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FD" w:rsidRPr="00656AFD" w:rsidRDefault="001D3C99" w:rsidP="00656AFD">
      <w:pPr>
        <w:snapToGrid w:val="0"/>
        <w:jc w:val="left"/>
        <w:rPr>
          <w:rFonts w:cs="Arial"/>
          <w:b/>
          <w:sz w:val="32"/>
          <w:szCs w:val="32"/>
          <w:lang w:val="en-CA"/>
        </w:rPr>
      </w:pPr>
      <w:r>
        <w:rPr>
          <w:rFonts w:cs="Arial"/>
          <w:b/>
          <w:sz w:val="32"/>
          <w:szCs w:val="32"/>
          <w:lang w:val="en-CA"/>
        </w:rPr>
        <w:t>A</w:t>
      </w:r>
      <w:r w:rsidR="00875FA6" w:rsidRPr="00875FA6">
        <w:rPr>
          <w:rFonts w:cs="Arial"/>
          <w:b/>
          <w:sz w:val="32"/>
          <w:szCs w:val="32"/>
          <w:lang w:val="en-CA"/>
        </w:rPr>
        <w:t xml:space="preserve">n Exploration of the Importance of Social Influence in the Decision to Start </w:t>
      </w:r>
      <w:proofErr w:type="spellStart"/>
      <w:r w:rsidR="00875FA6" w:rsidRPr="00875FA6">
        <w:rPr>
          <w:rFonts w:cs="Arial"/>
          <w:b/>
          <w:sz w:val="32"/>
          <w:szCs w:val="32"/>
          <w:lang w:val="en-CA"/>
        </w:rPr>
        <w:t>Bi</w:t>
      </w:r>
      <w:r w:rsidR="006E081F">
        <w:rPr>
          <w:rFonts w:cs="Arial"/>
          <w:b/>
          <w:sz w:val="32"/>
          <w:szCs w:val="32"/>
          <w:lang w:val="en-CA"/>
        </w:rPr>
        <w:t>bicycling</w:t>
      </w:r>
      <w:proofErr w:type="spellEnd"/>
      <w:r w:rsidR="00875FA6" w:rsidRPr="00875FA6">
        <w:rPr>
          <w:rFonts w:cs="Arial"/>
          <w:b/>
          <w:sz w:val="32"/>
          <w:szCs w:val="32"/>
          <w:lang w:val="en-CA"/>
        </w:rPr>
        <w:t xml:space="preserve"> in </w:t>
      </w:r>
      <w:r w:rsidR="00F57FEE">
        <w:rPr>
          <w:rFonts w:cs="Arial"/>
          <w:b/>
          <w:sz w:val="32"/>
          <w:szCs w:val="32"/>
          <w:lang w:val="en-CA"/>
        </w:rPr>
        <w:t>England</w:t>
      </w:r>
      <w:r w:rsidR="002555A5" w:rsidRPr="00656AFD">
        <w:rPr>
          <w:rFonts w:cs="Arial"/>
          <w:b/>
          <w:sz w:val="32"/>
          <w:szCs w:val="32"/>
          <w:lang w:val="en-CA"/>
        </w:rPr>
        <w:t xml:space="preserve"> </w:t>
      </w:r>
    </w:p>
    <w:p w:rsidR="00E176F5" w:rsidRDefault="00E176F5" w:rsidP="009E289B">
      <w:pPr>
        <w:snapToGrid w:val="0"/>
        <w:jc w:val="left"/>
        <w:rPr>
          <w:rFonts w:cs="Arial"/>
          <w:b/>
          <w:sz w:val="32"/>
          <w:szCs w:val="32"/>
          <w:lang w:val="en-CA"/>
        </w:rPr>
      </w:pPr>
    </w:p>
    <w:p w:rsidR="00656AFD" w:rsidRPr="00656AFD" w:rsidRDefault="00656AFD" w:rsidP="009E289B">
      <w:pPr>
        <w:snapToGrid w:val="0"/>
        <w:jc w:val="left"/>
        <w:rPr>
          <w:rFonts w:cs="Arial"/>
          <w:sz w:val="24"/>
          <w:szCs w:val="24"/>
          <w:lang w:val="en-CA"/>
        </w:rPr>
      </w:pPr>
      <w:r w:rsidRPr="00656AFD">
        <w:rPr>
          <w:rFonts w:cs="Arial"/>
          <w:sz w:val="24"/>
          <w:szCs w:val="24"/>
          <w:lang w:val="en-CA"/>
        </w:rPr>
        <w:t>Dr Henrietta Sherwin</w:t>
      </w:r>
      <w:r w:rsidR="00F6017E">
        <w:rPr>
          <w:rFonts w:cs="Arial"/>
          <w:sz w:val="24"/>
          <w:szCs w:val="24"/>
          <w:lang w:val="en-CA"/>
        </w:rPr>
        <w:t xml:space="preserve"> (corresponding author)</w:t>
      </w:r>
    </w:p>
    <w:p w:rsidR="00656AFD" w:rsidRDefault="00656AFD" w:rsidP="009E289B">
      <w:pPr>
        <w:snapToGrid w:val="0"/>
        <w:jc w:val="left"/>
        <w:rPr>
          <w:rFonts w:cs="Arial"/>
          <w:sz w:val="24"/>
          <w:szCs w:val="24"/>
          <w:lang w:val="en-CA"/>
        </w:rPr>
      </w:pPr>
      <w:r w:rsidRPr="00656AFD">
        <w:rPr>
          <w:rFonts w:cs="Arial"/>
          <w:sz w:val="24"/>
          <w:szCs w:val="24"/>
          <w:lang w:val="en-CA"/>
        </w:rPr>
        <w:t>Centre for Transport and Society</w:t>
      </w:r>
    </w:p>
    <w:p w:rsidR="00F6017E" w:rsidRPr="00656AFD" w:rsidRDefault="00E42F80" w:rsidP="009E289B">
      <w:pPr>
        <w:snapToGrid w:val="0"/>
        <w:jc w:val="left"/>
        <w:rPr>
          <w:rFonts w:cs="Arial"/>
          <w:sz w:val="24"/>
          <w:szCs w:val="24"/>
          <w:lang w:val="en-CA"/>
        </w:rPr>
      </w:pPr>
      <w:r>
        <w:rPr>
          <w:rFonts w:cs="Arial"/>
          <w:sz w:val="24"/>
          <w:szCs w:val="24"/>
          <w:lang w:val="en-CA"/>
        </w:rPr>
        <w:t>Department of Planning and Architecture</w:t>
      </w:r>
    </w:p>
    <w:p w:rsidR="00656AFD" w:rsidRPr="00656AFD" w:rsidRDefault="00656AFD" w:rsidP="009E289B">
      <w:pPr>
        <w:snapToGrid w:val="0"/>
        <w:jc w:val="left"/>
        <w:rPr>
          <w:rFonts w:cs="Arial"/>
          <w:sz w:val="24"/>
          <w:szCs w:val="24"/>
          <w:lang w:val="en-CA"/>
        </w:rPr>
      </w:pPr>
      <w:r w:rsidRPr="00656AFD">
        <w:rPr>
          <w:rFonts w:cs="Arial"/>
          <w:sz w:val="24"/>
          <w:szCs w:val="24"/>
          <w:lang w:val="en-CA"/>
        </w:rPr>
        <w:t>University of the West of England</w:t>
      </w:r>
    </w:p>
    <w:p w:rsidR="00656AFD" w:rsidRPr="00656AFD" w:rsidRDefault="00656AFD" w:rsidP="009E289B">
      <w:pPr>
        <w:snapToGrid w:val="0"/>
        <w:jc w:val="left"/>
        <w:rPr>
          <w:rFonts w:cs="Arial"/>
          <w:sz w:val="24"/>
          <w:szCs w:val="24"/>
          <w:lang w:val="en-CA"/>
        </w:rPr>
      </w:pPr>
      <w:r w:rsidRPr="00656AFD">
        <w:rPr>
          <w:rFonts w:cs="Arial"/>
          <w:sz w:val="24"/>
          <w:szCs w:val="24"/>
          <w:lang w:val="en-CA"/>
        </w:rPr>
        <w:t>Bristol BS16 1QY</w:t>
      </w:r>
    </w:p>
    <w:p w:rsidR="00656AFD" w:rsidRDefault="00656AFD" w:rsidP="00656AFD">
      <w:pPr>
        <w:snapToGrid w:val="0"/>
        <w:jc w:val="left"/>
        <w:rPr>
          <w:rFonts w:cs="Arial"/>
          <w:sz w:val="24"/>
          <w:szCs w:val="24"/>
          <w:lang w:val="en-CA"/>
        </w:rPr>
      </w:pPr>
      <w:r>
        <w:rPr>
          <w:rFonts w:cs="Arial"/>
          <w:sz w:val="24"/>
          <w:szCs w:val="24"/>
          <w:lang w:val="en-CA"/>
        </w:rPr>
        <w:t>Phone:</w:t>
      </w:r>
      <w:r w:rsidRPr="00656AFD">
        <w:rPr>
          <w:rFonts w:cs="Arial"/>
          <w:sz w:val="24"/>
          <w:szCs w:val="24"/>
          <w:lang w:val="en-CA"/>
        </w:rPr>
        <w:t xml:space="preserve"> </w:t>
      </w:r>
      <w:r w:rsidR="007D6307">
        <w:rPr>
          <w:rFonts w:cs="Arial"/>
          <w:sz w:val="24"/>
          <w:szCs w:val="24"/>
          <w:lang w:val="en-CA"/>
        </w:rPr>
        <w:t>44 (0) 1225 427660</w:t>
      </w:r>
    </w:p>
    <w:p w:rsidR="00656AFD" w:rsidRDefault="00656AFD" w:rsidP="009E289B">
      <w:pPr>
        <w:snapToGrid w:val="0"/>
        <w:jc w:val="left"/>
        <w:rPr>
          <w:rFonts w:cs="Arial"/>
          <w:sz w:val="24"/>
          <w:szCs w:val="24"/>
          <w:lang w:val="en-CA"/>
        </w:rPr>
      </w:pPr>
      <w:r>
        <w:rPr>
          <w:rFonts w:cs="Arial"/>
          <w:sz w:val="24"/>
          <w:szCs w:val="24"/>
          <w:lang w:val="en-CA"/>
        </w:rPr>
        <w:t xml:space="preserve">E-mail: Henrietta.Sherwin@uwe.ac.uk    </w:t>
      </w:r>
    </w:p>
    <w:p w:rsidR="00656AFD" w:rsidRPr="00656AFD" w:rsidRDefault="00656AFD" w:rsidP="009E289B">
      <w:pPr>
        <w:snapToGrid w:val="0"/>
        <w:jc w:val="left"/>
        <w:rPr>
          <w:rFonts w:cs="Arial"/>
          <w:sz w:val="24"/>
          <w:szCs w:val="24"/>
          <w:lang w:val="en-CA"/>
        </w:rPr>
      </w:pPr>
    </w:p>
    <w:p w:rsidR="00F6017E" w:rsidRDefault="00090F48" w:rsidP="00E42F80">
      <w:pPr>
        <w:snapToGrid w:val="0"/>
        <w:jc w:val="left"/>
        <w:rPr>
          <w:rFonts w:cs="Arial"/>
          <w:sz w:val="24"/>
          <w:szCs w:val="24"/>
          <w:lang w:val="en-CA"/>
        </w:rPr>
      </w:pPr>
      <w:r>
        <w:rPr>
          <w:rFonts w:cs="Arial"/>
          <w:sz w:val="24"/>
          <w:szCs w:val="24"/>
          <w:lang w:val="en-CA"/>
        </w:rPr>
        <w:t xml:space="preserve">Dr </w:t>
      </w:r>
      <w:proofErr w:type="spellStart"/>
      <w:r>
        <w:rPr>
          <w:rFonts w:cs="Arial"/>
          <w:sz w:val="24"/>
          <w:szCs w:val="24"/>
          <w:lang w:val="en-CA"/>
        </w:rPr>
        <w:t>Kiron</w:t>
      </w:r>
      <w:proofErr w:type="spellEnd"/>
      <w:r>
        <w:rPr>
          <w:rFonts w:cs="Arial"/>
          <w:sz w:val="24"/>
          <w:szCs w:val="24"/>
          <w:lang w:val="en-CA"/>
        </w:rPr>
        <w:t xml:space="preserve"> </w:t>
      </w:r>
      <w:proofErr w:type="spellStart"/>
      <w:r>
        <w:rPr>
          <w:rFonts w:cs="Arial"/>
          <w:sz w:val="24"/>
          <w:szCs w:val="24"/>
          <w:lang w:val="en-CA"/>
        </w:rPr>
        <w:t>Chatter</w:t>
      </w:r>
      <w:r w:rsidR="00E42F80">
        <w:rPr>
          <w:rFonts w:cs="Arial"/>
          <w:sz w:val="24"/>
          <w:szCs w:val="24"/>
          <w:lang w:val="en-CA"/>
        </w:rPr>
        <w:t>jee</w:t>
      </w:r>
      <w:proofErr w:type="spellEnd"/>
      <w:r w:rsidR="00F6017E" w:rsidRPr="00F6017E">
        <w:t xml:space="preserve"> </w:t>
      </w:r>
    </w:p>
    <w:p w:rsidR="00E42F80" w:rsidRPr="00656AFD" w:rsidRDefault="00E42F80" w:rsidP="00E42F80">
      <w:pPr>
        <w:snapToGrid w:val="0"/>
        <w:jc w:val="left"/>
        <w:rPr>
          <w:rFonts w:cs="Arial"/>
          <w:sz w:val="24"/>
          <w:szCs w:val="24"/>
          <w:lang w:val="en-CA"/>
        </w:rPr>
      </w:pPr>
      <w:r>
        <w:rPr>
          <w:rFonts w:cs="Arial"/>
          <w:sz w:val="24"/>
          <w:szCs w:val="24"/>
          <w:lang w:val="en-CA"/>
        </w:rPr>
        <w:t>Address as above</w:t>
      </w:r>
    </w:p>
    <w:p w:rsidR="00E42F80" w:rsidRDefault="00E42F80" w:rsidP="00E42F80">
      <w:pPr>
        <w:snapToGrid w:val="0"/>
        <w:jc w:val="left"/>
        <w:rPr>
          <w:rFonts w:cs="Arial"/>
          <w:sz w:val="24"/>
          <w:szCs w:val="24"/>
          <w:lang w:val="en-CA"/>
        </w:rPr>
      </w:pPr>
      <w:r>
        <w:rPr>
          <w:rFonts w:cs="Arial"/>
          <w:sz w:val="24"/>
          <w:szCs w:val="24"/>
          <w:lang w:val="en-CA"/>
        </w:rPr>
        <w:t>Phone:</w:t>
      </w:r>
      <w:r w:rsidRPr="00656AFD">
        <w:rPr>
          <w:rFonts w:cs="Arial"/>
          <w:sz w:val="24"/>
          <w:szCs w:val="24"/>
          <w:lang w:val="en-CA"/>
        </w:rPr>
        <w:t xml:space="preserve"> </w:t>
      </w:r>
      <w:r>
        <w:rPr>
          <w:rFonts w:cs="Arial"/>
          <w:sz w:val="24"/>
          <w:szCs w:val="24"/>
          <w:lang w:val="en-CA"/>
        </w:rPr>
        <w:t>44 (0) 117 328 2032</w:t>
      </w:r>
    </w:p>
    <w:p w:rsidR="00090F48" w:rsidRDefault="00E42F80" w:rsidP="00E42F80">
      <w:pPr>
        <w:snapToGrid w:val="0"/>
        <w:jc w:val="left"/>
        <w:rPr>
          <w:rFonts w:cs="Arial"/>
          <w:sz w:val="24"/>
          <w:szCs w:val="24"/>
          <w:lang w:val="en-CA"/>
        </w:rPr>
      </w:pPr>
      <w:r>
        <w:rPr>
          <w:rFonts w:cs="Arial"/>
          <w:sz w:val="24"/>
          <w:szCs w:val="24"/>
          <w:lang w:val="en-CA"/>
        </w:rPr>
        <w:t>E-mail: Kiron.Chatterjee@uwe.ac.uk</w:t>
      </w:r>
    </w:p>
    <w:p w:rsidR="00E42F80" w:rsidRDefault="00E42F80" w:rsidP="009E289B">
      <w:pPr>
        <w:snapToGrid w:val="0"/>
        <w:jc w:val="left"/>
        <w:rPr>
          <w:rFonts w:cs="Arial"/>
          <w:sz w:val="24"/>
          <w:szCs w:val="24"/>
          <w:lang w:val="en-CA"/>
        </w:rPr>
      </w:pPr>
    </w:p>
    <w:p w:rsidR="00090F48" w:rsidRDefault="00090F48" w:rsidP="009E289B">
      <w:pPr>
        <w:snapToGrid w:val="0"/>
        <w:jc w:val="left"/>
        <w:rPr>
          <w:rFonts w:cs="Arial"/>
          <w:sz w:val="24"/>
          <w:szCs w:val="24"/>
          <w:lang w:val="en-CA"/>
        </w:rPr>
      </w:pPr>
      <w:r>
        <w:rPr>
          <w:rFonts w:cs="Arial"/>
          <w:sz w:val="24"/>
          <w:szCs w:val="24"/>
          <w:lang w:val="en-CA"/>
        </w:rPr>
        <w:t>Dr Juliet Jain</w:t>
      </w:r>
    </w:p>
    <w:p w:rsidR="00E42F80" w:rsidRPr="00656AFD" w:rsidRDefault="00E42F80" w:rsidP="00E42F80">
      <w:pPr>
        <w:snapToGrid w:val="0"/>
        <w:jc w:val="left"/>
        <w:rPr>
          <w:rFonts w:cs="Arial"/>
          <w:sz w:val="24"/>
          <w:szCs w:val="24"/>
          <w:lang w:val="en-CA"/>
        </w:rPr>
      </w:pPr>
      <w:r>
        <w:rPr>
          <w:rFonts w:cs="Arial"/>
          <w:sz w:val="24"/>
          <w:szCs w:val="24"/>
          <w:lang w:val="en-CA"/>
        </w:rPr>
        <w:t>Address as above</w:t>
      </w:r>
    </w:p>
    <w:p w:rsidR="00E42F80" w:rsidRDefault="00E42F80" w:rsidP="00E42F80">
      <w:pPr>
        <w:snapToGrid w:val="0"/>
        <w:jc w:val="left"/>
        <w:rPr>
          <w:rFonts w:cs="Arial"/>
          <w:sz w:val="24"/>
          <w:szCs w:val="24"/>
          <w:lang w:val="en-CA"/>
        </w:rPr>
      </w:pPr>
      <w:r>
        <w:rPr>
          <w:rFonts w:cs="Arial"/>
          <w:sz w:val="24"/>
          <w:szCs w:val="24"/>
          <w:lang w:val="en-CA"/>
        </w:rPr>
        <w:t>Phone:</w:t>
      </w:r>
      <w:r w:rsidRPr="00656AFD">
        <w:rPr>
          <w:rFonts w:cs="Arial"/>
          <w:sz w:val="24"/>
          <w:szCs w:val="24"/>
          <w:lang w:val="en-CA"/>
        </w:rPr>
        <w:t xml:space="preserve"> </w:t>
      </w:r>
      <w:r>
        <w:rPr>
          <w:rFonts w:cs="Arial"/>
          <w:sz w:val="24"/>
          <w:szCs w:val="24"/>
          <w:lang w:val="en-CA"/>
        </w:rPr>
        <w:t xml:space="preserve">44 (0) 117 328 </w:t>
      </w:r>
      <w:r w:rsidR="00523B81">
        <w:rPr>
          <w:rFonts w:cs="Arial"/>
          <w:sz w:val="24"/>
          <w:szCs w:val="24"/>
          <w:lang w:val="en-CA"/>
        </w:rPr>
        <w:t>3</w:t>
      </w:r>
      <w:r w:rsidR="00E02D3E">
        <w:rPr>
          <w:rFonts w:cs="Arial"/>
          <w:sz w:val="24"/>
          <w:szCs w:val="24"/>
          <w:lang w:val="en-CA"/>
        </w:rPr>
        <w:t>899</w:t>
      </w:r>
    </w:p>
    <w:p w:rsidR="00E42F80" w:rsidRPr="00820372" w:rsidRDefault="00E42F80" w:rsidP="00E42F80">
      <w:pPr>
        <w:snapToGrid w:val="0"/>
        <w:jc w:val="left"/>
        <w:rPr>
          <w:rFonts w:cs="Arial"/>
          <w:sz w:val="24"/>
          <w:szCs w:val="24"/>
          <w:lang w:val="en-CA"/>
        </w:rPr>
      </w:pPr>
      <w:r>
        <w:rPr>
          <w:rFonts w:cs="Arial"/>
          <w:sz w:val="24"/>
          <w:szCs w:val="24"/>
          <w:lang w:val="en-CA"/>
        </w:rPr>
        <w:t>E-mail: Juliet.Jain@uwe.ac.uk</w:t>
      </w:r>
    </w:p>
    <w:p w:rsidR="007A048E" w:rsidRPr="00820372" w:rsidRDefault="007A048E" w:rsidP="009E289B">
      <w:pPr>
        <w:snapToGrid w:val="0"/>
        <w:jc w:val="left"/>
        <w:rPr>
          <w:rFonts w:cs="Arial"/>
          <w:sz w:val="24"/>
          <w:szCs w:val="24"/>
          <w:lang w:val="en-CA"/>
        </w:rPr>
      </w:pPr>
    </w:p>
    <w:p w:rsidR="00E42F80" w:rsidRDefault="00DE5B1F" w:rsidP="009E289B">
      <w:pPr>
        <w:snapToGrid w:val="0"/>
        <w:rPr>
          <w:rFonts w:cs="Arial"/>
          <w:b/>
          <w:sz w:val="32"/>
          <w:szCs w:val="32"/>
          <w:lang w:val="en-CA"/>
        </w:rPr>
      </w:pPr>
      <w:r w:rsidRPr="00820372">
        <w:rPr>
          <w:rFonts w:cs="Arial"/>
          <w:b/>
          <w:sz w:val="32"/>
          <w:szCs w:val="32"/>
          <w:lang w:val="en-CA"/>
        </w:rPr>
        <w:t>Abstract</w:t>
      </w:r>
    </w:p>
    <w:p w:rsidR="00DE5B1F" w:rsidRPr="00820372" w:rsidRDefault="00DE5B1F" w:rsidP="009E289B">
      <w:pPr>
        <w:snapToGrid w:val="0"/>
        <w:rPr>
          <w:rFonts w:cs="Arial"/>
          <w:b/>
          <w:sz w:val="32"/>
          <w:szCs w:val="32"/>
          <w:lang w:val="en-CA"/>
        </w:rPr>
      </w:pPr>
    </w:p>
    <w:p w:rsidR="003D1950" w:rsidRDefault="00F6017E" w:rsidP="00E02D3E">
      <w:pPr>
        <w:rPr>
          <w:sz w:val="24"/>
          <w:szCs w:val="24"/>
          <w:lang w:val="en-CA"/>
        </w:rPr>
      </w:pPr>
      <w:r>
        <w:rPr>
          <w:sz w:val="24"/>
          <w:szCs w:val="24"/>
        </w:rPr>
        <w:t>The purpose of th</w:t>
      </w:r>
      <w:r w:rsidR="003754B8">
        <w:rPr>
          <w:sz w:val="24"/>
          <w:szCs w:val="24"/>
        </w:rPr>
        <w:t xml:space="preserve">is </w:t>
      </w:r>
      <w:r>
        <w:rPr>
          <w:sz w:val="24"/>
          <w:szCs w:val="24"/>
        </w:rPr>
        <w:t>paper is to gain a better understanding</w:t>
      </w:r>
      <w:r w:rsidR="00E02D3E">
        <w:rPr>
          <w:sz w:val="24"/>
          <w:szCs w:val="24"/>
        </w:rPr>
        <w:t>,</w:t>
      </w:r>
      <w:r>
        <w:rPr>
          <w:sz w:val="24"/>
          <w:szCs w:val="24"/>
        </w:rPr>
        <w:t xml:space="preserve"> </w:t>
      </w:r>
      <w:r w:rsidR="00E42F80">
        <w:rPr>
          <w:sz w:val="24"/>
          <w:szCs w:val="24"/>
        </w:rPr>
        <w:t>through qualitative exploration</w:t>
      </w:r>
      <w:r w:rsidR="00E02D3E">
        <w:rPr>
          <w:sz w:val="24"/>
          <w:szCs w:val="24"/>
        </w:rPr>
        <w:t>,</w:t>
      </w:r>
      <w:r w:rsidR="00E42F80">
        <w:rPr>
          <w:sz w:val="24"/>
          <w:szCs w:val="24"/>
        </w:rPr>
        <w:t xml:space="preserve"> </w:t>
      </w:r>
      <w:r>
        <w:rPr>
          <w:sz w:val="24"/>
          <w:szCs w:val="24"/>
        </w:rPr>
        <w:t xml:space="preserve">of </w:t>
      </w:r>
      <w:r w:rsidR="00E02D3E">
        <w:rPr>
          <w:sz w:val="24"/>
          <w:szCs w:val="24"/>
        </w:rPr>
        <w:t xml:space="preserve">the ways in which </w:t>
      </w:r>
      <w:r>
        <w:rPr>
          <w:sz w:val="24"/>
          <w:szCs w:val="24"/>
        </w:rPr>
        <w:t xml:space="preserve">social influence </w:t>
      </w:r>
      <w:r w:rsidR="00E02D3E">
        <w:rPr>
          <w:sz w:val="24"/>
          <w:szCs w:val="24"/>
        </w:rPr>
        <w:t>affects</w:t>
      </w:r>
      <w:r w:rsidR="00E42F80">
        <w:rPr>
          <w:sz w:val="24"/>
          <w:szCs w:val="24"/>
        </w:rPr>
        <w:t xml:space="preserve"> </w:t>
      </w:r>
      <w:r w:rsidR="006E081F">
        <w:rPr>
          <w:sz w:val="24"/>
          <w:szCs w:val="24"/>
        </w:rPr>
        <w:t>the decision to start bicycling</w:t>
      </w:r>
      <w:r>
        <w:rPr>
          <w:sz w:val="24"/>
          <w:szCs w:val="24"/>
        </w:rPr>
        <w:t xml:space="preserve"> in </w:t>
      </w:r>
      <w:r w:rsidR="003754B8">
        <w:rPr>
          <w:sz w:val="24"/>
          <w:szCs w:val="24"/>
        </w:rPr>
        <w:t>England.</w:t>
      </w:r>
      <w:r>
        <w:rPr>
          <w:sz w:val="24"/>
          <w:szCs w:val="24"/>
        </w:rPr>
        <w:t xml:space="preserve"> </w:t>
      </w:r>
      <w:r w:rsidR="003F3FA7">
        <w:rPr>
          <w:sz w:val="24"/>
          <w:szCs w:val="24"/>
          <w:lang w:val="en-CA"/>
        </w:rPr>
        <w:t>‘S</w:t>
      </w:r>
      <w:r w:rsidR="006746EE">
        <w:rPr>
          <w:sz w:val="24"/>
          <w:szCs w:val="24"/>
          <w:lang w:val="en-CA"/>
        </w:rPr>
        <w:t xml:space="preserve">ocial influence’ is </w:t>
      </w:r>
      <w:r w:rsidR="00656AFD" w:rsidRPr="00656AFD">
        <w:rPr>
          <w:sz w:val="24"/>
          <w:szCs w:val="24"/>
          <w:lang w:val="en-CA"/>
        </w:rPr>
        <w:t xml:space="preserve">defined as the process by which an individual’s thoughts and actions are </w:t>
      </w:r>
      <w:r w:rsidR="00AE1A4A">
        <w:rPr>
          <w:sz w:val="24"/>
          <w:szCs w:val="24"/>
          <w:lang w:val="en-CA"/>
        </w:rPr>
        <w:t xml:space="preserve">changed by the </w:t>
      </w:r>
      <w:r w:rsidR="00E06055">
        <w:rPr>
          <w:sz w:val="24"/>
          <w:szCs w:val="24"/>
          <w:lang w:val="en-CA"/>
        </w:rPr>
        <w:t>thoughts</w:t>
      </w:r>
      <w:r w:rsidR="000B260A">
        <w:rPr>
          <w:sz w:val="24"/>
          <w:szCs w:val="24"/>
          <w:lang w:val="en-CA"/>
        </w:rPr>
        <w:t xml:space="preserve"> and </w:t>
      </w:r>
      <w:r w:rsidR="00AE1A4A">
        <w:rPr>
          <w:sz w:val="24"/>
          <w:szCs w:val="24"/>
          <w:lang w:val="en-CA"/>
        </w:rPr>
        <w:t>action of others</w:t>
      </w:r>
      <w:r w:rsidR="006746EE">
        <w:rPr>
          <w:sz w:val="24"/>
          <w:szCs w:val="24"/>
          <w:lang w:val="en-CA"/>
        </w:rPr>
        <w:t>.</w:t>
      </w:r>
      <w:r w:rsidR="006746EE" w:rsidRPr="006746EE">
        <w:rPr>
          <w:sz w:val="24"/>
          <w:szCs w:val="24"/>
          <w:lang w:val="en-CA"/>
        </w:rPr>
        <w:t xml:space="preserve"> </w:t>
      </w:r>
      <w:r w:rsidR="003F3FA7">
        <w:rPr>
          <w:sz w:val="24"/>
          <w:szCs w:val="24"/>
          <w:lang w:val="en-CA"/>
        </w:rPr>
        <w:t>Its role was</w:t>
      </w:r>
      <w:r w:rsidR="000C5C68">
        <w:rPr>
          <w:sz w:val="24"/>
          <w:szCs w:val="24"/>
          <w:lang w:val="en-CA"/>
        </w:rPr>
        <w:t xml:space="preserve"> investigated at three levels</w:t>
      </w:r>
      <w:r w:rsidR="001A1643">
        <w:rPr>
          <w:sz w:val="24"/>
          <w:szCs w:val="24"/>
          <w:lang w:val="en-CA"/>
        </w:rPr>
        <w:t xml:space="preserve">: </w:t>
      </w:r>
      <w:r w:rsidR="000C5C68">
        <w:rPr>
          <w:sz w:val="24"/>
          <w:szCs w:val="24"/>
          <w:lang w:val="en-CA"/>
        </w:rPr>
        <w:t>the immediate family, household members and significant oth</w:t>
      </w:r>
      <w:r w:rsidR="003F3FA7">
        <w:rPr>
          <w:sz w:val="24"/>
          <w:szCs w:val="24"/>
          <w:lang w:val="en-CA"/>
        </w:rPr>
        <w:t>ers (direct social influence)</w:t>
      </w:r>
      <w:r w:rsidR="001A1643">
        <w:rPr>
          <w:sz w:val="24"/>
          <w:szCs w:val="24"/>
          <w:lang w:val="en-CA"/>
        </w:rPr>
        <w:t>;</w:t>
      </w:r>
      <w:r w:rsidR="003F3FA7">
        <w:rPr>
          <w:sz w:val="24"/>
          <w:szCs w:val="24"/>
          <w:lang w:val="en-CA"/>
        </w:rPr>
        <w:t xml:space="preserve"> </w:t>
      </w:r>
      <w:r w:rsidR="000C5C68">
        <w:rPr>
          <w:sz w:val="24"/>
          <w:szCs w:val="24"/>
          <w:lang w:val="en-CA"/>
        </w:rPr>
        <w:t>the extended family, friends, peers and colleagues (less direct social influence)</w:t>
      </w:r>
      <w:r w:rsidR="001A1643">
        <w:rPr>
          <w:sz w:val="24"/>
          <w:szCs w:val="24"/>
          <w:lang w:val="en-CA"/>
        </w:rPr>
        <w:t>;</w:t>
      </w:r>
      <w:r w:rsidR="009E30B0" w:rsidRPr="009E30B0">
        <w:rPr>
          <w:sz w:val="24"/>
          <w:szCs w:val="24"/>
          <w:lang w:val="en-CA"/>
        </w:rPr>
        <w:t xml:space="preserve"> </w:t>
      </w:r>
      <w:r w:rsidR="009E30B0">
        <w:rPr>
          <w:sz w:val="24"/>
          <w:szCs w:val="24"/>
          <w:lang w:val="en-CA"/>
        </w:rPr>
        <w:t>and the wider cultural context (indirect social influence)</w:t>
      </w:r>
      <w:r w:rsidR="000C5C68">
        <w:rPr>
          <w:sz w:val="24"/>
          <w:szCs w:val="24"/>
          <w:lang w:val="en-CA"/>
        </w:rPr>
        <w:t xml:space="preserve">. </w:t>
      </w:r>
      <w:r w:rsidR="00695BE0">
        <w:rPr>
          <w:sz w:val="24"/>
          <w:szCs w:val="24"/>
          <w:lang w:val="en-CA"/>
        </w:rPr>
        <w:t>I</w:t>
      </w:r>
      <w:r w:rsidR="003F3FA7">
        <w:rPr>
          <w:sz w:val="24"/>
          <w:szCs w:val="24"/>
          <w:lang w:val="en-CA"/>
        </w:rPr>
        <w:t xml:space="preserve">nterviews with </w:t>
      </w:r>
      <w:r w:rsidR="00660CBC">
        <w:rPr>
          <w:sz w:val="24"/>
          <w:szCs w:val="24"/>
        </w:rPr>
        <w:t xml:space="preserve">61 </w:t>
      </w:r>
      <w:r w:rsidR="003F3FA7">
        <w:rPr>
          <w:sz w:val="24"/>
          <w:szCs w:val="24"/>
        </w:rPr>
        <w:t xml:space="preserve">individuals living in </w:t>
      </w:r>
      <w:r w:rsidR="00D16E28">
        <w:rPr>
          <w:sz w:val="24"/>
          <w:szCs w:val="24"/>
        </w:rPr>
        <w:t xml:space="preserve">12 towns and cities across </w:t>
      </w:r>
      <w:r w:rsidR="009E30B0">
        <w:rPr>
          <w:sz w:val="24"/>
          <w:szCs w:val="24"/>
        </w:rPr>
        <w:t>England</w:t>
      </w:r>
      <w:r w:rsidR="00D16E28">
        <w:rPr>
          <w:sz w:val="24"/>
          <w:szCs w:val="24"/>
        </w:rPr>
        <w:t xml:space="preserve"> were </w:t>
      </w:r>
      <w:proofErr w:type="spellStart"/>
      <w:r w:rsidR="00D16E28">
        <w:rPr>
          <w:sz w:val="24"/>
          <w:szCs w:val="24"/>
        </w:rPr>
        <w:t>analysed</w:t>
      </w:r>
      <w:proofErr w:type="spellEnd"/>
      <w:r w:rsidR="00A83E22">
        <w:rPr>
          <w:sz w:val="24"/>
          <w:szCs w:val="24"/>
        </w:rPr>
        <w:t>. Half of the interviewees</w:t>
      </w:r>
      <w:r w:rsidR="002513FA">
        <w:rPr>
          <w:sz w:val="24"/>
          <w:szCs w:val="24"/>
          <w:lang w:val="en-CA"/>
        </w:rPr>
        <w:t xml:space="preserve"> </w:t>
      </w:r>
      <w:r w:rsidR="00D16E28">
        <w:rPr>
          <w:sz w:val="24"/>
          <w:szCs w:val="24"/>
          <w:lang w:val="en-CA"/>
        </w:rPr>
        <w:t xml:space="preserve">were </w:t>
      </w:r>
      <w:r w:rsidR="006E081F">
        <w:rPr>
          <w:sz w:val="24"/>
          <w:szCs w:val="24"/>
          <w:lang w:val="en-CA"/>
        </w:rPr>
        <w:t>new regular bicyclists</w:t>
      </w:r>
      <w:r w:rsidR="002513FA">
        <w:rPr>
          <w:sz w:val="24"/>
          <w:szCs w:val="24"/>
          <w:lang w:val="en-CA"/>
        </w:rPr>
        <w:t xml:space="preserve"> and the </w:t>
      </w:r>
      <w:r w:rsidR="00E72C33">
        <w:rPr>
          <w:sz w:val="24"/>
          <w:szCs w:val="24"/>
          <w:lang w:val="en-CA"/>
        </w:rPr>
        <w:t>other half</w:t>
      </w:r>
      <w:r w:rsidR="00D16E28">
        <w:rPr>
          <w:sz w:val="24"/>
          <w:szCs w:val="24"/>
          <w:lang w:val="en-CA"/>
        </w:rPr>
        <w:t xml:space="preserve"> </w:t>
      </w:r>
      <w:r w:rsidR="00660CBC">
        <w:rPr>
          <w:sz w:val="24"/>
          <w:szCs w:val="24"/>
          <w:lang w:val="en-CA"/>
        </w:rPr>
        <w:t>did not bicycle at all</w:t>
      </w:r>
      <w:r w:rsidR="001A1643">
        <w:rPr>
          <w:sz w:val="24"/>
          <w:szCs w:val="24"/>
          <w:lang w:val="en-CA"/>
        </w:rPr>
        <w:t>,</w:t>
      </w:r>
      <w:r w:rsidR="00660CBC">
        <w:rPr>
          <w:sz w:val="24"/>
          <w:szCs w:val="24"/>
          <w:lang w:val="en-CA"/>
        </w:rPr>
        <w:t xml:space="preserve"> or</w:t>
      </w:r>
      <w:r w:rsidR="006006DA">
        <w:rPr>
          <w:sz w:val="24"/>
          <w:szCs w:val="24"/>
          <w:lang w:val="en-CA"/>
        </w:rPr>
        <w:t xml:space="preserve"> only</w:t>
      </w:r>
      <w:r w:rsidR="00660CBC">
        <w:rPr>
          <w:sz w:val="24"/>
          <w:szCs w:val="24"/>
          <w:lang w:val="en-CA"/>
        </w:rPr>
        <w:t xml:space="preserve"> oc</w:t>
      </w:r>
      <w:r w:rsidR="002513FA">
        <w:rPr>
          <w:sz w:val="24"/>
          <w:szCs w:val="24"/>
          <w:lang w:val="en-CA"/>
        </w:rPr>
        <w:t>casionally</w:t>
      </w:r>
      <w:r w:rsidR="00660CBC">
        <w:rPr>
          <w:sz w:val="24"/>
          <w:szCs w:val="24"/>
          <w:lang w:val="en-CA"/>
        </w:rPr>
        <w:t>. S</w:t>
      </w:r>
      <w:r w:rsidR="00805CBD">
        <w:rPr>
          <w:sz w:val="24"/>
          <w:szCs w:val="24"/>
          <w:lang w:val="en-CA"/>
        </w:rPr>
        <w:t>o</w:t>
      </w:r>
      <w:r w:rsidR="00C9599A">
        <w:rPr>
          <w:sz w:val="24"/>
          <w:szCs w:val="24"/>
          <w:lang w:val="en-CA"/>
        </w:rPr>
        <w:t xml:space="preserve">cial influence was </w:t>
      </w:r>
      <w:r w:rsidR="008126E6">
        <w:rPr>
          <w:sz w:val="24"/>
          <w:szCs w:val="24"/>
          <w:lang w:val="en-CA"/>
        </w:rPr>
        <w:t xml:space="preserve">found to be the </w:t>
      </w:r>
      <w:r w:rsidR="00656AFD" w:rsidRPr="00656AFD">
        <w:rPr>
          <w:sz w:val="24"/>
          <w:szCs w:val="24"/>
          <w:lang w:val="en-CA"/>
        </w:rPr>
        <w:t xml:space="preserve">dominant factor </w:t>
      </w:r>
      <w:r w:rsidR="00660CBC">
        <w:rPr>
          <w:sz w:val="24"/>
          <w:szCs w:val="24"/>
          <w:lang w:val="en-CA"/>
        </w:rPr>
        <w:t xml:space="preserve">for </w:t>
      </w:r>
      <w:r w:rsidR="007D177C">
        <w:rPr>
          <w:sz w:val="24"/>
          <w:szCs w:val="24"/>
          <w:lang w:val="en-CA"/>
        </w:rPr>
        <w:t xml:space="preserve">a minority of the cases </w:t>
      </w:r>
      <w:r w:rsidR="00AA5BD3">
        <w:rPr>
          <w:sz w:val="24"/>
          <w:szCs w:val="24"/>
          <w:lang w:val="en-CA"/>
        </w:rPr>
        <w:t xml:space="preserve">where participants </w:t>
      </w:r>
      <w:r w:rsidR="00C9599A">
        <w:rPr>
          <w:sz w:val="24"/>
          <w:szCs w:val="24"/>
          <w:lang w:val="en-CA"/>
        </w:rPr>
        <w:t>start</w:t>
      </w:r>
      <w:r w:rsidR="00AA5BD3">
        <w:rPr>
          <w:sz w:val="24"/>
          <w:szCs w:val="24"/>
          <w:lang w:val="en-CA"/>
        </w:rPr>
        <w:t>ed</w:t>
      </w:r>
      <w:r w:rsidR="00C9599A">
        <w:rPr>
          <w:sz w:val="24"/>
          <w:szCs w:val="24"/>
          <w:lang w:val="en-CA"/>
        </w:rPr>
        <w:t xml:space="preserve"> </w:t>
      </w:r>
      <w:r w:rsidR="006E081F">
        <w:rPr>
          <w:sz w:val="24"/>
          <w:szCs w:val="24"/>
          <w:lang w:val="en-CA"/>
        </w:rPr>
        <w:t>bicycling</w:t>
      </w:r>
      <w:r w:rsidR="00AA5BD3">
        <w:rPr>
          <w:sz w:val="24"/>
          <w:szCs w:val="24"/>
          <w:lang w:val="en-CA"/>
        </w:rPr>
        <w:t xml:space="preserve"> regularly</w:t>
      </w:r>
      <w:r w:rsidR="00805CBD">
        <w:rPr>
          <w:sz w:val="24"/>
          <w:szCs w:val="24"/>
          <w:lang w:val="en-CA"/>
        </w:rPr>
        <w:t>.</w:t>
      </w:r>
      <w:r w:rsidR="00C9599A">
        <w:rPr>
          <w:sz w:val="24"/>
          <w:szCs w:val="24"/>
          <w:lang w:val="en-CA"/>
        </w:rPr>
        <w:t xml:space="preserve"> </w:t>
      </w:r>
      <w:r w:rsidR="007D177C">
        <w:rPr>
          <w:sz w:val="24"/>
          <w:szCs w:val="24"/>
          <w:lang w:val="en-CA"/>
        </w:rPr>
        <w:t>I</w:t>
      </w:r>
      <w:r w:rsidR="005A105D">
        <w:rPr>
          <w:sz w:val="24"/>
          <w:szCs w:val="24"/>
          <w:lang w:val="en-CA"/>
        </w:rPr>
        <w:t>t</w:t>
      </w:r>
      <w:r w:rsidR="007D177C">
        <w:rPr>
          <w:sz w:val="24"/>
          <w:szCs w:val="24"/>
          <w:lang w:val="en-CA"/>
        </w:rPr>
        <w:t xml:space="preserve"> played a role alongside other factors </w:t>
      </w:r>
      <w:r w:rsidR="001A1643">
        <w:rPr>
          <w:sz w:val="24"/>
          <w:szCs w:val="24"/>
          <w:lang w:val="en-CA"/>
        </w:rPr>
        <w:t xml:space="preserve">in </w:t>
      </w:r>
      <w:r w:rsidR="007D177C">
        <w:rPr>
          <w:sz w:val="24"/>
          <w:szCs w:val="24"/>
          <w:lang w:val="en-CA"/>
        </w:rPr>
        <w:t xml:space="preserve">other cases. It </w:t>
      </w:r>
      <w:r w:rsidR="005A105D">
        <w:rPr>
          <w:sz w:val="24"/>
          <w:szCs w:val="24"/>
          <w:lang w:val="en-CA"/>
        </w:rPr>
        <w:t xml:space="preserve">could take the form of direct influence from family, friends and peers or indirect influence from </w:t>
      </w:r>
      <w:r w:rsidR="00F57FEE">
        <w:rPr>
          <w:sz w:val="24"/>
          <w:szCs w:val="24"/>
          <w:lang w:val="en-CA"/>
        </w:rPr>
        <w:t>the social and</w:t>
      </w:r>
      <w:r w:rsidR="005A105D">
        <w:rPr>
          <w:sz w:val="24"/>
          <w:szCs w:val="24"/>
          <w:lang w:val="en-CA"/>
        </w:rPr>
        <w:t xml:space="preserve"> cultural </w:t>
      </w:r>
      <w:r w:rsidR="00F57FEE">
        <w:rPr>
          <w:sz w:val="24"/>
          <w:szCs w:val="24"/>
          <w:lang w:val="en-CA"/>
        </w:rPr>
        <w:t>context</w:t>
      </w:r>
      <w:r w:rsidR="005A105D">
        <w:rPr>
          <w:sz w:val="24"/>
          <w:szCs w:val="24"/>
          <w:lang w:val="en-CA"/>
        </w:rPr>
        <w:t xml:space="preserve">. </w:t>
      </w:r>
      <w:r w:rsidR="00C9599A">
        <w:rPr>
          <w:sz w:val="24"/>
          <w:szCs w:val="24"/>
          <w:lang w:val="en-CA"/>
        </w:rPr>
        <w:t xml:space="preserve">The </w:t>
      </w:r>
      <w:r w:rsidR="00660CBC">
        <w:rPr>
          <w:sz w:val="24"/>
          <w:szCs w:val="24"/>
          <w:lang w:val="en-CA"/>
        </w:rPr>
        <w:t xml:space="preserve">analysis illustrates the </w:t>
      </w:r>
      <w:r w:rsidR="00AE1A4A">
        <w:rPr>
          <w:sz w:val="24"/>
          <w:szCs w:val="24"/>
          <w:lang w:val="en-CA"/>
        </w:rPr>
        <w:t xml:space="preserve">difficulty of capturing social </w:t>
      </w:r>
      <w:r w:rsidR="00660CBC">
        <w:rPr>
          <w:sz w:val="24"/>
          <w:szCs w:val="24"/>
          <w:lang w:val="en-CA"/>
        </w:rPr>
        <w:t>influence which is often hidden and emerges</w:t>
      </w:r>
      <w:r w:rsidR="00AE1A4A" w:rsidRPr="00656AFD">
        <w:rPr>
          <w:sz w:val="24"/>
          <w:szCs w:val="24"/>
          <w:lang w:val="en-CA"/>
        </w:rPr>
        <w:t xml:space="preserve"> incidentally </w:t>
      </w:r>
      <w:r w:rsidR="00AE1A4A">
        <w:rPr>
          <w:sz w:val="24"/>
          <w:szCs w:val="24"/>
          <w:lang w:val="en-CA"/>
        </w:rPr>
        <w:t xml:space="preserve">in the course of the interviews </w:t>
      </w:r>
      <w:r w:rsidR="009E30B0">
        <w:rPr>
          <w:sz w:val="24"/>
          <w:szCs w:val="24"/>
          <w:lang w:val="en-CA"/>
        </w:rPr>
        <w:t xml:space="preserve">and </w:t>
      </w:r>
      <w:r w:rsidR="009D7747">
        <w:rPr>
          <w:sz w:val="24"/>
          <w:szCs w:val="24"/>
          <w:lang w:val="en-CA"/>
        </w:rPr>
        <w:t>interact</w:t>
      </w:r>
      <w:r w:rsidR="009E30B0">
        <w:rPr>
          <w:sz w:val="24"/>
          <w:szCs w:val="24"/>
          <w:lang w:val="en-CA"/>
        </w:rPr>
        <w:t>s</w:t>
      </w:r>
      <w:r w:rsidR="009D7747">
        <w:rPr>
          <w:sz w:val="24"/>
          <w:szCs w:val="24"/>
          <w:lang w:val="en-CA"/>
        </w:rPr>
        <w:t xml:space="preserve"> with other contributing factors. </w:t>
      </w:r>
      <w:r w:rsidR="0036029A">
        <w:rPr>
          <w:sz w:val="24"/>
          <w:szCs w:val="24"/>
          <w:lang w:val="en-CA"/>
        </w:rPr>
        <w:t xml:space="preserve">The role of social influence found in this research </w:t>
      </w:r>
      <w:r w:rsidR="0036029A">
        <w:rPr>
          <w:sz w:val="24"/>
          <w:szCs w:val="24"/>
        </w:rPr>
        <w:t>challenges the rational approach to explaining travel decision making that has traditionally dominated transport studies.</w:t>
      </w:r>
      <w:r w:rsidR="0036029A">
        <w:rPr>
          <w:sz w:val="24"/>
          <w:szCs w:val="24"/>
          <w:lang w:val="en-CA"/>
        </w:rPr>
        <w:t xml:space="preserve"> </w:t>
      </w:r>
      <w:r w:rsidR="00660CBC">
        <w:rPr>
          <w:sz w:val="24"/>
          <w:szCs w:val="24"/>
          <w:lang w:val="en-CA"/>
        </w:rPr>
        <w:t xml:space="preserve">The paper suggests that </w:t>
      </w:r>
      <w:r w:rsidR="009D7747">
        <w:rPr>
          <w:sz w:val="24"/>
          <w:szCs w:val="24"/>
          <w:lang w:val="en-CA"/>
        </w:rPr>
        <w:t>social processes could be harness</w:t>
      </w:r>
      <w:r w:rsidR="006E081F">
        <w:rPr>
          <w:sz w:val="24"/>
          <w:szCs w:val="24"/>
          <w:lang w:val="en-CA"/>
        </w:rPr>
        <w:t>ed to improve the efficacy of bicycling</w:t>
      </w:r>
      <w:r w:rsidR="009D7747">
        <w:rPr>
          <w:sz w:val="24"/>
          <w:szCs w:val="24"/>
          <w:lang w:val="en-CA"/>
        </w:rPr>
        <w:t xml:space="preserve"> promotion programs.</w:t>
      </w:r>
      <w:r w:rsidR="00660CBC">
        <w:rPr>
          <w:sz w:val="24"/>
          <w:szCs w:val="24"/>
          <w:lang w:val="en-CA"/>
        </w:rPr>
        <w:t xml:space="preserve"> </w:t>
      </w:r>
    </w:p>
    <w:p w:rsidR="00E02D3E" w:rsidRPr="00820372" w:rsidRDefault="00E02D3E" w:rsidP="00E02D3E">
      <w:pPr>
        <w:rPr>
          <w:rFonts w:cs="Arial"/>
          <w:sz w:val="24"/>
          <w:szCs w:val="24"/>
          <w:lang w:val="en-CA"/>
        </w:rPr>
      </w:pPr>
    </w:p>
    <w:p w:rsidR="00DE5B1F" w:rsidRPr="00820372" w:rsidRDefault="00DE5B1F" w:rsidP="009E289B">
      <w:pPr>
        <w:snapToGrid w:val="0"/>
        <w:rPr>
          <w:b/>
          <w:sz w:val="32"/>
          <w:szCs w:val="32"/>
          <w:lang w:val="en-CA"/>
        </w:rPr>
      </w:pPr>
      <w:bookmarkStart w:id="0" w:name="_Toc475437483"/>
      <w:r w:rsidRPr="00820372">
        <w:rPr>
          <w:b/>
          <w:sz w:val="32"/>
          <w:szCs w:val="32"/>
          <w:lang w:val="en-CA"/>
        </w:rPr>
        <w:t xml:space="preserve">Keywords </w:t>
      </w:r>
    </w:p>
    <w:bookmarkEnd w:id="0"/>
    <w:p w:rsidR="00DE5B1F" w:rsidRPr="00820372" w:rsidRDefault="00F6017E" w:rsidP="00B62455">
      <w:pPr>
        <w:snapToGrid w:val="0"/>
        <w:rPr>
          <w:rFonts w:cs="Arial"/>
          <w:sz w:val="24"/>
          <w:szCs w:val="24"/>
          <w:lang w:val="en-CA"/>
        </w:rPr>
      </w:pPr>
      <w:r>
        <w:rPr>
          <w:rFonts w:cs="Arial"/>
          <w:sz w:val="24"/>
          <w:szCs w:val="24"/>
          <w:lang w:val="en-CA"/>
        </w:rPr>
        <w:t>Social i</w:t>
      </w:r>
      <w:r w:rsidR="00711E7F">
        <w:rPr>
          <w:rFonts w:cs="Arial"/>
          <w:sz w:val="24"/>
          <w:szCs w:val="24"/>
          <w:lang w:val="en-CA"/>
        </w:rPr>
        <w:t xml:space="preserve">nfluence, </w:t>
      </w:r>
      <w:r w:rsidR="006E081F">
        <w:rPr>
          <w:rFonts w:cs="Arial"/>
          <w:sz w:val="24"/>
          <w:szCs w:val="24"/>
          <w:lang w:val="en-CA"/>
        </w:rPr>
        <w:t>bicycling</w:t>
      </w:r>
      <w:r>
        <w:rPr>
          <w:rFonts w:cs="Arial"/>
          <w:sz w:val="24"/>
          <w:szCs w:val="24"/>
          <w:lang w:val="en-CA"/>
        </w:rPr>
        <w:t>, t</w:t>
      </w:r>
      <w:r w:rsidR="00D16E28">
        <w:rPr>
          <w:rFonts w:cs="Arial"/>
          <w:sz w:val="24"/>
          <w:szCs w:val="24"/>
          <w:lang w:val="en-CA"/>
        </w:rPr>
        <w:t xml:space="preserve">ravel behaviour, </w:t>
      </w:r>
      <w:r>
        <w:rPr>
          <w:rFonts w:cs="Arial"/>
          <w:sz w:val="24"/>
          <w:szCs w:val="24"/>
          <w:lang w:val="en-CA"/>
        </w:rPr>
        <w:t>q</w:t>
      </w:r>
      <w:r w:rsidR="00711E7F">
        <w:rPr>
          <w:rFonts w:cs="Arial"/>
          <w:sz w:val="24"/>
          <w:szCs w:val="24"/>
          <w:lang w:val="en-CA"/>
        </w:rPr>
        <w:t>ualitative, ecological model</w:t>
      </w:r>
      <w:r w:rsidR="00546CD3">
        <w:rPr>
          <w:rFonts w:cs="Arial"/>
          <w:sz w:val="24"/>
          <w:szCs w:val="24"/>
          <w:lang w:val="en-CA"/>
        </w:rPr>
        <w:t>, life course</w:t>
      </w:r>
    </w:p>
    <w:p w:rsidR="00DE5B1F" w:rsidRPr="00820372" w:rsidRDefault="00DE5B1F" w:rsidP="009E289B">
      <w:pPr>
        <w:snapToGrid w:val="0"/>
        <w:jc w:val="left"/>
        <w:rPr>
          <w:rFonts w:cs="Arial"/>
          <w:sz w:val="24"/>
          <w:szCs w:val="24"/>
          <w:lang w:val="en-CA"/>
        </w:rPr>
      </w:pPr>
    </w:p>
    <w:p w:rsidR="006E081F" w:rsidRDefault="006E081F" w:rsidP="009E289B">
      <w:pPr>
        <w:snapToGrid w:val="0"/>
        <w:rPr>
          <w:rFonts w:cs="Arial"/>
          <w:b/>
          <w:sz w:val="32"/>
          <w:szCs w:val="32"/>
          <w:lang w:val="en-CA"/>
        </w:rPr>
      </w:pPr>
    </w:p>
    <w:p w:rsidR="00DE5B1F" w:rsidRPr="00820372" w:rsidRDefault="00DE5B1F" w:rsidP="009E289B">
      <w:pPr>
        <w:snapToGrid w:val="0"/>
        <w:rPr>
          <w:rFonts w:cs="Arial"/>
          <w:b/>
          <w:sz w:val="32"/>
          <w:szCs w:val="32"/>
          <w:lang w:val="en-CA"/>
        </w:rPr>
      </w:pPr>
      <w:r w:rsidRPr="00820372">
        <w:rPr>
          <w:rFonts w:cs="Arial"/>
          <w:b/>
          <w:sz w:val="32"/>
          <w:szCs w:val="32"/>
          <w:lang w:val="en-CA"/>
        </w:rPr>
        <w:lastRenderedPageBreak/>
        <w:t xml:space="preserve">Preferred Citation </w:t>
      </w:r>
    </w:p>
    <w:p w:rsidR="006E081F" w:rsidRDefault="006E081F" w:rsidP="00987BDF">
      <w:pPr>
        <w:snapToGrid w:val="0"/>
        <w:rPr>
          <w:sz w:val="24"/>
          <w:szCs w:val="24"/>
          <w:lang w:val="en-CA"/>
        </w:rPr>
      </w:pPr>
    </w:p>
    <w:p w:rsidR="00DE5B1F" w:rsidRDefault="00E42F80" w:rsidP="00987BDF">
      <w:pPr>
        <w:snapToGrid w:val="0"/>
        <w:rPr>
          <w:sz w:val="24"/>
          <w:szCs w:val="24"/>
          <w:lang w:val="en-CA"/>
        </w:rPr>
      </w:pPr>
      <w:r>
        <w:rPr>
          <w:sz w:val="24"/>
          <w:szCs w:val="24"/>
          <w:lang w:val="en-CA"/>
        </w:rPr>
        <w:t xml:space="preserve">Sherwin, H., Chatterjee, K. and Jain, J. </w:t>
      </w:r>
      <w:r w:rsidR="00875FA6" w:rsidRPr="00875FA6">
        <w:rPr>
          <w:sz w:val="24"/>
          <w:szCs w:val="24"/>
          <w:lang w:val="en-CA"/>
        </w:rPr>
        <w:t>An Exploration of the Importance of Social Influ</w:t>
      </w:r>
      <w:r w:rsidR="006E081F">
        <w:rPr>
          <w:sz w:val="24"/>
          <w:szCs w:val="24"/>
          <w:lang w:val="en-CA"/>
        </w:rPr>
        <w:t xml:space="preserve">ence in the Decision to </w:t>
      </w:r>
      <w:proofErr w:type="gramStart"/>
      <w:r w:rsidR="006E081F">
        <w:rPr>
          <w:sz w:val="24"/>
          <w:szCs w:val="24"/>
          <w:lang w:val="en-CA"/>
        </w:rPr>
        <w:t>Start</w:t>
      </w:r>
      <w:proofErr w:type="gramEnd"/>
      <w:r w:rsidR="006E081F">
        <w:rPr>
          <w:sz w:val="24"/>
          <w:szCs w:val="24"/>
          <w:lang w:val="en-CA"/>
        </w:rPr>
        <w:t xml:space="preserve"> bicycling</w:t>
      </w:r>
      <w:r w:rsidR="00875FA6" w:rsidRPr="00875FA6">
        <w:rPr>
          <w:sz w:val="24"/>
          <w:szCs w:val="24"/>
          <w:lang w:val="en-CA"/>
        </w:rPr>
        <w:t xml:space="preserve"> in </w:t>
      </w:r>
      <w:r w:rsidR="00F57FEE">
        <w:rPr>
          <w:sz w:val="24"/>
          <w:szCs w:val="24"/>
          <w:lang w:val="en-CA"/>
        </w:rPr>
        <w:t>England</w:t>
      </w:r>
      <w:r>
        <w:rPr>
          <w:sz w:val="24"/>
          <w:szCs w:val="24"/>
          <w:lang w:val="en-CA"/>
        </w:rPr>
        <w:t xml:space="preserve">. </w:t>
      </w:r>
    </w:p>
    <w:p w:rsidR="001D3C99" w:rsidRDefault="001D3C99" w:rsidP="00987BDF">
      <w:pPr>
        <w:snapToGrid w:val="0"/>
        <w:rPr>
          <w:sz w:val="24"/>
          <w:szCs w:val="24"/>
          <w:lang w:val="en-CA"/>
        </w:rPr>
      </w:pPr>
    </w:p>
    <w:p w:rsidR="001D3C99" w:rsidRPr="00A8340D" w:rsidRDefault="001D3C99" w:rsidP="00987BDF">
      <w:pPr>
        <w:snapToGrid w:val="0"/>
        <w:rPr>
          <w:rFonts w:cs="Arial"/>
          <w:b/>
          <w:sz w:val="32"/>
          <w:szCs w:val="32"/>
          <w:lang w:val="en-CA"/>
        </w:rPr>
      </w:pPr>
      <w:r w:rsidRPr="00A8340D">
        <w:rPr>
          <w:rFonts w:cs="Arial"/>
          <w:b/>
          <w:sz w:val="32"/>
          <w:szCs w:val="32"/>
          <w:lang w:val="en-CA"/>
        </w:rPr>
        <w:t>Highlights</w:t>
      </w:r>
    </w:p>
    <w:p w:rsidR="001D3C99" w:rsidRPr="008A2318" w:rsidRDefault="001D3C99" w:rsidP="00987BDF">
      <w:pPr>
        <w:snapToGrid w:val="0"/>
        <w:rPr>
          <w:sz w:val="24"/>
          <w:szCs w:val="24"/>
          <w:lang w:val="en-CA"/>
        </w:rPr>
      </w:pPr>
    </w:p>
    <w:p w:rsidR="00056727" w:rsidRPr="008A2318" w:rsidRDefault="006D0E74" w:rsidP="00056727">
      <w:pPr>
        <w:pStyle w:val="ListParagraph"/>
        <w:numPr>
          <w:ilvl w:val="0"/>
          <w:numId w:val="25"/>
        </w:numPr>
        <w:snapToGrid w:val="0"/>
        <w:rPr>
          <w:rFonts w:ascii="Times New Roman" w:hAnsi="Times New Roman" w:cs="Times New Roman"/>
          <w:sz w:val="24"/>
          <w:szCs w:val="24"/>
          <w:lang w:val="en-CA"/>
        </w:rPr>
      </w:pPr>
      <w:r w:rsidRPr="006D0E74">
        <w:rPr>
          <w:rFonts w:ascii="Times New Roman" w:hAnsi="Times New Roman" w:cs="Times New Roman"/>
          <w:sz w:val="24"/>
          <w:szCs w:val="24"/>
        </w:rPr>
        <w:t>Challenges the rational approach to travel decision making</w:t>
      </w:r>
    </w:p>
    <w:p w:rsidR="009E30B0" w:rsidRPr="008A2318" w:rsidRDefault="006D0E74" w:rsidP="001D3C99">
      <w:pPr>
        <w:pStyle w:val="ListParagraph"/>
        <w:numPr>
          <w:ilvl w:val="0"/>
          <w:numId w:val="25"/>
        </w:numPr>
        <w:snapToGrid w:val="0"/>
        <w:rPr>
          <w:rFonts w:ascii="Times New Roman" w:hAnsi="Times New Roman" w:cs="Times New Roman"/>
          <w:sz w:val="24"/>
          <w:szCs w:val="24"/>
          <w:lang w:val="en-CA"/>
        </w:rPr>
      </w:pPr>
      <w:r w:rsidRPr="006D0E74">
        <w:rPr>
          <w:rFonts w:ascii="Times New Roman" w:hAnsi="Times New Roman" w:cs="Times New Roman"/>
          <w:sz w:val="24"/>
          <w:szCs w:val="24"/>
          <w:lang w:val="en-CA"/>
        </w:rPr>
        <w:t>Uses conceptual models to emphasize the dynamic nature of travel decision making and the role of social influence as one type of influencing factor</w:t>
      </w:r>
    </w:p>
    <w:p w:rsidR="001D3C99" w:rsidRPr="008A2318" w:rsidRDefault="006D0E74" w:rsidP="001D3C99">
      <w:pPr>
        <w:pStyle w:val="ListParagraph"/>
        <w:numPr>
          <w:ilvl w:val="0"/>
          <w:numId w:val="25"/>
        </w:numPr>
        <w:snapToGrid w:val="0"/>
        <w:rPr>
          <w:rFonts w:ascii="Times New Roman" w:hAnsi="Times New Roman" w:cs="Times New Roman"/>
          <w:sz w:val="24"/>
          <w:szCs w:val="24"/>
          <w:lang w:val="en-CA"/>
        </w:rPr>
      </w:pPr>
      <w:r w:rsidRPr="006D0E74">
        <w:rPr>
          <w:rFonts w:ascii="Times New Roman" w:hAnsi="Times New Roman" w:cs="Times New Roman"/>
          <w:sz w:val="24"/>
          <w:szCs w:val="24"/>
          <w:lang w:val="en-CA"/>
        </w:rPr>
        <w:t>Social influence was found to be the dominant factor for a minority of the cases where i</w:t>
      </w:r>
      <w:r w:rsidR="006E081F">
        <w:rPr>
          <w:rFonts w:ascii="Times New Roman" w:hAnsi="Times New Roman" w:cs="Times New Roman"/>
          <w:sz w:val="24"/>
          <w:szCs w:val="24"/>
          <w:lang w:val="en-CA"/>
        </w:rPr>
        <w:t>nterview participants started bicycling</w:t>
      </w:r>
      <w:r w:rsidRPr="006D0E74">
        <w:rPr>
          <w:rFonts w:ascii="Times New Roman" w:hAnsi="Times New Roman" w:cs="Times New Roman"/>
          <w:sz w:val="24"/>
          <w:szCs w:val="24"/>
          <w:lang w:val="en-CA"/>
        </w:rPr>
        <w:t xml:space="preserve"> regularly but played a role alongside other factors in other cases</w:t>
      </w:r>
      <w:r w:rsidR="00AA5BD3">
        <w:rPr>
          <w:sz w:val="24"/>
          <w:szCs w:val="24"/>
          <w:lang w:val="en-CA"/>
        </w:rPr>
        <w:t xml:space="preserve"> </w:t>
      </w:r>
    </w:p>
    <w:p w:rsidR="00754B52" w:rsidRDefault="00754B52">
      <w:pPr>
        <w:pStyle w:val="ListParagraph"/>
        <w:snapToGrid w:val="0"/>
        <w:rPr>
          <w:rFonts w:ascii="Times New Roman" w:hAnsi="Times New Roman" w:cs="Times New Roman"/>
          <w:sz w:val="24"/>
          <w:szCs w:val="24"/>
          <w:lang w:val="en-CA"/>
        </w:rPr>
      </w:pPr>
    </w:p>
    <w:p w:rsidR="001D3C99" w:rsidRPr="001D3C99" w:rsidRDefault="001D3C99" w:rsidP="001D3C99">
      <w:pPr>
        <w:pStyle w:val="ListParagraph"/>
        <w:snapToGrid w:val="0"/>
        <w:rPr>
          <w:sz w:val="24"/>
          <w:szCs w:val="24"/>
          <w:lang w:val="en-CA"/>
        </w:rPr>
      </w:pPr>
    </w:p>
    <w:p w:rsidR="001D3C99" w:rsidRPr="00820372" w:rsidRDefault="001D3C99" w:rsidP="00987BDF">
      <w:pPr>
        <w:snapToGrid w:val="0"/>
        <w:rPr>
          <w:sz w:val="24"/>
          <w:szCs w:val="24"/>
          <w:lang w:val="en-CA"/>
        </w:rPr>
        <w:sectPr w:rsidR="001D3C99" w:rsidRPr="00820372" w:rsidSect="008B7ECB">
          <w:footerReference w:type="even" r:id="rId8"/>
          <w:footerReference w:type="default" r:id="rId9"/>
          <w:pgSz w:w="11906" w:h="16838" w:code="9"/>
          <w:pgMar w:top="1985" w:right="1418" w:bottom="1418" w:left="1418" w:header="851" w:footer="992" w:gutter="0"/>
          <w:cols w:space="425"/>
          <w:docGrid w:linePitch="360"/>
        </w:sectPr>
      </w:pPr>
    </w:p>
    <w:p w:rsidR="00754B52" w:rsidRDefault="00E36A92">
      <w:pPr>
        <w:pStyle w:val="Heading1"/>
      </w:pPr>
      <w:bookmarkStart w:id="1" w:name="_Toc133916924"/>
      <w:bookmarkStart w:id="2" w:name="_Toc137620834"/>
      <w:r>
        <w:lastRenderedPageBreak/>
        <w:t>Introduction</w:t>
      </w:r>
      <w:bookmarkEnd w:id="1"/>
      <w:bookmarkEnd w:id="2"/>
    </w:p>
    <w:p w:rsidR="00E02D3E" w:rsidRDefault="00E36A92">
      <w:pPr>
        <w:rPr>
          <w:sz w:val="24"/>
          <w:szCs w:val="24"/>
        </w:rPr>
      </w:pPr>
      <w:r w:rsidRPr="00E36A92">
        <w:rPr>
          <w:sz w:val="24"/>
          <w:szCs w:val="24"/>
        </w:rPr>
        <w:t xml:space="preserve">Increasingly the idea that </w:t>
      </w:r>
      <w:r w:rsidR="00EC46D6">
        <w:rPr>
          <w:sz w:val="24"/>
          <w:szCs w:val="24"/>
        </w:rPr>
        <w:t>individuals exercis</w:t>
      </w:r>
      <w:r w:rsidR="009E30B0">
        <w:rPr>
          <w:sz w:val="24"/>
          <w:szCs w:val="24"/>
        </w:rPr>
        <w:t>e</w:t>
      </w:r>
      <w:r w:rsidR="00056727">
        <w:rPr>
          <w:sz w:val="24"/>
          <w:szCs w:val="24"/>
        </w:rPr>
        <w:t xml:space="preserve"> </w:t>
      </w:r>
      <w:r w:rsidRPr="00E36A92">
        <w:rPr>
          <w:sz w:val="24"/>
          <w:szCs w:val="24"/>
        </w:rPr>
        <w:t xml:space="preserve">rational </w:t>
      </w:r>
      <w:r w:rsidR="009E30B0">
        <w:rPr>
          <w:sz w:val="24"/>
          <w:szCs w:val="24"/>
        </w:rPr>
        <w:t xml:space="preserve">decision making with regard to </w:t>
      </w:r>
      <w:r w:rsidR="002A6319">
        <w:rPr>
          <w:sz w:val="24"/>
          <w:szCs w:val="24"/>
        </w:rPr>
        <w:t xml:space="preserve">the </w:t>
      </w:r>
      <w:r w:rsidR="009E30B0">
        <w:rPr>
          <w:sz w:val="24"/>
          <w:szCs w:val="24"/>
        </w:rPr>
        <w:t>choice</w:t>
      </w:r>
      <w:r w:rsidR="009E30B0" w:rsidRPr="00E36A92">
        <w:rPr>
          <w:sz w:val="24"/>
          <w:szCs w:val="24"/>
        </w:rPr>
        <w:t xml:space="preserve"> </w:t>
      </w:r>
      <w:r w:rsidRPr="00E36A92">
        <w:rPr>
          <w:sz w:val="24"/>
          <w:szCs w:val="24"/>
        </w:rPr>
        <w:t xml:space="preserve">of transport mode </w:t>
      </w:r>
      <w:r w:rsidR="009E30B0">
        <w:rPr>
          <w:sz w:val="24"/>
          <w:szCs w:val="24"/>
        </w:rPr>
        <w:t>based on personal attributes and attribu</w:t>
      </w:r>
      <w:r w:rsidR="002A6319">
        <w:rPr>
          <w:sz w:val="24"/>
          <w:szCs w:val="24"/>
        </w:rPr>
        <w:t xml:space="preserve">tes of the transport system </w:t>
      </w:r>
      <w:r w:rsidR="00EC46D6">
        <w:rPr>
          <w:sz w:val="24"/>
          <w:szCs w:val="24"/>
        </w:rPr>
        <w:t xml:space="preserve">without reference to their social context </w:t>
      </w:r>
      <w:r w:rsidRPr="00E36A92">
        <w:rPr>
          <w:sz w:val="24"/>
          <w:szCs w:val="24"/>
        </w:rPr>
        <w:t xml:space="preserve">is being challenged </w:t>
      </w:r>
      <w:r w:rsidR="00C80255" w:rsidRPr="00E36A92">
        <w:rPr>
          <w:sz w:val="24"/>
          <w:szCs w:val="24"/>
        </w:rPr>
        <w:fldChar w:fldCharType="begin" w:fldLock="1"/>
      </w:r>
      <w:r w:rsidRPr="00E36A92">
        <w:rPr>
          <w:sz w:val="24"/>
          <w:szCs w:val="24"/>
        </w:rPr>
        <w:instrText xml:space="preserve">ADDIN Mendeley Citation{a4208665-81bb-4be4-a2b1-8df84e75be24};{c0fa546f-5219-4c49-92fa-fcf0d4fc0e39} CSL_CITATION  { "citationItems" : [ { "id" : "ITEM-1", "itemData" : { "author" : [ { "family" : "Baslington", "given" : "Hazel" } ], "container-title" : "Children", "id" : "ITEM-1", "issued" : { "date-parts" : [ [ "2007" ] ] }, "note" : "\u003cm:note\u003e\u003c/m:note\u003e", "publisher" : "University of Leeds:Institute of Transport Studies", "title" : "Healthy Travel and Child Socialisation : Policy Implications for Social and Cultural Change by", "type" : "thesis" }, "uris" : [ "http://www.mendeley.com/documents/?uuid=a4208665-81bb-4be4-a2b1-8df84e75be24" ] }, { "id" : "ITEM-2", "itemData" : { "DOI" : "10.1068/a43221", "author" : [ { "family" : "Axsen", "given" : "Jonn" }, { "family" : "Kurani", "given" : "Kenneth S" } ], "container-title" : "Environment and Planning A", "id" : "ITEM-2", "issued" : { "date-parts" : [ [ "2011" ] ] }, "note" : "\u003cm:note\u003e\u003c/m:note\u003e", "title" : "Interpersonal influence within car buyers\u2019 social networks: applying five perspectives to plug-in hybrid vehicle drivers", "type" : "article-journal" }, "uris" : [ "http://www.mendeley.com/documents/?uuid=c0fa546f-5219-4c49-92fa-fcf0d4fc0e39" ] } ], "mendeley" : { "previouslyFormattedCitation" : "(Baslington 2007; Axsen \u0026#38; Kurani 2011)" }, "properties" : { "noteIndex" : 0 }, "schema" : "https://github.com/citation-style-language/schema/raw/master/csl-citation.json" } </w:instrText>
      </w:r>
      <w:r w:rsidR="00C80255" w:rsidRPr="00E36A92">
        <w:rPr>
          <w:sz w:val="24"/>
          <w:szCs w:val="24"/>
        </w:rPr>
        <w:fldChar w:fldCharType="separate"/>
      </w:r>
      <w:r w:rsidRPr="00E36A92">
        <w:rPr>
          <w:noProof/>
          <w:sz w:val="24"/>
          <w:szCs w:val="24"/>
        </w:rPr>
        <w:t xml:space="preserve">(Axsen </w:t>
      </w:r>
      <w:r w:rsidR="007D6307">
        <w:rPr>
          <w:noProof/>
          <w:sz w:val="24"/>
          <w:szCs w:val="24"/>
        </w:rPr>
        <w:t>and</w:t>
      </w:r>
      <w:r w:rsidRPr="00E36A92">
        <w:rPr>
          <w:noProof/>
          <w:sz w:val="24"/>
          <w:szCs w:val="24"/>
        </w:rPr>
        <w:t xml:space="preserve"> Kurani 2011)</w:t>
      </w:r>
      <w:r w:rsidR="00C80255" w:rsidRPr="00E36A92">
        <w:rPr>
          <w:sz w:val="24"/>
          <w:szCs w:val="24"/>
        </w:rPr>
        <w:fldChar w:fldCharType="end"/>
      </w:r>
      <w:r w:rsidR="009E30B0">
        <w:rPr>
          <w:sz w:val="24"/>
          <w:szCs w:val="24"/>
        </w:rPr>
        <w:t>. S</w:t>
      </w:r>
      <w:r w:rsidRPr="00E36A92">
        <w:rPr>
          <w:spacing w:val="-1"/>
          <w:sz w:val="24"/>
          <w:szCs w:val="24"/>
        </w:rPr>
        <w:t xml:space="preserve">ocial </w:t>
      </w:r>
      <w:r w:rsidRPr="00E36A92">
        <w:rPr>
          <w:sz w:val="24"/>
          <w:szCs w:val="24"/>
        </w:rPr>
        <w:t xml:space="preserve">and cultural cues are being acknowledged as an important avenue of investigation in travel </w:t>
      </w:r>
      <w:proofErr w:type="spellStart"/>
      <w:r w:rsidR="006E081F">
        <w:rPr>
          <w:sz w:val="24"/>
          <w:szCs w:val="24"/>
        </w:rPr>
        <w:t>behaviour</w:t>
      </w:r>
      <w:proofErr w:type="spellEnd"/>
      <w:r w:rsidRPr="00E36A92">
        <w:rPr>
          <w:sz w:val="24"/>
          <w:szCs w:val="24"/>
        </w:rPr>
        <w:t xml:space="preserve"> </w:t>
      </w:r>
      <w:r w:rsidR="00C80255" w:rsidRPr="00E36A92">
        <w:rPr>
          <w:sz w:val="24"/>
          <w:szCs w:val="24"/>
        </w:rPr>
        <w:fldChar w:fldCharType="begin" w:fldLock="1"/>
      </w:r>
      <w:r w:rsidRPr="00E36A92">
        <w:rPr>
          <w:sz w:val="24"/>
          <w:szCs w:val="24"/>
        </w:rPr>
        <w:instrText xml:space="preserve">ADDIN Mendeley Citation{060d58dd-78c4-4ef9-ad97-0302a085d030};{7ea38cb8-7768-4eab-a06e-d59d4c0fb048} CSL_CITATION  { "citationItems" : [ { "id" : "ITEM-1", "itemData" : { "DOI" : "10.1080/01441640902943453", "author" : [ { "family" : "Van Acker", "given" : "Veronique" }, { "family" : "Van Wee", "given" : "Bert" }, { "family" : "Witlox", "given" : "Frank" } ], "container-title" : "Transport Reviews", "id" : "ITEM-1", "issue" : "2", "issued" : { "date-parts" : [ [ "2010", "3" ] ] }, "note" : "\u003cm:note\u003e\u003c/m:note\u003e", "page" : "219-240", "title" : "When Transport Geography Meets Social Psychology: Toward a Conceptual Model of Travel Behaviour", "type" : "article-journal", "volume" : "30" }, "uris" : [ "http://www.mendeley.com/documents/?uuid=060d58dd-78c4-4ef9-ad97-0302a085d030" ] }, { "id" : "ITEM-2", "itemData" : { "DOI" : "10.1080/01441640903187001", "author" : [ { "family" : "Heinen", "given" : "Eva" }, { "family" : "van Wee", "given" : "Bert" }, { "family" : "Maat", "given" : "Kees" } ], "container-title" : "Transport Reviews", "id" : "ITEM-2", "issue" : "1", "issued" : { "date-parts" : [ [ "2010", "1" ] ] }, "note" : "\u003cm:note\u003e\u003c/m:note\u003e", "page" : "59-96", "title" : "Commuting by Bicycle: An Overview of the Literature", "type" : "article-journal", "volume" : "30" }, "uris" : [ "http://www.mendeley.com/documents/?uuid=7ea38cb8-7768-4eab-a06e-d59d4c0fb048" ] } ], "mendeley" : { "previouslyFormattedCitation" : "(Van Acker et al. 2010; Heinen et al. 2010)" }, "properties" : { "noteIndex" : 0 }, "schema" : "https://github.com/citation-style-language/schema/raw/master/csl-citation.json" } </w:instrText>
      </w:r>
      <w:r w:rsidR="00C80255" w:rsidRPr="00E36A92">
        <w:rPr>
          <w:sz w:val="24"/>
          <w:szCs w:val="24"/>
        </w:rPr>
        <w:fldChar w:fldCharType="separate"/>
      </w:r>
      <w:r w:rsidRPr="00E36A92">
        <w:rPr>
          <w:noProof/>
          <w:sz w:val="24"/>
          <w:szCs w:val="24"/>
        </w:rPr>
        <w:t xml:space="preserve">(Van Acker et al. 2010; </w:t>
      </w:r>
      <w:r w:rsidR="000D245F">
        <w:rPr>
          <w:noProof/>
          <w:sz w:val="24"/>
          <w:szCs w:val="24"/>
        </w:rPr>
        <w:t xml:space="preserve">Clarke and Scott 2013; </w:t>
      </w:r>
      <w:r w:rsidRPr="00E36A92">
        <w:rPr>
          <w:noProof/>
          <w:sz w:val="24"/>
          <w:szCs w:val="24"/>
        </w:rPr>
        <w:t>Heinen et al. 2010)</w:t>
      </w:r>
      <w:r w:rsidR="00C80255" w:rsidRPr="00E36A92">
        <w:rPr>
          <w:sz w:val="24"/>
          <w:szCs w:val="24"/>
        </w:rPr>
        <w:fldChar w:fldCharType="end"/>
      </w:r>
      <w:r w:rsidRPr="00E36A92">
        <w:rPr>
          <w:sz w:val="24"/>
          <w:szCs w:val="24"/>
        </w:rPr>
        <w:t>.</w:t>
      </w:r>
      <w:r w:rsidR="00B24BAB">
        <w:rPr>
          <w:sz w:val="24"/>
          <w:szCs w:val="24"/>
        </w:rPr>
        <w:t xml:space="preserve"> </w:t>
      </w:r>
      <w:r w:rsidR="00523B81">
        <w:rPr>
          <w:sz w:val="24"/>
          <w:szCs w:val="24"/>
        </w:rPr>
        <w:t>S</w:t>
      </w:r>
      <w:r w:rsidRPr="00E36A92">
        <w:rPr>
          <w:sz w:val="24"/>
          <w:szCs w:val="24"/>
        </w:rPr>
        <w:t xml:space="preserve">ocial network effects are </w:t>
      </w:r>
      <w:r w:rsidR="00523B81">
        <w:rPr>
          <w:sz w:val="24"/>
          <w:szCs w:val="24"/>
        </w:rPr>
        <w:t xml:space="preserve">increasingly </w:t>
      </w:r>
      <w:r w:rsidRPr="00E36A92">
        <w:rPr>
          <w:sz w:val="24"/>
          <w:szCs w:val="24"/>
        </w:rPr>
        <w:t xml:space="preserve">being considered </w:t>
      </w:r>
      <w:r w:rsidR="00523B81" w:rsidRPr="00E36A92">
        <w:rPr>
          <w:sz w:val="24"/>
          <w:szCs w:val="24"/>
        </w:rPr>
        <w:t>in tra</w:t>
      </w:r>
      <w:r w:rsidR="00523B81">
        <w:rPr>
          <w:sz w:val="24"/>
          <w:szCs w:val="24"/>
        </w:rPr>
        <w:t xml:space="preserve">vel </w:t>
      </w:r>
      <w:proofErr w:type="spellStart"/>
      <w:r w:rsidR="00523B81">
        <w:rPr>
          <w:sz w:val="24"/>
          <w:szCs w:val="24"/>
        </w:rPr>
        <w:t>behaviour</w:t>
      </w:r>
      <w:proofErr w:type="spellEnd"/>
      <w:r w:rsidR="00523B81">
        <w:rPr>
          <w:sz w:val="24"/>
          <w:szCs w:val="24"/>
        </w:rPr>
        <w:t xml:space="preserve"> studies</w:t>
      </w:r>
      <w:r w:rsidR="00523B81" w:rsidRPr="00E36A92">
        <w:rPr>
          <w:sz w:val="24"/>
          <w:szCs w:val="24"/>
        </w:rPr>
        <w:t xml:space="preserve"> </w:t>
      </w:r>
      <w:r w:rsidR="00523B81" w:rsidRPr="00E36A92">
        <w:rPr>
          <w:noProof/>
          <w:sz w:val="24"/>
          <w:szCs w:val="24"/>
        </w:rPr>
        <w:t>(</w:t>
      </w:r>
      <w:r w:rsidR="00C80255" w:rsidRPr="00E36A92">
        <w:rPr>
          <w:sz w:val="24"/>
          <w:szCs w:val="24"/>
        </w:rPr>
        <w:fldChar w:fldCharType="begin" w:fldLock="1"/>
      </w:r>
      <w:r w:rsidRPr="00E36A92">
        <w:rPr>
          <w:sz w:val="24"/>
          <w:szCs w:val="24"/>
        </w:rPr>
        <w:instrText xml:space="preserve">ADDIN Mendeley Citation{8521643c-b490-41e2-a088-4db8d4f98865};{833dfa47-881b-4991-b5d5-86231e3c1ca7} CSL_CITATION  { "citationItems" : [ { "id" : "ITEM-1", "itemData" : { "DOI" : "10.1177/0042098009360681", "ISBN" : "0042098009", "author" : [ { "family" : "Goetzke", "given" : "F." }, { "family" : "Rave", "given" : "T." } ], "container-title" : "Urban Studies", "id" : "ITEM-1", "issue" : "2", "issued" : { "date-parts" : [ [ "2010", "6", "7" ] ] }, "note" : "\u003cm:note\u003e\u003c/m:note\u003e", "page" : "427-437", "title" : "Bicycle Use in Germany: Explaining Differences between Municipalities with Social Network Effects", "type" : "article-journal", "volume" : "48" }, "uris" : [ "http://www.mendeley.com/documents/?uuid=8521643c-b490-41e2-a088-4db8d4f98865" ] }, { "id" : "ITEM-2", "itemData" : { "DOI" : "10.1068/b3316t", "author" : [ { "family" : "Axhausen", "given" : "K W" } ], "id" : "ITEM-2", "issue" : "1", "issued" : { "date-parts" : [ [ "2008" ] ] }, "page" : "1-17", "title" : "Social networks , mobility biographies , and travel : survey challenges", "type" : "article-journal" }, "uris" : [ "http://www.mendeley.com/documents/?uuid=833dfa47-881b-4991-b5d5-86231e3c1ca7" ] } ], "mendeley" : { "previouslyFormattedCitation" : "(Goetzke \u0026#38; Rave 2010; Axhausen 2008a)" }, "properties" : { "noteIndex" : 0 }, "schema" : "https://github.com/citation-style-language/schema/raw/master/csl-citation.json" } </w:instrText>
      </w:r>
      <w:r w:rsidR="00C80255" w:rsidRPr="00E36A92">
        <w:rPr>
          <w:sz w:val="24"/>
          <w:szCs w:val="24"/>
        </w:rPr>
        <w:fldChar w:fldCharType="separate"/>
      </w:r>
      <w:r w:rsidRPr="00E36A92">
        <w:rPr>
          <w:noProof/>
          <w:sz w:val="24"/>
          <w:szCs w:val="24"/>
        </w:rPr>
        <w:t>Axhausen 2008</w:t>
      </w:r>
      <w:r w:rsidR="00523B81">
        <w:rPr>
          <w:noProof/>
          <w:sz w:val="24"/>
          <w:szCs w:val="24"/>
        </w:rPr>
        <w:t xml:space="preserve">; </w:t>
      </w:r>
      <w:r w:rsidR="000D245F">
        <w:rPr>
          <w:noProof/>
          <w:sz w:val="24"/>
          <w:szCs w:val="24"/>
        </w:rPr>
        <w:t>Carrasco and Miller 2009;</w:t>
      </w:r>
      <w:r w:rsidR="002A6319">
        <w:rPr>
          <w:noProof/>
          <w:sz w:val="24"/>
          <w:szCs w:val="24"/>
        </w:rPr>
        <w:t xml:space="preserve"> </w:t>
      </w:r>
      <w:r w:rsidR="00523B81" w:rsidRPr="00E36A92">
        <w:rPr>
          <w:noProof/>
          <w:sz w:val="24"/>
          <w:szCs w:val="24"/>
        </w:rPr>
        <w:t xml:space="preserve">Goetzke </w:t>
      </w:r>
      <w:r w:rsidR="007D6307">
        <w:rPr>
          <w:noProof/>
          <w:sz w:val="24"/>
          <w:szCs w:val="24"/>
        </w:rPr>
        <w:t>and</w:t>
      </w:r>
      <w:r w:rsidR="00523B81" w:rsidRPr="00E36A92">
        <w:rPr>
          <w:noProof/>
          <w:sz w:val="24"/>
          <w:szCs w:val="24"/>
        </w:rPr>
        <w:t xml:space="preserve"> Rave 2010</w:t>
      </w:r>
      <w:r w:rsidRPr="00E36A92">
        <w:rPr>
          <w:noProof/>
          <w:sz w:val="24"/>
          <w:szCs w:val="24"/>
        </w:rPr>
        <w:t>)</w:t>
      </w:r>
      <w:r w:rsidR="00C80255" w:rsidRPr="00E36A92">
        <w:rPr>
          <w:sz w:val="24"/>
          <w:szCs w:val="24"/>
        </w:rPr>
        <w:fldChar w:fldCharType="end"/>
      </w:r>
      <w:r w:rsidRPr="00E36A92">
        <w:rPr>
          <w:sz w:val="24"/>
          <w:szCs w:val="24"/>
        </w:rPr>
        <w:t xml:space="preserve">. </w:t>
      </w:r>
      <w:r w:rsidR="00335C5B" w:rsidRPr="00E36A92">
        <w:rPr>
          <w:sz w:val="24"/>
          <w:szCs w:val="24"/>
        </w:rPr>
        <w:t xml:space="preserve">The powerful influence of social relationships has long been recognized in </w:t>
      </w:r>
      <w:r w:rsidR="00523B81">
        <w:rPr>
          <w:sz w:val="24"/>
          <w:szCs w:val="24"/>
        </w:rPr>
        <w:t>other fields</w:t>
      </w:r>
      <w:r w:rsidR="00390C8D">
        <w:rPr>
          <w:sz w:val="24"/>
          <w:szCs w:val="24"/>
        </w:rPr>
        <w:t xml:space="preserve"> such as health </w:t>
      </w:r>
      <w:r w:rsidR="006E2FEC">
        <w:rPr>
          <w:sz w:val="24"/>
          <w:szCs w:val="24"/>
        </w:rPr>
        <w:t>(</w:t>
      </w:r>
      <w:r w:rsidR="008D21B3">
        <w:rPr>
          <w:sz w:val="24"/>
          <w:szCs w:val="24"/>
        </w:rPr>
        <w:t xml:space="preserve">Christakis </w:t>
      </w:r>
      <w:r w:rsidR="007D6307">
        <w:rPr>
          <w:sz w:val="24"/>
          <w:szCs w:val="24"/>
        </w:rPr>
        <w:t>and</w:t>
      </w:r>
      <w:r w:rsidR="008D21B3">
        <w:rPr>
          <w:sz w:val="24"/>
          <w:szCs w:val="24"/>
        </w:rPr>
        <w:t xml:space="preserve"> Fowler 2007</w:t>
      </w:r>
      <w:r w:rsidR="006E2FEC">
        <w:rPr>
          <w:sz w:val="24"/>
          <w:szCs w:val="24"/>
        </w:rPr>
        <w:t>)</w:t>
      </w:r>
      <w:r w:rsidR="00523B81">
        <w:rPr>
          <w:sz w:val="24"/>
          <w:szCs w:val="24"/>
        </w:rPr>
        <w:t xml:space="preserve"> </w:t>
      </w:r>
      <w:r w:rsidR="00335C5B">
        <w:rPr>
          <w:sz w:val="24"/>
          <w:szCs w:val="24"/>
        </w:rPr>
        <w:t>but w</w:t>
      </w:r>
      <w:r w:rsidR="00335C5B" w:rsidRPr="00E36A92">
        <w:rPr>
          <w:sz w:val="24"/>
          <w:szCs w:val="24"/>
        </w:rPr>
        <w:t>hat constitutes ‘social influence’ is hard to define</w:t>
      </w:r>
      <w:r w:rsidR="00335C5B">
        <w:rPr>
          <w:sz w:val="24"/>
          <w:szCs w:val="24"/>
        </w:rPr>
        <w:t xml:space="preserve"> and works in subtle ways</w:t>
      </w:r>
      <w:r w:rsidR="00335C5B" w:rsidRPr="00E36A92">
        <w:rPr>
          <w:sz w:val="24"/>
          <w:szCs w:val="24"/>
        </w:rPr>
        <w:t>, with contradictory theories and multiple definitions arising in different disciplines</w:t>
      </w:r>
      <w:r w:rsidR="00335C5B">
        <w:rPr>
          <w:sz w:val="24"/>
          <w:szCs w:val="24"/>
        </w:rPr>
        <w:t>.</w:t>
      </w:r>
      <w:r w:rsidR="00546CD3">
        <w:rPr>
          <w:sz w:val="24"/>
          <w:szCs w:val="24"/>
        </w:rPr>
        <w:t xml:space="preserve"> It is important that </w:t>
      </w:r>
      <w:r w:rsidR="00B41184">
        <w:rPr>
          <w:sz w:val="24"/>
          <w:szCs w:val="24"/>
        </w:rPr>
        <w:t>a better understanding is obtained of</w:t>
      </w:r>
      <w:r w:rsidR="00546CD3">
        <w:rPr>
          <w:sz w:val="24"/>
          <w:szCs w:val="24"/>
        </w:rPr>
        <w:t xml:space="preserve"> the role of social influence </w:t>
      </w:r>
      <w:r w:rsidR="00B41184">
        <w:rPr>
          <w:sz w:val="24"/>
          <w:szCs w:val="24"/>
        </w:rPr>
        <w:t xml:space="preserve">in travel </w:t>
      </w:r>
      <w:proofErr w:type="spellStart"/>
      <w:r w:rsidR="00B41184">
        <w:rPr>
          <w:sz w:val="24"/>
          <w:szCs w:val="24"/>
        </w:rPr>
        <w:t>behaviour</w:t>
      </w:r>
      <w:proofErr w:type="spellEnd"/>
      <w:r w:rsidR="00B41184">
        <w:rPr>
          <w:sz w:val="24"/>
          <w:szCs w:val="24"/>
        </w:rPr>
        <w:t xml:space="preserve"> change </w:t>
      </w:r>
      <w:r w:rsidR="00546CD3">
        <w:rPr>
          <w:sz w:val="24"/>
          <w:szCs w:val="24"/>
        </w:rPr>
        <w:t xml:space="preserve">in order </w:t>
      </w:r>
      <w:r w:rsidR="00B41184">
        <w:rPr>
          <w:sz w:val="24"/>
          <w:szCs w:val="24"/>
        </w:rPr>
        <w:t xml:space="preserve">that </w:t>
      </w:r>
      <w:r w:rsidR="00546CD3">
        <w:rPr>
          <w:sz w:val="24"/>
          <w:szCs w:val="24"/>
        </w:rPr>
        <w:t xml:space="preserve">policy </w:t>
      </w:r>
      <w:r w:rsidR="00B41184">
        <w:rPr>
          <w:sz w:val="24"/>
          <w:szCs w:val="24"/>
        </w:rPr>
        <w:t>analysis tools such as transport models can incorporate this and ultimately policy formulation can account for it</w:t>
      </w:r>
      <w:r w:rsidR="00546CD3">
        <w:rPr>
          <w:sz w:val="24"/>
          <w:szCs w:val="24"/>
        </w:rPr>
        <w:t>.</w:t>
      </w:r>
      <w:r w:rsidR="00335C5B">
        <w:rPr>
          <w:sz w:val="24"/>
          <w:szCs w:val="24"/>
        </w:rPr>
        <w:t xml:space="preserve"> </w:t>
      </w:r>
    </w:p>
    <w:p w:rsidR="00E02D3E" w:rsidRDefault="00E02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p>
    <w:p w:rsidR="00E02D3E" w:rsidRDefault="00071003">
      <w:pPr>
        <w:rPr>
          <w:lang w:val="en-GB"/>
        </w:rPr>
      </w:pPr>
      <w:r>
        <w:rPr>
          <w:sz w:val="24"/>
          <w:szCs w:val="24"/>
        </w:rPr>
        <w:t>T</w:t>
      </w:r>
      <w:r w:rsidR="00D54B45">
        <w:rPr>
          <w:sz w:val="24"/>
          <w:szCs w:val="24"/>
        </w:rPr>
        <w:t xml:space="preserve">he purpose of the paper is to gain a better understanding of </w:t>
      </w:r>
      <w:r w:rsidR="00A51AA8">
        <w:rPr>
          <w:sz w:val="24"/>
          <w:szCs w:val="24"/>
        </w:rPr>
        <w:t>the ways in which</w:t>
      </w:r>
      <w:r w:rsidR="0067563E">
        <w:rPr>
          <w:sz w:val="24"/>
          <w:szCs w:val="24"/>
        </w:rPr>
        <w:t xml:space="preserve"> social influence </w:t>
      </w:r>
      <w:r w:rsidR="00E02D3E">
        <w:rPr>
          <w:sz w:val="24"/>
          <w:szCs w:val="24"/>
        </w:rPr>
        <w:t xml:space="preserve">affects </w:t>
      </w:r>
      <w:r w:rsidR="0067563E">
        <w:rPr>
          <w:sz w:val="24"/>
          <w:szCs w:val="24"/>
        </w:rPr>
        <w:t xml:space="preserve">the decision </w:t>
      </w:r>
      <w:r w:rsidR="00D54B45">
        <w:rPr>
          <w:sz w:val="24"/>
          <w:szCs w:val="24"/>
        </w:rPr>
        <w:t>to start</w:t>
      </w:r>
      <w:r w:rsidR="006E081F">
        <w:rPr>
          <w:sz w:val="24"/>
          <w:szCs w:val="24"/>
        </w:rPr>
        <w:t xml:space="preserve"> bicycling</w:t>
      </w:r>
      <w:r w:rsidR="00D54B45">
        <w:rPr>
          <w:sz w:val="24"/>
          <w:szCs w:val="24"/>
        </w:rPr>
        <w:t xml:space="preserve"> in </w:t>
      </w:r>
      <w:r w:rsidR="00F57FEE">
        <w:rPr>
          <w:sz w:val="24"/>
          <w:szCs w:val="24"/>
        </w:rPr>
        <w:t>England</w:t>
      </w:r>
      <w:r w:rsidR="00D54B45">
        <w:rPr>
          <w:sz w:val="24"/>
          <w:szCs w:val="24"/>
        </w:rPr>
        <w:t xml:space="preserve"> </w:t>
      </w:r>
      <w:r w:rsidR="00833E3F">
        <w:rPr>
          <w:sz w:val="24"/>
          <w:szCs w:val="24"/>
        </w:rPr>
        <w:t xml:space="preserve">where </w:t>
      </w:r>
      <w:r w:rsidR="006E081F">
        <w:rPr>
          <w:sz w:val="24"/>
          <w:szCs w:val="24"/>
        </w:rPr>
        <w:t>bicycling</w:t>
      </w:r>
      <w:r w:rsidR="00833E3F">
        <w:rPr>
          <w:sz w:val="24"/>
          <w:szCs w:val="24"/>
        </w:rPr>
        <w:t xml:space="preserve"> </w:t>
      </w:r>
      <w:r w:rsidR="004713FC">
        <w:rPr>
          <w:sz w:val="24"/>
          <w:szCs w:val="24"/>
        </w:rPr>
        <w:t xml:space="preserve">accounts </w:t>
      </w:r>
      <w:r w:rsidR="00335C5B">
        <w:rPr>
          <w:sz w:val="24"/>
          <w:szCs w:val="24"/>
        </w:rPr>
        <w:t>for only</w:t>
      </w:r>
      <w:r w:rsidR="004713FC">
        <w:rPr>
          <w:sz w:val="24"/>
          <w:szCs w:val="24"/>
        </w:rPr>
        <w:t xml:space="preserve"> two percent of all trips </w:t>
      </w:r>
      <w:r w:rsidR="008C62D1" w:rsidRPr="008C62D1">
        <w:rPr>
          <w:sz w:val="24"/>
          <w:szCs w:val="24"/>
        </w:rPr>
        <w:t>(</w:t>
      </w:r>
      <w:proofErr w:type="spellStart"/>
      <w:r w:rsidR="008C62D1" w:rsidRPr="008C62D1">
        <w:rPr>
          <w:sz w:val="24"/>
          <w:szCs w:val="24"/>
        </w:rPr>
        <w:t>DfT</w:t>
      </w:r>
      <w:proofErr w:type="spellEnd"/>
      <w:r w:rsidR="008C62D1" w:rsidRPr="008C62D1">
        <w:rPr>
          <w:sz w:val="24"/>
          <w:szCs w:val="24"/>
        </w:rPr>
        <w:t xml:space="preserve"> 2011)</w:t>
      </w:r>
      <w:r w:rsidR="0067563E">
        <w:rPr>
          <w:sz w:val="24"/>
          <w:szCs w:val="24"/>
        </w:rPr>
        <w:t xml:space="preserve">. This level </w:t>
      </w:r>
      <w:r w:rsidR="008C62D1" w:rsidRPr="008C62D1">
        <w:rPr>
          <w:sz w:val="24"/>
          <w:szCs w:val="24"/>
        </w:rPr>
        <w:t xml:space="preserve">is </w:t>
      </w:r>
      <w:r w:rsidR="00833E3F">
        <w:rPr>
          <w:sz w:val="24"/>
          <w:szCs w:val="24"/>
        </w:rPr>
        <w:t>low relative</w:t>
      </w:r>
      <w:r w:rsidR="00D54B45">
        <w:rPr>
          <w:sz w:val="24"/>
          <w:szCs w:val="24"/>
        </w:rPr>
        <w:t xml:space="preserve"> to other Northern European </w:t>
      </w:r>
      <w:r w:rsidR="005A23B8">
        <w:rPr>
          <w:sz w:val="24"/>
          <w:szCs w:val="24"/>
        </w:rPr>
        <w:t xml:space="preserve">countries </w:t>
      </w:r>
      <w:r w:rsidR="00D54B45">
        <w:rPr>
          <w:sz w:val="24"/>
          <w:szCs w:val="24"/>
        </w:rPr>
        <w:t>(</w:t>
      </w:r>
      <w:proofErr w:type="spellStart"/>
      <w:r w:rsidR="00D54B45">
        <w:rPr>
          <w:sz w:val="24"/>
          <w:szCs w:val="24"/>
        </w:rPr>
        <w:t>Pucher</w:t>
      </w:r>
      <w:proofErr w:type="spellEnd"/>
      <w:r w:rsidR="00D54B45">
        <w:rPr>
          <w:sz w:val="24"/>
          <w:szCs w:val="24"/>
        </w:rPr>
        <w:t xml:space="preserve"> and Buehler 2008)</w:t>
      </w:r>
      <w:r w:rsidR="005A23B8">
        <w:rPr>
          <w:sz w:val="24"/>
          <w:szCs w:val="24"/>
        </w:rPr>
        <w:t>,</w:t>
      </w:r>
      <w:r w:rsidR="00D54B45">
        <w:rPr>
          <w:sz w:val="24"/>
          <w:szCs w:val="24"/>
        </w:rPr>
        <w:t xml:space="preserve"> despite a number of policies and investments to promote </w:t>
      </w:r>
      <w:r w:rsidR="006E081F">
        <w:rPr>
          <w:sz w:val="24"/>
          <w:szCs w:val="24"/>
        </w:rPr>
        <w:t>bicycling</w:t>
      </w:r>
      <w:r>
        <w:rPr>
          <w:sz w:val="24"/>
          <w:szCs w:val="24"/>
        </w:rPr>
        <w:t xml:space="preserve"> (Sherwin 2010)</w:t>
      </w:r>
      <w:r w:rsidR="00D54B45">
        <w:rPr>
          <w:sz w:val="24"/>
          <w:szCs w:val="24"/>
        </w:rPr>
        <w:t xml:space="preserve">. </w:t>
      </w:r>
      <w:r w:rsidR="0067563E">
        <w:rPr>
          <w:sz w:val="24"/>
          <w:szCs w:val="24"/>
        </w:rPr>
        <w:t xml:space="preserve"> </w:t>
      </w:r>
      <w:r w:rsidR="005A23B8">
        <w:rPr>
          <w:sz w:val="24"/>
          <w:szCs w:val="24"/>
        </w:rPr>
        <w:t>R</w:t>
      </w:r>
      <w:r w:rsidR="002513FA">
        <w:rPr>
          <w:sz w:val="24"/>
          <w:szCs w:val="24"/>
        </w:rPr>
        <w:t xml:space="preserve">ecent research in one </w:t>
      </w:r>
      <w:r w:rsidR="005A23B8">
        <w:rPr>
          <w:sz w:val="24"/>
          <w:szCs w:val="24"/>
        </w:rPr>
        <w:t xml:space="preserve">city </w:t>
      </w:r>
      <w:r w:rsidR="002513FA">
        <w:rPr>
          <w:sz w:val="24"/>
          <w:szCs w:val="24"/>
        </w:rPr>
        <w:t xml:space="preserve">in the USA found that three groups of people were frequently mentioned by participants </w:t>
      </w:r>
      <w:r w:rsidR="00F57FEE">
        <w:rPr>
          <w:sz w:val="24"/>
          <w:szCs w:val="24"/>
        </w:rPr>
        <w:t>with respect to their</w:t>
      </w:r>
      <w:r w:rsidR="006E081F">
        <w:rPr>
          <w:sz w:val="24"/>
          <w:szCs w:val="24"/>
        </w:rPr>
        <w:t xml:space="preserve"> bicycling</w:t>
      </w:r>
      <w:r w:rsidR="002513FA">
        <w:rPr>
          <w:sz w:val="24"/>
          <w:szCs w:val="24"/>
        </w:rPr>
        <w:t xml:space="preserve"> </w:t>
      </w:r>
      <w:r w:rsidR="00F57FEE">
        <w:rPr>
          <w:sz w:val="24"/>
          <w:szCs w:val="24"/>
        </w:rPr>
        <w:t xml:space="preserve">life histories </w:t>
      </w:r>
      <w:r w:rsidR="002513FA">
        <w:rPr>
          <w:sz w:val="24"/>
          <w:szCs w:val="24"/>
        </w:rPr>
        <w:t>–</w:t>
      </w:r>
      <w:r w:rsidR="00F57FEE">
        <w:rPr>
          <w:sz w:val="24"/>
          <w:szCs w:val="24"/>
        </w:rPr>
        <w:t xml:space="preserve"> </w:t>
      </w:r>
      <w:r w:rsidR="002513FA">
        <w:rPr>
          <w:sz w:val="24"/>
          <w:szCs w:val="24"/>
        </w:rPr>
        <w:t>family members</w:t>
      </w:r>
      <w:r w:rsidR="00F57FEE">
        <w:rPr>
          <w:sz w:val="24"/>
          <w:szCs w:val="24"/>
        </w:rPr>
        <w:t>,</w:t>
      </w:r>
      <w:r w:rsidR="002513FA">
        <w:rPr>
          <w:sz w:val="24"/>
          <w:szCs w:val="24"/>
        </w:rPr>
        <w:t xml:space="preserve"> peers </w:t>
      </w:r>
      <w:r w:rsidR="00F57FEE">
        <w:rPr>
          <w:sz w:val="24"/>
          <w:szCs w:val="24"/>
        </w:rPr>
        <w:t xml:space="preserve">and the broader community </w:t>
      </w:r>
      <w:r w:rsidR="002513FA">
        <w:rPr>
          <w:sz w:val="24"/>
          <w:szCs w:val="24"/>
        </w:rPr>
        <w:t>(Gordon and Handy 2012)</w:t>
      </w:r>
      <w:r w:rsidR="005A23B8">
        <w:rPr>
          <w:sz w:val="24"/>
          <w:szCs w:val="24"/>
        </w:rPr>
        <w:t>. This</w:t>
      </w:r>
      <w:r w:rsidR="00063E78">
        <w:rPr>
          <w:sz w:val="24"/>
          <w:szCs w:val="24"/>
        </w:rPr>
        <w:t xml:space="preserve"> suggests that a </w:t>
      </w:r>
      <w:r w:rsidR="003905E7">
        <w:rPr>
          <w:sz w:val="24"/>
          <w:szCs w:val="24"/>
        </w:rPr>
        <w:t xml:space="preserve">deeper understanding </w:t>
      </w:r>
      <w:r w:rsidR="00063E78">
        <w:rPr>
          <w:sz w:val="24"/>
          <w:szCs w:val="24"/>
        </w:rPr>
        <w:t xml:space="preserve">of </w:t>
      </w:r>
      <w:r w:rsidR="006E081F">
        <w:rPr>
          <w:sz w:val="24"/>
          <w:szCs w:val="24"/>
        </w:rPr>
        <w:t>the social context of bicycling</w:t>
      </w:r>
      <w:r w:rsidR="003905E7">
        <w:rPr>
          <w:sz w:val="24"/>
          <w:szCs w:val="24"/>
        </w:rPr>
        <w:t xml:space="preserve"> may assist </w:t>
      </w:r>
      <w:r w:rsidR="006E081F">
        <w:rPr>
          <w:sz w:val="24"/>
          <w:szCs w:val="24"/>
        </w:rPr>
        <w:t>bicycling</w:t>
      </w:r>
      <w:r w:rsidR="003905E7">
        <w:rPr>
          <w:sz w:val="24"/>
          <w:szCs w:val="24"/>
        </w:rPr>
        <w:t xml:space="preserve"> policy</w:t>
      </w:r>
      <w:r w:rsidR="00F6017E">
        <w:rPr>
          <w:sz w:val="24"/>
          <w:szCs w:val="24"/>
        </w:rPr>
        <w:t xml:space="preserve">. </w:t>
      </w:r>
      <w:r w:rsidR="005A23B8">
        <w:rPr>
          <w:sz w:val="24"/>
          <w:szCs w:val="24"/>
        </w:rPr>
        <w:t xml:space="preserve">Hence </w:t>
      </w:r>
      <w:r w:rsidR="003905E7">
        <w:rPr>
          <w:sz w:val="24"/>
          <w:szCs w:val="24"/>
        </w:rPr>
        <w:t>t</w:t>
      </w:r>
      <w:r w:rsidR="002513FA">
        <w:rPr>
          <w:sz w:val="24"/>
          <w:szCs w:val="24"/>
        </w:rPr>
        <w:t xml:space="preserve">his research looks </w:t>
      </w:r>
      <w:r w:rsidR="00F6017E">
        <w:rPr>
          <w:sz w:val="24"/>
          <w:szCs w:val="24"/>
        </w:rPr>
        <w:t xml:space="preserve">specifically </w:t>
      </w:r>
      <w:r w:rsidR="002513FA">
        <w:rPr>
          <w:sz w:val="24"/>
          <w:szCs w:val="24"/>
        </w:rPr>
        <w:t xml:space="preserve">at individuals who recently started </w:t>
      </w:r>
      <w:r w:rsidR="006E081F">
        <w:rPr>
          <w:sz w:val="24"/>
          <w:szCs w:val="24"/>
        </w:rPr>
        <w:t>bicycling</w:t>
      </w:r>
      <w:r w:rsidR="002513FA">
        <w:rPr>
          <w:sz w:val="24"/>
          <w:szCs w:val="24"/>
        </w:rPr>
        <w:t xml:space="preserve"> and live in 12 different </w:t>
      </w:r>
      <w:r w:rsidR="00973DB8">
        <w:rPr>
          <w:sz w:val="24"/>
          <w:szCs w:val="24"/>
        </w:rPr>
        <w:t xml:space="preserve">urban </w:t>
      </w:r>
      <w:r w:rsidR="002513FA">
        <w:rPr>
          <w:sz w:val="24"/>
          <w:szCs w:val="24"/>
        </w:rPr>
        <w:t>settlements</w:t>
      </w:r>
      <w:r w:rsidR="00063E78">
        <w:rPr>
          <w:rStyle w:val="FootnoteReference"/>
          <w:sz w:val="24"/>
          <w:szCs w:val="24"/>
        </w:rPr>
        <w:footnoteReference w:id="1"/>
      </w:r>
      <w:r w:rsidR="00950155">
        <w:rPr>
          <w:sz w:val="24"/>
          <w:szCs w:val="24"/>
        </w:rPr>
        <w:t xml:space="preserve"> </w:t>
      </w:r>
      <w:r w:rsidR="002513FA">
        <w:rPr>
          <w:sz w:val="24"/>
          <w:szCs w:val="24"/>
        </w:rPr>
        <w:t xml:space="preserve">across </w:t>
      </w:r>
      <w:r w:rsidR="00F57FEE">
        <w:rPr>
          <w:sz w:val="24"/>
          <w:szCs w:val="24"/>
        </w:rPr>
        <w:t>England</w:t>
      </w:r>
      <w:r w:rsidR="003905E7">
        <w:rPr>
          <w:sz w:val="24"/>
          <w:szCs w:val="24"/>
        </w:rPr>
        <w:t xml:space="preserve"> to explore the </w:t>
      </w:r>
      <w:r w:rsidR="005A23B8">
        <w:rPr>
          <w:sz w:val="24"/>
          <w:szCs w:val="24"/>
        </w:rPr>
        <w:t xml:space="preserve">role </w:t>
      </w:r>
      <w:r w:rsidR="003905E7">
        <w:rPr>
          <w:sz w:val="24"/>
          <w:szCs w:val="24"/>
        </w:rPr>
        <w:t>of social influence</w:t>
      </w:r>
      <w:r w:rsidR="002513FA">
        <w:rPr>
          <w:sz w:val="24"/>
          <w:szCs w:val="24"/>
        </w:rPr>
        <w:t>.</w:t>
      </w:r>
    </w:p>
    <w:p w:rsidR="00E02D3E" w:rsidRDefault="00E02D3E">
      <w:pPr>
        <w:rPr>
          <w:sz w:val="24"/>
          <w:szCs w:val="24"/>
        </w:rPr>
      </w:pPr>
    </w:p>
    <w:p w:rsidR="004664A5" w:rsidRPr="008B7427" w:rsidRDefault="00F8427F">
      <w:pPr>
        <w:rPr>
          <w:sz w:val="24"/>
          <w:szCs w:val="24"/>
        </w:rPr>
      </w:pPr>
      <w:r>
        <w:rPr>
          <w:sz w:val="24"/>
          <w:szCs w:val="24"/>
        </w:rPr>
        <w:t>S</w:t>
      </w:r>
      <w:r w:rsidR="006D5533">
        <w:rPr>
          <w:sz w:val="24"/>
          <w:szCs w:val="24"/>
        </w:rPr>
        <w:t>ocial influence works at many different levels and interacts with other influencing</w:t>
      </w:r>
      <w:r w:rsidR="00F30537">
        <w:rPr>
          <w:sz w:val="24"/>
          <w:szCs w:val="24"/>
        </w:rPr>
        <w:t xml:space="preserve"> factors</w:t>
      </w:r>
      <w:r w:rsidR="006D5533">
        <w:rPr>
          <w:sz w:val="24"/>
          <w:szCs w:val="24"/>
        </w:rPr>
        <w:t xml:space="preserve">. </w:t>
      </w:r>
      <w:r w:rsidR="004664A5">
        <w:rPr>
          <w:sz w:val="24"/>
          <w:szCs w:val="24"/>
        </w:rPr>
        <w:t xml:space="preserve"> </w:t>
      </w:r>
      <w:r w:rsidR="00651F83">
        <w:rPr>
          <w:sz w:val="24"/>
          <w:szCs w:val="24"/>
        </w:rPr>
        <w:t xml:space="preserve">A particular difficulty in researching social influence is that individuals </w:t>
      </w:r>
      <w:r w:rsidR="004664A5">
        <w:rPr>
          <w:sz w:val="24"/>
          <w:szCs w:val="24"/>
        </w:rPr>
        <w:t xml:space="preserve">are either unaware of the extent to which they are socially influenced or </w:t>
      </w:r>
      <w:r w:rsidR="00651F83">
        <w:rPr>
          <w:sz w:val="24"/>
          <w:szCs w:val="24"/>
        </w:rPr>
        <w:t xml:space="preserve">rarely admit </w:t>
      </w:r>
      <w:r w:rsidR="004664A5">
        <w:rPr>
          <w:sz w:val="24"/>
          <w:szCs w:val="24"/>
        </w:rPr>
        <w:t>to it</w:t>
      </w:r>
      <w:r w:rsidR="00F30537">
        <w:rPr>
          <w:sz w:val="24"/>
          <w:szCs w:val="24"/>
        </w:rPr>
        <w:t xml:space="preserve"> </w:t>
      </w:r>
      <w:r w:rsidR="00F30537" w:rsidRPr="008B7427">
        <w:rPr>
          <w:sz w:val="24"/>
          <w:szCs w:val="24"/>
        </w:rPr>
        <w:t>(Nolan</w:t>
      </w:r>
      <w:r w:rsidR="004664A5" w:rsidRPr="008B7427">
        <w:rPr>
          <w:sz w:val="24"/>
          <w:szCs w:val="24"/>
        </w:rPr>
        <w:t xml:space="preserve"> et al. 200</w:t>
      </w:r>
      <w:r w:rsidR="00E059F3">
        <w:rPr>
          <w:sz w:val="24"/>
          <w:szCs w:val="24"/>
        </w:rPr>
        <w:t>8</w:t>
      </w:r>
      <w:r w:rsidR="004664A5" w:rsidRPr="008B7427">
        <w:rPr>
          <w:sz w:val="24"/>
          <w:szCs w:val="24"/>
        </w:rPr>
        <w:t>).</w:t>
      </w:r>
      <w:r w:rsidR="00F30537" w:rsidRPr="008B7427">
        <w:rPr>
          <w:sz w:val="24"/>
          <w:szCs w:val="24"/>
        </w:rPr>
        <w:t xml:space="preserve"> </w:t>
      </w:r>
      <w:r w:rsidR="004664A5" w:rsidRPr="008B7427">
        <w:rPr>
          <w:sz w:val="24"/>
          <w:szCs w:val="24"/>
        </w:rPr>
        <w:t xml:space="preserve"> Therefore ‘m</w:t>
      </w:r>
      <w:r w:rsidR="00F30537" w:rsidRPr="008B7427">
        <w:rPr>
          <w:sz w:val="24"/>
          <w:szCs w:val="24"/>
        </w:rPr>
        <w:t xml:space="preserve">easuring’ </w:t>
      </w:r>
      <w:r w:rsidR="00651F83">
        <w:rPr>
          <w:sz w:val="24"/>
          <w:szCs w:val="24"/>
        </w:rPr>
        <w:t xml:space="preserve">social influence by </w:t>
      </w:r>
      <w:r w:rsidR="004664A5">
        <w:rPr>
          <w:sz w:val="24"/>
          <w:szCs w:val="24"/>
        </w:rPr>
        <w:t xml:space="preserve">directly </w:t>
      </w:r>
      <w:r w:rsidR="00651F83">
        <w:rPr>
          <w:sz w:val="24"/>
          <w:szCs w:val="24"/>
        </w:rPr>
        <w:t xml:space="preserve">asking an interviewee how influential a particular individual was in their present </w:t>
      </w:r>
      <w:proofErr w:type="spellStart"/>
      <w:r w:rsidR="004664A5">
        <w:rPr>
          <w:sz w:val="24"/>
          <w:szCs w:val="24"/>
        </w:rPr>
        <w:t>bi</w:t>
      </w:r>
      <w:r w:rsidR="006E081F">
        <w:rPr>
          <w:sz w:val="24"/>
          <w:szCs w:val="24"/>
        </w:rPr>
        <w:t>bicycling</w:t>
      </w:r>
      <w:proofErr w:type="spellEnd"/>
      <w:r w:rsidR="00651F83">
        <w:rPr>
          <w:sz w:val="24"/>
          <w:szCs w:val="24"/>
        </w:rPr>
        <w:t xml:space="preserve"> status</w:t>
      </w:r>
      <w:r w:rsidR="00F30537">
        <w:rPr>
          <w:sz w:val="24"/>
          <w:szCs w:val="24"/>
        </w:rPr>
        <w:t xml:space="preserve"> would be unlikely to elicit a useful response. </w:t>
      </w:r>
      <w:r w:rsidR="004664A5">
        <w:rPr>
          <w:sz w:val="24"/>
          <w:szCs w:val="24"/>
        </w:rPr>
        <w:t xml:space="preserve">This suggested that a broad interpretation of social influence would be most useful and </w:t>
      </w:r>
      <w:r w:rsidR="00071C94">
        <w:rPr>
          <w:sz w:val="24"/>
          <w:szCs w:val="24"/>
        </w:rPr>
        <w:t>we</w:t>
      </w:r>
      <w:r w:rsidR="004664A5">
        <w:rPr>
          <w:sz w:val="24"/>
          <w:szCs w:val="24"/>
        </w:rPr>
        <w:t xml:space="preserve"> </w:t>
      </w:r>
      <w:r w:rsidR="004664A5" w:rsidRPr="00E36A92">
        <w:rPr>
          <w:sz w:val="24"/>
          <w:szCs w:val="24"/>
        </w:rPr>
        <w:t>define</w:t>
      </w:r>
      <w:r w:rsidR="00071C94">
        <w:rPr>
          <w:sz w:val="24"/>
          <w:szCs w:val="24"/>
        </w:rPr>
        <w:t xml:space="preserve"> it</w:t>
      </w:r>
      <w:r w:rsidR="004664A5" w:rsidRPr="00E36A92">
        <w:rPr>
          <w:sz w:val="24"/>
          <w:szCs w:val="24"/>
        </w:rPr>
        <w:t xml:space="preserve"> </w:t>
      </w:r>
      <w:r w:rsidR="004664A5">
        <w:rPr>
          <w:sz w:val="24"/>
          <w:szCs w:val="24"/>
        </w:rPr>
        <w:t xml:space="preserve">for the purposes of this paper </w:t>
      </w:r>
      <w:r w:rsidR="004664A5" w:rsidRPr="00E36A92">
        <w:rPr>
          <w:sz w:val="24"/>
          <w:szCs w:val="24"/>
        </w:rPr>
        <w:t xml:space="preserve">as </w:t>
      </w:r>
      <w:r w:rsidR="006D0E74" w:rsidRPr="006D0E74">
        <w:rPr>
          <w:i/>
          <w:sz w:val="24"/>
          <w:szCs w:val="24"/>
        </w:rPr>
        <w:t>the process by which an individual’s thoughts and actions are changed by the thoughts and actions of others</w:t>
      </w:r>
      <w:r w:rsidR="004664A5" w:rsidRPr="00E36A92">
        <w:rPr>
          <w:sz w:val="24"/>
          <w:szCs w:val="24"/>
        </w:rPr>
        <w:t>.</w:t>
      </w:r>
      <w:r w:rsidR="004664A5">
        <w:rPr>
          <w:sz w:val="24"/>
          <w:szCs w:val="24"/>
        </w:rPr>
        <w:t xml:space="preserve"> </w:t>
      </w:r>
    </w:p>
    <w:p w:rsidR="004664A5" w:rsidRPr="008B7427" w:rsidRDefault="004664A5">
      <w:pPr>
        <w:rPr>
          <w:sz w:val="24"/>
          <w:szCs w:val="24"/>
        </w:rPr>
      </w:pPr>
    </w:p>
    <w:p w:rsidR="00E02D3E" w:rsidRDefault="004F5C89">
      <w:pPr>
        <w:rPr>
          <w:lang w:val="en-GB"/>
        </w:rPr>
      </w:pPr>
      <w:r>
        <w:rPr>
          <w:sz w:val="24"/>
          <w:szCs w:val="24"/>
        </w:rPr>
        <w:t>For the purposes of this exploratory investigation of the role of s</w:t>
      </w:r>
      <w:r w:rsidR="006D5533" w:rsidRPr="008B7427">
        <w:rPr>
          <w:sz w:val="24"/>
          <w:szCs w:val="24"/>
        </w:rPr>
        <w:t xml:space="preserve">ocial </w:t>
      </w:r>
      <w:r>
        <w:rPr>
          <w:sz w:val="24"/>
          <w:szCs w:val="24"/>
        </w:rPr>
        <w:t>i</w:t>
      </w:r>
      <w:r w:rsidR="006D5533" w:rsidRPr="008B7427">
        <w:rPr>
          <w:sz w:val="24"/>
          <w:szCs w:val="24"/>
        </w:rPr>
        <w:t>nfluence</w:t>
      </w:r>
      <w:r w:rsidR="00DF24E8">
        <w:rPr>
          <w:sz w:val="24"/>
          <w:szCs w:val="24"/>
        </w:rPr>
        <w:t>,</w:t>
      </w:r>
      <w:r>
        <w:rPr>
          <w:sz w:val="24"/>
          <w:szCs w:val="24"/>
        </w:rPr>
        <w:t xml:space="preserve"> it is postulated that social influence occurs </w:t>
      </w:r>
      <w:r w:rsidR="00335C5B" w:rsidRPr="00E36A92">
        <w:rPr>
          <w:sz w:val="24"/>
          <w:szCs w:val="24"/>
        </w:rPr>
        <w:t xml:space="preserve">at three levels: </w:t>
      </w:r>
      <w:r w:rsidR="00BB627F" w:rsidRPr="00BB627F">
        <w:rPr>
          <w:i/>
          <w:sz w:val="24"/>
          <w:szCs w:val="24"/>
        </w:rPr>
        <w:t>direct</w:t>
      </w:r>
      <w:r w:rsidR="00335C5B" w:rsidRPr="00E36A92">
        <w:rPr>
          <w:sz w:val="24"/>
          <w:szCs w:val="24"/>
        </w:rPr>
        <w:t xml:space="preserve"> social influence through social interaction with partners and families (those living in the same household), </w:t>
      </w:r>
      <w:r w:rsidR="00BB627F" w:rsidRPr="00BB627F">
        <w:rPr>
          <w:i/>
          <w:sz w:val="24"/>
          <w:szCs w:val="24"/>
        </w:rPr>
        <w:t>less direct</w:t>
      </w:r>
      <w:r w:rsidR="00335C5B" w:rsidRPr="00E36A92">
        <w:rPr>
          <w:sz w:val="24"/>
          <w:szCs w:val="24"/>
        </w:rPr>
        <w:t xml:space="preserve"> social influence through peers, friends and colleagues and </w:t>
      </w:r>
      <w:r w:rsidR="00BB627F" w:rsidRPr="00BB627F">
        <w:rPr>
          <w:i/>
          <w:sz w:val="24"/>
          <w:szCs w:val="24"/>
        </w:rPr>
        <w:t>indirect</w:t>
      </w:r>
      <w:r w:rsidR="00335C5B" w:rsidRPr="00E36A92">
        <w:rPr>
          <w:sz w:val="24"/>
          <w:szCs w:val="24"/>
        </w:rPr>
        <w:t xml:space="preserve"> social influence through the wider </w:t>
      </w:r>
      <w:r>
        <w:rPr>
          <w:sz w:val="24"/>
          <w:szCs w:val="24"/>
        </w:rPr>
        <w:t xml:space="preserve">social and </w:t>
      </w:r>
      <w:r w:rsidR="00335C5B" w:rsidRPr="00E36A92">
        <w:rPr>
          <w:sz w:val="24"/>
          <w:szCs w:val="24"/>
        </w:rPr>
        <w:t>cultural context</w:t>
      </w:r>
      <w:r w:rsidR="0067563E">
        <w:rPr>
          <w:sz w:val="24"/>
          <w:szCs w:val="24"/>
        </w:rPr>
        <w:t>.</w:t>
      </w:r>
      <w:r w:rsidR="002513FA" w:rsidRPr="002513FA">
        <w:rPr>
          <w:sz w:val="24"/>
          <w:szCs w:val="24"/>
        </w:rPr>
        <w:t xml:space="preserve"> </w:t>
      </w:r>
      <w:r w:rsidR="00071C94">
        <w:rPr>
          <w:sz w:val="24"/>
          <w:szCs w:val="24"/>
        </w:rPr>
        <w:t xml:space="preserve">This is consistent with the three groups identified by Gordon and Handy (2012). </w:t>
      </w:r>
      <w:r w:rsidR="00293F57">
        <w:rPr>
          <w:sz w:val="24"/>
          <w:szCs w:val="24"/>
        </w:rPr>
        <w:t xml:space="preserve">The rationale for this approach </w:t>
      </w:r>
      <w:r w:rsidR="00293F57">
        <w:rPr>
          <w:sz w:val="24"/>
          <w:szCs w:val="24"/>
        </w:rPr>
        <w:lastRenderedPageBreak/>
        <w:t xml:space="preserve">is </w:t>
      </w:r>
      <w:r w:rsidR="004664A5">
        <w:rPr>
          <w:sz w:val="24"/>
          <w:szCs w:val="24"/>
        </w:rPr>
        <w:t xml:space="preserve">further </w:t>
      </w:r>
      <w:r w:rsidR="00293F57">
        <w:rPr>
          <w:sz w:val="24"/>
          <w:szCs w:val="24"/>
        </w:rPr>
        <w:t xml:space="preserve">developed in the following section.  </w:t>
      </w:r>
    </w:p>
    <w:p w:rsidR="006E081F" w:rsidRDefault="006E081F">
      <w:pPr>
        <w:widowControl/>
        <w:autoSpaceDE w:val="0"/>
        <w:autoSpaceDN w:val="0"/>
        <w:adjustRightInd w:val="0"/>
        <w:rPr>
          <w:sz w:val="24"/>
          <w:szCs w:val="24"/>
        </w:rPr>
      </w:pPr>
    </w:p>
    <w:p w:rsidR="00754B52" w:rsidRDefault="00E36A92">
      <w:pPr>
        <w:widowControl/>
        <w:autoSpaceDE w:val="0"/>
        <w:autoSpaceDN w:val="0"/>
        <w:adjustRightInd w:val="0"/>
        <w:rPr>
          <w:sz w:val="24"/>
          <w:szCs w:val="24"/>
        </w:rPr>
      </w:pPr>
      <w:r w:rsidRPr="00E36A92">
        <w:rPr>
          <w:sz w:val="24"/>
          <w:szCs w:val="24"/>
        </w:rPr>
        <w:t>Th</w:t>
      </w:r>
      <w:r w:rsidR="0085775F">
        <w:rPr>
          <w:sz w:val="24"/>
          <w:szCs w:val="24"/>
        </w:rPr>
        <w:t xml:space="preserve">is paper builds on previous work </w:t>
      </w:r>
      <w:r w:rsidR="00071003" w:rsidRPr="00E36A92">
        <w:rPr>
          <w:sz w:val="24"/>
          <w:szCs w:val="24"/>
        </w:rPr>
        <w:t>(</w:t>
      </w:r>
      <w:r w:rsidR="00EB3900">
        <w:rPr>
          <w:sz w:val="24"/>
          <w:szCs w:val="24"/>
          <w:lang w:eastAsia="en-GB"/>
        </w:rPr>
        <w:t>Chatterjee</w:t>
      </w:r>
      <w:r w:rsidR="00F57FEE">
        <w:rPr>
          <w:sz w:val="24"/>
          <w:szCs w:val="24"/>
          <w:lang w:eastAsia="en-GB"/>
        </w:rPr>
        <w:t xml:space="preserve"> et al.</w:t>
      </w:r>
      <w:r w:rsidR="00EB3900">
        <w:rPr>
          <w:sz w:val="24"/>
          <w:szCs w:val="24"/>
          <w:lang w:eastAsia="en-GB"/>
        </w:rPr>
        <w:t xml:space="preserve"> </w:t>
      </w:r>
      <w:r w:rsidR="00071003">
        <w:rPr>
          <w:sz w:val="24"/>
          <w:szCs w:val="24"/>
        </w:rPr>
        <w:t>201</w:t>
      </w:r>
      <w:r w:rsidR="008B7427">
        <w:rPr>
          <w:sz w:val="24"/>
          <w:szCs w:val="24"/>
        </w:rPr>
        <w:t>3</w:t>
      </w:r>
      <w:r w:rsidR="00E059F3">
        <w:rPr>
          <w:sz w:val="24"/>
          <w:szCs w:val="24"/>
        </w:rPr>
        <w:t>a&amp;b</w:t>
      </w:r>
      <w:r w:rsidR="008126E6">
        <w:rPr>
          <w:sz w:val="24"/>
          <w:szCs w:val="24"/>
        </w:rPr>
        <w:t xml:space="preserve">) </w:t>
      </w:r>
      <w:r w:rsidR="00EB6814">
        <w:rPr>
          <w:sz w:val="24"/>
          <w:szCs w:val="24"/>
        </w:rPr>
        <w:t xml:space="preserve">investigating the impacts of </w:t>
      </w:r>
      <w:r w:rsidR="00071884">
        <w:rPr>
          <w:sz w:val="24"/>
          <w:szCs w:val="24"/>
        </w:rPr>
        <w:t xml:space="preserve">a </w:t>
      </w:r>
      <w:r w:rsidR="008126E6" w:rsidRPr="00E36A92">
        <w:rPr>
          <w:sz w:val="24"/>
          <w:szCs w:val="24"/>
        </w:rPr>
        <w:t>£43 million</w:t>
      </w:r>
      <w:r w:rsidR="008126E6">
        <w:rPr>
          <w:sz w:val="24"/>
          <w:szCs w:val="24"/>
        </w:rPr>
        <w:t xml:space="preserve"> </w:t>
      </w:r>
      <w:r w:rsidR="008126E6" w:rsidRPr="00E36A92">
        <w:rPr>
          <w:sz w:val="24"/>
          <w:szCs w:val="24"/>
        </w:rPr>
        <w:t xml:space="preserve">investment </w:t>
      </w:r>
      <w:r w:rsidR="00063E78">
        <w:rPr>
          <w:sz w:val="24"/>
          <w:szCs w:val="24"/>
        </w:rPr>
        <w:t>program</w:t>
      </w:r>
      <w:r w:rsidR="00EB6814">
        <w:rPr>
          <w:sz w:val="24"/>
          <w:szCs w:val="24"/>
        </w:rPr>
        <w:t xml:space="preserve"> </w:t>
      </w:r>
      <w:r w:rsidR="008126E6" w:rsidRPr="00E36A92">
        <w:rPr>
          <w:sz w:val="24"/>
          <w:szCs w:val="24"/>
        </w:rPr>
        <w:t xml:space="preserve">to promote </w:t>
      </w:r>
      <w:r w:rsidR="006E081F">
        <w:rPr>
          <w:sz w:val="24"/>
          <w:szCs w:val="24"/>
        </w:rPr>
        <w:t>bicycling</w:t>
      </w:r>
      <w:r w:rsidR="008126E6" w:rsidRPr="00E36A92">
        <w:rPr>
          <w:sz w:val="24"/>
          <w:szCs w:val="24"/>
        </w:rPr>
        <w:t xml:space="preserve"> </w:t>
      </w:r>
      <w:r w:rsidR="00071884">
        <w:rPr>
          <w:sz w:val="24"/>
          <w:szCs w:val="24"/>
        </w:rPr>
        <w:t xml:space="preserve">in </w:t>
      </w:r>
      <w:r w:rsidR="004F5C89">
        <w:rPr>
          <w:sz w:val="24"/>
          <w:szCs w:val="24"/>
        </w:rPr>
        <w:t xml:space="preserve">12 urban settlements in </w:t>
      </w:r>
      <w:r w:rsidR="00071884">
        <w:rPr>
          <w:sz w:val="24"/>
          <w:szCs w:val="24"/>
        </w:rPr>
        <w:t xml:space="preserve">England </w:t>
      </w:r>
      <w:r w:rsidR="008126E6" w:rsidRPr="00E36A92">
        <w:rPr>
          <w:sz w:val="24"/>
          <w:szCs w:val="24"/>
        </w:rPr>
        <w:t xml:space="preserve">between </w:t>
      </w:r>
      <w:r w:rsidR="008126E6">
        <w:rPr>
          <w:sz w:val="24"/>
          <w:szCs w:val="24"/>
        </w:rPr>
        <w:t>October 2008 and March 2011</w:t>
      </w:r>
      <w:r w:rsidR="0085775F">
        <w:rPr>
          <w:sz w:val="24"/>
          <w:szCs w:val="24"/>
        </w:rPr>
        <w:t xml:space="preserve">. </w:t>
      </w:r>
      <w:r w:rsidR="00716195">
        <w:rPr>
          <w:sz w:val="24"/>
          <w:szCs w:val="24"/>
        </w:rPr>
        <w:t xml:space="preserve">The research involved qualitative interviews conducted across </w:t>
      </w:r>
      <w:r w:rsidR="00063E78">
        <w:rPr>
          <w:sz w:val="24"/>
          <w:szCs w:val="24"/>
        </w:rPr>
        <w:t xml:space="preserve">the </w:t>
      </w:r>
      <w:r w:rsidR="00716195" w:rsidRPr="00E36A92">
        <w:rPr>
          <w:sz w:val="24"/>
          <w:szCs w:val="24"/>
        </w:rPr>
        <w:t xml:space="preserve">12 </w:t>
      </w:r>
      <w:r w:rsidR="00950155">
        <w:rPr>
          <w:sz w:val="24"/>
          <w:szCs w:val="24"/>
        </w:rPr>
        <w:t>urban settlements</w:t>
      </w:r>
      <w:r w:rsidR="008F71DF">
        <w:rPr>
          <w:sz w:val="24"/>
          <w:szCs w:val="24"/>
        </w:rPr>
        <w:t xml:space="preserve">. </w:t>
      </w:r>
      <w:r w:rsidR="00716195">
        <w:rPr>
          <w:sz w:val="24"/>
          <w:szCs w:val="24"/>
        </w:rPr>
        <w:t xml:space="preserve">The analysis by </w:t>
      </w:r>
      <w:proofErr w:type="spellStart"/>
      <w:r w:rsidR="00EB6814">
        <w:rPr>
          <w:sz w:val="24"/>
          <w:szCs w:val="24"/>
        </w:rPr>
        <w:t>Chatterjee</w:t>
      </w:r>
      <w:proofErr w:type="spellEnd"/>
      <w:r w:rsidR="00950155">
        <w:rPr>
          <w:sz w:val="24"/>
          <w:szCs w:val="24"/>
        </w:rPr>
        <w:t xml:space="preserve"> et al</w:t>
      </w:r>
      <w:r w:rsidR="006E081F">
        <w:rPr>
          <w:sz w:val="24"/>
          <w:szCs w:val="24"/>
        </w:rPr>
        <w:t>.</w:t>
      </w:r>
      <w:r w:rsidR="008B7427">
        <w:rPr>
          <w:sz w:val="24"/>
          <w:szCs w:val="24"/>
        </w:rPr>
        <w:t xml:space="preserve"> (2013</w:t>
      </w:r>
      <w:r w:rsidR="00E059F3">
        <w:rPr>
          <w:sz w:val="24"/>
          <w:szCs w:val="24"/>
        </w:rPr>
        <w:t>a&amp;b</w:t>
      </w:r>
      <w:r w:rsidR="008B7427">
        <w:rPr>
          <w:sz w:val="24"/>
          <w:szCs w:val="24"/>
        </w:rPr>
        <w:t>)</w:t>
      </w:r>
      <w:r w:rsidR="00EB6814" w:rsidDel="00EB6814">
        <w:rPr>
          <w:sz w:val="24"/>
          <w:szCs w:val="24"/>
        </w:rPr>
        <w:t xml:space="preserve"> </w:t>
      </w:r>
      <w:r w:rsidR="00BB627F" w:rsidRPr="00BB627F">
        <w:rPr>
          <w:sz w:val="24"/>
          <w:szCs w:val="24"/>
        </w:rPr>
        <w:t>sought to understand the circumstances</w:t>
      </w:r>
      <w:r w:rsidR="001077D2">
        <w:rPr>
          <w:sz w:val="24"/>
          <w:szCs w:val="24"/>
        </w:rPr>
        <w:t xml:space="preserve"> </w:t>
      </w:r>
      <w:r w:rsidR="00BB627F" w:rsidRPr="00BB627F">
        <w:rPr>
          <w:sz w:val="24"/>
          <w:szCs w:val="24"/>
        </w:rPr>
        <w:t>and fa</w:t>
      </w:r>
      <w:r w:rsidR="00DF24E8">
        <w:rPr>
          <w:sz w:val="24"/>
          <w:szCs w:val="24"/>
        </w:rPr>
        <w:t xml:space="preserve">ctors that influenced people to </w:t>
      </w:r>
      <w:proofErr w:type="gramStart"/>
      <w:r w:rsidR="00BB627F" w:rsidRPr="00BB627F">
        <w:rPr>
          <w:sz w:val="24"/>
          <w:szCs w:val="24"/>
        </w:rPr>
        <w:t>start,</w:t>
      </w:r>
      <w:proofErr w:type="gramEnd"/>
      <w:r w:rsidR="00BB627F" w:rsidRPr="00BB627F">
        <w:rPr>
          <w:sz w:val="24"/>
          <w:szCs w:val="24"/>
        </w:rPr>
        <w:t xml:space="preserve"> stop or significantly change their amount of </w:t>
      </w:r>
      <w:r w:rsidR="006E081F">
        <w:rPr>
          <w:sz w:val="24"/>
          <w:szCs w:val="24"/>
        </w:rPr>
        <w:t>bicycling</w:t>
      </w:r>
      <w:r w:rsidR="001077D2">
        <w:rPr>
          <w:sz w:val="24"/>
          <w:szCs w:val="24"/>
        </w:rPr>
        <w:t xml:space="preserve"> and showed that</w:t>
      </w:r>
      <w:r w:rsidR="00BB627F" w:rsidRPr="00BB627F">
        <w:rPr>
          <w:sz w:val="24"/>
          <w:szCs w:val="24"/>
        </w:rPr>
        <w:t xml:space="preserve"> life events were usually the trigger for a change in </w:t>
      </w:r>
      <w:r w:rsidR="006E081F">
        <w:rPr>
          <w:sz w:val="24"/>
          <w:szCs w:val="24"/>
        </w:rPr>
        <w:t>bicycling</w:t>
      </w:r>
      <w:r w:rsidR="00BB627F" w:rsidRPr="00BB627F">
        <w:rPr>
          <w:sz w:val="24"/>
          <w:szCs w:val="24"/>
        </w:rPr>
        <w:t xml:space="preserve"> but </w:t>
      </w:r>
      <w:r w:rsidR="001077D2">
        <w:rPr>
          <w:sz w:val="24"/>
          <w:szCs w:val="24"/>
        </w:rPr>
        <w:t>other factors such as the physical and social</w:t>
      </w:r>
      <w:r w:rsidR="00BB627F" w:rsidRPr="00BB627F">
        <w:rPr>
          <w:sz w:val="24"/>
          <w:szCs w:val="24"/>
        </w:rPr>
        <w:t xml:space="preserve"> environment played a role</w:t>
      </w:r>
      <w:r w:rsidR="00DF4C5E">
        <w:rPr>
          <w:sz w:val="24"/>
          <w:szCs w:val="24"/>
        </w:rPr>
        <w:t>. Th</w:t>
      </w:r>
      <w:r w:rsidR="00F2759B">
        <w:rPr>
          <w:sz w:val="24"/>
          <w:szCs w:val="24"/>
        </w:rPr>
        <w:t xml:space="preserve">is paper </w:t>
      </w:r>
      <w:r w:rsidR="0067563E">
        <w:rPr>
          <w:sz w:val="24"/>
          <w:szCs w:val="24"/>
        </w:rPr>
        <w:t xml:space="preserve">is based on </w:t>
      </w:r>
      <w:r w:rsidR="00515C18">
        <w:rPr>
          <w:sz w:val="24"/>
          <w:szCs w:val="24"/>
        </w:rPr>
        <w:t xml:space="preserve">further </w:t>
      </w:r>
      <w:r w:rsidR="00F57FEE">
        <w:rPr>
          <w:sz w:val="24"/>
          <w:szCs w:val="24"/>
        </w:rPr>
        <w:t xml:space="preserve">detailed </w:t>
      </w:r>
      <w:r w:rsidR="0067563E">
        <w:rPr>
          <w:sz w:val="24"/>
          <w:szCs w:val="24"/>
        </w:rPr>
        <w:t xml:space="preserve">analysis of </w:t>
      </w:r>
      <w:r w:rsidR="00716195">
        <w:rPr>
          <w:sz w:val="24"/>
          <w:szCs w:val="24"/>
        </w:rPr>
        <w:t xml:space="preserve">a subset of </w:t>
      </w:r>
      <w:r w:rsidR="001077D2">
        <w:rPr>
          <w:sz w:val="24"/>
          <w:szCs w:val="24"/>
        </w:rPr>
        <w:t>those interviews and focuses on the role of social influence</w:t>
      </w:r>
      <w:r w:rsidR="006E081F">
        <w:rPr>
          <w:sz w:val="24"/>
          <w:szCs w:val="24"/>
        </w:rPr>
        <w:t xml:space="preserve"> in the decision to start bicycling</w:t>
      </w:r>
      <w:r w:rsidR="00716195">
        <w:rPr>
          <w:sz w:val="24"/>
          <w:szCs w:val="24"/>
        </w:rPr>
        <w:t>.</w:t>
      </w:r>
      <w:r w:rsidR="0067563E">
        <w:rPr>
          <w:sz w:val="24"/>
          <w:szCs w:val="24"/>
        </w:rPr>
        <w:t xml:space="preserve"> </w:t>
      </w:r>
    </w:p>
    <w:p w:rsidR="00E02D3E" w:rsidRDefault="00E02D3E">
      <w:pPr>
        <w:rPr>
          <w:sz w:val="24"/>
          <w:szCs w:val="24"/>
        </w:rPr>
      </w:pPr>
    </w:p>
    <w:p w:rsidR="00E02D3E" w:rsidRDefault="004F5C89">
      <w:pPr>
        <w:rPr>
          <w:sz w:val="24"/>
          <w:szCs w:val="24"/>
        </w:rPr>
      </w:pPr>
      <w:r>
        <w:rPr>
          <w:sz w:val="24"/>
          <w:szCs w:val="24"/>
        </w:rPr>
        <w:t xml:space="preserve">The next section </w:t>
      </w:r>
      <w:r w:rsidR="00135AA2">
        <w:rPr>
          <w:sz w:val="24"/>
          <w:szCs w:val="24"/>
        </w:rPr>
        <w:t xml:space="preserve">provides a conceptual framework for the role of social influence in travel decision making and specifically the decision to </w:t>
      </w:r>
      <w:r w:rsidR="006E081F">
        <w:rPr>
          <w:sz w:val="24"/>
          <w:szCs w:val="24"/>
        </w:rPr>
        <w:t>start bicycling</w:t>
      </w:r>
      <w:r w:rsidR="00135AA2">
        <w:rPr>
          <w:sz w:val="24"/>
          <w:szCs w:val="24"/>
        </w:rPr>
        <w:t>. T</w:t>
      </w:r>
      <w:r w:rsidR="006651B0">
        <w:rPr>
          <w:sz w:val="24"/>
          <w:szCs w:val="24"/>
        </w:rPr>
        <w:t xml:space="preserve">he paper then provides a summary of the methodological approach before examining the three levels of social influence through the analysis of the interviews. </w:t>
      </w:r>
      <w:r w:rsidR="00EE17FC">
        <w:rPr>
          <w:sz w:val="24"/>
          <w:szCs w:val="24"/>
        </w:rPr>
        <w:t>The paper</w:t>
      </w:r>
      <w:r w:rsidR="00135AA2">
        <w:rPr>
          <w:sz w:val="24"/>
          <w:szCs w:val="24"/>
        </w:rPr>
        <w:t xml:space="preserve"> concludes with recommendations on taking account of social influence in policy</w:t>
      </w:r>
      <w:r w:rsidR="006E081F">
        <w:rPr>
          <w:sz w:val="24"/>
          <w:szCs w:val="24"/>
        </w:rPr>
        <w:t xml:space="preserve">, practice </w:t>
      </w:r>
      <w:proofErr w:type="gramStart"/>
      <w:r w:rsidR="006E081F">
        <w:rPr>
          <w:sz w:val="24"/>
          <w:szCs w:val="24"/>
        </w:rPr>
        <w:t xml:space="preserve">and </w:t>
      </w:r>
      <w:r w:rsidR="00135AA2">
        <w:rPr>
          <w:sz w:val="24"/>
          <w:szCs w:val="24"/>
        </w:rPr>
        <w:t xml:space="preserve"> future</w:t>
      </w:r>
      <w:proofErr w:type="gramEnd"/>
      <w:r w:rsidR="00135AA2">
        <w:rPr>
          <w:sz w:val="24"/>
          <w:szCs w:val="24"/>
        </w:rPr>
        <w:t xml:space="preserve"> research </w:t>
      </w:r>
      <w:r w:rsidR="00EE17FC">
        <w:rPr>
          <w:sz w:val="24"/>
          <w:szCs w:val="24"/>
        </w:rPr>
        <w:t>efforts</w:t>
      </w:r>
      <w:r w:rsidR="006651B0">
        <w:rPr>
          <w:sz w:val="24"/>
          <w:szCs w:val="24"/>
        </w:rPr>
        <w:t>.</w:t>
      </w:r>
      <w:r w:rsidR="00E36A92" w:rsidRPr="00E36A92">
        <w:rPr>
          <w:sz w:val="24"/>
          <w:szCs w:val="24"/>
        </w:rPr>
        <w:t xml:space="preserve"> </w:t>
      </w:r>
    </w:p>
    <w:p w:rsidR="00754B52" w:rsidRDefault="00C0624D">
      <w:pPr>
        <w:pStyle w:val="Heading1"/>
      </w:pPr>
      <w:r>
        <w:t>T</w:t>
      </w:r>
      <w:r w:rsidR="00F612D6">
        <w:t xml:space="preserve">he </w:t>
      </w:r>
      <w:r w:rsidR="001D1220">
        <w:t>I</w:t>
      </w:r>
      <w:r w:rsidR="00F612D6">
        <w:t xml:space="preserve">mpact of </w:t>
      </w:r>
      <w:r w:rsidR="00E36A92" w:rsidRPr="002307AC">
        <w:t xml:space="preserve">Social Influence </w:t>
      </w:r>
      <w:r w:rsidR="0077354F">
        <w:t xml:space="preserve">on </w:t>
      </w:r>
      <w:r w:rsidR="00E36A92" w:rsidRPr="002307AC">
        <w:t xml:space="preserve">the </w:t>
      </w:r>
      <w:r w:rsidR="001D1220">
        <w:t>D</w:t>
      </w:r>
      <w:r w:rsidR="00E36A92" w:rsidRPr="002307AC">
        <w:t xml:space="preserve">ecision to </w:t>
      </w:r>
      <w:r w:rsidR="001D1220">
        <w:t>C</w:t>
      </w:r>
      <w:r w:rsidR="00E36A92" w:rsidRPr="002307AC">
        <w:t>ycle</w:t>
      </w:r>
    </w:p>
    <w:p w:rsidR="008B7427" w:rsidRDefault="00E36A92">
      <w:pPr>
        <w:rPr>
          <w:rFonts w:eastAsia="Times New Roman"/>
          <w:color w:val="000000"/>
          <w:sz w:val="24"/>
          <w:szCs w:val="24"/>
          <w:lang w:eastAsia="en-GB"/>
        </w:rPr>
      </w:pPr>
      <w:r w:rsidRPr="00E36A92">
        <w:rPr>
          <w:sz w:val="24"/>
          <w:szCs w:val="24"/>
        </w:rPr>
        <w:t xml:space="preserve">The traditional assumption in transport planning is that </w:t>
      </w:r>
      <w:r w:rsidR="00FE5F01">
        <w:rPr>
          <w:sz w:val="24"/>
          <w:szCs w:val="24"/>
        </w:rPr>
        <w:t xml:space="preserve">travel </w:t>
      </w:r>
      <w:proofErr w:type="spellStart"/>
      <w:r w:rsidR="00FE5F01">
        <w:rPr>
          <w:sz w:val="24"/>
          <w:szCs w:val="24"/>
        </w:rPr>
        <w:t>behaviour</w:t>
      </w:r>
      <w:proofErr w:type="spellEnd"/>
      <w:r w:rsidR="00FE5F01">
        <w:rPr>
          <w:sz w:val="24"/>
          <w:szCs w:val="24"/>
        </w:rPr>
        <w:t xml:space="preserve"> is the product of deliberate, rational decision making</w:t>
      </w:r>
      <w:r w:rsidR="00530F89">
        <w:rPr>
          <w:sz w:val="24"/>
          <w:szCs w:val="24"/>
        </w:rPr>
        <w:t xml:space="preserve"> with time and cost the dominant influencing factors</w:t>
      </w:r>
      <w:r w:rsidR="00071884">
        <w:rPr>
          <w:sz w:val="24"/>
          <w:szCs w:val="24"/>
        </w:rPr>
        <w:t xml:space="preserve">. </w:t>
      </w:r>
      <w:r w:rsidR="00D76069">
        <w:rPr>
          <w:sz w:val="24"/>
          <w:szCs w:val="24"/>
        </w:rPr>
        <w:t xml:space="preserve">Increasingly </w:t>
      </w:r>
      <w:r w:rsidR="00515C18">
        <w:rPr>
          <w:sz w:val="24"/>
          <w:szCs w:val="24"/>
        </w:rPr>
        <w:t xml:space="preserve">this </w:t>
      </w:r>
      <w:r w:rsidR="00D76069">
        <w:rPr>
          <w:sz w:val="24"/>
          <w:szCs w:val="24"/>
        </w:rPr>
        <w:t xml:space="preserve">viewpoint is challenged, </w:t>
      </w:r>
      <w:r w:rsidR="008C76F9">
        <w:rPr>
          <w:sz w:val="24"/>
          <w:szCs w:val="24"/>
        </w:rPr>
        <w:t>acknowled</w:t>
      </w:r>
      <w:r w:rsidR="00D76069">
        <w:rPr>
          <w:sz w:val="24"/>
          <w:szCs w:val="24"/>
        </w:rPr>
        <w:t>ging</w:t>
      </w:r>
      <w:r w:rsidR="008C76F9">
        <w:rPr>
          <w:sz w:val="24"/>
          <w:szCs w:val="24"/>
        </w:rPr>
        <w:t xml:space="preserve"> that decision makers </w:t>
      </w:r>
      <w:r w:rsidR="00D76069">
        <w:rPr>
          <w:sz w:val="24"/>
          <w:szCs w:val="24"/>
        </w:rPr>
        <w:t xml:space="preserve">may </w:t>
      </w:r>
      <w:r w:rsidR="008C76F9">
        <w:rPr>
          <w:sz w:val="24"/>
          <w:szCs w:val="24"/>
        </w:rPr>
        <w:t>have incomplete information</w:t>
      </w:r>
      <w:r w:rsidR="00557553">
        <w:rPr>
          <w:sz w:val="24"/>
          <w:szCs w:val="24"/>
        </w:rPr>
        <w:t xml:space="preserve"> or bounded</w:t>
      </w:r>
      <w:r w:rsidRPr="00E36A92">
        <w:rPr>
          <w:rFonts w:eastAsia="Times New Roman"/>
          <w:color w:val="000000"/>
          <w:sz w:val="24"/>
          <w:szCs w:val="24"/>
          <w:lang w:eastAsia="en-GB"/>
        </w:rPr>
        <w:t xml:space="preserve"> rational</w:t>
      </w:r>
      <w:r w:rsidR="00557553">
        <w:rPr>
          <w:rFonts w:eastAsia="Times New Roman"/>
          <w:color w:val="000000"/>
          <w:sz w:val="24"/>
          <w:szCs w:val="24"/>
          <w:lang w:eastAsia="en-GB"/>
        </w:rPr>
        <w:t>ity</w:t>
      </w:r>
      <w:r w:rsidRPr="00E36A92">
        <w:rPr>
          <w:rFonts w:eastAsia="Times New Roman"/>
          <w:color w:val="000000"/>
          <w:sz w:val="24"/>
          <w:szCs w:val="24"/>
          <w:lang w:eastAsia="en-GB"/>
        </w:rPr>
        <w:t xml:space="preserve"> </w:t>
      </w:r>
      <w:r w:rsidR="00C80255" w:rsidRPr="00E36A92">
        <w:rPr>
          <w:rFonts w:eastAsia="Times New Roman"/>
          <w:color w:val="000000"/>
          <w:sz w:val="24"/>
          <w:szCs w:val="24"/>
          <w:lang w:eastAsia="en-GB"/>
        </w:rPr>
        <w:fldChar w:fldCharType="begin" w:fldLock="1"/>
      </w:r>
      <w:r w:rsidRPr="00E36A92">
        <w:rPr>
          <w:rFonts w:eastAsia="Times New Roman"/>
          <w:color w:val="000000"/>
          <w:sz w:val="24"/>
          <w:szCs w:val="24"/>
          <w:lang w:eastAsia="en-GB"/>
        </w:rPr>
        <w:instrText xml:space="preserve">ADDIN Mendeley Citation{9f733261-e60c-4995-89c5-6484979c918c} CSL_CITATION  { "citationItems" : [ { "id" : "ITEM-1", "itemData" : { "DOI" : "10.1037/0003-066X.58.9.697", "abstract" : "Early studies of intuitive judgment and decision making conducted with the late Amos Tversky are reviewed in the context of two related concepts: an analysis of accessibility, the ease with which thoughts come to mind; a distinction between effortless intuition and deliberate reasoning. Intuitive thoughts, like percepts, are highly accessible. Determinants and consequences of accessibility help explain the central results of prospect theory, framing effects, the heuristic process of attribute substitution, and the characteristic biases that result from the substitution of nonextensional for extensional attributes. Variations in the accessibility of rules explain the occasional corrections of intuitive judgments. The study of biases is compatible with a view of intuitive thinking and decision making as generally skilled and successful.", "author" : [ { "family" : "Kahneman", "given" : "Daniel" } ], "container-title" : "The American psychologist", "id" : "ITEM-1", "issue" : "9", "issued" : { "date-parts" : [ [ "2003", "9" ] ] }, "note" : "\u003cm:note\u003e\u003c/m:note\u003e", "page" : "697-720", "title" : "A perspective on judgment and choice: mapping bounded rationality.", "type" : "article-journal", "volume" : "58" }, "uris" : [ "http://www.mendeley.com/documents/?uuid=9f733261-e60c-4995-89c5-6484979c918c" ] } ], "mendeley" : { "previouslyFormattedCitation" : "(Kahneman 2003)" }, "properties" : { "noteIndex" : 0 }, "schema" : "https://github.com/citation-style-language/schema/raw/master/csl-citation.json" } </w:instrText>
      </w:r>
      <w:r w:rsidR="00C80255" w:rsidRPr="00E36A92">
        <w:rPr>
          <w:rFonts w:eastAsia="Times New Roman"/>
          <w:color w:val="000000"/>
          <w:sz w:val="24"/>
          <w:szCs w:val="24"/>
          <w:lang w:eastAsia="en-GB"/>
        </w:rPr>
        <w:fldChar w:fldCharType="separate"/>
      </w:r>
      <w:r w:rsidRPr="00E36A92">
        <w:rPr>
          <w:rFonts w:eastAsia="Times New Roman"/>
          <w:noProof/>
          <w:color w:val="000000"/>
          <w:sz w:val="24"/>
          <w:szCs w:val="24"/>
          <w:lang w:eastAsia="en-GB"/>
        </w:rPr>
        <w:t>(Kahneman 2003</w:t>
      </w:r>
      <w:r w:rsidR="00FE5F01" w:rsidRPr="00E36A92">
        <w:rPr>
          <w:sz w:val="24"/>
          <w:szCs w:val="24"/>
        </w:rPr>
        <w:t>)</w:t>
      </w:r>
      <w:r w:rsidR="00D76069">
        <w:rPr>
          <w:sz w:val="24"/>
          <w:szCs w:val="24"/>
        </w:rPr>
        <w:t xml:space="preserve"> or</w:t>
      </w:r>
      <w:r w:rsidR="00C80255" w:rsidRPr="00E36A92">
        <w:rPr>
          <w:rFonts w:eastAsia="Times New Roman"/>
          <w:color w:val="000000"/>
          <w:sz w:val="24"/>
          <w:szCs w:val="24"/>
          <w:lang w:eastAsia="en-GB"/>
        </w:rPr>
        <w:fldChar w:fldCharType="end"/>
      </w:r>
      <w:r w:rsidR="00D76069">
        <w:rPr>
          <w:rFonts w:eastAsia="Times New Roman"/>
          <w:color w:val="000000"/>
          <w:sz w:val="24"/>
          <w:szCs w:val="24"/>
          <w:lang w:eastAsia="en-GB"/>
        </w:rPr>
        <w:t xml:space="preserve"> </w:t>
      </w:r>
      <w:r w:rsidR="00EB3900">
        <w:rPr>
          <w:rFonts w:eastAsia="Times New Roman"/>
          <w:color w:val="000000"/>
          <w:sz w:val="24"/>
          <w:szCs w:val="24"/>
          <w:lang w:eastAsia="en-GB"/>
        </w:rPr>
        <w:t xml:space="preserve"> </w:t>
      </w:r>
      <w:r w:rsidRPr="00E36A92">
        <w:rPr>
          <w:rFonts w:eastAsia="Times New Roman"/>
          <w:color w:val="000000"/>
          <w:sz w:val="24"/>
          <w:szCs w:val="24"/>
          <w:lang w:eastAsia="en-GB"/>
        </w:rPr>
        <w:t xml:space="preserve">little actual knowledge or experience of </w:t>
      </w:r>
      <w:r w:rsidR="00530F89">
        <w:rPr>
          <w:rFonts w:eastAsia="Times New Roman"/>
          <w:color w:val="000000"/>
          <w:sz w:val="24"/>
          <w:szCs w:val="24"/>
          <w:lang w:eastAsia="en-GB"/>
        </w:rPr>
        <w:t>travel</w:t>
      </w:r>
      <w:r w:rsidR="00530F89" w:rsidRPr="00E36A92">
        <w:rPr>
          <w:rFonts w:eastAsia="Times New Roman"/>
          <w:color w:val="000000"/>
          <w:sz w:val="24"/>
          <w:szCs w:val="24"/>
          <w:lang w:eastAsia="en-GB"/>
        </w:rPr>
        <w:t xml:space="preserve"> </w:t>
      </w:r>
      <w:r w:rsidRPr="00E36A92">
        <w:rPr>
          <w:rFonts w:eastAsia="Times New Roman"/>
          <w:color w:val="000000"/>
          <w:sz w:val="24"/>
          <w:szCs w:val="24"/>
          <w:lang w:eastAsia="en-GB"/>
        </w:rPr>
        <w:t>alternatives</w:t>
      </w:r>
      <w:r w:rsidR="00272009">
        <w:rPr>
          <w:rFonts w:eastAsia="Times New Roman"/>
          <w:color w:val="000000"/>
          <w:sz w:val="24"/>
          <w:szCs w:val="24"/>
          <w:lang w:eastAsia="en-GB"/>
        </w:rPr>
        <w:t>, so that</w:t>
      </w:r>
      <w:r w:rsidR="00530F89">
        <w:rPr>
          <w:rFonts w:eastAsia="Times New Roman"/>
          <w:color w:val="000000"/>
          <w:sz w:val="24"/>
          <w:szCs w:val="24"/>
          <w:lang w:eastAsia="en-GB"/>
        </w:rPr>
        <w:t xml:space="preserve"> </w:t>
      </w:r>
      <w:r w:rsidR="00EB3900">
        <w:rPr>
          <w:rFonts w:eastAsia="Times New Roman"/>
          <w:color w:val="000000"/>
          <w:sz w:val="24"/>
          <w:szCs w:val="24"/>
          <w:lang w:eastAsia="en-GB"/>
        </w:rPr>
        <w:t>emotions</w:t>
      </w:r>
      <w:r w:rsidR="00EB3900" w:rsidRPr="00E36A92">
        <w:rPr>
          <w:rFonts w:eastAsia="Times New Roman"/>
          <w:color w:val="000000"/>
          <w:sz w:val="24"/>
          <w:szCs w:val="24"/>
          <w:lang w:eastAsia="en-GB"/>
        </w:rPr>
        <w:t xml:space="preserve"> and perceptions </w:t>
      </w:r>
      <w:r w:rsidR="00272009">
        <w:rPr>
          <w:rFonts w:eastAsia="Times New Roman"/>
          <w:color w:val="000000"/>
          <w:sz w:val="24"/>
          <w:szCs w:val="24"/>
          <w:lang w:eastAsia="en-GB"/>
        </w:rPr>
        <w:t>become as</w:t>
      </w:r>
      <w:r w:rsidR="0077354F">
        <w:rPr>
          <w:rFonts w:eastAsia="Times New Roman"/>
          <w:color w:val="000000"/>
          <w:sz w:val="24"/>
          <w:szCs w:val="24"/>
          <w:lang w:eastAsia="en-GB"/>
        </w:rPr>
        <w:t xml:space="preserve"> influential as</w:t>
      </w:r>
      <w:r w:rsidR="00EB3900" w:rsidRPr="00E36A92">
        <w:rPr>
          <w:rFonts w:eastAsia="Times New Roman"/>
          <w:color w:val="000000"/>
          <w:sz w:val="24"/>
          <w:szCs w:val="24"/>
          <w:lang w:eastAsia="en-GB"/>
        </w:rPr>
        <w:t xml:space="preserve"> cost or time</w:t>
      </w:r>
      <w:r w:rsidR="00272009">
        <w:rPr>
          <w:rFonts w:eastAsia="Times New Roman"/>
          <w:color w:val="000000"/>
          <w:sz w:val="24"/>
          <w:szCs w:val="24"/>
          <w:lang w:eastAsia="en-GB"/>
        </w:rPr>
        <w:t xml:space="preserve"> in the decision making process</w:t>
      </w:r>
      <w:r w:rsidRPr="00E36A92">
        <w:rPr>
          <w:rFonts w:eastAsia="Times New Roman"/>
          <w:color w:val="000000"/>
          <w:sz w:val="24"/>
          <w:szCs w:val="24"/>
          <w:lang w:eastAsia="en-GB"/>
        </w:rPr>
        <w:t xml:space="preserve"> </w:t>
      </w:r>
      <w:r w:rsidR="00C80255" w:rsidRPr="00E36A92">
        <w:rPr>
          <w:rFonts w:eastAsia="Times New Roman"/>
          <w:color w:val="000000"/>
          <w:sz w:val="24"/>
          <w:szCs w:val="24"/>
          <w:lang w:eastAsia="en-GB"/>
        </w:rPr>
        <w:fldChar w:fldCharType="begin" w:fldLock="1"/>
      </w:r>
      <w:r w:rsidRPr="00E36A92">
        <w:rPr>
          <w:rFonts w:eastAsia="Times New Roman"/>
          <w:color w:val="000000"/>
          <w:sz w:val="24"/>
          <w:szCs w:val="24"/>
          <w:lang w:eastAsia="en-GB"/>
        </w:rPr>
        <w:instrText xml:space="preserve">ADDIN Mendeley Citation{36a615e0-9926-4681-a315-42b85f13af61};{47423d2c-22fd-45d5-9e18-c5340e9490ad} CSL_CITATION  { "citationItems" : [ { "id" : "ITEM-1", "itemData" : { "DOI" : "10.1177/00139160121973241", "ISBN" : "0013916012197", "author" : [ { "family" : "Fujii", "given" : "Satoshi" }, { "family" : "Kitamura", "given" : "Ryuichi" } ], "container-title" : "Environment", "id" : "ITEM-1", "issued" : { "date-parts" : [ [ "2001" ] ] }, "title" : "Environment and Behavior AND USE OF PUBLIC TRANSPORT", "type" : "article-journal" }, "uris" : [ "http://www.mendeley.com/documents/?uuid=36a615e0-9926-4681-a315-42b85f13af61" ] }, { "id" : "ITEM-2", "itemData" : { "DOI" : "10.1016/j.tra.2008.11.004", "author" : [ { "family" : "Exel", "given" : "N J A Van" }, { "family" : "Rietveld", "given" : "P" } ], "container-title" : "Transportation Research Part A", "id" : "ITEM-2", "issue" : "4", "issued" : { "date-parts" : [ [ "2009" ] ] }, "page" : "374-385", "publisher" : "Elsevier Ltd", "title" : "Could you also have made this trip by another mode ? An investigation of perceived travel possibilities of car and train travellers on the main travel corridors to the city of Amsterdam , The Netherlands", "type" : "article-journal", "volume" : "43" }, "uris" : [ "http://www.mendeley.com/documents/?uuid=47423d2c-22fd-45d5-9e18-c5340e9490ad" ] } ], "mendeley" : { "previouslyFormattedCitation" : "(Fujii \u0026#38; Kitamura 2001; Exel \u0026#38; Rietveld 2009)" }, "properties" : { "noteIndex" : 0 }, "schema" : "https://github.com/citation-style-language/schema/raw/master/csl-citation.json" } </w:instrText>
      </w:r>
      <w:r w:rsidR="00C80255" w:rsidRPr="00E36A92">
        <w:rPr>
          <w:rFonts w:eastAsia="Times New Roman"/>
          <w:color w:val="000000"/>
          <w:sz w:val="24"/>
          <w:szCs w:val="24"/>
          <w:lang w:eastAsia="en-GB"/>
        </w:rPr>
        <w:fldChar w:fldCharType="separate"/>
      </w:r>
      <w:r w:rsidRPr="00E36A92">
        <w:rPr>
          <w:rFonts w:eastAsia="Times New Roman"/>
          <w:noProof/>
          <w:color w:val="000000"/>
          <w:sz w:val="24"/>
          <w:szCs w:val="24"/>
          <w:lang w:eastAsia="en-GB"/>
        </w:rPr>
        <w:t>(</w:t>
      </w:r>
      <w:r w:rsidR="00950155">
        <w:rPr>
          <w:rFonts w:eastAsia="Times New Roman"/>
          <w:noProof/>
          <w:color w:val="000000"/>
          <w:sz w:val="24"/>
          <w:szCs w:val="24"/>
          <w:lang w:eastAsia="en-GB"/>
        </w:rPr>
        <w:t xml:space="preserve">van </w:t>
      </w:r>
      <w:r w:rsidRPr="00E36A92">
        <w:rPr>
          <w:rFonts w:eastAsia="Times New Roman"/>
          <w:noProof/>
          <w:color w:val="000000"/>
          <w:sz w:val="24"/>
          <w:szCs w:val="24"/>
          <w:lang w:eastAsia="en-GB"/>
        </w:rPr>
        <w:t xml:space="preserve">Exel </w:t>
      </w:r>
      <w:r w:rsidR="007D6307">
        <w:rPr>
          <w:rFonts w:eastAsia="Times New Roman"/>
          <w:noProof/>
          <w:color w:val="000000"/>
          <w:sz w:val="24"/>
          <w:szCs w:val="24"/>
          <w:lang w:eastAsia="en-GB"/>
        </w:rPr>
        <w:t>and</w:t>
      </w:r>
      <w:r w:rsidRPr="00E36A92">
        <w:rPr>
          <w:rFonts w:eastAsia="Times New Roman"/>
          <w:noProof/>
          <w:color w:val="000000"/>
          <w:sz w:val="24"/>
          <w:szCs w:val="24"/>
          <w:lang w:eastAsia="en-GB"/>
        </w:rPr>
        <w:t xml:space="preserve"> Rietveld 2009</w:t>
      </w:r>
      <w:r w:rsidR="00C80255" w:rsidRPr="00E36A92">
        <w:rPr>
          <w:rFonts w:eastAsia="Times New Roman"/>
          <w:color w:val="000000"/>
          <w:sz w:val="24"/>
          <w:szCs w:val="24"/>
          <w:lang w:eastAsia="en-GB"/>
        </w:rPr>
        <w:fldChar w:fldCharType="end"/>
      </w:r>
      <w:r w:rsidR="00E269A4">
        <w:rPr>
          <w:rFonts w:eastAsia="Times New Roman"/>
          <w:color w:val="000000"/>
          <w:sz w:val="24"/>
          <w:szCs w:val="24"/>
          <w:lang w:eastAsia="en-GB"/>
        </w:rPr>
        <w:t>;</w:t>
      </w:r>
      <w:r w:rsidR="002307AC">
        <w:rPr>
          <w:rFonts w:eastAsia="Times New Roman"/>
          <w:color w:val="000000"/>
          <w:sz w:val="24"/>
          <w:szCs w:val="24"/>
          <w:lang w:eastAsia="en-GB"/>
        </w:rPr>
        <w:t xml:space="preserve"> </w:t>
      </w:r>
      <w:proofErr w:type="spellStart"/>
      <w:r w:rsidRPr="00E36A92">
        <w:rPr>
          <w:sz w:val="24"/>
          <w:szCs w:val="24"/>
        </w:rPr>
        <w:t>Thaler</w:t>
      </w:r>
      <w:proofErr w:type="spellEnd"/>
      <w:r w:rsidRPr="00E36A92">
        <w:rPr>
          <w:sz w:val="24"/>
          <w:szCs w:val="24"/>
        </w:rPr>
        <w:t xml:space="preserve"> and </w:t>
      </w:r>
      <w:proofErr w:type="spellStart"/>
      <w:r w:rsidRPr="00E36A92">
        <w:rPr>
          <w:sz w:val="24"/>
          <w:szCs w:val="24"/>
        </w:rPr>
        <w:t>S</w:t>
      </w:r>
      <w:r w:rsidR="00EB3900">
        <w:rPr>
          <w:sz w:val="24"/>
          <w:szCs w:val="24"/>
        </w:rPr>
        <w:t>unstein</w:t>
      </w:r>
      <w:proofErr w:type="spellEnd"/>
      <w:r w:rsidR="00EB3900">
        <w:rPr>
          <w:sz w:val="24"/>
          <w:szCs w:val="24"/>
        </w:rPr>
        <w:t xml:space="preserve"> 2008</w:t>
      </w:r>
      <w:r w:rsidRPr="00E36A92">
        <w:rPr>
          <w:sz w:val="24"/>
          <w:szCs w:val="24"/>
        </w:rPr>
        <w:t>).</w:t>
      </w:r>
      <w:r w:rsidRPr="00E36A92">
        <w:rPr>
          <w:rFonts w:eastAsia="Times New Roman"/>
          <w:color w:val="000000"/>
          <w:sz w:val="24"/>
          <w:szCs w:val="24"/>
          <w:lang w:eastAsia="en-GB"/>
        </w:rPr>
        <w:t xml:space="preserve"> </w:t>
      </w:r>
    </w:p>
    <w:p w:rsidR="008B7427" w:rsidRDefault="008B7427">
      <w:pPr>
        <w:rPr>
          <w:rFonts w:eastAsia="Times New Roman"/>
          <w:color w:val="000000"/>
          <w:sz w:val="24"/>
          <w:szCs w:val="24"/>
          <w:lang w:eastAsia="en-GB"/>
        </w:rPr>
      </w:pPr>
    </w:p>
    <w:p w:rsidR="008B7427" w:rsidRDefault="008B7427" w:rsidP="008B7427">
      <w:pPr>
        <w:rPr>
          <w:sz w:val="24"/>
          <w:szCs w:val="24"/>
        </w:rPr>
      </w:pPr>
      <w:r>
        <w:rPr>
          <w:sz w:val="24"/>
          <w:szCs w:val="24"/>
        </w:rPr>
        <w:t>Disc</w:t>
      </w:r>
      <w:r w:rsidR="006E081F">
        <w:rPr>
          <w:sz w:val="24"/>
          <w:szCs w:val="24"/>
        </w:rPr>
        <w:t>iplines outside transport see bicycling</w:t>
      </w:r>
      <w:r>
        <w:rPr>
          <w:sz w:val="24"/>
          <w:szCs w:val="24"/>
        </w:rPr>
        <w:t xml:space="preserve"> in a much broader context, not just as a mode of transport but as an activity that has meanings that are different across urban, gendered, ethnic and class identities (Steinbach et al. 2011)</w:t>
      </w:r>
      <w:r w:rsidR="00E200B5">
        <w:rPr>
          <w:sz w:val="24"/>
          <w:szCs w:val="24"/>
        </w:rPr>
        <w:t>, as an activity</w:t>
      </w:r>
      <w:r>
        <w:rPr>
          <w:sz w:val="24"/>
          <w:szCs w:val="24"/>
        </w:rPr>
        <w:t xml:space="preserve"> </w:t>
      </w:r>
      <w:r w:rsidR="00C0624D">
        <w:rPr>
          <w:sz w:val="24"/>
          <w:szCs w:val="24"/>
        </w:rPr>
        <w:t xml:space="preserve">that </w:t>
      </w:r>
      <w:r>
        <w:rPr>
          <w:sz w:val="24"/>
          <w:szCs w:val="24"/>
        </w:rPr>
        <w:t>ha</w:t>
      </w:r>
      <w:r w:rsidR="00E200B5">
        <w:rPr>
          <w:sz w:val="24"/>
          <w:szCs w:val="24"/>
        </w:rPr>
        <w:t>s</w:t>
      </w:r>
      <w:r>
        <w:rPr>
          <w:sz w:val="24"/>
          <w:szCs w:val="24"/>
        </w:rPr>
        <w:t xml:space="preserve"> moral significance (Green et al. 2012) or </w:t>
      </w:r>
      <w:r w:rsidR="00E200B5">
        <w:rPr>
          <w:sz w:val="24"/>
          <w:szCs w:val="24"/>
        </w:rPr>
        <w:t xml:space="preserve">as an activity that </w:t>
      </w:r>
      <w:r>
        <w:rPr>
          <w:sz w:val="24"/>
          <w:szCs w:val="24"/>
        </w:rPr>
        <w:t>affect</w:t>
      </w:r>
      <w:r w:rsidR="00E200B5">
        <w:rPr>
          <w:sz w:val="24"/>
          <w:szCs w:val="24"/>
        </w:rPr>
        <w:t>s</w:t>
      </w:r>
      <w:r>
        <w:rPr>
          <w:sz w:val="24"/>
          <w:szCs w:val="24"/>
        </w:rPr>
        <w:t xml:space="preserve"> perceptions of the self in relation to natural and social environments (Ald</w:t>
      </w:r>
      <w:r w:rsidR="006E081F">
        <w:rPr>
          <w:sz w:val="24"/>
          <w:szCs w:val="24"/>
        </w:rPr>
        <w:t>red 2010).  Others would view bicycling</w:t>
      </w:r>
      <w:r>
        <w:rPr>
          <w:sz w:val="24"/>
          <w:szCs w:val="24"/>
        </w:rPr>
        <w:t xml:space="preserve"> as a ‘practice’ integrating ‘meanings’, ‘skills’ and ‘stuff’ which evolve over time, de-emphasizing the importance of individual decision making and considerin</w:t>
      </w:r>
      <w:r w:rsidR="006E081F">
        <w:rPr>
          <w:sz w:val="24"/>
          <w:szCs w:val="24"/>
        </w:rPr>
        <w:t>g the practice of bicycling</w:t>
      </w:r>
      <w:r>
        <w:rPr>
          <w:sz w:val="24"/>
          <w:szCs w:val="24"/>
        </w:rPr>
        <w:t xml:space="preserve"> as the unit of analysis (Shove 2010 and Shove et al. 2013). </w:t>
      </w:r>
    </w:p>
    <w:p w:rsidR="008B7427" w:rsidRDefault="008B7427" w:rsidP="008B7427">
      <w:pPr>
        <w:rPr>
          <w:sz w:val="24"/>
          <w:szCs w:val="24"/>
        </w:rPr>
      </w:pPr>
    </w:p>
    <w:p w:rsidR="008B7427" w:rsidRPr="00E36A92" w:rsidRDefault="008B7427" w:rsidP="008B7427">
      <w:pPr>
        <w:rPr>
          <w:sz w:val="24"/>
          <w:szCs w:val="24"/>
        </w:rPr>
      </w:pPr>
      <w:r>
        <w:rPr>
          <w:sz w:val="24"/>
          <w:szCs w:val="24"/>
        </w:rPr>
        <w:t>This paper follows the traditional way of analyzing travel decision making at the individual level but challenges the assumption that decision</w:t>
      </w:r>
      <w:r w:rsidR="00AF051D">
        <w:rPr>
          <w:sz w:val="24"/>
          <w:szCs w:val="24"/>
        </w:rPr>
        <w:t>s</w:t>
      </w:r>
      <w:r>
        <w:rPr>
          <w:sz w:val="24"/>
          <w:szCs w:val="24"/>
        </w:rPr>
        <w:t xml:space="preserve"> are solely rational</w:t>
      </w:r>
      <w:r w:rsidR="00AF051D">
        <w:rPr>
          <w:sz w:val="24"/>
          <w:szCs w:val="24"/>
        </w:rPr>
        <w:t xml:space="preserve"> choices</w:t>
      </w:r>
      <w:r>
        <w:rPr>
          <w:sz w:val="24"/>
          <w:szCs w:val="24"/>
        </w:rPr>
        <w:t>.</w:t>
      </w:r>
      <w:r w:rsidR="00AF051D">
        <w:rPr>
          <w:sz w:val="24"/>
          <w:szCs w:val="24"/>
        </w:rPr>
        <w:t xml:space="preserve"> </w:t>
      </w:r>
      <w:r>
        <w:rPr>
          <w:sz w:val="24"/>
          <w:szCs w:val="24"/>
        </w:rPr>
        <w:t xml:space="preserve">The conceptual </w:t>
      </w:r>
      <w:r w:rsidR="00AF051D">
        <w:rPr>
          <w:sz w:val="24"/>
          <w:szCs w:val="24"/>
        </w:rPr>
        <w:t xml:space="preserve">framework introduced in the paper represents the </w:t>
      </w:r>
      <w:r>
        <w:rPr>
          <w:sz w:val="24"/>
          <w:szCs w:val="24"/>
        </w:rPr>
        <w:t xml:space="preserve">individual </w:t>
      </w:r>
      <w:r w:rsidR="00AF051D">
        <w:rPr>
          <w:sz w:val="24"/>
          <w:szCs w:val="24"/>
        </w:rPr>
        <w:t>a</w:t>
      </w:r>
      <w:r>
        <w:rPr>
          <w:sz w:val="24"/>
          <w:szCs w:val="24"/>
        </w:rPr>
        <w:t>s part of a dynamic system w</w:t>
      </w:r>
      <w:r w:rsidR="00AF051D">
        <w:rPr>
          <w:sz w:val="24"/>
          <w:szCs w:val="24"/>
        </w:rPr>
        <w:t>h</w:t>
      </w:r>
      <w:r>
        <w:rPr>
          <w:sz w:val="24"/>
          <w:szCs w:val="24"/>
        </w:rPr>
        <w:t xml:space="preserve">ere social influence is </w:t>
      </w:r>
      <w:r w:rsidR="00DF24E8">
        <w:rPr>
          <w:sz w:val="24"/>
          <w:szCs w:val="24"/>
        </w:rPr>
        <w:t>one important factor.</w:t>
      </w:r>
    </w:p>
    <w:p w:rsidR="00E02D3E" w:rsidRDefault="00077685">
      <w:pPr>
        <w:rPr>
          <w:sz w:val="24"/>
          <w:szCs w:val="24"/>
        </w:rPr>
      </w:pPr>
      <w:r>
        <w:rPr>
          <w:rFonts w:eastAsia="Times New Roman"/>
          <w:color w:val="000000"/>
          <w:sz w:val="24"/>
          <w:szCs w:val="24"/>
          <w:lang w:eastAsia="en-GB"/>
        </w:rPr>
        <w:t xml:space="preserve"> </w:t>
      </w:r>
    </w:p>
    <w:p w:rsidR="00E02D3E" w:rsidRDefault="00D07A84" w:rsidP="00566DDC">
      <w:pPr>
        <w:rPr>
          <w:sz w:val="24"/>
          <w:szCs w:val="24"/>
        </w:rPr>
      </w:pPr>
      <w:r>
        <w:rPr>
          <w:sz w:val="24"/>
          <w:szCs w:val="24"/>
        </w:rPr>
        <w:t>There is a considerabl</w:t>
      </w:r>
      <w:r w:rsidR="00C85BE4">
        <w:rPr>
          <w:sz w:val="24"/>
          <w:szCs w:val="24"/>
        </w:rPr>
        <w:t>e</w:t>
      </w:r>
      <w:r>
        <w:rPr>
          <w:sz w:val="24"/>
          <w:szCs w:val="24"/>
        </w:rPr>
        <w:t xml:space="preserve"> body of research in psychology that confirms that people rarely engage in rational consideration of the pros and cons of each action but rely on mental short cuts (</w:t>
      </w:r>
      <w:proofErr w:type="spellStart"/>
      <w:r>
        <w:rPr>
          <w:sz w:val="24"/>
          <w:szCs w:val="24"/>
        </w:rPr>
        <w:t>Tversky</w:t>
      </w:r>
      <w:proofErr w:type="spellEnd"/>
      <w:r>
        <w:rPr>
          <w:sz w:val="24"/>
          <w:szCs w:val="24"/>
        </w:rPr>
        <w:t xml:space="preserve"> and </w:t>
      </w:r>
      <w:proofErr w:type="spellStart"/>
      <w:r>
        <w:rPr>
          <w:sz w:val="24"/>
          <w:szCs w:val="24"/>
        </w:rPr>
        <w:t>Kahneman</w:t>
      </w:r>
      <w:proofErr w:type="spellEnd"/>
      <w:r>
        <w:rPr>
          <w:sz w:val="24"/>
          <w:szCs w:val="24"/>
        </w:rPr>
        <w:t xml:space="preserve"> 1974</w:t>
      </w:r>
      <w:r w:rsidR="00431242">
        <w:rPr>
          <w:sz w:val="24"/>
          <w:szCs w:val="24"/>
        </w:rPr>
        <w:t>,</w:t>
      </w:r>
      <w:r w:rsidR="008C37C4">
        <w:rPr>
          <w:sz w:val="24"/>
          <w:szCs w:val="24"/>
        </w:rPr>
        <w:t xml:space="preserve"> 1981)</w:t>
      </w:r>
      <w:r>
        <w:rPr>
          <w:sz w:val="24"/>
          <w:szCs w:val="24"/>
        </w:rPr>
        <w:t xml:space="preserve">. </w:t>
      </w:r>
      <w:r w:rsidR="006D2037">
        <w:rPr>
          <w:sz w:val="24"/>
          <w:szCs w:val="24"/>
        </w:rPr>
        <w:t>An individual</w:t>
      </w:r>
      <w:r w:rsidR="006E081F">
        <w:rPr>
          <w:sz w:val="24"/>
          <w:szCs w:val="24"/>
        </w:rPr>
        <w:t>’s perception of bicycling</w:t>
      </w:r>
      <w:r w:rsidR="00272009">
        <w:rPr>
          <w:sz w:val="24"/>
          <w:szCs w:val="24"/>
        </w:rPr>
        <w:t>,</w:t>
      </w:r>
      <w:r w:rsidR="00E36A92" w:rsidRPr="00E36A92">
        <w:rPr>
          <w:sz w:val="24"/>
          <w:szCs w:val="24"/>
        </w:rPr>
        <w:t xml:space="preserve"> and the way that </w:t>
      </w:r>
      <w:r w:rsidR="0012126F">
        <w:rPr>
          <w:sz w:val="24"/>
          <w:szCs w:val="24"/>
        </w:rPr>
        <w:t xml:space="preserve">the </w:t>
      </w:r>
      <w:r w:rsidR="00E36A92" w:rsidRPr="00E36A92">
        <w:rPr>
          <w:sz w:val="24"/>
          <w:szCs w:val="24"/>
        </w:rPr>
        <w:t xml:space="preserve">choice </w:t>
      </w:r>
      <w:r w:rsidR="0012126F">
        <w:rPr>
          <w:sz w:val="24"/>
          <w:szCs w:val="24"/>
        </w:rPr>
        <w:t xml:space="preserve">to bicycle </w:t>
      </w:r>
      <w:r w:rsidR="00E36A92" w:rsidRPr="00E36A92">
        <w:rPr>
          <w:sz w:val="24"/>
          <w:szCs w:val="24"/>
        </w:rPr>
        <w:t>is framed</w:t>
      </w:r>
      <w:r w:rsidR="009866BA">
        <w:rPr>
          <w:sz w:val="24"/>
          <w:szCs w:val="24"/>
        </w:rPr>
        <w:t xml:space="preserve"> by the </w:t>
      </w:r>
      <w:r>
        <w:rPr>
          <w:sz w:val="24"/>
          <w:szCs w:val="24"/>
        </w:rPr>
        <w:t xml:space="preserve">particular </w:t>
      </w:r>
      <w:r w:rsidR="009866BA">
        <w:rPr>
          <w:sz w:val="24"/>
          <w:szCs w:val="24"/>
        </w:rPr>
        <w:t>context</w:t>
      </w:r>
      <w:r w:rsidR="00E36A92" w:rsidRPr="00E36A92">
        <w:rPr>
          <w:sz w:val="24"/>
          <w:szCs w:val="24"/>
        </w:rPr>
        <w:t xml:space="preserve"> </w:t>
      </w:r>
      <w:r w:rsidR="00E36A92" w:rsidRPr="00E36A92">
        <w:rPr>
          <w:sz w:val="24"/>
          <w:szCs w:val="24"/>
        </w:rPr>
        <w:lastRenderedPageBreak/>
        <w:t xml:space="preserve">are crucial factors in determining </w:t>
      </w:r>
      <w:r w:rsidR="00EB3900">
        <w:rPr>
          <w:sz w:val="24"/>
          <w:szCs w:val="24"/>
        </w:rPr>
        <w:t>the</w:t>
      </w:r>
      <w:r w:rsidR="00E36A92" w:rsidRPr="00E36A92">
        <w:rPr>
          <w:sz w:val="24"/>
          <w:szCs w:val="24"/>
        </w:rPr>
        <w:t xml:space="preserve"> choice </w:t>
      </w:r>
      <w:r w:rsidR="00EB3900">
        <w:rPr>
          <w:sz w:val="24"/>
          <w:szCs w:val="24"/>
        </w:rPr>
        <w:t xml:space="preserve">that </w:t>
      </w:r>
      <w:r w:rsidR="00E36A92" w:rsidRPr="00E36A92">
        <w:rPr>
          <w:sz w:val="24"/>
          <w:szCs w:val="24"/>
        </w:rPr>
        <w:t>will be made (</w:t>
      </w:r>
      <w:proofErr w:type="spellStart"/>
      <w:r w:rsidR="00E36A92" w:rsidRPr="00E36A92">
        <w:rPr>
          <w:sz w:val="24"/>
          <w:szCs w:val="24"/>
        </w:rPr>
        <w:t>Thaler</w:t>
      </w:r>
      <w:proofErr w:type="spellEnd"/>
      <w:r w:rsidR="00E36A92" w:rsidRPr="00E36A92">
        <w:rPr>
          <w:sz w:val="24"/>
          <w:szCs w:val="24"/>
        </w:rPr>
        <w:t xml:space="preserve"> and </w:t>
      </w:r>
      <w:proofErr w:type="spellStart"/>
      <w:r w:rsidR="00E36A92" w:rsidRPr="00E36A92">
        <w:rPr>
          <w:sz w:val="24"/>
          <w:szCs w:val="24"/>
        </w:rPr>
        <w:t>Sunstein</w:t>
      </w:r>
      <w:proofErr w:type="spellEnd"/>
      <w:r w:rsidR="00E36A92" w:rsidRPr="00E36A92">
        <w:rPr>
          <w:sz w:val="24"/>
          <w:szCs w:val="24"/>
        </w:rPr>
        <w:t xml:space="preserve"> 2008). </w:t>
      </w:r>
      <w:r w:rsidR="00320F05" w:rsidRPr="00E36A92">
        <w:rPr>
          <w:sz w:val="24"/>
          <w:szCs w:val="24"/>
        </w:rPr>
        <w:t xml:space="preserve">Social norms </w:t>
      </w:r>
      <w:r w:rsidR="00D96D4A">
        <w:rPr>
          <w:sz w:val="24"/>
          <w:szCs w:val="24"/>
        </w:rPr>
        <w:t xml:space="preserve">form part of the framing of a decision and </w:t>
      </w:r>
      <w:r w:rsidR="00320F05" w:rsidRPr="00E36A92">
        <w:rPr>
          <w:sz w:val="24"/>
          <w:szCs w:val="24"/>
        </w:rPr>
        <w:t xml:space="preserve">have been shown to affect human action systematically and powerfully </w:t>
      </w:r>
      <w:r w:rsidR="00C80255" w:rsidRPr="00E36A92">
        <w:rPr>
          <w:sz w:val="24"/>
          <w:szCs w:val="24"/>
        </w:rPr>
        <w:fldChar w:fldCharType="begin" w:fldLock="1"/>
      </w:r>
      <w:r w:rsidR="00320F05" w:rsidRPr="00E36A92">
        <w:rPr>
          <w:sz w:val="24"/>
          <w:szCs w:val="24"/>
        </w:rPr>
        <w:instrText xml:space="preserve">ADDIN Mendeley Citation{36e2b2a2-e6ab-4ee8-a589-83563ce5aca5} CSL_CITATION  { "citationItems" : [ { "id" : "ITEM-1", "itemData" : { "author" : [ { "family" : "Cialdini", "given" : "R B" }, { "family" : "Kallgren", "given" : "C A" }, { "family" : "Raymond", "given" : "R R" } ], "container-title" : "Advances in Experimental Social Psychology", "id" : "ITEM-1", "issued" : { "date-parts" : [ [ "1991" ] ] }, "note" : "\u003cm:note\u003e\u003c/m:note\u003e", "page" : "201-234", "title" : "A Focus Theory of Normative Conduct: A theoretical refinement and reevaluation of the role of norms in human behaviour", "type" : "article-journal", "volume" : "24" }, "uris" : [ "http://www.mendeley.com/documents/?uuid=36e2b2a2-e6ab-4ee8-a589-83563ce5aca5" ] } ], "mendeley" : { "previouslyFormattedCitation" : "(Cialdini et al. 1991)" }, "properties" : { "noteIndex" : 0 }, "schema" : "https://github.com/citation-style-language/schema/raw/master/csl-citation.json" } </w:instrText>
      </w:r>
      <w:r w:rsidR="00C80255" w:rsidRPr="00E36A92">
        <w:rPr>
          <w:sz w:val="24"/>
          <w:szCs w:val="24"/>
        </w:rPr>
        <w:fldChar w:fldCharType="separate"/>
      </w:r>
      <w:r w:rsidR="00320F05" w:rsidRPr="00E36A92">
        <w:rPr>
          <w:noProof/>
          <w:sz w:val="24"/>
          <w:szCs w:val="24"/>
        </w:rPr>
        <w:t>(Cialdini et al. 1991)</w:t>
      </w:r>
      <w:r w:rsidR="00C80255" w:rsidRPr="00E36A92">
        <w:rPr>
          <w:sz w:val="24"/>
          <w:szCs w:val="24"/>
        </w:rPr>
        <w:fldChar w:fldCharType="end"/>
      </w:r>
      <w:r w:rsidR="00D96D4A">
        <w:rPr>
          <w:sz w:val="24"/>
          <w:szCs w:val="24"/>
        </w:rPr>
        <w:t xml:space="preserve">. </w:t>
      </w:r>
      <w:proofErr w:type="spellStart"/>
      <w:r w:rsidR="00320F05" w:rsidRPr="00E36A92">
        <w:rPr>
          <w:sz w:val="24"/>
          <w:szCs w:val="24"/>
        </w:rPr>
        <w:t>Cialdini</w:t>
      </w:r>
      <w:proofErr w:type="spellEnd"/>
      <w:r w:rsidR="00D45731">
        <w:rPr>
          <w:sz w:val="24"/>
          <w:szCs w:val="24"/>
        </w:rPr>
        <w:t xml:space="preserve"> et al.</w:t>
      </w:r>
      <w:r w:rsidR="00320F05" w:rsidRPr="00E36A92">
        <w:rPr>
          <w:sz w:val="24"/>
          <w:szCs w:val="24"/>
        </w:rPr>
        <w:t xml:space="preserve"> (1991) defined three types of social norms: </w:t>
      </w:r>
    </w:p>
    <w:p w:rsidR="00E02D3E" w:rsidRDefault="00E02D3E">
      <w:pPr>
        <w:autoSpaceDE w:val="0"/>
        <w:autoSpaceDN w:val="0"/>
        <w:adjustRightInd w:val="0"/>
        <w:rPr>
          <w:sz w:val="24"/>
          <w:szCs w:val="24"/>
        </w:rPr>
      </w:pPr>
    </w:p>
    <w:p w:rsidR="00E02D3E" w:rsidRDefault="00320F05">
      <w:pPr>
        <w:pStyle w:val="ListParagraph"/>
        <w:numPr>
          <w:ilvl w:val="0"/>
          <w:numId w:val="5"/>
        </w:numPr>
        <w:spacing w:line="240" w:lineRule="auto"/>
        <w:rPr>
          <w:rFonts w:ascii="Times New Roman" w:hAnsi="Times New Roman" w:cs="Times New Roman"/>
          <w:sz w:val="24"/>
          <w:szCs w:val="24"/>
        </w:rPr>
      </w:pPr>
      <w:r w:rsidRPr="00E36A92">
        <w:rPr>
          <w:rFonts w:ascii="Times New Roman" w:hAnsi="Times New Roman" w:cs="Times New Roman"/>
          <w:sz w:val="24"/>
          <w:szCs w:val="24"/>
        </w:rPr>
        <w:t>descriptive norm which guide’s one behaviour via the perception of how most others would behave;</w:t>
      </w:r>
    </w:p>
    <w:p w:rsidR="00E02D3E" w:rsidRDefault="00320F05">
      <w:pPr>
        <w:pStyle w:val="ListParagraph"/>
        <w:numPr>
          <w:ilvl w:val="0"/>
          <w:numId w:val="5"/>
        </w:numPr>
        <w:spacing w:line="240" w:lineRule="auto"/>
        <w:rPr>
          <w:rFonts w:ascii="Times New Roman" w:hAnsi="Times New Roman" w:cs="Times New Roman"/>
          <w:sz w:val="24"/>
          <w:szCs w:val="24"/>
        </w:rPr>
      </w:pPr>
      <w:r w:rsidRPr="00E36A92">
        <w:rPr>
          <w:rFonts w:ascii="Times New Roman" w:hAnsi="Times New Roman" w:cs="Times New Roman"/>
          <w:sz w:val="24"/>
          <w:szCs w:val="24"/>
        </w:rPr>
        <w:t>social norms of the injunctive kind, which guide one’s behaviour via the perception of how most others would approve/disapprove of one’s own conduct;</w:t>
      </w:r>
    </w:p>
    <w:p w:rsidR="00E02D3E" w:rsidRDefault="00320F05">
      <w:pPr>
        <w:pStyle w:val="ListParagraph"/>
        <w:numPr>
          <w:ilvl w:val="0"/>
          <w:numId w:val="5"/>
        </w:numPr>
        <w:spacing w:line="240" w:lineRule="auto"/>
        <w:rPr>
          <w:rFonts w:ascii="Times New Roman" w:hAnsi="Times New Roman" w:cs="Times New Roman"/>
          <w:sz w:val="24"/>
          <w:szCs w:val="24"/>
        </w:rPr>
      </w:pPr>
      <w:proofErr w:type="gramStart"/>
      <w:r w:rsidRPr="00E36A92">
        <w:rPr>
          <w:rFonts w:ascii="Times New Roman" w:hAnsi="Times New Roman" w:cs="Times New Roman"/>
          <w:sz w:val="24"/>
          <w:szCs w:val="24"/>
        </w:rPr>
        <w:t>personal</w:t>
      </w:r>
      <w:proofErr w:type="gramEnd"/>
      <w:r w:rsidRPr="00E36A92">
        <w:rPr>
          <w:rFonts w:ascii="Times New Roman" w:hAnsi="Times New Roman" w:cs="Times New Roman"/>
          <w:sz w:val="24"/>
          <w:szCs w:val="24"/>
        </w:rPr>
        <w:t xml:space="preserve"> norms, which guide one’s behaviour via the perception of how one would approve/disapprove of one’s own conduct. </w:t>
      </w:r>
    </w:p>
    <w:p w:rsidR="00E02D3E" w:rsidRDefault="00E02D3E">
      <w:pPr>
        <w:pStyle w:val="ListParagraph"/>
        <w:spacing w:line="240" w:lineRule="auto"/>
        <w:rPr>
          <w:rFonts w:ascii="Times New Roman" w:hAnsi="Times New Roman" w:cs="Times New Roman"/>
          <w:sz w:val="24"/>
          <w:szCs w:val="24"/>
        </w:rPr>
      </w:pPr>
    </w:p>
    <w:p w:rsidR="008C37C4" w:rsidRDefault="00320F05">
      <w:pPr>
        <w:rPr>
          <w:sz w:val="24"/>
          <w:szCs w:val="24"/>
        </w:rPr>
      </w:pPr>
      <w:r w:rsidRPr="00E36A92">
        <w:rPr>
          <w:sz w:val="24"/>
          <w:szCs w:val="24"/>
        </w:rPr>
        <w:t>The salience of each of these norms will depend on the context</w:t>
      </w:r>
      <w:r w:rsidR="00AF051D">
        <w:rPr>
          <w:sz w:val="24"/>
          <w:szCs w:val="24"/>
        </w:rPr>
        <w:t>:</w:t>
      </w:r>
      <w:r w:rsidRPr="00E36A92">
        <w:rPr>
          <w:sz w:val="24"/>
          <w:szCs w:val="24"/>
        </w:rPr>
        <w:t xml:space="preserve"> at any given time an individual’s action is likely to conform to the norm that is currently most salient even if the other norms dictate contrary cond</w:t>
      </w:r>
      <w:r w:rsidRPr="00E36A92">
        <w:rPr>
          <w:rFonts w:eastAsia="Times New Roman"/>
          <w:sz w:val="24"/>
          <w:szCs w:val="24"/>
          <w:lang w:eastAsia="en-GB"/>
        </w:rPr>
        <w:t>uct (</w:t>
      </w:r>
      <w:proofErr w:type="spellStart"/>
      <w:r w:rsidRPr="00E36A92">
        <w:rPr>
          <w:rFonts w:eastAsia="Times New Roman"/>
          <w:sz w:val="24"/>
          <w:szCs w:val="24"/>
          <w:lang w:eastAsia="en-GB"/>
        </w:rPr>
        <w:t>Cialdini</w:t>
      </w:r>
      <w:proofErr w:type="spellEnd"/>
      <w:r w:rsidRPr="00E36A92">
        <w:rPr>
          <w:rFonts w:eastAsia="Times New Roman"/>
          <w:sz w:val="24"/>
          <w:szCs w:val="24"/>
          <w:lang w:eastAsia="en-GB"/>
        </w:rPr>
        <w:t xml:space="preserve"> et al. 1991).</w:t>
      </w:r>
      <w:r w:rsidR="00695BE0">
        <w:rPr>
          <w:sz w:val="24"/>
          <w:szCs w:val="24"/>
        </w:rPr>
        <w:t xml:space="preserve"> </w:t>
      </w:r>
      <w:r w:rsidR="00695BE0" w:rsidRPr="00E36A92">
        <w:rPr>
          <w:sz w:val="24"/>
          <w:szCs w:val="24"/>
        </w:rPr>
        <w:t xml:space="preserve"> </w:t>
      </w:r>
      <w:r w:rsidR="00695BE0">
        <w:rPr>
          <w:sz w:val="24"/>
          <w:szCs w:val="24"/>
        </w:rPr>
        <w:t>The descriptive and soc</w:t>
      </w:r>
      <w:r w:rsidR="006E081F">
        <w:rPr>
          <w:sz w:val="24"/>
          <w:szCs w:val="24"/>
        </w:rPr>
        <w:t>ial norm in most parts of England is car driving rather than bicycling</w:t>
      </w:r>
      <w:r w:rsidR="00695BE0">
        <w:rPr>
          <w:sz w:val="24"/>
          <w:szCs w:val="24"/>
        </w:rPr>
        <w:t xml:space="preserve"> and therefore the decision to star</w:t>
      </w:r>
      <w:r w:rsidR="006E081F">
        <w:rPr>
          <w:sz w:val="24"/>
          <w:szCs w:val="24"/>
        </w:rPr>
        <w:t>t bicycling</w:t>
      </w:r>
      <w:r w:rsidR="008C37C4">
        <w:rPr>
          <w:sz w:val="24"/>
          <w:szCs w:val="24"/>
        </w:rPr>
        <w:t xml:space="preserve"> is likely to </w:t>
      </w:r>
      <w:r w:rsidR="00AF051D">
        <w:rPr>
          <w:sz w:val="24"/>
          <w:szCs w:val="24"/>
        </w:rPr>
        <w:t xml:space="preserve">be </w:t>
      </w:r>
      <w:r w:rsidR="008C37C4">
        <w:rPr>
          <w:sz w:val="24"/>
          <w:szCs w:val="24"/>
        </w:rPr>
        <w:t>difficult</w:t>
      </w:r>
      <w:r w:rsidR="00695BE0">
        <w:rPr>
          <w:sz w:val="24"/>
          <w:szCs w:val="24"/>
        </w:rPr>
        <w:t xml:space="preserve">. </w:t>
      </w:r>
    </w:p>
    <w:p w:rsidR="00767462" w:rsidRDefault="00767462" w:rsidP="00767462">
      <w:pPr>
        <w:pStyle w:val="Caption"/>
        <w:rPr>
          <w:szCs w:val="24"/>
        </w:rPr>
      </w:pPr>
      <w:r>
        <w:t xml:space="preserve">Figure </w:t>
      </w:r>
      <w:fldSimple w:instr=" SEQ Figure \* ARABIC ">
        <w:r w:rsidR="00A703EA">
          <w:rPr>
            <w:noProof/>
          </w:rPr>
          <w:t>1</w:t>
        </w:r>
      </w:fldSimple>
      <w:r>
        <w:t xml:space="preserve">  </w:t>
      </w:r>
      <w:r w:rsidRPr="00767462">
        <w:rPr>
          <w:b/>
        </w:rPr>
        <w:t>Levels of Social Influence</w:t>
      </w:r>
    </w:p>
    <w:p w:rsidR="001E46E4" w:rsidRDefault="001E46E4">
      <w:pPr>
        <w:rPr>
          <w:sz w:val="24"/>
          <w:szCs w:val="24"/>
        </w:rPr>
      </w:pPr>
    </w:p>
    <w:p w:rsidR="006B3508" w:rsidRDefault="00C80255">
      <w:pPr>
        <w:rPr>
          <w:sz w:val="24"/>
          <w:szCs w:val="24"/>
        </w:rPr>
      </w:pPr>
      <w:r>
        <w:rPr>
          <w:noProof/>
          <w:sz w:val="24"/>
          <w:szCs w:val="24"/>
          <w:lang w:eastAsia="en-US"/>
        </w:rPr>
        <w:pict>
          <v:shapetype id="_x0000_t202" coordsize="21600,21600" o:spt="202" path="m,l,21600r21600,l21600,xe">
            <v:stroke joinstyle="miter"/>
            <v:path gradientshapeok="t" o:connecttype="rect"/>
          </v:shapetype>
          <v:shape id="Text Box 72" o:spid="_x0000_s1119" type="#_x0000_t202" style="position:absolute;left:0;text-align:left;margin-left:35.25pt;margin-top:8.15pt;width:366pt;height:5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" fillcolor="#daeef3 [664]">
            <v:textbox>
              <w:txbxContent>
                <w:p w:rsidR="007B2D97" w:rsidRDefault="007B2D97" w:rsidP="007B2D97">
                  <w:pPr>
                    <w:jc w:val="center"/>
                    <w:rPr>
                      <w:sz w:val="24"/>
                      <w:szCs w:val="24"/>
                    </w:rPr>
                  </w:pPr>
                  <w:r w:rsidRPr="00801D45">
                    <w:rPr>
                      <w:b/>
                      <w:sz w:val="24"/>
                      <w:szCs w:val="24"/>
                    </w:rPr>
                    <w:t xml:space="preserve">INDIRECT SOCIAL INFLUENCE </w:t>
                  </w:r>
                  <w:r>
                    <w:rPr>
                      <w:b/>
                      <w:sz w:val="24"/>
                      <w:szCs w:val="24"/>
                    </w:rPr>
                    <w:t>–</w:t>
                  </w:r>
                  <w:r w:rsidRPr="00801D45">
                    <w:rPr>
                      <w:b/>
                      <w:sz w:val="24"/>
                      <w:szCs w:val="24"/>
                    </w:rPr>
                    <w:t xml:space="preserve"> </w:t>
                  </w:r>
                  <w:r>
                    <w:rPr>
                      <w:b/>
                      <w:sz w:val="24"/>
                      <w:szCs w:val="24"/>
                    </w:rPr>
                    <w:t>WIDER SOCIAL and</w:t>
                  </w:r>
                  <w:r w:rsidRPr="00801D45">
                    <w:rPr>
                      <w:b/>
                      <w:sz w:val="24"/>
                      <w:szCs w:val="24"/>
                    </w:rPr>
                    <w:t xml:space="preserve"> CULTURAL CONTEXT</w:t>
                  </w:r>
                </w:p>
                <w:p w:rsidR="007B2D97" w:rsidRPr="00801D45" w:rsidRDefault="007B2D97" w:rsidP="007B2D97">
                  <w:pPr>
                    <w:jc w:val="center"/>
                    <w:rPr>
                      <w:sz w:val="24"/>
                      <w:szCs w:val="24"/>
                    </w:rPr>
                  </w:pPr>
                  <w:r w:rsidRPr="00801D45">
                    <w:rPr>
                      <w:sz w:val="24"/>
                      <w:szCs w:val="24"/>
                    </w:rPr>
                    <w:t>Social discourse, norms, image, media portrayal, place</w:t>
                  </w:r>
                </w:p>
                <w:p w:rsidR="007B2D97" w:rsidRDefault="007B2D97" w:rsidP="007B2D97"/>
              </w:txbxContent>
            </v:textbox>
          </v:shape>
        </w:pict>
      </w:r>
    </w:p>
    <w:p w:rsidR="00A60020" w:rsidRDefault="00A60020">
      <w:pPr>
        <w:rPr>
          <w:rFonts w:eastAsia="Times New Roman"/>
          <w:sz w:val="24"/>
          <w:szCs w:val="24"/>
          <w:lang w:eastAsia="en-GB"/>
        </w:rPr>
      </w:pPr>
    </w:p>
    <w:p w:rsidR="00A60020" w:rsidRDefault="00C80255">
      <w:pPr>
        <w:rPr>
          <w:rFonts w:eastAsia="Times New Roman"/>
          <w:sz w:val="24"/>
          <w:szCs w:val="24"/>
          <w:lang w:eastAsia="en-GB"/>
        </w:rPr>
      </w:pPr>
      <w:r>
        <w:rPr>
          <w:rFonts w:eastAsia="Times New Roman"/>
          <w:noProof/>
          <w:sz w:val="24"/>
          <w:szCs w:val="24"/>
          <w:lang w:eastAsia="en-US"/>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24" type="#_x0000_t70" style="position:absolute;left:0;text-align:left;margin-left:356.35pt;margin-top:.65pt;width:38.25pt;height:74.45pt;z-index:251670528">
            <v:textbox style="layout-flow:vertical-ideographic"/>
          </v:shape>
        </w:pict>
      </w:r>
      <w:r>
        <w:rPr>
          <w:rFonts w:eastAsia="Times New Roman"/>
          <w:noProof/>
          <w:sz w:val="24"/>
          <w:szCs w:val="24"/>
          <w:lang w:eastAsia="en-US"/>
        </w:rPr>
        <w:pict>
          <v:shape id="_x0000_s1122" type="#_x0000_t70" style="position:absolute;left:0;text-align:left;margin-left:35.25pt;margin-top:.65pt;width:38.25pt;height:74.45pt;z-index:251669504">
            <v:textbox style="layout-flow:vertical-ideographic"/>
          </v:shape>
        </w:pict>
      </w:r>
    </w:p>
    <w:p w:rsidR="00A60020" w:rsidRDefault="00A60020">
      <w:pPr>
        <w:rPr>
          <w:rFonts w:eastAsia="Times New Roman"/>
          <w:sz w:val="24"/>
          <w:szCs w:val="24"/>
          <w:lang w:eastAsia="en-GB"/>
        </w:rPr>
      </w:pPr>
    </w:p>
    <w:p w:rsidR="00A60020" w:rsidRDefault="00C80255">
      <w:pPr>
        <w:rPr>
          <w:rFonts w:eastAsia="Times New Roman"/>
          <w:sz w:val="24"/>
          <w:szCs w:val="24"/>
          <w:lang w:eastAsia="en-GB"/>
        </w:rPr>
      </w:pPr>
      <w:r w:rsidRPr="00C80255">
        <w:rPr>
          <w:noProof/>
          <w:sz w:val="24"/>
          <w:szCs w:val="24"/>
          <w:lang w:eastAsia="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0" o:spid="_x0000_s1117" type="#_x0000_t69" style="position:absolute;left:0;text-align:left;margin-left:161.85pt;margin-top:36.35pt;width:98.85pt;height:32.5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">
            <v:textbox>
              <w:txbxContent>
                <w:p w:rsidR="007B2D97" w:rsidRDefault="007B2D97" w:rsidP="007B2D97"/>
              </w:txbxContent>
            </v:textbox>
          </v:shape>
        </w:pict>
      </w:r>
    </w:p>
    <w:p w:rsidR="00A60020" w:rsidRDefault="00C80255">
      <w:pPr>
        <w:rPr>
          <w:rFonts w:eastAsia="Times New Roman"/>
          <w:sz w:val="24"/>
          <w:szCs w:val="24"/>
          <w:lang w:eastAsia="en-GB"/>
        </w:rPr>
      </w:pPr>
      <w:r w:rsidRPr="00C80255">
        <w:rPr>
          <w:noProof/>
          <w:sz w:val="24"/>
          <w:szCs w:val="24"/>
          <w:lang w:eastAsia="en-US"/>
        </w:rPr>
        <w:pict>
          <v:shape id="_x0000_s1102" type="#_x0000_t70" style="position:absolute;left:0;text-align:left;margin-left:67.15pt;margin-top:.55pt;width:38.25pt;height:95.65pt;z-index:251660288" filled="f" strokecolor="white" strokeweight=".5pt">
            <v:textbox style="layout-flow:vertical-ideographic"/>
          </v:shape>
        </w:pict>
      </w:r>
    </w:p>
    <w:p w:rsidR="00A60020" w:rsidRDefault="00C80255">
      <w:pPr>
        <w:rPr>
          <w:rFonts w:eastAsia="Times New Roman"/>
          <w:sz w:val="24"/>
          <w:szCs w:val="24"/>
          <w:lang w:eastAsia="en-GB"/>
        </w:rPr>
      </w:pPr>
      <w:r w:rsidRPr="00C80255">
        <w:rPr>
          <w:noProof/>
          <w:sz w:val="24"/>
          <w:szCs w:val="24"/>
          <w:lang w:eastAsia="en-U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8" o:spid="_x0000_s1115" type="#_x0000_t63" style="position:absolute;left:0;text-align:left;margin-left:282.85pt;margin-top:.9pt;width:171.75pt;height:13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" adj="-4766,16601">
            <v:textbox>
              <w:txbxContent>
                <w:p w:rsidR="007B2D97" w:rsidRDefault="007B2D97" w:rsidP="007B2D97">
                  <w:pPr>
                    <w:jc w:val="left"/>
                    <w:rPr>
                      <w:b/>
                      <w:sz w:val="24"/>
                      <w:szCs w:val="24"/>
                    </w:rPr>
                  </w:pPr>
                  <w:r w:rsidRPr="007043C3">
                    <w:rPr>
                      <w:b/>
                      <w:sz w:val="24"/>
                      <w:szCs w:val="24"/>
                    </w:rPr>
                    <w:t xml:space="preserve">DIRECT SOCIAL INFLUENCE </w:t>
                  </w:r>
                </w:p>
                <w:p w:rsidR="007B2D97" w:rsidRPr="007043C3" w:rsidRDefault="007B2D97" w:rsidP="007B2D97">
                  <w:pPr>
                    <w:jc w:val="left"/>
                    <w:rPr>
                      <w:sz w:val="24"/>
                      <w:szCs w:val="24"/>
                    </w:rPr>
                  </w:pPr>
                  <w:r w:rsidRPr="007043C3">
                    <w:rPr>
                      <w:sz w:val="24"/>
                      <w:szCs w:val="24"/>
                    </w:rPr>
                    <w:t>Significant others, immediate family, other household members</w:t>
                  </w:r>
                </w:p>
              </w:txbxContent>
            </v:textbox>
          </v:shape>
        </w:pict>
      </w:r>
      <w:r w:rsidRPr="00C80255">
        <w:rPr>
          <w:noProof/>
          <w:sz w:val="24"/>
          <w:szCs w:val="24"/>
          <w:lang w:eastAsia="en-US"/>
        </w:rPr>
        <w:pict>
          <v:shape id="AutoShape 69" o:spid="_x0000_s1116" type="#_x0000_t63" style="position:absolute;left:0;text-align:left;margin-left:-46.3pt;margin-top:9.25pt;width:198.7pt;height:123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" adj="-3142,17402">
            <v:textbox>
              <w:txbxContent>
                <w:p w:rsidR="007B2D97" w:rsidRDefault="007B2D97" w:rsidP="007B2D97">
                  <w:pPr>
                    <w:rPr>
                      <w:b/>
                      <w:sz w:val="24"/>
                      <w:szCs w:val="24"/>
                    </w:rPr>
                  </w:pPr>
                  <w:r w:rsidRPr="007043C3">
                    <w:rPr>
                      <w:b/>
                      <w:sz w:val="24"/>
                      <w:szCs w:val="24"/>
                    </w:rPr>
                    <w:t xml:space="preserve">LESS DIRECT SOCIAL INFLUENCE </w:t>
                  </w:r>
                </w:p>
                <w:p w:rsidR="007B2D97" w:rsidRPr="007043C3" w:rsidRDefault="007B2D97" w:rsidP="007B2D97">
                  <w:pPr>
                    <w:rPr>
                      <w:sz w:val="24"/>
                      <w:szCs w:val="24"/>
                    </w:rPr>
                  </w:pPr>
                  <w:r w:rsidRPr="007043C3">
                    <w:rPr>
                      <w:sz w:val="24"/>
                      <w:szCs w:val="24"/>
                    </w:rPr>
                    <w:t>Extended family, friends, peers, colleagues</w:t>
                  </w:r>
                </w:p>
              </w:txbxContent>
            </v:textbox>
          </v:shape>
        </w:pict>
      </w:r>
    </w:p>
    <w:p w:rsidR="00A60020" w:rsidRDefault="00A60020">
      <w:pPr>
        <w:rPr>
          <w:rFonts w:eastAsia="Times New Roman"/>
          <w:sz w:val="24"/>
          <w:szCs w:val="24"/>
          <w:lang w:eastAsia="en-GB"/>
        </w:rPr>
      </w:pPr>
    </w:p>
    <w:p w:rsidR="00A60020" w:rsidRDefault="00C80255">
      <w:pPr>
        <w:rPr>
          <w:rFonts w:eastAsia="Times New Roman"/>
          <w:sz w:val="24"/>
          <w:szCs w:val="24"/>
          <w:lang w:eastAsia="en-GB"/>
        </w:rPr>
      </w:pPr>
      <w:r w:rsidRPr="00C80255">
        <w:rPr>
          <w:noProof/>
          <w:sz w:val="24"/>
          <w:szCs w:val="24"/>
          <w:lang w:eastAsia="en-US"/>
        </w:rPr>
        <w:pict>
          <v:oval id="Oval 64" o:spid="_x0000_s1112" style="position:absolute;left:0;text-align:left;margin-left:42.15pt;margin-top:2.15pt;width:345.75pt;height:2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" fillcolor="#92d050" strokecolor="black [3213]">
            <v:textbox>
              <w:txbxContent>
                <w:p w:rsidR="0061236B" w:rsidRDefault="007B2D97" w:rsidP="007B2D97">
                  <w:r>
                    <w:t xml:space="preserve">               </w:t>
                  </w:r>
                </w:p>
                <w:p w:rsidR="0061236B" w:rsidRDefault="0061236B" w:rsidP="007B2D97"/>
                <w:p w:rsidR="007B2D97" w:rsidRDefault="0061236B" w:rsidP="007B2D97">
                  <w:r>
                    <w:t xml:space="preserve">                </w:t>
                  </w:r>
                  <w:r w:rsidRPr="0061236B">
                    <w:rPr>
                      <w:noProof/>
                      <w:lang w:eastAsia="en-US"/>
                    </w:rPr>
                    <w:drawing>
                      <wp:inline distT="0" distB="0" distL="0" distR="0">
                        <wp:extent cx="1017499" cy="943661"/>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srcRect/>
                                <a:stretch>
                                  <a:fillRect/>
                                </a:stretch>
                              </pic:blipFill>
                              <pic:spPr bwMode="auto">
                                <a:xfrm>
                                  <a:off x="0" y="0"/>
                                  <a:ext cx="1019175" cy="942975"/>
                                </a:xfrm>
                                <a:prstGeom prst="rect">
                                  <a:avLst/>
                                </a:prstGeom>
                                <a:noFill/>
                              </pic:spPr>
                            </pic:pic>
                          </a:graphicData>
                        </a:graphic>
                      </wp:inline>
                    </w:drawing>
                  </w:r>
                  <w:r>
                    <w:t xml:space="preserve">     </w:t>
                  </w:r>
                  <w:r w:rsidR="007B2D97">
                    <w:t xml:space="preserve">  </w:t>
                  </w:r>
                </w:p>
                <w:p w:rsidR="0061236B" w:rsidRDefault="0061236B" w:rsidP="007B2D97"/>
                <w:p w:rsidR="0061236B" w:rsidRDefault="0061236B" w:rsidP="007B2D97"/>
                <w:p w:rsidR="0061236B" w:rsidRDefault="0061236B" w:rsidP="007B2D97"/>
                <w:p w:rsidR="0061236B" w:rsidRDefault="0061236B" w:rsidP="007B2D97"/>
                <w:p w:rsidR="0061236B" w:rsidRDefault="0061236B" w:rsidP="007B2D97"/>
                <w:p w:rsidR="0061236B" w:rsidRDefault="0061236B" w:rsidP="007B2D97">
                  <w:r>
                    <w:t xml:space="preserve">                                   </w:t>
                  </w:r>
                </w:p>
              </w:txbxContent>
            </v:textbox>
          </v:oval>
        </w:pict>
      </w: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A60020" w:rsidRDefault="00A60020">
      <w:pPr>
        <w:rPr>
          <w:rFonts w:eastAsia="Times New Roman"/>
          <w:sz w:val="24"/>
          <w:szCs w:val="24"/>
          <w:lang w:eastAsia="en-GB"/>
        </w:rPr>
      </w:pPr>
    </w:p>
    <w:p w:rsidR="006B3508" w:rsidRDefault="006B3508" w:rsidP="006B3508">
      <w:pPr>
        <w:rPr>
          <w:sz w:val="24"/>
          <w:szCs w:val="24"/>
        </w:rPr>
      </w:pPr>
    </w:p>
    <w:p w:rsidR="001E46E4" w:rsidRDefault="00C80255" w:rsidP="006B3508">
      <w:pPr>
        <w:rPr>
          <w:sz w:val="24"/>
          <w:szCs w:val="24"/>
        </w:rPr>
      </w:pPr>
      <w:r>
        <w:rPr>
          <w:noProof/>
          <w:sz w:val="24"/>
          <w:szCs w:val="24"/>
          <w:lang w:eastAsia="en-US"/>
        </w:rPr>
        <w:pict>
          <v:shape id="Text Box 71" o:spid="_x0000_s1118" type="#_x0000_t202" style="position:absolute;left:0;text-align:left;margin-left:152.4pt;margin-top:4.55pt;width:130.45pt;height:45.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" fillcolor="#daeef3 [664]">
            <v:textbox>
              <w:txbxContent>
                <w:p w:rsidR="007B2D97" w:rsidRPr="007043C3" w:rsidRDefault="007B2D97" w:rsidP="007B2D97">
                  <w:pPr>
                    <w:rPr>
                      <w:b/>
                      <w:sz w:val="24"/>
                      <w:szCs w:val="24"/>
                    </w:rPr>
                  </w:pPr>
                  <w:r>
                    <w:rPr>
                      <w:b/>
                      <w:sz w:val="24"/>
                      <w:szCs w:val="24"/>
                    </w:rPr>
                    <w:t xml:space="preserve">INDIVIDUAL’S </w:t>
                  </w:r>
                  <w:r w:rsidRPr="007043C3">
                    <w:rPr>
                      <w:b/>
                      <w:sz w:val="24"/>
                      <w:szCs w:val="24"/>
                    </w:rPr>
                    <w:t xml:space="preserve">SOCIAL </w:t>
                  </w:r>
                  <w:r>
                    <w:rPr>
                      <w:b/>
                      <w:sz w:val="24"/>
                      <w:szCs w:val="24"/>
                    </w:rPr>
                    <w:t>IDENTITY</w:t>
                  </w:r>
                </w:p>
              </w:txbxContent>
            </v:textbox>
          </v:shape>
        </w:pict>
      </w:r>
    </w:p>
    <w:p w:rsidR="001E46E4" w:rsidRDefault="001E46E4" w:rsidP="006B3508">
      <w:pPr>
        <w:rPr>
          <w:sz w:val="24"/>
          <w:szCs w:val="24"/>
        </w:rPr>
      </w:pPr>
    </w:p>
    <w:p w:rsidR="001E46E4" w:rsidRDefault="001E46E4" w:rsidP="006B3508">
      <w:pPr>
        <w:rPr>
          <w:sz w:val="24"/>
          <w:szCs w:val="24"/>
        </w:rPr>
      </w:pPr>
    </w:p>
    <w:p w:rsidR="001E46E4" w:rsidRDefault="00C80255" w:rsidP="006B3508">
      <w:pPr>
        <w:rPr>
          <w:sz w:val="24"/>
          <w:szCs w:val="24"/>
        </w:rPr>
      </w:pPr>
      <w:r>
        <w:rPr>
          <w:noProof/>
          <w:sz w:val="24"/>
          <w:szCs w:val="24"/>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113" type="#_x0000_t13" style="position:absolute;left:0;text-align:left;margin-left:282.85pt;margin-top:4.25pt;width:180.0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" adj="16201,4900">
            <v:textbox>
              <w:txbxContent>
                <w:p w:rsidR="007B2D97" w:rsidRPr="00A703EA" w:rsidRDefault="00E81F14" w:rsidP="007B2D97">
                  <w:pPr>
                    <w:rPr>
                      <w:b/>
                      <w:sz w:val="28"/>
                      <w:szCs w:val="28"/>
                    </w:rPr>
                  </w:pPr>
                  <w:r w:rsidRPr="00A703EA">
                    <w:rPr>
                      <w:b/>
                      <w:sz w:val="28"/>
                      <w:szCs w:val="28"/>
                    </w:rPr>
                    <w:t>Through the life course</w:t>
                  </w:r>
                </w:p>
              </w:txbxContent>
            </v:textbox>
          </v:shape>
        </w:pict>
      </w:r>
      <w:r>
        <w:rPr>
          <w:noProof/>
          <w:sz w:val="24"/>
          <w:szCs w:val="24"/>
          <w:lang w:eastAsia="en-US"/>
        </w:rPr>
        <w:pict>
          <v:shape id="_x0000_s1126" type="#_x0000_t13" style="position:absolute;left:0;text-align:left;margin-left:-18.6pt;margin-top:4.25pt;width:180.05pt;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">
            <v:textbox>
              <w:txbxContent>
                <w:p w:rsidR="00E81F14" w:rsidRPr="00A703EA" w:rsidRDefault="00E81F14" w:rsidP="00E81F14">
                  <w:pPr>
                    <w:rPr>
                      <w:b/>
                      <w:sz w:val="28"/>
                      <w:szCs w:val="28"/>
                    </w:rPr>
                  </w:pPr>
                  <w:r w:rsidRPr="00A703EA">
                    <w:rPr>
                      <w:b/>
                      <w:sz w:val="28"/>
                      <w:szCs w:val="28"/>
                    </w:rPr>
                    <w:t xml:space="preserve">Bicycling </w:t>
                  </w:r>
                  <w:proofErr w:type="spellStart"/>
                  <w:r w:rsidRPr="00A703EA">
                    <w:rPr>
                      <w:b/>
                      <w:sz w:val="28"/>
                      <w:szCs w:val="28"/>
                    </w:rPr>
                    <w:t>Behaviour</w:t>
                  </w:r>
                  <w:proofErr w:type="spellEnd"/>
                </w:p>
              </w:txbxContent>
            </v:textbox>
          </v:shape>
        </w:pict>
      </w:r>
    </w:p>
    <w:p w:rsidR="001E46E4" w:rsidRDefault="001E46E4" w:rsidP="006B3508">
      <w:pPr>
        <w:rPr>
          <w:sz w:val="24"/>
          <w:szCs w:val="24"/>
        </w:rPr>
      </w:pPr>
    </w:p>
    <w:p w:rsidR="001E46E4" w:rsidRDefault="00C80255" w:rsidP="006B3508">
      <w:pPr>
        <w:rPr>
          <w:sz w:val="24"/>
          <w:szCs w:val="24"/>
        </w:rPr>
      </w:pPr>
      <w:r>
        <w:rPr>
          <w:noProof/>
          <w:sz w:val="24"/>
          <w:szCs w:val="24"/>
          <w:lang w:eastAsia="en-US"/>
        </w:rPr>
        <w:pict>
          <v:shape id="Freeform 67" o:spid="_x0000_s1125" style="position:absolute;left:0;text-align:left;margin-left:18.95pt;margin-top:6.3pt;width:5in;height:38.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720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" path="m,765c232,471,465,177,795,150v330,-27,745,462,1185,450c2420,588,3033,50,3435,75v402,25,333,687,960,675c5022,738,6737,125,7200,e" filled="f">
            <v:path arrowok="t" o:connecttype="custom" o:connectlocs="0,485775;504825,95250;1257300,381000;2181225,47625;2790825,476250;4572000,0" o:connectangles="0,0,0,0,0,0"/>
          </v:shape>
        </w:pict>
      </w:r>
    </w:p>
    <w:p w:rsidR="0061236B" w:rsidRDefault="0061236B" w:rsidP="006B3508">
      <w:pPr>
        <w:rPr>
          <w:sz w:val="24"/>
          <w:szCs w:val="24"/>
        </w:rPr>
      </w:pPr>
    </w:p>
    <w:p w:rsidR="00767462" w:rsidRDefault="00767462" w:rsidP="00E81F14">
      <w:pPr>
        <w:rPr>
          <w:szCs w:val="24"/>
        </w:rPr>
      </w:pPr>
    </w:p>
    <w:p w:rsidR="00E81F14" w:rsidRDefault="00E81F14" w:rsidP="00E81F14">
      <w:pPr>
        <w:rPr>
          <w:szCs w:val="24"/>
        </w:rPr>
      </w:pPr>
    </w:p>
    <w:p w:rsidR="00E81F14" w:rsidRDefault="00E81F14" w:rsidP="00E81F14">
      <w:pPr>
        <w:rPr>
          <w:szCs w:val="24"/>
        </w:rPr>
      </w:pPr>
    </w:p>
    <w:p w:rsidR="006117C5" w:rsidRDefault="006B3508" w:rsidP="00767462">
      <w:pPr>
        <w:pStyle w:val="Caption"/>
        <w:rPr>
          <w:szCs w:val="24"/>
        </w:rPr>
      </w:pPr>
      <w:r>
        <w:rPr>
          <w:szCs w:val="24"/>
        </w:rPr>
        <w:lastRenderedPageBreak/>
        <w:t>The conceptual framework in Figure 1 was conceived as an initial basis to organize our exploratory analysis of the role of social influence in the decision to start bicycling. Preliminary reading of interview transcripts indicated that reference was made</w:t>
      </w:r>
      <w:r w:rsidRPr="00636776">
        <w:rPr>
          <w:szCs w:val="24"/>
        </w:rPr>
        <w:t xml:space="preserve"> </w:t>
      </w:r>
      <w:r>
        <w:rPr>
          <w:szCs w:val="24"/>
        </w:rPr>
        <w:t xml:space="preserve">separately to immediate household members (represented as ‘Direct Social Influence’), known </w:t>
      </w:r>
      <w:r w:rsidRPr="00DA4E59">
        <w:rPr>
          <w:szCs w:val="24"/>
        </w:rPr>
        <w:t xml:space="preserve">others outside the household (represented as ‘Less Direct Social Influence’) and the wider </w:t>
      </w:r>
      <w:r w:rsidRPr="00DB2519">
        <w:rPr>
          <w:szCs w:val="24"/>
        </w:rPr>
        <w:t xml:space="preserve">social and cultural context (represented as ‘Indirect Social Influence’). </w:t>
      </w:r>
    </w:p>
    <w:p w:rsidR="006B3508" w:rsidRPr="00DB2519" w:rsidRDefault="006B3508" w:rsidP="006117C5">
      <w:pPr>
        <w:pStyle w:val="Caption"/>
        <w:rPr>
          <w:rFonts w:ascii="Verdana" w:hAnsi="Verdana"/>
          <w:sz w:val="17"/>
          <w:szCs w:val="17"/>
        </w:rPr>
      </w:pPr>
      <w:r w:rsidRPr="00DB2519">
        <w:rPr>
          <w:szCs w:val="24"/>
        </w:rPr>
        <w:t xml:space="preserve">Figure 1 identifies that the wider social and cultural context (discourse, norms, image, etc.) </w:t>
      </w:r>
      <w:r w:rsidRPr="00253A40">
        <w:rPr>
          <w:szCs w:val="24"/>
        </w:rPr>
        <w:t>will affect the individual as represented by the shaded oval, as well as those who directly or less directly social influence that same individual. The individual and their social network will also participate in the wider process of discourse and establishing norms and image and hence the arrows show two-way relationship</w:t>
      </w:r>
      <w:r>
        <w:rPr>
          <w:szCs w:val="24"/>
        </w:rPr>
        <w:t>s</w:t>
      </w:r>
      <w:r w:rsidRPr="00253A40">
        <w:rPr>
          <w:szCs w:val="24"/>
        </w:rPr>
        <w:t xml:space="preserve">. The wave line and arrows for </w:t>
      </w:r>
      <w:r>
        <w:rPr>
          <w:szCs w:val="24"/>
        </w:rPr>
        <w:t>‘bicycling</w:t>
      </w:r>
      <w:r w:rsidRPr="00253A40">
        <w:rPr>
          <w:szCs w:val="24"/>
        </w:rPr>
        <w:t xml:space="preserve"> behaviour through the life course’ are used to represent the changing relationship with </w:t>
      </w:r>
      <w:r>
        <w:rPr>
          <w:szCs w:val="24"/>
        </w:rPr>
        <w:t>bicycling</w:t>
      </w:r>
      <w:r w:rsidRPr="00253A40">
        <w:rPr>
          <w:szCs w:val="24"/>
        </w:rPr>
        <w:t xml:space="preserve"> that an indiv</w:t>
      </w:r>
      <w:r>
        <w:rPr>
          <w:szCs w:val="24"/>
        </w:rPr>
        <w:t>i</w:t>
      </w:r>
      <w:r w:rsidRPr="00253A40">
        <w:rPr>
          <w:szCs w:val="24"/>
        </w:rPr>
        <w:t>d</w:t>
      </w:r>
      <w:r>
        <w:rPr>
          <w:szCs w:val="24"/>
        </w:rPr>
        <w:t>u</w:t>
      </w:r>
      <w:r w:rsidRPr="00253A40">
        <w:rPr>
          <w:szCs w:val="24"/>
        </w:rPr>
        <w:t>al will experience over time</w:t>
      </w:r>
      <w:r w:rsidR="006117C5">
        <w:rPr>
          <w:szCs w:val="24"/>
        </w:rPr>
        <w:t>. S</w:t>
      </w:r>
      <w:r w:rsidRPr="00253A40">
        <w:rPr>
          <w:szCs w:val="24"/>
        </w:rPr>
        <w:t xml:space="preserve">ocial identity </w:t>
      </w:r>
      <w:r w:rsidR="006117C5">
        <w:rPr>
          <w:szCs w:val="24"/>
        </w:rPr>
        <w:t xml:space="preserve">is </w:t>
      </w:r>
      <w:r w:rsidRPr="00253A40">
        <w:rPr>
          <w:szCs w:val="24"/>
        </w:rPr>
        <w:t xml:space="preserve">shown as one aspect of the individual that will change over time and influence whether that individual bicycles or not. </w:t>
      </w:r>
    </w:p>
    <w:p w:rsidR="006B3508" w:rsidRDefault="006B3508" w:rsidP="006B3508">
      <w:pPr>
        <w:rPr>
          <w:rFonts w:ascii="Verdana" w:hAnsi="Verdana"/>
          <w:color w:val="FF0000"/>
          <w:sz w:val="17"/>
          <w:szCs w:val="17"/>
        </w:rPr>
      </w:pPr>
    </w:p>
    <w:p w:rsidR="006B3508" w:rsidRDefault="006B3508" w:rsidP="006B3508">
      <w:pPr>
        <w:rPr>
          <w:sz w:val="24"/>
          <w:szCs w:val="24"/>
        </w:rPr>
      </w:pPr>
      <w:r>
        <w:rPr>
          <w:rFonts w:eastAsia="Times New Roman"/>
          <w:sz w:val="24"/>
          <w:szCs w:val="24"/>
          <w:lang w:eastAsia="en-GB"/>
        </w:rPr>
        <w:t xml:space="preserve">To illustrate the </w:t>
      </w:r>
      <w:r>
        <w:rPr>
          <w:sz w:val="24"/>
          <w:szCs w:val="24"/>
        </w:rPr>
        <w:t>conceptual framework</w:t>
      </w:r>
      <w:r>
        <w:rPr>
          <w:rFonts w:eastAsia="Times New Roman"/>
          <w:sz w:val="24"/>
          <w:szCs w:val="24"/>
          <w:lang w:eastAsia="en-GB"/>
        </w:rPr>
        <w:t>, i</w:t>
      </w:r>
      <w:r w:rsidRPr="00E36A92">
        <w:rPr>
          <w:rFonts w:eastAsia="Times New Roman"/>
          <w:sz w:val="24"/>
          <w:szCs w:val="24"/>
          <w:lang w:eastAsia="en-GB"/>
        </w:rPr>
        <w:t xml:space="preserve">ndirect social influence </w:t>
      </w:r>
      <w:r>
        <w:rPr>
          <w:rFonts w:eastAsia="Times New Roman"/>
          <w:sz w:val="24"/>
          <w:szCs w:val="24"/>
          <w:lang w:eastAsia="en-GB"/>
        </w:rPr>
        <w:t xml:space="preserve">may contribute to </w:t>
      </w:r>
      <w:r w:rsidRPr="00E36A92">
        <w:rPr>
          <w:rFonts w:eastAsia="Times New Roman"/>
          <w:sz w:val="24"/>
          <w:szCs w:val="24"/>
          <w:lang w:eastAsia="en-GB"/>
        </w:rPr>
        <w:t xml:space="preserve">the way an individual views </w:t>
      </w:r>
      <w:r>
        <w:rPr>
          <w:sz w:val="24"/>
          <w:szCs w:val="24"/>
        </w:rPr>
        <w:t xml:space="preserve">the possibility of bicycling, so, for example, a move from a town with low levels of bicycling to one with high levels might change their view of bicycling as an option. An </w:t>
      </w:r>
      <w:r w:rsidRPr="00E36A92">
        <w:rPr>
          <w:sz w:val="24"/>
          <w:szCs w:val="24"/>
        </w:rPr>
        <w:t xml:space="preserve">individual may feel they ‘ought’ to </w:t>
      </w:r>
      <w:r>
        <w:rPr>
          <w:sz w:val="24"/>
          <w:szCs w:val="24"/>
        </w:rPr>
        <w:t>bi</w:t>
      </w:r>
      <w:r w:rsidRPr="00E36A92">
        <w:rPr>
          <w:sz w:val="24"/>
          <w:szCs w:val="24"/>
        </w:rPr>
        <w:t>cycle (injunctive norm) bu</w:t>
      </w:r>
      <w:r>
        <w:rPr>
          <w:sz w:val="24"/>
          <w:szCs w:val="24"/>
        </w:rPr>
        <w:t xml:space="preserve">t if those that they interact with on a daily basis (direct and less direct social influence) do not bicycle or approve of bicycling, </w:t>
      </w:r>
      <w:r w:rsidRPr="00E36A92">
        <w:rPr>
          <w:sz w:val="24"/>
          <w:szCs w:val="24"/>
        </w:rPr>
        <w:t xml:space="preserve">they </w:t>
      </w:r>
      <w:r>
        <w:rPr>
          <w:sz w:val="24"/>
          <w:szCs w:val="24"/>
        </w:rPr>
        <w:t xml:space="preserve">may </w:t>
      </w:r>
      <w:r w:rsidRPr="00E36A92">
        <w:rPr>
          <w:sz w:val="24"/>
          <w:szCs w:val="24"/>
        </w:rPr>
        <w:t xml:space="preserve">discount the </w:t>
      </w:r>
      <w:r>
        <w:rPr>
          <w:sz w:val="24"/>
          <w:szCs w:val="24"/>
        </w:rPr>
        <w:t>bicycling</w:t>
      </w:r>
      <w:r w:rsidRPr="00E36A92">
        <w:rPr>
          <w:sz w:val="24"/>
          <w:szCs w:val="24"/>
        </w:rPr>
        <w:t xml:space="preserve"> option.</w:t>
      </w:r>
      <w:r>
        <w:rPr>
          <w:sz w:val="24"/>
          <w:szCs w:val="24"/>
        </w:rPr>
        <w:t xml:space="preserve"> </w:t>
      </w:r>
    </w:p>
    <w:p w:rsidR="006117C5" w:rsidRDefault="006117C5" w:rsidP="006B3508">
      <w:pPr>
        <w:rPr>
          <w:rFonts w:eastAsia="Times New Roman"/>
          <w:sz w:val="24"/>
          <w:szCs w:val="24"/>
          <w:lang w:eastAsia="en-GB"/>
        </w:rPr>
      </w:pPr>
    </w:p>
    <w:p w:rsidR="00A60020" w:rsidRDefault="006B3508">
      <w:pPr>
        <w:rPr>
          <w:rFonts w:eastAsia="Times New Roman"/>
          <w:sz w:val="24"/>
          <w:szCs w:val="24"/>
          <w:lang w:eastAsia="en-GB"/>
        </w:rPr>
      </w:pPr>
      <w:r>
        <w:rPr>
          <w:rFonts w:eastAsia="Times New Roman"/>
          <w:sz w:val="24"/>
          <w:szCs w:val="24"/>
          <w:lang w:eastAsia="en-GB"/>
        </w:rPr>
        <w:t>We acknowledge that this framework is a simplification and that as knowledge is gained on the role of social influence it can be refined. In reality social interactions will take place across all these three levels of directness, across time and each individual’s social context will differ. We have used the term ‘directness’ in our framework implying that it refers to physical proximity (via family/household relationships), whereas it could be argued that peer/social groups to which an individual belongs could</w:t>
      </w:r>
      <w:r w:rsidRPr="006B3508">
        <w:rPr>
          <w:rFonts w:eastAsia="Times New Roman"/>
          <w:sz w:val="24"/>
          <w:szCs w:val="24"/>
          <w:lang w:eastAsia="en-GB"/>
        </w:rPr>
        <w:t xml:space="preserve"> </w:t>
      </w:r>
      <w:r>
        <w:rPr>
          <w:rFonts w:eastAsia="Times New Roman"/>
          <w:sz w:val="24"/>
          <w:szCs w:val="24"/>
          <w:lang w:eastAsia="en-GB"/>
        </w:rPr>
        <w:t xml:space="preserve">exert a stronger influence. Peer/social groups may not be physically proximate. For example, social media is allowing people to develop social connections with dispersed and distant groups with shared interests. </w:t>
      </w:r>
    </w:p>
    <w:p w:rsidR="006B3508" w:rsidRDefault="006B3508">
      <w:pPr>
        <w:rPr>
          <w:rFonts w:eastAsia="Times New Roman"/>
          <w:sz w:val="24"/>
          <w:szCs w:val="24"/>
          <w:lang w:eastAsia="en-GB"/>
        </w:rPr>
      </w:pPr>
    </w:p>
    <w:p w:rsidR="00E02D3E" w:rsidRDefault="00BC3F87">
      <w:pPr>
        <w:rPr>
          <w:rFonts w:eastAsia="Times New Roman"/>
          <w:sz w:val="24"/>
          <w:szCs w:val="24"/>
          <w:lang w:eastAsia="en-GB"/>
        </w:rPr>
      </w:pPr>
      <w:r>
        <w:rPr>
          <w:rFonts w:eastAsia="Times New Roman"/>
          <w:sz w:val="24"/>
          <w:szCs w:val="24"/>
          <w:lang w:eastAsia="en-GB"/>
        </w:rPr>
        <w:t xml:space="preserve">The literature provides theoretical ideas on the mechanisms by which the social influences shown in Figure 1 act out. </w:t>
      </w:r>
      <w:r w:rsidR="008D24F8">
        <w:rPr>
          <w:rFonts w:eastAsia="Times New Roman"/>
          <w:sz w:val="24"/>
          <w:szCs w:val="24"/>
          <w:lang w:eastAsia="en-GB"/>
        </w:rPr>
        <w:t xml:space="preserve">It is suggested that </w:t>
      </w:r>
      <w:r w:rsidR="00126D28">
        <w:rPr>
          <w:rFonts w:eastAsia="Times New Roman"/>
          <w:sz w:val="24"/>
          <w:szCs w:val="24"/>
          <w:lang w:eastAsia="en-GB"/>
        </w:rPr>
        <w:t xml:space="preserve">individuals perceive </w:t>
      </w:r>
      <w:r w:rsidR="00E36A92" w:rsidRPr="00E36A92">
        <w:rPr>
          <w:rFonts w:eastAsia="Times New Roman"/>
          <w:sz w:val="24"/>
          <w:szCs w:val="24"/>
          <w:lang w:eastAsia="en-GB"/>
        </w:rPr>
        <w:t xml:space="preserve">a sense of identity, </w:t>
      </w:r>
      <w:r w:rsidR="00126D28">
        <w:rPr>
          <w:rFonts w:eastAsia="Times New Roman"/>
          <w:sz w:val="24"/>
          <w:szCs w:val="24"/>
          <w:lang w:eastAsia="en-GB"/>
        </w:rPr>
        <w:t xml:space="preserve">and shape their </w:t>
      </w:r>
      <w:r w:rsidR="00E36A92" w:rsidRPr="00E36A92">
        <w:rPr>
          <w:rFonts w:eastAsia="Times New Roman"/>
          <w:sz w:val="24"/>
          <w:szCs w:val="24"/>
          <w:lang w:eastAsia="en-GB"/>
        </w:rPr>
        <w:t xml:space="preserve">self-presentation </w:t>
      </w:r>
      <w:r w:rsidR="00056DB1">
        <w:rPr>
          <w:rFonts w:eastAsia="Times New Roman"/>
          <w:sz w:val="24"/>
          <w:szCs w:val="24"/>
          <w:lang w:eastAsia="en-GB"/>
        </w:rPr>
        <w:t xml:space="preserve">and image </w:t>
      </w:r>
      <w:r w:rsidR="00126D28">
        <w:rPr>
          <w:rFonts w:eastAsia="Times New Roman"/>
          <w:sz w:val="24"/>
          <w:szCs w:val="24"/>
          <w:lang w:eastAsia="en-GB"/>
        </w:rPr>
        <w:t xml:space="preserve">to others around them </w:t>
      </w:r>
      <w:r w:rsidR="00056DB1">
        <w:rPr>
          <w:rFonts w:eastAsia="Times New Roman"/>
          <w:sz w:val="24"/>
          <w:szCs w:val="24"/>
          <w:lang w:eastAsia="en-GB"/>
        </w:rPr>
        <w:t xml:space="preserve">(Leary </w:t>
      </w:r>
      <w:r w:rsidR="007D6307">
        <w:rPr>
          <w:rFonts w:eastAsia="Times New Roman"/>
          <w:sz w:val="24"/>
          <w:szCs w:val="24"/>
          <w:lang w:eastAsia="en-GB"/>
        </w:rPr>
        <w:t>and</w:t>
      </w:r>
      <w:r w:rsidR="00056DB1">
        <w:rPr>
          <w:rFonts w:eastAsia="Times New Roman"/>
          <w:sz w:val="24"/>
          <w:szCs w:val="24"/>
          <w:lang w:eastAsia="en-GB"/>
        </w:rPr>
        <w:t xml:space="preserve"> Kowalski 1990</w:t>
      </w:r>
      <w:r w:rsidR="00E36A92" w:rsidRPr="00E36A92">
        <w:rPr>
          <w:rFonts w:eastAsia="Times New Roman"/>
          <w:sz w:val="24"/>
          <w:szCs w:val="24"/>
          <w:lang w:eastAsia="en-GB"/>
        </w:rPr>
        <w:t xml:space="preserve">). </w:t>
      </w:r>
      <w:r w:rsidR="00126D28">
        <w:rPr>
          <w:rFonts w:eastAsia="Times New Roman"/>
          <w:sz w:val="24"/>
          <w:szCs w:val="24"/>
          <w:lang w:eastAsia="en-GB"/>
        </w:rPr>
        <w:t xml:space="preserve">For example, </w:t>
      </w:r>
      <w:proofErr w:type="spellStart"/>
      <w:r w:rsidR="00126D28">
        <w:rPr>
          <w:rFonts w:eastAsia="Times New Roman"/>
          <w:sz w:val="24"/>
          <w:szCs w:val="24"/>
          <w:lang w:eastAsia="en-GB"/>
        </w:rPr>
        <w:t>Steg</w:t>
      </w:r>
      <w:proofErr w:type="spellEnd"/>
      <w:r w:rsidR="00126D28">
        <w:rPr>
          <w:rFonts w:eastAsia="Times New Roman"/>
          <w:sz w:val="24"/>
          <w:szCs w:val="24"/>
          <w:lang w:eastAsia="en-GB"/>
        </w:rPr>
        <w:t xml:space="preserve"> (2005) argues a</w:t>
      </w:r>
      <w:r w:rsidR="00E36A92" w:rsidRPr="00E36A92">
        <w:rPr>
          <w:rFonts w:eastAsia="Times New Roman"/>
          <w:sz w:val="24"/>
          <w:szCs w:val="24"/>
          <w:lang w:eastAsia="en-GB"/>
        </w:rPr>
        <w:t xml:space="preserve"> car or a bicycle is part of an individual’s self presentation</w:t>
      </w:r>
      <w:r w:rsidR="00126D28">
        <w:rPr>
          <w:rFonts w:eastAsia="Times New Roman"/>
          <w:sz w:val="24"/>
          <w:szCs w:val="24"/>
          <w:lang w:eastAsia="en-GB"/>
        </w:rPr>
        <w:t>,</w:t>
      </w:r>
      <w:r w:rsidR="00E36A92" w:rsidRPr="00E36A92">
        <w:rPr>
          <w:rFonts w:eastAsia="Times New Roman"/>
          <w:sz w:val="24"/>
          <w:szCs w:val="24"/>
          <w:lang w:eastAsia="en-GB"/>
        </w:rPr>
        <w:t xml:space="preserve"> </w:t>
      </w:r>
      <w:r w:rsidR="00126D28">
        <w:rPr>
          <w:rFonts w:eastAsia="Times New Roman"/>
          <w:sz w:val="24"/>
          <w:szCs w:val="24"/>
          <w:lang w:eastAsia="en-GB"/>
        </w:rPr>
        <w:t xml:space="preserve">thus visually (and materially) representing how they conform, or not, to the social norm of a specific social context (e.g. a business meeting) </w:t>
      </w:r>
      <w:r w:rsidR="00E36A92" w:rsidRPr="00E36A92">
        <w:rPr>
          <w:rFonts w:eastAsia="Times New Roman"/>
          <w:sz w:val="24"/>
          <w:szCs w:val="24"/>
          <w:lang w:eastAsia="en-GB"/>
        </w:rPr>
        <w:t>(Leary</w:t>
      </w:r>
      <w:r w:rsidR="00056DB1">
        <w:rPr>
          <w:rFonts w:eastAsia="Times New Roman"/>
          <w:sz w:val="24"/>
          <w:szCs w:val="24"/>
          <w:lang w:eastAsia="en-GB"/>
        </w:rPr>
        <w:t xml:space="preserve"> </w:t>
      </w:r>
      <w:r w:rsidR="00E36A92" w:rsidRPr="00E36A92">
        <w:rPr>
          <w:rFonts w:eastAsia="Times New Roman"/>
          <w:sz w:val="24"/>
          <w:szCs w:val="24"/>
          <w:lang w:eastAsia="en-GB"/>
        </w:rPr>
        <w:t xml:space="preserve">1996). </w:t>
      </w:r>
      <w:r w:rsidR="00126D28">
        <w:rPr>
          <w:rFonts w:eastAsia="Times New Roman"/>
          <w:sz w:val="24"/>
          <w:szCs w:val="24"/>
          <w:lang w:eastAsia="en-GB"/>
        </w:rPr>
        <w:t xml:space="preserve"> While </w:t>
      </w:r>
      <w:r w:rsidR="00E36A92" w:rsidRPr="00E36A92">
        <w:rPr>
          <w:rFonts w:eastAsia="Times New Roman"/>
          <w:sz w:val="24"/>
          <w:szCs w:val="24"/>
          <w:lang w:eastAsia="en-GB"/>
        </w:rPr>
        <w:t>a person’s identity and their social identity</w:t>
      </w:r>
      <w:r w:rsidR="00126D28">
        <w:rPr>
          <w:rFonts w:eastAsia="Times New Roman"/>
          <w:sz w:val="24"/>
          <w:szCs w:val="24"/>
          <w:lang w:eastAsia="en-GB"/>
        </w:rPr>
        <w:t xml:space="preserve"> are interdependent </w:t>
      </w:r>
      <w:r w:rsidR="00C80255" w:rsidRPr="00E36A92">
        <w:rPr>
          <w:rFonts w:eastAsia="Times New Roman"/>
          <w:sz w:val="24"/>
          <w:szCs w:val="24"/>
          <w:lang w:eastAsia="en-GB"/>
        </w:rPr>
        <w:fldChar w:fldCharType="begin" w:fldLock="1"/>
      </w:r>
      <w:r w:rsidR="00E36A92" w:rsidRPr="00E36A92">
        <w:rPr>
          <w:rFonts w:eastAsia="Times New Roman"/>
          <w:sz w:val="24"/>
          <w:szCs w:val="24"/>
          <w:lang w:eastAsia="en-GB"/>
        </w:rPr>
        <w:instrText xml:space="preserve">ADDIN Mendeley Citation{1a6f0df2-6229-4dd5-a9bd-f9c17b7ed88b} CSL_CITATION  { "citationItems" : [ { "id" : "ITEM-1", "itemData" : { "author" : [ { "family" : "Tajfel", "given" : "H" } ], "id" : "ITEM-1", "issued" : { "date-parts" : [ [ "1981" ] ] }, "note" : "\u003cm:note\u003e\u003c/m:note\u003e", "publisher" : "Cambridge University Press: Cambridge", "title" : "Human Groups and Social Categories:studies in social psychology", "type" : "book" }, "uris" : [ "http://www.mendeley.com/documents/?uuid=1a6f0df2-6229-4dd5-a9bd-f9c17b7ed88b" ] } ], "mendeley" : { "previouslyFormattedCitation" : "(Tajfel 1981)" }, "properties" : { "noteIndex" : 0 }, "schema" : "https://github.com/citation-style-language/schema/raw/master/csl-citation.json" } </w:instrText>
      </w:r>
      <w:r w:rsidR="00C80255" w:rsidRPr="00E36A92">
        <w:rPr>
          <w:rFonts w:eastAsia="Times New Roman"/>
          <w:sz w:val="24"/>
          <w:szCs w:val="24"/>
          <w:lang w:eastAsia="en-GB"/>
        </w:rPr>
        <w:fldChar w:fldCharType="separate"/>
      </w:r>
      <w:r w:rsidR="00E36A92" w:rsidRPr="00E36A92">
        <w:rPr>
          <w:rFonts w:eastAsia="Times New Roman"/>
          <w:noProof/>
          <w:sz w:val="24"/>
          <w:szCs w:val="24"/>
          <w:lang w:eastAsia="en-GB"/>
        </w:rPr>
        <w:t>(Tajfel 1981)</w:t>
      </w:r>
      <w:r w:rsidR="00C80255" w:rsidRPr="00E36A92">
        <w:rPr>
          <w:rFonts w:eastAsia="Times New Roman"/>
          <w:sz w:val="24"/>
          <w:szCs w:val="24"/>
          <w:lang w:eastAsia="en-GB"/>
        </w:rPr>
        <w:fldChar w:fldCharType="end"/>
      </w:r>
      <w:r w:rsidR="00126D28">
        <w:rPr>
          <w:rFonts w:eastAsia="Times New Roman"/>
          <w:sz w:val="24"/>
          <w:szCs w:val="24"/>
          <w:lang w:eastAsia="en-GB"/>
        </w:rPr>
        <w:t>,</w:t>
      </w:r>
      <w:r w:rsidR="004F0182">
        <w:rPr>
          <w:rFonts w:eastAsia="Times New Roman"/>
          <w:sz w:val="24"/>
          <w:szCs w:val="24"/>
          <w:lang w:eastAsia="en-GB"/>
        </w:rPr>
        <w:t xml:space="preserve"> </w:t>
      </w:r>
      <w:r w:rsidR="00126D28">
        <w:rPr>
          <w:rFonts w:eastAsia="Times New Roman"/>
          <w:sz w:val="24"/>
          <w:szCs w:val="24"/>
          <w:lang w:eastAsia="en-GB"/>
        </w:rPr>
        <w:t>s</w:t>
      </w:r>
      <w:r w:rsidR="00E36A92" w:rsidRPr="00E36A92">
        <w:rPr>
          <w:rFonts w:eastAsia="Times New Roman"/>
          <w:sz w:val="24"/>
          <w:szCs w:val="24"/>
          <w:lang w:eastAsia="en-GB"/>
        </w:rPr>
        <w:t>ocial norms</w:t>
      </w:r>
      <w:r w:rsidR="00612EAC">
        <w:rPr>
          <w:rFonts w:eastAsia="Times New Roman"/>
          <w:sz w:val="24"/>
          <w:szCs w:val="24"/>
          <w:lang w:eastAsia="en-GB"/>
        </w:rPr>
        <w:t xml:space="preserve"> and</w:t>
      </w:r>
      <w:r w:rsidR="00E36A92" w:rsidRPr="00E36A92">
        <w:rPr>
          <w:rFonts w:eastAsia="Times New Roman"/>
          <w:sz w:val="24"/>
          <w:szCs w:val="24"/>
          <w:lang w:eastAsia="en-GB"/>
        </w:rPr>
        <w:t xml:space="preserve"> identities are </w:t>
      </w:r>
      <w:r w:rsidR="00061CE2">
        <w:rPr>
          <w:rFonts w:eastAsia="Times New Roman"/>
          <w:sz w:val="24"/>
          <w:szCs w:val="24"/>
          <w:lang w:eastAsia="en-GB"/>
        </w:rPr>
        <w:t>not static</w:t>
      </w:r>
      <w:r w:rsidR="00126D28">
        <w:rPr>
          <w:rFonts w:eastAsia="Times New Roman"/>
          <w:sz w:val="24"/>
          <w:szCs w:val="24"/>
          <w:lang w:eastAsia="en-GB"/>
        </w:rPr>
        <w:t>.</w:t>
      </w:r>
      <w:r w:rsidR="00061CE2">
        <w:rPr>
          <w:rFonts w:eastAsia="Times New Roman"/>
          <w:sz w:val="24"/>
          <w:szCs w:val="24"/>
          <w:lang w:eastAsia="en-GB"/>
        </w:rPr>
        <w:t xml:space="preserve"> </w:t>
      </w:r>
      <w:r w:rsidR="00126D28">
        <w:rPr>
          <w:rFonts w:eastAsia="Times New Roman"/>
          <w:sz w:val="24"/>
          <w:szCs w:val="24"/>
          <w:lang w:eastAsia="en-GB"/>
        </w:rPr>
        <w:t>T</w:t>
      </w:r>
      <w:r w:rsidR="00E36A92" w:rsidRPr="00E36A92">
        <w:rPr>
          <w:rFonts w:eastAsia="Times New Roman"/>
          <w:sz w:val="24"/>
          <w:szCs w:val="24"/>
          <w:lang w:eastAsia="en-GB"/>
        </w:rPr>
        <w:t xml:space="preserve">he information that is received and conveyed by individuals is </w:t>
      </w:r>
      <w:r w:rsidR="00061CE2">
        <w:rPr>
          <w:rFonts w:eastAsia="Times New Roman"/>
          <w:sz w:val="24"/>
          <w:szCs w:val="24"/>
          <w:lang w:eastAsia="en-GB"/>
        </w:rPr>
        <w:t xml:space="preserve">constantly </w:t>
      </w:r>
      <w:r w:rsidR="00E36A92" w:rsidRPr="00E36A92">
        <w:rPr>
          <w:rFonts w:eastAsia="Times New Roman"/>
          <w:sz w:val="24"/>
          <w:szCs w:val="24"/>
          <w:lang w:eastAsia="en-GB"/>
        </w:rPr>
        <w:t>filtered through social and community interactions</w:t>
      </w:r>
      <w:r w:rsidR="00442CB9">
        <w:rPr>
          <w:rFonts w:eastAsia="Times New Roman"/>
          <w:sz w:val="24"/>
          <w:szCs w:val="24"/>
          <w:lang w:eastAsia="en-GB"/>
        </w:rPr>
        <w:t xml:space="preserve"> </w:t>
      </w:r>
      <w:r w:rsidR="009E3E7F">
        <w:rPr>
          <w:rFonts w:eastAsia="Times New Roman"/>
          <w:sz w:val="24"/>
          <w:szCs w:val="24"/>
          <w:lang w:eastAsia="en-GB"/>
        </w:rPr>
        <w:t>and these social context</w:t>
      </w:r>
      <w:r w:rsidR="008C37C4">
        <w:rPr>
          <w:rFonts w:eastAsia="Times New Roman"/>
          <w:sz w:val="24"/>
          <w:szCs w:val="24"/>
          <w:lang w:eastAsia="en-GB"/>
        </w:rPr>
        <w:t>s</w:t>
      </w:r>
      <w:r w:rsidR="009E3E7F">
        <w:rPr>
          <w:rFonts w:eastAsia="Times New Roman"/>
          <w:sz w:val="24"/>
          <w:szCs w:val="24"/>
          <w:lang w:eastAsia="en-GB"/>
        </w:rPr>
        <w:t xml:space="preserve"> </w:t>
      </w:r>
      <w:r w:rsidR="00442CB9">
        <w:rPr>
          <w:rFonts w:eastAsia="Times New Roman"/>
          <w:sz w:val="24"/>
          <w:szCs w:val="24"/>
          <w:lang w:eastAsia="en-GB"/>
        </w:rPr>
        <w:t>may change</w:t>
      </w:r>
      <w:r w:rsidR="009E3E7F">
        <w:rPr>
          <w:rFonts w:eastAsia="Times New Roman"/>
          <w:sz w:val="24"/>
          <w:szCs w:val="24"/>
          <w:lang w:eastAsia="en-GB"/>
        </w:rPr>
        <w:t xml:space="preserve"> over the life course (e.g. by moving house, changing job, or new people entering the social group)</w:t>
      </w:r>
      <w:r w:rsidR="00E36A92" w:rsidRPr="00E36A92">
        <w:rPr>
          <w:rFonts w:eastAsia="Times New Roman"/>
          <w:sz w:val="24"/>
          <w:szCs w:val="24"/>
          <w:lang w:eastAsia="en-GB"/>
        </w:rPr>
        <w:t xml:space="preserve">. </w:t>
      </w:r>
    </w:p>
    <w:p w:rsidR="00E02D3E" w:rsidRDefault="00E02D3E">
      <w:pPr>
        <w:rPr>
          <w:rFonts w:eastAsia="Times New Roman"/>
          <w:sz w:val="24"/>
          <w:szCs w:val="24"/>
          <w:lang w:eastAsia="en-GB"/>
        </w:rPr>
      </w:pPr>
    </w:p>
    <w:p w:rsidR="00E02D3E" w:rsidRDefault="00442CB9">
      <w:pPr>
        <w:rPr>
          <w:rFonts w:eastAsia="Times New Roman"/>
          <w:sz w:val="24"/>
          <w:szCs w:val="24"/>
          <w:lang w:eastAsia="en-GB"/>
        </w:rPr>
      </w:pPr>
      <w:r>
        <w:rPr>
          <w:rFonts w:eastAsia="Times New Roman"/>
          <w:sz w:val="24"/>
          <w:szCs w:val="24"/>
          <w:lang w:eastAsia="en-GB"/>
        </w:rPr>
        <w:t>A growing body of research suggest</w:t>
      </w:r>
      <w:r w:rsidR="00FD6940">
        <w:rPr>
          <w:rFonts w:eastAsia="Times New Roman"/>
          <w:sz w:val="24"/>
          <w:szCs w:val="24"/>
          <w:lang w:eastAsia="en-GB"/>
        </w:rPr>
        <w:t>s</w:t>
      </w:r>
      <w:r>
        <w:rPr>
          <w:rFonts w:eastAsia="Times New Roman"/>
          <w:sz w:val="24"/>
          <w:szCs w:val="24"/>
          <w:lang w:eastAsia="en-GB"/>
        </w:rPr>
        <w:t xml:space="preserve"> that w</w:t>
      </w:r>
      <w:r w:rsidR="00E36A92" w:rsidRPr="00E36A92">
        <w:rPr>
          <w:rFonts w:eastAsia="Times New Roman"/>
          <w:sz w:val="24"/>
          <w:szCs w:val="24"/>
          <w:lang w:eastAsia="en-GB"/>
        </w:rPr>
        <w:t xml:space="preserve">hether an individual chooses to bicycle </w:t>
      </w:r>
      <w:r>
        <w:rPr>
          <w:rFonts w:eastAsia="Times New Roman"/>
          <w:sz w:val="24"/>
          <w:szCs w:val="24"/>
          <w:lang w:eastAsia="en-GB"/>
        </w:rPr>
        <w:t xml:space="preserve">or not </w:t>
      </w:r>
      <w:r w:rsidR="00E36A92" w:rsidRPr="00E36A92">
        <w:rPr>
          <w:rFonts w:eastAsia="Times New Roman"/>
          <w:sz w:val="24"/>
          <w:szCs w:val="24"/>
          <w:lang w:eastAsia="en-GB"/>
        </w:rPr>
        <w:t>will be affected by the</w:t>
      </w:r>
      <w:r w:rsidR="00612EAC">
        <w:rPr>
          <w:rFonts w:eastAsia="Times New Roman"/>
          <w:sz w:val="24"/>
          <w:szCs w:val="24"/>
          <w:lang w:eastAsia="en-GB"/>
        </w:rPr>
        <w:t>ir</w:t>
      </w:r>
      <w:r w:rsidR="006117C5">
        <w:rPr>
          <w:rFonts w:eastAsia="Times New Roman"/>
          <w:sz w:val="24"/>
          <w:szCs w:val="24"/>
          <w:lang w:eastAsia="en-GB"/>
        </w:rPr>
        <w:t xml:space="preserve"> perception of the group ‘</w:t>
      </w:r>
      <w:r w:rsidR="006E081F">
        <w:rPr>
          <w:rFonts w:eastAsia="Times New Roman"/>
          <w:sz w:val="24"/>
          <w:szCs w:val="24"/>
          <w:lang w:eastAsia="en-GB"/>
        </w:rPr>
        <w:t>bicyclists</w:t>
      </w:r>
      <w:r w:rsidR="00E36A92" w:rsidRPr="00E36A92">
        <w:rPr>
          <w:rFonts w:eastAsia="Times New Roman"/>
          <w:sz w:val="24"/>
          <w:szCs w:val="24"/>
          <w:lang w:eastAsia="en-GB"/>
        </w:rPr>
        <w:t>’ in the community</w:t>
      </w:r>
      <w:r>
        <w:rPr>
          <w:rFonts w:eastAsia="Times New Roman"/>
          <w:sz w:val="24"/>
          <w:szCs w:val="24"/>
          <w:lang w:eastAsia="en-GB"/>
        </w:rPr>
        <w:t>,</w:t>
      </w:r>
      <w:r w:rsidR="00E36A92" w:rsidRPr="00E36A92">
        <w:rPr>
          <w:rFonts w:eastAsia="Times New Roman"/>
          <w:sz w:val="24"/>
          <w:szCs w:val="24"/>
          <w:lang w:eastAsia="en-GB"/>
        </w:rPr>
        <w:t xml:space="preserve"> and </w:t>
      </w:r>
      <w:r w:rsidR="00E36A92" w:rsidRPr="00E36A92">
        <w:rPr>
          <w:rFonts w:eastAsia="Times New Roman"/>
          <w:sz w:val="24"/>
          <w:szCs w:val="24"/>
          <w:lang w:eastAsia="en-GB"/>
        </w:rPr>
        <w:lastRenderedPageBreak/>
        <w:t>whether or not that individual wants to be identified with that group (</w:t>
      </w:r>
      <w:r w:rsidR="00515C18">
        <w:rPr>
          <w:rFonts w:eastAsia="Times New Roman"/>
          <w:sz w:val="24"/>
          <w:szCs w:val="24"/>
          <w:lang w:eastAsia="en-GB"/>
        </w:rPr>
        <w:t>Aldred 2010</w:t>
      </w:r>
      <w:r w:rsidR="00FA29D0">
        <w:rPr>
          <w:rFonts w:eastAsia="Times New Roman"/>
          <w:sz w:val="24"/>
          <w:szCs w:val="24"/>
          <w:lang w:eastAsia="en-GB"/>
        </w:rPr>
        <w:t xml:space="preserve"> &amp;</w:t>
      </w:r>
      <w:r w:rsidR="00DF24E8">
        <w:rPr>
          <w:rFonts w:eastAsia="Times New Roman"/>
          <w:sz w:val="24"/>
          <w:szCs w:val="24"/>
          <w:lang w:eastAsia="en-GB"/>
        </w:rPr>
        <w:t xml:space="preserve"> 2013;</w:t>
      </w:r>
      <w:r w:rsidR="00515C18">
        <w:rPr>
          <w:rFonts w:eastAsia="Times New Roman"/>
          <w:sz w:val="24"/>
          <w:szCs w:val="24"/>
          <w:lang w:eastAsia="en-GB"/>
        </w:rPr>
        <w:t xml:space="preserve"> </w:t>
      </w:r>
      <w:proofErr w:type="spellStart"/>
      <w:r w:rsidR="00515C18">
        <w:rPr>
          <w:rFonts w:eastAsia="Times New Roman"/>
          <w:sz w:val="24"/>
          <w:szCs w:val="24"/>
          <w:lang w:eastAsia="en-GB"/>
        </w:rPr>
        <w:t>Gatersleben</w:t>
      </w:r>
      <w:proofErr w:type="spellEnd"/>
      <w:r w:rsidR="00515C18">
        <w:rPr>
          <w:rFonts w:eastAsia="Times New Roman"/>
          <w:sz w:val="24"/>
          <w:szCs w:val="24"/>
          <w:lang w:eastAsia="en-GB"/>
        </w:rPr>
        <w:t xml:space="preserve"> </w:t>
      </w:r>
      <w:r w:rsidR="007D6307">
        <w:rPr>
          <w:rFonts w:eastAsia="Times New Roman"/>
          <w:sz w:val="24"/>
          <w:szCs w:val="24"/>
          <w:lang w:eastAsia="en-GB"/>
        </w:rPr>
        <w:t>and</w:t>
      </w:r>
      <w:r w:rsidR="00515C18">
        <w:rPr>
          <w:rFonts w:eastAsia="Times New Roman"/>
          <w:sz w:val="24"/>
          <w:szCs w:val="24"/>
          <w:lang w:eastAsia="en-GB"/>
        </w:rPr>
        <w:t xml:space="preserve"> Haddad 2010</w:t>
      </w:r>
      <w:r w:rsidR="00DF24E8">
        <w:rPr>
          <w:rFonts w:eastAsia="Times New Roman"/>
          <w:sz w:val="24"/>
          <w:szCs w:val="24"/>
          <w:lang w:eastAsia="en-GB"/>
        </w:rPr>
        <w:t>;</w:t>
      </w:r>
      <w:r w:rsidR="00E36A92" w:rsidRPr="00E36A92">
        <w:rPr>
          <w:rFonts w:eastAsia="Times New Roman"/>
          <w:sz w:val="24"/>
          <w:szCs w:val="24"/>
          <w:lang w:eastAsia="en-GB"/>
        </w:rPr>
        <w:t xml:space="preserve"> Gordon and Handy 2012</w:t>
      </w:r>
      <w:r w:rsidR="00DF24E8">
        <w:rPr>
          <w:rFonts w:eastAsia="Times New Roman"/>
          <w:sz w:val="24"/>
          <w:szCs w:val="24"/>
          <w:lang w:eastAsia="en-GB"/>
        </w:rPr>
        <w:t>;</w:t>
      </w:r>
      <w:r w:rsidR="00D7195F">
        <w:rPr>
          <w:rFonts w:eastAsia="Times New Roman"/>
          <w:sz w:val="24"/>
          <w:szCs w:val="24"/>
          <w:lang w:eastAsia="en-GB"/>
        </w:rPr>
        <w:t xml:space="preserve"> </w:t>
      </w:r>
      <w:r w:rsidR="0029142A">
        <w:rPr>
          <w:rFonts w:eastAsia="Times New Roman"/>
          <w:sz w:val="24"/>
          <w:szCs w:val="24"/>
          <w:lang w:eastAsia="en-GB"/>
        </w:rPr>
        <w:t>Green et al</w:t>
      </w:r>
      <w:r w:rsidR="00CA712F">
        <w:rPr>
          <w:rFonts w:eastAsia="Times New Roman"/>
          <w:sz w:val="24"/>
          <w:szCs w:val="24"/>
          <w:lang w:eastAsia="en-GB"/>
        </w:rPr>
        <w:t>.</w:t>
      </w:r>
      <w:r w:rsidR="00DF24E8">
        <w:rPr>
          <w:rFonts w:eastAsia="Times New Roman"/>
          <w:sz w:val="24"/>
          <w:szCs w:val="24"/>
          <w:lang w:eastAsia="en-GB"/>
        </w:rPr>
        <w:t xml:space="preserve"> 2012;</w:t>
      </w:r>
      <w:r w:rsidR="0029142A">
        <w:rPr>
          <w:rFonts w:eastAsia="Times New Roman"/>
          <w:sz w:val="24"/>
          <w:szCs w:val="24"/>
          <w:lang w:eastAsia="en-GB"/>
        </w:rPr>
        <w:t xml:space="preserve"> </w:t>
      </w:r>
      <w:r w:rsidR="00515C18" w:rsidRPr="00E36A92">
        <w:rPr>
          <w:rFonts w:eastAsia="Times New Roman"/>
          <w:sz w:val="24"/>
          <w:szCs w:val="24"/>
          <w:lang w:eastAsia="en-GB"/>
        </w:rPr>
        <w:t xml:space="preserve">Skinner </w:t>
      </w:r>
      <w:r w:rsidR="00515C18">
        <w:rPr>
          <w:rFonts w:eastAsia="Times New Roman"/>
          <w:sz w:val="24"/>
          <w:szCs w:val="24"/>
          <w:lang w:eastAsia="en-GB"/>
        </w:rPr>
        <w:t xml:space="preserve">and Rosen </w:t>
      </w:r>
      <w:r w:rsidR="00515C18" w:rsidRPr="00E36A92">
        <w:rPr>
          <w:rFonts w:eastAsia="Times New Roman"/>
          <w:sz w:val="24"/>
          <w:szCs w:val="24"/>
          <w:lang w:eastAsia="en-GB"/>
        </w:rPr>
        <w:t>2007</w:t>
      </w:r>
      <w:r w:rsidR="00DF24E8">
        <w:rPr>
          <w:rFonts w:eastAsia="Times New Roman"/>
          <w:sz w:val="24"/>
          <w:szCs w:val="24"/>
          <w:lang w:eastAsia="en-GB"/>
        </w:rPr>
        <w:t>;</w:t>
      </w:r>
      <w:r w:rsidR="00515C18">
        <w:rPr>
          <w:rFonts w:eastAsia="Times New Roman"/>
          <w:sz w:val="24"/>
          <w:szCs w:val="24"/>
          <w:lang w:eastAsia="en-GB"/>
        </w:rPr>
        <w:t xml:space="preserve"> </w:t>
      </w:r>
      <w:r w:rsidR="0029142A">
        <w:rPr>
          <w:rFonts w:eastAsia="Times New Roman"/>
          <w:sz w:val="24"/>
          <w:szCs w:val="24"/>
          <w:lang w:eastAsia="en-GB"/>
        </w:rPr>
        <w:t>Steinbach et al. 2011</w:t>
      </w:r>
      <w:r w:rsidR="00E36A92" w:rsidRPr="00E36A92">
        <w:rPr>
          <w:rFonts w:eastAsia="Times New Roman"/>
          <w:sz w:val="24"/>
          <w:szCs w:val="24"/>
          <w:lang w:eastAsia="en-GB"/>
        </w:rPr>
        <w:t>). Th</w:t>
      </w:r>
      <w:r w:rsidR="00FD6940">
        <w:rPr>
          <w:rFonts w:eastAsia="Times New Roman"/>
          <w:sz w:val="24"/>
          <w:szCs w:val="24"/>
          <w:lang w:eastAsia="en-GB"/>
        </w:rPr>
        <w:t>e individual’s</w:t>
      </w:r>
      <w:r w:rsidR="00E36A92" w:rsidRPr="00E36A92">
        <w:rPr>
          <w:rFonts w:eastAsia="Times New Roman"/>
          <w:sz w:val="24"/>
          <w:szCs w:val="24"/>
          <w:lang w:eastAsia="en-GB"/>
        </w:rPr>
        <w:t xml:space="preserve"> perception </w:t>
      </w:r>
      <w:r w:rsidR="00583E1E">
        <w:rPr>
          <w:rFonts w:eastAsia="Times New Roman"/>
          <w:sz w:val="24"/>
          <w:szCs w:val="24"/>
          <w:lang w:eastAsia="en-GB"/>
        </w:rPr>
        <w:t xml:space="preserve">is </w:t>
      </w:r>
      <w:r w:rsidR="00FD6940">
        <w:rPr>
          <w:rFonts w:eastAsia="Times New Roman"/>
          <w:sz w:val="24"/>
          <w:szCs w:val="24"/>
          <w:lang w:eastAsia="en-GB"/>
        </w:rPr>
        <w:t xml:space="preserve">an outcome of the </w:t>
      </w:r>
      <w:r w:rsidR="00E36A92" w:rsidRPr="00E36A92">
        <w:rPr>
          <w:rFonts w:eastAsia="Times New Roman"/>
          <w:sz w:val="24"/>
          <w:szCs w:val="24"/>
          <w:lang w:eastAsia="en-GB"/>
        </w:rPr>
        <w:t>interactions and conversations within their own group</w:t>
      </w:r>
      <w:r w:rsidR="00FD6940">
        <w:rPr>
          <w:rFonts w:eastAsia="Times New Roman"/>
          <w:sz w:val="24"/>
          <w:szCs w:val="24"/>
          <w:lang w:eastAsia="en-GB"/>
        </w:rPr>
        <w:t>(s)</w:t>
      </w:r>
      <w:r w:rsidR="00E36A92" w:rsidRPr="00E36A92">
        <w:rPr>
          <w:rFonts w:eastAsia="Times New Roman"/>
          <w:sz w:val="24"/>
          <w:szCs w:val="24"/>
          <w:lang w:eastAsia="en-GB"/>
        </w:rPr>
        <w:t xml:space="preserve">. </w:t>
      </w:r>
    </w:p>
    <w:p w:rsidR="005E7966" w:rsidRDefault="005E7966">
      <w:pPr>
        <w:rPr>
          <w:rFonts w:eastAsia="Times New Roman"/>
          <w:sz w:val="24"/>
          <w:szCs w:val="24"/>
          <w:lang w:eastAsia="en-GB"/>
        </w:rPr>
      </w:pPr>
    </w:p>
    <w:p w:rsidR="00E02D3E" w:rsidRDefault="008D24F8">
      <w:pPr>
        <w:autoSpaceDE w:val="0"/>
        <w:autoSpaceDN w:val="0"/>
        <w:adjustRightInd w:val="0"/>
        <w:rPr>
          <w:rFonts w:ascii="Arial" w:hAnsi="Arial" w:cs="Arial"/>
          <w:sz w:val="22"/>
          <w:szCs w:val="22"/>
        </w:rPr>
      </w:pPr>
      <w:r>
        <w:rPr>
          <w:sz w:val="24"/>
          <w:szCs w:val="24"/>
        </w:rPr>
        <w:t>R</w:t>
      </w:r>
      <w:r w:rsidR="00FD6940">
        <w:rPr>
          <w:sz w:val="24"/>
          <w:szCs w:val="24"/>
        </w:rPr>
        <w:t xml:space="preserve">esearch shows that ‘direct’ social influence from immediate family or household members plays a key role. In England, many people learn to bicycle as a child, and gaining this early skill is likely to influence adult travel choices </w:t>
      </w:r>
      <w:r w:rsidR="00DF24E8">
        <w:rPr>
          <w:rFonts w:eastAsia="Times New Roman"/>
          <w:sz w:val="24"/>
          <w:szCs w:val="24"/>
          <w:lang w:eastAsia="en-GB"/>
        </w:rPr>
        <w:t>(</w:t>
      </w:r>
      <w:proofErr w:type="spellStart"/>
      <w:r w:rsidR="00DF24E8">
        <w:rPr>
          <w:rFonts w:eastAsia="Times New Roman"/>
          <w:sz w:val="24"/>
          <w:szCs w:val="24"/>
          <w:lang w:eastAsia="en-GB"/>
        </w:rPr>
        <w:t>Haustein</w:t>
      </w:r>
      <w:proofErr w:type="spellEnd"/>
      <w:r w:rsidR="00DF24E8">
        <w:rPr>
          <w:rFonts w:eastAsia="Times New Roman"/>
          <w:sz w:val="24"/>
          <w:szCs w:val="24"/>
          <w:lang w:eastAsia="en-GB"/>
        </w:rPr>
        <w:t xml:space="preserve">, </w:t>
      </w:r>
      <w:proofErr w:type="spellStart"/>
      <w:r w:rsidR="00DF24E8">
        <w:rPr>
          <w:rFonts w:eastAsia="Times New Roman"/>
          <w:sz w:val="24"/>
          <w:szCs w:val="24"/>
          <w:lang w:eastAsia="en-GB"/>
        </w:rPr>
        <w:t>Klockner</w:t>
      </w:r>
      <w:proofErr w:type="spellEnd"/>
      <w:r w:rsidR="00DF24E8">
        <w:rPr>
          <w:rFonts w:eastAsia="Times New Roman"/>
          <w:sz w:val="24"/>
          <w:szCs w:val="24"/>
          <w:lang w:eastAsia="en-GB"/>
        </w:rPr>
        <w:t xml:space="preserve"> &amp;</w:t>
      </w:r>
      <w:r w:rsidR="00FD6940" w:rsidRPr="00371677">
        <w:rPr>
          <w:rFonts w:eastAsia="Times New Roman"/>
          <w:sz w:val="24"/>
          <w:szCs w:val="24"/>
          <w:lang w:eastAsia="en-GB"/>
        </w:rPr>
        <w:t xml:space="preserve"> </w:t>
      </w:r>
      <w:proofErr w:type="spellStart"/>
      <w:r w:rsidR="00FD6940" w:rsidRPr="00371677">
        <w:rPr>
          <w:rFonts w:eastAsia="Times New Roman"/>
          <w:sz w:val="24"/>
          <w:szCs w:val="24"/>
          <w:lang w:eastAsia="en-GB"/>
        </w:rPr>
        <w:t>Blobaum</w:t>
      </w:r>
      <w:proofErr w:type="spellEnd"/>
      <w:r w:rsidR="00FD6940" w:rsidRPr="00371677">
        <w:rPr>
          <w:rFonts w:eastAsia="Times New Roman"/>
          <w:sz w:val="24"/>
          <w:szCs w:val="24"/>
          <w:lang w:eastAsia="en-GB"/>
        </w:rPr>
        <w:t xml:space="preserve"> 2009)</w:t>
      </w:r>
      <w:r w:rsidR="00FD6940">
        <w:rPr>
          <w:sz w:val="24"/>
          <w:szCs w:val="24"/>
        </w:rPr>
        <w:t xml:space="preserve">. Moving along the life course, </w:t>
      </w:r>
      <w:r w:rsidR="002E3646">
        <w:rPr>
          <w:sz w:val="24"/>
          <w:szCs w:val="24"/>
        </w:rPr>
        <w:t xml:space="preserve">if the people </w:t>
      </w:r>
      <w:r w:rsidR="00FD6940">
        <w:rPr>
          <w:sz w:val="24"/>
          <w:szCs w:val="24"/>
        </w:rPr>
        <w:t>who you live with</w:t>
      </w:r>
      <w:r w:rsidR="002E3646">
        <w:rPr>
          <w:sz w:val="24"/>
          <w:szCs w:val="24"/>
        </w:rPr>
        <w:t xml:space="preserve"> (e.g. housemates, or partners)</w:t>
      </w:r>
      <w:r w:rsidR="00FD6940">
        <w:rPr>
          <w:sz w:val="24"/>
          <w:szCs w:val="24"/>
        </w:rPr>
        <w:t xml:space="preserve"> </w:t>
      </w:r>
      <w:r w:rsidR="00E36A92" w:rsidRPr="00E36A92">
        <w:rPr>
          <w:sz w:val="24"/>
          <w:szCs w:val="24"/>
        </w:rPr>
        <w:t>bicycle then you are more directly exposed to the idea</w:t>
      </w:r>
      <w:r w:rsidR="002E3646">
        <w:rPr>
          <w:sz w:val="24"/>
          <w:szCs w:val="24"/>
        </w:rPr>
        <w:t xml:space="preserve"> by observing another person’s </w:t>
      </w:r>
      <w:proofErr w:type="spellStart"/>
      <w:r w:rsidR="002E3646">
        <w:rPr>
          <w:sz w:val="24"/>
          <w:szCs w:val="24"/>
        </w:rPr>
        <w:t>behaviour</w:t>
      </w:r>
      <w:proofErr w:type="spellEnd"/>
      <w:r w:rsidR="002E3646">
        <w:rPr>
          <w:sz w:val="24"/>
          <w:szCs w:val="24"/>
        </w:rPr>
        <w:t>,</w:t>
      </w:r>
      <w:r w:rsidR="00E36A92" w:rsidRPr="00E36A92">
        <w:rPr>
          <w:sz w:val="24"/>
          <w:szCs w:val="24"/>
        </w:rPr>
        <w:t xml:space="preserve"> and can sample the activity </w:t>
      </w:r>
      <w:r w:rsidR="00C80255" w:rsidRPr="00E36A92">
        <w:rPr>
          <w:sz w:val="24"/>
          <w:szCs w:val="24"/>
        </w:rPr>
        <w:fldChar w:fldCharType="begin" w:fldLock="1"/>
      </w:r>
      <w:r w:rsidR="00E36A92" w:rsidRPr="00E36A92">
        <w:rPr>
          <w:sz w:val="24"/>
          <w:szCs w:val="24"/>
        </w:rPr>
        <w:instrText xml:space="preserve">ADDIN Mendeley Citation{7046fb3b-8c87-4167-94b3-c2258782e40e} CSL_CITATION  { "citationItems" : [ { "id" : "ITEM-1", "itemData" : { "DOI" : "10.1037/0033-295X.114.2.398", "abstract" : "Most explanations of social influence focus on why individuals might want to agree with the opinions or attitudes of others. The authors propose a different explanation that assumes the attitudes of others influence only the activities and objects individuals are exposed to. For example, individuals are likely to be exposed to activities that their friends enjoy. The authors demonstrate that such influence over sampling behavior is sufficient to produce a social influence effect when individuals form attitudes by learning from experience. Even if the experiences of 2 individuals, when they sample an object or event, are independent random variables, their attitudes will become positively correlated if their sampling processes are interdependent. Interdependent sampling of activities thus provides a different explanation of social influence with distinct empirical and theoretical implications.", "author" : [ { "family" : "Denrell", "given" : "Jerker" }, { "family" : "Le Mens", "given" : "Ga\u00ebl" } ], "container-title" : "Psychological review", "id" : "ITEM-1", "issue" : "2", "issued" : { "date-parts" : [ [ "2007", "4" ] ] }, "note" : "\u003cm:note\u003e\u003c/m:note\u003e", "page" : "398-422", "title" : "Interdependent sampling and social influence.", "type" : "article-journal", "volume" : "114" }, "uris" : [ "http://www.mendeley.com/documents/?uuid=7046fb3b-8c87-4167-94b3-c2258782e40e" ] } ], "mendeley" : { "previouslyFormattedCitation" : "(Denrell \u0026#38; Le Mens 2007)" }, "properties" : { "noteIndex" : 0 }, "schema" : "https://github.com/citation-style-language/schema/raw/master/csl-citation.json" } </w:instrText>
      </w:r>
      <w:r w:rsidR="00C80255" w:rsidRPr="00E36A92">
        <w:rPr>
          <w:sz w:val="24"/>
          <w:szCs w:val="24"/>
        </w:rPr>
        <w:fldChar w:fldCharType="separate"/>
      </w:r>
      <w:r w:rsidR="00E36A92" w:rsidRPr="00E36A92">
        <w:rPr>
          <w:noProof/>
          <w:sz w:val="24"/>
          <w:szCs w:val="24"/>
        </w:rPr>
        <w:t xml:space="preserve">(Denrell </w:t>
      </w:r>
      <w:r w:rsidR="007D6307">
        <w:rPr>
          <w:noProof/>
          <w:sz w:val="24"/>
          <w:szCs w:val="24"/>
        </w:rPr>
        <w:t>and</w:t>
      </w:r>
      <w:r w:rsidR="00E36A92" w:rsidRPr="00E36A92">
        <w:rPr>
          <w:noProof/>
          <w:sz w:val="24"/>
          <w:szCs w:val="24"/>
        </w:rPr>
        <w:t xml:space="preserve"> Le Mens 2007</w:t>
      </w:r>
      <w:r w:rsidR="00720B1F">
        <w:rPr>
          <w:noProof/>
          <w:sz w:val="24"/>
          <w:szCs w:val="24"/>
        </w:rPr>
        <w:t>;</w:t>
      </w:r>
      <w:r w:rsidR="002E3646" w:rsidRPr="002E3646">
        <w:rPr>
          <w:sz w:val="24"/>
          <w:szCs w:val="24"/>
        </w:rPr>
        <w:t xml:space="preserve"> </w:t>
      </w:r>
      <w:r w:rsidR="002E3646" w:rsidRPr="00E36A92">
        <w:rPr>
          <w:sz w:val="24"/>
          <w:szCs w:val="24"/>
        </w:rPr>
        <w:t>Bandura 1977</w:t>
      </w:r>
      <w:r w:rsidR="00E36A92" w:rsidRPr="00E36A92">
        <w:rPr>
          <w:noProof/>
          <w:sz w:val="24"/>
          <w:szCs w:val="24"/>
        </w:rPr>
        <w:t>)</w:t>
      </w:r>
      <w:r w:rsidR="00C80255" w:rsidRPr="00E36A92">
        <w:rPr>
          <w:sz w:val="24"/>
          <w:szCs w:val="24"/>
        </w:rPr>
        <w:fldChar w:fldCharType="end"/>
      </w:r>
      <w:r w:rsidR="00E36A92" w:rsidRPr="00E36A92">
        <w:rPr>
          <w:sz w:val="24"/>
          <w:szCs w:val="24"/>
        </w:rPr>
        <w:t xml:space="preserve">.  </w:t>
      </w:r>
      <w:r w:rsidR="002E3646">
        <w:rPr>
          <w:rFonts w:eastAsia="Times New Roman"/>
          <w:sz w:val="24"/>
          <w:szCs w:val="24"/>
          <w:lang w:eastAsia="en-GB"/>
        </w:rPr>
        <w:t xml:space="preserve">Thus, </w:t>
      </w:r>
      <w:r w:rsidR="00FD279B">
        <w:rPr>
          <w:rFonts w:eastAsia="Times New Roman"/>
          <w:sz w:val="24"/>
          <w:szCs w:val="24"/>
          <w:lang w:eastAsia="en-GB"/>
        </w:rPr>
        <w:t xml:space="preserve">individuals may </w:t>
      </w:r>
      <w:r w:rsidR="002E3646">
        <w:rPr>
          <w:rFonts w:eastAsia="Times New Roman"/>
          <w:sz w:val="24"/>
          <w:szCs w:val="24"/>
          <w:lang w:eastAsia="en-GB"/>
        </w:rPr>
        <w:t xml:space="preserve">‘discover’ </w:t>
      </w:r>
      <w:r w:rsidR="006E081F">
        <w:rPr>
          <w:rFonts w:eastAsia="Times New Roman"/>
          <w:sz w:val="24"/>
          <w:szCs w:val="24"/>
          <w:lang w:eastAsia="en-GB"/>
        </w:rPr>
        <w:t>bicycling</w:t>
      </w:r>
      <w:r w:rsidR="00FD279B">
        <w:rPr>
          <w:rFonts w:eastAsia="Times New Roman"/>
          <w:sz w:val="24"/>
          <w:szCs w:val="24"/>
          <w:lang w:eastAsia="en-GB"/>
        </w:rPr>
        <w:t xml:space="preserve"> at different times </w:t>
      </w:r>
      <w:r w:rsidR="00E050FB">
        <w:rPr>
          <w:rFonts w:eastAsia="Times New Roman"/>
          <w:sz w:val="24"/>
          <w:szCs w:val="24"/>
          <w:lang w:eastAsia="en-GB"/>
        </w:rPr>
        <w:t>in their lives</w:t>
      </w:r>
      <w:r w:rsidR="002E3646">
        <w:rPr>
          <w:rFonts w:eastAsia="Times New Roman"/>
          <w:sz w:val="24"/>
          <w:szCs w:val="24"/>
          <w:lang w:eastAsia="en-GB"/>
        </w:rPr>
        <w:t>,</w:t>
      </w:r>
      <w:r w:rsidR="00E050FB">
        <w:rPr>
          <w:rFonts w:eastAsia="Times New Roman"/>
          <w:sz w:val="24"/>
          <w:szCs w:val="24"/>
          <w:lang w:eastAsia="en-GB"/>
        </w:rPr>
        <w:t xml:space="preserve"> </w:t>
      </w:r>
      <w:r w:rsidR="00FD279B">
        <w:rPr>
          <w:rFonts w:eastAsia="Times New Roman"/>
          <w:sz w:val="24"/>
          <w:szCs w:val="24"/>
          <w:lang w:eastAsia="en-GB"/>
        </w:rPr>
        <w:t xml:space="preserve">and </w:t>
      </w:r>
      <w:r w:rsidR="002E3646">
        <w:rPr>
          <w:rFonts w:eastAsia="Times New Roman"/>
          <w:sz w:val="24"/>
          <w:szCs w:val="24"/>
          <w:lang w:eastAsia="en-GB"/>
        </w:rPr>
        <w:t xml:space="preserve">take it up </w:t>
      </w:r>
      <w:r w:rsidR="00FD279B">
        <w:rPr>
          <w:rFonts w:eastAsia="Times New Roman"/>
          <w:sz w:val="24"/>
          <w:szCs w:val="24"/>
          <w:lang w:eastAsia="en-GB"/>
        </w:rPr>
        <w:t xml:space="preserve">in different ways </w:t>
      </w:r>
      <w:r>
        <w:rPr>
          <w:rFonts w:eastAsia="Times New Roman"/>
          <w:sz w:val="24"/>
          <w:szCs w:val="24"/>
          <w:lang w:eastAsia="en-GB"/>
        </w:rPr>
        <w:t xml:space="preserve">(for example, </w:t>
      </w:r>
      <w:r w:rsidR="00FD279B">
        <w:rPr>
          <w:rFonts w:eastAsia="Times New Roman"/>
          <w:sz w:val="24"/>
          <w:szCs w:val="24"/>
          <w:lang w:eastAsia="en-GB"/>
        </w:rPr>
        <w:t xml:space="preserve">for utility </w:t>
      </w:r>
      <w:r>
        <w:rPr>
          <w:rFonts w:eastAsia="Times New Roman"/>
          <w:sz w:val="24"/>
          <w:szCs w:val="24"/>
          <w:lang w:eastAsia="en-GB"/>
        </w:rPr>
        <w:t xml:space="preserve">purposes </w:t>
      </w:r>
      <w:r w:rsidR="00FD279B">
        <w:rPr>
          <w:rFonts w:eastAsia="Times New Roman"/>
          <w:sz w:val="24"/>
          <w:szCs w:val="24"/>
          <w:lang w:eastAsia="en-GB"/>
        </w:rPr>
        <w:t>or leisure</w:t>
      </w:r>
      <w:r>
        <w:rPr>
          <w:rFonts w:eastAsia="Times New Roman"/>
          <w:sz w:val="24"/>
          <w:szCs w:val="24"/>
          <w:lang w:eastAsia="en-GB"/>
        </w:rPr>
        <w:t xml:space="preserve"> purposes)</w:t>
      </w:r>
      <w:r w:rsidR="00FD279B">
        <w:rPr>
          <w:rFonts w:eastAsia="Times New Roman"/>
          <w:sz w:val="24"/>
          <w:szCs w:val="24"/>
          <w:lang w:eastAsia="en-GB"/>
        </w:rPr>
        <w:t xml:space="preserve"> (Bonham </w:t>
      </w:r>
      <w:r w:rsidR="007D6307">
        <w:rPr>
          <w:rFonts w:eastAsia="Times New Roman"/>
          <w:sz w:val="24"/>
          <w:szCs w:val="24"/>
          <w:lang w:eastAsia="en-GB"/>
        </w:rPr>
        <w:t>and</w:t>
      </w:r>
      <w:r w:rsidR="00FD279B">
        <w:rPr>
          <w:rFonts w:eastAsia="Times New Roman"/>
          <w:sz w:val="24"/>
          <w:szCs w:val="24"/>
          <w:lang w:eastAsia="en-GB"/>
        </w:rPr>
        <w:t xml:space="preserve"> Wilson 2012).</w:t>
      </w:r>
    </w:p>
    <w:p w:rsidR="00E02D3E" w:rsidRDefault="00E02D3E">
      <w:pPr>
        <w:autoSpaceDE w:val="0"/>
        <w:autoSpaceDN w:val="0"/>
        <w:adjustRightInd w:val="0"/>
        <w:rPr>
          <w:sz w:val="24"/>
          <w:szCs w:val="24"/>
        </w:rPr>
      </w:pPr>
    </w:p>
    <w:p w:rsidR="00E02D3E" w:rsidRDefault="00371677">
      <w:pPr>
        <w:autoSpaceDE w:val="0"/>
        <w:autoSpaceDN w:val="0"/>
        <w:adjustRightInd w:val="0"/>
        <w:rPr>
          <w:rFonts w:ascii="Arial" w:hAnsi="Arial" w:cs="Arial"/>
          <w:sz w:val="22"/>
          <w:szCs w:val="22"/>
        </w:rPr>
      </w:pPr>
      <w:r w:rsidRPr="00E36A92">
        <w:rPr>
          <w:sz w:val="24"/>
          <w:szCs w:val="24"/>
        </w:rPr>
        <w:t xml:space="preserve">Rogers (2003) </w:t>
      </w:r>
      <w:r w:rsidR="0045351D">
        <w:rPr>
          <w:sz w:val="24"/>
          <w:szCs w:val="24"/>
        </w:rPr>
        <w:t xml:space="preserve">among others makes the </w:t>
      </w:r>
      <w:r w:rsidR="005E7966">
        <w:rPr>
          <w:sz w:val="24"/>
          <w:szCs w:val="24"/>
        </w:rPr>
        <w:t>argu</w:t>
      </w:r>
      <w:r w:rsidR="002E3646">
        <w:rPr>
          <w:sz w:val="24"/>
          <w:szCs w:val="24"/>
        </w:rPr>
        <w:t>ment</w:t>
      </w:r>
      <w:r>
        <w:rPr>
          <w:sz w:val="24"/>
          <w:szCs w:val="24"/>
        </w:rPr>
        <w:t xml:space="preserve"> that new ideas</w:t>
      </w:r>
      <w:r w:rsidR="002E3646">
        <w:rPr>
          <w:sz w:val="24"/>
          <w:szCs w:val="24"/>
        </w:rPr>
        <w:t>, technologies,</w:t>
      </w:r>
      <w:r>
        <w:rPr>
          <w:sz w:val="24"/>
          <w:szCs w:val="24"/>
        </w:rPr>
        <w:t xml:space="preserve"> or social practices </w:t>
      </w:r>
      <w:r w:rsidR="00061CE2">
        <w:rPr>
          <w:sz w:val="24"/>
          <w:szCs w:val="24"/>
        </w:rPr>
        <w:t xml:space="preserve">spread within a society by </w:t>
      </w:r>
      <w:r w:rsidR="0045351D">
        <w:rPr>
          <w:sz w:val="24"/>
          <w:szCs w:val="24"/>
        </w:rPr>
        <w:t>a</w:t>
      </w:r>
      <w:r w:rsidR="0045351D" w:rsidRPr="00E36A92">
        <w:rPr>
          <w:sz w:val="24"/>
          <w:szCs w:val="24"/>
        </w:rPr>
        <w:t xml:space="preserve"> </w:t>
      </w:r>
      <w:r w:rsidRPr="00E36A92">
        <w:rPr>
          <w:sz w:val="24"/>
          <w:szCs w:val="24"/>
        </w:rPr>
        <w:t>process of social diffusion.</w:t>
      </w:r>
      <w:r w:rsidR="002E3646">
        <w:rPr>
          <w:sz w:val="24"/>
          <w:szCs w:val="24"/>
        </w:rPr>
        <w:t xml:space="preserve"> </w:t>
      </w:r>
      <w:r w:rsidRPr="00E36A92">
        <w:rPr>
          <w:sz w:val="24"/>
          <w:szCs w:val="24"/>
        </w:rPr>
        <w:t xml:space="preserve"> </w:t>
      </w:r>
      <w:r w:rsidR="00987439">
        <w:rPr>
          <w:sz w:val="24"/>
          <w:szCs w:val="24"/>
        </w:rPr>
        <w:t>A</w:t>
      </w:r>
      <w:r w:rsidRPr="00E36A92">
        <w:rPr>
          <w:sz w:val="24"/>
          <w:szCs w:val="24"/>
        </w:rPr>
        <w:t xml:space="preserve">n individual starts </w:t>
      </w:r>
      <w:r w:rsidR="006E081F">
        <w:rPr>
          <w:sz w:val="24"/>
          <w:szCs w:val="24"/>
        </w:rPr>
        <w:t>bicycling</w:t>
      </w:r>
      <w:r>
        <w:rPr>
          <w:sz w:val="24"/>
          <w:szCs w:val="24"/>
        </w:rPr>
        <w:t>,</w:t>
      </w:r>
      <w:r w:rsidRPr="00E36A92">
        <w:rPr>
          <w:sz w:val="24"/>
          <w:szCs w:val="24"/>
        </w:rPr>
        <w:t xml:space="preserve"> derives some benefit which they discuss with friends, family and colleagues</w:t>
      </w:r>
      <w:r w:rsidR="006117C5">
        <w:rPr>
          <w:sz w:val="24"/>
          <w:szCs w:val="24"/>
        </w:rPr>
        <w:t>, and then members of these</w:t>
      </w:r>
      <w:r w:rsidR="002E3646">
        <w:rPr>
          <w:sz w:val="24"/>
          <w:szCs w:val="24"/>
        </w:rPr>
        <w:t xml:space="preserve"> group</w:t>
      </w:r>
      <w:r w:rsidR="006117C5">
        <w:rPr>
          <w:sz w:val="24"/>
          <w:szCs w:val="24"/>
        </w:rPr>
        <w:t>s</w:t>
      </w:r>
      <w:r w:rsidR="002E3646">
        <w:rPr>
          <w:sz w:val="24"/>
          <w:szCs w:val="24"/>
        </w:rPr>
        <w:t xml:space="preserve"> </w:t>
      </w:r>
      <w:r w:rsidRPr="00E36A92">
        <w:rPr>
          <w:sz w:val="24"/>
          <w:szCs w:val="24"/>
        </w:rPr>
        <w:t>are encouraged to participate</w:t>
      </w:r>
      <w:r w:rsidR="00987439">
        <w:rPr>
          <w:sz w:val="24"/>
          <w:szCs w:val="24"/>
        </w:rPr>
        <w:t>.</w:t>
      </w:r>
      <w:r w:rsidRPr="00E36A92">
        <w:rPr>
          <w:sz w:val="24"/>
          <w:szCs w:val="24"/>
        </w:rPr>
        <w:t xml:space="preserve"> </w:t>
      </w:r>
      <w:r w:rsidR="00A26742">
        <w:rPr>
          <w:sz w:val="24"/>
          <w:szCs w:val="24"/>
        </w:rPr>
        <w:t>He argues</w:t>
      </w:r>
      <w:r w:rsidR="0045351D">
        <w:rPr>
          <w:sz w:val="24"/>
          <w:szCs w:val="24"/>
        </w:rPr>
        <w:t xml:space="preserve"> that </w:t>
      </w:r>
      <w:r w:rsidRPr="00E36A92">
        <w:rPr>
          <w:sz w:val="24"/>
          <w:szCs w:val="24"/>
        </w:rPr>
        <w:t xml:space="preserve">a ‘critical mass’ </w:t>
      </w:r>
      <w:r w:rsidR="0045351D">
        <w:rPr>
          <w:sz w:val="24"/>
          <w:szCs w:val="24"/>
        </w:rPr>
        <w:t xml:space="preserve">may be </w:t>
      </w:r>
      <w:r w:rsidRPr="00E36A92">
        <w:rPr>
          <w:sz w:val="24"/>
          <w:szCs w:val="24"/>
        </w:rPr>
        <w:t>reached</w:t>
      </w:r>
      <w:r w:rsidR="00061CE2">
        <w:rPr>
          <w:sz w:val="24"/>
          <w:szCs w:val="24"/>
        </w:rPr>
        <w:t xml:space="preserve"> </w:t>
      </w:r>
      <w:r w:rsidR="0045351D">
        <w:rPr>
          <w:sz w:val="24"/>
          <w:szCs w:val="24"/>
        </w:rPr>
        <w:t xml:space="preserve">where </w:t>
      </w:r>
      <w:r w:rsidRPr="00E36A92">
        <w:rPr>
          <w:sz w:val="24"/>
          <w:szCs w:val="24"/>
        </w:rPr>
        <w:t xml:space="preserve">further diffusion becomes self-sustaining, </w:t>
      </w:r>
      <w:r w:rsidR="0045351D">
        <w:rPr>
          <w:sz w:val="24"/>
          <w:szCs w:val="24"/>
        </w:rPr>
        <w:t xml:space="preserve">with </w:t>
      </w:r>
      <w:r w:rsidRPr="00E36A92">
        <w:rPr>
          <w:sz w:val="24"/>
          <w:szCs w:val="24"/>
        </w:rPr>
        <w:t>new norms created</w:t>
      </w:r>
      <w:r w:rsidR="00AA5BD3">
        <w:rPr>
          <w:sz w:val="24"/>
          <w:szCs w:val="24"/>
        </w:rPr>
        <w:t xml:space="preserve"> </w:t>
      </w:r>
      <w:r w:rsidRPr="00E36A92">
        <w:rPr>
          <w:sz w:val="24"/>
          <w:szCs w:val="24"/>
        </w:rPr>
        <w:t xml:space="preserve">which </w:t>
      </w:r>
      <w:r w:rsidR="0045351D">
        <w:rPr>
          <w:sz w:val="24"/>
          <w:szCs w:val="24"/>
        </w:rPr>
        <w:t>bring about</w:t>
      </w:r>
      <w:r w:rsidRPr="00E36A92">
        <w:rPr>
          <w:sz w:val="24"/>
          <w:szCs w:val="24"/>
        </w:rPr>
        <w:t xml:space="preserve"> societal transform</w:t>
      </w:r>
      <w:r w:rsidR="00A26742">
        <w:rPr>
          <w:sz w:val="24"/>
          <w:szCs w:val="24"/>
        </w:rPr>
        <w:t>ation</w:t>
      </w:r>
      <w:r w:rsidRPr="00E36A92">
        <w:rPr>
          <w:sz w:val="24"/>
          <w:szCs w:val="24"/>
        </w:rPr>
        <w:t xml:space="preserve">. </w:t>
      </w:r>
      <w:r w:rsidR="00A26742">
        <w:rPr>
          <w:sz w:val="24"/>
          <w:szCs w:val="24"/>
        </w:rPr>
        <w:t>In other words, at a certain point in time the social network</w:t>
      </w:r>
      <w:r w:rsidR="0089032F">
        <w:rPr>
          <w:rStyle w:val="FootnoteReference"/>
          <w:sz w:val="24"/>
          <w:szCs w:val="24"/>
        </w:rPr>
        <w:footnoteReference w:id="2"/>
      </w:r>
      <w:r w:rsidR="00A26742">
        <w:rPr>
          <w:sz w:val="24"/>
          <w:szCs w:val="24"/>
        </w:rPr>
        <w:t xml:space="preserve"> that surround</w:t>
      </w:r>
      <w:r w:rsidR="0089032F">
        <w:rPr>
          <w:sz w:val="24"/>
          <w:szCs w:val="24"/>
        </w:rPr>
        <w:t>s</w:t>
      </w:r>
      <w:r w:rsidR="00A26742">
        <w:rPr>
          <w:sz w:val="24"/>
          <w:szCs w:val="24"/>
        </w:rPr>
        <w:t xml:space="preserve"> an individual, will become less important. So, in the case of whether an individual chooses to bicycle or not, this suggests that in a cultural context where few people bicycle</w:t>
      </w:r>
      <w:r w:rsidR="006117C5">
        <w:rPr>
          <w:sz w:val="24"/>
          <w:szCs w:val="24"/>
        </w:rPr>
        <w:t xml:space="preserve"> as in England</w:t>
      </w:r>
      <w:r w:rsidR="00A26742">
        <w:rPr>
          <w:sz w:val="24"/>
          <w:szCs w:val="24"/>
        </w:rPr>
        <w:t>, direct and less direct social influence are likely to be more impo</w:t>
      </w:r>
      <w:r w:rsidR="006117C5">
        <w:rPr>
          <w:sz w:val="24"/>
          <w:szCs w:val="24"/>
        </w:rPr>
        <w:t xml:space="preserve">rtant than in a society where </w:t>
      </w:r>
      <w:r w:rsidR="006E081F">
        <w:rPr>
          <w:sz w:val="24"/>
          <w:szCs w:val="24"/>
        </w:rPr>
        <w:t>bicycling</w:t>
      </w:r>
      <w:r w:rsidR="00A26742">
        <w:rPr>
          <w:sz w:val="24"/>
          <w:szCs w:val="24"/>
        </w:rPr>
        <w:t xml:space="preserve"> is the norm as in The Netherlands.</w:t>
      </w:r>
      <w:r w:rsidR="00A26742" w:rsidRPr="00E36A92" w:rsidDel="00A26742">
        <w:rPr>
          <w:sz w:val="24"/>
          <w:szCs w:val="24"/>
        </w:rPr>
        <w:t xml:space="preserve"> </w:t>
      </w:r>
    </w:p>
    <w:p w:rsidR="00F060AA" w:rsidRDefault="00F060AA">
      <w:pPr>
        <w:autoSpaceDE w:val="0"/>
        <w:autoSpaceDN w:val="0"/>
        <w:adjustRightInd w:val="0"/>
        <w:rPr>
          <w:sz w:val="24"/>
          <w:szCs w:val="24"/>
        </w:rPr>
      </w:pPr>
    </w:p>
    <w:p w:rsidR="0028660A" w:rsidRDefault="00F453DE">
      <w:pPr>
        <w:autoSpaceDE w:val="0"/>
        <w:autoSpaceDN w:val="0"/>
        <w:adjustRightInd w:val="0"/>
        <w:rPr>
          <w:sz w:val="24"/>
          <w:szCs w:val="24"/>
        </w:rPr>
      </w:pPr>
      <w:r>
        <w:rPr>
          <w:sz w:val="24"/>
          <w:szCs w:val="24"/>
        </w:rPr>
        <w:t xml:space="preserve">In effect, if </w:t>
      </w:r>
      <w:r w:rsidR="0028660A">
        <w:rPr>
          <w:sz w:val="24"/>
          <w:szCs w:val="24"/>
        </w:rPr>
        <w:t>those in your social network bicycle</w:t>
      </w:r>
      <w:r>
        <w:rPr>
          <w:sz w:val="24"/>
          <w:szCs w:val="24"/>
        </w:rPr>
        <w:t>,</w:t>
      </w:r>
      <w:r w:rsidR="0028660A">
        <w:rPr>
          <w:sz w:val="24"/>
          <w:szCs w:val="24"/>
        </w:rPr>
        <w:t xml:space="preserve"> you are more likely to consider </w:t>
      </w:r>
      <w:proofErr w:type="spellStart"/>
      <w:r w:rsidR="0028660A">
        <w:rPr>
          <w:sz w:val="24"/>
          <w:szCs w:val="24"/>
        </w:rPr>
        <w:t>bi</w:t>
      </w:r>
      <w:r w:rsidR="006E081F">
        <w:rPr>
          <w:sz w:val="24"/>
          <w:szCs w:val="24"/>
        </w:rPr>
        <w:t>bicycling</w:t>
      </w:r>
      <w:proofErr w:type="spellEnd"/>
      <w:r w:rsidR="0028660A">
        <w:rPr>
          <w:sz w:val="24"/>
          <w:szCs w:val="24"/>
        </w:rPr>
        <w:t xml:space="preserve"> as an option</w:t>
      </w:r>
      <w:r w:rsidR="00987439">
        <w:rPr>
          <w:sz w:val="24"/>
          <w:szCs w:val="24"/>
        </w:rPr>
        <w:t>.</w:t>
      </w:r>
      <w:r w:rsidR="0028660A">
        <w:rPr>
          <w:sz w:val="24"/>
          <w:szCs w:val="24"/>
        </w:rPr>
        <w:t xml:space="preserve"> </w:t>
      </w:r>
      <w:r w:rsidR="00D96A81">
        <w:rPr>
          <w:sz w:val="24"/>
          <w:szCs w:val="24"/>
        </w:rPr>
        <w:t>T</w:t>
      </w:r>
      <w:r w:rsidR="006D2CB7" w:rsidRPr="00E36A92">
        <w:rPr>
          <w:sz w:val="24"/>
          <w:szCs w:val="24"/>
        </w:rPr>
        <w:t xml:space="preserve">hese relationships </w:t>
      </w:r>
      <w:r w:rsidR="00D96A81">
        <w:rPr>
          <w:sz w:val="24"/>
          <w:szCs w:val="24"/>
        </w:rPr>
        <w:t xml:space="preserve">can </w:t>
      </w:r>
      <w:r w:rsidR="006D2CB7" w:rsidRPr="00E36A92">
        <w:rPr>
          <w:sz w:val="24"/>
          <w:szCs w:val="24"/>
        </w:rPr>
        <w:t xml:space="preserve">provide </w:t>
      </w:r>
      <w:r w:rsidR="00D96A81">
        <w:rPr>
          <w:sz w:val="24"/>
          <w:szCs w:val="24"/>
        </w:rPr>
        <w:t xml:space="preserve">crucial </w:t>
      </w:r>
      <w:r w:rsidR="006D2CB7" w:rsidRPr="00E36A92">
        <w:rPr>
          <w:sz w:val="24"/>
          <w:szCs w:val="24"/>
        </w:rPr>
        <w:t xml:space="preserve">social support </w:t>
      </w:r>
      <w:r w:rsidR="00D96A81">
        <w:rPr>
          <w:sz w:val="24"/>
          <w:szCs w:val="24"/>
        </w:rPr>
        <w:t xml:space="preserve">that </w:t>
      </w:r>
      <w:r w:rsidR="006D2CB7" w:rsidRPr="00E36A92">
        <w:rPr>
          <w:sz w:val="24"/>
          <w:szCs w:val="24"/>
        </w:rPr>
        <w:t>can be direct and tangible (</w:t>
      </w:r>
      <w:r w:rsidR="006E081F">
        <w:rPr>
          <w:sz w:val="24"/>
          <w:szCs w:val="24"/>
        </w:rPr>
        <w:t>bicycling</w:t>
      </w:r>
      <w:r w:rsidR="006D2CB7">
        <w:rPr>
          <w:sz w:val="24"/>
          <w:szCs w:val="24"/>
        </w:rPr>
        <w:t xml:space="preserve"> with another person) or </w:t>
      </w:r>
      <w:r w:rsidR="006D2CB7" w:rsidRPr="00E36A92">
        <w:rPr>
          <w:sz w:val="24"/>
          <w:szCs w:val="24"/>
        </w:rPr>
        <w:t xml:space="preserve">informational (talking about </w:t>
      </w:r>
      <w:r w:rsidR="006E081F">
        <w:rPr>
          <w:sz w:val="24"/>
          <w:szCs w:val="24"/>
        </w:rPr>
        <w:t>bicycling</w:t>
      </w:r>
      <w:r w:rsidR="00F32BED">
        <w:rPr>
          <w:sz w:val="24"/>
          <w:szCs w:val="24"/>
        </w:rPr>
        <w:t xml:space="preserve"> and</w:t>
      </w:r>
      <w:r w:rsidR="006D2CB7" w:rsidRPr="00E36A92">
        <w:rPr>
          <w:sz w:val="24"/>
          <w:szCs w:val="24"/>
        </w:rPr>
        <w:t xml:space="preserve"> different routes).</w:t>
      </w:r>
      <w:r w:rsidR="006D2CB7">
        <w:rPr>
          <w:sz w:val="24"/>
          <w:szCs w:val="24"/>
        </w:rPr>
        <w:t xml:space="preserve"> It has been shown that individuals with high levels of social support and model</w:t>
      </w:r>
      <w:r w:rsidR="00E911DF">
        <w:rPr>
          <w:sz w:val="24"/>
          <w:szCs w:val="24"/>
        </w:rPr>
        <w:t>l</w:t>
      </w:r>
      <w:r w:rsidR="006D2CB7">
        <w:rPr>
          <w:sz w:val="24"/>
          <w:szCs w:val="24"/>
        </w:rPr>
        <w:t>ing</w:t>
      </w:r>
      <w:r w:rsidR="0028660A">
        <w:rPr>
          <w:sz w:val="24"/>
          <w:szCs w:val="24"/>
        </w:rPr>
        <w:t xml:space="preserve"> (</w:t>
      </w:r>
      <w:r w:rsidR="008F4C27">
        <w:rPr>
          <w:sz w:val="24"/>
          <w:szCs w:val="24"/>
        </w:rPr>
        <w:t xml:space="preserve">learning from </w:t>
      </w:r>
      <w:r w:rsidR="0028660A">
        <w:rPr>
          <w:sz w:val="24"/>
          <w:szCs w:val="24"/>
        </w:rPr>
        <w:t xml:space="preserve">those around them </w:t>
      </w:r>
      <w:r w:rsidR="008F4C27">
        <w:rPr>
          <w:sz w:val="24"/>
          <w:szCs w:val="24"/>
        </w:rPr>
        <w:t xml:space="preserve">who </w:t>
      </w:r>
      <w:r w:rsidR="0028660A">
        <w:rPr>
          <w:sz w:val="24"/>
          <w:szCs w:val="24"/>
        </w:rPr>
        <w:t>bicycle)</w:t>
      </w:r>
      <w:r w:rsidR="006D2CB7">
        <w:rPr>
          <w:sz w:val="24"/>
          <w:szCs w:val="24"/>
        </w:rPr>
        <w:t xml:space="preserve"> were more likely to bicycle (</w:t>
      </w:r>
      <w:r w:rsidR="00C80255" w:rsidRPr="00E36A92">
        <w:rPr>
          <w:sz w:val="24"/>
          <w:szCs w:val="24"/>
        </w:rPr>
        <w:fldChar w:fldCharType="begin" w:fldLock="1"/>
      </w:r>
      <w:r w:rsidR="006D2CB7" w:rsidRPr="00E36A92">
        <w:rPr>
          <w:sz w:val="24"/>
          <w:szCs w:val="24"/>
        </w:rPr>
        <w:instrText xml:space="preserve">ADDIN Mendeley Citation{c6902d49-0cf9-47d8-b91c-3dbf3018cd60} CSL_CITATION  { "citationItems" : [ { "id" : "ITEM-1", "itemData" : { "DOI" : "10.1093/her/cym055", "abstract" : "The aim of this study was to examine psychosocial and environmental predictors of cycling for transportation. A sample of 343 Flemish adults (43% men) living at maximum 10 km from their workplace was surveyed. Self-report measures of cycling, demographic variables, psychosocial variables, self-efficacy, perceived benefits and barriers and environmental attributes (destination, traffic variables and facilities at the workplace) of cycling for transport were obtained by means of a mailing questionnaire. Modeling and social support by accompanying, external self-efficacy, ecological-economic awareness and lack of time and interest were positively associated with the likelihood of cycling for transport and varied in importance between cyclists and non-cyclists. Cyclists estimate the time to destination shorter than non-cyclists and indicate to have more facilities for cyclists at the workplace. The results suggest that when people live in a setting with adequate bicycle infrastructure, individual determinants (psychosocial, self-efficacy, perceived benefits and barriers) outperform the role of environmental determinants in this sample. Promotion campaigns aimed at increasing cycling for transportation should focus on creating social support by encouraging cycling with partners, increasing self-efficacy, raising ecological and economic awareness, decreasing lack of time and interest barriers and providing facilities for cyclists at the workplace.", "author" : [ { "family" : "de Geus", "given" : "Bas" }, { "family" : "De Bourdeaudhuij", "given" : "Ilse" }, { "family" : "Jannes", "given" : "Caroline" }, { "family" : "Meeusen", "given" : "Romain" } ], "container-title" : "Health education research", "id" : "ITEM-1", "issue" : "4", "issued" : { "date-parts" : [ [ "2008", "8" ] ] }, "note" : "\u003cm:note\u003e\u003c/m:note\u003e", "page" : "697-708", "title" : "Psychosocial and environmental factors associated with cycling for transport among a working population.", "type" : "article-journal", "volume" : "23" }, "uris" : [ "http://www.mendeley.com/documents/?uuid=c6902d49-0cf9-47d8-b91c-3dbf3018cd60" ] } ], "mendeley" : { "manualFormatting" : "B. de Geus et al. (2008)", "previouslyFormattedCitation" : "(B. de Geus et al. 2008)" }, "properties" : { "noteIndex" : 0 }, "schema" : "https://github.com/citation-style-language/schema/raw/master/csl-citation.json" } </w:instrText>
      </w:r>
      <w:r w:rsidR="00C80255" w:rsidRPr="00E36A92">
        <w:rPr>
          <w:sz w:val="24"/>
          <w:szCs w:val="24"/>
        </w:rPr>
        <w:fldChar w:fldCharType="separate"/>
      </w:r>
      <w:r w:rsidR="006D2CB7">
        <w:rPr>
          <w:noProof/>
          <w:sz w:val="24"/>
          <w:szCs w:val="24"/>
        </w:rPr>
        <w:t xml:space="preserve">de Geus et al. </w:t>
      </w:r>
      <w:r w:rsidR="006D2CB7" w:rsidRPr="00E36A92">
        <w:rPr>
          <w:noProof/>
          <w:sz w:val="24"/>
          <w:szCs w:val="24"/>
        </w:rPr>
        <w:t>2008)</w:t>
      </w:r>
      <w:r w:rsidR="00C80255" w:rsidRPr="00E36A92">
        <w:rPr>
          <w:sz w:val="24"/>
          <w:szCs w:val="24"/>
        </w:rPr>
        <w:fldChar w:fldCharType="end"/>
      </w:r>
      <w:r w:rsidR="006D2CB7" w:rsidRPr="00E36A92">
        <w:rPr>
          <w:sz w:val="24"/>
          <w:szCs w:val="24"/>
        </w:rPr>
        <w:t xml:space="preserve">. </w:t>
      </w:r>
      <w:r w:rsidR="000A3CA1">
        <w:rPr>
          <w:sz w:val="24"/>
          <w:szCs w:val="24"/>
        </w:rPr>
        <w:t>This raises the po</w:t>
      </w:r>
      <w:r w:rsidR="006D2CB7">
        <w:rPr>
          <w:sz w:val="24"/>
          <w:szCs w:val="24"/>
        </w:rPr>
        <w:t xml:space="preserve">ssibility of </w:t>
      </w:r>
      <w:r w:rsidR="00245867">
        <w:rPr>
          <w:sz w:val="24"/>
          <w:szCs w:val="24"/>
        </w:rPr>
        <w:t xml:space="preserve">policy interventions to </w:t>
      </w:r>
      <w:r w:rsidR="006D2CB7">
        <w:rPr>
          <w:sz w:val="24"/>
          <w:szCs w:val="24"/>
        </w:rPr>
        <w:t>encourag</w:t>
      </w:r>
      <w:r w:rsidR="00245867">
        <w:rPr>
          <w:sz w:val="24"/>
          <w:szCs w:val="24"/>
        </w:rPr>
        <w:t>e</w:t>
      </w:r>
      <w:r w:rsidR="006D2CB7">
        <w:rPr>
          <w:sz w:val="24"/>
          <w:szCs w:val="24"/>
        </w:rPr>
        <w:t xml:space="preserve"> social interaction that could</w:t>
      </w:r>
      <w:r w:rsidR="006117C5">
        <w:rPr>
          <w:sz w:val="24"/>
          <w:szCs w:val="24"/>
        </w:rPr>
        <w:t xml:space="preserve"> promote </w:t>
      </w:r>
      <w:r w:rsidR="006E081F">
        <w:rPr>
          <w:sz w:val="24"/>
          <w:szCs w:val="24"/>
        </w:rPr>
        <w:t>bicycling</w:t>
      </w:r>
      <w:r w:rsidR="000A3CA1">
        <w:rPr>
          <w:sz w:val="24"/>
          <w:szCs w:val="24"/>
        </w:rPr>
        <w:t xml:space="preserve"> (Bartle </w:t>
      </w:r>
      <w:r w:rsidR="006D2CB7">
        <w:rPr>
          <w:sz w:val="24"/>
          <w:szCs w:val="24"/>
        </w:rPr>
        <w:t>2011)</w:t>
      </w:r>
      <w:r w:rsidR="008F4C27">
        <w:rPr>
          <w:sz w:val="24"/>
          <w:szCs w:val="24"/>
        </w:rPr>
        <w:t xml:space="preserve">. </w:t>
      </w:r>
      <w:proofErr w:type="spellStart"/>
      <w:r w:rsidR="00A26742">
        <w:rPr>
          <w:sz w:val="24"/>
          <w:szCs w:val="24"/>
        </w:rPr>
        <w:t>Orsini</w:t>
      </w:r>
      <w:proofErr w:type="spellEnd"/>
      <w:r w:rsidR="00A26742">
        <w:rPr>
          <w:sz w:val="24"/>
          <w:szCs w:val="24"/>
        </w:rPr>
        <w:t xml:space="preserve"> and </w:t>
      </w:r>
      <w:r w:rsidR="006117C5">
        <w:rPr>
          <w:sz w:val="24"/>
          <w:szCs w:val="24"/>
        </w:rPr>
        <w:t xml:space="preserve">O’Brien (2006) suggest that a </w:t>
      </w:r>
      <w:r w:rsidR="006E081F">
        <w:rPr>
          <w:sz w:val="24"/>
          <w:szCs w:val="24"/>
        </w:rPr>
        <w:t>bicycling</w:t>
      </w:r>
      <w:r w:rsidR="00A26742">
        <w:rPr>
          <w:sz w:val="24"/>
          <w:szCs w:val="24"/>
        </w:rPr>
        <w:t xml:space="preserve"> promotion program that tar</w:t>
      </w:r>
      <w:r w:rsidR="006117C5">
        <w:rPr>
          <w:sz w:val="24"/>
          <w:szCs w:val="24"/>
        </w:rPr>
        <w:t xml:space="preserve">geted the friends of existing </w:t>
      </w:r>
      <w:r w:rsidR="006E081F">
        <w:rPr>
          <w:sz w:val="24"/>
          <w:szCs w:val="24"/>
        </w:rPr>
        <w:t>bicyclists</w:t>
      </w:r>
      <w:r w:rsidR="00A26742">
        <w:rPr>
          <w:sz w:val="24"/>
          <w:szCs w:val="24"/>
        </w:rPr>
        <w:t xml:space="preserve"> is more likely to succeed than thos</w:t>
      </w:r>
      <w:r w:rsidR="006117C5">
        <w:rPr>
          <w:sz w:val="24"/>
          <w:szCs w:val="24"/>
        </w:rPr>
        <w:t>e aimed more generally at non-</w:t>
      </w:r>
      <w:r w:rsidR="006E081F">
        <w:rPr>
          <w:sz w:val="24"/>
          <w:szCs w:val="24"/>
        </w:rPr>
        <w:t>bicyclists</w:t>
      </w:r>
      <w:r w:rsidR="00A26742">
        <w:rPr>
          <w:sz w:val="24"/>
          <w:szCs w:val="24"/>
        </w:rPr>
        <w:t xml:space="preserve">.  </w:t>
      </w:r>
      <w:r w:rsidR="0053609F">
        <w:rPr>
          <w:sz w:val="24"/>
          <w:szCs w:val="24"/>
        </w:rPr>
        <w:t xml:space="preserve"> </w:t>
      </w:r>
    </w:p>
    <w:p w:rsidR="0053609F" w:rsidRDefault="0053609F">
      <w:pPr>
        <w:autoSpaceDE w:val="0"/>
        <w:autoSpaceDN w:val="0"/>
        <w:adjustRightInd w:val="0"/>
        <w:rPr>
          <w:sz w:val="24"/>
          <w:szCs w:val="24"/>
        </w:rPr>
      </w:pPr>
    </w:p>
    <w:p w:rsidR="0028660A" w:rsidRDefault="00D96A81" w:rsidP="0028660A">
      <w:pPr>
        <w:autoSpaceDE w:val="0"/>
        <w:autoSpaceDN w:val="0"/>
        <w:adjustRightInd w:val="0"/>
        <w:rPr>
          <w:sz w:val="24"/>
          <w:szCs w:val="24"/>
        </w:rPr>
      </w:pPr>
      <w:r>
        <w:rPr>
          <w:sz w:val="24"/>
          <w:szCs w:val="24"/>
        </w:rPr>
        <w:t xml:space="preserve">Evidence from </w:t>
      </w:r>
      <w:r w:rsidRPr="00E36A92">
        <w:rPr>
          <w:sz w:val="24"/>
          <w:szCs w:val="24"/>
        </w:rPr>
        <w:t xml:space="preserve">German municipalities </w:t>
      </w:r>
      <w:proofErr w:type="gramStart"/>
      <w:r w:rsidR="00F453DE">
        <w:rPr>
          <w:sz w:val="24"/>
          <w:szCs w:val="24"/>
        </w:rPr>
        <w:t>support</w:t>
      </w:r>
      <w:proofErr w:type="gramEnd"/>
      <w:r w:rsidR="00F453DE">
        <w:rPr>
          <w:sz w:val="24"/>
          <w:szCs w:val="24"/>
        </w:rPr>
        <w:t xml:space="preserve"> </w:t>
      </w:r>
      <w:r>
        <w:rPr>
          <w:sz w:val="24"/>
          <w:szCs w:val="24"/>
        </w:rPr>
        <w:t>the idea that social diffusion of a bicycle culture is supported through social networks (</w:t>
      </w:r>
      <w:proofErr w:type="spellStart"/>
      <w:r w:rsidR="0028660A" w:rsidRPr="00E36A92">
        <w:rPr>
          <w:sz w:val="24"/>
          <w:szCs w:val="24"/>
        </w:rPr>
        <w:t>Goetzke</w:t>
      </w:r>
      <w:proofErr w:type="spellEnd"/>
      <w:r w:rsidR="0028660A" w:rsidRPr="00E36A92">
        <w:rPr>
          <w:sz w:val="24"/>
          <w:szCs w:val="24"/>
        </w:rPr>
        <w:t xml:space="preserve"> </w:t>
      </w:r>
      <w:r w:rsidR="007D6307">
        <w:rPr>
          <w:sz w:val="24"/>
          <w:szCs w:val="24"/>
        </w:rPr>
        <w:t>and</w:t>
      </w:r>
      <w:r w:rsidR="0028660A" w:rsidRPr="00E36A92">
        <w:rPr>
          <w:sz w:val="24"/>
          <w:szCs w:val="24"/>
        </w:rPr>
        <w:t xml:space="preserve"> Rave 2010</w:t>
      </w:r>
      <w:r w:rsidR="0028660A">
        <w:rPr>
          <w:sz w:val="24"/>
          <w:szCs w:val="24"/>
        </w:rPr>
        <w:t>)</w:t>
      </w:r>
      <w:r w:rsidR="00987439">
        <w:rPr>
          <w:sz w:val="24"/>
          <w:szCs w:val="24"/>
        </w:rPr>
        <w:t>.</w:t>
      </w:r>
      <w:r w:rsidR="0028660A" w:rsidRPr="00E36A92">
        <w:rPr>
          <w:sz w:val="24"/>
          <w:szCs w:val="24"/>
        </w:rPr>
        <w:t xml:space="preserve"> </w:t>
      </w:r>
      <w:r>
        <w:rPr>
          <w:sz w:val="24"/>
          <w:szCs w:val="24"/>
        </w:rPr>
        <w:t xml:space="preserve">For example, </w:t>
      </w:r>
      <w:r w:rsidRPr="00E36A92">
        <w:rPr>
          <w:noProof/>
          <w:sz w:val="24"/>
          <w:szCs w:val="24"/>
        </w:rPr>
        <w:t>Vandenbulcke et al.</w:t>
      </w:r>
      <w:r w:rsidRPr="00D96A81">
        <w:rPr>
          <w:noProof/>
          <w:sz w:val="24"/>
          <w:szCs w:val="24"/>
        </w:rPr>
        <w:t xml:space="preserve"> </w:t>
      </w:r>
      <w:r w:rsidRPr="00E36A92">
        <w:rPr>
          <w:noProof/>
          <w:sz w:val="24"/>
          <w:szCs w:val="24"/>
        </w:rPr>
        <w:t>(2011)</w:t>
      </w:r>
      <w:r>
        <w:rPr>
          <w:noProof/>
          <w:sz w:val="24"/>
          <w:szCs w:val="24"/>
        </w:rPr>
        <w:t xml:space="preserve"> found that </w:t>
      </w:r>
      <w:r>
        <w:rPr>
          <w:sz w:val="24"/>
          <w:szCs w:val="24"/>
        </w:rPr>
        <w:t>h</w:t>
      </w:r>
      <w:r w:rsidR="0028660A" w:rsidRPr="00E36A92">
        <w:rPr>
          <w:sz w:val="24"/>
          <w:szCs w:val="24"/>
        </w:rPr>
        <w:t xml:space="preserve">igh rates of bicycle use in one municipality </w:t>
      </w:r>
      <w:r w:rsidR="0053609F">
        <w:rPr>
          <w:sz w:val="24"/>
          <w:szCs w:val="24"/>
        </w:rPr>
        <w:t xml:space="preserve">were found to </w:t>
      </w:r>
      <w:r w:rsidR="0028660A" w:rsidRPr="00E36A92">
        <w:rPr>
          <w:sz w:val="24"/>
          <w:szCs w:val="24"/>
        </w:rPr>
        <w:t xml:space="preserve">stimulate </w:t>
      </w:r>
      <w:r w:rsidR="006E081F">
        <w:rPr>
          <w:sz w:val="24"/>
          <w:szCs w:val="24"/>
        </w:rPr>
        <w:t>bicycling</w:t>
      </w:r>
      <w:r w:rsidR="00987439">
        <w:rPr>
          <w:sz w:val="24"/>
          <w:szCs w:val="24"/>
        </w:rPr>
        <w:t xml:space="preserve"> in neighbo</w:t>
      </w:r>
      <w:r w:rsidR="0028660A" w:rsidRPr="00E36A92">
        <w:rPr>
          <w:sz w:val="24"/>
          <w:szCs w:val="24"/>
        </w:rPr>
        <w:t xml:space="preserve">ring </w:t>
      </w:r>
      <w:r w:rsidR="0028660A">
        <w:rPr>
          <w:sz w:val="24"/>
          <w:szCs w:val="24"/>
        </w:rPr>
        <w:t>municipalities</w:t>
      </w:r>
      <w:r w:rsidR="00987439">
        <w:rPr>
          <w:sz w:val="24"/>
          <w:szCs w:val="24"/>
        </w:rPr>
        <w:t>.</w:t>
      </w:r>
      <w:r w:rsidR="0053609F">
        <w:rPr>
          <w:sz w:val="24"/>
          <w:szCs w:val="24"/>
        </w:rPr>
        <w:t xml:space="preserve"> Likewise </w:t>
      </w:r>
      <w:r w:rsidR="00654EC7">
        <w:rPr>
          <w:sz w:val="24"/>
          <w:szCs w:val="24"/>
        </w:rPr>
        <w:t xml:space="preserve">in a study of </w:t>
      </w:r>
      <w:r w:rsidR="00245867">
        <w:rPr>
          <w:sz w:val="24"/>
          <w:szCs w:val="24"/>
        </w:rPr>
        <w:t xml:space="preserve">six </w:t>
      </w:r>
      <w:r w:rsidR="00654EC7">
        <w:rPr>
          <w:sz w:val="24"/>
          <w:szCs w:val="24"/>
        </w:rPr>
        <w:t xml:space="preserve">small cities </w:t>
      </w:r>
      <w:r w:rsidR="00245867">
        <w:rPr>
          <w:sz w:val="24"/>
          <w:szCs w:val="24"/>
        </w:rPr>
        <w:t xml:space="preserve">in the US </w:t>
      </w:r>
      <w:r w:rsidR="0053609F">
        <w:rPr>
          <w:sz w:val="24"/>
          <w:szCs w:val="24"/>
        </w:rPr>
        <w:t>a</w:t>
      </w:r>
      <w:r w:rsidR="006117C5">
        <w:rPr>
          <w:sz w:val="24"/>
          <w:szCs w:val="24"/>
        </w:rPr>
        <w:t xml:space="preserve"> culture of utilitarian </w:t>
      </w:r>
      <w:r w:rsidR="006E081F">
        <w:rPr>
          <w:sz w:val="24"/>
          <w:szCs w:val="24"/>
        </w:rPr>
        <w:t>bicycling</w:t>
      </w:r>
      <w:r w:rsidR="0028660A" w:rsidRPr="00E36A92">
        <w:rPr>
          <w:sz w:val="24"/>
          <w:szCs w:val="24"/>
        </w:rPr>
        <w:t xml:space="preserve"> </w:t>
      </w:r>
      <w:r w:rsidR="006117C5">
        <w:rPr>
          <w:sz w:val="24"/>
          <w:szCs w:val="24"/>
        </w:rPr>
        <w:t xml:space="preserve">rather than </w:t>
      </w:r>
      <w:r w:rsidR="006E081F">
        <w:rPr>
          <w:sz w:val="24"/>
          <w:szCs w:val="24"/>
        </w:rPr>
        <w:t>bicycling</w:t>
      </w:r>
      <w:r w:rsidR="00654EC7">
        <w:rPr>
          <w:sz w:val="24"/>
          <w:szCs w:val="24"/>
        </w:rPr>
        <w:t xml:space="preserve"> </w:t>
      </w:r>
      <w:r w:rsidR="00987439">
        <w:rPr>
          <w:sz w:val="24"/>
          <w:szCs w:val="24"/>
        </w:rPr>
        <w:t xml:space="preserve">for leisure </w:t>
      </w:r>
      <w:r w:rsidR="0028660A" w:rsidRPr="00E36A92">
        <w:rPr>
          <w:sz w:val="24"/>
          <w:szCs w:val="24"/>
        </w:rPr>
        <w:t xml:space="preserve">was </w:t>
      </w:r>
      <w:r w:rsidR="0028660A">
        <w:rPr>
          <w:sz w:val="24"/>
          <w:szCs w:val="24"/>
        </w:rPr>
        <w:t xml:space="preserve">found to be </w:t>
      </w:r>
      <w:r w:rsidR="0028660A" w:rsidRPr="00E36A92">
        <w:rPr>
          <w:sz w:val="24"/>
          <w:szCs w:val="24"/>
        </w:rPr>
        <w:t xml:space="preserve">a key </w:t>
      </w:r>
      <w:r w:rsidR="0053609F">
        <w:rPr>
          <w:sz w:val="24"/>
          <w:szCs w:val="24"/>
        </w:rPr>
        <w:t xml:space="preserve">influencing </w:t>
      </w:r>
      <w:r w:rsidR="006117C5">
        <w:rPr>
          <w:sz w:val="24"/>
          <w:szCs w:val="24"/>
        </w:rPr>
        <w:t xml:space="preserve">factor for transportation </w:t>
      </w:r>
      <w:r w:rsidR="006E081F">
        <w:rPr>
          <w:sz w:val="24"/>
          <w:szCs w:val="24"/>
        </w:rPr>
        <w:t>bicycling</w:t>
      </w:r>
      <w:r w:rsidR="0028660A" w:rsidRPr="00C577E9">
        <w:rPr>
          <w:sz w:val="24"/>
          <w:szCs w:val="24"/>
        </w:rPr>
        <w:t xml:space="preserve"> </w:t>
      </w:r>
      <w:r w:rsidR="0028660A">
        <w:rPr>
          <w:sz w:val="24"/>
          <w:szCs w:val="24"/>
        </w:rPr>
        <w:t>(Xing et al. 2010)</w:t>
      </w:r>
      <w:r w:rsidR="0028660A" w:rsidRPr="00E36A92">
        <w:rPr>
          <w:sz w:val="24"/>
          <w:szCs w:val="24"/>
        </w:rPr>
        <w:t xml:space="preserve">. </w:t>
      </w:r>
    </w:p>
    <w:p w:rsidR="0028660A" w:rsidRDefault="0028660A" w:rsidP="0028660A">
      <w:pPr>
        <w:autoSpaceDE w:val="0"/>
        <w:autoSpaceDN w:val="0"/>
        <w:adjustRightInd w:val="0"/>
        <w:rPr>
          <w:sz w:val="24"/>
          <w:szCs w:val="24"/>
        </w:rPr>
      </w:pPr>
    </w:p>
    <w:p w:rsidR="00E02D3E" w:rsidRDefault="00D96A81">
      <w:pPr>
        <w:rPr>
          <w:sz w:val="24"/>
          <w:szCs w:val="24"/>
        </w:rPr>
      </w:pPr>
      <w:r>
        <w:rPr>
          <w:rFonts w:eastAsia="Times New Roman"/>
          <w:sz w:val="24"/>
          <w:szCs w:val="24"/>
          <w:lang w:eastAsia="en-GB"/>
        </w:rPr>
        <w:t xml:space="preserve">Social influence is </w:t>
      </w:r>
      <w:r w:rsidR="00862100">
        <w:rPr>
          <w:rFonts w:eastAsia="Times New Roman"/>
          <w:sz w:val="24"/>
          <w:szCs w:val="24"/>
          <w:lang w:eastAsia="en-GB"/>
        </w:rPr>
        <w:t xml:space="preserve">increasingly </w:t>
      </w:r>
      <w:proofErr w:type="spellStart"/>
      <w:r w:rsidR="00862100">
        <w:rPr>
          <w:rFonts w:eastAsia="Times New Roman"/>
          <w:sz w:val="24"/>
          <w:szCs w:val="24"/>
          <w:lang w:eastAsia="en-GB"/>
        </w:rPr>
        <w:t>recognised</w:t>
      </w:r>
      <w:proofErr w:type="spellEnd"/>
      <w:r>
        <w:rPr>
          <w:rFonts w:eastAsia="Times New Roman"/>
          <w:sz w:val="24"/>
          <w:szCs w:val="24"/>
          <w:lang w:eastAsia="en-GB"/>
        </w:rPr>
        <w:t xml:space="preserve"> as an important factor</w:t>
      </w:r>
      <w:r w:rsidR="00862100">
        <w:rPr>
          <w:rFonts w:eastAsia="Times New Roman"/>
          <w:sz w:val="24"/>
          <w:szCs w:val="24"/>
          <w:lang w:eastAsia="en-GB"/>
        </w:rPr>
        <w:t xml:space="preserve"> in travel </w:t>
      </w:r>
      <w:proofErr w:type="spellStart"/>
      <w:r w:rsidR="00862100">
        <w:rPr>
          <w:rFonts w:eastAsia="Times New Roman"/>
          <w:sz w:val="24"/>
          <w:szCs w:val="24"/>
          <w:lang w:eastAsia="en-GB"/>
        </w:rPr>
        <w:t>behaviour</w:t>
      </w:r>
      <w:proofErr w:type="spellEnd"/>
      <w:r w:rsidR="00862100">
        <w:rPr>
          <w:rFonts w:eastAsia="Times New Roman"/>
          <w:sz w:val="24"/>
          <w:szCs w:val="24"/>
          <w:lang w:eastAsia="en-GB"/>
        </w:rPr>
        <w:t xml:space="preserve"> research</w:t>
      </w:r>
      <w:r w:rsidR="009A50DF">
        <w:rPr>
          <w:rFonts w:eastAsia="Times New Roman"/>
          <w:sz w:val="24"/>
          <w:szCs w:val="24"/>
          <w:lang w:eastAsia="en-GB"/>
        </w:rPr>
        <w:t xml:space="preserve"> (</w:t>
      </w:r>
      <w:r w:rsidR="009A50DF">
        <w:rPr>
          <w:noProof/>
          <w:sz w:val="24"/>
          <w:szCs w:val="24"/>
        </w:rPr>
        <w:t>Carrasco and Miller 2009</w:t>
      </w:r>
      <w:r w:rsidR="009A50DF">
        <w:rPr>
          <w:rFonts w:eastAsia="Times New Roman"/>
          <w:sz w:val="24"/>
          <w:szCs w:val="24"/>
          <w:lang w:eastAsia="en-GB"/>
        </w:rPr>
        <w:t>)</w:t>
      </w:r>
      <w:r>
        <w:rPr>
          <w:rFonts w:eastAsia="Times New Roman"/>
          <w:sz w:val="24"/>
          <w:szCs w:val="24"/>
          <w:lang w:eastAsia="en-GB"/>
        </w:rPr>
        <w:t xml:space="preserve">, but </w:t>
      </w:r>
      <w:r w:rsidR="000679C9">
        <w:rPr>
          <w:rFonts w:eastAsia="Times New Roman"/>
          <w:sz w:val="24"/>
          <w:szCs w:val="24"/>
          <w:lang w:eastAsia="en-GB"/>
        </w:rPr>
        <w:t>i</w:t>
      </w:r>
      <w:r w:rsidR="006D2CB7">
        <w:rPr>
          <w:rFonts w:eastAsia="Times New Roman"/>
          <w:sz w:val="24"/>
          <w:szCs w:val="24"/>
          <w:lang w:eastAsia="en-GB"/>
        </w:rPr>
        <w:t xml:space="preserve">t </w:t>
      </w:r>
      <w:r w:rsidR="000679C9">
        <w:rPr>
          <w:rFonts w:eastAsia="Times New Roman"/>
          <w:sz w:val="24"/>
          <w:szCs w:val="24"/>
          <w:lang w:eastAsia="en-GB"/>
        </w:rPr>
        <w:t xml:space="preserve">remains </w:t>
      </w:r>
      <w:r w:rsidR="006D2CB7">
        <w:rPr>
          <w:rFonts w:eastAsia="Times New Roman"/>
          <w:sz w:val="24"/>
          <w:szCs w:val="24"/>
          <w:lang w:eastAsia="en-GB"/>
        </w:rPr>
        <w:t>challenging</w:t>
      </w:r>
      <w:r w:rsidR="006D2CB7" w:rsidRPr="00E36A92">
        <w:rPr>
          <w:sz w:val="24"/>
          <w:szCs w:val="24"/>
        </w:rPr>
        <w:t xml:space="preserve"> to isolate </w:t>
      </w:r>
      <w:r w:rsidR="00033E79">
        <w:rPr>
          <w:sz w:val="24"/>
          <w:szCs w:val="24"/>
        </w:rPr>
        <w:t>it</w:t>
      </w:r>
      <w:r w:rsidR="006D2CB7" w:rsidRPr="00E36A92">
        <w:rPr>
          <w:sz w:val="24"/>
          <w:szCs w:val="24"/>
        </w:rPr>
        <w:t xml:space="preserve"> </w:t>
      </w:r>
      <w:r w:rsidR="006C506B">
        <w:rPr>
          <w:sz w:val="24"/>
          <w:szCs w:val="24"/>
        </w:rPr>
        <w:t>and</w:t>
      </w:r>
      <w:r w:rsidR="006C506B" w:rsidRPr="00E36A92">
        <w:rPr>
          <w:sz w:val="24"/>
          <w:szCs w:val="24"/>
        </w:rPr>
        <w:t xml:space="preserve"> </w:t>
      </w:r>
      <w:r w:rsidR="006D2CB7" w:rsidRPr="00E36A92">
        <w:rPr>
          <w:sz w:val="24"/>
          <w:szCs w:val="24"/>
        </w:rPr>
        <w:lastRenderedPageBreak/>
        <w:t xml:space="preserve">incorporate </w:t>
      </w:r>
      <w:r w:rsidR="00033E79">
        <w:rPr>
          <w:sz w:val="24"/>
          <w:szCs w:val="24"/>
        </w:rPr>
        <w:t>it</w:t>
      </w:r>
      <w:r w:rsidR="00033E79" w:rsidRPr="00E36A92">
        <w:rPr>
          <w:sz w:val="24"/>
          <w:szCs w:val="24"/>
        </w:rPr>
        <w:t xml:space="preserve"> </w:t>
      </w:r>
      <w:r w:rsidR="006D2CB7" w:rsidRPr="00E36A92">
        <w:rPr>
          <w:sz w:val="24"/>
          <w:szCs w:val="24"/>
        </w:rPr>
        <w:t>in</w:t>
      </w:r>
      <w:r w:rsidR="00033E79">
        <w:rPr>
          <w:sz w:val="24"/>
          <w:szCs w:val="24"/>
        </w:rPr>
        <w:t>to</w:t>
      </w:r>
      <w:r w:rsidR="006D2CB7" w:rsidRPr="00E36A92">
        <w:rPr>
          <w:sz w:val="24"/>
          <w:szCs w:val="24"/>
        </w:rPr>
        <w:t xml:space="preserve"> transport models </w:t>
      </w:r>
      <w:r w:rsidR="00C80255" w:rsidRPr="00E36A92">
        <w:rPr>
          <w:sz w:val="24"/>
          <w:szCs w:val="24"/>
        </w:rPr>
        <w:fldChar w:fldCharType="begin" w:fldLock="1"/>
      </w:r>
      <w:r w:rsidR="006D2CB7" w:rsidRPr="00E36A92">
        <w:rPr>
          <w:sz w:val="24"/>
          <w:szCs w:val="24"/>
        </w:rPr>
        <w:instrText xml:space="preserve">ADDIN Mendeley Citation{a5f60d34-b218-4b0e-8d10-a2274451079f};{c0fa546f-5219-4c49-92fa-fcf0d4fc0e39};{833dfa47-881b-4991-b5d5-86231e3c1ca7} CSL_CITATION  { "citationItems" : [ { "id" : "ITEM-1", "itemData" : { "DOI" : "10.1068/b3506ged", "author" : [ { "family" : "Dugundji", "given" : "Elenna" }, { "family" : "P\u00e1ez", "given" : "Antonio" }, { "family" : "Arentze", "given" : "Theo" } ], "container-title" : "Environment and Planning B: Planning and Design", "id" : "ITEM-1", "issue" : "6", "issued" : { "date-parts" : [ [ "2008" ] ] }, "note" : "\u003cm:note\u003e\u003c/m:note\u003e", "page" : "956-960", "title" : "Social networks, choices, mobility, and travel", "type" : "article-journal", "volume" : "35" }, "uris" : [ "http://www.mendeley.com/documents/?uuid=a5f60d34-b218-4b0e-8d10-a2274451079f" ] }, { "id" : "ITEM-2", "itemData" : { "DOI" : "10.1068/a43221", "author" : [ { "family" : "Axsen", "given" : "Jonn" }, { "family" : "Kurani", "given" : "Kenneth S" } ], "container-title" : "Environment and Planning A", "id" : "ITEM-2", "issued" : { "date-parts" : [ [ "2011" ] ] }, "note" : "\u003cm:note\u003e\u003c/m:note\u003e", "title" : "Interpersonal influence within car buyers\u2019 social networks: applying five perspectives to plug-in hybrid vehicle drivers", "type" : "article-journal" }, "uris" : [ "http://www.mendeley.com/documents/?uuid=c0fa546f-5219-4c49-92fa-fcf0d4fc0e39" ] }, { "id" : "ITEM-3", "itemData" : { "DOI" : "10.1068/b3316t", "author" : [ { "family" : "Axhausen", "given" : "K W" } ], "id" : "ITEM-3", "issue" : "1", "issued" : { "date-parts" : [ [ "2008" ] ] }, "page" : "1-17", "title" : "Social networks , mobility biographies , and travel : survey challenges", "type" : "article-journal" }, "uris" : [ "http://www.mendeley.com/documents/?uuid=833dfa47-881b-4991-b5d5-86231e3c1ca7" ] } ], "mendeley" : { "previouslyFormattedCitation" : "(E. Dugundji et al. 2008; Axsen \u0026#38; Kurani 2011; Axhausen 2008a)" }, "properties" : { "noteIndex" : 0 }, "schema" : "https://github.com/citation-style-language/schema/raw/master/csl-citation.json" } </w:instrText>
      </w:r>
      <w:r w:rsidR="00C80255" w:rsidRPr="00E36A92">
        <w:rPr>
          <w:sz w:val="24"/>
          <w:szCs w:val="24"/>
        </w:rPr>
        <w:fldChar w:fldCharType="separate"/>
      </w:r>
      <w:r w:rsidR="006D2CB7" w:rsidRPr="00E36A92">
        <w:rPr>
          <w:noProof/>
          <w:sz w:val="24"/>
          <w:szCs w:val="24"/>
        </w:rPr>
        <w:t>(Dugundji et al. 2008)</w:t>
      </w:r>
      <w:r w:rsidR="00C80255" w:rsidRPr="00E36A92">
        <w:rPr>
          <w:sz w:val="24"/>
          <w:szCs w:val="24"/>
        </w:rPr>
        <w:fldChar w:fldCharType="end"/>
      </w:r>
      <w:r w:rsidR="008074B6">
        <w:rPr>
          <w:sz w:val="24"/>
          <w:szCs w:val="24"/>
        </w:rPr>
        <w:t>, al</w:t>
      </w:r>
      <w:r w:rsidR="006D2CB7">
        <w:rPr>
          <w:sz w:val="24"/>
          <w:szCs w:val="24"/>
        </w:rPr>
        <w:t>though attempt</w:t>
      </w:r>
      <w:r w:rsidR="00033E79">
        <w:rPr>
          <w:sz w:val="24"/>
          <w:szCs w:val="24"/>
        </w:rPr>
        <w:t>s are being made</w:t>
      </w:r>
      <w:r w:rsidR="006D2CB7">
        <w:rPr>
          <w:sz w:val="24"/>
          <w:szCs w:val="24"/>
        </w:rPr>
        <w:t xml:space="preserve"> </w:t>
      </w:r>
      <w:r w:rsidR="00987439">
        <w:rPr>
          <w:sz w:val="24"/>
          <w:szCs w:val="24"/>
        </w:rPr>
        <w:t>(</w:t>
      </w:r>
      <w:proofErr w:type="spellStart"/>
      <w:r w:rsidR="006D2CB7">
        <w:rPr>
          <w:sz w:val="24"/>
          <w:szCs w:val="24"/>
        </w:rPr>
        <w:t>Ferdous</w:t>
      </w:r>
      <w:proofErr w:type="spellEnd"/>
      <w:r w:rsidR="006D2CB7">
        <w:rPr>
          <w:sz w:val="24"/>
          <w:szCs w:val="24"/>
        </w:rPr>
        <w:t xml:space="preserve"> </w:t>
      </w:r>
      <w:r w:rsidR="006C506B">
        <w:rPr>
          <w:sz w:val="24"/>
          <w:szCs w:val="24"/>
        </w:rPr>
        <w:t>et al.</w:t>
      </w:r>
      <w:r w:rsidR="006D2CB7">
        <w:rPr>
          <w:sz w:val="24"/>
          <w:szCs w:val="24"/>
        </w:rPr>
        <w:t xml:space="preserve"> 2011</w:t>
      </w:r>
      <w:r w:rsidR="00987439">
        <w:rPr>
          <w:sz w:val="24"/>
          <w:szCs w:val="24"/>
        </w:rPr>
        <w:t xml:space="preserve">; </w:t>
      </w:r>
      <w:r w:rsidR="00C80255" w:rsidRPr="00E36A92">
        <w:rPr>
          <w:sz w:val="24"/>
          <w:szCs w:val="24"/>
        </w:rPr>
        <w:fldChar w:fldCharType="begin" w:fldLock="1"/>
      </w:r>
      <w:r w:rsidR="00987439" w:rsidRPr="00E36A92">
        <w:rPr>
          <w:sz w:val="24"/>
          <w:szCs w:val="24"/>
        </w:rPr>
        <w:instrText xml:space="preserve">ADDIN Mendeley Citation{4e5208f1-4e97-47f7-a3cd-89d206554c3b} CSL_CITATION  { "citationItems" : [ { "id" : "ITEM-1", "itemData" : { "DOI" : "10.1016/j.tra.2011.01.003", "author" : [ { "family" : "Walker", "given" : "Joan L." }, { "family" : "Ehlers", "given" : "Emily" }, { "family" : "Banerjee", "given" : "Ipsita" }, { "family" : "Dugundji", "given" : "Elenna R." } ], "container-title" : "Transportation Research Part A: Policy and Practice", "id" : "ITEM-1", "issue" : "4", "issued" : { "date-parts" : [ [ "2011", "5" ] ] }, "note" : "\u003cm:note\u003e\u003c/m:note\u003e", "page" : "362-374", "publisher" : "Elsevier Ltd", "title" : "Correcting for endogeneity in behavioral choice models with social influence variables", "type" : "article-journal", "volume" : "45" }, "uris" : [ "http://www.mendeley.com/documents/?uuid=4e5208f1-4e97-47f7-a3cd-89d206554c3b" ] } ], "mendeley" : { "manualFormatting" : "Walker et al. (2011)", "previouslyFormattedCitation" : "(Walker et al. 2011)" }, "properties" : { "noteIndex" : 0 }, "schema" : "https://github.com/citation-style-language/schema/raw/master/csl-citation.json" } </w:instrText>
      </w:r>
      <w:r w:rsidR="00C80255" w:rsidRPr="00E36A92">
        <w:rPr>
          <w:sz w:val="24"/>
          <w:szCs w:val="24"/>
        </w:rPr>
        <w:fldChar w:fldCharType="separate"/>
      </w:r>
      <w:r w:rsidR="00987439">
        <w:rPr>
          <w:noProof/>
          <w:sz w:val="24"/>
          <w:szCs w:val="24"/>
        </w:rPr>
        <w:t xml:space="preserve">Walker et al. </w:t>
      </w:r>
      <w:r w:rsidR="00987439" w:rsidRPr="00E36A92">
        <w:rPr>
          <w:noProof/>
          <w:sz w:val="24"/>
          <w:szCs w:val="24"/>
        </w:rPr>
        <w:t>2011</w:t>
      </w:r>
      <w:r w:rsidR="00C80255" w:rsidRPr="00E36A92">
        <w:rPr>
          <w:sz w:val="24"/>
          <w:szCs w:val="24"/>
        </w:rPr>
        <w:fldChar w:fldCharType="end"/>
      </w:r>
      <w:r w:rsidR="006D2CB7">
        <w:rPr>
          <w:sz w:val="24"/>
          <w:szCs w:val="24"/>
        </w:rPr>
        <w:t>).</w:t>
      </w:r>
      <w:r w:rsidR="006D2CB7" w:rsidRPr="00E36A92">
        <w:rPr>
          <w:sz w:val="24"/>
          <w:szCs w:val="24"/>
        </w:rPr>
        <w:t xml:space="preserve"> As </w:t>
      </w:r>
      <w:r w:rsidR="00C80255" w:rsidRPr="00E36A92">
        <w:rPr>
          <w:sz w:val="24"/>
          <w:szCs w:val="24"/>
        </w:rPr>
        <w:fldChar w:fldCharType="begin" w:fldLock="1"/>
      </w:r>
      <w:r w:rsidR="006D2CB7" w:rsidRPr="00E36A92">
        <w:rPr>
          <w:sz w:val="24"/>
          <w:szCs w:val="24"/>
        </w:rPr>
        <w:instrText xml:space="preserve">ADDIN Mendeley Citation{833dfa47-881b-4991-b5d5-86231e3c1ca7} CSL_CITATION  { "citationItems" : [ { "id" : "ITEM-1", "itemData" : { "DOI" : "10.1068/b3316t", "author" : [ { "family" : "Axhausen", "given" : "K W" } ], "id" : "ITEM-1", "issue" : "1", "issued" : { "date-parts" : [ [ "2008" ] ] }, "page" : "1-17", "title" : "Social networks , mobility biographies , and travel : survey challenges", "type" : "article-journal" }, "uris" : [ "http://www.mendeley.com/documents/?uuid=833dfa47-881b-4991-b5d5-86231e3c1ca7" ] } ], "mendeley" : { "manualFormatting" : "Axhausen (2008)", "previouslyFormattedCitation" : "(Axhausen 2008a)" }, "properties" : { "noteIndex" : 0 }, "schema" : "https://github.com/citation-style-language/schema/raw/master/csl-citation.json" } </w:instrText>
      </w:r>
      <w:r w:rsidR="00C80255" w:rsidRPr="00E36A92">
        <w:rPr>
          <w:sz w:val="24"/>
          <w:szCs w:val="24"/>
        </w:rPr>
        <w:fldChar w:fldCharType="separate"/>
      </w:r>
      <w:r w:rsidR="006D2CB7" w:rsidRPr="00E36A92">
        <w:rPr>
          <w:noProof/>
          <w:sz w:val="24"/>
          <w:szCs w:val="24"/>
        </w:rPr>
        <w:t>Axhausen (2008)</w:t>
      </w:r>
      <w:r w:rsidR="00C80255" w:rsidRPr="00E36A92">
        <w:rPr>
          <w:sz w:val="24"/>
          <w:szCs w:val="24"/>
        </w:rPr>
        <w:fldChar w:fldCharType="end"/>
      </w:r>
      <w:r w:rsidR="006D2CB7" w:rsidRPr="00E36A92">
        <w:rPr>
          <w:sz w:val="24"/>
          <w:szCs w:val="24"/>
        </w:rPr>
        <w:t xml:space="preserve"> argues</w:t>
      </w:r>
      <w:r w:rsidR="000679C9">
        <w:rPr>
          <w:sz w:val="24"/>
          <w:szCs w:val="24"/>
        </w:rPr>
        <w:t>,</w:t>
      </w:r>
      <w:r w:rsidR="006D2CB7" w:rsidRPr="00E36A92">
        <w:rPr>
          <w:sz w:val="24"/>
          <w:szCs w:val="24"/>
        </w:rPr>
        <w:t xml:space="preserve"> the subtle differences and gradations in human interaction make it difficult to measure the extent of social influence and each person may </w:t>
      </w:r>
      <w:proofErr w:type="spellStart"/>
      <w:r w:rsidR="006D2CB7" w:rsidRPr="00E36A92">
        <w:rPr>
          <w:sz w:val="24"/>
          <w:szCs w:val="24"/>
        </w:rPr>
        <w:t>categorise</w:t>
      </w:r>
      <w:proofErr w:type="spellEnd"/>
      <w:r w:rsidR="006D2CB7" w:rsidRPr="00E36A92">
        <w:rPr>
          <w:sz w:val="24"/>
          <w:szCs w:val="24"/>
        </w:rPr>
        <w:t xml:space="preserve"> a ‘friend</w:t>
      </w:r>
      <w:r w:rsidR="0029142A">
        <w:rPr>
          <w:sz w:val="24"/>
          <w:szCs w:val="24"/>
        </w:rPr>
        <w:t>’ or ‘acquaintance’ differently</w:t>
      </w:r>
      <w:r w:rsidR="00614343">
        <w:rPr>
          <w:sz w:val="24"/>
          <w:szCs w:val="24"/>
        </w:rPr>
        <w:t xml:space="preserve">. This is further complicated with the burgeoning availability and use of social media. </w:t>
      </w:r>
      <w:r w:rsidR="009E40D9">
        <w:rPr>
          <w:sz w:val="24"/>
          <w:szCs w:val="24"/>
        </w:rPr>
        <w:t xml:space="preserve"> As already mentioned</w:t>
      </w:r>
      <w:r w:rsidR="009A50DF">
        <w:rPr>
          <w:sz w:val="24"/>
          <w:szCs w:val="24"/>
        </w:rPr>
        <w:t>,</w:t>
      </w:r>
      <w:r w:rsidR="009E40D9">
        <w:rPr>
          <w:sz w:val="24"/>
          <w:szCs w:val="24"/>
        </w:rPr>
        <w:t xml:space="preserve"> i</w:t>
      </w:r>
      <w:r w:rsidR="00614343">
        <w:rPr>
          <w:sz w:val="24"/>
          <w:szCs w:val="24"/>
        </w:rPr>
        <w:t>ndividuals are also unwilling</w:t>
      </w:r>
      <w:r w:rsidR="006D2CB7" w:rsidRPr="00E36A92">
        <w:rPr>
          <w:sz w:val="24"/>
          <w:szCs w:val="24"/>
        </w:rPr>
        <w:t xml:space="preserve"> to admit that they are susceptible to social influence </w:t>
      </w:r>
      <w:r w:rsidR="006D2CB7">
        <w:rPr>
          <w:sz w:val="24"/>
          <w:szCs w:val="24"/>
        </w:rPr>
        <w:t>despite the evidence that it</w:t>
      </w:r>
      <w:r w:rsidR="006D2CB7" w:rsidRPr="00E36A92">
        <w:rPr>
          <w:sz w:val="24"/>
          <w:szCs w:val="24"/>
        </w:rPr>
        <w:t xml:space="preserve"> plays an important role in </w:t>
      </w:r>
      <w:proofErr w:type="spellStart"/>
      <w:r w:rsidR="006D2CB7" w:rsidRPr="00E36A92">
        <w:rPr>
          <w:sz w:val="24"/>
          <w:szCs w:val="24"/>
        </w:rPr>
        <w:t>behaviour</w:t>
      </w:r>
      <w:proofErr w:type="spellEnd"/>
      <w:r w:rsidR="006D2CB7" w:rsidRPr="00E36A92">
        <w:rPr>
          <w:sz w:val="24"/>
          <w:szCs w:val="24"/>
        </w:rPr>
        <w:t xml:space="preserve"> </w:t>
      </w:r>
      <w:r w:rsidR="006D2CB7">
        <w:rPr>
          <w:sz w:val="24"/>
          <w:szCs w:val="24"/>
        </w:rPr>
        <w:t xml:space="preserve">choice </w:t>
      </w:r>
      <w:r w:rsidR="00C80255" w:rsidRPr="00E36A92">
        <w:rPr>
          <w:sz w:val="24"/>
          <w:szCs w:val="24"/>
        </w:rPr>
        <w:fldChar w:fldCharType="begin" w:fldLock="1"/>
      </w:r>
      <w:r w:rsidR="006D2CB7" w:rsidRPr="00E36A92">
        <w:rPr>
          <w:sz w:val="24"/>
          <w:szCs w:val="24"/>
        </w:rPr>
        <w:instrText xml:space="preserve">ADDIN Mendeley Citation{f8de7144-43a8-4354-98ef-e5be12afb36b} CSL_CITATION  { "citationItems" : [ { "id" : "ITEM-1", "itemData" : { "author" : [ { "family" : "Nolan", "given" : "J M" }, { "family" : "Schultz", "given" : "W" }, { "family" : "Cialdini", "given" : "R B" }, { "family" : "Goldstein", "given" : "N J" }, { "family" : "Griskevicius", "given" : "V" } ], "container-title" : "Pers Soc Psyschol Bull", "id" : "ITEM-1", "issued" : { "date-parts" : [ [ "2008" ] ] }, "note" : "\u003cm:note\u003e\u003c/m:note\u003e", "page" : "913", "title" : "Normative Social Influence is Underdetected", "type" : "article-journal", "volume" : "34" }, "uris" : [ "http://www.mendeley.com/documents/?uuid=f8de7144-43a8-4354-98ef-e5be12afb36b" ] } ], "mendeley" : { "previouslyFormattedCitation" : "(Nolan et al. 2008)" }, "properties" : { "noteIndex" : 0 }, "schema" : "https://github.com/citation-style-language/schema/raw/master/csl-citation.json" } </w:instrText>
      </w:r>
      <w:r w:rsidR="00C80255" w:rsidRPr="00E36A92">
        <w:rPr>
          <w:sz w:val="24"/>
          <w:szCs w:val="24"/>
        </w:rPr>
        <w:fldChar w:fldCharType="separate"/>
      </w:r>
      <w:r w:rsidR="006D2CB7" w:rsidRPr="00E36A92">
        <w:rPr>
          <w:noProof/>
          <w:sz w:val="24"/>
          <w:szCs w:val="24"/>
        </w:rPr>
        <w:t>(Nolan et al. 2008)</w:t>
      </w:r>
      <w:r w:rsidR="00C80255" w:rsidRPr="00E36A92">
        <w:rPr>
          <w:sz w:val="24"/>
          <w:szCs w:val="24"/>
        </w:rPr>
        <w:fldChar w:fldCharType="end"/>
      </w:r>
      <w:r w:rsidR="006D2CB7" w:rsidRPr="00E36A92">
        <w:rPr>
          <w:sz w:val="24"/>
          <w:szCs w:val="24"/>
        </w:rPr>
        <w:t>.</w:t>
      </w:r>
    </w:p>
    <w:p w:rsidR="00E02D3E" w:rsidRDefault="00E02D3E">
      <w:pPr>
        <w:autoSpaceDE w:val="0"/>
        <w:autoSpaceDN w:val="0"/>
        <w:adjustRightInd w:val="0"/>
        <w:rPr>
          <w:sz w:val="24"/>
          <w:szCs w:val="24"/>
        </w:rPr>
      </w:pPr>
    </w:p>
    <w:p w:rsidR="00E36A92" w:rsidRDefault="000679C9" w:rsidP="00A8340D">
      <w:pPr>
        <w:autoSpaceDE w:val="0"/>
        <w:autoSpaceDN w:val="0"/>
        <w:adjustRightInd w:val="0"/>
        <w:rPr>
          <w:sz w:val="24"/>
          <w:szCs w:val="24"/>
        </w:rPr>
      </w:pPr>
      <w:r>
        <w:rPr>
          <w:sz w:val="24"/>
          <w:szCs w:val="24"/>
        </w:rPr>
        <w:t>Despite the</w:t>
      </w:r>
      <w:r w:rsidR="009E40D9">
        <w:rPr>
          <w:sz w:val="24"/>
          <w:szCs w:val="24"/>
        </w:rPr>
        <w:t>se</w:t>
      </w:r>
      <w:r>
        <w:rPr>
          <w:sz w:val="24"/>
          <w:szCs w:val="24"/>
        </w:rPr>
        <w:t xml:space="preserve"> challenges, t</w:t>
      </w:r>
      <w:r w:rsidR="00614343">
        <w:rPr>
          <w:sz w:val="24"/>
          <w:szCs w:val="24"/>
        </w:rPr>
        <w:t>his paper</w:t>
      </w:r>
      <w:r>
        <w:rPr>
          <w:sz w:val="24"/>
          <w:szCs w:val="24"/>
        </w:rPr>
        <w:t xml:space="preserve"> </w:t>
      </w:r>
      <w:r w:rsidR="009E40D9">
        <w:rPr>
          <w:sz w:val="24"/>
          <w:szCs w:val="24"/>
        </w:rPr>
        <w:t xml:space="preserve">further explores the role of </w:t>
      </w:r>
      <w:r w:rsidR="00005EA9">
        <w:rPr>
          <w:sz w:val="24"/>
          <w:szCs w:val="24"/>
        </w:rPr>
        <w:t xml:space="preserve">social influence </w:t>
      </w:r>
      <w:r w:rsidR="008F4C27">
        <w:rPr>
          <w:sz w:val="24"/>
          <w:szCs w:val="24"/>
        </w:rPr>
        <w:t xml:space="preserve">with the idea that </w:t>
      </w:r>
      <w:r w:rsidR="009A50DF">
        <w:rPr>
          <w:sz w:val="24"/>
          <w:szCs w:val="24"/>
        </w:rPr>
        <w:t xml:space="preserve">policy analysis tools </w:t>
      </w:r>
      <w:r w:rsidR="005666CA">
        <w:rPr>
          <w:sz w:val="24"/>
          <w:szCs w:val="24"/>
        </w:rPr>
        <w:t>could</w:t>
      </w:r>
      <w:r w:rsidR="009A50DF">
        <w:rPr>
          <w:sz w:val="24"/>
          <w:szCs w:val="24"/>
        </w:rPr>
        <w:t xml:space="preserve"> be improved by increased understanding of how travel </w:t>
      </w:r>
      <w:proofErr w:type="spellStart"/>
      <w:r w:rsidR="009A50DF">
        <w:rPr>
          <w:sz w:val="24"/>
          <w:szCs w:val="24"/>
        </w:rPr>
        <w:t>behaviour</w:t>
      </w:r>
      <w:proofErr w:type="spellEnd"/>
      <w:r w:rsidR="009A50DF">
        <w:rPr>
          <w:sz w:val="24"/>
          <w:szCs w:val="24"/>
        </w:rPr>
        <w:t xml:space="preserve"> change is shaped by it</w:t>
      </w:r>
      <w:r w:rsidR="005666CA">
        <w:rPr>
          <w:sz w:val="24"/>
          <w:szCs w:val="24"/>
        </w:rPr>
        <w:t>,</w:t>
      </w:r>
      <w:r w:rsidR="009A50DF">
        <w:rPr>
          <w:sz w:val="24"/>
          <w:szCs w:val="24"/>
        </w:rPr>
        <w:t xml:space="preserve"> and with the view that </w:t>
      </w:r>
      <w:r w:rsidR="00FC23CF">
        <w:rPr>
          <w:sz w:val="24"/>
          <w:szCs w:val="24"/>
        </w:rPr>
        <w:t xml:space="preserve">harnessing social processes </w:t>
      </w:r>
      <w:r w:rsidR="008074B6">
        <w:rPr>
          <w:sz w:val="24"/>
          <w:szCs w:val="24"/>
        </w:rPr>
        <w:t>could</w:t>
      </w:r>
      <w:r w:rsidR="00FC23CF">
        <w:rPr>
          <w:sz w:val="24"/>
          <w:szCs w:val="24"/>
        </w:rPr>
        <w:t xml:space="preserve"> </w:t>
      </w:r>
      <w:r w:rsidR="008F4C27">
        <w:rPr>
          <w:sz w:val="24"/>
          <w:szCs w:val="24"/>
        </w:rPr>
        <w:t xml:space="preserve">enhance more </w:t>
      </w:r>
      <w:r w:rsidR="00FC23CF">
        <w:rPr>
          <w:sz w:val="24"/>
          <w:szCs w:val="24"/>
        </w:rPr>
        <w:t xml:space="preserve">conventional interventions </w:t>
      </w:r>
      <w:r w:rsidR="008F4C27">
        <w:rPr>
          <w:sz w:val="24"/>
          <w:szCs w:val="24"/>
        </w:rPr>
        <w:t xml:space="preserve">to promote </w:t>
      </w:r>
      <w:proofErr w:type="spellStart"/>
      <w:r w:rsidR="008F4C27">
        <w:rPr>
          <w:sz w:val="24"/>
          <w:szCs w:val="24"/>
        </w:rPr>
        <w:t>bi</w:t>
      </w:r>
      <w:r w:rsidR="006E081F">
        <w:rPr>
          <w:sz w:val="24"/>
          <w:szCs w:val="24"/>
        </w:rPr>
        <w:t>bicycling</w:t>
      </w:r>
      <w:proofErr w:type="spellEnd"/>
      <w:r w:rsidR="008F4C27">
        <w:rPr>
          <w:sz w:val="24"/>
          <w:szCs w:val="24"/>
        </w:rPr>
        <w:t xml:space="preserve"> </w:t>
      </w:r>
      <w:r w:rsidR="008074B6">
        <w:rPr>
          <w:sz w:val="24"/>
          <w:szCs w:val="24"/>
        </w:rPr>
        <w:t xml:space="preserve">such as </w:t>
      </w:r>
      <w:r w:rsidR="00FC23CF">
        <w:rPr>
          <w:sz w:val="24"/>
          <w:szCs w:val="24"/>
        </w:rPr>
        <w:t>improve</w:t>
      </w:r>
      <w:r w:rsidR="008F4C27">
        <w:rPr>
          <w:sz w:val="24"/>
          <w:szCs w:val="24"/>
        </w:rPr>
        <w:t xml:space="preserve">d infrastructure. However, it is important to acknowledge that social influence is one factor </w:t>
      </w:r>
      <w:r w:rsidR="008074B6">
        <w:rPr>
          <w:sz w:val="24"/>
          <w:szCs w:val="24"/>
        </w:rPr>
        <w:t xml:space="preserve">among others </w:t>
      </w:r>
      <w:r w:rsidR="008F4C27">
        <w:rPr>
          <w:sz w:val="24"/>
          <w:szCs w:val="24"/>
        </w:rPr>
        <w:t xml:space="preserve">as </w:t>
      </w:r>
      <w:r w:rsidR="008074B6">
        <w:rPr>
          <w:sz w:val="24"/>
          <w:szCs w:val="24"/>
        </w:rPr>
        <w:t xml:space="preserve">shown in </w:t>
      </w:r>
      <w:r w:rsidR="008F4C27">
        <w:rPr>
          <w:sz w:val="24"/>
          <w:szCs w:val="24"/>
        </w:rPr>
        <w:t>t</w:t>
      </w:r>
      <w:r w:rsidR="00FC23CF">
        <w:rPr>
          <w:sz w:val="24"/>
          <w:szCs w:val="24"/>
        </w:rPr>
        <w:t xml:space="preserve">he </w:t>
      </w:r>
      <w:r w:rsidR="006D2CB7" w:rsidRPr="007E2C13">
        <w:rPr>
          <w:sz w:val="24"/>
          <w:szCs w:val="24"/>
        </w:rPr>
        <w:t xml:space="preserve">dynamic ecological model </w:t>
      </w:r>
      <w:r w:rsidR="008074B6">
        <w:rPr>
          <w:sz w:val="24"/>
          <w:szCs w:val="24"/>
        </w:rPr>
        <w:t xml:space="preserve">in </w:t>
      </w:r>
      <w:r w:rsidR="00FC23CF">
        <w:rPr>
          <w:sz w:val="24"/>
          <w:szCs w:val="24"/>
        </w:rPr>
        <w:t>Figure 2</w:t>
      </w:r>
      <w:r w:rsidR="00654EC7">
        <w:rPr>
          <w:sz w:val="24"/>
          <w:szCs w:val="24"/>
        </w:rPr>
        <w:t xml:space="preserve">. </w:t>
      </w:r>
    </w:p>
    <w:p w:rsidR="006117C5" w:rsidRDefault="006117C5" w:rsidP="00A8340D">
      <w:pPr>
        <w:autoSpaceDE w:val="0"/>
        <w:autoSpaceDN w:val="0"/>
        <w:adjustRightInd w:val="0"/>
        <w:rPr>
          <w:sz w:val="24"/>
          <w:szCs w:val="24"/>
        </w:rPr>
      </w:pPr>
    </w:p>
    <w:p w:rsidR="006117C5" w:rsidRPr="00A8340D" w:rsidRDefault="006117C5" w:rsidP="006117C5">
      <w:pPr>
        <w:pStyle w:val="Caption"/>
        <w:rPr>
          <w:b/>
          <w:szCs w:val="24"/>
        </w:rPr>
      </w:pPr>
      <w:r>
        <w:t xml:space="preserve">Figure </w:t>
      </w:r>
      <w:proofErr w:type="gramStart"/>
      <w:r>
        <w:t>2</w:t>
      </w:r>
      <w:r w:rsidRPr="00875FA6">
        <w:rPr>
          <w:szCs w:val="24"/>
        </w:rPr>
        <w:t xml:space="preserve">  </w:t>
      </w:r>
      <w:r w:rsidRPr="00A8340D">
        <w:rPr>
          <w:b/>
          <w:szCs w:val="24"/>
        </w:rPr>
        <w:t>D</w:t>
      </w:r>
      <w:r w:rsidRPr="00A8340D">
        <w:rPr>
          <w:b/>
          <w:szCs w:val="24"/>
          <w:lang w:eastAsia="en-GB"/>
        </w:rPr>
        <w:t>ynamic</w:t>
      </w:r>
      <w:proofErr w:type="gramEnd"/>
      <w:r w:rsidRPr="00A8340D">
        <w:rPr>
          <w:b/>
          <w:szCs w:val="24"/>
          <w:lang w:eastAsia="en-GB"/>
        </w:rPr>
        <w:t xml:space="preserve"> Ecological Model for </w:t>
      </w:r>
      <w:proofErr w:type="spellStart"/>
      <w:r w:rsidRPr="00A8340D">
        <w:rPr>
          <w:b/>
          <w:szCs w:val="24"/>
          <w:lang w:eastAsia="en-GB"/>
        </w:rPr>
        <w:t>Bi</w:t>
      </w:r>
      <w:r>
        <w:rPr>
          <w:b/>
          <w:szCs w:val="24"/>
          <w:lang w:eastAsia="en-GB"/>
        </w:rPr>
        <w:t>bicycling</w:t>
      </w:r>
      <w:proofErr w:type="spellEnd"/>
      <w:r w:rsidRPr="00A8340D">
        <w:rPr>
          <w:b/>
          <w:szCs w:val="24"/>
          <w:lang w:eastAsia="en-GB"/>
        </w:rPr>
        <w:t xml:space="preserve"> Behaviour</w:t>
      </w:r>
    </w:p>
    <w:p w:rsidR="006117C5" w:rsidRDefault="006117C5" w:rsidP="00A8340D">
      <w:pPr>
        <w:autoSpaceDE w:val="0"/>
        <w:autoSpaceDN w:val="0"/>
        <w:adjustRightInd w:val="0"/>
        <w:rPr>
          <w:sz w:val="24"/>
          <w:szCs w:val="24"/>
        </w:rPr>
      </w:pPr>
    </w:p>
    <w:p w:rsidR="00025614" w:rsidRPr="00E36A92" w:rsidRDefault="00025614" w:rsidP="00A8340D">
      <w:pPr>
        <w:autoSpaceDE w:val="0"/>
        <w:autoSpaceDN w:val="0"/>
        <w:adjustRightInd w:val="0"/>
        <w:rPr>
          <w:sz w:val="24"/>
          <w:szCs w:val="24"/>
          <w:lang w:eastAsia="en-GB"/>
        </w:rPr>
      </w:pPr>
    </w:p>
    <w:p w:rsidR="00E36A92" w:rsidRPr="00E36A92" w:rsidRDefault="00E36A92" w:rsidP="00E36A92">
      <w:pPr>
        <w:rPr>
          <w:sz w:val="24"/>
          <w:szCs w:val="24"/>
          <w:lang w:eastAsia="en-GB"/>
        </w:rPr>
      </w:pPr>
      <w:r w:rsidRPr="00E36A92">
        <w:rPr>
          <w:noProof/>
          <w:sz w:val="24"/>
          <w:szCs w:val="24"/>
          <w:lang w:eastAsia="en-US"/>
        </w:rPr>
        <w:drawing>
          <wp:inline distT="0" distB="0" distL="0" distR="0">
            <wp:extent cx="5791200" cy="4810125"/>
            <wp:effectExtent l="19050" t="0" r="0" b="0"/>
            <wp:docPr id="3" name="Picture 2" descr="C:\Users\HP Admin\AppData\Local\Microsoft\Windows\Temporary Internet Files\Content.IE5\EQZ0EOJB\f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 Admin\AppData\Local\Microsoft\Windows\Temporary Internet Files\Content.IE5\EQZ0EOJB\flow[1].tif"/>
                    <pic:cNvPicPr>
                      <a:picLocks noChangeAspect="1" noChangeArrowheads="1"/>
                    </pic:cNvPicPr>
                  </pic:nvPicPr>
                  <pic:blipFill>
                    <a:blip r:embed="rId11" cstate="print"/>
                    <a:srcRect/>
                    <a:stretch>
                      <a:fillRect/>
                    </a:stretch>
                  </pic:blipFill>
                  <pic:spPr bwMode="auto">
                    <a:xfrm>
                      <a:off x="0" y="0"/>
                      <a:ext cx="5791200" cy="4810125"/>
                    </a:xfrm>
                    <a:prstGeom prst="rect">
                      <a:avLst/>
                    </a:prstGeom>
                    <a:noFill/>
                    <a:ln w="9525">
                      <a:noFill/>
                      <a:miter lim="800000"/>
                      <a:headEnd/>
                      <a:tailEnd/>
                    </a:ln>
                  </pic:spPr>
                </pic:pic>
              </a:graphicData>
            </a:graphic>
          </wp:inline>
        </w:drawing>
      </w:r>
    </w:p>
    <w:p w:rsidR="00FB06F0" w:rsidRDefault="00FB06F0" w:rsidP="00A8340D">
      <w:pPr>
        <w:autoSpaceDE w:val="0"/>
        <w:autoSpaceDN w:val="0"/>
        <w:adjustRightInd w:val="0"/>
        <w:rPr>
          <w:sz w:val="24"/>
          <w:szCs w:val="24"/>
        </w:rPr>
      </w:pPr>
    </w:p>
    <w:p w:rsidR="0052495F" w:rsidRDefault="00A8340D" w:rsidP="00A8340D">
      <w:pPr>
        <w:autoSpaceDE w:val="0"/>
        <w:autoSpaceDN w:val="0"/>
        <w:adjustRightInd w:val="0"/>
        <w:rPr>
          <w:sz w:val="24"/>
          <w:szCs w:val="24"/>
        </w:rPr>
      </w:pPr>
      <w:r>
        <w:rPr>
          <w:sz w:val="24"/>
          <w:szCs w:val="24"/>
        </w:rPr>
        <w:t xml:space="preserve">The individual is shown </w:t>
      </w:r>
      <w:r w:rsidRPr="007E2C13">
        <w:rPr>
          <w:sz w:val="24"/>
          <w:szCs w:val="24"/>
        </w:rPr>
        <w:t xml:space="preserve">embedded in their social and cultural context as illustrated by </w:t>
      </w:r>
      <w:r w:rsidRPr="007E2C13">
        <w:rPr>
          <w:sz w:val="24"/>
          <w:szCs w:val="24"/>
        </w:rPr>
        <w:lastRenderedPageBreak/>
        <w:t>the darker shaded circles</w:t>
      </w:r>
      <w:r w:rsidR="007A0288">
        <w:rPr>
          <w:sz w:val="24"/>
          <w:szCs w:val="24"/>
        </w:rPr>
        <w:t xml:space="preserve"> (the social influence mechanism</w:t>
      </w:r>
      <w:r w:rsidR="0072613C">
        <w:rPr>
          <w:sz w:val="24"/>
          <w:szCs w:val="24"/>
        </w:rPr>
        <w:t xml:space="preserve">s were developed in more detail in </w:t>
      </w:r>
      <w:r w:rsidR="007A0288">
        <w:rPr>
          <w:sz w:val="24"/>
          <w:szCs w:val="24"/>
        </w:rPr>
        <w:t xml:space="preserve">Figure 1). The </w:t>
      </w:r>
      <w:r w:rsidR="009E40D9">
        <w:rPr>
          <w:sz w:val="24"/>
          <w:szCs w:val="24"/>
        </w:rPr>
        <w:t>more conventional</w:t>
      </w:r>
      <w:r w:rsidR="007A0288">
        <w:rPr>
          <w:sz w:val="24"/>
          <w:szCs w:val="24"/>
        </w:rPr>
        <w:t>ly considered</w:t>
      </w:r>
      <w:r w:rsidR="009E40D9">
        <w:rPr>
          <w:sz w:val="24"/>
          <w:szCs w:val="24"/>
        </w:rPr>
        <w:t xml:space="preserve"> influences </w:t>
      </w:r>
      <w:r w:rsidR="007A0288">
        <w:rPr>
          <w:sz w:val="24"/>
          <w:szCs w:val="24"/>
        </w:rPr>
        <w:t xml:space="preserve">on travel </w:t>
      </w:r>
      <w:proofErr w:type="spellStart"/>
      <w:r w:rsidR="007A0288">
        <w:rPr>
          <w:sz w:val="24"/>
          <w:szCs w:val="24"/>
        </w:rPr>
        <w:t>behaviour</w:t>
      </w:r>
      <w:proofErr w:type="spellEnd"/>
      <w:r w:rsidR="007A0288">
        <w:rPr>
          <w:sz w:val="24"/>
          <w:szCs w:val="24"/>
        </w:rPr>
        <w:t xml:space="preserve"> are shown to the right. These are the journey context (specific needs of a journey), physical context (built environment relevant to the journey) and transport context (transport alternatives available for the journey)</w:t>
      </w:r>
      <w:r w:rsidR="009E40D9">
        <w:rPr>
          <w:sz w:val="24"/>
          <w:szCs w:val="24"/>
        </w:rPr>
        <w:t xml:space="preserve">. </w:t>
      </w:r>
      <w:r w:rsidR="0052495F">
        <w:rPr>
          <w:sz w:val="24"/>
          <w:szCs w:val="24"/>
        </w:rPr>
        <w:t xml:space="preserve">Travel </w:t>
      </w:r>
      <w:proofErr w:type="spellStart"/>
      <w:r w:rsidR="0052495F">
        <w:rPr>
          <w:sz w:val="24"/>
          <w:szCs w:val="24"/>
        </w:rPr>
        <w:t>behaviour</w:t>
      </w:r>
      <w:proofErr w:type="spellEnd"/>
      <w:r w:rsidR="0052495F">
        <w:rPr>
          <w:sz w:val="24"/>
          <w:szCs w:val="24"/>
        </w:rPr>
        <w:t xml:space="preserve"> decisions are made based on </w:t>
      </w:r>
      <w:r w:rsidR="007A0288">
        <w:rPr>
          <w:sz w:val="24"/>
          <w:szCs w:val="24"/>
        </w:rPr>
        <w:t>the combined influence of the different contextual</w:t>
      </w:r>
      <w:r w:rsidR="0052495F">
        <w:rPr>
          <w:sz w:val="24"/>
          <w:szCs w:val="24"/>
        </w:rPr>
        <w:t xml:space="preserve"> factors</w:t>
      </w:r>
      <w:r w:rsidR="00CA712F">
        <w:rPr>
          <w:sz w:val="24"/>
          <w:szCs w:val="24"/>
        </w:rPr>
        <w:t xml:space="preserve">. </w:t>
      </w:r>
      <w:r w:rsidR="0052495F">
        <w:rPr>
          <w:sz w:val="24"/>
          <w:szCs w:val="24"/>
        </w:rPr>
        <w:t xml:space="preserve">The </w:t>
      </w:r>
      <w:r w:rsidRPr="007E2C13">
        <w:rPr>
          <w:sz w:val="24"/>
          <w:szCs w:val="24"/>
        </w:rPr>
        <w:t>context</w:t>
      </w:r>
      <w:r w:rsidR="0052495F">
        <w:rPr>
          <w:sz w:val="24"/>
          <w:szCs w:val="24"/>
        </w:rPr>
        <w:t xml:space="preserve">ual factors </w:t>
      </w:r>
      <w:r w:rsidRPr="007E2C13">
        <w:rPr>
          <w:sz w:val="24"/>
          <w:szCs w:val="24"/>
        </w:rPr>
        <w:t>will chang</w:t>
      </w:r>
      <w:r w:rsidR="0052495F">
        <w:rPr>
          <w:sz w:val="24"/>
          <w:szCs w:val="24"/>
        </w:rPr>
        <w:t>e over time</w:t>
      </w:r>
      <w:r w:rsidRPr="007E2C13">
        <w:rPr>
          <w:sz w:val="24"/>
          <w:szCs w:val="24"/>
        </w:rPr>
        <w:t xml:space="preserve">, as </w:t>
      </w:r>
      <w:r>
        <w:rPr>
          <w:sz w:val="24"/>
          <w:szCs w:val="24"/>
        </w:rPr>
        <w:t>will the individual</w:t>
      </w:r>
      <w:r w:rsidR="0052495F">
        <w:rPr>
          <w:sz w:val="24"/>
          <w:szCs w:val="24"/>
        </w:rPr>
        <w:t xml:space="preserve">, and this will shape how </w:t>
      </w:r>
      <w:r w:rsidR="006E081F">
        <w:rPr>
          <w:sz w:val="24"/>
          <w:szCs w:val="24"/>
        </w:rPr>
        <w:t>bicycling</w:t>
      </w:r>
      <w:r w:rsidR="0052495F">
        <w:rPr>
          <w:sz w:val="24"/>
          <w:szCs w:val="24"/>
        </w:rPr>
        <w:t xml:space="preserve"> </w:t>
      </w:r>
      <w:proofErr w:type="spellStart"/>
      <w:r w:rsidR="0052495F">
        <w:rPr>
          <w:sz w:val="24"/>
          <w:szCs w:val="24"/>
        </w:rPr>
        <w:t>behaviour</w:t>
      </w:r>
      <w:proofErr w:type="spellEnd"/>
      <w:r w:rsidR="0052495F">
        <w:rPr>
          <w:sz w:val="24"/>
          <w:szCs w:val="24"/>
        </w:rPr>
        <w:t xml:space="preserve"> evolves </w:t>
      </w:r>
      <w:r>
        <w:rPr>
          <w:sz w:val="24"/>
          <w:szCs w:val="24"/>
        </w:rPr>
        <w:t xml:space="preserve">over time. </w:t>
      </w:r>
    </w:p>
    <w:p w:rsidR="0052495F" w:rsidRDefault="0052495F" w:rsidP="00A8340D">
      <w:pPr>
        <w:autoSpaceDE w:val="0"/>
        <w:autoSpaceDN w:val="0"/>
        <w:adjustRightInd w:val="0"/>
        <w:rPr>
          <w:sz w:val="24"/>
          <w:szCs w:val="24"/>
        </w:rPr>
      </w:pPr>
    </w:p>
    <w:p w:rsidR="003835F8" w:rsidRDefault="00033E79" w:rsidP="00A8340D">
      <w:pPr>
        <w:autoSpaceDE w:val="0"/>
        <w:autoSpaceDN w:val="0"/>
        <w:adjustRightInd w:val="0"/>
        <w:rPr>
          <w:b/>
          <w:sz w:val="24"/>
          <w:szCs w:val="24"/>
        </w:rPr>
      </w:pPr>
      <w:r>
        <w:rPr>
          <w:sz w:val="24"/>
          <w:szCs w:val="24"/>
        </w:rPr>
        <w:t>Alt</w:t>
      </w:r>
      <w:r w:rsidR="00A8340D">
        <w:rPr>
          <w:sz w:val="24"/>
          <w:szCs w:val="24"/>
        </w:rPr>
        <w:t>hough the individual is represented at the centre of this model, that individual is just one of many parts within an interacting system. A fuller explanation of this model and its implications for bicycle promotion can be found in Sherwin (20</w:t>
      </w:r>
      <w:r w:rsidR="00724225">
        <w:rPr>
          <w:sz w:val="24"/>
          <w:szCs w:val="24"/>
        </w:rPr>
        <w:t>10)</w:t>
      </w:r>
      <w:r w:rsidR="0052495F">
        <w:rPr>
          <w:sz w:val="24"/>
          <w:szCs w:val="24"/>
        </w:rPr>
        <w:t xml:space="preserve">. Its implications for policy is that </w:t>
      </w:r>
      <w:r w:rsidR="00A8340D">
        <w:rPr>
          <w:sz w:val="24"/>
          <w:szCs w:val="24"/>
        </w:rPr>
        <w:t xml:space="preserve">a complementary package of measures </w:t>
      </w:r>
      <w:r w:rsidR="0052495F">
        <w:rPr>
          <w:sz w:val="24"/>
          <w:szCs w:val="24"/>
        </w:rPr>
        <w:t>(</w:t>
      </w:r>
      <w:r w:rsidR="00A8340D">
        <w:rPr>
          <w:sz w:val="24"/>
          <w:szCs w:val="24"/>
        </w:rPr>
        <w:t xml:space="preserve">aimed at </w:t>
      </w:r>
      <w:r w:rsidR="0052495F">
        <w:rPr>
          <w:sz w:val="24"/>
          <w:szCs w:val="24"/>
        </w:rPr>
        <w:t>t</w:t>
      </w:r>
      <w:r w:rsidR="00A8340D">
        <w:rPr>
          <w:sz w:val="24"/>
          <w:szCs w:val="24"/>
        </w:rPr>
        <w:t>he differen</w:t>
      </w:r>
      <w:r w:rsidR="00724225">
        <w:rPr>
          <w:sz w:val="24"/>
          <w:szCs w:val="24"/>
        </w:rPr>
        <w:t xml:space="preserve">t </w:t>
      </w:r>
      <w:r w:rsidR="0052495F">
        <w:rPr>
          <w:sz w:val="24"/>
          <w:szCs w:val="24"/>
        </w:rPr>
        <w:t>contextual factors) is</w:t>
      </w:r>
      <w:r w:rsidR="00724225">
        <w:rPr>
          <w:sz w:val="24"/>
          <w:szCs w:val="24"/>
        </w:rPr>
        <w:t xml:space="preserve"> </w:t>
      </w:r>
      <w:r w:rsidR="00A8340D">
        <w:rPr>
          <w:sz w:val="24"/>
          <w:szCs w:val="24"/>
        </w:rPr>
        <w:t xml:space="preserve">likely to have most success in promoting </w:t>
      </w:r>
      <w:r w:rsidR="006E081F">
        <w:rPr>
          <w:sz w:val="24"/>
          <w:szCs w:val="24"/>
        </w:rPr>
        <w:t>bicycling</w:t>
      </w:r>
      <w:r w:rsidR="00A8340D">
        <w:rPr>
          <w:sz w:val="24"/>
          <w:szCs w:val="24"/>
        </w:rPr>
        <w:t xml:space="preserve">, as </w:t>
      </w:r>
      <w:r w:rsidR="0052495F">
        <w:rPr>
          <w:sz w:val="24"/>
          <w:szCs w:val="24"/>
        </w:rPr>
        <w:t>suggested</w:t>
      </w:r>
      <w:r w:rsidR="00A8340D">
        <w:rPr>
          <w:sz w:val="24"/>
          <w:szCs w:val="24"/>
        </w:rPr>
        <w:t xml:space="preserve"> by </w:t>
      </w:r>
      <w:proofErr w:type="spellStart"/>
      <w:r w:rsidR="00A8340D">
        <w:rPr>
          <w:sz w:val="24"/>
          <w:szCs w:val="24"/>
        </w:rPr>
        <w:t>Pucher</w:t>
      </w:r>
      <w:proofErr w:type="spellEnd"/>
      <w:r w:rsidR="00A8340D">
        <w:rPr>
          <w:sz w:val="24"/>
          <w:szCs w:val="24"/>
        </w:rPr>
        <w:t xml:space="preserve"> </w:t>
      </w:r>
      <w:r w:rsidR="00DD19B6">
        <w:rPr>
          <w:sz w:val="24"/>
          <w:szCs w:val="24"/>
        </w:rPr>
        <w:t>et al.</w:t>
      </w:r>
      <w:r w:rsidR="00A8340D">
        <w:rPr>
          <w:sz w:val="24"/>
          <w:szCs w:val="24"/>
        </w:rPr>
        <w:t xml:space="preserve"> (201</w:t>
      </w:r>
      <w:r w:rsidR="005A6109">
        <w:rPr>
          <w:sz w:val="24"/>
          <w:szCs w:val="24"/>
        </w:rPr>
        <w:t>0</w:t>
      </w:r>
      <w:r w:rsidR="00A8340D">
        <w:rPr>
          <w:sz w:val="24"/>
          <w:szCs w:val="24"/>
        </w:rPr>
        <w:t xml:space="preserve">).  </w:t>
      </w:r>
      <w:r>
        <w:rPr>
          <w:sz w:val="24"/>
          <w:szCs w:val="24"/>
        </w:rPr>
        <w:t>Policies t</w:t>
      </w:r>
      <w:r w:rsidR="00A8340D">
        <w:rPr>
          <w:sz w:val="24"/>
          <w:szCs w:val="24"/>
        </w:rPr>
        <w:t>hat focus on just one part of the system</w:t>
      </w:r>
      <w:r>
        <w:rPr>
          <w:sz w:val="24"/>
          <w:szCs w:val="24"/>
        </w:rPr>
        <w:t xml:space="preserve"> (e.g. infrastructure) are unlikely to be </w:t>
      </w:r>
      <w:r w:rsidR="00A8340D">
        <w:rPr>
          <w:sz w:val="24"/>
          <w:szCs w:val="24"/>
        </w:rPr>
        <w:t xml:space="preserve">effective (Jones 2008). </w:t>
      </w:r>
      <w:r w:rsidR="00A8340D">
        <w:rPr>
          <w:sz w:val="24"/>
          <w:szCs w:val="24"/>
          <w:lang w:eastAsia="en-GB"/>
        </w:rPr>
        <w:t>A better understanding of the role of social influence will assist in the design of fu</w:t>
      </w:r>
      <w:r w:rsidR="00BA2F06">
        <w:rPr>
          <w:sz w:val="24"/>
          <w:szCs w:val="24"/>
          <w:lang w:eastAsia="en-GB"/>
        </w:rPr>
        <w:t xml:space="preserve">ture interventions to promote </w:t>
      </w:r>
      <w:r w:rsidR="006E081F">
        <w:rPr>
          <w:sz w:val="24"/>
          <w:szCs w:val="24"/>
          <w:lang w:eastAsia="en-GB"/>
        </w:rPr>
        <w:t>bicycling</w:t>
      </w:r>
      <w:r w:rsidR="00A8340D">
        <w:rPr>
          <w:sz w:val="24"/>
          <w:szCs w:val="24"/>
          <w:lang w:eastAsia="en-GB"/>
        </w:rPr>
        <w:t xml:space="preserve">. </w:t>
      </w:r>
    </w:p>
    <w:p w:rsidR="00754B52" w:rsidRDefault="00042FB3">
      <w:pPr>
        <w:pStyle w:val="Heading1"/>
      </w:pPr>
      <w:r>
        <w:t>Methodology</w:t>
      </w:r>
      <w:r w:rsidR="007E4FE5">
        <w:t xml:space="preserve"> and Data Collection</w:t>
      </w:r>
    </w:p>
    <w:p w:rsidR="00B970D6" w:rsidRDefault="00CD2778">
      <w:pPr>
        <w:rPr>
          <w:sz w:val="24"/>
          <w:szCs w:val="24"/>
        </w:rPr>
      </w:pPr>
      <w:r>
        <w:rPr>
          <w:sz w:val="24"/>
          <w:szCs w:val="24"/>
        </w:rPr>
        <w:t xml:space="preserve">A qualitative methodology was used to </w:t>
      </w:r>
      <w:r w:rsidR="00451D8E">
        <w:rPr>
          <w:sz w:val="24"/>
          <w:szCs w:val="24"/>
        </w:rPr>
        <w:t xml:space="preserve">try to </w:t>
      </w:r>
      <w:r w:rsidR="002C3A4E">
        <w:rPr>
          <w:sz w:val="24"/>
          <w:szCs w:val="24"/>
        </w:rPr>
        <w:t xml:space="preserve">explore and understand </w:t>
      </w:r>
      <w:r w:rsidR="00451D8E">
        <w:rPr>
          <w:sz w:val="24"/>
          <w:szCs w:val="24"/>
        </w:rPr>
        <w:t xml:space="preserve">the ‘real world’ manifestations of the processes discussed in the previous </w:t>
      </w:r>
      <w:r w:rsidR="008F71DF">
        <w:rPr>
          <w:sz w:val="24"/>
          <w:szCs w:val="24"/>
        </w:rPr>
        <w:t>section.  I</w:t>
      </w:r>
      <w:r w:rsidR="002C3A4E">
        <w:rPr>
          <w:sz w:val="24"/>
          <w:szCs w:val="24"/>
        </w:rPr>
        <w:t xml:space="preserve">nterviews were conducted with </w:t>
      </w:r>
      <w:r w:rsidR="002B51F0">
        <w:rPr>
          <w:sz w:val="24"/>
          <w:szCs w:val="24"/>
        </w:rPr>
        <w:t xml:space="preserve">144 </w:t>
      </w:r>
      <w:r w:rsidR="002C3A4E">
        <w:rPr>
          <w:sz w:val="24"/>
          <w:szCs w:val="24"/>
        </w:rPr>
        <w:t>individuals</w:t>
      </w:r>
      <w:r w:rsidR="00E36A92" w:rsidRPr="00042FB3">
        <w:rPr>
          <w:sz w:val="24"/>
          <w:szCs w:val="24"/>
        </w:rPr>
        <w:t xml:space="preserve"> </w:t>
      </w:r>
      <w:r w:rsidR="00C44CE9">
        <w:rPr>
          <w:sz w:val="24"/>
          <w:szCs w:val="24"/>
        </w:rPr>
        <w:t xml:space="preserve">by </w:t>
      </w:r>
      <w:r w:rsidR="00320AA0">
        <w:rPr>
          <w:sz w:val="24"/>
          <w:szCs w:val="24"/>
        </w:rPr>
        <w:t xml:space="preserve">five </w:t>
      </w:r>
      <w:r w:rsidR="00C44CE9">
        <w:rPr>
          <w:sz w:val="24"/>
          <w:szCs w:val="24"/>
        </w:rPr>
        <w:t>interviewer</w:t>
      </w:r>
      <w:r w:rsidR="00A4456C">
        <w:rPr>
          <w:sz w:val="24"/>
          <w:szCs w:val="24"/>
        </w:rPr>
        <w:t>s</w:t>
      </w:r>
      <w:r w:rsidR="00C44CE9">
        <w:rPr>
          <w:sz w:val="24"/>
          <w:szCs w:val="24"/>
        </w:rPr>
        <w:t xml:space="preserve"> </w:t>
      </w:r>
      <w:r w:rsidR="00C50826">
        <w:rPr>
          <w:sz w:val="24"/>
          <w:szCs w:val="24"/>
        </w:rPr>
        <w:t>(</w:t>
      </w:r>
      <w:r w:rsidR="00320AA0">
        <w:rPr>
          <w:sz w:val="24"/>
          <w:szCs w:val="24"/>
        </w:rPr>
        <w:t xml:space="preserve">4 </w:t>
      </w:r>
      <w:r w:rsidR="00A4456C">
        <w:rPr>
          <w:sz w:val="24"/>
          <w:szCs w:val="24"/>
        </w:rPr>
        <w:t>females and one male)</w:t>
      </w:r>
      <w:r w:rsidR="00A4456C" w:rsidRPr="00A4456C">
        <w:rPr>
          <w:sz w:val="24"/>
          <w:szCs w:val="24"/>
        </w:rPr>
        <w:t xml:space="preserve"> </w:t>
      </w:r>
      <w:r w:rsidR="00E36A92" w:rsidRPr="00042FB3">
        <w:rPr>
          <w:sz w:val="24"/>
          <w:szCs w:val="24"/>
        </w:rPr>
        <w:t xml:space="preserve">between October 2010 and February 2011 </w:t>
      </w:r>
      <w:r w:rsidR="00FC04C8">
        <w:rPr>
          <w:sz w:val="24"/>
          <w:szCs w:val="24"/>
        </w:rPr>
        <w:t xml:space="preserve">across 12 </w:t>
      </w:r>
      <w:r w:rsidR="006E081F">
        <w:rPr>
          <w:sz w:val="24"/>
          <w:szCs w:val="24"/>
        </w:rPr>
        <w:t>Bicycling</w:t>
      </w:r>
      <w:r w:rsidR="00D219E5">
        <w:rPr>
          <w:sz w:val="24"/>
          <w:szCs w:val="24"/>
        </w:rPr>
        <w:t xml:space="preserve"> Cities and Towns </w:t>
      </w:r>
      <w:r w:rsidR="002B51F0">
        <w:rPr>
          <w:sz w:val="24"/>
          <w:szCs w:val="24"/>
        </w:rPr>
        <w:t xml:space="preserve">in England </w:t>
      </w:r>
      <w:r w:rsidR="002C3A4E">
        <w:rPr>
          <w:sz w:val="24"/>
          <w:szCs w:val="24"/>
        </w:rPr>
        <w:t xml:space="preserve">as </w:t>
      </w:r>
      <w:r w:rsidR="002C3A4E" w:rsidRPr="00042FB3">
        <w:rPr>
          <w:sz w:val="24"/>
          <w:szCs w:val="24"/>
        </w:rPr>
        <w:t>part of the wider evaluation outlined in the introduction (</w:t>
      </w:r>
      <w:r w:rsidR="008834E0">
        <w:rPr>
          <w:sz w:val="24"/>
          <w:szCs w:val="24"/>
          <w:lang w:eastAsia="en-GB"/>
        </w:rPr>
        <w:t xml:space="preserve">Chatterjee et al. </w:t>
      </w:r>
      <w:r w:rsidR="008834E0">
        <w:rPr>
          <w:sz w:val="24"/>
          <w:szCs w:val="24"/>
        </w:rPr>
        <w:t>2013</w:t>
      </w:r>
      <w:r w:rsidR="00BE6C16">
        <w:rPr>
          <w:sz w:val="24"/>
          <w:szCs w:val="24"/>
        </w:rPr>
        <w:t>b</w:t>
      </w:r>
      <w:r w:rsidR="002C3A4E">
        <w:rPr>
          <w:sz w:val="24"/>
          <w:szCs w:val="24"/>
        </w:rPr>
        <w:t xml:space="preserve">). </w:t>
      </w:r>
      <w:r w:rsidR="00B970D6">
        <w:rPr>
          <w:sz w:val="24"/>
          <w:szCs w:val="24"/>
        </w:rPr>
        <w:t xml:space="preserve">The 12 </w:t>
      </w:r>
      <w:r w:rsidR="008834E0">
        <w:rPr>
          <w:sz w:val="24"/>
          <w:szCs w:val="24"/>
        </w:rPr>
        <w:t>c</w:t>
      </w:r>
      <w:r w:rsidR="00B970D6">
        <w:rPr>
          <w:sz w:val="24"/>
          <w:szCs w:val="24"/>
        </w:rPr>
        <w:t xml:space="preserve">ities and </w:t>
      </w:r>
      <w:r w:rsidR="008834E0">
        <w:rPr>
          <w:sz w:val="24"/>
          <w:szCs w:val="24"/>
        </w:rPr>
        <w:t>t</w:t>
      </w:r>
      <w:r w:rsidR="00BA2F06">
        <w:rPr>
          <w:sz w:val="24"/>
          <w:szCs w:val="24"/>
        </w:rPr>
        <w:t xml:space="preserve">owns had different levels of </w:t>
      </w:r>
      <w:r w:rsidR="006E081F">
        <w:rPr>
          <w:sz w:val="24"/>
          <w:szCs w:val="24"/>
        </w:rPr>
        <w:t>bicycling</w:t>
      </w:r>
      <w:r w:rsidR="00B970D6">
        <w:rPr>
          <w:sz w:val="24"/>
          <w:szCs w:val="24"/>
        </w:rPr>
        <w:t xml:space="preserve"> to work and local e</w:t>
      </w:r>
      <w:r w:rsidR="00BA2F06">
        <w:rPr>
          <w:sz w:val="24"/>
          <w:szCs w:val="24"/>
        </w:rPr>
        <w:t xml:space="preserve">stimates of the mode share of </w:t>
      </w:r>
      <w:r w:rsidR="006E081F">
        <w:rPr>
          <w:sz w:val="24"/>
          <w:szCs w:val="24"/>
        </w:rPr>
        <w:t>bicycling</w:t>
      </w:r>
      <w:r w:rsidR="008834E0">
        <w:rPr>
          <w:sz w:val="24"/>
          <w:szCs w:val="24"/>
        </w:rPr>
        <w:t xml:space="preserve"> in each city and town</w:t>
      </w:r>
      <w:r w:rsidR="00B970D6">
        <w:rPr>
          <w:sz w:val="24"/>
          <w:szCs w:val="24"/>
        </w:rPr>
        <w:t xml:space="preserve"> </w:t>
      </w:r>
      <w:r w:rsidR="008834E0">
        <w:rPr>
          <w:sz w:val="24"/>
          <w:szCs w:val="24"/>
        </w:rPr>
        <w:t xml:space="preserve">are shown in </w:t>
      </w:r>
      <w:r w:rsidR="00B970D6">
        <w:rPr>
          <w:sz w:val="24"/>
          <w:szCs w:val="24"/>
        </w:rPr>
        <w:t>Table 1.</w:t>
      </w:r>
    </w:p>
    <w:p w:rsidR="00B970D6" w:rsidRPr="00875FA6" w:rsidRDefault="004B342D" w:rsidP="004B342D">
      <w:pPr>
        <w:pStyle w:val="Caption"/>
        <w:rPr>
          <w:szCs w:val="24"/>
        </w:rPr>
      </w:pPr>
      <w:r>
        <w:t xml:space="preserve">Table </w:t>
      </w:r>
      <w:r w:rsidR="00C80255">
        <w:fldChar w:fldCharType="begin"/>
      </w:r>
      <w:r w:rsidR="0037194A">
        <w:instrText xml:space="preserve"> SEQ Table \* ARABIC </w:instrText>
      </w:r>
      <w:r w:rsidR="00C80255">
        <w:fldChar w:fldCharType="separate"/>
      </w:r>
      <w:r w:rsidR="00A703EA">
        <w:rPr>
          <w:noProof/>
        </w:rPr>
        <w:t>1</w:t>
      </w:r>
      <w:r w:rsidR="00C80255">
        <w:rPr>
          <w:noProof/>
        </w:rPr>
        <w:fldChar w:fldCharType="end"/>
      </w:r>
      <w:r>
        <w:t xml:space="preserve"> </w:t>
      </w:r>
      <w:r w:rsidR="006E081F">
        <w:rPr>
          <w:b/>
        </w:rPr>
        <w:t>Bicycling</w:t>
      </w:r>
      <w:r w:rsidR="00BA2F06">
        <w:rPr>
          <w:b/>
        </w:rPr>
        <w:t xml:space="preserve"> Cities and Towns </w:t>
      </w:r>
      <w:r w:rsidR="006E081F">
        <w:rPr>
          <w:b/>
        </w:rPr>
        <w:t>bicycling</w:t>
      </w:r>
      <w:r w:rsidRPr="00A8340D">
        <w:rPr>
          <w:b/>
        </w:rPr>
        <w:t xml:space="preserve"> levels</w:t>
      </w:r>
      <w:r w:rsidR="002B51F0">
        <w:rPr>
          <w:szCs w:val="24"/>
        </w:rPr>
        <w:t xml:space="preserve"> </w:t>
      </w:r>
    </w:p>
    <w:tbl>
      <w:tblPr>
        <w:tblStyle w:val="TableGrid"/>
        <w:tblW w:w="0" w:type="auto"/>
        <w:tblLook w:val="04A0"/>
      </w:tblPr>
      <w:tblGrid>
        <w:gridCol w:w="2044"/>
        <w:gridCol w:w="1754"/>
        <w:gridCol w:w="2244"/>
        <w:gridCol w:w="1767"/>
      </w:tblGrid>
      <w:tr w:rsidR="00B970D6" w:rsidTr="00A85F73">
        <w:tc>
          <w:tcPr>
            <w:tcW w:w="2044" w:type="dxa"/>
            <w:shd w:val="clear" w:color="auto" w:fill="D9D9D9" w:themeFill="background1" w:themeFillShade="D9"/>
          </w:tcPr>
          <w:p w:rsidR="00B970D6" w:rsidRPr="0077692C" w:rsidRDefault="00B970D6" w:rsidP="001D3C99">
            <w:pPr>
              <w:ind w:firstLine="253"/>
              <w:rPr>
                <w:b/>
                <w:sz w:val="24"/>
                <w:szCs w:val="24"/>
              </w:rPr>
            </w:pPr>
            <w:r w:rsidRPr="0077692C">
              <w:rPr>
                <w:b/>
                <w:sz w:val="24"/>
                <w:szCs w:val="24"/>
              </w:rPr>
              <w:t>City and Towns</w:t>
            </w:r>
          </w:p>
        </w:tc>
        <w:tc>
          <w:tcPr>
            <w:tcW w:w="1754" w:type="dxa"/>
            <w:shd w:val="clear" w:color="auto" w:fill="D9D9D9" w:themeFill="background1" w:themeFillShade="D9"/>
          </w:tcPr>
          <w:p w:rsidR="00B970D6" w:rsidRPr="0077692C" w:rsidRDefault="00B970D6" w:rsidP="001D3C99">
            <w:pPr>
              <w:ind w:firstLine="253"/>
              <w:rPr>
                <w:b/>
                <w:sz w:val="24"/>
                <w:szCs w:val="24"/>
              </w:rPr>
            </w:pPr>
            <w:r w:rsidRPr="0077692C">
              <w:rPr>
                <w:b/>
                <w:sz w:val="24"/>
                <w:szCs w:val="24"/>
              </w:rPr>
              <w:t>Population</w:t>
            </w:r>
          </w:p>
        </w:tc>
        <w:tc>
          <w:tcPr>
            <w:tcW w:w="2244" w:type="dxa"/>
            <w:shd w:val="clear" w:color="auto" w:fill="D9D9D9" w:themeFill="background1" w:themeFillShade="D9"/>
          </w:tcPr>
          <w:p w:rsidR="00B970D6" w:rsidRPr="0077692C" w:rsidRDefault="00B970D6" w:rsidP="001D3C99">
            <w:pPr>
              <w:ind w:firstLine="253"/>
              <w:rPr>
                <w:b/>
                <w:sz w:val="24"/>
                <w:szCs w:val="24"/>
              </w:rPr>
            </w:pPr>
            <w:r w:rsidRPr="0077692C">
              <w:rPr>
                <w:b/>
                <w:sz w:val="24"/>
                <w:szCs w:val="24"/>
              </w:rPr>
              <w:t xml:space="preserve">2001 Census % </w:t>
            </w:r>
            <w:r w:rsidR="006E081F">
              <w:rPr>
                <w:b/>
                <w:sz w:val="24"/>
                <w:szCs w:val="24"/>
              </w:rPr>
              <w:t>bicycling</w:t>
            </w:r>
            <w:r w:rsidRPr="0077692C">
              <w:rPr>
                <w:b/>
                <w:sz w:val="24"/>
                <w:szCs w:val="24"/>
              </w:rPr>
              <w:t xml:space="preserve"> to work</w:t>
            </w:r>
          </w:p>
        </w:tc>
        <w:tc>
          <w:tcPr>
            <w:tcW w:w="1767" w:type="dxa"/>
            <w:shd w:val="clear" w:color="auto" w:fill="D9D9D9" w:themeFill="background1" w:themeFillShade="D9"/>
          </w:tcPr>
          <w:p w:rsidR="00B970D6" w:rsidRPr="0077692C" w:rsidRDefault="00B970D6" w:rsidP="001D3C99">
            <w:pPr>
              <w:ind w:firstLine="221"/>
              <w:rPr>
                <w:b/>
              </w:rPr>
            </w:pPr>
            <w:r w:rsidRPr="0077692C">
              <w:rPr>
                <w:b/>
              </w:rPr>
              <w:t xml:space="preserve">Approximate </w:t>
            </w:r>
            <w:r>
              <w:rPr>
                <w:b/>
              </w:rPr>
              <w:t xml:space="preserve">% </w:t>
            </w:r>
            <w:r w:rsidRPr="0077692C">
              <w:rPr>
                <w:b/>
              </w:rPr>
              <w:t>mode share</w:t>
            </w:r>
            <w:r w:rsidR="004B342D">
              <w:rPr>
                <w:rStyle w:val="FootnoteReference"/>
                <w:b/>
              </w:rPr>
              <w:footnoteReference w:id="3"/>
            </w:r>
            <w:r w:rsidRPr="0077692C">
              <w:rPr>
                <w:b/>
              </w:rPr>
              <w:t xml:space="preserve"> </w:t>
            </w:r>
          </w:p>
          <w:p w:rsidR="00B970D6" w:rsidRPr="0077692C" w:rsidRDefault="00B970D6" w:rsidP="001D3C99">
            <w:pPr>
              <w:ind w:firstLine="220"/>
              <w:rPr>
                <w:i/>
              </w:rPr>
            </w:pPr>
          </w:p>
        </w:tc>
      </w:tr>
      <w:tr w:rsidR="00B970D6" w:rsidTr="00A85F73">
        <w:tc>
          <w:tcPr>
            <w:tcW w:w="2044" w:type="dxa"/>
          </w:tcPr>
          <w:p w:rsidR="00B970D6" w:rsidRDefault="00B970D6" w:rsidP="001D3C99">
            <w:pPr>
              <w:pStyle w:val="Header"/>
              <w:ind w:firstLine="231"/>
              <w:rPr>
                <w:sz w:val="22"/>
                <w:szCs w:val="22"/>
              </w:rPr>
            </w:pPr>
            <w:proofErr w:type="spellStart"/>
            <w:r>
              <w:rPr>
                <w:sz w:val="22"/>
                <w:szCs w:val="22"/>
              </w:rPr>
              <w:t>Blackpool</w:t>
            </w:r>
            <w:proofErr w:type="spellEnd"/>
          </w:p>
        </w:tc>
        <w:tc>
          <w:tcPr>
            <w:tcW w:w="1754" w:type="dxa"/>
          </w:tcPr>
          <w:p w:rsidR="00B970D6" w:rsidRDefault="00B970D6" w:rsidP="00724225">
            <w:pPr>
              <w:pStyle w:val="Header"/>
              <w:ind w:firstLine="231"/>
              <w:jc w:val="left"/>
              <w:rPr>
                <w:sz w:val="22"/>
                <w:szCs w:val="22"/>
              </w:rPr>
            </w:pPr>
            <w:r>
              <w:rPr>
                <w:sz w:val="22"/>
                <w:szCs w:val="22"/>
              </w:rPr>
              <w:t>142,000</w:t>
            </w:r>
          </w:p>
        </w:tc>
        <w:tc>
          <w:tcPr>
            <w:tcW w:w="2244" w:type="dxa"/>
          </w:tcPr>
          <w:p w:rsidR="007A0288" w:rsidRDefault="00B970D6">
            <w:pPr>
              <w:ind w:firstLine="220"/>
              <w:jc w:val="left"/>
              <w:rPr>
                <w:rFonts w:eastAsia="MS Mincho" w:cs="Times New Roman"/>
              </w:rPr>
            </w:pPr>
            <w:r>
              <w:t>3.</w:t>
            </w:r>
            <w:r w:rsidR="007944C3">
              <w:t>6</w:t>
            </w:r>
          </w:p>
        </w:tc>
        <w:tc>
          <w:tcPr>
            <w:tcW w:w="1767" w:type="dxa"/>
          </w:tcPr>
          <w:p w:rsidR="00B970D6" w:rsidRDefault="00B970D6" w:rsidP="00724225">
            <w:pPr>
              <w:ind w:firstLine="220"/>
              <w:jc w:val="left"/>
            </w:pPr>
            <w:r>
              <w:t>1.5</w:t>
            </w:r>
          </w:p>
        </w:tc>
      </w:tr>
      <w:tr w:rsidR="00B970D6" w:rsidTr="00A85F73">
        <w:tc>
          <w:tcPr>
            <w:tcW w:w="2044" w:type="dxa"/>
          </w:tcPr>
          <w:p w:rsidR="00B970D6" w:rsidRDefault="00B970D6" w:rsidP="001D3C99">
            <w:pPr>
              <w:pStyle w:val="Header"/>
              <w:ind w:firstLine="231"/>
              <w:rPr>
                <w:sz w:val="22"/>
                <w:szCs w:val="22"/>
              </w:rPr>
            </w:pPr>
            <w:r>
              <w:rPr>
                <w:sz w:val="22"/>
                <w:szCs w:val="22"/>
              </w:rPr>
              <w:t>Bristol</w:t>
            </w:r>
          </w:p>
        </w:tc>
        <w:tc>
          <w:tcPr>
            <w:tcW w:w="1754" w:type="dxa"/>
          </w:tcPr>
          <w:p w:rsidR="00B970D6" w:rsidRDefault="00B970D6" w:rsidP="00724225">
            <w:pPr>
              <w:pStyle w:val="Header"/>
              <w:ind w:firstLine="231"/>
              <w:jc w:val="left"/>
              <w:rPr>
                <w:sz w:val="22"/>
                <w:szCs w:val="22"/>
              </w:rPr>
            </w:pPr>
            <w:r>
              <w:rPr>
                <w:sz w:val="22"/>
                <w:szCs w:val="22"/>
              </w:rPr>
              <w:t>570,000</w:t>
            </w:r>
          </w:p>
        </w:tc>
        <w:tc>
          <w:tcPr>
            <w:tcW w:w="2244" w:type="dxa"/>
          </w:tcPr>
          <w:p w:rsidR="007A0288" w:rsidRDefault="00B970D6">
            <w:pPr>
              <w:ind w:firstLine="220"/>
              <w:jc w:val="left"/>
              <w:rPr>
                <w:rFonts w:eastAsia="MS Mincho" w:cs="Times New Roman"/>
              </w:rPr>
            </w:pPr>
            <w:r>
              <w:t>4.9</w:t>
            </w:r>
          </w:p>
        </w:tc>
        <w:tc>
          <w:tcPr>
            <w:tcW w:w="1767" w:type="dxa"/>
          </w:tcPr>
          <w:p w:rsidR="00B970D6" w:rsidRDefault="00B970D6" w:rsidP="00724225">
            <w:pPr>
              <w:ind w:firstLine="220"/>
              <w:jc w:val="left"/>
            </w:pPr>
            <w:r>
              <w:t>3-4</w:t>
            </w:r>
          </w:p>
        </w:tc>
      </w:tr>
      <w:tr w:rsidR="00B970D6" w:rsidTr="00A85F73">
        <w:tc>
          <w:tcPr>
            <w:tcW w:w="2044" w:type="dxa"/>
          </w:tcPr>
          <w:p w:rsidR="00B970D6" w:rsidRDefault="00B970D6" w:rsidP="001D3C99">
            <w:pPr>
              <w:pStyle w:val="Header"/>
              <w:ind w:firstLine="231"/>
              <w:rPr>
                <w:sz w:val="22"/>
                <w:szCs w:val="22"/>
              </w:rPr>
            </w:pPr>
            <w:r>
              <w:rPr>
                <w:sz w:val="22"/>
                <w:szCs w:val="22"/>
              </w:rPr>
              <w:t>Cambridge</w:t>
            </w:r>
          </w:p>
        </w:tc>
        <w:tc>
          <w:tcPr>
            <w:tcW w:w="1754" w:type="dxa"/>
          </w:tcPr>
          <w:p w:rsidR="00B970D6" w:rsidRDefault="00B970D6" w:rsidP="00724225">
            <w:pPr>
              <w:pStyle w:val="Header"/>
              <w:ind w:firstLine="231"/>
              <w:jc w:val="left"/>
              <w:rPr>
                <w:sz w:val="22"/>
                <w:szCs w:val="22"/>
              </w:rPr>
            </w:pPr>
            <w:r>
              <w:rPr>
                <w:sz w:val="22"/>
                <w:szCs w:val="22"/>
              </w:rPr>
              <w:t>180,000</w:t>
            </w:r>
          </w:p>
        </w:tc>
        <w:tc>
          <w:tcPr>
            <w:tcW w:w="2244" w:type="dxa"/>
          </w:tcPr>
          <w:p w:rsidR="007A0288" w:rsidRDefault="00B970D6">
            <w:pPr>
              <w:ind w:firstLine="220"/>
              <w:jc w:val="left"/>
              <w:rPr>
                <w:rFonts w:eastAsia="MS Mincho" w:cs="Times New Roman"/>
              </w:rPr>
            </w:pPr>
            <w:r>
              <w:t>28.3</w:t>
            </w:r>
          </w:p>
        </w:tc>
        <w:tc>
          <w:tcPr>
            <w:tcW w:w="1767" w:type="dxa"/>
          </w:tcPr>
          <w:p w:rsidR="00B970D6" w:rsidRDefault="00B970D6" w:rsidP="00724225">
            <w:pPr>
              <w:ind w:firstLine="220"/>
              <w:jc w:val="left"/>
            </w:pPr>
            <w:r>
              <w:t>18</w:t>
            </w:r>
          </w:p>
        </w:tc>
      </w:tr>
      <w:tr w:rsidR="00B970D6" w:rsidTr="00A85F73">
        <w:tc>
          <w:tcPr>
            <w:tcW w:w="2044" w:type="dxa"/>
          </w:tcPr>
          <w:p w:rsidR="00B970D6" w:rsidRDefault="00B970D6" w:rsidP="001D3C99">
            <w:pPr>
              <w:pStyle w:val="Header"/>
              <w:ind w:firstLine="231"/>
              <w:rPr>
                <w:sz w:val="22"/>
                <w:szCs w:val="22"/>
              </w:rPr>
            </w:pPr>
            <w:r>
              <w:rPr>
                <w:sz w:val="22"/>
                <w:szCs w:val="22"/>
              </w:rPr>
              <w:t>Chester</w:t>
            </w:r>
          </w:p>
        </w:tc>
        <w:tc>
          <w:tcPr>
            <w:tcW w:w="1754" w:type="dxa"/>
          </w:tcPr>
          <w:p w:rsidR="00B970D6" w:rsidRDefault="00B970D6" w:rsidP="00724225">
            <w:pPr>
              <w:pStyle w:val="Header"/>
              <w:ind w:firstLine="231"/>
              <w:jc w:val="left"/>
              <w:rPr>
                <w:sz w:val="22"/>
                <w:szCs w:val="22"/>
              </w:rPr>
            </w:pPr>
            <w:r>
              <w:rPr>
                <w:sz w:val="22"/>
                <w:szCs w:val="22"/>
              </w:rPr>
              <w:t>120,000</w:t>
            </w:r>
          </w:p>
        </w:tc>
        <w:tc>
          <w:tcPr>
            <w:tcW w:w="2244" w:type="dxa"/>
          </w:tcPr>
          <w:p w:rsidR="007A0288" w:rsidRDefault="00B970D6">
            <w:pPr>
              <w:ind w:firstLine="220"/>
              <w:jc w:val="left"/>
              <w:rPr>
                <w:rFonts w:eastAsia="MS Mincho" w:cs="Times New Roman"/>
              </w:rPr>
            </w:pPr>
            <w:r>
              <w:t>3.7</w:t>
            </w:r>
          </w:p>
        </w:tc>
        <w:tc>
          <w:tcPr>
            <w:tcW w:w="1767" w:type="dxa"/>
          </w:tcPr>
          <w:p w:rsidR="00B970D6" w:rsidRDefault="00B970D6" w:rsidP="00724225">
            <w:pPr>
              <w:ind w:firstLine="220"/>
              <w:jc w:val="left"/>
            </w:pPr>
            <w:r>
              <w:t>4</w:t>
            </w:r>
          </w:p>
        </w:tc>
      </w:tr>
      <w:tr w:rsidR="00B970D6" w:rsidTr="00A85F73">
        <w:tc>
          <w:tcPr>
            <w:tcW w:w="2044" w:type="dxa"/>
          </w:tcPr>
          <w:p w:rsidR="00B970D6" w:rsidRDefault="00B970D6" w:rsidP="001D3C99">
            <w:pPr>
              <w:pStyle w:val="Header"/>
              <w:ind w:firstLine="231"/>
              <w:rPr>
                <w:sz w:val="22"/>
                <w:szCs w:val="22"/>
              </w:rPr>
            </w:pPr>
            <w:r>
              <w:rPr>
                <w:sz w:val="22"/>
                <w:szCs w:val="22"/>
              </w:rPr>
              <w:t>Colchester</w:t>
            </w:r>
          </w:p>
        </w:tc>
        <w:tc>
          <w:tcPr>
            <w:tcW w:w="1754" w:type="dxa"/>
          </w:tcPr>
          <w:p w:rsidR="00B970D6" w:rsidRDefault="00B970D6" w:rsidP="00724225">
            <w:pPr>
              <w:pStyle w:val="Header"/>
              <w:ind w:firstLine="231"/>
              <w:jc w:val="left"/>
              <w:rPr>
                <w:sz w:val="22"/>
                <w:szCs w:val="22"/>
              </w:rPr>
            </w:pPr>
            <w:r>
              <w:rPr>
                <w:sz w:val="22"/>
                <w:szCs w:val="22"/>
              </w:rPr>
              <w:t>104,000</w:t>
            </w:r>
          </w:p>
        </w:tc>
        <w:tc>
          <w:tcPr>
            <w:tcW w:w="2244" w:type="dxa"/>
          </w:tcPr>
          <w:p w:rsidR="007A0288" w:rsidRDefault="00B970D6">
            <w:pPr>
              <w:ind w:firstLine="220"/>
              <w:jc w:val="left"/>
              <w:rPr>
                <w:rFonts w:eastAsia="MS Mincho" w:cs="Times New Roman"/>
              </w:rPr>
            </w:pPr>
            <w:r>
              <w:t>4.7</w:t>
            </w:r>
          </w:p>
        </w:tc>
        <w:tc>
          <w:tcPr>
            <w:tcW w:w="1767" w:type="dxa"/>
          </w:tcPr>
          <w:p w:rsidR="00B970D6" w:rsidRDefault="00B970D6" w:rsidP="00724225">
            <w:pPr>
              <w:ind w:firstLine="220"/>
              <w:jc w:val="left"/>
            </w:pPr>
            <w:r>
              <w:t>3</w:t>
            </w:r>
          </w:p>
        </w:tc>
      </w:tr>
      <w:tr w:rsidR="00B970D6" w:rsidTr="00A85F73">
        <w:tc>
          <w:tcPr>
            <w:tcW w:w="2044" w:type="dxa"/>
          </w:tcPr>
          <w:p w:rsidR="00B970D6" w:rsidRDefault="00B970D6" w:rsidP="001D3C99">
            <w:pPr>
              <w:pStyle w:val="Header"/>
              <w:ind w:firstLine="231"/>
              <w:rPr>
                <w:sz w:val="22"/>
                <w:szCs w:val="22"/>
              </w:rPr>
            </w:pPr>
            <w:r>
              <w:rPr>
                <w:sz w:val="22"/>
                <w:szCs w:val="22"/>
              </w:rPr>
              <w:t>Leighton</w:t>
            </w:r>
          </w:p>
        </w:tc>
        <w:tc>
          <w:tcPr>
            <w:tcW w:w="1754" w:type="dxa"/>
          </w:tcPr>
          <w:p w:rsidR="00B970D6" w:rsidRDefault="00B970D6" w:rsidP="00724225">
            <w:pPr>
              <w:pStyle w:val="Header"/>
              <w:ind w:firstLine="231"/>
              <w:jc w:val="left"/>
              <w:rPr>
                <w:sz w:val="22"/>
                <w:szCs w:val="22"/>
              </w:rPr>
            </w:pPr>
            <w:r>
              <w:rPr>
                <w:sz w:val="22"/>
                <w:szCs w:val="22"/>
              </w:rPr>
              <w:t>38,000</w:t>
            </w:r>
          </w:p>
        </w:tc>
        <w:tc>
          <w:tcPr>
            <w:tcW w:w="2244" w:type="dxa"/>
          </w:tcPr>
          <w:p w:rsidR="007A0288" w:rsidRDefault="00B970D6">
            <w:pPr>
              <w:ind w:firstLine="220"/>
              <w:jc w:val="left"/>
              <w:rPr>
                <w:rFonts w:eastAsia="MS Mincho" w:cs="Times New Roman"/>
              </w:rPr>
            </w:pPr>
            <w:r>
              <w:t>2.</w:t>
            </w:r>
            <w:r w:rsidR="007944C3">
              <w:t>9</w:t>
            </w:r>
          </w:p>
        </w:tc>
        <w:tc>
          <w:tcPr>
            <w:tcW w:w="1767" w:type="dxa"/>
          </w:tcPr>
          <w:p w:rsidR="00B970D6" w:rsidRDefault="00B970D6" w:rsidP="00724225">
            <w:pPr>
              <w:ind w:firstLine="220"/>
              <w:jc w:val="left"/>
            </w:pPr>
            <w:r>
              <w:t>1.5</w:t>
            </w:r>
          </w:p>
        </w:tc>
      </w:tr>
      <w:tr w:rsidR="00B970D6" w:rsidTr="00A85F73">
        <w:tc>
          <w:tcPr>
            <w:tcW w:w="2044" w:type="dxa"/>
          </w:tcPr>
          <w:p w:rsidR="00B970D6" w:rsidRDefault="00B970D6" w:rsidP="001D3C99">
            <w:pPr>
              <w:pStyle w:val="Header"/>
              <w:ind w:firstLine="231"/>
              <w:rPr>
                <w:sz w:val="22"/>
                <w:szCs w:val="22"/>
              </w:rPr>
            </w:pPr>
            <w:r>
              <w:rPr>
                <w:sz w:val="22"/>
                <w:szCs w:val="22"/>
              </w:rPr>
              <w:t>Shrewsbury</w:t>
            </w:r>
          </w:p>
        </w:tc>
        <w:tc>
          <w:tcPr>
            <w:tcW w:w="1754" w:type="dxa"/>
          </w:tcPr>
          <w:p w:rsidR="00B970D6" w:rsidRDefault="00B970D6" w:rsidP="00724225">
            <w:pPr>
              <w:pStyle w:val="Header"/>
              <w:ind w:firstLine="231"/>
              <w:jc w:val="left"/>
              <w:rPr>
                <w:sz w:val="22"/>
                <w:szCs w:val="22"/>
              </w:rPr>
            </w:pPr>
            <w:r>
              <w:rPr>
                <w:sz w:val="22"/>
                <w:szCs w:val="22"/>
              </w:rPr>
              <w:t>75,000</w:t>
            </w:r>
          </w:p>
        </w:tc>
        <w:tc>
          <w:tcPr>
            <w:tcW w:w="2244" w:type="dxa"/>
          </w:tcPr>
          <w:p w:rsidR="007A0288" w:rsidRDefault="00B970D6">
            <w:pPr>
              <w:ind w:firstLine="220"/>
              <w:jc w:val="left"/>
              <w:rPr>
                <w:rFonts w:eastAsia="MS Mincho" w:cs="Times New Roman"/>
              </w:rPr>
            </w:pPr>
            <w:r>
              <w:t>5.</w:t>
            </w:r>
            <w:r w:rsidR="007944C3">
              <w:t>7</w:t>
            </w:r>
          </w:p>
        </w:tc>
        <w:tc>
          <w:tcPr>
            <w:tcW w:w="1767" w:type="dxa"/>
          </w:tcPr>
          <w:p w:rsidR="00B970D6" w:rsidRDefault="00B970D6" w:rsidP="00724225">
            <w:pPr>
              <w:ind w:firstLine="220"/>
              <w:jc w:val="left"/>
            </w:pPr>
            <w:r>
              <w:t>3-3.5</w:t>
            </w:r>
          </w:p>
        </w:tc>
      </w:tr>
      <w:tr w:rsidR="00B970D6" w:rsidTr="00A85F73">
        <w:tc>
          <w:tcPr>
            <w:tcW w:w="2044" w:type="dxa"/>
          </w:tcPr>
          <w:p w:rsidR="00B970D6" w:rsidRDefault="00B970D6" w:rsidP="001D3C99">
            <w:pPr>
              <w:pStyle w:val="Header"/>
              <w:ind w:firstLine="231"/>
              <w:rPr>
                <w:sz w:val="22"/>
                <w:szCs w:val="22"/>
              </w:rPr>
            </w:pPr>
            <w:proofErr w:type="spellStart"/>
            <w:r>
              <w:rPr>
                <w:sz w:val="22"/>
                <w:szCs w:val="22"/>
              </w:rPr>
              <w:t>Southend</w:t>
            </w:r>
            <w:proofErr w:type="spellEnd"/>
          </w:p>
        </w:tc>
        <w:tc>
          <w:tcPr>
            <w:tcW w:w="1754" w:type="dxa"/>
          </w:tcPr>
          <w:p w:rsidR="00B970D6" w:rsidRDefault="00B970D6" w:rsidP="00724225">
            <w:pPr>
              <w:pStyle w:val="Header"/>
              <w:ind w:firstLine="231"/>
              <w:jc w:val="left"/>
              <w:rPr>
                <w:sz w:val="22"/>
                <w:szCs w:val="22"/>
              </w:rPr>
            </w:pPr>
            <w:r>
              <w:rPr>
                <w:sz w:val="22"/>
                <w:szCs w:val="22"/>
              </w:rPr>
              <w:t>160,000</w:t>
            </w:r>
          </w:p>
        </w:tc>
        <w:tc>
          <w:tcPr>
            <w:tcW w:w="2244" w:type="dxa"/>
          </w:tcPr>
          <w:p w:rsidR="007A0288" w:rsidRDefault="007944C3">
            <w:pPr>
              <w:ind w:firstLine="220"/>
              <w:jc w:val="left"/>
              <w:rPr>
                <w:rFonts w:eastAsia="MS Mincho" w:cs="Times New Roman"/>
              </w:rPr>
            </w:pPr>
            <w:r>
              <w:t>3.0</w:t>
            </w:r>
          </w:p>
        </w:tc>
        <w:tc>
          <w:tcPr>
            <w:tcW w:w="1767" w:type="dxa"/>
          </w:tcPr>
          <w:p w:rsidR="00B970D6" w:rsidRDefault="00B970D6" w:rsidP="00724225">
            <w:pPr>
              <w:ind w:firstLine="220"/>
              <w:jc w:val="left"/>
            </w:pPr>
            <w:r>
              <w:t>2</w:t>
            </w:r>
          </w:p>
        </w:tc>
      </w:tr>
      <w:tr w:rsidR="00B970D6" w:rsidTr="00A85F73">
        <w:tc>
          <w:tcPr>
            <w:tcW w:w="2044" w:type="dxa"/>
          </w:tcPr>
          <w:p w:rsidR="00B970D6" w:rsidRDefault="00B970D6" w:rsidP="001D3C99">
            <w:pPr>
              <w:pStyle w:val="Header"/>
              <w:ind w:firstLine="231"/>
              <w:rPr>
                <w:sz w:val="22"/>
                <w:szCs w:val="22"/>
              </w:rPr>
            </w:pPr>
            <w:r>
              <w:rPr>
                <w:sz w:val="22"/>
                <w:szCs w:val="22"/>
              </w:rPr>
              <w:t>Southport</w:t>
            </w:r>
          </w:p>
        </w:tc>
        <w:tc>
          <w:tcPr>
            <w:tcW w:w="1754" w:type="dxa"/>
          </w:tcPr>
          <w:p w:rsidR="00B970D6" w:rsidRDefault="00B970D6" w:rsidP="00724225">
            <w:pPr>
              <w:pStyle w:val="Header"/>
              <w:ind w:firstLine="231"/>
              <w:jc w:val="left"/>
              <w:rPr>
                <w:sz w:val="22"/>
                <w:szCs w:val="22"/>
              </w:rPr>
            </w:pPr>
            <w:r>
              <w:rPr>
                <w:sz w:val="22"/>
                <w:szCs w:val="22"/>
              </w:rPr>
              <w:t>90,000</w:t>
            </w:r>
          </w:p>
        </w:tc>
        <w:tc>
          <w:tcPr>
            <w:tcW w:w="2244" w:type="dxa"/>
          </w:tcPr>
          <w:p w:rsidR="007A0288" w:rsidRDefault="00B970D6">
            <w:pPr>
              <w:ind w:firstLine="220"/>
              <w:jc w:val="left"/>
              <w:rPr>
                <w:rFonts w:eastAsia="MS Mincho" w:cs="Times New Roman"/>
              </w:rPr>
            </w:pPr>
            <w:r>
              <w:t>4.</w:t>
            </w:r>
            <w:r w:rsidR="007944C3">
              <w:t>1</w:t>
            </w:r>
          </w:p>
        </w:tc>
        <w:tc>
          <w:tcPr>
            <w:tcW w:w="1767" w:type="dxa"/>
          </w:tcPr>
          <w:p w:rsidR="00B970D6" w:rsidRDefault="00B970D6" w:rsidP="00724225">
            <w:pPr>
              <w:ind w:firstLine="220"/>
              <w:jc w:val="left"/>
            </w:pPr>
            <w:r>
              <w:t>2-3</w:t>
            </w:r>
          </w:p>
        </w:tc>
      </w:tr>
      <w:tr w:rsidR="00B970D6" w:rsidTr="00A85F73">
        <w:tc>
          <w:tcPr>
            <w:tcW w:w="2044" w:type="dxa"/>
          </w:tcPr>
          <w:p w:rsidR="00B970D6" w:rsidRDefault="00B970D6" w:rsidP="001D3C99">
            <w:pPr>
              <w:pStyle w:val="Header"/>
              <w:ind w:firstLine="231"/>
              <w:rPr>
                <w:sz w:val="22"/>
                <w:szCs w:val="22"/>
              </w:rPr>
            </w:pPr>
            <w:r>
              <w:rPr>
                <w:sz w:val="22"/>
                <w:szCs w:val="22"/>
              </w:rPr>
              <w:t>Stoke-on-Trent</w:t>
            </w:r>
          </w:p>
        </w:tc>
        <w:tc>
          <w:tcPr>
            <w:tcW w:w="1754" w:type="dxa"/>
          </w:tcPr>
          <w:p w:rsidR="00B970D6" w:rsidRDefault="00B970D6" w:rsidP="00724225">
            <w:pPr>
              <w:pStyle w:val="Header"/>
              <w:ind w:firstLine="231"/>
              <w:jc w:val="left"/>
              <w:rPr>
                <w:sz w:val="22"/>
                <w:szCs w:val="22"/>
              </w:rPr>
            </w:pPr>
            <w:r>
              <w:rPr>
                <w:sz w:val="22"/>
                <w:szCs w:val="22"/>
              </w:rPr>
              <w:t>240,000</w:t>
            </w:r>
          </w:p>
        </w:tc>
        <w:tc>
          <w:tcPr>
            <w:tcW w:w="2244" w:type="dxa"/>
          </w:tcPr>
          <w:p w:rsidR="007A0288" w:rsidRDefault="00B970D6">
            <w:pPr>
              <w:ind w:firstLine="220"/>
              <w:jc w:val="left"/>
              <w:rPr>
                <w:rFonts w:eastAsia="MS Mincho" w:cs="Times New Roman"/>
              </w:rPr>
            </w:pPr>
            <w:r>
              <w:t>1.7</w:t>
            </w:r>
          </w:p>
        </w:tc>
        <w:tc>
          <w:tcPr>
            <w:tcW w:w="1767" w:type="dxa"/>
          </w:tcPr>
          <w:p w:rsidR="00B970D6" w:rsidRDefault="00B970D6" w:rsidP="00724225">
            <w:pPr>
              <w:ind w:firstLine="220"/>
              <w:jc w:val="left"/>
            </w:pPr>
            <w:r>
              <w:t>2</w:t>
            </w:r>
          </w:p>
        </w:tc>
      </w:tr>
      <w:tr w:rsidR="00B970D6" w:rsidTr="00A85F73">
        <w:tc>
          <w:tcPr>
            <w:tcW w:w="2044" w:type="dxa"/>
          </w:tcPr>
          <w:p w:rsidR="00B970D6" w:rsidRDefault="00B970D6" w:rsidP="001D3C99">
            <w:pPr>
              <w:pStyle w:val="Header"/>
              <w:ind w:firstLine="231"/>
              <w:rPr>
                <w:sz w:val="22"/>
                <w:szCs w:val="22"/>
              </w:rPr>
            </w:pPr>
            <w:proofErr w:type="spellStart"/>
            <w:r>
              <w:rPr>
                <w:sz w:val="22"/>
                <w:szCs w:val="22"/>
              </w:rPr>
              <w:t>Woking</w:t>
            </w:r>
            <w:proofErr w:type="spellEnd"/>
            <w:r>
              <w:rPr>
                <w:sz w:val="22"/>
                <w:szCs w:val="22"/>
              </w:rPr>
              <w:t xml:space="preserve"> </w:t>
            </w:r>
          </w:p>
        </w:tc>
        <w:tc>
          <w:tcPr>
            <w:tcW w:w="1754" w:type="dxa"/>
          </w:tcPr>
          <w:p w:rsidR="00B970D6" w:rsidRDefault="00B970D6" w:rsidP="00724225">
            <w:pPr>
              <w:pStyle w:val="Header"/>
              <w:ind w:firstLine="231"/>
              <w:jc w:val="left"/>
              <w:rPr>
                <w:sz w:val="22"/>
                <w:szCs w:val="22"/>
              </w:rPr>
            </w:pPr>
            <w:r>
              <w:rPr>
                <w:sz w:val="22"/>
                <w:szCs w:val="22"/>
              </w:rPr>
              <w:t>91,000</w:t>
            </w:r>
          </w:p>
        </w:tc>
        <w:tc>
          <w:tcPr>
            <w:tcW w:w="2244" w:type="dxa"/>
          </w:tcPr>
          <w:p w:rsidR="007A0288" w:rsidRDefault="00B970D6">
            <w:pPr>
              <w:ind w:firstLine="220"/>
              <w:jc w:val="left"/>
              <w:rPr>
                <w:rFonts w:eastAsia="MS Mincho" w:cs="Times New Roman"/>
              </w:rPr>
            </w:pPr>
            <w:r>
              <w:t>2.9</w:t>
            </w:r>
          </w:p>
        </w:tc>
        <w:tc>
          <w:tcPr>
            <w:tcW w:w="1767" w:type="dxa"/>
          </w:tcPr>
          <w:p w:rsidR="00B970D6" w:rsidRDefault="00B970D6" w:rsidP="00724225">
            <w:pPr>
              <w:ind w:firstLine="220"/>
              <w:jc w:val="left"/>
            </w:pPr>
            <w:r>
              <w:t>4</w:t>
            </w:r>
          </w:p>
        </w:tc>
      </w:tr>
      <w:tr w:rsidR="00B970D6" w:rsidTr="00A85F73">
        <w:tc>
          <w:tcPr>
            <w:tcW w:w="2044" w:type="dxa"/>
          </w:tcPr>
          <w:p w:rsidR="00B970D6" w:rsidRDefault="00B970D6" w:rsidP="001D3C99">
            <w:pPr>
              <w:pStyle w:val="Header"/>
              <w:ind w:firstLine="231"/>
              <w:rPr>
                <w:sz w:val="22"/>
                <w:szCs w:val="22"/>
              </w:rPr>
            </w:pPr>
            <w:r>
              <w:rPr>
                <w:sz w:val="22"/>
                <w:szCs w:val="22"/>
              </w:rPr>
              <w:t>York</w:t>
            </w:r>
          </w:p>
        </w:tc>
        <w:tc>
          <w:tcPr>
            <w:tcW w:w="1754" w:type="dxa"/>
          </w:tcPr>
          <w:p w:rsidR="00B970D6" w:rsidRDefault="00B970D6" w:rsidP="00724225">
            <w:pPr>
              <w:pStyle w:val="Header"/>
              <w:ind w:firstLine="231"/>
              <w:jc w:val="left"/>
              <w:rPr>
                <w:sz w:val="22"/>
                <w:szCs w:val="22"/>
              </w:rPr>
            </w:pPr>
            <w:r>
              <w:rPr>
                <w:sz w:val="22"/>
                <w:szCs w:val="22"/>
              </w:rPr>
              <w:t>184,000</w:t>
            </w:r>
          </w:p>
        </w:tc>
        <w:tc>
          <w:tcPr>
            <w:tcW w:w="2244" w:type="dxa"/>
          </w:tcPr>
          <w:p w:rsidR="007A0288" w:rsidRDefault="00B970D6">
            <w:pPr>
              <w:ind w:firstLine="220"/>
              <w:jc w:val="left"/>
              <w:rPr>
                <w:rFonts w:eastAsia="MS Mincho" w:cs="Times New Roman"/>
              </w:rPr>
            </w:pPr>
            <w:r>
              <w:t>13.0</w:t>
            </w:r>
          </w:p>
        </w:tc>
        <w:tc>
          <w:tcPr>
            <w:tcW w:w="1767" w:type="dxa"/>
          </w:tcPr>
          <w:p w:rsidR="00B970D6" w:rsidRDefault="00B970D6" w:rsidP="00724225">
            <w:pPr>
              <w:ind w:firstLine="220"/>
              <w:jc w:val="left"/>
            </w:pPr>
            <w:r>
              <w:t>10</w:t>
            </w:r>
          </w:p>
        </w:tc>
      </w:tr>
    </w:tbl>
    <w:p w:rsidR="00B970D6" w:rsidRPr="00724225" w:rsidRDefault="00B970D6">
      <w:pPr>
        <w:rPr>
          <w:sz w:val="18"/>
          <w:szCs w:val="18"/>
        </w:rPr>
      </w:pPr>
      <w:r w:rsidRPr="00724225">
        <w:rPr>
          <w:sz w:val="18"/>
          <w:szCs w:val="18"/>
        </w:rPr>
        <w:t>Source</w:t>
      </w:r>
      <w:r w:rsidR="004B342D" w:rsidRPr="00724225">
        <w:rPr>
          <w:sz w:val="18"/>
          <w:szCs w:val="18"/>
        </w:rPr>
        <w:t xml:space="preserve"> </w:t>
      </w:r>
      <w:r w:rsidR="00BA2F06">
        <w:rPr>
          <w:sz w:val="18"/>
          <w:szCs w:val="18"/>
        </w:rPr>
        <w:t>C</w:t>
      </w:r>
      <w:r w:rsidR="006E081F">
        <w:rPr>
          <w:sz w:val="18"/>
          <w:szCs w:val="18"/>
        </w:rPr>
        <w:t>ycling</w:t>
      </w:r>
      <w:r w:rsidR="004B342D" w:rsidRPr="00724225">
        <w:rPr>
          <w:sz w:val="18"/>
          <w:szCs w:val="18"/>
        </w:rPr>
        <w:t xml:space="preserve"> England (2010)</w:t>
      </w:r>
    </w:p>
    <w:p w:rsidR="00A85F73" w:rsidRDefault="00A85F73">
      <w:pPr>
        <w:rPr>
          <w:sz w:val="24"/>
          <w:szCs w:val="24"/>
        </w:rPr>
      </w:pPr>
    </w:p>
    <w:p w:rsidR="00E02D3E" w:rsidRDefault="00875FA6">
      <w:pPr>
        <w:rPr>
          <w:sz w:val="24"/>
          <w:szCs w:val="24"/>
        </w:rPr>
      </w:pPr>
      <w:r w:rsidRPr="00875FA6">
        <w:rPr>
          <w:sz w:val="24"/>
          <w:szCs w:val="24"/>
        </w:rPr>
        <w:t xml:space="preserve">In each town/city the target was to recruit two new regular </w:t>
      </w:r>
      <w:r w:rsidR="006E081F">
        <w:rPr>
          <w:sz w:val="24"/>
          <w:szCs w:val="24"/>
        </w:rPr>
        <w:t>bicyclists</w:t>
      </w:r>
      <w:r w:rsidRPr="00875FA6">
        <w:rPr>
          <w:sz w:val="24"/>
          <w:szCs w:val="24"/>
        </w:rPr>
        <w:t xml:space="preserve">, three continuing </w:t>
      </w:r>
      <w:r w:rsidRPr="00875FA6">
        <w:rPr>
          <w:sz w:val="24"/>
          <w:szCs w:val="24"/>
        </w:rPr>
        <w:lastRenderedPageBreak/>
        <w:t xml:space="preserve">regular </w:t>
      </w:r>
      <w:r w:rsidR="006E081F">
        <w:rPr>
          <w:sz w:val="24"/>
          <w:szCs w:val="24"/>
        </w:rPr>
        <w:t>bicyclists</w:t>
      </w:r>
      <w:r w:rsidRPr="00875FA6">
        <w:rPr>
          <w:sz w:val="24"/>
          <w:szCs w:val="24"/>
        </w:rPr>
        <w:t xml:space="preserve"> (with one or two increasing their </w:t>
      </w:r>
      <w:r w:rsidR="006E081F">
        <w:rPr>
          <w:sz w:val="24"/>
          <w:szCs w:val="24"/>
        </w:rPr>
        <w:t>bicycling</w:t>
      </w:r>
      <w:r w:rsidRPr="00875FA6">
        <w:rPr>
          <w:sz w:val="24"/>
          <w:szCs w:val="24"/>
        </w:rPr>
        <w:t xml:space="preserve">), five occasional </w:t>
      </w:r>
      <w:r w:rsidR="006E081F">
        <w:rPr>
          <w:sz w:val="24"/>
          <w:szCs w:val="24"/>
        </w:rPr>
        <w:t>bicyclists</w:t>
      </w:r>
      <w:r w:rsidRPr="00875FA6">
        <w:rPr>
          <w:sz w:val="24"/>
          <w:szCs w:val="24"/>
        </w:rPr>
        <w:t xml:space="preserve"> (with two or three increasing their </w:t>
      </w:r>
      <w:r w:rsidR="006E081F">
        <w:rPr>
          <w:sz w:val="24"/>
          <w:szCs w:val="24"/>
        </w:rPr>
        <w:t>bicycling</w:t>
      </w:r>
      <w:r w:rsidRPr="00875FA6">
        <w:rPr>
          <w:sz w:val="24"/>
          <w:szCs w:val="24"/>
        </w:rPr>
        <w:t>) and two non-</w:t>
      </w:r>
      <w:r w:rsidR="006E081F">
        <w:rPr>
          <w:sz w:val="24"/>
          <w:szCs w:val="24"/>
        </w:rPr>
        <w:t>bicyclists</w:t>
      </w:r>
      <w:r w:rsidRPr="00875FA6">
        <w:rPr>
          <w:sz w:val="24"/>
          <w:szCs w:val="24"/>
        </w:rPr>
        <w:t>.</w:t>
      </w:r>
      <w:r w:rsidR="00FC04C8">
        <w:rPr>
          <w:sz w:val="24"/>
          <w:szCs w:val="24"/>
        </w:rPr>
        <w:t xml:space="preserve"> </w:t>
      </w:r>
      <w:r w:rsidR="00257403">
        <w:rPr>
          <w:sz w:val="24"/>
          <w:szCs w:val="24"/>
        </w:rPr>
        <w:t>The</w:t>
      </w:r>
      <w:r w:rsidR="00C45E47">
        <w:rPr>
          <w:sz w:val="24"/>
          <w:szCs w:val="24"/>
        </w:rPr>
        <w:t>se quotas reflected the aim of the</w:t>
      </w:r>
      <w:r w:rsidR="00257403">
        <w:rPr>
          <w:sz w:val="24"/>
          <w:szCs w:val="24"/>
        </w:rPr>
        <w:t xml:space="preserve"> research </w:t>
      </w:r>
      <w:r w:rsidR="00C45E47">
        <w:rPr>
          <w:sz w:val="24"/>
          <w:szCs w:val="24"/>
        </w:rPr>
        <w:t>to investigate people who</w:t>
      </w:r>
      <w:r w:rsidR="00BA2F06">
        <w:rPr>
          <w:sz w:val="24"/>
          <w:szCs w:val="24"/>
        </w:rPr>
        <w:t xml:space="preserve"> had recently increased their </w:t>
      </w:r>
      <w:r w:rsidR="006E081F">
        <w:rPr>
          <w:sz w:val="24"/>
          <w:szCs w:val="24"/>
        </w:rPr>
        <w:t>bicycling</w:t>
      </w:r>
      <w:r w:rsidR="00C45E47">
        <w:rPr>
          <w:sz w:val="24"/>
          <w:szCs w:val="24"/>
        </w:rPr>
        <w:t xml:space="preserve"> from different starting points, and they also reflect the sample source w</w:t>
      </w:r>
      <w:r w:rsidR="00BA2F06">
        <w:rPr>
          <w:sz w:val="24"/>
          <w:szCs w:val="24"/>
        </w:rPr>
        <w:t xml:space="preserve">hich included more occasional </w:t>
      </w:r>
      <w:r w:rsidR="006E081F">
        <w:rPr>
          <w:sz w:val="24"/>
          <w:szCs w:val="24"/>
        </w:rPr>
        <w:t>bicyclists</w:t>
      </w:r>
      <w:r w:rsidR="00BA2F06">
        <w:rPr>
          <w:sz w:val="24"/>
          <w:szCs w:val="24"/>
        </w:rPr>
        <w:t xml:space="preserve"> than new regular </w:t>
      </w:r>
      <w:r w:rsidR="006E081F">
        <w:rPr>
          <w:sz w:val="24"/>
          <w:szCs w:val="24"/>
        </w:rPr>
        <w:t>bicyclists</w:t>
      </w:r>
      <w:r w:rsidR="00C45E47">
        <w:rPr>
          <w:sz w:val="24"/>
          <w:szCs w:val="24"/>
        </w:rPr>
        <w:t xml:space="preserve">, for example. </w:t>
      </w:r>
      <w:r w:rsidRPr="00875FA6">
        <w:rPr>
          <w:sz w:val="24"/>
          <w:szCs w:val="24"/>
        </w:rPr>
        <w:t xml:space="preserve">The sample source for the research was adult respondents (aged 16 and over) who had participated in a baseline questionnaire survey in 2009 and who said they would be willing to take part in further research. Recruitment telephone calls were made to selected survey respondents (selected based on answers to questions in the baseline survey asking about their frequency and duration of </w:t>
      </w:r>
      <w:r w:rsidR="006E081F">
        <w:rPr>
          <w:sz w:val="24"/>
          <w:szCs w:val="24"/>
        </w:rPr>
        <w:t>bicycling</w:t>
      </w:r>
      <w:r w:rsidRPr="00875FA6">
        <w:rPr>
          <w:sz w:val="24"/>
          <w:szCs w:val="24"/>
        </w:rPr>
        <w:t xml:space="preserve">). The recruitment call included a series of questions to establish whether or not people had changed their </w:t>
      </w:r>
      <w:proofErr w:type="spellStart"/>
      <w:r w:rsidRPr="00875FA6">
        <w:rPr>
          <w:sz w:val="24"/>
          <w:szCs w:val="24"/>
        </w:rPr>
        <w:t>behaviours</w:t>
      </w:r>
      <w:proofErr w:type="spellEnd"/>
      <w:r w:rsidRPr="00875FA6">
        <w:rPr>
          <w:sz w:val="24"/>
          <w:szCs w:val="24"/>
        </w:rPr>
        <w:t xml:space="preserve"> during the investment period.</w:t>
      </w:r>
    </w:p>
    <w:p w:rsidR="00BA2F06" w:rsidRDefault="00BA2F06" w:rsidP="00A85F73">
      <w:pPr>
        <w:rPr>
          <w:sz w:val="24"/>
          <w:szCs w:val="24"/>
        </w:rPr>
      </w:pPr>
    </w:p>
    <w:p w:rsidR="00A85F73" w:rsidRDefault="00A85F73" w:rsidP="00A85F73">
      <w:pPr>
        <w:rPr>
          <w:sz w:val="24"/>
          <w:szCs w:val="24"/>
        </w:rPr>
      </w:pPr>
      <w:r>
        <w:rPr>
          <w:sz w:val="24"/>
          <w:szCs w:val="24"/>
        </w:rPr>
        <w:t xml:space="preserve">In order to explore the role of social influence on the decision to cycle, two groups were isolated from the 144 interviews. These were 30 </w:t>
      </w:r>
      <w:r w:rsidRPr="00042FB3">
        <w:rPr>
          <w:sz w:val="24"/>
          <w:szCs w:val="24"/>
        </w:rPr>
        <w:t xml:space="preserve">new regular </w:t>
      </w:r>
      <w:r w:rsidR="006E081F">
        <w:rPr>
          <w:sz w:val="24"/>
          <w:szCs w:val="24"/>
        </w:rPr>
        <w:t>bicyclists</w:t>
      </w:r>
      <w:r w:rsidRPr="00042FB3">
        <w:rPr>
          <w:sz w:val="24"/>
          <w:szCs w:val="24"/>
        </w:rPr>
        <w:t xml:space="preserve"> (those </w:t>
      </w:r>
      <w:r w:rsidR="00BA2F06">
        <w:rPr>
          <w:sz w:val="24"/>
          <w:szCs w:val="24"/>
        </w:rPr>
        <w:t xml:space="preserve">who had started </w:t>
      </w:r>
      <w:r w:rsidR="006E081F">
        <w:rPr>
          <w:sz w:val="24"/>
          <w:szCs w:val="24"/>
        </w:rPr>
        <w:t>bicycling</w:t>
      </w:r>
      <w:r w:rsidRPr="00042FB3">
        <w:rPr>
          <w:sz w:val="24"/>
          <w:szCs w:val="24"/>
        </w:rPr>
        <w:t xml:space="preserve"> at least once a week for any purpose</w:t>
      </w:r>
      <w:r>
        <w:rPr>
          <w:sz w:val="24"/>
          <w:szCs w:val="24"/>
        </w:rPr>
        <w:t xml:space="preserve"> in the past 18 months</w:t>
      </w:r>
      <w:r w:rsidRPr="00042FB3">
        <w:rPr>
          <w:sz w:val="24"/>
          <w:szCs w:val="24"/>
        </w:rPr>
        <w:t>)</w:t>
      </w:r>
      <w:r>
        <w:rPr>
          <w:sz w:val="24"/>
          <w:szCs w:val="24"/>
        </w:rPr>
        <w:t xml:space="preserve"> and 31 </w:t>
      </w:r>
      <w:r w:rsidRPr="00042FB3">
        <w:rPr>
          <w:sz w:val="24"/>
          <w:szCs w:val="24"/>
        </w:rPr>
        <w:t>non</w:t>
      </w:r>
      <w:r w:rsidR="00BA2F06">
        <w:rPr>
          <w:sz w:val="24"/>
          <w:szCs w:val="24"/>
        </w:rPr>
        <w:t xml:space="preserve">-regular </w:t>
      </w:r>
      <w:r w:rsidR="006E081F">
        <w:rPr>
          <w:sz w:val="24"/>
          <w:szCs w:val="24"/>
        </w:rPr>
        <w:t>bicyclists</w:t>
      </w:r>
      <w:r>
        <w:rPr>
          <w:sz w:val="24"/>
          <w:szCs w:val="24"/>
        </w:rPr>
        <w:t xml:space="preserve"> (those who bicycled less than once a week or not at all and had not changed this </w:t>
      </w:r>
      <w:proofErr w:type="spellStart"/>
      <w:r>
        <w:rPr>
          <w:sz w:val="24"/>
          <w:szCs w:val="24"/>
        </w:rPr>
        <w:t>behaviour</w:t>
      </w:r>
      <w:proofErr w:type="spellEnd"/>
      <w:r>
        <w:rPr>
          <w:sz w:val="24"/>
          <w:szCs w:val="24"/>
        </w:rPr>
        <w:t xml:space="preserve"> in the past 18 months). Categorizi</w:t>
      </w:r>
      <w:r w:rsidR="00BA2F06">
        <w:rPr>
          <w:sz w:val="24"/>
          <w:szCs w:val="24"/>
        </w:rPr>
        <w:t xml:space="preserve">ng someone as a new regular </w:t>
      </w:r>
      <w:r w:rsidR="006E081F">
        <w:rPr>
          <w:sz w:val="24"/>
          <w:szCs w:val="24"/>
        </w:rPr>
        <w:t>bicyclist</w:t>
      </w:r>
      <w:r w:rsidR="00BA2F06">
        <w:rPr>
          <w:sz w:val="24"/>
          <w:szCs w:val="24"/>
        </w:rPr>
        <w:t xml:space="preserve"> or non-regular </w:t>
      </w:r>
      <w:r w:rsidR="006E081F">
        <w:rPr>
          <w:sz w:val="24"/>
          <w:szCs w:val="24"/>
        </w:rPr>
        <w:t>bicyclist</w:t>
      </w:r>
      <w:r>
        <w:rPr>
          <w:sz w:val="24"/>
          <w:szCs w:val="24"/>
        </w:rPr>
        <w:t xml:space="preserve">, as carried out in this research, was based on their reported </w:t>
      </w:r>
      <w:proofErr w:type="spellStart"/>
      <w:r>
        <w:rPr>
          <w:sz w:val="24"/>
          <w:szCs w:val="24"/>
        </w:rPr>
        <w:t>behaviour</w:t>
      </w:r>
      <w:proofErr w:type="spellEnd"/>
      <w:r>
        <w:rPr>
          <w:sz w:val="24"/>
          <w:szCs w:val="24"/>
        </w:rPr>
        <w:t xml:space="preserve"> at a particular point of time and their </w:t>
      </w:r>
      <w:proofErr w:type="spellStart"/>
      <w:r>
        <w:rPr>
          <w:sz w:val="24"/>
          <w:szCs w:val="24"/>
        </w:rPr>
        <w:t>behaviour</w:t>
      </w:r>
      <w:proofErr w:type="spellEnd"/>
      <w:r>
        <w:rPr>
          <w:sz w:val="24"/>
          <w:szCs w:val="24"/>
        </w:rPr>
        <w:t xml:space="preserve"> may have been different in the past and the influence of past </w:t>
      </w:r>
      <w:proofErr w:type="spellStart"/>
      <w:r>
        <w:rPr>
          <w:sz w:val="24"/>
          <w:szCs w:val="24"/>
        </w:rPr>
        <w:t>behaviour</w:t>
      </w:r>
      <w:proofErr w:type="spellEnd"/>
      <w:r>
        <w:rPr>
          <w:sz w:val="24"/>
          <w:szCs w:val="24"/>
        </w:rPr>
        <w:t xml:space="preserve"> on current </w:t>
      </w:r>
      <w:proofErr w:type="spellStart"/>
      <w:r>
        <w:rPr>
          <w:sz w:val="24"/>
          <w:szCs w:val="24"/>
        </w:rPr>
        <w:t>behaviour</w:t>
      </w:r>
      <w:proofErr w:type="spellEnd"/>
      <w:r>
        <w:rPr>
          <w:sz w:val="24"/>
          <w:szCs w:val="24"/>
        </w:rPr>
        <w:t xml:space="preserve"> was an issue that was investigated in the wider research reported by</w:t>
      </w:r>
      <w:r w:rsidRPr="00CB02EA">
        <w:rPr>
          <w:sz w:val="24"/>
          <w:szCs w:val="24"/>
          <w:lang w:eastAsia="en-GB"/>
        </w:rPr>
        <w:t xml:space="preserve"> </w:t>
      </w:r>
      <w:proofErr w:type="spellStart"/>
      <w:r>
        <w:rPr>
          <w:sz w:val="24"/>
          <w:szCs w:val="24"/>
          <w:lang w:eastAsia="en-GB"/>
        </w:rPr>
        <w:t>Chatterjee</w:t>
      </w:r>
      <w:proofErr w:type="spellEnd"/>
      <w:r>
        <w:rPr>
          <w:sz w:val="24"/>
          <w:szCs w:val="24"/>
          <w:lang w:eastAsia="en-GB"/>
        </w:rPr>
        <w:t xml:space="preserve"> et al. (</w:t>
      </w:r>
      <w:r>
        <w:rPr>
          <w:sz w:val="24"/>
          <w:szCs w:val="24"/>
        </w:rPr>
        <w:t>2013b).</w:t>
      </w:r>
    </w:p>
    <w:p w:rsidR="00A85F73" w:rsidRDefault="00A85F73" w:rsidP="00A85F73">
      <w:pPr>
        <w:rPr>
          <w:sz w:val="24"/>
          <w:szCs w:val="24"/>
        </w:rPr>
      </w:pPr>
    </w:p>
    <w:p w:rsidR="00A85F73" w:rsidRDefault="00A85F73" w:rsidP="00A85F73">
      <w:pPr>
        <w:rPr>
          <w:sz w:val="24"/>
          <w:szCs w:val="24"/>
        </w:rPr>
      </w:pPr>
      <w:r>
        <w:rPr>
          <w:sz w:val="24"/>
          <w:szCs w:val="24"/>
        </w:rPr>
        <w:t>It was not intended for the</w:t>
      </w:r>
      <w:r w:rsidRPr="00042FB3">
        <w:rPr>
          <w:sz w:val="24"/>
          <w:szCs w:val="24"/>
        </w:rPr>
        <w:t xml:space="preserve"> sample </w:t>
      </w:r>
      <w:r>
        <w:rPr>
          <w:sz w:val="24"/>
          <w:szCs w:val="24"/>
        </w:rPr>
        <w:t xml:space="preserve">to be </w:t>
      </w:r>
      <w:r w:rsidRPr="00042FB3">
        <w:rPr>
          <w:sz w:val="24"/>
          <w:szCs w:val="24"/>
        </w:rPr>
        <w:t>statistically repre</w:t>
      </w:r>
      <w:r>
        <w:rPr>
          <w:sz w:val="24"/>
          <w:szCs w:val="24"/>
        </w:rPr>
        <w:t xml:space="preserve">sentative of the populations of the towns and cities from which it was drawn, but to offer a purposive sample of those who had made a change to travel </w:t>
      </w:r>
      <w:proofErr w:type="spellStart"/>
      <w:r w:rsidR="006E081F">
        <w:rPr>
          <w:sz w:val="24"/>
          <w:szCs w:val="24"/>
        </w:rPr>
        <w:t>behaviour</w:t>
      </w:r>
      <w:proofErr w:type="spellEnd"/>
      <w:r>
        <w:rPr>
          <w:sz w:val="24"/>
          <w:szCs w:val="24"/>
        </w:rPr>
        <w:t xml:space="preserve"> and a comparison sample of those who had not. The qualitative approach is used to enable a better understanding of the mechanis</w:t>
      </w:r>
      <w:r w:rsidR="00BA2F06">
        <w:rPr>
          <w:sz w:val="24"/>
          <w:szCs w:val="24"/>
        </w:rPr>
        <w:t xml:space="preserve">ms and explanation behind the </w:t>
      </w:r>
      <w:r w:rsidR="006E081F">
        <w:rPr>
          <w:sz w:val="24"/>
          <w:szCs w:val="24"/>
        </w:rPr>
        <w:t>bicycling</w:t>
      </w:r>
      <w:r>
        <w:rPr>
          <w:sz w:val="24"/>
          <w:szCs w:val="24"/>
        </w:rPr>
        <w:t xml:space="preserve"> </w:t>
      </w:r>
      <w:proofErr w:type="spellStart"/>
      <w:r>
        <w:rPr>
          <w:sz w:val="24"/>
          <w:szCs w:val="24"/>
        </w:rPr>
        <w:t>behaviour</w:t>
      </w:r>
      <w:proofErr w:type="spellEnd"/>
      <w:r>
        <w:rPr>
          <w:sz w:val="24"/>
          <w:szCs w:val="24"/>
        </w:rPr>
        <w:t xml:space="preserve"> of the two groups. Table 2 shows the characteristics of the two groups in the sample. The groups are broadly similar in terms of gender, age, ethnicity, </w:t>
      </w:r>
      <w:proofErr w:type="gramStart"/>
      <w:r>
        <w:rPr>
          <w:sz w:val="24"/>
          <w:szCs w:val="24"/>
        </w:rPr>
        <w:t>employment</w:t>
      </w:r>
      <w:proofErr w:type="gramEnd"/>
      <w:r>
        <w:rPr>
          <w:sz w:val="24"/>
          <w:szCs w:val="24"/>
        </w:rPr>
        <w:t>, car driving and household composition.</w:t>
      </w:r>
    </w:p>
    <w:p w:rsidR="00A85F73" w:rsidRDefault="00A85F73" w:rsidP="00A85F73">
      <w:pPr>
        <w:rPr>
          <w:b/>
          <w:sz w:val="24"/>
          <w:szCs w:val="24"/>
        </w:rPr>
      </w:pPr>
    </w:p>
    <w:p w:rsidR="00A85F73" w:rsidRPr="00A85F73" w:rsidRDefault="00A85F73" w:rsidP="00BA2F06">
      <w:pPr>
        <w:pStyle w:val="Caption"/>
      </w:pPr>
      <w:r>
        <w:t xml:space="preserve">Table </w:t>
      </w:r>
      <w:fldSimple w:instr=" SEQ Table \* ARABIC ">
        <w:r w:rsidR="00A703EA">
          <w:rPr>
            <w:noProof/>
          </w:rPr>
          <w:t>2</w:t>
        </w:r>
      </w:fldSimple>
      <w:r>
        <w:t xml:space="preserve"> </w:t>
      </w:r>
      <w:r w:rsidRPr="00A8340D">
        <w:rPr>
          <w:b/>
          <w:szCs w:val="24"/>
        </w:rPr>
        <w:t>Non</w:t>
      </w:r>
      <w:r>
        <w:rPr>
          <w:b/>
          <w:szCs w:val="24"/>
        </w:rPr>
        <w:t>-</w:t>
      </w:r>
      <w:r w:rsidRPr="00A8340D">
        <w:rPr>
          <w:b/>
          <w:szCs w:val="24"/>
        </w:rPr>
        <w:t xml:space="preserve">Regular </w:t>
      </w:r>
      <w:r>
        <w:rPr>
          <w:b/>
          <w:szCs w:val="24"/>
        </w:rPr>
        <w:t xml:space="preserve">and </w:t>
      </w:r>
      <w:r w:rsidR="00BA2F06">
        <w:rPr>
          <w:b/>
          <w:szCs w:val="24"/>
        </w:rPr>
        <w:t xml:space="preserve">New Regular </w:t>
      </w:r>
      <w:r w:rsidR="006E081F">
        <w:rPr>
          <w:b/>
          <w:szCs w:val="24"/>
        </w:rPr>
        <w:t>bicyclists</w:t>
      </w:r>
      <w:r w:rsidRPr="00A8340D">
        <w:rPr>
          <w:b/>
          <w:szCs w:val="24"/>
        </w:rPr>
        <w:t>’ attribute</w:t>
      </w:r>
      <w:r>
        <w:rPr>
          <w:b/>
          <w:szCs w:val="24"/>
        </w:rPr>
        <w:t>s</w:t>
      </w:r>
    </w:p>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4140"/>
        <w:gridCol w:w="1080"/>
        <w:gridCol w:w="1614"/>
      </w:tblGrid>
      <w:tr w:rsidR="00A85F73" w:rsidRPr="00D5384E" w:rsidTr="00455796">
        <w:trPr>
          <w:cantSplit/>
          <w:tblHeader/>
        </w:trPr>
        <w:tc>
          <w:tcPr>
            <w:tcW w:w="1638" w:type="dxa"/>
            <w:shd w:val="clear" w:color="auto" w:fill="DBE5F1"/>
          </w:tcPr>
          <w:p w:rsidR="00A85F73" w:rsidRPr="00E924CF" w:rsidRDefault="00A85F73" w:rsidP="00A85F73">
            <w:pPr>
              <w:pStyle w:val="Header"/>
              <w:spacing w:after="120"/>
              <w:jc w:val="left"/>
              <w:rPr>
                <w:b/>
                <w:sz w:val="22"/>
                <w:szCs w:val="22"/>
              </w:rPr>
            </w:pPr>
            <w:r>
              <w:rPr>
                <w:b/>
                <w:sz w:val="22"/>
                <w:szCs w:val="22"/>
              </w:rPr>
              <w:t>Characteristic</w:t>
            </w:r>
          </w:p>
        </w:tc>
        <w:tc>
          <w:tcPr>
            <w:tcW w:w="4140" w:type="dxa"/>
            <w:shd w:val="clear" w:color="auto" w:fill="DBE5F1"/>
          </w:tcPr>
          <w:p w:rsidR="00A85F73" w:rsidRPr="00E924CF" w:rsidRDefault="00A85F73" w:rsidP="00A85F73">
            <w:pPr>
              <w:pStyle w:val="Header"/>
              <w:spacing w:after="120"/>
              <w:ind w:firstLine="232"/>
              <w:rPr>
                <w:b/>
                <w:sz w:val="22"/>
                <w:szCs w:val="22"/>
              </w:rPr>
            </w:pPr>
            <w:r>
              <w:rPr>
                <w:b/>
                <w:sz w:val="22"/>
                <w:szCs w:val="22"/>
              </w:rPr>
              <w:t>Category</w:t>
            </w:r>
          </w:p>
        </w:tc>
        <w:tc>
          <w:tcPr>
            <w:tcW w:w="1080" w:type="dxa"/>
            <w:shd w:val="clear" w:color="auto" w:fill="DBE5F1"/>
          </w:tcPr>
          <w:p w:rsidR="00A85F73" w:rsidRPr="00E924CF" w:rsidRDefault="00A85F73" w:rsidP="00A85F73">
            <w:pPr>
              <w:pStyle w:val="Header"/>
              <w:spacing w:after="120"/>
              <w:rPr>
                <w:b/>
                <w:sz w:val="22"/>
                <w:szCs w:val="22"/>
              </w:rPr>
            </w:pPr>
            <w:r>
              <w:rPr>
                <w:b/>
                <w:sz w:val="22"/>
                <w:szCs w:val="22"/>
              </w:rPr>
              <w:t xml:space="preserve">Non-regular </w:t>
            </w:r>
            <w:r w:rsidR="006E081F">
              <w:rPr>
                <w:b/>
                <w:sz w:val="22"/>
                <w:szCs w:val="22"/>
              </w:rPr>
              <w:t>bicyclists</w:t>
            </w:r>
            <w:r>
              <w:rPr>
                <w:b/>
                <w:sz w:val="22"/>
                <w:szCs w:val="22"/>
              </w:rPr>
              <w:t xml:space="preserve"> (N=31)</w:t>
            </w:r>
          </w:p>
        </w:tc>
        <w:tc>
          <w:tcPr>
            <w:tcW w:w="1614" w:type="dxa"/>
            <w:shd w:val="clear" w:color="auto" w:fill="DBE5F1"/>
          </w:tcPr>
          <w:p w:rsidR="00A85F73" w:rsidRPr="00E924CF" w:rsidRDefault="00A85F73" w:rsidP="00A85F73">
            <w:pPr>
              <w:pStyle w:val="Header"/>
              <w:spacing w:after="120"/>
              <w:ind w:firstLine="232"/>
              <w:rPr>
                <w:b/>
                <w:sz w:val="22"/>
                <w:szCs w:val="22"/>
              </w:rPr>
            </w:pPr>
            <w:r>
              <w:rPr>
                <w:b/>
                <w:sz w:val="22"/>
                <w:szCs w:val="22"/>
              </w:rPr>
              <w:t xml:space="preserve">New Regular </w:t>
            </w:r>
            <w:r w:rsidR="006E081F">
              <w:rPr>
                <w:b/>
                <w:sz w:val="22"/>
                <w:szCs w:val="22"/>
              </w:rPr>
              <w:t>bicyclists</w:t>
            </w:r>
            <w:r>
              <w:rPr>
                <w:b/>
                <w:sz w:val="22"/>
                <w:szCs w:val="22"/>
              </w:rPr>
              <w:t xml:space="preserve"> (N=30)</w:t>
            </w:r>
          </w:p>
        </w:tc>
      </w:tr>
      <w:tr w:rsidR="00A85F73" w:rsidRPr="00D5384E" w:rsidTr="00455796">
        <w:trPr>
          <w:trHeight w:val="197"/>
        </w:trPr>
        <w:tc>
          <w:tcPr>
            <w:tcW w:w="1638" w:type="dxa"/>
            <w:vMerge w:val="restart"/>
          </w:tcPr>
          <w:p w:rsidR="00A85F73" w:rsidRPr="00E924CF" w:rsidRDefault="00A85F73" w:rsidP="00A85F73">
            <w:pPr>
              <w:pStyle w:val="Header"/>
              <w:ind w:firstLine="231"/>
              <w:rPr>
                <w:sz w:val="22"/>
                <w:szCs w:val="22"/>
              </w:rPr>
            </w:pPr>
            <w:r>
              <w:rPr>
                <w:sz w:val="22"/>
                <w:szCs w:val="22"/>
              </w:rPr>
              <w:t>Gender</w:t>
            </w:r>
          </w:p>
        </w:tc>
        <w:tc>
          <w:tcPr>
            <w:tcW w:w="4140" w:type="dxa"/>
          </w:tcPr>
          <w:p w:rsidR="00A85F73" w:rsidRPr="00E924CF" w:rsidRDefault="00A85F73" w:rsidP="00A85F73">
            <w:pPr>
              <w:pStyle w:val="Header"/>
              <w:ind w:firstLine="231"/>
              <w:rPr>
                <w:sz w:val="22"/>
                <w:szCs w:val="22"/>
              </w:rPr>
            </w:pPr>
            <w:r>
              <w:rPr>
                <w:sz w:val="22"/>
                <w:szCs w:val="22"/>
              </w:rPr>
              <w:t>Male</w:t>
            </w:r>
          </w:p>
        </w:tc>
        <w:tc>
          <w:tcPr>
            <w:tcW w:w="1080" w:type="dxa"/>
          </w:tcPr>
          <w:p w:rsidR="00A85F73" w:rsidRPr="00E924CF" w:rsidRDefault="00A85F73" w:rsidP="00A85F73">
            <w:pPr>
              <w:pStyle w:val="Header"/>
              <w:ind w:firstLine="231"/>
              <w:jc w:val="center"/>
              <w:rPr>
                <w:sz w:val="22"/>
                <w:szCs w:val="22"/>
              </w:rPr>
            </w:pPr>
            <w:r>
              <w:rPr>
                <w:sz w:val="22"/>
                <w:szCs w:val="22"/>
              </w:rPr>
              <w:t>1</w:t>
            </w:r>
            <w:r w:rsidRPr="00E924CF">
              <w:rPr>
                <w:sz w:val="22"/>
                <w:szCs w:val="22"/>
              </w:rPr>
              <w:t>6</w:t>
            </w:r>
          </w:p>
        </w:tc>
        <w:tc>
          <w:tcPr>
            <w:tcW w:w="1614" w:type="dxa"/>
          </w:tcPr>
          <w:p w:rsidR="00A85F73" w:rsidRPr="00E924CF" w:rsidRDefault="00A85F73" w:rsidP="00A85F73">
            <w:pPr>
              <w:pStyle w:val="Header"/>
              <w:ind w:firstLine="231"/>
              <w:jc w:val="center"/>
              <w:rPr>
                <w:sz w:val="22"/>
                <w:szCs w:val="22"/>
              </w:rPr>
            </w:pPr>
            <w:r>
              <w:rPr>
                <w:sz w:val="22"/>
                <w:szCs w:val="22"/>
              </w:rPr>
              <w:t>15</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Female</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15</w:t>
            </w:r>
          </w:p>
        </w:tc>
        <w:tc>
          <w:tcPr>
            <w:tcW w:w="1614" w:type="dxa"/>
            <w:tcBorders>
              <w:bottom w:val="single" w:sz="4" w:space="0" w:color="auto"/>
            </w:tcBorders>
          </w:tcPr>
          <w:p w:rsidR="00A85F73" w:rsidRPr="00E924CF" w:rsidRDefault="00A85F73" w:rsidP="00A85F73">
            <w:pPr>
              <w:pStyle w:val="Header"/>
              <w:ind w:firstLine="231"/>
              <w:jc w:val="center"/>
              <w:rPr>
                <w:sz w:val="22"/>
                <w:szCs w:val="22"/>
              </w:rPr>
            </w:pPr>
            <w:r>
              <w:rPr>
                <w:sz w:val="22"/>
                <w:szCs w:val="22"/>
              </w:rPr>
              <w:t>15</w:t>
            </w:r>
          </w:p>
        </w:tc>
      </w:tr>
      <w:tr w:rsidR="00A85F73" w:rsidRPr="00D5384E" w:rsidTr="00455796">
        <w:trPr>
          <w:trHeight w:val="77"/>
        </w:trPr>
        <w:tc>
          <w:tcPr>
            <w:tcW w:w="1638" w:type="dxa"/>
            <w:shd w:val="pct15" w:color="auto" w:fill="auto"/>
          </w:tcPr>
          <w:p w:rsidR="00A85F73" w:rsidRPr="006B1C24" w:rsidRDefault="00A85F73" w:rsidP="00A85F73">
            <w:pPr>
              <w:pStyle w:val="Header"/>
              <w:ind w:firstLine="168"/>
              <w:rPr>
                <w:sz w:val="16"/>
                <w:szCs w:val="16"/>
              </w:rPr>
            </w:pPr>
          </w:p>
        </w:tc>
        <w:tc>
          <w:tcPr>
            <w:tcW w:w="4140" w:type="dxa"/>
            <w:shd w:val="pct15" w:color="auto" w:fill="auto"/>
          </w:tcPr>
          <w:p w:rsidR="00A85F73" w:rsidRPr="006B1C24" w:rsidRDefault="00A85F73" w:rsidP="00A85F73">
            <w:pPr>
              <w:pStyle w:val="Header"/>
              <w:ind w:firstLine="168"/>
              <w:rPr>
                <w:sz w:val="16"/>
                <w:szCs w:val="16"/>
              </w:rPr>
            </w:pPr>
          </w:p>
        </w:tc>
        <w:tc>
          <w:tcPr>
            <w:tcW w:w="1080" w:type="dxa"/>
            <w:shd w:val="pct15" w:color="auto" w:fill="auto"/>
          </w:tcPr>
          <w:p w:rsidR="00A85F73" w:rsidRPr="006B1C24" w:rsidRDefault="00A85F73" w:rsidP="00A85F73">
            <w:pPr>
              <w:pStyle w:val="Header"/>
              <w:ind w:firstLine="168"/>
              <w:jc w:val="center"/>
              <w:rPr>
                <w:sz w:val="16"/>
                <w:szCs w:val="16"/>
              </w:rPr>
            </w:pPr>
          </w:p>
        </w:tc>
        <w:tc>
          <w:tcPr>
            <w:tcW w:w="1614" w:type="dxa"/>
            <w:shd w:val="pct15" w:color="auto" w:fill="auto"/>
          </w:tcPr>
          <w:p w:rsidR="00A85F73" w:rsidRPr="006B1C24" w:rsidRDefault="00A85F73" w:rsidP="00A85F73">
            <w:pPr>
              <w:pStyle w:val="Header"/>
              <w:ind w:firstLine="168"/>
              <w:jc w:val="center"/>
              <w:rPr>
                <w:sz w:val="16"/>
                <w:szCs w:val="16"/>
              </w:rPr>
            </w:pPr>
          </w:p>
        </w:tc>
      </w:tr>
      <w:tr w:rsidR="00A85F73" w:rsidRPr="00D5384E" w:rsidTr="00455796">
        <w:trPr>
          <w:trHeight w:val="196"/>
        </w:trPr>
        <w:tc>
          <w:tcPr>
            <w:tcW w:w="1638" w:type="dxa"/>
            <w:vMerge w:val="restart"/>
          </w:tcPr>
          <w:p w:rsidR="00A85F73" w:rsidRPr="00E924CF" w:rsidRDefault="00A85F73" w:rsidP="00A85F73">
            <w:pPr>
              <w:pStyle w:val="Header"/>
              <w:ind w:firstLine="231"/>
              <w:rPr>
                <w:sz w:val="22"/>
                <w:szCs w:val="22"/>
              </w:rPr>
            </w:pPr>
            <w:r>
              <w:rPr>
                <w:sz w:val="22"/>
                <w:szCs w:val="22"/>
              </w:rPr>
              <w:t xml:space="preserve">Age </w:t>
            </w:r>
          </w:p>
        </w:tc>
        <w:tc>
          <w:tcPr>
            <w:tcW w:w="4140" w:type="dxa"/>
          </w:tcPr>
          <w:p w:rsidR="00A85F73" w:rsidRDefault="00A85F73" w:rsidP="00A85F73">
            <w:pPr>
              <w:pStyle w:val="Header"/>
              <w:ind w:firstLine="231"/>
              <w:rPr>
                <w:sz w:val="22"/>
                <w:szCs w:val="22"/>
              </w:rPr>
            </w:pPr>
            <w:r>
              <w:rPr>
                <w:sz w:val="22"/>
                <w:szCs w:val="22"/>
              </w:rPr>
              <w:t>16-24</w:t>
            </w:r>
          </w:p>
        </w:tc>
        <w:tc>
          <w:tcPr>
            <w:tcW w:w="1080" w:type="dxa"/>
          </w:tcPr>
          <w:p w:rsidR="00A85F73" w:rsidRDefault="00A85F73" w:rsidP="00A85F73">
            <w:pPr>
              <w:pStyle w:val="Header"/>
              <w:ind w:firstLine="231"/>
              <w:jc w:val="center"/>
              <w:rPr>
                <w:sz w:val="22"/>
                <w:szCs w:val="22"/>
              </w:rPr>
            </w:pPr>
            <w:r>
              <w:rPr>
                <w:sz w:val="22"/>
                <w:szCs w:val="22"/>
              </w:rPr>
              <w:t>0</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25-44</w:t>
            </w:r>
          </w:p>
        </w:tc>
        <w:tc>
          <w:tcPr>
            <w:tcW w:w="1080" w:type="dxa"/>
          </w:tcPr>
          <w:p w:rsidR="00A85F73" w:rsidRDefault="00A85F73" w:rsidP="00A85F73">
            <w:pPr>
              <w:pStyle w:val="Header"/>
              <w:ind w:firstLine="231"/>
              <w:jc w:val="center"/>
              <w:rPr>
                <w:sz w:val="22"/>
                <w:szCs w:val="22"/>
              </w:rPr>
            </w:pPr>
            <w:r>
              <w:rPr>
                <w:sz w:val="22"/>
                <w:szCs w:val="22"/>
              </w:rPr>
              <w:t>14</w:t>
            </w:r>
          </w:p>
        </w:tc>
        <w:tc>
          <w:tcPr>
            <w:tcW w:w="1614" w:type="dxa"/>
          </w:tcPr>
          <w:p w:rsidR="00A85F73" w:rsidRDefault="00A85F73" w:rsidP="00A85F73">
            <w:pPr>
              <w:pStyle w:val="Header"/>
              <w:ind w:firstLine="231"/>
              <w:jc w:val="center"/>
              <w:rPr>
                <w:sz w:val="22"/>
                <w:szCs w:val="22"/>
              </w:rPr>
            </w:pPr>
            <w:r>
              <w:rPr>
                <w:sz w:val="22"/>
                <w:szCs w:val="22"/>
              </w:rPr>
              <w:t>17</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45-64</w:t>
            </w:r>
          </w:p>
        </w:tc>
        <w:tc>
          <w:tcPr>
            <w:tcW w:w="1080" w:type="dxa"/>
          </w:tcPr>
          <w:p w:rsidR="00A85F73" w:rsidRDefault="00A85F73" w:rsidP="00A85F73">
            <w:pPr>
              <w:pStyle w:val="Header"/>
              <w:ind w:firstLine="231"/>
              <w:jc w:val="center"/>
              <w:rPr>
                <w:sz w:val="22"/>
                <w:szCs w:val="22"/>
              </w:rPr>
            </w:pPr>
            <w:r>
              <w:rPr>
                <w:sz w:val="22"/>
                <w:szCs w:val="22"/>
              </w:rPr>
              <w:t>15</w:t>
            </w:r>
          </w:p>
        </w:tc>
        <w:tc>
          <w:tcPr>
            <w:tcW w:w="1614" w:type="dxa"/>
          </w:tcPr>
          <w:p w:rsidR="00A85F73" w:rsidRDefault="00A85F73" w:rsidP="00A85F73">
            <w:pPr>
              <w:pStyle w:val="Header"/>
              <w:ind w:firstLine="231"/>
              <w:jc w:val="center"/>
              <w:rPr>
                <w:sz w:val="22"/>
                <w:szCs w:val="22"/>
              </w:rPr>
            </w:pPr>
            <w:r>
              <w:rPr>
                <w:sz w:val="22"/>
                <w:szCs w:val="22"/>
              </w:rPr>
              <w:t>11</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65+</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2</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0</w:t>
            </w:r>
          </w:p>
        </w:tc>
      </w:tr>
      <w:tr w:rsidR="00A85F73" w:rsidRPr="00D5384E" w:rsidTr="00455796">
        <w:trPr>
          <w:trHeight w:val="196"/>
        </w:trPr>
        <w:tc>
          <w:tcPr>
            <w:tcW w:w="1638" w:type="dxa"/>
            <w:shd w:val="pct15" w:color="auto" w:fill="auto"/>
          </w:tcPr>
          <w:p w:rsidR="00A85F73" w:rsidRPr="006B1C24" w:rsidRDefault="00A85F73" w:rsidP="00A85F73">
            <w:pPr>
              <w:pStyle w:val="Header"/>
              <w:ind w:firstLine="168"/>
              <w:rPr>
                <w:sz w:val="16"/>
                <w:szCs w:val="16"/>
              </w:rPr>
            </w:pPr>
          </w:p>
        </w:tc>
        <w:tc>
          <w:tcPr>
            <w:tcW w:w="4140" w:type="dxa"/>
            <w:shd w:val="pct15" w:color="auto" w:fill="auto"/>
          </w:tcPr>
          <w:p w:rsidR="00A85F73" w:rsidRPr="006B1C24" w:rsidRDefault="00A85F73" w:rsidP="00A85F73">
            <w:pPr>
              <w:pStyle w:val="Header"/>
              <w:ind w:firstLine="168"/>
              <w:rPr>
                <w:sz w:val="16"/>
                <w:szCs w:val="16"/>
              </w:rPr>
            </w:pPr>
          </w:p>
        </w:tc>
        <w:tc>
          <w:tcPr>
            <w:tcW w:w="1080" w:type="dxa"/>
            <w:shd w:val="pct15" w:color="auto" w:fill="auto"/>
          </w:tcPr>
          <w:p w:rsidR="00A85F73" w:rsidRPr="006B1C24" w:rsidRDefault="00A85F73" w:rsidP="00A85F73">
            <w:pPr>
              <w:pStyle w:val="Header"/>
              <w:ind w:firstLine="168"/>
              <w:jc w:val="center"/>
              <w:rPr>
                <w:sz w:val="16"/>
                <w:szCs w:val="16"/>
              </w:rPr>
            </w:pPr>
          </w:p>
        </w:tc>
        <w:tc>
          <w:tcPr>
            <w:tcW w:w="1614" w:type="dxa"/>
            <w:shd w:val="pct15" w:color="auto" w:fill="auto"/>
          </w:tcPr>
          <w:p w:rsidR="00A85F73" w:rsidRPr="006B1C24" w:rsidRDefault="00A85F73" w:rsidP="00A85F73">
            <w:pPr>
              <w:pStyle w:val="Header"/>
              <w:ind w:firstLine="168"/>
              <w:jc w:val="center"/>
              <w:rPr>
                <w:sz w:val="16"/>
                <w:szCs w:val="16"/>
              </w:rPr>
            </w:pPr>
          </w:p>
        </w:tc>
      </w:tr>
      <w:tr w:rsidR="00A85F73" w:rsidRPr="00D5384E" w:rsidTr="00455796">
        <w:trPr>
          <w:trHeight w:val="196"/>
        </w:trPr>
        <w:tc>
          <w:tcPr>
            <w:tcW w:w="1638" w:type="dxa"/>
            <w:vMerge w:val="restart"/>
          </w:tcPr>
          <w:p w:rsidR="00A85F73" w:rsidRPr="00E924CF" w:rsidRDefault="00A85F73" w:rsidP="00A85F73">
            <w:pPr>
              <w:pStyle w:val="Header"/>
              <w:ind w:firstLine="231"/>
              <w:rPr>
                <w:sz w:val="22"/>
                <w:szCs w:val="22"/>
              </w:rPr>
            </w:pPr>
            <w:r>
              <w:rPr>
                <w:sz w:val="22"/>
                <w:szCs w:val="22"/>
              </w:rPr>
              <w:t>Ethnicity</w:t>
            </w:r>
          </w:p>
        </w:tc>
        <w:tc>
          <w:tcPr>
            <w:tcW w:w="4140" w:type="dxa"/>
          </w:tcPr>
          <w:p w:rsidR="00A85F73" w:rsidRDefault="00A85F73" w:rsidP="00A85F73">
            <w:pPr>
              <w:pStyle w:val="Header"/>
              <w:ind w:firstLine="231"/>
              <w:rPr>
                <w:sz w:val="22"/>
                <w:szCs w:val="22"/>
              </w:rPr>
            </w:pPr>
            <w:r>
              <w:rPr>
                <w:sz w:val="22"/>
                <w:szCs w:val="22"/>
              </w:rPr>
              <w:t>White</w:t>
            </w:r>
          </w:p>
        </w:tc>
        <w:tc>
          <w:tcPr>
            <w:tcW w:w="1080" w:type="dxa"/>
          </w:tcPr>
          <w:p w:rsidR="00A85F73" w:rsidRDefault="00A85F73" w:rsidP="00A85F73">
            <w:pPr>
              <w:pStyle w:val="Header"/>
              <w:ind w:firstLine="231"/>
              <w:jc w:val="center"/>
              <w:rPr>
                <w:sz w:val="22"/>
                <w:szCs w:val="22"/>
              </w:rPr>
            </w:pPr>
            <w:r>
              <w:rPr>
                <w:sz w:val="22"/>
                <w:szCs w:val="22"/>
              </w:rPr>
              <w:t>31</w:t>
            </w:r>
          </w:p>
        </w:tc>
        <w:tc>
          <w:tcPr>
            <w:tcW w:w="1614" w:type="dxa"/>
          </w:tcPr>
          <w:p w:rsidR="00A85F73" w:rsidRDefault="00A85F73" w:rsidP="00A85F73">
            <w:pPr>
              <w:pStyle w:val="Header"/>
              <w:ind w:firstLine="231"/>
              <w:jc w:val="center"/>
              <w:rPr>
                <w:sz w:val="22"/>
                <w:szCs w:val="22"/>
              </w:rPr>
            </w:pPr>
            <w:r>
              <w:rPr>
                <w:sz w:val="22"/>
                <w:szCs w:val="22"/>
              </w:rPr>
              <w:t>29</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Non-white</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0</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1</w:t>
            </w:r>
          </w:p>
        </w:tc>
      </w:tr>
      <w:tr w:rsidR="00A85F73" w:rsidRPr="00D5384E" w:rsidTr="00455796">
        <w:trPr>
          <w:trHeight w:val="196"/>
        </w:trPr>
        <w:tc>
          <w:tcPr>
            <w:tcW w:w="1638" w:type="dxa"/>
            <w:shd w:val="pct15" w:color="auto" w:fill="auto"/>
          </w:tcPr>
          <w:p w:rsidR="00A85F73" w:rsidRPr="006B1C24" w:rsidRDefault="00A85F73" w:rsidP="00A85F73">
            <w:pPr>
              <w:pStyle w:val="Header"/>
              <w:ind w:firstLine="168"/>
              <w:rPr>
                <w:sz w:val="16"/>
                <w:szCs w:val="16"/>
              </w:rPr>
            </w:pPr>
          </w:p>
        </w:tc>
        <w:tc>
          <w:tcPr>
            <w:tcW w:w="4140" w:type="dxa"/>
            <w:shd w:val="pct15" w:color="auto" w:fill="auto"/>
          </w:tcPr>
          <w:p w:rsidR="00A85F73" w:rsidRPr="006B1C24" w:rsidRDefault="00A85F73" w:rsidP="00A85F73">
            <w:pPr>
              <w:pStyle w:val="Header"/>
              <w:ind w:firstLine="168"/>
              <w:rPr>
                <w:sz w:val="16"/>
                <w:szCs w:val="16"/>
              </w:rPr>
            </w:pPr>
          </w:p>
        </w:tc>
        <w:tc>
          <w:tcPr>
            <w:tcW w:w="1080" w:type="dxa"/>
            <w:shd w:val="pct15" w:color="auto" w:fill="auto"/>
          </w:tcPr>
          <w:p w:rsidR="00A85F73" w:rsidRPr="006B1C24" w:rsidRDefault="00A85F73" w:rsidP="00A85F73">
            <w:pPr>
              <w:pStyle w:val="Header"/>
              <w:ind w:firstLine="168"/>
              <w:jc w:val="center"/>
              <w:rPr>
                <w:sz w:val="16"/>
                <w:szCs w:val="16"/>
              </w:rPr>
            </w:pPr>
          </w:p>
        </w:tc>
        <w:tc>
          <w:tcPr>
            <w:tcW w:w="1614" w:type="dxa"/>
            <w:shd w:val="pct15" w:color="auto" w:fill="auto"/>
          </w:tcPr>
          <w:p w:rsidR="00A85F73" w:rsidRPr="006B1C24" w:rsidRDefault="00A85F73" w:rsidP="00A85F73">
            <w:pPr>
              <w:pStyle w:val="Header"/>
              <w:ind w:firstLine="168"/>
              <w:jc w:val="center"/>
              <w:rPr>
                <w:sz w:val="16"/>
                <w:szCs w:val="16"/>
              </w:rPr>
            </w:pPr>
          </w:p>
        </w:tc>
      </w:tr>
      <w:tr w:rsidR="00A85F73" w:rsidRPr="00D5384E" w:rsidTr="00455796">
        <w:trPr>
          <w:trHeight w:val="196"/>
        </w:trPr>
        <w:tc>
          <w:tcPr>
            <w:tcW w:w="1638" w:type="dxa"/>
            <w:vMerge w:val="restart"/>
          </w:tcPr>
          <w:p w:rsidR="00A85F73" w:rsidRPr="00E924CF" w:rsidRDefault="00A85F73" w:rsidP="00A85F73">
            <w:pPr>
              <w:pStyle w:val="Header"/>
              <w:ind w:firstLine="231"/>
              <w:rPr>
                <w:sz w:val="22"/>
                <w:szCs w:val="22"/>
              </w:rPr>
            </w:pPr>
            <w:r>
              <w:rPr>
                <w:sz w:val="22"/>
                <w:szCs w:val="22"/>
              </w:rPr>
              <w:lastRenderedPageBreak/>
              <w:t>Employment</w:t>
            </w:r>
          </w:p>
        </w:tc>
        <w:tc>
          <w:tcPr>
            <w:tcW w:w="4140" w:type="dxa"/>
          </w:tcPr>
          <w:p w:rsidR="00A85F73" w:rsidRDefault="00A85F73" w:rsidP="00A85F73">
            <w:pPr>
              <w:pStyle w:val="Header"/>
              <w:ind w:firstLine="231"/>
              <w:rPr>
                <w:sz w:val="22"/>
                <w:szCs w:val="22"/>
              </w:rPr>
            </w:pPr>
            <w:r>
              <w:rPr>
                <w:sz w:val="22"/>
                <w:szCs w:val="22"/>
              </w:rPr>
              <w:t>Full-time</w:t>
            </w:r>
          </w:p>
        </w:tc>
        <w:tc>
          <w:tcPr>
            <w:tcW w:w="1080" w:type="dxa"/>
          </w:tcPr>
          <w:p w:rsidR="00A85F73" w:rsidRDefault="00A85F73" w:rsidP="00A85F73">
            <w:pPr>
              <w:pStyle w:val="Header"/>
              <w:ind w:firstLine="231"/>
              <w:jc w:val="center"/>
              <w:rPr>
                <w:sz w:val="22"/>
                <w:szCs w:val="22"/>
              </w:rPr>
            </w:pPr>
            <w:r>
              <w:rPr>
                <w:sz w:val="22"/>
                <w:szCs w:val="22"/>
              </w:rPr>
              <w:t>16</w:t>
            </w:r>
          </w:p>
        </w:tc>
        <w:tc>
          <w:tcPr>
            <w:tcW w:w="1614" w:type="dxa"/>
          </w:tcPr>
          <w:p w:rsidR="00A85F73" w:rsidRDefault="00A85F73" w:rsidP="00A85F73">
            <w:pPr>
              <w:pStyle w:val="Header"/>
              <w:ind w:firstLine="231"/>
              <w:jc w:val="center"/>
              <w:rPr>
                <w:sz w:val="22"/>
                <w:szCs w:val="22"/>
              </w:rPr>
            </w:pPr>
            <w:r>
              <w:rPr>
                <w:sz w:val="22"/>
                <w:szCs w:val="22"/>
              </w:rPr>
              <w:t>17</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Part-time</w:t>
            </w:r>
          </w:p>
        </w:tc>
        <w:tc>
          <w:tcPr>
            <w:tcW w:w="1080" w:type="dxa"/>
          </w:tcPr>
          <w:p w:rsidR="00A85F73" w:rsidRDefault="00A85F73" w:rsidP="00A85F73">
            <w:pPr>
              <w:pStyle w:val="Header"/>
              <w:ind w:firstLine="231"/>
              <w:jc w:val="center"/>
              <w:rPr>
                <w:sz w:val="22"/>
                <w:szCs w:val="22"/>
              </w:rPr>
            </w:pPr>
            <w:r>
              <w:rPr>
                <w:sz w:val="22"/>
                <w:szCs w:val="22"/>
              </w:rPr>
              <w:t>5</w:t>
            </w:r>
          </w:p>
        </w:tc>
        <w:tc>
          <w:tcPr>
            <w:tcW w:w="1614" w:type="dxa"/>
          </w:tcPr>
          <w:p w:rsidR="00A85F73" w:rsidRDefault="00A85F73" w:rsidP="00A85F73">
            <w:pPr>
              <w:pStyle w:val="Header"/>
              <w:ind w:firstLine="231"/>
              <w:jc w:val="center"/>
              <w:rPr>
                <w:sz w:val="22"/>
                <w:szCs w:val="22"/>
              </w:rPr>
            </w:pPr>
            <w:r>
              <w:rPr>
                <w:sz w:val="22"/>
                <w:szCs w:val="22"/>
              </w:rPr>
              <w:t>6</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Unemployed</w:t>
            </w:r>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Looking after home/family</w:t>
            </w:r>
          </w:p>
        </w:tc>
        <w:tc>
          <w:tcPr>
            <w:tcW w:w="1080" w:type="dxa"/>
          </w:tcPr>
          <w:p w:rsidR="00A85F73" w:rsidRDefault="00A85F73" w:rsidP="00A85F73">
            <w:pPr>
              <w:pStyle w:val="Header"/>
              <w:ind w:firstLine="231"/>
              <w:jc w:val="center"/>
              <w:rPr>
                <w:sz w:val="22"/>
                <w:szCs w:val="22"/>
              </w:rPr>
            </w:pPr>
            <w:r>
              <w:rPr>
                <w:sz w:val="22"/>
                <w:szCs w:val="22"/>
              </w:rPr>
              <w:t>5</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Retired</w:t>
            </w:r>
          </w:p>
        </w:tc>
        <w:tc>
          <w:tcPr>
            <w:tcW w:w="1080" w:type="dxa"/>
          </w:tcPr>
          <w:p w:rsidR="00A85F73" w:rsidRDefault="00A85F73" w:rsidP="00A85F73">
            <w:pPr>
              <w:pStyle w:val="Header"/>
              <w:ind w:firstLine="231"/>
              <w:jc w:val="center"/>
              <w:rPr>
                <w:sz w:val="22"/>
                <w:szCs w:val="22"/>
              </w:rPr>
            </w:pPr>
            <w:r>
              <w:rPr>
                <w:sz w:val="22"/>
                <w:szCs w:val="22"/>
              </w:rPr>
              <w:t>3</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Student</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0</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1</w:t>
            </w:r>
          </w:p>
        </w:tc>
      </w:tr>
      <w:tr w:rsidR="00A85F73" w:rsidRPr="00D5384E" w:rsidTr="00455796">
        <w:trPr>
          <w:trHeight w:val="196"/>
        </w:trPr>
        <w:tc>
          <w:tcPr>
            <w:tcW w:w="1638" w:type="dxa"/>
            <w:shd w:val="pct15" w:color="auto" w:fill="auto"/>
          </w:tcPr>
          <w:p w:rsidR="00A85F73" w:rsidRPr="00EB0DFE" w:rsidRDefault="00A85F73" w:rsidP="00A85F73">
            <w:pPr>
              <w:pStyle w:val="Header"/>
              <w:ind w:firstLine="168"/>
              <w:rPr>
                <w:sz w:val="16"/>
                <w:szCs w:val="16"/>
              </w:rPr>
            </w:pPr>
          </w:p>
        </w:tc>
        <w:tc>
          <w:tcPr>
            <w:tcW w:w="4140" w:type="dxa"/>
            <w:shd w:val="pct15" w:color="auto" w:fill="auto"/>
          </w:tcPr>
          <w:p w:rsidR="00A85F73" w:rsidRPr="00EB0DFE" w:rsidRDefault="00A85F73" w:rsidP="00A85F73">
            <w:pPr>
              <w:pStyle w:val="Header"/>
              <w:ind w:firstLine="168"/>
              <w:rPr>
                <w:sz w:val="16"/>
                <w:szCs w:val="16"/>
              </w:rPr>
            </w:pPr>
          </w:p>
        </w:tc>
        <w:tc>
          <w:tcPr>
            <w:tcW w:w="1080" w:type="dxa"/>
            <w:shd w:val="pct15" w:color="auto" w:fill="auto"/>
          </w:tcPr>
          <w:p w:rsidR="00A85F73" w:rsidRPr="00EB0DFE" w:rsidRDefault="00A85F73" w:rsidP="00A85F73">
            <w:pPr>
              <w:pStyle w:val="Header"/>
              <w:ind w:firstLine="168"/>
              <w:jc w:val="center"/>
              <w:rPr>
                <w:sz w:val="16"/>
                <w:szCs w:val="16"/>
              </w:rPr>
            </w:pPr>
          </w:p>
        </w:tc>
        <w:tc>
          <w:tcPr>
            <w:tcW w:w="1614" w:type="dxa"/>
            <w:shd w:val="pct15" w:color="auto" w:fill="auto"/>
          </w:tcPr>
          <w:p w:rsidR="00A85F73" w:rsidRPr="00EB0DFE" w:rsidRDefault="00A85F73" w:rsidP="00A85F73">
            <w:pPr>
              <w:pStyle w:val="Header"/>
              <w:ind w:firstLine="168"/>
              <w:jc w:val="center"/>
              <w:rPr>
                <w:sz w:val="16"/>
                <w:szCs w:val="16"/>
              </w:rPr>
            </w:pPr>
          </w:p>
        </w:tc>
      </w:tr>
      <w:tr w:rsidR="00A85F73" w:rsidRPr="00D5384E" w:rsidTr="00455796">
        <w:trPr>
          <w:trHeight w:val="196"/>
        </w:trPr>
        <w:tc>
          <w:tcPr>
            <w:tcW w:w="1638" w:type="dxa"/>
          </w:tcPr>
          <w:p w:rsidR="00A85F73" w:rsidRPr="00E924CF" w:rsidRDefault="00A85F73" w:rsidP="00A85F73">
            <w:pPr>
              <w:pStyle w:val="Header"/>
              <w:ind w:firstLine="231"/>
              <w:jc w:val="left"/>
              <w:rPr>
                <w:sz w:val="22"/>
                <w:szCs w:val="22"/>
              </w:rPr>
            </w:pPr>
            <w:r>
              <w:rPr>
                <w:sz w:val="22"/>
                <w:szCs w:val="22"/>
              </w:rPr>
              <w:t>Car driver</w:t>
            </w:r>
            <w:r>
              <w:rPr>
                <w:rStyle w:val="FootnoteReference"/>
                <w:sz w:val="22"/>
                <w:szCs w:val="22"/>
              </w:rPr>
              <w:footnoteReference w:id="4"/>
            </w:r>
          </w:p>
        </w:tc>
        <w:tc>
          <w:tcPr>
            <w:tcW w:w="4140" w:type="dxa"/>
          </w:tcPr>
          <w:p w:rsidR="00A85F73" w:rsidRDefault="00A85F73" w:rsidP="00A85F73">
            <w:pPr>
              <w:pStyle w:val="Header"/>
              <w:ind w:firstLine="231"/>
              <w:rPr>
                <w:sz w:val="22"/>
                <w:szCs w:val="22"/>
              </w:rPr>
            </w:pPr>
            <w:r>
              <w:rPr>
                <w:sz w:val="22"/>
                <w:szCs w:val="22"/>
              </w:rPr>
              <w:t>Yes</w:t>
            </w:r>
          </w:p>
        </w:tc>
        <w:tc>
          <w:tcPr>
            <w:tcW w:w="1080" w:type="dxa"/>
          </w:tcPr>
          <w:p w:rsidR="00A85F73" w:rsidRDefault="00A85F73" w:rsidP="00A85F73">
            <w:pPr>
              <w:pStyle w:val="Header"/>
              <w:ind w:firstLine="231"/>
              <w:jc w:val="center"/>
              <w:rPr>
                <w:sz w:val="22"/>
                <w:szCs w:val="22"/>
              </w:rPr>
            </w:pPr>
            <w:r>
              <w:rPr>
                <w:sz w:val="22"/>
                <w:szCs w:val="22"/>
              </w:rPr>
              <w:t>27</w:t>
            </w:r>
          </w:p>
        </w:tc>
        <w:tc>
          <w:tcPr>
            <w:tcW w:w="1614" w:type="dxa"/>
          </w:tcPr>
          <w:p w:rsidR="00A85F73" w:rsidRDefault="00A85F73" w:rsidP="00A85F73">
            <w:pPr>
              <w:pStyle w:val="Header"/>
              <w:ind w:firstLine="231"/>
              <w:jc w:val="center"/>
              <w:rPr>
                <w:sz w:val="22"/>
                <w:szCs w:val="22"/>
              </w:rPr>
            </w:pPr>
            <w:r>
              <w:rPr>
                <w:sz w:val="22"/>
                <w:szCs w:val="22"/>
              </w:rPr>
              <w:t>24</w:t>
            </w:r>
          </w:p>
        </w:tc>
      </w:tr>
      <w:tr w:rsidR="00A85F73" w:rsidRPr="00D5384E" w:rsidTr="00455796">
        <w:trPr>
          <w:trHeight w:val="196"/>
        </w:trPr>
        <w:tc>
          <w:tcPr>
            <w:tcW w:w="1638" w:type="dxa"/>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No</w:t>
            </w:r>
          </w:p>
        </w:tc>
        <w:tc>
          <w:tcPr>
            <w:tcW w:w="1080" w:type="dxa"/>
          </w:tcPr>
          <w:p w:rsidR="00A85F73" w:rsidRDefault="00A85F73" w:rsidP="00A85F73">
            <w:pPr>
              <w:pStyle w:val="Header"/>
              <w:ind w:firstLine="231"/>
              <w:jc w:val="center"/>
              <w:rPr>
                <w:sz w:val="22"/>
                <w:szCs w:val="22"/>
              </w:rPr>
            </w:pPr>
            <w:r>
              <w:rPr>
                <w:sz w:val="22"/>
                <w:szCs w:val="22"/>
              </w:rPr>
              <w:t>3</w:t>
            </w:r>
          </w:p>
        </w:tc>
        <w:tc>
          <w:tcPr>
            <w:tcW w:w="1614" w:type="dxa"/>
          </w:tcPr>
          <w:p w:rsidR="00A85F73" w:rsidRDefault="00A85F73" w:rsidP="00A85F73">
            <w:pPr>
              <w:pStyle w:val="Header"/>
              <w:ind w:firstLine="231"/>
              <w:jc w:val="center"/>
              <w:rPr>
                <w:sz w:val="22"/>
                <w:szCs w:val="22"/>
              </w:rPr>
            </w:pPr>
            <w:r>
              <w:rPr>
                <w:sz w:val="22"/>
                <w:szCs w:val="22"/>
              </w:rPr>
              <w:t>6</w:t>
            </w:r>
          </w:p>
        </w:tc>
      </w:tr>
      <w:tr w:rsidR="00A85F73" w:rsidRPr="00D5384E" w:rsidTr="00455796">
        <w:trPr>
          <w:trHeight w:val="196"/>
        </w:trPr>
        <w:tc>
          <w:tcPr>
            <w:tcW w:w="1638" w:type="dxa"/>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Unknown</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1</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0</w:t>
            </w:r>
          </w:p>
        </w:tc>
      </w:tr>
      <w:tr w:rsidR="00A85F73" w:rsidRPr="00D5384E" w:rsidTr="00455796">
        <w:trPr>
          <w:trHeight w:val="196"/>
        </w:trPr>
        <w:tc>
          <w:tcPr>
            <w:tcW w:w="1638" w:type="dxa"/>
            <w:shd w:val="pct15" w:color="auto" w:fill="auto"/>
          </w:tcPr>
          <w:p w:rsidR="00A85F73" w:rsidRPr="00A71E6B" w:rsidRDefault="00A85F73" w:rsidP="00A85F73">
            <w:pPr>
              <w:pStyle w:val="Header"/>
              <w:ind w:firstLine="168"/>
              <w:rPr>
                <w:sz w:val="16"/>
                <w:szCs w:val="16"/>
              </w:rPr>
            </w:pPr>
          </w:p>
        </w:tc>
        <w:tc>
          <w:tcPr>
            <w:tcW w:w="4140" w:type="dxa"/>
            <w:shd w:val="pct15" w:color="auto" w:fill="auto"/>
          </w:tcPr>
          <w:p w:rsidR="00A85F73" w:rsidRPr="00A71E6B" w:rsidRDefault="00A85F73" w:rsidP="00A85F73">
            <w:pPr>
              <w:pStyle w:val="Header"/>
              <w:ind w:firstLine="168"/>
              <w:rPr>
                <w:sz w:val="16"/>
                <w:szCs w:val="16"/>
              </w:rPr>
            </w:pPr>
          </w:p>
        </w:tc>
        <w:tc>
          <w:tcPr>
            <w:tcW w:w="1080" w:type="dxa"/>
            <w:shd w:val="pct15" w:color="auto" w:fill="auto"/>
          </w:tcPr>
          <w:p w:rsidR="00A85F73" w:rsidRPr="00A71E6B" w:rsidRDefault="00A85F73" w:rsidP="00A85F73">
            <w:pPr>
              <w:pStyle w:val="Header"/>
              <w:ind w:firstLine="168"/>
              <w:jc w:val="center"/>
              <w:rPr>
                <w:sz w:val="16"/>
                <w:szCs w:val="16"/>
              </w:rPr>
            </w:pPr>
          </w:p>
        </w:tc>
        <w:tc>
          <w:tcPr>
            <w:tcW w:w="1614" w:type="dxa"/>
            <w:shd w:val="pct15" w:color="auto" w:fill="auto"/>
          </w:tcPr>
          <w:p w:rsidR="00A85F73" w:rsidRPr="00A71E6B" w:rsidRDefault="00A85F73" w:rsidP="00A85F73">
            <w:pPr>
              <w:pStyle w:val="Header"/>
              <w:ind w:firstLine="168"/>
              <w:jc w:val="center"/>
              <w:rPr>
                <w:sz w:val="16"/>
                <w:szCs w:val="16"/>
              </w:rPr>
            </w:pPr>
          </w:p>
        </w:tc>
      </w:tr>
      <w:tr w:rsidR="00A85F73" w:rsidRPr="00D5384E" w:rsidTr="00455796">
        <w:trPr>
          <w:trHeight w:val="196"/>
        </w:trPr>
        <w:tc>
          <w:tcPr>
            <w:tcW w:w="1638" w:type="dxa"/>
            <w:vMerge w:val="restart"/>
          </w:tcPr>
          <w:p w:rsidR="00A85F73" w:rsidRPr="00E924CF" w:rsidRDefault="00A85F73" w:rsidP="00A85F73">
            <w:pPr>
              <w:pStyle w:val="Header"/>
              <w:ind w:firstLine="231"/>
              <w:rPr>
                <w:sz w:val="22"/>
                <w:szCs w:val="22"/>
              </w:rPr>
            </w:pPr>
            <w:r>
              <w:rPr>
                <w:sz w:val="22"/>
                <w:szCs w:val="22"/>
              </w:rPr>
              <w:t>Town</w:t>
            </w:r>
          </w:p>
        </w:tc>
        <w:tc>
          <w:tcPr>
            <w:tcW w:w="4140" w:type="dxa"/>
          </w:tcPr>
          <w:p w:rsidR="00A85F73" w:rsidRDefault="00A85F73" w:rsidP="00A85F73">
            <w:pPr>
              <w:pStyle w:val="Header"/>
              <w:ind w:firstLine="231"/>
              <w:rPr>
                <w:sz w:val="22"/>
                <w:szCs w:val="22"/>
              </w:rPr>
            </w:pPr>
            <w:proofErr w:type="spellStart"/>
            <w:r>
              <w:rPr>
                <w:sz w:val="22"/>
                <w:szCs w:val="22"/>
              </w:rPr>
              <w:t>Blackpool</w:t>
            </w:r>
            <w:proofErr w:type="spellEnd"/>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Default="00A85F73" w:rsidP="00A85F73">
            <w:pPr>
              <w:pStyle w:val="Header"/>
              <w:ind w:firstLine="231"/>
              <w:jc w:val="center"/>
              <w:rPr>
                <w:sz w:val="22"/>
                <w:szCs w:val="22"/>
              </w:rPr>
            </w:pPr>
            <w:r>
              <w:rPr>
                <w:sz w:val="22"/>
                <w:szCs w:val="22"/>
              </w:rPr>
              <w:t>1</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Bristol</w:t>
            </w:r>
          </w:p>
        </w:tc>
        <w:tc>
          <w:tcPr>
            <w:tcW w:w="1080" w:type="dxa"/>
          </w:tcPr>
          <w:p w:rsidR="00A85F73" w:rsidRDefault="00A85F73" w:rsidP="00A85F73">
            <w:pPr>
              <w:pStyle w:val="Header"/>
              <w:ind w:firstLine="231"/>
              <w:jc w:val="center"/>
              <w:rPr>
                <w:sz w:val="22"/>
                <w:szCs w:val="22"/>
              </w:rPr>
            </w:pPr>
            <w:r>
              <w:rPr>
                <w:sz w:val="22"/>
                <w:szCs w:val="22"/>
              </w:rPr>
              <w:t>3</w:t>
            </w:r>
          </w:p>
        </w:tc>
        <w:tc>
          <w:tcPr>
            <w:tcW w:w="1614" w:type="dxa"/>
          </w:tcPr>
          <w:p w:rsidR="00A85F73" w:rsidRDefault="00A85F73" w:rsidP="00A85F73">
            <w:pPr>
              <w:pStyle w:val="Header"/>
              <w:ind w:firstLine="231"/>
              <w:jc w:val="center"/>
              <w:rPr>
                <w:sz w:val="22"/>
                <w:szCs w:val="22"/>
              </w:rPr>
            </w:pPr>
            <w:r>
              <w:rPr>
                <w:sz w:val="22"/>
                <w:szCs w:val="22"/>
              </w:rPr>
              <w:t>4</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Cambridge</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Default="00A85F73" w:rsidP="00A85F73">
            <w:pPr>
              <w:pStyle w:val="Header"/>
              <w:ind w:firstLine="231"/>
              <w:jc w:val="center"/>
              <w:rPr>
                <w:sz w:val="22"/>
                <w:szCs w:val="22"/>
              </w:rPr>
            </w:pPr>
            <w:r>
              <w:rPr>
                <w:sz w:val="22"/>
                <w:szCs w:val="22"/>
              </w:rPr>
              <w:t>4</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Chester</w:t>
            </w:r>
          </w:p>
        </w:tc>
        <w:tc>
          <w:tcPr>
            <w:tcW w:w="1080" w:type="dxa"/>
          </w:tcPr>
          <w:p w:rsidR="00A85F73" w:rsidRDefault="00A85F73" w:rsidP="00A85F73">
            <w:pPr>
              <w:pStyle w:val="Header"/>
              <w:ind w:firstLine="231"/>
              <w:jc w:val="center"/>
              <w:rPr>
                <w:sz w:val="22"/>
                <w:szCs w:val="22"/>
              </w:rPr>
            </w:pPr>
            <w:r>
              <w:rPr>
                <w:sz w:val="22"/>
                <w:szCs w:val="22"/>
              </w:rPr>
              <w:t>3</w:t>
            </w:r>
          </w:p>
        </w:tc>
        <w:tc>
          <w:tcPr>
            <w:tcW w:w="1614" w:type="dxa"/>
          </w:tcPr>
          <w:p w:rsidR="00A85F73" w:rsidRDefault="00A85F73" w:rsidP="00A85F73">
            <w:pPr>
              <w:pStyle w:val="Header"/>
              <w:ind w:firstLine="231"/>
              <w:jc w:val="center"/>
              <w:rPr>
                <w:sz w:val="22"/>
                <w:szCs w:val="22"/>
              </w:rPr>
            </w:pPr>
            <w:r>
              <w:rPr>
                <w:sz w:val="22"/>
                <w:szCs w:val="22"/>
              </w:rPr>
              <w:t>3</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Colchester</w:t>
            </w:r>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Default="00A85F73" w:rsidP="00A85F73">
            <w:pPr>
              <w:pStyle w:val="Header"/>
              <w:ind w:firstLine="231"/>
              <w:jc w:val="center"/>
              <w:rPr>
                <w:sz w:val="22"/>
                <w:szCs w:val="22"/>
              </w:rPr>
            </w:pPr>
            <w:r>
              <w:rPr>
                <w:sz w:val="22"/>
                <w:szCs w:val="22"/>
              </w:rPr>
              <w:t>3</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Leighton</w:t>
            </w:r>
          </w:p>
        </w:tc>
        <w:tc>
          <w:tcPr>
            <w:tcW w:w="1080" w:type="dxa"/>
          </w:tcPr>
          <w:p w:rsidR="00A85F73" w:rsidRDefault="00A85F73" w:rsidP="00A85F73">
            <w:pPr>
              <w:pStyle w:val="Header"/>
              <w:ind w:firstLine="231"/>
              <w:jc w:val="center"/>
              <w:rPr>
                <w:sz w:val="22"/>
                <w:szCs w:val="22"/>
              </w:rPr>
            </w:pPr>
            <w:r>
              <w:rPr>
                <w:sz w:val="22"/>
                <w:szCs w:val="22"/>
              </w:rPr>
              <w:t>3</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Shrewsbury</w:t>
            </w:r>
          </w:p>
        </w:tc>
        <w:tc>
          <w:tcPr>
            <w:tcW w:w="1080" w:type="dxa"/>
          </w:tcPr>
          <w:p w:rsidR="00A85F73" w:rsidRDefault="00A85F73" w:rsidP="00A85F73">
            <w:pPr>
              <w:pStyle w:val="Header"/>
              <w:ind w:firstLine="231"/>
              <w:jc w:val="center"/>
              <w:rPr>
                <w:sz w:val="22"/>
                <w:szCs w:val="22"/>
              </w:rPr>
            </w:pPr>
            <w:r>
              <w:rPr>
                <w:sz w:val="22"/>
                <w:szCs w:val="22"/>
              </w:rPr>
              <w:t>5</w:t>
            </w:r>
          </w:p>
        </w:tc>
        <w:tc>
          <w:tcPr>
            <w:tcW w:w="1614" w:type="dxa"/>
          </w:tcPr>
          <w:p w:rsidR="00A85F73" w:rsidRDefault="00A85F73" w:rsidP="00A85F73">
            <w:pPr>
              <w:pStyle w:val="Header"/>
              <w:ind w:firstLine="231"/>
              <w:jc w:val="center"/>
              <w:rPr>
                <w:sz w:val="22"/>
                <w:szCs w:val="22"/>
              </w:rPr>
            </w:pPr>
            <w:r>
              <w:rPr>
                <w:sz w:val="22"/>
                <w:szCs w:val="22"/>
              </w:rPr>
              <w:t>3</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proofErr w:type="spellStart"/>
            <w:r>
              <w:rPr>
                <w:sz w:val="22"/>
                <w:szCs w:val="22"/>
              </w:rPr>
              <w:t>Southend</w:t>
            </w:r>
            <w:proofErr w:type="spellEnd"/>
          </w:p>
        </w:tc>
        <w:tc>
          <w:tcPr>
            <w:tcW w:w="1080" w:type="dxa"/>
          </w:tcPr>
          <w:p w:rsidR="00A85F73" w:rsidRDefault="00A85F73" w:rsidP="00A85F73">
            <w:pPr>
              <w:pStyle w:val="Header"/>
              <w:ind w:firstLine="231"/>
              <w:jc w:val="center"/>
              <w:rPr>
                <w:sz w:val="22"/>
                <w:szCs w:val="22"/>
              </w:rPr>
            </w:pPr>
            <w:r>
              <w:rPr>
                <w:sz w:val="22"/>
                <w:szCs w:val="22"/>
              </w:rPr>
              <w:t>4</w:t>
            </w:r>
          </w:p>
        </w:tc>
        <w:tc>
          <w:tcPr>
            <w:tcW w:w="1614" w:type="dxa"/>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Southport</w:t>
            </w:r>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Default="00A85F73" w:rsidP="00A85F73">
            <w:pPr>
              <w:pStyle w:val="Header"/>
              <w:ind w:firstLine="231"/>
              <w:jc w:val="center"/>
              <w:rPr>
                <w:sz w:val="22"/>
                <w:szCs w:val="22"/>
              </w:rPr>
            </w:pPr>
            <w:r>
              <w:rPr>
                <w:sz w:val="22"/>
                <w:szCs w:val="22"/>
              </w:rPr>
              <w:t>1</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Stoke-on-Trent</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Default="00A85F73" w:rsidP="00A85F73">
            <w:pPr>
              <w:pStyle w:val="Header"/>
              <w:ind w:firstLine="231"/>
              <w:jc w:val="center"/>
              <w:rPr>
                <w:sz w:val="22"/>
                <w:szCs w:val="22"/>
              </w:rPr>
            </w:pPr>
            <w:r>
              <w:rPr>
                <w:sz w:val="22"/>
                <w:szCs w:val="22"/>
              </w:rPr>
              <w:t>1</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proofErr w:type="spellStart"/>
            <w:r>
              <w:rPr>
                <w:sz w:val="22"/>
                <w:szCs w:val="22"/>
              </w:rPr>
              <w:t>Woking</w:t>
            </w:r>
            <w:proofErr w:type="spellEnd"/>
            <w:r>
              <w:rPr>
                <w:sz w:val="22"/>
                <w:szCs w:val="22"/>
              </w:rPr>
              <w:t xml:space="preserve"> </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Default="00A85F73" w:rsidP="00A85F73">
            <w:pPr>
              <w:pStyle w:val="Header"/>
              <w:ind w:firstLine="231"/>
              <w:jc w:val="center"/>
              <w:rPr>
                <w:sz w:val="22"/>
                <w:szCs w:val="22"/>
              </w:rPr>
            </w:pPr>
            <w:r>
              <w:rPr>
                <w:sz w:val="22"/>
                <w:szCs w:val="22"/>
              </w:rPr>
              <w:t>4</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York</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4</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shd w:val="pct15" w:color="auto" w:fill="auto"/>
          </w:tcPr>
          <w:p w:rsidR="00A85F73" w:rsidRPr="00F62325" w:rsidRDefault="00A85F73" w:rsidP="00A85F73">
            <w:pPr>
              <w:pStyle w:val="Header"/>
              <w:ind w:firstLine="168"/>
              <w:rPr>
                <w:sz w:val="16"/>
                <w:szCs w:val="16"/>
              </w:rPr>
            </w:pPr>
          </w:p>
        </w:tc>
        <w:tc>
          <w:tcPr>
            <w:tcW w:w="4140" w:type="dxa"/>
            <w:shd w:val="pct15" w:color="auto" w:fill="auto"/>
          </w:tcPr>
          <w:p w:rsidR="00A85F73" w:rsidRPr="00F62325" w:rsidRDefault="00A85F73" w:rsidP="00A85F73">
            <w:pPr>
              <w:pStyle w:val="Header"/>
              <w:ind w:firstLine="168"/>
              <w:rPr>
                <w:sz w:val="16"/>
                <w:szCs w:val="16"/>
              </w:rPr>
            </w:pPr>
          </w:p>
        </w:tc>
        <w:tc>
          <w:tcPr>
            <w:tcW w:w="1080" w:type="dxa"/>
            <w:shd w:val="pct15" w:color="auto" w:fill="auto"/>
          </w:tcPr>
          <w:p w:rsidR="00A85F73" w:rsidRPr="00F62325" w:rsidRDefault="00A85F73" w:rsidP="00A85F73">
            <w:pPr>
              <w:pStyle w:val="Header"/>
              <w:ind w:firstLine="168"/>
              <w:jc w:val="center"/>
              <w:rPr>
                <w:sz w:val="16"/>
                <w:szCs w:val="16"/>
              </w:rPr>
            </w:pPr>
          </w:p>
        </w:tc>
        <w:tc>
          <w:tcPr>
            <w:tcW w:w="1614" w:type="dxa"/>
            <w:shd w:val="pct15" w:color="auto" w:fill="auto"/>
          </w:tcPr>
          <w:p w:rsidR="00A85F73" w:rsidRPr="00F62325" w:rsidRDefault="00A85F73" w:rsidP="00A85F73">
            <w:pPr>
              <w:pStyle w:val="Header"/>
              <w:ind w:firstLine="168"/>
              <w:jc w:val="center"/>
              <w:rPr>
                <w:sz w:val="16"/>
                <w:szCs w:val="16"/>
              </w:rPr>
            </w:pPr>
          </w:p>
        </w:tc>
      </w:tr>
      <w:tr w:rsidR="00A85F73" w:rsidRPr="00C47C21" w:rsidTr="00455796">
        <w:trPr>
          <w:trHeight w:val="196"/>
        </w:trPr>
        <w:tc>
          <w:tcPr>
            <w:tcW w:w="1638" w:type="dxa"/>
            <w:vMerge w:val="restart"/>
          </w:tcPr>
          <w:p w:rsidR="00A85F73" w:rsidRDefault="00A85F73" w:rsidP="00A85F73">
            <w:pPr>
              <w:pStyle w:val="Header"/>
              <w:ind w:firstLine="231"/>
              <w:rPr>
                <w:sz w:val="22"/>
                <w:szCs w:val="22"/>
              </w:rPr>
            </w:pPr>
            <w:r>
              <w:rPr>
                <w:sz w:val="22"/>
                <w:szCs w:val="22"/>
              </w:rPr>
              <w:t xml:space="preserve">Household </w:t>
            </w:r>
            <w:r w:rsidR="00BA2F06">
              <w:rPr>
                <w:sz w:val="22"/>
                <w:szCs w:val="22"/>
              </w:rPr>
              <w:t xml:space="preserve">   </w:t>
            </w:r>
            <w:r>
              <w:rPr>
                <w:sz w:val="22"/>
                <w:szCs w:val="22"/>
              </w:rPr>
              <w:t>composition</w:t>
            </w:r>
          </w:p>
        </w:tc>
        <w:tc>
          <w:tcPr>
            <w:tcW w:w="4140" w:type="dxa"/>
          </w:tcPr>
          <w:p w:rsidR="00A85F73" w:rsidRPr="00C47C21" w:rsidRDefault="00A85F73" w:rsidP="00BA2F06">
            <w:pPr>
              <w:pStyle w:val="Header"/>
              <w:ind w:firstLine="231"/>
              <w:jc w:val="left"/>
              <w:rPr>
                <w:sz w:val="22"/>
                <w:szCs w:val="22"/>
              </w:rPr>
            </w:pPr>
            <w:r w:rsidRPr="00C47C21">
              <w:rPr>
                <w:sz w:val="22"/>
                <w:szCs w:val="22"/>
              </w:rPr>
              <w:t>Living Alone</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Pr="00C47C21" w:rsidRDefault="00A85F73" w:rsidP="00A85F73">
            <w:pPr>
              <w:pStyle w:val="Header"/>
              <w:ind w:firstLine="231"/>
              <w:jc w:val="center"/>
              <w:rPr>
                <w:sz w:val="22"/>
                <w:szCs w:val="22"/>
              </w:rPr>
            </w:pPr>
            <w:r w:rsidRPr="00C47C21">
              <w:rPr>
                <w:sz w:val="22"/>
                <w:szCs w:val="22"/>
              </w:rPr>
              <w:t>2</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Couple living together</w:t>
            </w:r>
          </w:p>
        </w:tc>
        <w:tc>
          <w:tcPr>
            <w:tcW w:w="1080" w:type="dxa"/>
          </w:tcPr>
          <w:p w:rsidR="00A85F73" w:rsidRDefault="00A85F73" w:rsidP="00A85F73">
            <w:pPr>
              <w:pStyle w:val="Header"/>
              <w:ind w:firstLine="231"/>
              <w:jc w:val="center"/>
              <w:rPr>
                <w:sz w:val="22"/>
                <w:szCs w:val="22"/>
              </w:rPr>
            </w:pPr>
            <w:r>
              <w:rPr>
                <w:sz w:val="22"/>
                <w:szCs w:val="22"/>
              </w:rPr>
              <w:t>9</w:t>
            </w:r>
          </w:p>
        </w:tc>
        <w:tc>
          <w:tcPr>
            <w:tcW w:w="1614" w:type="dxa"/>
          </w:tcPr>
          <w:p w:rsidR="00A85F73" w:rsidRPr="00C47C21" w:rsidRDefault="00A85F73" w:rsidP="00A85F73">
            <w:pPr>
              <w:pStyle w:val="Header"/>
              <w:ind w:firstLine="231"/>
              <w:jc w:val="center"/>
              <w:rPr>
                <w:sz w:val="22"/>
                <w:szCs w:val="22"/>
              </w:rPr>
            </w:pPr>
            <w:r w:rsidRPr="00C47C21">
              <w:rPr>
                <w:sz w:val="22"/>
                <w:szCs w:val="22"/>
              </w:rPr>
              <w:t>6</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Couple</w:t>
            </w:r>
            <w:r>
              <w:rPr>
                <w:sz w:val="22"/>
                <w:szCs w:val="22"/>
              </w:rPr>
              <w:t xml:space="preserve"> with adult chil</w:t>
            </w:r>
            <w:r w:rsidRPr="00C47C21">
              <w:rPr>
                <w:sz w:val="22"/>
                <w:szCs w:val="22"/>
              </w:rPr>
              <w:t xml:space="preserve">dren living at </w:t>
            </w:r>
            <w:r>
              <w:rPr>
                <w:sz w:val="22"/>
                <w:szCs w:val="22"/>
              </w:rPr>
              <w:t xml:space="preserve">       </w:t>
            </w:r>
            <w:r w:rsidR="00BA2F06">
              <w:rPr>
                <w:sz w:val="22"/>
                <w:szCs w:val="22"/>
              </w:rPr>
              <w:t xml:space="preserve">       </w:t>
            </w:r>
            <w:r w:rsidRPr="00C47C21">
              <w:rPr>
                <w:sz w:val="22"/>
                <w:szCs w:val="22"/>
              </w:rPr>
              <w:t>home</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Pr="00C47C21" w:rsidRDefault="00A85F73" w:rsidP="00A85F73">
            <w:pPr>
              <w:pStyle w:val="Header"/>
              <w:ind w:firstLine="231"/>
              <w:jc w:val="center"/>
              <w:rPr>
                <w:sz w:val="22"/>
                <w:szCs w:val="22"/>
              </w:rPr>
            </w:pPr>
            <w:r w:rsidRPr="00C47C21">
              <w:rPr>
                <w:sz w:val="22"/>
                <w:szCs w:val="22"/>
              </w:rPr>
              <w:t>1</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Couple with any children under 5</w:t>
            </w:r>
          </w:p>
        </w:tc>
        <w:tc>
          <w:tcPr>
            <w:tcW w:w="1080" w:type="dxa"/>
          </w:tcPr>
          <w:p w:rsidR="00A85F73" w:rsidRDefault="00A85F73" w:rsidP="00A85F73">
            <w:pPr>
              <w:pStyle w:val="Header"/>
              <w:ind w:firstLine="231"/>
              <w:jc w:val="center"/>
              <w:rPr>
                <w:sz w:val="22"/>
                <w:szCs w:val="22"/>
              </w:rPr>
            </w:pPr>
            <w:r>
              <w:rPr>
                <w:sz w:val="22"/>
                <w:szCs w:val="22"/>
              </w:rPr>
              <w:t>5</w:t>
            </w:r>
          </w:p>
        </w:tc>
        <w:tc>
          <w:tcPr>
            <w:tcW w:w="1614" w:type="dxa"/>
          </w:tcPr>
          <w:p w:rsidR="00A85F73" w:rsidRPr="00C47C21" w:rsidRDefault="00A85F73" w:rsidP="00A85F73">
            <w:pPr>
              <w:pStyle w:val="Header"/>
              <w:ind w:firstLine="231"/>
              <w:jc w:val="center"/>
              <w:rPr>
                <w:sz w:val="22"/>
                <w:szCs w:val="22"/>
              </w:rPr>
            </w:pPr>
            <w:r w:rsidRPr="00C47C21">
              <w:rPr>
                <w:sz w:val="22"/>
                <w:szCs w:val="22"/>
              </w:rPr>
              <w:t>6</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Couple with children aged 5-18</w:t>
            </w:r>
          </w:p>
        </w:tc>
        <w:tc>
          <w:tcPr>
            <w:tcW w:w="1080" w:type="dxa"/>
          </w:tcPr>
          <w:p w:rsidR="00A85F73" w:rsidRDefault="00A85F73" w:rsidP="00A85F73">
            <w:pPr>
              <w:pStyle w:val="Header"/>
              <w:ind w:firstLine="231"/>
              <w:jc w:val="center"/>
              <w:rPr>
                <w:sz w:val="22"/>
                <w:szCs w:val="22"/>
              </w:rPr>
            </w:pPr>
            <w:r>
              <w:rPr>
                <w:sz w:val="22"/>
                <w:szCs w:val="22"/>
              </w:rPr>
              <w:t>13</w:t>
            </w:r>
          </w:p>
        </w:tc>
        <w:tc>
          <w:tcPr>
            <w:tcW w:w="1614" w:type="dxa"/>
          </w:tcPr>
          <w:p w:rsidR="00A85F73" w:rsidRPr="00C47C21" w:rsidRDefault="00A85F73" w:rsidP="00A85F73">
            <w:pPr>
              <w:pStyle w:val="Header"/>
              <w:ind w:firstLine="231"/>
              <w:jc w:val="center"/>
              <w:rPr>
                <w:sz w:val="22"/>
                <w:szCs w:val="22"/>
              </w:rPr>
            </w:pPr>
            <w:r w:rsidRPr="00C47C21">
              <w:rPr>
                <w:sz w:val="22"/>
                <w:szCs w:val="22"/>
              </w:rPr>
              <w:t>10</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Pr>
                <w:sz w:val="22"/>
                <w:szCs w:val="22"/>
              </w:rPr>
              <w:t>Over 18 year old living with parent (s)</w:t>
            </w:r>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Pr="00C47C21" w:rsidRDefault="00A85F73" w:rsidP="00A85F73">
            <w:pPr>
              <w:pStyle w:val="Header"/>
              <w:ind w:firstLine="231"/>
              <w:jc w:val="center"/>
              <w:rPr>
                <w:sz w:val="22"/>
                <w:szCs w:val="22"/>
              </w:rPr>
            </w:pPr>
            <w:r w:rsidRPr="00C47C21">
              <w:rPr>
                <w:sz w:val="22"/>
                <w:szCs w:val="22"/>
              </w:rPr>
              <w:t>1</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17 year old living with mother and brother</w:t>
            </w:r>
          </w:p>
        </w:tc>
        <w:tc>
          <w:tcPr>
            <w:tcW w:w="1080" w:type="dxa"/>
          </w:tcPr>
          <w:p w:rsidR="00A85F73" w:rsidRDefault="00A85F73" w:rsidP="00A85F73">
            <w:pPr>
              <w:pStyle w:val="Header"/>
              <w:ind w:firstLine="231"/>
              <w:jc w:val="center"/>
              <w:rPr>
                <w:sz w:val="22"/>
                <w:szCs w:val="22"/>
              </w:rPr>
            </w:pPr>
            <w:r>
              <w:rPr>
                <w:sz w:val="22"/>
                <w:szCs w:val="22"/>
              </w:rPr>
              <w:t>0</w:t>
            </w:r>
          </w:p>
        </w:tc>
        <w:tc>
          <w:tcPr>
            <w:tcW w:w="1614" w:type="dxa"/>
          </w:tcPr>
          <w:p w:rsidR="00A85F73" w:rsidRPr="00C47C21" w:rsidRDefault="00A85F73" w:rsidP="00A85F73">
            <w:pPr>
              <w:pStyle w:val="Header"/>
              <w:ind w:firstLine="231"/>
              <w:jc w:val="center"/>
              <w:rPr>
                <w:sz w:val="22"/>
                <w:szCs w:val="22"/>
              </w:rPr>
            </w:pPr>
            <w:r w:rsidRPr="00C47C21">
              <w:rPr>
                <w:sz w:val="22"/>
                <w:szCs w:val="22"/>
              </w:rPr>
              <w:t>1</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Flat share</w:t>
            </w:r>
          </w:p>
        </w:tc>
        <w:tc>
          <w:tcPr>
            <w:tcW w:w="1080" w:type="dxa"/>
          </w:tcPr>
          <w:p w:rsidR="00A85F73" w:rsidRDefault="00A85F73" w:rsidP="00A85F73">
            <w:pPr>
              <w:pStyle w:val="Header"/>
              <w:ind w:firstLine="231"/>
              <w:jc w:val="center"/>
              <w:rPr>
                <w:sz w:val="22"/>
                <w:szCs w:val="22"/>
              </w:rPr>
            </w:pPr>
            <w:r>
              <w:rPr>
                <w:sz w:val="22"/>
                <w:szCs w:val="22"/>
              </w:rPr>
              <w:t>0</w:t>
            </w:r>
          </w:p>
        </w:tc>
        <w:tc>
          <w:tcPr>
            <w:tcW w:w="1614" w:type="dxa"/>
          </w:tcPr>
          <w:p w:rsidR="00A85F73" w:rsidRPr="00C47C21" w:rsidRDefault="00A85F73" w:rsidP="00A85F73">
            <w:pPr>
              <w:pStyle w:val="Header"/>
              <w:ind w:firstLine="231"/>
              <w:jc w:val="center"/>
              <w:rPr>
                <w:sz w:val="22"/>
                <w:szCs w:val="22"/>
              </w:rPr>
            </w:pPr>
            <w:r w:rsidRPr="00C47C21">
              <w:rPr>
                <w:sz w:val="22"/>
                <w:szCs w:val="22"/>
              </w:rPr>
              <w:t>2</w:t>
            </w:r>
          </w:p>
        </w:tc>
      </w:tr>
      <w:tr w:rsidR="00A85F73" w:rsidRPr="00C47C21" w:rsidTr="00455796">
        <w:trPr>
          <w:trHeight w:val="196"/>
        </w:trPr>
        <w:tc>
          <w:tcPr>
            <w:tcW w:w="1638" w:type="dxa"/>
            <w:vMerge/>
          </w:tcPr>
          <w:p w:rsidR="00A85F73" w:rsidRDefault="00A85F73" w:rsidP="00A85F73">
            <w:pPr>
              <w:pStyle w:val="Header"/>
              <w:ind w:firstLine="231"/>
              <w:rPr>
                <w:sz w:val="22"/>
                <w:szCs w:val="22"/>
              </w:rPr>
            </w:pPr>
          </w:p>
        </w:tc>
        <w:tc>
          <w:tcPr>
            <w:tcW w:w="4140" w:type="dxa"/>
          </w:tcPr>
          <w:p w:rsidR="00A85F73" w:rsidRPr="00C47C21" w:rsidRDefault="00A85F73" w:rsidP="00BA2F06">
            <w:pPr>
              <w:pStyle w:val="Header"/>
              <w:ind w:firstLine="231"/>
              <w:jc w:val="left"/>
              <w:rPr>
                <w:sz w:val="22"/>
                <w:szCs w:val="22"/>
              </w:rPr>
            </w:pPr>
            <w:r w:rsidRPr="00C47C21">
              <w:rPr>
                <w:sz w:val="22"/>
                <w:szCs w:val="22"/>
              </w:rPr>
              <w:t>A parent with child 18 and under</w:t>
            </w:r>
          </w:p>
        </w:tc>
        <w:tc>
          <w:tcPr>
            <w:tcW w:w="1080" w:type="dxa"/>
          </w:tcPr>
          <w:p w:rsidR="00A85F73" w:rsidRDefault="00A85F73" w:rsidP="00A85F73">
            <w:pPr>
              <w:pStyle w:val="Header"/>
              <w:ind w:firstLine="231"/>
              <w:jc w:val="center"/>
              <w:rPr>
                <w:sz w:val="22"/>
                <w:szCs w:val="22"/>
              </w:rPr>
            </w:pPr>
            <w:r>
              <w:rPr>
                <w:sz w:val="22"/>
                <w:szCs w:val="22"/>
              </w:rPr>
              <w:t>0</w:t>
            </w:r>
          </w:p>
        </w:tc>
        <w:tc>
          <w:tcPr>
            <w:tcW w:w="1614" w:type="dxa"/>
          </w:tcPr>
          <w:p w:rsidR="00A85F73" w:rsidRPr="00C47C21" w:rsidRDefault="00A85F73" w:rsidP="00A85F73">
            <w:pPr>
              <w:pStyle w:val="Header"/>
              <w:ind w:firstLine="231"/>
              <w:jc w:val="center"/>
              <w:rPr>
                <w:sz w:val="22"/>
                <w:szCs w:val="22"/>
              </w:rPr>
            </w:pPr>
            <w:r w:rsidRPr="00C47C21">
              <w:rPr>
                <w:sz w:val="22"/>
                <w:szCs w:val="22"/>
              </w:rPr>
              <w:t>1</w:t>
            </w:r>
          </w:p>
        </w:tc>
      </w:tr>
      <w:tr w:rsidR="00A85F73" w:rsidRPr="00A31DE7" w:rsidTr="00455796">
        <w:trPr>
          <w:trHeight w:val="196"/>
        </w:trPr>
        <w:tc>
          <w:tcPr>
            <w:tcW w:w="1638" w:type="dxa"/>
            <w:shd w:val="pct15" w:color="auto" w:fill="auto"/>
          </w:tcPr>
          <w:p w:rsidR="00A85F73" w:rsidRPr="00A31DE7" w:rsidRDefault="00A85F73" w:rsidP="00A85F73">
            <w:pPr>
              <w:pStyle w:val="Header"/>
              <w:ind w:firstLine="168"/>
              <w:rPr>
                <w:sz w:val="16"/>
                <w:szCs w:val="16"/>
              </w:rPr>
            </w:pPr>
          </w:p>
        </w:tc>
        <w:tc>
          <w:tcPr>
            <w:tcW w:w="4140" w:type="dxa"/>
            <w:shd w:val="pct15" w:color="auto" w:fill="auto"/>
          </w:tcPr>
          <w:p w:rsidR="00A85F73" w:rsidRPr="00A31DE7" w:rsidRDefault="00A85F73" w:rsidP="00A85F73">
            <w:pPr>
              <w:pStyle w:val="Header"/>
              <w:ind w:firstLine="168"/>
              <w:rPr>
                <w:sz w:val="16"/>
                <w:szCs w:val="16"/>
              </w:rPr>
            </w:pPr>
          </w:p>
        </w:tc>
        <w:tc>
          <w:tcPr>
            <w:tcW w:w="1080" w:type="dxa"/>
            <w:shd w:val="pct15" w:color="auto" w:fill="auto"/>
          </w:tcPr>
          <w:p w:rsidR="00A85F73" w:rsidRPr="00A31DE7" w:rsidRDefault="00A85F73" w:rsidP="00A85F73">
            <w:pPr>
              <w:pStyle w:val="Header"/>
              <w:ind w:firstLine="168"/>
              <w:jc w:val="center"/>
              <w:rPr>
                <w:sz w:val="16"/>
                <w:szCs w:val="16"/>
              </w:rPr>
            </w:pPr>
          </w:p>
        </w:tc>
        <w:tc>
          <w:tcPr>
            <w:tcW w:w="1614" w:type="dxa"/>
            <w:shd w:val="pct15" w:color="auto" w:fill="auto"/>
          </w:tcPr>
          <w:p w:rsidR="00A85F73" w:rsidRPr="00A31DE7" w:rsidRDefault="00A85F73" w:rsidP="00A85F73">
            <w:pPr>
              <w:pStyle w:val="Header"/>
              <w:ind w:firstLine="168"/>
              <w:jc w:val="center"/>
              <w:rPr>
                <w:sz w:val="16"/>
                <w:szCs w:val="16"/>
              </w:rPr>
            </w:pPr>
          </w:p>
        </w:tc>
      </w:tr>
      <w:tr w:rsidR="00A85F73" w:rsidRPr="00D5384E" w:rsidTr="00455796">
        <w:trPr>
          <w:trHeight w:val="196"/>
        </w:trPr>
        <w:tc>
          <w:tcPr>
            <w:tcW w:w="1638" w:type="dxa"/>
            <w:vMerge w:val="restart"/>
          </w:tcPr>
          <w:p w:rsidR="00A85F73" w:rsidRPr="00E924CF" w:rsidRDefault="00A85F73" w:rsidP="00A85F73">
            <w:pPr>
              <w:pStyle w:val="Header"/>
              <w:ind w:firstLine="231"/>
              <w:rPr>
                <w:sz w:val="22"/>
                <w:szCs w:val="22"/>
              </w:rPr>
            </w:pPr>
            <w:r>
              <w:rPr>
                <w:sz w:val="22"/>
                <w:szCs w:val="22"/>
              </w:rPr>
              <w:t xml:space="preserve">Frequency of </w:t>
            </w:r>
            <w:r w:rsidR="006E081F">
              <w:rPr>
                <w:sz w:val="22"/>
                <w:szCs w:val="22"/>
              </w:rPr>
              <w:t>bicycling</w:t>
            </w:r>
            <w:r>
              <w:rPr>
                <w:sz w:val="22"/>
                <w:szCs w:val="22"/>
              </w:rPr>
              <w:t xml:space="preserve"> at 2009 baseline survey</w:t>
            </w:r>
          </w:p>
        </w:tc>
        <w:tc>
          <w:tcPr>
            <w:tcW w:w="4140" w:type="dxa"/>
          </w:tcPr>
          <w:p w:rsidR="00A85F73" w:rsidRDefault="00A85F73" w:rsidP="00A85F73">
            <w:pPr>
              <w:pStyle w:val="Header"/>
              <w:ind w:firstLine="231"/>
              <w:rPr>
                <w:sz w:val="22"/>
                <w:szCs w:val="22"/>
              </w:rPr>
            </w:pPr>
            <w:r>
              <w:rPr>
                <w:sz w:val="22"/>
                <w:szCs w:val="22"/>
              </w:rPr>
              <w:t>&gt;=5 trips/week</w:t>
            </w:r>
          </w:p>
        </w:tc>
        <w:tc>
          <w:tcPr>
            <w:tcW w:w="1080" w:type="dxa"/>
          </w:tcPr>
          <w:p w:rsidR="00A85F73" w:rsidRDefault="00A85F73" w:rsidP="00A85F73">
            <w:pPr>
              <w:pStyle w:val="Header"/>
              <w:ind w:firstLine="231"/>
              <w:jc w:val="center"/>
              <w:rPr>
                <w:sz w:val="22"/>
                <w:szCs w:val="22"/>
              </w:rPr>
            </w:pPr>
            <w:r>
              <w:rPr>
                <w:sz w:val="22"/>
                <w:szCs w:val="22"/>
              </w:rPr>
              <w:t>1</w:t>
            </w:r>
          </w:p>
        </w:tc>
        <w:tc>
          <w:tcPr>
            <w:tcW w:w="1614" w:type="dxa"/>
          </w:tcPr>
          <w:p w:rsidR="00A85F73" w:rsidRDefault="00A85F73" w:rsidP="00A85F73">
            <w:pPr>
              <w:pStyle w:val="Header"/>
              <w:ind w:firstLine="231"/>
              <w:jc w:val="center"/>
              <w:rPr>
                <w:sz w:val="22"/>
                <w:szCs w:val="22"/>
              </w:rPr>
            </w:pPr>
            <w:r>
              <w:rPr>
                <w:sz w:val="22"/>
                <w:szCs w:val="22"/>
              </w:rPr>
              <w:t>4</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1-4 trips/week</w:t>
            </w:r>
          </w:p>
        </w:tc>
        <w:tc>
          <w:tcPr>
            <w:tcW w:w="1080" w:type="dxa"/>
          </w:tcPr>
          <w:p w:rsidR="00A85F73" w:rsidRDefault="00A85F73" w:rsidP="00A85F73">
            <w:pPr>
              <w:pStyle w:val="Header"/>
              <w:ind w:firstLine="231"/>
              <w:jc w:val="center"/>
              <w:rPr>
                <w:sz w:val="22"/>
                <w:szCs w:val="22"/>
              </w:rPr>
            </w:pPr>
            <w:r>
              <w:rPr>
                <w:sz w:val="22"/>
                <w:szCs w:val="22"/>
              </w:rPr>
              <w:t>2</w:t>
            </w:r>
          </w:p>
        </w:tc>
        <w:tc>
          <w:tcPr>
            <w:tcW w:w="1614" w:type="dxa"/>
          </w:tcPr>
          <w:p w:rsidR="00A85F73" w:rsidRDefault="00A85F73" w:rsidP="00A85F73">
            <w:pPr>
              <w:pStyle w:val="Header"/>
              <w:ind w:firstLine="231"/>
              <w:jc w:val="center"/>
              <w:rPr>
                <w:sz w:val="22"/>
                <w:szCs w:val="22"/>
              </w:rPr>
            </w:pPr>
            <w:r>
              <w:rPr>
                <w:sz w:val="22"/>
                <w:szCs w:val="22"/>
              </w:rPr>
              <w:t>19</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&gt;=1 trip/month but less than 1 trip/week</w:t>
            </w:r>
          </w:p>
        </w:tc>
        <w:tc>
          <w:tcPr>
            <w:tcW w:w="1080" w:type="dxa"/>
          </w:tcPr>
          <w:p w:rsidR="00A85F73" w:rsidRDefault="00A85F73" w:rsidP="00A85F73">
            <w:pPr>
              <w:pStyle w:val="Header"/>
              <w:ind w:firstLine="231"/>
              <w:jc w:val="center"/>
              <w:rPr>
                <w:sz w:val="22"/>
                <w:szCs w:val="22"/>
              </w:rPr>
            </w:pPr>
            <w:r>
              <w:rPr>
                <w:sz w:val="22"/>
                <w:szCs w:val="22"/>
              </w:rPr>
              <w:t>9</w:t>
            </w:r>
          </w:p>
        </w:tc>
        <w:tc>
          <w:tcPr>
            <w:tcW w:w="1614" w:type="dxa"/>
          </w:tcPr>
          <w:p w:rsidR="00A85F73" w:rsidRDefault="00A85F73" w:rsidP="00A85F73">
            <w:pPr>
              <w:pStyle w:val="Header"/>
              <w:ind w:firstLine="231"/>
              <w:jc w:val="center"/>
              <w:rPr>
                <w:sz w:val="22"/>
                <w:szCs w:val="22"/>
              </w:rPr>
            </w:pPr>
            <w:r>
              <w:rPr>
                <w:sz w:val="22"/>
                <w:szCs w:val="22"/>
              </w:rPr>
              <w:t>5</w:t>
            </w:r>
          </w:p>
        </w:tc>
      </w:tr>
      <w:tr w:rsidR="00A85F73" w:rsidRPr="00D5384E" w:rsidTr="00455796">
        <w:trPr>
          <w:trHeight w:val="196"/>
        </w:trPr>
        <w:tc>
          <w:tcPr>
            <w:tcW w:w="1638" w:type="dxa"/>
            <w:vMerge/>
          </w:tcPr>
          <w:p w:rsidR="00A85F73" w:rsidRPr="00E924CF" w:rsidRDefault="00A85F73" w:rsidP="00A85F73">
            <w:pPr>
              <w:pStyle w:val="Header"/>
              <w:ind w:firstLine="231"/>
              <w:rPr>
                <w:sz w:val="22"/>
                <w:szCs w:val="22"/>
              </w:rPr>
            </w:pPr>
          </w:p>
        </w:tc>
        <w:tc>
          <w:tcPr>
            <w:tcW w:w="4140" w:type="dxa"/>
          </w:tcPr>
          <w:p w:rsidR="00A85F73" w:rsidRDefault="00A85F73" w:rsidP="00A85F73">
            <w:pPr>
              <w:pStyle w:val="Header"/>
              <w:ind w:firstLine="231"/>
              <w:rPr>
                <w:sz w:val="22"/>
                <w:szCs w:val="22"/>
              </w:rPr>
            </w:pPr>
            <w:r>
              <w:rPr>
                <w:sz w:val="22"/>
                <w:szCs w:val="22"/>
              </w:rPr>
              <w:t>&gt;=1 trip/year but less than 1 trip/month</w:t>
            </w:r>
          </w:p>
        </w:tc>
        <w:tc>
          <w:tcPr>
            <w:tcW w:w="1080" w:type="dxa"/>
          </w:tcPr>
          <w:p w:rsidR="00A85F73" w:rsidRDefault="00A85F73" w:rsidP="00A85F73">
            <w:pPr>
              <w:pStyle w:val="Header"/>
              <w:ind w:firstLine="231"/>
              <w:jc w:val="center"/>
              <w:rPr>
                <w:sz w:val="22"/>
                <w:szCs w:val="22"/>
              </w:rPr>
            </w:pPr>
            <w:r>
              <w:rPr>
                <w:sz w:val="22"/>
                <w:szCs w:val="22"/>
              </w:rPr>
              <w:t>5</w:t>
            </w:r>
          </w:p>
        </w:tc>
        <w:tc>
          <w:tcPr>
            <w:tcW w:w="1614" w:type="dxa"/>
          </w:tcPr>
          <w:p w:rsidR="00A85F73" w:rsidRDefault="00A85F73" w:rsidP="00A85F73">
            <w:pPr>
              <w:pStyle w:val="Header"/>
              <w:ind w:firstLine="231"/>
              <w:jc w:val="center"/>
              <w:rPr>
                <w:sz w:val="22"/>
                <w:szCs w:val="22"/>
              </w:rPr>
            </w:pPr>
            <w:r>
              <w:rPr>
                <w:sz w:val="22"/>
                <w:szCs w:val="22"/>
              </w:rPr>
              <w:t>0</w:t>
            </w:r>
          </w:p>
        </w:tc>
      </w:tr>
      <w:tr w:rsidR="00A85F73" w:rsidRPr="00D5384E" w:rsidTr="00455796">
        <w:trPr>
          <w:trHeight w:val="196"/>
        </w:trPr>
        <w:tc>
          <w:tcPr>
            <w:tcW w:w="1638" w:type="dxa"/>
            <w:vMerge/>
            <w:tcBorders>
              <w:bottom w:val="single" w:sz="4" w:space="0" w:color="auto"/>
            </w:tcBorders>
          </w:tcPr>
          <w:p w:rsidR="00A85F73" w:rsidRPr="00E924CF" w:rsidRDefault="00A85F73" w:rsidP="00A85F73">
            <w:pPr>
              <w:pStyle w:val="Header"/>
              <w:ind w:firstLine="231"/>
              <w:rPr>
                <w:sz w:val="22"/>
                <w:szCs w:val="22"/>
              </w:rPr>
            </w:pPr>
          </w:p>
        </w:tc>
        <w:tc>
          <w:tcPr>
            <w:tcW w:w="4140" w:type="dxa"/>
            <w:tcBorders>
              <w:bottom w:val="single" w:sz="4" w:space="0" w:color="auto"/>
            </w:tcBorders>
          </w:tcPr>
          <w:p w:rsidR="00A85F73" w:rsidRDefault="00A85F73" w:rsidP="00A85F73">
            <w:pPr>
              <w:pStyle w:val="Header"/>
              <w:ind w:firstLine="231"/>
              <w:rPr>
                <w:sz w:val="22"/>
                <w:szCs w:val="22"/>
              </w:rPr>
            </w:pPr>
            <w:r>
              <w:rPr>
                <w:sz w:val="22"/>
                <w:szCs w:val="22"/>
              </w:rPr>
              <w:t>No trips in last year</w:t>
            </w:r>
          </w:p>
        </w:tc>
        <w:tc>
          <w:tcPr>
            <w:tcW w:w="1080" w:type="dxa"/>
            <w:tcBorders>
              <w:bottom w:val="single" w:sz="4" w:space="0" w:color="auto"/>
            </w:tcBorders>
          </w:tcPr>
          <w:p w:rsidR="00A85F73" w:rsidRDefault="00A85F73" w:rsidP="00A85F73">
            <w:pPr>
              <w:pStyle w:val="Header"/>
              <w:ind w:firstLine="231"/>
              <w:jc w:val="center"/>
              <w:rPr>
                <w:sz w:val="22"/>
                <w:szCs w:val="22"/>
              </w:rPr>
            </w:pPr>
            <w:r>
              <w:rPr>
                <w:sz w:val="22"/>
                <w:szCs w:val="22"/>
              </w:rPr>
              <w:t>14</w:t>
            </w:r>
          </w:p>
        </w:tc>
        <w:tc>
          <w:tcPr>
            <w:tcW w:w="1614" w:type="dxa"/>
            <w:tcBorders>
              <w:bottom w:val="single" w:sz="4" w:space="0" w:color="auto"/>
            </w:tcBorders>
          </w:tcPr>
          <w:p w:rsidR="00A85F73" w:rsidRDefault="00A85F73" w:rsidP="00A85F73">
            <w:pPr>
              <w:pStyle w:val="Header"/>
              <w:ind w:firstLine="231"/>
              <w:jc w:val="center"/>
              <w:rPr>
                <w:sz w:val="22"/>
                <w:szCs w:val="22"/>
              </w:rPr>
            </w:pPr>
            <w:r>
              <w:rPr>
                <w:sz w:val="22"/>
                <w:szCs w:val="22"/>
              </w:rPr>
              <w:t>2</w:t>
            </w:r>
          </w:p>
        </w:tc>
      </w:tr>
      <w:tr w:rsidR="00A85F73" w:rsidRPr="00D5384E" w:rsidTr="00455796">
        <w:trPr>
          <w:trHeight w:val="196"/>
        </w:trPr>
        <w:tc>
          <w:tcPr>
            <w:tcW w:w="1638" w:type="dxa"/>
            <w:shd w:val="pct15" w:color="auto" w:fill="auto"/>
          </w:tcPr>
          <w:p w:rsidR="00A85F73" w:rsidRPr="00A31DE7" w:rsidRDefault="00A85F73" w:rsidP="00A85F73">
            <w:pPr>
              <w:pStyle w:val="Header"/>
              <w:ind w:firstLine="168"/>
              <w:rPr>
                <w:sz w:val="16"/>
                <w:szCs w:val="16"/>
              </w:rPr>
            </w:pPr>
          </w:p>
        </w:tc>
        <w:tc>
          <w:tcPr>
            <w:tcW w:w="4140" w:type="dxa"/>
            <w:shd w:val="pct15" w:color="auto" w:fill="auto"/>
          </w:tcPr>
          <w:p w:rsidR="00A85F73" w:rsidRPr="00A31DE7" w:rsidRDefault="00A85F73" w:rsidP="00A85F73">
            <w:pPr>
              <w:pStyle w:val="Header"/>
              <w:ind w:firstLine="168"/>
              <w:rPr>
                <w:sz w:val="16"/>
                <w:szCs w:val="16"/>
              </w:rPr>
            </w:pPr>
          </w:p>
        </w:tc>
        <w:tc>
          <w:tcPr>
            <w:tcW w:w="1080" w:type="dxa"/>
            <w:shd w:val="pct15" w:color="auto" w:fill="auto"/>
          </w:tcPr>
          <w:p w:rsidR="00A85F73" w:rsidRPr="00A31DE7" w:rsidRDefault="00A85F73" w:rsidP="00A85F73">
            <w:pPr>
              <w:pStyle w:val="Header"/>
              <w:ind w:firstLine="168"/>
              <w:jc w:val="center"/>
              <w:rPr>
                <w:sz w:val="16"/>
                <w:szCs w:val="16"/>
              </w:rPr>
            </w:pPr>
          </w:p>
        </w:tc>
        <w:tc>
          <w:tcPr>
            <w:tcW w:w="1614" w:type="dxa"/>
            <w:shd w:val="pct15" w:color="auto" w:fill="auto"/>
          </w:tcPr>
          <w:p w:rsidR="00A85F73" w:rsidRPr="00A31DE7" w:rsidRDefault="00A85F73" w:rsidP="00A85F73">
            <w:pPr>
              <w:pStyle w:val="Header"/>
              <w:ind w:firstLine="168"/>
              <w:jc w:val="center"/>
              <w:rPr>
                <w:sz w:val="16"/>
                <w:szCs w:val="16"/>
              </w:rPr>
            </w:pPr>
          </w:p>
        </w:tc>
      </w:tr>
    </w:tbl>
    <w:p w:rsidR="00A85F73" w:rsidRDefault="00A85F73">
      <w:pPr>
        <w:rPr>
          <w:sz w:val="24"/>
          <w:szCs w:val="24"/>
        </w:rPr>
      </w:pPr>
    </w:p>
    <w:p w:rsidR="00DE2C18" w:rsidRDefault="00875FA6" w:rsidP="00DE2C18">
      <w:pPr>
        <w:rPr>
          <w:sz w:val="24"/>
          <w:szCs w:val="24"/>
        </w:rPr>
      </w:pPr>
      <w:r w:rsidRPr="00875FA6">
        <w:rPr>
          <w:sz w:val="24"/>
          <w:szCs w:val="24"/>
        </w:rPr>
        <w:t>The interviews mainly took place in the homes of participants</w:t>
      </w:r>
      <w:r w:rsidR="000679C9">
        <w:rPr>
          <w:sz w:val="24"/>
          <w:szCs w:val="24"/>
        </w:rPr>
        <w:t>, or a venue of their choice (e.g. a café)</w:t>
      </w:r>
      <w:r w:rsidRPr="00875FA6">
        <w:rPr>
          <w:sz w:val="24"/>
          <w:szCs w:val="24"/>
        </w:rPr>
        <w:t>. A semi-structured topic guide was used for the interviews which covered a number of areas of interest to the project and in particular:</w:t>
      </w:r>
      <w:r w:rsidR="00DE2C18" w:rsidRPr="00DE2C18">
        <w:rPr>
          <w:sz w:val="24"/>
          <w:szCs w:val="24"/>
        </w:rPr>
        <w:t xml:space="preserve"> </w:t>
      </w:r>
    </w:p>
    <w:p w:rsidR="00DE2C18" w:rsidRDefault="00DE2C18" w:rsidP="00DE2C18">
      <w:pPr>
        <w:rPr>
          <w:sz w:val="24"/>
          <w:szCs w:val="24"/>
        </w:rPr>
      </w:pPr>
    </w:p>
    <w:p w:rsidR="00DE2C18" w:rsidRPr="0096448F" w:rsidRDefault="00DE2C18" w:rsidP="00DE2C18">
      <w:pPr>
        <w:pStyle w:val="ListParagraph"/>
        <w:numPr>
          <w:ilvl w:val="0"/>
          <w:numId w:val="6"/>
        </w:numPr>
        <w:spacing w:line="240" w:lineRule="auto"/>
        <w:rPr>
          <w:rFonts w:ascii="Times New Roman" w:eastAsiaTheme="minorHAnsi" w:hAnsi="Times New Roman" w:cs="Times New Roman"/>
          <w:sz w:val="24"/>
          <w:szCs w:val="24"/>
          <w:lang w:val="en-US"/>
        </w:rPr>
      </w:pPr>
      <w:r w:rsidRPr="0096448F">
        <w:rPr>
          <w:rFonts w:ascii="Times New Roman" w:eastAsiaTheme="minorHAnsi" w:hAnsi="Times New Roman" w:cs="Times New Roman"/>
          <w:sz w:val="24"/>
          <w:szCs w:val="24"/>
          <w:lang w:val="en-US"/>
        </w:rPr>
        <w:t>Life and</w:t>
      </w:r>
      <w:r>
        <w:rPr>
          <w:rFonts w:ascii="Times New Roman" w:eastAsiaTheme="minorHAnsi" w:hAnsi="Times New Roman" w:cs="Times New Roman"/>
          <w:sz w:val="24"/>
          <w:szCs w:val="24"/>
          <w:lang w:val="en-US"/>
        </w:rPr>
        <w:t xml:space="preserve"> t</w:t>
      </w:r>
      <w:r w:rsidRPr="0096448F">
        <w:rPr>
          <w:rFonts w:ascii="Times New Roman" w:eastAsiaTheme="minorHAnsi" w:hAnsi="Times New Roman" w:cs="Times New Roman"/>
          <w:sz w:val="24"/>
          <w:szCs w:val="24"/>
          <w:lang w:val="en-US"/>
        </w:rPr>
        <w:t xml:space="preserve">ravel </w:t>
      </w:r>
      <w:proofErr w:type="spellStart"/>
      <w:r w:rsidRPr="0096448F">
        <w:rPr>
          <w:rFonts w:ascii="Times New Roman" w:eastAsiaTheme="minorHAnsi" w:hAnsi="Times New Roman" w:cs="Times New Roman"/>
          <w:sz w:val="24"/>
          <w:szCs w:val="24"/>
          <w:lang w:val="en-US"/>
        </w:rPr>
        <w:t>behaviour</w:t>
      </w:r>
      <w:proofErr w:type="spellEnd"/>
      <w:r w:rsidRPr="0096448F">
        <w:rPr>
          <w:rFonts w:ascii="Times New Roman" w:eastAsiaTheme="minorHAnsi" w:hAnsi="Times New Roman" w:cs="Times New Roman"/>
          <w:sz w:val="24"/>
          <w:szCs w:val="24"/>
          <w:lang w:val="en-US"/>
        </w:rPr>
        <w:t xml:space="preserve"> over the last three years (</w:t>
      </w:r>
      <w:r w:rsidR="006E081F">
        <w:rPr>
          <w:rFonts w:ascii="Times New Roman" w:eastAsiaTheme="minorHAnsi" w:hAnsi="Times New Roman" w:cs="Times New Roman"/>
          <w:sz w:val="24"/>
          <w:szCs w:val="24"/>
          <w:lang w:val="en-US"/>
        </w:rPr>
        <w:t>bicycling</w:t>
      </w:r>
      <w:r w:rsidRPr="0096448F">
        <w:rPr>
          <w:rFonts w:ascii="Times New Roman" w:eastAsiaTheme="minorHAnsi" w:hAnsi="Times New Roman" w:cs="Times New Roman"/>
          <w:sz w:val="24"/>
          <w:szCs w:val="24"/>
          <w:lang w:val="en-US"/>
        </w:rPr>
        <w:t xml:space="preserve"> and other modes);</w:t>
      </w:r>
    </w:p>
    <w:p w:rsidR="00DE2C18" w:rsidRPr="00377D3E" w:rsidRDefault="00DE2C18" w:rsidP="00DE2C18">
      <w:pPr>
        <w:pStyle w:val="ListParagraph"/>
        <w:numPr>
          <w:ilvl w:val="0"/>
          <w:numId w:val="6"/>
        </w:numPr>
        <w:spacing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A </w:t>
      </w:r>
      <w:r w:rsidRPr="00377D3E">
        <w:rPr>
          <w:rFonts w:ascii="Times New Roman" w:eastAsiaTheme="minorHAnsi" w:hAnsi="Times New Roman" w:cs="Times New Roman"/>
          <w:sz w:val="24"/>
          <w:szCs w:val="24"/>
          <w:lang w:val="en-US"/>
        </w:rPr>
        <w:t xml:space="preserve">regular </w:t>
      </w:r>
      <w:r w:rsidR="006E081F">
        <w:rPr>
          <w:rFonts w:ascii="Times New Roman" w:eastAsiaTheme="minorHAnsi" w:hAnsi="Times New Roman" w:cs="Times New Roman"/>
          <w:sz w:val="24"/>
          <w:szCs w:val="24"/>
          <w:lang w:val="en-US"/>
        </w:rPr>
        <w:t>bicycling</w:t>
      </w:r>
      <w:r w:rsidRPr="00377D3E">
        <w:rPr>
          <w:rFonts w:ascii="Times New Roman" w:eastAsiaTheme="minorHAnsi" w:hAnsi="Times New Roman" w:cs="Times New Roman"/>
          <w:sz w:val="24"/>
          <w:szCs w:val="24"/>
          <w:lang w:val="en-US"/>
        </w:rPr>
        <w:t xml:space="preserve"> journey or potential </w:t>
      </w:r>
      <w:r w:rsidR="006E081F">
        <w:rPr>
          <w:rFonts w:ascii="Times New Roman" w:eastAsiaTheme="minorHAnsi" w:hAnsi="Times New Roman" w:cs="Times New Roman"/>
          <w:sz w:val="24"/>
          <w:szCs w:val="24"/>
          <w:lang w:val="en-US"/>
        </w:rPr>
        <w:t>bicycling</w:t>
      </w:r>
      <w:r w:rsidRPr="00377D3E">
        <w:rPr>
          <w:rFonts w:ascii="Times New Roman" w:eastAsiaTheme="minorHAnsi" w:hAnsi="Times New Roman" w:cs="Times New Roman"/>
          <w:sz w:val="24"/>
          <w:szCs w:val="24"/>
          <w:lang w:val="en-US"/>
        </w:rPr>
        <w:t xml:space="preserve"> journey;</w:t>
      </w:r>
    </w:p>
    <w:p w:rsidR="00DE2C18" w:rsidRPr="0096448F" w:rsidRDefault="00DE2C18" w:rsidP="00DE2C18">
      <w:pPr>
        <w:pStyle w:val="ListParagraph"/>
        <w:numPr>
          <w:ilvl w:val="0"/>
          <w:numId w:val="6"/>
        </w:numPr>
        <w:spacing w:line="240" w:lineRule="auto"/>
        <w:rPr>
          <w:sz w:val="24"/>
          <w:szCs w:val="24"/>
        </w:rPr>
      </w:pPr>
      <w:r w:rsidRPr="00E36A92">
        <w:rPr>
          <w:rFonts w:ascii="Times New Roman" w:eastAsiaTheme="minorHAnsi" w:hAnsi="Times New Roman" w:cs="Times New Roman"/>
          <w:sz w:val="24"/>
          <w:szCs w:val="24"/>
          <w:lang w:val="en-US"/>
        </w:rPr>
        <w:t xml:space="preserve">General experiences of </w:t>
      </w:r>
      <w:r w:rsidR="006E081F">
        <w:rPr>
          <w:rFonts w:ascii="Times New Roman" w:eastAsiaTheme="minorHAnsi" w:hAnsi="Times New Roman" w:cs="Times New Roman"/>
          <w:sz w:val="24"/>
          <w:szCs w:val="24"/>
          <w:lang w:val="en-US"/>
        </w:rPr>
        <w:t>bicycling</w:t>
      </w:r>
      <w:r w:rsidRPr="00E36A92">
        <w:rPr>
          <w:rFonts w:ascii="Times New Roman" w:eastAsiaTheme="minorHAnsi" w:hAnsi="Times New Roman" w:cs="Times New Roman"/>
          <w:sz w:val="24"/>
          <w:szCs w:val="24"/>
          <w:lang w:val="en-US"/>
        </w:rPr>
        <w:t xml:space="preserve"> in </w:t>
      </w:r>
      <w:r w:rsidR="00BA2F06">
        <w:rPr>
          <w:rFonts w:ascii="Times New Roman" w:eastAsiaTheme="minorHAnsi" w:hAnsi="Times New Roman" w:cs="Times New Roman"/>
          <w:sz w:val="24"/>
          <w:szCs w:val="24"/>
          <w:lang w:val="en-US"/>
        </w:rPr>
        <w:t xml:space="preserve">their </w:t>
      </w:r>
      <w:r>
        <w:rPr>
          <w:rFonts w:ascii="Times New Roman" w:eastAsiaTheme="minorHAnsi" w:hAnsi="Times New Roman" w:cs="Times New Roman"/>
          <w:sz w:val="24"/>
          <w:szCs w:val="24"/>
          <w:lang w:val="en-US"/>
        </w:rPr>
        <w:t>town or city</w:t>
      </w:r>
      <w:r w:rsidR="00BA2F06">
        <w:rPr>
          <w:rFonts w:ascii="Times New Roman" w:eastAsiaTheme="minorHAnsi" w:hAnsi="Times New Roman" w:cs="Times New Roman"/>
          <w:sz w:val="24"/>
          <w:szCs w:val="24"/>
          <w:lang w:val="en-US"/>
        </w:rPr>
        <w:t>.</w:t>
      </w:r>
    </w:p>
    <w:p w:rsidR="00E02D3E" w:rsidRDefault="00E02D3E"/>
    <w:p w:rsidR="00667162" w:rsidRDefault="00875FA6">
      <w:pPr>
        <w:rPr>
          <w:sz w:val="24"/>
          <w:szCs w:val="24"/>
        </w:rPr>
      </w:pPr>
      <w:r w:rsidRPr="00875FA6">
        <w:rPr>
          <w:sz w:val="24"/>
          <w:szCs w:val="24"/>
        </w:rPr>
        <w:t>The interviewer</w:t>
      </w:r>
      <w:r w:rsidR="001D45B6">
        <w:rPr>
          <w:sz w:val="24"/>
          <w:szCs w:val="24"/>
        </w:rPr>
        <w:t>s</w:t>
      </w:r>
      <w:r w:rsidRPr="00875FA6">
        <w:rPr>
          <w:sz w:val="24"/>
          <w:szCs w:val="24"/>
        </w:rPr>
        <w:t xml:space="preserve"> asked participants to explain changes </w:t>
      </w:r>
      <w:r w:rsidR="00CA3B31">
        <w:rPr>
          <w:sz w:val="24"/>
          <w:szCs w:val="24"/>
        </w:rPr>
        <w:t xml:space="preserve">to </w:t>
      </w:r>
      <w:r w:rsidR="006E081F">
        <w:rPr>
          <w:sz w:val="24"/>
          <w:szCs w:val="24"/>
        </w:rPr>
        <w:t>bicycling</w:t>
      </w:r>
      <w:r w:rsidR="00963E60">
        <w:rPr>
          <w:sz w:val="24"/>
          <w:szCs w:val="24"/>
        </w:rPr>
        <w:t xml:space="preserve"> </w:t>
      </w:r>
      <w:proofErr w:type="spellStart"/>
      <w:r w:rsidR="00CA3B31">
        <w:rPr>
          <w:sz w:val="24"/>
          <w:szCs w:val="24"/>
        </w:rPr>
        <w:t>behaviour</w:t>
      </w:r>
      <w:proofErr w:type="spellEnd"/>
      <w:r w:rsidR="00CA3B31">
        <w:rPr>
          <w:sz w:val="24"/>
          <w:szCs w:val="24"/>
        </w:rPr>
        <w:t xml:space="preserve"> </w:t>
      </w:r>
      <w:r w:rsidRPr="00875FA6">
        <w:rPr>
          <w:sz w:val="24"/>
          <w:szCs w:val="24"/>
        </w:rPr>
        <w:t xml:space="preserve">in their own words and then probed the reasons for changes, asking if anything else happened at the same time, if there were particular motivations or deterrents and if the environment around them had any influence. </w:t>
      </w:r>
      <w:r w:rsidR="00634A74">
        <w:rPr>
          <w:sz w:val="24"/>
          <w:szCs w:val="24"/>
        </w:rPr>
        <w:t>Participants were not asked directly about the role of social influence but if it was mentioned</w:t>
      </w:r>
      <w:r w:rsidR="00963E60">
        <w:rPr>
          <w:sz w:val="24"/>
          <w:szCs w:val="24"/>
        </w:rPr>
        <w:t xml:space="preserve">, or appeared relevant, </w:t>
      </w:r>
      <w:r w:rsidR="00634A74">
        <w:rPr>
          <w:sz w:val="24"/>
          <w:szCs w:val="24"/>
        </w:rPr>
        <w:t xml:space="preserve">the interviewers were encouraged to probe this. </w:t>
      </w:r>
    </w:p>
    <w:p w:rsidR="00667162" w:rsidRDefault="00667162">
      <w:pPr>
        <w:rPr>
          <w:sz w:val="24"/>
          <w:szCs w:val="24"/>
        </w:rPr>
      </w:pPr>
    </w:p>
    <w:p w:rsidR="00667162" w:rsidRDefault="00BA2F06">
      <w:pPr>
        <w:rPr>
          <w:sz w:val="24"/>
          <w:szCs w:val="24"/>
        </w:rPr>
      </w:pPr>
      <w:r>
        <w:rPr>
          <w:sz w:val="24"/>
          <w:szCs w:val="24"/>
        </w:rPr>
        <w:t>So, for example, w</w:t>
      </w:r>
      <w:r w:rsidR="00634A74">
        <w:rPr>
          <w:sz w:val="24"/>
          <w:szCs w:val="24"/>
        </w:rPr>
        <w:t xml:space="preserve">hen discussing a regular </w:t>
      </w:r>
      <w:r w:rsidR="006E081F">
        <w:rPr>
          <w:sz w:val="24"/>
          <w:szCs w:val="24"/>
        </w:rPr>
        <w:t>bicycling</w:t>
      </w:r>
      <w:r w:rsidR="00634A74">
        <w:rPr>
          <w:sz w:val="24"/>
          <w:szCs w:val="24"/>
        </w:rPr>
        <w:t xml:space="preserve"> journey (or potential </w:t>
      </w:r>
      <w:r w:rsidR="006E081F">
        <w:rPr>
          <w:sz w:val="24"/>
          <w:szCs w:val="24"/>
        </w:rPr>
        <w:t>bicycling</w:t>
      </w:r>
      <w:r w:rsidR="00634A74">
        <w:rPr>
          <w:sz w:val="24"/>
          <w:szCs w:val="24"/>
        </w:rPr>
        <w:t xml:space="preserve"> journey) the</w:t>
      </w:r>
      <w:r w:rsidR="00634A74" w:rsidDel="00634A74">
        <w:rPr>
          <w:sz w:val="24"/>
          <w:szCs w:val="24"/>
        </w:rPr>
        <w:t xml:space="preserve"> </w:t>
      </w:r>
      <w:r w:rsidR="00634A74">
        <w:rPr>
          <w:sz w:val="24"/>
          <w:szCs w:val="24"/>
        </w:rPr>
        <w:t>participants were first asked to give details of the journey and why they made the journey by bicycle</w:t>
      </w:r>
      <w:r w:rsidR="00E61E10">
        <w:rPr>
          <w:sz w:val="24"/>
          <w:szCs w:val="24"/>
        </w:rPr>
        <w:t xml:space="preserve"> after which</w:t>
      </w:r>
      <w:r w:rsidR="00455796">
        <w:rPr>
          <w:sz w:val="24"/>
          <w:szCs w:val="24"/>
        </w:rPr>
        <w:t xml:space="preserve"> </w:t>
      </w:r>
      <w:r w:rsidR="003B66E6">
        <w:rPr>
          <w:sz w:val="24"/>
          <w:szCs w:val="24"/>
        </w:rPr>
        <w:t xml:space="preserve">if it was relevant to the discussion </w:t>
      </w:r>
      <w:r w:rsidR="00455796">
        <w:rPr>
          <w:sz w:val="24"/>
          <w:szCs w:val="24"/>
        </w:rPr>
        <w:t>t</w:t>
      </w:r>
      <w:r w:rsidR="00634A74">
        <w:rPr>
          <w:sz w:val="24"/>
          <w:szCs w:val="24"/>
        </w:rPr>
        <w:t xml:space="preserve">he interviewer </w:t>
      </w:r>
      <w:r>
        <w:rPr>
          <w:sz w:val="24"/>
          <w:szCs w:val="24"/>
        </w:rPr>
        <w:t xml:space="preserve">might further explore social influence </w:t>
      </w:r>
      <w:r w:rsidR="003B66E6">
        <w:rPr>
          <w:sz w:val="24"/>
          <w:szCs w:val="24"/>
        </w:rPr>
        <w:t xml:space="preserve">using </w:t>
      </w:r>
      <w:r w:rsidR="00963E60">
        <w:rPr>
          <w:sz w:val="24"/>
          <w:szCs w:val="24"/>
        </w:rPr>
        <w:t xml:space="preserve">the following questions:   </w:t>
      </w:r>
    </w:p>
    <w:p w:rsidR="00667162" w:rsidRDefault="00667162">
      <w:pPr>
        <w:rPr>
          <w:sz w:val="24"/>
          <w:szCs w:val="24"/>
        </w:rPr>
      </w:pPr>
    </w:p>
    <w:p w:rsidR="00667162" w:rsidRDefault="00E06464">
      <w:pPr>
        <w:rPr>
          <w:sz w:val="24"/>
          <w:szCs w:val="24"/>
        </w:rPr>
      </w:pPr>
      <w:r w:rsidRPr="00A06908">
        <w:rPr>
          <w:sz w:val="24"/>
          <w:szCs w:val="24"/>
        </w:rPr>
        <w:t xml:space="preserve">What role do other people (family/friends/colleagues etc) play in </w:t>
      </w:r>
      <w:r w:rsidR="006E081F">
        <w:rPr>
          <w:sz w:val="24"/>
          <w:szCs w:val="24"/>
        </w:rPr>
        <w:t>bicycling</w:t>
      </w:r>
      <w:r w:rsidRPr="00A06908">
        <w:rPr>
          <w:sz w:val="24"/>
          <w:szCs w:val="24"/>
        </w:rPr>
        <w:t xml:space="preserve"> for this journey?</w:t>
      </w:r>
    </w:p>
    <w:p w:rsidR="00E61E10" w:rsidRDefault="00E61E10">
      <w:pPr>
        <w:rPr>
          <w:sz w:val="24"/>
          <w:szCs w:val="24"/>
        </w:rPr>
      </w:pPr>
    </w:p>
    <w:p w:rsidR="00E06464" w:rsidRPr="00E61E10" w:rsidRDefault="00E06464"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 xml:space="preserve">What do people think of you </w:t>
      </w:r>
      <w:r w:rsidR="006E081F">
        <w:rPr>
          <w:rFonts w:ascii="Times New Roman" w:eastAsiaTheme="minorHAnsi" w:hAnsi="Times New Roman" w:cs="Times New Roman"/>
          <w:sz w:val="24"/>
          <w:szCs w:val="24"/>
          <w:lang w:val="en-US"/>
        </w:rPr>
        <w:t>bicycling</w:t>
      </w:r>
      <w:r w:rsidRPr="00E61E10">
        <w:rPr>
          <w:rFonts w:ascii="Times New Roman" w:eastAsiaTheme="minorHAnsi" w:hAnsi="Times New Roman" w:cs="Times New Roman"/>
          <w:sz w:val="24"/>
          <w:szCs w:val="24"/>
          <w:lang w:val="en-US"/>
        </w:rPr>
        <w:t xml:space="preserve"> for this journey?</w:t>
      </w:r>
    </w:p>
    <w:p w:rsidR="00E06464" w:rsidRPr="00E61E10" w:rsidRDefault="00E06464"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To what extent have you been influenced by others?  Did anyone encourage or recommend that you cycle for this journey? Who specifically?</w:t>
      </w:r>
    </w:p>
    <w:p w:rsidR="00E06464" w:rsidRDefault="00E06464"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 xml:space="preserve">To what extent have you influenced others?  Have you recommended </w:t>
      </w:r>
      <w:r w:rsidR="006E081F">
        <w:rPr>
          <w:rFonts w:ascii="Times New Roman" w:eastAsiaTheme="minorHAnsi" w:hAnsi="Times New Roman" w:cs="Times New Roman"/>
          <w:sz w:val="24"/>
          <w:szCs w:val="24"/>
          <w:lang w:val="en-US"/>
        </w:rPr>
        <w:t>bicycling</w:t>
      </w:r>
      <w:r w:rsidRPr="00E61E10">
        <w:rPr>
          <w:rFonts w:ascii="Times New Roman" w:eastAsiaTheme="minorHAnsi" w:hAnsi="Times New Roman" w:cs="Times New Roman"/>
          <w:sz w:val="24"/>
          <w:szCs w:val="24"/>
          <w:lang w:val="en-US"/>
        </w:rPr>
        <w:t xml:space="preserve"> (for this journey) to others?</w:t>
      </w:r>
    </w:p>
    <w:p w:rsidR="00E61E10" w:rsidRPr="00E61E10" w:rsidRDefault="00E61E10" w:rsidP="00E61E10">
      <w:pPr>
        <w:pStyle w:val="ListParagraph"/>
        <w:spacing w:line="240" w:lineRule="auto"/>
        <w:rPr>
          <w:rFonts w:ascii="Times New Roman" w:eastAsiaTheme="minorHAnsi" w:hAnsi="Times New Roman" w:cs="Times New Roman"/>
          <w:sz w:val="24"/>
          <w:szCs w:val="24"/>
          <w:lang w:val="en-US"/>
        </w:rPr>
      </w:pPr>
    </w:p>
    <w:p w:rsidR="00754B52" w:rsidRDefault="00963E60" w:rsidP="00DA4E59">
      <w:pPr>
        <w:rPr>
          <w:sz w:val="24"/>
          <w:szCs w:val="24"/>
        </w:rPr>
      </w:pPr>
      <w:r>
        <w:rPr>
          <w:sz w:val="24"/>
          <w:szCs w:val="24"/>
        </w:rPr>
        <w:t xml:space="preserve">Participants were then asked about their general experiences of </w:t>
      </w:r>
      <w:r w:rsidR="006E081F">
        <w:rPr>
          <w:sz w:val="24"/>
          <w:szCs w:val="24"/>
        </w:rPr>
        <w:t>bicycling</w:t>
      </w:r>
      <w:r>
        <w:rPr>
          <w:sz w:val="24"/>
          <w:szCs w:val="24"/>
        </w:rPr>
        <w:t xml:space="preserve"> where they lived. </w:t>
      </w:r>
      <w:r w:rsidR="00250231">
        <w:rPr>
          <w:sz w:val="24"/>
          <w:szCs w:val="24"/>
        </w:rPr>
        <w:t xml:space="preserve">They were asked what was good and bad about </w:t>
      </w:r>
      <w:r w:rsidR="006E081F">
        <w:rPr>
          <w:sz w:val="24"/>
          <w:szCs w:val="24"/>
        </w:rPr>
        <w:t>bicycling</w:t>
      </w:r>
      <w:r w:rsidR="00250231">
        <w:rPr>
          <w:sz w:val="24"/>
          <w:szCs w:val="24"/>
        </w:rPr>
        <w:t xml:space="preserve"> in their locality, what type of people cycle and what ot</w:t>
      </w:r>
      <w:r w:rsidR="00E61E10">
        <w:rPr>
          <w:sz w:val="24"/>
          <w:szCs w:val="24"/>
        </w:rPr>
        <w:t xml:space="preserve">her people think about </w:t>
      </w:r>
      <w:r w:rsidR="006E081F">
        <w:rPr>
          <w:sz w:val="24"/>
          <w:szCs w:val="24"/>
        </w:rPr>
        <w:t>bicyclists</w:t>
      </w:r>
      <w:r w:rsidR="00E61E10">
        <w:rPr>
          <w:sz w:val="24"/>
          <w:szCs w:val="24"/>
        </w:rPr>
        <w:t xml:space="preserve">. </w:t>
      </w:r>
      <w:r w:rsidR="00250231">
        <w:rPr>
          <w:sz w:val="24"/>
          <w:szCs w:val="24"/>
        </w:rPr>
        <w:t xml:space="preserve">Then some specific questions were asked </w:t>
      </w:r>
      <w:r w:rsidR="003B66E6">
        <w:rPr>
          <w:sz w:val="24"/>
          <w:szCs w:val="24"/>
        </w:rPr>
        <w:t xml:space="preserve">that were relevant to </w:t>
      </w:r>
      <w:r w:rsidR="00250231">
        <w:rPr>
          <w:sz w:val="24"/>
          <w:szCs w:val="24"/>
        </w:rPr>
        <w:t>direct social influence</w:t>
      </w:r>
      <w:r w:rsidR="006D0E74" w:rsidRPr="006D0E74">
        <w:rPr>
          <w:sz w:val="24"/>
          <w:szCs w:val="24"/>
        </w:rPr>
        <w:t xml:space="preserve">: </w:t>
      </w:r>
    </w:p>
    <w:p w:rsidR="00754B52" w:rsidRDefault="00754B52">
      <w:pPr>
        <w:rPr>
          <w:sz w:val="24"/>
          <w:szCs w:val="24"/>
        </w:rPr>
      </w:pPr>
    </w:p>
    <w:p w:rsidR="00667162" w:rsidRDefault="00253A40">
      <w:pPr>
        <w:rPr>
          <w:sz w:val="24"/>
          <w:szCs w:val="24"/>
        </w:rPr>
      </w:pPr>
      <w:r w:rsidRPr="00253A40">
        <w:rPr>
          <w:sz w:val="24"/>
          <w:szCs w:val="24"/>
        </w:rPr>
        <w:t>Do your closest family/friends cycle?</w:t>
      </w:r>
    </w:p>
    <w:p w:rsidR="00455796" w:rsidRDefault="00455796">
      <w:pPr>
        <w:rPr>
          <w:sz w:val="24"/>
          <w:szCs w:val="24"/>
        </w:rPr>
      </w:pPr>
    </w:p>
    <w:p w:rsidR="00667162" w:rsidRPr="00E61E10" w:rsidRDefault="00250231"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 xml:space="preserve">Are they positive about </w:t>
      </w:r>
      <w:r w:rsidR="006E081F">
        <w:rPr>
          <w:rFonts w:ascii="Times New Roman" w:eastAsiaTheme="minorHAnsi" w:hAnsi="Times New Roman" w:cs="Times New Roman"/>
          <w:sz w:val="24"/>
          <w:szCs w:val="24"/>
          <w:lang w:val="en-US"/>
        </w:rPr>
        <w:t>bicycling</w:t>
      </w:r>
      <w:r w:rsidRPr="00E61E10">
        <w:rPr>
          <w:rFonts w:ascii="Times New Roman" w:eastAsiaTheme="minorHAnsi" w:hAnsi="Times New Roman" w:cs="Times New Roman"/>
          <w:sz w:val="24"/>
          <w:szCs w:val="24"/>
          <w:lang w:val="en-US"/>
        </w:rPr>
        <w:t xml:space="preserve"> or not? Why/why not?</w:t>
      </w:r>
    </w:p>
    <w:p w:rsidR="00667162" w:rsidRPr="00E61E10" w:rsidRDefault="00250231"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 xml:space="preserve">Do they support/encourage you to cycle? If so, who in particular supports/encourages you to </w:t>
      </w:r>
      <w:r w:rsidR="003B66E6">
        <w:rPr>
          <w:rFonts w:ascii="Times New Roman" w:eastAsiaTheme="minorHAnsi" w:hAnsi="Times New Roman" w:cs="Times New Roman"/>
          <w:sz w:val="24"/>
          <w:szCs w:val="24"/>
          <w:lang w:val="en-US"/>
        </w:rPr>
        <w:t>bi</w:t>
      </w:r>
      <w:r w:rsidRPr="00E61E10">
        <w:rPr>
          <w:rFonts w:ascii="Times New Roman" w:eastAsiaTheme="minorHAnsi" w:hAnsi="Times New Roman" w:cs="Times New Roman"/>
          <w:sz w:val="24"/>
          <w:szCs w:val="24"/>
          <w:lang w:val="en-US"/>
        </w:rPr>
        <w:t>cycle? – Why?</w:t>
      </w:r>
      <w:r w:rsidR="006D0E74" w:rsidRPr="00E61E10">
        <w:rPr>
          <w:rFonts w:ascii="Times New Roman" w:eastAsiaTheme="minorHAnsi" w:hAnsi="Times New Roman" w:cs="Times New Roman"/>
          <w:sz w:val="24"/>
          <w:szCs w:val="24"/>
          <w:lang w:val="en-US"/>
        </w:rPr>
        <w:t xml:space="preserve"> </w:t>
      </w:r>
    </w:p>
    <w:p w:rsidR="00667162" w:rsidRPr="00E61E10" w:rsidRDefault="00250231"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 xml:space="preserve">Do you support/encourage your closest family/friends cycle? If so, who in particular do you support/encourage to </w:t>
      </w:r>
      <w:r w:rsidR="003B66E6">
        <w:rPr>
          <w:rFonts w:ascii="Times New Roman" w:eastAsiaTheme="minorHAnsi" w:hAnsi="Times New Roman" w:cs="Times New Roman"/>
          <w:sz w:val="24"/>
          <w:szCs w:val="24"/>
          <w:lang w:val="en-US"/>
        </w:rPr>
        <w:t>bi</w:t>
      </w:r>
      <w:r w:rsidRPr="00E61E10">
        <w:rPr>
          <w:rFonts w:ascii="Times New Roman" w:eastAsiaTheme="minorHAnsi" w:hAnsi="Times New Roman" w:cs="Times New Roman"/>
          <w:sz w:val="24"/>
          <w:szCs w:val="24"/>
          <w:lang w:val="en-US"/>
        </w:rPr>
        <w:t>cycle? – Why?</w:t>
      </w:r>
    </w:p>
    <w:p w:rsidR="00667162" w:rsidRPr="00E61E10" w:rsidRDefault="00250231" w:rsidP="00E61E10">
      <w:pPr>
        <w:pStyle w:val="ListParagraph"/>
        <w:numPr>
          <w:ilvl w:val="0"/>
          <w:numId w:val="6"/>
        </w:numPr>
        <w:spacing w:line="240" w:lineRule="auto"/>
        <w:rPr>
          <w:rFonts w:ascii="Times New Roman" w:eastAsiaTheme="minorHAnsi" w:hAnsi="Times New Roman" w:cs="Times New Roman"/>
          <w:sz w:val="24"/>
          <w:szCs w:val="24"/>
          <w:lang w:val="en-US"/>
        </w:rPr>
      </w:pPr>
      <w:r w:rsidRPr="00E61E10">
        <w:rPr>
          <w:rFonts w:ascii="Times New Roman" w:eastAsiaTheme="minorHAnsi" w:hAnsi="Times New Roman" w:cs="Times New Roman"/>
          <w:sz w:val="24"/>
          <w:szCs w:val="24"/>
          <w:lang w:val="en-US"/>
        </w:rPr>
        <w:t>D</w:t>
      </w:r>
      <w:r w:rsidR="00237D73" w:rsidRPr="00E61E10">
        <w:rPr>
          <w:rFonts w:ascii="Times New Roman" w:eastAsiaTheme="minorHAnsi" w:hAnsi="Times New Roman" w:cs="Times New Roman"/>
          <w:sz w:val="24"/>
          <w:szCs w:val="24"/>
          <w:lang w:val="en-US"/>
        </w:rPr>
        <w:t xml:space="preserve">o you </w:t>
      </w:r>
      <w:r w:rsidRPr="00E61E10">
        <w:rPr>
          <w:rFonts w:ascii="Times New Roman" w:eastAsiaTheme="minorHAnsi" w:hAnsi="Times New Roman" w:cs="Times New Roman"/>
          <w:sz w:val="24"/>
          <w:szCs w:val="24"/>
          <w:lang w:val="en-US"/>
        </w:rPr>
        <w:t xml:space="preserve">encourage your children to </w:t>
      </w:r>
      <w:r w:rsidR="003B66E6">
        <w:rPr>
          <w:rFonts w:ascii="Times New Roman" w:eastAsiaTheme="minorHAnsi" w:hAnsi="Times New Roman" w:cs="Times New Roman"/>
          <w:sz w:val="24"/>
          <w:szCs w:val="24"/>
          <w:lang w:val="en-US"/>
        </w:rPr>
        <w:t>bi</w:t>
      </w:r>
      <w:r w:rsidRPr="00E61E10">
        <w:rPr>
          <w:rFonts w:ascii="Times New Roman" w:eastAsiaTheme="minorHAnsi" w:hAnsi="Times New Roman" w:cs="Times New Roman"/>
          <w:sz w:val="24"/>
          <w:szCs w:val="24"/>
          <w:lang w:val="en-US"/>
        </w:rPr>
        <w:t>cycle/do your children encourage you?  If so, why and for what trips?</w:t>
      </w:r>
      <w:r w:rsidRPr="00E61E10" w:rsidDel="00250231">
        <w:rPr>
          <w:rFonts w:ascii="Times New Roman" w:eastAsiaTheme="minorHAnsi" w:hAnsi="Times New Roman" w:cs="Times New Roman"/>
          <w:sz w:val="24"/>
          <w:szCs w:val="24"/>
          <w:lang w:val="en-US"/>
        </w:rPr>
        <w:t xml:space="preserve"> </w:t>
      </w:r>
      <w:r w:rsidR="00237D73" w:rsidRPr="00E61E10">
        <w:rPr>
          <w:rFonts w:ascii="Times New Roman" w:eastAsiaTheme="minorHAnsi" w:hAnsi="Times New Roman" w:cs="Times New Roman"/>
          <w:sz w:val="24"/>
          <w:szCs w:val="24"/>
          <w:lang w:val="en-US"/>
        </w:rPr>
        <w:t>(</w:t>
      </w:r>
      <w:r w:rsidRPr="00E61E10">
        <w:rPr>
          <w:rFonts w:ascii="Times New Roman" w:eastAsiaTheme="minorHAnsi" w:hAnsi="Times New Roman" w:cs="Times New Roman"/>
          <w:sz w:val="24"/>
          <w:szCs w:val="24"/>
          <w:lang w:val="en-US"/>
        </w:rPr>
        <w:t>F</w:t>
      </w:r>
      <w:r w:rsidR="00237D73" w:rsidRPr="00E61E10">
        <w:rPr>
          <w:rFonts w:ascii="Times New Roman" w:eastAsiaTheme="minorHAnsi" w:hAnsi="Times New Roman" w:cs="Times New Roman"/>
          <w:sz w:val="24"/>
          <w:szCs w:val="24"/>
          <w:lang w:val="en-US"/>
        </w:rPr>
        <w:t>or interviewees who were the parent of children in the house</w:t>
      </w:r>
      <w:r w:rsidRPr="00E61E10">
        <w:rPr>
          <w:rFonts w:ascii="Times New Roman" w:eastAsiaTheme="minorHAnsi" w:hAnsi="Times New Roman" w:cs="Times New Roman"/>
          <w:sz w:val="24"/>
          <w:szCs w:val="24"/>
          <w:lang w:val="en-US"/>
        </w:rPr>
        <w:t>.</w:t>
      </w:r>
      <w:r w:rsidR="00237D73" w:rsidRPr="00E61E10">
        <w:rPr>
          <w:rFonts w:ascii="Times New Roman" w:eastAsiaTheme="minorHAnsi" w:hAnsi="Times New Roman" w:cs="Times New Roman"/>
          <w:sz w:val="24"/>
          <w:szCs w:val="24"/>
          <w:lang w:val="en-US"/>
        </w:rPr>
        <w:t>)</w:t>
      </w:r>
    </w:p>
    <w:p w:rsidR="003B66E6" w:rsidRDefault="003B66E6">
      <w:pPr>
        <w:rPr>
          <w:sz w:val="24"/>
          <w:szCs w:val="24"/>
        </w:rPr>
      </w:pPr>
    </w:p>
    <w:p w:rsidR="00667162" w:rsidRDefault="00253A40">
      <w:r w:rsidRPr="00253A40">
        <w:rPr>
          <w:sz w:val="24"/>
          <w:szCs w:val="24"/>
        </w:rPr>
        <w:t xml:space="preserve">In this way, </w:t>
      </w:r>
      <w:r w:rsidR="00F62D15">
        <w:rPr>
          <w:sz w:val="24"/>
          <w:szCs w:val="24"/>
        </w:rPr>
        <w:t xml:space="preserve">participants were </w:t>
      </w:r>
      <w:r w:rsidRPr="00253A40">
        <w:rPr>
          <w:sz w:val="24"/>
          <w:szCs w:val="24"/>
        </w:rPr>
        <w:t xml:space="preserve">encouraged to </w:t>
      </w:r>
      <w:r w:rsidR="00F62D15">
        <w:rPr>
          <w:sz w:val="24"/>
          <w:szCs w:val="24"/>
        </w:rPr>
        <w:t xml:space="preserve">first provide their own reasons for their </w:t>
      </w:r>
      <w:proofErr w:type="spellStart"/>
      <w:r w:rsidR="00F62D15">
        <w:rPr>
          <w:sz w:val="24"/>
          <w:szCs w:val="24"/>
        </w:rPr>
        <w:t>behaviour</w:t>
      </w:r>
      <w:proofErr w:type="spellEnd"/>
      <w:r w:rsidR="00F62D15">
        <w:rPr>
          <w:sz w:val="24"/>
          <w:szCs w:val="24"/>
        </w:rPr>
        <w:t xml:space="preserve"> and opinions with follow-on probing by the interviewer to find out how these were affected by </w:t>
      </w:r>
      <w:r w:rsidRPr="00253A40">
        <w:rPr>
          <w:sz w:val="24"/>
          <w:szCs w:val="24"/>
        </w:rPr>
        <w:t>the thoughts and actions of others</w:t>
      </w:r>
      <w:r w:rsidR="00F62D15">
        <w:rPr>
          <w:sz w:val="24"/>
          <w:szCs w:val="24"/>
        </w:rPr>
        <w:t xml:space="preserve">. This was aimed at </w:t>
      </w:r>
      <w:r w:rsidRPr="00253A40">
        <w:rPr>
          <w:sz w:val="24"/>
          <w:szCs w:val="24"/>
        </w:rPr>
        <w:t>overcom</w:t>
      </w:r>
      <w:r w:rsidR="00F62D15">
        <w:rPr>
          <w:sz w:val="24"/>
          <w:szCs w:val="24"/>
        </w:rPr>
        <w:t>ing</w:t>
      </w:r>
      <w:r w:rsidRPr="00253A40">
        <w:rPr>
          <w:sz w:val="24"/>
          <w:szCs w:val="24"/>
        </w:rPr>
        <w:t xml:space="preserve"> the problem identified by Nolan (2008) that individuals find it difficult to admit to being socially influenced.</w:t>
      </w:r>
    </w:p>
    <w:p w:rsidR="00754B52" w:rsidRDefault="00FC04C8">
      <w:pPr>
        <w:pStyle w:val="Heading1"/>
      </w:pPr>
      <w:r w:rsidRPr="00FC04C8">
        <w:t>Analysis</w:t>
      </w:r>
    </w:p>
    <w:p w:rsidR="00063E78" w:rsidRDefault="007F24C7">
      <w:pPr>
        <w:pStyle w:val="NormalWeb"/>
      </w:pPr>
      <w:r w:rsidRPr="007F24C7">
        <w:t xml:space="preserve">All </w:t>
      </w:r>
      <w:r w:rsidR="00F805A5">
        <w:t xml:space="preserve">144 </w:t>
      </w:r>
      <w:r w:rsidRPr="007F24C7">
        <w:t xml:space="preserve">interviews </w:t>
      </w:r>
      <w:r w:rsidR="00F805A5">
        <w:t xml:space="preserve">(of the overall project) </w:t>
      </w:r>
      <w:r w:rsidRPr="007F24C7">
        <w:t>were digitally recorded and transcriptions produced to aid analysis. A systematic approach was taken for the analysis of the data. This was achieved using a thematic matrix approach assisted b</w:t>
      </w:r>
      <w:r w:rsidR="003B66E6">
        <w:t>y the computer software</w:t>
      </w:r>
      <w:r w:rsidR="007D17BD">
        <w:t xml:space="preserve"> </w:t>
      </w:r>
      <w:r w:rsidR="007D17BD">
        <w:lastRenderedPageBreak/>
        <w:t xml:space="preserve">QSR </w:t>
      </w:r>
      <w:proofErr w:type="spellStart"/>
      <w:r w:rsidR="007D17BD">
        <w:t>NVivo</w:t>
      </w:r>
      <w:proofErr w:type="spellEnd"/>
      <w:r w:rsidR="003B66E6">
        <w:t>.  C</w:t>
      </w:r>
      <w:r w:rsidRPr="007F24C7">
        <w:t xml:space="preserve">ategories (or codes) </w:t>
      </w:r>
      <w:r w:rsidR="003B66E6">
        <w:t xml:space="preserve">were </w:t>
      </w:r>
      <w:r w:rsidRPr="007F24C7">
        <w:t xml:space="preserve">developed based on a synthesis of the transcription and reference to the research objectives and topic guide. The categories formed a matrix of themes and the data was classified and allocated to the matrix. </w:t>
      </w:r>
    </w:p>
    <w:p w:rsidR="00063E78" w:rsidRDefault="00EE3204">
      <w:pPr>
        <w:pStyle w:val="NormalWeb"/>
      </w:pPr>
      <w:r>
        <w:t>For this paper, one interviewer, the lead author, took 61</w:t>
      </w:r>
      <w:r w:rsidRPr="00E36A92">
        <w:t xml:space="preserve"> interviews </w:t>
      </w:r>
      <w:r>
        <w:t xml:space="preserve">and </w:t>
      </w:r>
      <w:r w:rsidR="00F658CA">
        <w:t xml:space="preserve">analysed </w:t>
      </w:r>
      <w:r w:rsidR="00E06BCE">
        <w:t xml:space="preserve">them </w:t>
      </w:r>
      <w:r w:rsidR="004213F9">
        <w:t>in their entirety</w:t>
      </w:r>
      <w:r w:rsidR="005C7573">
        <w:t xml:space="preserve"> to </w:t>
      </w:r>
      <w:r w:rsidR="00E06BCE">
        <w:t xml:space="preserve">focus purely on </w:t>
      </w:r>
      <w:r w:rsidR="005C7573">
        <w:t>identify</w:t>
      </w:r>
      <w:r w:rsidR="00E06BCE">
        <w:t>ing</w:t>
      </w:r>
      <w:r w:rsidR="005C7573">
        <w:t xml:space="preserve"> emerging </w:t>
      </w:r>
      <w:r w:rsidR="0096448F">
        <w:t xml:space="preserve">social influence </w:t>
      </w:r>
      <w:r w:rsidR="005C7573">
        <w:t>themes</w:t>
      </w:r>
      <w:r w:rsidR="00BB78A3">
        <w:t xml:space="preserve">, </w:t>
      </w:r>
      <w:r>
        <w:t xml:space="preserve">using </w:t>
      </w:r>
      <w:r w:rsidR="00BB78A3">
        <w:t>a thematic analysis (Braun and Clarke 2006).</w:t>
      </w:r>
      <w:r w:rsidR="009069D1">
        <w:t xml:space="preserve"> </w:t>
      </w:r>
      <w:r w:rsidR="008202C9">
        <w:t>T</w:t>
      </w:r>
      <w:r w:rsidR="002F3B44">
        <w:t xml:space="preserve">ext that </w:t>
      </w:r>
      <w:r w:rsidR="005C7573">
        <w:t>specifically referred to the thoughts and actions of others (social influence)</w:t>
      </w:r>
      <w:r w:rsidR="008202C9">
        <w:t xml:space="preserve"> was </w:t>
      </w:r>
      <w:r w:rsidR="00876B50">
        <w:t>organized and placed</w:t>
      </w:r>
      <w:r w:rsidR="008202C9">
        <w:t xml:space="preserve"> under </w:t>
      </w:r>
      <w:r w:rsidR="00876B50">
        <w:t xml:space="preserve">broad themes </w:t>
      </w:r>
      <w:r w:rsidR="007D17BD">
        <w:t xml:space="preserve">using </w:t>
      </w:r>
      <w:proofErr w:type="spellStart"/>
      <w:r w:rsidR="007D17BD">
        <w:t>Nvivo</w:t>
      </w:r>
      <w:proofErr w:type="spellEnd"/>
      <w:r w:rsidR="00BC0BF5">
        <w:t xml:space="preserve"> and these themes</w:t>
      </w:r>
      <w:r w:rsidR="00876B50">
        <w:t xml:space="preserve"> </w:t>
      </w:r>
      <w:r w:rsidR="008202C9">
        <w:t xml:space="preserve">were further refined as </w:t>
      </w:r>
      <w:r w:rsidR="009069D1">
        <w:t xml:space="preserve">new insights </w:t>
      </w:r>
      <w:r w:rsidR="00876B50">
        <w:t>emerged as</w:t>
      </w:r>
      <w:r w:rsidR="009069D1">
        <w:t xml:space="preserve"> </w:t>
      </w:r>
      <w:r w:rsidR="008202C9">
        <w:t>the process of an</w:t>
      </w:r>
      <w:r w:rsidR="00876B50">
        <w:t>al</w:t>
      </w:r>
      <w:r w:rsidR="008202C9">
        <w:t>ysis continued.</w:t>
      </w:r>
      <w:r w:rsidR="009069D1">
        <w:t xml:space="preserve"> This </w:t>
      </w:r>
      <w:r w:rsidR="000D6706">
        <w:t xml:space="preserve">analysis approach </w:t>
      </w:r>
      <w:r w:rsidR="00F56E53">
        <w:t xml:space="preserve">was not to ‘test’ the </w:t>
      </w:r>
      <w:r w:rsidR="009069D1">
        <w:t xml:space="preserve">validity of </w:t>
      </w:r>
      <w:r w:rsidR="00DE2C18">
        <w:t xml:space="preserve">the </w:t>
      </w:r>
      <w:r w:rsidR="009069D1">
        <w:t xml:space="preserve">conceptual </w:t>
      </w:r>
      <w:r w:rsidR="00955BC8">
        <w:t xml:space="preserve">framework </w:t>
      </w:r>
      <w:r w:rsidR="003B66E6">
        <w:t xml:space="preserve">in Figure 1 </w:t>
      </w:r>
      <w:r w:rsidR="009069D1">
        <w:t>but</w:t>
      </w:r>
      <w:r w:rsidR="00C841E7">
        <w:t xml:space="preserve"> </w:t>
      </w:r>
      <w:r w:rsidR="00955BC8">
        <w:t xml:space="preserve">to organise the </w:t>
      </w:r>
      <w:r w:rsidR="00C841E7">
        <w:t xml:space="preserve">empirical findings </w:t>
      </w:r>
      <w:r w:rsidR="00955BC8">
        <w:t xml:space="preserve">in a way where </w:t>
      </w:r>
      <w:r w:rsidR="00C841E7">
        <w:t xml:space="preserve">the </w:t>
      </w:r>
      <w:r w:rsidR="00DE2C18">
        <w:t xml:space="preserve">relationships postulated in the conceptual </w:t>
      </w:r>
      <w:r w:rsidR="00955BC8">
        <w:t xml:space="preserve">framework could be examined further </w:t>
      </w:r>
      <w:r w:rsidR="00C841E7">
        <w:t xml:space="preserve">(Wilton </w:t>
      </w:r>
      <w:r w:rsidR="00DD19B6">
        <w:t>et al.</w:t>
      </w:r>
      <w:r w:rsidR="00C841E7">
        <w:t xml:space="preserve"> 2011).</w:t>
      </w:r>
    </w:p>
    <w:p w:rsidR="00754B52" w:rsidRDefault="00E36A92">
      <w:pPr>
        <w:pStyle w:val="Heading1"/>
      </w:pPr>
      <w:r w:rsidRPr="00042FB3">
        <w:t>Results</w:t>
      </w:r>
    </w:p>
    <w:p w:rsidR="00E02D3E" w:rsidRDefault="00FD230D">
      <w:pPr>
        <w:rPr>
          <w:sz w:val="24"/>
          <w:szCs w:val="24"/>
        </w:rPr>
      </w:pPr>
      <w:r>
        <w:rPr>
          <w:sz w:val="24"/>
          <w:szCs w:val="24"/>
        </w:rPr>
        <w:t xml:space="preserve">The conceptual model in Figure 2 emphasizes the dynamic nature of travel decision making </w:t>
      </w:r>
      <w:r w:rsidR="00955BC8">
        <w:rPr>
          <w:sz w:val="24"/>
          <w:szCs w:val="24"/>
        </w:rPr>
        <w:t>over the life course</w:t>
      </w:r>
      <w:r w:rsidR="00B1220A">
        <w:rPr>
          <w:sz w:val="24"/>
          <w:szCs w:val="24"/>
        </w:rPr>
        <w:t>.</w:t>
      </w:r>
      <w:r>
        <w:rPr>
          <w:sz w:val="24"/>
          <w:szCs w:val="24"/>
        </w:rPr>
        <w:t xml:space="preserve"> </w:t>
      </w:r>
      <w:r w:rsidR="004319BA">
        <w:rPr>
          <w:sz w:val="24"/>
          <w:szCs w:val="24"/>
        </w:rPr>
        <w:t>First</w:t>
      </w:r>
      <w:r w:rsidR="00813287">
        <w:rPr>
          <w:sz w:val="24"/>
          <w:szCs w:val="24"/>
        </w:rPr>
        <w:t>,</w:t>
      </w:r>
      <w:r w:rsidR="004319BA">
        <w:rPr>
          <w:sz w:val="24"/>
          <w:szCs w:val="24"/>
        </w:rPr>
        <w:t xml:space="preserve"> in sections 5.1 and 5.2</w:t>
      </w:r>
      <w:r w:rsidR="00813287">
        <w:rPr>
          <w:sz w:val="24"/>
          <w:szCs w:val="24"/>
        </w:rPr>
        <w:t>,</w:t>
      </w:r>
      <w:r w:rsidR="004319BA">
        <w:rPr>
          <w:sz w:val="24"/>
          <w:szCs w:val="24"/>
        </w:rPr>
        <w:t xml:space="preserve"> it is explained how t</w:t>
      </w:r>
      <w:r w:rsidR="00B1220A">
        <w:rPr>
          <w:sz w:val="24"/>
          <w:szCs w:val="24"/>
        </w:rPr>
        <w:t xml:space="preserve">he </w:t>
      </w:r>
      <w:r w:rsidR="006E081F">
        <w:rPr>
          <w:sz w:val="24"/>
          <w:szCs w:val="24"/>
        </w:rPr>
        <w:t>bicycling</w:t>
      </w:r>
      <w:r>
        <w:rPr>
          <w:sz w:val="24"/>
          <w:szCs w:val="24"/>
        </w:rPr>
        <w:t xml:space="preserve"> </w:t>
      </w:r>
      <w:proofErr w:type="spellStart"/>
      <w:r>
        <w:rPr>
          <w:sz w:val="24"/>
          <w:szCs w:val="24"/>
        </w:rPr>
        <w:t>behaviour</w:t>
      </w:r>
      <w:proofErr w:type="spellEnd"/>
      <w:r w:rsidR="008E05D9">
        <w:rPr>
          <w:sz w:val="24"/>
          <w:szCs w:val="24"/>
        </w:rPr>
        <w:t xml:space="preserve"> of </w:t>
      </w:r>
      <w:r w:rsidR="00B1220A">
        <w:rPr>
          <w:sz w:val="24"/>
          <w:szCs w:val="24"/>
        </w:rPr>
        <w:t xml:space="preserve">the interviewees </w:t>
      </w:r>
      <w:r w:rsidR="008E05D9">
        <w:rPr>
          <w:sz w:val="24"/>
          <w:szCs w:val="24"/>
        </w:rPr>
        <w:t xml:space="preserve">varied </w:t>
      </w:r>
      <w:r w:rsidR="001D1220">
        <w:rPr>
          <w:sz w:val="24"/>
          <w:szCs w:val="24"/>
        </w:rPr>
        <w:t xml:space="preserve">over time </w:t>
      </w:r>
      <w:r w:rsidR="00955BC8">
        <w:rPr>
          <w:sz w:val="24"/>
          <w:szCs w:val="24"/>
        </w:rPr>
        <w:t>in terms of</w:t>
      </w:r>
      <w:r w:rsidR="008E05D9">
        <w:rPr>
          <w:sz w:val="24"/>
          <w:szCs w:val="24"/>
        </w:rPr>
        <w:t xml:space="preserve"> purpose</w:t>
      </w:r>
      <w:r w:rsidR="00955BC8">
        <w:rPr>
          <w:sz w:val="24"/>
          <w:szCs w:val="24"/>
        </w:rPr>
        <w:t xml:space="preserve"> and</w:t>
      </w:r>
      <w:r w:rsidR="00B1220A">
        <w:rPr>
          <w:sz w:val="24"/>
          <w:szCs w:val="24"/>
        </w:rPr>
        <w:t xml:space="preserve"> </w:t>
      </w:r>
      <w:r w:rsidR="00813287">
        <w:rPr>
          <w:sz w:val="24"/>
          <w:szCs w:val="24"/>
        </w:rPr>
        <w:t xml:space="preserve">the </w:t>
      </w:r>
      <w:r w:rsidR="00955BC8">
        <w:rPr>
          <w:sz w:val="24"/>
          <w:szCs w:val="24"/>
        </w:rPr>
        <w:t xml:space="preserve">extent </w:t>
      </w:r>
      <w:r w:rsidR="003B66E6">
        <w:rPr>
          <w:sz w:val="24"/>
          <w:szCs w:val="24"/>
        </w:rPr>
        <w:t xml:space="preserve">of </w:t>
      </w:r>
      <w:r w:rsidR="006E081F">
        <w:rPr>
          <w:sz w:val="24"/>
          <w:szCs w:val="24"/>
        </w:rPr>
        <w:t>bicycling</w:t>
      </w:r>
      <w:r w:rsidR="004319BA">
        <w:rPr>
          <w:sz w:val="24"/>
          <w:szCs w:val="24"/>
        </w:rPr>
        <w:t xml:space="preserve"> and how </w:t>
      </w:r>
      <w:r w:rsidR="00955BC8">
        <w:rPr>
          <w:sz w:val="24"/>
          <w:szCs w:val="24"/>
        </w:rPr>
        <w:t xml:space="preserve">the influence of others </w:t>
      </w:r>
      <w:r w:rsidR="007A4EA4">
        <w:rPr>
          <w:sz w:val="24"/>
          <w:szCs w:val="24"/>
        </w:rPr>
        <w:t>shaped</w:t>
      </w:r>
      <w:r w:rsidR="004319BA">
        <w:rPr>
          <w:sz w:val="24"/>
          <w:szCs w:val="24"/>
        </w:rPr>
        <w:t xml:space="preserve"> this.  Then </w:t>
      </w:r>
      <w:r w:rsidR="00F658CA">
        <w:rPr>
          <w:sz w:val="24"/>
          <w:szCs w:val="24"/>
        </w:rPr>
        <w:t xml:space="preserve">the three levels of social influence </w:t>
      </w:r>
      <w:r w:rsidR="00955BC8">
        <w:rPr>
          <w:sz w:val="24"/>
          <w:szCs w:val="24"/>
        </w:rPr>
        <w:t xml:space="preserve">introduced in section 2 are </w:t>
      </w:r>
      <w:r w:rsidR="004319BA">
        <w:rPr>
          <w:sz w:val="24"/>
          <w:szCs w:val="24"/>
        </w:rPr>
        <w:t xml:space="preserve">used as the basis to report in more detail </w:t>
      </w:r>
      <w:r w:rsidR="003B66E6">
        <w:rPr>
          <w:sz w:val="24"/>
          <w:szCs w:val="24"/>
        </w:rPr>
        <w:t xml:space="preserve">how others influenced the </w:t>
      </w:r>
      <w:r w:rsidR="006E081F">
        <w:rPr>
          <w:sz w:val="24"/>
          <w:szCs w:val="24"/>
        </w:rPr>
        <w:t>bicycling</w:t>
      </w:r>
      <w:r w:rsidR="004964A4">
        <w:rPr>
          <w:sz w:val="24"/>
          <w:szCs w:val="24"/>
        </w:rPr>
        <w:t xml:space="preserve"> of the interviewees</w:t>
      </w:r>
      <w:r w:rsidR="00F658CA">
        <w:rPr>
          <w:sz w:val="24"/>
          <w:szCs w:val="24"/>
        </w:rPr>
        <w:t>.</w:t>
      </w:r>
    </w:p>
    <w:p w:rsidR="00754B52" w:rsidRDefault="00C85BE4">
      <w:pPr>
        <w:pStyle w:val="Heading1"/>
        <w:numPr>
          <w:ilvl w:val="0"/>
          <w:numId w:val="0"/>
        </w:numPr>
        <w:ind w:left="720"/>
        <w:rPr>
          <w:kern w:val="28"/>
        </w:rPr>
      </w:pPr>
      <w:r>
        <w:t xml:space="preserve">5.1 </w:t>
      </w:r>
      <w:r w:rsidR="006D0E74" w:rsidRPr="006D0E74">
        <w:rPr>
          <w:kern w:val="28"/>
        </w:rPr>
        <w:t>Bi</w:t>
      </w:r>
      <w:r w:rsidR="006E081F">
        <w:rPr>
          <w:kern w:val="28"/>
        </w:rPr>
        <w:t>cycling</w:t>
      </w:r>
      <w:r w:rsidR="006D0E74" w:rsidRPr="006D0E74">
        <w:rPr>
          <w:kern w:val="28"/>
        </w:rPr>
        <w:t xml:space="preserve"> </w:t>
      </w:r>
      <w:proofErr w:type="spellStart"/>
      <w:r w:rsidR="006D0E74" w:rsidRPr="006D0E74">
        <w:rPr>
          <w:kern w:val="28"/>
        </w:rPr>
        <w:t>Behaviour</w:t>
      </w:r>
      <w:proofErr w:type="spellEnd"/>
      <w:r w:rsidR="006D0E74" w:rsidRPr="006D0E74">
        <w:rPr>
          <w:kern w:val="28"/>
        </w:rPr>
        <w:t xml:space="preserve"> over Time </w:t>
      </w:r>
    </w:p>
    <w:p w:rsidR="00754B52" w:rsidRDefault="001C6AC8">
      <w:pPr>
        <w:tabs>
          <w:tab w:val="left" w:pos="1276"/>
        </w:tabs>
        <w:rPr>
          <w:sz w:val="24"/>
          <w:szCs w:val="24"/>
        </w:rPr>
      </w:pPr>
      <w:r>
        <w:rPr>
          <w:sz w:val="24"/>
          <w:szCs w:val="24"/>
        </w:rPr>
        <w:t>Th</w:t>
      </w:r>
      <w:r w:rsidR="008568C2">
        <w:rPr>
          <w:sz w:val="24"/>
          <w:szCs w:val="24"/>
        </w:rPr>
        <w:t>e</w:t>
      </w:r>
      <w:r>
        <w:rPr>
          <w:sz w:val="24"/>
          <w:szCs w:val="24"/>
        </w:rPr>
        <w:t xml:space="preserve"> analysis revealed considerable </w:t>
      </w:r>
      <w:r w:rsidR="00E8456E">
        <w:rPr>
          <w:sz w:val="24"/>
          <w:szCs w:val="24"/>
        </w:rPr>
        <w:t>change</w:t>
      </w:r>
      <w:r w:rsidR="007A4EA4">
        <w:rPr>
          <w:sz w:val="24"/>
          <w:szCs w:val="24"/>
        </w:rPr>
        <w:t xml:space="preserve"> in </w:t>
      </w:r>
      <w:r w:rsidR="006E081F">
        <w:rPr>
          <w:sz w:val="24"/>
          <w:szCs w:val="24"/>
        </w:rPr>
        <w:t>bicycling</w:t>
      </w:r>
      <w:r>
        <w:rPr>
          <w:sz w:val="24"/>
          <w:szCs w:val="24"/>
        </w:rPr>
        <w:t xml:space="preserve"> </w:t>
      </w:r>
      <w:proofErr w:type="spellStart"/>
      <w:r>
        <w:rPr>
          <w:sz w:val="24"/>
          <w:szCs w:val="24"/>
        </w:rPr>
        <w:t>behaviour</w:t>
      </w:r>
      <w:proofErr w:type="spellEnd"/>
      <w:r>
        <w:rPr>
          <w:sz w:val="24"/>
          <w:szCs w:val="24"/>
        </w:rPr>
        <w:t xml:space="preserve"> </w:t>
      </w:r>
      <w:r w:rsidR="000F76D8">
        <w:rPr>
          <w:sz w:val="24"/>
          <w:szCs w:val="24"/>
        </w:rPr>
        <w:t>over time in both groups</w:t>
      </w:r>
      <w:r w:rsidR="00F977B6">
        <w:rPr>
          <w:sz w:val="24"/>
          <w:szCs w:val="24"/>
        </w:rPr>
        <w:t>,</w:t>
      </w:r>
      <w:r w:rsidR="000F76D8">
        <w:rPr>
          <w:sz w:val="24"/>
          <w:szCs w:val="24"/>
        </w:rPr>
        <w:t xml:space="preserve"> </w:t>
      </w:r>
      <w:r w:rsidR="00F36D2A">
        <w:rPr>
          <w:sz w:val="24"/>
          <w:szCs w:val="24"/>
        </w:rPr>
        <w:t>confirming the value of a life course app</w:t>
      </w:r>
      <w:r w:rsidR="001F06B3">
        <w:rPr>
          <w:sz w:val="24"/>
          <w:szCs w:val="24"/>
        </w:rPr>
        <w:t xml:space="preserve">roach (Bonham </w:t>
      </w:r>
      <w:r w:rsidR="007D6307">
        <w:rPr>
          <w:sz w:val="24"/>
          <w:szCs w:val="24"/>
        </w:rPr>
        <w:t>and</w:t>
      </w:r>
      <w:r w:rsidR="001F06B3">
        <w:rPr>
          <w:sz w:val="24"/>
          <w:szCs w:val="24"/>
        </w:rPr>
        <w:t xml:space="preserve"> Wilson 201</w:t>
      </w:r>
      <w:r w:rsidR="00813287">
        <w:rPr>
          <w:sz w:val="24"/>
          <w:szCs w:val="24"/>
        </w:rPr>
        <w:t>2</w:t>
      </w:r>
      <w:r w:rsidR="00720B1F">
        <w:rPr>
          <w:sz w:val="24"/>
          <w:szCs w:val="24"/>
        </w:rPr>
        <w:t>;</w:t>
      </w:r>
      <w:r w:rsidR="001D45B6" w:rsidRPr="001D45B6">
        <w:rPr>
          <w:sz w:val="24"/>
          <w:szCs w:val="24"/>
        </w:rPr>
        <w:t xml:space="preserve"> </w:t>
      </w:r>
      <w:r w:rsidR="006D4430">
        <w:rPr>
          <w:sz w:val="24"/>
          <w:szCs w:val="24"/>
          <w:lang w:eastAsia="en-GB"/>
        </w:rPr>
        <w:t xml:space="preserve">Chatterjee et al. </w:t>
      </w:r>
      <w:r w:rsidR="006D4430">
        <w:rPr>
          <w:sz w:val="24"/>
          <w:szCs w:val="24"/>
        </w:rPr>
        <w:t>2013</w:t>
      </w:r>
      <w:r w:rsidR="00813287">
        <w:rPr>
          <w:sz w:val="24"/>
          <w:szCs w:val="24"/>
        </w:rPr>
        <w:t>a</w:t>
      </w:r>
      <w:r w:rsidR="001F06B3">
        <w:rPr>
          <w:sz w:val="24"/>
          <w:szCs w:val="24"/>
        </w:rPr>
        <w:t xml:space="preserve">) </w:t>
      </w:r>
      <w:r w:rsidR="00BF1882">
        <w:rPr>
          <w:sz w:val="24"/>
          <w:szCs w:val="24"/>
        </w:rPr>
        <w:t xml:space="preserve">and </w:t>
      </w:r>
      <w:r w:rsidR="00232E93">
        <w:rPr>
          <w:sz w:val="24"/>
          <w:szCs w:val="24"/>
        </w:rPr>
        <w:t>reveal</w:t>
      </w:r>
      <w:r w:rsidR="00BE71F5">
        <w:rPr>
          <w:sz w:val="24"/>
          <w:szCs w:val="24"/>
        </w:rPr>
        <w:t>ing</w:t>
      </w:r>
      <w:r w:rsidR="00232E93">
        <w:rPr>
          <w:sz w:val="24"/>
          <w:szCs w:val="24"/>
        </w:rPr>
        <w:t xml:space="preserve"> that individuals </w:t>
      </w:r>
      <w:r w:rsidR="00E8456E">
        <w:rPr>
          <w:sz w:val="24"/>
          <w:szCs w:val="24"/>
        </w:rPr>
        <w:t xml:space="preserve">moved in and out of </w:t>
      </w:r>
      <w:r w:rsidR="006E081F">
        <w:rPr>
          <w:sz w:val="24"/>
          <w:szCs w:val="24"/>
        </w:rPr>
        <w:t>bicycling</w:t>
      </w:r>
      <w:r w:rsidR="00232E93">
        <w:rPr>
          <w:sz w:val="24"/>
          <w:szCs w:val="24"/>
        </w:rPr>
        <w:t xml:space="preserve"> </w:t>
      </w:r>
      <w:proofErr w:type="spellStart"/>
      <w:r w:rsidR="00232E93">
        <w:rPr>
          <w:sz w:val="24"/>
          <w:szCs w:val="24"/>
        </w:rPr>
        <w:t>behaviour</w:t>
      </w:r>
      <w:proofErr w:type="spellEnd"/>
      <w:r w:rsidR="00232E93">
        <w:rPr>
          <w:sz w:val="24"/>
          <w:szCs w:val="24"/>
        </w:rPr>
        <w:t xml:space="preserve"> </w:t>
      </w:r>
      <w:r w:rsidR="001808C4">
        <w:rPr>
          <w:sz w:val="24"/>
          <w:szCs w:val="24"/>
        </w:rPr>
        <w:t xml:space="preserve">across </w:t>
      </w:r>
      <w:r w:rsidR="000F76D8">
        <w:rPr>
          <w:sz w:val="24"/>
          <w:szCs w:val="24"/>
        </w:rPr>
        <w:t>years but also</w:t>
      </w:r>
      <w:r w:rsidR="001808C4">
        <w:rPr>
          <w:sz w:val="24"/>
          <w:szCs w:val="24"/>
        </w:rPr>
        <w:t xml:space="preserve"> from</w:t>
      </w:r>
      <w:r w:rsidR="00901E84">
        <w:rPr>
          <w:sz w:val="24"/>
          <w:szCs w:val="24"/>
        </w:rPr>
        <w:t xml:space="preserve"> month to month </w:t>
      </w:r>
      <w:r w:rsidR="008568C2">
        <w:rPr>
          <w:sz w:val="24"/>
          <w:szCs w:val="24"/>
        </w:rPr>
        <w:t xml:space="preserve">and week to week, </w:t>
      </w:r>
      <w:r w:rsidR="00901E84">
        <w:rPr>
          <w:sz w:val="24"/>
          <w:szCs w:val="24"/>
        </w:rPr>
        <w:t>depending on the</w:t>
      </w:r>
      <w:r w:rsidR="00D15DE1">
        <w:rPr>
          <w:sz w:val="24"/>
          <w:szCs w:val="24"/>
        </w:rPr>
        <w:t xml:space="preserve"> weather and </w:t>
      </w:r>
      <w:r w:rsidR="006D4430">
        <w:rPr>
          <w:sz w:val="24"/>
          <w:szCs w:val="24"/>
        </w:rPr>
        <w:t xml:space="preserve">other </w:t>
      </w:r>
      <w:r w:rsidR="00D15DE1">
        <w:rPr>
          <w:sz w:val="24"/>
          <w:szCs w:val="24"/>
        </w:rPr>
        <w:t>factors</w:t>
      </w:r>
      <w:r w:rsidR="00E17E1D">
        <w:rPr>
          <w:sz w:val="24"/>
          <w:szCs w:val="24"/>
        </w:rPr>
        <w:t>,</w:t>
      </w:r>
      <w:r w:rsidR="00D15DE1">
        <w:rPr>
          <w:sz w:val="24"/>
          <w:szCs w:val="24"/>
        </w:rPr>
        <w:t xml:space="preserve"> including social influence. </w:t>
      </w:r>
      <w:r w:rsidR="00E8456E">
        <w:rPr>
          <w:sz w:val="24"/>
          <w:szCs w:val="24"/>
        </w:rPr>
        <w:t xml:space="preserve"> This means that categoriz</w:t>
      </w:r>
      <w:r w:rsidR="007A4EA4">
        <w:rPr>
          <w:sz w:val="24"/>
          <w:szCs w:val="24"/>
        </w:rPr>
        <w:t xml:space="preserve">ing someone as a ‘new regular </w:t>
      </w:r>
      <w:r w:rsidR="006E081F">
        <w:rPr>
          <w:sz w:val="24"/>
          <w:szCs w:val="24"/>
        </w:rPr>
        <w:t>bicyclist</w:t>
      </w:r>
      <w:r w:rsidR="00E8456E">
        <w:rPr>
          <w:sz w:val="24"/>
          <w:szCs w:val="24"/>
        </w:rPr>
        <w:t xml:space="preserve">’ as </w:t>
      </w:r>
      <w:r w:rsidR="006D4430">
        <w:rPr>
          <w:sz w:val="24"/>
          <w:szCs w:val="24"/>
        </w:rPr>
        <w:t xml:space="preserve">we did </w:t>
      </w:r>
      <w:r w:rsidR="00E8456E">
        <w:rPr>
          <w:sz w:val="24"/>
          <w:szCs w:val="24"/>
        </w:rPr>
        <w:t>in this research</w:t>
      </w:r>
      <w:r w:rsidR="00FD5BEC">
        <w:rPr>
          <w:sz w:val="24"/>
          <w:szCs w:val="24"/>
        </w:rPr>
        <w:t>,</w:t>
      </w:r>
      <w:r w:rsidR="007A4EA4">
        <w:rPr>
          <w:sz w:val="24"/>
          <w:szCs w:val="24"/>
        </w:rPr>
        <w:t xml:space="preserve"> for those who started </w:t>
      </w:r>
      <w:r w:rsidR="006E081F">
        <w:rPr>
          <w:sz w:val="24"/>
          <w:szCs w:val="24"/>
        </w:rPr>
        <w:t>bicycling</w:t>
      </w:r>
      <w:r w:rsidR="00E8456E">
        <w:rPr>
          <w:sz w:val="24"/>
          <w:szCs w:val="24"/>
        </w:rPr>
        <w:t xml:space="preserve"> within the last eighteen months</w:t>
      </w:r>
      <w:r w:rsidR="00FD5BEC">
        <w:rPr>
          <w:sz w:val="24"/>
          <w:szCs w:val="24"/>
        </w:rPr>
        <w:t>,</w:t>
      </w:r>
      <w:r w:rsidR="00E8456E">
        <w:rPr>
          <w:sz w:val="24"/>
          <w:szCs w:val="24"/>
        </w:rPr>
        <w:t xml:space="preserve"> does not mean that they </w:t>
      </w:r>
      <w:r w:rsidR="003016AA">
        <w:rPr>
          <w:sz w:val="24"/>
          <w:szCs w:val="24"/>
        </w:rPr>
        <w:t xml:space="preserve">have </w:t>
      </w:r>
      <w:r w:rsidR="00E17E1D">
        <w:rPr>
          <w:sz w:val="24"/>
          <w:szCs w:val="24"/>
        </w:rPr>
        <w:t>not</w:t>
      </w:r>
      <w:r w:rsidR="003016AA">
        <w:rPr>
          <w:sz w:val="24"/>
          <w:szCs w:val="24"/>
        </w:rPr>
        <w:t xml:space="preserve"> bicycled in the past</w:t>
      </w:r>
      <w:r w:rsidR="00E17E1D">
        <w:rPr>
          <w:sz w:val="24"/>
          <w:szCs w:val="24"/>
        </w:rPr>
        <w:t>. T</w:t>
      </w:r>
      <w:r w:rsidR="003016AA">
        <w:rPr>
          <w:sz w:val="24"/>
          <w:szCs w:val="24"/>
        </w:rPr>
        <w:t>hey could have been a regular or non-</w:t>
      </w:r>
      <w:r w:rsidR="007A4EA4">
        <w:rPr>
          <w:sz w:val="24"/>
          <w:szCs w:val="24"/>
        </w:rPr>
        <w:t xml:space="preserve">regular </w:t>
      </w:r>
      <w:r w:rsidR="006E081F">
        <w:rPr>
          <w:sz w:val="24"/>
          <w:szCs w:val="24"/>
        </w:rPr>
        <w:t>bicyclist</w:t>
      </w:r>
      <w:r w:rsidR="003016AA">
        <w:rPr>
          <w:sz w:val="24"/>
          <w:szCs w:val="24"/>
        </w:rPr>
        <w:t>.</w:t>
      </w:r>
      <w:r w:rsidR="00E8456E">
        <w:rPr>
          <w:sz w:val="24"/>
          <w:szCs w:val="24"/>
        </w:rPr>
        <w:t xml:space="preserve"> In some cases</w:t>
      </w:r>
      <w:r w:rsidR="00FD5BEC">
        <w:rPr>
          <w:sz w:val="24"/>
          <w:szCs w:val="24"/>
        </w:rPr>
        <w:t xml:space="preserve">, </w:t>
      </w:r>
      <w:r w:rsidR="007A4EA4">
        <w:rPr>
          <w:sz w:val="24"/>
          <w:szCs w:val="24"/>
        </w:rPr>
        <w:t xml:space="preserve">a returning </w:t>
      </w:r>
      <w:r w:rsidR="006E081F">
        <w:rPr>
          <w:sz w:val="24"/>
          <w:szCs w:val="24"/>
        </w:rPr>
        <w:t>bicyclist</w:t>
      </w:r>
      <w:r w:rsidR="00E8456E">
        <w:rPr>
          <w:sz w:val="24"/>
          <w:szCs w:val="24"/>
        </w:rPr>
        <w:t xml:space="preserve"> might </w:t>
      </w:r>
      <w:r w:rsidR="00FD5BEC">
        <w:rPr>
          <w:sz w:val="24"/>
          <w:szCs w:val="24"/>
        </w:rPr>
        <w:t xml:space="preserve">have been </w:t>
      </w:r>
      <w:r w:rsidR="00E8456E">
        <w:rPr>
          <w:sz w:val="24"/>
          <w:szCs w:val="24"/>
        </w:rPr>
        <w:t xml:space="preserve">a better categorization. </w:t>
      </w:r>
    </w:p>
    <w:p w:rsidR="006D4430" w:rsidRDefault="006D4430">
      <w:pPr>
        <w:rPr>
          <w:sz w:val="24"/>
          <w:szCs w:val="24"/>
        </w:rPr>
      </w:pPr>
    </w:p>
    <w:p w:rsidR="00E02D3E" w:rsidRDefault="007A550D">
      <w:pPr>
        <w:rPr>
          <w:sz w:val="24"/>
          <w:szCs w:val="24"/>
        </w:rPr>
      </w:pPr>
      <w:r>
        <w:rPr>
          <w:sz w:val="24"/>
          <w:szCs w:val="24"/>
        </w:rPr>
        <w:t xml:space="preserve">In the analysis it emerged that </w:t>
      </w:r>
      <w:r w:rsidR="00EC6D18">
        <w:rPr>
          <w:sz w:val="24"/>
          <w:szCs w:val="24"/>
        </w:rPr>
        <w:t xml:space="preserve">the different levels </w:t>
      </w:r>
      <w:r w:rsidR="008568C2">
        <w:rPr>
          <w:sz w:val="24"/>
          <w:szCs w:val="24"/>
        </w:rPr>
        <w:t xml:space="preserve">of </w:t>
      </w:r>
      <w:r w:rsidR="00EC6D18">
        <w:rPr>
          <w:sz w:val="24"/>
          <w:szCs w:val="24"/>
        </w:rPr>
        <w:t xml:space="preserve">social influence could have an impact on decision making across time. So, </w:t>
      </w:r>
      <w:r w:rsidR="00FB009D" w:rsidRPr="00E36A92">
        <w:rPr>
          <w:sz w:val="24"/>
          <w:szCs w:val="24"/>
        </w:rPr>
        <w:t>for example, on</w:t>
      </w:r>
      <w:r w:rsidR="0015738B">
        <w:rPr>
          <w:sz w:val="24"/>
          <w:szCs w:val="24"/>
        </w:rPr>
        <w:t xml:space="preserve">e female interviewee recounted </w:t>
      </w:r>
      <w:r w:rsidR="00FB009D" w:rsidRPr="00E36A92">
        <w:rPr>
          <w:sz w:val="24"/>
          <w:szCs w:val="24"/>
        </w:rPr>
        <w:t xml:space="preserve">a very positive experience of </w:t>
      </w:r>
      <w:r w:rsidR="006E081F">
        <w:rPr>
          <w:sz w:val="24"/>
          <w:szCs w:val="24"/>
        </w:rPr>
        <w:t>bicycling</w:t>
      </w:r>
      <w:r w:rsidR="00FB009D" w:rsidRPr="00E36A92">
        <w:rPr>
          <w:sz w:val="24"/>
          <w:szCs w:val="24"/>
        </w:rPr>
        <w:t xml:space="preserve"> with her boyfriend many years ago in London</w:t>
      </w:r>
      <w:r w:rsidR="00EC6D18">
        <w:rPr>
          <w:sz w:val="24"/>
          <w:szCs w:val="24"/>
        </w:rPr>
        <w:t xml:space="preserve"> (direct social influence)</w:t>
      </w:r>
      <w:r w:rsidR="00FB009D" w:rsidRPr="00E36A92">
        <w:rPr>
          <w:sz w:val="24"/>
          <w:szCs w:val="24"/>
        </w:rPr>
        <w:t xml:space="preserve"> and she clearly articulated that </w:t>
      </w:r>
      <w:r w:rsidR="006E081F">
        <w:rPr>
          <w:sz w:val="24"/>
          <w:szCs w:val="24"/>
        </w:rPr>
        <w:t>bicycling</w:t>
      </w:r>
      <w:r w:rsidR="00FB009D" w:rsidRPr="00E36A92">
        <w:rPr>
          <w:sz w:val="24"/>
          <w:szCs w:val="24"/>
        </w:rPr>
        <w:t xml:space="preserve"> for her </w:t>
      </w:r>
      <w:r w:rsidR="0015738B">
        <w:rPr>
          <w:sz w:val="24"/>
          <w:szCs w:val="24"/>
        </w:rPr>
        <w:t xml:space="preserve">at </w:t>
      </w:r>
      <w:r w:rsidR="00FB44B9">
        <w:rPr>
          <w:sz w:val="24"/>
          <w:szCs w:val="24"/>
        </w:rPr>
        <w:t xml:space="preserve">the current </w:t>
      </w:r>
      <w:r w:rsidR="0015738B">
        <w:rPr>
          <w:sz w:val="24"/>
          <w:szCs w:val="24"/>
        </w:rPr>
        <w:t xml:space="preserve">point in time </w:t>
      </w:r>
      <w:r w:rsidR="00FB009D" w:rsidRPr="00E36A92">
        <w:rPr>
          <w:sz w:val="24"/>
          <w:szCs w:val="24"/>
        </w:rPr>
        <w:t>was about rediscovering this past.</w:t>
      </w:r>
      <w:r w:rsidR="00EC6D18">
        <w:rPr>
          <w:sz w:val="24"/>
          <w:szCs w:val="24"/>
        </w:rPr>
        <w:t xml:space="preserve"> Others mentioned past exposure to a different cultural context </w:t>
      </w:r>
      <w:r w:rsidR="0015738B">
        <w:rPr>
          <w:sz w:val="24"/>
          <w:szCs w:val="24"/>
        </w:rPr>
        <w:t xml:space="preserve">(indirect social influence) </w:t>
      </w:r>
      <w:r w:rsidR="00EC6D18">
        <w:rPr>
          <w:sz w:val="24"/>
          <w:szCs w:val="24"/>
        </w:rPr>
        <w:t>which</w:t>
      </w:r>
      <w:r w:rsidR="007A4EA4">
        <w:rPr>
          <w:sz w:val="24"/>
          <w:szCs w:val="24"/>
        </w:rPr>
        <w:t xml:space="preserve"> had influenced their current </w:t>
      </w:r>
      <w:r w:rsidR="006E081F">
        <w:rPr>
          <w:sz w:val="24"/>
          <w:szCs w:val="24"/>
        </w:rPr>
        <w:t>bicycling</w:t>
      </w:r>
      <w:r w:rsidR="00EC6D18">
        <w:rPr>
          <w:sz w:val="24"/>
          <w:szCs w:val="24"/>
        </w:rPr>
        <w:t xml:space="preserve"> </w:t>
      </w:r>
      <w:proofErr w:type="spellStart"/>
      <w:r w:rsidR="00EC6D18">
        <w:rPr>
          <w:sz w:val="24"/>
          <w:szCs w:val="24"/>
        </w:rPr>
        <w:t>behaviour</w:t>
      </w:r>
      <w:proofErr w:type="spellEnd"/>
      <w:r w:rsidR="00EC6D18">
        <w:rPr>
          <w:sz w:val="24"/>
          <w:szCs w:val="24"/>
        </w:rPr>
        <w:t>.</w:t>
      </w:r>
      <w:r w:rsidR="0015738B">
        <w:rPr>
          <w:sz w:val="24"/>
          <w:szCs w:val="24"/>
        </w:rPr>
        <w:t xml:space="preserve"> </w:t>
      </w:r>
    </w:p>
    <w:p w:rsidR="00F36D2A" w:rsidRDefault="00F36D2A" w:rsidP="005C4633">
      <w:pPr>
        <w:ind w:left="227"/>
        <w:rPr>
          <w:i/>
          <w:sz w:val="24"/>
          <w:szCs w:val="24"/>
        </w:rPr>
      </w:pPr>
    </w:p>
    <w:p w:rsidR="00FB009D" w:rsidRDefault="00FB009D" w:rsidP="005C4633">
      <w:pPr>
        <w:ind w:left="227"/>
        <w:rPr>
          <w:b/>
          <w:sz w:val="24"/>
          <w:szCs w:val="24"/>
        </w:rPr>
      </w:pPr>
      <w:r w:rsidRPr="00E36A92">
        <w:rPr>
          <w:i/>
          <w:sz w:val="24"/>
          <w:szCs w:val="24"/>
        </w:rPr>
        <w:t>“We spent a year in Norway and the kid</w:t>
      </w:r>
      <w:r w:rsidR="007A4EA4">
        <w:rPr>
          <w:i/>
          <w:sz w:val="24"/>
          <w:szCs w:val="24"/>
        </w:rPr>
        <w:t xml:space="preserve">s cycled there because there </w:t>
      </w:r>
      <w:proofErr w:type="gramStart"/>
      <w:r w:rsidR="007A4EA4">
        <w:rPr>
          <w:i/>
          <w:sz w:val="24"/>
          <w:szCs w:val="24"/>
        </w:rPr>
        <w:t>were</w:t>
      </w:r>
      <w:r w:rsidRPr="00E36A92">
        <w:rPr>
          <w:i/>
          <w:sz w:val="24"/>
          <w:szCs w:val="24"/>
        </w:rPr>
        <w:t xml:space="preserve"> excellent cycle</w:t>
      </w:r>
      <w:proofErr w:type="gramEnd"/>
      <w:r w:rsidRPr="00E36A92">
        <w:rPr>
          <w:i/>
          <w:sz w:val="24"/>
          <w:szCs w:val="24"/>
        </w:rPr>
        <w:t xml:space="preserve"> and ski tracks so taking yourself independently to school at the age of five was the norm”. </w:t>
      </w:r>
      <w:r w:rsidR="0015738B" w:rsidRPr="0015738B">
        <w:rPr>
          <w:b/>
          <w:sz w:val="24"/>
          <w:szCs w:val="24"/>
        </w:rPr>
        <w:t>F</w:t>
      </w:r>
      <w:r w:rsidRPr="00E36A92">
        <w:rPr>
          <w:b/>
          <w:sz w:val="24"/>
          <w:szCs w:val="24"/>
        </w:rPr>
        <w:t>emale</w:t>
      </w:r>
      <w:r w:rsidR="00BA1007">
        <w:rPr>
          <w:b/>
          <w:sz w:val="24"/>
          <w:szCs w:val="24"/>
        </w:rPr>
        <w:t>,</w:t>
      </w:r>
      <w:r w:rsidRPr="00E36A92">
        <w:rPr>
          <w:b/>
          <w:sz w:val="24"/>
          <w:szCs w:val="24"/>
        </w:rPr>
        <w:t xml:space="preserve"> </w:t>
      </w:r>
      <w:r w:rsidR="0015738B">
        <w:rPr>
          <w:b/>
          <w:sz w:val="24"/>
          <w:szCs w:val="24"/>
        </w:rPr>
        <w:t xml:space="preserve">new regular </w:t>
      </w:r>
      <w:r w:rsidR="006E081F">
        <w:rPr>
          <w:b/>
          <w:sz w:val="24"/>
          <w:szCs w:val="24"/>
        </w:rPr>
        <w:t>bicyclist</w:t>
      </w:r>
      <w:r w:rsidR="0015738B">
        <w:rPr>
          <w:b/>
          <w:sz w:val="24"/>
          <w:szCs w:val="24"/>
        </w:rPr>
        <w:t xml:space="preserve"> </w:t>
      </w:r>
      <w:r w:rsidRPr="00E36A92">
        <w:rPr>
          <w:b/>
          <w:sz w:val="24"/>
          <w:szCs w:val="24"/>
        </w:rPr>
        <w:t>living with her partner and two children</w:t>
      </w:r>
      <w:r w:rsidR="005247AF">
        <w:rPr>
          <w:b/>
          <w:sz w:val="24"/>
          <w:szCs w:val="24"/>
        </w:rPr>
        <w:t>, York</w:t>
      </w:r>
      <w:r w:rsidR="0015738B">
        <w:rPr>
          <w:b/>
          <w:sz w:val="24"/>
          <w:szCs w:val="24"/>
        </w:rPr>
        <w:t xml:space="preserve"> </w:t>
      </w:r>
    </w:p>
    <w:p w:rsidR="000820DC" w:rsidRDefault="000820DC" w:rsidP="005C4633">
      <w:pPr>
        <w:ind w:left="227"/>
        <w:rPr>
          <w:sz w:val="24"/>
          <w:szCs w:val="24"/>
        </w:rPr>
      </w:pPr>
    </w:p>
    <w:p w:rsidR="001F06B3" w:rsidRDefault="00FB44B9">
      <w:pPr>
        <w:rPr>
          <w:sz w:val="24"/>
          <w:szCs w:val="24"/>
        </w:rPr>
      </w:pPr>
      <w:r>
        <w:rPr>
          <w:sz w:val="24"/>
          <w:szCs w:val="24"/>
        </w:rPr>
        <w:t>T</w:t>
      </w:r>
      <w:r w:rsidR="001F06B3">
        <w:rPr>
          <w:sz w:val="24"/>
          <w:szCs w:val="24"/>
        </w:rPr>
        <w:t xml:space="preserve">he availability of infrastructure was important in </w:t>
      </w:r>
      <w:r>
        <w:rPr>
          <w:sz w:val="24"/>
          <w:szCs w:val="24"/>
        </w:rPr>
        <w:t xml:space="preserve">her </w:t>
      </w:r>
      <w:r w:rsidR="006E081F">
        <w:rPr>
          <w:sz w:val="24"/>
          <w:szCs w:val="24"/>
        </w:rPr>
        <w:t>bicycling</w:t>
      </w:r>
      <w:r w:rsidR="001F06B3">
        <w:rPr>
          <w:sz w:val="24"/>
          <w:szCs w:val="24"/>
        </w:rPr>
        <w:t xml:space="preserve"> but </w:t>
      </w:r>
      <w:r w:rsidR="005956A0">
        <w:rPr>
          <w:sz w:val="24"/>
          <w:szCs w:val="24"/>
        </w:rPr>
        <w:t xml:space="preserve">in the context of </w:t>
      </w:r>
      <w:r w:rsidR="005956A0">
        <w:rPr>
          <w:sz w:val="24"/>
          <w:szCs w:val="24"/>
        </w:rPr>
        <w:lastRenderedPageBreak/>
        <w:t>Norway</w:t>
      </w:r>
      <w:r w:rsidR="001F06B3">
        <w:rPr>
          <w:sz w:val="24"/>
          <w:szCs w:val="24"/>
        </w:rPr>
        <w:t xml:space="preserve"> it was the ‘norm’ to bicycle, </w:t>
      </w:r>
      <w:r w:rsidR="006D4430">
        <w:rPr>
          <w:sz w:val="24"/>
          <w:szCs w:val="24"/>
        </w:rPr>
        <w:t>indicating the importance of both the physical and social/cultural environment</w:t>
      </w:r>
      <w:r w:rsidR="00E67187">
        <w:rPr>
          <w:sz w:val="24"/>
          <w:szCs w:val="24"/>
        </w:rPr>
        <w:t>.</w:t>
      </w:r>
    </w:p>
    <w:p w:rsidR="001F06B3" w:rsidRDefault="001F06B3">
      <w:pPr>
        <w:rPr>
          <w:sz w:val="24"/>
          <w:szCs w:val="24"/>
        </w:rPr>
      </w:pPr>
    </w:p>
    <w:p w:rsidR="00754B52" w:rsidRDefault="001F06B3">
      <w:pPr>
        <w:rPr>
          <w:sz w:val="24"/>
          <w:szCs w:val="24"/>
        </w:rPr>
      </w:pPr>
      <w:r>
        <w:rPr>
          <w:sz w:val="24"/>
          <w:szCs w:val="24"/>
        </w:rPr>
        <w:t>In the analysis it</w:t>
      </w:r>
      <w:r w:rsidR="000820DC">
        <w:rPr>
          <w:sz w:val="24"/>
          <w:szCs w:val="24"/>
        </w:rPr>
        <w:t xml:space="preserve"> was noticeable that four of the </w:t>
      </w:r>
      <w:r w:rsidR="00837FD3">
        <w:rPr>
          <w:sz w:val="24"/>
          <w:szCs w:val="24"/>
        </w:rPr>
        <w:t>non-regular</w:t>
      </w:r>
      <w:r w:rsidR="007A4EA4">
        <w:rPr>
          <w:sz w:val="24"/>
          <w:szCs w:val="24"/>
        </w:rPr>
        <w:t xml:space="preserve"> </w:t>
      </w:r>
      <w:r w:rsidR="006E081F">
        <w:rPr>
          <w:sz w:val="24"/>
          <w:szCs w:val="24"/>
        </w:rPr>
        <w:t>bicyclists</w:t>
      </w:r>
      <w:r w:rsidR="000820DC">
        <w:rPr>
          <w:sz w:val="24"/>
          <w:szCs w:val="24"/>
        </w:rPr>
        <w:t xml:space="preserve"> recounted in some detail </w:t>
      </w:r>
      <w:r w:rsidR="005E6180">
        <w:rPr>
          <w:sz w:val="24"/>
          <w:szCs w:val="24"/>
        </w:rPr>
        <w:t xml:space="preserve">negative </w:t>
      </w:r>
      <w:r w:rsidR="006E081F">
        <w:rPr>
          <w:sz w:val="24"/>
          <w:szCs w:val="24"/>
        </w:rPr>
        <w:t>bicycling</w:t>
      </w:r>
      <w:r w:rsidR="000820DC">
        <w:rPr>
          <w:sz w:val="24"/>
          <w:szCs w:val="24"/>
        </w:rPr>
        <w:t xml:space="preserve"> </w:t>
      </w:r>
      <w:r w:rsidR="005E6180">
        <w:rPr>
          <w:sz w:val="24"/>
          <w:szCs w:val="24"/>
        </w:rPr>
        <w:t xml:space="preserve">incidents </w:t>
      </w:r>
      <w:r w:rsidR="000820DC">
        <w:rPr>
          <w:sz w:val="24"/>
          <w:szCs w:val="24"/>
        </w:rPr>
        <w:t xml:space="preserve">in the past, either their own or that of </w:t>
      </w:r>
      <w:r w:rsidR="00EC6D18">
        <w:rPr>
          <w:sz w:val="24"/>
          <w:szCs w:val="24"/>
        </w:rPr>
        <w:t>someone in their social network</w:t>
      </w:r>
      <w:r w:rsidR="005E6180">
        <w:rPr>
          <w:sz w:val="24"/>
          <w:szCs w:val="24"/>
        </w:rPr>
        <w:t xml:space="preserve"> (</w:t>
      </w:r>
      <w:r w:rsidR="000820DC">
        <w:rPr>
          <w:sz w:val="24"/>
          <w:szCs w:val="24"/>
        </w:rPr>
        <w:t>a sibling or friend</w:t>
      </w:r>
      <w:r w:rsidR="005E6180">
        <w:rPr>
          <w:sz w:val="24"/>
          <w:szCs w:val="24"/>
        </w:rPr>
        <w:t>)</w:t>
      </w:r>
      <w:r w:rsidR="000820DC">
        <w:rPr>
          <w:sz w:val="24"/>
          <w:szCs w:val="24"/>
        </w:rPr>
        <w:t xml:space="preserve"> and these incidents framed the choice of </w:t>
      </w:r>
      <w:r w:rsidR="006E081F">
        <w:rPr>
          <w:sz w:val="24"/>
          <w:szCs w:val="24"/>
        </w:rPr>
        <w:t>bicycling</w:t>
      </w:r>
      <w:r w:rsidR="000820DC">
        <w:rPr>
          <w:sz w:val="24"/>
          <w:szCs w:val="24"/>
        </w:rPr>
        <w:t xml:space="preserve"> in a negative way for them (</w:t>
      </w:r>
      <w:proofErr w:type="spellStart"/>
      <w:r w:rsidR="000820DC">
        <w:rPr>
          <w:sz w:val="24"/>
          <w:szCs w:val="24"/>
        </w:rPr>
        <w:t>Tversky</w:t>
      </w:r>
      <w:proofErr w:type="spellEnd"/>
      <w:r w:rsidR="000820DC">
        <w:rPr>
          <w:sz w:val="24"/>
          <w:szCs w:val="24"/>
        </w:rPr>
        <w:t xml:space="preserve"> and </w:t>
      </w:r>
      <w:proofErr w:type="spellStart"/>
      <w:r w:rsidR="000820DC">
        <w:rPr>
          <w:sz w:val="24"/>
          <w:szCs w:val="24"/>
        </w:rPr>
        <w:t>Kahneman</w:t>
      </w:r>
      <w:proofErr w:type="spellEnd"/>
      <w:r w:rsidR="00A6656B">
        <w:rPr>
          <w:sz w:val="24"/>
          <w:szCs w:val="24"/>
        </w:rPr>
        <w:t xml:space="preserve"> 1974</w:t>
      </w:r>
      <w:r w:rsidR="0014679F">
        <w:rPr>
          <w:sz w:val="24"/>
          <w:szCs w:val="24"/>
        </w:rPr>
        <w:t>)</w:t>
      </w:r>
      <w:r w:rsidR="000820DC">
        <w:rPr>
          <w:sz w:val="24"/>
          <w:szCs w:val="24"/>
        </w:rPr>
        <w:t xml:space="preserve">. </w:t>
      </w:r>
      <w:r w:rsidR="00E67187">
        <w:rPr>
          <w:sz w:val="24"/>
          <w:szCs w:val="24"/>
        </w:rPr>
        <w:t>The past experience of th</w:t>
      </w:r>
      <w:r w:rsidR="00E14D39">
        <w:rPr>
          <w:sz w:val="24"/>
          <w:szCs w:val="24"/>
        </w:rPr>
        <w:t xml:space="preserve">ose in their social network </w:t>
      </w:r>
      <w:r w:rsidR="00E67187">
        <w:rPr>
          <w:sz w:val="24"/>
          <w:szCs w:val="24"/>
        </w:rPr>
        <w:t xml:space="preserve">appeared to </w:t>
      </w:r>
      <w:r w:rsidR="00E14D39">
        <w:rPr>
          <w:sz w:val="24"/>
          <w:szCs w:val="24"/>
        </w:rPr>
        <w:t xml:space="preserve">be </w:t>
      </w:r>
      <w:r w:rsidR="00E67187">
        <w:rPr>
          <w:sz w:val="24"/>
          <w:szCs w:val="24"/>
        </w:rPr>
        <w:t>influenc</w:t>
      </w:r>
      <w:r w:rsidR="00E14D39">
        <w:rPr>
          <w:sz w:val="24"/>
          <w:szCs w:val="24"/>
        </w:rPr>
        <w:t xml:space="preserve">ing </w:t>
      </w:r>
      <w:r w:rsidR="00E67187">
        <w:rPr>
          <w:sz w:val="24"/>
          <w:szCs w:val="24"/>
        </w:rPr>
        <w:t xml:space="preserve">their present </w:t>
      </w:r>
      <w:proofErr w:type="spellStart"/>
      <w:proofErr w:type="gramStart"/>
      <w:r w:rsidR="00E14D39">
        <w:rPr>
          <w:sz w:val="24"/>
          <w:szCs w:val="24"/>
        </w:rPr>
        <w:t>behaviour</w:t>
      </w:r>
      <w:proofErr w:type="spellEnd"/>
      <w:r w:rsidR="00E14D39">
        <w:rPr>
          <w:sz w:val="24"/>
          <w:szCs w:val="24"/>
        </w:rPr>
        <w:t>,</w:t>
      </w:r>
      <w:proofErr w:type="gramEnd"/>
      <w:r w:rsidR="00E14D39">
        <w:rPr>
          <w:sz w:val="24"/>
          <w:szCs w:val="24"/>
        </w:rPr>
        <w:t xml:space="preserve"> again illustrating that social influence can work across time.</w:t>
      </w:r>
      <w:r w:rsidR="00E67187">
        <w:rPr>
          <w:sz w:val="24"/>
          <w:szCs w:val="24"/>
        </w:rPr>
        <w:t xml:space="preserve"> </w:t>
      </w:r>
      <w:r w:rsidR="00E14D39">
        <w:rPr>
          <w:sz w:val="24"/>
          <w:szCs w:val="24"/>
        </w:rPr>
        <w:t xml:space="preserve"> It was notable that similar </w:t>
      </w:r>
      <w:r w:rsidR="005E6180">
        <w:rPr>
          <w:sz w:val="24"/>
          <w:szCs w:val="24"/>
        </w:rPr>
        <w:t xml:space="preserve">negative </w:t>
      </w:r>
      <w:r w:rsidR="006E081F">
        <w:rPr>
          <w:sz w:val="24"/>
          <w:szCs w:val="24"/>
        </w:rPr>
        <w:t>bicycling</w:t>
      </w:r>
      <w:r w:rsidR="00E67187">
        <w:rPr>
          <w:sz w:val="24"/>
          <w:szCs w:val="24"/>
        </w:rPr>
        <w:t xml:space="preserve"> </w:t>
      </w:r>
      <w:r>
        <w:rPr>
          <w:sz w:val="24"/>
          <w:szCs w:val="24"/>
        </w:rPr>
        <w:t xml:space="preserve">experiences were not recounted by </w:t>
      </w:r>
      <w:r w:rsidR="00FD5BEC">
        <w:rPr>
          <w:sz w:val="24"/>
          <w:szCs w:val="24"/>
        </w:rPr>
        <w:t>any</w:t>
      </w:r>
      <w:r>
        <w:rPr>
          <w:sz w:val="24"/>
          <w:szCs w:val="24"/>
        </w:rPr>
        <w:t xml:space="preserve"> new regular </w:t>
      </w:r>
      <w:r w:rsidR="006E081F">
        <w:rPr>
          <w:sz w:val="24"/>
          <w:szCs w:val="24"/>
        </w:rPr>
        <w:t>bicyclists</w:t>
      </w:r>
      <w:r w:rsidR="00E14D39">
        <w:rPr>
          <w:sz w:val="24"/>
          <w:szCs w:val="24"/>
        </w:rPr>
        <w:t>.</w:t>
      </w:r>
    </w:p>
    <w:p w:rsidR="00754B52" w:rsidRDefault="006D0E74">
      <w:pPr>
        <w:pStyle w:val="Heading1"/>
        <w:numPr>
          <w:ilvl w:val="0"/>
          <w:numId w:val="0"/>
        </w:numPr>
        <w:ind w:left="720"/>
      </w:pPr>
      <w:r w:rsidRPr="006D0E74">
        <w:t>5.2 Bi</w:t>
      </w:r>
      <w:r w:rsidR="006E081F">
        <w:t>cycling</w:t>
      </w:r>
      <w:r w:rsidRPr="006D0E74">
        <w:t xml:space="preserve"> </w:t>
      </w:r>
      <w:r w:rsidR="00CB2F76">
        <w:t>for Different Purposes</w:t>
      </w:r>
      <w:r w:rsidRPr="006D0E74">
        <w:t xml:space="preserve"> </w:t>
      </w:r>
    </w:p>
    <w:p w:rsidR="000D2F6B" w:rsidRDefault="00BE71F5" w:rsidP="00C85BE4">
      <w:pPr>
        <w:rPr>
          <w:sz w:val="24"/>
          <w:szCs w:val="24"/>
        </w:rPr>
      </w:pPr>
      <w:r>
        <w:rPr>
          <w:sz w:val="24"/>
          <w:szCs w:val="24"/>
        </w:rPr>
        <w:t xml:space="preserve">Just as the frequency of </w:t>
      </w:r>
      <w:r w:rsidR="006E081F">
        <w:rPr>
          <w:sz w:val="24"/>
          <w:szCs w:val="24"/>
        </w:rPr>
        <w:t>bicycling</w:t>
      </w:r>
      <w:r>
        <w:rPr>
          <w:sz w:val="24"/>
          <w:szCs w:val="24"/>
        </w:rPr>
        <w:t xml:space="preserve"> varied over time, so did the </w:t>
      </w:r>
      <w:r w:rsidR="004319BA">
        <w:rPr>
          <w:sz w:val="24"/>
          <w:szCs w:val="24"/>
        </w:rPr>
        <w:t xml:space="preserve">purpose </w:t>
      </w:r>
      <w:r w:rsidR="00047BBF">
        <w:rPr>
          <w:sz w:val="24"/>
          <w:szCs w:val="24"/>
        </w:rPr>
        <w:t xml:space="preserve">and </w:t>
      </w:r>
      <w:r w:rsidR="004319BA">
        <w:rPr>
          <w:sz w:val="24"/>
          <w:szCs w:val="24"/>
        </w:rPr>
        <w:t xml:space="preserve">extent </w:t>
      </w:r>
      <w:r w:rsidR="001808C4">
        <w:rPr>
          <w:sz w:val="24"/>
          <w:szCs w:val="24"/>
        </w:rPr>
        <w:t xml:space="preserve">of </w:t>
      </w:r>
      <w:r w:rsidR="006E081F">
        <w:rPr>
          <w:sz w:val="24"/>
          <w:szCs w:val="24"/>
        </w:rPr>
        <w:t>bicycling</w:t>
      </w:r>
      <w:r w:rsidR="001808C4">
        <w:rPr>
          <w:sz w:val="24"/>
          <w:szCs w:val="24"/>
        </w:rPr>
        <w:t xml:space="preserve">, so </w:t>
      </w:r>
      <w:r w:rsidR="001C6AC8">
        <w:rPr>
          <w:sz w:val="24"/>
          <w:szCs w:val="24"/>
        </w:rPr>
        <w:t xml:space="preserve">for example </w:t>
      </w:r>
      <w:r w:rsidR="001808C4">
        <w:rPr>
          <w:sz w:val="24"/>
          <w:szCs w:val="24"/>
        </w:rPr>
        <w:t xml:space="preserve">an individual </w:t>
      </w:r>
      <w:r w:rsidR="001C6AC8">
        <w:rPr>
          <w:sz w:val="24"/>
          <w:szCs w:val="24"/>
        </w:rPr>
        <w:t>might have bicycled for all their journeys at</w:t>
      </w:r>
      <w:r w:rsidR="001808C4">
        <w:rPr>
          <w:sz w:val="24"/>
          <w:szCs w:val="24"/>
        </w:rPr>
        <w:t xml:space="preserve"> </w:t>
      </w:r>
      <w:r w:rsidR="001C6AC8">
        <w:rPr>
          <w:sz w:val="24"/>
          <w:szCs w:val="24"/>
        </w:rPr>
        <w:t xml:space="preserve">college but at another stage of life simply </w:t>
      </w:r>
      <w:r w:rsidR="00047BBF">
        <w:rPr>
          <w:sz w:val="24"/>
          <w:szCs w:val="24"/>
        </w:rPr>
        <w:t>bi</w:t>
      </w:r>
      <w:r w:rsidR="001C6AC8">
        <w:rPr>
          <w:sz w:val="24"/>
          <w:szCs w:val="24"/>
        </w:rPr>
        <w:t xml:space="preserve">cycled </w:t>
      </w:r>
      <w:r w:rsidR="00047BBF">
        <w:rPr>
          <w:sz w:val="24"/>
          <w:szCs w:val="24"/>
        </w:rPr>
        <w:t xml:space="preserve">occasionally </w:t>
      </w:r>
      <w:r w:rsidR="001C6AC8">
        <w:rPr>
          <w:sz w:val="24"/>
          <w:szCs w:val="24"/>
        </w:rPr>
        <w:t>for leisure</w:t>
      </w:r>
      <w:r w:rsidR="00DC1773">
        <w:rPr>
          <w:sz w:val="24"/>
          <w:szCs w:val="24"/>
        </w:rPr>
        <w:t xml:space="preserve"> or fitness</w:t>
      </w:r>
      <w:r w:rsidR="001C6AC8">
        <w:rPr>
          <w:sz w:val="24"/>
          <w:szCs w:val="24"/>
        </w:rPr>
        <w:t xml:space="preserve">. </w:t>
      </w:r>
      <w:r w:rsidR="00047BBF">
        <w:rPr>
          <w:sz w:val="24"/>
          <w:szCs w:val="24"/>
        </w:rPr>
        <w:t>In the sample of 30 new</w:t>
      </w:r>
      <w:r w:rsidR="00D219E5">
        <w:rPr>
          <w:sz w:val="24"/>
          <w:szCs w:val="24"/>
        </w:rPr>
        <w:t xml:space="preserve"> regular </w:t>
      </w:r>
      <w:r w:rsidR="006E081F">
        <w:rPr>
          <w:sz w:val="24"/>
          <w:szCs w:val="24"/>
        </w:rPr>
        <w:t>bicyclists</w:t>
      </w:r>
      <w:r w:rsidR="00D219E5">
        <w:rPr>
          <w:sz w:val="24"/>
          <w:szCs w:val="24"/>
        </w:rPr>
        <w:t>, a third bicycled</w:t>
      </w:r>
      <w:r w:rsidR="00047BBF">
        <w:rPr>
          <w:sz w:val="24"/>
          <w:szCs w:val="24"/>
        </w:rPr>
        <w:t xml:space="preserve"> for leisure purposes</w:t>
      </w:r>
      <w:r w:rsidR="00D219E5">
        <w:rPr>
          <w:sz w:val="24"/>
          <w:szCs w:val="24"/>
        </w:rPr>
        <w:t xml:space="preserve"> only</w:t>
      </w:r>
      <w:r w:rsidR="00F977B6">
        <w:rPr>
          <w:sz w:val="24"/>
          <w:szCs w:val="24"/>
        </w:rPr>
        <w:t xml:space="preserve"> (bicycled as an activity in itself rather than as a means of getting to a location to undertake another activity)</w:t>
      </w:r>
      <w:r w:rsidR="00047BBF">
        <w:rPr>
          <w:sz w:val="24"/>
          <w:szCs w:val="24"/>
        </w:rPr>
        <w:t xml:space="preserve">. </w:t>
      </w:r>
    </w:p>
    <w:p w:rsidR="000D2F6B" w:rsidRDefault="000D2F6B" w:rsidP="003A0536">
      <w:pPr>
        <w:rPr>
          <w:sz w:val="24"/>
          <w:szCs w:val="24"/>
        </w:rPr>
      </w:pPr>
    </w:p>
    <w:p w:rsidR="003A0536" w:rsidRDefault="00047BBF" w:rsidP="003A0536">
      <w:pPr>
        <w:rPr>
          <w:sz w:val="24"/>
          <w:szCs w:val="24"/>
        </w:rPr>
      </w:pPr>
      <w:r>
        <w:rPr>
          <w:sz w:val="24"/>
          <w:szCs w:val="24"/>
        </w:rPr>
        <w:t xml:space="preserve">A future analysis could look at how the levels of social influence vary according to whether </w:t>
      </w:r>
      <w:r w:rsidR="006E081F">
        <w:rPr>
          <w:sz w:val="24"/>
          <w:szCs w:val="24"/>
        </w:rPr>
        <w:t>bicycling</w:t>
      </w:r>
      <w:r w:rsidR="00FB44B9">
        <w:rPr>
          <w:sz w:val="24"/>
          <w:szCs w:val="24"/>
        </w:rPr>
        <w:t xml:space="preserve"> is perceived </w:t>
      </w:r>
      <w:r w:rsidR="00886318">
        <w:rPr>
          <w:sz w:val="24"/>
          <w:szCs w:val="24"/>
        </w:rPr>
        <w:t xml:space="preserve">as a ‘transport mode’ or </w:t>
      </w:r>
      <w:r w:rsidR="00E43AAC">
        <w:rPr>
          <w:sz w:val="24"/>
          <w:szCs w:val="24"/>
        </w:rPr>
        <w:t xml:space="preserve">a ‘leisure activity’. Leisure </w:t>
      </w:r>
      <w:r w:rsidR="006E081F">
        <w:rPr>
          <w:sz w:val="24"/>
          <w:szCs w:val="24"/>
        </w:rPr>
        <w:t>bicycling</w:t>
      </w:r>
      <w:r w:rsidR="00886318">
        <w:rPr>
          <w:sz w:val="24"/>
          <w:szCs w:val="24"/>
        </w:rPr>
        <w:t xml:space="preserve"> for some was seen as a ‘fitness’ activity for themselves or a way of being ‘alone’</w:t>
      </w:r>
      <w:r w:rsidR="004319BA">
        <w:rPr>
          <w:sz w:val="24"/>
          <w:szCs w:val="24"/>
        </w:rPr>
        <w:t>,</w:t>
      </w:r>
      <w:r w:rsidR="00886318">
        <w:rPr>
          <w:sz w:val="24"/>
          <w:szCs w:val="24"/>
        </w:rPr>
        <w:t xml:space="preserve"> but for others </w:t>
      </w:r>
      <w:r w:rsidR="004630ED">
        <w:rPr>
          <w:sz w:val="24"/>
          <w:szCs w:val="24"/>
        </w:rPr>
        <w:t xml:space="preserve">the stimulus was a </w:t>
      </w:r>
      <w:r w:rsidR="00A6656B">
        <w:rPr>
          <w:sz w:val="24"/>
          <w:szCs w:val="24"/>
        </w:rPr>
        <w:t xml:space="preserve">shared activity with others, </w:t>
      </w:r>
      <w:r w:rsidR="00FB44B9">
        <w:rPr>
          <w:sz w:val="24"/>
          <w:szCs w:val="24"/>
        </w:rPr>
        <w:t xml:space="preserve">i.e. </w:t>
      </w:r>
      <w:r w:rsidR="00A6656B">
        <w:rPr>
          <w:sz w:val="24"/>
          <w:szCs w:val="24"/>
        </w:rPr>
        <w:t xml:space="preserve">a </w:t>
      </w:r>
      <w:r w:rsidR="004630ED">
        <w:rPr>
          <w:sz w:val="24"/>
          <w:szCs w:val="24"/>
        </w:rPr>
        <w:t>social activity</w:t>
      </w:r>
      <w:r w:rsidR="00A6656B">
        <w:rPr>
          <w:sz w:val="24"/>
          <w:szCs w:val="24"/>
        </w:rPr>
        <w:t>.</w:t>
      </w:r>
      <w:r w:rsidR="00886318">
        <w:rPr>
          <w:sz w:val="24"/>
          <w:szCs w:val="24"/>
        </w:rPr>
        <w:t xml:space="preserve"> The</w:t>
      </w:r>
      <w:r w:rsidR="004630ED">
        <w:rPr>
          <w:sz w:val="24"/>
          <w:szCs w:val="24"/>
        </w:rPr>
        <w:t>se interviewees would</w:t>
      </w:r>
      <w:r w:rsidR="00886318">
        <w:rPr>
          <w:sz w:val="24"/>
          <w:szCs w:val="24"/>
        </w:rPr>
        <w:t xml:space="preserve"> not </w:t>
      </w:r>
      <w:r w:rsidR="00754B52">
        <w:rPr>
          <w:sz w:val="24"/>
          <w:szCs w:val="24"/>
        </w:rPr>
        <w:t>bi</w:t>
      </w:r>
      <w:r w:rsidR="00886318">
        <w:rPr>
          <w:sz w:val="24"/>
          <w:szCs w:val="24"/>
        </w:rPr>
        <w:t xml:space="preserve">cycle alone. </w:t>
      </w:r>
      <w:r w:rsidR="00E14D39">
        <w:rPr>
          <w:sz w:val="24"/>
          <w:szCs w:val="24"/>
        </w:rPr>
        <w:t>It is important to note that the</w:t>
      </w:r>
      <w:r w:rsidR="00E43AAC">
        <w:rPr>
          <w:sz w:val="24"/>
          <w:szCs w:val="24"/>
        </w:rPr>
        <w:t xml:space="preserve"> variation in types of </w:t>
      </w:r>
      <w:r w:rsidR="006E081F">
        <w:rPr>
          <w:sz w:val="24"/>
          <w:szCs w:val="24"/>
        </w:rPr>
        <w:t>bicycling</w:t>
      </w:r>
      <w:r>
        <w:rPr>
          <w:sz w:val="24"/>
          <w:szCs w:val="24"/>
        </w:rPr>
        <w:t xml:space="preserve"> </w:t>
      </w:r>
      <w:proofErr w:type="spellStart"/>
      <w:r>
        <w:rPr>
          <w:sz w:val="24"/>
          <w:szCs w:val="24"/>
        </w:rPr>
        <w:t>behaviour</w:t>
      </w:r>
      <w:proofErr w:type="spellEnd"/>
      <w:r>
        <w:rPr>
          <w:sz w:val="24"/>
          <w:szCs w:val="24"/>
        </w:rPr>
        <w:t xml:space="preserve"> amongst the new regular </w:t>
      </w:r>
      <w:r w:rsidR="006E081F">
        <w:rPr>
          <w:sz w:val="24"/>
          <w:szCs w:val="24"/>
        </w:rPr>
        <w:t>bicyclists</w:t>
      </w:r>
      <w:r>
        <w:rPr>
          <w:sz w:val="24"/>
          <w:szCs w:val="24"/>
        </w:rPr>
        <w:t xml:space="preserve"> was considerable. One interviewee talk</w:t>
      </w:r>
      <w:r w:rsidR="005C4633">
        <w:rPr>
          <w:sz w:val="24"/>
          <w:szCs w:val="24"/>
        </w:rPr>
        <w:t>ed</w:t>
      </w:r>
      <w:r>
        <w:rPr>
          <w:sz w:val="24"/>
          <w:szCs w:val="24"/>
        </w:rPr>
        <w:t xml:space="preserve"> about </w:t>
      </w:r>
      <w:r w:rsidR="006E081F">
        <w:rPr>
          <w:sz w:val="24"/>
          <w:szCs w:val="24"/>
        </w:rPr>
        <w:t>bicycling</w:t>
      </w:r>
      <w:r>
        <w:rPr>
          <w:sz w:val="24"/>
          <w:szCs w:val="24"/>
        </w:rPr>
        <w:t xml:space="preserve"> on a machine indoors in the winter and outdoors in the summer.</w:t>
      </w:r>
      <w:r w:rsidRPr="00BE71F5">
        <w:rPr>
          <w:sz w:val="24"/>
          <w:szCs w:val="24"/>
        </w:rPr>
        <w:t xml:space="preserve"> </w:t>
      </w:r>
      <w:r>
        <w:rPr>
          <w:sz w:val="24"/>
          <w:szCs w:val="24"/>
        </w:rPr>
        <w:t>Another bicycle</w:t>
      </w:r>
      <w:r w:rsidR="005C4633">
        <w:rPr>
          <w:sz w:val="24"/>
          <w:szCs w:val="24"/>
        </w:rPr>
        <w:t>d</w:t>
      </w:r>
      <w:r>
        <w:rPr>
          <w:sz w:val="24"/>
          <w:szCs w:val="24"/>
        </w:rPr>
        <w:t xml:space="preserve"> once a week for twenty minutes around her housing estate while another </w:t>
      </w:r>
      <w:r w:rsidR="005C4633">
        <w:rPr>
          <w:sz w:val="24"/>
          <w:szCs w:val="24"/>
        </w:rPr>
        <w:t xml:space="preserve">regularly made </w:t>
      </w:r>
      <w:r>
        <w:rPr>
          <w:sz w:val="24"/>
          <w:szCs w:val="24"/>
        </w:rPr>
        <w:t xml:space="preserve">20 </w:t>
      </w:r>
      <w:proofErr w:type="spellStart"/>
      <w:r>
        <w:rPr>
          <w:sz w:val="24"/>
          <w:szCs w:val="24"/>
        </w:rPr>
        <w:t>kilometre</w:t>
      </w:r>
      <w:proofErr w:type="spellEnd"/>
      <w:r w:rsidR="005C4633">
        <w:rPr>
          <w:sz w:val="24"/>
          <w:szCs w:val="24"/>
        </w:rPr>
        <w:t xml:space="preserve"> journeys</w:t>
      </w:r>
      <w:r>
        <w:rPr>
          <w:sz w:val="24"/>
          <w:szCs w:val="24"/>
        </w:rPr>
        <w:t xml:space="preserve">. </w:t>
      </w:r>
    </w:p>
    <w:p w:rsidR="003A0536" w:rsidRDefault="003A0536" w:rsidP="003A0536">
      <w:pPr>
        <w:rPr>
          <w:sz w:val="24"/>
          <w:szCs w:val="24"/>
        </w:rPr>
      </w:pPr>
    </w:p>
    <w:p w:rsidR="003A0536" w:rsidRDefault="003A0536" w:rsidP="003A0536">
      <w:pPr>
        <w:rPr>
          <w:sz w:val="24"/>
          <w:szCs w:val="24"/>
        </w:rPr>
      </w:pPr>
      <w:r>
        <w:rPr>
          <w:sz w:val="24"/>
          <w:szCs w:val="24"/>
        </w:rPr>
        <w:t>These firs</w:t>
      </w:r>
      <w:r w:rsidR="00FD5BEC">
        <w:rPr>
          <w:sz w:val="24"/>
          <w:szCs w:val="24"/>
        </w:rPr>
        <w:t>t two sections make clear</w:t>
      </w:r>
      <w:r>
        <w:rPr>
          <w:sz w:val="24"/>
          <w:szCs w:val="24"/>
        </w:rPr>
        <w:t xml:space="preserve"> the difficulty of</w:t>
      </w:r>
      <w:r w:rsidR="00E43AAC">
        <w:rPr>
          <w:sz w:val="24"/>
          <w:szCs w:val="24"/>
        </w:rPr>
        <w:t xml:space="preserve"> categorizing or defining a ‘</w:t>
      </w:r>
      <w:r w:rsidR="006E081F">
        <w:rPr>
          <w:sz w:val="24"/>
          <w:szCs w:val="24"/>
        </w:rPr>
        <w:t>bicyclist</w:t>
      </w:r>
      <w:r w:rsidR="00E43AAC">
        <w:rPr>
          <w:sz w:val="24"/>
          <w:szCs w:val="24"/>
        </w:rPr>
        <w:t>’ and what the practice of ‘</w:t>
      </w:r>
      <w:r w:rsidR="006E081F">
        <w:rPr>
          <w:sz w:val="24"/>
          <w:szCs w:val="24"/>
        </w:rPr>
        <w:t>bicycling</w:t>
      </w:r>
      <w:r>
        <w:rPr>
          <w:sz w:val="24"/>
          <w:szCs w:val="24"/>
        </w:rPr>
        <w:t>’ means. The interviews showed that in</w:t>
      </w:r>
      <w:r w:rsidR="00E43AAC">
        <w:rPr>
          <w:sz w:val="24"/>
          <w:szCs w:val="24"/>
        </w:rPr>
        <w:t xml:space="preserve">dividuals moved in and out of </w:t>
      </w:r>
      <w:r w:rsidR="006E081F">
        <w:rPr>
          <w:sz w:val="24"/>
          <w:szCs w:val="24"/>
        </w:rPr>
        <w:t>bicycling</w:t>
      </w:r>
      <w:r>
        <w:rPr>
          <w:sz w:val="24"/>
          <w:szCs w:val="24"/>
        </w:rPr>
        <w:t xml:space="preserve"> and in </w:t>
      </w:r>
      <w:r w:rsidR="00E43AAC">
        <w:rPr>
          <w:sz w:val="24"/>
          <w:szCs w:val="24"/>
        </w:rPr>
        <w:t xml:space="preserve">and out of different types of </w:t>
      </w:r>
      <w:r w:rsidR="006E081F">
        <w:rPr>
          <w:sz w:val="24"/>
          <w:szCs w:val="24"/>
        </w:rPr>
        <w:t>bicycling</w:t>
      </w:r>
      <w:r>
        <w:rPr>
          <w:sz w:val="24"/>
          <w:szCs w:val="24"/>
        </w:rPr>
        <w:t xml:space="preserve"> </w:t>
      </w:r>
      <w:proofErr w:type="spellStart"/>
      <w:r>
        <w:rPr>
          <w:sz w:val="24"/>
          <w:szCs w:val="24"/>
        </w:rPr>
        <w:t>b</w:t>
      </w:r>
      <w:r w:rsidR="00BD49C7">
        <w:rPr>
          <w:sz w:val="24"/>
          <w:szCs w:val="24"/>
        </w:rPr>
        <w:t>ehaviour</w:t>
      </w:r>
      <w:proofErr w:type="spellEnd"/>
      <w:r w:rsidR="00BD49C7">
        <w:rPr>
          <w:sz w:val="24"/>
          <w:szCs w:val="24"/>
        </w:rPr>
        <w:t xml:space="preserve">. </w:t>
      </w:r>
    </w:p>
    <w:p w:rsidR="00DC1773" w:rsidRDefault="00DC1773">
      <w:pPr>
        <w:rPr>
          <w:sz w:val="24"/>
          <w:szCs w:val="24"/>
        </w:rPr>
      </w:pPr>
    </w:p>
    <w:p w:rsidR="00BC7F39" w:rsidRPr="00C85BE4" w:rsidRDefault="006D0E74" w:rsidP="00BC7F39">
      <w:pPr>
        <w:rPr>
          <w:rFonts w:ascii="Arial" w:hAnsi="Arial" w:cs="Arial"/>
          <w:sz w:val="32"/>
          <w:szCs w:val="32"/>
        </w:rPr>
      </w:pPr>
      <w:proofErr w:type="gramStart"/>
      <w:r w:rsidRPr="006D0E74">
        <w:rPr>
          <w:rFonts w:ascii="Arial" w:hAnsi="Arial" w:cs="Arial"/>
          <w:b/>
          <w:sz w:val="32"/>
          <w:szCs w:val="32"/>
        </w:rPr>
        <w:t>5.3  Direct</w:t>
      </w:r>
      <w:proofErr w:type="gramEnd"/>
      <w:r w:rsidRPr="006D0E74">
        <w:rPr>
          <w:rFonts w:ascii="Arial" w:hAnsi="Arial" w:cs="Arial"/>
          <w:b/>
          <w:sz w:val="32"/>
          <w:szCs w:val="32"/>
        </w:rPr>
        <w:t xml:space="preserve"> Social Influence </w:t>
      </w:r>
    </w:p>
    <w:p w:rsidR="006834D8" w:rsidRDefault="006834D8" w:rsidP="006834D8">
      <w:pPr>
        <w:pStyle w:val="ListParagraph"/>
        <w:ind w:left="709"/>
        <w:rPr>
          <w:b/>
          <w:sz w:val="24"/>
          <w:szCs w:val="24"/>
        </w:rPr>
      </w:pPr>
    </w:p>
    <w:p w:rsidR="0072613C" w:rsidRDefault="006834D8" w:rsidP="0072613C">
      <w:pPr>
        <w:rPr>
          <w:sz w:val="24"/>
          <w:szCs w:val="24"/>
        </w:rPr>
      </w:pPr>
      <w:r w:rsidRPr="006834D8">
        <w:rPr>
          <w:sz w:val="24"/>
          <w:szCs w:val="24"/>
        </w:rPr>
        <w:t xml:space="preserve">In Figure 1, direct social influence is </w:t>
      </w:r>
      <w:r w:rsidR="005C4633">
        <w:rPr>
          <w:sz w:val="24"/>
          <w:szCs w:val="24"/>
        </w:rPr>
        <w:t>shown as t</w:t>
      </w:r>
      <w:r w:rsidRPr="006834D8">
        <w:rPr>
          <w:sz w:val="24"/>
          <w:szCs w:val="24"/>
        </w:rPr>
        <w:t xml:space="preserve">he influence of those in the immediate household or family and </w:t>
      </w:r>
      <w:r w:rsidR="005C4633">
        <w:rPr>
          <w:sz w:val="24"/>
          <w:szCs w:val="24"/>
        </w:rPr>
        <w:t>the role of this is now discussed</w:t>
      </w:r>
      <w:r w:rsidR="00221B3A">
        <w:rPr>
          <w:sz w:val="24"/>
          <w:szCs w:val="24"/>
        </w:rPr>
        <w:t xml:space="preserve">. </w:t>
      </w:r>
      <w:r w:rsidR="008C6F2B">
        <w:rPr>
          <w:sz w:val="24"/>
          <w:szCs w:val="24"/>
        </w:rPr>
        <w:t>In the sample there was only one non</w:t>
      </w:r>
      <w:r w:rsidR="004964A4">
        <w:rPr>
          <w:sz w:val="24"/>
          <w:szCs w:val="24"/>
        </w:rPr>
        <w:t>-</w:t>
      </w:r>
      <w:r w:rsidR="00E43AAC">
        <w:rPr>
          <w:sz w:val="24"/>
          <w:szCs w:val="24"/>
        </w:rPr>
        <w:t xml:space="preserve">regular </w:t>
      </w:r>
      <w:r w:rsidR="006E081F">
        <w:rPr>
          <w:sz w:val="24"/>
          <w:szCs w:val="24"/>
        </w:rPr>
        <w:t>bicyclist</w:t>
      </w:r>
      <w:r w:rsidR="008C6F2B">
        <w:rPr>
          <w:sz w:val="24"/>
          <w:szCs w:val="24"/>
        </w:rPr>
        <w:t xml:space="preserve"> who li</w:t>
      </w:r>
      <w:r w:rsidR="00E43AAC">
        <w:rPr>
          <w:sz w:val="24"/>
          <w:szCs w:val="24"/>
        </w:rPr>
        <w:t xml:space="preserve">ved alone and two new regular </w:t>
      </w:r>
      <w:r w:rsidR="006E081F">
        <w:rPr>
          <w:sz w:val="24"/>
          <w:szCs w:val="24"/>
        </w:rPr>
        <w:t>bicyclists</w:t>
      </w:r>
      <w:r w:rsidR="008C6F2B">
        <w:rPr>
          <w:sz w:val="24"/>
          <w:szCs w:val="24"/>
        </w:rPr>
        <w:t xml:space="preserve"> (see Table 2).</w:t>
      </w:r>
      <w:r w:rsidR="00221B3A">
        <w:rPr>
          <w:sz w:val="24"/>
          <w:szCs w:val="24"/>
        </w:rPr>
        <w:t xml:space="preserve"> </w:t>
      </w:r>
      <w:r w:rsidR="00C06529">
        <w:rPr>
          <w:sz w:val="24"/>
          <w:szCs w:val="24"/>
        </w:rPr>
        <w:t>It was not</w:t>
      </w:r>
      <w:r w:rsidR="00E43AAC">
        <w:rPr>
          <w:sz w:val="24"/>
          <w:szCs w:val="24"/>
        </w:rPr>
        <w:t xml:space="preserve">able that amongst new regular </w:t>
      </w:r>
      <w:r w:rsidR="006E081F">
        <w:rPr>
          <w:sz w:val="24"/>
          <w:szCs w:val="24"/>
        </w:rPr>
        <w:t>bicyclists</w:t>
      </w:r>
      <w:r w:rsidR="00C06529">
        <w:rPr>
          <w:sz w:val="24"/>
          <w:szCs w:val="24"/>
        </w:rPr>
        <w:t xml:space="preserve"> the majority mentioned partners and other family members who bicycled. A third of the </w:t>
      </w:r>
      <w:r w:rsidR="00837FD3">
        <w:rPr>
          <w:sz w:val="24"/>
          <w:szCs w:val="24"/>
        </w:rPr>
        <w:t>non-regular</w:t>
      </w:r>
      <w:r w:rsidR="00E43AAC">
        <w:rPr>
          <w:sz w:val="24"/>
          <w:szCs w:val="24"/>
        </w:rPr>
        <w:t xml:space="preserve"> </w:t>
      </w:r>
      <w:r w:rsidR="006E081F">
        <w:rPr>
          <w:sz w:val="24"/>
          <w:szCs w:val="24"/>
        </w:rPr>
        <w:t>bicyclists</w:t>
      </w:r>
      <w:r w:rsidR="00C06529">
        <w:rPr>
          <w:sz w:val="24"/>
          <w:szCs w:val="24"/>
        </w:rPr>
        <w:t xml:space="preserve"> </w:t>
      </w:r>
      <w:r w:rsidR="00495A3E">
        <w:rPr>
          <w:sz w:val="24"/>
          <w:szCs w:val="24"/>
        </w:rPr>
        <w:t xml:space="preserve">articulated that </w:t>
      </w:r>
      <w:r w:rsidR="001D45B6">
        <w:rPr>
          <w:sz w:val="24"/>
          <w:szCs w:val="24"/>
        </w:rPr>
        <w:t xml:space="preserve">they </w:t>
      </w:r>
      <w:r w:rsidR="00C06529">
        <w:rPr>
          <w:sz w:val="24"/>
          <w:szCs w:val="24"/>
        </w:rPr>
        <w:t xml:space="preserve">did not have anyone in their household who </w:t>
      </w:r>
      <w:r w:rsidR="00495A3E">
        <w:rPr>
          <w:sz w:val="24"/>
          <w:szCs w:val="24"/>
        </w:rPr>
        <w:t>bi</w:t>
      </w:r>
      <w:r w:rsidR="00C06529">
        <w:rPr>
          <w:sz w:val="24"/>
          <w:szCs w:val="24"/>
        </w:rPr>
        <w:t>cycle</w:t>
      </w:r>
      <w:r w:rsidR="005C4633">
        <w:rPr>
          <w:sz w:val="24"/>
          <w:szCs w:val="24"/>
        </w:rPr>
        <w:t>d</w:t>
      </w:r>
      <w:r w:rsidR="00C06529">
        <w:rPr>
          <w:sz w:val="24"/>
          <w:szCs w:val="24"/>
        </w:rPr>
        <w:t xml:space="preserve"> with two interviewees stating that they did not have anyone </w:t>
      </w:r>
      <w:r w:rsidR="005C4633">
        <w:rPr>
          <w:sz w:val="24"/>
          <w:szCs w:val="24"/>
        </w:rPr>
        <w:t xml:space="preserve">with whom </w:t>
      </w:r>
      <w:r w:rsidR="00C06529">
        <w:rPr>
          <w:sz w:val="24"/>
          <w:szCs w:val="24"/>
        </w:rPr>
        <w:t xml:space="preserve">to bicycle. </w:t>
      </w:r>
      <w:r w:rsidR="00495A3E">
        <w:rPr>
          <w:sz w:val="24"/>
          <w:szCs w:val="24"/>
        </w:rPr>
        <w:t>A further</w:t>
      </w:r>
      <w:r w:rsidR="00E43AAC">
        <w:rPr>
          <w:sz w:val="24"/>
          <w:szCs w:val="24"/>
        </w:rPr>
        <w:t xml:space="preserve"> third made no mention of the </w:t>
      </w:r>
      <w:r w:rsidR="006E081F">
        <w:rPr>
          <w:sz w:val="24"/>
          <w:szCs w:val="24"/>
        </w:rPr>
        <w:t>bicycling</w:t>
      </w:r>
      <w:r w:rsidR="00495A3E">
        <w:rPr>
          <w:sz w:val="24"/>
          <w:szCs w:val="24"/>
        </w:rPr>
        <w:t xml:space="preserve"> </w:t>
      </w:r>
      <w:proofErr w:type="spellStart"/>
      <w:r w:rsidR="00495A3E">
        <w:rPr>
          <w:sz w:val="24"/>
          <w:szCs w:val="24"/>
        </w:rPr>
        <w:t>behav</w:t>
      </w:r>
      <w:r w:rsidR="00A6656B">
        <w:rPr>
          <w:sz w:val="24"/>
          <w:szCs w:val="24"/>
        </w:rPr>
        <w:t>iour</w:t>
      </w:r>
      <w:proofErr w:type="spellEnd"/>
      <w:r w:rsidR="00A6656B">
        <w:rPr>
          <w:sz w:val="24"/>
          <w:szCs w:val="24"/>
        </w:rPr>
        <w:t xml:space="preserve"> of others in the household </w:t>
      </w:r>
      <w:r w:rsidR="001D45B6">
        <w:rPr>
          <w:sz w:val="24"/>
          <w:szCs w:val="24"/>
        </w:rPr>
        <w:t xml:space="preserve">and </w:t>
      </w:r>
      <w:r w:rsidR="00A6656B">
        <w:rPr>
          <w:sz w:val="24"/>
          <w:szCs w:val="24"/>
        </w:rPr>
        <w:t>the remainder who</w:t>
      </w:r>
      <w:r w:rsidR="00495A3E">
        <w:rPr>
          <w:sz w:val="24"/>
          <w:szCs w:val="24"/>
        </w:rPr>
        <w:t xml:space="preserve"> did</w:t>
      </w:r>
      <w:r w:rsidR="00C06529">
        <w:rPr>
          <w:sz w:val="24"/>
          <w:szCs w:val="24"/>
        </w:rPr>
        <w:t xml:space="preserve"> bicy</w:t>
      </w:r>
      <w:r w:rsidR="00A6656B">
        <w:rPr>
          <w:sz w:val="24"/>
          <w:szCs w:val="24"/>
        </w:rPr>
        <w:t xml:space="preserve">cle for leisure occasionally </w:t>
      </w:r>
      <w:r w:rsidR="00C06529">
        <w:rPr>
          <w:sz w:val="24"/>
          <w:szCs w:val="24"/>
        </w:rPr>
        <w:t>mentioned other family members who bicycled in their household.</w:t>
      </w:r>
      <w:r w:rsidR="008C6F2B">
        <w:rPr>
          <w:sz w:val="24"/>
          <w:szCs w:val="24"/>
        </w:rPr>
        <w:t xml:space="preserve"> </w:t>
      </w:r>
      <w:r w:rsidR="00C06529">
        <w:rPr>
          <w:sz w:val="24"/>
          <w:szCs w:val="24"/>
        </w:rPr>
        <w:t xml:space="preserve"> </w:t>
      </w:r>
    </w:p>
    <w:p w:rsidR="0072613C" w:rsidRDefault="0072613C" w:rsidP="0072613C">
      <w:pPr>
        <w:rPr>
          <w:sz w:val="24"/>
          <w:szCs w:val="24"/>
        </w:rPr>
      </w:pPr>
    </w:p>
    <w:p w:rsidR="00754B52" w:rsidRDefault="00875FA6" w:rsidP="0072613C">
      <w:pPr>
        <w:rPr>
          <w:rFonts w:ascii="Arial" w:hAnsi="Arial" w:cs="Arial"/>
          <w:b/>
          <w:sz w:val="24"/>
          <w:szCs w:val="24"/>
        </w:rPr>
      </w:pPr>
      <w:r w:rsidRPr="00875FA6">
        <w:rPr>
          <w:rFonts w:ascii="Arial" w:hAnsi="Arial" w:cs="Arial"/>
          <w:b/>
          <w:sz w:val="24"/>
          <w:szCs w:val="24"/>
        </w:rPr>
        <w:lastRenderedPageBreak/>
        <w:t xml:space="preserve">5.3.1 Significant </w:t>
      </w:r>
      <w:r w:rsidR="005C4633">
        <w:rPr>
          <w:rFonts w:ascii="Arial" w:hAnsi="Arial" w:cs="Arial"/>
          <w:b/>
          <w:sz w:val="24"/>
          <w:szCs w:val="24"/>
        </w:rPr>
        <w:t>O</w:t>
      </w:r>
      <w:r w:rsidRPr="00875FA6">
        <w:rPr>
          <w:rFonts w:ascii="Arial" w:hAnsi="Arial" w:cs="Arial"/>
          <w:b/>
          <w:sz w:val="24"/>
          <w:szCs w:val="24"/>
        </w:rPr>
        <w:t>thers</w:t>
      </w:r>
    </w:p>
    <w:p w:rsidR="007D6E47" w:rsidRDefault="007D6E47" w:rsidP="00E36A92">
      <w:pPr>
        <w:rPr>
          <w:sz w:val="24"/>
          <w:szCs w:val="24"/>
        </w:rPr>
      </w:pPr>
    </w:p>
    <w:p w:rsidR="00E02D3E" w:rsidRDefault="00E36A92">
      <w:pPr>
        <w:rPr>
          <w:sz w:val="24"/>
          <w:szCs w:val="24"/>
        </w:rPr>
      </w:pPr>
      <w:r w:rsidRPr="00E36A92">
        <w:rPr>
          <w:sz w:val="24"/>
          <w:szCs w:val="24"/>
        </w:rPr>
        <w:t xml:space="preserve">The quotes highlighted below illustrate how individuals articulated the role of others in their household in their decision to </w:t>
      </w:r>
      <w:r w:rsidR="007D6E47">
        <w:rPr>
          <w:sz w:val="24"/>
          <w:szCs w:val="24"/>
        </w:rPr>
        <w:t xml:space="preserve">start </w:t>
      </w:r>
      <w:r w:rsidR="006E081F">
        <w:rPr>
          <w:sz w:val="24"/>
          <w:szCs w:val="24"/>
        </w:rPr>
        <w:t>bicycling</w:t>
      </w:r>
      <w:r w:rsidRPr="00E36A92">
        <w:rPr>
          <w:sz w:val="24"/>
          <w:szCs w:val="24"/>
        </w:rPr>
        <w:t>.</w:t>
      </w:r>
      <w:r w:rsidR="00D63B41">
        <w:rPr>
          <w:sz w:val="24"/>
          <w:szCs w:val="24"/>
        </w:rPr>
        <w:t xml:space="preserve"> </w:t>
      </w:r>
      <w:r w:rsidRPr="00E36A92">
        <w:rPr>
          <w:sz w:val="24"/>
          <w:szCs w:val="24"/>
        </w:rPr>
        <w:t xml:space="preserve">In </w:t>
      </w:r>
      <w:r w:rsidR="00BD49C7">
        <w:rPr>
          <w:sz w:val="24"/>
          <w:szCs w:val="24"/>
        </w:rPr>
        <w:t xml:space="preserve">a few </w:t>
      </w:r>
      <w:r w:rsidRPr="00E36A92">
        <w:rPr>
          <w:sz w:val="24"/>
          <w:szCs w:val="24"/>
        </w:rPr>
        <w:t>cases, it was clear that the interview</w:t>
      </w:r>
      <w:r w:rsidR="00E43AAC">
        <w:rPr>
          <w:sz w:val="24"/>
          <w:szCs w:val="24"/>
        </w:rPr>
        <w:t xml:space="preserve">ee would not have considered </w:t>
      </w:r>
      <w:r w:rsidR="006E081F">
        <w:rPr>
          <w:sz w:val="24"/>
          <w:szCs w:val="24"/>
        </w:rPr>
        <w:t>bicycling</w:t>
      </w:r>
      <w:r w:rsidRPr="00E36A92">
        <w:rPr>
          <w:sz w:val="24"/>
          <w:szCs w:val="24"/>
        </w:rPr>
        <w:t xml:space="preserve"> if another member of the household had not bicycled.</w:t>
      </w:r>
    </w:p>
    <w:p w:rsidR="00E36A92" w:rsidRPr="00E36A92" w:rsidRDefault="00E36A92" w:rsidP="005C4633">
      <w:pPr>
        <w:rPr>
          <w:b/>
          <w:sz w:val="24"/>
          <w:szCs w:val="24"/>
        </w:rPr>
      </w:pPr>
      <w:r w:rsidRPr="00E36A92">
        <w:rPr>
          <w:sz w:val="24"/>
          <w:szCs w:val="24"/>
        </w:rPr>
        <w:t xml:space="preserve"> </w:t>
      </w:r>
    </w:p>
    <w:p w:rsidR="00E36A92" w:rsidRPr="00E36A92" w:rsidRDefault="00E36A92" w:rsidP="005C4633">
      <w:pPr>
        <w:ind w:left="227"/>
        <w:rPr>
          <w:b/>
          <w:sz w:val="24"/>
          <w:szCs w:val="24"/>
        </w:rPr>
      </w:pPr>
      <w:r w:rsidRPr="00E36A92">
        <w:rPr>
          <w:sz w:val="24"/>
          <w:szCs w:val="24"/>
        </w:rPr>
        <w:t>“</w:t>
      </w:r>
      <w:r w:rsidRPr="00E36A92">
        <w:rPr>
          <w:i/>
          <w:sz w:val="24"/>
          <w:szCs w:val="24"/>
        </w:rPr>
        <w:t xml:space="preserve">I think if it wasn’t for the fact that my wife and my son enjoy </w:t>
      </w:r>
      <w:r w:rsidR="006E081F">
        <w:rPr>
          <w:i/>
          <w:sz w:val="24"/>
          <w:szCs w:val="24"/>
        </w:rPr>
        <w:t>bicycling</w:t>
      </w:r>
      <w:r w:rsidRPr="00E36A92">
        <w:rPr>
          <w:i/>
          <w:sz w:val="24"/>
          <w:szCs w:val="24"/>
        </w:rPr>
        <w:t xml:space="preserve"> I probably wouldn’t take such a, well I wouldn't take a part in it, because I wouldn’t, I’d be out in the garden”</w:t>
      </w:r>
      <w:r w:rsidRPr="00E36A92">
        <w:rPr>
          <w:sz w:val="24"/>
          <w:szCs w:val="24"/>
        </w:rPr>
        <w:t xml:space="preserve"> </w:t>
      </w:r>
      <w:r w:rsidR="00495A3E">
        <w:rPr>
          <w:b/>
          <w:sz w:val="24"/>
          <w:szCs w:val="24"/>
        </w:rPr>
        <w:t>Male</w:t>
      </w:r>
      <w:r w:rsidR="00BA1007">
        <w:rPr>
          <w:b/>
          <w:sz w:val="24"/>
          <w:szCs w:val="24"/>
        </w:rPr>
        <w:t>,</w:t>
      </w:r>
      <w:r w:rsidR="00E43AAC">
        <w:rPr>
          <w:b/>
          <w:sz w:val="24"/>
          <w:szCs w:val="24"/>
        </w:rPr>
        <w:t xml:space="preserve"> new regular </w:t>
      </w:r>
      <w:r w:rsidR="006E081F">
        <w:rPr>
          <w:b/>
          <w:sz w:val="24"/>
          <w:szCs w:val="24"/>
        </w:rPr>
        <w:t>bicyclist</w:t>
      </w:r>
      <w:r w:rsidR="00495A3E">
        <w:rPr>
          <w:b/>
          <w:sz w:val="24"/>
          <w:szCs w:val="24"/>
        </w:rPr>
        <w:t xml:space="preserve"> </w:t>
      </w:r>
      <w:r w:rsidRPr="00E36A92">
        <w:rPr>
          <w:b/>
          <w:sz w:val="24"/>
          <w:szCs w:val="24"/>
        </w:rPr>
        <w:t>married with two children</w:t>
      </w:r>
      <w:r w:rsidR="0061365B">
        <w:rPr>
          <w:b/>
          <w:sz w:val="24"/>
          <w:szCs w:val="24"/>
        </w:rPr>
        <w:t>,</w:t>
      </w:r>
      <w:r w:rsidRPr="00E36A92">
        <w:rPr>
          <w:b/>
          <w:sz w:val="24"/>
          <w:szCs w:val="24"/>
        </w:rPr>
        <w:t xml:space="preserve"> </w:t>
      </w:r>
      <w:proofErr w:type="spellStart"/>
      <w:r w:rsidRPr="00E36A92">
        <w:rPr>
          <w:b/>
          <w:sz w:val="24"/>
          <w:szCs w:val="24"/>
        </w:rPr>
        <w:t>Southend</w:t>
      </w:r>
      <w:proofErr w:type="spellEnd"/>
    </w:p>
    <w:p w:rsidR="007D6E47" w:rsidRDefault="007D6E47" w:rsidP="005C4633">
      <w:pPr>
        <w:rPr>
          <w:sz w:val="24"/>
          <w:szCs w:val="24"/>
        </w:rPr>
      </w:pPr>
    </w:p>
    <w:p w:rsidR="0072613C" w:rsidRDefault="0072613C">
      <w:pPr>
        <w:rPr>
          <w:sz w:val="24"/>
          <w:szCs w:val="24"/>
        </w:rPr>
      </w:pPr>
    </w:p>
    <w:p w:rsidR="00E02D3E" w:rsidRDefault="00E36A92">
      <w:pPr>
        <w:rPr>
          <w:sz w:val="24"/>
          <w:szCs w:val="24"/>
        </w:rPr>
      </w:pPr>
      <w:r w:rsidRPr="00E36A92">
        <w:rPr>
          <w:sz w:val="24"/>
          <w:szCs w:val="24"/>
        </w:rPr>
        <w:t xml:space="preserve">In another case the presence of the husband who was a keen </w:t>
      </w:r>
      <w:r w:rsidR="006E081F">
        <w:rPr>
          <w:sz w:val="24"/>
          <w:szCs w:val="24"/>
        </w:rPr>
        <w:t>bicyclist</w:t>
      </w:r>
      <w:r w:rsidRPr="00E36A92">
        <w:rPr>
          <w:sz w:val="24"/>
          <w:szCs w:val="24"/>
        </w:rPr>
        <w:t xml:space="preserve"> in the household presented </w:t>
      </w:r>
      <w:r w:rsidR="006E081F">
        <w:rPr>
          <w:sz w:val="24"/>
          <w:szCs w:val="24"/>
        </w:rPr>
        <w:t>bicycling</w:t>
      </w:r>
      <w:r w:rsidRPr="00E36A92">
        <w:rPr>
          <w:sz w:val="24"/>
          <w:szCs w:val="24"/>
        </w:rPr>
        <w:t xml:space="preserve"> in a positive light.</w:t>
      </w:r>
    </w:p>
    <w:p w:rsidR="00E02D3E" w:rsidRDefault="00E02D3E">
      <w:pPr>
        <w:rPr>
          <w:sz w:val="24"/>
          <w:szCs w:val="24"/>
        </w:rPr>
      </w:pPr>
    </w:p>
    <w:p w:rsidR="00E36A92" w:rsidRPr="00E36A92" w:rsidRDefault="00E36A92" w:rsidP="005C4633">
      <w:pPr>
        <w:ind w:left="227"/>
        <w:rPr>
          <w:b/>
          <w:sz w:val="24"/>
          <w:szCs w:val="24"/>
        </w:rPr>
      </w:pPr>
      <w:r w:rsidRPr="00E36A92">
        <w:rPr>
          <w:i/>
          <w:sz w:val="24"/>
          <w:szCs w:val="24"/>
        </w:rPr>
        <w:t>“You could get lazy as you get older couldn’t you, and having him being enthusiastic about getting out on his bike, it does rub off”</w:t>
      </w:r>
      <w:r w:rsidRPr="00E36A92">
        <w:rPr>
          <w:sz w:val="24"/>
          <w:szCs w:val="24"/>
        </w:rPr>
        <w:t xml:space="preserve"> </w:t>
      </w:r>
      <w:r w:rsidR="00495A3E">
        <w:rPr>
          <w:b/>
          <w:sz w:val="24"/>
          <w:szCs w:val="24"/>
        </w:rPr>
        <w:t>Female</w:t>
      </w:r>
      <w:r w:rsidR="00BA1007">
        <w:rPr>
          <w:b/>
          <w:sz w:val="24"/>
          <w:szCs w:val="24"/>
        </w:rPr>
        <w:t>,</w:t>
      </w:r>
      <w:r w:rsidR="0024106E">
        <w:rPr>
          <w:b/>
          <w:sz w:val="24"/>
          <w:szCs w:val="24"/>
        </w:rPr>
        <w:t xml:space="preserve"> new regular </w:t>
      </w:r>
      <w:r w:rsidR="006E081F">
        <w:rPr>
          <w:b/>
          <w:sz w:val="24"/>
          <w:szCs w:val="24"/>
        </w:rPr>
        <w:t>bicyclist</w:t>
      </w:r>
      <w:r w:rsidR="0061365B">
        <w:rPr>
          <w:b/>
          <w:sz w:val="24"/>
          <w:szCs w:val="24"/>
        </w:rPr>
        <w:t xml:space="preserve">, </w:t>
      </w:r>
      <w:proofErr w:type="spellStart"/>
      <w:r w:rsidR="0061365B">
        <w:rPr>
          <w:b/>
          <w:sz w:val="24"/>
          <w:szCs w:val="24"/>
        </w:rPr>
        <w:t>Woking</w:t>
      </w:r>
      <w:proofErr w:type="spellEnd"/>
    </w:p>
    <w:p w:rsidR="006834D8" w:rsidRDefault="006834D8" w:rsidP="005C4633">
      <w:pPr>
        <w:rPr>
          <w:sz w:val="24"/>
          <w:szCs w:val="24"/>
        </w:rPr>
      </w:pPr>
    </w:p>
    <w:p w:rsidR="00E02D3E" w:rsidRDefault="00E36A92">
      <w:pPr>
        <w:rPr>
          <w:sz w:val="24"/>
          <w:szCs w:val="24"/>
        </w:rPr>
      </w:pPr>
      <w:r w:rsidRPr="00E36A92">
        <w:rPr>
          <w:sz w:val="24"/>
          <w:szCs w:val="24"/>
        </w:rPr>
        <w:t xml:space="preserve">When her youngest child started school, she had more opportunity and time to </w:t>
      </w:r>
      <w:r w:rsidR="000B70E1">
        <w:rPr>
          <w:sz w:val="24"/>
          <w:szCs w:val="24"/>
        </w:rPr>
        <w:t>bi</w:t>
      </w:r>
      <w:r w:rsidRPr="00E36A92">
        <w:rPr>
          <w:sz w:val="24"/>
          <w:szCs w:val="24"/>
        </w:rPr>
        <w:t xml:space="preserve">cycle, </w:t>
      </w:r>
      <w:r w:rsidR="0061365B">
        <w:rPr>
          <w:sz w:val="24"/>
          <w:szCs w:val="24"/>
        </w:rPr>
        <w:t xml:space="preserve">her partner’s enthusiasm prompted her to try it and she </w:t>
      </w:r>
      <w:r w:rsidRPr="00E36A92">
        <w:rPr>
          <w:sz w:val="24"/>
          <w:szCs w:val="24"/>
        </w:rPr>
        <w:t xml:space="preserve">discovered the benefits of </w:t>
      </w:r>
      <w:proofErr w:type="spellStart"/>
      <w:r w:rsidR="000B70E1">
        <w:rPr>
          <w:sz w:val="24"/>
          <w:szCs w:val="24"/>
        </w:rPr>
        <w:t>bi</w:t>
      </w:r>
      <w:r w:rsidR="006E081F">
        <w:rPr>
          <w:sz w:val="24"/>
          <w:szCs w:val="24"/>
        </w:rPr>
        <w:t>bicycling</w:t>
      </w:r>
      <w:proofErr w:type="spellEnd"/>
      <w:r w:rsidRPr="00E36A92">
        <w:rPr>
          <w:sz w:val="24"/>
          <w:szCs w:val="24"/>
        </w:rPr>
        <w:t xml:space="preserve"> for herself </w:t>
      </w:r>
      <w:r w:rsidR="0061365B">
        <w:rPr>
          <w:sz w:val="24"/>
          <w:szCs w:val="24"/>
        </w:rPr>
        <w:t>as she could make the same journeys but faster.</w:t>
      </w:r>
    </w:p>
    <w:p w:rsidR="00E02D3E" w:rsidRDefault="0061365B">
      <w:pPr>
        <w:rPr>
          <w:sz w:val="24"/>
          <w:szCs w:val="24"/>
        </w:rPr>
      </w:pPr>
      <w:r>
        <w:rPr>
          <w:sz w:val="24"/>
          <w:szCs w:val="24"/>
        </w:rPr>
        <w:t xml:space="preserve"> </w:t>
      </w:r>
    </w:p>
    <w:p w:rsidR="00E02D3E" w:rsidRDefault="003C628A">
      <w:pPr>
        <w:rPr>
          <w:rFonts w:ascii="Calibri" w:hAnsi="Calibri" w:cs="Calibri"/>
          <w:color w:val="0000FF"/>
          <w:kern w:val="0"/>
          <w:sz w:val="24"/>
          <w:szCs w:val="24"/>
          <w:lang w:eastAsia="en-US"/>
        </w:rPr>
      </w:pPr>
      <w:r>
        <w:rPr>
          <w:sz w:val="24"/>
          <w:szCs w:val="24"/>
        </w:rPr>
        <w:t xml:space="preserve">For many </w:t>
      </w:r>
      <w:r w:rsidR="00837FD3">
        <w:rPr>
          <w:sz w:val="24"/>
          <w:szCs w:val="24"/>
        </w:rPr>
        <w:t>non-regular</w:t>
      </w:r>
      <w:r w:rsidR="0024106E">
        <w:rPr>
          <w:sz w:val="24"/>
          <w:szCs w:val="24"/>
        </w:rPr>
        <w:t xml:space="preserve"> </w:t>
      </w:r>
      <w:r w:rsidR="006E081F">
        <w:rPr>
          <w:sz w:val="24"/>
          <w:szCs w:val="24"/>
        </w:rPr>
        <w:t>bicyclists</w:t>
      </w:r>
      <w:r w:rsidR="00A6656B">
        <w:rPr>
          <w:sz w:val="24"/>
          <w:szCs w:val="24"/>
        </w:rPr>
        <w:t xml:space="preserve"> there were no other</w:t>
      </w:r>
      <w:r w:rsidR="0024106E">
        <w:rPr>
          <w:sz w:val="24"/>
          <w:szCs w:val="24"/>
        </w:rPr>
        <w:t xml:space="preserve"> members in the household </w:t>
      </w:r>
      <w:r w:rsidR="006E081F">
        <w:rPr>
          <w:sz w:val="24"/>
          <w:szCs w:val="24"/>
        </w:rPr>
        <w:t>bicycling</w:t>
      </w:r>
      <w:r>
        <w:rPr>
          <w:sz w:val="24"/>
          <w:szCs w:val="24"/>
        </w:rPr>
        <w:t xml:space="preserve"> so there was </w:t>
      </w:r>
      <w:r w:rsidR="005956A0">
        <w:rPr>
          <w:sz w:val="24"/>
          <w:szCs w:val="24"/>
        </w:rPr>
        <w:t xml:space="preserve">perhaps </w:t>
      </w:r>
      <w:r>
        <w:rPr>
          <w:sz w:val="24"/>
          <w:szCs w:val="24"/>
        </w:rPr>
        <w:t xml:space="preserve">less </w:t>
      </w:r>
      <w:r w:rsidR="004964A4">
        <w:rPr>
          <w:sz w:val="24"/>
          <w:szCs w:val="24"/>
        </w:rPr>
        <w:t xml:space="preserve">encouragement </w:t>
      </w:r>
      <w:r>
        <w:rPr>
          <w:sz w:val="24"/>
          <w:szCs w:val="24"/>
        </w:rPr>
        <w:t xml:space="preserve">to ‘try’ </w:t>
      </w:r>
      <w:r w:rsidR="006E081F">
        <w:rPr>
          <w:sz w:val="24"/>
          <w:szCs w:val="24"/>
        </w:rPr>
        <w:t>bicycling</w:t>
      </w:r>
      <w:r w:rsidR="005C4633">
        <w:rPr>
          <w:sz w:val="24"/>
          <w:szCs w:val="24"/>
        </w:rPr>
        <w:t>.</w:t>
      </w:r>
      <w:r w:rsidRPr="00313928">
        <w:rPr>
          <w:rFonts w:ascii="Calibri" w:hAnsi="Calibri" w:cs="Calibri"/>
          <w:color w:val="0000FF"/>
          <w:kern w:val="0"/>
          <w:sz w:val="24"/>
          <w:szCs w:val="24"/>
          <w:lang w:eastAsia="en-US"/>
        </w:rPr>
        <w:t xml:space="preserve"> </w:t>
      </w:r>
    </w:p>
    <w:p w:rsidR="006834D8" w:rsidRPr="00E36A92" w:rsidRDefault="006834D8" w:rsidP="00E36A92">
      <w:pPr>
        <w:rPr>
          <w:sz w:val="24"/>
          <w:szCs w:val="24"/>
        </w:rPr>
      </w:pPr>
    </w:p>
    <w:p w:rsidR="00E02D3E" w:rsidRDefault="00875FA6">
      <w:pPr>
        <w:rPr>
          <w:sz w:val="24"/>
          <w:szCs w:val="24"/>
        </w:rPr>
      </w:pPr>
      <w:proofErr w:type="gramStart"/>
      <w:r w:rsidRPr="00875FA6">
        <w:rPr>
          <w:rFonts w:ascii="Arial" w:hAnsi="Arial" w:cs="Arial"/>
          <w:b/>
          <w:sz w:val="24"/>
          <w:szCs w:val="24"/>
        </w:rPr>
        <w:t xml:space="preserve">5.3.2 </w:t>
      </w:r>
      <w:r w:rsidR="0024106E">
        <w:rPr>
          <w:rFonts w:ascii="Arial" w:hAnsi="Arial" w:cs="Arial"/>
          <w:b/>
          <w:sz w:val="24"/>
          <w:szCs w:val="24"/>
        </w:rPr>
        <w:t xml:space="preserve"> </w:t>
      </w:r>
      <w:r w:rsidRPr="00875FA6">
        <w:rPr>
          <w:rFonts w:ascii="Arial" w:hAnsi="Arial" w:cs="Arial"/>
          <w:b/>
          <w:sz w:val="24"/>
          <w:szCs w:val="24"/>
        </w:rPr>
        <w:t>Gift</w:t>
      </w:r>
      <w:proofErr w:type="gramEnd"/>
      <w:r w:rsidRPr="00875FA6">
        <w:rPr>
          <w:rFonts w:ascii="Arial" w:hAnsi="Arial" w:cs="Arial"/>
          <w:b/>
          <w:sz w:val="24"/>
          <w:szCs w:val="24"/>
        </w:rPr>
        <w:t xml:space="preserve"> </w:t>
      </w:r>
      <w:r w:rsidR="005C4633">
        <w:rPr>
          <w:rFonts w:ascii="Arial" w:hAnsi="Arial" w:cs="Arial"/>
          <w:b/>
          <w:sz w:val="24"/>
          <w:szCs w:val="24"/>
        </w:rPr>
        <w:t>G</w:t>
      </w:r>
      <w:r w:rsidRPr="00875FA6">
        <w:rPr>
          <w:rFonts w:ascii="Arial" w:hAnsi="Arial" w:cs="Arial"/>
          <w:b/>
          <w:sz w:val="24"/>
          <w:szCs w:val="24"/>
        </w:rPr>
        <w:t xml:space="preserve">iving and the </w:t>
      </w:r>
      <w:r w:rsidR="005C4633">
        <w:rPr>
          <w:rFonts w:ascii="Arial" w:hAnsi="Arial" w:cs="Arial"/>
          <w:b/>
          <w:sz w:val="24"/>
          <w:szCs w:val="24"/>
        </w:rPr>
        <w:t>A</w:t>
      </w:r>
      <w:r w:rsidRPr="00875FA6">
        <w:rPr>
          <w:rFonts w:ascii="Arial" w:hAnsi="Arial" w:cs="Arial"/>
          <w:b/>
          <w:sz w:val="24"/>
          <w:szCs w:val="24"/>
        </w:rPr>
        <w:t xml:space="preserve">vailability of a </w:t>
      </w:r>
      <w:r w:rsidR="005C4633">
        <w:rPr>
          <w:rFonts w:ascii="Arial" w:hAnsi="Arial" w:cs="Arial"/>
          <w:b/>
          <w:sz w:val="24"/>
          <w:szCs w:val="24"/>
        </w:rPr>
        <w:t>F</w:t>
      </w:r>
      <w:r w:rsidRPr="00875FA6">
        <w:rPr>
          <w:rFonts w:ascii="Arial" w:hAnsi="Arial" w:cs="Arial"/>
          <w:b/>
          <w:sz w:val="24"/>
          <w:szCs w:val="24"/>
        </w:rPr>
        <w:t xml:space="preserve">unctioning </w:t>
      </w:r>
      <w:r w:rsidR="005C4633">
        <w:rPr>
          <w:rFonts w:ascii="Arial" w:hAnsi="Arial" w:cs="Arial"/>
          <w:b/>
          <w:sz w:val="24"/>
          <w:szCs w:val="24"/>
        </w:rPr>
        <w:t>B</w:t>
      </w:r>
      <w:r w:rsidRPr="00875FA6">
        <w:rPr>
          <w:rFonts w:ascii="Arial" w:hAnsi="Arial" w:cs="Arial"/>
          <w:b/>
          <w:sz w:val="24"/>
          <w:szCs w:val="24"/>
        </w:rPr>
        <w:t>icycle</w:t>
      </w:r>
    </w:p>
    <w:p w:rsidR="00D53CD4" w:rsidRDefault="00D53CD4" w:rsidP="00D53CD4"/>
    <w:p w:rsidR="00E02D3E" w:rsidRDefault="009C1E9F" w:rsidP="00D53CD4">
      <w:pPr>
        <w:rPr>
          <w:sz w:val="24"/>
          <w:szCs w:val="24"/>
        </w:rPr>
      </w:pPr>
      <w:r>
        <w:rPr>
          <w:sz w:val="24"/>
          <w:szCs w:val="24"/>
        </w:rPr>
        <w:t>In the interviews there were several mentions of the giving and sharing of bicycles between family members or the acquisition of bicycles through social networks. In the case of gift giving,</w:t>
      </w:r>
      <w:r w:rsidR="00E36A92" w:rsidRPr="00E36A92">
        <w:rPr>
          <w:sz w:val="24"/>
          <w:szCs w:val="24"/>
        </w:rPr>
        <w:t xml:space="preserve"> it not only removes a practical barrier but also sends a strong symbolic signal to encourage </w:t>
      </w:r>
      <w:r w:rsidR="006E081F">
        <w:rPr>
          <w:sz w:val="24"/>
          <w:szCs w:val="24"/>
        </w:rPr>
        <w:t>bicycling</w:t>
      </w:r>
      <w:r w:rsidR="00E36A92" w:rsidRPr="00E36A92">
        <w:rPr>
          <w:sz w:val="24"/>
          <w:szCs w:val="24"/>
        </w:rPr>
        <w:t xml:space="preserve">. </w:t>
      </w:r>
      <w:r w:rsidR="00D53CD4">
        <w:rPr>
          <w:sz w:val="24"/>
          <w:szCs w:val="24"/>
        </w:rPr>
        <w:t xml:space="preserve">It </w:t>
      </w:r>
      <w:r w:rsidR="00D53CD4" w:rsidRPr="00D53CD4">
        <w:rPr>
          <w:sz w:val="24"/>
          <w:szCs w:val="24"/>
        </w:rPr>
        <w:t xml:space="preserve">places an expectation that the recipient will use it, perhaps even bicycle with the person who has given it and the recipient may feel obliged to </w:t>
      </w:r>
      <w:r w:rsidR="00D53CD4">
        <w:rPr>
          <w:sz w:val="24"/>
          <w:szCs w:val="24"/>
        </w:rPr>
        <w:t>bi</w:t>
      </w:r>
      <w:r w:rsidR="00D53CD4" w:rsidRPr="00D53CD4">
        <w:rPr>
          <w:sz w:val="24"/>
          <w:szCs w:val="24"/>
        </w:rPr>
        <w:t xml:space="preserve">cycle in order to sustain the relationship, whether he or she truly wants to </w:t>
      </w:r>
      <w:r>
        <w:rPr>
          <w:sz w:val="24"/>
          <w:szCs w:val="24"/>
        </w:rPr>
        <w:t>bi</w:t>
      </w:r>
      <w:r w:rsidR="00D53CD4" w:rsidRPr="00D53CD4">
        <w:rPr>
          <w:sz w:val="24"/>
          <w:szCs w:val="24"/>
        </w:rPr>
        <w:t>cycle or not</w:t>
      </w:r>
      <w:r w:rsidR="0068242E">
        <w:rPr>
          <w:sz w:val="24"/>
          <w:szCs w:val="24"/>
        </w:rPr>
        <w:t xml:space="preserve"> (</w:t>
      </w:r>
      <w:proofErr w:type="spellStart"/>
      <w:r w:rsidR="0068242E">
        <w:rPr>
          <w:sz w:val="24"/>
          <w:szCs w:val="24"/>
        </w:rPr>
        <w:t>Mauss</w:t>
      </w:r>
      <w:proofErr w:type="spellEnd"/>
      <w:r w:rsidR="00D53CD4" w:rsidRPr="00D53CD4">
        <w:rPr>
          <w:sz w:val="24"/>
          <w:szCs w:val="24"/>
        </w:rPr>
        <w:t xml:space="preserve"> 1990)</w:t>
      </w:r>
      <w:r>
        <w:rPr>
          <w:sz w:val="24"/>
          <w:szCs w:val="24"/>
        </w:rPr>
        <w:t>.</w:t>
      </w:r>
      <w:r w:rsidR="00D53CD4" w:rsidRPr="00D53CD4">
        <w:rPr>
          <w:sz w:val="24"/>
          <w:szCs w:val="24"/>
        </w:rPr>
        <w:t xml:space="preserve">  </w:t>
      </w:r>
      <w:r w:rsidR="00E36A92" w:rsidRPr="00E36A92">
        <w:rPr>
          <w:sz w:val="24"/>
          <w:szCs w:val="24"/>
        </w:rPr>
        <w:t xml:space="preserve"> </w:t>
      </w:r>
    </w:p>
    <w:p w:rsidR="00E02D3E" w:rsidRDefault="00E02D3E">
      <w:pPr>
        <w:rPr>
          <w:sz w:val="24"/>
          <w:szCs w:val="24"/>
        </w:rPr>
      </w:pPr>
    </w:p>
    <w:p w:rsidR="00E36A92" w:rsidRPr="00E36A92" w:rsidRDefault="00E36A92" w:rsidP="00261022">
      <w:pPr>
        <w:ind w:left="227"/>
        <w:rPr>
          <w:sz w:val="24"/>
          <w:szCs w:val="24"/>
        </w:rPr>
      </w:pPr>
      <w:r w:rsidRPr="00E36A92">
        <w:rPr>
          <w:sz w:val="24"/>
          <w:szCs w:val="24"/>
        </w:rPr>
        <w:t>“</w:t>
      </w:r>
      <w:r w:rsidRPr="00E36A92">
        <w:rPr>
          <w:i/>
          <w:sz w:val="24"/>
          <w:szCs w:val="24"/>
        </w:rPr>
        <w:t xml:space="preserve">I had already had a bike that my husband had given me previously for a birthday present and my husband is quite a keen </w:t>
      </w:r>
      <w:r w:rsidR="006E081F">
        <w:rPr>
          <w:i/>
          <w:sz w:val="24"/>
          <w:szCs w:val="24"/>
        </w:rPr>
        <w:t>bicyclist</w:t>
      </w:r>
      <w:r w:rsidRPr="00E36A92">
        <w:rPr>
          <w:i/>
          <w:sz w:val="24"/>
          <w:szCs w:val="24"/>
        </w:rPr>
        <w:t>, he’s a lot keener than I am</w:t>
      </w:r>
      <w:r w:rsidRPr="00E36A92">
        <w:rPr>
          <w:sz w:val="24"/>
          <w:szCs w:val="24"/>
        </w:rPr>
        <w:t xml:space="preserve">” </w:t>
      </w:r>
      <w:r w:rsidR="0061365B" w:rsidRPr="0061365B">
        <w:rPr>
          <w:b/>
          <w:sz w:val="24"/>
          <w:szCs w:val="24"/>
        </w:rPr>
        <w:t>Female</w:t>
      </w:r>
      <w:r w:rsidR="00BA1007">
        <w:rPr>
          <w:b/>
          <w:sz w:val="24"/>
          <w:szCs w:val="24"/>
        </w:rPr>
        <w:t>,</w:t>
      </w:r>
      <w:r w:rsidR="0061365B" w:rsidRPr="0061365B">
        <w:rPr>
          <w:b/>
          <w:sz w:val="24"/>
          <w:szCs w:val="24"/>
        </w:rPr>
        <w:t xml:space="preserve"> new regular </w:t>
      </w:r>
      <w:r w:rsidR="006E081F">
        <w:rPr>
          <w:b/>
          <w:sz w:val="24"/>
          <w:szCs w:val="24"/>
        </w:rPr>
        <w:t>bicyclist</w:t>
      </w:r>
      <w:r w:rsidRPr="00E36A92">
        <w:rPr>
          <w:b/>
          <w:sz w:val="24"/>
          <w:szCs w:val="24"/>
        </w:rPr>
        <w:t>, Colchester</w:t>
      </w:r>
    </w:p>
    <w:p w:rsidR="00F721C5" w:rsidRDefault="00F721C5" w:rsidP="00261022">
      <w:pPr>
        <w:rPr>
          <w:sz w:val="24"/>
          <w:szCs w:val="24"/>
        </w:rPr>
      </w:pPr>
    </w:p>
    <w:p w:rsidR="00E02D3E" w:rsidRDefault="009C1E9F">
      <w:pPr>
        <w:rPr>
          <w:sz w:val="24"/>
          <w:szCs w:val="24"/>
        </w:rPr>
      </w:pPr>
      <w:r>
        <w:rPr>
          <w:sz w:val="24"/>
          <w:szCs w:val="24"/>
        </w:rPr>
        <w:t>The woman quoted above not only was given a bicycle by her husband but she also</w:t>
      </w:r>
      <w:r w:rsidR="00E36A92" w:rsidRPr="00E36A92">
        <w:rPr>
          <w:sz w:val="24"/>
          <w:szCs w:val="24"/>
        </w:rPr>
        <w:t xml:space="preserve"> articulate</w:t>
      </w:r>
      <w:r w:rsidR="00261022">
        <w:rPr>
          <w:sz w:val="24"/>
          <w:szCs w:val="24"/>
        </w:rPr>
        <w:t>d</w:t>
      </w:r>
      <w:r w:rsidR="00E36A92" w:rsidRPr="00E36A92">
        <w:rPr>
          <w:sz w:val="24"/>
          <w:szCs w:val="24"/>
        </w:rPr>
        <w:t xml:space="preserve"> a clear intrinsic motivation to get fit</w:t>
      </w:r>
      <w:r>
        <w:rPr>
          <w:sz w:val="24"/>
          <w:szCs w:val="24"/>
        </w:rPr>
        <w:t>. S</w:t>
      </w:r>
      <w:r w:rsidR="005247AF">
        <w:rPr>
          <w:sz w:val="24"/>
          <w:szCs w:val="24"/>
        </w:rPr>
        <w:t xml:space="preserve">he </w:t>
      </w:r>
      <w:r>
        <w:rPr>
          <w:sz w:val="24"/>
          <w:szCs w:val="24"/>
        </w:rPr>
        <w:t xml:space="preserve">had </w:t>
      </w:r>
      <w:r w:rsidR="005247AF">
        <w:rPr>
          <w:sz w:val="24"/>
          <w:szCs w:val="24"/>
        </w:rPr>
        <w:t>bicycled</w:t>
      </w:r>
      <w:r w:rsidR="00ED1248">
        <w:rPr>
          <w:sz w:val="24"/>
          <w:szCs w:val="24"/>
        </w:rPr>
        <w:t xml:space="preserve"> as</w:t>
      </w:r>
      <w:r>
        <w:rPr>
          <w:sz w:val="24"/>
          <w:szCs w:val="24"/>
        </w:rPr>
        <w:t xml:space="preserve"> a child and at college and </w:t>
      </w:r>
      <w:r w:rsidR="00E36A92" w:rsidRPr="00E36A92">
        <w:rPr>
          <w:sz w:val="24"/>
          <w:szCs w:val="24"/>
        </w:rPr>
        <w:t xml:space="preserve">many of her </w:t>
      </w:r>
      <w:r w:rsidR="005247AF">
        <w:rPr>
          <w:sz w:val="24"/>
          <w:szCs w:val="24"/>
        </w:rPr>
        <w:t xml:space="preserve">present </w:t>
      </w:r>
      <w:r w:rsidR="00E36A92" w:rsidRPr="00E36A92">
        <w:rPr>
          <w:sz w:val="24"/>
          <w:szCs w:val="24"/>
        </w:rPr>
        <w:t xml:space="preserve">wider </w:t>
      </w:r>
      <w:r w:rsidR="005247AF">
        <w:rPr>
          <w:sz w:val="24"/>
          <w:szCs w:val="24"/>
        </w:rPr>
        <w:t xml:space="preserve">social </w:t>
      </w:r>
      <w:proofErr w:type="gramStart"/>
      <w:r w:rsidR="005247AF">
        <w:rPr>
          <w:sz w:val="24"/>
          <w:szCs w:val="24"/>
        </w:rPr>
        <w:t>network</w:t>
      </w:r>
      <w:proofErr w:type="gramEnd"/>
      <w:r w:rsidR="005247AF">
        <w:rPr>
          <w:sz w:val="24"/>
          <w:szCs w:val="24"/>
        </w:rPr>
        <w:t xml:space="preserve"> - </w:t>
      </w:r>
      <w:r w:rsidR="00E36A92" w:rsidRPr="00E36A92">
        <w:rPr>
          <w:sz w:val="24"/>
          <w:szCs w:val="24"/>
        </w:rPr>
        <w:t xml:space="preserve">colleagues and </w:t>
      </w:r>
      <w:proofErr w:type="spellStart"/>
      <w:r w:rsidR="00E36A92" w:rsidRPr="00E36A92">
        <w:rPr>
          <w:sz w:val="24"/>
          <w:szCs w:val="24"/>
        </w:rPr>
        <w:t>neighbours</w:t>
      </w:r>
      <w:proofErr w:type="spellEnd"/>
      <w:r w:rsidR="005247AF">
        <w:rPr>
          <w:sz w:val="24"/>
          <w:szCs w:val="24"/>
        </w:rPr>
        <w:t xml:space="preserve"> - </w:t>
      </w:r>
      <w:r w:rsidR="00E36A92" w:rsidRPr="00E36A92">
        <w:rPr>
          <w:sz w:val="24"/>
          <w:szCs w:val="24"/>
        </w:rPr>
        <w:t xml:space="preserve">also </w:t>
      </w:r>
      <w:r w:rsidR="00ED1248">
        <w:rPr>
          <w:sz w:val="24"/>
          <w:szCs w:val="24"/>
        </w:rPr>
        <w:t>bi</w:t>
      </w:r>
      <w:r w:rsidR="00E36A92" w:rsidRPr="00E36A92">
        <w:rPr>
          <w:sz w:val="24"/>
          <w:szCs w:val="24"/>
        </w:rPr>
        <w:t>cycled</w:t>
      </w:r>
      <w:r w:rsidR="005C4633">
        <w:rPr>
          <w:sz w:val="24"/>
          <w:szCs w:val="24"/>
        </w:rPr>
        <w:t xml:space="preserve"> </w:t>
      </w:r>
      <w:r w:rsidR="005247AF">
        <w:rPr>
          <w:sz w:val="24"/>
          <w:szCs w:val="24"/>
        </w:rPr>
        <w:t>(</w:t>
      </w:r>
      <w:r w:rsidR="00ED1248">
        <w:rPr>
          <w:sz w:val="24"/>
          <w:szCs w:val="24"/>
        </w:rPr>
        <w:t>less direct social influence</w:t>
      </w:r>
      <w:r w:rsidR="005247AF">
        <w:rPr>
          <w:sz w:val="24"/>
          <w:szCs w:val="24"/>
        </w:rPr>
        <w:t>)</w:t>
      </w:r>
      <w:r w:rsidR="00ED1248">
        <w:rPr>
          <w:sz w:val="24"/>
          <w:szCs w:val="24"/>
        </w:rPr>
        <w:t xml:space="preserve">. </w:t>
      </w:r>
      <w:r w:rsidR="00E36A92" w:rsidRPr="00E36A92">
        <w:rPr>
          <w:sz w:val="24"/>
          <w:szCs w:val="24"/>
        </w:rPr>
        <w:t>I</w:t>
      </w:r>
      <w:r w:rsidR="005247AF">
        <w:rPr>
          <w:sz w:val="24"/>
          <w:szCs w:val="24"/>
        </w:rPr>
        <w:t xml:space="preserve">n other words, </w:t>
      </w:r>
      <w:r>
        <w:rPr>
          <w:sz w:val="24"/>
          <w:szCs w:val="24"/>
        </w:rPr>
        <w:t>there were a number of contributing factors to her</w:t>
      </w:r>
      <w:r w:rsidR="005247AF">
        <w:rPr>
          <w:sz w:val="24"/>
          <w:szCs w:val="24"/>
        </w:rPr>
        <w:t xml:space="preserve"> decision to </w:t>
      </w:r>
      <w:r>
        <w:rPr>
          <w:sz w:val="24"/>
          <w:szCs w:val="24"/>
        </w:rPr>
        <w:t>bi</w:t>
      </w:r>
      <w:r w:rsidR="005247AF">
        <w:rPr>
          <w:sz w:val="24"/>
          <w:szCs w:val="24"/>
        </w:rPr>
        <w:t>cycle</w:t>
      </w:r>
      <w:r>
        <w:rPr>
          <w:sz w:val="24"/>
          <w:szCs w:val="24"/>
        </w:rPr>
        <w:t xml:space="preserve"> </w:t>
      </w:r>
      <w:r w:rsidR="00FB44B9">
        <w:rPr>
          <w:sz w:val="24"/>
          <w:szCs w:val="24"/>
        </w:rPr>
        <w:t xml:space="preserve">and </w:t>
      </w:r>
      <w:r>
        <w:rPr>
          <w:sz w:val="24"/>
          <w:szCs w:val="24"/>
        </w:rPr>
        <w:t>not just the encouragement afforded by the gift</w:t>
      </w:r>
      <w:r w:rsidR="00BD49C7">
        <w:rPr>
          <w:sz w:val="24"/>
          <w:szCs w:val="24"/>
        </w:rPr>
        <w:t>.</w:t>
      </w:r>
      <w:r w:rsidR="005247AF">
        <w:rPr>
          <w:sz w:val="24"/>
          <w:szCs w:val="24"/>
        </w:rPr>
        <w:t xml:space="preserve"> </w:t>
      </w:r>
    </w:p>
    <w:p w:rsidR="009C1E9F" w:rsidRDefault="009C1E9F">
      <w:pPr>
        <w:rPr>
          <w:sz w:val="24"/>
          <w:szCs w:val="24"/>
        </w:rPr>
      </w:pPr>
    </w:p>
    <w:p w:rsidR="00E02D3E" w:rsidRDefault="00875FA6">
      <w:pPr>
        <w:rPr>
          <w:rFonts w:ascii="Arial" w:hAnsi="Arial" w:cs="Arial"/>
          <w:b/>
          <w:color w:val="FF0000"/>
          <w:sz w:val="24"/>
          <w:szCs w:val="24"/>
        </w:rPr>
      </w:pPr>
      <w:proofErr w:type="gramStart"/>
      <w:r w:rsidRPr="00875FA6">
        <w:rPr>
          <w:rFonts w:ascii="Arial" w:hAnsi="Arial" w:cs="Arial"/>
          <w:b/>
          <w:sz w:val="24"/>
          <w:szCs w:val="24"/>
        </w:rPr>
        <w:t>5.3.3  Shared</w:t>
      </w:r>
      <w:proofErr w:type="gramEnd"/>
      <w:r w:rsidRPr="00875FA6">
        <w:rPr>
          <w:rFonts w:ascii="Arial" w:hAnsi="Arial" w:cs="Arial"/>
          <w:b/>
          <w:sz w:val="24"/>
          <w:szCs w:val="24"/>
        </w:rPr>
        <w:t xml:space="preserve"> or </w:t>
      </w:r>
      <w:r w:rsidR="00261022">
        <w:rPr>
          <w:rFonts w:ascii="Arial" w:hAnsi="Arial" w:cs="Arial"/>
          <w:b/>
          <w:sz w:val="24"/>
          <w:szCs w:val="24"/>
        </w:rPr>
        <w:t>F</w:t>
      </w:r>
      <w:r w:rsidRPr="00875FA6">
        <w:rPr>
          <w:rFonts w:ascii="Arial" w:hAnsi="Arial" w:cs="Arial"/>
          <w:b/>
          <w:sz w:val="24"/>
          <w:szCs w:val="24"/>
        </w:rPr>
        <w:t xml:space="preserve">amily </w:t>
      </w:r>
      <w:r w:rsidR="00261022">
        <w:rPr>
          <w:rFonts w:ascii="Arial" w:hAnsi="Arial" w:cs="Arial"/>
          <w:b/>
          <w:sz w:val="24"/>
          <w:szCs w:val="24"/>
        </w:rPr>
        <w:t>A</w:t>
      </w:r>
      <w:r w:rsidRPr="00875FA6">
        <w:rPr>
          <w:rFonts w:ascii="Arial" w:hAnsi="Arial" w:cs="Arial"/>
          <w:b/>
          <w:sz w:val="24"/>
          <w:szCs w:val="24"/>
        </w:rPr>
        <w:t xml:space="preserve">ctivity </w:t>
      </w:r>
    </w:p>
    <w:p w:rsidR="007F694A" w:rsidRDefault="007F694A" w:rsidP="00E36A92">
      <w:pPr>
        <w:rPr>
          <w:sz w:val="24"/>
          <w:szCs w:val="24"/>
        </w:rPr>
      </w:pPr>
    </w:p>
    <w:p w:rsidR="00E02D3E" w:rsidRDefault="008B233F">
      <w:pPr>
        <w:rPr>
          <w:sz w:val="24"/>
          <w:szCs w:val="24"/>
        </w:rPr>
      </w:pPr>
      <w:r>
        <w:rPr>
          <w:sz w:val="24"/>
          <w:szCs w:val="24"/>
        </w:rPr>
        <w:t>In both sample groups,</w:t>
      </w:r>
      <w:r w:rsidR="00E36A92" w:rsidRPr="00E36A92">
        <w:rPr>
          <w:sz w:val="24"/>
          <w:szCs w:val="24"/>
        </w:rPr>
        <w:t xml:space="preserve"> families</w:t>
      </w:r>
      <w:r>
        <w:rPr>
          <w:sz w:val="24"/>
          <w:szCs w:val="24"/>
        </w:rPr>
        <w:t xml:space="preserve"> with children between 5 and 18 predominate </w:t>
      </w:r>
      <w:r w:rsidR="005956A0">
        <w:rPr>
          <w:sz w:val="24"/>
          <w:szCs w:val="24"/>
        </w:rPr>
        <w:t>(Table 2</w:t>
      </w:r>
      <w:r>
        <w:rPr>
          <w:sz w:val="24"/>
          <w:szCs w:val="24"/>
        </w:rPr>
        <w:t>).</w:t>
      </w:r>
      <w:r w:rsidR="00937116">
        <w:rPr>
          <w:sz w:val="24"/>
          <w:szCs w:val="24"/>
        </w:rPr>
        <w:t xml:space="preserve"> </w:t>
      </w:r>
      <w:r w:rsidR="0024106E">
        <w:rPr>
          <w:sz w:val="24"/>
          <w:szCs w:val="24"/>
        </w:rPr>
        <w:lastRenderedPageBreak/>
        <w:t xml:space="preserve">In the new regular </w:t>
      </w:r>
      <w:r w:rsidR="006E081F">
        <w:rPr>
          <w:sz w:val="24"/>
          <w:szCs w:val="24"/>
        </w:rPr>
        <w:t>bicyclist</w:t>
      </w:r>
      <w:r w:rsidR="00CB30B5">
        <w:rPr>
          <w:sz w:val="24"/>
          <w:szCs w:val="24"/>
        </w:rPr>
        <w:t xml:space="preserve"> group,</w:t>
      </w:r>
      <w:r w:rsidR="00E36A92" w:rsidRPr="00E36A92">
        <w:rPr>
          <w:sz w:val="24"/>
          <w:szCs w:val="24"/>
        </w:rPr>
        <w:t xml:space="preserve"> the presence of children </w:t>
      </w:r>
      <w:r w:rsidR="00CB30B5">
        <w:rPr>
          <w:sz w:val="24"/>
          <w:szCs w:val="24"/>
        </w:rPr>
        <w:t xml:space="preserve">in a family </w:t>
      </w:r>
      <w:r w:rsidR="00E36A92" w:rsidRPr="00E36A92">
        <w:rPr>
          <w:sz w:val="24"/>
          <w:szCs w:val="24"/>
        </w:rPr>
        <w:t xml:space="preserve">could prompt </w:t>
      </w:r>
      <w:r w:rsidR="006E081F">
        <w:rPr>
          <w:sz w:val="24"/>
          <w:szCs w:val="24"/>
        </w:rPr>
        <w:t>bicycling</w:t>
      </w:r>
      <w:r w:rsidR="00E36A92" w:rsidRPr="00E36A92">
        <w:rPr>
          <w:sz w:val="24"/>
          <w:szCs w:val="24"/>
        </w:rPr>
        <w:t xml:space="preserve"> for very different reasons</w:t>
      </w:r>
      <w:r w:rsidR="00544677">
        <w:rPr>
          <w:sz w:val="24"/>
          <w:szCs w:val="24"/>
        </w:rPr>
        <w:t>:</w:t>
      </w:r>
      <w:r w:rsidR="00E36A92" w:rsidRPr="00E36A92">
        <w:rPr>
          <w:sz w:val="24"/>
          <w:szCs w:val="24"/>
        </w:rPr>
        <w:t xml:space="preserve"> to escape children; to build exercise into a busy life; to provide a shared family activity; to act as a second car</w:t>
      </w:r>
      <w:r w:rsidR="00544677">
        <w:rPr>
          <w:sz w:val="24"/>
          <w:szCs w:val="24"/>
        </w:rPr>
        <w:t>;</w:t>
      </w:r>
      <w:r w:rsidR="00E36A92" w:rsidRPr="00E36A92">
        <w:rPr>
          <w:sz w:val="24"/>
          <w:szCs w:val="24"/>
        </w:rPr>
        <w:t xml:space="preserve"> and a feeling that children ought to be taught to </w:t>
      </w:r>
      <w:r w:rsidR="00CB30B5">
        <w:rPr>
          <w:sz w:val="24"/>
          <w:szCs w:val="24"/>
        </w:rPr>
        <w:t>bi</w:t>
      </w:r>
      <w:r w:rsidR="00E36A92" w:rsidRPr="00E36A92">
        <w:rPr>
          <w:sz w:val="24"/>
          <w:szCs w:val="24"/>
        </w:rPr>
        <w:t>cycle as a rite of passage.</w:t>
      </w:r>
      <w:r w:rsidR="003C628A">
        <w:rPr>
          <w:sz w:val="24"/>
          <w:szCs w:val="24"/>
        </w:rPr>
        <w:t xml:space="preserve"> </w:t>
      </w:r>
    </w:p>
    <w:p w:rsidR="00E02D3E" w:rsidRDefault="00E02D3E">
      <w:pPr>
        <w:rPr>
          <w:sz w:val="24"/>
          <w:szCs w:val="24"/>
        </w:rPr>
      </w:pPr>
    </w:p>
    <w:p w:rsidR="00E02D3E" w:rsidRDefault="0024106E">
      <w:pPr>
        <w:rPr>
          <w:sz w:val="24"/>
          <w:szCs w:val="24"/>
        </w:rPr>
      </w:pPr>
      <w:r>
        <w:rPr>
          <w:sz w:val="24"/>
          <w:szCs w:val="24"/>
        </w:rPr>
        <w:t>B</w:t>
      </w:r>
      <w:r w:rsidR="006E081F">
        <w:rPr>
          <w:sz w:val="24"/>
          <w:szCs w:val="24"/>
        </w:rPr>
        <w:t>icycling</w:t>
      </w:r>
      <w:r w:rsidR="005247AF">
        <w:rPr>
          <w:sz w:val="24"/>
          <w:szCs w:val="24"/>
        </w:rPr>
        <w:t xml:space="preserve"> was</w:t>
      </w:r>
      <w:r w:rsidR="0090113D">
        <w:rPr>
          <w:sz w:val="24"/>
          <w:szCs w:val="24"/>
        </w:rPr>
        <w:t xml:space="preserve"> </w:t>
      </w:r>
      <w:r w:rsidR="00E36A92" w:rsidRPr="00E36A92">
        <w:rPr>
          <w:sz w:val="24"/>
          <w:szCs w:val="24"/>
        </w:rPr>
        <w:t>perceived as a good family activity allowing them to spend more time together</w:t>
      </w:r>
      <w:r w:rsidR="00261022">
        <w:rPr>
          <w:sz w:val="24"/>
          <w:szCs w:val="24"/>
        </w:rPr>
        <w:t>.</w:t>
      </w:r>
      <w:r w:rsidR="00E36A92" w:rsidRPr="00E36A92">
        <w:rPr>
          <w:sz w:val="24"/>
          <w:szCs w:val="24"/>
        </w:rPr>
        <w:t xml:space="preserve">  </w:t>
      </w:r>
    </w:p>
    <w:p w:rsidR="00E02D3E" w:rsidRDefault="00E02D3E">
      <w:pPr>
        <w:rPr>
          <w:sz w:val="24"/>
          <w:szCs w:val="24"/>
        </w:rPr>
      </w:pPr>
    </w:p>
    <w:p w:rsidR="00E36A92" w:rsidRDefault="00E36A92" w:rsidP="00261022">
      <w:pPr>
        <w:ind w:left="227"/>
        <w:rPr>
          <w:sz w:val="24"/>
          <w:szCs w:val="24"/>
        </w:rPr>
      </w:pPr>
      <w:r w:rsidRPr="00E36A92">
        <w:rPr>
          <w:i/>
          <w:sz w:val="24"/>
          <w:szCs w:val="24"/>
        </w:rPr>
        <w:t xml:space="preserve">“It’s probably them (the children) who encouraged us to get out </w:t>
      </w:r>
      <w:r w:rsidR="0090113D">
        <w:rPr>
          <w:i/>
          <w:sz w:val="24"/>
          <w:szCs w:val="24"/>
        </w:rPr>
        <w:t xml:space="preserve">on </w:t>
      </w:r>
      <w:r w:rsidRPr="00E36A92">
        <w:rPr>
          <w:i/>
          <w:sz w:val="24"/>
          <w:szCs w:val="24"/>
        </w:rPr>
        <w:t xml:space="preserve">bikes to be fair.   I mean the idea behind it was that we would spend more time together although fitness wise it was a good way to be with the kids.  Then my wife got her bike so she could come with us and not miss out on the fun.  They are the reason that we went for the </w:t>
      </w:r>
      <w:r w:rsidR="0090113D">
        <w:rPr>
          <w:i/>
          <w:sz w:val="24"/>
          <w:szCs w:val="24"/>
        </w:rPr>
        <w:t>push-bikes in the first place.”</w:t>
      </w:r>
      <w:r w:rsidR="00261022">
        <w:rPr>
          <w:i/>
          <w:sz w:val="24"/>
          <w:szCs w:val="24"/>
        </w:rPr>
        <w:t xml:space="preserve"> </w:t>
      </w:r>
      <w:r w:rsidR="0090113D">
        <w:rPr>
          <w:b/>
          <w:sz w:val="24"/>
          <w:szCs w:val="24"/>
        </w:rPr>
        <w:t>Male</w:t>
      </w:r>
      <w:r w:rsidR="00BA1007">
        <w:rPr>
          <w:b/>
          <w:sz w:val="24"/>
          <w:szCs w:val="24"/>
        </w:rPr>
        <w:t>,</w:t>
      </w:r>
      <w:r w:rsidR="0090113D">
        <w:rPr>
          <w:b/>
          <w:sz w:val="24"/>
          <w:szCs w:val="24"/>
        </w:rPr>
        <w:t xml:space="preserve"> new regular </w:t>
      </w:r>
      <w:r w:rsidR="006E081F">
        <w:rPr>
          <w:b/>
          <w:sz w:val="24"/>
          <w:szCs w:val="24"/>
        </w:rPr>
        <w:t>bicyclist</w:t>
      </w:r>
      <w:r w:rsidR="0090113D">
        <w:rPr>
          <w:b/>
          <w:sz w:val="24"/>
          <w:szCs w:val="24"/>
        </w:rPr>
        <w:t xml:space="preserve"> living </w:t>
      </w:r>
      <w:r w:rsidRPr="00E36A92">
        <w:rPr>
          <w:b/>
          <w:sz w:val="24"/>
          <w:szCs w:val="24"/>
        </w:rPr>
        <w:t>with a wife and two children</w:t>
      </w:r>
      <w:r w:rsidR="0090113D">
        <w:rPr>
          <w:b/>
          <w:sz w:val="24"/>
          <w:szCs w:val="24"/>
        </w:rPr>
        <w:t>,</w:t>
      </w:r>
      <w:r w:rsidRPr="00E36A92">
        <w:rPr>
          <w:b/>
          <w:sz w:val="24"/>
          <w:szCs w:val="24"/>
        </w:rPr>
        <w:t xml:space="preserve"> Stoke</w:t>
      </w:r>
      <w:r w:rsidRPr="00E36A92">
        <w:rPr>
          <w:sz w:val="24"/>
          <w:szCs w:val="24"/>
        </w:rPr>
        <w:t xml:space="preserve"> </w:t>
      </w:r>
    </w:p>
    <w:p w:rsidR="00937116" w:rsidRPr="00E36A92" w:rsidRDefault="00937116" w:rsidP="00261022">
      <w:pPr>
        <w:ind w:left="227"/>
        <w:rPr>
          <w:sz w:val="24"/>
          <w:szCs w:val="24"/>
          <w:lang w:val="en-GB"/>
        </w:rPr>
      </w:pPr>
    </w:p>
    <w:p w:rsidR="00E36A92" w:rsidRDefault="0090113D" w:rsidP="00261022">
      <w:pPr>
        <w:ind w:left="227"/>
        <w:rPr>
          <w:b/>
          <w:sz w:val="24"/>
          <w:szCs w:val="24"/>
        </w:rPr>
      </w:pPr>
      <w:r>
        <w:rPr>
          <w:i/>
          <w:sz w:val="24"/>
          <w:szCs w:val="24"/>
        </w:rPr>
        <w:t>“My son</w:t>
      </w:r>
      <w:r w:rsidR="00E36A92" w:rsidRPr="00E36A92">
        <w:rPr>
          <w:i/>
          <w:sz w:val="24"/>
          <w:szCs w:val="24"/>
        </w:rPr>
        <w:t xml:space="preserve"> was starting to get into his bike and </w:t>
      </w:r>
      <w:r>
        <w:rPr>
          <w:i/>
          <w:sz w:val="24"/>
          <w:szCs w:val="24"/>
        </w:rPr>
        <w:t>my husband</w:t>
      </w:r>
      <w:r w:rsidR="00E36A92" w:rsidRPr="00E36A92">
        <w:rPr>
          <w:i/>
          <w:sz w:val="24"/>
          <w:szCs w:val="24"/>
        </w:rPr>
        <w:t xml:space="preserve"> enjoys </w:t>
      </w:r>
      <w:r w:rsidR="006E081F">
        <w:rPr>
          <w:i/>
          <w:sz w:val="24"/>
          <w:szCs w:val="24"/>
        </w:rPr>
        <w:t>bicycling</w:t>
      </w:r>
      <w:r w:rsidR="00E36A92" w:rsidRPr="00E36A92">
        <w:rPr>
          <w:i/>
          <w:sz w:val="24"/>
          <w:szCs w:val="24"/>
        </w:rPr>
        <w:t>, so I thought I might as well, it’s years since I got on a bike</w:t>
      </w:r>
      <w:r w:rsidR="00261022">
        <w:rPr>
          <w:i/>
          <w:sz w:val="24"/>
          <w:szCs w:val="24"/>
        </w:rPr>
        <w:t>.</w:t>
      </w:r>
      <w:r w:rsidR="00E36A92" w:rsidRPr="00E36A92">
        <w:rPr>
          <w:i/>
          <w:sz w:val="24"/>
          <w:szCs w:val="24"/>
        </w:rPr>
        <w:t xml:space="preserve">” </w:t>
      </w:r>
      <w:r w:rsidRPr="0090113D">
        <w:rPr>
          <w:b/>
          <w:sz w:val="24"/>
          <w:szCs w:val="24"/>
        </w:rPr>
        <w:t>Female</w:t>
      </w:r>
      <w:r w:rsidR="00BA1007">
        <w:rPr>
          <w:b/>
          <w:sz w:val="24"/>
          <w:szCs w:val="24"/>
        </w:rPr>
        <w:t>,</w:t>
      </w:r>
      <w:r w:rsidRPr="0090113D">
        <w:rPr>
          <w:b/>
          <w:sz w:val="24"/>
          <w:szCs w:val="24"/>
        </w:rPr>
        <w:t xml:space="preserve"> new regular </w:t>
      </w:r>
      <w:r w:rsidR="006E081F">
        <w:rPr>
          <w:b/>
          <w:sz w:val="24"/>
          <w:szCs w:val="24"/>
        </w:rPr>
        <w:t>bicyclist</w:t>
      </w:r>
      <w:r w:rsidRPr="0090113D">
        <w:rPr>
          <w:b/>
          <w:sz w:val="24"/>
          <w:szCs w:val="24"/>
        </w:rPr>
        <w:t xml:space="preserve"> living with her husband and 6 year old,</w:t>
      </w:r>
      <w:r w:rsidR="00E36A92" w:rsidRPr="00E36A92">
        <w:rPr>
          <w:b/>
          <w:sz w:val="24"/>
          <w:szCs w:val="24"/>
        </w:rPr>
        <w:t xml:space="preserve"> Shrewsbury</w:t>
      </w:r>
    </w:p>
    <w:p w:rsidR="00937116" w:rsidRPr="00E36A92" w:rsidRDefault="00937116" w:rsidP="00261022">
      <w:pPr>
        <w:ind w:left="227"/>
        <w:rPr>
          <w:b/>
          <w:i/>
          <w:sz w:val="24"/>
          <w:szCs w:val="24"/>
        </w:rPr>
      </w:pPr>
    </w:p>
    <w:p w:rsidR="00B47C56" w:rsidRDefault="00E36A92">
      <w:pPr>
        <w:rPr>
          <w:sz w:val="24"/>
          <w:szCs w:val="24"/>
        </w:rPr>
      </w:pPr>
      <w:r w:rsidRPr="00E36A92">
        <w:rPr>
          <w:sz w:val="24"/>
          <w:szCs w:val="24"/>
        </w:rPr>
        <w:t>In this family the husband’s means of transport was a bicycle b</w:t>
      </w:r>
      <w:r w:rsidR="0090113D">
        <w:rPr>
          <w:sz w:val="24"/>
          <w:szCs w:val="24"/>
        </w:rPr>
        <w:t>ut it was only when the son</w:t>
      </w:r>
      <w:r w:rsidRPr="00E36A92">
        <w:rPr>
          <w:sz w:val="24"/>
          <w:szCs w:val="24"/>
        </w:rPr>
        <w:t xml:space="preserve"> got interested in </w:t>
      </w:r>
      <w:r w:rsidR="006E081F">
        <w:rPr>
          <w:sz w:val="24"/>
          <w:szCs w:val="24"/>
        </w:rPr>
        <w:t>bicycling</w:t>
      </w:r>
      <w:r w:rsidRPr="00E36A92">
        <w:rPr>
          <w:sz w:val="24"/>
          <w:szCs w:val="24"/>
        </w:rPr>
        <w:t xml:space="preserve"> that the mother decided to get on her bicycle</w:t>
      </w:r>
      <w:r w:rsidR="00BD49C7">
        <w:rPr>
          <w:sz w:val="24"/>
          <w:szCs w:val="24"/>
        </w:rPr>
        <w:t xml:space="preserve"> too</w:t>
      </w:r>
      <w:r w:rsidRPr="00E36A92">
        <w:rPr>
          <w:sz w:val="24"/>
          <w:szCs w:val="24"/>
        </w:rPr>
        <w:t xml:space="preserve"> so she could </w:t>
      </w:r>
      <w:r w:rsidR="00495A3E">
        <w:rPr>
          <w:sz w:val="24"/>
          <w:szCs w:val="24"/>
        </w:rPr>
        <w:t>bi</w:t>
      </w:r>
      <w:r w:rsidRPr="00E36A92">
        <w:rPr>
          <w:sz w:val="24"/>
          <w:szCs w:val="24"/>
        </w:rPr>
        <w:t xml:space="preserve">cycle with both of them. </w:t>
      </w:r>
    </w:p>
    <w:p w:rsidR="00B47C56" w:rsidRDefault="00B47C56">
      <w:pPr>
        <w:rPr>
          <w:sz w:val="24"/>
          <w:szCs w:val="24"/>
        </w:rPr>
      </w:pPr>
    </w:p>
    <w:p w:rsidR="00E02D3E" w:rsidRDefault="0090113D">
      <w:pPr>
        <w:rPr>
          <w:sz w:val="24"/>
          <w:szCs w:val="24"/>
        </w:rPr>
      </w:pPr>
      <w:r>
        <w:rPr>
          <w:sz w:val="24"/>
          <w:szCs w:val="24"/>
        </w:rPr>
        <w:t>In the non</w:t>
      </w:r>
      <w:r w:rsidR="00544677">
        <w:rPr>
          <w:sz w:val="24"/>
          <w:szCs w:val="24"/>
        </w:rPr>
        <w:t>-</w:t>
      </w:r>
      <w:r>
        <w:rPr>
          <w:sz w:val="24"/>
          <w:szCs w:val="24"/>
        </w:rPr>
        <w:t xml:space="preserve">regular </w:t>
      </w:r>
      <w:r w:rsidR="006E081F">
        <w:rPr>
          <w:sz w:val="24"/>
          <w:szCs w:val="24"/>
        </w:rPr>
        <w:t>bicyclist</w:t>
      </w:r>
      <w:r>
        <w:rPr>
          <w:sz w:val="24"/>
          <w:szCs w:val="24"/>
        </w:rPr>
        <w:t xml:space="preserve"> group there were many </w:t>
      </w:r>
      <w:r w:rsidR="00261022">
        <w:rPr>
          <w:sz w:val="24"/>
          <w:szCs w:val="24"/>
        </w:rPr>
        <w:t xml:space="preserve">participants </w:t>
      </w:r>
      <w:r>
        <w:rPr>
          <w:sz w:val="24"/>
          <w:szCs w:val="24"/>
        </w:rPr>
        <w:t>without other family members who bicycled</w:t>
      </w:r>
      <w:r w:rsidR="00FB44B9">
        <w:rPr>
          <w:sz w:val="24"/>
          <w:szCs w:val="24"/>
        </w:rPr>
        <w:t>,</w:t>
      </w:r>
      <w:r>
        <w:rPr>
          <w:sz w:val="24"/>
          <w:szCs w:val="24"/>
        </w:rPr>
        <w:t xml:space="preserve"> making it </w:t>
      </w:r>
      <w:r w:rsidR="00261022">
        <w:rPr>
          <w:sz w:val="24"/>
          <w:szCs w:val="24"/>
        </w:rPr>
        <w:t xml:space="preserve">difficult </w:t>
      </w:r>
      <w:r w:rsidR="00544677">
        <w:rPr>
          <w:sz w:val="24"/>
          <w:szCs w:val="24"/>
        </w:rPr>
        <w:t xml:space="preserve">for it to </w:t>
      </w:r>
      <w:r w:rsidR="00261022">
        <w:rPr>
          <w:sz w:val="24"/>
          <w:szCs w:val="24"/>
        </w:rPr>
        <w:t xml:space="preserve">be </w:t>
      </w:r>
      <w:r>
        <w:rPr>
          <w:sz w:val="24"/>
          <w:szCs w:val="24"/>
        </w:rPr>
        <w:t xml:space="preserve">a family activity. </w:t>
      </w:r>
    </w:p>
    <w:p w:rsidR="00E02D3E" w:rsidRDefault="00E02D3E">
      <w:pPr>
        <w:rPr>
          <w:sz w:val="24"/>
          <w:szCs w:val="24"/>
        </w:rPr>
      </w:pPr>
    </w:p>
    <w:p w:rsidR="00E02D3E" w:rsidRDefault="003C628A">
      <w:pPr>
        <w:ind w:left="227"/>
        <w:rPr>
          <w:i/>
          <w:sz w:val="24"/>
          <w:szCs w:val="24"/>
        </w:rPr>
      </w:pPr>
      <w:r w:rsidRPr="00316061">
        <w:rPr>
          <w:i/>
          <w:sz w:val="24"/>
          <w:szCs w:val="24"/>
        </w:rPr>
        <w:t xml:space="preserve">“My son is </w:t>
      </w:r>
      <w:proofErr w:type="spellStart"/>
      <w:r w:rsidRPr="00316061">
        <w:rPr>
          <w:i/>
          <w:sz w:val="24"/>
          <w:szCs w:val="24"/>
        </w:rPr>
        <w:t>dyspraxic</w:t>
      </w:r>
      <w:proofErr w:type="spellEnd"/>
      <w:r w:rsidRPr="00316061">
        <w:rPr>
          <w:i/>
          <w:sz w:val="24"/>
          <w:szCs w:val="24"/>
        </w:rPr>
        <w:t>, so he’s n</w:t>
      </w:r>
      <w:r>
        <w:rPr>
          <w:i/>
          <w:sz w:val="24"/>
          <w:szCs w:val="24"/>
        </w:rPr>
        <w:t>ever learnt to ride a bike, my 15 year old daughter</w:t>
      </w:r>
      <w:r w:rsidRPr="00316061">
        <w:rPr>
          <w:i/>
          <w:sz w:val="24"/>
          <w:szCs w:val="24"/>
        </w:rPr>
        <w:t xml:space="preserve"> has </w:t>
      </w:r>
      <w:r w:rsidR="00C15756">
        <w:rPr>
          <w:i/>
          <w:sz w:val="24"/>
          <w:szCs w:val="24"/>
        </w:rPr>
        <w:t>got a bike and can ride a bike (</w:t>
      </w:r>
      <w:proofErr w:type="gramStart"/>
      <w:r w:rsidR="00C15756">
        <w:rPr>
          <w:i/>
          <w:sz w:val="24"/>
          <w:szCs w:val="24"/>
        </w:rPr>
        <w:t>..)</w:t>
      </w:r>
      <w:proofErr w:type="gramEnd"/>
      <w:r w:rsidRPr="00316061">
        <w:rPr>
          <w:i/>
          <w:sz w:val="24"/>
          <w:szCs w:val="24"/>
        </w:rPr>
        <w:t xml:space="preserve"> </w:t>
      </w:r>
      <w:proofErr w:type="gramStart"/>
      <w:r w:rsidRPr="00316061">
        <w:rPr>
          <w:i/>
          <w:sz w:val="24"/>
          <w:szCs w:val="24"/>
        </w:rPr>
        <w:t>but</w:t>
      </w:r>
      <w:proofErr w:type="gramEnd"/>
      <w:r w:rsidRPr="00316061">
        <w:rPr>
          <w:i/>
          <w:sz w:val="24"/>
          <w:szCs w:val="24"/>
        </w:rPr>
        <w:t xml:space="preserve"> as a family we wouldn’t go </w:t>
      </w:r>
      <w:r w:rsidR="006E081F">
        <w:rPr>
          <w:i/>
          <w:sz w:val="24"/>
          <w:szCs w:val="24"/>
        </w:rPr>
        <w:t>bicycling</w:t>
      </w:r>
      <w:r w:rsidRPr="00316061">
        <w:rPr>
          <w:i/>
          <w:sz w:val="24"/>
          <w:szCs w:val="24"/>
        </w:rPr>
        <w:t xml:space="preserve"> because my husband and son don’t ride </w:t>
      </w:r>
      <w:r>
        <w:rPr>
          <w:i/>
          <w:sz w:val="24"/>
          <w:szCs w:val="24"/>
        </w:rPr>
        <w:t>bikes</w:t>
      </w:r>
      <w:r w:rsidR="00261022">
        <w:rPr>
          <w:i/>
          <w:sz w:val="24"/>
          <w:szCs w:val="24"/>
        </w:rPr>
        <w:t>.</w:t>
      </w:r>
      <w:r>
        <w:rPr>
          <w:i/>
          <w:sz w:val="24"/>
          <w:szCs w:val="24"/>
        </w:rPr>
        <w:t xml:space="preserve">” </w:t>
      </w:r>
      <w:r w:rsidR="00875FA6" w:rsidRPr="00875FA6">
        <w:rPr>
          <w:i/>
          <w:sz w:val="24"/>
          <w:szCs w:val="24"/>
        </w:rPr>
        <w:t xml:space="preserve"> </w:t>
      </w:r>
      <w:r w:rsidR="00875FA6" w:rsidRPr="00875FA6">
        <w:rPr>
          <w:b/>
          <w:sz w:val="24"/>
          <w:szCs w:val="24"/>
        </w:rPr>
        <w:t>Female</w:t>
      </w:r>
      <w:r w:rsidR="00BA1007">
        <w:rPr>
          <w:b/>
          <w:sz w:val="24"/>
          <w:szCs w:val="24"/>
        </w:rPr>
        <w:t>,</w:t>
      </w:r>
      <w:r w:rsidR="00875FA6" w:rsidRPr="00875FA6">
        <w:rPr>
          <w:b/>
          <w:sz w:val="24"/>
          <w:szCs w:val="24"/>
        </w:rPr>
        <w:t xml:space="preserve"> non</w:t>
      </w:r>
      <w:r w:rsidR="00544677">
        <w:rPr>
          <w:b/>
          <w:sz w:val="24"/>
          <w:szCs w:val="24"/>
        </w:rPr>
        <w:t>-</w:t>
      </w:r>
      <w:r w:rsidR="0024106E">
        <w:rPr>
          <w:b/>
          <w:sz w:val="24"/>
          <w:szCs w:val="24"/>
        </w:rPr>
        <w:t xml:space="preserve">regular </w:t>
      </w:r>
      <w:r w:rsidR="006E081F">
        <w:rPr>
          <w:b/>
          <w:sz w:val="24"/>
          <w:szCs w:val="24"/>
        </w:rPr>
        <w:t>bicyclist</w:t>
      </w:r>
      <w:r w:rsidR="00875FA6" w:rsidRPr="00875FA6">
        <w:rPr>
          <w:b/>
          <w:sz w:val="24"/>
          <w:szCs w:val="24"/>
        </w:rPr>
        <w:t xml:space="preserve"> living with her husband and two children, Shrewsbury</w:t>
      </w:r>
      <w:r w:rsidR="00875FA6" w:rsidRPr="00875FA6">
        <w:rPr>
          <w:i/>
          <w:sz w:val="24"/>
          <w:szCs w:val="24"/>
        </w:rPr>
        <w:t xml:space="preserve"> </w:t>
      </w:r>
    </w:p>
    <w:p w:rsidR="0090113D" w:rsidRDefault="0090113D" w:rsidP="002610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left"/>
        <w:rPr>
          <w:rFonts w:ascii="Calibri" w:hAnsi="Calibri" w:cs="Calibri"/>
          <w:color w:val="0000FF"/>
          <w:kern w:val="0"/>
          <w:sz w:val="24"/>
          <w:szCs w:val="24"/>
          <w:lang w:eastAsia="en-US"/>
        </w:rPr>
      </w:pPr>
    </w:p>
    <w:p w:rsidR="00E02D3E" w:rsidRDefault="00B47C56">
      <w:pPr>
        <w:rPr>
          <w:sz w:val="24"/>
          <w:szCs w:val="24"/>
        </w:rPr>
      </w:pPr>
      <w:r>
        <w:rPr>
          <w:sz w:val="24"/>
          <w:szCs w:val="24"/>
        </w:rPr>
        <w:t xml:space="preserve">Often a lack of </w:t>
      </w:r>
      <w:r w:rsidR="006E081F">
        <w:rPr>
          <w:sz w:val="24"/>
          <w:szCs w:val="24"/>
        </w:rPr>
        <w:t>bicycling</w:t>
      </w:r>
      <w:r w:rsidR="00094AB6">
        <w:rPr>
          <w:sz w:val="24"/>
          <w:szCs w:val="24"/>
        </w:rPr>
        <w:t xml:space="preserve"> </w:t>
      </w:r>
      <w:r w:rsidR="0089524C">
        <w:rPr>
          <w:sz w:val="24"/>
          <w:szCs w:val="24"/>
        </w:rPr>
        <w:t xml:space="preserve">was </w:t>
      </w:r>
      <w:r>
        <w:rPr>
          <w:sz w:val="24"/>
          <w:szCs w:val="24"/>
        </w:rPr>
        <w:t>a result of trying to juggle</w:t>
      </w:r>
      <w:r w:rsidR="00243DF3">
        <w:rPr>
          <w:sz w:val="24"/>
          <w:szCs w:val="24"/>
        </w:rPr>
        <w:t xml:space="preserve"> </w:t>
      </w:r>
      <w:r w:rsidR="0089524C">
        <w:rPr>
          <w:sz w:val="24"/>
          <w:szCs w:val="24"/>
        </w:rPr>
        <w:t xml:space="preserve">the </w:t>
      </w:r>
      <w:r w:rsidR="00482369">
        <w:rPr>
          <w:sz w:val="24"/>
          <w:szCs w:val="24"/>
        </w:rPr>
        <w:t>varying ages and needs</w:t>
      </w:r>
      <w:r w:rsidR="0089524C">
        <w:rPr>
          <w:sz w:val="24"/>
          <w:szCs w:val="24"/>
        </w:rPr>
        <w:t xml:space="preserve"> of </w:t>
      </w:r>
      <w:r w:rsidR="00243DF3">
        <w:rPr>
          <w:sz w:val="24"/>
          <w:szCs w:val="24"/>
        </w:rPr>
        <w:t xml:space="preserve">different </w:t>
      </w:r>
      <w:r w:rsidR="0089524C">
        <w:rPr>
          <w:sz w:val="24"/>
          <w:szCs w:val="24"/>
        </w:rPr>
        <w:t>children</w:t>
      </w:r>
      <w:r w:rsidR="00094AB6">
        <w:rPr>
          <w:sz w:val="24"/>
          <w:szCs w:val="24"/>
        </w:rPr>
        <w:t xml:space="preserve"> as well as other contextual factors.</w:t>
      </w:r>
      <w:r w:rsidR="00C15756">
        <w:rPr>
          <w:sz w:val="24"/>
          <w:szCs w:val="24"/>
        </w:rPr>
        <w:t xml:space="preserve"> One mother with four children had</w:t>
      </w:r>
      <w:r w:rsidR="00803D6D">
        <w:rPr>
          <w:sz w:val="24"/>
          <w:szCs w:val="24"/>
        </w:rPr>
        <w:t xml:space="preserve"> </w:t>
      </w:r>
      <w:r w:rsidR="00C15756">
        <w:rPr>
          <w:sz w:val="24"/>
          <w:szCs w:val="24"/>
        </w:rPr>
        <w:t>bicycle</w:t>
      </w:r>
      <w:r w:rsidR="0090113D">
        <w:rPr>
          <w:sz w:val="24"/>
          <w:szCs w:val="24"/>
        </w:rPr>
        <w:t>d</w:t>
      </w:r>
      <w:r w:rsidR="00C15756">
        <w:rPr>
          <w:sz w:val="24"/>
          <w:szCs w:val="24"/>
        </w:rPr>
        <w:t xml:space="preserve"> with her daughter when she </w:t>
      </w:r>
      <w:r w:rsidR="00261022">
        <w:rPr>
          <w:sz w:val="24"/>
          <w:szCs w:val="24"/>
        </w:rPr>
        <w:t xml:space="preserve">was able to fit </w:t>
      </w:r>
      <w:r w:rsidR="00482369">
        <w:rPr>
          <w:sz w:val="24"/>
          <w:szCs w:val="24"/>
        </w:rPr>
        <w:t xml:space="preserve">into a bicycle seat </w:t>
      </w:r>
      <w:r w:rsidR="00C15756">
        <w:rPr>
          <w:sz w:val="24"/>
          <w:szCs w:val="24"/>
        </w:rPr>
        <w:t>but had stopped once she</w:t>
      </w:r>
      <w:r w:rsidR="00261022">
        <w:rPr>
          <w:sz w:val="24"/>
          <w:szCs w:val="24"/>
        </w:rPr>
        <w:t xml:space="preserve"> ha</w:t>
      </w:r>
      <w:r w:rsidR="00C15756">
        <w:rPr>
          <w:sz w:val="24"/>
          <w:szCs w:val="24"/>
        </w:rPr>
        <w:t>d outgrown it.</w:t>
      </w:r>
    </w:p>
    <w:p w:rsidR="00482369" w:rsidRDefault="00482369" w:rsidP="00261022">
      <w:pPr>
        <w:rPr>
          <w:sz w:val="24"/>
          <w:szCs w:val="24"/>
        </w:rPr>
      </w:pPr>
    </w:p>
    <w:p w:rsidR="00E02D3E" w:rsidRDefault="00482369">
      <w:pPr>
        <w:ind w:left="227"/>
        <w:rPr>
          <w:b/>
          <w:sz w:val="24"/>
          <w:szCs w:val="24"/>
        </w:rPr>
      </w:pPr>
      <w:r w:rsidRPr="0090113D">
        <w:rPr>
          <w:i/>
          <w:sz w:val="24"/>
          <w:szCs w:val="24"/>
        </w:rPr>
        <w:t>“</w:t>
      </w:r>
      <w:r w:rsidR="00495A3E">
        <w:rPr>
          <w:i/>
          <w:sz w:val="24"/>
          <w:szCs w:val="24"/>
        </w:rPr>
        <w:t>I</w:t>
      </w:r>
      <w:r w:rsidRPr="0090113D">
        <w:rPr>
          <w:i/>
          <w:sz w:val="24"/>
          <w:szCs w:val="24"/>
        </w:rPr>
        <w:t xml:space="preserve">t was nice for </w:t>
      </w:r>
      <w:r w:rsidR="00243DF3" w:rsidRPr="0090113D">
        <w:rPr>
          <w:i/>
          <w:sz w:val="24"/>
          <w:szCs w:val="24"/>
        </w:rPr>
        <w:t>my daughter,</w:t>
      </w:r>
      <w:r w:rsidRPr="0090113D">
        <w:rPr>
          <w:i/>
          <w:sz w:val="24"/>
          <w:szCs w:val="24"/>
        </w:rPr>
        <w:t xml:space="preserve"> she enjoyed going on the back of the bike and then suddenly now I think it is easier, more convenient to jump in the car”.</w:t>
      </w:r>
      <w:r w:rsidR="00875FA6" w:rsidRPr="00875FA6">
        <w:rPr>
          <w:i/>
          <w:sz w:val="24"/>
          <w:szCs w:val="24"/>
        </w:rPr>
        <w:t xml:space="preserve">  </w:t>
      </w:r>
      <w:proofErr w:type="gramStart"/>
      <w:r w:rsidR="00875FA6" w:rsidRPr="00875FA6">
        <w:rPr>
          <w:b/>
          <w:sz w:val="24"/>
          <w:szCs w:val="24"/>
        </w:rPr>
        <w:t>Female</w:t>
      </w:r>
      <w:r w:rsidR="00BA1007">
        <w:rPr>
          <w:b/>
          <w:sz w:val="24"/>
          <w:szCs w:val="24"/>
        </w:rPr>
        <w:t xml:space="preserve">, </w:t>
      </w:r>
      <w:r w:rsidR="00875FA6" w:rsidRPr="00875FA6">
        <w:rPr>
          <w:b/>
          <w:sz w:val="24"/>
          <w:szCs w:val="24"/>
        </w:rPr>
        <w:t>non</w:t>
      </w:r>
      <w:r w:rsidR="00544677">
        <w:rPr>
          <w:b/>
          <w:sz w:val="24"/>
          <w:szCs w:val="24"/>
        </w:rPr>
        <w:t>-</w:t>
      </w:r>
      <w:r w:rsidR="00875FA6" w:rsidRPr="00875FA6">
        <w:rPr>
          <w:b/>
          <w:sz w:val="24"/>
          <w:szCs w:val="24"/>
        </w:rPr>
        <w:t xml:space="preserve">regular </w:t>
      </w:r>
      <w:r w:rsidR="006E081F">
        <w:rPr>
          <w:b/>
          <w:sz w:val="24"/>
          <w:szCs w:val="24"/>
        </w:rPr>
        <w:t>bicyclist</w:t>
      </w:r>
      <w:r w:rsidR="00875FA6" w:rsidRPr="00875FA6">
        <w:rPr>
          <w:b/>
          <w:sz w:val="24"/>
          <w:szCs w:val="24"/>
        </w:rPr>
        <w:t xml:space="preserve"> living with her husband and </w:t>
      </w:r>
      <w:r w:rsidR="00D914E3">
        <w:rPr>
          <w:b/>
          <w:sz w:val="24"/>
          <w:szCs w:val="24"/>
        </w:rPr>
        <w:t>four</w:t>
      </w:r>
      <w:r w:rsidR="00875FA6" w:rsidRPr="00875FA6">
        <w:rPr>
          <w:b/>
          <w:sz w:val="24"/>
          <w:szCs w:val="24"/>
        </w:rPr>
        <w:t xml:space="preserve"> children, </w:t>
      </w:r>
      <w:proofErr w:type="spellStart"/>
      <w:r w:rsidR="00875FA6" w:rsidRPr="00875FA6">
        <w:rPr>
          <w:b/>
          <w:sz w:val="24"/>
          <w:szCs w:val="24"/>
        </w:rPr>
        <w:t>Woking</w:t>
      </w:r>
      <w:proofErr w:type="spellEnd"/>
      <w:r w:rsidR="00875FA6" w:rsidRPr="00875FA6">
        <w:rPr>
          <w:b/>
          <w:sz w:val="24"/>
          <w:szCs w:val="24"/>
        </w:rPr>
        <w:t>.</w:t>
      </w:r>
      <w:proofErr w:type="gramEnd"/>
    </w:p>
    <w:p w:rsidR="00B47C56" w:rsidRDefault="00B47C56">
      <w:pPr>
        <w:ind w:left="227"/>
        <w:rPr>
          <w:i/>
          <w:sz w:val="24"/>
          <w:szCs w:val="24"/>
        </w:rPr>
      </w:pPr>
    </w:p>
    <w:p w:rsidR="00E02D3E" w:rsidRDefault="00B47C56">
      <w:pPr>
        <w:rPr>
          <w:sz w:val="24"/>
          <w:szCs w:val="24"/>
        </w:rPr>
      </w:pPr>
      <w:r>
        <w:rPr>
          <w:sz w:val="24"/>
          <w:szCs w:val="24"/>
        </w:rPr>
        <w:t>Three in the non</w:t>
      </w:r>
      <w:r w:rsidR="00544677">
        <w:rPr>
          <w:sz w:val="24"/>
          <w:szCs w:val="24"/>
        </w:rPr>
        <w:t>-</w:t>
      </w:r>
      <w:r w:rsidR="0024106E">
        <w:rPr>
          <w:sz w:val="24"/>
          <w:szCs w:val="24"/>
        </w:rPr>
        <w:t xml:space="preserve">regular </w:t>
      </w:r>
      <w:r w:rsidR="006E081F">
        <w:rPr>
          <w:sz w:val="24"/>
          <w:szCs w:val="24"/>
        </w:rPr>
        <w:t>bicyclist</w:t>
      </w:r>
      <w:r>
        <w:rPr>
          <w:sz w:val="24"/>
          <w:szCs w:val="24"/>
        </w:rPr>
        <w:t xml:space="preserve"> group mentioned that they no longer bicycled because their children had grown up and therefore it ceased to be a family activity. One</w:t>
      </w:r>
      <w:r w:rsidR="0024106E">
        <w:rPr>
          <w:sz w:val="24"/>
          <w:szCs w:val="24"/>
        </w:rPr>
        <w:t xml:space="preserve"> articulated her guilt at not </w:t>
      </w:r>
      <w:r w:rsidR="006E081F">
        <w:rPr>
          <w:sz w:val="24"/>
          <w:szCs w:val="24"/>
        </w:rPr>
        <w:t>bicycling</w:t>
      </w:r>
      <w:r>
        <w:rPr>
          <w:sz w:val="24"/>
          <w:szCs w:val="24"/>
        </w:rPr>
        <w:t xml:space="preserve"> in the context of other family members. </w:t>
      </w:r>
    </w:p>
    <w:p w:rsidR="00E02D3E" w:rsidRDefault="00E02D3E">
      <w:pPr>
        <w:ind w:left="227"/>
        <w:rPr>
          <w:i/>
          <w:sz w:val="24"/>
          <w:szCs w:val="24"/>
        </w:rPr>
      </w:pPr>
    </w:p>
    <w:p w:rsidR="00025614" w:rsidRDefault="00875FA6" w:rsidP="0072613C">
      <w:pPr>
        <w:ind w:left="227"/>
        <w:rPr>
          <w:i/>
          <w:sz w:val="24"/>
          <w:szCs w:val="24"/>
        </w:rPr>
      </w:pPr>
      <w:r w:rsidRPr="00875FA6">
        <w:rPr>
          <w:i/>
          <w:sz w:val="24"/>
          <w:szCs w:val="24"/>
        </w:rPr>
        <w:t xml:space="preserve">“My sister and her husband are great </w:t>
      </w:r>
      <w:r w:rsidR="006E081F">
        <w:rPr>
          <w:i/>
          <w:sz w:val="24"/>
          <w:szCs w:val="24"/>
        </w:rPr>
        <w:t>bicyclists</w:t>
      </w:r>
      <w:r w:rsidRPr="00875FA6">
        <w:rPr>
          <w:i/>
          <w:sz w:val="24"/>
          <w:szCs w:val="24"/>
        </w:rPr>
        <w:t>, they both cycle to work, the girls cycle with them, I mean her husband has cycled to work since he was 18 (</w:t>
      </w:r>
      <w:proofErr w:type="gramStart"/>
      <w:r w:rsidRPr="00875FA6">
        <w:rPr>
          <w:i/>
          <w:sz w:val="24"/>
          <w:szCs w:val="24"/>
        </w:rPr>
        <w:t>..)my</w:t>
      </w:r>
      <w:proofErr w:type="gramEnd"/>
      <w:r w:rsidRPr="00875FA6">
        <w:rPr>
          <w:i/>
          <w:sz w:val="24"/>
          <w:szCs w:val="24"/>
        </w:rPr>
        <w:t xml:space="preserve"> sister works in town now and she cycles into town, it makes me feel terribly guilty cause I work over there and I’m going in my car, I pass her on the bike sometimes</w:t>
      </w:r>
      <w:r w:rsidR="00261022">
        <w:rPr>
          <w:i/>
          <w:sz w:val="24"/>
          <w:szCs w:val="24"/>
        </w:rPr>
        <w:t>.”</w:t>
      </w:r>
      <w:r w:rsidRPr="00875FA6">
        <w:rPr>
          <w:i/>
          <w:sz w:val="24"/>
          <w:szCs w:val="24"/>
        </w:rPr>
        <w:t xml:space="preserve">  </w:t>
      </w:r>
      <w:r w:rsidRPr="00875FA6">
        <w:rPr>
          <w:b/>
          <w:sz w:val="24"/>
          <w:szCs w:val="24"/>
        </w:rPr>
        <w:t>Female</w:t>
      </w:r>
      <w:r w:rsidR="00BA1007">
        <w:rPr>
          <w:b/>
          <w:sz w:val="24"/>
          <w:szCs w:val="24"/>
        </w:rPr>
        <w:t>,</w:t>
      </w:r>
      <w:r w:rsidRPr="00875FA6">
        <w:rPr>
          <w:b/>
          <w:sz w:val="24"/>
          <w:szCs w:val="24"/>
        </w:rPr>
        <w:t xml:space="preserve"> non</w:t>
      </w:r>
      <w:r w:rsidR="00544677">
        <w:rPr>
          <w:b/>
          <w:sz w:val="24"/>
          <w:szCs w:val="24"/>
        </w:rPr>
        <w:t>-</w:t>
      </w:r>
      <w:r w:rsidRPr="00875FA6">
        <w:rPr>
          <w:b/>
          <w:sz w:val="24"/>
          <w:szCs w:val="24"/>
        </w:rPr>
        <w:t xml:space="preserve">regular </w:t>
      </w:r>
      <w:r w:rsidR="006E081F">
        <w:rPr>
          <w:b/>
          <w:sz w:val="24"/>
          <w:szCs w:val="24"/>
        </w:rPr>
        <w:t>bicyclist</w:t>
      </w:r>
      <w:r w:rsidRPr="00875FA6">
        <w:rPr>
          <w:b/>
          <w:sz w:val="24"/>
          <w:szCs w:val="24"/>
        </w:rPr>
        <w:t xml:space="preserve"> living with her husband and 16 year</w:t>
      </w:r>
      <w:r w:rsidR="009C1E9F">
        <w:rPr>
          <w:b/>
          <w:sz w:val="24"/>
          <w:szCs w:val="24"/>
        </w:rPr>
        <w:t xml:space="preserve"> son, Chester</w:t>
      </w:r>
      <w:r w:rsidRPr="00875FA6">
        <w:rPr>
          <w:i/>
          <w:sz w:val="24"/>
          <w:szCs w:val="24"/>
        </w:rPr>
        <w:t xml:space="preserve"> </w:t>
      </w:r>
    </w:p>
    <w:p w:rsidR="0072613C" w:rsidRDefault="0072613C" w:rsidP="0072613C">
      <w:pPr>
        <w:ind w:left="227"/>
        <w:rPr>
          <w:rFonts w:ascii="Arial" w:eastAsia="Times New Roman" w:hAnsi="Arial" w:cs="Arial"/>
          <w:kern w:val="0"/>
          <w:sz w:val="24"/>
          <w:szCs w:val="24"/>
          <w:lang w:val="en-GB" w:eastAsia="en-US"/>
        </w:rPr>
      </w:pPr>
    </w:p>
    <w:p w:rsidR="00754B52" w:rsidRDefault="006D0E74">
      <w:pPr>
        <w:rPr>
          <w:rFonts w:ascii="Arial" w:hAnsi="Arial" w:cs="Arial"/>
          <w:b/>
          <w:sz w:val="32"/>
          <w:szCs w:val="32"/>
        </w:rPr>
      </w:pPr>
      <w:proofErr w:type="gramStart"/>
      <w:r w:rsidRPr="006D0E74">
        <w:rPr>
          <w:rFonts w:ascii="Arial" w:hAnsi="Arial" w:cs="Arial"/>
          <w:b/>
          <w:kern w:val="0"/>
          <w:sz w:val="32"/>
          <w:szCs w:val="32"/>
        </w:rPr>
        <w:lastRenderedPageBreak/>
        <w:t>5.4</w:t>
      </w:r>
      <w:r w:rsidR="00C85BE4">
        <w:rPr>
          <w:rFonts w:ascii="Arial" w:hAnsi="Arial" w:cs="Arial"/>
          <w:b/>
          <w:kern w:val="0"/>
          <w:sz w:val="32"/>
          <w:szCs w:val="32"/>
        </w:rPr>
        <w:t xml:space="preserve"> </w:t>
      </w:r>
      <w:r w:rsidRPr="006D0E74">
        <w:rPr>
          <w:rFonts w:ascii="Arial" w:hAnsi="Arial" w:cs="Arial"/>
          <w:b/>
          <w:kern w:val="0"/>
          <w:sz w:val="32"/>
          <w:szCs w:val="32"/>
        </w:rPr>
        <w:t xml:space="preserve"> </w:t>
      </w:r>
      <w:r w:rsidRPr="006D0E74">
        <w:rPr>
          <w:rFonts w:ascii="Arial" w:hAnsi="Arial" w:cs="Arial"/>
          <w:b/>
          <w:sz w:val="32"/>
          <w:szCs w:val="32"/>
        </w:rPr>
        <w:t>Less</w:t>
      </w:r>
      <w:proofErr w:type="gramEnd"/>
      <w:r w:rsidRPr="006D0E74">
        <w:rPr>
          <w:rFonts w:ascii="Arial" w:hAnsi="Arial" w:cs="Arial"/>
          <w:b/>
          <w:sz w:val="32"/>
          <w:szCs w:val="32"/>
        </w:rPr>
        <w:t xml:space="preserve"> Direct Social Influence</w:t>
      </w:r>
    </w:p>
    <w:p w:rsidR="00243DF3" w:rsidRPr="00482369" w:rsidRDefault="00243DF3" w:rsidP="00243D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left"/>
        <w:rPr>
          <w:rFonts w:ascii="Arial" w:hAnsi="Arial" w:cs="Arial"/>
          <w:kern w:val="0"/>
          <w:sz w:val="22"/>
          <w:szCs w:val="22"/>
          <w:lang w:eastAsia="en-US"/>
        </w:rPr>
      </w:pPr>
    </w:p>
    <w:p w:rsidR="00E02D3E" w:rsidRDefault="00875FA6">
      <w:pPr>
        <w:rPr>
          <w:b/>
          <w:sz w:val="24"/>
          <w:szCs w:val="24"/>
        </w:rPr>
      </w:pPr>
      <w:r w:rsidRPr="00875FA6">
        <w:rPr>
          <w:rFonts w:ascii="Arial" w:hAnsi="Arial" w:cs="Arial"/>
          <w:b/>
          <w:sz w:val="24"/>
          <w:szCs w:val="24"/>
        </w:rPr>
        <w:t>5.4.1</w:t>
      </w:r>
      <w:r w:rsidRPr="00875FA6">
        <w:rPr>
          <w:rFonts w:ascii="Arial" w:hAnsi="Arial" w:cs="Arial"/>
          <w:sz w:val="24"/>
          <w:szCs w:val="24"/>
        </w:rPr>
        <w:t xml:space="preserve"> </w:t>
      </w:r>
      <w:r w:rsidRPr="00875FA6">
        <w:rPr>
          <w:rFonts w:ascii="Arial" w:hAnsi="Arial" w:cs="Arial"/>
          <w:b/>
          <w:sz w:val="24"/>
          <w:szCs w:val="24"/>
        </w:rPr>
        <w:t>Workplace and Colleagues</w:t>
      </w:r>
    </w:p>
    <w:p w:rsidR="00E02D3E" w:rsidRDefault="00E02D3E">
      <w:pPr>
        <w:rPr>
          <w:sz w:val="24"/>
          <w:szCs w:val="24"/>
        </w:rPr>
      </w:pPr>
    </w:p>
    <w:p w:rsidR="00E02D3E" w:rsidRDefault="00662144">
      <w:pPr>
        <w:rPr>
          <w:sz w:val="24"/>
          <w:szCs w:val="24"/>
        </w:rPr>
      </w:pPr>
      <w:r>
        <w:rPr>
          <w:sz w:val="24"/>
          <w:szCs w:val="24"/>
        </w:rPr>
        <w:t>Nea</w:t>
      </w:r>
      <w:r w:rsidR="0024106E">
        <w:rPr>
          <w:sz w:val="24"/>
          <w:szCs w:val="24"/>
        </w:rPr>
        <w:t xml:space="preserve">rly a half of the new regular </w:t>
      </w:r>
      <w:r w:rsidR="006E081F">
        <w:rPr>
          <w:sz w:val="24"/>
          <w:szCs w:val="24"/>
        </w:rPr>
        <w:t>bicyclists</w:t>
      </w:r>
      <w:r>
        <w:rPr>
          <w:sz w:val="24"/>
          <w:szCs w:val="24"/>
        </w:rPr>
        <w:t xml:space="preserve"> bicycled to work and most mentioned either the </w:t>
      </w:r>
      <w:r w:rsidR="005956A0">
        <w:rPr>
          <w:sz w:val="24"/>
          <w:szCs w:val="24"/>
        </w:rPr>
        <w:t>UK Government’s Cycle</w:t>
      </w:r>
      <w:r w:rsidR="00574419">
        <w:rPr>
          <w:sz w:val="24"/>
          <w:szCs w:val="24"/>
        </w:rPr>
        <w:t xml:space="preserve"> to Work Scheme (offering</w:t>
      </w:r>
      <w:r w:rsidRPr="00E36A92">
        <w:rPr>
          <w:sz w:val="24"/>
          <w:szCs w:val="24"/>
        </w:rPr>
        <w:t xml:space="preserve"> </w:t>
      </w:r>
      <w:r w:rsidR="00944BE3">
        <w:rPr>
          <w:sz w:val="24"/>
          <w:szCs w:val="24"/>
        </w:rPr>
        <w:t xml:space="preserve">discounted </w:t>
      </w:r>
      <w:r w:rsidRPr="00E36A92">
        <w:rPr>
          <w:sz w:val="24"/>
          <w:szCs w:val="24"/>
        </w:rPr>
        <w:t>bi</w:t>
      </w:r>
      <w:r w:rsidR="0024106E">
        <w:rPr>
          <w:sz w:val="24"/>
          <w:szCs w:val="24"/>
        </w:rPr>
        <w:t xml:space="preserve">cycles through </w:t>
      </w:r>
      <w:r w:rsidR="00944BE3">
        <w:rPr>
          <w:sz w:val="24"/>
          <w:szCs w:val="24"/>
        </w:rPr>
        <w:t>employer</w:t>
      </w:r>
      <w:r w:rsidR="0024106E">
        <w:rPr>
          <w:sz w:val="24"/>
          <w:szCs w:val="24"/>
        </w:rPr>
        <w:t>s</w:t>
      </w:r>
      <w:r w:rsidRPr="00E36A92">
        <w:rPr>
          <w:sz w:val="24"/>
          <w:szCs w:val="24"/>
        </w:rPr>
        <w:t xml:space="preserve">) </w:t>
      </w:r>
      <w:r>
        <w:rPr>
          <w:sz w:val="24"/>
          <w:szCs w:val="24"/>
        </w:rPr>
        <w:t>or encouragement from colleagues (less direct social influence).</w:t>
      </w:r>
      <w:r w:rsidR="00B47C56">
        <w:rPr>
          <w:sz w:val="24"/>
          <w:szCs w:val="24"/>
        </w:rPr>
        <w:t xml:space="preserve"> </w:t>
      </w:r>
      <w:r w:rsidR="00735F2E">
        <w:rPr>
          <w:sz w:val="24"/>
          <w:szCs w:val="24"/>
        </w:rPr>
        <w:t>A very</w:t>
      </w:r>
      <w:r w:rsidR="00574419">
        <w:rPr>
          <w:sz w:val="24"/>
          <w:szCs w:val="24"/>
        </w:rPr>
        <w:t xml:space="preserve"> small minority in this group f</w:t>
      </w:r>
      <w:r w:rsidR="00735F2E">
        <w:rPr>
          <w:sz w:val="24"/>
          <w:szCs w:val="24"/>
        </w:rPr>
        <w:t xml:space="preserve">ound </w:t>
      </w:r>
      <w:r w:rsidR="00B47C56">
        <w:rPr>
          <w:sz w:val="24"/>
          <w:szCs w:val="24"/>
        </w:rPr>
        <w:t xml:space="preserve">their workplace </w:t>
      </w:r>
      <w:r w:rsidR="00735F2E">
        <w:rPr>
          <w:sz w:val="24"/>
          <w:szCs w:val="24"/>
        </w:rPr>
        <w:t>unsupportive.</w:t>
      </w:r>
      <w:r w:rsidRPr="00E36A92">
        <w:rPr>
          <w:sz w:val="24"/>
          <w:szCs w:val="24"/>
        </w:rPr>
        <w:t xml:space="preserve"> </w:t>
      </w:r>
      <w:r>
        <w:rPr>
          <w:sz w:val="24"/>
          <w:szCs w:val="24"/>
        </w:rPr>
        <w:t xml:space="preserve">There </w:t>
      </w:r>
      <w:r w:rsidR="00E36A92" w:rsidRPr="00E36A92">
        <w:rPr>
          <w:sz w:val="24"/>
          <w:szCs w:val="24"/>
        </w:rPr>
        <w:t xml:space="preserve">was a clear sense of </w:t>
      </w:r>
      <w:proofErr w:type="spellStart"/>
      <w:r w:rsidR="00E36A92" w:rsidRPr="00E36A92">
        <w:rPr>
          <w:sz w:val="24"/>
          <w:szCs w:val="24"/>
        </w:rPr>
        <w:t>comraderie</w:t>
      </w:r>
      <w:proofErr w:type="spellEnd"/>
      <w:r w:rsidR="00E36A92" w:rsidRPr="00E36A92">
        <w:rPr>
          <w:sz w:val="24"/>
          <w:szCs w:val="24"/>
        </w:rPr>
        <w:t xml:space="preserve"> amongst </w:t>
      </w:r>
      <w:r w:rsidR="006E081F">
        <w:rPr>
          <w:sz w:val="24"/>
          <w:szCs w:val="24"/>
        </w:rPr>
        <w:t>bicyclists</w:t>
      </w:r>
      <w:r w:rsidR="00803D6D">
        <w:rPr>
          <w:sz w:val="24"/>
          <w:szCs w:val="24"/>
        </w:rPr>
        <w:t xml:space="preserve"> at work as well as competition and</w:t>
      </w:r>
      <w:r w:rsidR="00E36A92" w:rsidRPr="00E36A92">
        <w:rPr>
          <w:sz w:val="24"/>
          <w:szCs w:val="24"/>
        </w:rPr>
        <w:t xml:space="preserve"> the swapping of information</w:t>
      </w:r>
      <w:r w:rsidR="00803D6D">
        <w:rPr>
          <w:sz w:val="24"/>
          <w:szCs w:val="24"/>
        </w:rPr>
        <w:t>.</w:t>
      </w:r>
      <w:r w:rsidR="00E36A92" w:rsidRPr="00E36A92">
        <w:rPr>
          <w:sz w:val="24"/>
          <w:szCs w:val="24"/>
        </w:rPr>
        <w:t xml:space="preserve"> </w:t>
      </w:r>
    </w:p>
    <w:p w:rsidR="00E02D3E" w:rsidRDefault="00E02D3E">
      <w:pPr>
        <w:rPr>
          <w:sz w:val="24"/>
          <w:szCs w:val="24"/>
        </w:rPr>
      </w:pPr>
    </w:p>
    <w:p w:rsidR="00E36A92" w:rsidRDefault="00E36A92" w:rsidP="00944BE3">
      <w:pPr>
        <w:ind w:left="227"/>
        <w:rPr>
          <w:b/>
          <w:sz w:val="24"/>
          <w:szCs w:val="24"/>
        </w:rPr>
      </w:pPr>
      <w:r w:rsidRPr="00E36A92">
        <w:rPr>
          <w:i/>
          <w:sz w:val="24"/>
          <w:szCs w:val="24"/>
        </w:rPr>
        <w:t xml:space="preserve">“People coming from </w:t>
      </w:r>
      <w:proofErr w:type="spellStart"/>
      <w:r w:rsidRPr="00E36A92">
        <w:rPr>
          <w:i/>
          <w:sz w:val="24"/>
          <w:szCs w:val="24"/>
        </w:rPr>
        <w:t>Whitchurch</w:t>
      </w:r>
      <w:proofErr w:type="spellEnd"/>
      <w:r w:rsidRPr="00E36A92">
        <w:rPr>
          <w:i/>
          <w:sz w:val="24"/>
          <w:szCs w:val="24"/>
        </w:rPr>
        <w:t xml:space="preserve">, people coming from </w:t>
      </w:r>
      <w:proofErr w:type="spellStart"/>
      <w:r w:rsidRPr="00E36A92">
        <w:rPr>
          <w:i/>
          <w:sz w:val="24"/>
          <w:szCs w:val="24"/>
        </w:rPr>
        <w:t>Warmley</w:t>
      </w:r>
      <w:proofErr w:type="spellEnd"/>
      <w:r w:rsidRPr="00E36A92">
        <w:rPr>
          <w:i/>
          <w:sz w:val="24"/>
          <w:szCs w:val="24"/>
        </w:rPr>
        <w:t xml:space="preserve"> and they’re like doing 12 , 15 some even do 20 miles and I think well, if they can do it I can do 4 miles you know.  </w:t>
      </w:r>
      <w:r w:rsidR="00803D6D">
        <w:rPr>
          <w:i/>
          <w:sz w:val="24"/>
          <w:szCs w:val="24"/>
        </w:rPr>
        <w:t>(….)</w:t>
      </w:r>
      <w:r w:rsidRPr="00E36A92">
        <w:rPr>
          <w:i/>
          <w:sz w:val="24"/>
          <w:szCs w:val="24"/>
        </w:rPr>
        <w:t xml:space="preserve">I think if they can do it, I can do it, so it does influence me in that way. I would cycle more if I wasn’t such a lazy </w:t>
      </w:r>
      <w:proofErr w:type="spellStart"/>
      <w:r w:rsidRPr="00E36A92">
        <w:rPr>
          <w:i/>
          <w:sz w:val="24"/>
          <w:szCs w:val="24"/>
        </w:rPr>
        <w:t>git</w:t>
      </w:r>
      <w:proofErr w:type="spellEnd"/>
      <w:r w:rsidRPr="00E36A92">
        <w:rPr>
          <w:i/>
          <w:sz w:val="24"/>
          <w:szCs w:val="24"/>
        </w:rPr>
        <w:t>”.</w:t>
      </w:r>
      <w:r w:rsidR="00C051C5">
        <w:rPr>
          <w:i/>
          <w:sz w:val="24"/>
          <w:szCs w:val="24"/>
        </w:rPr>
        <w:t xml:space="preserve">  </w:t>
      </w:r>
      <w:r w:rsidR="00C051C5">
        <w:rPr>
          <w:b/>
          <w:sz w:val="24"/>
          <w:szCs w:val="24"/>
        </w:rPr>
        <w:t>Male</w:t>
      </w:r>
      <w:r w:rsidR="00BA1007">
        <w:rPr>
          <w:b/>
          <w:sz w:val="24"/>
          <w:szCs w:val="24"/>
        </w:rPr>
        <w:t>,</w:t>
      </w:r>
      <w:r w:rsidR="00C051C5">
        <w:rPr>
          <w:b/>
          <w:sz w:val="24"/>
          <w:szCs w:val="24"/>
        </w:rPr>
        <w:t xml:space="preserve"> new regular </w:t>
      </w:r>
      <w:r w:rsidR="006E081F">
        <w:rPr>
          <w:b/>
          <w:sz w:val="24"/>
          <w:szCs w:val="24"/>
        </w:rPr>
        <w:t>bicyclist</w:t>
      </w:r>
      <w:r w:rsidRPr="00E36A92">
        <w:rPr>
          <w:b/>
          <w:sz w:val="24"/>
          <w:szCs w:val="24"/>
        </w:rPr>
        <w:t xml:space="preserve"> living with his wife and three children</w:t>
      </w:r>
      <w:r w:rsidR="00C051C5">
        <w:rPr>
          <w:b/>
          <w:sz w:val="24"/>
          <w:szCs w:val="24"/>
        </w:rPr>
        <w:t>,</w:t>
      </w:r>
      <w:r w:rsidR="00786F6A">
        <w:rPr>
          <w:b/>
          <w:sz w:val="24"/>
          <w:szCs w:val="24"/>
        </w:rPr>
        <w:t xml:space="preserve"> </w:t>
      </w:r>
      <w:r w:rsidRPr="00E36A92">
        <w:rPr>
          <w:b/>
          <w:sz w:val="24"/>
          <w:szCs w:val="24"/>
        </w:rPr>
        <w:t>Bristol</w:t>
      </w:r>
    </w:p>
    <w:p w:rsidR="00094AB6" w:rsidRPr="00E36A92" w:rsidRDefault="00094AB6" w:rsidP="00944BE3">
      <w:pPr>
        <w:ind w:left="227"/>
        <w:rPr>
          <w:b/>
          <w:sz w:val="24"/>
          <w:szCs w:val="24"/>
        </w:rPr>
      </w:pPr>
    </w:p>
    <w:p w:rsidR="00E36A92" w:rsidRDefault="00E36A92" w:rsidP="00944BE3">
      <w:pPr>
        <w:ind w:left="227"/>
        <w:rPr>
          <w:b/>
          <w:sz w:val="24"/>
          <w:szCs w:val="24"/>
        </w:rPr>
      </w:pPr>
      <w:r w:rsidRPr="00E36A92">
        <w:rPr>
          <w:i/>
          <w:sz w:val="24"/>
          <w:szCs w:val="24"/>
        </w:rPr>
        <w:t>“there’s certainly two people who regularly cycle into the office all the time, I mean one guy is a proper sor</w:t>
      </w:r>
      <w:r w:rsidR="00803D6D">
        <w:rPr>
          <w:i/>
          <w:sz w:val="24"/>
          <w:szCs w:val="24"/>
        </w:rPr>
        <w:t xml:space="preserve">t of hardcore </w:t>
      </w:r>
      <w:r w:rsidR="006E081F">
        <w:rPr>
          <w:i/>
          <w:sz w:val="24"/>
          <w:szCs w:val="24"/>
        </w:rPr>
        <w:t>bicyclist</w:t>
      </w:r>
      <w:r w:rsidR="00094AB6">
        <w:rPr>
          <w:i/>
          <w:sz w:val="24"/>
          <w:szCs w:val="24"/>
        </w:rPr>
        <w:t xml:space="preserve"> (..)</w:t>
      </w:r>
      <w:r w:rsidRPr="00E36A92">
        <w:rPr>
          <w:i/>
          <w:sz w:val="24"/>
          <w:szCs w:val="24"/>
        </w:rPr>
        <w:t xml:space="preserve">, so there’s that </w:t>
      </w:r>
      <w:r w:rsidR="00803D6D">
        <w:rPr>
          <w:i/>
          <w:sz w:val="24"/>
          <w:szCs w:val="24"/>
        </w:rPr>
        <w:t>encouragement,</w:t>
      </w:r>
      <w:r w:rsidRPr="00E36A92">
        <w:rPr>
          <w:i/>
          <w:sz w:val="24"/>
          <w:szCs w:val="24"/>
        </w:rPr>
        <w:t xml:space="preserve"> it certainly helped, you got more encouragement and you can go to people with problems with the bike”  </w:t>
      </w:r>
      <w:r w:rsidR="00C051C5">
        <w:rPr>
          <w:b/>
          <w:sz w:val="24"/>
          <w:szCs w:val="24"/>
        </w:rPr>
        <w:t>Male</w:t>
      </w:r>
      <w:r w:rsidR="00BA1007">
        <w:rPr>
          <w:b/>
          <w:sz w:val="24"/>
          <w:szCs w:val="24"/>
        </w:rPr>
        <w:t>,</w:t>
      </w:r>
      <w:r w:rsidR="00C051C5">
        <w:rPr>
          <w:b/>
          <w:sz w:val="24"/>
          <w:szCs w:val="24"/>
        </w:rPr>
        <w:t xml:space="preserve"> </w:t>
      </w:r>
      <w:r w:rsidR="0024106E">
        <w:rPr>
          <w:b/>
          <w:sz w:val="24"/>
          <w:szCs w:val="24"/>
        </w:rPr>
        <w:t xml:space="preserve">new regular </w:t>
      </w:r>
      <w:r w:rsidR="006E081F">
        <w:rPr>
          <w:b/>
          <w:sz w:val="24"/>
          <w:szCs w:val="24"/>
        </w:rPr>
        <w:t>bicyclist</w:t>
      </w:r>
      <w:r w:rsidR="00662144">
        <w:rPr>
          <w:b/>
          <w:sz w:val="24"/>
          <w:szCs w:val="24"/>
        </w:rPr>
        <w:t xml:space="preserve"> </w:t>
      </w:r>
      <w:r w:rsidRPr="00E36A92">
        <w:rPr>
          <w:b/>
          <w:sz w:val="24"/>
          <w:szCs w:val="24"/>
        </w:rPr>
        <w:t>living with his wife and 5 year old daughter</w:t>
      </w:r>
      <w:r w:rsidR="0024106E">
        <w:rPr>
          <w:b/>
          <w:sz w:val="24"/>
          <w:szCs w:val="24"/>
        </w:rPr>
        <w:t xml:space="preserve">, </w:t>
      </w:r>
      <w:r w:rsidRPr="00E36A92">
        <w:rPr>
          <w:b/>
          <w:sz w:val="24"/>
          <w:szCs w:val="24"/>
        </w:rPr>
        <w:t>Bristol</w:t>
      </w:r>
    </w:p>
    <w:p w:rsidR="00735F2E" w:rsidRDefault="00735F2E" w:rsidP="00944BE3">
      <w:pPr>
        <w:ind w:left="227"/>
        <w:rPr>
          <w:b/>
          <w:i/>
          <w:sz w:val="24"/>
          <w:szCs w:val="24"/>
        </w:rPr>
      </w:pPr>
    </w:p>
    <w:p w:rsidR="00735F2E" w:rsidRPr="00735F2E" w:rsidRDefault="00735F2E" w:rsidP="00735F2E">
      <w:pPr>
        <w:rPr>
          <w:sz w:val="24"/>
          <w:szCs w:val="24"/>
        </w:rPr>
      </w:pPr>
      <w:r>
        <w:rPr>
          <w:sz w:val="24"/>
          <w:szCs w:val="24"/>
        </w:rPr>
        <w:t>A few non</w:t>
      </w:r>
      <w:r w:rsidR="007E6046">
        <w:rPr>
          <w:sz w:val="24"/>
          <w:szCs w:val="24"/>
        </w:rPr>
        <w:t>-</w:t>
      </w:r>
      <w:r w:rsidR="0024106E">
        <w:rPr>
          <w:sz w:val="24"/>
          <w:szCs w:val="24"/>
        </w:rPr>
        <w:t xml:space="preserve">regular </w:t>
      </w:r>
      <w:r w:rsidR="006E081F">
        <w:rPr>
          <w:sz w:val="24"/>
          <w:szCs w:val="24"/>
        </w:rPr>
        <w:t>bicyclists</w:t>
      </w:r>
      <w:r>
        <w:rPr>
          <w:sz w:val="24"/>
          <w:szCs w:val="24"/>
        </w:rPr>
        <w:t xml:space="preserve"> were also aware of the Cycle</w:t>
      </w:r>
      <w:r w:rsidR="00574419">
        <w:rPr>
          <w:sz w:val="24"/>
          <w:szCs w:val="24"/>
        </w:rPr>
        <w:t xml:space="preserve"> to </w:t>
      </w:r>
      <w:r w:rsidR="009E57F5">
        <w:rPr>
          <w:sz w:val="24"/>
          <w:szCs w:val="24"/>
        </w:rPr>
        <w:t>W</w:t>
      </w:r>
      <w:r w:rsidR="00574419">
        <w:rPr>
          <w:sz w:val="24"/>
          <w:szCs w:val="24"/>
        </w:rPr>
        <w:t xml:space="preserve">ork </w:t>
      </w:r>
      <w:r w:rsidR="009E57F5">
        <w:rPr>
          <w:sz w:val="24"/>
          <w:szCs w:val="24"/>
        </w:rPr>
        <w:t>S</w:t>
      </w:r>
      <w:r>
        <w:rPr>
          <w:sz w:val="24"/>
          <w:szCs w:val="24"/>
        </w:rPr>
        <w:t>cheme but had not taken advantage of it</w:t>
      </w:r>
      <w:r w:rsidR="009E57F5">
        <w:rPr>
          <w:sz w:val="24"/>
          <w:szCs w:val="24"/>
        </w:rPr>
        <w:t>,</w:t>
      </w:r>
      <w:r>
        <w:rPr>
          <w:sz w:val="24"/>
          <w:szCs w:val="24"/>
        </w:rPr>
        <w:t xml:space="preserve"> illustrating the potential of this type of scheme to become </w:t>
      </w:r>
      <w:r w:rsidR="00BD7049">
        <w:rPr>
          <w:sz w:val="24"/>
          <w:szCs w:val="24"/>
        </w:rPr>
        <w:t xml:space="preserve">at least </w:t>
      </w:r>
      <w:r>
        <w:rPr>
          <w:sz w:val="24"/>
          <w:szCs w:val="24"/>
        </w:rPr>
        <w:t>part of the conversation at the workplace</w:t>
      </w:r>
      <w:r w:rsidR="007E6046">
        <w:rPr>
          <w:sz w:val="24"/>
          <w:szCs w:val="24"/>
        </w:rPr>
        <w:t xml:space="preserve"> if not a stimulus for starting </w:t>
      </w:r>
      <w:r w:rsidR="006E081F">
        <w:rPr>
          <w:sz w:val="24"/>
          <w:szCs w:val="24"/>
        </w:rPr>
        <w:t>bicycling</w:t>
      </w:r>
      <w:r w:rsidR="007E6046">
        <w:rPr>
          <w:sz w:val="24"/>
          <w:szCs w:val="24"/>
        </w:rPr>
        <w:t xml:space="preserve"> to work</w:t>
      </w:r>
      <w:r>
        <w:rPr>
          <w:sz w:val="24"/>
          <w:szCs w:val="24"/>
        </w:rPr>
        <w:t xml:space="preserve">. </w:t>
      </w:r>
    </w:p>
    <w:p w:rsidR="00CB1A9C" w:rsidRDefault="00CB1A9C" w:rsidP="00E36A92">
      <w:pPr>
        <w:ind w:firstLine="720"/>
        <w:rPr>
          <w:b/>
          <w:sz w:val="24"/>
          <w:szCs w:val="24"/>
        </w:rPr>
      </w:pPr>
    </w:p>
    <w:p w:rsidR="00E02D3E" w:rsidRDefault="00875FA6">
      <w:pPr>
        <w:rPr>
          <w:rFonts w:ascii="Arial" w:hAnsi="Arial" w:cs="Arial"/>
          <w:b/>
          <w:sz w:val="24"/>
          <w:szCs w:val="24"/>
        </w:rPr>
      </w:pPr>
      <w:proofErr w:type="gramStart"/>
      <w:r w:rsidRPr="00875FA6">
        <w:rPr>
          <w:rFonts w:ascii="Arial" w:hAnsi="Arial" w:cs="Arial"/>
          <w:b/>
          <w:sz w:val="24"/>
          <w:szCs w:val="24"/>
        </w:rPr>
        <w:t>5.4.2  Friends</w:t>
      </w:r>
      <w:proofErr w:type="gramEnd"/>
      <w:r w:rsidRPr="00875FA6">
        <w:rPr>
          <w:rFonts w:ascii="Arial" w:hAnsi="Arial" w:cs="Arial"/>
          <w:b/>
          <w:sz w:val="24"/>
          <w:szCs w:val="24"/>
        </w:rPr>
        <w:t xml:space="preserve"> and Social Networks</w:t>
      </w:r>
    </w:p>
    <w:p w:rsidR="00CB1A9C" w:rsidRDefault="00CB1A9C" w:rsidP="00E36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p>
    <w:p w:rsidR="00E02D3E" w:rsidRDefault="00E36A92">
      <w:pPr>
        <w:rPr>
          <w:sz w:val="24"/>
          <w:szCs w:val="24"/>
        </w:rPr>
      </w:pPr>
      <w:r w:rsidRPr="00E36A92">
        <w:rPr>
          <w:sz w:val="24"/>
          <w:szCs w:val="24"/>
        </w:rPr>
        <w:t xml:space="preserve">Friends had encouraged some interviewees to </w:t>
      </w:r>
      <w:r w:rsidR="007953D3">
        <w:rPr>
          <w:sz w:val="24"/>
          <w:szCs w:val="24"/>
        </w:rPr>
        <w:t xml:space="preserve">start </w:t>
      </w:r>
      <w:r w:rsidR="006E081F">
        <w:rPr>
          <w:sz w:val="24"/>
          <w:szCs w:val="24"/>
        </w:rPr>
        <w:t>bicycling</w:t>
      </w:r>
      <w:r w:rsidRPr="00E36A92">
        <w:rPr>
          <w:sz w:val="24"/>
          <w:szCs w:val="24"/>
        </w:rPr>
        <w:t xml:space="preserve"> but also the shared activit</w:t>
      </w:r>
      <w:r w:rsidR="0024106E">
        <w:rPr>
          <w:sz w:val="24"/>
          <w:szCs w:val="24"/>
        </w:rPr>
        <w:t xml:space="preserve">y was important in sustaining </w:t>
      </w:r>
      <w:r w:rsidR="006E081F">
        <w:rPr>
          <w:sz w:val="24"/>
          <w:szCs w:val="24"/>
        </w:rPr>
        <w:t>bicycling</w:t>
      </w:r>
      <w:r w:rsidRPr="00E36A92">
        <w:rPr>
          <w:sz w:val="24"/>
          <w:szCs w:val="24"/>
        </w:rPr>
        <w:t>.</w:t>
      </w:r>
    </w:p>
    <w:p w:rsidR="00E02D3E" w:rsidRDefault="00E02D3E">
      <w:pPr>
        <w:rPr>
          <w:sz w:val="24"/>
          <w:szCs w:val="24"/>
        </w:rPr>
      </w:pPr>
    </w:p>
    <w:p w:rsidR="00E36A92" w:rsidRPr="00E36A92" w:rsidRDefault="00C051C5" w:rsidP="00944BE3">
      <w:pPr>
        <w:ind w:left="227"/>
        <w:rPr>
          <w:i/>
          <w:sz w:val="24"/>
          <w:szCs w:val="24"/>
        </w:rPr>
      </w:pPr>
      <w:r>
        <w:rPr>
          <w:i/>
          <w:sz w:val="24"/>
          <w:szCs w:val="24"/>
        </w:rPr>
        <w:t>“</w:t>
      </w:r>
      <w:r w:rsidR="00E36A92" w:rsidRPr="00E36A92">
        <w:rPr>
          <w:i/>
          <w:sz w:val="24"/>
          <w:szCs w:val="24"/>
        </w:rPr>
        <w:t xml:space="preserve">I had a bike and my friend kept asking me </w:t>
      </w:r>
      <w:r>
        <w:rPr>
          <w:i/>
          <w:sz w:val="24"/>
          <w:szCs w:val="24"/>
        </w:rPr>
        <w:t>‘</w:t>
      </w:r>
      <w:r w:rsidR="00E36A92" w:rsidRPr="00E36A92">
        <w:rPr>
          <w:i/>
          <w:sz w:val="24"/>
          <w:szCs w:val="24"/>
        </w:rPr>
        <w:t xml:space="preserve">have you been </w:t>
      </w:r>
      <w:r w:rsidR="006E081F">
        <w:rPr>
          <w:i/>
          <w:sz w:val="24"/>
          <w:szCs w:val="24"/>
        </w:rPr>
        <w:t>bicycling</w:t>
      </w:r>
      <w:r>
        <w:rPr>
          <w:i/>
          <w:sz w:val="24"/>
          <w:szCs w:val="24"/>
        </w:rPr>
        <w:t>?’</w:t>
      </w:r>
      <w:proofErr w:type="gramStart"/>
      <w:r w:rsidR="00E36A92" w:rsidRPr="00E36A92">
        <w:rPr>
          <w:i/>
          <w:sz w:val="24"/>
          <w:szCs w:val="24"/>
        </w:rPr>
        <w:t>,</w:t>
      </w:r>
      <w:r>
        <w:rPr>
          <w:i/>
          <w:sz w:val="24"/>
          <w:szCs w:val="24"/>
        </w:rPr>
        <w:t>(</w:t>
      </w:r>
      <w:proofErr w:type="gramEnd"/>
      <w:r>
        <w:rPr>
          <w:i/>
          <w:sz w:val="24"/>
          <w:szCs w:val="24"/>
        </w:rPr>
        <w:t xml:space="preserve">…) </w:t>
      </w:r>
      <w:r w:rsidR="00E36A92" w:rsidRPr="00E36A92">
        <w:rPr>
          <w:i/>
          <w:sz w:val="24"/>
          <w:szCs w:val="24"/>
        </w:rPr>
        <w:t>and she actually bought a bike so th</w:t>
      </w:r>
      <w:r>
        <w:rPr>
          <w:i/>
          <w:sz w:val="24"/>
          <w:szCs w:val="24"/>
        </w:rPr>
        <w:t xml:space="preserve">at we could go </w:t>
      </w:r>
      <w:r w:rsidR="006E081F">
        <w:rPr>
          <w:i/>
          <w:sz w:val="24"/>
          <w:szCs w:val="24"/>
        </w:rPr>
        <w:t>bicycling</w:t>
      </w:r>
      <w:r>
        <w:rPr>
          <w:i/>
          <w:sz w:val="24"/>
          <w:szCs w:val="24"/>
        </w:rPr>
        <w:t xml:space="preserve"> together, which was nice.</w:t>
      </w:r>
      <w:r w:rsidR="00E36A92" w:rsidRPr="00E36A92">
        <w:rPr>
          <w:i/>
          <w:sz w:val="24"/>
          <w:szCs w:val="24"/>
        </w:rPr>
        <w:t xml:space="preserve"> I think I probably wouldn’t have pushed myself to go out as much as I have, if I hadn’t been </w:t>
      </w:r>
      <w:r w:rsidR="006E081F">
        <w:rPr>
          <w:i/>
          <w:sz w:val="24"/>
          <w:szCs w:val="24"/>
        </w:rPr>
        <w:t>bicycling</w:t>
      </w:r>
      <w:r w:rsidR="00E36A92" w:rsidRPr="00E36A92">
        <w:rPr>
          <w:i/>
          <w:sz w:val="24"/>
          <w:szCs w:val="24"/>
        </w:rPr>
        <w:t xml:space="preserve"> with a friend”.  </w:t>
      </w:r>
      <w:r>
        <w:rPr>
          <w:b/>
          <w:sz w:val="24"/>
          <w:szCs w:val="24"/>
        </w:rPr>
        <w:t>Female</w:t>
      </w:r>
      <w:r w:rsidR="00BA1007">
        <w:rPr>
          <w:b/>
          <w:sz w:val="24"/>
          <w:szCs w:val="24"/>
        </w:rPr>
        <w:t>,</w:t>
      </w:r>
      <w:r>
        <w:rPr>
          <w:b/>
          <w:sz w:val="24"/>
          <w:szCs w:val="24"/>
        </w:rPr>
        <w:t xml:space="preserve"> new regular </w:t>
      </w:r>
      <w:r w:rsidR="006E081F">
        <w:rPr>
          <w:b/>
          <w:sz w:val="24"/>
          <w:szCs w:val="24"/>
        </w:rPr>
        <w:t>bicyclist</w:t>
      </w:r>
      <w:r>
        <w:rPr>
          <w:b/>
          <w:sz w:val="24"/>
          <w:szCs w:val="24"/>
        </w:rPr>
        <w:t xml:space="preserve"> </w:t>
      </w:r>
      <w:r w:rsidR="00E36A92" w:rsidRPr="00E36A92">
        <w:rPr>
          <w:b/>
          <w:sz w:val="24"/>
          <w:szCs w:val="24"/>
        </w:rPr>
        <w:t>living with her partner</w:t>
      </w:r>
      <w:r>
        <w:rPr>
          <w:b/>
          <w:sz w:val="24"/>
          <w:szCs w:val="24"/>
        </w:rPr>
        <w:t>,</w:t>
      </w:r>
      <w:r w:rsidR="00E36A92" w:rsidRPr="00E36A92">
        <w:rPr>
          <w:b/>
          <w:sz w:val="24"/>
          <w:szCs w:val="24"/>
        </w:rPr>
        <w:t xml:space="preserve"> York</w:t>
      </w:r>
    </w:p>
    <w:p w:rsidR="00094AB6" w:rsidRDefault="00094AB6" w:rsidP="00944BE3">
      <w:pPr>
        <w:ind w:left="227"/>
        <w:rPr>
          <w:i/>
          <w:sz w:val="24"/>
          <w:szCs w:val="24"/>
        </w:rPr>
      </w:pPr>
    </w:p>
    <w:p w:rsidR="00E36A92" w:rsidRPr="00E36A92" w:rsidRDefault="00E36A92" w:rsidP="00944BE3">
      <w:pPr>
        <w:ind w:left="227"/>
        <w:rPr>
          <w:i/>
          <w:sz w:val="24"/>
          <w:szCs w:val="24"/>
        </w:rPr>
      </w:pPr>
      <w:r w:rsidRPr="00E36A92">
        <w:rPr>
          <w:i/>
          <w:sz w:val="24"/>
          <w:szCs w:val="24"/>
        </w:rPr>
        <w:t>“Lots of my friends live in villages around here</w:t>
      </w:r>
      <w:r w:rsidR="00C051C5">
        <w:rPr>
          <w:i/>
          <w:sz w:val="24"/>
          <w:szCs w:val="24"/>
        </w:rPr>
        <w:t>,</w:t>
      </w:r>
      <w:r w:rsidRPr="00E36A92">
        <w:rPr>
          <w:i/>
          <w:sz w:val="24"/>
          <w:szCs w:val="24"/>
        </w:rPr>
        <w:t xml:space="preserve"> I often cycle there and I cycle to the shops… my friends cycle in the summer and if we are going out somewhere it is much nicer to cycle</w:t>
      </w:r>
      <w:r w:rsidR="00C051C5">
        <w:rPr>
          <w:i/>
          <w:sz w:val="24"/>
          <w:szCs w:val="24"/>
        </w:rPr>
        <w:t>”</w:t>
      </w:r>
      <w:r w:rsidRPr="00E36A92">
        <w:rPr>
          <w:i/>
          <w:sz w:val="24"/>
          <w:szCs w:val="24"/>
        </w:rPr>
        <w:t xml:space="preserve"> </w:t>
      </w:r>
      <w:r w:rsidR="00C051C5">
        <w:rPr>
          <w:i/>
          <w:sz w:val="24"/>
          <w:szCs w:val="24"/>
        </w:rPr>
        <w:t xml:space="preserve"> </w:t>
      </w:r>
      <w:r w:rsidR="00C051C5">
        <w:rPr>
          <w:b/>
          <w:sz w:val="24"/>
          <w:szCs w:val="24"/>
        </w:rPr>
        <w:t>Female</w:t>
      </w:r>
      <w:r w:rsidR="00BA1007">
        <w:rPr>
          <w:b/>
          <w:sz w:val="24"/>
          <w:szCs w:val="24"/>
        </w:rPr>
        <w:t>,</w:t>
      </w:r>
      <w:r w:rsidR="00C051C5">
        <w:rPr>
          <w:b/>
          <w:sz w:val="24"/>
          <w:szCs w:val="24"/>
        </w:rPr>
        <w:t xml:space="preserve"> new regular </w:t>
      </w:r>
      <w:r w:rsidR="006E081F">
        <w:rPr>
          <w:b/>
          <w:sz w:val="24"/>
          <w:szCs w:val="24"/>
        </w:rPr>
        <w:t>bicyclist</w:t>
      </w:r>
      <w:r w:rsidR="00C051C5">
        <w:rPr>
          <w:b/>
          <w:sz w:val="24"/>
          <w:szCs w:val="24"/>
        </w:rPr>
        <w:t xml:space="preserve"> </w:t>
      </w:r>
      <w:r w:rsidRPr="00E36A92">
        <w:rPr>
          <w:b/>
          <w:sz w:val="24"/>
          <w:szCs w:val="24"/>
        </w:rPr>
        <w:t>living with her mother and brother</w:t>
      </w:r>
      <w:r w:rsidR="00C051C5">
        <w:rPr>
          <w:b/>
          <w:sz w:val="24"/>
          <w:szCs w:val="24"/>
        </w:rPr>
        <w:t>,</w:t>
      </w:r>
      <w:r w:rsidRPr="00E36A92">
        <w:rPr>
          <w:b/>
          <w:sz w:val="24"/>
          <w:szCs w:val="24"/>
        </w:rPr>
        <w:t xml:space="preserve"> Cambridge</w:t>
      </w:r>
      <w:r w:rsidRPr="00E36A92">
        <w:rPr>
          <w:i/>
          <w:sz w:val="24"/>
          <w:szCs w:val="24"/>
        </w:rPr>
        <w:t>.</w:t>
      </w:r>
    </w:p>
    <w:p w:rsidR="00094AB6" w:rsidRDefault="00094AB6" w:rsidP="00944BE3">
      <w:pPr>
        <w:rPr>
          <w:sz w:val="24"/>
          <w:szCs w:val="24"/>
        </w:rPr>
      </w:pPr>
    </w:p>
    <w:p w:rsidR="00FD46E8" w:rsidRDefault="00BD7049" w:rsidP="005956A0">
      <w:pPr>
        <w:rPr>
          <w:i/>
          <w:sz w:val="24"/>
          <w:szCs w:val="24"/>
        </w:rPr>
      </w:pPr>
      <w:proofErr w:type="spellStart"/>
      <w:r>
        <w:rPr>
          <w:sz w:val="24"/>
          <w:szCs w:val="24"/>
        </w:rPr>
        <w:t>Conceptualising</w:t>
      </w:r>
      <w:proofErr w:type="spellEnd"/>
      <w:r>
        <w:rPr>
          <w:sz w:val="24"/>
          <w:szCs w:val="24"/>
        </w:rPr>
        <w:t xml:space="preserve"> </w:t>
      </w:r>
      <w:proofErr w:type="spellStart"/>
      <w:r>
        <w:rPr>
          <w:sz w:val="24"/>
          <w:szCs w:val="24"/>
        </w:rPr>
        <w:t>behaviour</w:t>
      </w:r>
      <w:proofErr w:type="spellEnd"/>
      <w:r>
        <w:rPr>
          <w:sz w:val="24"/>
          <w:szCs w:val="24"/>
        </w:rPr>
        <w:t xml:space="preserve"> dynamically as in Figure 1 and 2 suggests that interactions will </w:t>
      </w:r>
      <w:r w:rsidR="007E6046">
        <w:rPr>
          <w:sz w:val="24"/>
          <w:szCs w:val="24"/>
        </w:rPr>
        <w:t xml:space="preserve">not just </w:t>
      </w:r>
      <w:r>
        <w:rPr>
          <w:sz w:val="24"/>
          <w:szCs w:val="24"/>
        </w:rPr>
        <w:t>flow in one direction.  S</w:t>
      </w:r>
      <w:r w:rsidR="00E703A6">
        <w:rPr>
          <w:sz w:val="24"/>
          <w:szCs w:val="24"/>
        </w:rPr>
        <w:t xml:space="preserve">ocial influence is </w:t>
      </w:r>
      <w:r>
        <w:rPr>
          <w:sz w:val="24"/>
          <w:szCs w:val="24"/>
        </w:rPr>
        <w:t xml:space="preserve">no exception and several </w:t>
      </w:r>
      <w:r w:rsidR="00E703A6">
        <w:rPr>
          <w:sz w:val="24"/>
          <w:szCs w:val="24"/>
        </w:rPr>
        <w:t xml:space="preserve">interviewees </w:t>
      </w:r>
      <w:r w:rsidR="00E36A92" w:rsidRPr="00E36A92">
        <w:rPr>
          <w:sz w:val="24"/>
          <w:szCs w:val="24"/>
        </w:rPr>
        <w:t>articulated that the</w:t>
      </w:r>
      <w:r w:rsidR="00E703A6">
        <w:rPr>
          <w:sz w:val="24"/>
          <w:szCs w:val="24"/>
        </w:rPr>
        <w:t>y felt their</w:t>
      </w:r>
      <w:r w:rsidR="00E36A92" w:rsidRPr="00E36A92">
        <w:rPr>
          <w:sz w:val="24"/>
          <w:szCs w:val="24"/>
        </w:rPr>
        <w:t xml:space="preserve"> </w:t>
      </w:r>
      <w:r>
        <w:rPr>
          <w:sz w:val="24"/>
          <w:szCs w:val="24"/>
        </w:rPr>
        <w:t xml:space="preserve">new </w:t>
      </w:r>
      <w:r w:rsidR="006E081F">
        <w:rPr>
          <w:sz w:val="24"/>
          <w:szCs w:val="24"/>
        </w:rPr>
        <w:t>bicycling</w:t>
      </w:r>
      <w:r w:rsidR="00E36A92" w:rsidRPr="00E36A92">
        <w:rPr>
          <w:sz w:val="24"/>
          <w:szCs w:val="24"/>
        </w:rPr>
        <w:t xml:space="preserve"> </w:t>
      </w:r>
      <w:proofErr w:type="spellStart"/>
      <w:r w:rsidR="00E36A92" w:rsidRPr="00E36A92">
        <w:rPr>
          <w:sz w:val="24"/>
          <w:szCs w:val="24"/>
        </w:rPr>
        <w:t>behaviour</w:t>
      </w:r>
      <w:proofErr w:type="spellEnd"/>
      <w:r w:rsidR="00E703A6">
        <w:rPr>
          <w:sz w:val="24"/>
          <w:szCs w:val="24"/>
        </w:rPr>
        <w:t xml:space="preserve"> was</w:t>
      </w:r>
      <w:r w:rsidR="00E36A92" w:rsidRPr="00E36A92">
        <w:rPr>
          <w:sz w:val="24"/>
          <w:szCs w:val="24"/>
        </w:rPr>
        <w:t xml:space="preserve"> influenc</w:t>
      </w:r>
      <w:r w:rsidR="00E703A6">
        <w:rPr>
          <w:sz w:val="24"/>
          <w:szCs w:val="24"/>
        </w:rPr>
        <w:t>ing others</w:t>
      </w:r>
      <w:r w:rsidR="00944BE3">
        <w:rPr>
          <w:sz w:val="24"/>
          <w:szCs w:val="24"/>
        </w:rPr>
        <w:t>.</w:t>
      </w:r>
    </w:p>
    <w:p w:rsidR="00FD46E8" w:rsidRDefault="00FD46E8" w:rsidP="00735F2E">
      <w:pPr>
        <w:ind w:left="227"/>
        <w:rPr>
          <w:i/>
          <w:sz w:val="24"/>
          <w:szCs w:val="24"/>
        </w:rPr>
      </w:pPr>
    </w:p>
    <w:p w:rsidR="00E703A6" w:rsidRDefault="00E36A92" w:rsidP="00735F2E">
      <w:pPr>
        <w:ind w:left="227"/>
        <w:rPr>
          <w:b/>
          <w:sz w:val="24"/>
          <w:szCs w:val="24"/>
        </w:rPr>
      </w:pPr>
      <w:r w:rsidRPr="00E36A92">
        <w:rPr>
          <w:i/>
          <w:sz w:val="24"/>
          <w:szCs w:val="24"/>
        </w:rPr>
        <w:lastRenderedPageBreak/>
        <w:t xml:space="preserve">“I’ve encouraged others actually, cause lots of the children said to their parents </w:t>
      </w:r>
      <w:r w:rsidR="00E703A6">
        <w:rPr>
          <w:i/>
          <w:sz w:val="24"/>
          <w:szCs w:val="24"/>
        </w:rPr>
        <w:t>‘O</w:t>
      </w:r>
      <w:r w:rsidRPr="00E36A92">
        <w:rPr>
          <w:i/>
          <w:sz w:val="24"/>
          <w:szCs w:val="24"/>
        </w:rPr>
        <w:t>h I want to come to school on the bikes</w:t>
      </w:r>
      <w:r w:rsidR="00E703A6">
        <w:rPr>
          <w:i/>
          <w:sz w:val="24"/>
          <w:szCs w:val="24"/>
        </w:rPr>
        <w:t>’</w:t>
      </w:r>
      <w:r w:rsidRPr="00E36A92">
        <w:rPr>
          <w:i/>
          <w:sz w:val="24"/>
          <w:szCs w:val="24"/>
        </w:rPr>
        <w:t>, so it kind of started a few people doing it</w:t>
      </w:r>
      <w:r w:rsidR="00944BE3">
        <w:rPr>
          <w:i/>
          <w:sz w:val="24"/>
          <w:szCs w:val="24"/>
        </w:rPr>
        <w:t>.</w:t>
      </w:r>
      <w:r w:rsidRPr="00E36A92">
        <w:rPr>
          <w:i/>
          <w:sz w:val="24"/>
          <w:szCs w:val="24"/>
        </w:rPr>
        <w:t xml:space="preserve">”   </w:t>
      </w:r>
      <w:r w:rsidR="00875FA6" w:rsidRPr="00875FA6">
        <w:rPr>
          <w:b/>
          <w:sz w:val="24"/>
          <w:szCs w:val="24"/>
        </w:rPr>
        <w:t>Male</w:t>
      </w:r>
      <w:r w:rsidR="00BA1007">
        <w:rPr>
          <w:b/>
          <w:sz w:val="24"/>
          <w:szCs w:val="24"/>
        </w:rPr>
        <w:t>,</w:t>
      </w:r>
      <w:r w:rsidR="00875FA6" w:rsidRPr="00875FA6">
        <w:rPr>
          <w:b/>
          <w:sz w:val="24"/>
          <w:szCs w:val="24"/>
        </w:rPr>
        <w:t xml:space="preserve"> new regular </w:t>
      </w:r>
      <w:r w:rsidR="006E081F">
        <w:rPr>
          <w:b/>
          <w:sz w:val="24"/>
          <w:szCs w:val="24"/>
        </w:rPr>
        <w:t>bicyclist</w:t>
      </w:r>
      <w:r w:rsidR="00875FA6" w:rsidRPr="00875FA6">
        <w:rPr>
          <w:b/>
          <w:sz w:val="24"/>
          <w:szCs w:val="24"/>
        </w:rPr>
        <w:t xml:space="preserve"> </w:t>
      </w:r>
      <w:r w:rsidRPr="00944BE3">
        <w:rPr>
          <w:b/>
          <w:sz w:val="24"/>
          <w:szCs w:val="24"/>
        </w:rPr>
        <w:t>53</w:t>
      </w:r>
      <w:r w:rsidRPr="00E36A92">
        <w:rPr>
          <w:b/>
          <w:sz w:val="24"/>
          <w:szCs w:val="24"/>
        </w:rPr>
        <w:t xml:space="preserve"> year old male living with partner and 4 year old</w:t>
      </w:r>
      <w:r w:rsidR="00FD46E8">
        <w:rPr>
          <w:i/>
          <w:sz w:val="24"/>
          <w:szCs w:val="24"/>
        </w:rPr>
        <w:t xml:space="preserve">, </w:t>
      </w:r>
      <w:r w:rsidR="00FD46E8" w:rsidRPr="00FD46E8">
        <w:rPr>
          <w:b/>
          <w:sz w:val="24"/>
          <w:szCs w:val="24"/>
        </w:rPr>
        <w:t>Chester</w:t>
      </w:r>
    </w:p>
    <w:p w:rsidR="00BD7049" w:rsidRDefault="00BD7049" w:rsidP="00735F2E">
      <w:pPr>
        <w:ind w:left="227"/>
      </w:pPr>
    </w:p>
    <w:p w:rsidR="00206228" w:rsidRDefault="0024106E" w:rsidP="0072613C">
      <w:pPr>
        <w:rPr>
          <w:sz w:val="24"/>
          <w:szCs w:val="24"/>
        </w:rPr>
      </w:pPr>
      <w:r>
        <w:rPr>
          <w:sz w:val="24"/>
          <w:szCs w:val="24"/>
        </w:rPr>
        <w:t xml:space="preserve">A mother who started </w:t>
      </w:r>
      <w:r w:rsidR="006E081F">
        <w:rPr>
          <w:sz w:val="24"/>
          <w:szCs w:val="24"/>
        </w:rPr>
        <w:t>bicycling</w:t>
      </w:r>
      <w:r w:rsidR="00BD7049" w:rsidRPr="00594827">
        <w:rPr>
          <w:sz w:val="24"/>
          <w:szCs w:val="24"/>
        </w:rPr>
        <w:t xml:space="preserve"> in Shrewsbury found that </w:t>
      </w:r>
      <w:r w:rsidR="00594827" w:rsidRPr="00594827">
        <w:rPr>
          <w:sz w:val="24"/>
          <w:szCs w:val="24"/>
        </w:rPr>
        <w:t xml:space="preserve">this encouraged </w:t>
      </w:r>
      <w:r w:rsidR="00BD7049" w:rsidRPr="00594827">
        <w:rPr>
          <w:sz w:val="24"/>
          <w:szCs w:val="24"/>
        </w:rPr>
        <w:t>her mother</w:t>
      </w:r>
      <w:r w:rsidR="00594827" w:rsidRPr="00594827">
        <w:rPr>
          <w:sz w:val="24"/>
          <w:szCs w:val="24"/>
        </w:rPr>
        <w:t xml:space="preserve"> to bring her bicycle to Shr</w:t>
      </w:r>
      <w:r>
        <w:rPr>
          <w:sz w:val="24"/>
          <w:szCs w:val="24"/>
        </w:rPr>
        <w:t xml:space="preserve">ewsbury and start </w:t>
      </w:r>
      <w:r w:rsidR="006E081F">
        <w:rPr>
          <w:sz w:val="24"/>
          <w:szCs w:val="24"/>
        </w:rPr>
        <w:t>bicycling</w:t>
      </w:r>
      <w:r w:rsidR="00594827">
        <w:rPr>
          <w:sz w:val="24"/>
          <w:szCs w:val="24"/>
        </w:rPr>
        <w:t xml:space="preserve"> too, partly </w:t>
      </w:r>
      <w:r w:rsidR="0072613C">
        <w:rPr>
          <w:sz w:val="24"/>
          <w:szCs w:val="24"/>
        </w:rPr>
        <w:t xml:space="preserve">so that </w:t>
      </w:r>
      <w:r w:rsidR="00594827">
        <w:rPr>
          <w:sz w:val="24"/>
          <w:szCs w:val="24"/>
        </w:rPr>
        <w:t>she could join in a family activity with the son as well.</w:t>
      </w:r>
    </w:p>
    <w:p w:rsidR="0072613C" w:rsidRDefault="0072613C" w:rsidP="0072613C">
      <w:pPr>
        <w:rPr>
          <w:i/>
          <w:sz w:val="24"/>
          <w:szCs w:val="24"/>
        </w:rPr>
      </w:pPr>
    </w:p>
    <w:p w:rsidR="00E36A92" w:rsidRDefault="00E36A92" w:rsidP="00944BE3">
      <w:pPr>
        <w:ind w:left="227"/>
        <w:rPr>
          <w:b/>
          <w:sz w:val="24"/>
          <w:szCs w:val="24"/>
        </w:rPr>
      </w:pPr>
      <w:r w:rsidRPr="00E36A92">
        <w:rPr>
          <w:i/>
          <w:sz w:val="24"/>
          <w:szCs w:val="24"/>
        </w:rPr>
        <w:t>“Because I star</w:t>
      </w:r>
      <w:r w:rsidR="00786F6A">
        <w:rPr>
          <w:i/>
          <w:sz w:val="24"/>
          <w:szCs w:val="24"/>
        </w:rPr>
        <w:t>t</w:t>
      </w:r>
      <w:r w:rsidRPr="00E36A92">
        <w:rPr>
          <w:i/>
          <w:sz w:val="24"/>
          <w:szCs w:val="24"/>
        </w:rPr>
        <w:t xml:space="preserve">ed </w:t>
      </w:r>
      <w:r w:rsidR="006E081F">
        <w:rPr>
          <w:i/>
          <w:sz w:val="24"/>
          <w:szCs w:val="24"/>
        </w:rPr>
        <w:t>bicycling</w:t>
      </w:r>
      <w:r w:rsidRPr="00E36A92">
        <w:rPr>
          <w:i/>
          <w:sz w:val="24"/>
          <w:szCs w:val="24"/>
        </w:rPr>
        <w:t xml:space="preserve"> </w:t>
      </w:r>
      <w:r w:rsidR="00206228">
        <w:rPr>
          <w:i/>
          <w:sz w:val="24"/>
          <w:szCs w:val="24"/>
        </w:rPr>
        <w:t xml:space="preserve">my mother </w:t>
      </w:r>
      <w:r w:rsidRPr="00E36A92">
        <w:rPr>
          <w:i/>
          <w:sz w:val="24"/>
          <w:szCs w:val="24"/>
        </w:rPr>
        <w:t xml:space="preserve">said, </w:t>
      </w:r>
      <w:r w:rsidR="00206228">
        <w:rPr>
          <w:i/>
          <w:sz w:val="24"/>
          <w:szCs w:val="24"/>
        </w:rPr>
        <w:t>‘O</w:t>
      </w:r>
      <w:r w:rsidRPr="00E36A92">
        <w:rPr>
          <w:i/>
          <w:sz w:val="24"/>
          <w:szCs w:val="24"/>
        </w:rPr>
        <w:t>h, but you’v</w:t>
      </w:r>
      <w:r w:rsidR="00206228">
        <w:rPr>
          <w:i/>
          <w:sz w:val="24"/>
          <w:szCs w:val="24"/>
        </w:rPr>
        <w:t>e got all these areas you can go’.  Because she li</w:t>
      </w:r>
      <w:r w:rsidRPr="00E36A92">
        <w:rPr>
          <w:i/>
          <w:sz w:val="24"/>
          <w:szCs w:val="24"/>
        </w:rPr>
        <w:t>ves in Wales and it’s so hilly, she’s never used her bike</w:t>
      </w:r>
      <w:proofErr w:type="gramStart"/>
      <w:r w:rsidR="00701E71">
        <w:rPr>
          <w:i/>
          <w:sz w:val="24"/>
          <w:szCs w:val="24"/>
        </w:rPr>
        <w:t>”</w:t>
      </w:r>
      <w:r w:rsidRPr="00E36A92">
        <w:rPr>
          <w:i/>
          <w:sz w:val="24"/>
          <w:szCs w:val="24"/>
        </w:rPr>
        <w:t xml:space="preserve"> </w:t>
      </w:r>
      <w:r w:rsidRPr="00E36A92">
        <w:rPr>
          <w:b/>
          <w:sz w:val="24"/>
          <w:szCs w:val="24"/>
        </w:rPr>
        <w:t xml:space="preserve"> </w:t>
      </w:r>
      <w:r w:rsidR="00E703A6">
        <w:rPr>
          <w:b/>
          <w:sz w:val="24"/>
          <w:szCs w:val="24"/>
        </w:rPr>
        <w:t>Female</w:t>
      </w:r>
      <w:proofErr w:type="gramEnd"/>
      <w:r w:rsidR="00BA1007">
        <w:rPr>
          <w:b/>
          <w:sz w:val="24"/>
          <w:szCs w:val="24"/>
        </w:rPr>
        <w:t xml:space="preserve">, new regular </w:t>
      </w:r>
      <w:r w:rsidR="006E081F">
        <w:rPr>
          <w:b/>
          <w:sz w:val="24"/>
          <w:szCs w:val="24"/>
        </w:rPr>
        <w:t>bicyclist</w:t>
      </w:r>
      <w:r w:rsidR="00E703A6">
        <w:rPr>
          <w:b/>
          <w:sz w:val="24"/>
          <w:szCs w:val="24"/>
        </w:rPr>
        <w:t xml:space="preserve"> living w</w:t>
      </w:r>
      <w:r w:rsidR="0072613C">
        <w:rPr>
          <w:b/>
          <w:sz w:val="24"/>
          <w:szCs w:val="24"/>
        </w:rPr>
        <w:t>ith her husband and 10 year old,</w:t>
      </w:r>
      <w:r w:rsidR="00E703A6">
        <w:rPr>
          <w:b/>
          <w:sz w:val="24"/>
          <w:szCs w:val="24"/>
        </w:rPr>
        <w:t xml:space="preserve"> Shrewsbury</w:t>
      </w:r>
    </w:p>
    <w:p w:rsidR="00594827" w:rsidRPr="00E36A92" w:rsidRDefault="00594827" w:rsidP="00944BE3">
      <w:pPr>
        <w:ind w:left="227"/>
        <w:rPr>
          <w:b/>
          <w:bCs/>
          <w:sz w:val="24"/>
          <w:szCs w:val="24"/>
        </w:rPr>
      </w:pPr>
    </w:p>
    <w:p w:rsidR="00206228" w:rsidRDefault="00594827" w:rsidP="00594827">
      <w:pPr>
        <w:rPr>
          <w:i/>
          <w:sz w:val="24"/>
          <w:szCs w:val="24"/>
        </w:rPr>
      </w:pPr>
      <w:r>
        <w:rPr>
          <w:sz w:val="24"/>
          <w:szCs w:val="24"/>
        </w:rPr>
        <w:t xml:space="preserve">As suggested in the discussion of the literature in </w:t>
      </w:r>
      <w:r w:rsidR="007E6046">
        <w:rPr>
          <w:sz w:val="24"/>
          <w:szCs w:val="24"/>
        </w:rPr>
        <w:t>s</w:t>
      </w:r>
      <w:r>
        <w:rPr>
          <w:sz w:val="24"/>
          <w:szCs w:val="24"/>
        </w:rPr>
        <w:t>ection 2 of this paper, social interaction in the form of practical support</w:t>
      </w:r>
      <w:r w:rsidR="007E6046">
        <w:rPr>
          <w:sz w:val="24"/>
          <w:szCs w:val="24"/>
        </w:rPr>
        <w:t>,</w:t>
      </w:r>
      <w:r>
        <w:rPr>
          <w:sz w:val="24"/>
          <w:szCs w:val="24"/>
        </w:rPr>
        <w:t xml:space="preserve"> </w:t>
      </w:r>
      <w:r w:rsidR="007E6046">
        <w:rPr>
          <w:sz w:val="24"/>
          <w:szCs w:val="24"/>
        </w:rPr>
        <w:t xml:space="preserve">and </w:t>
      </w:r>
      <w:r>
        <w:rPr>
          <w:sz w:val="24"/>
          <w:szCs w:val="24"/>
        </w:rPr>
        <w:t xml:space="preserve">in the form of </w:t>
      </w:r>
      <w:r w:rsidRPr="00735F2E">
        <w:rPr>
          <w:sz w:val="24"/>
          <w:szCs w:val="24"/>
        </w:rPr>
        <w:t>word of mouth information</w:t>
      </w:r>
      <w:r w:rsidR="007E6046">
        <w:rPr>
          <w:sz w:val="24"/>
          <w:szCs w:val="24"/>
        </w:rPr>
        <w:t>,</w:t>
      </w:r>
      <w:r w:rsidRPr="00735F2E">
        <w:rPr>
          <w:sz w:val="24"/>
          <w:szCs w:val="24"/>
        </w:rPr>
        <w:t xml:space="preserve"> </w:t>
      </w:r>
      <w:r>
        <w:rPr>
          <w:sz w:val="24"/>
          <w:szCs w:val="24"/>
        </w:rPr>
        <w:t xml:space="preserve">are </w:t>
      </w:r>
      <w:r w:rsidRPr="00735F2E">
        <w:rPr>
          <w:sz w:val="24"/>
          <w:szCs w:val="24"/>
        </w:rPr>
        <w:t xml:space="preserve">likely to be important in both encouraging </w:t>
      </w:r>
      <w:r>
        <w:rPr>
          <w:sz w:val="24"/>
          <w:szCs w:val="24"/>
        </w:rPr>
        <w:t xml:space="preserve">and </w:t>
      </w:r>
      <w:r w:rsidRPr="00735F2E">
        <w:rPr>
          <w:sz w:val="24"/>
          <w:szCs w:val="24"/>
        </w:rPr>
        <w:t>sus</w:t>
      </w:r>
      <w:r w:rsidR="0024106E">
        <w:rPr>
          <w:sz w:val="24"/>
          <w:szCs w:val="24"/>
        </w:rPr>
        <w:t xml:space="preserve">taining </w:t>
      </w:r>
      <w:r w:rsidR="006E081F">
        <w:rPr>
          <w:sz w:val="24"/>
          <w:szCs w:val="24"/>
        </w:rPr>
        <w:t>bicycling</w:t>
      </w:r>
      <w:r w:rsidRPr="00735F2E">
        <w:rPr>
          <w:sz w:val="24"/>
          <w:szCs w:val="24"/>
        </w:rPr>
        <w:t xml:space="preserve">. </w:t>
      </w:r>
      <w:r w:rsidR="0024106E">
        <w:rPr>
          <w:sz w:val="24"/>
          <w:szCs w:val="24"/>
        </w:rPr>
        <w:t xml:space="preserve"> Amongst the new regular </w:t>
      </w:r>
      <w:r w:rsidR="006E081F">
        <w:rPr>
          <w:sz w:val="24"/>
          <w:szCs w:val="24"/>
        </w:rPr>
        <w:t>bicyclists</w:t>
      </w:r>
      <w:r>
        <w:rPr>
          <w:sz w:val="24"/>
          <w:szCs w:val="24"/>
        </w:rPr>
        <w:t xml:space="preserve"> there were several mentions of this type of social support.</w:t>
      </w:r>
    </w:p>
    <w:p w:rsidR="00E02D3E" w:rsidRDefault="00E02D3E">
      <w:pPr>
        <w:rPr>
          <w:sz w:val="24"/>
          <w:szCs w:val="24"/>
        </w:rPr>
      </w:pPr>
    </w:p>
    <w:p w:rsidR="00E36A92" w:rsidRDefault="00E36A92" w:rsidP="00944BE3">
      <w:pPr>
        <w:ind w:left="227"/>
        <w:rPr>
          <w:b/>
          <w:sz w:val="24"/>
          <w:szCs w:val="24"/>
        </w:rPr>
      </w:pPr>
      <w:r w:rsidRPr="00E36A92">
        <w:rPr>
          <w:i/>
          <w:sz w:val="24"/>
          <w:szCs w:val="24"/>
        </w:rPr>
        <w:t xml:space="preserve">“I’ve got a friend round the corner, he knows everything about bikes, he’s a proper bike nut, it’s his hobby and he knows everything about repairing him, so I go there and I’ll pick his brain, because I haven’t got the tools to do all of them, he’s got all the tools to do it, so if I’ve got any problems I ask him and he does it”. </w:t>
      </w:r>
      <w:r w:rsidR="00BA1007">
        <w:rPr>
          <w:b/>
          <w:sz w:val="24"/>
          <w:szCs w:val="24"/>
        </w:rPr>
        <w:t>Male, n</w:t>
      </w:r>
      <w:r w:rsidR="00701E71">
        <w:rPr>
          <w:b/>
          <w:sz w:val="24"/>
          <w:szCs w:val="24"/>
        </w:rPr>
        <w:t xml:space="preserve">ew regular </w:t>
      </w:r>
      <w:r w:rsidR="006E081F">
        <w:rPr>
          <w:b/>
          <w:sz w:val="24"/>
          <w:szCs w:val="24"/>
        </w:rPr>
        <w:t>bicyclist</w:t>
      </w:r>
      <w:r w:rsidRPr="00E36A92">
        <w:rPr>
          <w:b/>
          <w:sz w:val="24"/>
          <w:szCs w:val="24"/>
        </w:rPr>
        <w:t xml:space="preserve"> living with his mother and Aunt</w:t>
      </w:r>
      <w:r w:rsidR="00701E71">
        <w:rPr>
          <w:b/>
          <w:sz w:val="24"/>
          <w:szCs w:val="24"/>
        </w:rPr>
        <w:t xml:space="preserve">, </w:t>
      </w:r>
      <w:r w:rsidR="00206228">
        <w:rPr>
          <w:b/>
          <w:sz w:val="24"/>
          <w:szCs w:val="24"/>
        </w:rPr>
        <w:t>Colchester</w:t>
      </w:r>
    </w:p>
    <w:p w:rsidR="008B28B6" w:rsidRDefault="008B28B6" w:rsidP="00944BE3">
      <w:pPr>
        <w:ind w:left="227"/>
        <w:rPr>
          <w:b/>
          <w:sz w:val="24"/>
          <w:szCs w:val="24"/>
        </w:rPr>
      </w:pPr>
    </w:p>
    <w:p w:rsidR="008B28B6" w:rsidRDefault="008B28B6" w:rsidP="00944BE3">
      <w:pPr>
        <w:ind w:left="227"/>
        <w:rPr>
          <w:b/>
          <w:sz w:val="24"/>
          <w:szCs w:val="24"/>
        </w:rPr>
      </w:pPr>
      <w:r>
        <w:rPr>
          <w:i/>
          <w:sz w:val="24"/>
          <w:szCs w:val="24"/>
        </w:rPr>
        <w:t>“M</w:t>
      </w:r>
      <w:r w:rsidRPr="00E36A92">
        <w:rPr>
          <w:i/>
          <w:sz w:val="24"/>
          <w:szCs w:val="24"/>
        </w:rPr>
        <w:t xml:space="preserve">y </w:t>
      </w:r>
      <w:proofErr w:type="spellStart"/>
      <w:r w:rsidRPr="00E36A92">
        <w:rPr>
          <w:i/>
          <w:sz w:val="24"/>
          <w:szCs w:val="24"/>
        </w:rPr>
        <w:t>neighbours</w:t>
      </w:r>
      <w:proofErr w:type="spellEnd"/>
      <w:r w:rsidRPr="00E36A92">
        <w:rPr>
          <w:i/>
          <w:sz w:val="24"/>
          <w:szCs w:val="24"/>
        </w:rPr>
        <w:t xml:space="preserve"> recommended part of the route, folks at work recommended parts of the route, so </w:t>
      </w:r>
      <w:r>
        <w:rPr>
          <w:i/>
          <w:sz w:val="24"/>
          <w:szCs w:val="24"/>
        </w:rPr>
        <w:t>there is a certain amount of tr</w:t>
      </w:r>
      <w:r w:rsidRPr="00E36A92">
        <w:rPr>
          <w:i/>
          <w:sz w:val="24"/>
          <w:szCs w:val="24"/>
        </w:rPr>
        <w:t xml:space="preserve">ibal knowledge that gets spread around in terms of which way to go’’ </w:t>
      </w:r>
      <w:r>
        <w:rPr>
          <w:b/>
          <w:sz w:val="24"/>
          <w:szCs w:val="24"/>
        </w:rPr>
        <w:t xml:space="preserve"> Male new regular </w:t>
      </w:r>
      <w:r w:rsidR="006E081F">
        <w:rPr>
          <w:b/>
          <w:sz w:val="24"/>
          <w:szCs w:val="24"/>
        </w:rPr>
        <w:t>bicyclist</w:t>
      </w:r>
      <w:r w:rsidRPr="00E36A92">
        <w:rPr>
          <w:b/>
          <w:sz w:val="24"/>
          <w:szCs w:val="24"/>
        </w:rPr>
        <w:t xml:space="preserve"> living with his wife and 5 year old</w:t>
      </w:r>
      <w:r>
        <w:rPr>
          <w:b/>
          <w:sz w:val="24"/>
          <w:szCs w:val="24"/>
        </w:rPr>
        <w:t>,</w:t>
      </w:r>
      <w:r w:rsidR="007303CB">
        <w:rPr>
          <w:b/>
          <w:sz w:val="24"/>
          <w:szCs w:val="24"/>
        </w:rPr>
        <w:t xml:space="preserve"> Cambridge</w:t>
      </w:r>
    </w:p>
    <w:p w:rsidR="00206228" w:rsidRPr="00C85BE4" w:rsidRDefault="00206228" w:rsidP="00E36A92">
      <w:pPr>
        <w:ind w:left="227"/>
        <w:rPr>
          <w:rFonts w:ascii="Arial" w:hAnsi="Arial" w:cs="Arial"/>
          <w:b/>
          <w:sz w:val="32"/>
          <w:szCs w:val="32"/>
        </w:rPr>
      </w:pPr>
    </w:p>
    <w:p w:rsidR="00754B52" w:rsidRDefault="006D0E74">
      <w:pPr>
        <w:rPr>
          <w:b/>
          <w:sz w:val="32"/>
          <w:szCs w:val="32"/>
        </w:rPr>
      </w:pPr>
      <w:proofErr w:type="gramStart"/>
      <w:r w:rsidRPr="006D0E74">
        <w:rPr>
          <w:rFonts w:ascii="Arial" w:hAnsi="Arial" w:cs="Arial"/>
          <w:b/>
          <w:sz w:val="32"/>
          <w:szCs w:val="32"/>
        </w:rPr>
        <w:t xml:space="preserve">5.5 </w:t>
      </w:r>
      <w:r w:rsidR="00C85BE4">
        <w:rPr>
          <w:rFonts w:ascii="Arial" w:hAnsi="Arial" w:cs="Arial"/>
          <w:b/>
          <w:sz w:val="32"/>
          <w:szCs w:val="32"/>
        </w:rPr>
        <w:t xml:space="preserve"> </w:t>
      </w:r>
      <w:r w:rsidRPr="006D0E74">
        <w:rPr>
          <w:rFonts w:ascii="Arial" w:hAnsi="Arial" w:cs="Arial"/>
          <w:b/>
          <w:sz w:val="32"/>
          <w:szCs w:val="32"/>
        </w:rPr>
        <w:t>Indirect</w:t>
      </w:r>
      <w:proofErr w:type="gramEnd"/>
      <w:r w:rsidRPr="006D0E74">
        <w:rPr>
          <w:rFonts w:ascii="Arial" w:hAnsi="Arial" w:cs="Arial"/>
          <w:b/>
          <w:sz w:val="32"/>
          <w:szCs w:val="32"/>
        </w:rPr>
        <w:t xml:space="preserve"> Social Influence</w:t>
      </w:r>
    </w:p>
    <w:p w:rsidR="00662144" w:rsidRDefault="00662144" w:rsidP="00662144"/>
    <w:p w:rsidR="00B51B27" w:rsidRDefault="00662144">
      <w:pPr>
        <w:rPr>
          <w:sz w:val="24"/>
          <w:szCs w:val="24"/>
        </w:rPr>
      </w:pPr>
      <w:r>
        <w:rPr>
          <w:sz w:val="24"/>
          <w:szCs w:val="24"/>
        </w:rPr>
        <w:t xml:space="preserve">In a short paper it is not </w:t>
      </w:r>
      <w:r w:rsidR="0024106E">
        <w:rPr>
          <w:sz w:val="24"/>
          <w:szCs w:val="24"/>
        </w:rPr>
        <w:t xml:space="preserve">possible to do justice to the </w:t>
      </w:r>
      <w:r w:rsidR="006E081F">
        <w:rPr>
          <w:sz w:val="24"/>
          <w:szCs w:val="24"/>
        </w:rPr>
        <w:t>bicycling</w:t>
      </w:r>
      <w:r>
        <w:rPr>
          <w:sz w:val="24"/>
          <w:szCs w:val="24"/>
        </w:rPr>
        <w:t xml:space="preserve"> cultural conte</w:t>
      </w:r>
      <w:r w:rsidR="00A825DD">
        <w:rPr>
          <w:sz w:val="24"/>
          <w:szCs w:val="24"/>
        </w:rPr>
        <w:t xml:space="preserve">xt </w:t>
      </w:r>
      <w:r w:rsidR="00D2113F">
        <w:rPr>
          <w:sz w:val="24"/>
          <w:szCs w:val="24"/>
        </w:rPr>
        <w:t xml:space="preserve">in 12 places </w:t>
      </w:r>
      <w:r w:rsidR="00A825DD">
        <w:rPr>
          <w:sz w:val="24"/>
          <w:szCs w:val="24"/>
        </w:rPr>
        <w:t xml:space="preserve">or </w:t>
      </w:r>
      <w:r w:rsidR="00D2113F">
        <w:rPr>
          <w:sz w:val="24"/>
          <w:szCs w:val="24"/>
        </w:rPr>
        <w:t xml:space="preserve">the many facets of </w:t>
      </w:r>
      <w:r w:rsidR="00A825DD">
        <w:rPr>
          <w:sz w:val="24"/>
          <w:szCs w:val="24"/>
        </w:rPr>
        <w:t>indirect social influence</w:t>
      </w:r>
      <w:r w:rsidR="00BD49C7">
        <w:rPr>
          <w:sz w:val="24"/>
          <w:szCs w:val="24"/>
        </w:rPr>
        <w:t xml:space="preserve">. In one town there were only two interviewees and </w:t>
      </w:r>
      <w:r w:rsidR="007E15E6">
        <w:rPr>
          <w:sz w:val="24"/>
          <w:szCs w:val="24"/>
        </w:rPr>
        <w:t xml:space="preserve">the </w:t>
      </w:r>
      <w:r w:rsidR="00BD49C7">
        <w:rPr>
          <w:sz w:val="24"/>
          <w:szCs w:val="24"/>
        </w:rPr>
        <w:t xml:space="preserve">largest number of interviewees in any town was eight. </w:t>
      </w:r>
      <w:r w:rsidR="007E15E6">
        <w:rPr>
          <w:sz w:val="24"/>
          <w:szCs w:val="24"/>
        </w:rPr>
        <w:t>O</w:t>
      </w:r>
      <w:r w:rsidR="00D2113F">
        <w:rPr>
          <w:sz w:val="24"/>
          <w:szCs w:val="24"/>
        </w:rPr>
        <w:t xml:space="preserve">ne interview </w:t>
      </w:r>
      <w:r w:rsidR="00A825DD">
        <w:rPr>
          <w:sz w:val="24"/>
          <w:szCs w:val="24"/>
        </w:rPr>
        <w:t>illustrate</w:t>
      </w:r>
      <w:r w:rsidR="00D2113F">
        <w:rPr>
          <w:sz w:val="24"/>
          <w:szCs w:val="24"/>
        </w:rPr>
        <w:t>s</w:t>
      </w:r>
      <w:r w:rsidR="00574419">
        <w:rPr>
          <w:sz w:val="24"/>
          <w:szCs w:val="24"/>
        </w:rPr>
        <w:t xml:space="preserve"> the difficulty of</w:t>
      </w:r>
      <w:r w:rsidR="00A825DD">
        <w:rPr>
          <w:sz w:val="24"/>
          <w:szCs w:val="24"/>
        </w:rPr>
        <w:t xml:space="preserve"> disentangling the </w:t>
      </w:r>
      <w:r w:rsidR="00B51B27">
        <w:rPr>
          <w:sz w:val="24"/>
          <w:szCs w:val="24"/>
        </w:rPr>
        <w:t xml:space="preserve">interactions of the </w:t>
      </w:r>
      <w:r w:rsidR="00A825DD">
        <w:rPr>
          <w:sz w:val="24"/>
          <w:szCs w:val="24"/>
        </w:rPr>
        <w:t>many factors</w:t>
      </w:r>
      <w:r w:rsidR="007E15E6">
        <w:rPr>
          <w:sz w:val="24"/>
          <w:szCs w:val="24"/>
        </w:rPr>
        <w:t>,</w:t>
      </w:r>
      <w:r w:rsidR="00B51B27">
        <w:rPr>
          <w:sz w:val="24"/>
          <w:szCs w:val="24"/>
        </w:rPr>
        <w:t xml:space="preserve"> including </w:t>
      </w:r>
      <w:r w:rsidR="007E15E6">
        <w:rPr>
          <w:sz w:val="24"/>
          <w:szCs w:val="24"/>
        </w:rPr>
        <w:t xml:space="preserve">indirect </w:t>
      </w:r>
      <w:r w:rsidR="00B51B27">
        <w:rPr>
          <w:sz w:val="24"/>
          <w:szCs w:val="24"/>
        </w:rPr>
        <w:t xml:space="preserve">social </w:t>
      </w:r>
      <w:r w:rsidR="007E15E6">
        <w:rPr>
          <w:sz w:val="24"/>
          <w:szCs w:val="24"/>
        </w:rPr>
        <w:t xml:space="preserve">influence, </w:t>
      </w:r>
      <w:r w:rsidR="00B51B27">
        <w:rPr>
          <w:sz w:val="24"/>
          <w:szCs w:val="24"/>
        </w:rPr>
        <w:t>that influence</w:t>
      </w:r>
      <w:r w:rsidR="00A825DD">
        <w:rPr>
          <w:sz w:val="24"/>
          <w:szCs w:val="24"/>
        </w:rPr>
        <w:t xml:space="preserve"> </w:t>
      </w:r>
      <w:r w:rsidR="0024106E">
        <w:rPr>
          <w:sz w:val="24"/>
          <w:szCs w:val="24"/>
        </w:rPr>
        <w:t xml:space="preserve">the decision to start or stop </w:t>
      </w:r>
      <w:r w:rsidR="006E081F">
        <w:rPr>
          <w:sz w:val="24"/>
          <w:szCs w:val="24"/>
        </w:rPr>
        <w:t>bicycling</w:t>
      </w:r>
      <w:r w:rsidR="00A825DD">
        <w:rPr>
          <w:sz w:val="24"/>
          <w:szCs w:val="24"/>
        </w:rPr>
        <w:t xml:space="preserve">. </w:t>
      </w:r>
    </w:p>
    <w:p w:rsidR="00B51B27" w:rsidRDefault="00B51B27">
      <w:pPr>
        <w:rPr>
          <w:sz w:val="24"/>
          <w:szCs w:val="24"/>
        </w:rPr>
      </w:pPr>
    </w:p>
    <w:p w:rsidR="00754B52" w:rsidRDefault="006D0E74">
      <w:pPr>
        <w:rPr>
          <w:rFonts w:ascii="Arial" w:hAnsi="Arial" w:cs="Arial"/>
          <w:b/>
          <w:sz w:val="24"/>
          <w:szCs w:val="24"/>
        </w:rPr>
      </w:pPr>
      <w:proofErr w:type="gramStart"/>
      <w:r w:rsidRPr="006D0E74">
        <w:rPr>
          <w:rFonts w:ascii="Arial" w:hAnsi="Arial" w:cs="Arial"/>
          <w:b/>
          <w:sz w:val="24"/>
          <w:szCs w:val="24"/>
        </w:rPr>
        <w:t>5.5.1  Disentangling</w:t>
      </w:r>
      <w:proofErr w:type="gramEnd"/>
      <w:r w:rsidRPr="006D0E74">
        <w:rPr>
          <w:rFonts w:ascii="Arial" w:hAnsi="Arial" w:cs="Arial"/>
          <w:b/>
          <w:sz w:val="24"/>
          <w:szCs w:val="24"/>
        </w:rPr>
        <w:t xml:space="preserve"> the many influencing factors </w:t>
      </w:r>
    </w:p>
    <w:p w:rsidR="00CF17F0" w:rsidRDefault="00CF17F0" w:rsidP="00CF17F0">
      <w:pPr>
        <w:rPr>
          <w:b/>
          <w:sz w:val="24"/>
          <w:szCs w:val="24"/>
        </w:rPr>
      </w:pPr>
    </w:p>
    <w:p w:rsidR="00786F6A" w:rsidRDefault="00CF17F0">
      <w:pPr>
        <w:rPr>
          <w:sz w:val="24"/>
          <w:szCs w:val="24"/>
        </w:rPr>
      </w:pPr>
      <w:r>
        <w:rPr>
          <w:sz w:val="24"/>
          <w:szCs w:val="24"/>
        </w:rPr>
        <w:t xml:space="preserve">As </w:t>
      </w:r>
      <w:r w:rsidR="007E15E6">
        <w:rPr>
          <w:sz w:val="24"/>
          <w:szCs w:val="24"/>
        </w:rPr>
        <w:t xml:space="preserve">reported </w:t>
      </w:r>
      <w:r>
        <w:rPr>
          <w:sz w:val="24"/>
          <w:szCs w:val="24"/>
        </w:rPr>
        <w:t xml:space="preserve">in </w:t>
      </w:r>
      <w:r w:rsidR="007E15E6">
        <w:rPr>
          <w:sz w:val="24"/>
          <w:szCs w:val="24"/>
        </w:rPr>
        <w:t xml:space="preserve">our </w:t>
      </w:r>
      <w:r>
        <w:rPr>
          <w:sz w:val="24"/>
          <w:szCs w:val="24"/>
        </w:rPr>
        <w:t xml:space="preserve">previous </w:t>
      </w:r>
      <w:r w:rsidR="007E15E6">
        <w:rPr>
          <w:sz w:val="24"/>
          <w:szCs w:val="24"/>
        </w:rPr>
        <w:t xml:space="preserve">paper </w:t>
      </w:r>
      <w:r>
        <w:rPr>
          <w:sz w:val="24"/>
          <w:szCs w:val="24"/>
        </w:rPr>
        <w:t>(Chatterjee et al. 201</w:t>
      </w:r>
      <w:r w:rsidR="00B51B27">
        <w:rPr>
          <w:sz w:val="24"/>
          <w:szCs w:val="24"/>
        </w:rPr>
        <w:t>3</w:t>
      </w:r>
      <w:r w:rsidR="00500DB8">
        <w:rPr>
          <w:sz w:val="24"/>
          <w:szCs w:val="24"/>
        </w:rPr>
        <w:t>b</w:t>
      </w:r>
      <w:r>
        <w:rPr>
          <w:sz w:val="24"/>
          <w:szCs w:val="24"/>
        </w:rPr>
        <w:t>)</w:t>
      </w:r>
      <w:r w:rsidR="007E15E6">
        <w:rPr>
          <w:sz w:val="24"/>
          <w:szCs w:val="24"/>
        </w:rPr>
        <w:t>,</w:t>
      </w:r>
      <w:r>
        <w:rPr>
          <w:sz w:val="24"/>
          <w:szCs w:val="24"/>
        </w:rPr>
        <w:t xml:space="preserve"> life events </w:t>
      </w:r>
      <w:r w:rsidR="007E15E6">
        <w:rPr>
          <w:sz w:val="24"/>
          <w:szCs w:val="24"/>
        </w:rPr>
        <w:t>such as</w:t>
      </w:r>
      <w:r>
        <w:rPr>
          <w:sz w:val="24"/>
          <w:szCs w:val="24"/>
        </w:rPr>
        <w:t xml:space="preserve"> </w:t>
      </w:r>
      <w:r w:rsidR="0024106E">
        <w:rPr>
          <w:sz w:val="24"/>
          <w:szCs w:val="24"/>
        </w:rPr>
        <w:t xml:space="preserve">moving can prompt a change in </w:t>
      </w:r>
      <w:r w:rsidR="006E081F">
        <w:rPr>
          <w:sz w:val="24"/>
          <w:szCs w:val="24"/>
        </w:rPr>
        <w:t>bicycling</w:t>
      </w:r>
      <w:r>
        <w:rPr>
          <w:sz w:val="24"/>
          <w:szCs w:val="24"/>
        </w:rPr>
        <w:t xml:space="preserve"> </w:t>
      </w:r>
      <w:proofErr w:type="spellStart"/>
      <w:r>
        <w:rPr>
          <w:sz w:val="24"/>
          <w:szCs w:val="24"/>
        </w:rPr>
        <w:t>behaviour</w:t>
      </w:r>
      <w:proofErr w:type="spellEnd"/>
      <w:r>
        <w:rPr>
          <w:sz w:val="24"/>
          <w:szCs w:val="24"/>
        </w:rPr>
        <w:t xml:space="preserve">.  In one case, a </w:t>
      </w:r>
      <w:r w:rsidR="007E15E6">
        <w:rPr>
          <w:sz w:val="24"/>
          <w:szCs w:val="24"/>
        </w:rPr>
        <w:t xml:space="preserve">house </w:t>
      </w:r>
      <w:r>
        <w:rPr>
          <w:sz w:val="24"/>
          <w:szCs w:val="24"/>
        </w:rPr>
        <w:t>move from Lancaster to Shrewsbury prompted a woman</w:t>
      </w:r>
      <w:r w:rsidR="0024106E">
        <w:rPr>
          <w:sz w:val="24"/>
          <w:szCs w:val="24"/>
        </w:rPr>
        <w:t xml:space="preserve"> to start </w:t>
      </w:r>
      <w:r w:rsidR="006E081F">
        <w:rPr>
          <w:sz w:val="24"/>
          <w:szCs w:val="24"/>
        </w:rPr>
        <w:t>bicycling</w:t>
      </w:r>
      <w:r>
        <w:rPr>
          <w:sz w:val="24"/>
          <w:szCs w:val="24"/>
        </w:rPr>
        <w:t xml:space="preserve">. She articulated that moving </w:t>
      </w:r>
      <w:r w:rsidR="0024106E">
        <w:rPr>
          <w:sz w:val="24"/>
          <w:szCs w:val="24"/>
        </w:rPr>
        <w:t xml:space="preserve">to Shrewsbury had made </w:t>
      </w:r>
      <w:r w:rsidR="006E081F">
        <w:rPr>
          <w:sz w:val="24"/>
          <w:szCs w:val="24"/>
        </w:rPr>
        <w:t>bicycling</w:t>
      </w:r>
      <w:r w:rsidR="00C1641B">
        <w:rPr>
          <w:sz w:val="24"/>
          <w:szCs w:val="24"/>
        </w:rPr>
        <w:t xml:space="preserve"> </w:t>
      </w:r>
      <w:r w:rsidR="00662144">
        <w:rPr>
          <w:sz w:val="24"/>
          <w:szCs w:val="24"/>
        </w:rPr>
        <w:t>more visible to her (indirect social influence)</w:t>
      </w:r>
      <w:r w:rsidR="00662144" w:rsidRPr="000A309D">
        <w:rPr>
          <w:sz w:val="24"/>
          <w:szCs w:val="24"/>
        </w:rPr>
        <w:t xml:space="preserve"> </w:t>
      </w:r>
      <w:r w:rsidR="00662144">
        <w:rPr>
          <w:sz w:val="24"/>
          <w:szCs w:val="24"/>
        </w:rPr>
        <w:t>and t</w:t>
      </w:r>
      <w:r w:rsidR="00662144" w:rsidRPr="00E357E2">
        <w:rPr>
          <w:sz w:val="24"/>
          <w:szCs w:val="24"/>
        </w:rPr>
        <w:t>hroughout the conversation she talk</w:t>
      </w:r>
      <w:r w:rsidR="007E15E6">
        <w:rPr>
          <w:sz w:val="24"/>
          <w:szCs w:val="24"/>
        </w:rPr>
        <w:t>ed</w:t>
      </w:r>
      <w:r w:rsidR="0024106E">
        <w:rPr>
          <w:sz w:val="24"/>
          <w:szCs w:val="24"/>
        </w:rPr>
        <w:t xml:space="preserve"> about seeing others </w:t>
      </w:r>
      <w:r w:rsidR="006E081F">
        <w:rPr>
          <w:sz w:val="24"/>
          <w:szCs w:val="24"/>
        </w:rPr>
        <w:t>bicycling</w:t>
      </w:r>
      <w:r w:rsidR="00662144">
        <w:rPr>
          <w:sz w:val="24"/>
          <w:szCs w:val="24"/>
        </w:rPr>
        <w:t>.</w:t>
      </w:r>
      <w:r>
        <w:rPr>
          <w:sz w:val="24"/>
          <w:szCs w:val="24"/>
        </w:rPr>
        <w:t xml:space="preserve"> </w:t>
      </w:r>
    </w:p>
    <w:p w:rsidR="00EB766A" w:rsidRDefault="00EB766A">
      <w:pPr>
        <w:rPr>
          <w:sz w:val="24"/>
          <w:szCs w:val="24"/>
        </w:rPr>
      </w:pPr>
    </w:p>
    <w:p w:rsidR="00E02D3E" w:rsidRDefault="00875FA6">
      <w:pPr>
        <w:rPr>
          <w:sz w:val="24"/>
          <w:szCs w:val="24"/>
        </w:rPr>
      </w:pPr>
      <w:r w:rsidRPr="00875FA6">
        <w:rPr>
          <w:sz w:val="24"/>
          <w:szCs w:val="24"/>
        </w:rPr>
        <w:t>“</w:t>
      </w:r>
      <w:r w:rsidR="00735F2E">
        <w:rPr>
          <w:i/>
          <w:sz w:val="24"/>
          <w:szCs w:val="24"/>
        </w:rPr>
        <w:t>Y</w:t>
      </w:r>
      <w:r w:rsidRPr="00786F6A">
        <w:rPr>
          <w:i/>
          <w:sz w:val="24"/>
          <w:szCs w:val="24"/>
        </w:rPr>
        <w:t xml:space="preserve">ou see people on their bikes, you see all ages from young to really old people on their </w:t>
      </w:r>
      <w:proofErr w:type="gramStart"/>
      <w:r w:rsidRPr="00786F6A">
        <w:rPr>
          <w:i/>
          <w:sz w:val="24"/>
          <w:szCs w:val="24"/>
        </w:rPr>
        <w:t>bikes(</w:t>
      </w:r>
      <w:proofErr w:type="gramEnd"/>
      <w:r w:rsidRPr="00786F6A">
        <w:rPr>
          <w:i/>
          <w:sz w:val="24"/>
          <w:szCs w:val="24"/>
        </w:rPr>
        <w:t xml:space="preserve">..) I quickly worked out that I could get to the shops on cycle lanes without </w:t>
      </w:r>
      <w:r w:rsidRPr="00786F6A">
        <w:rPr>
          <w:i/>
          <w:sz w:val="24"/>
          <w:szCs w:val="24"/>
        </w:rPr>
        <w:lastRenderedPageBreak/>
        <w:t>going on a road, so I started going out on my bike</w:t>
      </w:r>
      <w:r w:rsidRPr="00875FA6">
        <w:rPr>
          <w:sz w:val="24"/>
          <w:szCs w:val="24"/>
        </w:rPr>
        <w:t>”</w:t>
      </w:r>
    </w:p>
    <w:p w:rsidR="00C1641B" w:rsidRDefault="00C1641B">
      <w:pPr>
        <w:rPr>
          <w:sz w:val="24"/>
          <w:szCs w:val="24"/>
        </w:rPr>
      </w:pPr>
    </w:p>
    <w:p w:rsidR="00C1641B" w:rsidRDefault="00C1641B">
      <w:pPr>
        <w:rPr>
          <w:sz w:val="24"/>
          <w:szCs w:val="24"/>
        </w:rPr>
      </w:pPr>
      <w:r>
        <w:rPr>
          <w:sz w:val="24"/>
          <w:szCs w:val="24"/>
        </w:rPr>
        <w:t xml:space="preserve">This was her perception and </w:t>
      </w:r>
      <w:r w:rsidR="007944C3">
        <w:rPr>
          <w:sz w:val="24"/>
          <w:szCs w:val="24"/>
        </w:rPr>
        <w:t xml:space="preserve">figures do confirm </w:t>
      </w:r>
      <w:r>
        <w:rPr>
          <w:sz w:val="24"/>
          <w:szCs w:val="24"/>
        </w:rPr>
        <w:t xml:space="preserve">a </w:t>
      </w:r>
      <w:r w:rsidR="007944C3">
        <w:rPr>
          <w:sz w:val="24"/>
          <w:szCs w:val="24"/>
        </w:rPr>
        <w:t xml:space="preserve">slightly </w:t>
      </w:r>
      <w:r>
        <w:rPr>
          <w:sz w:val="24"/>
          <w:szCs w:val="24"/>
        </w:rPr>
        <w:t>greater proportion of individuals in Shrewsbury bicycle to work (5.</w:t>
      </w:r>
      <w:r w:rsidR="007944C3">
        <w:rPr>
          <w:sz w:val="24"/>
          <w:szCs w:val="24"/>
        </w:rPr>
        <w:t>7</w:t>
      </w:r>
      <w:r>
        <w:rPr>
          <w:sz w:val="24"/>
          <w:szCs w:val="24"/>
        </w:rPr>
        <w:t>% compared with 4.</w:t>
      </w:r>
      <w:r w:rsidR="007944C3">
        <w:rPr>
          <w:sz w:val="24"/>
          <w:szCs w:val="24"/>
        </w:rPr>
        <w:t>3</w:t>
      </w:r>
      <w:r>
        <w:rPr>
          <w:sz w:val="24"/>
          <w:szCs w:val="24"/>
        </w:rPr>
        <w:t>% in Lancaster) bu</w:t>
      </w:r>
      <w:r w:rsidR="0024106E">
        <w:rPr>
          <w:sz w:val="24"/>
          <w:szCs w:val="24"/>
        </w:rPr>
        <w:t xml:space="preserve">t Lancaster’s own estimate of </w:t>
      </w:r>
      <w:r w:rsidR="006E081F">
        <w:rPr>
          <w:sz w:val="24"/>
          <w:szCs w:val="24"/>
        </w:rPr>
        <w:t>bicycling</w:t>
      </w:r>
      <w:r>
        <w:rPr>
          <w:sz w:val="24"/>
          <w:szCs w:val="24"/>
        </w:rPr>
        <w:t xml:space="preserve"> </w:t>
      </w:r>
      <w:r w:rsidR="00B51B27">
        <w:rPr>
          <w:sz w:val="24"/>
          <w:szCs w:val="24"/>
        </w:rPr>
        <w:t xml:space="preserve">overall </w:t>
      </w:r>
      <w:r>
        <w:rPr>
          <w:sz w:val="24"/>
          <w:szCs w:val="24"/>
        </w:rPr>
        <w:t>mode share is 4% as compared to a lower level in Shrewsbury of 3 – 3.5% (</w:t>
      </w:r>
      <w:r w:rsidR="006E081F">
        <w:rPr>
          <w:sz w:val="24"/>
          <w:szCs w:val="24"/>
        </w:rPr>
        <w:t>Bicycling</w:t>
      </w:r>
      <w:r>
        <w:rPr>
          <w:sz w:val="24"/>
          <w:szCs w:val="24"/>
        </w:rPr>
        <w:t xml:space="preserve"> England 2010). Whatever the actual levels and whether the difference in percentages actually makes a visual difference, </w:t>
      </w:r>
      <w:r w:rsidR="00EB766A">
        <w:rPr>
          <w:sz w:val="24"/>
          <w:szCs w:val="24"/>
        </w:rPr>
        <w:t xml:space="preserve">it </w:t>
      </w:r>
      <w:r>
        <w:rPr>
          <w:sz w:val="24"/>
          <w:szCs w:val="24"/>
        </w:rPr>
        <w:t>was her perception.</w:t>
      </w:r>
    </w:p>
    <w:p w:rsidR="00E02D3E" w:rsidRDefault="00E02D3E">
      <w:pPr>
        <w:rPr>
          <w:sz w:val="24"/>
          <w:szCs w:val="24"/>
        </w:rPr>
      </w:pPr>
    </w:p>
    <w:p w:rsidR="00E02D3E" w:rsidRDefault="00662144">
      <w:pPr>
        <w:rPr>
          <w:sz w:val="24"/>
          <w:szCs w:val="24"/>
        </w:rPr>
      </w:pPr>
      <w:r w:rsidRPr="00E357E2">
        <w:rPr>
          <w:sz w:val="24"/>
          <w:szCs w:val="24"/>
        </w:rPr>
        <w:t xml:space="preserve">Her husband </w:t>
      </w:r>
      <w:r>
        <w:rPr>
          <w:sz w:val="24"/>
          <w:szCs w:val="24"/>
        </w:rPr>
        <w:t xml:space="preserve">was a keen </w:t>
      </w:r>
      <w:r w:rsidR="006E081F">
        <w:rPr>
          <w:sz w:val="24"/>
          <w:szCs w:val="24"/>
        </w:rPr>
        <w:t>bicyclist</w:t>
      </w:r>
      <w:r>
        <w:rPr>
          <w:sz w:val="24"/>
          <w:szCs w:val="24"/>
        </w:rPr>
        <w:t xml:space="preserve"> </w:t>
      </w:r>
      <w:r w:rsidRPr="00E357E2">
        <w:rPr>
          <w:sz w:val="24"/>
          <w:szCs w:val="24"/>
        </w:rPr>
        <w:t xml:space="preserve">(direct social influence). She mentioned that her son’s school actively promoted </w:t>
      </w:r>
      <w:r w:rsidR="006E081F">
        <w:rPr>
          <w:sz w:val="24"/>
          <w:szCs w:val="24"/>
        </w:rPr>
        <w:t>bicycling</w:t>
      </w:r>
      <w:r w:rsidRPr="00E357E2">
        <w:rPr>
          <w:sz w:val="24"/>
          <w:szCs w:val="24"/>
        </w:rPr>
        <w:t xml:space="preserve"> and that a number of his friends </w:t>
      </w:r>
      <w:r w:rsidR="00786F6A">
        <w:rPr>
          <w:sz w:val="24"/>
          <w:szCs w:val="24"/>
        </w:rPr>
        <w:t>bi</w:t>
      </w:r>
      <w:r w:rsidRPr="00E357E2">
        <w:rPr>
          <w:sz w:val="24"/>
          <w:szCs w:val="24"/>
        </w:rPr>
        <w:t>cycled to school (less direct social influence)</w:t>
      </w:r>
      <w:r>
        <w:rPr>
          <w:sz w:val="24"/>
          <w:szCs w:val="24"/>
        </w:rPr>
        <w:t>.</w:t>
      </w:r>
      <w:r w:rsidRPr="00E357E2">
        <w:rPr>
          <w:sz w:val="24"/>
          <w:szCs w:val="24"/>
        </w:rPr>
        <w:t xml:space="preserve"> She </w:t>
      </w:r>
      <w:r>
        <w:rPr>
          <w:sz w:val="24"/>
          <w:szCs w:val="24"/>
        </w:rPr>
        <w:t xml:space="preserve">started </w:t>
      </w:r>
      <w:r w:rsidR="006E081F">
        <w:rPr>
          <w:sz w:val="24"/>
          <w:szCs w:val="24"/>
        </w:rPr>
        <w:t>bicycling</w:t>
      </w:r>
      <w:r>
        <w:rPr>
          <w:sz w:val="24"/>
          <w:szCs w:val="24"/>
        </w:rPr>
        <w:t xml:space="preserve"> using off road cycle paths to the shops but later </w:t>
      </w:r>
      <w:r w:rsidRPr="00E357E2">
        <w:rPr>
          <w:sz w:val="24"/>
          <w:szCs w:val="24"/>
        </w:rPr>
        <w:t>took up</w:t>
      </w:r>
      <w:r w:rsidR="00C1641B">
        <w:rPr>
          <w:sz w:val="24"/>
          <w:szCs w:val="24"/>
        </w:rPr>
        <w:t xml:space="preserve"> </w:t>
      </w:r>
      <w:r w:rsidR="00786F6A">
        <w:rPr>
          <w:sz w:val="24"/>
          <w:szCs w:val="24"/>
        </w:rPr>
        <w:t>bi</w:t>
      </w:r>
      <w:r w:rsidRPr="00E357E2">
        <w:rPr>
          <w:sz w:val="24"/>
          <w:szCs w:val="24"/>
        </w:rPr>
        <w:t>cycle training offered as part of the government investment</w:t>
      </w:r>
      <w:r w:rsidR="00C1641B">
        <w:rPr>
          <w:sz w:val="24"/>
          <w:szCs w:val="24"/>
        </w:rPr>
        <w:t xml:space="preserve"> program</w:t>
      </w:r>
      <w:r w:rsidRPr="00E357E2">
        <w:rPr>
          <w:sz w:val="24"/>
          <w:szCs w:val="24"/>
        </w:rPr>
        <w:t xml:space="preserve"> to gain confidence in order to bicycle on the road to work. </w:t>
      </w:r>
      <w:r w:rsidR="008C389A">
        <w:rPr>
          <w:sz w:val="24"/>
          <w:szCs w:val="24"/>
        </w:rPr>
        <w:t>After</w:t>
      </w:r>
      <w:r w:rsidR="008C389A" w:rsidRPr="00E357E2">
        <w:rPr>
          <w:sz w:val="24"/>
          <w:szCs w:val="24"/>
        </w:rPr>
        <w:t xml:space="preserve"> </w:t>
      </w:r>
      <w:r w:rsidRPr="00E357E2">
        <w:rPr>
          <w:sz w:val="24"/>
          <w:szCs w:val="24"/>
        </w:rPr>
        <w:t xml:space="preserve">this training she </w:t>
      </w:r>
      <w:r w:rsidR="00786F6A">
        <w:rPr>
          <w:sz w:val="24"/>
          <w:szCs w:val="24"/>
        </w:rPr>
        <w:t>bi</w:t>
      </w:r>
      <w:r w:rsidRPr="00E357E2">
        <w:rPr>
          <w:sz w:val="24"/>
          <w:szCs w:val="24"/>
        </w:rPr>
        <w:t xml:space="preserve">cycled to work for a while in the summer but then stopped. Her experience of </w:t>
      </w:r>
      <w:r w:rsidR="006E081F">
        <w:rPr>
          <w:sz w:val="24"/>
          <w:szCs w:val="24"/>
        </w:rPr>
        <w:t>bicycling</w:t>
      </w:r>
      <w:r w:rsidRPr="00E357E2">
        <w:rPr>
          <w:sz w:val="24"/>
          <w:szCs w:val="24"/>
        </w:rPr>
        <w:t xml:space="preserve"> to work on the road was not always positive</w:t>
      </w:r>
      <w:r w:rsidR="008C389A">
        <w:rPr>
          <w:sz w:val="24"/>
          <w:szCs w:val="24"/>
        </w:rPr>
        <w:t>. S</w:t>
      </w:r>
      <w:r w:rsidRPr="00E357E2">
        <w:rPr>
          <w:sz w:val="24"/>
          <w:szCs w:val="24"/>
        </w:rPr>
        <w:t>he describe</w:t>
      </w:r>
      <w:r w:rsidR="008C389A">
        <w:rPr>
          <w:sz w:val="24"/>
          <w:szCs w:val="24"/>
        </w:rPr>
        <w:t>d</w:t>
      </w:r>
      <w:r w:rsidRPr="00E357E2">
        <w:rPr>
          <w:sz w:val="24"/>
          <w:szCs w:val="24"/>
        </w:rPr>
        <w:t xml:space="preserve"> being ‘cut up’ </w:t>
      </w:r>
      <w:r w:rsidR="0024106E">
        <w:rPr>
          <w:sz w:val="24"/>
          <w:szCs w:val="24"/>
        </w:rPr>
        <w:t xml:space="preserve">when </w:t>
      </w:r>
      <w:r w:rsidR="006E081F">
        <w:rPr>
          <w:sz w:val="24"/>
          <w:szCs w:val="24"/>
        </w:rPr>
        <w:t>bicycling</w:t>
      </w:r>
      <w:r w:rsidR="009E57F5">
        <w:rPr>
          <w:sz w:val="24"/>
          <w:szCs w:val="24"/>
        </w:rPr>
        <w:t xml:space="preserve"> to work </w:t>
      </w:r>
      <w:r w:rsidRPr="00E357E2">
        <w:rPr>
          <w:sz w:val="24"/>
          <w:szCs w:val="24"/>
        </w:rPr>
        <w:t>but she vocalized more subtle social factors in her decision</w:t>
      </w:r>
      <w:r w:rsidR="008C389A">
        <w:rPr>
          <w:sz w:val="24"/>
          <w:szCs w:val="24"/>
        </w:rPr>
        <w:t xml:space="preserve"> such as</w:t>
      </w:r>
      <w:r w:rsidRPr="00E357E2">
        <w:rPr>
          <w:sz w:val="24"/>
          <w:szCs w:val="24"/>
        </w:rPr>
        <w:t xml:space="preserve"> the </w:t>
      </w:r>
      <w:r w:rsidR="008C389A">
        <w:rPr>
          <w:sz w:val="24"/>
          <w:szCs w:val="24"/>
        </w:rPr>
        <w:t xml:space="preserve">negative </w:t>
      </w:r>
      <w:r w:rsidRPr="00E357E2">
        <w:rPr>
          <w:sz w:val="24"/>
          <w:szCs w:val="24"/>
        </w:rPr>
        <w:t xml:space="preserve">attitudes </w:t>
      </w:r>
      <w:r w:rsidR="00C74F17">
        <w:rPr>
          <w:sz w:val="24"/>
          <w:szCs w:val="24"/>
        </w:rPr>
        <w:t xml:space="preserve">and culture towards </w:t>
      </w:r>
      <w:r w:rsidR="006E081F">
        <w:rPr>
          <w:sz w:val="24"/>
          <w:szCs w:val="24"/>
        </w:rPr>
        <w:t>bicycling</w:t>
      </w:r>
      <w:r w:rsidR="00C74F17">
        <w:rPr>
          <w:sz w:val="24"/>
          <w:szCs w:val="24"/>
        </w:rPr>
        <w:t xml:space="preserve"> </w:t>
      </w:r>
      <w:r w:rsidRPr="00E357E2">
        <w:rPr>
          <w:sz w:val="24"/>
          <w:szCs w:val="24"/>
        </w:rPr>
        <w:t xml:space="preserve">at </w:t>
      </w:r>
      <w:r w:rsidR="00C74F17">
        <w:rPr>
          <w:sz w:val="24"/>
          <w:szCs w:val="24"/>
        </w:rPr>
        <w:t xml:space="preserve">her </w:t>
      </w:r>
      <w:r w:rsidRPr="00E357E2">
        <w:rPr>
          <w:sz w:val="24"/>
          <w:szCs w:val="24"/>
        </w:rPr>
        <w:t>work</w:t>
      </w:r>
      <w:r w:rsidR="00C74F17">
        <w:rPr>
          <w:sz w:val="24"/>
          <w:szCs w:val="24"/>
        </w:rPr>
        <w:t>place</w:t>
      </w:r>
      <w:r w:rsidRPr="00E357E2">
        <w:rPr>
          <w:sz w:val="24"/>
          <w:szCs w:val="24"/>
        </w:rPr>
        <w:t xml:space="preserve"> (less direct social influence). </w:t>
      </w:r>
    </w:p>
    <w:p w:rsidR="00662144" w:rsidRDefault="00662144" w:rsidP="008C389A">
      <w:pPr>
        <w:ind w:left="227"/>
        <w:rPr>
          <w:i/>
          <w:sz w:val="24"/>
          <w:szCs w:val="24"/>
        </w:rPr>
      </w:pPr>
    </w:p>
    <w:p w:rsidR="00662144" w:rsidRDefault="00662144" w:rsidP="008C389A">
      <w:pPr>
        <w:ind w:left="227"/>
        <w:rPr>
          <w:b/>
          <w:bCs/>
          <w:sz w:val="24"/>
          <w:szCs w:val="24"/>
        </w:rPr>
      </w:pPr>
      <w:r w:rsidRPr="00E36A92">
        <w:rPr>
          <w:i/>
          <w:sz w:val="24"/>
          <w:szCs w:val="24"/>
        </w:rPr>
        <w:t>“</w:t>
      </w:r>
      <w:proofErr w:type="gramStart"/>
      <w:r w:rsidRPr="00E36A92">
        <w:rPr>
          <w:i/>
          <w:sz w:val="24"/>
          <w:szCs w:val="24"/>
        </w:rPr>
        <w:t>it’s</w:t>
      </w:r>
      <w:proofErr w:type="gramEnd"/>
      <w:r w:rsidRPr="00E36A92">
        <w:rPr>
          <w:i/>
          <w:sz w:val="24"/>
          <w:szCs w:val="24"/>
        </w:rPr>
        <w:t xml:space="preserve"> a different ethos that if you’re late because of traffic, because of your car or you’ve had to park your car miles and miles away and walk in, that’s acceptable, but it’s not on the bike”</w:t>
      </w:r>
      <w:r w:rsidRPr="00E36A92">
        <w:rPr>
          <w:b/>
          <w:bCs/>
          <w:sz w:val="24"/>
          <w:szCs w:val="24"/>
        </w:rPr>
        <w:t xml:space="preserve"> </w:t>
      </w:r>
    </w:p>
    <w:p w:rsidR="00662144" w:rsidRDefault="00662144" w:rsidP="008C389A">
      <w:pPr>
        <w:ind w:left="227"/>
        <w:rPr>
          <w:b/>
          <w:bCs/>
          <w:sz w:val="24"/>
          <w:szCs w:val="24"/>
        </w:rPr>
      </w:pPr>
    </w:p>
    <w:p w:rsidR="00662144" w:rsidRPr="00C660C3" w:rsidRDefault="00662144" w:rsidP="008C3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4"/>
          <w:szCs w:val="24"/>
        </w:rPr>
      </w:pPr>
      <w:r w:rsidRPr="00C660C3">
        <w:rPr>
          <w:sz w:val="24"/>
          <w:szCs w:val="24"/>
        </w:rPr>
        <w:t>When pressed she continued</w:t>
      </w:r>
    </w:p>
    <w:p w:rsidR="00662144" w:rsidRPr="00C660C3" w:rsidRDefault="00662144" w:rsidP="008C389A">
      <w:pPr>
        <w:ind w:left="227"/>
        <w:rPr>
          <w:rFonts w:ascii="Calibri" w:hAnsi="Calibri" w:cs="Calibri"/>
          <w:color w:val="000000" w:themeColor="text1"/>
          <w:kern w:val="0"/>
          <w:sz w:val="24"/>
          <w:szCs w:val="24"/>
          <w:lang w:eastAsia="en-US"/>
        </w:rPr>
      </w:pPr>
    </w:p>
    <w:p w:rsidR="00662144" w:rsidRDefault="00662144" w:rsidP="008C389A">
      <w:pPr>
        <w:ind w:left="227"/>
        <w:rPr>
          <w:sz w:val="24"/>
          <w:szCs w:val="24"/>
        </w:rPr>
      </w:pPr>
      <w:r w:rsidRPr="00E36A92">
        <w:rPr>
          <w:i/>
          <w:sz w:val="24"/>
          <w:szCs w:val="24"/>
        </w:rPr>
        <w:t>“</w:t>
      </w:r>
      <w:proofErr w:type="gramStart"/>
      <w:r w:rsidRPr="00E36A92">
        <w:rPr>
          <w:i/>
          <w:sz w:val="24"/>
          <w:szCs w:val="24"/>
        </w:rPr>
        <w:t>they</w:t>
      </w:r>
      <w:proofErr w:type="gramEnd"/>
      <w:r w:rsidRPr="00E36A92">
        <w:rPr>
          <w:i/>
          <w:sz w:val="24"/>
          <w:szCs w:val="24"/>
        </w:rPr>
        <w:t xml:space="preserve"> all drive fancy cars and they wouldn’t, they’d rather go to the gym or do something else, it’s a different culture,…. it is a different culture, you have to have your nails painted”</w:t>
      </w:r>
      <w:r w:rsidRPr="00E36A92">
        <w:rPr>
          <w:sz w:val="24"/>
          <w:szCs w:val="24"/>
        </w:rPr>
        <w:t xml:space="preserve">  </w:t>
      </w:r>
    </w:p>
    <w:p w:rsidR="00662144" w:rsidRPr="00E36A92" w:rsidRDefault="00662144" w:rsidP="008C389A">
      <w:pPr>
        <w:ind w:left="227"/>
        <w:rPr>
          <w:sz w:val="24"/>
          <w:szCs w:val="24"/>
        </w:rPr>
      </w:pPr>
    </w:p>
    <w:p w:rsidR="00E02D3E" w:rsidRDefault="00662144">
      <w:pPr>
        <w:rPr>
          <w:sz w:val="24"/>
          <w:szCs w:val="24"/>
        </w:rPr>
      </w:pPr>
      <w:r w:rsidRPr="00E36A92">
        <w:rPr>
          <w:sz w:val="24"/>
          <w:szCs w:val="24"/>
        </w:rPr>
        <w:t xml:space="preserve">It was difficult in the interview to </w:t>
      </w:r>
      <w:r w:rsidR="007944C3">
        <w:rPr>
          <w:sz w:val="24"/>
          <w:szCs w:val="24"/>
        </w:rPr>
        <w:t xml:space="preserve">specifically identify </w:t>
      </w:r>
      <w:r w:rsidRPr="00E36A92">
        <w:rPr>
          <w:sz w:val="24"/>
          <w:szCs w:val="24"/>
        </w:rPr>
        <w:t xml:space="preserve">why she had </w:t>
      </w:r>
      <w:r w:rsidR="00E94449">
        <w:rPr>
          <w:sz w:val="24"/>
          <w:szCs w:val="24"/>
        </w:rPr>
        <w:t xml:space="preserve">ceased </w:t>
      </w:r>
      <w:r w:rsidRPr="00E36A92">
        <w:rPr>
          <w:sz w:val="24"/>
          <w:szCs w:val="24"/>
        </w:rPr>
        <w:t xml:space="preserve">to </w:t>
      </w:r>
      <w:r w:rsidR="00A825DD">
        <w:rPr>
          <w:sz w:val="24"/>
          <w:szCs w:val="24"/>
        </w:rPr>
        <w:t>bi</w:t>
      </w:r>
      <w:r w:rsidRPr="00E36A92">
        <w:rPr>
          <w:sz w:val="24"/>
          <w:szCs w:val="24"/>
        </w:rPr>
        <w:t>cycle</w:t>
      </w:r>
      <w:r w:rsidR="008C389A">
        <w:rPr>
          <w:sz w:val="24"/>
          <w:szCs w:val="24"/>
        </w:rPr>
        <w:t>. T</w:t>
      </w:r>
      <w:r w:rsidRPr="00E36A92">
        <w:rPr>
          <w:sz w:val="24"/>
          <w:szCs w:val="24"/>
        </w:rPr>
        <w:t xml:space="preserve">here </w:t>
      </w:r>
      <w:r>
        <w:rPr>
          <w:sz w:val="24"/>
          <w:szCs w:val="24"/>
        </w:rPr>
        <w:t xml:space="preserve">was </w:t>
      </w:r>
      <w:r w:rsidR="007944C3">
        <w:rPr>
          <w:sz w:val="24"/>
          <w:szCs w:val="24"/>
        </w:rPr>
        <w:t>the</w:t>
      </w:r>
      <w:r>
        <w:rPr>
          <w:sz w:val="24"/>
          <w:szCs w:val="24"/>
        </w:rPr>
        <w:t xml:space="preserve"> alternative </w:t>
      </w:r>
      <w:r w:rsidR="007944C3">
        <w:rPr>
          <w:sz w:val="24"/>
          <w:szCs w:val="24"/>
        </w:rPr>
        <w:t>of using the</w:t>
      </w:r>
      <w:r>
        <w:rPr>
          <w:sz w:val="24"/>
          <w:szCs w:val="24"/>
        </w:rPr>
        <w:t xml:space="preserve"> bus </w:t>
      </w:r>
      <w:r w:rsidR="007944C3">
        <w:rPr>
          <w:sz w:val="24"/>
          <w:szCs w:val="24"/>
        </w:rPr>
        <w:t xml:space="preserve">to go to work which she mentioned </w:t>
      </w:r>
      <w:r w:rsidRPr="00E36A92">
        <w:rPr>
          <w:sz w:val="24"/>
          <w:szCs w:val="24"/>
        </w:rPr>
        <w:t>allowed her to walk her son to school</w:t>
      </w:r>
      <w:r w:rsidR="008C389A">
        <w:rPr>
          <w:sz w:val="24"/>
          <w:szCs w:val="24"/>
        </w:rPr>
        <w:t>. W</w:t>
      </w:r>
      <w:r>
        <w:rPr>
          <w:sz w:val="24"/>
          <w:szCs w:val="24"/>
        </w:rPr>
        <w:t>inter weather may have been a factor</w:t>
      </w:r>
      <w:r w:rsidRPr="00E36A92">
        <w:rPr>
          <w:sz w:val="24"/>
          <w:szCs w:val="24"/>
        </w:rPr>
        <w:t xml:space="preserve"> but the distinct impression was th</w:t>
      </w:r>
      <w:r w:rsidR="00A825DD">
        <w:rPr>
          <w:sz w:val="24"/>
          <w:szCs w:val="24"/>
        </w:rPr>
        <w:t xml:space="preserve">at primarily </w:t>
      </w:r>
      <w:r w:rsidRPr="00E36A92">
        <w:rPr>
          <w:sz w:val="24"/>
          <w:szCs w:val="24"/>
        </w:rPr>
        <w:t>it was</w:t>
      </w:r>
      <w:r w:rsidR="008C389A">
        <w:rPr>
          <w:sz w:val="24"/>
          <w:szCs w:val="24"/>
        </w:rPr>
        <w:t xml:space="preserve"> not</w:t>
      </w:r>
      <w:r w:rsidRPr="00E36A92">
        <w:rPr>
          <w:sz w:val="24"/>
          <w:szCs w:val="24"/>
        </w:rPr>
        <w:t xml:space="preserve"> a positi</w:t>
      </w:r>
      <w:r w:rsidR="00A825DD">
        <w:rPr>
          <w:sz w:val="24"/>
          <w:szCs w:val="24"/>
        </w:rPr>
        <w:t>ve experience and</w:t>
      </w:r>
      <w:r w:rsidRPr="00E36A92">
        <w:rPr>
          <w:sz w:val="24"/>
          <w:szCs w:val="24"/>
        </w:rPr>
        <w:t xml:space="preserve"> her colleagues were not supportive</w:t>
      </w:r>
      <w:r>
        <w:rPr>
          <w:sz w:val="24"/>
          <w:szCs w:val="24"/>
        </w:rPr>
        <w:t>.</w:t>
      </w:r>
    </w:p>
    <w:p w:rsidR="00E02D3E" w:rsidRDefault="00E02D3E">
      <w:pPr>
        <w:rPr>
          <w:sz w:val="24"/>
          <w:szCs w:val="24"/>
        </w:rPr>
      </w:pPr>
    </w:p>
    <w:p w:rsidR="00662144" w:rsidRDefault="00662144" w:rsidP="008C389A">
      <w:pPr>
        <w:ind w:left="227"/>
        <w:rPr>
          <w:i/>
          <w:sz w:val="24"/>
          <w:szCs w:val="24"/>
        </w:rPr>
      </w:pPr>
      <w:r w:rsidRPr="00E36A92">
        <w:rPr>
          <w:sz w:val="24"/>
          <w:szCs w:val="24"/>
        </w:rPr>
        <w:t>“</w:t>
      </w:r>
      <w:r w:rsidRPr="00E36A92">
        <w:rPr>
          <w:i/>
          <w:sz w:val="24"/>
          <w:szCs w:val="24"/>
        </w:rPr>
        <w:t>it’s colleagues, it’s like me walking in</w:t>
      </w:r>
      <w:r>
        <w:rPr>
          <w:i/>
          <w:sz w:val="24"/>
          <w:szCs w:val="24"/>
        </w:rPr>
        <w:t>,</w:t>
      </w:r>
      <w:r w:rsidRPr="00E36A92">
        <w:rPr>
          <w:i/>
          <w:sz w:val="24"/>
          <w:szCs w:val="24"/>
        </w:rPr>
        <w:t xml:space="preserve"> in all my gear, you have to carry around all your files and stuff, so you’ve got quite a lot of hefty stuff, people dress up to the nines round here”</w:t>
      </w:r>
    </w:p>
    <w:p w:rsidR="00662144" w:rsidRPr="00E36A92" w:rsidRDefault="00662144" w:rsidP="008C389A">
      <w:pPr>
        <w:ind w:left="227"/>
        <w:rPr>
          <w:i/>
          <w:sz w:val="24"/>
          <w:szCs w:val="24"/>
        </w:rPr>
      </w:pPr>
    </w:p>
    <w:p w:rsidR="00E02D3E" w:rsidRDefault="008C389A">
      <w:pPr>
        <w:rPr>
          <w:sz w:val="24"/>
          <w:szCs w:val="24"/>
        </w:rPr>
      </w:pPr>
      <w:r>
        <w:rPr>
          <w:sz w:val="24"/>
          <w:szCs w:val="24"/>
        </w:rPr>
        <w:t>Alt</w:t>
      </w:r>
      <w:r w:rsidR="00662144">
        <w:rPr>
          <w:sz w:val="24"/>
          <w:szCs w:val="24"/>
        </w:rPr>
        <w:t xml:space="preserve">hough she was aware that </w:t>
      </w:r>
      <w:r>
        <w:rPr>
          <w:sz w:val="24"/>
          <w:szCs w:val="24"/>
        </w:rPr>
        <w:t xml:space="preserve">one or two </w:t>
      </w:r>
      <w:r w:rsidR="00662144">
        <w:rPr>
          <w:sz w:val="24"/>
          <w:szCs w:val="24"/>
        </w:rPr>
        <w:t xml:space="preserve">other colleagues did </w:t>
      </w:r>
      <w:r w:rsidR="00786F6A">
        <w:rPr>
          <w:sz w:val="24"/>
          <w:szCs w:val="24"/>
        </w:rPr>
        <w:t>bi</w:t>
      </w:r>
      <w:r w:rsidR="00662144">
        <w:rPr>
          <w:sz w:val="24"/>
          <w:szCs w:val="24"/>
        </w:rPr>
        <w:t>cycle, she talked about the lack of shower facilities</w:t>
      </w:r>
      <w:r w:rsidR="00A825DD">
        <w:rPr>
          <w:sz w:val="24"/>
          <w:szCs w:val="24"/>
        </w:rPr>
        <w:t>.</w:t>
      </w:r>
      <w:r w:rsidR="00662144">
        <w:rPr>
          <w:sz w:val="24"/>
          <w:szCs w:val="24"/>
        </w:rPr>
        <w:t xml:space="preserve"> As an individual she h</w:t>
      </w:r>
      <w:r w:rsidR="00A825DD">
        <w:rPr>
          <w:sz w:val="24"/>
          <w:szCs w:val="24"/>
        </w:rPr>
        <w:t xml:space="preserve">ad changed her </w:t>
      </w:r>
      <w:proofErr w:type="spellStart"/>
      <w:r w:rsidR="00A825DD">
        <w:rPr>
          <w:sz w:val="24"/>
          <w:szCs w:val="24"/>
        </w:rPr>
        <w:t>behaviour</w:t>
      </w:r>
      <w:proofErr w:type="spellEnd"/>
      <w:r w:rsidR="00A825DD">
        <w:rPr>
          <w:sz w:val="24"/>
          <w:szCs w:val="24"/>
        </w:rPr>
        <w:t xml:space="preserve"> but the </w:t>
      </w:r>
      <w:r w:rsidR="009E57F5">
        <w:rPr>
          <w:sz w:val="24"/>
          <w:szCs w:val="24"/>
        </w:rPr>
        <w:t xml:space="preserve">physical </w:t>
      </w:r>
      <w:r w:rsidR="00A825DD">
        <w:rPr>
          <w:sz w:val="24"/>
          <w:szCs w:val="24"/>
        </w:rPr>
        <w:t xml:space="preserve">transport </w:t>
      </w:r>
      <w:r w:rsidR="009E57F5">
        <w:rPr>
          <w:sz w:val="24"/>
          <w:szCs w:val="24"/>
        </w:rPr>
        <w:t>environment was not supportive</w:t>
      </w:r>
      <w:r w:rsidR="00A825DD">
        <w:rPr>
          <w:sz w:val="24"/>
          <w:szCs w:val="24"/>
        </w:rPr>
        <w:t xml:space="preserve"> as well as the</w:t>
      </w:r>
      <w:r w:rsidR="00662144">
        <w:rPr>
          <w:sz w:val="24"/>
          <w:szCs w:val="24"/>
        </w:rPr>
        <w:t xml:space="preserve"> social context at work</w:t>
      </w:r>
      <w:r w:rsidR="00A825DD">
        <w:rPr>
          <w:sz w:val="24"/>
          <w:szCs w:val="24"/>
        </w:rPr>
        <w:t>.</w:t>
      </w:r>
      <w:r w:rsidR="00662144">
        <w:rPr>
          <w:sz w:val="24"/>
          <w:szCs w:val="24"/>
        </w:rPr>
        <w:t xml:space="preserve"> She was conscious of a wider culture in Shrewsbury of being well presented and this did not fit in with her </w:t>
      </w:r>
      <w:r w:rsidR="00B51B27">
        <w:rPr>
          <w:sz w:val="24"/>
          <w:szCs w:val="24"/>
        </w:rPr>
        <w:t xml:space="preserve">own </w:t>
      </w:r>
      <w:r w:rsidR="00662144">
        <w:rPr>
          <w:sz w:val="24"/>
          <w:szCs w:val="24"/>
        </w:rPr>
        <w:t xml:space="preserve">image of </w:t>
      </w:r>
      <w:r w:rsidR="006E081F">
        <w:rPr>
          <w:sz w:val="24"/>
          <w:szCs w:val="24"/>
        </w:rPr>
        <w:t>bicycling</w:t>
      </w:r>
      <w:r w:rsidR="00662144">
        <w:rPr>
          <w:sz w:val="24"/>
          <w:szCs w:val="24"/>
        </w:rPr>
        <w:t xml:space="preserve"> or her own self presentation. </w:t>
      </w:r>
    </w:p>
    <w:p w:rsidR="00E02D3E" w:rsidRDefault="00E02D3E">
      <w:pPr>
        <w:rPr>
          <w:sz w:val="24"/>
          <w:szCs w:val="24"/>
        </w:rPr>
      </w:pPr>
    </w:p>
    <w:p w:rsidR="00E02D3E" w:rsidRDefault="009E57F5">
      <w:pPr>
        <w:rPr>
          <w:sz w:val="24"/>
          <w:szCs w:val="24"/>
        </w:rPr>
      </w:pPr>
      <w:r>
        <w:rPr>
          <w:sz w:val="24"/>
          <w:szCs w:val="24"/>
        </w:rPr>
        <w:t>I</w:t>
      </w:r>
      <w:r w:rsidR="00662144">
        <w:rPr>
          <w:sz w:val="24"/>
          <w:szCs w:val="24"/>
        </w:rPr>
        <w:t xml:space="preserve">n this interviewee’s case, </w:t>
      </w:r>
      <w:r w:rsidR="00EB766A">
        <w:rPr>
          <w:sz w:val="24"/>
          <w:szCs w:val="24"/>
        </w:rPr>
        <w:t xml:space="preserve">at first </w:t>
      </w:r>
      <w:r w:rsidR="00662144">
        <w:rPr>
          <w:sz w:val="24"/>
          <w:szCs w:val="24"/>
        </w:rPr>
        <w:t xml:space="preserve">she perceived that it was more normal to </w:t>
      </w:r>
      <w:r w:rsidR="00EB766A">
        <w:rPr>
          <w:sz w:val="24"/>
          <w:szCs w:val="24"/>
        </w:rPr>
        <w:t>bi</w:t>
      </w:r>
      <w:r w:rsidR="00662144">
        <w:rPr>
          <w:sz w:val="24"/>
          <w:szCs w:val="24"/>
        </w:rPr>
        <w:t>cycle in Shrewsbury but the social context at her particular workplace was not supportive</w:t>
      </w:r>
      <w:r w:rsidR="00E94449">
        <w:rPr>
          <w:sz w:val="24"/>
          <w:szCs w:val="24"/>
        </w:rPr>
        <w:t>.</w:t>
      </w:r>
      <w:r w:rsidR="00662144">
        <w:rPr>
          <w:sz w:val="24"/>
          <w:szCs w:val="24"/>
        </w:rPr>
        <w:t xml:space="preserve"> She mention</w:t>
      </w:r>
      <w:r w:rsidR="0024106E">
        <w:rPr>
          <w:sz w:val="24"/>
          <w:szCs w:val="24"/>
        </w:rPr>
        <w:t xml:space="preserve">ed that her own experience of </w:t>
      </w:r>
      <w:r w:rsidR="006E081F">
        <w:rPr>
          <w:sz w:val="24"/>
          <w:szCs w:val="24"/>
        </w:rPr>
        <w:t>bicycling</w:t>
      </w:r>
      <w:r w:rsidR="00662144">
        <w:rPr>
          <w:sz w:val="24"/>
          <w:szCs w:val="24"/>
        </w:rPr>
        <w:t xml:space="preserve"> with a friend as a child was positive an</w:t>
      </w:r>
      <w:r w:rsidR="0024106E">
        <w:rPr>
          <w:sz w:val="24"/>
          <w:szCs w:val="24"/>
        </w:rPr>
        <w:t xml:space="preserve">d that her husband was a keen </w:t>
      </w:r>
      <w:r w:rsidR="006E081F">
        <w:rPr>
          <w:sz w:val="24"/>
          <w:szCs w:val="24"/>
        </w:rPr>
        <w:t>bicyclist</w:t>
      </w:r>
      <w:r w:rsidR="00662144">
        <w:rPr>
          <w:sz w:val="24"/>
          <w:szCs w:val="24"/>
        </w:rPr>
        <w:t xml:space="preserve"> </w:t>
      </w:r>
      <w:r w:rsidR="008C389A">
        <w:rPr>
          <w:sz w:val="24"/>
          <w:szCs w:val="24"/>
        </w:rPr>
        <w:t xml:space="preserve">with </w:t>
      </w:r>
      <w:r w:rsidR="00662144">
        <w:rPr>
          <w:sz w:val="24"/>
          <w:szCs w:val="24"/>
        </w:rPr>
        <w:t>both</w:t>
      </w:r>
      <w:r w:rsidR="008C389A">
        <w:rPr>
          <w:sz w:val="24"/>
          <w:szCs w:val="24"/>
        </w:rPr>
        <w:t xml:space="preserve"> these</w:t>
      </w:r>
      <w:r w:rsidR="00662144">
        <w:rPr>
          <w:sz w:val="24"/>
          <w:szCs w:val="24"/>
        </w:rPr>
        <w:t xml:space="preserve"> contribu</w:t>
      </w:r>
      <w:r w:rsidR="0024106E">
        <w:rPr>
          <w:sz w:val="24"/>
          <w:szCs w:val="24"/>
        </w:rPr>
        <w:t xml:space="preserve">ting to her decision </w:t>
      </w:r>
      <w:r w:rsidR="0024106E">
        <w:rPr>
          <w:sz w:val="24"/>
          <w:szCs w:val="24"/>
        </w:rPr>
        <w:lastRenderedPageBreak/>
        <w:t xml:space="preserve">to start </w:t>
      </w:r>
      <w:r w:rsidR="006E081F">
        <w:rPr>
          <w:sz w:val="24"/>
          <w:szCs w:val="24"/>
        </w:rPr>
        <w:t>bicycling</w:t>
      </w:r>
      <w:r w:rsidR="00662144">
        <w:rPr>
          <w:sz w:val="24"/>
          <w:szCs w:val="24"/>
        </w:rPr>
        <w:t xml:space="preserve">. So, </w:t>
      </w:r>
      <w:r w:rsidR="007944C3">
        <w:rPr>
          <w:sz w:val="24"/>
          <w:szCs w:val="24"/>
        </w:rPr>
        <w:t xml:space="preserve">it is evident in this case that </w:t>
      </w:r>
      <w:r w:rsidR="00662144">
        <w:rPr>
          <w:sz w:val="24"/>
          <w:szCs w:val="24"/>
        </w:rPr>
        <w:t xml:space="preserve">the different levels of social influence interact across time to influence the decision to </w:t>
      </w:r>
      <w:r w:rsidR="00E94449">
        <w:rPr>
          <w:sz w:val="24"/>
          <w:szCs w:val="24"/>
        </w:rPr>
        <w:t>bicycle</w:t>
      </w:r>
      <w:r w:rsidR="00662144">
        <w:rPr>
          <w:sz w:val="24"/>
          <w:szCs w:val="24"/>
        </w:rPr>
        <w:t xml:space="preserve">, as well as the </w:t>
      </w:r>
      <w:r w:rsidR="00B51B27">
        <w:rPr>
          <w:sz w:val="24"/>
          <w:szCs w:val="24"/>
        </w:rPr>
        <w:t>transport and physical context</w:t>
      </w:r>
      <w:r w:rsidR="007944C3">
        <w:rPr>
          <w:sz w:val="24"/>
          <w:szCs w:val="24"/>
        </w:rPr>
        <w:t>,</w:t>
      </w:r>
      <w:r w:rsidR="00662144">
        <w:rPr>
          <w:sz w:val="24"/>
          <w:szCs w:val="24"/>
        </w:rPr>
        <w:t xml:space="preserve"> i.e</w:t>
      </w:r>
      <w:r>
        <w:rPr>
          <w:sz w:val="24"/>
          <w:szCs w:val="24"/>
        </w:rPr>
        <w:t>.</w:t>
      </w:r>
      <w:r w:rsidR="00662144">
        <w:rPr>
          <w:sz w:val="24"/>
          <w:szCs w:val="24"/>
        </w:rPr>
        <w:t xml:space="preserve"> the availability of the bus, the actual </w:t>
      </w:r>
      <w:r w:rsidR="006E081F">
        <w:rPr>
          <w:sz w:val="24"/>
          <w:szCs w:val="24"/>
        </w:rPr>
        <w:t>bicycling</w:t>
      </w:r>
      <w:r w:rsidR="00662144">
        <w:rPr>
          <w:sz w:val="24"/>
          <w:szCs w:val="24"/>
        </w:rPr>
        <w:t xml:space="preserve"> experience and the weather</w:t>
      </w:r>
      <w:r w:rsidR="00662144" w:rsidRPr="000A309D">
        <w:rPr>
          <w:sz w:val="24"/>
          <w:szCs w:val="24"/>
        </w:rPr>
        <w:t xml:space="preserve">. </w:t>
      </w:r>
    </w:p>
    <w:p w:rsidR="00B51B27" w:rsidRDefault="00B51B27">
      <w:pPr>
        <w:rPr>
          <w:sz w:val="24"/>
          <w:szCs w:val="24"/>
        </w:rPr>
      </w:pPr>
    </w:p>
    <w:p w:rsidR="00754B52" w:rsidRDefault="006D0E74">
      <w:pPr>
        <w:rPr>
          <w:rFonts w:ascii="Arial" w:hAnsi="Arial" w:cs="Arial"/>
          <w:b/>
        </w:rPr>
      </w:pPr>
      <w:proofErr w:type="gramStart"/>
      <w:r w:rsidRPr="006D0E74">
        <w:rPr>
          <w:rFonts w:ascii="Arial" w:hAnsi="Arial" w:cs="Arial"/>
          <w:b/>
          <w:sz w:val="24"/>
          <w:szCs w:val="24"/>
        </w:rPr>
        <w:t>5.5.2  Place</w:t>
      </w:r>
      <w:proofErr w:type="gramEnd"/>
    </w:p>
    <w:p w:rsidR="007953D3" w:rsidRDefault="007953D3" w:rsidP="008C389A">
      <w:pPr>
        <w:ind w:firstLine="720"/>
        <w:rPr>
          <w:b/>
          <w:sz w:val="24"/>
          <w:szCs w:val="24"/>
        </w:rPr>
      </w:pPr>
    </w:p>
    <w:p w:rsidR="00E02D3E" w:rsidRDefault="00D2113F">
      <w:pPr>
        <w:rPr>
          <w:sz w:val="24"/>
          <w:szCs w:val="24"/>
        </w:rPr>
      </w:pPr>
      <w:r>
        <w:rPr>
          <w:sz w:val="24"/>
          <w:szCs w:val="24"/>
        </w:rPr>
        <w:t>The s</w:t>
      </w:r>
      <w:r w:rsidR="009A509C">
        <w:rPr>
          <w:sz w:val="24"/>
          <w:szCs w:val="24"/>
        </w:rPr>
        <w:t>mall numbers of int</w:t>
      </w:r>
      <w:r w:rsidR="00C1641B">
        <w:rPr>
          <w:sz w:val="24"/>
          <w:szCs w:val="24"/>
        </w:rPr>
        <w:t>erviewees in each place (Table 2</w:t>
      </w:r>
      <w:r w:rsidR="009A509C">
        <w:rPr>
          <w:sz w:val="24"/>
          <w:szCs w:val="24"/>
        </w:rPr>
        <w:t xml:space="preserve">) </w:t>
      </w:r>
      <w:r>
        <w:rPr>
          <w:sz w:val="24"/>
          <w:szCs w:val="24"/>
        </w:rPr>
        <w:t>make</w:t>
      </w:r>
      <w:r w:rsidR="009A509C">
        <w:rPr>
          <w:sz w:val="24"/>
          <w:szCs w:val="24"/>
        </w:rPr>
        <w:t xml:space="preserve"> it difficult to make broad generalizations </w:t>
      </w:r>
      <w:r>
        <w:rPr>
          <w:sz w:val="24"/>
          <w:szCs w:val="24"/>
        </w:rPr>
        <w:t xml:space="preserve">but </w:t>
      </w:r>
      <w:r w:rsidR="000820DC">
        <w:rPr>
          <w:sz w:val="24"/>
          <w:szCs w:val="24"/>
        </w:rPr>
        <w:t>conducting the interviews in different settlements</w:t>
      </w:r>
      <w:r>
        <w:rPr>
          <w:sz w:val="24"/>
          <w:szCs w:val="24"/>
        </w:rPr>
        <w:t xml:space="preserve"> has </w:t>
      </w:r>
      <w:r w:rsidR="000820DC">
        <w:rPr>
          <w:sz w:val="24"/>
          <w:szCs w:val="24"/>
        </w:rPr>
        <w:t>revealed that place is a factor</w:t>
      </w:r>
      <w:r w:rsidR="0035194C">
        <w:rPr>
          <w:sz w:val="24"/>
          <w:szCs w:val="24"/>
        </w:rPr>
        <w:t xml:space="preserve"> </w:t>
      </w:r>
      <w:r w:rsidR="007944C3">
        <w:rPr>
          <w:sz w:val="24"/>
          <w:szCs w:val="24"/>
        </w:rPr>
        <w:t>al</w:t>
      </w:r>
      <w:r w:rsidR="0035194C">
        <w:rPr>
          <w:sz w:val="24"/>
          <w:szCs w:val="24"/>
        </w:rPr>
        <w:t>though</w:t>
      </w:r>
      <w:r>
        <w:rPr>
          <w:sz w:val="24"/>
          <w:szCs w:val="24"/>
        </w:rPr>
        <w:t xml:space="preserve"> unlikely to be the sole influence. </w:t>
      </w:r>
      <w:r w:rsidR="001E6A9E">
        <w:rPr>
          <w:sz w:val="24"/>
          <w:szCs w:val="24"/>
        </w:rPr>
        <w:t>There is c</w:t>
      </w:r>
      <w:r w:rsidR="00C1641B">
        <w:rPr>
          <w:sz w:val="24"/>
          <w:szCs w:val="24"/>
        </w:rPr>
        <w:t>onsiderable variation</w:t>
      </w:r>
      <w:r w:rsidR="001E6A9E">
        <w:rPr>
          <w:sz w:val="24"/>
          <w:szCs w:val="24"/>
        </w:rPr>
        <w:t xml:space="preserve"> across the settlements in the percentage of the population </w:t>
      </w:r>
      <w:r w:rsidR="006E081F">
        <w:rPr>
          <w:sz w:val="24"/>
          <w:szCs w:val="24"/>
        </w:rPr>
        <w:t>bicycling</w:t>
      </w:r>
      <w:r w:rsidR="00C1641B">
        <w:rPr>
          <w:sz w:val="24"/>
          <w:szCs w:val="24"/>
        </w:rPr>
        <w:t xml:space="preserve"> to work and the </w:t>
      </w:r>
      <w:r w:rsidR="0024106E">
        <w:rPr>
          <w:sz w:val="24"/>
          <w:szCs w:val="24"/>
        </w:rPr>
        <w:t xml:space="preserve">overall </w:t>
      </w:r>
      <w:r w:rsidR="006E081F">
        <w:rPr>
          <w:sz w:val="24"/>
          <w:szCs w:val="24"/>
        </w:rPr>
        <w:t>bicycling</w:t>
      </w:r>
      <w:r w:rsidR="007944C3">
        <w:rPr>
          <w:sz w:val="24"/>
          <w:szCs w:val="24"/>
        </w:rPr>
        <w:t xml:space="preserve"> </w:t>
      </w:r>
      <w:r w:rsidR="00C1641B">
        <w:rPr>
          <w:sz w:val="24"/>
          <w:szCs w:val="24"/>
        </w:rPr>
        <w:t xml:space="preserve">mode share (Table 1) with </w:t>
      </w:r>
      <w:r w:rsidR="001E6A9E">
        <w:rPr>
          <w:sz w:val="24"/>
          <w:szCs w:val="24"/>
        </w:rPr>
        <w:t xml:space="preserve">Cambridge </w:t>
      </w:r>
      <w:r w:rsidR="007944C3">
        <w:rPr>
          <w:sz w:val="24"/>
          <w:szCs w:val="24"/>
        </w:rPr>
        <w:t xml:space="preserve">having </w:t>
      </w:r>
      <w:r w:rsidR="00C1641B">
        <w:rPr>
          <w:sz w:val="24"/>
          <w:szCs w:val="24"/>
        </w:rPr>
        <w:t>the highest levels.</w:t>
      </w:r>
      <w:r w:rsidR="001E6A9E">
        <w:rPr>
          <w:sz w:val="24"/>
          <w:szCs w:val="24"/>
        </w:rPr>
        <w:t xml:space="preserve"> </w:t>
      </w:r>
      <w:r w:rsidR="009A509C">
        <w:rPr>
          <w:sz w:val="24"/>
          <w:szCs w:val="24"/>
        </w:rPr>
        <w:t xml:space="preserve">Cambridge is probably the one place in </w:t>
      </w:r>
      <w:r w:rsidR="008C389A">
        <w:rPr>
          <w:sz w:val="24"/>
          <w:szCs w:val="24"/>
        </w:rPr>
        <w:t>England</w:t>
      </w:r>
      <w:r w:rsidR="0024106E">
        <w:rPr>
          <w:sz w:val="24"/>
          <w:szCs w:val="24"/>
        </w:rPr>
        <w:t xml:space="preserve"> where </w:t>
      </w:r>
      <w:r w:rsidR="006E081F">
        <w:rPr>
          <w:sz w:val="24"/>
          <w:szCs w:val="24"/>
        </w:rPr>
        <w:t>bicycling</w:t>
      </w:r>
      <w:r w:rsidR="009A509C">
        <w:rPr>
          <w:sz w:val="24"/>
          <w:szCs w:val="24"/>
        </w:rPr>
        <w:t xml:space="preserve"> </w:t>
      </w:r>
      <w:r w:rsidR="00D47697">
        <w:rPr>
          <w:sz w:val="24"/>
          <w:szCs w:val="24"/>
        </w:rPr>
        <w:t>has moved beyond a</w:t>
      </w:r>
      <w:r w:rsidR="009A509C">
        <w:rPr>
          <w:sz w:val="24"/>
          <w:szCs w:val="24"/>
        </w:rPr>
        <w:t xml:space="preserve"> marginal activity</w:t>
      </w:r>
      <w:r w:rsidR="008C389A">
        <w:rPr>
          <w:sz w:val="24"/>
          <w:szCs w:val="24"/>
        </w:rPr>
        <w:t xml:space="preserve"> and</w:t>
      </w:r>
      <w:r w:rsidR="00D47697">
        <w:rPr>
          <w:sz w:val="24"/>
          <w:szCs w:val="24"/>
        </w:rPr>
        <w:t xml:space="preserve"> reached a critical mass (Roger</w:t>
      </w:r>
      <w:r w:rsidR="008C389A">
        <w:rPr>
          <w:sz w:val="24"/>
          <w:szCs w:val="24"/>
        </w:rPr>
        <w:t>s</w:t>
      </w:r>
      <w:r w:rsidR="00D47697">
        <w:rPr>
          <w:sz w:val="24"/>
          <w:szCs w:val="24"/>
        </w:rPr>
        <w:t xml:space="preserve"> 2003) and </w:t>
      </w:r>
      <w:r w:rsidR="006E081F">
        <w:rPr>
          <w:sz w:val="24"/>
          <w:szCs w:val="24"/>
        </w:rPr>
        <w:t>bicycling</w:t>
      </w:r>
      <w:r w:rsidR="00701E71" w:rsidRPr="00E36A92">
        <w:rPr>
          <w:sz w:val="24"/>
          <w:szCs w:val="24"/>
        </w:rPr>
        <w:t xml:space="preserve"> is part of the identi</w:t>
      </w:r>
      <w:r w:rsidR="009A509C">
        <w:rPr>
          <w:sz w:val="24"/>
          <w:szCs w:val="24"/>
        </w:rPr>
        <w:t xml:space="preserve">ty of </w:t>
      </w:r>
      <w:r w:rsidR="000820DC">
        <w:rPr>
          <w:sz w:val="24"/>
          <w:szCs w:val="24"/>
        </w:rPr>
        <w:t>the place.</w:t>
      </w:r>
      <w:r w:rsidR="00D47697">
        <w:rPr>
          <w:sz w:val="24"/>
          <w:szCs w:val="24"/>
        </w:rPr>
        <w:t xml:space="preserve"> </w:t>
      </w:r>
      <w:r w:rsidR="008B28B6">
        <w:rPr>
          <w:sz w:val="24"/>
          <w:szCs w:val="24"/>
        </w:rPr>
        <w:t xml:space="preserve">How an individual answers the question – </w:t>
      </w:r>
      <w:r w:rsidR="009E57F5">
        <w:rPr>
          <w:sz w:val="24"/>
          <w:szCs w:val="24"/>
        </w:rPr>
        <w:t>i</w:t>
      </w:r>
      <w:r w:rsidR="0024106E">
        <w:rPr>
          <w:sz w:val="24"/>
          <w:szCs w:val="24"/>
        </w:rPr>
        <w:t xml:space="preserve">s </w:t>
      </w:r>
      <w:r w:rsidR="006E081F">
        <w:rPr>
          <w:sz w:val="24"/>
          <w:szCs w:val="24"/>
        </w:rPr>
        <w:t>bicycling</w:t>
      </w:r>
      <w:r w:rsidR="008B28B6">
        <w:rPr>
          <w:sz w:val="24"/>
          <w:szCs w:val="24"/>
        </w:rPr>
        <w:t xml:space="preserve"> normal in Cambridge? </w:t>
      </w:r>
      <w:r>
        <w:rPr>
          <w:sz w:val="24"/>
          <w:szCs w:val="24"/>
        </w:rPr>
        <w:t xml:space="preserve">– will </w:t>
      </w:r>
      <w:r w:rsidR="00E94449">
        <w:rPr>
          <w:sz w:val="24"/>
          <w:szCs w:val="24"/>
        </w:rPr>
        <w:t xml:space="preserve">also </w:t>
      </w:r>
      <w:r w:rsidR="0024106E">
        <w:rPr>
          <w:sz w:val="24"/>
          <w:szCs w:val="24"/>
        </w:rPr>
        <w:t xml:space="preserve">depend on </w:t>
      </w:r>
      <w:proofErr w:type="gramStart"/>
      <w:r w:rsidR="0024106E">
        <w:rPr>
          <w:sz w:val="24"/>
          <w:szCs w:val="24"/>
        </w:rPr>
        <w:t xml:space="preserve">their </w:t>
      </w:r>
      <w:r>
        <w:rPr>
          <w:sz w:val="24"/>
          <w:szCs w:val="24"/>
        </w:rPr>
        <w:t>own</w:t>
      </w:r>
      <w:proofErr w:type="gramEnd"/>
      <w:r>
        <w:rPr>
          <w:sz w:val="24"/>
          <w:szCs w:val="24"/>
        </w:rPr>
        <w:t xml:space="preserve"> direct and less direct social context.  </w:t>
      </w:r>
      <w:bookmarkStart w:id="3" w:name="_GoBack"/>
      <w:r>
        <w:rPr>
          <w:sz w:val="24"/>
          <w:szCs w:val="24"/>
        </w:rPr>
        <w:t xml:space="preserve">So, </w:t>
      </w:r>
      <w:bookmarkEnd w:id="3"/>
      <w:r>
        <w:rPr>
          <w:sz w:val="24"/>
          <w:szCs w:val="24"/>
        </w:rPr>
        <w:t>f</w:t>
      </w:r>
      <w:r w:rsidR="008B28B6">
        <w:rPr>
          <w:sz w:val="24"/>
          <w:szCs w:val="24"/>
        </w:rPr>
        <w:t xml:space="preserve">or this new regular </w:t>
      </w:r>
      <w:r w:rsidR="006E081F">
        <w:rPr>
          <w:sz w:val="24"/>
          <w:szCs w:val="24"/>
        </w:rPr>
        <w:t>bicyclist</w:t>
      </w:r>
      <w:r w:rsidR="008B28B6">
        <w:rPr>
          <w:sz w:val="24"/>
          <w:szCs w:val="24"/>
        </w:rPr>
        <w:t xml:space="preserve"> </w:t>
      </w:r>
      <w:r w:rsidR="007944C3">
        <w:rPr>
          <w:sz w:val="24"/>
          <w:szCs w:val="24"/>
        </w:rPr>
        <w:t xml:space="preserve">in </w:t>
      </w:r>
      <w:r w:rsidR="008B28B6">
        <w:rPr>
          <w:sz w:val="24"/>
          <w:szCs w:val="24"/>
        </w:rPr>
        <w:t xml:space="preserve">Cambridge </w:t>
      </w:r>
      <w:r>
        <w:rPr>
          <w:sz w:val="24"/>
          <w:szCs w:val="24"/>
        </w:rPr>
        <w:t xml:space="preserve">her perception </w:t>
      </w:r>
      <w:r w:rsidR="008B28B6">
        <w:rPr>
          <w:sz w:val="24"/>
          <w:szCs w:val="24"/>
        </w:rPr>
        <w:t xml:space="preserve">was </w:t>
      </w:r>
      <w:r>
        <w:rPr>
          <w:sz w:val="24"/>
          <w:szCs w:val="24"/>
        </w:rPr>
        <w:t xml:space="preserve">that Cambridge was </w:t>
      </w:r>
      <w:r w:rsidR="0024106E">
        <w:rPr>
          <w:sz w:val="24"/>
          <w:szCs w:val="24"/>
        </w:rPr>
        <w:t xml:space="preserve">all about </w:t>
      </w:r>
      <w:r w:rsidR="006E081F">
        <w:rPr>
          <w:sz w:val="24"/>
          <w:szCs w:val="24"/>
        </w:rPr>
        <w:t>bicycling</w:t>
      </w:r>
      <w:r w:rsidR="008B28B6">
        <w:rPr>
          <w:sz w:val="24"/>
          <w:szCs w:val="24"/>
        </w:rPr>
        <w:t xml:space="preserve"> but she acknowledged there were others who did not see </w:t>
      </w:r>
      <w:r w:rsidR="000820DC">
        <w:rPr>
          <w:sz w:val="24"/>
          <w:szCs w:val="24"/>
        </w:rPr>
        <w:t xml:space="preserve">it in </w:t>
      </w:r>
      <w:r w:rsidR="008B28B6">
        <w:rPr>
          <w:sz w:val="24"/>
          <w:szCs w:val="24"/>
        </w:rPr>
        <w:t>those terms</w:t>
      </w:r>
      <w:r w:rsidR="008C389A">
        <w:rPr>
          <w:sz w:val="24"/>
          <w:szCs w:val="24"/>
        </w:rPr>
        <w:t>.</w:t>
      </w:r>
    </w:p>
    <w:p w:rsidR="00E02D3E" w:rsidRDefault="00E02D3E">
      <w:pPr>
        <w:rPr>
          <w:sz w:val="24"/>
          <w:szCs w:val="24"/>
        </w:rPr>
      </w:pPr>
    </w:p>
    <w:p w:rsidR="00E02D3E" w:rsidRPr="00500DB8" w:rsidRDefault="008B28B6" w:rsidP="00FD46E8">
      <w:pPr>
        <w:ind w:left="227"/>
        <w:rPr>
          <w:b/>
          <w:sz w:val="24"/>
          <w:szCs w:val="24"/>
        </w:rPr>
      </w:pPr>
      <w:r w:rsidRPr="00E36A92">
        <w:rPr>
          <w:i/>
          <w:sz w:val="24"/>
          <w:szCs w:val="24"/>
        </w:rPr>
        <w:t xml:space="preserve">“I know people from less privileged backgrounds that it is just part of their sub-culture that doing very simple things seems un-cool (everything has to be more butch).  I have a friend who won’t cycle because he thinks it is “lame”.  I don’t understand it but it is something that they have grown up being told and </w:t>
      </w:r>
      <w:proofErr w:type="gramStart"/>
      <w:r w:rsidRPr="00E36A92">
        <w:rPr>
          <w:i/>
          <w:sz w:val="24"/>
          <w:szCs w:val="24"/>
        </w:rPr>
        <w:t>it’s</w:t>
      </w:r>
      <w:proofErr w:type="gramEnd"/>
      <w:r w:rsidRPr="00E36A92">
        <w:rPr>
          <w:i/>
          <w:sz w:val="24"/>
          <w:szCs w:val="24"/>
        </w:rPr>
        <w:t xml:space="preserve"> part of their sub-culture”</w:t>
      </w:r>
      <w:r w:rsidRPr="00FD46E8">
        <w:rPr>
          <w:i/>
          <w:sz w:val="24"/>
          <w:szCs w:val="24"/>
        </w:rPr>
        <w:t xml:space="preserve"> </w:t>
      </w:r>
      <w:r w:rsidR="0024106E">
        <w:rPr>
          <w:b/>
          <w:sz w:val="24"/>
          <w:szCs w:val="24"/>
        </w:rPr>
        <w:t xml:space="preserve">Female, new regular </w:t>
      </w:r>
      <w:r w:rsidR="006E081F">
        <w:rPr>
          <w:b/>
          <w:sz w:val="24"/>
          <w:szCs w:val="24"/>
        </w:rPr>
        <w:t>bicyclist</w:t>
      </w:r>
      <w:r w:rsidR="002A68A3" w:rsidRPr="002A68A3">
        <w:rPr>
          <w:b/>
          <w:sz w:val="24"/>
          <w:szCs w:val="24"/>
        </w:rPr>
        <w:t xml:space="preserve"> living with her mother and brother, Cambridge </w:t>
      </w:r>
    </w:p>
    <w:p w:rsidR="00E36A92" w:rsidRPr="00E36A92" w:rsidRDefault="00E36A92" w:rsidP="008C3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02D3E" w:rsidRDefault="000820DC">
      <w:pPr>
        <w:rPr>
          <w:sz w:val="24"/>
          <w:szCs w:val="24"/>
        </w:rPr>
      </w:pPr>
      <w:r>
        <w:rPr>
          <w:sz w:val="24"/>
          <w:szCs w:val="24"/>
        </w:rPr>
        <w:t>Undoubt</w:t>
      </w:r>
      <w:r w:rsidR="008C389A">
        <w:rPr>
          <w:sz w:val="24"/>
          <w:szCs w:val="24"/>
        </w:rPr>
        <w:t>ed</w:t>
      </w:r>
      <w:r w:rsidR="0024106E">
        <w:rPr>
          <w:sz w:val="24"/>
          <w:szCs w:val="24"/>
        </w:rPr>
        <w:t xml:space="preserve">ly, sheer numbers of </w:t>
      </w:r>
      <w:r w:rsidR="006E081F">
        <w:rPr>
          <w:sz w:val="24"/>
          <w:szCs w:val="24"/>
        </w:rPr>
        <w:t>bicyclists</w:t>
      </w:r>
      <w:r>
        <w:rPr>
          <w:sz w:val="24"/>
          <w:szCs w:val="24"/>
        </w:rPr>
        <w:t xml:space="preserve"> i</w:t>
      </w:r>
      <w:r w:rsidR="008C389A">
        <w:rPr>
          <w:sz w:val="24"/>
          <w:szCs w:val="24"/>
        </w:rPr>
        <w:t>ncreases</w:t>
      </w:r>
      <w:r>
        <w:rPr>
          <w:sz w:val="24"/>
          <w:szCs w:val="24"/>
        </w:rPr>
        <w:t xml:space="preserve"> the visibility of the activity which can influence individuals to try it.</w:t>
      </w:r>
    </w:p>
    <w:p w:rsidR="00E02D3E" w:rsidRDefault="00E02D3E">
      <w:pPr>
        <w:rPr>
          <w:sz w:val="24"/>
          <w:szCs w:val="24"/>
        </w:rPr>
      </w:pPr>
    </w:p>
    <w:p w:rsidR="00B51B27" w:rsidRDefault="001861E0" w:rsidP="008C389A">
      <w:pPr>
        <w:ind w:left="227"/>
        <w:rPr>
          <w:b/>
          <w:sz w:val="24"/>
          <w:szCs w:val="24"/>
        </w:rPr>
      </w:pPr>
      <w:r>
        <w:rPr>
          <w:i/>
          <w:sz w:val="24"/>
          <w:szCs w:val="24"/>
        </w:rPr>
        <w:t>“I</w:t>
      </w:r>
      <w:r w:rsidRPr="00E36A92">
        <w:rPr>
          <w:i/>
          <w:sz w:val="24"/>
          <w:szCs w:val="24"/>
        </w:rPr>
        <w:t xml:space="preserve">t was walking with my oldest in the pushchair and seeing a lot of other people on bikes and thinking I quite fancy getting back on my bike again, sort of thing, so I’d inherited a bike from my father-in-law and just started riding around again and it’s great, I really enjoy it”.  </w:t>
      </w:r>
      <w:r w:rsidRPr="001861E0">
        <w:rPr>
          <w:b/>
          <w:sz w:val="24"/>
          <w:szCs w:val="24"/>
        </w:rPr>
        <w:t>Male</w:t>
      </w:r>
      <w:r w:rsidR="007303CB">
        <w:rPr>
          <w:b/>
          <w:sz w:val="24"/>
          <w:szCs w:val="24"/>
        </w:rPr>
        <w:t>,</w:t>
      </w:r>
      <w:r w:rsidR="0024106E">
        <w:rPr>
          <w:b/>
          <w:sz w:val="24"/>
          <w:szCs w:val="24"/>
        </w:rPr>
        <w:t xml:space="preserve"> new regular </w:t>
      </w:r>
      <w:r w:rsidR="006E081F">
        <w:rPr>
          <w:b/>
          <w:sz w:val="24"/>
          <w:szCs w:val="24"/>
        </w:rPr>
        <w:t>bicyclist</w:t>
      </w:r>
      <w:r w:rsidRPr="001861E0">
        <w:rPr>
          <w:b/>
          <w:sz w:val="24"/>
          <w:szCs w:val="24"/>
        </w:rPr>
        <w:t xml:space="preserve"> living with his wife and two small children, Shrewsbury</w:t>
      </w:r>
    </w:p>
    <w:p w:rsidR="00B51B27" w:rsidRDefault="00B51B27" w:rsidP="008C389A">
      <w:pPr>
        <w:ind w:left="227"/>
        <w:rPr>
          <w:b/>
          <w:sz w:val="24"/>
          <w:szCs w:val="24"/>
        </w:rPr>
      </w:pPr>
    </w:p>
    <w:p w:rsidR="00754B52" w:rsidRDefault="006D0E74">
      <w:pPr>
        <w:rPr>
          <w:rFonts w:ascii="Arial" w:hAnsi="Arial" w:cs="Arial"/>
          <w:b/>
          <w:sz w:val="24"/>
          <w:szCs w:val="24"/>
        </w:rPr>
      </w:pPr>
      <w:proofErr w:type="gramStart"/>
      <w:r w:rsidRPr="006D0E74">
        <w:rPr>
          <w:rFonts w:ascii="Arial" w:hAnsi="Arial" w:cs="Arial"/>
          <w:b/>
          <w:sz w:val="24"/>
          <w:szCs w:val="24"/>
        </w:rPr>
        <w:t xml:space="preserve">5.5.3  </w:t>
      </w:r>
      <w:r w:rsidR="006E081F">
        <w:rPr>
          <w:rFonts w:ascii="Arial" w:hAnsi="Arial" w:cs="Arial"/>
          <w:b/>
          <w:sz w:val="24"/>
          <w:szCs w:val="24"/>
        </w:rPr>
        <w:t>Bicycling</w:t>
      </w:r>
      <w:proofErr w:type="gramEnd"/>
      <w:r w:rsidRPr="006D0E74">
        <w:rPr>
          <w:rFonts w:ascii="Arial" w:hAnsi="Arial" w:cs="Arial"/>
          <w:b/>
          <w:sz w:val="24"/>
          <w:szCs w:val="24"/>
        </w:rPr>
        <w:t xml:space="preserve"> Identity </w:t>
      </w:r>
    </w:p>
    <w:p w:rsidR="00FB009D" w:rsidRPr="00E36A92" w:rsidRDefault="00FB009D" w:rsidP="008C389A">
      <w:pPr>
        <w:ind w:firstLine="720"/>
        <w:rPr>
          <w:b/>
          <w:sz w:val="24"/>
          <w:szCs w:val="24"/>
        </w:rPr>
      </w:pPr>
    </w:p>
    <w:p w:rsidR="00E02D3E" w:rsidRDefault="00E36A92">
      <w:pPr>
        <w:rPr>
          <w:sz w:val="24"/>
          <w:szCs w:val="24"/>
        </w:rPr>
      </w:pPr>
      <w:r w:rsidRPr="00E36A92">
        <w:rPr>
          <w:sz w:val="24"/>
          <w:szCs w:val="24"/>
        </w:rPr>
        <w:t xml:space="preserve">Throughout </w:t>
      </w:r>
      <w:r w:rsidR="000820DC">
        <w:rPr>
          <w:sz w:val="24"/>
          <w:szCs w:val="24"/>
        </w:rPr>
        <w:t xml:space="preserve">all </w:t>
      </w:r>
      <w:r w:rsidRPr="00E36A92">
        <w:rPr>
          <w:sz w:val="24"/>
          <w:szCs w:val="24"/>
        </w:rPr>
        <w:t>the interviews there were references that illustrated either the positive or negati</w:t>
      </w:r>
      <w:r w:rsidR="0024106E">
        <w:rPr>
          <w:sz w:val="24"/>
          <w:szCs w:val="24"/>
        </w:rPr>
        <w:t xml:space="preserve">ve identities associated with </w:t>
      </w:r>
      <w:r w:rsidR="006E081F">
        <w:rPr>
          <w:sz w:val="24"/>
          <w:szCs w:val="24"/>
        </w:rPr>
        <w:t>bicycling</w:t>
      </w:r>
      <w:r w:rsidRPr="00E36A92">
        <w:rPr>
          <w:sz w:val="24"/>
          <w:szCs w:val="24"/>
        </w:rPr>
        <w:t>.</w:t>
      </w:r>
      <w:r w:rsidRPr="00FB009D">
        <w:rPr>
          <w:sz w:val="24"/>
          <w:szCs w:val="24"/>
        </w:rPr>
        <w:t xml:space="preserve"> </w:t>
      </w:r>
    </w:p>
    <w:p w:rsidR="00E94449" w:rsidRDefault="00E94449" w:rsidP="008C389A">
      <w:pPr>
        <w:ind w:left="227"/>
        <w:rPr>
          <w:i/>
          <w:sz w:val="24"/>
          <w:szCs w:val="24"/>
        </w:rPr>
      </w:pPr>
    </w:p>
    <w:p w:rsidR="00E36A92" w:rsidRPr="00E36A92" w:rsidRDefault="00E36A92" w:rsidP="008C389A">
      <w:pPr>
        <w:ind w:left="227"/>
        <w:rPr>
          <w:b/>
          <w:sz w:val="24"/>
          <w:szCs w:val="24"/>
        </w:rPr>
      </w:pPr>
      <w:r w:rsidRPr="00E36A92">
        <w:rPr>
          <w:i/>
          <w:sz w:val="24"/>
          <w:szCs w:val="24"/>
        </w:rPr>
        <w:t xml:space="preserve">“The girls, they’d rather be seen dead than </w:t>
      </w:r>
      <w:r w:rsidR="006E081F">
        <w:rPr>
          <w:i/>
          <w:sz w:val="24"/>
          <w:szCs w:val="24"/>
        </w:rPr>
        <w:t>bicycling</w:t>
      </w:r>
      <w:r w:rsidR="00C1641B">
        <w:rPr>
          <w:i/>
          <w:sz w:val="24"/>
          <w:szCs w:val="24"/>
        </w:rPr>
        <w:t>. Their Mum often has a go at th</w:t>
      </w:r>
      <w:r w:rsidRPr="00E36A92">
        <w:rPr>
          <w:i/>
          <w:sz w:val="24"/>
          <w:szCs w:val="24"/>
        </w:rPr>
        <w:t xml:space="preserve">em to cycle…..Boys they don’t care, they’ll just go out and that’s how they meet up. </w:t>
      </w:r>
      <w:r w:rsidR="001861E0">
        <w:rPr>
          <w:i/>
          <w:sz w:val="24"/>
          <w:szCs w:val="24"/>
        </w:rPr>
        <w:t>(..)</w:t>
      </w:r>
      <w:r w:rsidRPr="00E36A92">
        <w:rPr>
          <w:i/>
          <w:sz w:val="24"/>
          <w:szCs w:val="24"/>
        </w:rPr>
        <w:t xml:space="preserve">Girls, </w:t>
      </w:r>
      <w:proofErr w:type="spellStart"/>
      <w:proofErr w:type="gramStart"/>
      <w:r w:rsidRPr="00E36A92">
        <w:rPr>
          <w:i/>
          <w:sz w:val="24"/>
          <w:szCs w:val="24"/>
        </w:rPr>
        <w:t>its</w:t>
      </w:r>
      <w:proofErr w:type="spellEnd"/>
      <w:proofErr w:type="gramEnd"/>
      <w:r w:rsidRPr="00E36A92">
        <w:rPr>
          <w:i/>
          <w:sz w:val="24"/>
          <w:szCs w:val="24"/>
        </w:rPr>
        <w:t xml:space="preserve"> not the, not trendy to cycle. So they won’t do t</w:t>
      </w:r>
      <w:r w:rsidR="0072613C">
        <w:rPr>
          <w:i/>
          <w:sz w:val="24"/>
          <w:szCs w:val="24"/>
        </w:rPr>
        <w:t>hat”</w:t>
      </w:r>
      <w:r w:rsidRPr="00E36A92">
        <w:rPr>
          <w:i/>
          <w:sz w:val="24"/>
          <w:szCs w:val="24"/>
        </w:rPr>
        <w:t xml:space="preserve"> </w:t>
      </w:r>
      <w:r w:rsidR="007303CB">
        <w:rPr>
          <w:b/>
          <w:sz w:val="24"/>
          <w:szCs w:val="24"/>
        </w:rPr>
        <w:t xml:space="preserve">Male, new regular </w:t>
      </w:r>
      <w:r w:rsidR="006E081F">
        <w:rPr>
          <w:b/>
          <w:sz w:val="24"/>
          <w:szCs w:val="24"/>
        </w:rPr>
        <w:t>bicyclist</w:t>
      </w:r>
      <w:r w:rsidR="007303CB">
        <w:rPr>
          <w:b/>
          <w:sz w:val="24"/>
          <w:szCs w:val="24"/>
        </w:rPr>
        <w:t>,</w:t>
      </w:r>
      <w:r w:rsidRPr="00E36A92">
        <w:rPr>
          <w:b/>
          <w:sz w:val="24"/>
          <w:szCs w:val="24"/>
        </w:rPr>
        <w:t xml:space="preserve"> living with his wife and three children</w:t>
      </w:r>
      <w:r w:rsidR="00C668BA">
        <w:rPr>
          <w:b/>
          <w:sz w:val="24"/>
          <w:szCs w:val="24"/>
        </w:rPr>
        <w:t>, Bristol</w:t>
      </w:r>
    </w:p>
    <w:p w:rsidR="00FB009D" w:rsidRDefault="00FB009D" w:rsidP="008C389A">
      <w:pPr>
        <w:ind w:left="227"/>
        <w:rPr>
          <w:i/>
          <w:sz w:val="24"/>
          <w:szCs w:val="24"/>
        </w:rPr>
      </w:pPr>
    </w:p>
    <w:p w:rsidR="001742AD" w:rsidRDefault="00E36A92" w:rsidP="008C389A">
      <w:pPr>
        <w:ind w:left="227"/>
        <w:rPr>
          <w:b/>
          <w:sz w:val="24"/>
          <w:szCs w:val="24"/>
        </w:rPr>
      </w:pPr>
      <w:r w:rsidRPr="00E36A92">
        <w:rPr>
          <w:i/>
          <w:sz w:val="24"/>
          <w:szCs w:val="24"/>
        </w:rPr>
        <w:t xml:space="preserve">“ my bike is quite fun, cause it’s a kids bike, everyone looks at it and says oh look at that it’s a rally chopper, I can meet people by talking about my bike as well”  </w:t>
      </w:r>
      <w:r w:rsidR="001861E0" w:rsidRPr="001E6A9E">
        <w:rPr>
          <w:b/>
          <w:sz w:val="24"/>
          <w:szCs w:val="24"/>
        </w:rPr>
        <w:t>Female</w:t>
      </w:r>
      <w:r w:rsidR="00C64CD4">
        <w:rPr>
          <w:b/>
          <w:sz w:val="24"/>
          <w:szCs w:val="24"/>
        </w:rPr>
        <w:t>,</w:t>
      </w:r>
      <w:r w:rsidR="001861E0" w:rsidRPr="001E6A9E">
        <w:rPr>
          <w:b/>
          <w:sz w:val="24"/>
          <w:szCs w:val="24"/>
        </w:rPr>
        <w:t xml:space="preserve"> new regular </w:t>
      </w:r>
      <w:r w:rsidR="006E081F">
        <w:rPr>
          <w:b/>
          <w:sz w:val="24"/>
          <w:szCs w:val="24"/>
        </w:rPr>
        <w:t>bicyclist</w:t>
      </w:r>
      <w:r w:rsidR="00C64CD4">
        <w:rPr>
          <w:b/>
          <w:sz w:val="24"/>
          <w:szCs w:val="24"/>
        </w:rPr>
        <w:t>,</w:t>
      </w:r>
      <w:r w:rsidR="001861E0" w:rsidRPr="001E6A9E">
        <w:rPr>
          <w:b/>
          <w:sz w:val="24"/>
          <w:szCs w:val="24"/>
        </w:rPr>
        <w:t xml:space="preserve"> living in a </w:t>
      </w:r>
      <w:proofErr w:type="spellStart"/>
      <w:r w:rsidR="001861E0" w:rsidRPr="001E6A9E">
        <w:rPr>
          <w:b/>
          <w:sz w:val="24"/>
          <w:szCs w:val="24"/>
        </w:rPr>
        <w:t>flatshare</w:t>
      </w:r>
      <w:proofErr w:type="spellEnd"/>
      <w:r w:rsidR="001861E0" w:rsidRPr="001E6A9E">
        <w:rPr>
          <w:b/>
          <w:sz w:val="24"/>
          <w:szCs w:val="24"/>
        </w:rPr>
        <w:t>, Chester</w:t>
      </w:r>
    </w:p>
    <w:p w:rsidR="00E94449" w:rsidRDefault="00E94449" w:rsidP="008C389A">
      <w:pPr>
        <w:ind w:left="227"/>
        <w:rPr>
          <w:b/>
          <w:sz w:val="24"/>
          <w:szCs w:val="24"/>
        </w:rPr>
      </w:pPr>
    </w:p>
    <w:p w:rsidR="00911ACA" w:rsidRDefault="00E94449" w:rsidP="009843EA">
      <w:pPr>
        <w:rPr>
          <w:sz w:val="24"/>
          <w:szCs w:val="24"/>
        </w:rPr>
      </w:pPr>
      <w:r w:rsidRPr="00E36A92">
        <w:rPr>
          <w:sz w:val="24"/>
          <w:szCs w:val="24"/>
        </w:rPr>
        <w:lastRenderedPageBreak/>
        <w:t xml:space="preserve">For most of the participants, being a </w:t>
      </w:r>
      <w:r w:rsidR="006E081F">
        <w:rPr>
          <w:sz w:val="24"/>
          <w:szCs w:val="24"/>
        </w:rPr>
        <w:t>bicyclist</w:t>
      </w:r>
      <w:r w:rsidRPr="00E36A92">
        <w:rPr>
          <w:sz w:val="24"/>
          <w:szCs w:val="24"/>
        </w:rPr>
        <w:t xml:space="preserve"> was one of many identities </w:t>
      </w:r>
      <w:r>
        <w:rPr>
          <w:sz w:val="24"/>
          <w:szCs w:val="24"/>
        </w:rPr>
        <w:t xml:space="preserve">and individual attributes like gender and age are likely to </w:t>
      </w:r>
      <w:r w:rsidR="009E57F5">
        <w:rPr>
          <w:sz w:val="24"/>
          <w:szCs w:val="24"/>
        </w:rPr>
        <w:t xml:space="preserve">be </w:t>
      </w:r>
      <w:r>
        <w:rPr>
          <w:sz w:val="24"/>
          <w:szCs w:val="24"/>
        </w:rPr>
        <w:t>important</w:t>
      </w:r>
      <w:r w:rsidR="009E57F5">
        <w:rPr>
          <w:sz w:val="24"/>
          <w:szCs w:val="24"/>
        </w:rPr>
        <w:t xml:space="preserve"> in construction of identities</w:t>
      </w:r>
      <w:r w:rsidR="00A238DC">
        <w:rPr>
          <w:sz w:val="24"/>
          <w:szCs w:val="24"/>
        </w:rPr>
        <w:t xml:space="preserve"> as well as the particular place</w:t>
      </w:r>
      <w:r w:rsidR="00911ACA">
        <w:rPr>
          <w:sz w:val="24"/>
          <w:szCs w:val="24"/>
        </w:rPr>
        <w:t xml:space="preserve">, time </w:t>
      </w:r>
      <w:r w:rsidR="00A238DC">
        <w:rPr>
          <w:sz w:val="24"/>
          <w:szCs w:val="24"/>
        </w:rPr>
        <w:t xml:space="preserve">and social context.  </w:t>
      </w:r>
      <w:r w:rsidR="00911ACA">
        <w:rPr>
          <w:sz w:val="24"/>
          <w:szCs w:val="24"/>
        </w:rPr>
        <w:t>Identity and social norms</w:t>
      </w:r>
      <w:r w:rsidR="00911ACA" w:rsidRPr="00E36A92">
        <w:rPr>
          <w:sz w:val="24"/>
          <w:szCs w:val="24"/>
        </w:rPr>
        <w:t xml:space="preserve"> are </w:t>
      </w:r>
      <w:r w:rsidR="00911ACA">
        <w:rPr>
          <w:sz w:val="24"/>
          <w:szCs w:val="24"/>
        </w:rPr>
        <w:t xml:space="preserve">inextricably linked as suggested in Section 2 and social norms will be </w:t>
      </w:r>
      <w:r w:rsidR="00911ACA" w:rsidRPr="00E36A92">
        <w:rPr>
          <w:sz w:val="24"/>
          <w:szCs w:val="24"/>
        </w:rPr>
        <w:t>constantly changing and interacting with an ind</w:t>
      </w:r>
      <w:r w:rsidR="00911ACA">
        <w:rPr>
          <w:sz w:val="24"/>
          <w:szCs w:val="24"/>
        </w:rPr>
        <w:t xml:space="preserve">ividual’s own changing norms of </w:t>
      </w:r>
      <w:proofErr w:type="spellStart"/>
      <w:r w:rsidR="006E081F">
        <w:rPr>
          <w:sz w:val="24"/>
          <w:szCs w:val="24"/>
        </w:rPr>
        <w:t>behaviour</w:t>
      </w:r>
      <w:proofErr w:type="spellEnd"/>
      <w:r w:rsidR="00911ACA">
        <w:rPr>
          <w:sz w:val="24"/>
          <w:szCs w:val="24"/>
        </w:rPr>
        <w:t xml:space="preserve">. </w:t>
      </w:r>
    </w:p>
    <w:p w:rsidR="00911ACA" w:rsidRDefault="00911ACA" w:rsidP="009843EA">
      <w:pPr>
        <w:rPr>
          <w:sz w:val="24"/>
          <w:szCs w:val="24"/>
        </w:rPr>
      </w:pPr>
    </w:p>
    <w:p w:rsidR="00E94449" w:rsidRPr="001E6A9E" w:rsidRDefault="00A238DC" w:rsidP="009843EA">
      <w:pPr>
        <w:rPr>
          <w:b/>
          <w:sz w:val="24"/>
          <w:szCs w:val="24"/>
        </w:rPr>
      </w:pPr>
      <w:r>
        <w:rPr>
          <w:sz w:val="24"/>
          <w:szCs w:val="24"/>
        </w:rPr>
        <w:t>Th</w:t>
      </w:r>
      <w:r w:rsidR="00911ACA">
        <w:rPr>
          <w:sz w:val="24"/>
          <w:szCs w:val="24"/>
        </w:rPr>
        <w:t>is section has shown</w:t>
      </w:r>
      <w:r w:rsidR="00EB766A">
        <w:rPr>
          <w:sz w:val="24"/>
          <w:szCs w:val="24"/>
        </w:rPr>
        <w:t>,</w:t>
      </w:r>
      <w:r w:rsidR="00911ACA">
        <w:rPr>
          <w:sz w:val="24"/>
          <w:szCs w:val="24"/>
        </w:rPr>
        <w:t xml:space="preserve"> as is suggested by the</w:t>
      </w:r>
      <w:r>
        <w:rPr>
          <w:sz w:val="24"/>
          <w:szCs w:val="24"/>
        </w:rPr>
        <w:t xml:space="preserve"> concep</w:t>
      </w:r>
      <w:r w:rsidR="00911ACA">
        <w:rPr>
          <w:sz w:val="24"/>
          <w:szCs w:val="24"/>
        </w:rPr>
        <w:t>tual model</w:t>
      </w:r>
      <w:r>
        <w:rPr>
          <w:sz w:val="24"/>
          <w:szCs w:val="24"/>
        </w:rPr>
        <w:t xml:space="preserve"> in Figure 1</w:t>
      </w:r>
      <w:r w:rsidR="00911ACA">
        <w:rPr>
          <w:sz w:val="24"/>
          <w:szCs w:val="24"/>
        </w:rPr>
        <w:t>, th</w:t>
      </w:r>
      <w:r w:rsidR="00C64CD4">
        <w:rPr>
          <w:sz w:val="24"/>
          <w:szCs w:val="24"/>
        </w:rPr>
        <w:t>at</w:t>
      </w:r>
      <w:r w:rsidR="00911ACA">
        <w:rPr>
          <w:sz w:val="24"/>
          <w:szCs w:val="24"/>
        </w:rPr>
        <w:t xml:space="preserve"> different levels of social influence interact</w:t>
      </w:r>
      <w:r w:rsidR="007944C3">
        <w:rPr>
          <w:sz w:val="24"/>
          <w:szCs w:val="24"/>
        </w:rPr>
        <w:t xml:space="preserve"> with each other </w:t>
      </w:r>
      <w:r w:rsidR="00911ACA">
        <w:rPr>
          <w:sz w:val="24"/>
          <w:szCs w:val="24"/>
        </w:rPr>
        <w:t xml:space="preserve">and indirect social influence is probably the </w:t>
      </w:r>
      <w:r w:rsidR="00AA78A8">
        <w:rPr>
          <w:sz w:val="24"/>
          <w:szCs w:val="24"/>
        </w:rPr>
        <w:t>most difficult to isolate. This is further complicated by the interactions with other non</w:t>
      </w:r>
      <w:r w:rsidR="007944C3">
        <w:rPr>
          <w:sz w:val="24"/>
          <w:szCs w:val="24"/>
        </w:rPr>
        <w:t>-</w:t>
      </w:r>
      <w:r w:rsidR="00AA78A8">
        <w:rPr>
          <w:sz w:val="24"/>
          <w:szCs w:val="24"/>
        </w:rPr>
        <w:t>social factors illustrated in Figure 2 – the physical, transport and journey context of each individual and place.</w:t>
      </w:r>
      <w:r>
        <w:rPr>
          <w:sz w:val="24"/>
          <w:szCs w:val="24"/>
        </w:rPr>
        <w:t xml:space="preserve"> </w:t>
      </w:r>
    </w:p>
    <w:p w:rsidR="00754B52" w:rsidRDefault="00536907">
      <w:pPr>
        <w:pStyle w:val="Heading1"/>
      </w:pPr>
      <w:r w:rsidRPr="00FA3913">
        <w:t>Conclusion</w:t>
      </w:r>
      <w:r w:rsidR="006D0E74" w:rsidRPr="006D0E74">
        <w:t>s</w:t>
      </w:r>
    </w:p>
    <w:p w:rsidR="0014679F" w:rsidRDefault="0014679F" w:rsidP="00BB0B8B">
      <w:pPr>
        <w:rPr>
          <w:sz w:val="24"/>
          <w:szCs w:val="24"/>
        </w:rPr>
      </w:pPr>
    </w:p>
    <w:p w:rsidR="00A55FDB" w:rsidRDefault="00E36A92" w:rsidP="00797DF7">
      <w:pPr>
        <w:rPr>
          <w:sz w:val="24"/>
          <w:szCs w:val="24"/>
          <w:lang w:val="en-GB"/>
        </w:rPr>
      </w:pPr>
      <w:r w:rsidRPr="007B541A">
        <w:rPr>
          <w:sz w:val="24"/>
          <w:szCs w:val="24"/>
          <w:lang w:val="en-GB"/>
        </w:rPr>
        <w:t>Th</w:t>
      </w:r>
      <w:r w:rsidR="0014679F" w:rsidRPr="007B541A">
        <w:rPr>
          <w:sz w:val="24"/>
          <w:szCs w:val="24"/>
          <w:lang w:val="en-GB"/>
        </w:rPr>
        <w:t xml:space="preserve">is qualitative exploration </w:t>
      </w:r>
      <w:r w:rsidR="007B541A" w:rsidRPr="007B541A">
        <w:rPr>
          <w:sz w:val="24"/>
          <w:szCs w:val="24"/>
          <w:lang w:val="en-GB"/>
        </w:rPr>
        <w:t xml:space="preserve">illustrates the </w:t>
      </w:r>
      <w:r w:rsidRPr="007B541A">
        <w:rPr>
          <w:sz w:val="24"/>
          <w:szCs w:val="24"/>
          <w:lang w:val="en-GB"/>
        </w:rPr>
        <w:t xml:space="preserve">varied </w:t>
      </w:r>
      <w:r w:rsidR="00764C1A">
        <w:rPr>
          <w:sz w:val="24"/>
          <w:szCs w:val="24"/>
          <w:lang w:val="en-GB"/>
        </w:rPr>
        <w:t>circumstances</w:t>
      </w:r>
      <w:r w:rsidRPr="007B541A">
        <w:rPr>
          <w:sz w:val="24"/>
          <w:szCs w:val="24"/>
          <w:lang w:val="en-GB"/>
        </w:rPr>
        <w:t xml:space="preserve"> of those that had recently started </w:t>
      </w:r>
      <w:r w:rsidR="006E081F">
        <w:rPr>
          <w:sz w:val="24"/>
          <w:szCs w:val="24"/>
          <w:lang w:val="en-GB"/>
        </w:rPr>
        <w:t>bicycling</w:t>
      </w:r>
      <w:r w:rsidR="007B541A" w:rsidRPr="007B541A">
        <w:rPr>
          <w:sz w:val="24"/>
          <w:szCs w:val="24"/>
          <w:lang w:val="en-GB"/>
        </w:rPr>
        <w:t xml:space="preserve">. </w:t>
      </w:r>
      <w:r w:rsidR="009843EA" w:rsidRPr="007B541A">
        <w:rPr>
          <w:sz w:val="24"/>
          <w:szCs w:val="24"/>
          <w:lang w:val="en-GB"/>
        </w:rPr>
        <w:t xml:space="preserve">The </w:t>
      </w:r>
      <w:r w:rsidR="00940D37">
        <w:rPr>
          <w:sz w:val="24"/>
          <w:szCs w:val="24"/>
          <w:lang w:val="en-GB"/>
        </w:rPr>
        <w:t>conceptual framework</w:t>
      </w:r>
      <w:r w:rsidR="0024106E">
        <w:rPr>
          <w:sz w:val="24"/>
          <w:szCs w:val="24"/>
          <w:lang w:val="en-GB"/>
        </w:rPr>
        <w:t>s introduced in S</w:t>
      </w:r>
      <w:r w:rsidR="00940D37">
        <w:rPr>
          <w:sz w:val="24"/>
          <w:szCs w:val="24"/>
          <w:lang w:val="en-GB"/>
        </w:rPr>
        <w:t>ection 2 helped to interpret the interview responses as it allowed recognition of the multiple types</w:t>
      </w:r>
      <w:r w:rsidR="0024106E">
        <w:rPr>
          <w:sz w:val="24"/>
          <w:szCs w:val="24"/>
          <w:lang w:val="en-GB"/>
        </w:rPr>
        <w:t xml:space="preserve"> of interacting influences on </w:t>
      </w:r>
      <w:r w:rsidR="006E081F">
        <w:rPr>
          <w:sz w:val="24"/>
          <w:szCs w:val="24"/>
          <w:lang w:val="en-GB"/>
        </w:rPr>
        <w:t>bicycling</w:t>
      </w:r>
      <w:r w:rsidR="00940D37">
        <w:rPr>
          <w:sz w:val="24"/>
          <w:szCs w:val="24"/>
          <w:lang w:val="en-GB"/>
        </w:rPr>
        <w:t xml:space="preserve"> behaviour</w:t>
      </w:r>
      <w:r w:rsidR="009843EA" w:rsidRPr="007B541A">
        <w:rPr>
          <w:sz w:val="24"/>
          <w:szCs w:val="24"/>
          <w:lang w:val="en-GB"/>
        </w:rPr>
        <w:t>.</w:t>
      </w:r>
      <w:r w:rsidR="009843EA">
        <w:rPr>
          <w:sz w:val="24"/>
          <w:szCs w:val="24"/>
          <w:lang w:val="en-GB"/>
        </w:rPr>
        <w:t xml:space="preserve"> </w:t>
      </w:r>
      <w:r w:rsidR="0043575A">
        <w:rPr>
          <w:sz w:val="24"/>
          <w:szCs w:val="24"/>
          <w:lang w:val="en-GB"/>
        </w:rPr>
        <w:t>M</w:t>
      </w:r>
      <w:r w:rsidRPr="00E36A92">
        <w:rPr>
          <w:sz w:val="24"/>
          <w:szCs w:val="24"/>
          <w:lang w:val="en-GB"/>
        </w:rPr>
        <w:t>a</w:t>
      </w:r>
      <w:r w:rsidR="001138D8">
        <w:rPr>
          <w:sz w:val="24"/>
          <w:szCs w:val="24"/>
          <w:lang w:val="en-GB"/>
        </w:rPr>
        <w:t>ny different ‘pathways’ to</w:t>
      </w:r>
      <w:r w:rsidRPr="00E36A92">
        <w:rPr>
          <w:sz w:val="24"/>
          <w:szCs w:val="24"/>
          <w:lang w:val="en-GB"/>
        </w:rPr>
        <w:t xml:space="preserve"> </w:t>
      </w:r>
      <w:r w:rsidR="006E081F">
        <w:rPr>
          <w:sz w:val="24"/>
          <w:szCs w:val="24"/>
          <w:lang w:val="en-GB"/>
        </w:rPr>
        <w:t>bicycling</w:t>
      </w:r>
      <w:r w:rsidRPr="00E36A92">
        <w:rPr>
          <w:sz w:val="24"/>
          <w:szCs w:val="24"/>
          <w:lang w:val="en-GB"/>
        </w:rPr>
        <w:t xml:space="preserve"> </w:t>
      </w:r>
      <w:r w:rsidR="007B541A">
        <w:rPr>
          <w:sz w:val="24"/>
          <w:szCs w:val="24"/>
          <w:lang w:val="en-GB"/>
        </w:rPr>
        <w:t xml:space="preserve">emerged </w:t>
      </w:r>
      <w:r w:rsidRPr="00E36A92">
        <w:rPr>
          <w:sz w:val="24"/>
          <w:szCs w:val="24"/>
          <w:lang w:val="en-GB"/>
        </w:rPr>
        <w:t>and there was evidence that social influence played a part in most cases</w:t>
      </w:r>
      <w:r w:rsidR="00E744A7">
        <w:rPr>
          <w:sz w:val="24"/>
          <w:szCs w:val="24"/>
          <w:lang w:val="en-GB"/>
        </w:rPr>
        <w:t>,</w:t>
      </w:r>
      <w:r w:rsidRPr="00E36A92">
        <w:rPr>
          <w:sz w:val="24"/>
          <w:szCs w:val="24"/>
          <w:lang w:val="en-GB"/>
        </w:rPr>
        <w:t xml:space="preserve"> to a lesser or greater degree. </w:t>
      </w:r>
      <w:r w:rsidR="00E744A7">
        <w:rPr>
          <w:sz w:val="24"/>
          <w:szCs w:val="24"/>
          <w:lang w:val="en-GB"/>
        </w:rPr>
        <w:t xml:space="preserve">In </w:t>
      </w:r>
      <w:r w:rsidR="00EC1855">
        <w:rPr>
          <w:sz w:val="24"/>
          <w:szCs w:val="24"/>
          <w:lang w:val="en-GB"/>
        </w:rPr>
        <w:t xml:space="preserve">a </w:t>
      </w:r>
      <w:r w:rsidR="00FA3913">
        <w:rPr>
          <w:sz w:val="24"/>
          <w:szCs w:val="24"/>
          <w:lang w:val="en-GB"/>
        </w:rPr>
        <w:t xml:space="preserve">minority of </w:t>
      </w:r>
      <w:r w:rsidR="00EC1855">
        <w:rPr>
          <w:sz w:val="24"/>
          <w:szCs w:val="24"/>
          <w:lang w:val="en-GB"/>
        </w:rPr>
        <w:t>cases it was the predominant</w:t>
      </w:r>
      <w:r w:rsidRPr="00E36A92">
        <w:rPr>
          <w:sz w:val="24"/>
          <w:szCs w:val="24"/>
          <w:lang w:val="en-GB"/>
        </w:rPr>
        <w:t xml:space="preserve"> factor but </w:t>
      </w:r>
      <w:r w:rsidR="00E744A7">
        <w:rPr>
          <w:sz w:val="24"/>
          <w:szCs w:val="24"/>
          <w:lang w:val="en-GB"/>
        </w:rPr>
        <w:t xml:space="preserve">in </w:t>
      </w:r>
      <w:r w:rsidR="00047F45">
        <w:rPr>
          <w:sz w:val="24"/>
          <w:szCs w:val="24"/>
          <w:lang w:val="en-GB"/>
        </w:rPr>
        <w:t>m</w:t>
      </w:r>
      <w:r w:rsidR="00EC1855">
        <w:rPr>
          <w:sz w:val="24"/>
          <w:szCs w:val="24"/>
          <w:lang w:val="en-GB"/>
        </w:rPr>
        <w:t>ost</w:t>
      </w:r>
      <w:r w:rsidR="001138D8">
        <w:rPr>
          <w:sz w:val="24"/>
          <w:szCs w:val="24"/>
          <w:lang w:val="en-GB"/>
        </w:rPr>
        <w:t xml:space="preserve"> </w:t>
      </w:r>
      <w:r w:rsidR="00075E03">
        <w:rPr>
          <w:sz w:val="24"/>
          <w:szCs w:val="24"/>
          <w:lang w:val="en-GB"/>
        </w:rPr>
        <w:t xml:space="preserve">cases </w:t>
      </w:r>
      <w:r w:rsidR="001138D8">
        <w:rPr>
          <w:sz w:val="24"/>
          <w:szCs w:val="24"/>
          <w:lang w:val="en-GB"/>
        </w:rPr>
        <w:t xml:space="preserve">it was just </w:t>
      </w:r>
      <w:r w:rsidR="00047F45">
        <w:rPr>
          <w:sz w:val="24"/>
          <w:szCs w:val="24"/>
          <w:lang w:val="en-GB"/>
        </w:rPr>
        <w:t>one of many influencing factors.</w:t>
      </w:r>
      <w:r w:rsidRPr="00E36A92">
        <w:rPr>
          <w:sz w:val="24"/>
          <w:szCs w:val="24"/>
          <w:lang w:val="en-GB"/>
        </w:rPr>
        <w:t xml:space="preserve"> There </w:t>
      </w:r>
      <w:r w:rsidR="00BB0B8B">
        <w:rPr>
          <w:sz w:val="24"/>
          <w:szCs w:val="24"/>
          <w:lang w:val="en-GB"/>
        </w:rPr>
        <w:t>were</w:t>
      </w:r>
      <w:r w:rsidRPr="00E36A92">
        <w:rPr>
          <w:sz w:val="24"/>
          <w:szCs w:val="24"/>
          <w:lang w:val="en-GB"/>
        </w:rPr>
        <w:t xml:space="preserve"> those who would be unlikely to </w:t>
      </w:r>
      <w:r w:rsidR="00E744A7">
        <w:rPr>
          <w:sz w:val="24"/>
          <w:szCs w:val="24"/>
          <w:lang w:val="en-GB"/>
        </w:rPr>
        <w:t>bi</w:t>
      </w:r>
      <w:r w:rsidRPr="00E36A92">
        <w:rPr>
          <w:sz w:val="24"/>
          <w:szCs w:val="24"/>
          <w:lang w:val="en-GB"/>
        </w:rPr>
        <w:t xml:space="preserve">cycle without the influence of a partner, another person or the surrounding visibility of </w:t>
      </w:r>
      <w:r w:rsidR="006E081F">
        <w:rPr>
          <w:sz w:val="24"/>
          <w:szCs w:val="24"/>
          <w:lang w:val="en-GB"/>
        </w:rPr>
        <w:t>bicycling</w:t>
      </w:r>
      <w:r w:rsidR="00075E03">
        <w:rPr>
          <w:sz w:val="24"/>
          <w:szCs w:val="24"/>
          <w:lang w:val="en-GB"/>
        </w:rPr>
        <w:t xml:space="preserve"> and others who would bi</w:t>
      </w:r>
      <w:r w:rsidRPr="00E36A92">
        <w:rPr>
          <w:sz w:val="24"/>
          <w:szCs w:val="24"/>
          <w:lang w:val="en-GB"/>
        </w:rPr>
        <w:t xml:space="preserve">cycle regardless of direct, less direct or indirect social influence. </w:t>
      </w:r>
      <w:r w:rsidR="00E07FE5" w:rsidRPr="00E36A92">
        <w:rPr>
          <w:sz w:val="24"/>
          <w:szCs w:val="24"/>
          <w:lang w:val="en-GB"/>
        </w:rPr>
        <w:t>S</w:t>
      </w:r>
      <w:r w:rsidR="00E07FE5" w:rsidRPr="007B541A">
        <w:rPr>
          <w:sz w:val="24"/>
          <w:szCs w:val="24"/>
          <w:lang w:val="en-GB"/>
        </w:rPr>
        <w:t>ocial influence was often a factor but intertwined with other more tangible factors</w:t>
      </w:r>
      <w:r w:rsidR="00771445">
        <w:rPr>
          <w:sz w:val="24"/>
          <w:szCs w:val="24"/>
          <w:lang w:val="en-GB"/>
        </w:rPr>
        <w:t xml:space="preserve"> </w:t>
      </w:r>
      <w:r w:rsidR="00EB766A">
        <w:rPr>
          <w:sz w:val="24"/>
          <w:szCs w:val="24"/>
          <w:lang w:val="en-GB"/>
        </w:rPr>
        <w:t>across time</w:t>
      </w:r>
      <w:r w:rsidR="0043575A">
        <w:rPr>
          <w:sz w:val="24"/>
          <w:szCs w:val="24"/>
          <w:lang w:val="en-GB"/>
        </w:rPr>
        <w:t>, for example</w:t>
      </w:r>
      <w:r w:rsidR="00EB766A">
        <w:rPr>
          <w:sz w:val="24"/>
          <w:szCs w:val="24"/>
          <w:lang w:val="en-GB"/>
        </w:rPr>
        <w:t xml:space="preserve"> </w:t>
      </w:r>
      <w:r w:rsidR="00771445">
        <w:rPr>
          <w:sz w:val="24"/>
          <w:szCs w:val="24"/>
          <w:lang w:val="en-GB"/>
        </w:rPr>
        <w:t>the availability of infrastructure</w:t>
      </w:r>
      <w:r w:rsidR="00E07FE5" w:rsidRPr="007B541A">
        <w:rPr>
          <w:sz w:val="24"/>
          <w:szCs w:val="24"/>
          <w:lang w:val="en-GB"/>
        </w:rPr>
        <w:t xml:space="preserve"> as found by </w:t>
      </w:r>
      <w:r w:rsidR="00E07FE5" w:rsidRPr="00E36A92">
        <w:rPr>
          <w:rFonts w:eastAsia="Times New Roman"/>
          <w:sz w:val="24"/>
          <w:szCs w:val="24"/>
          <w:lang w:eastAsia="en-GB"/>
        </w:rPr>
        <w:t xml:space="preserve">Skinner </w:t>
      </w:r>
      <w:r w:rsidR="00E07FE5">
        <w:rPr>
          <w:rFonts w:eastAsia="Times New Roman"/>
          <w:sz w:val="24"/>
          <w:szCs w:val="24"/>
          <w:lang w:eastAsia="en-GB"/>
        </w:rPr>
        <w:t xml:space="preserve">and Rosen </w:t>
      </w:r>
      <w:r w:rsidR="00E07FE5" w:rsidRPr="007B541A">
        <w:rPr>
          <w:sz w:val="24"/>
          <w:szCs w:val="24"/>
          <w:lang w:val="en-GB"/>
        </w:rPr>
        <w:t>(2007)</w:t>
      </w:r>
      <w:r w:rsidR="00E07FE5">
        <w:rPr>
          <w:sz w:val="24"/>
          <w:szCs w:val="24"/>
          <w:lang w:val="en-GB"/>
        </w:rPr>
        <w:t>.</w:t>
      </w:r>
      <w:r w:rsidR="00A55FDB">
        <w:rPr>
          <w:sz w:val="24"/>
          <w:szCs w:val="24"/>
          <w:lang w:val="en-GB"/>
        </w:rPr>
        <w:t xml:space="preserve"> </w:t>
      </w:r>
    </w:p>
    <w:p w:rsidR="00975631" w:rsidRDefault="00975631" w:rsidP="00797DF7">
      <w:pPr>
        <w:rPr>
          <w:sz w:val="24"/>
          <w:szCs w:val="24"/>
          <w:lang w:val="en-GB"/>
        </w:rPr>
      </w:pPr>
    </w:p>
    <w:p w:rsidR="006F1F83" w:rsidRPr="00975631" w:rsidRDefault="00797DF7" w:rsidP="006F1F83">
      <w:pPr>
        <w:rPr>
          <w:sz w:val="24"/>
          <w:szCs w:val="24"/>
          <w:lang w:val="en-GB"/>
        </w:rPr>
      </w:pPr>
      <w:r>
        <w:rPr>
          <w:sz w:val="24"/>
          <w:szCs w:val="24"/>
          <w:lang w:val="en-GB"/>
        </w:rPr>
        <w:t>The findings</w:t>
      </w:r>
      <w:r w:rsidR="00047F45">
        <w:rPr>
          <w:sz w:val="24"/>
          <w:szCs w:val="24"/>
          <w:lang w:val="en-GB"/>
        </w:rPr>
        <w:t xml:space="preserve"> suggest </w:t>
      </w:r>
      <w:r w:rsidR="00075E03">
        <w:rPr>
          <w:sz w:val="24"/>
          <w:szCs w:val="24"/>
          <w:lang w:val="en-GB"/>
        </w:rPr>
        <w:t xml:space="preserve">that at </w:t>
      </w:r>
      <w:r w:rsidR="002656BA">
        <w:rPr>
          <w:sz w:val="24"/>
          <w:szCs w:val="24"/>
          <w:lang w:val="en-GB"/>
        </w:rPr>
        <w:t xml:space="preserve">any one time, those engaged in </w:t>
      </w:r>
      <w:r w:rsidR="006E081F">
        <w:rPr>
          <w:sz w:val="24"/>
          <w:szCs w:val="24"/>
          <w:lang w:val="en-GB"/>
        </w:rPr>
        <w:t>bicycling</w:t>
      </w:r>
      <w:r w:rsidR="00E36A92" w:rsidRPr="00E36A92">
        <w:rPr>
          <w:sz w:val="24"/>
          <w:szCs w:val="24"/>
          <w:lang w:val="en-GB"/>
        </w:rPr>
        <w:t xml:space="preserve"> in </w:t>
      </w:r>
      <w:r w:rsidR="002656BA">
        <w:rPr>
          <w:sz w:val="24"/>
          <w:szCs w:val="24"/>
          <w:lang w:val="en-GB"/>
        </w:rPr>
        <w:t>England</w:t>
      </w:r>
      <w:r w:rsidR="00E36A92" w:rsidRPr="00E36A92">
        <w:rPr>
          <w:sz w:val="24"/>
          <w:szCs w:val="24"/>
          <w:lang w:val="en-GB"/>
        </w:rPr>
        <w:t xml:space="preserve"> will be a mixture of </w:t>
      </w:r>
      <w:r w:rsidR="00483ACD">
        <w:rPr>
          <w:sz w:val="24"/>
          <w:szCs w:val="24"/>
          <w:lang w:val="en-GB"/>
        </w:rPr>
        <w:t>persistent</w:t>
      </w:r>
      <w:r w:rsidR="00E36A92" w:rsidRPr="00E36A92">
        <w:rPr>
          <w:sz w:val="24"/>
          <w:szCs w:val="24"/>
          <w:lang w:val="en-GB"/>
        </w:rPr>
        <w:t xml:space="preserve"> </w:t>
      </w:r>
      <w:r w:rsidR="006E081F">
        <w:rPr>
          <w:sz w:val="24"/>
          <w:szCs w:val="24"/>
          <w:lang w:val="en-GB"/>
        </w:rPr>
        <w:t>bicyclists</w:t>
      </w:r>
      <w:r w:rsidR="00FA3913">
        <w:rPr>
          <w:sz w:val="24"/>
          <w:szCs w:val="24"/>
          <w:lang w:val="en-GB"/>
        </w:rPr>
        <w:t>,</w:t>
      </w:r>
      <w:r w:rsidR="00E36A92" w:rsidRPr="00E36A92">
        <w:rPr>
          <w:sz w:val="24"/>
          <w:szCs w:val="24"/>
          <w:lang w:val="en-GB"/>
        </w:rPr>
        <w:t xml:space="preserve"> as well as those who are </w:t>
      </w:r>
      <w:r w:rsidR="006E081F">
        <w:rPr>
          <w:sz w:val="24"/>
          <w:szCs w:val="24"/>
          <w:lang w:val="en-GB"/>
        </w:rPr>
        <w:t>bicycling</w:t>
      </w:r>
      <w:r w:rsidR="00E36A92" w:rsidRPr="00E36A92">
        <w:rPr>
          <w:sz w:val="24"/>
          <w:szCs w:val="24"/>
          <w:lang w:val="en-GB"/>
        </w:rPr>
        <w:t xml:space="preserve"> for that period of their lives but will stop and possibly start again.</w:t>
      </w:r>
      <w:r w:rsidR="00771445">
        <w:rPr>
          <w:sz w:val="24"/>
          <w:szCs w:val="24"/>
          <w:lang w:val="en-GB"/>
        </w:rPr>
        <w:t xml:space="preserve"> </w:t>
      </w:r>
      <w:r w:rsidR="00E36A92" w:rsidRPr="00E36A92">
        <w:rPr>
          <w:sz w:val="24"/>
          <w:szCs w:val="24"/>
          <w:lang w:val="en-GB"/>
        </w:rPr>
        <w:t xml:space="preserve"> </w:t>
      </w:r>
      <w:r w:rsidR="00F66E97">
        <w:rPr>
          <w:sz w:val="24"/>
          <w:szCs w:val="24"/>
        </w:rPr>
        <w:t xml:space="preserve">It may therefore be </w:t>
      </w:r>
      <w:r w:rsidR="00F66E97" w:rsidRPr="00A606F6">
        <w:rPr>
          <w:sz w:val="24"/>
          <w:szCs w:val="24"/>
        </w:rPr>
        <w:t xml:space="preserve">important to concentrate </w:t>
      </w:r>
      <w:r w:rsidR="00F66E97">
        <w:rPr>
          <w:sz w:val="24"/>
          <w:szCs w:val="24"/>
        </w:rPr>
        <w:t xml:space="preserve">bicycle promotion </w:t>
      </w:r>
      <w:r w:rsidR="002656BA">
        <w:rPr>
          <w:sz w:val="24"/>
          <w:szCs w:val="24"/>
        </w:rPr>
        <w:t xml:space="preserve">on sustaining </w:t>
      </w:r>
      <w:r w:rsidR="006E081F">
        <w:rPr>
          <w:sz w:val="24"/>
          <w:szCs w:val="24"/>
        </w:rPr>
        <w:t>bicycling</w:t>
      </w:r>
      <w:r w:rsidR="00F66E97" w:rsidRPr="00A606F6">
        <w:rPr>
          <w:sz w:val="24"/>
          <w:szCs w:val="24"/>
        </w:rPr>
        <w:t xml:space="preserve"> </w:t>
      </w:r>
      <w:proofErr w:type="spellStart"/>
      <w:r w:rsidR="00F66E97" w:rsidRPr="00A606F6">
        <w:rPr>
          <w:sz w:val="24"/>
          <w:szCs w:val="24"/>
        </w:rPr>
        <w:t>behaviour</w:t>
      </w:r>
      <w:proofErr w:type="spellEnd"/>
      <w:r w:rsidR="00F66E97" w:rsidRPr="00A606F6">
        <w:rPr>
          <w:sz w:val="24"/>
          <w:szCs w:val="24"/>
        </w:rPr>
        <w:t xml:space="preserve"> </w:t>
      </w:r>
      <w:r w:rsidR="00F66E97">
        <w:rPr>
          <w:sz w:val="24"/>
          <w:szCs w:val="24"/>
        </w:rPr>
        <w:t>as well as creating</w:t>
      </w:r>
      <w:r w:rsidR="002656BA">
        <w:rPr>
          <w:sz w:val="24"/>
          <w:szCs w:val="24"/>
        </w:rPr>
        <w:t xml:space="preserve"> new ‘</w:t>
      </w:r>
      <w:r w:rsidR="006E081F">
        <w:rPr>
          <w:sz w:val="24"/>
          <w:szCs w:val="24"/>
        </w:rPr>
        <w:t>bicyclists</w:t>
      </w:r>
      <w:r w:rsidR="00F66E97" w:rsidRPr="00A606F6">
        <w:rPr>
          <w:sz w:val="24"/>
          <w:szCs w:val="24"/>
        </w:rPr>
        <w:t>’.</w:t>
      </w:r>
      <w:r w:rsidR="00F65121">
        <w:rPr>
          <w:sz w:val="24"/>
          <w:szCs w:val="24"/>
        </w:rPr>
        <w:t xml:space="preserve"> </w:t>
      </w:r>
      <w:r w:rsidR="00F66E97" w:rsidRPr="00A606F6">
        <w:rPr>
          <w:sz w:val="24"/>
          <w:szCs w:val="24"/>
        </w:rPr>
        <w:t xml:space="preserve"> Each additio</w:t>
      </w:r>
      <w:r w:rsidR="002656BA">
        <w:rPr>
          <w:sz w:val="24"/>
          <w:szCs w:val="24"/>
        </w:rPr>
        <w:t xml:space="preserve">nal person who sustains their </w:t>
      </w:r>
      <w:r w:rsidR="006E081F">
        <w:rPr>
          <w:sz w:val="24"/>
          <w:szCs w:val="24"/>
        </w:rPr>
        <w:t>bicycling</w:t>
      </w:r>
      <w:r w:rsidR="00F66E97" w:rsidRPr="00A606F6">
        <w:rPr>
          <w:sz w:val="24"/>
          <w:szCs w:val="24"/>
        </w:rPr>
        <w:t xml:space="preserve"> </w:t>
      </w:r>
      <w:proofErr w:type="spellStart"/>
      <w:r w:rsidR="00F66E97" w:rsidRPr="00A606F6">
        <w:rPr>
          <w:sz w:val="24"/>
          <w:szCs w:val="24"/>
        </w:rPr>
        <w:t>behaviour</w:t>
      </w:r>
      <w:proofErr w:type="spellEnd"/>
      <w:r w:rsidR="002656BA">
        <w:rPr>
          <w:sz w:val="24"/>
          <w:szCs w:val="24"/>
        </w:rPr>
        <w:t xml:space="preserve"> has the potential to promote </w:t>
      </w:r>
      <w:r w:rsidR="006E081F">
        <w:rPr>
          <w:sz w:val="24"/>
          <w:szCs w:val="24"/>
        </w:rPr>
        <w:t>bicycling</w:t>
      </w:r>
      <w:r w:rsidR="00F65121">
        <w:rPr>
          <w:sz w:val="24"/>
          <w:szCs w:val="24"/>
        </w:rPr>
        <w:t xml:space="preserve"> through their social networks and </w:t>
      </w:r>
      <w:r w:rsidR="00495B84">
        <w:rPr>
          <w:sz w:val="24"/>
          <w:szCs w:val="24"/>
        </w:rPr>
        <w:t xml:space="preserve">the relatively recent widespread use of </w:t>
      </w:r>
      <w:r w:rsidR="00F65121">
        <w:rPr>
          <w:sz w:val="24"/>
          <w:szCs w:val="24"/>
        </w:rPr>
        <w:t xml:space="preserve">social media </w:t>
      </w:r>
      <w:r w:rsidR="00EB766A">
        <w:rPr>
          <w:sz w:val="24"/>
          <w:szCs w:val="24"/>
        </w:rPr>
        <w:t>offers the opportunity to speed up this</w:t>
      </w:r>
      <w:r w:rsidR="00F65121">
        <w:rPr>
          <w:sz w:val="24"/>
          <w:szCs w:val="24"/>
        </w:rPr>
        <w:t xml:space="preserve"> process. </w:t>
      </w:r>
      <w:r w:rsidR="0005327F">
        <w:rPr>
          <w:sz w:val="24"/>
          <w:szCs w:val="24"/>
        </w:rPr>
        <w:t xml:space="preserve">The availability of </w:t>
      </w:r>
      <w:r w:rsidR="0005327F" w:rsidRPr="00E36A92">
        <w:rPr>
          <w:sz w:val="24"/>
          <w:szCs w:val="24"/>
          <w:lang w:val="en-GB"/>
        </w:rPr>
        <w:t xml:space="preserve">bicycles through social networks was </w:t>
      </w:r>
      <w:r w:rsidR="0005327F">
        <w:rPr>
          <w:sz w:val="24"/>
          <w:szCs w:val="24"/>
          <w:lang w:val="en-GB"/>
        </w:rPr>
        <w:t xml:space="preserve">also shown to be </w:t>
      </w:r>
      <w:r w:rsidR="0005327F" w:rsidRPr="00E36A92">
        <w:rPr>
          <w:sz w:val="24"/>
          <w:szCs w:val="24"/>
          <w:lang w:val="en-GB"/>
        </w:rPr>
        <w:t xml:space="preserve">important </w:t>
      </w:r>
      <w:r w:rsidR="002656BA">
        <w:rPr>
          <w:sz w:val="24"/>
          <w:szCs w:val="24"/>
          <w:lang w:val="en-GB"/>
        </w:rPr>
        <w:t xml:space="preserve">for a number of new regular </w:t>
      </w:r>
      <w:r w:rsidR="006E081F">
        <w:rPr>
          <w:sz w:val="24"/>
          <w:szCs w:val="24"/>
          <w:lang w:val="en-GB"/>
        </w:rPr>
        <w:t>bicyclists</w:t>
      </w:r>
      <w:r w:rsidR="0005327F">
        <w:rPr>
          <w:sz w:val="24"/>
          <w:szCs w:val="24"/>
          <w:lang w:val="en-GB"/>
        </w:rPr>
        <w:t xml:space="preserve"> and this knowledge could be incorporated into future promotional programmes.</w:t>
      </w:r>
    </w:p>
    <w:p w:rsidR="006F1F83" w:rsidRDefault="006F1F83" w:rsidP="006F1F83">
      <w:pPr>
        <w:rPr>
          <w:sz w:val="24"/>
          <w:szCs w:val="24"/>
        </w:rPr>
      </w:pPr>
    </w:p>
    <w:p w:rsidR="00484391" w:rsidRDefault="00F66E97" w:rsidP="00484391">
      <w:pPr>
        <w:rPr>
          <w:sz w:val="24"/>
          <w:szCs w:val="24"/>
          <w:lang w:val="en-GB"/>
        </w:rPr>
      </w:pPr>
      <w:r>
        <w:rPr>
          <w:sz w:val="24"/>
          <w:szCs w:val="24"/>
          <w:lang w:val="en-GB"/>
        </w:rPr>
        <w:t>T</w:t>
      </w:r>
      <w:r w:rsidR="00A606F6">
        <w:rPr>
          <w:sz w:val="24"/>
          <w:szCs w:val="24"/>
          <w:lang w:val="en-GB"/>
        </w:rPr>
        <w:t>he impact of bicycle promotion that recognises the importance of a social element is</w:t>
      </w:r>
      <w:r w:rsidR="00A606F6" w:rsidRPr="00E36A92">
        <w:rPr>
          <w:sz w:val="24"/>
          <w:szCs w:val="24"/>
          <w:lang w:val="en-GB"/>
        </w:rPr>
        <w:t xml:space="preserve"> likely to increase over time</w:t>
      </w:r>
      <w:r w:rsidR="00483ACD">
        <w:rPr>
          <w:sz w:val="24"/>
          <w:szCs w:val="24"/>
          <w:lang w:val="en-GB"/>
        </w:rPr>
        <w:t>. T</w:t>
      </w:r>
      <w:r w:rsidR="00A606F6" w:rsidRPr="00E36A92">
        <w:rPr>
          <w:sz w:val="24"/>
          <w:szCs w:val="24"/>
          <w:lang w:val="en-GB"/>
        </w:rPr>
        <w:t xml:space="preserve">he change may be slow at first, but then accelerate as people see their colleagues and neighbours </w:t>
      </w:r>
      <w:r w:rsidR="00A606F6">
        <w:rPr>
          <w:sz w:val="24"/>
          <w:szCs w:val="24"/>
          <w:lang w:val="en-GB"/>
        </w:rPr>
        <w:t xml:space="preserve">changing their travel behaviour (Jones and Sloman </w:t>
      </w:r>
      <w:r w:rsidR="00A606F6" w:rsidRPr="00E36A92">
        <w:rPr>
          <w:sz w:val="24"/>
          <w:szCs w:val="24"/>
          <w:lang w:val="en-GB"/>
        </w:rPr>
        <w:t>2003)</w:t>
      </w:r>
      <w:r w:rsidR="00A606F6">
        <w:rPr>
          <w:sz w:val="24"/>
          <w:szCs w:val="24"/>
          <w:lang w:val="en-GB"/>
        </w:rPr>
        <w:t>. As Roge</w:t>
      </w:r>
      <w:r>
        <w:rPr>
          <w:sz w:val="24"/>
          <w:szCs w:val="24"/>
          <w:lang w:val="en-GB"/>
        </w:rPr>
        <w:t>rs (2003) would argue</w:t>
      </w:r>
      <w:r w:rsidR="00FD46E8">
        <w:rPr>
          <w:sz w:val="24"/>
          <w:szCs w:val="24"/>
          <w:lang w:val="en-GB"/>
        </w:rPr>
        <w:t>,</w:t>
      </w:r>
      <w:r>
        <w:rPr>
          <w:sz w:val="24"/>
          <w:szCs w:val="24"/>
          <w:lang w:val="en-GB"/>
        </w:rPr>
        <w:t xml:space="preserve"> the </w:t>
      </w:r>
      <w:r w:rsidR="002656BA">
        <w:rPr>
          <w:sz w:val="24"/>
          <w:szCs w:val="24"/>
          <w:lang w:val="en-GB"/>
        </w:rPr>
        <w:t xml:space="preserve">idea of </w:t>
      </w:r>
      <w:r w:rsidR="006E081F">
        <w:rPr>
          <w:sz w:val="24"/>
          <w:szCs w:val="24"/>
          <w:lang w:val="en-GB"/>
        </w:rPr>
        <w:t>bicycling</w:t>
      </w:r>
      <w:r w:rsidR="00A606F6">
        <w:rPr>
          <w:sz w:val="24"/>
          <w:szCs w:val="24"/>
          <w:lang w:val="en-GB"/>
        </w:rPr>
        <w:t xml:space="preserve"> </w:t>
      </w:r>
      <w:r w:rsidR="00483ACD">
        <w:rPr>
          <w:sz w:val="24"/>
          <w:szCs w:val="24"/>
          <w:lang w:val="en-GB"/>
        </w:rPr>
        <w:t xml:space="preserve">can </w:t>
      </w:r>
      <w:r w:rsidR="00A606F6">
        <w:rPr>
          <w:sz w:val="24"/>
          <w:szCs w:val="24"/>
          <w:lang w:val="en-GB"/>
        </w:rPr>
        <w:t xml:space="preserve">diffuse through the population and </w:t>
      </w:r>
      <w:r w:rsidR="00495B84">
        <w:rPr>
          <w:sz w:val="24"/>
          <w:szCs w:val="24"/>
          <w:lang w:val="en-GB"/>
        </w:rPr>
        <w:t xml:space="preserve">the change </w:t>
      </w:r>
      <w:r w:rsidR="002656BA">
        <w:rPr>
          <w:sz w:val="24"/>
          <w:szCs w:val="24"/>
          <w:lang w:val="en-GB"/>
        </w:rPr>
        <w:t xml:space="preserve">to </w:t>
      </w:r>
      <w:r w:rsidR="006E081F">
        <w:rPr>
          <w:sz w:val="24"/>
          <w:szCs w:val="24"/>
          <w:lang w:val="en-GB"/>
        </w:rPr>
        <w:t>bicycling</w:t>
      </w:r>
      <w:r>
        <w:rPr>
          <w:sz w:val="24"/>
          <w:szCs w:val="24"/>
          <w:lang w:val="en-GB"/>
        </w:rPr>
        <w:t xml:space="preserve"> behaviour </w:t>
      </w:r>
      <w:r w:rsidR="00483ACD">
        <w:rPr>
          <w:sz w:val="24"/>
          <w:szCs w:val="24"/>
          <w:lang w:val="en-GB"/>
        </w:rPr>
        <w:t>will</w:t>
      </w:r>
      <w:r w:rsidR="00A606F6" w:rsidRPr="00E36A92">
        <w:rPr>
          <w:sz w:val="24"/>
          <w:szCs w:val="24"/>
          <w:lang w:val="en-GB"/>
        </w:rPr>
        <w:t xml:space="preserve"> </w:t>
      </w:r>
      <w:r w:rsidR="00495B84">
        <w:rPr>
          <w:sz w:val="24"/>
          <w:szCs w:val="24"/>
          <w:lang w:val="en-GB"/>
        </w:rPr>
        <w:t>develop</w:t>
      </w:r>
      <w:r w:rsidR="00483ACD">
        <w:rPr>
          <w:sz w:val="24"/>
          <w:szCs w:val="24"/>
          <w:lang w:val="en-GB"/>
        </w:rPr>
        <w:t xml:space="preserve"> </w:t>
      </w:r>
      <w:r w:rsidR="00A606F6" w:rsidRPr="00E36A92">
        <w:rPr>
          <w:sz w:val="24"/>
          <w:szCs w:val="24"/>
          <w:lang w:val="en-GB"/>
        </w:rPr>
        <w:t xml:space="preserve">new social norms </w:t>
      </w:r>
      <w:r w:rsidR="00A606F6">
        <w:rPr>
          <w:sz w:val="24"/>
          <w:szCs w:val="24"/>
          <w:lang w:val="en-GB"/>
        </w:rPr>
        <w:t xml:space="preserve">(Jackson </w:t>
      </w:r>
      <w:r w:rsidR="00A606F6" w:rsidRPr="00E36A92">
        <w:rPr>
          <w:sz w:val="24"/>
          <w:szCs w:val="24"/>
          <w:lang w:val="en-GB"/>
        </w:rPr>
        <w:t>2005)</w:t>
      </w:r>
      <w:r w:rsidR="00FD46E8">
        <w:rPr>
          <w:sz w:val="24"/>
          <w:szCs w:val="24"/>
          <w:lang w:val="en-GB"/>
        </w:rPr>
        <w:t>.</w:t>
      </w:r>
      <w:r w:rsidR="00A606F6" w:rsidRPr="007B541A">
        <w:rPr>
          <w:sz w:val="24"/>
          <w:szCs w:val="24"/>
          <w:lang w:val="en-GB"/>
        </w:rPr>
        <w:t xml:space="preserve"> </w:t>
      </w:r>
      <w:r w:rsidR="001359FB">
        <w:rPr>
          <w:sz w:val="24"/>
          <w:szCs w:val="24"/>
          <w:lang w:val="en-GB"/>
        </w:rPr>
        <w:t xml:space="preserve">Promotional </w:t>
      </w:r>
      <w:r w:rsidR="00A74791">
        <w:rPr>
          <w:sz w:val="24"/>
          <w:szCs w:val="24"/>
          <w:lang w:val="en-GB"/>
        </w:rPr>
        <w:t>program</w:t>
      </w:r>
      <w:r w:rsidR="00A606F6">
        <w:rPr>
          <w:sz w:val="24"/>
          <w:szCs w:val="24"/>
          <w:lang w:val="en-GB"/>
        </w:rPr>
        <w:t xml:space="preserve">s that can </w:t>
      </w:r>
      <w:r w:rsidR="00080B7D">
        <w:rPr>
          <w:sz w:val="24"/>
          <w:szCs w:val="24"/>
          <w:lang w:val="en-GB"/>
        </w:rPr>
        <w:t xml:space="preserve">reinforce and </w:t>
      </w:r>
      <w:r w:rsidR="00A74791">
        <w:rPr>
          <w:sz w:val="24"/>
          <w:szCs w:val="24"/>
          <w:lang w:val="en-GB"/>
        </w:rPr>
        <w:t>harness the</w:t>
      </w:r>
      <w:r w:rsidR="00A606F6">
        <w:rPr>
          <w:sz w:val="24"/>
          <w:szCs w:val="24"/>
          <w:lang w:val="en-GB"/>
        </w:rPr>
        <w:t xml:space="preserve"> social processes </w:t>
      </w:r>
      <w:r w:rsidR="00A74791">
        <w:rPr>
          <w:sz w:val="24"/>
          <w:szCs w:val="24"/>
          <w:lang w:val="en-GB"/>
        </w:rPr>
        <w:t xml:space="preserve">described in the interviews </w:t>
      </w:r>
      <w:r w:rsidR="001359FB">
        <w:rPr>
          <w:sz w:val="24"/>
          <w:szCs w:val="24"/>
          <w:lang w:val="en-GB"/>
        </w:rPr>
        <w:t>are likely to be effective.</w:t>
      </w:r>
      <w:r w:rsidR="00A74791" w:rsidRPr="00A74791">
        <w:rPr>
          <w:sz w:val="24"/>
          <w:szCs w:val="24"/>
          <w:lang w:val="en-GB"/>
        </w:rPr>
        <w:t xml:space="preserve"> </w:t>
      </w:r>
    </w:p>
    <w:p w:rsidR="00495B84" w:rsidRDefault="00495B84" w:rsidP="00484391">
      <w:pPr>
        <w:rPr>
          <w:sz w:val="24"/>
          <w:szCs w:val="24"/>
          <w:lang w:val="en-GB"/>
        </w:rPr>
      </w:pPr>
    </w:p>
    <w:p w:rsidR="00975631" w:rsidRDefault="00495B84" w:rsidP="00C64CD4">
      <w:pPr>
        <w:rPr>
          <w:sz w:val="24"/>
          <w:szCs w:val="24"/>
          <w:lang w:val="en-GB"/>
        </w:rPr>
      </w:pPr>
      <w:r>
        <w:rPr>
          <w:sz w:val="24"/>
          <w:szCs w:val="24"/>
          <w:lang w:val="en-GB"/>
        </w:rPr>
        <w:t xml:space="preserve">These findings and the difficulty of measuring social influence </w:t>
      </w:r>
      <w:r w:rsidR="00C64CD4">
        <w:rPr>
          <w:sz w:val="24"/>
          <w:szCs w:val="24"/>
          <w:lang w:val="en-GB"/>
        </w:rPr>
        <w:t>raises the question of how to conduct further research on th</w:t>
      </w:r>
      <w:r w:rsidR="002656BA">
        <w:rPr>
          <w:sz w:val="24"/>
          <w:szCs w:val="24"/>
          <w:lang w:val="en-GB"/>
        </w:rPr>
        <w:t xml:space="preserve">e role of social influence in </w:t>
      </w:r>
      <w:r w:rsidR="006E081F">
        <w:rPr>
          <w:sz w:val="24"/>
          <w:szCs w:val="24"/>
          <w:lang w:val="en-GB"/>
        </w:rPr>
        <w:t>bicycling</w:t>
      </w:r>
      <w:r w:rsidR="00C64CD4">
        <w:rPr>
          <w:sz w:val="24"/>
          <w:szCs w:val="24"/>
          <w:lang w:val="en-GB"/>
        </w:rPr>
        <w:t xml:space="preserve"> behaviour. </w:t>
      </w:r>
    </w:p>
    <w:p w:rsidR="00975631" w:rsidRDefault="00975631" w:rsidP="00975631">
      <w:pPr>
        <w:rPr>
          <w:sz w:val="24"/>
          <w:szCs w:val="24"/>
          <w:lang w:val="en-GB"/>
        </w:rPr>
      </w:pPr>
      <w:r>
        <w:rPr>
          <w:sz w:val="24"/>
          <w:szCs w:val="24"/>
          <w:lang w:val="en-GB"/>
        </w:rPr>
        <w:lastRenderedPageBreak/>
        <w:t xml:space="preserve">In this exploratory study we have illustrated how a longitudinal research methodology (retrospective biographical interviewing) enables the role of social influence to be revealed at different times in the life course. Future research could develop methods to capture information about social networks at specific time points and their influence on changes to behaviour as they occur over the life course. But, as we have noted, it is important that other influences are also considered (for example, physical environment). As an example, a recent study used life history calendars to explore intra-individual change in walking and </w:t>
      </w:r>
      <w:r w:rsidR="006E081F">
        <w:rPr>
          <w:sz w:val="24"/>
          <w:szCs w:val="24"/>
          <w:lang w:val="en-GB"/>
        </w:rPr>
        <w:t>bicycling</w:t>
      </w:r>
      <w:r>
        <w:rPr>
          <w:sz w:val="24"/>
          <w:szCs w:val="24"/>
          <w:lang w:val="en-GB"/>
        </w:rPr>
        <w:t xml:space="preserve"> over the whole life course and the influences on this (Jones 2013). This represents a promising basis for identifying how social influence interacts with other factors in behaviour change over time.   </w:t>
      </w:r>
    </w:p>
    <w:p w:rsidR="00975631" w:rsidRDefault="00975631" w:rsidP="00C64CD4">
      <w:pPr>
        <w:rPr>
          <w:sz w:val="24"/>
          <w:szCs w:val="24"/>
          <w:lang w:val="en-GB"/>
        </w:rPr>
      </w:pPr>
    </w:p>
    <w:p w:rsidR="00A73FC2" w:rsidRDefault="00C64CD4" w:rsidP="00C64CD4">
      <w:pPr>
        <w:rPr>
          <w:sz w:val="24"/>
          <w:szCs w:val="24"/>
          <w:lang w:val="en-GB"/>
        </w:rPr>
      </w:pPr>
      <w:r>
        <w:rPr>
          <w:sz w:val="24"/>
          <w:szCs w:val="24"/>
          <w:lang w:val="en-GB"/>
        </w:rPr>
        <w:t xml:space="preserve">We </w:t>
      </w:r>
      <w:r w:rsidR="00495B84">
        <w:rPr>
          <w:sz w:val="24"/>
          <w:szCs w:val="24"/>
          <w:lang w:val="en-GB"/>
        </w:rPr>
        <w:t xml:space="preserve">suggest that future research could try to go beyond looking at the individual level and </w:t>
      </w:r>
      <w:r w:rsidR="0037194A">
        <w:rPr>
          <w:sz w:val="24"/>
          <w:szCs w:val="24"/>
          <w:lang w:val="en-GB"/>
        </w:rPr>
        <w:t xml:space="preserve">map their </w:t>
      </w:r>
      <w:r w:rsidR="00495B84">
        <w:rPr>
          <w:sz w:val="24"/>
          <w:szCs w:val="24"/>
          <w:lang w:val="en-GB"/>
        </w:rPr>
        <w:t>social networks</w:t>
      </w:r>
      <w:r w:rsidR="002C39CC">
        <w:rPr>
          <w:sz w:val="24"/>
          <w:szCs w:val="24"/>
          <w:lang w:val="en-GB"/>
        </w:rPr>
        <w:t>, the</w:t>
      </w:r>
      <w:r w:rsidR="00495B84">
        <w:rPr>
          <w:sz w:val="24"/>
          <w:szCs w:val="24"/>
          <w:lang w:val="en-GB"/>
        </w:rPr>
        <w:t xml:space="preserve"> direction </w:t>
      </w:r>
      <w:r w:rsidR="002C39CC">
        <w:rPr>
          <w:sz w:val="24"/>
          <w:szCs w:val="24"/>
          <w:lang w:val="en-GB"/>
        </w:rPr>
        <w:t>and relative strength of the different levels of social influence and other interacting factors.</w:t>
      </w:r>
      <w:r w:rsidR="00495B84">
        <w:rPr>
          <w:sz w:val="24"/>
          <w:szCs w:val="24"/>
          <w:lang w:val="en-GB"/>
        </w:rPr>
        <w:t xml:space="preserve"> </w:t>
      </w:r>
      <w:r w:rsidR="002C39CC">
        <w:rPr>
          <w:sz w:val="24"/>
          <w:szCs w:val="24"/>
          <w:lang w:val="en-GB"/>
        </w:rPr>
        <w:t>As was shown in the intervie</w:t>
      </w:r>
      <w:r w:rsidR="002656BA">
        <w:rPr>
          <w:sz w:val="24"/>
          <w:szCs w:val="24"/>
          <w:lang w:val="en-GB"/>
        </w:rPr>
        <w:t xml:space="preserve">ws, the purpose and extent of </w:t>
      </w:r>
      <w:r w:rsidR="006E081F">
        <w:rPr>
          <w:sz w:val="24"/>
          <w:szCs w:val="24"/>
          <w:lang w:val="en-GB"/>
        </w:rPr>
        <w:t>bicycling</w:t>
      </w:r>
      <w:r w:rsidR="002C39CC">
        <w:rPr>
          <w:sz w:val="24"/>
          <w:szCs w:val="24"/>
          <w:lang w:val="en-GB"/>
        </w:rPr>
        <w:t xml:space="preserve"> varied considerably and </w:t>
      </w:r>
      <w:r w:rsidR="00A73FC2">
        <w:rPr>
          <w:sz w:val="24"/>
          <w:szCs w:val="24"/>
          <w:lang w:val="en-GB"/>
        </w:rPr>
        <w:t xml:space="preserve">therefore investigating </w:t>
      </w:r>
      <w:r w:rsidR="002C39CC">
        <w:rPr>
          <w:sz w:val="24"/>
          <w:szCs w:val="24"/>
          <w:lang w:val="en-GB"/>
        </w:rPr>
        <w:t>to what extent the importance of social influence varies</w:t>
      </w:r>
      <w:r w:rsidR="005632D6">
        <w:rPr>
          <w:sz w:val="24"/>
          <w:szCs w:val="24"/>
          <w:lang w:val="en-GB"/>
        </w:rPr>
        <w:t>,</w:t>
      </w:r>
      <w:r w:rsidR="002C39CC">
        <w:rPr>
          <w:sz w:val="24"/>
          <w:szCs w:val="24"/>
          <w:lang w:val="en-GB"/>
        </w:rPr>
        <w:t xml:space="preserve"> relative to whether an indi</w:t>
      </w:r>
      <w:r w:rsidR="002656BA">
        <w:rPr>
          <w:sz w:val="24"/>
          <w:szCs w:val="24"/>
          <w:lang w:val="en-GB"/>
        </w:rPr>
        <w:t xml:space="preserve">vidual perceives </w:t>
      </w:r>
      <w:r w:rsidR="006E081F">
        <w:rPr>
          <w:sz w:val="24"/>
          <w:szCs w:val="24"/>
          <w:lang w:val="en-GB"/>
        </w:rPr>
        <w:t>bicycling</w:t>
      </w:r>
      <w:r w:rsidR="002C39CC">
        <w:rPr>
          <w:sz w:val="24"/>
          <w:szCs w:val="24"/>
          <w:lang w:val="en-GB"/>
        </w:rPr>
        <w:t xml:space="preserve"> as a ‘transport mode’</w:t>
      </w:r>
      <w:r w:rsidR="0037194A">
        <w:rPr>
          <w:sz w:val="24"/>
          <w:szCs w:val="24"/>
          <w:lang w:val="en-GB"/>
        </w:rPr>
        <w:t>,</w:t>
      </w:r>
      <w:r w:rsidR="002C39CC">
        <w:rPr>
          <w:sz w:val="24"/>
          <w:szCs w:val="24"/>
          <w:lang w:val="en-GB"/>
        </w:rPr>
        <w:t xml:space="preserve"> ‘fitness activity’ </w:t>
      </w:r>
      <w:r w:rsidR="0037194A">
        <w:rPr>
          <w:sz w:val="24"/>
          <w:szCs w:val="24"/>
          <w:lang w:val="en-GB"/>
        </w:rPr>
        <w:t xml:space="preserve"> or </w:t>
      </w:r>
      <w:r w:rsidR="002C39CC">
        <w:rPr>
          <w:sz w:val="24"/>
          <w:szCs w:val="24"/>
          <w:lang w:val="en-GB"/>
        </w:rPr>
        <w:t>‘leisure activity’</w:t>
      </w:r>
      <w:r w:rsidR="005632D6">
        <w:rPr>
          <w:sz w:val="24"/>
          <w:szCs w:val="24"/>
          <w:lang w:val="en-GB"/>
        </w:rPr>
        <w:t>,</w:t>
      </w:r>
      <w:r w:rsidR="00A73FC2">
        <w:rPr>
          <w:sz w:val="24"/>
          <w:szCs w:val="24"/>
          <w:lang w:val="en-GB"/>
        </w:rPr>
        <w:t xml:space="preserve"> would be</w:t>
      </w:r>
      <w:r w:rsidR="001214A6">
        <w:rPr>
          <w:sz w:val="24"/>
          <w:szCs w:val="24"/>
          <w:lang w:val="en-GB"/>
        </w:rPr>
        <w:t xml:space="preserve"> important</w:t>
      </w:r>
      <w:r w:rsidR="002C39CC">
        <w:rPr>
          <w:sz w:val="24"/>
          <w:szCs w:val="24"/>
          <w:lang w:val="en-GB"/>
        </w:rPr>
        <w:t>. Social</w:t>
      </w:r>
      <w:r w:rsidR="00495B84">
        <w:rPr>
          <w:sz w:val="24"/>
          <w:szCs w:val="24"/>
          <w:lang w:val="en-GB"/>
        </w:rPr>
        <w:t xml:space="preserve"> network</w:t>
      </w:r>
      <w:r w:rsidR="00483ACD">
        <w:rPr>
          <w:sz w:val="24"/>
          <w:szCs w:val="24"/>
          <w:lang w:val="en-GB"/>
        </w:rPr>
        <w:t>s</w:t>
      </w:r>
      <w:r w:rsidR="002C39CC">
        <w:rPr>
          <w:sz w:val="24"/>
          <w:szCs w:val="24"/>
          <w:lang w:val="en-GB"/>
        </w:rPr>
        <w:t xml:space="preserve"> </w:t>
      </w:r>
      <w:r w:rsidR="001214A6">
        <w:rPr>
          <w:sz w:val="24"/>
          <w:szCs w:val="24"/>
          <w:lang w:val="en-GB"/>
        </w:rPr>
        <w:t xml:space="preserve">and their influence are likely to vary </w:t>
      </w:r>
      <w:r w:rsidR="00495B84">
        <w:rPr>
          <w:sz w:val="24"/>
          <w:szCs w:val="24"/>
          <w:lang w:val="en-GB"/>
        </w:rPr>
        <w:t xml:space="preserve">according to </w:t>
      </w:r>
      <w:r w:rsidR="0037194A">
        <w:rPr>
          <w:sz w:val="24"/>
          <w:szCs w:val="24"/>
          <w:lang w:val="en-GB"/>
        </w:rPr>
        <w:t xml:space="preserve">type of </w:t>
      </w:r>
      <w:r w:rsidR="006E081F">
        <w:rPr>
          <w:sz w:val="24"/>
          <w:szCs w:val="24"/>
          <w:lang w:val="en-GB"/>
        </w:rPr>
        <w:t>bicycling</w:t>
      </w:r>
      <w:r w:rsidR="001214A6">
        <w:rPr>
          <w:sz w:val="24"/>
          <w:szCs w:val="24"/>
          <w:lang w:val="en-GB"/>
        </w:rPr>
        <w:t xml:space="preserve"> </w:t>
      </w:r>
      <w:r w:rsidR="0037194A">
        <w:rPr>
          <w:sz w:val="24"/>
          <w:szCs w:val="24"/>
          <w:lang w:val="en-GB"/>
        </w:rPr>
        <w:t>behaviour</w:t>
      </w:r>
      <w:r w:rsidR="00495B84">
        <w:rPr>
          <w:sz w:val="24"/>
          <w:szCs w:val="24"/>
          <w:lang w:val="en-GB"/>
        </w:rPr>
        <w:t xml:space="preserve">. </w:t>
      </w:r>
      <w:r w:rsidR="00A73FC2">
        <w:rPr>
          <w:sz w:val="24"/>
          <w:szCs w:val="24"/>
          <w:lang w:val="en-GB"/>
        </w:rPr>
        <w:t>Equally, the relative import</w:t>
      </w:r>
      <w:r w:rsidR="001214A6">
        <w:rPr>
          <w:sz w:val="24"/>
          <w:szCs w:val="24"/>
          <w:lang w:val="en-GB"/>
        </w:rPr>
        <w:t>ance of past social influence and</w:t>
      </w:r>
      <w:r w:rsidR="00A73FC2">
        <w:rPr>
          <w:sz w:val="24"/>
          <w:szCs w:val="24"/>
          <w:lang w:val="en-GB"/>
        </w:rPr>
        <w:t xml:space="preserve"> present social</w:t>
      </w:r>
      <w:r w:rsidR="001214A6">
        <w:rPr>
          <w:sz w:val="24"/>
          <w:szCs w:val="24"/>
          <w:lang w:val="en-GB"/>
        </w:rPr>
        <w:t xml:space="preserve"> influence </w:t>
      </w:r>
      <w:r w:rsidR="0037194A">
        <w:rPr>
          <w:sz w:val="24"/>
          <w:szCs w:val="24"/>
          <w:lang w:val="en-GB"/>
        </w:rPr>
        <w:t>merits further investigation</w:t>
      </w:r>
      <w:r w:rsidR="002656BA">
        <w:rPr>
          <w:sz w:val="24"/>
          <w:szCs w:val="24"/>
          <w:lang w:val="en-GB"/>
        </w:rPr>
        <w:t>,</w:t>
      </w:r>
      <w:r w:rsidR="0037194A">
        <w:rPr>
          <w:sz w:val="24"/>
          <w:szCs w:val="24"/>
          <w:lang w:val="en-GB"/>
        </w:rPr>
        <w:t xml:space="preserve"> as would </w:t>
      </w:r>
      <w:r w:rsidR="001214A6">
        <w:rPr>
          <w:sz w:val="24"/>
          <w:szCs w:val="24"/>
          <w:lang w:val="en-GB"/>
        </w:rPr>
        <w:t xml:space="preserve">an exploration </w:t>
      </w:r>
      <w:r w:rsidR="0037194A">
        <w:rPr>
          <w:sz w:val="24"/>
          <w:szCs w:val="24"/>
          <w:lang w:val="en-GB"/>
        </w:rPr>
        <w:t>of</w:t>
      </w:r>
      <w:r w:rsidR="001214A6">
        <w:rPr>
          <w:sz w:val="24"/>
          <w:szCs w:val="24"/>
          <w:lang w:val="en-GB"/>
        </w:rPr>
        <w:t xml:space="preserve"> the importance of physically present social interaction as opposed to that through social media.  </w:t>
      </w:r>
    </w:p>
    <w:p w:rsidR="00A73FC2" w:rsidRDefault="00A73FC2" w:rsidP="00C64CD4">
      <w:pPr>
        <w:rPr>
          <w:sz w:val="24"/>
          <w:szCs w:val="24"/>
          <w:lang w:val="en-GB"/>
        </w:rPr>
      </w:pPr>
    </w:p>
    <w:p w:rsidR="007E645E" w:rsidRDefault="001214A6">
      <w:pPr>
        <w:rPr>
          <w:sz w:val="24"/>
          <w:szCs w:val="24"/>
          <w:lang w:val="en-GB"/>
        </w:rPr>
      </w:pPr>
      <w:r>
        <w:rPr>
          <w:sz w:val="24"/>
          <w:szCs w:val="24"/>
          <w:lang w:val="en-GB"/>
        </w:rPr>
        <w:t>A</w:t>
      </w:r>
      <w:r w:rsidR="00975631">
        <w:rPr>
          <w:sz w:val="24"/>
          <w:szCs w:val="24"/>
          <w:lang w:val="en-GB"/>
        </w:rPr>
        <w:t>nother possible</w:t>
      </w:r>
      <w:r w:rsidR="0037194A">
        <w:rPr>
          <w:sz w:val="24"/>
          <w:szCs w:val="24"/>
          <w:lang w:val="en-GB"/>
        </w:rPr>
        <w:t xml:space="preserve"> r</w:t>
      </w:r>
      <w:r w:rsidR="00C64CD4">
        <w:rPr>
          <w:sz w:val="24"/>
          <w:szCs w:val="24"/>
          <w:lang w:val="en-GB"/>
        </w:rPr>
        <w:t>esearch</w:t>
      </w:r>
      <w:r>
        <w:rPr>
          <w:sz w:val="24"/>
          <w:szCs w:val="24"/>
          <w:lang w:val="en-GB"/>
        </w:rPr>
        <w:t xml:space="preserve"> approach </w:t>
      </w:r>
      <w:r w:rsidR="0037194A">
        <w:rPr>
          <w:sz w:val="24"/>
          <w:szCs w:val="24"/>
          <w:lang w:val="en-GB"/>
        </w:rPr>
        <w:t>would b</w:t>
      </w:r>
      <w:r>
        <w:rPr>
          <w:sz w:val="24"/>
          <w:szCs w:val="24"/>
          <w:lang w:val="en-GB"/>
        </w:rPr>
        <w:t>e to</w:t>
      </w:r>
      <w:r w:rsidR="0037194A">
        <w:rPr>
          <w:sz w:val="24"/>
          <w:szCs w:val="24"/>
          <w:lang w:val="en-GB"/>
        </w:rPr>
        <w:t xml:space="preserve"> </w:t>
      </w:r>
      <w:r>
        <w:rPr>
          <w:sz w:val="24"/>
          <w:szCs w:val="24"/>
          <w:lang w:val="en-GB"/>
        </w:rPr>
        <w:t>re</w:t>
      </w:r>
      <w:r w:rsidR="00C64CD4">
        <w:rPr>
          <w:sz w:val="24"/>
          <w:szCs w:val="24"/>
          <w:lang w:val="en-GB"/>
        </w:rPr>
        <w:t xml:space="preserve">cruit participants </w:t>
      </w:r>
      <w:r w:rsidR="00CE79B6">
        <w:rPr>
          <w:sz w:val="24"/>
          <w:szCs w:val="24"/>
          <w:lang w:val="en-GB"/>
        </w:rPr>
        <w:t xml:space="preserve">who belong to the same </w:t>
      </w:r>
      <w:r w:rsidR="00C64CD4">
        <w:rPr>
          <w:sz w:val="24"/>
          <w:szCs w:val="24"/>
          <w:lang w:val="en-GB"/>
        </w:rPr>
        <w:t xml:space="preserve">social </w:t>
      </w:r>
      <w:r w:rsidR="0037194A">
        <w:rPr>
          <w:sz w:val="24"/>
          <w:szCs w:val="24"/>
          <w:lang w:val="en-GB"/>
        </w:rPr>
        <w:t>network</w:t>
      </w:r>
      <w:r w:rsidR="00CE79B6">
        <w:rPr>
          <w:sz w:val="24"/>
          <w:szCs w:val="24"/>
          <w:lang w:val="en-GB"/>
        </w:rPr>
        <w:t>s</w:t>
      </w:r>
      <w:r w:rsidR="00C64CD4">
        <w:rPr>
          <w:sz w:val="24"/>
          <w:szCs w:val="24"/>
          <w:lang w:val="en-GB"/>
        </w:rPr>
        <w:t xml:space="preserve"> </w:t>
      </w:r>
      <w:r w:rsidR="0037194A">
        <w:rPr>
          <w:sz w:val="24"/>
          <w:szCs w:val="24"/>
          <w:lang w:val="en-GB"/>
        </w:rPr>
        <w:t xml:space="preserve">(e.g. families, local neighbourhoods, </w:t>
      </w:r>
      <w:r w:rsidR="00CE79B6">
        <w:rPr>
          <w:sz w:val="24"/>
          <w:szCs w:val="24"/>
          <w:lang w:val="en-GB"/>
        </w:rPr>
        <w:t xml:space="preserve">work </w:t>
      </w:r>
      <w:r w:rsidR="0037194A">
        <w:rPr>
          <w:sz w:val="24"/>
          <w:szCs w:val="24"/>
          <w:lang w:val="en-GB"/>
        </w:rPr>
        <w:t xml:space="preserve">colleagues, leisure clubs) </w:t>
      </w:r>
      <w:r w:rsidR="00C64CD4">
        <w:rPr>
          <w:sz w:val="24"/>
          <w:szCs w:val="24"/>
          <w:lang w:val="en-GB"/>
        </w:rPr>
        <w:t xml:space="preserve">and examine commonalities/differences and interactions/influence within </w:t>
      </w:r>
      <w:r w:rsidR="00CE79B6">
        <w:rPr>
          <w:sz w:val="24"/>
          <w:szCs w:val="24"/>
          <w:lang w:val="en-GB"/>
        </w:rPr>
        <w:t xml:space="preserve">networks </w:t>
      </w:r>
      <w:r w:rsidR="00C64CD4">
        <w:rPr>
          <w:sz w:val="24"/>
          <w:szCs w:val="24"/>
          <w:lang w:val="en-GB"/>
        </w:rPr>
        <w:t xml:space="preserve">and </w:t>
      </w:r>
      <w:r w:rsidR="00CE79B6">
        <w:rPr>
          <w:sz w:val="24"/>
          <w:szCs w:val="24"/>
          <w:lang w:val="en-GB"/>
        </w:rPr>
        <w:t>between networks</w:t>
      </w:r>
      <w:r w:rsidR="00C64CD4">
        <w:rPr>
          <w:sz w:val="24"/>
          <w:szCs w:val="24"/>
          <w:lang w:val="en-GB"/>
        </w:rPr>
        <w:t xml:space="preserve">. Multi-stage </w:t>
      </w:r>
      <w:r w:rsidR="00975631">
        <w:rPr>
          <w:sz w:val="24"/>
          <w:szCs w:val="24"/>
          <w:lang w:val="en-GB"/>
        </w:rPr>
        <w:t>cluster sampling c</w:t>
      </w:r>
      <w:r w:rsidR="00C64CD4">
        <w:rPr>
          <w:sz w:val="24"/>
          <w:szCs w:val="24"/>
          <w:lang w:val="en-GB"/>
        </w:rPr>
        <w:t>ould assist this approach. For example,</w:t>
      </w:r>
      <w:r w:rsidR="00A73FC2">
        <w:rPr>
          <w:sz w:val="24"/>
          <w:szCs w:val="24"/>
          <w:lang w:val="en-GB"/>
        </w:rPr>
        <w:t xml:space="preserve"> </w:t>
      </w:r>
      <w:r w:rsidR="00CE79B6">
        <w:rPr>
          <w:sz w:val="24"/>
          <w:szCs w:val="24"/>
          <w:lang w:val="en-GB"/>
        </w:rPr>
        <w:t xml:space="preserve">a two-stage cluster sampling approach would first sample a set of small geographical areas and then sample a set of households within these areas (with all household members sought for participation in the research). This would enable examination of the </w:t>
      </w:r>
      <w:r w:rsidR="00A73FC2">
        <w:rPr>
          <w:sz w:val="24"/>
          <w:szCs w:val="24"/>
          <w:lang w:val="en-GB"/>
        </w:rPr>
        <w:t xml:space="preserve">social </w:t>
      </w:r>
      <w:r w:rsidR="00C64CD4">
        <w:rPr>
          <w:sz w:val="24"/>
          <w:szCs w:val="24"/>
          <w:lang w:val="en-GB"/>
        </w:rPr>
        <w:t xml:space="preserve">influence of the local neighbourhood and of the </w:t>
      </w:r>
      <w:r w:rsidR="00CE79B6">
        <w:rPr>
          <w:sz w:val="24"/>
          <w:szCs w:val="24"/>
          <w:lang w:val="en-GB"/>
        </w:rPr>
        <w:t>household</w:t>
      </w:r>
      <w:r w:rsidR="00C64CD4">
        <w:rPr>
          <w:sz w:val="24"/>
          <w:szCs w:val="24"/>
          <w:lang w:val="en-GB"/>
        </w:rPr>
        <w:t xml:space="preserve">. Questionnaire surveys </w:t>
      </w:r>
      <w:r w:rsidR="00CE79B6">
        <w:rPr>
          <w:sz w:val="24"/>
          <w:szCs w:val="24"/>
          <w:lang w:val="en-GB"/>
        </w:rPr>
        <w:t>could be used to</w:t>
      </w:r>
      <w:r w:rsidR="00C64CD4">
        <w:rPr>
          <w:sz w:val="24"/>
          <w:szCs w:val="24"/>
          <w:lang w:val="en-GB"/>
        </w:rPr>
        <w:t xml:space="preserve"> measure at</w:t>
      </w:r>
      <w:r w:rsidR="002656BA">
        <w:rPr>
          <w:sz w:val="24"/>
          <w:szCs w:val="24"/>
          <w:lang w:val="en-GB"/>
        </w:rPr>
        <w:t xml:space="preserve">titudes and behaviour towards </w:t>
      </w:r>
      <w:r w:rsidR="006E081F">
        <w:rPr>
          <w:sz w:val="24"/>
          <w:szCs w:val="24"/>
          <w:lang w:val="en-GB"/>
        </w:rPr>
        <w:t>bicycling</w:t>
      </w:r>
      <w:r w:rsidR="00C64CD4">
        <w:rPr>
          <w:sz w:val="24"/>
          <w:szCs w:val="24"/>
          <w:lang w:val="en-GB"/>
        </w:rPr>
        <w:t xml:space="preserve"> among the full sample </w:t>
      </w:r>
      <w:r w:rsidR="00CE79B6">
        <w:rPr>
          <w:sz w:val="24"/>
          <w:szCs w:val="24"/>
          <w:lang w:val="en-GB"/>
        </w:rPr>
        <w:t xml:space="preserve">of participants </w:t>
      </w:r>
      <w:r w:rsidR="00C64CD4">
        <w:rPr>
          <w:sz w:val="24"/>
          <w:szCs w:val="24"/>
          <w:lang w:val="en-GB"/>
        </w:rPr>
        <w:t xml:space="preserve">and statistical analysis (for example, multi-level modelling) used to examine the strength of association at different levels (e.g. </w:t>
      </w:r>
      <w:r w:rsidR="00CE79B6">
        <w:rPr>
          <w:sz w:val="24"/>
          <w:szCs w:val="24"/>
          <w:lang w:val="en-GB"/>
        </w:rPr>
        <w:t>local neighbourhood</w:t>
      </w:r>
      <w:r w:rsidR="00C64CD4">
        <w:rPr>
          <w:sz w:val="24"/>
          <w:szCs w:val="24"/>
          <w:lang w:val="en-GB"/>
        </w:rPr>
        <w:t xml:space="preserve">, household). </w:t>
      </w:r>
      <w:r w:rsidR="00CE79B6">
        <w:rPr>
          <w:sz w:val="24"/>
          <w:szCs w:val="24"/>
          <w:lang w:val="en-GB"/>
        </w:rPr>
        <w:t>I</w:t>
      </w:r>
      <w:r w:rsidR="00C64CD4">
        <w:rPr>
          <w:sz w:val="24"/>
          <w:szCs w:val="24"/>
          <w:lang w:val="en-GB"/>
        </w:rPr>
        <w:t>nterviews</w:t>
      </w:r>
      <w:r w:rsidR="00CE79B6">
        <w:rPr>
          <w:sz w:val="24"/>
          <w:szCs w:val="24"/>
          <w:lang w:val="en-GB"/>
        </w:rPr>
        <w:t xml:space="preserve"> could </w:t>
      </w:r>
      <w:r w:rsidR="005632D6">
        <w:rPr>
          <w:sz w:val="24"/>
          <w:szCs w:val="24"/>
          <w:lang w:val="en-GB"/>
        </w:rPr>
        <w:t xml:space="preserve">also </w:t>
      </w:r>
      <w:r w:rsidR="00CE79B6">
        <w:rPr>
          <w:sz w:val="24"/>
          <w:szCs w:val="24"/>
          <w:lang w:val="en-GB"/>
        </w:rPr>
        <w:t xml:space="preserve">be </w:t>
      </w:r>
      <w:r w:rsidR="00C64CD4">
        <w:rPr>
          <w:sz w:val="24"/>
          <w:szCs w:val="24"/>
          <w:lang w:val="en-GB"/>
        </w:rPr>
        <w:t xml:space="preserve">conducted </w:t>
      </w:r>
      <w:r w:rsidR="00CE79B6">
        <w:rPr>
          <w:sz w:val="24"/>
          <w:szCs w:val="24"/>
          <w:lang w:val="en-GB"/>
        </w:rPr>
        <w:t xml:space="preserve">to </w:t>
      </w:r>
      <w:r w:rsidR="00C64CD4">
        <w:rPr>
          <w:sz w:val="24"/>
          <w:szCs w:val="24"/>
          <w:lang w:val="en-GB"/>
        </w:rPr>
        <w:t xml:space="preserve">carefully probe influences </w:t>
      </w:r>
      <w:r w:rsidR="00CE79B6">
        <w:rPr>
          <w:sz w:val="24"/>
          <w:szCs w:val="24"/>
          <w:lang w:val="en-GB"/>
        </w:rPr>
        <w:t>at the local neighbourhood and household level</w:t>
      </w:r>
      <w:r w:rsidR="00C64CD4">
        <w:rPr>
          <w:sz w:val="24"/>
          <w:szCs w:val="24"/>
          <w:lang w:val="en-GB"/>
        </w:rPr>
        <w:t xml:space="preserve">. </w:t>
      </w:r>
    </w:p>
    <w:p w:rsidR="007E645E" w:rsidRDefault="007E645E">
      <w:pPr>
        <w:rPr>
          <w:sz w:val="24"/>
          <w:szCs w:val="24"/>
          <w:lang w:val="en-GB"/>
        </w:rPr>
      </w:pPr>
    </w:p>
    <w:p w:rsidR="00850180" w:rsidRDefault="007E645E">
      <w:pPr>
        <w:rPr>
          <w:sz w:val="24"/>
          <w:szCs w:val="24"/>
          <w:lang w:val="en-GB"/>
        </w:rPr>
      </w:pPr>
      <w:r>
        <w:rPr>
          <w:sz w:val="24"/>
          <w:szCs w:val="24"/>
          <w:lang w:val="en-GB"/>
        </w:rPr>
        <w:t>The role of social influence found in this research challenges the rational approach to explaining travel decision making and suggests that there is an opportunity to harness social processes to i</w:t>
      </w:r>
      <w:r w:rsidR="002656BA">
        <w:rPr>
          <w:sz w:val="24"/>
          <w:szCs w:val="24"/>
          <w:lang w:val="en-GB"/>
        </w:rPr>
        <w:t xml:space="preserve">mprove the efficacy of future </w:t>
      </w:r>
      <w:r w:rsidR="006E081F">
        <w:rPr>
          <w:sz w:val="24"/>
          <w:szCs w:val="24"/>
          <w:lang w:val="en-GB"/>
        </w:rPr>
        <w:t>bicycling</w:t>
      </w:r>
      <w:r>
        <w:rPr>
          <w:sz w:val="24"/>
          <w:szCs w:val="24"/>
          <w:lang w:val="en-GB"/>
        </w:rPr>
        <w:t xml:space="preserve"> promotion programmes.</w:t>
      </w:r>
      <w:r w:rsidR="00C64CD4">
        <w:rPr>
          <w:sz w:val="24"/>
          <w:szCs w:val="24"/>
          <w:lang w:val="en-GB"/>
        </w:rPr>
        <w:t xml:space="preserve">  </w:t>
      </w:r>
    </w:p>
    <w:p w:rsidR="00614343" w:rsidRDefault="00495B84" w:rsidP="00614343">
      <w:pPr>
        <w:autoSpaceDE w:val="0"/>
        <w:autoSpaceDN w:val="0"/>
        <w:adjustRightInd w:val="0"/>
        <w:rPr>
          <w:sz w:val="24"/>
          <w:szCs w:val="24"/>
        </w:rPr>
      </w:pPr>
      <w:r>
        <w:rPr>
          <w:sz w:val="24"/>
          <w:szCs w:val="24"/>
          <w:lang w:val="en-GB"/>
        </w:rPr>
        <w:t xml:space="preserve"> </w:t>
      </w:r>
    </w:p>
    <w:p w:rsidR="00BB0B8B" w:rsidRDefault="00BB0B8B">
      <w:pPr>
        <w:widowControl/>
        <w:jc w:val="left"/>
        <w:rPr>
          <w:rFonts w:ascii="Arial" w:hAnsi="Arial" w:cs="Arial"/>
          <w:b/>
          <w:sz w:val="20"/>
          <w:szCs w:val="20"/>
        </w:rPr>
      </w:pPr>
      <w:r>
        <w:rPr>
          <w:rFonts w:ascii="Arial" w:hAnsi="Arial" w:cs="Arial"/>
          <w:b/>
          <w:sz w:val="20"/>
          <w:szCs w:val="20"/>
        </w:rPr>
        <w:br w:type="page"/>
      </w:r>
    </w:p>
    <w:p w:rsidR="003606DF" w:rsidRPr="008044A9" w:rsidRDefault="003606DF" w:rsidP="003606DF">
      <w:pPr>
        <w:rPr>
          <w:rFonts w:ascii="Arial" w:hAnsi="Arial" w:cs="Arial"/>
          <w:b/>
          <w:color w:val="1F497D" w:themeColor="text2"/>
          <w:sz w:val="32"/>
          <w:szCs w:val="32"/>
        </w:rPr>
      </w:pPr>
      <w:r>
        <w:rPr>
          <w:rFonts w:ascii="Arial" w:hAnsi="Arial" w:cs="Arial"/>
          <w:b/>
          <w:sz w:val="32"/>
          <w:szCs w:val="32"/>
        </w:rPr>
        <w:lastRenderedPageBreak/>
        <w:t>Acknowledgements</w:t>
      </w:r>
    </w:p>
    <w:p w:rsidR="003606DF" w:rsidRDefault="003606DF">
      <w:pPr>
        <w:rPr>
          <w:sz w:val="24"/>
        </w:rPr>
      </w:pPr>
    </w:p>
    <w:p w:rsidR="00FA3913" w:rsidRDefault="00FA3913">
      <w:pPr>
        <w:rPr>
          <w:sz w:val="24"/>
        </w:rPr>
      </w:pPr>
      <w:r w:rsidRPr="00C87150">
        <w:rPr>
          <w:sz w:val="24"/>
        </w:rPr>
        <w:t>The research reported in this paper was funded by the UK Department for Transport and Department of Health. The authors wish to express their thanks to the project officers at the Department for Transport, Jenny Buckland and Lyndsey Williams, for their advice on the research</w:t>
      </w:r>
      <w:r>
        <w:rPr>
          <w:sz w:val="24"/>
        </w:rPr>
        <w:t xml:space="preserve"> and their thanks to colleagues from AECOM, Jo Christensen and Steven Marsh, for their contributions to the qualitative data collection and management and Richard </w:t>
      </w:r>
      <w:proofErr w:type="spellStart"/>
      <w:r>
        <w:rPr>
          <w:sz w:val="24"/>
        </w:rPr>
        <w:t>Redfern</w:t>
      </w:r>
      <w:proofErr w:type="spellEnd"/>
      <w:r>
        <w:rPr>
          <w:sz w:val="24"/>
        </w:rPr>
        <w:t xml:space="preserve"> for management of the wider evaluation project.</w:t>
      </w:r>
      <w:r w:rsidR="00130763">
        <w:rPr>
          <w:sz w:val="24"/>
        </w:rPr>
        <w:t xml:space="preserve"> The authors also wish to thanks the reviewers for their constructive comments on the paper which enabled </w:t>
      </w:r>
      <w:r w:rsidR="00C25CE2">
        <w:rPr>
          <w:sz w:val="24"/>
        </w:rPr>
        <w:t xml:space="preserve">substantial </w:t>
      </w:r>
      <w:r w:rsidR="00130763">
        <w:rPr>
          <w:sz w:val="24"/>
        </w:rPr>
        <w:t>improvement</w:t>
      </w:r>
      <w:r w:rsidR="00C25CE2">
        <w:rPr>
          <w:sz w:val="24"/>
        </w:rPr>
        <w:t>s to be made</w:t>
      </w:r>
      <w:r w:rsidR="00130763">
        <w:rPr>
          <w:sz w:val="24"/>
        </w:rPr>
        <w:t xml:space="preserve">. </w:t>
      </w:r>
    </w:p>
    <w:p w:rsidR="00FA3913" w:rsidRDefault="00FA3913">
      <w:pPr>
        <w:rPr>
          <w:rFonts w:ascii="Arial" w:hAnsi="Arial" w:cs="Arial"/>
          <w:b/>
          <w:sz w:val="32"/>
          <w:szCs w:val="32"/>
        </w:rPr>
      </w:pPr>
    </w:p>
    <w:p w:rsidR="00E02D3E" w:rsidRPr="008044A9" w:rsidRDefault="00875FA6">
      <w:pPr>
        <w:rPr>
          <w:rFonts w:ascii="Arial" w:hAnsi="Arial" w:cs="Arial"/>
          <w:b/>
          <w:color w:val="1F497D" w:themeColor="text2"/>
          <w:sz w:val="32"/>
          <w:szCs w:val="32"/>
        </w:rPr>
      </w:pPr>
      <w:r w:rsidRPr="008044A9">
        <w:rPr>
          <w:rFonts w:ascii="Arial" w:hAnsi="Arial" w:cs="Arial"/>
          <w:b/>
          <w:sz w:val="32"/>
          <w:szCs w:val="32"/>
        </w:rPr>
        <w:t>References</w:t>
      </w:r>
    </w:p>
    <w:p w:rsidR="00E02D3E" w:rsidRPr="008044A9" w:rsidRDefault="00E02D3E">
      <w:pPr>
        <w:pStyle w:val="NormalWeb"/>
        <w:spacing w:before="0" w:beforeAutospacing="0" w:after="0" w:afterAutospacing="0"/>
        <w:ind w:left="480" w:hanging="480"/>
        <w:rPr>
          <w:rFonts w:ascii="Arial" w:hAnsi="Arial" w:cs="Arial"/>
          <w:sz w:val="20"/>
          <w:szCs w:val="20"/>
        </w:rPr>
      </w:pPr>
    </w:p>
    <w:p w:rsidR="00E02D3E" w:rsidRPr="008D4E69" w:rsidRDefault="00C80255" w:rsidP="00EA4F5E">
      <w:pPr>
        <w:pStyle w:val="NormalWeb"/>
        <w:spacing w:before="0" w:beforeAutospacing="0" w:after="0" w:afterAutospacing="0"/>
      </w:pPr>
      <w:r w:rsidRPr="00C80255">
        <w:fldChar w:fldCharType="begin" w:fldLock="1"/>
      </w:r>
      <w:r w:rsidR="00E36A92" w:rsidRPr="008D4E69">
        <w:instrText xml:space="preserve">ADDIN Mendeley Bibliography CSL_BIBLIOGRAPHY </w:instrText>
      </w:r>
      <w:r w:rsidRPr="00C80255">
        <w:fldChar w:fldCharType="separate"/>
      </w:r>
      <w:r w:rsidR="00523B81" w:rsidRPr="008D4E69">
        <w:t>Van A</w:t>
      </w:r>
      <w:r w:rsidR="00E36A92" w:rsidRPr="008D4E69">
        <w:t>cker, V., Va</w:t>
      </w:r>
      <w:r w:rsidR="00C30EB3" w:rsidRPr="008D4E69">
        <w:t xml:space="preserve">n Wee, B. </w:t>
      </w:r>
      <w:r w:rsidR="007D6307" w:rsidRPr="008D4E69">
        <w:t>and</w:t>
      </w:r>
      <w:r w:rsidR="00C30EB3" w:rsidRPr="008D4E69">
        <w:t xml:space="preserve"> Witlox, F.</w:t>
      </w:r>
      <w:r w:rsidR="00E36A92" w:rsidRPr="008D4E69">
        <w:t xml:space="preserve"> </w:t>
      </w:r>
      <w:r w:rsidR="00EA4F5E" w:rsidRPr="008D4E69">
        <w:t>(</w:t>
      </w:r>
      <w:r w:rsidR="00E36A92" w:rsidRPr="008D4E69">
        <w:t>2010</w:t>
      </w:r>
      <w:r w:rsidR="00EA4F5E" w:rsidRPr="008D4E69">
        <w:t>)</w:t>
      </w:r>
      <w:r w:rsidR="00E36A92" w:rsidRPr="008D4E69">
        <w:t xml:space="preserve">. When Transport Geography Meets Social Psychology: Toward a Conceptual Model of Travel Behaviour. </w:t>
      </w:r>
      <w:r w:rsidR="00E36A92" w:rsidRPr="008D4E69">
        <w:rPr>
          <w:i/>
          <w:iCs/>
        </w:rPr>
        <w:t>Transport Reviews</w:t>
      </w:r>
      <w:r w:rsidR="00E36A92" w:rsidRPr="008D4E69">
        <w:t>, 30(2), 219-240.</w:t>
      </w:r>
    </w:p>
    <w:p w:rsidR="00091F22" w:rsidRPr="008D4E69" w:rsidRDefault="00091F22" w:rsidP="00091F22">
      <w:pPr>
        <w:pStyle w:val="NormalWeb"/>
        <w:spacing w:before="0" w:beforeAutospacing="0" w:after="0" w:afterAutospacing="0"/>
      </w:pPr>
      <w:r w:rsidRPr="008D4E69">
        <w:t>Aldred, R. (2013): Incompetent or Too Competent? Negotiating Everyday</w:t>
      </w:r>
    </w:p>
    <w:p w:rsidR="00091F22" w:rsidRPr="008D4E69" w:rsidRDefault="006E081F" w:rsidP="00091F22">
      <w:pPr>
        <w:pStyle w:val="NormalWeb"/>
        <w:spacing w:before="0" w:beforeAutospacing="0" w:after="0" w:afterAutospacing="0"/>
        <w:rPr>
          <w:rFonts w:eastAsiaTheme="minorEastAsia"/>
        </w:rPr>
      </w:pPr>
      <w:r>
        <w:t>Bicycling</w:t>
      </w:r>
      <w:r w:rsidR="00091F22" w:rsidRPr="008D4E69">
        <w:t xml:space="preserve"> Identities in a Motor Dominated Society, Mobilities, 8:2, 252-271</w:t>
      </w:r>
    </w:p>
    <w:p w:rsidR="00E02D3E" w:rsidRPr="008D4E69" w:rsidRDefault="00863657" w:rsidP="00EA4F5E">
      <w:pPr>
        <w:pStyle w:val="NormalWeb"/>
        <w:spacing w:before="0" w:beforeAutospacing="0" w:after="0" w:afterAutospacing="0"/>
      </w:pPr>
      <w:r w:rsidRPr="008D4E69">
        <w:t>Aldred, R. (</w:t>
      </w:r>
      <w:r w:rsidR="00E36A92" w:rsidRPr="008D4E69">
        <w:t xml:space="preserve"> </w:t>
      </w:r>
      <w:r w:rsidR="006F1F83" w:rsidRPr="008D4E69">
        <w:t>2010</w:t>
      </w:r>
      <w:r w:rsidRPr="008D4E69">
        <w:t>)</w:t>
      </w:r>
      <w:r w:rsidR="00E36A92" w:rsidRPr="008D4E69">
        <w:t>. “ On the outside ”: con</w:t>
      </w:r>
      <w:r w:rsidR="006F1F83" w:rsidRPr="008D4E69">
        <w:t xml:space="preserve">structing </w:t>
      </w:r>
      <w:r w:rsidR="006E081F">
        <w:t>bicycling</w:t>
      </w:r>
      <w:r w:rsidR="006F1F83" w:rsidRPr="008D4E69">
        <w:t xml:space="preserve"> citizenship " Social and Cultural Geography 11 (1) 35-52</w:t>
      </w:r>
      <w:r w:rsidR="00E36A92" w:rsidRPr="008D4E69">
        <w:t xml:space="preserve"> </w:t>
      </w:r>
    </w:p>
    <w:p w:rsidR="00E02D3E" w:rsidRPr="008D4E69" w:rsidRDefault="00C30EB3" w:rsidP="00EA4F5E">
      <w:pPr>
        <w:pStyle w:val="NormalWeb"/>
        <w:spacing w:before="0" w:beforeAutospacing="0" w:after="0" w:afterAutospacing="0"/>
      </w:pPr>
      <w:r w:rsidRPr="008D4E69">
        <w:t>Axhausen, K.W.</w:t>
      </w:r>
      <w:r w:rsidR="00E36A92" w:rsidRPr="008D4E69">
        <w:t xml:space="preserve"> </w:t>
      </w:r>
      <w:r w:rsidRPr="008D4E69">
        <w:t>(</w:t>
      </w:r>
      <w:r w:rsidR="00E36A92" w:rsidRPr="008D4E69">
        <w:t>2008</w:t>
      </w:r>
      <w:r w:rsidRPr="008D4E69">
        <w:t>)</w:t>
      </w:r>
      <w:r w:rsidR="00E36A92" w:rsidRPr="008D4E69">
        <w:t xml:space="preserve">. Social networks, mobility biographies, and travel: survey challenges. </w:t>
      </w:r>
      <w:r w:rsidR="00E36A92" w:rsidRPr="008D4E69">
        <w:rPr>
          <w:i/>
          <w:iCs/>
        </w:rPr>
        <w:t>Environment and Planning B: Planning and Design</w:t>
      </w:r>
      <w:r w:rsidR="00E36A92" w:rsidRPr="008D4E69">
        <w:t>, 35(6), 981-996.</w:t>
      </w:r>
    </w:p>
    <w:p w:rsidR="00E02D3E" w:rsidRPr="008D4E69" w:rsidRDefault="00E36A92" w:rsidP="00EA4F5E">
      <w:pPr>
        <w:pStyle w:val="NormalWeb"/>
        <w:spacing w:before="0" w:beforeAutospacing="0" w:after="0" w:afterAutospacing="0"/>
      </w:pPr>
      <w:r w:rsidRPr="008D4E69">
        <w:t xml:space="preserve">Axsen, J. </w:t>
      </w:r>
      <w:r w:rsidR="007D6307" w:rsidRPr="008D4E69">
        <w:t>and</w:t>
      </w:r>
      <w:r w:rsidRPr="008D4E69">
        <w:t xml:space="preserve"> Kurani, K.S., </w:t>
      </w:r>
      <w:r w:rsidR="00EA4F5E" w:rsidRPr="008D4E69">
        <w:t>(</w:t>
      </w:r>
      <w:r w:rsidRPr="008D4E69">
        <w:t>2011</w:t>
      </w:r>
      <w:r w:rsidR="00EA4F5E" w:rsidRPr="008D4E69">
        <w:t>)</w:t>
      </w:r>
      <w:r w:rsidRPr="008D4E69">
        <w:t xml:space="preserve">. Interpersonal influence within car buyers’ social networks: applying five perspectives to plug-in hybrid vehicle drivers. </w:t>
      </w:r>
      <w:r w:rsidRPr="008D4E69">
        <w:rPr>
          <w:i/>
          <w:iCs/>
        </w:rPr>
        <w:t>Environment and Planning A</w:t>
      </w:r>
      <w:r w:rsidRPr="008D4E69">
        <w:t>. Available at: http://www.envplan.com/abstract.cgi?id=a43221 [Accessed August 11, 2011].</w:t>
      </w:r>
    </w:p>
    <w:p w:rsidR="00E02D3E" w:rsidRPr="008D4E69" w:rsidRDefault="00875FA6" w:rsidP="00EA4F5E">
      <w:pPr>
        <w:pStyle w:val="NormalWeb"/>
        <w:spacing w:before="0" w:beforeAutospacing="0" w:after="0" w:afterAutospacing="0"/>
      </w:pPr>
      <w:r w:rsidRPr="008D4E69">
        <w:t>Bandura, A</w:t>
      </w:r>
      <w:r w:rsidR="00BB0B8B" w:rsidRPr="008D4E69">
        <w:t>.</w:t>
      </w:r>
      <w:r w:rsidRPr="008D4E69">
        <w:t xml:space="preserve"> </w:t>
      </w:r>
      <w:r w:rsidR="00C30EB3" w:rsidRPr="008D4E69">
        <w:t>(</w:t>
      </w:r>
      <w:r w:rsidRPr="008D4E69">
        <w:t>1977</w:t>
      </w:r>
      <w:r w:rsidR="00C30EB3" w:rsidRPr="008D4E69">
        <w:t>)</w:t>
      </w:r>
      <w:r w:rsidR="00080DAD" w:rsidRPr="008D4E69">
        <w:t>.</w:t>
      </w:r>
      <w:r w:rsidRPr="008D4E69">
        <w:t xml:space="preserve"> Social Learning Theory. Englewood Cliffs, New Jersey:Prentice Hall</w:t>
      </w:r>
    </w:p>
    <w:p w:rsidR="00B16227" w:rsidRPr="008D4E69" w:rsidRDefault="00B16227" w:rsidP="00EA4F5E">
      <w:pPr>
        <w:pStyle w:val="NormalWeb"/>
        <w:spacing w:before="0" w:beforeAutospacing="0" w:after="0" w:afterAutospacing="0"/>
      </w:pPr>
      <w:r w:rsidRPr="008D4E69">
        <w:t>Bartle, C. ( 2011)</w:t>
      </w:r>
      <w:r w:rsidR="00C30EB3" w:rsidRPr="008D4E69">
        <w:t>.</w:t>
      </w:r>
      <w:r w:rsidRPr="008D4E69">
        <w:t xml:space="preserve"> </w:t>
      </w:r>
      <w:hyperlink r:id="rId12" w:history="1">
        <w:r w:rsidRPr="008D4E69">
          <w:t>Spreading the word: A social-psychological exploration of word-of-mouth traveller information in the digital age</w:t>
        </w:r>
      </w:hyperlink>
      <w:r w:rsidR="000A3CA1" w:rsidRPr="008D4E69">
        <w:t xml:space="preserve"> PhD edn Bristol:University of the West of England</w:t>
      </w:r>
    </w:p>
    <w:p w:rsidR="00FD279B" w:rsidRPr="008D4E69" w:rsidRDefault="00FD279B" w:rsidP="00EA4F5E">
      <w:pPr>
        <w:pStyle w:val="NormalWeb"/>
        <w:spacing w:before="0" w:beforeAutospacing="0" w:after="0" w:afterAutospacing="0"/>
      </w:pPr>
      <w:r w:rsidRPr="008D4E69">
        <w:t xml:space="preserve">Bonham J. </w:t>
      </w:r>
      <w:r w:rsidR="007D6307" w:rsidRPr="008D4E69">
        <w:t>and</w:t>
      </w:r>
      <w:r w:rsidRPr="008D4E69">
        <w:t xml:space="preserve"> Wilson, A </w:t>
      </w:r>
      <w:r w:rsidR="000D245F">
        <w:t>(</w:t>
      </w:r>
      <w:r w:rsidRPr="008D4E69">
        <w:t>201</w:t>
      </w:r>
      <w:r w:rsidR="00813287">
        <w:t>2</w:t>
      </w:r>
      <w:r w:rsidR="000D245F">
        <w:t>)</w:t>
      </w:r>
      <w:r w:rsidRPr="008D4E69">
        <w:t xml:space="preserve"> Women </w:t>
      </w:r>
      <w:r w:rsidR="006E081F">
        <w:t>bicycling</w:t>
      </w:r>
      <w:r w:rsidRPr="008D4E69">
        <w:t xml:space="preserve"> throughout the Life Course:An Australian Case Study in </w:t>
      </w:r>
      <w:r w:rsidR="006E081F">
        <w:t>Bicycling</w:t>
      </w:r>
      <w:r w:rsidRPr="008D4E69">
        <w:t xml:space="preserve"> and Sustainability Chapter 3 p59 Ed. Parkin J Bingley, UK: Emerald Group</w:t>
      </w:r>
    </w:p>
    <w:p w:rsidR="00557553" w:rsidRDefault="00557553" w:rsidP="00EA4F5E">
      <w:pPr>
        <w:pStyle w:val="NormalWeb"/>
        <w:spacing w:before="0" w:beforeAutospacing="0" w:after="0" w:afterAutospacing="0"/>
      </w:pPr>
      <w:r w:rsidRPr="008D4E69">
        <w:t>Braun, V</w:t>
      </w:r>
      <w:r w:rsidR="00C30EB3" w:rsidRPr="008D4E69">
        <w:t>.</w:t>
      </w:r>
      <w:r w:rsidRPr="008D4E69">
        <w:t xml:space="preserve"> and Clarke, V</w:t>
      </w:r>
      <w:r w:rsidR="00C30EB3" w:rsidRPr="008D4E69">
        <w:t>.</w:t>
      </w:r>
      <w:r w:rsidRPr="008D4E69">
        <w:t xml:space="preserve"> </w:t>
      </w:r>
      <w:r w:rsidR="00C30EB3" w:rsidRPr="008D4E69">
        <w:t>(</w:t>
      </w:r>
      <w:r w:rsidRPr="008D4E69">
        <w:t>2006</w:t>
      </w:r>
      <w:r w:rsidR="00C30EB3" w:rsidRPr="008D4E69">
        <w:t>)</w:t>
      </w:r>
      <w:r w:rsidRPr="008D4E69">
        <w:t xml:space="preserve"> Using thematic analysis in psychology. Qualitative Research in Psychology 3. pp77-101</w:t>
      </w:r>
    </w:p>
    <w:p w:rsidR="002A6319" w:rsidRPr="000D245F" w:rsidRDefault="002A6319" w:rsidP="00EA4F5E">
      <w:pPr>
        <w:pStyle w:val="NormalWeb"/>
        <w:spacing w:before="0" w:beforeAutospacing="0" w:after="0" w:afterAutospacing="0"/>
      </w:pPr>
      <w:r>
        <w:t>Carrasco, J.A.</w:t>
      </w:r>
      <w:r w:rsidR="000D245F">
        <w:t xml:space="preserve"> and Miller, E. J (2009) The social dimension in action:a multilevel, personal networks model of social activity frequency between individuals. </w:t>
      </w:r>
      <w:r w:rsidR="000D245F">
        <w:rPr>
          <w:i/>
        </w:rPr>
        <w:t xml:space="preserve">Transportation Part A </w:t>
      </w:r>
      <w:r w:rsidR="000D245F">
        <w:t>43 90-104</w:t>
      </w:r>
    </w:p>
    <w:p w:rsidR="004664A5" w:rsidRDefault="004664A5" w:rsidP="00863657">
      <w:pPr>
        <w:pStyle w:val="NormalWeb"/>
        <w:spacing w:before="0" w:beforeAutospacing="0" w:after="0" w:afterAutospacing="0"/>
      </w:pPr>
      <w:r w:rsidRPr="004664A5">
        <w:t>Chatterjee, K., Sherwin, H., Jain, J., Christensen, J. and Marsh, S. (2013</w:t>
      </w:r>
      <w:r w:rsidR="00E059F3">
        <w:t>a</w:t>
      </w:r>
      <w:r w:rsidRPr="004664A5">
        <w:t xml:space="preserve">) </w:t>
      </w:r>
      <w:hyperlink r:id="rId13" w:history="1">
        <w:r w:rsidRPr="004664A5">
          <w:t>A conceptual model to explain turning points in travel behaviour: Application to bicycle use.</w:t>
        </w:r>
      </w:hyperlink>
      <w:r w:rsidRPr="004664A5">
        <w:rPr>
          <w:i/>
          <w:iCs/>
        </w:rPr>
        <w:t>Transportation Research Record</w:t>
      </w:r>
      <w:r w:rsidRPr="004664A5">
        <w:t>, 2322 (2012/1). pp. 82-90. ISSN 0361-1981</w:t>
      </w:r>
    </w:p>
    <w:p w:rsidR="004664A5" w:rsidRDefault="004664A5" w:rsidP="00863657">
      <w:pPr>
        <w:pStyle w:val="NormalWeb"/>
        <w:spacing w:before="0" w:beforeAutospacing="0" w:after="0" w:afterAutospacing="0"/>
      </w:pPr>
      <w:r w:rsidRPr="004664A5">
        <w:t>Chatterjee, K., Sherwin, H. and Jain, J. (2013</w:t>
      </w:r>
      <w:r w:rsidR="00E059F3">
        <w:t>b</w:t>
      </w:r>
      <w:r w:rsidRPr="004664A5">
        <w:t xml:space="preserve">) </w:t>
      </w:r>
      <w:hyperlink r:id="rId14" w:history="1">
        <w:r w:rsidRPr="004664A5">
          <w:t xml:space="preserve">Triggers for changes in </w:t>
        </w:r>
        <w:r w:rsidR="006E081F">
          <w:t>bicycling</w:t>
        </w:r>
        <w:r w:rsidRPr="004664A5">
          <w:t>: The role of life events and modifications to the external environment.</w:t>
        </w:r>
      </w:hyperlink>
      <w:r w:rsidRPr="004664A5">
        <w:rPr>
          <w:i/>
          <w:iCs/>
        </w:rPr>
        <w:t>Journal of Transport Geography</w:t>
      </w:r>
      <w:r w:rsidRPr="004664A5">
        <w:t>, 30. pp. 183-193. ISSN 0966-6923</w:t>
      </w:r>
    </w:p>
    <w:p w:rsidR="008D4E69" w:rsidRDefault="008D21B3" w:rsidP="008D4E69">
      <w:pPr>
        <w:pStyle w:val="NormalWeb"/>
        <w:spacing w:before="0" w:beforeAutospacing="0" w:after="0" w:afterAutospacing="0"/>
      </w:pPr>
      <w:r w:rsidRPr="008D4E69">
        <w:t xml:space="preserve">Christakis, N.A </w:t>
      </w:r>
      <w:r w:rsidR="007D6307" w:rsidRPr="008D4E69">
        <w:t>and</w:t>
      </w:r>
      <w:r w:rsidRPr="008D4E69">
        <w:t xml:space="preserve">Fowler, J.J (2007) The Spread of Obesity in a Large Social Network over 32 years. </w:t>
      </w:r>
      <w:r w:rsidRPr="008D4E69">
        <w:rPr>
          <w:i/>
        </w:rPr>
        <w:t xml:space="preserve">New England Journal of Medicine </w:t>
      </w:r>
      <w:r w:rsidRPr="008D4E69">
        <w:t>357(4) 370-79</w:t>
      </w:r>
    </w:p>
    <w:p w:rsidR="008D4E69" w:rsidRDefault="008D4E69" w:rsidP="008D4E69">
      <w:pPr>
        <w:pStyle w:val="NormalWeb"/>
        <w:spacing w:before="0" w:beforeAutospacing="0" w:after="0" w:afterAutospacing="0"/>
      </w:pPr>
    </w:p>
    <w:p w:rsidR="008D4E69" w:rsidRPr="008D4E69" w:rsidRDefault="008D4E69" w:rsidP="008D4E69">
      <w:pPr>
        <w:pStyle w:val="NormalWeb"/>
        <w:spacing w:before="0" w:beforeAutospacing="0" w:after="0" w:afterAutospacing="0"/>
        <w:rPr>
          <w:color w:val="000000"/>
        </w:rPr>
      </w:pPr>
    </w:p>
    <w:p w:rsidR="008D4E69" w:rsidRPr="008D4E69" w:rsidRDefault="008D4E69" w:rsidP="008D4E69">
      <w:pPr>
        <w:pStyle w:val="NormalWeb"/>
        <w:spacing w:before="0" w:beforeAutospacing="0" w:after="0" w:afterAutospacing="0"/>
        <w:rPr>
          <w:color w:val="000000"/>
        </w:rPr>
      </w:pPr>
    </w:p>
    <w:p w:rsidR="008D21B3" w:rsidRDefault="008D21B3" w:rsidP="00EA4F5E">
      <w:pPr>
        <w:pStyle w:val="PlainText"/>
        <w:rPr>
          <w:rFonts w:ascii="Times New Roman" w:hAnsi="Times New Roman" w:cs="Times New Roman"/>
          <w:sz w:val="24"/>
          <w:szCs w:val="24"/>
          <w:lang w:eastAsia="en-GB"/>
        </w:rPr>
      </w:pPr>
    </w:p>
    <w:p w:rsidR="008D4E69" w:rsidRPr="008D4E69" w:rsidRDefault="008D4E69" w:rsidP="00EA4F5E">
      <w:pPr>
        <w:pStyle w:val="PlainText"/>
        <w:rPr>
          <w:rFonts w:ascii="Times New Roman" w:hAnsi="Times New Roman" w:cs="Times New Roman"/>
          <w:sz w:val="24"/>
          <w:szCs w:val="24"/>
          <w:lang w:eastAsia="en-GB"/>
        </w:rPr>
      </w:pPr>
    </w:p>
    <w:p w:rsidR="00E02D3E" w:rsidRDefault="00E36A92" w:rsidP="00EA4F5E">
      <w:pPr>
        <w:pStyle w:val="NormalWeb"/>
        <w:spacing w:before="0" w:beforeAutospacing="0" w:after="0" w:afterAutospacing="0"/>
      </w:pPr>
      <w:r w:rsidRPr="008D4E69">
        <w:t>Cialdini, R.B.,</w:t>
      </w:r>
      <w:r w:rsidR="00C30EB3" w:rsidRPr="008D4E69">
        <w:t xml:space="preserve"> Kallgren, C.A. </w:t>
      </w:r>
      <w:r w:rsidR="007D6307" w:rsidRPr="008D4E69">
        <w:t>and</w:t>
      </w:r>
      <w:r w:rsidR="00C30EB3" w:rsidRPr="008D4E69">
        <w:t xml:space="preserve"> Raymond, R.R.</w:t>
      </w:r>
      <w:r w:rsidRPr="008D4E69">
        <w:t xml:space="preserve"> </w:t>
      </w:r>
      <w:r w:rsidR="00C30EB3" w:rsidRPr="008D4E69">
        <w:t>(</w:t>
      </w:r>
      <w:r w:rsidRPr="008D4E69">
        <w:t>1991</w:t>
      </w:r>
      <w:r w:rsidR="00C30EB3" w:rsidRPr="008D4E69">
        <w:t>)</w:t>
      </w:r>
      <w:r w:rsidRPr="008D4E69">
        <w:t xml:space="preserve">. A Focus Theory of Normative Conduct: A theoretical refinement and reevaluation of the role of norms in human behaviour. </w:t>
      </w:r>
      <w:r w:rsidRPr="008D4E69">
        <w:rPr>
          <w:i/>
          <w:iCs/>
        </w:rPr>
        <w:t>Advances in Experimental Social Psychology</w:t>
      </w:r>
      <w:r w:rsidRPr="008D4E69">
        <w:t>, 24, pp.201-234.</w:t>
      </w:r>
    </w:p>
    <w:p w:rsidR="00B970D6" w:rsidRPr="008D4E69" w:rsidRDefault="00DF24E8" w:rsidP="00EA4F5E">
      <w:pPr>
        <w:pStyle w:val="NormalWeb"/>
        <w:spacing w:before="0" w:beforeAutospacing="0" w:after="0" w:afterAutospacing="0"/>
      </w:pPr>
      <w:r>
        <w:t xml:space="preserve">Clarke, A.F. and Scott, D.M. (2013) Does the social environment influence active travel? An investigation of walking in Hamilton, Canada </w:t>
      </w:r>
      <w:r>
        <w:rPr>
          <w:i/>
        </w:rPr>
        <w:t xml:space="preserve">Journal of Transport Geography </w:t>
      </w:r>
      <w:r>
        <w:t>Vol 31 278-285</w:t>
      </w:r>
    </w:p>
    <w:p w:rsidR="004B342D" w:rsidRPr="008D4E69" w:rsidRDefault="006E081F" w:rsidP="004B342D">
      <w:pPr>
        <w:pStyle w:val="NormalWeb"/>
        <w:spacing w:before="0" w:beforeAutospacing="0" w:after="0" w:afterAutospacing="0"/>
      </w:pPr>
      <w:r>
        <w:t>Bicycling</w:t>
      </w:r>
      <w:r w:rsidR="004B342D" w:rsidRPr="008D4E69">
        <w:t xml:space="preserve"> England (2010) </w:t>
      </w:r>
      <w:r>
        <w:t>Bicycling</w:t>
      </w:r>
      <w:r w:rsidR="004B342D" w:rsidRPr="008D4E69">
        <w:t xml:space="preserve"> Cities and Towns Programme Overview London:</w:t>
      </w:r>
      <w:r w:rsidR="00EE1CA1">
        <w:t>C</w:t>
      </w:r>
      <w:r>
        <w:t>ycling</w:t>
      </w:r>
      <w:r w:rsidR="004B342D" w:rsidRPr="008D4E69">
        <w:t xml:space="preserve"> England</w:t>
      </w:r>
    </w:p>
    <w:p w:rsidR="004B342D" w:rsidRPr="008D4E69" w:rsidRDefault="00B970D6" w:rsidP="00EA4F5E">
      <w:pPr>
        <w:pStyle w:val="NormalWeb"/>
        <w:spacing w:before="0" w:beforeAutospacing="0" w:after="0" w:afterAutospacing="0"/>
      </w:pPr>
      <w:r w:rsidRPr="008D4E69">
        <w:t>http://www.ciltuk.org.uk/Portals/0/Documents/The%20Hub/monitoring/</w:t>
      </w:r>
      <w:r w:rsidR="00371E7E">
        <w:t>Cy</w:t>
      </w:r>
      <w:r w:rsidR="006E081F">
        <w:t>cling</w:t>
      </w:r>
      <w:r w:rsidRPr="008D4E69">
        <w:t>_City_Towns_Programme_Overview_2010.pdf</w:t>
      </w:r>
    </w:p>
    <w:p w:rsidR="00E02D3E" w:rsidRPr="008D4E69" w:rsidRDefault="00011F4C" w:rsidP="00EA4F5E">
      <w:pPr>
        <w:pStyle w:val="NormalWeb"/>
        <w:spacing w:before="0" w:beforeAutospacing="0" w:after="0" w:afterAutospacing="0"/>
      </w:pPr>
      <w:r w:rsidRPr="008D4E69">
        <w:t xml:space="preserve">Denrell, J. </w:t>
      </w:r>
      <w:r w:rsidR="007D6307" w:rsidRPr="008D4E69">
        <w:t>and</w:t>
      </w:r>
      <w:r w:rsidRPr="008D4E69">
        <w:t xml:space="preserve"> Le Mens, G. (</w:t>
      </w:r>
      <w:r w:rsidR="00E36A92" w:rsidRPr="008D4E69">
        <w:t>2007</w:t>
      </w:r>
      <w:r w:rsidRPr="008D4E69">
        <w:t>)</w:t>
      </w:r>
      <w:r w:rsidR="00E36A92" w:rsidRPr="008D4E69">
        <w:t xml:space="preserve">. Interdependent sampling and social influence. </w:t>
      </w:r>
      <w:r w:rsidR="00E36A92" w:rsidRPr="008D4E69">
        <w:rPr>
          <w:i/>
          <w:iCs/>
        </w:rPr>
        <w:t>Psychological review</w:t>
      </w:r>
      <w:r w:rsidR="00E36A92" w:rsidRPr="008D4E69">
        <w:t>, 114(2), pp.398-422. Available at: http://www.ncbi.nlm.nih.gov/pubmed/17500632 [Accessed June 19, 2011].</w:t>
      </w:r>
    </w:p>
    <w:p w:rsidR="00E36A92" w:rsidRPr="008D4E69" w:rsidRDefault="008C62D1" w:rsidP="00C30EB3">
      <w:pPr>
        <w:pStyle w:val="FootnoteText"/>
        <w:rPr>
          <w:rFonts w:ascii="Times New Roman" w:eastAsia="Times New Roman" w:hAnsi="Times New Roman" w:cs="Times New Roman"/>
          <w:sz w:val="24"/>
          <w:szCs w:val="24"/>
          <w:lang w:eastAsia="en-GB"/>
        </w:rPr>
      </w:pPr>
      <w:r w:rsidRPr="008D4E69">
        <w:rPr>
          <w:rFonts w:ascii="Times New Roman" w:eastAsia="Times New Roman" w:hAnsi="Times New Roman" w:cs="Times New Roman"/>
          <w:sz w:val="24"/>
          <w:szCs w:val="24"/>
          <w:lang w:val="en-GB" w:eastAsia="en-GB"/>
        </w:rPr>
        <w:t xml:space="preserve">Department for Transport </w:t>
      </w:r>
      <w:r w:rsidR="007D6307" w:rsidRPr="008D4E69">
        <w:rPr>
          <w:rFonts w:ascii="Times New Roman" w:eastAsia="Times New Roman" w:hAnsi="Times New Roman" w:cs="Times New Roman"/>
          <w:sz w:val="24"/>
          <w:szCs w:val="24"/>
          <w:lang w:val="en-GB" w:eastAsia="en-GB"/>
        </w:rPr>
        <w:t xml:space="preserve"> (</w:t>
      </w:r>
      <w:r w:rsidRPr="008D4E69">
        <w:rPr>
          <w:rFonts w:ascii="Times New Roman" w:eastAsia="Times New Roman" w:hAnsi="Times New Roman" w:cs="Times New Roman"/>
          <w:sz w:val="24"/>
          <w:szCs w:val="24"/>
          <w:lang w:val="en-GB" w:eastAsia="en-GB"/>
        </w:rPr>
        <w:t>2011</w:t>
      </w:r>
      <w:r w:rsidR="007D6307" w:rsidRPr="008D4E69">
        <w:rPr>
          <w:rFonts w:ascii="Times New Roman" w:eastAsia="Times New Roman" w:hAnsi="Times New Roman" w:cs="Times New Roman"/>
          <w:sz w:val="24"/>
          <w:szCs w:val="24"/>
          <w:lang w:val="en-GB" w:eastAsia="en-GB"/>
        </w:rPr>
        <w:t>)</w:t>
      </w:r>
      <w:r w:rsidRPr="008D4E69">
        <w:rPr>
          <w:rFonts w:ascii="Times New Roman" w:eastAsia="Times New Roman" w:hAnsi="Times New Roman" w:cs="Times New Roman"/>
          <w:sz w:val="24"/>
          <w:szCs w:val="24"/>
          <w:lang w:val="en-GB" w:eastAsia="en-GB"/>
        </w:rPr>
        <w:t xml:space="preserve">  </w:t>
      </w:r>
      <w:r w:rsidRPr="008D4E69">
        <w:rPr>
          <w:rFonts w:ascii="Times New Roman" w:eastAsia="Times New Roman" w:hAnsi="Times New Roman" w:cs="Times New Roman"/>
          <w:i/>
          <w:sz w:val="24"/>
          <w:szCs w:val="24"/>
          <w:lang w:val="en-GB" w:eastAsia="en-GB"/>
        </w:rPr>
        <w:t>UK National Travel Survey</w:t>
      </w:r>
      <w:r w:rsidRPr="008D4E69">
        <w:rPr>
          <w:rFonts w:ascii="Times New Roman" w:eastAsia="Times New Roman" w:hAnsi="Times New Roman" w:cs="Times New Roman"/>
          <w:sz w:val="24"/>
          <w:szCs w:val="24"/>
          <w:lang w:val="en-GB" w:eastAsia="en-GB"/>
        </w:rPr>
        <w:t xml:space="preserve"> 2011 http://www.dft.gov.uk/statistics?post_type=table</w:t>
      </w:r>
      <w:r w:rsidR="007D6307" w:rsidRPr="008D4E69">
        <w:rPr>
          <w:rFonts w:ascii="Times New Roman" w:eastAsia="Times New Roman" w:hAnsi="Times New Roman" w:cs="Times New Roman"/>
          <w:sz w:val="24"/>
          <w:szCs w:val="24"/>
          <w:lang w:val="en-GB" w:eastAsia="en-GB"/>
        </w:rPr>
        <w:t>and</w:t>
      </w:r>
      <w:r w:rsidRPr="008D4E69">
        <w:rPr>
          <w:rFonts w:ascii="Times New Roman" w:eastAsia="Times New Roman" w:hAnsi="Times New Roman" w:cs="Times New Roman"/>
          <w:sz w:val="24"/>
          <w:szCs w:val="24"/>
          <w:lang w:val="en-GB" w:eastAsia="en-GB"/>
        </w:rPr>
        <w:t>series=national-travel-survey-parent-series</w:t>
      </w:r>
      <w:r w:rsidR="007D6307" w:rsidRPr="008D4E69">
        <w:rPr>
          <w:rFonts w:ascii="Times New Roman" w:eastAsia="Times New Roman" w:hAnsi="Times New Roman" w:cs="Times New Roman"/>
          <w:sz w:val="24"/>
          <w:szCs w:val="24"/>
          <w:lang w:val="en-GB" w:eastAsia="en-GB"/>
        </w:rPr>
        <w:t>and</w:t>
      </w:r>
      <w:r w:rsidRPr="008D4E69">
        <w:rPr>
          <w:rFonts w:ascii="Times New Roman" w:eastAsia="Times New Roman" w:hAnsi="Times New Roman" w:cs="Times New Roman"/>
          <w:sz w:val="24"/>
          <w:szCs w:val="24"/>
          <w:lang w:val="en-GB" w:eastAsia="en-GB"/>
        </w:rPr>
        <w:t>tag=</w:t>
      </w:r>
      <w:r w:rsidR="006E081F">
        <w:rPr>
          <w:rFonts w:ascii="Times New Roman" w:eastAsia="Times New Roman" w:hAnsi="Times New Roman" w:cs="Times New Roman"/>
          <w:sz w:val="24"/>
          <w:szCs w:val="24"/>
          <w:lang w:val="en-GB" w:eastAsia="en-GB"/>
        </w:rPr>
        <w:t>cycling</w:t>
      </w:r>
      <w:r w:rsidRPr="008D4E69">
        <w:rPr>
          <w:rFonts w:ascii="Times New Roman" w:eastAsia="Times New Roman" w:hAnsi="Times New Roman" w:cs="Times New Roman"/>
          <w:sz w:val="24"/>
          <w:szCs w:val="24"/>
          <w:lang w:val="en-GB" w:eastAsia="en-GB"/>
        </w:rPr>
        <w:t>-</w:t>
      </w:r>
      <w:r w:rsidR="00EE1CA1">
        <w:rPr>
          <w:rFonts w:ascii="Times New Roman" w:eastAsia="Times New Roman" w:hAnsi="Times New Roman" w:cs="Times New Roman"/>
          <w:sz w:val="24"/>
          <w:szCs w:val="24"/>
          <w:lang w:val="en-GB" w:eastAsia="en-GB"/>
        </w:rPr>
        <w:t>behaviour</w:t>
      </w:r>
      <w:r w:rsidR="006E081F">
        <w:rPr>
          <w:rFonts w:ascii="Times New Roman" w:eastAsia="Times New Roman" w:hAnsi="Times New Roman" w:cs="Times New Roman"/>
          <w:sz w:val="24"/>
          <w:szCs w:val="24"/>
          <w:lang w:val="en-GB" w:eastAsia="en-GB"/>
        </w:rPr>
        <w:t>s</w:t>
      </w:r>
      <w:r w:rsidRPr="008D4E69">
        <w:rPr>
          <w:rFonts w:ascii="Times New Roman" w:eastAsia="Times New Roman" w:hAnsi="Times New Roman" w:cs="Times New Roman"/>
          <w:sz w:val="24"/>
          <w:szCs w:val="24"/>
          <w:lang w:val="en-GB" w:eastAsia="en-GB"/>
        </w:rPr>
        <w:t>%2C+personal-</w:t>
      </w:r>
    </w:p>
    <w:p w:rsidR="000A3CA1" w:rsidRPr="008D4E69" w:rsidRDefault="00E36A92" w:rsidP="00EA4F5E">
      <w:pPr>
        <w:pStyle w:val="NormalWeb"/>
        <w:spacing w:before="0" w:beforeAutospacing="0" w:after="0" w:afterAutospacing="0"/>
      </w:pPr>
      <w:r w:rsidRPr="008D4E69">
        <w:t>Dugun</w:t>
      </w:r>
      <w:r w:rsidR="000A3CA1" w:rsidRPr="008D4E69">
        <w:t xml:space="preserve">dji, E., Páez, A. </w:t>
      </w:r>
      <w:r w:rsidR="007D6307" w:rsidRPr="008D4E69">
        <w:t>and</w:t>
      </w:r>
      <w:r w:rsidR="000A3CA1" w:rsidRPr="008D4E69">
        <w:t xml:space="preserve"> Arentze, T. (</w:t>
      </w:r>
      <w:r w:rsidRPr="008D4E69">
        <w:t xml:space="preserve"> 2008</w:t>
      </w:r>
      <w:r w:rsidR="000A3CA1" w:rsidRPr="008D4E69">
        <w:t>)</w:t>
      </w:r>
      <w:r w:rsidRPr="008D4E69">
        <w:t xml:space="preserve">. Social networks, choices, mobility, and travel. </w:t>
      </w:r>
      <w:r w:rsidRPr="008D4E69">
        <w:rPr>
          <w:i/>
          <w:iCs/>
        </w:rPr>
        <w:t>Environment and Planning B: Planning and Design</w:t>
      </w:r>
      <w:r w:rsidRPr="008D4E69">
        <w:t xml:space="preserve">, 35(6), pp.956-960. </w:t>
      </w:r>
    </w:p>
    <w:p w:rsidR="003E0FD6" w:rsidRPr="008D4E69" w:rsidRDefault="006F1F83" w:rsidP="00EA4F5E">
      <w:pPr>
        <w:pStyle w:val="NormalWeb"/>
        <w:spacing w:before="0" w:beforeAutospacing="0" w:after="0" w:afterAutospacing="0"/>
      </w:pPr>
      <w:r w:rsidRPr="008D4E69">
        <w:t>van Exel, N.J.A</w:t>
      </w:r>
      <w:r w:rsidR="003E0FD6" w:rsidRPr="008D4E69">
        <w:t xml:space="preserve">. </w:t>
      </w:r>
      <w:r w:rsidR="007D6307" w:rsidRPr="008D4E69">
        <w:t>and</w:t>
      </w:r>
      <w:r w:rsidR="003E0FD6" w:rsidRPr="008D4E69">
        <w:t xml:space="preserve"> Rietveld, P. (</w:t>
      </w:r>
      <w:r w:rsidR="00E36A92" w:rsidRPr="008D4E69">
        <w:t xml:space="preserve"> 2009</w:t>
      </w:r>
      <w:r w:rsidR="003E0FD6" w:rsidRPr="008D4E69">
        <w:t>)</w:t>
      </w:r>
      <w:r w:rsidR="00E36A92" w:rsidRPr="008D4E69">
        <w:t>. Could you also have</w:t>
      </w:r>
      <w:r w:rsidR="003E0FD6" w:rsidRPr="008D4E69">
        <w:t xml:space="preserve"> made this trip by another mode</w:t>
      </w:r>
      <w:r w:rsidR="00E36A92" w:rsidRPr="008D4E69">
        <w:t xml:space="preserve">? An investigation of perceived travel possibilities of car and train travellers on the main travel corridors to the city of Amsterdam , The Netherlands. </w:t>
      </w:r>
      <w:r w:rsidR="00E36A92" w:rsidRPr="008D4E69">
        <w:rPr>
          <w:i/>
          <w:iCs/>
        </w:rPr>
        <w:t>Transportation Research Part A</w:t>
      </w:r>
      <w:r w:rsidR="00E36A92" w:rsidRPr="008D4E69">
        <w:t xml:space="preserve">, 43(4), pp.374-385. </w:t>
      </w:r>
    </w:p>
    <w:p w:rsidR="00E02D3E" w:rsidRPr="008D4E69" w:rsidRDefault="008C62D1" w:rsidP="00EA4F5E">
      <w:pPr>
        <w:pStyle w:val="NormalWeb"/>
        <w:spacing w:before="0" w:beforeAutospacing="0" w:after="0" w:afterAutospacing="0"/>
      </w:pPr>
      <w:r w:rsidRPr="008D4E69">
        <w:t xml:space="preserve">Ferdous,N.,Pendyala, R.M.,Bhat, C.R. and Konduri, K.C. </w:t>
      </w:r>
      <w:r w:rsidR="000A3CA1" w:rsidRPr="008D4E69">
        <w:t>(</w:t>
      </w:r>
      <w:r w:rsidRPr="008D4E69">
        <w:t>2011</w:t>
      </w:r>
      <w:r w:rsidR="000A3CA1" w:rsidRPr="008D4E69">
        <w:t>)</w:t>
      </w:r>
      <w:r w:rsidRPr="008D4E69">
        <w:t xml:space="preserve"> Modeling the influence of family, social context and spatial proximity on use of nonmotorized transport mode  </w:t>
      </w:r>
      <w:r w:rsidRPr="008D4E69">
        <w:rPr>
          <w:i/>
        </w:rPr>
        <w:t>Transportation Research Record: journal of the Transportation Research Board</w:t>
      </w:r>
      <w:r w:rsidR="00071003" w:rsidRPr="008D4E69">
        <w:rPr>
          <w:i/>
        </w:rPr>
        <w:t xml:space="preserve"> No. 2230 </w:t>
      </w:r>
      <w:r w:rsidR="00071003" w:rsidRPr="008D4E69">
        <w:t>Transportation Research Board of the National Academies, Washington DC pp 111-120</w:t>
      </w:r>
    </w:p>
    <w:p w:rsidR="00071884" w:rsidRPr="008D4E69" w:rsidRDefault="006F1F83" w:rsidP="00EA4F5E">
      <w:pPr>
        <w:pStyle w:val="NormalWeb"/>
        <w:spacing w:before="0" w:beforeAutospacing="0" w:after="0" w:afterAutospacing="0"/>
      </w:pPr>
      <w:r w:rsidRPr="008D4E69">
        <w:t xml:space="preserve">Gatersleben, B. </w:t>
      </w:r>
      <w:r w:rsidR="007D6307" w:rsidRPr="008D4E69">
        <w:t>and</w:t>
      </w:r>
      <w:r w:rsidRPr="008D4E69">
        <w:t xml:space="preserve"> Haddad, H.</w:t>
      </w:r>
      <w:r w:rsidR="00371E7E">
        <w:t xml:space="preserve"> 2010. Who is the typical </w:t>
      </w:r>
      <w:r w:rsidR="006E081F">
        <w:t>bicyclist</w:t>
      </w:r>
      <w:r w:rsidR="00071884" w:rsidRPr="008D4E69">
        <w:t xml:space="preserve">?. </w:t>
      </w:r>
      <w:r w:rsidR="00071884" w:rsidRPr="008D4E69">
        <w:rPr>
          <w:i/>
          <w:iCs/>
        </w:rPr>
        <w:t>Transportation Research Part F: Traffic Psychology and Behaviour</w:t>
      </w:r>
      <w:r w:rsidR="00071884" w:rsidRPr="008D4E69">
        <w:t>, 13(1), pp.41-48.</w:t>
      </w:r>
    </w:p>
    <w:p w:rsidR="003E0FD6" w:rsidRPr="008D4E69" w:rsidRDefault="00B16227" w:rsidP="00EA4F5E">
      <w:pPr>
        <w:pStyle w:val="NormalWeb"/>
        <w:spacing w:before="0" w:beforeAutospacing="0" w:after="0" w:afterAutospacing="0"/>
      </w:pPr>
      <w:r w:rsidRPr="008D4E69">
        <w:t>de Geus, B. et al. (</w:t>
      </w:r>
      <w:r w:rsidR="00E36A92" w:rsidRPr="008D4E69">
        <w:t xml:space="preserve"> 2008</w:t>
      </w:r>
      <w:r w:rsidRPr="008D4E69">
        <w:t>)</w:t>
      </w:r>
      <w:r w:rsidR="00E36A92" w:rsidRPr="008D4E69">
        <w:t xml:space="preserve">. Psychosocial and environmental factors associated with </w:t>
      </w:r>
      <w:r w:rsidR="006E081F">
        <w:t>bicycling</w:t>
      </w:r>
      <w:r w:rsidR="00E36A92" w:rsidRPr="008D4E69">
        <w:t xml:space="preserve"> for transport among a working population. </w:t>
      </w:r>
      <w:r w:rsidR="00E36A92" w:rsidRPr="008D4E69">
        <w:rPr>
          <w:i/>
          <w:iCs/>
        </w:rPr>
        <w:t>Health education research</w:t>
      </w:r>
      <w:r w:rsidR="00E36A92" w:rsidRPr="008D4E69">
        <w:t xml:space="preserve">, 23(4), pp.697-708. </w:t>
      </w:r>
    </w:p>
    <w:p w:rsidR="00E02D3E" w:rsidRPr="008D4E69" w:rsidRDefault="00011F4C" w:rsidP="00EA4F5E">
      <w:pPr>
        <w:pStyle w:val="NormalWeb"/>
        <w:spacing w:before="0" w:beforeAutospacing="0" w:after="0" w:afterAutospacing="0"/>
      </w:pPr>
      <w:r w:rsidRPr="008D4E69">
        <w:t xml:space="preserve">Goetzke, F. </w:t>
      </w:r>
      <w:r w:rsidR="007D6307" w:rsidRPr="008D4E69">
        <w:t>and</w:t>
      </w:r>
      <w:r w:rsidRPr="008D4E69">
        <w:t xml:space="preserve"> Rave, T.</w:t>
      </w:r>
      <w:r w:rsidR="00E36A92" w:rsidRPr="008D4E69">
        <w:t xml:space="preserve"> </w:t>
      </w:r>
      <w:r w:rsidR="000F453F" w:rsidRPr="008D4E69">
        <w:t>(</w:t>
      </w:r>
      <w:r w:rsidR="00E36A92" w:rsidRPr="008D4E69">
        <w:t>2010</w:t>
      </w:r>
      <w:r w:rsidR="000F453F" w:rsidRPr="008D4E69">
        <w:t>)</w:t>
      </w:r>
      <w:r w:rsidR="00E36A92" w:rsidRPr="008D4E69">
        <w:t xml:space="preserve">. Bicycle Use in Germany: Explaining Differences between Municipalities with Social Network Effects. </w:t>
      </w:r>
      <w:r w:rsidR="00E36A92" w:rsidRPr="008D4E69">
        <w:rPr>
          <w:i/>
          <w:iCs/>
        </w:rPr>
        <w:t>Urban Studies</w:t>
      </w:r>
      <w:r w:rsidR="000F453F" w:rsidRPr="008D4E69">
        <w:t xml:space="preserve">, 48(2), </w:t>
      </w:r>
      <w:r w:rsidR="00E36A92" w:rsidRPr="008D4E69">
        <w:t xml:space="preserve">27-437. </w:t>
      </w:r>
      <w:r w:rsidR="008D21B3" w:rsidRPr="008D4E69">
        <w:t xml:space="preserve">Gordon, E </w:t>
      </w:r>
      <w:r w:rsidR="007D6307" w:rsidRPr="008D4E69">
        <w:t>and</w:t>
      </w:r>
      <w:r w:rsidR="008D21B3" w:rsidRPr="008D4E69">
        <w:t xml:space="preserve"> Handy, S.L. (</w:t>
      </w:r>
      <w:r w:rsidR="00E36A92" w:rsidRPr="008D4E69">
        <w:t>2012</w:t>
      </w:r>
      <w:r w:rsidR="008D21B3" w:rsidRPr="008D4E69">
        <w:t>)</w:t>
      </w:r>
      <w:r w:rsidR="00E36A92" w:rsidRPr="008D4E69">
        <w:t xml:space="preserve">  Safe and normal: Social Influences on the </w:t>
      </w:r>
      <w:r w:rsidR="00EE1CA1">
        <w:t xml:space="preserve">formation of attitudes toward </w:t>
      </w:r>
      <w:r w:rsidR="006E081F">
        <w:t>bicycling</w:t>
      </w:r>
      <w:r w:rsidR="00E36A92" w:rsidRPr="008D4E69">
        <w:t xml:space="preserve">  TRB 91</w:t>
      </w:r>
      <w:r w:rsidR="00E36A92" w:rsidRPr="008D4E69">
        <w:rPr>
          <w:vertAlign w:val="superscript"/>
        </w:rPr>
        <w:t>st</w:t>
      </w:r>
      <w:r w:rsidR="00E36A92" w:rsidRPr="008D4E69">
        <w:t xml:space="preserve"> Annual Meeting Washington 2012</w:t>
      </w:r>
    </w:p>
    <w:p w:rsidR="0029142A" w:rsidRPr="008D4E69" w:rsidRDefault="0029142A" w:rsidP="00EA4F5E">
      <w:pPr>
        <w:pStyle w:val="NormalWeb"/>
        <w:spacing w:before="0" w:beforeAutospacing="0" w:after="0" w:afterAutospacing="0"/>
        <w:rPr>
          <w:i/>
        </w:rPr>
      </w:pPr>
      <w:r w:rsidRPr="008D4E69">
        <w:t xml:space="preserve">Green, J., Steinback R. and Datta, J. (2012) The Travelling Citizen:Emergent Discourses of Moral Mobility in a Study of </w:t>
      </w:r>
      <w:r w:rsidR="006E081F">
        <w:t>Bicycling</w:t>
      </w:r>
      <w:r w:rsidRPr="008D4E69">
        <w:t xml:space="preserve"> in London </w:t>
      </w:r>
      <w:r w:rsidRPr="008D4E69">
        <w:rPr>
          <w:i/>
        </w:rPr>
        <w:t>Sociology 2012 46:272</w:t>
      </w:r>
    </w:p>
    <w:p w:rsidR="00011F4C" w:rsidRPr="008D4E69" w:rsidRDefault="00E36A92" w:rsidP="00EA4F5E">
      <w:pPr>
        <w:pStyle w:val="NormalWeb"/>
        <w:spacing w:before="0" w:beforeAutospacing="0" w:after="0" w:afterAutospacing="0"/>
      </w:pPr>
      <w:r w:rsidRPr="008D4E69">
        <w:t>Haustei</w:t>
      </w:r>
      <w:r w:rsidR="00011F4C" w:rsidRPr="008D4E69">
        <w:t xml:space="preserve">n, S., Klockner, C. </w:t>
      </w:r>
      <w:r w:rsidR="007D6307" w:rsidRPr="008D4E69">
        <w:t>and</w:t>
      </w:r>
      <w:r w:rsidR="00011F4C" w:rsidRPr="008D4E69">
        <w:t xml:space="preserve"> Blobaum, A. (</w:t>
      </w:r>
      <w:r w:rsidRPr="008D4E69">
        <w:t>2009</w:t>
      </w:r>
      <w:r w:rsidR="00011F4C" w:rsidRPr="008D4E69">
        <w:t>)</w:t>
      </w:r>
      <w:r w:rsidRPr="008D4E69">
        <w:t xml:space="preserve">. Car use of young adults: The role of travel socialization. </w:t>
      </w:r>
      <w:r w:rsidRPr="008D4E69">
        <w:rPr>
          <w:i/>
          <w:iCs/>
        </w:rPr>
        <w:t>Transportation Research Part F: Traffic Psychology and Behaviour</w:t>
      </w:r>
      <w:r w:rsidRPr="008D4E69">
        <w:t xml:space="preserve">, 12(2), pp.168-178. </w:t>
      </w:r>
    </w:p>
    <w:p w:rsidR="00B16227" w:rsidRPr="008D4E69" w:rsidRDefault="00863657" w:rsidP="00EA4F5E">
      <w:pPr>
        <w:pStyle w:val="NormalWeb"/>
        <w:spacing w:before="0" w:beforeAutospacing="0" w:after="0" w:afterAutospacing="0"/>
      </w:pPr>
      <w:r w:rsidRPr="008D4E69">
        <w:t>Heaney C.A and Israel B.A. (2008)</w:t>
      </w:r>
      <w:r w:rsidR="00B16227" w:rsidRPr="008D4E69">
        <w:t xml:space="preserve">  Social networks and social support in</w:t>
      </w:r>
      <w:r w:rsidR="003E0FD6" w:rsidRPr="008D4E69">
        <w:t>:</w:t>
      </w:r>
      <w:r w:rsidR="00B16227" w:rsidRPr="008D4E69">
        <w:t xml:space="preserve"> </w:t>
      </w:r>
      <w:r w:rsidR="003E0FD6" w:rsidRPr="008D4E69">
        <w:t>Eds. Glanz K, Rimer, B.K. and Viswanath,K</w:t>
      </w:r>
      <w:r w:rsidR="003E0FD6" w:rsidRPr="008D4E69">
        <w:rPr>
          <w:i/>
        </w:rPr>
        <w:t xml:space="preserve"> </w:t>
      </w:r>
      <w:r w:rsidR="00B16227" w:rsidRPr="008D4E69">
        <w:rPr>
          <w:i/>
        </w:rPr>
        <w:t xml:space="preserve">Health </w:t>
      </w:r>
      <w:r w:rsidR="006E081F">
        <w:rPr>
          <w:i/>
        </w:rPr>
        <w:t>Behaviour</w:t>
      </w:r>
      <w:r w:rsidR="00B16227" w:rsidRPr="008D4E69">
        <w:rPr>
          <w:i/>
        </w:rPr>
        <w:t xml:space="preserve"> and Health</w:t>
      </w:r>
      <w:r w:rsidR="006F1F83" w:rsidRPr="008D4E69">
        <w:rPr>
          <w:i/>
        </w:rPr>
        <w:t xml:space="preserve"> Education:theory;research and p</w:t>
      </w:r>
      <w:r w:rsidR="00B16227" w:rsidRPr="008D4E69">
        <w:rPr>
          <w:i/>
        </w:rPr>
        <w:t>ractice</w:t>
      </w:r>
      <w:r w:rsidR="00B16227" w:rsidRPr="008D4E69">
        <w:t xml:space="preserve"> Chapter 9 pp 189-287  </w:t>
      </w:r>
      <w:r w:rsidR="003E0FD6" w:rsidRPr="008D4E69">
        <w:t>SF, California:Wiley</w:t>
      </w:r>
    </w:p>
    <w:p w:rsidR="000F453F" w:rsidRPr="008D4E69" w:rsidRDefault="00E36A92" w:rsidP="00EA4F5E">
      <w:pPr>
        <w:pStyle w:val="NormalWeb"/>
        <w:spacing w:before="0" w:beforeAutospacing="0" w:after="0" w:afterAutospacing="0"/>
      </w:pPr>
      <w:r w:rsidRPr="008D4E69">
        <w:t>Hei</w:t>
      </w:r>
      <w:r w:rsidR="003E0FD6" w:rsidRPr="008D4E69">
        <w:t xml:space="preserve">nen, E., van Wee, B. </w:t>
      </w:r>
      <w:r w:rsidR="007D6307" w:rsidRPr="008D4E69">
        <w:t>and</w:t>
      </w:r>
      <w:r w:rsidR="003E0FD6" w:rsidRPr="008D4E69">
        <w:t xml:space="preserve"> Maat, K.</w:t>
      </w:r>
      <w:r w:rsidRPr="008D4E69">
        <w:t xml:space="preserve"> </w:t>
      </w:r>
      <w:r w:rsidR="000F453F" w:rsidRPr="008D4E69">
        <w:t>(</w:t>
      </w:r>
      <w:r w:rsidRPr="008D4E69">
        <w:t>2010</w:t>
      </w:r>
      <w:r w:rsidR="000F453F" w:rsidRPr="008D4E69">
        <w:t>).</w:t>
      </w:r>
      <w:r w:rsidRPr="008D4E69">
        <w:t xml:space="preserve"> Commuting by Bicycle: An Overview of the Literature. </w:t>
      </w:r>
      <w:r w:rsidRPr="008D4E69">
        <w:rPr>
          <w:i/>
          <w:iCs/>
        </w:rPr>
        <w:t>Transport Reviews</w:t>
      </w:r>
      <w:r w:rsidRPr="008D4E69">
        <w:t>, 3</w:t>
      </w:r>
      <w:r w:rsidR="000F453F" w:rsidRPr="008D4E69">
        <w:t xml:space="preserve">0(1), </w:t>
      </w:r>
      <w:r w:rsidRPr="008D4E69">
        <w:t xml:space="preserve">59-96. </w:t>
      </w:r>
    </w:p>
    <w:p w:rsidR="00E02D3E" w:rsidRPr="008D4E69" w:rsidRDefault="0089090B" w:rsidP="00EA4F5E">
      <w:pPr>
        <w:pStyle w:val="NormalWeb"/>
        <w:spacing w:before="0" w:beforeAutospacing="0" w:after="0" w:afterAutospacing="0"/>
      </w:pPr>
      <w:r w:rsidRPr="008D4E69">
        <w:lastRenderedPageBreak/>
        <w:t>Jackson, T.</w:t>
      </w:r>
      <w:r w:rsidR="00E36A92" w:rsidRPr="008D4E69">
        <w:t xml:space="preserve"> 2005. </w:t>
      </w:r>
      <w:r w:rsidR="00E36A92" w:rsidRPr="008D4E69">
        <w:rPr>
          <w:i/>
          <w:iCs/>
        </w:rPr>
        <w:t>Motivating Sustainable Consumption; a review of evidence on consumer behaviour and behavioural change</w:t>
      </w:r>
      <w:r w:rsidR="00E36A92" w:rsidRPr="008D4E69">
        <w:t>, t.jackson@surrey.ac.uk: Sustainable Development Research Network/Centre for Environmental Strategy.</w:t>
      </w:r>
    </w:p>
    <w:p w:rsidR="003E0FD6" w:rsidRPr="008D4E69" w:rsidRDefault="00E36A92" w:rsidP="003E0FD6">
      <w:pPr>
        <w:pStyle w:val="NormalWeb"/>
        <w:spacing w:before="0" w:beforeAutospacing="0" w:after="0" w:afterAutospacing="0"/>
      </w:pPr>
      <w:r w:rsidRPr="008D4E69">
        <w:t xml:space="preserve">Jensen, M. </w:t>
      </w:r>
      <w:r w:rsidR="003E0FD6" w:rsidRPr="008D4E69">
        <w:t>(</w:t>
      </w:r>
      <w:r w:rsidRPr="008D4E69">
        <w:t>1999</w:t>
      </w:r>
      <w:r w:rsidR="003E0FD6" w:rsidRPr="008D4E69">
        <w:t>)</w:t>
      </w:r>
      <w:r w:rsidRPr="008D4E69">
        <w:t xml:space="preserve">  Passion and heart in transport – a sociological analysis on transport behaviour  </w:t>
      </w:r>
      <w:r w:rsidRPr="008D4E69">
        <w:rPr>
          <w:i/>
        </w:rPr>
        <w:t>Transport Policy</w:t>
      </w:r>
      <w:r w:rsidRPr="008D4E69">
        <w:t xml:space="preserve"> 6 p 19-33</w:t>
      </w:r>
    </w:p>
    <w:p w:rsidR="0068242E" w:rsidRPr="008D4E69" w:rsidRDefault="0068242E" w:rsidP="003E0FD6">
      <w:pPr>
        <w:pStyle w:val="NormalWeb"/>
        <w:spacing w:before="0" w:beforeAutospacing="0" w:after="0" w:afterAutospacing="0"/>
        <w:rPr>
          <w:bCs/>
        </w:rPr>
      </w:pPr>
      <w:r w:rsidRPr="008D4E69">
        <w:rPr>
          <w:bCs/>
        </w:rPr>
        <w:t xml:space="preserve">Jones, M. </w:t>
      </w:r>
      <w:r w:rsidR="007D6307" w:rsidRPr="008D4E69">
        <w:rPr>
          <w:bCs/>
        </w:rPr>
        <w:t>and</w:t>
      </w:r>
      <w:r w:rsidRPr="008D4E69">
        <w:rPr>
          <w:bCs/>
        </w:rPr>
        <w:t xml:space="preserve"> Sloman,L. (2007) Encouraging Behavioural change through marketing and management:What can be achieved? Chapter 7 p 189 in Moving through nets: the physical and social dimensions of travel:selected paper from the 10</w:t>
      </w:r>
      <w:r w:rsidRPr="008D4E69">
        <w:rPr>
          <w:bCs/>
          <w:vertAlign w:val="superscript"/>
        </w:rPr>
        <w:t>th</w:t>
      </w:r>
      <w:r w:rsidRPr="008D4E69">
        <w:rPr>
          <w:bCs/>
        </w:rPr>
        <w:t xml:space="preserve"> international conference on Travel behaviour Research edited by Kay W. Axhausen  Oxford:Elsevier</w:t>
      </w:r>
    </w:p>
    <w:p w:rsidR="00574419" w:rsidRPr="008D4E69" w:rsidRDefault="007D17BD" w:rsidP="007D17BD">
      <w:pPr>
        <w:pStyle w:val="NormalWeb"/>
        <w:spacing w:before="0" w:beforeAutospacing="0" w:after="0" w:afterAutospacing="0"/>
        <w:rPr>
          <w:bCs/>
        </w:rPr>
      </w:pPr>
      <w:r w:rsidRPr="008D4E69">
        <w:rPr>
          <w:bCs/>
        </w:rPr>
        <w:t>Jones</w:t>
      </w:r>
      <w:r w:rsidR="00574419" w:rsidRPr="008D4E69">
        <w:rPr>
          <w:bCs/>
        </w:rPr>
        <w:t xml:space="preserve">, T.  </w:t>
      </w:r>
      <w:r w:rsidRPr="008D4E69">
        <w:rPr>
          <w:bCs/>
        </w:rPr>
        <w:t>(</w:t>
      </w:r>
      <w:r w:rsidR="00574419" w:rsidRPr="008D4E69">
        <w:rPr>
          <w:bCs/>
        </w:rPr>
        <w:t>2008</w:t>
      </w:r>
      <w:r w:rsidRPr="008D4E69">
        <w:rPr>
          <w:bCs/>
        </w:rPr>
        <w:t>)</w:t>
      </w:r>
      <w:r w:rsidR="00574419" w:rsidRPr="008D4E69">
        <w:rPr>
          <w:bCs/>
        </w:rPr>
        <w:t xml:space="preserve"> The role of the national cycle network traffic-free paths in creating a </w:t>
      </w:r>
      <w:r w:rsidR="006E081F">
        <w:rPr>
          <w:bCs/>
        </w:rPr>
        <w:t>bicycling</w:t>
      </w:r>
      <w:r w:rsidR="00574419" w:rsidRPr="008D4E69">
        <w:rPr>
          <w:bCs/>
        </w:rPr>
        <w:t xml:space="preserve"> cluture: the case of the NCN Route 5 Stafford  PhD Thesis  University of Oxford Brookes: Dept. of Planning, School of the Built Environment</w:t>
      </w:r>
    </w:p>
    <w:p w:rsidR="00007B0C" w:rsidRPr="00007B0C" w:rsidRDefault="006D0E74" w:rsidP="00007B0C">
      <w:pPr>
        <w:outlineLvl w:val="0"/>
        <w:rPr>
          <w:rFonts w:eastAsia="Times New Roman"/>
          <w:bCs/>
          <w:kern w:val="0"/>
          <w:sz w:val="24"/>
          <w:szCs w:val="24"/>
          <w:lang w:val="en-GB" w:eastAsia="en-GB"/>
        </w:rPr>
      </w:pPr>
      <w:r w:rsidRPr="006D0E74">
        <w:rPr>
          <w:rFonts w:eastAsia="Times New Roman"/>
          <w:bCs/>
          <w:kern w:val="0"/>
          <w:sz w:val="24"/>
          <w:szCs w:val="24"/>
          <w:lang w:val="en-GB" w:eastAsia="en-GB"/>
        </w:rPr>
        <w:t xml:space="preserve">Jones, H.N. (2013) Understanding developmental trajectories of walking </w:t>
      </w:r>
    </w:p>
    <w:p w:rsidR="00574419" w:rsidRPr="00007B0C" w:rsidRDefault="006D0E74" w:rsidP="00007B0C">
      <w:pPr>
        <w:pStyle w:val="NormalWeb"/>
        <w:spacing w:before="0" w:beforeAutospacing="0" w:after="0" w:afterAutospacing="0"/>
        <w:rPr>
          <w:bCs/>
        </w:rPr>
      </w:pPr>
      <w:r w:rsidRPr="006D0E74">
        <w:rPr>
          <w:bCs/>
        </w:rPr>
        <w:t xml:space="preserve">and </w:t>
      </w:r>
      <w:r w:rsidR="006E081F">
        <w:rPr>
          <w:bCs/>
        </w:rPr>
        <w:t>bicycling</w:t>
      </w:r>
      <w:r w:rsidRPr="006D0E74">
        <w:rPr>
          <w:bCs/>
        </w:rPr>
        <w:t xml:space="preserve"> using a life course perspective. PhD Thesis</w:t>
      </w:r>
      <w:r w:rsidR="00880A37">
        <w:rPr>
          <w:bCs/>
        </w:rPr>
        <w:t xml:space="preserve"> University of the West of England: Centre for Transport and Society</w:t>
      </w:r>
    </w:p>
    <w:p w:rsidR="00056DB1" w:rsidRPr="008D4E69" w:rsidRDefault="003E0FD6" w:rsidP="0068242E">
      <w:pPr>
        <w:pStyle w:val="NormalWeb"/>
        <w:spacing w:before="0" w:beforeAutospacing="0" w:after="0" w:afterAutospacing="0"/>
      </w:pPr>
      <w:r w:rsidRPr="008D4E69">
        <w:t>Kahneman, D.</w:t>
      </w:r>
      <w:r w:rsidR="00E36A92" w:rsidRPr="008D4E69">
        <w:t xml:space="preserve"> </w:t>
      </w:r>
      <w:r w:rsidRPr="008D4E69">
        <w:t>(</w:t>
      </w:r>
      <w:r w:rsidR="00E36A92" w:rsidRPr="008D4E69">
        <w:t>2003</w:t>
      </w:r>
      <w:r w:rsidRPr="008D4E69">
        <w:t>)</w:t>
      </w:r>
      <w:r w:rsidR="00E36A92" w:rsidRPr="008D4E69">
        <w:t xml:space="preserve">. A perspective on judgment and choice: mapping bounded rationality. </w:t>
      </w:r>
      <w:r w:rsidR="00E36A92" w:rsidRPr="008D4E69">
        <w:rPr>
          <w:i/>
          <w:iCs/>
        </w:rPr>
        <w:t>The American psychologist</w:t>
      </w:r>
      <w:r w:rsidR="006F1F83" w:rsidRPr="008D4E69">
        <w:t xml:space="preserve">, 58(9), </w:t>
      </w:r>
      <w:r w:rsidR="00E36A92" w:rsidRPr="008D4E69">
        <w:t xml:space="preserve">697-720. </w:t>
      </w:r>
    </w:p>
    <w:p w:rsidR="00056DB1" w:rsidRPr="008D4E69" w:rsidRDefault="00056DB1" w:rsidP="0068242E">
      <w:pPr>
        <w:widowControl/>
        <w:jc w:val="left"/>
        <w:rPr>
          <w:kern w:val="0"/>
          <w:sz w:val="24"/>
          <w:szCs w:val="24"/>
          <w:lang w:val="en-GB" w:eastAsia="en-US"/>
        </w:rPr>
      </w:pPr>
      <w:r w:rsidRPr="008D4E69">
        <w:rPr>
          <w:sz w:val="24"/>
          <w:szCs w:val="24"/>
        </w:rPr>
        <w:t>Leary, M.R (1996)</w:t>
      </w:r>
      <w:r w:rsidR="003E0FD6" w:rsidRPr="008D4E69">
        <w:rPr>
          <w:sz w:val="24"/>
          <w:szCs w:val="24"/>
        </w:rPr>
        <w:t xml:space="preserve"> </w:t>
      </w:r>
      <w:r w:rsidRPr="008D4E69">
        <w:rPr>
          <w:sz w:val="24"/>
          <w:szCs w:val="24"/>
        </w:rPr>
        <w:t xml:space="preserve">Self-Presentation  </w:t>
      </w:r>
      <w:r w:rsidRPr="008D4E69">
        <w:rPr>
          <w:i/>
          <w:sz w:val="24"/>
          <w:szCs w:val="24"/>
        </w:rPr>
        <w:t xml:space="preserve">Impression management and Interpersonal Behaviour </w:t>
      </w:r>
      <w:r w:rsidRPr="008D4E69">
        <w:rPr>
          <w:sz w:val="24"/>
          <w:szCs w:val="24"/>
        </w:rPr>
        <w:t xml:space="preserve"> Westview Press: Oxford</w:t>
      </w:r>
    </w:p>
    <w:p w:rsidR="00056DB1" w:rsidRPr="008D4E69" w:rsidRDefault="00056DB1" w:rsidP="0068242E">
      <w:pPr>
        <w:widowControl/>
        <w:autoSpaceDE w:val="0"/>
        <w:autoSpaceDN w:val="0"/>
        <w:adjustRightInd w:val="0"/>
        <w:jc w:val="left"/>
        <w:rPr>
          <w:sz w:val="24"/>
          <w:szCs w:val="24"/>
        </w:rPr>
      </w:pPr>
      <w:r w:rsidRPr="008D4E69">
        <w:rPr>
          <w:kern w:val="0"/>
          <w:sz w:val="24"/>
          <w:szCs w:val="24"/>
          <w:lang w:val="en-GB" w:eastAsia="en-US"/>
        </w:rPr>
        <w:t xml:space="preserve">Leary, M. R., </w:t>
      </w:r>
      <w:r w:rsidR="007D6307" w:rsidRPr="008D4E69">
        <w:rPr>
          <w:kern w:val="0"/>
          <w:sz w:val="24"/>
          <w:szCs w:val="24"/>
          <w:lang w:val="en-GB" w:eastAsia="en-US"/>
        </w:rPr>
        <w:t>and</w:t>
      </w:r>
      <w:r w:rsidRPr="008D4E69">
        <w:rPr>
          <w:kern w:val="0"/>
          <w:sz w:val="24"/>
          <w:szCs w:val="24"/>
          <w:lang w:val="en-GB" w:eastAsia="en-US"/>
        </w:rPr>
        <w:t xml:space="preserve"> Kowalski, R. M. (1990). Impression management: A literature review and two-component model  </w:t>
      </w:r>
      <w:r w:rsidRPr="008D4E69">
        <w:rPr>
          <w:i/>
          <w:iCs/>
          <w:kern w:val="0"/>
          <w:sz w:val="24"/>
          <w:szCs w:val="24"/>
          <w:lang w:val="en-GB" w:eastAsia="en-US"/>
        </w:rPr>
        <w:t xml:space="preserve">Psychological Bulletin, 107, </w:t>
      </w:r>
      <w:r w:rsidRPr="008D4E69">
        <w:rPr>
          <w:kern w:val="0"/>
          <w:sz w:val="24"/>
          <w:szCs w:val="24"/>
          <w:lang w:val="en-GB" w:eastAsia="en-US"/>
        </w:rPr>
        <w:t>34-47.</w:t>
      </w:r>
    </w:p>
    <w:p w:rsidR="00D53CD4" w:rsidRPr="008D4E69" w:rsidRDefault="0068242E" w:rsidP="0068242E">
      <w:pPr>
        <w:autoSpaceDE w:val="0"/>
        <w:autoSpaceDN w:val="0"/>
        <w:rPr>
          <w:sz w:val="24"/>
          <w:szCs w:val="24"/>
        </w:rPr>
      </w:pPr>
      <w:r w:rsidRPr="008D4E69">
        <w:rPr>
          <w:sz w:val="24"/>
          <w:szCs w:val="24"/>
        </w:rPr>
        <w:t>Mauss, M.</w:t>
      </w:r>
      <w:r w:rsidR="00D53CD4" w:rsidRPr="008D4E69">
        <w:rPr>
          <w:sz w:val="24"/>
          <w:szCs w:val="24"/>
        </w:rPr>
        <w:t xml:space="preserve"> </w:t>
      </w:r>
      <w:r w:rsidRPr="008D4E69">
        <w:rPr>
          <w:sz w:val="24"/>
          <w:szCs w:val="24"/>
        </w:rPr>
        <w:t>(</w:t>
      </w:r>
      <w:r w:rsidR="00D53CD4" w:rsidRPr="008D4E69">
        <w:rPr>
          <w:sz w:val="24"/>
          <w:szCs w:val="24"/>
        </w:rPr>
        <w:t>1990</w:t>
      </w:r>
      <w:r w:rsidRPr="008D4E69">
        <w:rPr>
          <w:sz w:val="24"/>
          <w:szCs w:val="24"/>
        </w:rPr>
        <w:t>)</w:t>
      </w:r>
      <w:r w:rsidR="00D53CD4" w:rsidRPr="008D4E69">
        <w:rPr>
          <w:sz w:val="24"/>
          <w:szCs w:val="24"/>
        </w:rPr>
        <w:t>. The Gift. The Form and Reason for Exchange in Archaic Societies. Routledge, London.</w:t>
      </w:r>
    </w:p>
    <w:p w:rsidR="00E02D3E" w:rsidRPr="008D4E69" w:rsidRDefault="001E51C5" w:rsidP="00EA4F5E">
      <w:pPr>
        <w:pStyle w:val="NormalWeb"/>
        <w:spacing w:before="0" w:beforeAutospacing="0" w:after="0" w:afterAutospacing="0"/>
      </w:pPr>
      <w:r w:rsidRPr="008D4E69">
        <w:t>Nolan, J.M. et al.</w:t>
      </w:r>
      <w:r w:rsidR="00E36A92" w:rsidRPr="008D4E69">
        <w:t xml:space="preserve"> </w:t>
      </w:r>
      <w:r w:rsidRPr="008D4E69">
        <w:t>(</w:t>
      </w:r>
      <w:r w:rsidR="00E36A92" w:rsidRPr="008D4E69">
        <w:t>2008</w:t>
      </w:r>
      <w:r w:rsidRPr="008D4E69">
        <w:t>)</w:t>
      </w:r>
      <w:r w:rsidR="00E36A92" w:rsidRPr="008D4E69">
        <w:t xml:space="preserve">. Normative Social Influence is Underdetected. </w:t>
      </w:r>
      <w:r w:rsidR="00E36A92" w:rsidRPr="008D4E69">
        <w:rPr>
          <w:i/>
          <w:iCs/>
        </w:rPr>
        <w:t>Pers Soc Psyschol Bull</w:t>
      </w:r>
      <w:r w:rsidR="00E36A92" w:rsidRPr="008D4E69">
        <w:t>, 34, p.913.</w:t>
      </w:r>
    </w:p>
    <w:p w:rsidR="00065CB6" w:rsidRPr="008D4E69" w:rsidRDefault="00065CB6" w:rsidP="00EA4F5E">
      <w:pPr>
        <w:widowControl/>
        <w:tabs>
          <w:tab w:val="left" w:pos="2160"/>
        </w:tabs>
        <w:jc w:val="left"/>
        <w:rPr>
          <w:sz w:val="24"/>
          <w:szCs w:val="24"/>
          <w:lang w:eastAsia="en-GB"/>
        </w:rPr>
      </w:pPr>
      <w:r w:rsidRPr="008D4E69">
        <w:rPr>
          <w:sz w:val="24"/>
          <w:szCs w:val="24"/>
        </w:rPr>
        <w:t>O</w:t>
      </w:r>
      <w:r w:rsidR="00C841E7" w:rsidRPr="008D4E69">
        <w:rPr>
          <w:sz w:val="24"/>
          <w:szCs w:val="24"/>
        </w:rPr>
        <w:t>rsini, A. and O'Brien, C</w:t>
      </w:r>
      <w:r w:rsidRPr="008D4E69">
        <w:rPr>
          <w:sz w:val="24"/>
          <w:szCs w:val="24"/>
        </w:rPr>
        <w:t xml:space="preserve">. </w:t>
      </w:r>
      <w:r w:rsidR="00011F4C" w:rsidRPr="008D4E69">
        <w:rPr>
          <w:sz w:val="24"/>
          <w:szCs w:val="24"/>
        </w:rPr>
        <w:t>(</w:t>
      </w:r>
      <w:r w:rsidRPr="008D4E69">
        <w:rPr>
          <w:sz w:val="24"/>
          <w:szCs w:val="24"/>
        </w:rPr>
        <w:t>2006</w:t>
      </w:r>
      <w:r w:rsidR="00011F4C" w:rsidRPr="008D4E69">
        <w:rPr>
          <w:sz w:val="24"/>
          <w:szCs w:val="24"/>
        </w:rPr>
        <w:t>)</w:t>
      </w:r>
      <w:r w:rsidRPr="008D4E69">
        <w:rPr>
          <w:sz w:val="24"/>
          <w:szCs w:val="24"/>
        </w:rPr>
        <w:t xml:space="preserve"> Fun, fast and fit: influences and motivators for teenagers who cycle to school  </w:t>
      </w:r>
      <w:r w:rsidRPr="008D4E69">
        <w:rPr>
          <w:i/>
          <w:sz w:val="24"/>
          <w:szCs w:val="24"/>
        </w:rPr>
        <w:t xml:space="preserve">Children, Youth and Environments </w:t>
      </w:r>
      <w:r w:rsidRPr="008D4E69">
        <w:rPr>
          <w:sz w:val="24"/>
          <w:szCs w:val="24"/>
        </w:rPr>
        <w:t xml:space="preserve"> 16 (1) 121-133</w:t>
      </w:r>
      <w:r w:rsidRPr="008D4E69">
        <w:rPr>
          <w:sz w:val="24"/>
          <w:szCs w:val="24"/>
          <w:lang w:eastAsia="en-GB"/>
        </w:rPr>
        <w:t xml:space="preserve"> </w:t>
      </w:r>
    </w:p>
    <w:p w:rsidR="00E02D3E" w:rsidRPr="008D4E69" w:rsidRDefault="008D21B3" w:rsidP="00EA4F5E">
      <w:pPr>
        <w:pStyle w:val="NormalWeb"/>
        <w:spacing w:before="0" w:beforeAutospacing="0" w:after="0" w:afterAutospacing="0"/>
      </w:pPr>
      <w:r w:rsidRPr="008D4E69">
        <w:t xml:space="preserve">Pucher, J. </w:t>
      </w:r>
      <w:r w:rsidR="007D6307" w:rsidRPr="008D4E69">
        <w:t>and</w:t>
      </w:r>
      <w:r w:rsidRPr="008D4E69">
        <w:t xml:space="preserve"> Buehler, R.</w:t>
      </w:r>
      <w:r w:rsidR="00E36A92" w:rsidRPr="008D4E69">
        <w:t xml:space="preserve"> </w:t>
      </w:r>
      <w:r w:rsidRPr="008D4E69">
        <w:t>(</w:t>
      </w:r>
      <w:r w:rsidR="00E36A92" w:rsidRPr="008D4E69">
        <w:t>2008</w:t>
      </w:r>
      <w:r w:rsidRPr="008D4E69">
        <w:t>)</w:t>
      </w:r>
      <w:r w:rsidR="00E36A92" w:rsidRPr="008D4E69">
        <w:t xml:space="preserve">. Making </w:t>
      </w:r>
      <w:r w:rsidR="006E081F">
        <w:t>Bicycling</w:t>
      </w:r>
      <w:r w:rsidR="00E36A92" w:rsidRPr="008D4E69">
        <w:t xml:space="preserve"> Irresistible: Lessons from the Netherlands, Denmark and Germany. </w:t>
      </w:r>
      <w:r w:rsidR="00E36A92" w:rsidRPr="008D4E69">
        <w:rPr>
          <w:i/>
          <w:iCs/>
        </w:rPr>
        <w:t>Transport Reviews</w:t>
      </w:r>
      <w:r w:rsidR="00E36A92" w:rsidRPr="008D4E69">
        <w:t>, 28, pp.1-57.</w:t>
      </w:r>
    </w:p>
    <w:p w:rsidR="00FA5F99" w:rsidRPr="008D4E69" w:rsidRDefault="00FA5F99" w:rsidP="00EA4F5E">
      <w:pPr>
        <w:pStyle w:val="NormalWeb"/>
        <w:spacing w:before="0" w:beforeAutospacing="0" w:after="0" w:afterAutospacing="0"/>
      </w:pPr>
      <w:r w:rsidRPr="008D4E69">
        <w:t xml:space="preserve">Pucher, J., Dill, J. </w:t>
      </w:r>
      <w:r w:rsidR="007D6307" w:rsidRPr="008D4E69">
        <w:t>and</w:t>
      </w:r>
      <w:r w:rsidRPr="008D4E69">
        <w:t xml:space="preserve"> Handy S.(2010) Infrastructure, progr</w:t>
      </w:r>
      <w:r w:rsidR="00EE1CA1">
        <w:t xml:space="preserve">ams, and policies to increase </w:t>
      </w:r>
      <w:r w:rsidR="006E081F">
        <w:t>bicycling</w:t>
      </w:r>
      <w:r w:rsidRPr="008D4E69">
        <w:t xml:space="preserve">:an international review </w:t>
      </w:r>
      <w:r w:rsidRPr="008D4E69">
        <w:rPr>
          <w:i/>
        </w:rPr>
        <w:t xml:space="preserve">Preventative Medicine </w:t>
      </w:r>
      <w:r w:rsidRPr="008D4E69">
        <w:t>50 s106-s125</w:t>
      </w:r>
    </w:p>
    <w:p w:rsidR="00E02D3E" w:rsidRPr="008D4E69" w:rsidRDefault="00011F4C" w:rsidP="00EA4F5E">
      <w:pPr>
        <w:pStyle w:val="NormalWeb"/>
        <w:spacing w:before="0" w:beforeAutospacing="0" w:after="0" w:afterAutospacing="0"/>
      </w:pPr>
      <w:r w:rsidRPr="008D4E69">
        <w:t>Rogers, E.M. (</w:t>
      </w:r>
      <w:r w:rsidR="00E36A92" w:rsidRPr="008D4E69">
        <w:t>2003</w:t>
      </w:r>
      <w:r w:rsidRPr="008D4E69">
        <w:t>)</w:t>
      </w:r>
      <w:r w:rsidR="00E36A92" w:rsidRPr="008D4E69">
        <w:t xml:space="preserve">. </w:t>
      </w:r>
      <w:r w:rsidR="00E36A92" w:rsidRPr="008D4E69">
        <w:rPr>
          <w:i/>
          <w:iCs/>
        </w:rPr>
        <w:t>Diffusion of Innovations</w:t>
      </w:r>
      <w:r w:rsidR="00E36A92" w:rsidRPr="008D4E69">
        <w:t>, New York: Free Press.</w:t>
      </w:r>
    </w:p>
    <w:p w:rsidR="00E02D3E" w:rsidRPr="008D4E69" w:rsidRDefault="00E36A92" w:rsidP="00EA4F5E">
      <w:pPr>
        <w:pStyle w:val="NormalWeb"/>
        <w:spacing w:before="0" w:beforeAutospacing="0" w:after="0" w:afterAutospacing="0"/>
      </w:pPr>
      <w:r w:rsidRPr="008D4E69">
        <w:t>Sherwin, H</w:t>
      </w:r>
      <w:r w:rsidR="0068242E" w:rsidRPr="008D4E69">
        <w:t>. (</w:t>
      </w:r>
      <w:r w:rsidRPr="008D4E69">
        <w:t xml:space="preserve"> 2010</w:t>
      </w:r>
      <w:r w:rsidR="0068242E" w:rsidRPr="008D4E69">
        <w:t>)</w:t>
      </w:r>
      <w:r w:rsidRPr="008D4E69">
        <w:t xml:space="preserve"> Bike-Rail integration as one sustainable transport solution to reduce car dependence Ph</w:t>
      </w:r>
      <w:r w:rsidR="008D4E69">
        <w:t>.</w:t>
      </w:r>
      <w:r w:rsidRPr="008D4E69">
        <w:t>D</w:t>
      </w:r>
      <w:r w:rsidR="008D4E69">
        <w:t xml:space="preserve">. Thesis </w:t>
      </w:r>
      <w:r w:rsidRPr="008D4E69">
        <w:t>University of the West of England</w:t>
      </w:r>
      <w:r w:rsidR="008D4E69">
        <w:t>, Bristol UK</w:t>
      </w:r>
    </w:p>
    <w:p w:rsidR="00AD7FD9" w:rsidRPr="008D4E69" w:rsidRDefault="0068242E" w:rsidP="00AD7FD9">
      <w:pPr>
        <w:rPr>
          <w:kern w:val="0"/>
          <w:sz w:val="24"/>
          <w:szCs w:val="24"/>
          <w:lang w:val="en-CA" w:eastAsia="en-US"/>
        </w:rPr>
      </w:pPr>
      <w:r w:rsidRPr="008D4E69">
        <w:rPr>
          <w:sz w:val="24"/>
          <w:szCs w:val="24"/>
        </w:rPr>
        <w:t>Shove E. (2010). "Beyond the ABC: climate change policy and theories of social change" Environment and Planning A 42(6) 1273 – 1285</w:t>
      </w:r>
      <w:r w:rsidR="00AD7FD9" w:rsidRPr="008D4E69">
        <w:rPr>
          <w:kern w:val="0"/>
          <w:sz w:val="24"/>
          <w:szCs w:val="24"/>
          <w:lang w:val="en-CA" w:eastAsia="en-US"/>
        </w:rPr>
        <w:t xml:space="preserve"> </w:t>
      </w:r>
    </w:p>
    <w:p w:rsidR="00AD7FD9" w:rsidRPr="008D4E69" w:rsidRDefault="00AD7FD9" w:rsidP="00AD7FD9">
      <w:pPr>
        <w:rPr>
          <w:sz w:val="24"/>
          <w:szCs w:val="24"/>
        </w:rPr>
      </w:pPr>
      <w:r w:rsidRPr="008D4E69">
        <w:rPr>
          <w:kern w:val="0"/>
          <w:sz w:val="24"/>
          <w:szCs w:val="24"/>
          <w:lang w:val="en-CA" w:eastAsia="en-US"/>
        </w:rPr>
        <w:t xml:space="preserve">Shove, E., Pantzar, M. </w:t>
      </w:r>
      <w:r w:rsidR="007D6307" w:rsidRPr="008D4E69">
        <w:rPr>
          <w:kern w:val="0"/>
          <w:sz w:val="24"/>
          <w:szCs w:val="24"/>
          <w:lang w:val="en-CA" w:eastAsia="en-US"/>
        </w:rPr>
        <w:t>and</w:t>
      </w:r>
      <w:r w:rsidRPr="008D4E69">
        <w:rPr>
          <w:kern w:val="0"/>
          <w:sz w:val="24"/>
          <w:szCs w:val="24"/>
          <w:lang w:val="en-CA" w:eastAsia="en-US"/>
        </w:rPr>
        <w:t xml:space="preserve"> Watson, M. (2012) The Dynamics of Social Practice; Everyday Life and how it changes  London:Sage Publicastion Ltd</w:t>
      </w:r>
    </w:p>
    <w:p w:rsidR="00E02D3E" w:rsidRPr="008D4E69" w:rsidRDefault="00E36A92" w:rsidP="00EA4F5E">
      <w:pPr>
        <w:pStyle w:val="NormalWeb"/>
        <w:spacing w:before="0" w:beforeAutospacing="0" w:after="0" w:afterAutospacing="0"/>
      </w:pPr>
      <w:r w:rsidRPr="008D4E69">
        <w:t xml:space="preserve">Skinner D. </w:t>
      </w:r>
      <w:r w:rsidR="007D6307" w:rsidRPr="008D4E69">
        <w:t>and</w:t>
      </w:r>
      <w:r w:rsidRPr="008D4E69">
        <w:t xml:space="preserve"> Rosen P. </w:t>
      </w:r>
      <w:r w:rsidR="00011F4C" w:rsidRPr="008D4E69">
        <w:t>(</w:t>
      </w:r>
      <w:r w:rsidRPr="008D4E69">
        <w:t>2007</w:t>
      </w:r>
      <w:r w:rsidR="00011F4C" w:rsidRPr="008D4E69">
        <w:t>)</w:t>
      </w:r>
      <w:r w:rsidRPr="008D4E69">
        <w:t xml:space="preserve">  Hell is other </w:t>
      </w:r>
      <w:r w:rsidR="00EE1CA1">
        <w:t>Cyclists</w:t>
      </w:r>
      <w:r w:rsidRPr="008D4E69">
        <w:t>:Rethinking Transport and Identity Co</w:t>
      </w:r>
      <w:r w:rsidR="00FD279B" w:rsidRPr="008D4E69">
        <w:t xml:space="preserve">mmunity in </w:t>
      </w:r>
      <w:r w:rsidR="006E081F">
        <w:t>Bicycling</w:t>
      </w:r>
      <w:r w:rsidR="00FD279B" w:rsidRPr="008D4E69">
        <w:t xml:space="preserve"> and Society </w:t>
      </w:r>
      <w:r w:rsidRPr="008D4E69">
        <w:t xml:space="preserve"> Chapter 9 pages 179-205  Eds Horton, D., Rosen, P. </w:t>
      </w:r>
      <w:r w:rsidR="007D6307" w:rsidRPr="008D4E69">
        <w:t>and</w:t>
      </w:r>
      <w:r w:rsidRPr="008D4E69">
        <w:t xml:space="preserve"> Cox, P Hants:Ashgate</w:t>
      </w:r>
    </w:p>
    <w:p w:rsidR="00E02D3E" w:rsidRPr="008D4E69" w:rsidRDefault="00011F4C" w:rsidP="00EA4F5E">
      <w:pPr>
        <w:pStyle w:val="NormalWeb"/>
        <w:spacing w:before="0" w:beforeAutospacing="0" w:after="0" w:afterAutospacing="0"/>
      </w:pPr>
      <w:r w:rsidRPr="008D4E69">
        <w:t>Steg, L.</w:t>
      </w:r>
      <w:r w:rsidR="00E36A92" w:rsidRPr="008D4E69">
        <w:t xml:space="preserve"> </w:t>
      </w:r>
      <w:r w:rsidRPr="008D4E69">
        <w:t xml:space="preserve"> (</w:t>
      </w:r>
      <w:r w:rsidR="00E36A92" w:rsidRPr="008D4E69">
        <w:t>2005</w:t>
      </w:r>
      <w:r w:rsidRPr="008D4E69">
        <w:t>)</w:t>
      </w:r>
      <w:r w:rsidR="00E36A92" w:rsidRPr="008D4E69">
        <w:t xml:space="preserve">. Car use:lust and must. Instrumental, sympbolic and affective motives for car use. </w:t>
      </w:r>
      <w:r w:rsidR="00E36A92" w:rsidRPr="008D4E69">
        <w:rPr>
          <w:i/>
          <w:iCs/>
        </w:rPr>
        <w:t>Transportation Research Part A:Policy and Practice</w:t>
      </w:r>
      <w:r w:rsidR="00E36A92" w:rsidRPr="008D4E69">
        <w:t>, 39(2-3), pp.147-162.</w:t>
      </w:r>
    </w:p>
    <w:p w:rsidR="0029142A" w:rsidRPr="008D4E69" w:rsidRDefault="0029142A" w:rsidP="00EA4F5E">
      <w:pPr>
        <w:pStyle w:val="NormalWeb"/>
        <w:spacing w:before="0" w:beforeAutospacing="0" w:after="0" w:afterAutospacing="0"/>
      </w:pPr>
      <w:r w:rsidRPr="008D4E69">
        <w:t xml:space="preserve">Steinbach, R., Green, J., Datta, J. and Edwards, P. (2011) </w:t>
      </w:r>
      <w:r w:rsidR="006E081F">
        <w:t>Bicycling</w:t>
      </w:r>
      <w:r w:rsidRPr="008D4E69">
        <w:t xml:space="preserve"> and the city: a case study of how gendered, ethnic and class identities can shape health transport choices </w:t>
      </w:r>
      <w:r w:rsidRPr="008D4E69">
        <w:rPr>
          <w:i/>
        </w:rPr>
        <w:t xml:space="preserve">Social Science and Medicine 72 </w:t>
      </w:r>
      <w:r w:rsidRPr="008D4E69">
        <w:t>pp 1123-1130</w:t>
      </w:r>
    </w:p>
    <w:p w:rsidR="00E02D3E" w:rsidRPr="008D4E69" w:rsidRDefault="00011F4C" w:rsidP="00EA4F5E">
      <w:pPr>
        <w:pStyle w:val="NormalWeb"/>
        <w:spacing w:before="0" w:beforeAutospacing="0" w:after="0" w:afterAutospacing="0"/>
      </w:pPr>
      <w:r w:rsidRPr="008D4E69">
        <w:t>Tajfel, H. (</w:t>
      </w:r>
      <w:r w:rsidR="00E36A92" w:rsidRPr="008D4E69">
        <w:t>1981</w:t>
      </w:r>
      <w:r w:rsidRPr="008D4E69">
        <w:t>)</w:t>
      </w:r>
      <w:r w:rsidR="00E36A92" w:rsidRPr="008D4E69">
        <w:t xml:space="preserve">. </w:t>
      </w:r>
      <w:r w:rsidR="00E36A92" w:rsidRPr="008D4E69">
        <w:rPr>
          <w:i/>
          <w:iCs/>
        </w:rPr>
        <w:t>Human Groups and Social Categories:studies in social psychology</w:t>
      </w:r>
      <w:r w:rsidR="00E36A92" w:rsidRPr="008D4E69">
        <w:t>, Cambridge University Press: Cambridge.</w:t>
      </w:r>
    </w:p>
    <w:p w:rsidR="00E02D3E" w:rsidRPr="008D4E69" w:rsidRDefault="00E36A92" w:rsidP="00EA4F5E">
      <w:pPr>
        <w:pStyle w:val="NormalWeb"/>
        <w:spacing w:before="0" w:beforeAutospacing="0" w:after="0" w:afterAutospacing="0"/>
      </w:pPr>
      <w:r w:rsidRPr="008D4E69">
        <w:lastRenderedPageBreak/>
        <w:t>Thaler, H.R. and Sustein C. R</w:t>
      </w:r>
      <w:r w:rsidR="00011F4C" w:rsidRPr="008D4E69">
        <w:t>. (</w:t>
      </w:r>
      <w:r w:rsidRPr="008D4E69">
        <w:t xml:space="preserve"> 2008</w:t>
      </w:r>
      <w:r w:rsidR="00011F4C" w:rsidRPr="008D4E69">
        <w:t>)</w:t>
      </w:r>
      <w:r w:rsidRPr="008D4E69">
        <w:t xml:space="preserve">  Nudge: improving decisions about health, wealth and happiness  Newhaven, Conn. USA: Yale University Press</w:t>
      </w:r>
    </w:p>
    <w:p w:rsidR="00E02D3E" w:rsidRPr="008D4E69" w:rsidRDefault="00E36A92" w:rsidP="00EA4F5E">
      <w:pPr>
        <w:pStyle w:val="NormalWeb"/>
        <w:spacing w:before="0" w:beforeAutospacing="0" w:after="0" w:afterAutospacing="0"/>
      </w:pPr>
      <w:r w:rsidRPr="008D4E69">
        <w:t xml:space="preserve">Tversky, A. and Kahneman, D. </w:t>
      </w:r>
      <w:r w:rsidR="0068242E" w:rsidRPr="008D4E69">
        <w:t>(</w:t>
      </w:r>
      <w:r w:rsidRPr="008D4E69">
        <w:t>1974</w:t>
      </w:r>
      <w:r w:rsidR="0068242E" w:rsidRPr="008D4E69">
        <w:t>)</w:t>
      </w:r>
      <w:r w:rsidRPr="008D4E69">
        <w:t xml:space="preserve">  Judgement under uncertainty:heuristics and biases Science 185 pp 1124-31</w:t>
      </w:r>
    </w:p>
    <w:p w:rsidR="00E02D3E" w:rsidRPr="008D4E69" w:rsidRDefault="00E36A92" w:rsidP="00EA4F5E">
      <w:pPr>
        <w:pStyle w:val="NormalWeb"/>
        <w:spacing w:before="0" w:beforeAutospacing="0" w:after="0" w:afterAutospacing="0"/>
      </w:pPr>
      <w:r w:rsidRPr="008D4E69">
        <w:t xml:space="preserve">Tversky A. and Kahneman, D. </w:t>
      </w:r>
      <w:r w:rsidR="0068242E" w:rsidRPr="008D4E69">
        <w:t>(</w:t>
      </w:r>
      <w:r w:rsidRPr="008D4E69">
        <w:t>1981</w:t>
      </w:r>
      <w:r w:rsidR="0068242E" w:rsidRPr="008D4E69">
        <w:t>)</w:t>
      </w:r>
      <w:r w:rsidRPr="008D4E69">
        <w:t xml:space="preserve"> The framing of decisions and the psychology of choice Science  New series Volume 211 Issue 4481 p 453-458</w:t>
      </w:r>
    </w:p>
    <w:p w:rsidR="000A3CA1" w:rsidRPr="008D4E69" w:rsidRDefault="00011F4C" w:rsidP="00EA4F5E">
      <w:pPr>
        <w:pStyle w:val="NormalWeb"/>
        <w:spacing w:before="0" w:beforeAutospacing="0" w:after="0" w:afterAutospacing="0"/>
      </w:pPr>
      <w:r w:rsidRPr="008D4E69">
        <w:t>Vandenbulcke, G. et al.</w:t>
      </w:r>
      <w:r w:rsidR="00E36A92" w:rsidRPr="008D4E69">
        <w:t xml:space="preserve"> </w:t>
      </w:r>
      <w:r w:rsidRPr="008D4E69">
        <w:t>(</w:t>
      </w:r>
      <w:r w:rsidR="00E36A92" w:rsidRPr="008D4E69">
        <w:t>2011</w:t>
      </w:r>
      <w:r w:rsidRPr="008D4E69">
        <w:t>)</w:t>
      </w:r>
      <w:r w:rsidR="00E36A92" w:rsidRPr="008D4E69">
        <w:t>. Cycle commuting in Belgium: Spatial determinants and “re-</w:t>
      </w:r>
      <w:r w:rsidR="006E081F">
        <w:t>bicycling</w:t>
      </w:r>
      <w:r w:rsidR="00E36A92" w:rsidRPr="008D4E69">
        <w:t xml:space="preserve">” strategies. </w:t>
      </w:r>
      <w:r w:rsidR="00E36A92" w:rsidRPr="008D4E69">
        <w:rPr>
          <w:i/>
          <w:iCs/>
        </w:rPr>
        <w:t>Transportation Research Part A: Policy and Practice</w:t>
      </w:r>
      <w:r w:rsidR="00E36A92" w:rsidRPr="008D4E69">
        <w:t xml:space="preserve">, 45(2), pp.118-137. </w:t>
      </w:r>
    </w:p>
    <w:p w:rsidR="000A3CA1" w:rsidRPr="008D4E69" w:rsidRDefault="000A3CA1" w:rsidP="00EA4F5E">
      <w:pPr>
        <w:pStyle w:val="NormalWeb"/>
        <w:spacing w:before="0" w:beforeAutospacing="0" w:after="0" w:afterAutospacing="0"/>
      </w:pPr>
      <w:r w:rsidRPr="008D4E69">
        <w:t>Walker, J.L. et al.</w:t>
      </w:r>
      <w:r w:rsidR="00E36A92" w:rsidRPr="008D4E69">
        <w:t xml:space="preserve"> </w:t>
      </w:r>
      <w:r w:rsidRPr="008D4E69">
        <w:t>(</w:t>
      </w:r>
      <w:r w:rsidR="00E36A92" w:rsidRPr="008D4E69">
        <w:t>2011</w:t>
      </w:r>
      <w:r w:rsidRPr="008D4E69">
        <w:t>)</w:t>
      </w:r>
      <w:r w:rsidR="00E36A92" w:rsidRPr="008D4E69">
        <w:t xml:space="preserve">. Correcting for endogeneity in </w:t>
      </w:r>
      <w:r w:rsidR="006E081F">
        <w:t>behaviour</w:t>
      </w:r>
      <w:r w:rsidR="00E36A92" w:rsidRPr="008D4E69">
        <w:t xml:space="preserve">al choice models with social influence variables. </w:t>
      </w:r>
      <w:r w:rsidR="00E36A92" w:rsidRPr="008D4E69">
        <w:rPr>
          <w:i/>
          <w:iCs/>
        </w:rPr>
        <w:t>Transportation Research Part A: Policy and Practice</w:t>
      </w:r>
      <w:r w:rsidR="00E36A92" w:rsidRPr="008D4E69">
        <w:t xml:space="preserve">, 45(4), pp.362-374. </w:t>
      </w:r>
    </w:p>
    <w:p w:rsidR="00E02D3E" w:rsidRPr="008D4E69" w:rsidRDefault="00C841E7" w:rsidP="00EA4F5E">
      <w:pPr>
        <w:pStyle w:val="NormalWeb"/>
        <w:spacing w:before="0" w:beforeAutospacing="0" w:after="0" w:afterAutospacing="0"/>
      </w:pPr>
      <w:r w:rsidRPr="008D4E69">
        <w:t xml:space="preserve">Wilton, R.D., Paez, A and Scott, D.M 2011 </w:t>
      </w:r>
      <w:r w:rsidR="00FD29A3" w:rsidRPr="008D4E69">
        <w:t xml:space="preserve">Why do you care what other people think? A qualitative investigation of social influence and telecommuting </w:t>
      </w:r>
      <w:r w:rsidR="00FD29A3" w:rsidRPr="008D4E69">
        <w:rPr>
          <w:i/>
        </w:rPr>
        <w:t xml:space="preserve">Transportation Research Part A </w:t>
      </w:r>
      <w:r w:rsidR="00FD29A3" w:rsidRPr="008D4E69">
        <w:t>45 pp 269-282</w:t>
      </w:r>
    </w:p>
    <w:p w:rsidR="00E02D3E" w:rsidRPr="008D4E69" w:rsidRDefault="00E36A92" w:rsidP="00EA4F5E">
      <w:pPr>
        <w:pStyle w:val="NormalWeb"/>
        <w:spacing w:before="0" w:beforeAutospacing="0" w:after="0" w:afterAutospacing="0"/>
        <w:rPr>
          <w:color w:val="1F497D" w:themeColor="text2"/>
        </w:rPr>
      </w:pPr>
      <w:r w:rsidRPr="008D4E69">
        <w:t>Xing, Y.,</w:t>
      </w:r>
      <w:r w:rsidR="00011F4C" w:rsidRPr="008D4E69">
        <w:t xml:space="preserve"> Handy, S.L. </w:t>
      </w:r>
      <w:r w:rsidR="007D6307" w:rsidRPr="008D4E69">
        <w:t>and</w:t>
      </w:r>
      <w:r w:rsidR="00011F4C" w:rsidRPr="008D4E69">
        <w:t xml:space="preserve"> Mokhtarian, P.L.</w:t>
      </w:r>
      <w:r w:rsidRPr="008D4E69">
        <w:t xml:space="preserve"> </w:t>
      </w:r>
      <w:r w:rsidR="00011F4C" w:rsidRPr="008D4E69">
        <w:t>(</w:t>
      </w:r>
      <w:r w:rsidRPr="008D4E69">
        <w:t>2010</w:t>
      </w:r>
      <w:r w:rsidR="00011F4C" w:rsidRPr="008D4E69">
        <w:t>)</w:t>
      </w:r>
      <w:r w:rsidRPr="008D4E69">
        <w:t xml:space="preserve">. Factors associated </w:t>
      </w:r>
      <w:r w:rsidR="00EE1CA1">
        <w:t xml:space="preserve">with proportions and miles of </w:t>
      </w:r>
      <w:r w:rsidR="006E081F">
        <w:t>bicycling</w:t>
      </w:r>
      <w:r w:rsidRPr="008D4E69">
        <w:t xml:space="preserve"> for transportation and recreation in six small US cities. </w:t>
      </w:r>
      <w:r w:rsidRPr="008D4E69">
        <w:rPr>
          <w:i/>
          <w:iCs/>
        </w:rPr>
        <w:t>Transportation Research Part D: Transport and Environment</w:t>
      </w:r>
      <w:r w:rsidRPr="008D4E69">
        <w:t xml:space="preserve">, 15(2), pp.73-81. </w:t>
      </w:r>
    </w:p>
    <w:p w:rsidR="00E36A92" w:rsidRPr="008D4E69" w:rsidRDefault="00C80255" w:rsidP="00EA4F5E">
      <w:pPr>
        <w:rPr>
          <w:sz w:val="24"/>
          <w:szCs w:val="24"/>
          <w:lang w:val="en-GB"/>
        </w:rPr>
      </w:pPr>
      <w:r w:rsidRPr="008D4E69">
        <w:rPr>
          <w:sz w:val="24"/>
          <w:szCs w:val="24"/>
        </w:rPr>
        <w:fldChar w:fldCharType="end"/>
      </w:r>
    </w:p>
    <w:p w:rsidR="007D17BD" w:rsidRPr="008D4E69" w:rsidRDefault="007D17BD" w:rsidP="00EA4F5E">
      <w:pPr>
        <w:rPr>
          <w:kern w:val="0"/>
          <w:sz w:val="24"/>
          <w:szCs w:val="24"/>
          <w:lang w:val="en-CA" w:eastAsia="en-US"/>
        </w:rPr>
      </w:pPr>
      <w:bookmarkStart w:id="4" w:name="_Toc475437485"/>
      <w:bookmarkStart w:id="5" w:name="_Toc475437486"/>
      <w:bookmarkEnd w:id="4"/>
      <w:bookmarkEnd w:id="5"/>
    </w:p>
    <w:sectPr w:rsidR="007D17BD" w:rsidRPr="008D4E69" w:rsidSect="00E36A92">
      <w:footerReference w:type="default" r:id="rId15"/>
      <w:pgSz w:w="11906" w:h="16838" w:code="9"/>
      <w:pgMar w:top="1440" w:right="1800" w:bottom="1440" w:left="180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EDA" w:rsidRDefault="00EA2EDA">
      <w:r>
        <w:separator/>
      </w:r>
    </w:p>
  </w:endnote>
  <w:endnote w:type="continuationSeparator" w:id="0">
    <w:p w:rsidR="00EA2EDA" w:rsidRDefault="00EA2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97" w:rsidRDefault="00C80255" w:rsidP="00E22CB3">
    <w:pPr>
      <w:pStyle w:val="Footer"/>
      <w:framePr w:wrap="around" w:vAnchor="text" w:hAnchor="margin" w:xAlign="center" w:y="1"/>
      <w:rPr>
        <w:rStyle w:val="PageNumber"/>
      </w:rPr>
    </w:pPr>
    <w:r>
      <w:rPr>
        <w:rStyle w:val="PageNumber"/>
      </w:rPr>
      <w:fldChar w:fldCharType="begin"/>
    </w:r>
    <w:r w:rsidR="007B2D97">
      <w:rPr>
        <w:rStyle w:val="PageNumber"/>
      </w:rPr>
      <w:instrText xml:space="preserve">PAGE  </w:instrText>
    </w:r>
    <w:r>
      <w:rPr>
        <w:rStyle w:val="PageNumber"/>
      </w:rPr>
      <w:fldChar w:fldCharType="end"/>
    </w:r>
  </w:p>
  <w:p w:rsidR="007B2D97" w:rsidRDefault="007B2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97" w:rsidRDefault="00C80255" w:rsidP="003D10C2">
    <w:pPr>
      <w:pStyle w:val="Footer"/>
      <w:framePr w:wrap="around" w:vAnchor="text" w:hAnchor="margin" w:xAlign="center" w:y="1"/>
      <w:rPr>
        <w:rStyle w:val="PageNumber"/>
      </w:rPr>
    </w:pPr>
    <w:r>
      <w:rPr>
        <w:rStyle w:val="PageNumber"/>
      </w:rPr>
      <w:fldChar w:fldCharType="begin"/>
    </w:r>
    <w:r w:rsidR="007B2D97">
      <w:rPr>
        <w:rStyle w:val="PageNumber"/>
      </w:rPr>
      <w:instrText xml:space="preserve">PAGE  </w:instrText>
    </w:r>
    <w:r>
      <w:rPr>
        <w:rStyle w:val="PageNumber"/>
      </w:rPr>
      <w:fldChar w:fldCharType="separate"/>
    </w:r>
    <w:r w:rsidR="00E34B6B">
      <w:rPr>
        <w:rStyle w:val="PageNumber"/>
        <w:noProof/>
      </w:rPr>
      <w:t>2</w:t>
    </w:r>
    <w:r>
      <w:rPr>
        <w:rStyle w:val="PageNumber"/>
      </w:rPr>
      <w:fldChar w:fldCharType="end"/>
    </w:r>
  </w:p>
  <w:p w:rsidR="007B2D97" w:rsidRDefault="007B2D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97" w:rsidRDefault="00C80255" w:rsidP="00E900C6">
    <w:pPr>
      <w:pStyle w:val="Footer"/>
      <w:framePr w:wrap="around" w:vAnchor="text" w:hAnchor="margin" w:xAlign="center" w:y="1"/>
      <w:rPr>
        <w:rStyle w:val="PageNumber"/>
      </w:rPr>
    </w:pPr>
    <w:r>
      <w:rPr>
        <w:rStyle w:val="PageNumber"/>
      </w:rPr>
      <w:fldChar w:fldCharType="begin"/>
    </w:r>
    <w:r w:rsidR="007B2D97">
      <w:rPr>
        <w:rStyle w:val="PageNumber"/>
      </w:rPr>
      <w:instrText xml:space="preserve">PAGE  </w:instrText>
    </w:r>
    <w:r>
      <w:rPr>
        <w:rStyle w:val="PageNumber"/>
      </w:rPr>
      <w:fldChar w:fldCharType="separate"/>
    </w:r>
    <w:r w:rsidR="00E34B6B">
      <w:rPr>
        <w:rStyle w:val="PageNumber"/>
        <w:noProof/>
      </w:rPr>
      <w:t>26</w:t>
    </w:r>
    <w:r>
      <w:rPr>
        <w:rStyle w:val="PageNumber"/>
      </w:rPr>
      <w:fldChar w:fldCharType="end"/>
    </w:r>
  </w:p>
  <w:p w:rsidR="007B2D97" w:rsidRDefault="007B2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EDA" w:rsidRDefault="00EA2EDA">
      <w:r>
        <w:separator/>
      </w:r>
    </w:p>
  </w:footnote>
  <w:footnote w:type="continuationSeparator" w:id="0">
    <w:p w:rsidR="00EA2EDA" w:rsidRDefault="00EA2EDA">
      <w:r>
        <w:continuationSeparator/>
      </w:r>
    </w:p>
  </w:footnote>
  <w:footnote w:id="1">
    <w:p w:rsidR="007B2D97" w:rsidRDefault="007B2D97">
      <w:pPr>
        <w:pStyle w:val="FootnoteText"/>
      </w:pPr>
      <w:r>
        <w:rPr>
          <w:rStyle w:val="FootnoteReference"/>
        </w:rPr>
        <w:footnoteRef/>
      </w:r>
      <w:r>
        <w:t xml:space="preserve"> K</w:t>
      </w:r>
      <w:r w:rsidRPr="008F71DF">
        <w:t>n</w:t>
      </w:r>
      <w:r>
        <w:t>own as Bicycling Cities and Towns</w:t>
      </w:r>
      <w:r w:rsidRPr="008F71DF">
        <w:t xml:space="preserve"> – </w:t>
      </w:r>
      <w:proofErr w:type="spellStart"/>
      <w:r w:rsidRPr="008F71DF">
        <w:t>Blackpool</w:t>
      </w:r>
      <w:proofErr w:type="spellEnd"/>
      <w:r w:rsidRPr="008F71DF">
        <w:t>, Bristol, Cambridge, Chester, Colchester, Leighton-</w:t>
      </w:r>
      <w:proofErr w:type="spellStart"/>
      <w:r w:rsidRPr="008F71DF">
        <w:t>Linslade</w:t>
      </w:r>
      <w:proofErr w:type="spellEnd"/>
      <w:r w:rsidRPr="008F71DF">
        <w:t xml:space="preserve">, Shrewsbury, </w:t>
      </w:r>
      <w:proofErr w:type="spellStart"/>
      <w:r w:rsidRPr="008F71DF">
        <w:t>Southend</w:t>
      </w:r>
      <w:proofErr w:type="spellEnd"/>
      <w:r w:rsidRPr="008F71DF">
        <w:t xml:space="preserve">, Southport, Stoke, York and </w:t>
      </w:r>
      <w:proofErr w:type="spellStart"/>
      <w:r w:rsidRPr="008F71DF">
        <w:t>Woking</w:t>
      </w:r>
      <w:proofErr w:type="spellEnd"/>
      <w:r w:rsidRPr="008F71DF">
        <w:t>.</w:t>
      </w:r>
    </w:p>
  </w:footnote>
  <w:footnote w:id="2">
    <w:p w:rsidR="007B2D97" w:rsidRPr="00D96A81" w:rsidRDefault="007B2D97" w:rsidP="0089032F">
      <w:pPr>
        <w:pStyle w:val="FootnoteText"/>
        <w:rPr>
          <w:lang w:val="en-GB"/>
        </w:rPr>
      </w:pPr>
      <w:r>
        <w:rPr>
          <w:rStyle w:val="FootnoteReference"/>
        </w:rPr>
        <w:footnoteRef/>
      </w:r>
      <w:r>
        <w:t xml:space="preserve"> </w:t>
      </w:r>
      <w:proofErr w:type="gramStart"/>
      <w:r w:rsidRPr="00CA712F">
        <w:rPr>
          <w:sz w:val="18"/>
          <w:szCs w:val="18"/>
        </w:rPr>
        <w:t>the</w:t>
      </w:r>
      <w:proofErr w:type="gramEnd"/>
      <w:r w:rsidRPr="00CA712F">
        <w:rPr>
          <w:sz w:val="18"/>
          <w:szCs w:val="18"/>
        </w:rPr>
        <w:t xml:space="preserve"> term social network refers to the web of social relationships that surrounds an individual (Heaney and Israel 2008).</w:t>
      </w:r>
    </w:p>
  </w:footnote>
  <w:footnote w:id="3">
    <w:p w:rsidR="007B2D97" w:rsidRDefault="007B2D97" w:rsidP="004B342D">
      <w:r>
        <w:rPr>
          <w:rStyle w:val="FootnoteReference"/>
        </w:rPr>
        <w:footnoteRef/>
      </w:r>
      <w:r>
        <w:t xml:space="preserve"> </w:t>
      </w:r>
      <w:r w:rsidRPr="0077692C">
        <w:rPr>
          <w:i/>
        </w:rPr>
        <w:t>as estimated by towns and cities themselves prior to investment</w:t>
      </w:r>
    </w:p>
    <w:p w:rsidR="007B2D97" w:rsidRDefault="007B2D97">
      <w:pPr>
        <w:pStyle w:val="FootnoteText"/>
      </w:pPr>
    </w:p>
  </w:footnote>
  <w:footnote w:id="4">
    <w:p w:rsidR="007B2D97" w:rsidRDefault="007B2D97" w:rsidP="00A85F73">
      <w:pPr>
        <w:pStyle w:val="FootnoteText"/>
      </w:pPr>
      <w:r>
        <w:rPr>
          <w:rStyle w:val="FootnoteReference"/>
        </w:rPr>
        <w:footnoteRef/>
      </w:r>
      <w:r>
        <w:t xml:space="preserve"> </w:t>
      </w:r>
      <w:r w:rsidRPr="00724225">
        <w:rPr>
          <w:sz w:val="18"/>
          <w:szCs w:val="18"/>
        </w:rPr>
        <w:t xml:space="preserve">access to a car and have </w:t>
      </w:r>
      <w:proofErr w:type="spellStart"/>
      <w:r w:rsidRPr="00724225">
        <w:rPr>
          <w:sz w:val="18"/>
          <w:szCs w:val="18"/>
        </w:rPr>
        <w:t>licence</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E0A2CE4"/>
    <w:lvl w:ilvl="0">
      <w:start w:val="1"/>
      <w:numFmt w:val="decimal"/>
      <w:isLgl/>
      <w:lvlText w:val="%1."/>
      <w:lvlJc w:val="left"/>
      <w:pPr>
        <w:tabs>
          <w:tab w:val="num" w:pos="993"/>
        </w:tabs>
        <w:ind w:left="993" w:hanging="567"/>
      </w:pPr>
    </w:lvl>
    <w:lvl w:ilvl="1">
      <w:start w:val="1"/>
      <w:numFmt w:val="decimal"/>
      <w:isLgl/>
      <w:lvlText w:val="%1.%2"/>
      <w:lvlJc w:val="left"/>
      <w:pPr>
        <w:tabs>
          <w:tab w:val="num" w:pos="709"/>
        </w:tabs>
        <w:ind w:left="709" w:hanging="709"/>
      </w:pPr>
    </w:lvl>
    <w:lvl w:ilvl="2">
      <w:start w:val="1"/>
      <w:numFmt w:val="decimal"/>
      <w:isLgl/>
      <w:lvlText w:val="%1.%2.%3"/>
      <w:lvlJc w:val="left"/>
      <w:pPr>
        <w:tabs>
          <w:tab w:val="num" w:pos="1986"/>
        </w:tabs>
        <w:ind w:left="1986" w:hanging="851"/>
      </w:pPr>
    </w:lvl>
    <w:lvl w:ilvl="3">
      <w:numFmt w:val="none"/>
      <w:lvlRestart w:val="0"/>
      <w:suff w:val="nothing"/>
      <w:lvlText w:val=""/>
      <w:lvlJc w:val="left"/>
      <w:pPr>
        <w:ind w:left="0" w:firstLine="0"/>
      </w:pPr>
      <w:rPr>
        <w:rFonts w:hint="default"/>
      </w:rPr>
    </w:lvl>
    <w:lvl w:ilvl="4">
      <w:numFmt w:val="decimal"/>
      <w:lvlText w:val="%1.%2.%4.%5."/>
      <w:lvlJc w:val="left"/>
      <w:pPr>
        <w:tabs>
          <w:tab w:val="num" w:pos="2520"/>
        </w:tabs>
        <w:ind w:left="2232" w:hanging="792"/>
      </w:pPr>
    </w:lvl>
    <w:lvl w:ilvl="5">
      <w:numFmt w:val="decimal"/>
      <w:lvlText w:val="%1.%2.%3.%4.%5.%6."/>
      <w:lvlJc w:val="left"/>
      <w:pPr>
        <w:tabs>
          <w:tab w:val="num" w:pos="3600"/>
        </w:tabs>
        <w:ind w:left="2736" w:hanging="936"/>
      </w:pPr>
    </w:lvl>
    <w:lvl w:ilvl="6">
      <w:numFmt w:val="decimal"/>
      <w:lvlText w:val="%1.%2.%3.%4.%5.%6.%7."/>
      <w:lvlJc w:val="left"/>
      <w:pPr>
        <w:tabs>
          <w:tab w:val="num" w:pos="4320"/>
        </w:tabs>
        <w:ind w:left="3240" w:hanging="1080"/>
      </w:pPr>
    </w:lvl>
    <w:lvl w:ilvl="7">
      <w:numFmt w:val="decimal"/>
      <w:lvlText w:val="%1.%2.%3.%4.%5.%6.%7.%8."/>
      <w:lvlJc w:val="left"/>
      <w:pPr>
        <w:tabs>
          <w:tab w:val="num" w:pos="4680"/>
        </w:tabs>
        <w:ind w:left="3744" w:hanging="1224"/>
      </w:pPr>
    </w:lvl>
    <w:lvl w:ilvl="8">
      <w:numFmt w:val="decimal"/>
      <w:lvlText w:val="%1.%2.%3.%4.%5.%6.%7.%8.%9."/>
      <w:lvlJc w:val="left"/>
      <w:pPr>
        <w:tabs>
          <w:tab w:val="num" w:pos="5400"/>
        </w:tabs>
        <w:ind w:left="4320" w:hanging="1440"/>
      </w:pPr>
    </w:lvl>
  </w:abstractNum>
  <w:abstractNum w:abstractNumId="1">
    <w:nsid w:val="00000003"/>
    <w:multiLevelType w:val="singleLevel"/>
    <w:tmpl w:val="82C436C2"/>
    <w:lvl w:ilvl="0">
      <w:start w:val="1"/>
      <w:numFmt w:val="bullet"/>
      <w:pStyle w:val="List"/>
      <w:lvlText w:val="•"/>
      <w:lvlJc w:val="left"/>
      <w:pPr>
        <w:tabs>
          <w:tab w:val="num" w:pos="927"/>
        </w:tabs>
        <w:ind w:left="851" w:hanging="284"/>
      </w:pPr>
      <w:rPr>
        <w:rFonts w:ascii="Times" w:hAnsi="Times" w:hint="default"/>
      </w:rPr>
    </w:lvl>
  </w:abstractNum>
  <w:abstractNum w:abstractNumId="2">
    <w:nsid w:val="014B5033"/>
    <w:multiLevelType w:val="hybridMultilevel"/>
    <w:tmpl w:val="1004E00E"/>
    <w:lvl w:ilvl="0" w:tplc="FB8E2F4C">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E865A1B"/>
    <w:multiLevelType w:val="multilevel"/>
    <w:tmpl w:val="58D8EA34"/>
    <w:lvl w:ilvl="0">
      <w:start w:val="1"/>
      <w:numFmt w:val="decimal"/>
      <w:pStyle w:val="Hdg1"/>
      <w:lvlText w:val="%1"/>
      <w:lvlJc w:val="left"/>
      <w:pPr>
        <w:tabs>
          <w:tab w:val="num" w:pos="680"/>
        </w:tabs>
        <w:ind w:left="680" w:hanging="680"/>
      </w:pPr>
      <w:rPr>
        <w:rFonts w:hint="default"/>
      </w:rPr>
    </w:lvl>
    <w:lvl w:ilvl="1">
      <w:start w:val="1"/>
      <w:numFmt w:val="decimal"/>
      <w:pStyle w:val="Hdg2"/>
      <w:lvlText w:val="%1.%2"/>
      <w:lvlJc w:val="left"/>
      <w:pPr>
        <w:tabs>
          <w:tab w:val="num" w:pos="1004"/>
        </w:tabs>
        <w:ind w:left="964" w:hanging="680"/>
      </w:pPr>
      <w:rPr>
        <w:rFonts w:hint="default"/>
      </w:rPr>
    </w:lvl>
    <w:lvl w:ilvl="2">
      <w:start w:val="1"/>
      <w:numFmt w:val="decimal"/>
      <w:pStyle w:val="Hdg3"/>
      <w:lvlText w:val="%1.%2.%3"/>
      <w:lvlJc w:val="left"/>
      <w:pPr>
        <w:tabs>
          <w:tab w:val="num" w:pos="1440"/>
        </w:tabs>
        <w:ind w:left="680" w:hanging="680"/>
      </w:pPr>
      <w:rPr>
        <w:rFonts w:hint="default"/>
      </w:rPr>
    </w:lvl>
    <w:lvl w:ilvl="3">
      <w:start w:val="1"/>
      <w:numFmt w:val="decimal"/>
      <w:pStyle w:val="Hdg4"/>
      <w:lvlText w:val="%1.%2.%3.%4"/>
      <w:lvlJc w:val="left"/>
      <w:pPr>
        <w:tabs>
          <w:tab w:val="num" w:pos="1800"/>
        </w:tabs>
        <w:ind w:left="680" w:hanging="680"/>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nsid w:val="0F8F0982"/>
    <w:multiLevelType w:val="hybridMultilevel"/>
    <w:tmpl w:val="EE6E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95CAD"/>
    <w:multiLevelType w:val="hybridMultilevel"/>
    <w:tmpl w:val="3D1A7E32"/>
    <w:lvl w:ilvl="0" w:tplc="8C4A9DD6">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5A6493"/>
    <w:multiLevelType w:val="hybridMultilevel"/>
    <w:tmpl w:val="4616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452D9"/>
    <w:multiLevelType w:val="hybridMultilevel"/>
    <w:tmpl w:val="13BC5E14"/>
    <w:lvl w:ilvl="0" w:tplc="8C4A9DD6">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4850F1"/>
    <w:multiLevelType w:val="hybridMultilevel"/>
    <w:tmpl w:val="AF10670C"/>
    <w:lvl w:ilvl="0" w:tplc="24EE2AA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273556B5"/>
    <w:multiLevelType w:val="hybridMultilevel"/>
    <w:tmpl w:val="3A32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4A68C9"/>
    <w:multiLevelType w:val="hybridMultilevel"/>
    <w:tmpl w:val="7ACC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86E97"/>
    <w:multiLevelType w:val="multilevel"/>
    <w:tmpl w:val="C0E215C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1F6EB0"/>
    <w:multiLevelType w:val="hybridMultilevel"/>
    <w:tmpl w:val="2998F31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3F2B26A7"/>
    <w:multiLevelType w:val="hybridMultilevel"/>
    <w:tmpl w:val="1E946B1C"/>
    <w:lvl w:ilvl="0" w:tplc="9D426B74">
      <w:start w:val="1"/>
      <w:numFmt w:val="bullet"/>
      <w:lvlText w:val=""/>
      <w:lvlJc w:val="left"/>
      <w:pPr>
        <w:tabs>
          <w:tab w:val="num" w:pos="720"/>
        </w:tabs>
        <w:ind w:left="720" w:hanging="360"/>
      </w:pPr>
      <w:rPr>
        <w:rFonts w:ascii="Wingdings" w:hAnsi="Wingdings" w:hint="default"/>
      </w:rPr>
    </w:lvl>
    <w:lvl w:ilvl="1" w:tplc="D1C86EA6" w:tentative="1">
      <w:start w:val="1"/>
      <w:numFmt w:val="bullet"/>
      <w:lvlText w:val=""/>
      <w:lvlJc w:val="left"/>
      <w:pPr>
        <w:tabs>
          <w:tab w:val="num" w:pos="1440"/>
        </w:tabs>
        <w:ind w:left="1440" w:hanging="360"/>
      </w:pPr>
      <w:rPr>
        <w:rFonts w:ascii="Wingdings" w:hAnsi="Wingdings" w:hint="default"/>
      </w:rPr>
    </w:lvl>
    <w:lvl w:ilvl="2" w:tplc="2E0AB260" w:tentative="1">
      <w:start w:val="1"/>
      <w:numFmt w:val="bullet"/>
      <w:lvlText w:val=""/>
      <w:lvlJc w:val="left"/>
      <w:pPr>
        <w:tabs>
          <w:tab w:val="num" w:pos="2160"/>
        </w:tabs>
        <w:ind w:left="2160" w:hanging="360"/>
      </w:pPr>
      <w:rPr>
        <w:rFonts w:ascii="Wingdings" w:hAnsi="Wingdings" w:hint="default"/>
      </w:rPr>
    </w:lvl>
    <w:lvl w:ilvl="3" w:tplc="BEC881B6" w:tentative="1">
      <w:start w:val="1"/>
      <w:numFmt w:val="bullet"/>
      <w:lvlText w:val=""/>
      <w:lvlJc w:val="left"/>
      <w:pPr>
        <w:tabs>
          <w:tab w:val="num" w:pos="2880"/>
        </w:tabs>
        <w:ind w:left="2880" w:hanging="360"/>
      </w:pPr>
      <w:rPr>
        <w:rFonts w:ascii="Wingdings" w:hAnsi="Wingdings" w:hint="default"/>
      </w:rPr>
    </w:lvl>
    <w:lvl w:ilvl="4" w:tplc="955A4D1A" w:tentative="1">
      <w:start w:val="1"/>
      <w:numFmt w:val="bullet"/>
      <w:lvlText w:val=""/>
      <w:lvlJc w:val="left"/>
      <w:pPr>
        <w:tabs>
          <w:tab w:val="num" w:pos="3600"/>
        </w:tabs>
        <w:ind w:left="3600" w:hanging="360"/>
      </w:pPr>
      <w:rPr>
        <w:rFonts w:ascii="Wingdings" w:hAnsi="Wingdings" w:hint="default"/>
      </w:rPr>
    </w:lvl>
    <w:lvl w:ilvl="5" w:tplc="3316311A" w:tentative="1">
      <w:start w:val="1"/>
      <w:numFmt w:val="bullet"/>
      <w:lvlText w:val=""/>
      <w:lvlJc w:val="left"/>
      <w:pPr>
        <w:tabs>
          <w:tab w:val="num" w:pos="4320"/>
        </w:tabs>
        <w:ind w:left="4320" w:hanging="360"/>
      </w:pPr>
      <w:rPr>
        <w:rFonts w:ascii="Wingdings" w:hAnsi="Wingdings" w:hint="default"/>
      </w:rPr>
    </w:lvl>
    <w:lvl w:ilvl="6" w:tplc="38E0615C" w:tentative="1">
      <w:start w:val="1"/>
      <w:numFmt w:val="bullet"/>
      <w:lvlText w:val=""/>
      <w:lvlJc w:val="left"/>
      <w:pPr>
        <w:tabs>
          <w:tab w:val="num" w:pos="5040"/>
        </w:tabs>
        <w:ind w:left="5040" w:hanging="360"/>
      </w:pPr>
      <w:rPr>
        <w:rFonts w:ascii="Wingdings" w:hAnsi="Wingdings" w:hint="default"/>
      </w:rPr>
    </w:lvl>
    <w:lvl w:ilvl="7" w:tplc="5ECE9304" w:tentative="1">
      <w:start w:val="1"/>
      <w:numFmt w:val="bullet"/>
      <w:lvlText w:val=""/>
      <w:lvlJc w:val="left"/>
      <w:pPr>
        <w:tabs>
          <w:tab w:val="num" w:pos="5760"/>
        </w:tabs>
        <w:ind w:left="5760" w:hanging="360"/>
      </w:pPr>
      <w:rPr>
        <w:rFonts w:ascii="Wingdings" w:hAnsi="Wingdings" w:hint="default"/>
      </w:rPr>
    </w:lvl>
    <w:lvl w:ilvl="8" w:tplc="6D54A976" w:tentative="1">
      <w:start w:val="1"/>
      <w:numFmt w:val="bullet"/>
      <w:lvlText w:val=""/>
      <w:lvlJc w:val="left"/>
      <w:pPr>
        <w:tabs>
          <w:tab w:val="num" w:pos="6480"/>
        </w:tabs>
        <w:ind w:left="6480" w:hanging="360"/>
      </w:pPr>
      <w:rPr>
        <w:rFonts w:ascii="Wingdings" w:hAnsi="Wingdings" w:hint="default"/>
      </w:rPr>
    </w:lvl>
  </w:abstractNum>
  <w:abstractNum w:abstractNumId="14">
    <w:nsid w:val="416C7E30"/>
    <w:multiLevelType w:val="hybridMultilevel"/>
    <w:tmpl w:val="081A473E"/>
    <w:lvl w:ilvl="0" w:tplc="8C4A9DD6">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A96AFB"/>
    <w:multiLevelType w:val="hybridMultilevel"/>
    <w:tmpl w:val="CC66FE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50662784"/>
    <w:multiLevelType w:val="hybridMultilevel"/>
    <w:tmpl w:val="58286A2A"/>
    <w:lvl w:ilvl="0" w:tplc="1D60695C">
      <w:start w:val="1"/>
      <w:numFmt w:val="decimal"/>
      <w:lvlText w:val="%1."/>
      <w:lvlJc w:val="left"/>
      <w:pPr>
        <w:ind w:left="1572" w:hanging="360"/>
      </w:pPr>
    </w:lvl>
    <w:lvl w:ilvl="1" w:tplc="84CCE5EE">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5270000"/>
    <w:multiLevelType w:val="hybridMultilevel"/>
    <w:tmpl w:val="1BDE7B02"/>
    <w:lvl w:ilvl="0" w:tplc="8C4A9DD6">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BE53BEE"/>
    <w:multiLevelType w:val="hybridMultilevel"/>
    <w:tmpl w:val="9730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3B047F"/>
    <w:multiLevelType w:val="multilevel"/>
    <w:tmpl w:val="7CDA537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0F370F"/>
    <w:multiLevelType w:val="multilevel"/>
    <w:tmpl w:val="D9EA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814FFF"/>
    <w:multiLevelType w:val="hybridMultilevel"/>
    <w:tmpl w:val="A9107D92"/>
    <w:lvl w:ilvl="0" w:tplc="DFCEA6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EF0180"/>
    <w:multiLevelType w:val="hybridMultilevel"/>
    <w:tmpl w:val="CDC6C150"/>
    <w:lvl w:ilvl="0" w:tplc="A8EE4162">
      <w:start w:val="1"/>
      <w:numFmt w:val="bullet"/>
      <w:pStyle w:val="BulletLevel1"/>
      <w:lvlText w:val="-"/>
      <w:lvlJc w:val="left"/>
      <w:pPr>
        <w:tabs>
          <w:tab w:val="num" w:pos="227"/>
        </w:tabs>
        <w:ind w:left="227" w:hanging="227"/>
      </w:pPr>
      <w:rPr>
        <w:rFonts w:ascii="Arial" w:hAnsi="Aria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CB2288"/>
    <w:multiLevelType w:val="hybridMultilevel"/>
    <w:tmpl w:val="F570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855E64"/>
    <w:multiLevelType w:val="hybridMultilevel"/>
    <w:tmpl w:val="C9D21040"/>
    <w:lvl w:ilvl="0" w:tplc="8C4A9DD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CF5381"/>
    <w:multiLevelType w:val="hybridMultilevel"/>
    <w:tmpl w:val="679A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0303A"/>
    <w:multiLevelType w:val="hybridMultilevel"/>
    <w:tmpl w:val="FC0AAAD6"/>
    <w:lvl w:ilvl="0" w:tplc="79344F9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3"/>
  </w:num>
  <w:num w:numId="5">
    <w:abstractNumId w:val="18"/>
  </w:num>
  <w:num w:numId="6">
    <w:abstractNumId w:val="9"/>
  </w:num>
  <w:num w:numId="7">
    <w:abstractNumId w:val="15"/>
  </w:num>
  <w:num w:numId="8">
    <w:abstractNumId w:val="25"/>
  </w:num>
  <w:num w:numId="9">
    <w:abstractNumId w:val="0"/>
  </w:num>
  <w:num w:numId="10">
    <w:abstractNumId w:val="0"/>
  </w:num>
  <w:num w:numId="11">
    <w:abstractNumId w:val="0"/>
  </w:num>
  <w:num w:numId="12">
    <w:abstractNumId w:val="20"/>
  </w:num>
  <w:num w:numId="13">
    <w:abstractNumId w:val="0"/>
  </w:num>
  <w:num w:numId="14">
    <w:abstractNumId w:val="0"/>
  </w:num>
  <w:num w:numId="15">
    <w:abstractNumId w:val="0"/>
    <w:lvlOverride w:ilvl="0">
      <w:startOverride w:val="5"/>
    </w:lvlOverride>
    <w:lvlOverride w:ilvl="1">
      <w:startOverride w:val="4"/>
    </w:lvlOverride>
  </w:num>
  <w:num w:numId="16">
    <w:abstractNumId w:val="0"/>
    <w:lvlOverride w:ilvl="0">
      <w:startOverride w:val="5"/>
    </w:lvlOverride>
    <w:lvlOverride w:ilvl="1">
      <w:startOverride w:val="5"/>
    </w:lvlOverride>
  </w:num>
  <w:num w:numId="17">
    <w:abstractNumId w:val="0"/>
    <w:lvlOverride w:ilvl="0">
      <w:startOverride w:val="5"/>
    </w:lvlOverride>
    <w:lvlOverride w:ilvl="1">
      <w:startOverride w:val="3"/>
    </w:lvlOverride>
  </w:num>
  <w:num w:numId="18">
    <w:abstractNumId w:val="0"/>
  </w:num>
  <w:num w:numId="19">
    <w:abstractNumId w:val="0"/>
  </w:num>
  <w:num w:numId="20">
    <w:abstractNumId w:val="0"/>
  </w:num>
  <w:num w:numId="21">
    <w:abstractNumId w:val="0"/>
  </w:num>
  <w:num w:numId="22">
    <w:abstractNumId w:val="23"/>
  </w:num>
  <w:num w:numId="2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3"/>
  </w:num>
  <w:num w:numId="25">
    <w:abstractNumId w:val="10"/>
  </w:num>
  <w:num w:numId="26">
    <w:abstractNumId w:val="6"/>
  </w:num>
  <w:num w:numId="27">
    <w:abstractNumId w:val="2"/>
  </w:num>
  <w:num w:numId="28">
    <w:abstractNumId w:val="16"/>
  </w:num>
  <w:num w:numId="29">
    <w:abstractNumId w:val="19"/>
  </w:num>
  <w:num w:numId="30">
    <w:abstractNumId w:val="4"/>
  </w:num>
  <w:num w:numId="31">
    <w:abstractNumId w:val="12"/>
  </w:num>
  <w:num w:numId="32">
    <w:abstractNumId w:val="16"/>
  </w:num>
  <w:num w:numId="33">
    <w:abstractNumId w:val="8"/>
  </w:num>
  <w:num w:numId="34">
    <w:abstractNumId w:val="16"/>
  </w:num>
  <w:num w:numId="35">
    <w:abstractNumId w:val="16"/>
  </w:num>
  <w:num w:numId="36">
    <w:abstractNumId w:val="16"/>
  </w:num>
  <w:num w:numId="37">
    <w:abstractNumId w:val="16"/>
  </w:num>
  <w:num w:numId="38">
    <w:abstractNumId w:val="11"/>
  </w:num>
  <w:num w:numId="39">
    <w:abstractNumId w:val="21"/>
  </w:num>
  <w:num w:numId="40">
    <w:abstractNumId w:val="26"/>
  </w:num>
  <w:num w:numId="41">
    <w:abstractNumId w:val="17"/>
  </w:num>
  <w:num w:numId="42">
    <w:abstractNumId w:val="14"/>
  </w:num>
  <w:num w:numId="43">
    <w:abstractNumId w:val="24"/>
  </w:num>
  <w:num w:numId="44">
    <w:abstractNumId w:val="5"/>
  </w:num>
  <w:num w:numId="4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6F5"/>
    <w:rsid w:val="00000BB8"/>
    <w:rsid w:val="00004A70"/>
    <w:rsid w:val="00005EA9"/>
    <w:rsid w:val="00007B0C"/>
    <w:rsid w:val="000105D5"/>
    <w:rsid w:val="00011F4C"/>
    <w:rsid w:val="00024198"/>
    <w:rsid w:val="000245CF"/>
    <w:rsid w:val="00025614"/>
    <w:rsid w:val="00033AE9"/>
    <w:rsid w:val="00033E79"/>
    <w:rsid w:val="0003570B"/>
    <w:rsid w:val="00040015"/>
    <w:rsid w:val="00042FB3"/>
    <w:rsid w:val="000464A0"/>
    <w:rsid w:val="00047BBF"/>
    <w:rsid w:val="00047F45"/>
    <w:rsid w:val="0005327F"/>
    <w:rsid w:val="000536A9"/>
    <w:rsid w:val="00056727"/>
    <w:rsid w:val="00056DB1"/>
    <w:rsid w:val="00056E69"/>
    <w:rsid w:val="00057B2E"/>
    <w:rsid w:val="00061CE2"/>
    <w:rsid w:val="00062EE6"/>
    <w:rsid w:val="00063D39"/>
    <w:rsid w:val="00063E78"/>
    <w:rsid w:val="00064D25"/>
    <w:rsid w:val="00065B21"/>
    <w:rsid w:val="00065CB6"/>
    <w:rsid w:val="000664E8"/>
    <w:rsid w:val="000679C9"/>
    <w:rsid w:val="00071003"/>
    <w:rsid w:val="00071884"/>
    <w:rsid w:val="00071C94"/>
    <w:rsid w:val="00075E03"/>
    <w:rsid w:val="00076193"/>
    <w:rsid w:val="00077685"/>
    <w:rsid w:val="00080B7D"/>
    <w:rsid w:val="00080DAD"/>
    <w:rsid w:val="000820DC"/>
    <w:rsid w:val="00090F48"/>
    <w:rsid w:val="00090FD0"/>
    <w:rsid w:val="00091F22"/>
    <w:rsid w:val="000934BD"/>
    <w:rsid w:val="00094AB6"/>
    <w:rsid w:val="00096EAE"/>
    <w:rsid w:val="000A309D"/>
    <w:rsid w:val="000A3CA1"/>
    <w:rsid w:val="000A4081"/>
    <w:rsid w:val="000A50AD"/>
    <w:rsid w:val="000B0B1B"/>
    <w:rsid w:val="000B1C09"/>
    <w:rsid w:val="000B260A"/>
    <w:rsid w:val="000B70E1"/>
    <w:rsid w:val="000C1320"/>
    <w:rsid w:val="000C5C68"/>
    <w:rsid w:val="000C6FD3"/>
    <w:rsid w:val="000D0D0E"/>
    <w:rsid w:val="000D245F"/>
    <w:rsid w:val="000D2F6B"/>
    <w:rsid w:val="000D6706"/>
    <w:rsid w:val="000E460D"/>
    <w:rsid w:val="000F453F"/>
    <w:rsid w:val="000F69E6"/>
    <w:rsid w:val="000F76D8"/>
    <w:rsid w:val="00100FE2"/>
    <w:rsid w:val="00106B61"/>
    <w:rsid w:val="001077D2"/>
    <w:rsid w:val="00112F51"/>
    <w:rsid w:val="001138D8"/>
    <w:rsid w:val="0011697B"/>
    <w:rsid w:val="00116BEC"/>
    <w:rsid w:val="0012126F"/>
    <w:rsid w:val="001214A6"/>
    <w:rsid w:val="00126D28"/>
    <w:rsid w:val="0013015A"/>
    <w:rsid w:val="00130763"/>
    <w:rsid w:val="00131EEF"/>
    <w:rsid w:val="00133DDB"/>
    <w:rsid w:val="00134FBF"/>
    <w:rsid w:val="001359FB"/>
    <w:rsid w:val="00135AA2"/>
    <w:rsid w:val="00136258"/>
    <w:rsid w:val="00136CBD"/>
    <w:rsid w:val="00137B25"/>
    <w:rsid w:val="00140879"/>
    <w:rsid w:val="001456CE"/>
    <w:rsid w:val="0014679F"/>
    <w:rsid w:val="00146E99"/>
    <w:rsid w:val="00147218"/>
    <w:rsid w:val="00151E26"/>
    <w:rsid w:val="0015738B"/>
    <w:rsid w:val="0016327C"/>
    <w:rsid w:val="0016497F"/>
    <w:rsid w:val="0016656C"/>
    <w:rsid w:val="00173EF7"/>
    <w:rsid w:val="001742AD"/>
    <w:rsid w:val="00177623"/>
    <w:rsid w:val="001779EB"/>
    <w:rsid w:val="001808C4"/>
    <w:rsid w:val="00185F2C"/>
    <w:rsid w:val="00185FCE"/>
    <w:rsid w:val="001861E0"/>
    <w:rsid w:val="0019027E"/>
    <w:rsid w:val="001A1643"/>
    <w:rsid w:val="001A5866"/>
    <w:rsid w:val="001B4367"/>
    <w:rsid w:val="001B77E1"/>
    <w:rsid w:val="001C09CF"/>
    <w:rsid w:val="001C4DAF"/>
    <w:rsid w:val="001C6AC8"/>
    <w:rsid w:val="001D0723"/>
    <w:rsid w:val="001D1220"/>
    <w:rsid w:val="001D3C99"/>
    <w:rsid w:val="001D45B6"/>
    <w:rsid w:val="001D5D2C"/>
    <w:rsid w:val="001E46E4"/>
    <w:rsid w:val="001E4937"/>
    <w:rsid w:val="001E51C5"/>
    <w:rsid w:val="001E65AE"/>
    <w:rsid w:val="001E6A9E"/>
    <w:rsid w:val="001F06B3"/>
    <w:rsid w:val="001F49C9"/>
    <w:rsid w:val="001F54D6"/>
    <w:rsid w:val="001F6657"/>
    <w:rsid w:val="001F7755"/>
    <w:rsid w:val="00206228"/>
    <w:rsid w:val="002108DF"/>
    <w:rsid w:val="00212218"/>
    <w:rsid w:val="002125DF"/>
    <w:rsid w:val="0021354A"/>
    <w:rsid w:val="00217821"/>
    <w:rsid w:val="00220359"/>
    <w:rsid w:val="00221B3A"/>
    <w:rsid w:val="002236FA"/>
    <w:rsid w:val="002243FE"/>
    <w:rsid w:val="00226AA2"/>
    <w:rsid w:val="002307AC"/>
    <w:rsid w:val="00232E93"/>
    <w:rsid w:val="00235E37"/>
    <w:rsid w:val="0023763C"/>
    <w:rsid w:val="00237D73"/>
    <w:rsid w:val="0024051A"/>
    <w:rsid w:val="0024106E"/>
    <w:rsid w:val="00243DF3"/>
    <w:rsid w:val="00245867"/>
    <w:rsid w:val="00250231"/>
    <w:rsid w:val="002513FA"/>
    <w:rsid w:val="00252B7B"/>
    <w:rsid w:val="00253A40"/>
    <w:rsid w:val="00254678"/>
    <w:rsid w:val="002555A5"/>
    <w:rsid w:val="00256C78"/>
    <w:rsid w:val="00257403"/>
    <w:rsid w:val="00257E94"/>
    <w:rsid w:val="00261022"/>
    <w:rsid w:val="002613EF"/>
    <w:rsid w:val="00262E23"/>
    <w:rsid w:val="002656BA"/>
    <w:rsid w:val="00271B6C"/>
    <w:rsid w:val="00272009"/>
    <w:rsid w:val="0027509A"/>
    <w:rsid w:val="0027667D"/>
    <w:rsid w:val="00282E9B"/>
    <w:rsid w:val="00283711"/>
    <w:rsid w:val="0028660A"/>
    <w:rsid w:val="00290EB5"/>
    <w:rsid w:val="0029142A"/>
    <w:rsid w:val="00293F57"/>
    <w:rsid w:val="00295238"/>
    <w:rsid w:val="002953CF"/>
    <w:rsid w:val="00296FCD"/>
    <w:rsid w:val="00297EFD"/>
    <w:rsid w:val="002A012B"/>
    <w:rsid w:val="002A1280"/>
    <w:rsid w:val="002A277F"/>
    <w:rsid w:val="002A4228"/>
    <w:rsid w:val="002A6319"/>
    <w:rsid w:val="002A634A"/>
    <w:rsid w:val="002A68A3"/>
    <w:rsid w:val="002B0C35"/>
    <w:rsid w:val="002B51F0"/>
    <w:rsid w:val="002C170A"/>
    <w:rsid w:val="002C1FDB"/>
    <w:rsid w:val="002C39CC"/>
    <w:rsid w:val="002C3A4E"/>
    <w:rsid w:val="002C5E64"/>
    <w:rsid w:val="002C5EED"/>
    <w:rsid w:val="002D14D7"/>
    <w:rsid w:val="002D2386"/>
    <w:rsid w:val="002D72A5"/>
    <w:rsid w:val="002E1593"/>
    <w:rsid w:val="002E3646"/>
    <w:rsid w:val="002E5CAA"/>
    <w:rsid w:val="002E7722"/>
    <w:rsid w:val="002F11BC"/>
    <w:rsid w:val="002F36AD"/>
    <w:rsid w:val="002F3725"/>
    <w:rsid w:val="002F3B44"/>
    <w:rsid w:val="002F3E9A"/>
    <w:rsid w:val="002F4380"/>
    <w:rsid w:val="002F51E8"/>
    <w:rsid w:val="003002DA"/>
    <w:rsid w:val="003016AA"/>
    <w:rsid w:val="00305680"/>
    <w:rsid w:val="0030594D"/>
    <w:rsid w:val="00306601"/>
    <w:rsid w:val="003105D6"/>
    <w:rsid w:val="003112A8"/>
    <w:rsid w:val="00313928"/>
    <w:rsid w:val="00314078"/>
    <w:rsid w:val="00316061"/>
    <w:rsid w:val="00320AA0"/>
    <w:rsid w:val="00320F05"/>
    <w:rsid w:val="00321BAB"/>
    <w:rsid w:val="00323B37"/>
    <w:rsid w:val="00332C5E"/>
    <w:rsid w:val="00335C5B"/>
    <w:rsid w:val="00340D66"/>
    <w:rsid w:val="0034734C"/>
    <w:rsid w:val="0035072A"/>
    <w:rsid w:val="0035194C"/>
    <w:rsid w:val="0035341D"/>
    <w:rsid w:val="0036029A"/>
    <w:rsid w:val="003606DF"/>
    <w:rsid w:val="00360AD8"/>
    <w:rsid w:val="0036155A"/>
    <w:rsid w:val="003626F9"/>
    <w:rsid w:val="0036430E"/>
    <w:rsid w:val="00370C55"/>
    <w:rsid w:val="003711F8"/>
    <w:rsid w:val="00371677"/>
    <w:rsid w:val="00371824"/>
    <w:rsid w:val="0037194A"/>
    <w:rsid w:val="00371E7E"/>
    <w:rsid w:val="00373986"/>
    <w:rsid w:val="003754B8"/>
    <w:rsid w:val="00377D3E"/>
    <w:rsid w:val="003834A3"/>
    <w:rsid w:val="003835F8"/>
    <w:rsid w:val="003854FE"/>
    <w:rsid w:val="003859AF"/>
    <w:rsid w:val="003905E7"/>
    <w:rsid w:val="0039064E"/>
    <w:rsid w:val="00390C8D"/>
    <w:rsid w:val="0039144B"/>
    <w:rsid w:val="00392AF7"/>
    <w:rsid w:val="00392BA4"/>
    <w:rsid w:val="003A0536"/>
    <w:rsid w:val="003A20AA"/>
    <w:rsid w:val="003A3FC5"/>
    <w:rsid w:val="003A5B78"/>
    <w:rsid w:val="003B1670"/>
    <w:rsid w:val="003B66E6"/>
    <w:rsid w:val="003C2C7C"/>
    <w:rsid w:val="003C628A"/>
    <w:rsid w:val="003D10C2"/>
    <w:rsid w:val="003D1950"/>
    <w:rsid w:val="003D270A"/>
    <w:rsid w:val="003D5FEA"/>
    <w:rsid w:val="003E0031"/>
    <w:rsid w:val="003E0A07"/>
    <w:rsid w:val="003E0FD6"/>
    <w:rsid w:val="003E4998"/>
    <w:rsid w:val="003F2DAA"/>
    <w:rsid w:val="003F3FA7"/>
    <w:rsid w:val="003F6497"/>
    <w:rsid w:val="00401B4A"/>
    <w:rsid w:val="0040571E"/>
    <w:rsid w:val="00412279"/>
    <w:rsid w:val="004125B5"/>
    <w:rsid w:val="00415D1B"/>
    <w:rsid w:val="004213F9"/>
    <w:rsid w:val="00431242"/>
    <w:rsid w:val="004319BA"/>
    <w:rsid w:val="0043575A"/>
    <w:rsid w:val="00435CC0"/>
    <w:rsid w:val="00442CB9"/>
    <w:rsid w:val="0044752F"/>
    <w:rsid w:val="00447BFE"/>
    <w:rsid w:val="00451D8E"/>
    <w:rsid w:val="0045351D"/>
    <w:rsid w:val="00453796"/>
    <w:rsid w:val="00453CBB"/>
    <w:rsid w:val="00454DBD"/>
    <w:rsid w:val="00455796"/>
    <w:rsid w:val="004571BA"/>
    <w:rsid w:val="00460C76"/>
    <w:rsid w:val="004630ED"/>
    <w:rsid w:val="0046424C"/>
    <w:rsid w:val="004664A5"/>
    <w:rsid w:val="004713FC"/>
    <w:rsid w:val="00477724"/>
    <w:rsid w:val="00482369"/>
    <w:rsid w:val="00482EAD"/>
    <w:rsid w:val="00483ACD"/>
    <w:rsid w:val="00483B9A"/>
    <w:rsid w:val="00484391"/>
    <w:rsid w:val="00487240"/>
    <w:rsid w:val="00490572"/>
    <w:rsid w:val="00491275"/>
    <w:rsid w:val="004953ED"/>
    <w:rsid w:val="00495A3E"/>
    <w:rsid w:val="00495B84"/>
    <w:rsid w:val="004964A4"/>
    <w:rsid w:val="00496795"/>
    <w:rsid w:val="004A1511"/>
    <w:rsid w:val="004A21CA"/>
    <w:rsid w:val="004A2D69"/>
    <w:rsid w:val="004A2EB9"/>
    <w:rsid w:val="004B342D"/>
    <w:rsid w:val="004C0CAC"/>
    <w:rsid w:val="004D3A64"/>
    <w:rsid w:val="004E015D"/>
    <w:rsid w:val="004E17CD"/>
    <w:rsid w:val="004E2300"/>
    <w:rsid w:val="004F0182"/>
    <w:rsid w:val="004F3186"/>
    <w:rsid w:val="004F33FE"/>
    <w:rsid w:val="004F36CF"/>
    <w:rsid w:val="004F3EC5"/>
    <w:rsid w:val="004F5C89"/>
    <w:rsid w:val="00500DB8"/>
    <w:rsid w:val="00503016"/>
    <w:rsid w:val="00503692"/>
    <w:rsid w:val="005068D7"/>
    <w:rsid w:val="0050698F"/>
    <w:rsid w:val="00510EC4"/>
    <w:rsid w:val="00513E1C"/>
    <w:rsid w:val="00514172"/>
    <w:rsid w:val="005155C4"/>
    <w:rsid w:val="00515C18"/>
    <w:rsid w:val="00516389"/>
    <w:rsid w:val="0052369C"/>
    <w:rsid w:val="00523B81"/>
    <w:rsid w:val="005247AF"/>
    <w:rsid w:val="0052495F"/>
    <w:rsid w:val="0052769B"/>
    <w:rsid w:val="00530F89"/>
    <w:rsid w:val="00531F50"/>
    <w:rsid w:val="0053482F"/>
    <w:rsid w:val="00535D1E"/>
    <w:rsid w:val="0053609F"/>
    <w:rsid w:val="00536907"/>
    <w:rsid w:val="005434CE"/>
    <w:rsid w:val="00544677"/>
    <w:rsid w:val="005463BD"/>
    <w:rsid w:val="00546932"/>
    <w:rsid w:val="00546CD3"/>
    <w:rsid w:val="00550609"/>
    <w:rsid w:val="00552690"/>
    <w:rsid w:val="005573D3"/>
    <w:rsid w:val="00557553"/>
    <w:rsid w:val="005632D6"/>
    <w:rsid w:val="00563C00"/>
    <w:rsid w:val="00564D06"/>
    <w:rsid w:val="00564F92"/>
    <w:rsid w:val="005666CA"/>
    <w:rsid w:val="00566DDC"/>
    <w:rsid w:val="005704F3"/>
    <w:rsid w:val="00571D04"/>
    <w:rsid w:val="005742CC"/>
    <w:rsid w:val="00574419"/>
    <w:rsid w:val="005759E0"/>
    <w:rsid w:val="00576FA0"/>
    <w:rsid w:val="00577944"/>
    <w:rsid w:val="005806DE"/>
    <w:rsid w:val="00582AF4"/>
    <w:rsid w:val="00582F0E"/>
    <w:rsid w:val="00583003"/>
    <w:rsid w:val="00583E1E"/>
    <w:rsid w:val="005942B8"/>
    <w:rsid w:val="00594827"/>
    <w:rsid w:val="005956A0"/>
    <w:rsid w:val="00595D6D"/>
    <w:rsid w:val="00595E2D"/>
    <w:rsid w:val="00596598"/>
    <w:rsid w:val="005975BC"/>
    <w:rsid w:val="005A0851"/>
    <w:rsid w:val="005A105D"/>
    <w:rsid w:val="005A2381"/>
    <w:rsid w:val="005A23B8"/>
    <w:rsid w:val="005A4997"/>
    <w:rsid w:val="005A4DCA"/>
    <w:rsid w:val="005A6109"/>
    <w:rsid w:val="005B2943"/>
    <w:rsid w:val="005B6DAE"/>
    <w:rsid w:val="005B6FCB"/>
    <w:rsid w:val="005C0FA3"/>
    <w:rsid w:val="005C4633"/>
    <w:rsid w:val="005C5F7C"/>
    <w:rsid w:val="005C7573"/>
    <w:rsid w:val="005C7648"/>
    <w:rsid w:val="005E16AB"/>
    <w:rsid w:val="005E27CF"/>
    <w:rsid w:val="005E6180"/>
    <w:rsid w:val="005E6842"/>
    <w:rsid w:val="005E7966"/>
    <w:rsid w:val="005F3039"/>
    <w:rsid w:val="005F4C9E"/>
    <w:rsid w:val="006006DA"/>
    <w:rsid w:val="00601427"/>
    <w:rsid w:val="0060257B"/>
    <w:rsid w:val="0060310B"/>
    <w:rsid w:val="00604B3B"/>
    <w:rsid w:val="006117C5"/>
    <w:rsid w:val="0061236B"/>
    <w:rsid w:val="00612EAC"/>
    <w:rsid w:val="0061365B"/>
    <w:rsid w:val="00614343"/>
    <w:rsid w:val="006164E4"/>
    <w:rsid w:val="006237D9"/>
    <w:rsid w:val="006303B7"/>
    <w:rsid w:val="0063134F"/>
    <w:rsid w:val="006314E6"/>
    <w:rsid w:val="006321AA"/>
    <w:rsid w:val="00634A74"/>
    <w:rsid w:val="00636776"/>
    <w:rsid w:val="00644C4B"/>
    <w:rsid w:val="00651F83"/>
    <w:rsid w:val="00654EC7"/>
    <w:rsid w:val="00656AFD"/>
    <w:rsid w:val="00660CBC"/>
    <w:rsid w:val="00662144"/>
    <w:rsid w:val="006651B0"/>
    <w:rsid w:val="00667162"/>
    <w:rsid w:val="00673F12"/>
    <w:rsid w:val="00674498"/>
    <w:rsid w:val="006746EE"/>
    <w:rsid w:val="0067563E"/>
    <w:rsid w:val="00681B5C"/>
    <w:rsid w:val="0068242E"/>
    <w:rsid w:val="006834D8"/>
    <w:rsid w:val="00684D68"/>
    <w:rsid w:val="00692180"/>
    <w:rsid w:val="00692758"/>
    <w:rsid w:val="00695BE0"/>
    <w:rsid w:val="0069617D"/>
    <w:rsid w:val="006977FF"/>
    <w:rsid w:val="0069785F"/>
    <w:rsid w:val="006A0500"/>
    <w:rsid w:val="006A5592"/>
    <w:rsid w:val="006B3508"/>
    <w:rsid w:val="006B3862"/>
    <w:rsid w:val="006B66FA"/>
    <w:rsid w:val="006C11A2"/>
    <w:rsid w:val="006C1796"/>
    <w:rsid w:val="006C506B"/>
    <w:rsid w:val="006C5E73"/>
    <w:rsid w:val="006C6570"/>
    <w:rsid w:val="006D0038"/>
    <w:rsid w:val="006D099D"/>
    <w:rsid w:val="006D0E74"/>
    <w:rsid w:val="006D2037"/>
    <w:rsid w:val="006D2CB7"/>
    <w:rsid w:val="006D3D00"/>
    <w:rsid w:val="006D4240"/>
    <w:rsid w:val="006D4430"/>
    <w:rsid w:val="006D4925"/>
    <w:rsid w:val="006D5533"/>
    <w:rsid w:val="006E081F"/>
    <w:rsid w:val="006E2221"/>
    <w:rsid w:val="006E28C9"/>
    <w:rsid w:val="006E2FEC"/>
    <w:rsid w:val="006E3DBF"/>
    <w:rsid w:val="006E74A5"/>
    <w:rsid w:val="006F1F83"/>
    <w:rsid w:val="00701E71"/>
    <w:rsid w:val="00703A3B"/>
    <w:rsid w:val="00711D2A"/>
    <w:rsid w:val="00711E7F"/>
    <w:rsid w:val="00711E9B"/>
    <w:rsid w:val="00716195"/>
    <w:rsid w:val="00720B1F"/>
    <w:rsid w:val="00724225"/>
    <w:rsid w:val="0072613C"/>
    <w:rsid w:val="007303CB"/>
    <w:rsid w:val="007338F3"/>
    <w:rsid w:val="00735CE4"/>
    <w:rsid w:val="00735F2E"/>
    <w:rsid w:val="007413CC"/>
    <w:rsid w:val="007458CF"/>
    <w:rsid w:val="00745C20"/>
    <w:rsid w:val="007468B8"/>
    <w:rsid w:val="00752174"/>
    <w:rsid w:val="00754B52"/>
    <w:rsid w:val="00760168"/>
    <w:rsid w:val="00760D0E"/>
    <w:rsid w:val="00761369"/>
    <w:rsid w:val="0076190B"/>
    <w:rsid w:val="00764C1A"/>
    <w:rsid w:val="00767462"/>
    <w:rsid w:val="00770751"/>
    <w:rsid w:val="00771445"/>
    <w:rsid w:val="007719DA"/>
    <w:rsid w:val="0077354F"/>
    <w:rsid w:val="0077449D"/>
    <w:rsid w:val="007748EC"/>
    <w:rsid w:val="007750EA"/>
    <w:rsid w:val="007759D7"/>
    <w:rsid w:val="00781B42"/>
    <w:rsid w:val="00783D0E"/>
    <w:rsid w:val="007850EA"/>
    <w:rsid w:val="00786F6A"/>
    <w:rsid w:val="007911C7"/>
    <w:rsid w:val="00793CC2"/>
    <w:rsid w:val="007944C3"/>
    <w:rsid w:val="007953D3"/>
    <w:rsid w:val="00797DF7"/>
    <w:rsid w:val="007A0288"/>
    <w:rsid w:val="007A048E"/>
    <w:rsid w:val="007A4EA4"/>
    <w:rsid w:val="007A550D"/>
    <w:rsid w:val="007A701A"/>
    <w:rsid w:val="007B2D97"/>
    <w:rsid w:val="007B541A"/>
    <w:rsid w:val="007B5793"/>
    <w:rsid w:val="007B5D54"/>
    <w:rsid w:val="007B7CC9"/>
    <w:rsid w:val="007C1E07"/>
    <w:rsid w:val="007D0E2E"/>
    <w:rsid w:val="007D177C"/>
    <w:rsid w:val="007D17BD"/>
    <w:rsid w:val="007D2B88"/>
    <w:rsid w:val="007D6307"/>
    <w:rsid w:val="007D6E47"/>
    <w:rsid w:val="007E15E6"/>
    <w:rsid w:val="007E2677"/>
    <w:rsid w:val="007E2C13"/>
    <w:rsid w:val="007E4FE5"/>
    <w:rsid w:val="007E6046"/>
    <w:rsid w:val="007E645E"/>
    <w:rsid w:val="007E70AF"/>
    <w:rsid w:val="007E74C6"/>
    <w:rsid w:val="007F24C7"/>
    <w:rsid w:val="007F38AF"/>
    <w:rsid w:val="007F3FB3"/>
    <w:rsid w:val="007F406B"/>
    <w:rsid w:val="007F694A"/>
    <w:rsid w:val="00801F36"/>
    <w:rsid w:val="00803D6D"/>
    <w:rsid w:val="008044A9"/>
    <w:rsid w:val="00804515"/>
    <w:rsid w:val="00805CBD"/>
    <w:rsid w:val="0080665B"/>
    <w:rsid w:val="008074B6"/>
    <w:rsid w:val="008126E6"/>
    <w:rsid w:val="00813287"/>
    <w:rsid w:val="008202C9"/>
    <w:rsid w:val="00820372"/>
    <w:rsid w:val="00821573"/>
    <w:rsid w:val="00821A3F"/>
    <w:rsid w:val="00825839"/>
    <w:rsid w:val="00832A38"/>
    <w:rsid w:val="00832B6A"/>
    <w:rsid w:val="00833D7C"/>
    <w:rsid w:val="00833E3F"/>
    <w:rsid w:val="00837FD3"/>
    <w:rsid w:val="00847A03"/>
    <w:rsid w:val="00850180"/>
    <w:rsid w:val="00853B69"/>
    <w:rsid w:val="00853BC0"/>
    <w:rsid w:val="008568C2"/>
    <w:rsid w:val="0085775F"/>
    <w:rsid w:val="00860BE4"/>
    <w:rsid w:val="00860C49"/>
    <w:rsid w:val="00862100"/>
    <w:rsid w:val="00863657"/>
    <w:rsid w:val="00866B93"/>
    <w:rsid w:val="00866E1B"/>
    <w:rsid w:val="00867E1B"/>
    <w:rsid w:val="00875AAD"/>
    <w:rsid w:val="00875FA6"/>
    <w:rsid w:val="00876B50"/>
    <w:rsid w:val="0087741F"/>
    <w:rsid w:val="00877A38"/>
    <w:rsid w:val="00877F52"/>
    <w:rsid w:val="00880A37"/>
    <w:rsid w:val="008834E0"/>
    <w:rsid w:val="00886318"/>
    <w:rsid w:val="00890188"/>
    <w:rsid w:val="0089032F"/>
    <w:rsid w:val="00890403"/>
    <w:rsid w:val="0089090B"/>
    <w:rsid w:val="0089524C"/>
    <w:rsid w:val="00895DA8"/>
    <w:rsid w:val="008A1555"/>
    <w:rsid w:val="008A2318"/>
    <w:rsid w:val="008A6762"/>
    <w:rsid w:val="008A715D"/>
    <w:rsid w:val="008B233F"/>
    <w:rsid w:val="008B28B6"/>
    <w:rsid w:val="008B4ED8"/>
    <w:rsid w:val="008B654B"/>
    <w:rsid w:val="008B7427"/>
    <w:rsid w:val="008B7ECB"/>
    <w:rsid w:val="008C37C4"/>
    <w:rsid w:val="008C389A"/>
    <w:rsid w:val="008C62D1"/>
    <w:rsid w:val="008C6F2B"/>
    <w:rsid w:val="008C76F9"/>
    <w:rsid w:val="008D0F8C"/>
    <w:rsid w:val="008D21B3"/>
    <w:rsid w:val="008D24F8"/>
    <w:rsid w:val="008D3289"/>
    <w:rsid w:val="008D4E69"/>
    <w:rsid w:val="008E05D9"/>
    <w:rsid w:val="008E0FB2"/>
    <w:rsid w:val="008E399C"/>
    <w:rsid w:val="008E484E"/>
    <w:rsid w:val="008E56E4"/>
    <w:rsid w:val="008F4C27"/>
    <w:rsid w:val="008F70FA"/>
    <w:rsid w:val="008F71DF"/>
    <w:rsid w:val="00900ED5"/>
    <w:rsid w:val="0090113D"/>
    <w:rsid w:val="00901A7C"/>
    <w:rsid w:val="00901D32"/>
    <w:rsid w:val="00901E84"/>
    <w:rsid w:val="009026AD"/>
    <w:rsid w:val="0090356A"/>
    <w:rsid w:val="00905499"/>
    <w:rsid w:val="009069D1"/>
    <w:rsid w:val="00911ACA"/>
    <w:rsid w:val="009207CB"/>
    <w:rsid w:val="00921BF2"/>
    <w:rsid w:val="00937116"/>
    <w:rsid w:val="00940D37"/>
    <w:rsid w:val="0094102E"/>
    <w:rsid w:val="00944BE3"/>
    <w:rsid w:val="00950155"/>
    <w:rsid w:val="00951F93"/>
    <w:rsid w:val="00954121"/>
    <w:rsid w:val="00955BC8"/>
    <w:rsid w:val="00956807"/>
    <w:rsid w:val="00962766"/>
    <w:rsid w:val="00962F22"/>
    <w:rsid w:val="00963E60"/>
    <w:rsid w:val="0096448F"/>
    <w:rsid w:val="0096787A"/>
    <w:rsid w:val="00967CB4"/>
    <w:rsid w:val="00970C33"/>
    <w:rsid w:val="00973DB8"/>
    <w:rsid w:val="00974EF5"/>
    <w:rsid w:val="00975631"/>
    <w:rsid w:val="0098085A"/>
    <w:rsid w:val="00983EFD"/>
    <w:rsid w:val="009843EA"/>
    <w:rsid w:val="009866BA"/>
    <w:rsid w:val="00987439"/>
    <w:rsid w:val="00987996"/>
    <w:rsid w:val="00987BDF"/>
    <w:rsid w:val="0099346F"/>
    <w:rsid w:val="009A0AB7"/>
    <w:rsid w:val="009A4430"/>
    <w:rsid w:val="009A502B"/>
    <w:rsid w:val="009A509C"/>
    <w:rsid w:val="009A50DF"/>
    <w:rsid w:val="009A5E3B"/>
    <w:rsid w:val="009A73D3"/>
    <w:rsid w:val="009B05F5"/>
    <w:rsid w:val="009B18B1"/>
    <w:rsid w:val="009B19FF"/>
    <w:rsid w:val="009B22B3"/>
    <w:rsid w:val="009C1E9F"/>
    <w:rsid w:val="009C4FAE"/>
    <w:rsid w:val="009D37CC"/>
    <w:rsid w:val="009D4017"/>
    <w:rsid w:val="009D7747"/>
    <w:rsid w:val="009E27B4"/>
    <w:rsid w:val="009E289B"/>
    <w:rsid w:val="009E30B0"/>
    <w:rsid w:val="009E3E7F"/>
    <w:rsid w:val="009E40D9"/>
    <w:rsid w:val="009E57F5"/>
    <w:rsid w:val="009F2145"/>
    <w:rsid w:val="00A01966"/>
    <w:rsid w:val="00A0420A"/>
    <w:rsid w:val="00A058FC"/>
    <w:rsid w:val="00A10085"/>
    <w:rsid w:val="00A12D7F"/>
    <w:rsid w:val="00A22DF3"/>
    <w:rsid w:val="00A238DC"/>
    <w:rsid w:val="00A253BB"/>
    <w:rsid w:val="00A26742"/>
    <w:rsid w:val="00A2749F"/>
    <w:rsid w:val="00A37F89"/>
    <w:rsid w:val="00A406E9"/>
    <w:rsid w:val="00A4456C"/>
    <w:rsid w:val="00A4507C"/>
    <w:rsid w:val="00A51AA8"/>
    <w:rsid w:val="00A53BFF"/>
    <w:rsid w:val="00A55FDB"/>
    <w:rsid w:val="00A56590"/>
    <w:rsid w:val="00A60020"/>
    <w:rsid w:val="00A606F6"/>
    <w:rsid w:val="00A6270E"/>
    <w:rsid w:val="00A6656B"/>
    <w:rsid w:val="00A67A60"/>
    <w:rsid w:val="00A703EA"/>
    <w:rsid w:val="00A73FC2"/>
    <w:rsid w:val="00A741D7"/>
    <w:rsid w:val="00A74791"/>
    <w:rsid w:val="00A75D42"/>
    <w:rsid w:val="00A765D6"/>
    <w:rsid w:val="00A8042C"/>
    <w:rsid w:val="00A80B38"/>
    <w:rsid w:val="00A825DD"/>
    <w:rsid w:val="00A8340D"/>
    <w:rsid w:val="00A835EC"/>
    <w:rsid w:val="00A83E22"/>
    <w:rsid w:val="00A85F73"/>
    <w:rsid w:val="00A92E45"/>
    <w:rsid w:val="00A94051"/>
    <w:rsid w:val="00A9563B"/>
    <w:rsid w:val="00AA063C"/>
    <w:rsid w:val="00AA18BD"/>
    <w:rsid w:val="00AA2240"/>
    <w:rsid w:val="00AA3346"/>
    <w:rsid w:val="00AA5025"/>
    <w:rsid w:val="00AA5BD3"/>
    <w:rsid w:val="00AA7704"/>
    <w:rsid w:val="00AA78A8"/>
    <w:rsid w:val="00AB3D91"/>
    <w:rsid w:val="00AB75F0"/>
    <w:rsid w:val="00AC2C32"/>
    <w:rsid w:val="00AC2D7A"/>
    <w:rsid w:val="00AC6432"/>
    <w:rsid w:val="00AD632A"/>
    <w:rsid w:val="00AD7FD9"/>
    <w:rsid w:val="00AE05A7"/>
    <w:rsid w:val="00AE145D"/>
    <w:rsid w:val="00AE1A4A"/>
    <w:rsid w:val="00AE537C"/>
    <w:rsid w:val="00AF0327"/>
    <w:rsid w:val="00AF051D"/>
    <w:rsid w:val="00AF0956"/>
    <w:rsid w:val="00AF1211"/>
    <w:rsid w:val="00B0032B"/>
    <w:rsid w:val="00B00705"/>
    <w:rsid w:val="00B0112B"/>
    <w:rsid w:val="00B03448"/>
    <w:rsid w:val="00B1220A"/>
    <w:rsid w:val="00B16227"/>
    <w:rsid w:val="00B1730B"/>
    <w:rsid w:val="00B2278C"/>
    <w:rsid w:val="00B229F5"/>
    <w:rsid w:val="00B234D5"/>
    <w:rsid w:val="00B24BAB"/>
    <w:rsid w:val="00B2525A"/>
    <w:rsid w:val="00B33007"/>
    <w:rsid w:val="00B40BBF"/>
    <w:rsid w:val="00B40C64"/>
    <w:rsid w:val="00B41184"/>
    <w:rsid w:val="00B435EE"/>
    <w:rsid w:val="00B454B3"/>
    <w:rsid w:val="00B47C56"/>
    <w:rsid w:val="00B507AB"/>
    <w:rsid w:val="00B50AFE"/>
    <w:rsid w:val="00B51B27"/>
    <w:rsid w:val="00B53C6C"/>
    <w:rsid w:val="00B55049"/>
    <w:rsid w:val="00B570B7"/>
    <w:rsid w:val="00B62455"/>
    <w:rsid w:val="00B657CD"/>
    <w:rsid w:val="00B7022A"/>
    <w:rsid w:val="00B72B47"/>
    <w:rsid w:val="00B7450E"/>
    <w:rsid w:val="00B76631"/>
    <w:rsid w:val="00B81111"/>
    <w:rsid w:val="00B82AE3"/>
    <w:rsid w:val="00B85059"/>
    <w:rsid w:val="00B854D1"/>
    <w:rsid w:val="00B86919"/>
    <w:rsid w:val="00B90B62"/>
    <w:rsid w:val="00B91144"/>
    <w:rsid w:val="00B970D6"/>
    <w:rsid w:val="00B972DF"/>
    <w:rsid w:val="00BA1007"/>
    <w:rsid w:val="00BA2F06"/>
    <w:rsid w:val="00BA412C"/>
    <w:rsid w:val="00BA766C"/>
    <w:rsid w:val="00BB0B8B"/>
    <w:rsid w:val="00BB387D"/>
    <w:rsid w:val="00BB5252"/>
    <w:rsid w:val="00BB627F"/>
    <w:rsid w:val="00BB78A3"/>
    <w:rsid w:val="00BC0811"/>
    <w:rsid w:val="00BC0BF5"/>
    <w:rsid w:val="00BC2C9C"/>
    <w:rsid w:val="00BC3F87"/>
    <w:rsid w:val="00BC7F39"/>
    <w:rsid w:val="00BD108C"/>
    <w:rsid w:val="00BD2E52"/>
    <w:rsid w:val="00BD4034"/>
    <w:rsid w:val="00BD49C7"/>
    <w:rsid w:val="00BD5653"/>
    <w:rsid w:val="00BD58B4"/>
    <w:rsid w:val="00BD6DC6"/>
    <w:rsid w:val="00BD7049"/>
    <w:rsid w:val="00BD7D74"/>
    <w:rsid w:val="00BE034B"/>
    <w:rsid w:val="00BE6ABC"/>
    <w:rsid w:val="00BE6C16"/>
    <w:rsid w:val="00BE71F5"/>
    <w:rsid w:val="00BE733E"/>
    <w:rsid w:val="00BF1882"/>
    <w:rsid w:val="00BF1D12"/>
    <w:rsid w:val="00BF6993"/>
    <w:rsid w:val="00C00FA5"/>
    <w:rsid w:val="00C01AA1"/>
    <w:rsid w:val="00C051C5"/>
    <w:rsid w:val="00C0624D"/>
    <w:rsid w:val="00C06529"/>
    <w:rsid w:val="00C06F07"/>
    <w:rsid w:val="00C110B1"/>
    <w:rsid w:val="00C12CD3"/>
    <w:rsid w:val="00C15756"/>
    <w:rsid w:val="00C1641B"/>
    <w:rsid w:val="00C179C3"/>
    <w:rsid w:val="00C2292F"/>
    <w:rsid w:val="00C24CF8"/>
    <w:rsid w:val="00C25CE2"/>
    <w:rsid w:val="00C26134"/>
    <w:rsid w:val="00C267DD"/>
    <w:rsid w:val="00C30EB3"/>
    <w:rsid w:val="00C32F43"/>
    <w:rsid w:val="00C36858"/>
    <w:rsid w:val="00C422B4"/>
    <w:rsid w:val="00C42770"/>
    <w:rsid w:val="00C43673"/>
    <w:rsid w:val="00C44CE9"/>
    <w:rsid w:val="00C44EE8"/>
    <w:rsid w:val="00C45E47"/>
    <w:rsid w:val="00C46169"/>
    <w:rsid w:val="00C47C21"/>
    <w:rsid w:val="00C50826"/>
    <w:rsid w:val="00C52AD9"/>
    <w:rsid w:val="00C577E9"/>
    <w:rsid w:val="00C63035"/>
    <w:rsid w:val="00C64CD4"/>
    <w:rsid w:val="00C660C3"/>
    <w:rsid w:val="00C660FE"/>
    <w:rsid w:val="00C668BA"/>
    <w:rsid w:val="00C668E8"/>
    <w:rsid w:val="00C67D86"/>
    <w:rsid w:val="00C72D50"/>
    <w:rsid w:val="00C7317A"/>
    <w:rsid w:val="00C74F17"/>
    <w:rsid w:val="00C80255"/>
    <w:rsid w:val="00C841E7"/>
    <w:rsid w:val="00C85BE4"/>
    <w:rsid w:val="00C93992"/>
    <w:rsid w:val="00C949D2"/>
    <w:rsid w:val="00C94D8F"/>
    <w:rsid w:val="00C9599A"/>
    <w:rsid w:val="00C96DFE"/>
    <w:rsid w:val="00C97701"/>
    <w:rsid w:val="00CA3B31"/>
    <w:rsid w:val="00CA6364"/>
    <w:rsid w:val="00CA712F"/>
    <w:rsid w:val="00CB02EA"/>
    <w:rsid w:val="00CB0E66"/>
    <w:rsid w:val="00CB1A9C"/>
    <w:rsid w:val="00CB1D87"/>
    <w:rsid w:val="00CB2F76"/>
    <w:rsid w:val="00CB30B5"/>
    <w:rsid w:val="00CB57A7"/>
    <w:rsid w:val="00CB6B88"/>
    <w:rsid w:val="00CC0EAE"/>
    <w:rsid w:val="00CC699B"/>
    <w:rsid w:val="00CD2778"/>
    <w:rsid w:val="00CD58EF"/>
    <w:rsid w:val="00CE13D5"/>
    <w:rsid w:val="00CE4047"/>
    <w:rsid w:val="00CE79B6"/>
    <w:rsid w:val="00CF0023"/>
    <w:rsid w:val="00CF17F0"/>
    <w:rsid w:val="00CF4680"/>
    <w:rsid w:val="00CF5C39"/>
    <w:rsid w:val="00D001D6"/>
    <w:rsid w:val="00D018D8"/>
    <w:rsid w:val="00D020E0"/>
    <w:rsid w:val="00D023A4"/>
    <w:rsid w:val="00D052F0"/>
    <w:rsid w:val="00D07A84"/>
    <w:rsid w:val="00D11B65"/>
    <w:rsid w:val="00D13CD1"/>
    <w:rsid w:val="00D15DE1"/>
    <w:rsid w:val="00D16E28"/>
    <w:rsid w:val="00D1711A"/>
    <w:rsid w:val="00D2113F"/>
    <w:rsid w:val="00D219E5"/>
    <w:rsid w:val="00D22B66"/>
    <w:rsid w:val="00D22D21"/>
    <w:rsid w:val="00D30D88"/>
    <w:rsid w:val="00D31EDC"/>
    <w:rsid w:val="00D320E0"/>
    <w:rsid w:val="00D425E2"/>
    <w:rsid w:val="00D446DE"/>
    <w:rsid w:val="00D448BD"/>
    <w:rsid w:val="00D45731"/>
    <w:rsid w:val="00D47697"/>
    <w:rsid w:val="00D476B6"/>
    <w:rsid w:val="00D47C3E"/>
    <w:rsid w:val="00D510D7"/>
    <w:rsid w:val="00D52CC1"/>
    <w:rsid w:val="00D5324E"/>
    <w:rsid w:val="00D533E4"/>
    <w:rsid w:val="00D53CD4"/>
    <w:rsid w:val="00D5418D"/>
    <w:rsid w:val="00D54B45"/>
    <w:rsid w:val="00D55103"/>
    <w:rsid w:val="00D60823"/>
    <w:rsid w:val="00D63B41"/>
    <w:rsid w:val="00D64B39"/>
    <w:rsid w:val="00D665DE"/>
    <w:rsid w:val="00D66787"/>
    <w:rsid w:val="00D7195F"/>
    <w:rsid w:val="00D73450"/>
    <w:rsid w:val="00D75119"/>
    <w:rsid w:val="00D76069"/>
    <w:rsid w:val="00D914E3"/>
    <w:rsid w:val="00D96A81"/>
    <w:rsid w:val="00D96D4A"/>
    <w:rsid w:val="00D96F20"/>
    <w:rsid w:val="00DA2D94"/>
    <w:rsid w:val="00DA4E59"/>
    <w:rsid w:val="00DA69EA"/>
    <w:rsid w:val="00DA7C15"/>
    <w:rsid w:val="00DB2519"/>
    <w:rsid w:val="00DB2BC5"/>
    <w:rsid w:val="00DB6F2B"/>
    <w:rsid w:val="00DB75ED"/>
    <w:rsid w:val="00DC069D"/>
    <w:rsid w:val="00DC103B"/>
    <w:rsid w:val="00DC1773"/>
    <w:rsid w:val="00DD0531"/>
    <w:rsid w:val="00DD19B6"/>
    <w:rsid w:val="00DD278D"/>
    <w:rsid w:val="00DD28F6"/>
    <w:rsid w:val="00DD3276"/>
    <w:rsid w:val="00DD3C82"/>
    <w:rsid w:val="00DE12D6"/>
    <w:rsid w:val="00DE2BF0"/>
    <w:rsid w:val="00DE2C18"/>
    <w:rsid w:val="00DE4AC9"/>
    <w:rsid w:val="00DE5665"/>
    <w:rsid w:val="00DE5B1F"/>
    <w:rsid w:val="00DF24E8"/>
    <w:rsid w:val="00DF3517"/>
    <w:rsid w:val="00DF4C5E"/>
    <w:rsid w:val="00DF6436"/>
    <w:rsid w:val="00DF6830"/>
    <w:rsid w:val="00E00C21"/>
    <w:rsid w:val="00E02004"/>
    <w:rsid w:val="00E02D3E"/>
    <w:rsid w:val="00E04B23"/>
    <w:rsid w:val="00E050FB"/>
    <w:rsid w:val="00E059F3"/>
    <w:rsid w:val="00E06055"/>
    <w:rsid w:val="00E06464"/>
    <w:rsid w:val="00E065AE"/>
    <w:rsid w:val="00E06BCE"/>
    <w:rsid w:val="00E07FE5"/>
    <w:rsid w:val="00E11210"/>
    <w:rsid w:val="00E147AD"/>
    <w:rsid w:val="00E14D39"/>
    <w:rsid w:val="00E176F5"/>
    <w:rsid w:val="00E17E1D"/>
    <w:rsid w:val="00E200B5"/>
    <w:rsid w:val="00E22CB3"/>
    <w:rsid w:val="00E269A4"/>
    <w:rsid w:val="00E30770"/>
    <w:rsid w:val="00E31C13"/>
    <w:rsid w:val="00E34B6B"/>
    <w:rsid w:val="00E357E2"/>
    <w:rsid w:val="00E36A92"/>
    <w:rsid w:val="00E37DC1"/>
    <w:rsid w:val="00E37E45"/>
    <w:rsid w:val="00E37FD1"/>
    <w:rsid w:val="00E409ED"/>
    <w:rsid w:val="00E4248F"/>
    <w:rsid w:val="00E42F80"/>
    <w:rsid w:val="00E43AAC"/>
    <w:rsid w:val="00E461D9"/>
    <w:rsid w:val="00E501B5"/>
    <w:rsid w:val="00E51985"/>
    <w:rsid w:val="00E54AB1"/>
    <w:rsid w:val="00E61E10"/>
    <w:rsid w:val="00E6286C"/>
    <w:rsid w:val="00E64354"/>
    <w:rsid w:val="00E6541C"/>
    <w:rsid w:val="00E6564D"/>
    <w:rsid w:val="00E67187"/>
    <w:rsid w:val="00E703A6"/>
    <w:rsid w:val="00E70565"/>
    <w:rsid w:val="00E72C33"/>
    <w:rsid w:val="00E72C64"/>
    <w:rsid w:val="00E73B2A"/>
    <w:rsid w:val="00E744A7"/>
    <w:rsid w:val="00E766D3"/>
    <w:rsid w:val="00E81C7E"/>
    <w:rsid w:val="00E81F14"/>
    <w:rsid w:val="00E8456E"/>
    <w:rsid w:val="00E85823"/>
    <w:rsid w:val="00E86A1E"/>
    <w:rsid w:val="00E900C6"/>
    <w:rsid w:val="00E90E76"/>
    <w:rsid w:val="00E911DF"/>
    <w:rsid w:val="00E93426"/>
    <w:rsid w:val="00E94449"/>
    <w:rsid w:val="00E96BAC"/>
    <w:rsid w:val="00EA0AEE"/>
    <w:rsid w:val="00EA2EDA"/>
    <w:rsid w:val="00EA4F5E"/>
    <w:rsid w:val="00EA7412"/>
    <w:rsid w:val="00EA7DB9"/>
    <w:rsid w:val="00EB0688"/>
    <w:rsid w:val="00EB3900"/>
    <w:rsid w:val="00EB6814"/>
    <w:rsid w:val="00EB766A"/>
    <w:rsid w:val="00EC1855"/>
    <w:rsid w:val="00EC46D6"/>
    <w:rsid w:val="00EC6D18"/>
    <w:rsid w:val="00EC7AF5"/>
    <w:rsid w:val="00ED1248"/>
    <w:rsid w:val="00ED2A7F"/>
    <w:rsid w:val="00ED624D"/>
    <w:rsid w:val="00ED6D32"/>
    <w:rsid w:val="00EE17FC"/>
    <w:rsid w:val="00EE1CA1"/>
    <w:rsid w:val="00EE3204"/>
    <w:rsid w:val="00F00871"/>
    <w:rsid w:val="00F00B09"/>
    <w:rsid w:val="00F060AA"/>
    <w:rsid w:val="00F1037B"/>
    <w:rsid w:val="00F128BD"/>
    <w:rsid w:val="00F1529C"/>
    <w:rsid w:val="00F22F9A"/>
    <w:rsid w:val="00F23AC6"/>
    <w:rsid w:val="00F24850"/>
    <w:rsid w:val="00F2759B"/>
    <w:rsid w:val="00F27B7C"/>
    <w:rsid w:val="00F30537"/>
    <w:rsid w:val="00F32BED"/>
    <w:rsid w:val="00F3687B"/>
    <w:rsid w:val="00F36D2A"/>
    <w:rsid w:val="00F36D6E"/>
    <w:rsid w:val="00F37F1E"/>
    <w:rsid w:val="00F412E9"/>
    <w:rsid w:val="00F43DF4"/>
    <w:rsid w:val="00F448E8"/>
    <w:rsid w:val="00F453DE"/>
    <w:rsid w:val="00F45601"/>
    <w:rsid w:val="00F510B1"/>
    <w:rsid w:val="00F55F3D"/>
    <w:rsid w:val="00F56E53"/>
    <w:rsid w:val="00F575C1"/>
    <w:rsid w:val="00F57BFA"/>
    <w:rsid w:val="00F57FEE"/>
    <w:rsid w:val="00F6017E"/>
    <w:rsid w:val="00F61053"/>
    <w:rsid w:val="00F612D6"/>
    <w:rsid w:val="00F62D15"/>
    <w:rsid w:val="00F64832"/>
    <w:rsid w:val="00F65121"/>
    <w:rsid w:val="00F658CA"/>
    <w:rsid w:val="00F66E97"/>
    <w:rsid w:val="00F66EDF"/>
    <w:rsid w:val="00F71E44"/>
    <w:rsid w:val="00F721C5"/>
    <w:rsid w:val="00F73687"/>
    <w:rsid w:val="00F76107"/>
    <w:rsid w:val="00F805A5"/>
    <w:rsid w:val="00F841CD"/>
    <w:rsid w:val="00F8427F"/>
    <w:rsid w:val="00F901A0"/>
    <w:rsid w:val="00F936AE"/>
    <w:rsid w:val="00F977B6"/>
    <w:rsid w:val="00FA2166"/>
    <w:rsid w:val="00FA29D0"/>
    <w:rsid w:val="00FA3913"/>
    <w:rsid w:val="00FA5F99"/>
    <w:rsid w:val="00FA7D6A"/>
    <w:rsid w:val="00FB009D"/>
    <w:rsid w:val="00FB06F0"/>
    <w:rsid w:val="00FB2504"/>
    <w:rsid w:val="00FB298D"/>
    <w:rsid w:val="00FB3263"/>
    <w:rsid w:val="00FB44B9"/>
    <w:rsid w:val="00FC04C8"/>
    <w:rsid w:val="00FC23CF"/>
    <w:rsid w:val="00FC6268"/>
    <w:rsid w:val="00FD0575"/>
    <w:rsid w:val="00FD0A27"/>
    <w:rsid w:val="00FD230D"/>
    <w:rsid w:val="00FD279B"/>
    <w:rsid w:val="00FD29A3"/>
    <w:rsid w:val="00FD382F"/>
    <w:rsid w:val="00FD3CE7"/>
    <w:rsid w:val="00FD46E8"/>
    <w:rsid w:val="00FD5BEC"/>
    <w:rsid w:val="00FD6940"/>
    <w:rsid w:val="00FD7BAC"/>
    <w:rsid w:val="00FE0242"/>
    <w:rsid w:val="00FE3353"/>
    <w:rsid w:val="00FE5F01"/>
    <w:rsid w:val="00FE7149"/>
    <w:rsid w:val="00FF0BDD"/>
    <w:rsid w:val="00FF2E1E"/>
    <w:rsid w:val="00FF4E32"/>
    <w:rsid w:val="00FF7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color="white">
      <v:fill color="white" on="f"/>
      <v:stroke color="white" weight=".5pt"/>
    </o:shapedefaults>
    <o:shapelayout v:ext="edit">
      <o:idmap v:ext="edit" data="1"/>
      <o:rules v:ext="edit">
        <o:r id="V:Rule1" type="callout" idref="#AutoShape 68"/>
        <o:r id="V:Rule2" type="callout" idref="#AutoShape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9C"/>
    <w:pPr>
      <w:widowControl w:val="0"/>
      <w:jc w:val="both"/>
    </w:pPr>
    <w:rPr>
      <w:rFonts w:ascii="Times New Roman" w:hAnsi="Times New Roman"/>
      <w:kern w:val="2"/>
      <w:sz w:val="21"/>
      <w:szCs w:val="21"/>
      <w:lang w:eastAsia="ja-JP"/>
    </w:rPr>
  </w:style>
  <w:style w:type="paragraph" w:styleId="Heading1">
    <w:name w:val="heading 1"/>
    <w:basedOn w:val="Normal"/>
    <w:next w:val="Normal"/>
    <w:link w:val="Heading1Char"/>
    <w:autoRedefine/>
    <w:uiPriority w:val="9"/>
    <w:qFormat/>
    <w:rsid w:val="00AE537C"/>
    <w:pPr>
      <w:keepNext/>
      <w:keepLines/>
      <w:widowControl/>
      <w:numPr>
        <w:numId w:val="40"/>
      </w:numPr>
      <w:suppressAutoHyphens/>
      <w:snapToGrid w:val="0"/>
      <w:spacing w:before="300" w:after="240" w:line="240" w:lineRule="atLeast"/>
      <w:jc w:val="left"/>
      <w:outlineLvl w:val="0"/>
    </w:pPr>
    <w:rPr>
      <w:rFonts w:ascii="Arial" w:hAnsi="Arial" w:cs="Arial"/>
      <w:b/>
      <w:sz w:val="32"/>
      <w:szCs w:val="32"/>
    </w:rPr>
  </w:style>
  <w:style w:type="paragraph" w:styleId="Heading2">
    <w:name w:val="heading 2"/>
    <w:basedOn w:val="Heading1"/>
    <w:next w:val="Normal"/>
    <w:link w:val="Heading2Char"/>
    <w:autoRedefine/>
    <w:uiPriority w:val="9"/>
    <w:qFormat/>
    <w:rsid w:val="00B90B62"/>
    <w:pPr>
      <w:numPr>
        <w:numId w:val="0"/>
      </w:numPr>
      <w:spacing w:after="120"/>
      <w:outlineLvl w:val="1"/>
    </w:pPr>
    <w:rPr>
      <w:sz w:val="28"/>
    </w:rPr>
  </w:style>
  <w:style w:type="paragraph" w:styleId="Heading3">
    <w:name w:val="heading 3"/>
    <w:basedOn w:val="Heading2"/>
    <w:next w:val="Normal"/>
    <w:link w:val="Heading3Char"/>
    <w:autoRedefine/>
    <w:uiPriority w:val="9"/>
    <w:qFormat/>
    <w:rsid w:val="00DE5B1F"/>
    <w:pPr>
      <w:outlineLvl w:val="2"/>
    </w:pPr>
    <w:rPr>
      <w:sz w:val="24"/>
    </w:rPr>
  </w:style>
  <w:style w:type="paragraph" w:styleId="Heading4">
    <w:name w:val="heading 4"/>
    <w:basedOn w:val="Heading3"/>
    <w:next w:val="Normal"/>
    <w:link w:val="Heading4Char"/>
    <w:uiPriority w:val="9"/>
    <w:qFormat/>
    <w:rsid w:val="00DE5B1F"/>
    <w:pPr>
      <w:outlineLvl w:val="3"/>
    </w:pPr>
    <w:rPr>
      <w:i/>
    </w:rPr>
  </w:style>
  <w:style w:type="paragraph" w:styleId="Heading5">
    <w:name w:val="heading 5"/>
    <w:basedOn w:val="Normal"/>
    <w:next w:val="Normal"/>
    <w:qFormat/>
    <w:rsid w:val="00DF6830"/>
    <w:pPr>
      <w:spacing w:before="240" w:after="60"/>
      <w:outlineLvl w:val="4"/>
    </w:pPr>
    <w:rPr>
      <w:b/>
      <w:bCs/>
      <w:i/>
      <w:iCs/>
      <w:sz w:val="26"/>
      <w:szCs w:val="26"/>
    </w:rPr>
  </w:style>
  <w:style w:type="paragraph" w:styleId="Heading8">
    <w:name w:val="heading 8"/>
    <w:basedOn w:val="Normal"/>
    <w:next w:val="Normal"/>
    <w:link w:val="Heading8Char"/>
    <w:qFormat/>
    <w:rsid w:val="00E36A92"/>
    <w:pPr>
      <w:keepNext/>
      <w:widowControl/>
      <w:spacing w:line="360" w:lineRule="auto"/>
      <w:jc w:val="left"/>
      <w:outlineLvl w:val="7"/>
    </w:pPr>
    <w:rPr>
      <w:rFonts w:ascii="Arial" w:eastAsia="Times New Roman" w:hAnsi="Arial"/>
      <w:b/>
      <w:i/>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英数字) ＭＳ ゴシック"/>
    <w:basedOn w:val="Normal"/>
    <w:rsid w:val="00F73687"/>
    <w:pPr>
      <w:ind w:firstLineChars="105" w:firstLine="238"/>
    </w:pPr>
    <w:rPr>
      <w:rFonts w:cs="MS Mincho"/>
      <w:szCs w:val="20"/>
    </w:rPr>
  </w:style>
  <w:style w:type="character" w:styleId="Hyperlink">
    <w:name w:val="Hyperlink"/>
    <w:basedOn w:val="DefaultParagraphFont"/>
    <w:uiPriority w:val="99"/>
    <w:rsid w:val="00DE5B1F"/>
    <w:rPr>
      <w:color w:val="0000FF"/>
      <w:u w:val="single"/>
    </w:rPr>
  </w:style>
  <w:style w:type="paragraph" w:customStyle="1" w:styleId="Literaturverzeichnis">
    <w:name w:val="Literaturverzeichnis"/>
    <w:basedOn w:val="Normal"/>
    <w:autoRedefine/>
    <w:rsid w:val="00DE5B1F"/>
    <w:pPr>
      <w:widowControl/>
      <w:spacing w:after="120"/>
      <w:ind w:left="567" w:hanging="567"/>
      <w:jc w:val="left"/>
    </w:pPr>
    <w:rPr>
      <w:kern w:val="0"/>
      <w:sz w:val="24"/>
      <w:szCs w:val="20"/>
      <w:lang w:val="de-CH"/>
    </w:rPr>
  </w:style>
  <w:style w:type="paragraph" w:customStyle="1" w:styleId="Appendix1">
    <w:name w:val="Appendix 1"/>
    <w:basedOn w:val="Normal"/>
    <w:next w:val="Normal"/>
    <w:rsid w:val="00DE5B1F"/>
    <w:pPr>
      <w:keepNext/>
      <w:keepLines/>
      <w:widowControl/>
      <w:suppressAutoHyphens/>
      <w:spacing w:before="320" w:after="213"/>
      <w:jc w:val="left"/>
    </w:pPr>
    <w:rPr>
      <w:rFonts w:ascii="Arial" w:hAnsi="Arial"/>
      <w:b/>
      <w:kern w:val="0"/>
      <w:sz w:val="32"/>
      <w:szCs w:val="20"/>
      <w:lang w:val="en-GB"/>
    </w:rPr>
  </w:style>
  <w:style w:type="paragraph" w:customStyle="1" w:styleId="Appendix2">
    <w:name w:val="Appendix 2"/>
    <w:basedOn w:val="Appendix1"/>
    <w:next w:val="Normal"/>
    <w:rsid w:val="00DE5B1F"/>
    <w:pPr>
      <w:spacing w:before="483" w:after="161"/>
    </w:pPr>
    <w:rPr>
      <w:sz w:val="28"/>
    </w:rPr>
  </w:style>
  <w:style w:type="paragraph" w:customStyle="1" w:styleId="Table-Text">
    <w:name w:val="Table - Text"/>
    <w:basedOn w:val="Normal"/>
    <w:next w:val="Normal"/>
    <w:rsid w:val="00DE5B1F"/>
    <w:pPr>
      <w:keepNext/>
      <w:keepLines/>
      <w:widowControl/>
      <w:suppressAutoHyphens/>
      <w:spacing w:before="62" w:after="62"/>
      <w:jc w:val="left"/>
    </w:pPr>
    <w:rPr>
      <w:kern w:val="0"/>
      <w:sz w:val="24"/>
      <w:szCs w:val="20"/>
      <w:lang w:val="en-GB"/>
    </w:rPr>
  </w:style>
  <w:style w:type="paragraph" w:customStyle="1" w:styleId="Table-Header">
    <w:name w:val="Table - Header"/>
    <w:basedOn w:val="Normal"/>
    <w:next w:val="Table-Text"/>
    <w:rsid w:val="00DE5B1F"/>
    <w:pPr>
      <w:keepNext/>
      <w:keepLines/>
      <w:widowControl/>
      <w:suppressAutoHyphens/>
      <w:spacing w:before="78" w:after="78"/>
      <w:jc w:val="left"/>
    </w:pPr>
    <w:rPr>
      <w:spacing w:val="-2"/>
      <w:kern w:val="0"/>
      <w:sz w:val="24"/>
      <w:szCs w:val="20"/>
      <w:lang w:val="en-GB"/>
    </w:rPr>
  </w:style>
  <w:style w:type="paragraph" w:styleId="List">
    <w:name w:val="List"/>
    <w:basedOn w:val="Normal"/>
    <w:rsid w:val="00DE5B1F"/>
    <w:pPr>
      <w:widowControl/>
      <w:numPr>
        <w:numId w:val="1"/>
      </w:numPr>
      <w:tabs>
        <w:tab w:val="left" w:pos="851"/>
      </w:tabs>
      <w:spacing w:after="120"/>
      <w:jc w:val="left"/>
    </w:pPr>
    <w:rPr>
      <w:kern w:val="0"/>
      <w:sz w:val="24"/>
      <w:szCs w:val="20"/>
      <w:lang w:val="en-GB"/>
    </w:rPr>
  </w:style>
  <w:style w:type="paragraph" w:customStyle="1" w:styleId="Abstract">
    <w:name w:val="Abstract"/>
    <w:basedOn w:val="Normal"/>
    <w:rsid w:val="00DE5B1F"/>
    <w:pPr>
      <w:widowControl/>
      <w:spacing w:after="120"/>
      <w:jc w:val="left"/>
    </w:pPr>
    <w:rPr>
      <w:spacing w:val="-2"/>
      <w:kern w:val="0"/>
      <w:sz w:val="24"/>
      <w:szCs w:val="20"/>
      <w:lang w:val="en-GB"/>
    </w:rPr>
  </w:style>
  <w:style w:type="paragraph" w:customStyle="1" w:styleId="References">
    <w:name w:val="References"/>
    <w:basedOn w:val="Normal"/>
    <w:autoRedefine/>
    <w:rsid w:val="00703A3B"/>
    <w:pPr>
      <w:widowControl/>
      <w:snapToGrid w:val="0"/>
      <w:spacing w:after="120"/>
      <w:ind w:firstLine="172"/>
      <w:jc w:val="left"/>
    </w:pPr>
    <w:rPr>
      <w:rFonts w:ascii="Arial" w:hAnsi="Arial" w:cs="Arial"/>
      <w:b/>
      <w:kern w:val="0"/>
      <w:sz w:val="32"/>
      <w:szCs w:val="32"/>
      <w:lang w:val="en-GB"/>
    </w:rPr>
  </w:style>
  <w:style w:type="paragraph" w:styleId="Caption">
    <w:name w:val="caption"/>
    <w:aliases w:val="Label"/>
    <w:basedOn w:val="Normal"/>
    <w:next w:val="Normal"/>
    <w:uiPriority w:val="35"/>
    <w:qFormat/>
    <w:rsid w:val="00DE5B1F"/>
    <w:pPr>
      <w:keepNext/>
      <w:widowControl/>
      <w:spacing w:before="120" w:after="156"/>
      <w:jc w:val="left"/>
    </w:pPr>
    <w:rPr>
      <w:kern w:val="0"/>
      <w:sz w:val="24"/>
      <w:szCs w:val="20"/>
      <w:lang w:val="en-GB"/>
    </w:rPr>
  </w:style>
  <w:style w:type="paragraph" w:styleId="BodyText">
    <w:name w:val="Body Text"/>
    <w:basedOn w:val="Normal"/>
    <w:link w:val="BodyTextChar"/>
    <w:rsid w:val="00DE5B1F"/>
    <w:pPr>
      <w:overflowPunct w:val="0"/>
      <w:autoSpaceDE w:val="0"/>
      <w:autoSpaceDN w:val="0"/>
      <w:adjustRightInd w:val="0"/>
      <w:spacing w:line="220" w:lineRule="exact"/>
      <w:jc w:val="left"/>
      <w:textAlignment w:val="baseline"/>
    </w:pPr>
    <w:rPr>
      <w:kern w:val="0"/>
      <w:sz w:val="24"/>
      <w:szCs w:val="20"/>
      <w:lang w:eastAsia="en-US"/>
    </w:rPr>
  </w:style>
  <w:style w:type="paragraph" w:styleId="Footer">
    <w:name w:val="footer"/>
    <w:basedOn w:val="Normal"/>
    <w:rsid w:val="009E289B"/>
    <w:pPr>
      <w:tabs>
        <w:tab w:val="center" w:pos="4252"/>
        <w:tab w:val="right" w:pos="8504"/>
      </w:tabs>
      <w:snapToGrid w:val="0"/>
    </w:pPr>
  </w:style>
  <w:style w:type="character" w:styleId="PageNumber">
    <w:name w:val="page number"/>
    <w:basedOn w:val="DefaultParagraphFont"/>
    <w:rsid w:val="009E289B"/>
  </w:style>
  <w:style w:type="paragraph" w:styleId="Header">
    <w:name w:val="header"/>
    <w:basedOn w:val="Normal"/>
    <w:link w:val="HeaderChar"/>
    <w:rsid w:val="009E289B"/>
    <w:pPr>
      <w:tabs>
        <w:tab w:val="center" w:pos="4252"/>
        <w:tab w:val="right" w:pos="8504"/>
      </w:tabs>
      <w:snapToGrid w:val="0"/>
    </w:pPr>
  </w:style>
  <w:style w:type="paragraph" w:customStyle="1" w:styleId="NormalTimesNewRoman">
    <w:name w:val="Normal + Times New Roman"/>
    <w:aliases w:val="11 pt,Italic"/>
    <w:basedOn w:val="Normal"/>
    <w:rsid w:val="005C0FA3"/>
    <w:pPr>
      <w:widowControl/>
      <w:autoSpaceDE w:val="0"/>
      <w:autoSpaceDN w:val="0"/>
      <w:adjustRightInd w:val="0"/>
      <w:spacing w:line="480" w:lineRule="auto"/>
    </w:pPr>
    <w:rPr>
      <w:rFonts w:ascii="Arial" w:eastAsia="Times New Roman" w:hAnsi="Arial" w:cs="Arial"/>
      <w:i/>
      <w:kern w:val="0"/>
      <w:sz w:val="22"/>
      <w:szCs w:val="22"/>
      <w:lang w:eastAsia="en-US"/>
    </w:rPr>
  </w:style>
  <w:style w:type="paragraph" w:styleId="PlainText">
    <w:name w:val="Plain Text"/>
    <w:basedOn w:val="Normal"/>
    <w:link w:val="PlainTextChar"/>
    <w:uiPriority w:val="99"/>
    <w:rsid w:val="005C0FA3"/>
    <w:pPr>
      <w:widowControl/>
      <w:jc w:val="left"/>
    </w:pPr>
    <w:rPr>
      <w:rFonts w:ascii="Courier New" w:eastAsia="Times New Roman" w:hAnsi="Courier New" w:cs="Courier New"/>
      <w:kern w:val="0"/>
      <w:sz w:val="20"/>
      <w:szCs w:val="20"/>
      <w:lang w:val="en-CA" w:eastAsia="en-US"/>
    </w:rPr>
  </w:style>
  <w:style w:type="character" w:styleId="FollowedHyperlink">
    <w:name w:val="FollowedHyperlink"/>
    <w:basedOn w:val="DefaultParagraphFont"/>
    <w:rsid w:val="005C0FA3"/>
    <w:rPr>
      <w:color w:val="800080"/>
      <w:u w:val="single"/>
    </w:rPr>
  </w:style>
  <w:style w:type="paragraph" w:styleId="TableofFigures">
    <w:name w:val="table of figures"/>
    <w:basedOn w:val="Normal"/>
    <w:next w:val="Normal"/>
    <w:semiHidden/>
    <w:rsid w:val="00283711"/>
    <w:pPr>
      <w:ind w:left="420" w:hanging="420"/>
    </w:pPr>
  </w:style>
  <w:style w:type="paragraph" w:styleId="BalloonText">
    <w:name w:val="Balloon Text"/>
    <w:basedOn w:val="Normal"/>
    <w:link w:val="BalloonTextChar"/>
    <w:uiPriority w:val="99"/>
    <w:semiHidden/>
    <w:rsid w:val="001B4367"/>
    <w:rPr>
      <w:rFonts w:ascii="Tahoma" w:hAnsi="Tahoma" w:cs="Tahoma"/>
      <w:sz w:val="16"/>
      <w:szCs w:val="16"/>
    </w:rPr>
  </w:style>
  <w:style w:type="character" w:customStyle="1" w:styleId="Heading8Char">
    <w:name w:val="Heading 8 Char"/>
    <w:basedOn w:val="DefaultParagraphFont"/>
    <w:link w:val="Heading8"/>
    <w:rsid w:val="00E36A92"/>
    <w:rPr>
      <w:rFonts w:ascii="Arial" w:eastAsia="Times New Roman" w:hAnsi="Arial"/>
      <w:b/>
      <w:i/>
      <w:sz w:val="24"/>
      <w:lang w:val="en-GB"/>
    </w:rPr>
  </w:style>
  <w:style w:type="paragraph" w:customStyle="1" w:styleId="BulletLevel1">
    <w:name w:val="Bullet Level1"/>
    <w:basedOn w:val="Normal"/>
    <w:rsid w:val="00E36A92"/>
    <w:pPr>
      <w:widowControl/>
      <w:numPr>
        <w:numId w:val="3"/>
      </w:numPr>
      <w:spacing w:line="230" w:lineRule="atLeast"/>
      <w:jc w:val="left"/>
    </w:pPr>
    <w:rPr>
      <w:rFonts w:ascii="Arial" w:eastAsia="Times New Roman" w:hAnsi="Arial"/>
      <w:kern w:val="0"/>
      <w:sz w:val="18"/>
      <w:szCs w:val="18"/>
      <w:lang w:val="en-GB" w:eastAsia="en-US"/>
    </w:rPr>
  </w:style>
  <w:style w:type="paragraph" w:customStyle="1" w:styleId="Body">
    <w:name w:val="Body"/>
    <w:basedOn w:val="Normal"/>
    <w:rsid w:val="00E36A92"/>
    <w:pPr>
      <w:widowControl/>
      <w:spacing w:after="120" w:line="240" w:lineRule="atLeast"/>
      <w:jc w:val="left"/>
    </w:pPr>
    <w:rPr>
      <w:rFonts w:ascii="Arial" w:eastAsia="Times New Roman" w:hAnsi="Arial"/>
      <w:kern w:val="0"/>
      <w:sz w:val="18"/>
      <w:szCs w:val="18"/>
      <w:lang w:val="en-GB" w:eastAsia="en-US"/>
    </w:rPr>
  </w:style>
  <w:style w:type="paragraph" w:styleId="ListParagraph">
    <w:name w:val="List Paragraph"/>
    <w:basedOn w:val="Normal"/>
    <w:link w:val="ListParagraphChar"/>
    <w:uiPriority w:val="34"/>
    <w:qFormat/>
    <w:rsid w:val="00E36A92"/>
    <w:pPr>
      <w:widowControl/>
      <w:spacing w:line="264" w:lineRule="auto"/>
      <w:ind w:left="720"/>
    </w:pPr>
    <w:rPr>
      <w:rFonts w:ascii="Arial" w:eastAsia="Times New Roman" w:hAnsi="Arial" w:cs="Arial"/>
      <w:kern w:val="0"/>
      <w:sz w:val="20"/>
      <w:szCs w:val="20"/>
      <w:lang w:val="en-GB" w:eastAsia="en-US"/>
    </w:rPr>
  </w:style>
  <w:style w:type="character" w:customStyle="1" w:styleId="HeaderChar">
    <w:name w:val="Header Char"/>
    <w:basedOn w:val="DefaultParagraphFont"/>
    <w:link w:val="Header"/>
    <w:rsid w:val="00E36A92"/>
    <w:rPr>
      <w:rFonts w:ascii="Times New Roman" w:hAnsi="Times New Roman"/>
      <w:kern w:val="2"/>
      <w:sz w:val="21"/>
      <w:szCs w:val="21"/>
      <w:lang w:eastAsia="ja-JP"/>
    </w:rPr>
  </w:style>
  <w:style w:type="table" w:styleId="TableGrid">
    <w:name w:val="Table Grid"/>
    <w:basedOn w:val="TableNormal"/>
    <w:uiPriority w:val="59"/>
    <w:rsid w:val="00E36A9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Style">
    <w:name w:val="Thesis Style"/>
    <w:basedOn w:val="Normal"/>
    <w:next w:val="Normal"/>
    <w:rsid w:val="00E36A92"/>
    <w:pPr>
      <w:adjustRightInd w:val="0"/>
      <w:spacing w:before="240" w:after="240" w:line="360" w:lineRule="auto"/>
      <w:textAlignment w:val="baseline"/>
    </w:pPr>
    <w:rPr>
      <w:rFonts w:ascii="Arial" w:eastAsia="Times New Roman" w:hAnsi="Arial"/>
      <w:kern w:val="0"/>
      <w:sz w:val="22"/>
      <w:szCs w:val="24"/>
      <w:lang w:val="en-GB" w:eastAsia="en-GB"/>
    </w:rPr>
  </w:style>
  <w:style w:type="character" w:customStyle="1" w:styleId="BodyTextChar">
    <w:name w:val="Body Text Char"/>
    <w:basedOn w:val="DefaultParagraphFont"/>
    <w:link w:val="BodyText"/>
    <w:rsid w:val="00E36A92"/>
    <w:rPr>
      <w:rFonts w:ascii="Times New Roman" w:hAnsi="Times New Roman"/>
      <w:sz w:val="24"/>
    </w:rPr>
  </w:style>
  <w:style w:type="character" w:customStyle="1" w:styleId="ListParagraphChar">
    <w:name w:val="List Paragraph Char"/>
    <w:basedOn w:val="DefaultParagraphFont"/>
    <w:link w:val="ListParagraph"/>
    <w:uiPriority w:val="34"/>
    <w:rsid w:val="00E36A92"/>
    <w:rPr>
      <w:rFonts w:ascii="Arial" w:eastAsia="Times New Roman" w:hAnsi="Arial" w:cs="Arial"/>
      <w:lang w:val="en-GB"/>
    </w:rPr>
  </w:style>
  <w:style w:type="character" w:customStyle="1" w:styleId="BalloonTextChar">
    <w:name w:val="Balloon Text Char"/>
    <w:basedOn w:val="DefaultParagraphFont"/>
    <w:link w:val="BalloonText"/>
    <w:uiPriority w:val="99"/>
    <w:semiHidden/>
    <w:rsid w:val="00E36A92"/>
    <w:rPr>
      <w:rFonts w:ascii="Tahoma" w:hAnsi="Tahoma" w:cs="Tahoma"/>
      <w:kern w:val="2"/>
      <w:sz w:val="16"/>
      <w:szCs w:val="16"/>
      <w:lang w:eastAsia="ja-JP"/>
    </w:rPr>
  </w:style>
  <w:style w:type="paragraph" w:customStyle="1" w:styleId="Default">
    <w:name w:val="Default"/>
    <w:rsid w:val="00E36A92"/>
    <w:pPr>
      <w:autoSpaceDE w:val="0"/>
      <w:autoSpaceDN w:val="0"/>
      <w:adjustRightInd w:val="0"/>
    </w:pPr>
    <w:rPr>
      <w:rFonts w:ascii="Verdana" w:eastAsiaTheme="minorHAnsi" w:hAnsi="Verdana" w:cs="Verdana"/>
      <w:color w:val="000000"/>
      <w:sz w:val="24"/>
      <w:szCs w:val="24"/>
      <w:lang w:val="en-GB"/>
    </w:rPr>
  </w:style>
  <w:style w:type="paragraph" w:customStyle="1" w:styleId="Hdg1">
    <w:name w:val="_Hdg1#"/>
    <w:basedOn w:val="Heading1"/>
    <w:next w:val="Body"/>
    <w:rsid w:val="00E36A92"/>
    <w:pPr>
      <w:keepLines w:val="0"/>
      <w:framePr w:w="5052" w:h="1264" w:wrap="notBeside" w:vAnchor="page" w:hAnchor="margin" w:y="2088"/>
      <w:numPr>
        <w:numId w:val="4"/>
      </w:numPr>
      <w:suppressAutoHyphens w:val="0"/>
      <w:snapToGrid/>
      <w:spacing w:before="0" w:after="0" w:line="360" w:lineRule="exact"/>
    </w:pPr>
    <w:rPr>
      <w:rFonts w:eastAsia="Times New Roman"/>
      <w:b w:val="0"/>
      <w:bCs/>
      <w:sz w:val="30"/>
      <w:szCs w:val="30"/>
      <w:lang w:eastAsia="en-US"/>
    </w:rPr>
  </w:style>
  <w:style w:type="paragraph" w:customStyle="1" w:styleId="Hdg2">
    <w:name w:val="_Hdg2#"/>
    <w:basedOn w:val="Heading2"/>
    <w:next w:val="Body"/>
    <w:rsid w:val="00E36A92"/>
    <w:pPr>
      <w:keepLines w:val="0"/>
      <w:numPr>
        <w:ilvl w:val="1"/>
        <w:numId w:val="4"/>
      </w:numPr>
      <w:suppressAutoHyphens w:val="0"/>
      <w:snapToGrid/>
      <w:spacing w:before="120" w:after="0" w:line="230" w:lineRule="exact"/>
    </w:pPr>
    <w:rPr>
      <w:rFonts w:eastAsia="Times New Roman"/>
      <w:kern w:val="0"/>
      <w:sz w:val="18"/>
      <w:szCs w:val="18"/>
      <w:lang w:eastAsia="en-US"/>
    </w:rPr>
  </w:style>
  <w:style w:type="paragraph" w:customStyle="1" w:styleId="Hdg3">
    <w:name w:val="_Hdg3#"/>
    <w:basedOn w:val="Heading3"/>
    <w:next w:val="Body"/>
    <w:rsid w:val="00E36A92"/>
    <w:pPr>
      <w:keepLines w:val="0"/>
      <w:numPr>
        <w:ilvl w:val="2"/>
        <w:numId w:val="4"/>
      </w:numPr>
      <w:suppressAutoHyphens w:val="0"/>
      <w:snapToGrid/>
      <w:spacing w:before="120" w:after="0" w:line="230" w:lineRule="exact"/>
    </w:pPr>
    <w:rPr>
      <w:rFonts w:eastAsia="Times New Roman"/>
      <w:b w:val="0"/>
      <w:kern w:val="0"/>
      <w:sz w:val="18"/>
      <w:szCs w:val="18"/>
      <w:lang w:eastAsia="en-US"/>
    </w:rPr>
  </w:style>
  <w:style w:type="paragraph" w:customStyle="1" w:styleId="Hdg4">
    <w:name w:val="_Hdg4#"/>
    <w:basedOn w:val="Heading4"/>
    <w:next w:val="Body"/>
    <w:rsid w:val="00E36A92"/>
    <w:pPr>
      <w:keepLines w:val="0"/>
      <w:numPr>
        <w:ilvl w:val="3"/>
        <w:numId w:val="4"/>
      </w:numPr>
      <w:tabs>
        <w:tab w:val="clear" w:pos="1800"/>
        <w:tab w:val="left" w:pos="680"/>
      </w:tabs>
      <w:suppressAutoHyphens w:val="0"/>
      <w:snapToGrid/>
      <w:spacing w:before="120" w:after="0" w:line="230" w:lineRule="exact"/>
    </w:pPr>
    <w:rPr>
      <w:rFonts w:eastAsia="Times New Roman"/>
      <w:b w:val="0"/>
      <w:i w:val="0"/>
      <w:kern w:val="0"/>
      <w:sz w:val="18"/>
      <w:szCs w:val="18"/>
      <w:lang w:eastAsia="en-US"/>
    </w:rPr>
  </w:style>
  <w:style w:type="character" w:customStyle="1" w:styleId="Heading1Char">
    <w:name w:val="Heading 1 Char"/>
    <w:basedOn w:val="DefaultParagraphFont"/>
    <w:link w:val="Heading1"/>
    <w:uiPriority w:val="9"/>
    <w:rsid w:val="00AE537C"/>
    <w:rPr>
      <w:rFonts w:ascii="Arial" w:hAnsi="Arial" w:cs="Arial"/>
      <w:b/>
      <w:kern w:val="2"/>
      <w:sz w:val="32"/>
      <w:szCs w:val="32"/>
      <w:lang w:eastAsia="ja-JP"/>
    </w:rPr>
  </w:style>
  <w:style w:type="character" w:customStyle="1" w:styleId="Heading2Char">
    <w:name w:val="Heading 2 Char"/>
    <w:basedOn w:val="DefaultParagraphFont"/>
    <w:link w:val="Heading2"/>
    <w:uiPriority w:val="9"/>
    <w:rsid w:val="00E36A92"/>
    <w:rPr>
      <w:rFonts w:ascii="Arial" w:hAnsi="Arial"/>
      <w:b/>
      <w:kern w:val="28"/>
      <w:sz w:val="28"/>
      <w:lang w:val="en-GB" w:eastAsia="ja-JP"/>
    </w:rPr>
  </w:style>
  <w:style w:type="character" w:customStyle="1" w:styleId="Heading3Char">
    <w:name w:val="Heading 3 Char"/>
    <w:basedOn w:val="DefaultParagraphFont"/>
    <w:link w:val="Heading3"/>
    <w:uiPriority w:val="9"/>
    <w:rsid w:val="00E36A92"/>
    <w:rPr>
      <w:rFonts w:ascii="Arial" w:hAnsi="Arial"/>
      <w:b/>
      <w:kern w:val="28"/>
      <w:sz w:val="24"/>
      <w:lang w:val="en-GB" w:eastAsia="ja-JP"/>
    </w:rPr>
  </w:style>
  <w:style w:type="character" w:customStyle="1" w:styleId="Heading4Char">
    <w:name w:val="Heading 4 Char"/>
    <w:basedOn w:val="DefaultParagraphFont"/>
    <w:link w:val="Heading4"/>
    <w:uiPriority w:val="9"/>
    <w:rsid w:val="00E36A92"/>
    <w:rPr>
      <w:rFonts w:ascii="Arial" w:hAnsi="Arial"/>
      <w:b/>
      <w:i/>
      <w:kern w:val="28"/>
      <w:sz w:val="24"/>
      <w:lang w:val="en-GB" w:eastAsia="ja-JP"/>
    </w:rPr>
  </w:style>
  <w:style w:type="paragraph" w:styleId="NormalWeb">
    <w:name w:val="Normal (Web)"/>
    <w:basedOn w:val="Normal"/>
    <w:uiPriority w:val="99"/>
    <w:unhideWhenUsed/>
    <w:rsid w:val="00E36A92"/>
    <w:pPr>
      <w:widowControl/>
      <w:spacing w:before="100" w:beforeAutospacing="1" w:after="100" w:afterAutospacing="1"/>
      <w:jc w:val="left"/>
    </w:pPr>
    <w:rPr>
      <w:rFonts w:eastAsia="Times New Roman"/>
      <w:kern w:val="0"/>
      <w:sz w:val="24"/>
      <w:szCs w:val="24"/>
      <w:lang w:val="en-GB" w:eastAsia="en-GB"/>
    </w:rPr>
  </w:style>
  <w:style w:type="paragraph" w:customStyle="1" w:styleId="Normal0">
    <w:name w:val="[Normal]"/>
    <w:uiPriority w:val="99"/>
    <w:rsid w:val="00E36A92"/>
    <w:pPr>
      <w:widowControl w:val="0"/>
      <w:autoSpaceDE w:val="0"/>
      <w:autoSpaceDN w:val="0"/>
      <w:adjustRightInd w:val="0"/>
    </w:pPr>
    <w:rPr>
      <w:rFonts w:ascii="Arial" w:eastAsiaTheme="minorHAnsi" w:hAnsi="Arial" w:cs="Arial"/>
      <w:sz w:val="24"/>
      <w:szCs w:val="24"/>
    </w:rPr>
  </w:style>
  <w:style w:type="paragraph" w:customStyle="1" w:styleId="general1">
    <w:name w:val="general1"/>
    <w:basedOn w:val="Normal"/>
    <w:rsid w:val="00E36A92"/>
    <w:pPr>
      <w:widowControl/>
      <w:spacing w:before="75" w:after="75"/>
      <w:ind w:left="75" w:right="75"/>
      <w:jc w:val="left"/>
    </w:pPr>
    <w:rPr>
      <w:rFonts w:eastAsia="Times New Roman"/>
      <w:kern w:val="0"/>
      <w:sz w:val="23"/>
      <w:szCs w:val="23"/>
      <w:lang w:eastAsia="en-US"/>
    </w:rPr>
  </w:style>
  <w:style w:type="paragraph" w:customStyle="1" w:styleId="examples1">
    <w:name w:val="examples1"/>
    <w:basedOn w:val="Normal"/>
    <w:rsid w:val="00E36A92"/>
    <w:pPr>
      <w:widowControl/>
      <w:spacing w:before="75" w:after="75"/>
      <w:ind w:left="75" w:right="75"/>
      <w:jc w:val="left"/>
    </w:pPr>
    <w:rPr>
      <w:rFonts w:eastAsia="Times New Roman"/>
      <w:b/>
      <w:bCs/>
      <w:kern w:val="0"/>
      <w:sz w:val="24"/>
      <w:szCs w:val="24"/>
      <w:lang w:eastAsia="en-US"/>
    </w:rPr>
  </w:style>
  <w:style w:type="character" w:customStyle="1" w:styleId="apple-style-span">
    <w:name w:val="apple-style-span"/>
    <w:basedOn w:val="DefaultParagraphFont"/>
    <w:rsid w:val="00E36A92"/>
  </w:style>
  <w:style w:type="character" w:customStyle="1" w:styleId="apple-converted-space">
    <w:name w:val="apple-converted-space"/>
    <w:basedOn w:val="DefaultParagraphFont"/>
    <w:rsid w:val="00E36A92"/>
  </w:style>
  <w:style w:type="character" w:styleId="Strong">
    <w:name w:val="Strong"/>
    <w:basedOn w:val="DefaultParagraphFont"/>
    <w:uiPriority w:val="22"/>
    <w:qFormat/>
    <w:rsid w:val="00E36A92"/>
    <w:rPr>
      <w:b/>
      <w:bCs/>
    </w:rPr>
  </w:style>
  <w:style w:type="paragraph" w:styleId="FootnoteText">
    <w:name w:val="footnote text"/>
    <w:basedOn w:val="Normal"/>
    <w:link w:val="FootnoteTextChar"/>
    <w:uiPriority w:val="99"/>
    <w:unhideWhenUsed/>
    <w:rsid w:val="00E36A92"/>
    <w:pPr>
      <w:widowControl/>
      <w:jc w:val="left"/>
    </w:pPr>
    <w:rPr>
      <w:rFonts w:asciiTheme="minorHAnsi" w:eastAsiaTheme="minorHAnsi" w:hAnsi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E36A92"/>
    <w:rPr>
      <w:rFonts w:asciiTheme="minorHAnsi" w:eastAsiaTheme="minorHAnsi" w:hAnsiTheme="minorHAnsi" w:cstheme="minorBidi"/>
    </w:rPr>
  </w:style>
  <w:style w:type="character" w:styleId="FootnoteReference">
    <w:name w:val="footnote reference"/>
    <w:basedOn w:val="DefaultParagraphFont"/>
    <w:uiPriority w:val="99"/>
    <w:unhideWhenUsed/>
    <w:rsid w:val="00E36A92"/>
    <w:rPr>
      <w:vertAlign w:val="superscript"/>
    </w:rPr>
  </w:style>
  <w:style w:type="character" w:customStyle="1" w:styleId="PlainTextChar">
    <w:name w:val="Plain Text Char"/>
    <w:basedOn w:val="DefaultParagraphFont"/>
    <w:link w:val="PlainText"/>
    <w:uiPriority w:val="99"/>
    <w:rsid w:val="00E36A92"/>
    <w:rPr>
      <w:rFonts w:ascii="Courier New" w:eastAsia="Times New Roman" w:hAnsi="Courier New" w:cs="Courier New"/>
      <w:lang w:val="en-CA"/>
    </w:rPr>
  </w:style>
  <w:style w:type="paragraph" w:customStyle="1" w:styleId="Glennspara">
    <w:name w:val="Glenn's para"/>
    <w:basedOn w:val="Default"/>
    <w:next w:val="Default"/>
    <w:uiPriority w:val="99"/>
    <w:rsid w:val="00E36A92"/>
    <w:rPr>
      <w:rFonts w:ascii="Trebuchet MS" w:hAnsi="Trebuchet MS" w:cstheme="minorBidi"/>
      <w:color w:val="auto"/>
      <w:lang w:val="en-US"/>
    </w:rPr>
  </w:style>
  <w:style w:type="character" w:customStyle="1" w:styleId="personname">
    <w:name w:val="person_name"/>
    <w:basedOn w:val="DefaultParagraphFont"/>
    <w:rsid w:val="00E36A92"/>
  </w:style>
  <w:style w:type="character" w:styleId="Emphasis">
    <w:name w:val="Emphasis"/>
    <w:basedOn w:val="DefaultParagraphFont"/>
    <w:uiPriority w:val="20"/>
    <w:qFormat/>
    <w:rsid w:val="00E36A92"/>
    <w:rPr>
      <w:i/>
      <w:iCs/>
    </w:rPr>
  </w:style>
  <w:style w:type="character" w:styleId="CommentReference">
    <w:name w:val="annotation reference"/>
    <w:basedOn w:val="DefaultParagraphFont"/>
    <w:rsid w:val="005C4633"/>
    <w:rPr>
      <w:sz w:val="16"/>
      <w:szCs w:val="16"/>
    </w:rPr>
  </w:style>
  <w:style w:type="paragraph" w:styleId="CommentText">
    <w:name w:val="annotation text"/>
    <w:basedOn w:val="Normal"/>
    <w:link w:val="CommentTextChar"/>
    <w:rsid w:val="005C4633"/>
    <w:rPr>
      <w:sz w:val="20"/>
      <w:szCs w:val="20"/>
    </w:rPr>
  </w:style>
  <w:style w:type="character" w:customStyle="1" w:styleId="CommentTextChar">
    <w:name w:val="Comment Text Char"/>
    <w:basedOn w:val="DefaultParagraphFont"/>
    <w:link w:val="CommentText"/>
    <w:rsid w:val="005C4633"/>
    <w:rPr>
      <w:rFonts w:ascii="Times New Roman" w:hAnsi="Times New Roman"/>
      <w:kern w:val="2"/>
      <w:lang w:eastAsia="ja-JP"/>
    </w:rPr>
  </w:style>
  <w:style w:type="paragraph" w:styleId="CommentSubject">
    <w:name w:val="annotation subject"/>
    <w:basedOn w:val="CommentText"/>
    <w:next w:val="CommentText"/>
    <w:link w:val="CommentSubjectChar"/>
    <w:rsid w:val="005C4633"/>
    <w:rPr>
      <w:b/>
      <w:bCs/>
    </w:rPr>
  </w:style>
  <w:style w:type="character" w:customStyle="1" w:styleId="CommentSubjectChar">
    <w:name w:val="Comment Subject Char"/>
    <w:basedOn w:val="CommentTextChar"/>
    <w:link w:val="CommentSubject"/>
    <w:rsid w:val="005C4633"/>
    <w:rPr>
      <w:rFonts w:ascii="Times New Roman" w:hAnsi="Times New Roman"/>
      <w:b/>
      <w:bCs/>
      <w:kern w:val="2"/>
      <w:lang w:eastAsia="ja-JP"/>
    </w:rPr>
  </w:style>
  <w:style w:type="paragraph" w:styleId="Revision">
    <w:name w:val="Revision"/>
    <w:hidden/>
    <w:uiPriority w:val="99"/>
    <w:semiHidden/>
    <w:rsid w:val="005C4633"/>
    <w:rPr>
      <w:rFonts w:ascii="Times New Roman" w:hAnsi="Times New Roman"/>
      <w:kern w:val="2"/>
      <w:sz w:val="21"/>
      <w:szCs w:val="21"/>
      <w:lang w:eastAsia="ja-JP"/>
    </w:rPr>
  </w:style>
  <w:style w:type="character" w:customStyle="1" w:styleId="st1">
    <w:name w:val="st1"/>
    <w:basedOn w:val="DefaultParagraphFont"/>
    <w:rsid w:val="00682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C9C"/>
    <w:pPr>
      <w:widowControl w:val="0"/>
      <w:jc w:val="both"/>
    </w:pPr>
    <w:rPr>
      <w:rFonts w:ascii="Times New Roman" w:hAnsi="Times New Roman"/>
      <w:kern w:val="2"/>
      <w:sz w:val="21"/>
      <w:szCs w:val="21"/>
      <w:lang w:eastAsia="ja-JP"/>
    </w:rPr>
  </w:style>
  <w:style w:type="paragraph" w:styleId="Heading1">
    <w:name w:val="heading 1"/>
    <w:basedOn w:val="Normal"/>
    <w:next w:val="Normal"/>
    <w:link w:val="Heading1Char"/>
    <w:autoRedefine/>
    <w:uiPriority w:val="9"/>
    <w:qFormat/>
    <w:rsid w:val="00AE537C"/>
    <w:pPr>
      <w:keepNext/>
      <w:keepLines/>
      <w:widowControl/>
      <w:numPr>
        <w:numId w:val="40"/>
      </w:numPr>
      <w:suppressAutoHyphens/>
      <w:snapToGrid w:val="0"/>
      <w:spacing w:before="300" w:after="240" w:line="240" w:lineRule="atLeast"/>
      <w:jc w:val="left"/>
      <w:outlineLvl w:val="0"/>
    </w:pPr>
    <w:rPr>
      <w:rFonts w:ascii="Arial" w:hAnsi="Arial" w:cs="Arial"/>
      <w:b/>
      <w:sz w:val="32"/>
      <w:szCs w:val="32"/>
    </w:rPr>
  </w:style>
  <w:style w:type="paragraph" w:styleId="Heading2">
    <w:name w:val="heading 2"/>
    <w:basedOn w:val="Heading1"/>
    <w:next w:val="Normal"/>
    <w:link w:val="Heading2Char"/>
    <w:autoRedefine/>
    <w:uiPriority w:val="9"/>
    <w:qFormat/>
    <w:rsid w:val="00B90B62"/>
    <w:pPr>
      <w:numPr>
        <w:numId w:val="0"/>
      </w:numPr>
      <w:spacing w:after="120"/>
      <w:outlineLvl w:val="1"/>
    </w:pPr>
    <w:rPr>
      <w:sz w:val="28"/>
    </w:rPr>
  </w:style>
  <w:style w:type="paragraph" w:styleId="Heading3">
    <w:name w:val="heading 3"/>
    <w:basedOn w:val="Heading2"/>
    <w:next w:val="Normal"/>
    <w:link w:val="Heading3Char"/>
    <w:autoRedefine/>
    <w:uiPriority w:val="9"/>
    <w:qFormat/>
    <w:rsid w:val="00DE5B1F"/>
    <w:pPr>
      <w:outlineLvl w:val="2"/>
    </w:pPr>
    <w:rPr>
      <w:sz w:val="24"/>
    </w:rPr>
  </w:style>
  <w:style w:type="paragraph" w:styleId="Heading4">
    <w:name w:val="heading 4"/>
    <w:basedOn w:val="Heading3"/>
    <w:next w:val="Normal"/>
    <w:link w:val="Heading4Char"/>
    <w:uiPriority w:val="9"/>
    <w:qFormat/>
    <w:rsid w:val="00DE5B1F"/>
    <w:pPr>
      <w:outlineLvl w:val="3"/>
    </w:pPr>
    <w:rPr>
      <w:i/>
    </w:rPr>
  </w:style>
  <w:style w:type="paragraph" w:styleId="Heading5">
    <w:name w:val="heading 5"/>
    <w:basedOn w:val="Normal"/>
    <w:next w:val="Normal"/>
    <w:qFormat/>
    <w:rsid w:val="00DF6830"/>
    <w:pPr>
      <w:spacing w:before="240" w:after="60"/>
      <w:outlineLvl w:val="4"/>
    </w:pPr>
    <w:rPr>
      <w:b/>
      <w:bCs/>
      <w:i/>
      <w:iCs/>
      <w:sz w:val="26"/>
      <w:szCs w:val="26"/>
    </w:rPr>
  </w:style>
  <w:style w:type="paragraph" w:styleId="Heading8">
    <w:name w:val="heading 8"/>
    <w:basedOn w:val="Normal"/>
    <w:next w:val="Normal"/>
    <w:link w:val="Heading8Char"/>
    <w:qFormat/>
    <w:rsid w:val="00E36A92"/>
    <w:pPr>
      <w:keepNext/>
      <w:widowControl/>
      <w:spacing w:line="360" w:lineRule="auto"/>
      <w:jc w:val="left"/>
      <w:outlineLvl w:val="7"/>
    </w:pPr>
    <w:rPr>
      <w:rFonts w:ascii="Arial" w:eastAsia="Times New Roman" w:hAnsi="Arial"/>
      <w:b/>
      <w:i/>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スタイル (英数字) ＭＳ ゴシック"/>
    <w:basedOn w:val="Normal"/>
    <w:rsid w:val="00F73687"/>
    <w:pPr>
      <w:ind w:firstLineChars="105" w:firstLine="238"/>
    </w:pPr>
    <w:rPr>
      <w:rFonts w:cs="MS Mincho"/>
      <w:szCs w:val="20"/>
    </w:rPr>
  </w:style>
  <w:style w:type="character" w:styleId="Hyperlink">
    <w:name w:val="Hyperlink"/>
    <w:basedOn w:val="DefaultParagraphFont"/>
    <w:uiPriority w:val="99"/>
    <w:rsid w:val="00DE5B1F"/>
    <w:rPr>
      <w:color w:val="0000FF"/>
      <w:u w:val="single"/>
    </w:rPr>
  </w:style>
  <w:style w:type="paragraph" w:customStyle="1" w:styleId="Literaturverzeichnis">
    <w:name w:val="Literaturverzeichnis"/>
    <w:basedOn w:val="Normal"/>
    <w:autoRedefine/>
    <w:rsid w:val="00DE5B1F"/>
    <w:pPr>
      <w:widowControl/>
      <w:spacing w:after="120"/>
      <w:ind w:left="567" w:hanging="567"/>
      <w:jc w:val="left"/>
    </w:pPr>
    <w:rPr>
      <w:kern w:val="0"/>
      <w:sz w:val="24"/>
      <w:szCs w:val="20"/>
      <w:lang w:val="de-CH"/>
    </w:rPr>
  </w:style>
  <w:style w:type="paragraph" w:customStyle="1" w:styleId="Appendix1">
    <w:name w:val="Appendix 1"/>
    <w:basedOn w:val="Normal"/>
    <w:next w:val="Normal"/>
    <w:rsid w:val="00DE5B1F"/>
    <w:pPr>
      <w:keepNext/>
      <w:keepLines/>
      <w:widowControl/>
      <w:suppressAutoHyphens/>
      <w:spacing w:before="320" w:after="213"/>
      <w:jc w:val="left"/>
    </w:pPr>
    <w:rPr>
      <w:rFonts w:ascii="Arial" w:hAnsi="Arial"/>
      <w:b/>
      <w:kern w:val="0"/>
      <w:sz w:val="32"/>
      <w:szCs w:val="20"/>
      <w:lang w:val="en-GB"/>
    </w:rPr>
  </w:style>
  <w:style w:type="paragraph" w:customStyle="1" w:styleId="Appendix2">
    <w:name w:val="Appendix 2"/>
    <w:basedOn w:val="Appendix1"/>
    <w:next w:val="Normal"/>
    <w:rsid w:val="00DE5B1F"/>
    <w:pPr>
      <w:spacing w:before="483" w:after="161"/>
    </w:pPr>
    <w:rPr>
      <w:sz w:val="28"/>
    </w:rPr>
  </w:style>
  <w:style w:type="paragraph" w:customStyle="1" w:styleId="Table-Text">
    <w:name w:val="Table - Text"/>
    <w:basedOn w:val="Normal"/>
    <w:next w:val="Normal"/>
    <w:rsid w:val="00DE5B1F"/>
    <w:pPr>
      <w:keepNext/>
      <w:keepLines/>
      <w:widowControl/>
      <w:suppressAutoHyphens/>
      <w:spacing w:before="62" w:after="62"/>
      <w:jc w:val="left"/>
    </w:pPr>
    <w:rPr>
      <w:kern w:val="0"/>
      <w:sz w:val="24"/>
      <w:szCs w:val="20"/>
      <w:lang w:val="en-GB"/>
    </w:rPr>
  </w:style>
  <w:style w:type="paragraph" w:customStyle="1" w:styleId="Table-Header">
    <w:name w:val="Table - Header"/>
    <w:basedOn w:val="Normal"/>
    <w:next w:val="Table-Text"/>
    <w:rsid w:val="00DE5B1F"/>
    <w:pPr>
      <w:keepNext/>
      <w:keepLines/>
      <w:widowControl/>
      <w:suppressAutoHyphens/>
      <w:spacing w:before="78" w:after="78"/>
      <w:jc w:val="left"/>
    </w:pPr>
    <w:rPr>
      <w:spacing w:val="-2"/>
      <w:kern w:val="0"/>
      <w:sz w:val="24"/>
      <w:szCs w:val="20"/>
      <w:lang w:val="en-GB"/>
    </w:rPr>
  </w:style>
  <w:style w:type="paragraph" w:styleId="List">
    <w:name w:val="List"/>
    <w:basedOn w:val="Normal"/>
    <w:rsid w:val="00DE5B1F"/>
    <w:pPr>
      <w:widowControl/>
      <w:numPr>
        <w:numId w:val="1"/>
      </w:numPr>
      <w:tabs>
        <w:tab w:val="left" w:pos="851"/>
      </w:tabs>
      <w:spacing w:after="120"/>
      <w:jc w:val="left"/>
    </w:pPr>
    <w:rPr>
      <w:kern w:val="0"/>
      <w:sz w:val="24"/>
      <w:szCs w:val="20"/>
      <w:lang w:val="en-GB"/>
    </w:rPr>
  </w:style>
  <w:style w:type="paragraph" w:customStyle="1" w:styleId="Abstract">
    <w:name w:val="Abstract"/>
    <w:basedOn w:val="Normal"/>
    <w:rsid w:val="00DE5B1F"/>
    <w:pPr>
      <w:widowControl/>
      <w:spacing w:after="120"/>
      <w:jc w:val="left"/>
    </w:pPr>
    <w:rPr>
      <w:spacing w:val="-2"/>
      <w:kern w:val="0"/>
      <w:sz w:val="24"/>
      <w:szCs w:val="20"/>
      <w:lang w:val="en-GB"/>
    </w:rPr>
  </w:style>
  <w:style w:type="paragraph" w:customStyle="1" w:styleId="References">
    <w:name w:val="References"/>
    <w:basedOn w:val="Normal"/>
    <w:autoRedefine/>
    <w:rsid w:val="00703A3B"/>
    <w:pPr>
      <w:widowControl/>
      <w:snapToGrid w:val="0"/>
      <w:spacing w:after="120"/>
      <w:ind w:firstLine="172"/>
      <w:jc w:val="left"/>
    </w:pPr>
    <w:rPr>
      <w:rFonts w:ascii="Arial" w:hAnsi="Arial" w:cs="Arial"/>
      <w:b/>
      <w:kern w:val="0"/>
      <w:sz w:val="32"/>
      <w:szCs w:val="32"/>
      <w:lang w:val="en-GB"/>
    </w:rPr>
  </w:style>
  <w:style w:type="paragraph" w:styleId="Caption">
    <w:name w:val="caption"/>
    <w:aliases w:val="Label"/>
    <w:basedOn w:val="Normal"/>
    <w:next w:val="Normal"/>
    <w:uiPriority w:val="35"/>
    <w:qFormat/>
    <w:rsid w:val="00DE5B1F"/>
    <w:pPr>
      <w:keepNext/>
      <w:widowControl/>
      <w:spacing w:before="120" w:after="156"/>
      <w:jc w:val="left"/>
    </w:pPr>
    <w:rPr>
      <w:kern w:val="0"/>
      <w:sz w:val="24"/>
      <w:szCs w:val="20"/>
      <w:lang w:val="en-GB"/>
    </w:rPr>
  </w:style>
  <w:style w:type="paragraph" w:styleId="BodyText">
    <w:name w:val="Body Text"/>
    <w:basedOn w:val="Normal"/>
    <w:link w:val="BodyTextChar"/>
    <w:rsid w:val="00DE5B1F"/>
    <w:pPr>
      <w:overflowPunct w:val="0"/>
      <w:autoSpaceDE w:val="0"/>
      <w:autoSpaceDN w:val="0"/>
      <w:adjustRightInd w:val="0"/>
      <w:spacing w:line="220" w:lineRule="exact"/>
      <w:jc w:val="left"/>
      <w:textAlignment w:val="baseline"/>
    </w:pPr>
    <w:rPr>
      <w:kern w:val="0"/>
      <w:sz w:val="24"/>
      <w:szCs w:val="20"/>
      <w:lang w:eastAsia="en-US"/>
    </w:rPr>
  </w:style>
  <w:style w:type="paragraph" w:styleId="Footer">
    <w:name w:val="footer"/>
    <w:basedOn w:val="Normal"/>
    <w:rsid w:val="009E289B"/>
    <w:pPr>
      <w:tabs>
        <w:tab w:val="center" w:pos="4252"/>
        <w:tab w:val="right" w:pos="8504"/>
      </w:tabs>
      <w:snapToGrid w:val="0"/>
    </w:pPr>
  </w:style>
  <w:style w:type="character" w:styleId="PageNumber">
    <w:name w:val="page number"/>
    <w:basedOn w:val="DefaultParagraphFont"/>
    <w:rsid w:val="009E289B"/>
  </w:style>
  <w:style w:type="paragraph" w:styleId="Header">
    <w:name w:val="header"/>
    <w:basedOn w:val="Normal"/>
    <w:link w:val="HeaderChar"/>
    <w:rsid w:val="009E289B"/>
    <w:pPr>
      <w:tabs>
        <w:tab w:val="center" w:pos="4252"/>
        <w:tab w:val="right" w:pos="8504"/>
      </w:tabs>
      <w:snapToGrid w:val="0"/>
    </w:pPr>
  </w:style>
  <w:style w:type="paragraph" w:customStyle="1" w:styleId="NormalTimesNewRoman">
    <w:name w:val="Normal + Times New Roman"/>
    <w:aliases w:val="11 pt,Italic"/>
    <w:basedOn w:val="Normal"/>
    <w:rsid w:val="005C0FA3"/>
    <w:pPr>
      <w:widowControl/>
      <w:autoSpaceDE w:val="0"/>
      <w:autoSpaceDN w:val="0"/>
      <w:adjustRightInd w:val="0"/>
      <w:spacing w:line="480" w:lineRule="auto"/>
    </w:pPr>
    <w:rPr>
      <w:rFonts w:ascii="Arial" w:eastAsia="Times New Roman" w:hAnsi="Arial" w:cs="Arial"/>
      <w:i/>
      <w:kern w:val="0"/>
      <w:sz w:val="22"/>
      <w:szCs w:val="22"/>
      <w:lang w:eastAsia="en-US"/>
    </w:rPr>
  </w:style>
  <w:style w:type="paragraph" w:styleId="PlainText">
    <w:name w:val="Plain Text"/>
    <w:basedOn w:val="Normal"/>
    <w:link w:val="PlainTextChar"/>
    <w:uiPriority w:val="99"/>
    <w:rsid w:val="005C0FA3"/>
    <w:pPr>
      <w:widowControl/>
      <w:jc w:val="left"/>
    </w:pPr>
    <w:rPr>
      <w:rFonts w:ascii="Courier New" w:eastAsia="Times New Roman" w:hAnsi="Courier New" w:cs="Courier New"/>
      <w:kern w:val="0"/>
      <w:sz w:val="20"/>
      <w:szCs w:val="20"/>
      <w:lang w:val="en-CA" w:eastAsia="en-US"/>
    </w:rPr>
  </w:style>
  <w:style w:type="character" w:styleId="FollowedHyperlink">
    <w:name w:val="FollowedHyperlink"/>
    <w:basedOn w:val="DefaultParagraphFont"/>
    <w:rsid w:val="005C0FA3"/>
    <w:rPr>
      <w:color w:val="800080"/>
      <w:u w:val="single"/>
    </w:rPr>
  </w:style>
  <w:style w:type="paragraph" w:styleId="TableofFigures">
    <w:name w:val="table of figures"/>
    <w:basedOn w:val="Normal"/>
    <w:next w:val="Normal"/>
    <w:semiHidden/>
    <w:rsid w:val="00283711"/>
    <w:pPr>
      <w:ind w:left="420" w:hanging="420"/>
    </w:pPr>
  </w:style>
  <w:style w:type="paragraph" w:styleId="BalloonText">
    <w:name w:val="Balloon Text"/>
    <w:basedOn w:val="Normal"/>
    <w:link w:val="BalloonTextChar"/>
    <w:uiPriority w:val="99"/>
    <w:semiHidden/>
    <w:rsid w:val="001B4367"/>
    <w:rPr>
      <w:rFonts w:ascii="Tahoma" w:hAnsi="Tahoma" w:cs="Tahoma"/>
      <w:sz w:val="16"/>
      <w:szCs w:val="16"/>
    </w:rPr>
  </w:style>
  <w:style w:type="character" w:customStyle="1" w:styleId="Heading8Char">
    <w:name w:val="Heading 8 Char"/>
    <w:basedOn w:val="DefaultParagraphFont"/>
    <w:link w:val="Heading8"/>
    <w:rsid w:val="00E36A92"/>
    <w:rPr>
      <w:rFonts w:ascii="Arial" w:eastAsia="Times New Roman" w:hAnsi="Arial"/>
      <w:b/>
      <w:i/>
      <w:sz w:val="24"/>
      <w:lang w:val="en-GB"/>
    </w:rPr>
  </w:style>
  <w:style w:type="paragraph" w:customStyle="1" w:styleId="BulletLevel1">
    <w:name w:val="Bullet Level1"/>
    <w:basedOn w:val="Normal"/>
    <w:rsid w:val="00E36A92"/>
    <w:pPr>
      <w:widowControl/>
      <w:numPr>
        <w:numId w:val="3"/>
      </w:numPr>
      <w:spacing w:line="230" w:lineRule="atLeast"/>
      <w:jc w:val="left"/>
    </w:pPr>
    <w:rPr>
      <w:rFonts w:ascii="Arial" w:eastAsia="Times New Roman" w:hAnsi="Arial"/>
      <w:kern w:val="0"/>
      <w:sz w:val="18"/>
      <w:szCs w:val="18"/>
      <w:lang w:val="en-GB" w:eastAsia="en-US"/>
    </w:rPr>
  </w:style>
  <w:style w:type="paragraph" w:customStyle="1" w:styleId="Body">
    <w:name w:val="Body"/>
    <w:basedOn w:val="Normal"/>
    <w:rsid w:val="00E36A92"/>
    <w:pPr>
      <w:widowControl/>
      <w:spacing w:after="120" w:line="240" w:lineRule="atLeast"/>
      <w:jc w:val="left"/>
    </w:pPr>
    <w:rPr>
      <w:rFonts w:ascii="Arial" w:eastAsia="Times New Roman" w:hAnsi="Arial"/>
      <w:kern w:val="0"/>
      <w:sz w:val="18"/>
      <w:szCs w:val="18"/>
      <w:lang w:val="en-GB" w:eastAsia="en-US"/>
    </w:rPr>
  </w:style>
  <w:style w:type="paragraph" w:styleId="ListParagraph">
    <w:name w:val="List Paragraph"/>
    <w:basedOn w:val="Normal"/>
    <w:link w:val="ListParagraphChar"/>
    <w:uiPriority w:val="34"/>
    <w:qFormat/>
    <w:rsid w:val="00E36A92"/>
    <w:pPr>
      <w:widowControl/>
      <w:spacing w:line="264" w:lineRule="auto"/>
      <w:ind w:left="720"/>
    </w:pPr>
    <w:rPr>
      <w:rFonts w:ascii="Arial" w:eastAsia="Times New Roman" w:hAnsi="Arial" w:cs="Arial"/>
      <w:kern w:val="0"/>
      <w:sz w:val="20"/>
      <w:szCs w:val="20"/>
      <w:lang w:val="en-GB" w:eastAsia="en-US"/>
    </w:rPr>
  </w:style>
  <w:style w:type="character" w:customStyle="1" w:styleId="HeaderChar">
    <w:name w:val="Header Char"/>
    <w:basedOn w:val="DefaultParagraphFont"/>
    <w:link w:val="Header"/>
    <w:rsid w:val="00E36A92"/>
    <w:rPr>
      <w:rFonts w:ascii="Times New Roman" w:hAnsi="Times New Roman"/>
      <w:kern w:val="2"/>
      <w:sz w:val="21"/>
      <w:szCs w:val="21"/>
      <w:lang w:eastAsia="ja-JP"/>
    </w:rPr>
  </w:style>
  <w:style w:type="table" w:styleId="TableGrid">
    <w:name w:val="Table Grid"/>
    <w:basedOn w:val="TableNormal"/>
    <w:uiPriority w:val="59"/>
    <w:rsid w:val="00E36A9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sisStyle">
    <w:name w:val="Thesis Style"/>
    <w:basedOn w:val="Normal"/>
    <w:next w:val="Normal"/>
    <w:rsid w:val="00E36A92"/>
    <w:pPr>
      <w:adjustRightInd w:val="0"/>
      <w:spacing w:before="240" w:after="240" w:line="360" w:lineRule="auto"/>
      <w:textAlignment w:val="baseline"/>
    </w:pPr>
    <w:rPr>
      <w:rFonts w:ascii="Arial" w:eastAsia="Times New Roman" w:hAnsi="Arial"/>
      <w:kern w:val="0"/>
      <w:sz w:val="22"/>
      <w:szCs w:val="24"/>
      <w:lang w:val="en-GB" w:eastAsia="en-GB"/>
    </w:rPr>
  </w:style>
  <w:style w:type="character" w:customStyle="1" w:styleId="BodyTextChar">
    <w:name w:val="Body Text Char"/>
    <w:basedOn w:val="DefaultParagraphFont"/>
    <w:link w:val="BodyText"/>
    <w:rsid w:val="00E36A92"/>
    <w:rPr>
      <w:rFonts w:ascii="Times New Roman" w:hAnsi="Times New Roman"/>
      <w:sz w:val="24"/>
    </w:rPr>
  </w:style>
  <w:style w:type="character" w:customStyle="1" w:styleId="ListParagraphChar">
    <w:name w:val="List Paragraph Char"/>
    <w:basedOn w:val="DefaultParagraphFont"/>
    <w:link w:val="ListParagraph"/>
    <w:uiPriority w:val="34"/>
    <w:rsid w:val="00E36A92"/>
    <w:rPr>
      <w:rFonts w:ascii="Arial" w:eastAsia="Times New Roman" w:hAnsi="Arial" w:cs="Arial"/>
      <w:lang w:val="en-GB"/>
    </w:rPr>
  </w:style>
  <w:style w:type="character" w:customStyle="1" w:styleId="BalloonTextChar">
    <w:name w:val="Balloon Text Char"/>
    <w:basedOn w:val="DefaultParagraphFont"/>
    <w:link w:val="BalloonText"/>
    <w:uiPriority w:val="99"/>
    <w:semiHidden/>
    <w:rsid w:val="00E36A92"/>
    <w:rPr>
      <w:rFonts w:ascii="Tahoma" w:hAnsi="Tahoma" w:cs="Tahoma"/>
      <w:kern w:val="2"/>
      <w:sz w:val="16"/>
      <w:szCs w:val="16"/>
      <w:lang w:eastAsia="ja-JP"/>
    </w:rPr>
  </w:style>
  <w:style w:type="paragraph" w:customStyle="1" w:styleId="Default">
    <w:name w:val="Default"/>
    <w:rsid w:val="00E36A92"/>
    <w:pPr>
      <w:autoSpaceDE w:val="0"/>
      <w:autoSpaceDN w:val="0"/>
      <w:adjustRightInd w:val="0"/>
    </w:pPr>
    <w:rPr>
      <w:rFonts w:ascii="Verdana" w:eastAsiaTheme="minorHAnsi" w:hAnsi="Verdana" w:cs="Verdana"/>
      <w:color w:val="000000"/>
      <w:sz w:val="24"/>
      <w:szCs w:val="24"/>
      <w:lang w:val="en-GB"/>
    </w:rPr>
  </w:style>
  <w:style w:type="paragraph" w:customStyle="1" w:styleId="Hdg1">
    <w:name w:val="_Hdg1#"/>
    <w:basedOn w:val="Heading1"/>
    <w:next w:val="Body"/>
    <w:rsid w:val="00E36A92"/>
    <w:pPr>
      <w:keepLines w:val="0"/>
      <w:framePr w:w="5052" w:h="1264" w:wrap="notBeside" w:vAnchor="page" w:hAnchor="margin" w:y="2088"/>
      <w:numPr>
        <w:numId w:val="4"/>
      </w:numPr>
      <w:suppressAutoHyphens w:val="0"/>
      <w:snapToGrid/>
      <w:spacing w:before="0" w:after="0" w:line="360" w:lineRule="exact"/>
    </w:pPr>
    <w:rPr>
      <w:rFonts w:eastAsia="Times New Roman"/>
      <w:b w:val="0"/>
      <w:bCs/>
      <w:sz w:val="30"/>
      <w:szCs w:val="30"/>
      <w:lang w:eastAsia="en-US"/>
    </w:rPr>
  </w:style>
  <w:style w:type="paragraph" w:customStyle="1" w:styleId="Hdg2">
    <w:name w:val="_Hdg2#"/>
    <w:basedOn w:val="Heading2"/>
    <w:next w:val="Body"/>
    <w:rsid w:val="00E36A92"/>
    <w:pPr>
      <w:keepLines w:val="0"/>
      <w:numPr>
        <w:ilvl w:val="1"/>
        <w:numId w:val="4"/>
      </w:numPr>
      <w:suppressAutoHyphens w:val="0"/>
      <w:snapToGrid/>
      <w:spacing w:before="120" w:after="0" w:line="230" w:lineRule="exact"/>
    </w:pPr>
    <w:rPr>
      <w:rFonts w:eastAsia="Times New Roman"/>
      <w:kern w:val="0"/>
      <w:sz w:val="18"/>
      <w:szCs w:val="18"/>
      <w:lang w:eastAsia="en-US"/>
    </w:rPr>
  </w:style>
  <w:style w:type="paragraph" w:customStyle="1" w:styleId="Hdg3">
    <w:name w:val="_Hdg3#"/>
    <w:basedOn w:val="Heading3"/>
    <w:next w:val="Body"/>
    <w:rsid w:val="00E36A92"/>
    <w:pPr>
      <w:keepLines w:val="0"/>
      <w:numPr>
        <w:ilvl w:val="2"/>
        <w:numId w:val="4"/>
      </w:numPr>
      <w:suppressAutoHyphens w:val="0"/>
      <w:snapToGrid/>
      <w:spacing w:before="120" w:after="0" w:line="230" w:lineRule="exact"/>
    </w:pPr>
    <w:rPr>
      <w:rFonts w:eastAsia="Times New Roman"/>
      <w:b w:val="0"/>
      <w:kern w:val="0"/>
      <w:sz w:val="18"/>
      <w:szCs w:val="18"/>
      <w:lang w:eastAsia="en-US"/>
    </w:rPr>
  </w:style>
  <w:style w:type="paragraph" w:customStyle="1" w:styleId="Hdg4">
    <w:name w:val="_Hdg4#"/>
    <w:basedOn w:val="Heading4"/>
    <w:next w:val="Body"/>
    <w:rsid w:val="00E36A92"/>
    <w:pPr>
      <w:keepLines w:val="0"/>
      <w:numPr>
        <w:ilvl w:val="3"/>
        <w:numId w:val="4"/>
      </w:numPr>
      <w:tabs>
        <w:tab w:val="clear" w:pos="1800"/>
        <w:tab w:val="left" w:pos="680"/>
      </w:tabs>
      <w:suppressAutoHyphens w:val="0"/>
      <w:snapToGrid/>
      <w:spacing w:before="120" w:after="0" w:line="230" w:lineRule="exact"/>
    </w:pPr>
    <w:rPr>
      <w:rFonts w:eastAsia="Times New Roman"/>
      <w:b w:val="0"/>
      <w:i w:val="0"/>
      <w:kern w:val="0"/>
      <w:sz w:val="18"/>
      <w:szCs w:val="18"/>
      <w:lang w:eastAsia="en-US"/>
    </w:rPr>
  </w:style>
  <w:style w:type="character" w:customStyle="1" w:styleId="Heading1Char">
    <w:name w:val="Heading 1 Char"/>
    <w:basedOn w:val="DefaultParagraphFont"/>
    <w:link w:val="Heading1"/>
    <w:uiPriority w:val="9"/>
    <w:rsid w:val="00AE537C"/>
    <w:rPr>
      <w:rFonts w:ascii="Arial" w:hAnsi="Arial" w:cs="Arial"/>
      <w:b/>
      <w:kern w:val="2"/>
      <w:sz w:val="32"/>
      <w:szCs w:val="32"/>
      <w:lang w:eastAsia="ja-JP"/>
    </w:rPr>
  </w:style>
  <w:style w:type="character" w:customStyle="1" w:styleId="Heading2Char">
    <w:name w:val="Heading 2 Char"/>
    <w:basedOn w:val="DefaultParagraphFont"/>
    <w:link w:val="Heading2"/>
    <w:uiPriority w:val="9"/>
    <w:rsid w:val="00E36A92"/>
    <w:rPr>
      <w:rFonts w:ascii="Arial" w:hAnsi="Arial"/>
      <w:b/>
      <w:kern w:val="28"/>
      <w:sz w:val="28"/>
      <w:lang w:val="en-GB" w:eastAsia="ja-JP"/>
    </w:rPr>
  </w:style>
  <w:style w:type="character" w:customStyle="1" w:styleId="Heading3Char">
    <w:name w:val="Heading 3 Char"/>
    <w:basedOn w:val="DefaultParagraphFont"/>
    <w:link w:val="Heading3"/>
    <w:uiPriority w:val="9"/>
    <w:rsid w:val="00E36A92"/>
    <w:rPr>
      <w:rFonts w:ascii="Arial" w:hAnsi="Arial"/>
      <w:b/>
      <w:kern w:val="28"/>
      <w:sz w:val="24"/>
      <w:lang w:val="en-GB" w:eastAsia="ja-JP"/>
    </w:rPr>
  </w:style>
  <w:style w:type="character" w:customStyle="1" w:styleId="Heading4Char">
    <w:name w:val="Heading 4 Char"/>
    <w:basedOn w:val="DefaultParagraphFont"/>
    <w:link w:val="Heading4"/>
    <w:uiPriority w:val="9"/>
    <w:rsid w:val="00E36A92"/>
    <w:rPr>
      <w:rFonts w:ascii="Arial" w:hAnsi="Arial"/>
      <w:b/>
      <w:i/>
      <w:kern w:val="28"/>
      <w:sz w:val="24"/>
      <w:lang w:val="en-GB" w:eastAsia="ja-JP"/>
    </w:rPr>
  </w:style>
  <w:style w:type="paragraph" w:styleId="NormalWeb">
    <w:name w:val="Normal (Web)"/>
    <w:basedOn w:val="Normal"/>
    <w:uiPriority w:val="99"/>
    <w:unhideWhenUsed/>
    <w:rsid w:val="00E36A92"/>
    <w:pPr>
      <w:widowControl/>
      <w:spacing w:before="100" w:beforeAutospacing="1" w:after="100" w:afterAutospacing="1"/>
      <w:jc w:val="left"/>
    </w:pPr>
    <w:rPr>
      <w:rFonts w:eastAsia="Times New Roman"/>
      <w:kern w:val="0"/>
      <w:sz w:val="24"/>
      <w:szCs w:val="24"/>
      <w:lang w:val="en-GB" w:eastAsia="en-GB"/>
    </w:rPr>
  </w:style>
  <w:style w:type="paragraph" w:customStyle="1" w:styleId="Normal0">
    <w:name w:val="[Normal]"/>
    <w:uiPriority w:val="99"/>
    <w:rsid w:val="00E36A92"/>
    <w:pPr>
      <w:widowControl w:val="0"/>
      <w:autoSpaceDE w:val="0"/>
      <w:autoSpaceDN w:val="0"/>
      <w:adjustRightInd w:val="0"/>
    </w:pPr>
    <w:rPr>
      <w:rFonts w:ascii="Arial" w:eastAsiaTheme="minorHAnsi" w:hAnsi="Arial" w:cs="Arial"/>
      <w:sz w:val="24"/>
      <w:szCs w:val="24"/>
    </w:rPr>
  </w:style>
  <w:style w:type="paragraph" w:customStyle="1" w:styleId="general1">
    <w:name w:val="general1"/>
    <w:basedOn w:val="Normal"/>
    <w:rsid w:val="00E36A92"/>
    <w:pPr>
      <w:widowControl/>
      <w:spacing w:before="75" w:after="75"/>
      <w:ind w:left="75" w:right="75"/>
      <w:jc w:val="left"/>
    </w:pPr>
    <w:rPr>
      <w:rFonts w:eastAsia="Times New Roman"/>
      <w:kern w:val="0"/>
      <w:sz w:val="23"/>
      <w:szCs w:val="23"/>
      <w:lang w:eastAsia="en-US"/>
    </w:rPr>
  </w:style>
  <w:style w:type="paragraph" w:customStyle="1" w:styleId="examples1">
    <w:name w:val="examples1"/>
    <w:basedOn w:val="Normal"/>
    <w:rsid w:val="00E36A92"/>
    <w:pPr>
      <w:widowControl/>
      <w:spacing w:before="75" w:after="75"/>
      <w:ind w:left="75" w:right="75"/>
      <w:jc w:val="left"/>
    </w:pPr>
    <w:rPr>
      <w:rFonts w:eastAsia="Times New Roman"/>
      <w:b/>
      <w:bCs/>
      <w:kern w:val="0"/>
      <w:sz w:val="24"/>
      <w:szCs w:val="24"/>
      <w:lang w:eastAsia="en-US"/>
    </w:rPr>
  </w:style>
  <w:style w:type="character" w:customStyle="1" w:styleId="apple-style-span">
    <w:name w:val="apple-style-span"/>
    <w:basedOn w:val="DefaultParagraphFont"/>
    <w:rsid w:val="00E36A92"/>
  </w:style>
  <w:style w:type="character" w:customStyle="1" w:styleId="apple-converted-space">
    <w:name w:val="apple-converted-space"/>
    <w:basedOn w:val="DefaultParagraphFont"/>
    <w:rsid w:val="00E36A92"/>
  </w:style>
  <w:style w:type="character" w:styleId="Strong">
    <w:name w:val="Strong"/>
    <w:basedOn w:val="DefaultParagraphFont"/>
    <w:uiPriority w:val="22"/>
    <w:qFormat/>
    <w:rsid w:val="00E36A92"/>
    <w:rPr>
      <w:b/>
      <w:bCs/>
    </w:rPr>
  </w:style>
  <w:style w:type="paragraph" w:styleId="FootnoteText">
    <w:name w:val="footnote text"/>
    <w:basedOn w:val="Normal"/>
    <w:link w:val="FootnoteTextChar"/>
    <w:uiPriority w:val="99"/>
    <w:unhideWhenUsed/>
    <w:rsid w:val="00E36A92"/>
    <w:pPr>
      <w:widowControl/>
      <w:jc w:val="left"/>
    </w:pPr>
    <w:rPr>
      <w:rFonts w:asciiTheme="minorHAnsi" w:eastAsiaTheme="minorHAnsi" w:hAnsi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E36A92"/>
    <w:rPr>
      <w:rFonts w:asciiTheme="minorHAnsi" w:eastAsiaTheme="minorHAnsi" w:hAnsiTheme="minorHAnsi" w:cstheme="minorBidi"/>
    </w:rPr>
  </w:style>
  <w:style w:type="character" w:styleId="FootnoteReference">
    <w:name w:val="footnote reference"/>
    <w:basedOn w:val="DefaultParagraphFont"/>
    <w:uiPriority w:val="99"/>
    <w:unhideWhenUsed/>
    <w:rsid w:val="00E36A92"/>
    <w:rPr>
      <w:vertAlign w:val="superscript"/>
    </w:rPr>
  </w:style>
  <w:style w:type="character" w:customStyle="1" w:styleId="PlainTextChar">
    <w:name w:val="Plain Text Char"/>
    <w:basedOn w:val="DefaultParagraphFont"/>
    <w:link w:val="PlainText"/>
    <w:uiPriority w:val="99"/>
    <w:rsid w:val="00E36A92"/>
    <w:rPr>
      <w:rFonts w:ascii="Courier New" w:eastAsia="Times New Roman" w:hAnsi="Courier New" w:cs="Courier New"/>
      <w:lang w:val="en-CA"/>
    </w:rPr>
  </w:style>
  <w:style w:type="paragraph" w:customStyle="1" w:styleId="Glennspara">
    <w:name w:val="Glenn's para"/>
    <w:basedOn w:val="Default"/>
    <w:next w:val="Default"/>
    <w:uiPriority w:val="99"/>
    <w:rsid w:val="00E36A92"/>
    <w:rPr>
      <w:rFonts w:ascii="Trebuchet MS" w:hAnsi="Trebuchet MS" w:cstheme="minorBidi"/>
      <w:color w:val="auto"/>
      <w:lang w:val="en-US"/>
    </w:rPr>
  </w:style>
  <w:style w:type="character" w:customStyle="1" w:styleId="personname">
    <w:name w:val="person_name"/>
    <w:basedOn w:val="DefaultParagraphFont"/>
    <w:rsid w:val="00E36A92"/>
  </w:style>
  <w:style w:type="character" w:styleId="Emphasis">
    <w:name w:val="Emphasis"/>
    <w:basedOn w:val="DefaultParagraphFont"/>
    <w:uiPriority w:val="20"/>
    <w:qFormat/>
    <w:rsid w:val="00E36A92"/>
    <w:rPr>
      <w:i/>
      <w:iCs/>
    </w:rPr>
  </w:style>
  <w:style w:type="character" w:styleId="CommentReference">
    <w:name w:val="annotation reference"/>
    <w:basedOn w:val="DefaultParagraphFont"/>
    <w:rsid w:val="005C4633"/>
    <w:rPr>
      <w:sz w:val="16"/>
      <w:szCs w:val="16"/>
    </w:rPr>
  </w:style>
  <w:style w:type="paragraph" w:styleId="CommentText">
    <w:name w:val="annotation text"/>
    <w:basedOn w:val="Normal"/>
    <w:link w:val="CommentTextChar"/>
    <w:rsid w:val="005C4633"/>
    <w:rPr>
      <w:sz w:val="20"/>
      <w:szCs w:val="20"/>
    </w:rPr>
  </w:style>
  <w:style w:type="character" w:customStyle="1" w:styleId="CommentTextChar">
    <w:name w:val="Comment Text Char"/>
    <w:basedOn w:val="DefaultParagraphFont"/>
    <w:link w:val="CommentText"/>
    <w:rsid w:val="005C4633"/>
    <w:rPr>
      <w:rFonts w:ascii="Times New Roman" w:hAnsi="Times New Roman"/>
      <w:kern w:val="2"/>
      <w:lang w:eastAsia="ja-JP"/>
    </w:rPr>
  </w:style>
  <w:style w:type="paragraph" w:styleId="CommentSubject">
    <w:name w:val="annotation subject"/>
    <w:basedOn w:val="CommentText"/>
    <w:next w:val="CommentText"/>
    <w:link w:val="CommentSubjectChar"/>
    <w:rsid w:val="005C4633"/>
    <w:rPr>
      <w:b/>
      <w:bCs/>
    </w:rPr>
  </w:style>
  <w:style w:type="character" w:customStyle="1" w:styleId="CommentSubjectChar">
    <w:name w:val="Comment Subject Char"/>
    <w:basedOn w:val="CommentTextChar"/>
    <w:link w:val="CommentSubject"/>
    <w:rsid w:val="005C4633"/>
    <w:rPr>
      <w:rFonts w:ascii="Times New Roman" w:hAnsi="Times New Roman"/>
      <w:b/>
      <w:bCs/>
      <w:kern w:val="2"/>
      <w:lang w:eastAsia="ja-JP"/>
    </w:rPr>
  </w:style>
  <w:style w:type="paragraph" w:styleId="Revision">
    <w:name w:val="Revision"/>
    <w:hidden/>
    <w:uiPriority w:val="99"/>
    <w:semiHidden/>
    <w:rsid w:val="005C4633"/>
    <w:rPr>
      <w:rFonts w:ascii="Times New Roman" w:hAnsi="Times New Roman"/>
      <w:kern w:val="2"/>
      <w:sz w:val="21"/>
      <w:szCs w:val="21"/>
      <w:lang w:eastAsia="ja-JP"/>
    </w:rPr>
  </w:style>
  <w:style w:type="character" w:customStyle="1" w:styleId="st1">
    <w:name w:val="st1"/>
    <w:basedOn w:val="DefaultParagraphFont"/>
    <w:rsid w:val="0068242E"/>
  </w:style>
</w:styles>
</file>

<file path=word/webSettings.xml><?xml version="1.0" encoding="utf-8"?>
<w:webSettings xmlns:r="http://schemas.openxmlformats.org/officeDocument/2006/relationships" xmlns:w="http://schemas.openxmlformats.org/wordprocessingml/2006/main">
  <w:divs>
    <w:div w:id="22678925">
      <w:bodyDiv w:val="1"/>
      <w:marLeft w:val="0"/>
      <w:marRight w:val="0"/>
      <w:marTop w:val="0"/>
      <w:marBottom w:val="0"/>
      <w:divBdr>
        <w:top w:val="none" w:sz="0" w:space="0" w:color="auto"/>
        <w:left w:val="none" w:sz="0" w:space="0" w:color="auto"/>
        <w:bottom w:val="none" w:sz="0" w:space="0" w:color="auto"/>
        <w:right w:val="none" w:sz="0" w:space="0" w:color="auto"/>
      </w:divBdr>
      <w:divsChild>
        <w:div w:id="216013355">
          <w:marLeft w:val="0"/>
          <w:marRight w:val="0"/>
          <w:marTop w:val="0"/>
          <w:marBottom w:val="0"/>
          <w:divBdr>
            <w:top w:val="none" w:sz="0" w:space="0" w:color="auto"/>
            <w:left w:val="none" w:sz="0" w:space="0" w:color="auto"/>
            <w:bottom w:val="none" w:sz="0" w:space="0" w:color="auto"/>
            <w:right w:val="none" w:sz="0" w:space="0" w:color="auto"/>
          </w:divBdr>
          <w:divsChild>
            <w:div w:id="1175534440">
              <w:marLeft w:val="0"/>
              <w:marRight w:val="0"/>
              <w:marTop w:val="0"/>
              <w:marBottom w:val="0"/>
              <w:divBdr>
                <w:top w:val="none" w:sz="0" w:space="0" w:color="auto"/>
                <w:left w:val="none" w:sz="0" w:space="0" w:color="auto"/>
                <w:bottom w:val="none" w:sz="0" w:space="0" w:color="auto"/>
                <w:right w:val="none" w:sz="0" w:space="0" w:color="auto"/>
              </w:divBdr>
              <w:divsChild>
                <w:div w:id="1749838173">
                  <w:marLeft w:val="0"/>
                  <w:marRight w:val="0"/>
                  <w:marTop w:val="0"/>
                  <w:marBottom w:val="0"/>
                  <w:divBdr>
                    <w:top w:val="none" w:sz="0" w:space="0" w:color="auto"/>
                    <w:left w:val="none" w:sz="0" w:space="0" w:color="auto"/>
                    <w:bottom w:val="none" w:sz="0" w:space="0" w:color="auto"/>
                    <w:right w:val="none" w:sz="0" w:space="0" w:color="auto"/>
                  </w:divBdr>
                  <w:divsChild>
                    <w:div w:id="1151605721">
                      <w:marLeft w:val="0"/>
                      <w:marRight w:val="0"/>
                      <w:marTop w:val="0"/>
                      <w:marBottom w:val="0"/>
                      <w:divBdr>
                        <w:top w:val="none" w:sz="0" w:space="0" w:color="auto"/>
                        <w:left w:val="none" w:sz="0" w:space="0" w:color="auto"/>
                        <w:bottom w:val="none" w:sz="0" w:space="0" w:color="auto"/>
                        <w:right w:val="none" w:sz="0" w:space="0" w:color="auto"/>
                      </w:divBdr>
                      <w:divsChild>
                        <w:div w:id="18800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865382">
      <w:bodyDiv w:val="1"/>
      <w:marLeft w:val="0"/>
      <w:marRight w:val="0"/>
      <w:marTop w:val="0"/>
      <w:marBottom w:val="0"/>
      <w:divBdr>
        <w:top w:val="none" w:sz="0" w:space="0" w:color="auto"/>
        <w:left w:val="none" w:sz="0" w:space="0" w:color="auto"/>
        <w:bottom w:val="none" w:sz="0" w:space="0" w:color="auto"/>
        <w:right w:val="none" w:sz="0" w:space="0" w:color="auto"/>
      </w:divBdr>
      <w:divsChild>
        <w:div w:id="208808106">
          <w:marLeft w:val="547"/>
          <w:marRight w:val="0"/>
          <w:marTop w:val="106"/>
          <w:marBottom w:val="0"/>
          <w:divBdr>
            <w:top w:val="none" w:sz="0" w:space="0" w:color="auto"/>
            <w:left w:val="none" w:sz="0" w:space="0" w:color="auto"/>
            <w:bottom w:val="none" w:sz="0" w:space="0" w:color="auto"/>
            <w:right w:val="none" w:sz="0" w:space="0" w:color="auto"/>
          </w:divBdr>
        </w:div>
      </w:divsChild>
    </w:div>
    <w:div w:id="243028288">
      <w:bodyDiv w:val="1"/>
      <w:marLeft w:val="0"/>
      <w:marRight w:val="0"/>
      <w:marTop w:val="0"/>
      <w:marBottom w:val="0"/>
      <w:divBdr>
        <w:top w:val="none" w:sz="0" w:space="0" w:color="auto"/>
        <w:left w:val="none" w:sz="0" w:space="0" w:color="auto"/>
        <w:bottom w:val="none" w:sz="0" w:space="0" w:color="auto"/>
        <w:right w:val="none" w:sz="0" w:space="0" w:color="auto"/>
      </w:divBdr>
    </w:div>
    <w:div w:id="396636367">
      <w:bodyDiv w:val="1"/>
      <w:marLeft w:val="0"/>
      <w:marRight w:val="0"/>
      <w:marTop w:val="0"/>
      <w:marBottom w:val="0"/>
      <w:divBdr>
        <w:top w:val="none" w:sz="0" w:space="0" w:color="auto"/>
        <w:left w:val="none" w:sz="0" w:space="0" w:color="auto"/>
        <w:bottom w:val="none" w:sz="0" w:space="0" w:color="auto"/>
        <w:right w:val="none" w:sz="0" w:space="0" w:color="auto"/>
      </w:divBdr>
    </w:div>
    <w:div w:id="1329600984">
      <w:bodyDiv w:val="1"/>
      <w:marLeft w:val="0"/>
      <w:marRight w:val="0"/>
      <w:marTop w:val="0"/>
      <w:marBottom w:val="0"/>
      <w:divBdr>
        <w:top w:val="none" w:sz="0" w:space="0" w:color="auto"/>
        <w:left w:val="none" w:sz="0" w:space="0" w:color="auto"/>
        <w:bottom w:val="none" w:sz="0" w:space="0" w:color="auto"/>
        <w:right w:val="none" w:sz="0" w:space="0" w:color="auto"/>
      </w:divBdr>
      <w:divsChild>
        <w:div w:id="1228882197">
          <w:marLeft w:val="0"/>
          <w:marRight w:val="0"/>
          <w:marTop w:val="0"/>
          <w:marBottom w:val="0"/>
          <w:divBdr>
            <w:top w:val="none" w:sz="0" w:space="0" w:color="auto"/>
            <w:left w:val="none" w:sz="0" w:space="0" w:color="auto"/>
            <w:bottom w:val="none" w:sz="0" w:space="0" w:color="auto"/>
            <w:right w:val="none" w:sz="0" w:space="0" w:color="auto"/>
          </w:divBdr>
          <w:divsChild>
            <w:div w:id="470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0075">
      <w:bodyDiv w:val="1"/>
      <w:marLeft w:val="0"/>
      <w:marRight w:val="0"/>
      <w:marTop w:val="0"/>
      <w:marBottom w:val="0"/>
      <w:divBdr>
        <w:top w:val="none" w:sz="0" w:space="0" w:color="auto"/>
        <w:left w:val="none" w:sz="0" w:space="0" w:color="auto"/>
        <w:bottom w:val="none" w:sz="0" w:space="0" w:color="auto"/>
        <w:right w:val="none" w:sz="0" w:space="0" w:color="auto"/>
      </w:divBdr>
      <w:divsChild>
        <w:div w:id="1782604889">
          <w:marLeft w:val="0"/>
          <w:marRight w:val="0"/>
          <w:marTop w:val="0"/>
          <w:marBottom w:val="0"/>
          <w:divBdr>
            <w:top w:val="none" w:sz="0" w:space="0" w:color="auto"/>
            <w:left w:val="none" w:sz="0" w:space="0" w:color="auto"/>
            <w:bottom w:val="none" w:sz="0" w:space="0" w:color="auto"/>
            <w:right w:val="none" w:sz="0" w:space="0" w:color="auto"/>
          </w:divBdr>
          <w:divsChild>
            <w:div w:id="9761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prints.uwe.ac.uk/1710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port.uwe.ac.uk/reports/bartle_2011_thes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prints.uwe.ac.uk/2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09296-0B93-48E6-A3C7-8982A28A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13106</Words>
  <Characters>74706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Miller</dc:creator>
  <cp:lastModifiedBy>HP Admin</cp:lastModifiedBy>
  <cp:revision>2</cp:revision>
  <cp:lastPrinted>2014-05-03T15:07:00Z</cp:lastPrinted>
  <dcterms:created xsi:type="dcterms:W3CDTF">2014-05-03T15:16:00Z</dcterms:created>
  <dcterms:modified xsi:type="dcterms:W3CDTF">2014-05-03T15:16:00Z</dcterms:modified>
</cp:coreProperties>
</file>