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69" w:rsidRPr="00FE4D08" w:rsidRDefault="009C6369" w:rsidP="009C6369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E4D08">
        <w:rPr>
          <w:rFonts w:ascii="Times New Roman" w:hAnsi="Times New Roman" w:cs="Times New Roman"/>
          <w:b/>
          <w:sz w:val="24"/>
          <w:szCs w:val="24"/>
        </w:rPr>
        <w:t>Test statistics for comparing two proportions with partially overlapping samples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C6369" w:rsidRDefault="009C6369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450" w:rsidRPr="00FE4D08" w:rsidRDefault="00EB0450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D08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EB0450" w:rsidRPr="00FE4D08" w:rsidRDefault="000F063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Standard tests for comparing 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two </w:t>
      </w:r>
      <w:r w:rsidRPr="00FE4D08">
        <w:rPr>
          <w:rFonts w:ascii="Times New Roman" w:hAnsi="Times New Roman" w:cs="Times New Roman"/>
          <w:sz w:val="24"/>
          <w:szCs w:val="24"/>
        </w:rPr>
        <w:t>sample proportions of a dichotomous dependent variable where there is a combination of paired and unpaired samples are considered. Four new tes</w:t>
      </w:r>
      <w:r w:rsidR="004977D4" w:rsidRPr="00FE4D08">
        <w:rPr>
          <w:rFonts w:ascii="Times New Roman" w:hAnsi="Times New Roman" w:cs="Times New Roman"/>
          <w:sz w:val="24"/>
          <w:szCs w:val="24"/>
        </w:rPr>
        <w:t xml:space="preserve">ts are introduced and compared against </w:t>
      </w:r>
      <w:r w:rsidR="00143250" w:rsidRPr="00FE4D08">
        <w:rPr>
          <w:rFonts w:ascii="Times New Roman" w:hAnsi="Times New Roman" w:cs="Times New Roman"/>
          <w:sz w:val="24"/>
          <w:szCs w:val="24"/>
        </w:rPr>
        <w:t xml:space="preserve">standard tests and </w:t>
      </w:r>
      <w:r w:rsidR="00212A74" w:rsidRPr="00FE4D08">
        <w:rPr>
          <w:rFonts w:ascii="Times New Roman" w:hAnsi="Times New Roman" w:cs="Times New Roman"/>
          <w:sz w:val="24"/>
          <w:szCs w:val="24"/>
        </w:rPr>
        <w:t xml:space="preserve">an </w:t>
      </w:r>
      <w:r w:rsidRPr="00FE4D08">
        <w:rPr>
          <w:rFonts w:ascii="Times New Roman" w:hAnsi="Times New Roman" w:cs="Times New Roman"/>
          <w:sz w:val="24"/>
          <w:szCs w:val="24"/>
        </w:rPr>
        <w:t>alternative proposal</w:t>
      </w:r>
      <w:r w:rsidR="00A7070E" w:rsidRPr="00FE4D08">
        <w:rPr>
          <w:rFonts w:ascii="Times New Roman" w:hAnsi="Times New Roman" w:cs="Times New Roman"/>
          <w:sz w:val="24"/>
          <w:szCs w:val="24"/>
        </w:rPr>
        <w:t xml:space="preserve"> by Choi and Sta</w:t>
      </w:r>
      <w:r w:rsidR="00DB129B" w:rsidRPr="00FE4D08">
        <w:rPr>
          <w:rFonts w:ascii="Times New Roman" w:hAnsi="Times New Roman" w:cs="Times New Roman"/>
          <w:sz w:val="24"/>
          <w:szCs w:val="24"/>
        </w:rPr>
        <w:t>blei</w:t>
      </w:r>
      <w:r w:rsidR="006D5904" w:rsidRPr="00FE4D08">
        <w:rPr>
          <w:rFonts w:ascii="Times New Roman" w:hAnsi="Times New Roman" w:cs="Times New Roman"/>
          <w:sz w:val="24"/>
          <w:szCs w:val="24"/>
        </w:rPr>
        <w:t xml:space="preserve">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The Type I error robustness is considered for each of the test statistics. </w:t>
      </w:r>
      <w:r w:rsidRPr="00FE4D08">
        <w:rPr>
          <w:rFonts w:ascii="Times New Roman" w:hAnsi="Times New Roman" w:cs="Times New Roman"/>
          <w:sz w:val="24"/>
          <w:szCs w:val="24"/>
        </w:rPr>
        <w:t xml:space="preserve">The results show that 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Type I error 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robust </w:t>
      </w:r>
      <w:r w:rsidRPr="00FE4D08">
        <w:rPr>
          <w:rFonts w:ascii="Times New Roman" w:hAnsi="Times New Roman" w:cs="Times New Roman"/>
          <w:sz w:val="24"/>
          <w:szCs w:val="24"/>
        </w:rPr>
        <w:t>tests that make use of all the</w:t>
      </w:r>
      <w:r w:rsidR="0014325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F32C6" w:rsidRPr="00FE4D08">
        <w:rPr>
          <w:rFonts w:ascii="Times New Roman" w:hAnsi="Times New Roman" w:cs="Times New Roman"/>
          <w:sz w:val="24"/>
          <w:szCs w:val="24"/>
        </w:rPr>
        <w:t>available</w:t>
      </w:r>
      <w:r w:rsidRPr="00FE4D08">
        <w:rPr>
          <w:rFonts w:ascii="Times New Roman" w:hAnsi="Times New Roman" w:cs="Times New Roman"/>
          <w:sz w:val="24"/>
          <w:szCs w:val="24"/>
        </w:rPr>
        <w:t xml:space="preserve"> data are more powerful than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Type I error robust</w:t>
      </w:r>
      <w:r w:rsidRPr="00FE4D08">
        <w:rPr>
          <w:rFonts w:ascii="Times New Roman" w:hAnsi="Times New Roman" w:cs="Times New Roman"/>
          <w:sz w:val="24"/>
          <w:szCs w:val="24"/>
        </w:rPr>
        <w:t xml:space="preserve"> tests that d</w:t>
      </w:r>
      <w:r w:rsidR="004B694F" w:rsidRPr="00FE4D08">
        <w:rPr>
          <w:rFonts w:ascii="Times New Roman" w:hAnsi="Times New Roman" w:cs="Times New Roman"/>
          <w:sz w:val="24"/>
          <w:szCs w:val="24"/>
        </w:rPr>
        <w:t>o not</w:t>
      </w:r>
      <w:r w:rsidR="00212A74" w:rsidRPr="00FE4D08">
        <w:rPr>
          <w:rFonts w:ascii="Times New Roman" w:hAnsi="Times New Roman" w:cs="Times New Roman"/>
          <w:sz w:val="24"/>
          <w:szCs w:val="24"/>
        </w:rPr>
        <w:t>.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The Type I error robustness and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the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power among tests introduced 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in this </w:t>
      </w:r>
      <w:r w:rsidR="00012597">
        <w:rPr>
          <w:rFonts w:ascii="Times New Roman" w:hAnsi="Times New Roman" w:cs="Times New Roman"/>
          <w:sz w:val="24"/>
          <w:szCs w:val="24"/>
        </w:rPr>
        <w:t>paper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B694F" w:rsidRPr="00FE4D08">
        <w:rPr>
          <w:rFonts w:ascii="Times New Roman" w:hAnsi="Times New Roman" w:cs="Times New Roman"/>
          <w:sz w:val="24"/>
          <w:szCs w:val="24"/>
        </w:rPr>
        <w:t>using the phi correlation coefficient is comparable to that of Choi and Stablei</w:t>
      </w:r>
      <w:r w:rsidR="006D5904" w:rsidRPr="00FE4D08">
        <w:rPr>
          <w:rFonts w:ascii="Times New Roman" w:hAnsi="Times New Roman" w:cs="Times New Roman"/>
          <w:sz w:val="24"/>
          <w:szCs w:val="24"/>
        </w:rPr>
        <w:t xml:space="preserve">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="004B694F" w:rsidRPr="00FE4D08">
        <w:rPr>
          <w:rFonts w:ascii="Times New Roman" w:hAnsi="Times New Roman" w:cs="Times New Roman"/>
          <w:sz w:val="24"/>
          <w:szCs w:val="24"/>
        </w:rPr>
        <w:t>. The use of the test statistics to form con</w:t>
      </w:r>
      <w:r w:rsidR="003E646A" w:rsidRPr="00FE4D08">
        <w:rPr>
          <w:rFonts w:ascii="Times New Roman" w:hAnsi="Times New Roman" w:cs="Times New Roman"/>
          <w:sz w:val="24"/>
          <w:szCs w:val="24"/>
        </w:rPr>
        <w:t>fidence intervals is considered.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E646A" w:rsidRPr="00FE4D08">
        <w:rPr>
          <w:rFonts w:ascii="Times New Roman" w:hAnsi="Times New Roman" w:cs="Times New Roman"/>
          <w:sz w:val="24"/>
          <w:szCs w:val="24"/>
        </w:rPr>
        <w:t xml:space="preserve">A general recommendation of the best test statistic </w:t>
      </w:r>
      <w:r w:rsidR="004B694F" w:rsidRPr="00FE4D08">
        <w:rPr>
          <w:rFonts w:ascii="Times New Roman" w:hAnsi="Times New Roman" w:cs="Times New Roman"/>
          <w:sz w:val="24"/>
          <w:szCs w:val="24"/>
        </w:rPr>
        <w:t>for</w:t>
      </w:r>
      <w:r w:rsidR="003E646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B694F" w:rsidRPr="00FE4D08">
        <w:rPr>
          <w:rFonts w:ascii="Times New Roman" w:hAnsi="Times New Roman" w:cs="Times New Roman"/>
          <w:sz w:val="24"/>
          <w:szCs w:val="24"/>
        </w:rPr>
        <w:t>practical use</w:t>
      </w:r>
      <w:r w:rsidR="003E646A" w:rsidRPr="00FE4D08">
        <w:rPr>
          <w:rFonts w:ascii="Times New Roman" w:hAnsi="Times New Roman" w:cs="Times New Roman"/>
          <w:sz w:val="24"/>
          <w:szCs w:val="24"/>
        </w:rPr>
        <w:t xml:space="preserve"> is made.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 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0450" w:rsidRPr="00FE4D08" w:rsidRDefault="00EB0450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5BC6" w:rsidRPr="00FE4D08" w:rsidRDefault="00B65BC6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D08">
        <w:rPr>
          <w:rFonts w:ascii="Times New Roman" w:hAnsi="Times New Roman" w:cs="Times New Roman"/>
          <w:b/>
          <w:sz w:val="24"/>
          <w:szCs w:val="24"/>
        </w:rPr>
        <w:t>Key Words</w:t>
      </w:r>
    </w:p>
    <w:p w:rsidR="00B65BC6" w:rsidRPr="00FE4D08" w:rsidRDefault="00C17DE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P</w:t>
      </w:r>
      <w:r w:rsidR="00B65BC6" w:rsidRPr="00FE4D08">
        <w:rPr>
          <w:rFonts w:ascii="Times New Roman" w:hAnsi="Times New Roman" w:cs="Times New Roman"/>
          <w:sz w:val="24"/>
          <w:szCs w:val="24"/>
        </w:rPr>
        <w:t>artially overlapping samples</w:t>
      </w:r>
      <w:r w:rsidR="00DD5980" w:rsidRPr="00FE4D08">
        <w:rPr>
          <w:rFonts w:ascii="Times New Roman" w:hAnsi="Times New Roman" w:cs="Times New Roman"/>
          <w:sz w:val="24"/>
          <w:szCs w:val="24"/>
        </w:rPr>
        <w:t>;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27C20" w:rsidRPr="00FE4D08">
        <w:rPr>
          <w:rFonts w:ascii="Times New Roman" w:hAnsi="Times New Roman" w:cs="Times New Roman"/>
          <w:sz w:val="24"/>
          <w:szCs w:val="24"/>
        </w:rPr>
        <w:t xml:space="preserve">Partially matched pairs; </w:t>
      </w:r>
      <w:r w:rsidRPr="00FE4D08">
        <w:rPr>
          <w:rFonts w:ascii="Times New Roman" w:hAnsi="Times New Roman" w:cs="Times New Roman"/>
          <w:sz w:val="24"/>
          <w:szCs w:val="24"/>
        </w:rPr>
        <w:t xml:space="preserve">Partially correlated data; Equality of </w:t>
      </w:r>
      <w:r w:rsidR="0024479A" w:rsidRPr="00FE4D08">
        <w:rPr>
          <w:rFonts w:ascii="Times New Roman" w:hAnsi="Times New Roman" w:cs="Times New Roman"/>
          <w:sz w:val="24"/>
          <w:szCs w:val="24"/>
        </w:rPr>
        <w:t>p</w:t>
      </w:r>
      <w:r w:rsidRPr="00FE4D08">
        <w:rPr>
          <w:rFonts w:ascii="Times New Roman" w:hAnsi="Times New Roman" w:cs="Times New Roman"/>
          <w:sz w:val="24"/>
          <w:szCs w:val="24"/>
        </w:rPr>
        <w:t>roportions</w:t>
      </w:r>
      <w:r w:rsidR="0024479A" w:rsidRPr="00FE4D08">
        <w:rPr>
          <w:rFonts w:ascii="Times New Roman" w:hAnsi="Times New Roman" w:cs="Times New Roman"/>
          <w:sz w:val="24"/>
          <w:szCs w:val="24"/>
        </w:rPr>
        <w:t>.</w:t>
      </w:r>
    </w:p>
    <w:p w:rsidR="00634564" w:rsidRPr="00FE4D08" w:rsidRDefault="00634564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0450" w:rsidRPr="00FE4D08" w:rsidRDefault="00EB0450" w:rsidP="007971AB">
      <w:pPr>
        <w:pStyle w:val="Heading1"/>
        <w:spacing w:line="480" w:lineRule="auto"/>
      </w:pPr>
      <w:r w:rsidRPr="00FE4D08">
        <w:t>Introduction</w:t>
      </w:r>
    </w:p>
    <w:p w:rsidR="00836F46" w:rsidRPr="00FE4D08" w:rsidRDefault="00A1771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Tests for comparing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two</w:t>
      </w:r>
      <w:r w:rsidRPr="00FE4D08">
        <w:rPr>
          <w:rFonts w:ascii="Times New Roman" w:hAnsi="Times New Roman" w:cs="Times New Roman"/>
          <w:sz w:val="24"/>
          <w:szCs w:val="24"/>
        </w:rPr>
        <w:t xml:space="preserve"> sample proportions </w:t>
      </w:r>
      <w:r w:rsidR="009E6256" w:rsidRPr="00FE4D08">
        <w:rPr>
          <w:rFonts w:ascii="Times New Roman" w:hAnsi="Times New Roman" w:cs="Times New Roman"/>
          <w:sz w:val="24"/>
          <w:szCs w:val="24"/>
        </w:rPr>
        <w:t xml:space="preserve">of a dichotomous dependent variable </w:t>
      </w:r>
      <w:r w:rsidR="00F417C6" w:rsidRPr="00FE4D08">
        <w:rPr>
          <w:rFonts w:ascii="Times New Roman" w:hAnsi="Times New Roman" w:cs="Times New Roman"/>
          <w:sz w:val="24"/>
          <w:szCs w:val="24"/>
        </w:rPr>
        <w:t>with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 xml:space="preserve">either </w:t>
      </w:r>
      <w:r w:rsidR="00146F87" w:rsidRPr="00FE4D08">
        <w:rPr>
          <w:rFonts w:ascii="Times New Roman" w:hAnsi="Times New Roman" w:cs="Times New Roman"/>
          <w:sz w:val="24"/>
          <w:szCs w:val="24"/>
        </w:rPr>
        <w:t>two</w:t>
      </w:r>
      <w:r w:rsidRPr="00FE4D08">
        <w:rPr>
          <w:rFonts w:ascii="Times New Roman" w:hAnsi="Times New Roman" w:cs="Times New Roman"/>
          <w:sz w:val="24"/>
          <w:szCs w:val="24"/>
        </w:rPr>
        <w:t xml:space="preserve"> independent or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two</w:t>
      </w:r>
      <w:r w:rsidRPr="00FE4D08">
        <w:rPr>
          <w:rFonts w:ascii="Times New Roman" w:hAnsi="Times New Roman" w:cs="Times New Roman"/>
          <w:sz w:val="24"/>
          <w:szCs w:val="24"/>
        </w:rPr>
        <w:t xml:space="preserve"> dependent samples are long established.</w:t>
      </w:r>
      <w:r w:rsidR="00310916" w:rsidRPr="00FE4D08">
        <w:rPr>
          <w:rFonts w:ascii="Times New Roman" w:hAnsi="Times New Roman" w:cs="Times New Roman"/>
          <w:sz w:val="24"/>
          <w:szCs w:val="24"/>
        </w:rPr>
        <w:t xml:space="preserve"> Let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0916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4DED0BAF">
          <v:shape id="_x0000_i1025" type="#_x0000_t75" style="width:12.1pt;height:17.3pt" o:ole="">
            <v:imagedata r:id="rId9" o:title=""/>
          </v:shape>
          <o:OLEObject Type="Embed" ProgID="Equation.3" ShapeID="_x0000_i1025" DrawAspect="Content" ObjectID="_1499848160" r:id="rId10"/>
        </w:objec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0916" w:rsidRPr="00FE4D08">
        <w:rPr>
          <w:rFonts w:ascii="Times New Roman" w:hAnsi="Times New Roman" w:cs="Times New Roman"/>
          <w:sz w:val="24"/>
          <w:szCs w:val="24"/>
        </w:rPr>
        <w:t>and</w: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0916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00" w:dyaOrig="340" w14:anchorId="19E608FA">
          <v:shape id="_x0000_i1026" type="#_x0000_t75" style="width:15pt;height:17.3pt" o:ole="">
            <v:imagedata r:id="rId11" o:title=""/>
          </v:shape>
          <o:OLEObject Type="Embed" ProgID="Equation.3" ShapeID="_x0000_i1026" DrawAspect="Content" ObjectID="_1499848161" r:id="rId12"/>
        </w:object>
      </w:r>
      <w:r w:rsidR="004B69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0916" w:rsidRPr="00FE4D08">
        <w:rPr>
          <w:rFonts w:ascii="Times New Roman" w:hAnsi="Times New Roman" w:cs="Times New Roman"/>
          <w:sz w:val="24"/>
          <w:szCs w:val="24"/>
        </w:rPr>
        <w:t>be the proportions of</w:t>
      </w:r>
      <w:r w:rsidR="008B7571">
        <w:rPr>
          <w:rFonts w:ascii="Times New Roman" w:hAnsi="Times New Roman" w:cs="Times New Roman"/>
          <w:sz w:val="24"/>
          <w:szCs w:val="24"/>
        </w:rPr>
        <w:t xml:space="preserve"> interest for</w:t>
      </w:r>
      <w:r w:rsidR="00310916" w:rsidRPr="00FE4D08">
        <w:rPr>
          <w:rFonts w:ascii="Times New Roman" w:hAnsi="Times New Roman" w:cs="Times New Roman"/>
          <w:sz w:val="24"/>
          <w:szCs w:val="24"/>
        </w:rPr>
        <w:t xml:space="preserve"> two populations</w:t>
      </w:r>
      <w:r w:rsidR="0050202D" w:rsidRPr="00FE4D08">
        <w:rPr>
          <w:rFonts w:ascii="Times New Roman" w:hAnsi="Times New Roman" w:cs="Times New Roman"/>
          <w:sz w:val="24"/>
          <w:szCs w:val="24"/>
        </w:rPr>
        <w:t xml:space="preserve"> or distributions</w:t>
      </w:r>
      <w:r w:rsidR="008B7571">
        <w:rPr>
          <w:rFonts w:ascii="Times New Roman" w:hAnsi="Times New Roman" w:cs="Times New Roman"/>
          <w:sz w:val="24"/>
          <w:szCs w:val="24"/>
        </w:rPr>
        <w:t>. The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hypothesis being tested is</w: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B3B7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1180" w:dyaOrig="360" w14:anchorId="28F30E7A">
          <v:shape id="_x0000_i1027" type="#_x0000_t75" style="width:59.35pt;height:19pt" o:ole="">
            <v:imagedata r:id="rId13" o:title=""/>
          </v:shape>
          <o:OLEObject Type="Embed" ProgID="Equation.3" ShapeID="_x0000_i1027" DrawAspect="Content" ObjectID="_1499848162" r:id="rId14"/>
        </w:objec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hAnsi="Times New Roman" w:cs="Times New Roman"/>
          <w:sz w:val="24"/>
          <w:szCs w:val="24"/>
        </w:rPr>
        <w:t>against</w: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96222" w:rsidRPr="00FE4D08">
        <w:rPr>
          <w:rFonts w:ascii="Times New Roman" w:hAnsi="Times New Roman" w:cs="Times New Roman"/>
          <w:position w:val="-10"/>
          <w:sz w:val="24"/>
          <w:szCs w:val="24"/>
        </w:rPr>
        <w:object w:dxaOrig="1160" w:dyaOrig="340" w14:anchorId="0F7F25E1">
          <v:shape id="_x0000_i1028" type="#_x0000_t75" style="width:57.6pt;height:17.3pt" o:ole="">
            <v:imagedata r:id="rId15" o:title=""/>
          </v:shape>
          <o:OLEObject Type="Embed" ProgID="Equation.3" ShapeID="_x0000_i1028" DrawAspect="Content" ObjectID="_1499848163" r:id="rId16"/>
        </w:object>
      </w:r>
      <w:r w:rsidR="00997352" w:rsidRPr="00FE4D08">
        <w:rPr>
          <w:rFonts w:ascii="Times New Roman" w:hAnsi="Times New Roman" w:cs="Times New Roman"/>
          <w:sz w:val="24"/>
          <w:szCs w:val="24"/>
        </w:rPr>
        <w:t>.</w:t>
      </w:r>
      <w:r w:rsidR="009C6369">
        <w:rPr>
          <w:rFonts w:ascii="Times New Roman" w:hAnsi="Times New Roman" w:cs="Times New Roman"/>
          <w:sz w:val="24"/>
          <w:szCs w:val="24"/>
        </w:rPr>
        <w:t xml:space="preserve"> </w:t>
      </w:r>
      <w:r w:rsidR="00146F87" w:rsidRPr="00FE4D08">
        <w:rPr>
          <w:rFonts w:ascii="Times New Roman" w:hAnsi="Times New Roman" w:cs="Times New Roman"/>
          <w:sz w:val="24"/>
          <w:szCs w:val="24"/>
        </w:rPr>
        <w:t>However, s</w:t>
      </w:r>
      <w:r w:rsidRPr="00FE4D08">
        <w:rPr>
          <w:rFonts w:ascii="Times New Roman" w:hAnsi="Times New Roman" w:cs="Times New Roman"/>
          <w:sz w:val="24"/>
          <w:szCs w:val="24"/>
        </w:rPr>
        <w:t xml:space="preserve">ituations arise </w:t>
      </w:r>
      <w:r w:rsidR="00B529CB">
        <w:rPr>
          <w:rFonts w:ascii="Times New Roman" w:hAnsi="Times New Roman" w:cs="Times New Roman"/>
          <w:sz w:val="24"/>
          <w:szCs w:val="24"/>
        </w:rPr>
        <w:t>where a</w:t>
      </w:r>
      <w:r w:rsidR="009A507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>data set comprises</w:t>
      </w:r>
      <w:r w:rsidR="009A5078" w:rsidRPr="00FE4D08">
        <w:rPr>
          <w:rFonts w:ascii="Times New Roman" w:hAnsi="Times New Roman" w:cs="Times New Roman"/>
          <w:sz w:val="24"/>
          <w:szCs w:val="24"/>
        </w:rPr>
        <w:t xml:space="preserve"> a </w:t>
      </w:r>
      <w:r w:rsidR="009A5078" w:rsidRPr="00FE4D08">
        <w:rPr>
          <w:rFonts w:ascii="Times New Roman" w:hAnsi="Times New Roman" w:cs="Times New Roman"/>
          <w:sz w:val="24"/>
          <w:szCs w:val="24"/>
        </w:rPr>
        <w:lastRenderedPageBreak/>
        <w:t>combination of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 xml:space="preserve">both </w:t>
      </w:r>
      <w:r w:rsidRPr="00FE4D08">
        <w:rPr>
          <w:rFonts w:ascii="Times New Roman" w:hAnsi="Times New Roman" w:cs="Times New Roman"/>
          <w:sz w:val="24"/>
          <w:szCs w:val="24"/>
        </w:rPr>
        <w:t>paired and unpaired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  <w:r w:rsidR="00DF43A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hAnsi="Times New Roman" w:cs="Times New Roman"/>
          <w:sz w:val="24"/>
          <w:szCs w:val="24"/>
        </w:rPr>
        <w:t>In these cases, w</w:t>
      </w:r>
      <w:r w:rsidR="00836F46" w:rsidRPr="00FE4D08">
        <w:rPr>
          <w:rFonts w:ascii="Times New Roman" w:hAnsi="Times New Roman" w:cs="Times New Roman"/>
          <w:sz w:val="24"/>
          <w:szCs w:val="24"/>
        </w:rPr>
        <w:t>ithin a sample there</w:t>
      </w:r>
      <w:r w:rsidR="00383A2A">
        <w:rPr>
          <w:rFonts w:ascii="Times New Roman" w:hAnsi="Times New Roman" w:cs="Times New Roman"/>
          <w:sz w:val="24"/>
          <w:szCs w:val="24"/>
        </w:rPr>
        <w:t xml:space="preserve"> are</w:t>
      </w:r>
      <w:r w:rsidR="0050202D" w:rsidRPr="00FE4D08">
        <w:rPr>
          <w:rFonts w:ascii="Times New Roman" w:hAnsi="Times New Roman" w:cs="Times New Roman"/>
          <w:sz w:val="24"/>
          <w:szCs w:val="24"/>
        </w:rPr>
        <w:t>,</w:t>
      </w:r>
      <w:r w:rsidR="00383A2A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>say a total of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413DA" w:rsidRPr="00FE4D08">
        <w:rPr>
          <w:rFonts w:ascii="Times New Roman" w:hAnsi="Times New Roman" w:cs="Times New Roman"/>
          <w:sz w:val="24"/>
          <w:szCs w:val="24"/>
        </w:rPr>
        <w:t>‘</w:t>
      </w:r>
      <w:r w:rsidR="0050202D" w:rsidRPr="00FE4D08">
        <w:rPr>
          <w:rFonts w:ascii="Times New Roman" w:hAnsi="Times New Roman" w:cs="Times New Roman"/>
          <w:i/>
          <w:position w:val="-10"/>
          <w:sz w:val="24"/>
          <w:szCs w:val="24"/>
        </w:rPr>
        <w:object w:dxaOrig="340" w:dyaOrig="340" w14:anchorId="1BDCEE20">
          <v:shape id="_x0000_i1029" type="#_x0000_t75" style="width:19pt;height:16.7pt" o:ole="">
            <v:imagedata r:id="rId17" o:title=""/>
          </v:shape>
          <o:OLEObject Type="Embed" ProgID="Equation.3" ShapeID="_x0000_i1029" DrawAspect="Content" ObjectID="_1499848164" r:id="rId18"/>
        </w:object>
      </w:r>
      <w:r w:rsidR="005413DA" w:rsidRPr="00FE4D08">
        <w:rPr>
          <w:rFonts w:ascii="Times New Roman" w:hAnsi="Times New Roman" w:cs="Times New Roman"/>
          <w:i/>
          <w:sz w:val="24"/>
          <w:szCs w:val="24"/>
        </w:rPr>
        <w:t xml:space="preserve">’ </w:t>
      </w:r>
      <w:r w:rsidR="005413DA" w:rsidRPr="00FE4D08">
        <w:rPr>
          <w:rFonts w:ascii="Times New Roman" w:hAnsi="Times New Roman" w:cs="Times New Roman"/>
          <w:sz w:val="24"/>
          <w:szCs w:val="24"/>
        </w:rPr>
        <w:t>observations</w:t>
      </w:r>
      <w:r w:rsidR="0050202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hAnsi="Times New Roman" w:cs="Times New Roman"/>
          <w:sz w:val="24"/>
          <w:szCs w:val="24"/>
        </w:rPr>
        <w:t>from both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 populations</w:t>
      </w:r>
      <w:r w:rsidR="00DF43AF" w:rsidRPr="00FE4D08">
        <w:rPr>
          <w:rFonts w:ascii="Times New Roman" w:hAnsi="Times New Roman" w:cs="Times New Roman"/>
          <w:i/>
          <w:sz w:val="24"/>
          <w:szCs w:val="24"/>
        </w:rPr>
        <w:t>,</w:t>
      </w:r>
      <w:r w:rsidR="00DF43A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>a total of ‘</w:t>
      </w:r>
      <w:r w:rsidR="0050202D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05A7FCBF">
          <v:shape id="_x0000_i1030" type="#_x0000_t75" style="width:13.25pt;height:16.7pt" o:ole="">
            <v:imagedata r:id="rId19" o:title=""/>
          </v:shape>
          <o:OLEObject Type="Embed" ProgID="Equation.3" ShapeID="_x0000_i1030" DrawAspect="Content" ObjectID="_1499848165" r:id="rId20"/>
        </w:object>
      </w:r>
      <w:r w:rsidR="0050202D" w:rsidRPr="00FE4D08">
        <w:rPr>
          <w:rFonts w:ascii="Times New Roman" w:hAnsi="Times New Roman" w:cs="Times New Roman"/>
          <w:sz w:val="24"/>
          <w:szCs w:val="24"/>
        </w:rPr>
        <w:t>’</w:t>
      </w:r>
      <w:r w:rsidR="00383A2A">
        <w:rPr>
          <w:rFonts w:ascii="Times New Roman" w:hAnsi="Times New Roman" w:cs="Times New Roman"/>
          <w:sz w:val="24"/>
          <w:szCs w:val="24"/>
        </w:rPr>
        <w:t xml:space="preserve"> </w:t>
      </w:r>
      <w:r w:rsidR="00836F46" w:rsidRPr="00FE4D08">
        <w:rPr>
          <w:rFonts w:ascii="Times New Roman" w:hAnsi="Times New Roman" w:cs="Times New Roman"/>
          <w:sz w:val="24"/>
          <w:szCs w:val="24"/>
        </w:rPr>
        <w:t>observ</w:t>
      </w:r>
      <w:r w:rsidR="005413DA" w:rsidRPr="00FE4D08">
        <w:rPr>
          <w:rFonts w:ascii="Times New Roman" w:hAnsi="Times New Roman" w:cs="Times New Roman"/>
          <w:sz w:val="24"/>
          <w:szCs w:val="24"/>
        </w:rPr>
        <w:t>ations only from population one</w:t>
      </w:r>
      <w:r w:rsidR="00DF43AF" w:rsidRPr="00FE4D08">
        <w:rPr>
          <w:rFonts w:ascii="Times New Roman" w:hAnsi="Times New Roman" w:cs="Times New Roman"/>
          <w:sz w:val="24"/>
          <w:szCs w:val="24"/>
        </w:rPr>
        <w:t>,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50202D" w:rsidRPr="00FE4D08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5413DA" w:rsidRPr="00FE4D08">
        <w:rPr>
          <w:rFonts w:ascii="Times New Roman" w:hAnsi="Times New Roman" w:cs="Times New Roman"/>
          <w:sz w:val="24"/>
          <w:szCs w:val="24"/>
        </w:rPr>
        <w:t>‘</w:t>
      </w:r>
      <w:r w:rsidR="0050202D" w:rsidRPr="00FE4D08">
        <w:rPr>
          <w:rFonts w:ascii="Times New Roman" w:hAnsi="Times New Roman" w:cs="Times New Roman"/>
          <w:i/>
          <w:position w:val="-10"/>
          <w:sz w:val="24"/>
          <w:szCs w:val="24"/>
        </w:rPr>
        <w:object w:dxaOrig="260" w:dyaOrig="340" w14:anchorId="1897EAEE">
          <v:shape id="_x0000_i1031" type="#_x0000_t75" style="width:14.4pt;height:16.7pt" o:ole="">
            <v:imagedata r:id="rId21" o:title=""/>
          </v:shape>
          <o:OLEObject Type="Embed" ProgID="Equation.3" ShapeID="_x0000_i1031" DrawAspect="Content" ObjectID="_1499848166" r:id="rId22"/>
        </w:object>
      </w:r>
      <w:r w:rsidR="005413DA" w:rsidRPr="00FE4D08">
        <w:rPr>
          <w:rFonts w:ascii="Times New Roman" w:hAnsi="Times New Roman" w:cs="Times New Roman"/>
          <w:i/>
          <w:sz w:val="24"/>
          <w:szCs w:val="24"/>
        </w:rPr>
        <w:t>’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 observations only from population two</w:t>
      </w:r>
      <w:r w:rsidR="0050202D" w:rsidRPr="00FE4D08">
        <w:rPr>
          <w:rFonts w:ascii="Times New Roman" w:hAnsi="Times New Roman" w:cs="Times New Roman"/>
          <w:sz w:val="24"/>
          <w:szCs w:val="24"/>
        </w:rPr>
        <w:t>.</w:t>
      </w:r>
      <w:r w:rsidR="00DE4749">
        <w:rPr>
          <w:rFonts w:ascii="Times New Roman" w:hAnsi="Times New Roman" w:cs="Times New Roman"/>
          <w:sz w:val="24"/>
          <w:szCs w:val="24"/>
        </w:rPr>
        <w:t xml:space="preserve"> The</w:t>
      </w:r>
      <w:r w:rsidR="008B7571">
        <w:rPr>
          <w:rFonts w:ascii="Times New Roman" w:hAnsi="Times New Roman" w:cs="Times New Roman"/>
          <w:sz w:val="24"/>
          <w:szCs w:val="24"/>
        </w:rPr>
        <w:t xml:space="preserve"> hypothesis being tested </w:t>
      </w:r>
      <w:r w:rsidR="00DE4749">
        <w:rPr>
          <w:rFonts w:ascii="Times New Roman" w:hAnsi="Times New Roman" w:cs="Times New Roman"/>
          <w:sz w:val="24"/>
          <w:szCs w:val="24"/>
        </w:rPr>
        <w:t>is</w:t>
      </w:r>
      <w:r w:rsidR="005413DA" w:rsidRPr="00FE4D08">
        <w:rPr>
          <w:rFonts w:ascii="Times New Roman" w:hAnsi="Times New Roman" w:cs="Times New Roman"/>
          <w:sz w:val="24"/>
          <w:szCs w:val="24"/>
        </w:rPr>
        <w:t xml:space="preserve"> the same as when either two </w:t>
      </w:r>
      <w:r w:rsidR="00307B83" w:rsidRPr="00FE4D08">
        <w:rPr>
          <w:rFonts w:ascii="Times New Roman" w:hAnsi="Times New Roman" w:cs="Times New Roman"/>
          <w:sz w:val="24"/>
          <w:szCs w:val="24"/>
        </w:rPr>
        <w:t xml:space="preserve">complete </w:t>
      </w:r>
      <w:r w:rsidR="005413DA" w:rsidRPr="00FE4D08">
        <w:rPr>
          <w:rFonts w:ascii="Times New Roman" w:hAnsi="Times New Roman" w:cs="Times New Roman"/>
          <w:sz w:val="24"/>
          <w:szCs w:val="24"/>
        </w:rPr>
        <w:t xml:space="preserve">independent </w:t>
      </w:r>
      <w:r w:rsidR="00307B83" w:rsidRPr="00FE4D08">
        <w:rPr>
          <w:rFonts w:ascii="Times New Roman" w:hAnsi="Times New Roman" w:cs="Times New Roman"/>
          <w:sz w:val="24"/>
          <w:szCs w:val="24"/>
        </w:rPr>
        <w:t xml:space="preserve">samples </w:t>
      </w:r>
      <w:r w:rsidR="005413DA" w:rsidRPr="00FE4D08">
        <w:rPr>
          <w:rFonts w:ascii="Times New Roman" w:hAnsi="Times New Roman" w:cs="Times New Roman"/>
          <w:sz w:val="24"/>
          <w:szCs w:val="24"/>
        </w:rPr>
        <w:t>or two</w:t>
      </w:r>
      <w:r w:rsidR="00307B83" w:rsidRPr="00FE4D08">
        <w:rPr>
          <w:rFonts w:ascii="Times New Roman" w:hAnsi="Times New Roman" w:cs="Times New Roman"/>
          <w:sz w:val="24"/>
          <w:szCs w:val="24"/>
        </w:rPr>
        <w:t xml:space="preserve"> complete </w:t>
      </w:r>
      <w:r w:rsidR="005413DA" w:rsidRPr="00FE4D08">
        <w:rPr>
          <w:rFonts w:ascii="Times New Roman" w:hAnsi="Times New Roman" w:cs="Times New Roman"/>
          <w:sz w:val="24"/>
          <w:szCs w:val="24"/>
        </w:rPr>
        <w:t>d</w:t>
      </w:r>
      <w:r w:rsidR="009B013B">
        <w:rPr>
          <w:rFonts w:ascii="Times New Roman" w:hAnsi="Times New Roman" w:cs="Times New Roman"/>
          <w:sz w:val="24"/>
          <w:szCs w:val="24"/>
        </w:rPr>
        <w:t>ependent samples are present</w:t>
      </w:r>
      <w:r w:rsidR="005413DA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745776" w:rsidRPr="00FE4D08">
        <w:rPr>
          <w:rFonts w:ascii="Times New Roman" w:hAnsi="Times New Roman" w:cs="Times New Roman"/>
          <w:sz w:val="24"/>
          <w:szCs w:val="24"/>
        </w:rPr>
        <w:t>This situation</w:t>
      </w:r>
      <w:r w:rsidR="00390339" w:rsidRPr="00FE4D08">
        <w:rPr>
          <w:rFonts w:ascii="Times New Roman" w:hAnsi="Times New Roman" w:cs="Times New Roman"/>
          <w:sz w:val="24"/>
          <w:szCs w:val="24"/>
        </w:rPr>
        <w:t xml:space="preserve"> with respect to comparing two means has been treated poorly in the literature </w:t>
      </w:r>
      <w:r w:rsidR="009B013B">
        <w:rPr>
          <w:rFonts w:ascii="Times New Roman" w:hAnsi="Times New Roman" w:cs="Times New Roman"/>
          <w:sz w:val="24"/>
          <w:szCs w:val="24"/>
        </w:rPr>
        <w:t>(Martinez-Camblor et al, 2012)</w:t>
      </w:r>
      <w:r w:rsidR="00390339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F07766" w:rsidRPr="00FE4D08">
        <w:rPr>
          <w:rFonts w:ascii="Times New Roman" w:hAnsi="Times New Roman" w:cs="Times New Roman"/>
          <w:sz w:val="24"/>
          <w:szCs w:val="24"/>
        </w:rPr>
        <w:t>This s</w:t>
      </w:r>
      <w:r w:rsidR="00745776" w:rsidRPr="00FE4D08">
        <w:rPr>
          <w:rFonts w:ascii="Times New Roman" w:hAnsi="Times New Roman" w:cs="Times New Roman"/>
          <w:sz w:val="24"/>
          <w:szCs w:val="24"/>
        </w:rPr>
        <w:t>ituation</w:t>
      </w:r>
      <w:r w:rsidR="00390339" w:rsidRPr="00FE4D08">
        <w:rPr>
          <w:rFonts w:ascii="Times New Roman" w:hAnsi="Times New Roman" w:cs="Times New Roman"/>
          <w:sz w:val="24"/>
          <w:szCs w:val="24"/>
        </w:rPr>
        <w:t xml:space="preserve"> with respect to comparing proportions</w:t>
      </w:r>
      <w:r w:rsidR="00F07766" w:rsidRPr="00FE4D08">
        <w:rPr>
          <w:rFonts w:ascii="Times New Roman" w:hAnsi="Times New Roman" w:cs="Times New Roman"/>
          <w:sz w:val="24"/>
          <w:szCs w:val="24"/>
        </w:rPr>
        <w:t xml:space="preserve"> has</w:t>
      </w:r>
      <w:r w:rsidR="002D3283">
        <w:rPr>
          <w:rFonts w:ascii="Times New Roman" w:hAnsi="Times New Roman" w:cs="Times New Roman"/>
          <w:sz w:val="24"/>
          <w:szCs w:val="24"/>
        </w:rPr>
        <w:t xml:space="preserve"> similarly</w:t>
      </w:r>
      <w:r w:rsidR="00EA2D59">
        <w:rPr>
          <w:rFonts w:ascii="Times New Roman" w:hAnsi="Times New Roman" w:cs="Times New Roman"/>
          <w:sz w:val="24"/>
          <w:szCs w:val="24"/>
        </w:rPr>
        <w:t xml:space="preserve"> been</w:t>
      </w:r>
      <w:r w:rsidR="002D3283">
        <w:rPr>
          <w:rFonts w:ascii="Times New Roman" w:hAnsi="Times New Roman" w:cs="Times New Roman"/>
          <w:sz w:val="24"/>
          <w:szCs w:val="24"/>
        </w:rPr>
        <w:t xml:space="preserve"> poorly treated</w:t>
      </w:r>
      <w:r w:rsidR="00F07766" w:rsidRPr="00FE4D08">
        <w:rPr>
          <w:rFonts w:ascii="Times New Roman" w:hAnsi="Times New Roman" w:cs="Times New Roman"/>
          <w:sz w:val="24"/>
          <w:szCs w:val="24"/>
        </w:rPr>
        <w:t>.</w:t>
      </w:r>
    </w:p>
    <w:p w:rsidR="00836F46" w:rsidRPr="00FE4D08" w:rsidRDefault="009E6256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Early literature in this area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with respect to comparing proportions,</w:t>
      </w:r>
      <w:r w:rsidRPr="00FE4D08">
        <w:rPr>
          <w:rFonts w:ascii="Times New Roman" w:hAnsi="Times New Roman" w:cs="Times New Roman"/>
          <w:sz w:val="24"/>
          <w:szCs w:val="24"/>
        </w:rPr>
        <w:t xml:space="preserve"> refers to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paired samples studies</w:t>
      </w:r>
      <w:r w:rsidR="0098195E" w:rsidRPr="00FE4D08">
        <w:rPr>
          <w:rFonts w:ascii="Times New Roman" w:hAnsi="Times New Roman" w:cs="Times New Roman"/>
          <w:sz w:val="24"/>
          <w:szCs w:val="24"/>
        </w:rPr>
        <w:t xml:space="preserve"> in the prese</w:t>
      </w:r>
      <w:r w:rsidR="00852134" w:rsidRPr="00FE4D08">
        <w:rPr>
          <w:rFonts w:ascii="Times New Roman" w:hAnsi="Times New Roman" w:cs="Times New Roman"/>
          <w:sz w:val="24"/>
          <w:szCs w:val="24"/>
        </w:rPr>
        <w:t>nce of incomplete data</w:t>
      </w:r>
      <w:r w:rsidR="009B013B">
        <w:rPr>
          <w:rFonts w:ascii="Times New Roman" w:hAnsi="Times New Roman" w:cs="Times New Roman"/>
          <w:sz w:val="24"/>
          <w:szCs w:val="24"/>
        </w:rPr>
        <w:t xml:space="preserve"> (</w:t>
      </w:r>
      <w:r w:rsidR="009B013B" w:rsidRPr="00FE4D08">
        <w:rPr>
          <w:rFonts w:ascii="Times New Roman" w:hAnsi="Times New Roman" w:cs="Times New Roman"/>
          <w:sz w:val="24"/>
          <w:szCs w:val="24"/>
        </w:rPr>
        <w:t xml:space="preserve">Choi </w:t>
      </w:r>
      <w:r w:rsidR="009B013B" w:rsidRPr="00257607">
        <w:rPr>
          <w:rFonts w:ascii="Times New Roman" w:hAnsi="Times New Roman" w:cs="Times New Roman"/>
          <w:sz w:val="24"/>
          <w:szCs w:val="24"/>
        </w:rPr>
        <w:t>and Stablein,</w:t>
      </w:r>
      <w:r w:rsidR="00BF44EF">
        <w:rPr>
          <w:rFonts w:ascii="Times New Roman" w:hAnsi="Times New Roman" w:cs="Times New Roman"/>
          <w:sz w:val="24"/>
          <w:szCs w:val="24"/>
        </w:rPr>
        <w:t xml:space="preserve"> </w:t>
      </w:r>
      <w:r w:rsidR="009B013B" w:rsidRPr="00257607">
        <w:rPr>
          <w:rFonts w:ascii="Times New Roman" w:hAnsi="Times New Roman" w:cs="Times New Roman"/>
          <w:sz w:val="24"/>
          <w:szCs w:val="24"/>
        </w:rPr>
        <w:t>1982;</w:t>
      </w:r>
      <w:r w:rsidR="00040A2F" w:rsidRPr="00257607">
        <w:rPr>
          <w:rFonts w:ascii="Times New Roman" w:hAnsi="Times New Roman" w:cs="Times New Roman"/>
          <w:sz w:val="24"/>
          <w:szCs w:val="24"/>
        </w:rPr>
        <w:t xml:space="preserve"> </w:t>
      </w:r>
      <w:r w:rsidR="009B013B" w:rsidRPr="00257607">
        <w:rPr>
          <w:rFonts w:ascii="Times New Roman" w:hAnsi="Times New Roman" w:cs="Times New Roman"/>
          <w:sz w:val="24"/>
          <w:szCs w:val="24"/>
        </w:rPr>
        <w:t>Ekbohlm, 1982)</w:t>
      </w:r>
      <w:r w:rsidR="003140CE" w:rsidRPr="00257607">
        <w:rPr>
          <w:rFonts w:ascii="Times New Roman" w:hAnsi="Times New Roman" w:cs="Times New Roman"/>
          <w:sz w:val="24"/>
          <w:szCs w:val="24"/>
        </w:rPr>
        <w:t>,</w:t>
      </w:r>
      <w:r w:rsidR="0098195E" w:rsidRPr="00257607">
        <w:rPr>
          <w:rFonts w:ascii="Times New Roman" w:hAnsi="Times New Roman" w:cs="Times New Roman"/>
          <w:sz w:val="24"/>
          <w:szCs w:val="24"/>
        </w:rPr>
        <w:t xml:space="preserve"> </w:t>
      </w:r>
      <w:r w:rsidR="0098195E" w:rsidRPr="00FE4D08">
        <w:rPr>
          <w:rFonts w:ascii="Times New Roman" w:hAnsi="Times New Roman" w:cs="Times New Roman"/>
          <w:sz w:val="24"/>
          <w:szCs w:val="24"/>
        </w:rPr>
        <w:t>or</w:t>
      </w:r>
      <w:r w:rsidR="00F0776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52134" w:rsidRPr="00FE4D08">
        <w:rPr>
          <w:rFonts w:ascii="Times New Roman" w:hAnsi="Times New Roman" w:cs="Times New Roman"/>
          <w:sz w:val="24"/>
          <w:szCs w:val="24"/>
        </w:rPr>
        <w:t>missing</w:t>
      </w:r>
      <w:r w:rsidR="00DD5980" w:rsidRPr="00FE4D08">
        <w:rPr>
          <w:rFonts w:ascii="Times New Roman" w:hAnsi="Times New Roman" w:cs="Times New Roman"/>
          <w:sz w:val="24"/>
          <w:szCs w:val="24"/>
        </w:rPr>
        <w:t xml:space="preserve"> data</w:t>
      </w:r>
      <w:r w:rsidR="0094410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B013B">
        <w:rPr>
          <w:rFonts w:ascii="Times New Roman" w:hAnsi="Times New Roman" w:cs="Times New Roman"/>
          <w:sz w:val="24"/>
          <w:szCs w:val="24"/>
        </w:rPr>
        <w:t>(Bhoj, 1978)</w:t>
      </w:r>
      <w:r w:rsidR="009A5078" w:rsidRPr="00FE4D08">
        <w:rPr>
          <w:rFonts w:ascii="Times New Roman" w:hAnsi="Times New Roman" w:cs="Times New Roman"/>
          <w:sz w:val="24"/>
          <w:szCs w:val="24"/>
        </w:rPr>
        <w:t>.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71D2D" w:rsidRPr="00FE4D08">
        <w:rPr>
          <w:rFonts w:ascii="Times New Roman" w:hAnsi="Times New Roman" w:cs="Times New Roman"/>
          <w:sz w:val="24"/>
          <w:szCs w:val="24"/>
        </w:rPr>
        <w:t>These</w:t>
      </w:r>
      <w:r w:rsidR="009A5078" w:rsidRPr="00FE4D08">
        <w:rPr>
          <w:rFonts w:ascii="Times New Roman" w:hAnsi="Times New Roman" w:cs="Times New Roman"/>
          <w:sz w:val="24"/>
          <w:szCs w:val="24"/>
        </w:rPr>
        <w:t xml:space="preserve"> definition</w:t>
      </w:r>
      <w:r w:rsidR="00071D2D" w:rsidRPr="00FE4D08">
        <w:rPr>
          <w:rFonts w:ascii="Times New Roman" w:hAnsi="Times New Roman" w:cs="Times New Roman"/>
          <w:sz w:val="24"/>
          <w:szCs w:val="24"/>
        </w:rPr>
        <w:t>s</w:t>
      </w:r>
      <w:r w:rsidR="009A507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71D2D" w:rsidRPr="00FE4D08">
        <w:rPr>
          <w:rFonts w:ascii="Times New Roman" w:hAnsi="Times New Roman" w:cs="Times New Roman"/>
          <w:sz w:val="24"/>
          <w:szCs w:val="24"/>
        </w:rPr>
        <w:t>have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 connotations suggesting </w:t>
      </w:r>
      <w:r w:rsidR="00615A38" w:rsidRPr="00FE4D08">
        <w:rPr>
          <w:rFonts w:ascii="Times New Roman" w:hAnsi="Times New Roman" w:cs="Times New Roman"/>
          <w:sz w:val="24"/>
          <w:szCs w:val="24"/>
        </w:rPr>
        <w:t>that</w:t>
      </w:r>
      <w:r w:rsidR="00071D2D" w:rsidRPr="00FE4D08">
        <w:rPr>
          <w:rFonts w:ascii="Times New Roman" w:hAnsi="Times New Roman" w:cs="Times New Roman"/>
          <w:sz w:val="24"/>
          <w:szCs w:val="24"/>
        </w:rPr>
        <w:t xml:space="preserve"> observations </w:t>
      </w:r>
      <w:r w:rsidR="00346616" w:rsidRPr="00FE4D08">
        <w:rPr>
          <w:rFonts w:ascii="Times New Roman" w:hAnsi="Times New Roman" w:cs="Times New Roman"/>
          <w:sz w:val="24"/>
          <w:szCs w:val="24"/>
        </w:rPr>
        <w:t>are</w:t>
      </w:r>
      <w:r w:rsidRPr="00FE4D08">
        <w:rPr>
          <w:rFonts w:ascii="Times New Roman" w:hAnsi="Times New Roman" w:cs="Times New Roman"/>
          <w:sz w:val="24"/>
          <w:szCs w:val="24"/>
        </w:rPr>
        <w:t xml:space="preserve"> missing</w:t>
      </w:r>
      <w:r w:rsidR="009A37C0" w:rsidRPr="00FE4D08">
        <w:rPr>
          <w:rFonts w:ascii="Times New Roman" w:hAnsi="Times New Roman" w:cs="Times New Roman"/>
          <w:sz w:val="24"/>
          <w:szCs w:val="24"/>
        </w:rPr>
        <w:t xml:space="preserve"> only</w:t>
      </w:r>
      <w:r w:rsidRPr="00FE4D08">
        <w:rPr>
          <w:rFonts w:ascii="Times New Roman" w:hAnsi="Times New Roman" w:cs="Times New Roman"/>
          <w:sz w:val="24"/>
          <w:szCs w:val="24"/>
        </w:rPr>
        <w:t xml:space="preserve"> by accident.</w:t>
      </w:r>
      <w:r w:rsidR="00DA1AA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7075C" w:rsidRPr="00FE4D08">
        <w:rPr>
          <w:rFonts w:ascii="Times New Roman" w:hAnsi="Times New Roman" w:cs="Times New Roman"/>
          <w:sz w:val="24"/>
          <w:szCs w:val="24"/>
        </w:rPr>
        <w:t xml:space="preserve">Recent literature </w:t>
      </w:r>
      <w:r w:rsidR="00DA1AA0" w:rsidRPr="00FE4D08">
        <w:rPr>
          <w:rFonts w:ascii="Times New Roman" w:hAnsi="Times New Roman" w:cs="Times New Roman"/>
          <w:sz w:val="24"/>
          <w:szCs w:val="24"/>
        </w:rPr>
        <w:t>for this scenario</w:t>
      </w:r>
      <w:r w:rsidR="00D7075C" w:rsidRPr="00FE4D08">
        <w:rPr>
          <w:rFonts w:ascii="Times New Roman" w:hAnsi="Times New Roman" w:cs="Times New Roman"/>
          <w:sz w:val="24"/>
          <w:szCs w:val="24"/>
        </w:rPr>
        <w:t xml:space="preserve"> refers to</w:t>
      </w:r>
      <w:r w:rsidR="00DA1AA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partially matched pairs </w:t>
      </w:r>
      <w:r w:rsidR="009B013B">
        <w:rPr>
          <w:rFonts w:ascii="Times New Roman" w:hAnsi="Times New Roman" w:cs="Times New Roman"/>
          <w:sz w:val="24"/>
          <w:szCs w:val="24"/>
        </w:rPr>
        <w:t>(Samawi and Vogel, 2011)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however </w:t>
      </w:r>
      <w:r w:rsidR="00836F46" w:rsidRPr="00FE4D08">
        <w:rPr>
          <w:rFonts w:ascii="Times New Roman" w:hAnsi="Times New Roman" w:cs="Times New Roman"/>
          <w:sz w:val="24"/>
          <w:szCs w:val="24"/>
        </w:rPr>
        <w:t>this terminology may be construed as</w:t>
      </w:r>
      <w:r w:rsidR="00745776" w:rsidRPr="00FE4D08">
        <w:rPr>
          <w:rFonts w:ascii="Times New Roman" w:hAnsi="Times New Roman" w:cs="Times New Roman"/>
          <w:sz w:val="24"/>
          <w:szCs w:val="24"/>
        </w:rPr>
        <w:t xml:space="preserve"> the pairs themselves </w:t>
      </w:r>
      <w:r w:rsidR="00DA1AA0" w:rsidRPr="00FE4D08">
        <w:rPr>
          <w:rFonts w:ascii="Times New Roman" w:hAnsi="Times New Roman" w:cs="Times New Roman"/>
          <w:sz w:val="24"/>
          <w:szCs w:val="24"/>
        </w:rPr>
        <w:t>not</w:t>
      </w:r>
      <w:r w:rsidR="00745776" w:rsidRPr="00FE4D08">
        <w:rPr>
          <w:rFonts w:ascii="Times New Roman" w:hAnsi="Times New Roman" w:cs="Times New Roman"/>
          <w:sz w:val="24"/>
          <w:szCs w:val="24"/>
        </w:rPr>
        <w:t xml:space="preserve"> being</w:t>
      </w:r>
      <w:r w:rsidR="00DA1AA0" w:rsidRPr="00FE4D08">
        <w:rPr>
          <w:rFonts w:ascii="Times New Roman" w:hAnsi="Times New Roman" w:cs="Times New Roman"/>
          <w:sz w:val="24"/>
          <w:szCs w:val="24"/>
        </w:rPr>
        <w:t xml:space="preserve"> directly matched.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 Alternative</w:t>
      </w:r>
      <w:r w:rsidR="00BB79F5" w:rsidRPr="00FE4D08">
        <w:rPr>
          <w:rFonts w:ascii="Times New Roman" w:hAnsi="Times New Roman" w:cs="Times New Roman"/>
          <w:sz w:val="24"/>
          <w:szCs w:val="24"/>
        </w:rPr>
        <w:t>ly</w:t>
      </w:r>
      <w:r w:rsidR="009A37C0" w:rsidRPr="00FE4D08">
        <w:rPr>
          <w:rFonts w:ascii="Times New Roman" w:hAnsi="Times New Roman" w:cs="Times New Roman"/>
          <w:sz w:val="24"/>
          <w:szCs w:val="24"/>
        </w:rPr>
        <w:t>,</w:t>
      </w:r>
      <w:r w:rsidR="00BB79F5" w:rsidRPr="00FE4D08">
        <w:rPr>
          <w:rFonts w:ascii="Times New Roman" w:hAnsi="Times New Roman" w:cs="Times New Roman"/>
          <w:sz w:val="24"/>
          <w:szCs w:val="24"/>
        </w:rPr>
        <w:t xml:space="preserve"> the</w:t>
      </w:r>
      <w:r w:rsidR="00704FB5" w:rsidRPr="00FE4D08">
        <w:rPr>
          <w:rFonts w:ascii="Times New Roman" w:hAnsi="Times New Roman" w:cs="Times New Roman"/>
          <w:sz w:val="24"/>
          <w:szCs w:val="24"/>
        </w:rPr>
        <w:t xml:space="preserve"> situation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79F5" w:rsidRPr="00FE4D08">
        <w:rPr>
          <w:rFonts w:ascii="Times New Roman" w:hAnsi="Times New Roman" w:cs="Times New Roman"/>
          <w:sz w:val="24"/>
          <w:szCs w:val="24"/>
        </w:rPr>
        <w:t xml:space="preserve">outlined </w:t>
      </w:r>
      <w:r w:rsidR="00704FB5" w:rsidRPr="00FE4D08">
        <w:rPr>
          <w:rFonts w:ascii="Times New Roman" w:hAnsi="Times New Roman" w:cs="Times New Roman"/>
          <w:sz w:val="24"/>
          <w:szCs w:val="24"/>
        </w:rPr>
        <w:t>can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 be </w:t>
      </w:r>
      <w:r w:rsidR="00704FB5" w:rsidRPr="00FE4D08">
        <w:rPr>
          <w:rFonts w:ascii="Times New Roman" w:hAnsi="Times New Roman" w:cs="Times New Roman"/>
          <w:sz w:val="24"/>
          <w:szCs w:val="24"/>
        </w:rPr>
        <w:t>referred to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 as</w:t>
      </w:r>
      <w:r w:rsidR="00704FB5" w:rsidRPr="00FE4D08">
        <w:rPr>
          <w:rFonts w:ascii="Times New Roman" w:hAnsi="Times New Roman" w:cs="Times New Roman"/>
          <w:sz w:val="24"/>
          <w:szCs w:val="24"/>
        </w:rPr>
        <w:t xml:space="preserve"> part of the</w:t>
      </w:r>
      <w:r w:rsidR="004F32C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0202D" w:rsidRPr="00FE4D08">
        <w:rPr>
          <w:rFonts w:ascii="Times New Roman" w:hAnsi="Times New Roman" w:cs="Times New Roman"/>
          <w:sz w:val="24"/>
          <w:szCs w:val="24"/>
        </w:rPr>
        <w:t>‘</w:t>
      </w:r>
      <w:r w:rsidR="00D7075C" w:rsidRPr="00FE4D08">
        <w:rPr>
          <w:rFonts w:ascii="Times New Roman" w:hAnsi="Times New Roman" w:cs="Times New Roman"/>
          <w:sz w:val="24"/>
          <w:szCs w:val="24"/>
        </w:rPr>
        <w:t xml:space="preserve">partially </w:t>
      </w:r>
      <w:r w:rsidR="004F32C6" w:rsidRPr="00FE4D08">
        <w:rPr>
          <w:rFonts w:ascii="Times New Roman" w:hAnsi="Times New Roman" w:cs="Times New Roman"/>
          <w:sz w:val="24"/>
          <w:szCs w:val="24"/>
        </w:rPr>
        <w:t>overlapping samples</w:t>
      </w:r>
      <w:r w:rsidR="00704FB5" w:rsidRPr="00FE4D08">
        <w:rPr>
          <w:rFonts w:ascii="Times New Roman" w:hAnsi="Times New Roman" w:cs="Times New Roman"/>
          <w:sz w:val="24"/>
          <w:szCs w:val="24"/>
        </w:rPr>
        <w:t xml:space="preserve"> framework</w:t>
      </w:r>
      <w:r w:rsidR="0050202D" w:rsidRPr="00FE4D08">
        <w:rPr>
          <w:rFonts w:ascii="Times New Roman" w:hAnsi="Times New Roman" w:cs="Times New Roman"/>
          <w:sz w:val="24"/>
          <w:szCs w:val="24"/>
        </w:rPr>
        <w:t>’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B013B">
        <w:rPr>
          <w:rFonts w:ascii="Times New Roman" w:hAnsi="Times New Roman" w:cs="Times New Roman"/>
          <w:sz w:val="24"/>
          <w:szCs w:val="24"/>
        </w:rPr>
        <w:t>(Martinez-Camblor et al, 2012)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. This terminology is </w:t>
      </w:r>
      <w:r w:rsidR="00B529CB">
        <w:rPr>
          <w:rFonts w:ascii="Times New Roman" w:hAnsi="Times New Roman" w:cs="Times New Roman"/>
          <w:sz w:val="24"/>
          <w:szCs w:val="24"/>
        </w:rPr>
        <w:t xml:space="preserve">more 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appropriate to cover scenarios where paired and independent samples may be present by </w:t>
      </w:r>
      <w:r w:rsidR="009A37C0" w:rsidRPr="00FE4D08">
        <w:rPr>
          <w:rFonts w:ascii="Times New Roman" w:hAnsi="Times New Roman" w:cs="Times New Roman"/>
          <w:sz w:val="24"/>
          <w:szCs w:val="24"/>
        </w:rPr>
        <w:t>accident or</w:t>
      </w:r>
      <w:r w:rsidR="00852134" w:rsidRPr="00FE4D08">
        <w:rPr>
          <w:rFonts w:ascii="Times New Roman" w:hAnsi="Times New Roman" w:cs="Times New Roman"/>
          <w:sz w:val="24"/>
          <w:szCs w:val="24"/>
        </w:rPr>
        <w:t xml:space="preserve"> design</w:t>
      </w:r>
      <w:r w:rsidR="00745776" w:rsidRPr="00FE4D08">
        <w:rPr>
          <w:rFonts w:ascii="Times New Roman" w:hAnsi="Times New Roman" w:cs="Times New Roman"/>
          <w:sz w:val="24"/>
          <w:szCs w:val="24"/>
        </w:rPr>
        <w:t>.</w:t>
      </w:r>
      <w:r w:rsidR="004F32C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hAnsi="Times New Roman" w:cs="Times New Roman"/>
          <w:sz w:val="24"/>
          <w:szCs w:val="24"/>
        </w:rPr>
        <w:t>Illustrative s</w:t>
      </w:r>
      <w:r w:rsidR="00836F46" w:rsidRPr="00FE4D08">
        <w:rPr>
          <w:rFonts w:ascii="Times New Roman" w:hAnsi="Times New Roman" w:cs="Times New Roman"/>
          <w:sz w:val="24"/>
          <w:szCs w:val="24"/>
        </w:rPr>
        <w:t xml:space="preserve">cenarios where partially overlapping samples may arise </w:t>
      </w:r>
      <w:r w:rsidR="00346616" w:rsidRPr="00FE4D08">
        <w:rPr>
          <w:rFonts w:ascii="Times New Roman" w:hAnsi="Times New Roman" w:cs="Times New Roman"/>
          <w:sz w:val="24"/>
          <w:szCs w:val="24"/>
        </w:rPr>
        <w:t xml:space="preserve">by design </w:t>
      </w:r>
      <w:r w:rsidR="00836F46" w:rsidRPr="00FE4D08">
        <w:rPr>
          <w:rFonts w:ascii="Times New Roman" w:hAnsi="Times New Roman" w:cs="Times New Roman"/>
          <w:sz w:val="24"/>
          <w:szCs w:val="24"/>
        </w:rPr>
        <w:t>include:</w:t>
      </w:r>
    </w:p>
    <w:p w:rsidR="00836F46" w:rsidRPr="00FE4D08" w:rsidRDefault="00836F46" w:rsidP="007971AB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Where the sam</w:t>
      </w:r>
      <w:r w:rsidR="00BB6971" w:rsidRPr="00FE4D08">
        <w:rPr>
          <w:rFonts w:ascii="Times New Roman" w:hAnsi="Times New Roman" w:cs="Times New Roman"/>
          <w:sz w:val="24"/>
          <w:szCs w:val="24"/>
        </w:rPr>
        <w:t>ples are taken from two</w:t>
      </w:r>
      <w:r w:rsidRPr="00FE4D08">
        <w:rPr>
          <w:rFonts w:ascii="Times New Roman" w:hAnsi="Times New Roman" w:cs="Times New Roman"/>
          <w:sz w:val="24"/>
          <w:szCs w:val="24"/>
        </w:rPr>
        <w:t xml:space="preserve"> groups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with some common element</w:t>
      </w:r>
      <w:r w:rsidRPr="00FE4D08">
        <w:rPr>
          <w:rFonts w:ascii="Times New Roman" w:hAnsi="Times New Roman" w:cs="Times New Roman"/>
          <w:sz w:val="24"/>
          <w:szCs w:val="24"/>
        </w:rPr>
        <w:t>. For example, in education, when comparing the pass rate for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two optional modules, where a</w:t>
      </w:r>
      <w:r w:rsidRPr="00FE4D08">
        <w:rPr>
          <w:rFonts w:ascii="Times New Roman" w:hAnsi="Times New Roman" w:cs="Times New Roman"/>
          <w:sz w:val="24"/>
          <w:szCs w:val="24"/>
        </w:rPr>
        <w:t xml:space="preserve"> student may take one or both modules. </w:t>
      </w:r>
    </w:p>
    <w:p w:rsidR="00836F46" w:rsidRPr="00FE4D08" w:rsidRDefault="00836F46" w:rsidP="007971AB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Where the samples are taken at two points in time. For example, an annual survey of employee satisfaction will include new employees that were </w:t>
      </w:r>
      <w:r w:rsidR="00F417C6" w:rsidRPr="00FE4D08">
        <w:rPr>
          <w:rFonts w:ascii="Times New Roman" w:hAnsi="Times New Roman" w:cs="Times New Roman"/>
          <w:sz w:val="24"/>
          <w:szCs w:val="24"/>
        </w:rPr>
        <w:t xml:space="preserve">not employed </w:t>
      </w:r>
      <w:r w:rsidRPr="00FE4D08">
        <w:rPr>
          <w:rFonts w:ascii="Times New Roman" w:hAnsi="Times New Roman" w:cs="Times New Roman"/>
          <w:sz w:val="24"/>
          <w:szCs w:val="24"/>
        </w:rPr>
        <w:t xml:space="preserve">at time point one, employees that left after time point one and employees that remained in employment throughout. </w:t>
      </w:r>
    </w:p>
    <w:p w:rsidR="00836F46" w:rsidRPr="00FE4D08" w:rsidRDefault="00836F46" w:rsidP="007971AB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>When some natural pairing occurs. For example, a survey taken comparing views of males and females, t</w:t>
      </w:r>
      <w:r w:rsidR="00F417C6" w:rsidRPr="00FE4D08">
        <w:rPr>
          <w:rFonts w:ascii="Times New Roman" w:hAnsi="Times New Roman" w:cs="Times New Roman"/>
          <w:sz w:val="24"/>
          <w:szCs w:val="24"/>
        </w:rPr>
        <w:t>here may be some matched pairs ‘</w:t>
      </w:r>
      <w:r w:rsidRPr="00FE4D08">
        <w:rPr>
          <w:rFonts w:ascii="Times New Roman" w:hAnsi="Times New Roman" w:cs="Times New Roman"/>
          <w:sz w:val="24"/>
          <w:szCs w:val="24"/>
        </w:rPr>
        <w:t>couples</w:t>
      </w:r>
      <w:r w:rsidR="00F417C6" w:rsidRPr="00FE4D08">
        <w:rPr>
          <w:rFonts w:ascii="Times New Roman" w:hAnsi="Times New Roman" w:cs="Times New Roman"/>
          <w:sz w:val="24"/>
          <w:szCs w:val="24"/>
        </w:rPr>
        <w:t>’</w:t>
      </w:r>
      <w:r w:rsidRPr="00FE4D08">
        <w:rPr>
          <w:rFonts w:ascii="Times New Roman" w:hAnsi="Times New Roman" w:cs="Times New Roman"/>
          <w:sz w:val="24"/>
          <w:szCs w:val="24"/>
        </w:rPr>
        <w:t xml:space="preserve"> and some independent samples </w:t>
      </w:r>
      <w:r w:rsidR="00F417C6" w:rsidRPr="00FE4D08">
        <w:rPr>
          <w:rFonts w:ascii="Times New Roman" w:hAnsi="Times New Roman" w:cs="Times New Roman"/>
          <w:sz w:val="24"/>
          <w:szCs w:val="24"/>
        </w:rPr>
        <w:t>‘</w:t>
      </w:r>
      <w:r w:rsidRPr="00FE4D08">
        <w:rPr>
          <w:rFonts w:ascii="Times New Roman" w:hAnsi="Times New Roman" w:cs="Times New Roman"/>
          <w:sz w:val="24"/>
          <w:szCs w:val="24"/>
        </w:rPr>
        <w:t>single</w:t>
      </w:r>
      <w:r w:rsidR="00F417C6" w:rsidRPr="00FE4D08">
        <w:rPr>
          <w:rFonts w:ascii="Times New Roman" w:hAnsi="Times New Roman" w:cs="Times New Roman"/>
          <w:sz w:val="24"/>
          <w:szCs w:val="24"/>
        </w:rPr>
        <w:t>’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</w:p>
    <w:p w:rsidR="00631476" w:rsidRPr="00FE4D08" w:rsidRDefault="00DB5F6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Repeated measures designs can have compromised internal validity</w:t>
      </w:r>
      <w:r w:rsidR="00BB6971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through familiarity (e.g. learning,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memory</w:t>
      </w:r>
      <w:r w:rsidR="00BB6971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or practise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effects).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Likewise, a matched design can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have compromised internal validity through poor matching. However, if a dependent design can avoid extraneous systematic</w:t>
      </w:r>
      <w:r w:rsidR="00997352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bias, then paired designs can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be advantageous when contrasted with between subjec</w:t>
      </w:r>
      <w:r w:rsidR="00B2594D" w:rsidRPr="00FE4D08">
        <w:rPr>
          <w:rFonts w:ascii="Times New Roman" w:eastAsiaTheme="minorEastAsia" w:hAnsi="Times New Roman" w:cs="Times New Roman"/>
          <w:sz w:val="24"/>
          <w:szCs w:val="24"/>
        </w:rPr>
        <w:t>ts or independent designs. The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advantages</w:t>
      </w:r>
      <w:r w:rsidR="00B2594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of paired designs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arise by each pair acting as its own control helping to have a fair comparison. This allows differences or changes between the two samples to be directly examined (i.e. focusing directly on the phenomenon of interest). This has the result of removing systematic</w:t>
      </w:r>
      <w:r w:rsidR="00BB6971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effects 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between pairs</w:t>
      </w:r>
      <w:r w:rsidR="00997352" w:rsidRPr="00FE4D08">
        <w:rPr>
          <w:rFonts w:ascii="Times New Roman" w:eastAsiaTheme="minorEastAsia" w:hAnsi="Times New Roman" w:cs="Times New Roman"/>
          <w:sz w:val="24"/>
          <w:szCs w:val="24"/>
        </w:rPr>
        <w:t>. This leads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to increased power or a reduction in the sample size</w:t>
      </w:r>
      <w:r w:rsidR="00997352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required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to retain power compared with the alternative independent design. Accordingly, a method of analysis for partially overlapping sam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>ples that takes into account any pairing</w:t>
      </w:r>
      <w:r w:rsidR="0086248E" w:rsidRPr="00FE4D0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but does not lose the unpaired information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>, would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be beneficial.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94D" w:rsidRPr="00FE4D08" w:rsidRDefault="00B2594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Historically, </w:t>
      </w:r>
      <w:r w:rsidR="0086248E" w:rsidRPr="00FE4D08">
        <w:rPr>
          <w:rFonts w:ascii="Times New Roman" w:hAnsi="Times New Roman" w:cs="Times New Roman"/>
          <w:sz w:val="24"/>
          <w:szCs w:val="24"/>
        </w:rPr>
        <w:t xml:space="preserve">when analysing partially overlapping samples, </w:t>
      </w:r>
      <w:r w:rsidRPr="00FE4D08">
        <w:rPr>
          <w:rFonts w:ascii="Times New Roman" w:hAnsi="Times New Roman" w:cs="Times New Roman"/>
          <w:sz w:val="24"/>
          <w:szCs w:val="24"/>
        </w:rPr>
        <w:t>a practitioner will choose betwe</w:t>
      </w:r>
      <w:r w:rsidR="008B7571">
        <w:rPr>
          <w:rFonts w:ascii="Times New Roman" w:hAnsi="Times New Roman" w:cs="Times New Roman"/>
          <w:sz w:val="24"/>
          <w:szCs w:val="24"/>
        </w:rPr>
        <w:t>en discarding the paired observations</w:t>
      </w:r>
      <w:r w:rsidRPr="00FE4D08">
        <w:rPr>
          <w:rFonts w:ascii="Times New Roman" w:hAnsi="Times New Roman" w:cs="Times New Roman"/>
          <w:sz w:val="24"/>
          <w:szCs w:val="24"/>
        </w:rPr>
        <w:t xml:space="preserve"> or discarding the independent</w:t>
      </w:r>
      <w:r w:rsidR="008B7571"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FE4D08">
        <w:rPr>
          <w:rFonts w:ascii="Times New Roman" w:hAnsi="Times New Roman" w:cs="Times New Roman"/>
          <w:sz w:val="24"/>
          <w:szCs w:val="24"/>
        </w:rPr>
        <w:t xml:space="preserve"> and proceeding to perform the </w:t>
      </w:r>
      <w:r w:rsidR="00071D2D" w:rsidRPr="00FE4D08">
        <w:rPr>
          <w:rFonts w:ascii="Times New Roman" w:hAnsi="Times New Roman" w:cs="Times New Roman"/>
          <w:sz w:val="24"/>
          <w:szCs w:val="24"/>
        </w:rPr>
        <w:t>corresponding ‘</w:t>
      </w:r>
      <w:r w:rsidRPr="00FE4D08">
        <w:rPr>
          <w:rFonts w:ascii="Times New Roman" w:hAnsi="Times New Roman" w:cs="Times New Roman"/>
          <w:sz w:val="24"/>
          <w:szCs w:val="24"/>
        </w:rPr>
        <w:t>standard</w:t>
      </w:r>
      <w:r w:rsidR="00071D2D" w:rsidRPr="00FE4D08">
        <w:rPr>
          <w:rFonts w:ascii="Times New Roman" w:hAnsi="Times New Roman" w:cs="Times New Roman"/>
          <w:sz w:val="24"/>
          <w:szCs w:val="24"/>
        </w:rPr>
        <w:t>’ test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  <w:r w:rsidR="0086248E" w:rsidRPr="00FE4D08">
        <w:rPr>
          <w:rFonts w:ascii="Times New Roman" w:hAnsi="Times New Roman" w:cs="Times New Roman"/>
          <w:sz w:val="24"/>
          <w:szCs w:val="24"/>
        </w:rPr>
        <w:t xml:space="preserve"> It is likely the decision will be based on the </w:t>
      </w:r>
      <w:r w:rsidR="008B7571">
        <w:rPr>
          <w:rFonts w:ascii="Times New Roman" w:hAnsi="Times New Roman" w:cs="Times New Roman"/>
          <w:sz w:val="24"/>
          <w:szCs w:val="24"/>
        </w:rPr>
        <w:t xml:space="preserve">sample </w:t>
      </w:r>
      <w:r w:rsidR="0086248E" w:rsidRPr="00FE4D08">
        <w:rPr>
          <w:rFonts w:ascii="Times New Roman" w:hAnsi="Times New Roman" w:cs="Times New Roman"/>
          <w:sz w:val="24"/>
          <w:szCs w:val="24"/>
        </w:rPr>
        <w:t>size</w:t>
      </w:r>
      <w:r w:rsidR="008B7571">
        <w:rPr>
          <w:rFonts w:ascii="Times New Roman" w:hAnsi="Times New Roman" w:cs="Times New Roman"/>
          <w:sz w:val="24"/>
          <w:szCs w:val="24"/>
        </w:rPr>
        <w:t>s</w:t>
      </w:r>
      <w:r w:rsidR="0086248E" w:rsidRPr="00FE4D08">
        <w:rPr>
          <w:rFonts w:ascii="Times New Roman" w:hAnsi="Times New Roman" w:cs="Times New Roman"/>
          <w:sz w:val="24"/>
          <w:szCs w:val="24"/>
        </w:rPr>
        <w:t xml:space="preserve"> of th</w:t>
      </w:r>
      <w:r w:rsidR="00997352" w:rsidRPr="00FE4D08">
        <w:rPr>
          <w:rFonts w:ascii="Times New Roman" w:hAnsi="Times New Roman" w:cs="Times New Roman"/>
          <w:sz w:val="24"/>
          <w:szCs w:val="24"/>
        </w:rPr>
        <w:t>e independent and paired observations</w:t>
      </w:r>
      <w:r w:rsidR="0086248E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859D4" w:rsidRPr="00FE4D08">
        <w:rPr>
          <w:rFonts w:ascii="Times New Roman" w:hAnsi="Times New Roman" w:cs="Times New Roman"/>
          <w:sz w:val="24"/>
          <w:szCs w:val="24"/>
        </w:rPr>
        <w:t>Existing ‘standard’</w:t>
      </w:r>
      <w:r w:rsidR="0034661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71D2D" w:rsidRPr="00FE4D08">
        <w:rPr>
          <w:rFonts w:ascii="Times New Roman" w:hAnsi="Times New Roman" w:cs="Times New Roman"/>
          <w:sz w:val="24"/>
          <w:szCs w:val="24"/>
        </w:rPr>
        <w:t>approaches</w:t>
      </w:r>
      <w:r w:rsidR="00346616" w:rsidRPr="00FE4D08">
        <w:rPr>
          <w:rFonts w:ascii="Times New Roman" w:hAnsi="Times New Roman" w:cs="Times New Roman"/>
          <w:sz w:val="24"/>
          <w:szCs w:val="24"/>
        </w:rPr>
        <w:t xml:space="preserve"> include</w:t>
      </w:r>
      <w:r w:rsidRPr="00FE4D08">
        <w:rPr>
          <w:rFonts w:ascii="Times New Roman" w:hAnsi="Times New Roman" w:cs="Times New Roman"/>
          <w:sz w:val="24"/>
          <w:szCs w:val="24"/>
        </w:rPr>
        <w:t>:</w:t>
      </w:r>
    </w:p>
    <w:p w:rsidR="00B2594D" w:rsidRPr="00FE4D08" w:rsidRDefault="00B2594D" w:rsidP="007971A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Option 1: </w:t>
      </w:r>
      <w:r w:rsidR="00D7670F" w:rsidRPr="00FE4D08">
        <w:rPr>
          <w:rFonts w:ascii="Times New Roman" w:hAnsi="Times New Roman" w:cs="Times New Roman"/>
          <w:sz w:val="24"/>
          <w:szCs w:val="24"/>
        </w:rPr>
        <w:t>Discarding all paired observations and p</w:t>
      </w:r>
      <w:r w:rsidRPr="00FE4D08">
        <w:rPr>
          <w:rFonts w:ascii="Times New Roman" w:hAnsi="Times New Roman" w:cs="Times New Roman"/>
          <w:sz w:val="24"/>
          <w:szCs w:val="24"/>
        </w:rPr>
        <w:t xml:space="preserve">erforming Pearson’s Chi square test of association on the unpaired data. </w:t>
      </w:r>
    </w:p>
    <w:p w:rsidR="00B2594D" w:rsidRPr="00FE4D08" w:rsidRDefault="00B2594D" w:rsidP="007971AB">
      <w:pPr>
        <w:spacing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Option 2:</w:t>
      </w:r>
      <w:r w:rsidR="00D7670F" w:rsidRPr="00FE4D08">
        <w:rPr>
          <w:rFonts w:ascii="Times New Roman" w:hAnsi="Times New Roman" w:cs="Times New Roman"/>
          <w:sz w:val="24"/>
          <w:szCs w:val="24"/>
        </w:rPr>
        <w:t xml:space="preserve"> Discarding all unpaired observations and p</w:t>
      </w:r>
      <w:r w:rsidRPr="00FE4D08">
        <w:rPr>
          <w:rFonts w:ascii="Times New Roman" w:hAnsi="Times New Roman" w:cs="Times New Roman"/>
          <w:sz w:val="24"/>
          <w:szCs w:val="24"/>
        </w:rPr>
        <w:t xml:space="preserve">erforming McNemar’s test on the paired data. </w:t>
      </w:r>
    </w:p>
    <w:p w:rsidR="00197B71" w:rsidRDefault="00B2594D" w:rsidP="007971AB">
      <w:pPr>
        <w:spacing w:line="480" w:lineRule="auto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>Option 3: Combining p-values of independent tes</w:t>
      </w:r>
      <w:r w:rsidR="00860AF6" w:rsidRPr="00FE4D08">
        <w:rPr>
          <w:rFonts w:ascii="Times New Roman" w:hAnsi="Times New Roman" w:cs="Times New Roman"/>
          <w:sz w:val="24"/>
          <w:szCs w:val="24"/>
        </w:rPr>
        <w:t>ts for paired and unpaired data. This can be done</w:t>
      </w:r>
      <w:r w:rsidRPr="00FE4D08">
        <w:rPr>
          <w:rFonts w:ascii="Times New Roman" w:hAnsi="Times New Roman" w:cs="Times New Roman"/>
          <w:sz w:val="24"/>
          <w:szCs w:val="24"/>
        </w:rPr>
        <w:t xml:space="preserve"> by applying Fisher’s inverse Chi square method or Tippett’s test</w:t>
      </w:r>
      <w:r w:rsidR="00257607">
        <w:rPr>
          <w:rFonts w:ascii="Times New Roman" w:hAnsi="Times New Roman" w:cs="Times New Roman"/>
          <w:sz w:val="24"/>
          <w:szCs w:val="24"/>
        </w:rPr>
        <w:t xml:space="preserve">. </w:t>
      </w:r>
      <w:r w:rsidR="00071D2D" w:rsidRPr="00FE4D08">
        <w:rPr>
          <w:rFonts w:ascii="Times New Roman" w:hAnsi="Times New Roman" w:cs="Times New Roman"/>
          <w:sz w:val="24"/>
          <w:szCs w:val="24"/>
        </w:rPr>
        <w:t xml:space="preserve">These </w:t>
      </w:r>
      <w:r w:rsidR="00071D2D" w:rsidRPr="00257607">
        <w:rPr>
          <w:rFonts w:ascii="Times New Roman" w:hAnsi="Times New Roman" w:cs="Times New Roman"/>
          <w:sz w:val="24"/>
          <w:szCs w:val="24"/>
        </w:rPr>
        <w:t>approaches make use of all of the available data.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 </w:t>
      </w:r>
      <w:r w:rsidR="00197B71" w:rsidRPr="00257607">
        <w:rPr>
          <w:rFonts w:ascii="Times New Roman" w:hAnsi="Times New Roman" w:cs="Times New Roman"/>
          <w:sz w:val="24"/>
          <w:szCs w:val="24"/>
        </w:rPr>
        <w:t>These t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echniques </w:t>
      </w:r>
      <w:r w:rsidR="00197B71" w:rsidRPr="00257607">
        <w:rPr>
          <w:rFonts w:ascii="Times New Roman" w:hAnsi="Times New Roman" w:cs="Times New Roman"/>
          <w:sz w:val="24"/>
          <w:szCs w:val="24"/>
        </w:rPr>
        <w:t>were cons</w:t>
      </w:r>
      <w:r w:rsidR="009B013B" w:rsidRPr="00257607">
        <w:rPr>
          <w:rFonts w:ascii="Times New Roman" w:hAnsi="Times New Roman" w:cs="Times New Roman"/>
          <w:sz w:val="24"/>
          <w:szCs w:val="24"/>
        </w:rPr>
        <w:t>idered by Samawi and Vogel (2011</w:t>
      </w:r>
      <w:r w:rsidR="00197B71" w:rsidRPr="00257607">
        <w:rPr>
          <w:rFonts w:ascii="Times New Roman" w:hAnsi="Times New Roman" w:cs="Times New Roman"/>
          <w:sz w:val="24"/>
          <w:szCs w:val="24"/>
        </w:rPr>
        <w:t>)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 and</w:t>
      </w:r>
      <w:r w:rsidR="00197B71" w:rsidRPr="00257607">
        <w:rPr>
          <w:rFonts w:ascii="Times New Roman" w:hAnsi="Times New Roman" w:cs="Times New Roman"/>
          <w:sz w:val="24"/>
          <w:szCs w:val="24"/>
        </w:rPr>
        <w:t xml:space="preserve"> are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 shown to be more powerful</w:t>
      </w:r>
      <w:r w:rsidR="00835DC9" w:rsidRPr="00257607">
        <w:rPr>
          <w:rFonts w:ascii="Times New Roman" w:hAnsi="Times New Roman" w:cs="Times New Roman"/>
          <w:sz w:val="24"/>
          <w:szCs w:val="24"/>
        </w:rPr>
        <w:t xml:space="preserve"> than techniques that discard data</w:t>
      </w:r>
      <w:r w:rsidR="00197B71" w:rsidRPr="00257607">
        <w:rPr>
          <w:rFonts w:ascii="Times New Roman" w:hAnsi="Times New Roman" w:cs="Times New Roman"/>
          <w:sz w:val="24"/>
          <w:szCs w:val="24"/>
        </w:rPr>
        <w:t>.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 However</w:t>
      </w:r>
      <w:r w:rsidR="00197B71" w:rsidRPr="00257607">
        <w:rPr>
          <w:rFonts w:ascii="Times New Roman" w:hAnsi="Times New Roman" w:cs="Times New Roman"/>
          <w:sz w:val="24"/>
          <w:szCs w:val="24"/>
        </w:rPr>
        <w:t>,</w:t>
      </w:r>
      <w:r w:rsidR="0073040D" w:rsidRPr="00257607">
        <w:rPr>
          <w:rFonts w:ascii="Times New Roman" w:hAnsi="Times New Roman" w:cs="Times New Roman"/>
          <w:sz w:val="24"/>
          <w:szCs w:val="24"/>
        </w:rPr>
        <w:t xml:space="preserve"> it should be noted that the authors did not consider Type I error rates. </w:t>
      </w:r>
    </w:p>
    <w:p w:rsidR="00995853" w:rsidRPr="0073040D" w:rsidRDefault="005D757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Other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ad-hoc approaches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 for using all available data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include randomly pairing any unpaired observations, or treating all observations as unpaired ignoring any pairing</w:t>
      </w:r>
      <w:r w:rsidR="00276EFF" w:rsidRPr="00FE4D08">
        <w:rPr>
          <w:rFonts w:ascii="Times New Roman" w:hAnsi="Times New Roman" w:cs="Times New Roman"/>
          <w:sz w:val="24"/>
          <w:szCs w:val="24"/>
        </w:rPr>
        <w:t xml:space="preserve">. These ad-hoc approaches are clearly incorrect </w:t>
      </w:r>
      <w:r w:rsidRPr="00FE4D08">
        <w:rPr>
          <w:rFonts w:ascii="Times New Roman" w:hAnsi="Times New Roman" w:cs="Times New Roman"/>
          <w:sz w:val="24"/>
          <w:szCs w:val="24"/>
        </w:rPr>
        <w:t xml:space="preserve">practice and </w:t>
      </w:r>
      <w:r w:rsidR="00FF5090" w:rsidRPr="00FE4D08">
        <w:rPr>
          <w:rFonts w:ascii="Times New Roman" w:hAnsi="Times New Roman" w:cs="Times New Roman"/>
          <w:sz w:val="24"/>
          <w:szCs w:val="24"/>
        </w:rPr>
        <w:t xml:space="preserve">further </w:t>
      </w:r>
      <w:r w:rsidR="00276EFF" w:rsidRPr="00FE4D08">
        <w:rPr>
          <w:rFonts w:ascii="Times New Roman" w:hAnsi="Times New Roman" w:cs="Times New Roman"/>
          <w:sz w:val="24"/>
          <w:szCs w:val="24"/>
        </w:rPr>
        <w:t xml:space="preserve">emphasise the need </w:t>
      </w:r>
      <w:r w:rsidR="00043B9C" w:rsidRPr="00FE4D08">
        <w:rPr>
          <w:rFonts w:ascii="Times New Roman" w:hAnsi="Times New Roman" w:cs="Times New Roman"/>
          <w:sz w:val="24"/>
          <w:szCs w:val="24"/>
        </w:rPr>
        <w:t>for research</w:t>
      </w:r>
      <w:r w:rsidR="00276EFF" w:rsidRPr="00FE4D08">
        <w:rPr>
          <w:rFonts w:ascii="Times New Roman" w:hAnsi="Times New Roman" w:cs="Times New Roman"/>
          <w:sz w:val="24"/>
          <w:szCs w:val="24"/>
        </w:rPr>
        <w:t xml:space="preserve"> into statistically valid approaches.</w:t>
      </w:r>
    </w:p>
    <w:p w:rsidR="00095862" w:rsidRPr="00BF44EF" w:rsidRDefault="00095862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Choi and Stablein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Pr="00FE4D08">
        <w:rPr>
          <w:rFonts w:ascii="Times New Roman" w:hAnsi="Times New Roman" w:cs="Times New Roman"/>
          <w:sz w:val="24"/>
          <w:szCs w:val="24"/>
        </w:rPr>
        <w:t xml:space="preserve"> performed a smal</w:t>
      </w:r>
      <w:r w:rsidR="009C6369">
        <w:rPr>
          <w:rFonts w:ascii="Times New Roman" w:hAnsi="Times New Roman" w:cs="Times New Roman"/>
          <w:sz w:val="24"/>
          <w:szCs w:val="24"/>
        </w:rPr>
        <w:t xml:space="preserve">l simulation study to consider </w:t>
      </w:r>
      <w:r w:rsidRPr="00FE4D08">
        <w:rPr>
          <w:rFonts w:ascii="Times New Roman" w:hAnsi="Times New Roman" w:cs="Times New Roman"/>
          <w:sz w:val="24"/>
          <w:szCs w:val="24"/>
        </w:rPr>
        <w:t>standard approaches and ultimately recommended an alternative</w:t>
      </w:r>
      <w:r w:rsidR="00197B71">
        <w:rPr>
          <w:rFonts w:ascii="Times New Roman" w:hAnsi="Times New Roman" w:cs="Times New Roman"/>
          <w:sz w:val="24"/>
          <w:szCs w:val="24"/>
        </w:rPr>
        <w:t xml:space="preserve"> </w:t>
      </w:r>
      <w:r w:rsidR="008B7571">
        <w:rPr>
          <w:rFonts w:ascii="Times New Roman" w:hAnsi="Times New Roman" w:cs="Times New Roman"/>
          <w:sz w:val="24"/>
          <w:szCs w:val="24"/>
        </w:rPr>
        <w:t xml:space="preserve">test </w:t>
      </w:r>
      <w:r w:rsidR="00197B71">
        <w:rPr>
          <w:rFonts w:ascii="Times New Roman" w:hAnsi="Times New Roman" w:cs="Times New Roman"/>
          <w:sz w:val="24"/>
          <w:szCs w:val="24"/>
        </w:rPr>
        <w:t>making use of all the available data</w:t>
      </w:r>
      <w:r w:rsidRPr="00FE4D08">
        <w:rPr>
          <w:rFonts w:ascii="Times New Roman" w:hAnsi="Times New Roman" w:cs="Times New Roman"/>
          <w:sz w:val="24"/>
          <w:szCs w:val="24"/>
        </w:rPr>
        <w:t xml:space="preserve"> as the best practical approach. Th</w:t>
      </w:r>
      <w:r w:rsidR="00613318">
        <w:rPr>
          <w:rFonts w:ascii="Times New Roman" w:hAnsi="Times New Roman" w:cs="Times New Roman"/>
          <w:sz w:val="24"/>
          <w:szCs w:val="24"/>
        </w:rPr>
        <w:t>is</w:t>
      </w:r>
      <w:r w:rsidR="00BF44EF">
        <w:rPr>
          <w:rFonts w:ascii="Times New Roman" w:hAnsi="Times New Roman" w:cs="Times New Roman"/>
          <w:sz w:val="24"/>
          <w:szCs w:val="24"/>
        </w:rPr>
        <w:t xml:space="preserve"> alternative proposal </w:t>
      </w:r>
      <w:r w:rsidRPr="00FE4D08">
        <w:rPr>
          <w:rFonts w:ascii="Times New Roman" w:hAnsi="Times New Roman" w:cs="Times New Roman"/>
          <w:sz w:val="24"/>
          <w:szCs w:val="24"/>
        </w:rPr>
        <w:t>uses one combined test statistic weighting the variance of the paired and independent samples</w:t>
      </w:r>
      <w:r w:rsidR="00257607">
        <w:rPr>
          <w:rFonts w:ascii="Times New Roman" w:hAnsi="Times New Roman" w:cs="Times New Roman"/>
          <w:sz w:val="24"/>
          <w:szCs w:val="24"/>
        </w:rPr>
        <w:t>, see Section 3.2 for definition</w:t>
      </w:r>
      <w:r w:rsidR="00E53AEC">
        <w:rPr>
          <w:rFonts w:ascii="Times New Roman" w:hAnsi="Times New Roman" w:cs="Times New Roman"/>
          <w:sz w:val="24"/>
          <w:szCs w:val="24"/>
        </w:rPr>
        <w:t xml:space="preserve">. </w:t>
      </w:r>
      <w:r w:rsidR="00BF44EF" w:rsidRPr="00BF44EF">
        <w:rPr>
          <w:rFonts w:ascii="Times New Roman" w:eastAsiaTheme="minorEastAsia" w:hAnsi="Times New Roman" w:cs="Times New Roman"/>
          <w:sz w:val="24"/>
          <w:szCs w:val="24"/>
        </w:rPr>
        <w:t>The authors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545C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additionally 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>considered an approach</w:t>
      </w:r>
      <w:r w:rsidR="004545C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using </w:t>
      </w:r>
      <w:r w:rsidR="004545C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maximum likelihood 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>est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>imators for the proportions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545C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This approach was found to 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>be of little practical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benefit in</w:t>
      </w:r>
      <w:r w:rsidR="003104BD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terms of Type I error rate or power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. Others have </w:t>
      </w:r>
      <w:r w:rsidR="00EF2E34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also 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considered max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>imum likelihood approaches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. For example Thomson (1995)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considered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a similar procedure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>, using max</w:t>
      </w:r>
      <w:r w:rsidR="008B7571">
        <w:rPr>
          <w:rFonts w:ascii="Times New Roman" w:eastAsiaTheme="minorEastAsia" w:hAnsi="Times New Roman" w:cs="Times New Roman"/>
          <w:sz w:val="24"/>
          <w:szCs w:val="24"/>
        </w:rPr>
        <w:t>imum likelihood estimators, and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found</w:t>
      </w:r>
      <w:r w:rsidR="008B7571">
        <w:rPr>
          <w:rFonts w:ascii="Times New Roman" w:eastAsiaTheme="minorEastAsia" w:hAnsi="Times New Roman" w:cs="Times New Roman"/>
          <w:sz w:val="24"/>
          <w:szCs w:val="24"/>
        </w:rPr>
        <w:t xml:space="preserve"> the proposed</w:t>
      </w:r>
      <w:r w:rsidR="00EF2E34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procedure to 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perform similar</w:t>
      </w:r>
      <w:r w:rsidR="00FF3922" w:rsidRPr="00BF44EF">
        <w:rPr>
          <w:rFonts w:ascii="Times New Roman" w:eastAsiaTheme="minorEastAsia" w:hAnsi="Times New Roman" w:cs="Times New Roman"/>
          <w:sz w:val="24"/>
          <w:szCs w:val="24"/>
        </w:rPr>
        <w:t>ly to that of Choi and Stablein</w:t>
      </w:r>
      <w:r w:rsidR="00257607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(1982)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>. It was noted by Choi and Stablein</w:t>
      </w:r>
      <w:r w:rsidR="00257607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(1982)</w:t>
      </w:r>
      <w:r w:rsidR="003F2E29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that given the additional computation, the maximum likelihood solution would not be a practical solution.</w:t>
      </w:r>
    </w:p>
    <w:p w:rsidR="00E53AEC" w:rsidRPr="00BF44EF" w:rsidRDefault="00E53AE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4EF">
        <w:rPr>
          <w:rFonts w:ascii="Times New Roman" w:eastAsiaTheme="minorEastAsia" w:hAnsi="Times New Roman" w:cs="Times New Roman"/>
          <w:sz w:val="24"/>
          <w:szCs w:val="24"/>
        </w:rPr>
        <w:t xml:space="preserve">Tang and Tang (2004) proposed a test procedure which is a direct adaption of the 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best practical </w:t>
      </w:r>
      <w:r w:rsidRPr="00BF44EF">
        <w:rPr>
          <w:rFonts w:ascii="Times New Roman" w:eastAsiaTheme="minorEastAsia" w:hAnsi="Times New Roman" w:cs="Times New Roman"/>
          <w:sz w:val="24"/>
          <w:szCs w:val="24"/>
        </w:rPr>
        <w:t>approach</w:t>
      </w:r>
      <w:r w:rsidR="00613318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proposed</w:t>
      </w:r>
      <w:r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by Choi and Stablein </w:t>
      </w:r>
      <w:r w:rsidR="009B013B" w:rsidRPr="00BF44EF">
        <w:rPr>
          <w:rFonts w:ascii="Times New Roman" w:eastAsiaTheme="minorEastAsia" w:hAnsi="Times New Roman" w:cs="Times New Roman"/>
          <w:sz w:val="24"/>
          <w:szCs w:val="24"/>
        </w:rPr>
        <w:t>(1982)</w:t>
      </w:r>
      <w:r w:rsidRPr="00BF44EF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BF44EF">
        <w:rPr>
          <w:rFonts w:ascii="Times New Roman" w:hAnsi="Times New Roman" w:cs="Times New Roman"/>
          <w:sz w:val="24"/>
          <w:szCs w:val="24"/>
        </w:rPr>
        <w:t xml:space="preserve"> Th</w:t>
      </w:r>
      <w:r w:rsidR="00835DC9" w:rsidRPr="00BF44EF">
        <w:rPr>
          <w:rFonts w:ascii="Times New Roman" w:hAnsi="Times New Roman" w:cs="Times New Roman"/>
          <w:sz w:val="24"/>
          <w:szCs w:val="24"/>
        </w:rPr>
        <w:t xml:space="preserve">is </w:t>
      </w:r>
      <w:r w:rsidRPr="00BF44EF">
        <w:rPr>
          <w:rFonts w:ascii="Times New Roman" w:hAnsi="Times New Roman" w:cs="Times New Roman"/>
          <w:sz w:val="24"/>
          <w:szCs w:val="24"/>
        </w:rPr>
        <w:t>adaption is</w:t>
      </w:r>
      <w:r w:rsidR="005E1593" w:rsidRPr="00BF44EF">
        <w:rPr>
          <w:rFonts w:ascii="Times New Roman" w:hAnsi="Times New Roman" w:cs="Times New Roman"/>
          <w:sz w:val="24"/>
          <w:szCs w:val="24"/>
        </w:rPr>
        <w:t xml:space="preserve"> found to be</w:t>
      </w:r>
      <w:r w:rsidRPr="00BF44EF">
        <w:rPr>
          <w:rFonts w:ascii="Times New Roman" w:hAnsi="Times New Roman" w:cs="Times New Roman"/>
          <w:sz w:val="24"/>
          <w:szCs w:val="24"/>
        </w:rPr>
        <w:t xml:space="preserve"> not Type I error robust in scenarios considered</w:t>
      </w:r>
      <w:r w:rsidR="005E1593" w:rsidRPr="00BF44EF">
        <w:rPr>
          <w:rFonts w:ascii="Times New Roman" w:hAnsi="Times New Roman" w:cs="Times New Roman"/>
          <w:sz w:val="24"/>
          <w:szCs w:val="24"/>
        </w:rPr>
        <w:t xml:space="preserve"> </w:t>
      </w:r>
      <w:r w:rsidRPr="00BF44EF">
        <w:rPr>
          <w:rFonts w:ascii="Times New Roman" w:hAnsi="Times New Roman" w:cs="Times New Roman"/>
          <w:sz w:val="24"/>
          <w:szCs w:val="24"/>
        </w:rPr>
        <w:t xml:space="preserve">when </w:t>
      </w:r>
      <w:r w:rsidRPr="00BF44EF">
        <w:rPr>
          <w:rFonts w:ascii="Times New Roman" w:hAnsi="Times New Roman" w:cs="Times New Roman"/>
          <w:i/>
          <w:position w:val="-10"/>
          <w:sz w:val="24"/>
          <w:szCs w:val="24"/>
        </w:rPr>
        <w:object w:dxaOrig="240" w:dyaOrig="340">
          <v:shape id="_x0000_i1032" type="#_x0000_t75" style="width:13.25pt;height:16.7pt" o:ole="">
            <v:imagedata r:id="rId23" o:title=""/>
          </v:shape>
          <o:OLEObject Type="Embed" ProgID="Equation.3" ShapeID="_x0000_i1032" DrawAspect="Content" ObjectID="_1499848167" r:id="rId24"/>
        </w:object>
      </w:r>
      <w:r w:rsidRPr="00BF44EF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BF44EF">
        <w:rPr>
          <w:rFonts w:ascii="Times New Roman" w:hAnsi="Times New Roman" w:cs="Times New Roman"/>
          <w:i/>
          <w:position w:val="-10"/>
          <w:sz w:val="24"/>
          <w:szCs w:val="24"/>
        </w:rPr>
        <w:object w:dxaOrig="260" w:dyaOrig="340">
          <v:shape id="_x0000_i1033" type="#_x0000_t75" style="width:14.4pt;height:16.7pt" o:ole="">
            <v:imagedata r:id="rId25" o:title=""/>
          </v:shape>
          <o:OLEObject Type="Embed" ProgID="Equation.3" ShapeID="_x0000_i1033" DrawAspect="Content" ObjectID="_1499848168" r:id="rId26"/>
        </w:object>
      </w:r>
      <w:r w:rsidRPr="00BF44EF"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BF44EF">
        <w:rPr>
          <w:rFonts w:ascii="Times New Roman" w:hAnsi="Times New Roman" w:cs="Times New Roman"/>
          <w:i/>
          <w:position w:val="-10"/>
          <w:sz w:val="24"/>
          <w:szCs w:val="24"/>
        </w:rPr>
        <w:object w:dxaOrig="440" w:dyaOrig="340">
          <v:shape id="_x0000_i1034" type="#_x0000_t75" style="width:24.75pt;height:16.7pt" o:ole="">
            <v:imagedata r:id="rId27" o:title=""/>
          </v:shape>
          <o:OLEObject Type="Embed" ProgID="Equation.3" ShapeID="_x0000_i1034" DrawAspect="Content" ObjectID="_1499848169" r:id="rId28"/>
        </w:object>
      </w:r>
      <w:r w:rsidRPr="00BF44EF">
        <w:rPr>
          <w:rFonts w:ascii="Times New Roman" w:hAnsi="Times New Roman" w:cs="Times New Roman"/>
          <w:i/>
          <w:sz w:val="24"/>
          <w:szCs w:val="24"/>
        </w:rPr>
        <w:t>= 20</w:t>
      </w:r>
      <w:r w:rsidR="00835DC9" w:rsidRPr="00BF44EF">
        <w:rPr>
          <w:rFonts w:ascii="Times New Roman" w:hAnsi="Times New Roman" w:cs="Times New Roman"/>
          <w:sz w:val="24"/>
          <w:szCs w:val="24"/>
        </w:rPr>
        <w:t>. T</w:t>
      </w:r>
      <w:r w:rsidRPr="00BF44EF">
        <w:rPr>
          <w:rFonts w:ascii="Times New Roman" w:hAnsi="Times New Roman" w:cs="Times New Roman"/>
          <w:sz w:val="24"/>
          <w:szCs w:val="24"/>
        </w:rPr>
        <w:t xml:space="preserve">he test proposed by </w:t>
      </w:r>
      <w:r w:rsidRPr="00BF44EF">
        <w:rPr>
          <w:rFonts w:ascii="Times New Roman" w:hAnsi="Times New Roman" w:cs="Times New Roman"/>
          <w:sz w:val="24"/>
          <w:szCs w:val="24"/>
        </w:rPr>
        <w:lastRenderedPageBreak/>
        <w:t>Choi and Stablein</w:t>
      </w:r>
      <w:r w:rsidR="00BF44EF" w:rsidRPr="00BF44EF">
        <w:rPr>
          <w:rFonts w:ascii="Times New Roman" w:hAnsi="Times New Roman" w:cs="Times New Roman"/>
          <w:sz w:val="24"/>
          <w:szCs w:val="24"/>
        </w:rPr>
        <w:t xml:space="preserve"> (1982)</w:t>
      </w:r>
      <w:r w:rsidRPr="00BF44EF">
        <w:rPr>
          <w:rFonts w:ascii="Times New Roman" w:hAnsi="Times New Roman" w:cs="Times New Roman"/>
          <w:sz w:val="24"/>
          <w:szCs w:val="24"/>
        </w:rPr>
        <w:t xml:space="preserve"> is</w:t>
      </w:r>
      <w:r w:rsidR="00835DC9" w:rsidRPr="00BF44EF">
        <w:rPr>
          <w:rFonts w:ascii="Times New Roman" w:hAnsi="Times New Roman" w:cs="Times New Roman"/>
          <w:sz w:val="24"/>
          <w:szCs w:val="24"/>
        </w:rPr>
        <w:t xml:space="preserve"> found to be Type I error robust in this scenario. </w:t>
      </w:r>
      <w:r w:rsidR="005E1593" w:rsidRPr="00BF44EF">
        <w:rPr>
          <w:rFonts w:ascii="Times New Roman" w:hAnsi="Times New Roman" w:cs="Times New Roman"/>
          <w:sz w:val="24"/>
          <w:szCs w:val="24"/>
        </w:rPr>
        <w:t xml:space="preserve">The literature </w:t>
      </w:r>
      <w:r w:rsidR="00A77E46" w:rsidRPr="00BF44EF">
        <w:rPr>
          <w:rFonts w:ascii="Times New Roman" w:hAnsi="Times New Roman" w:cs="Times New Roman"/>
          <w:sz w:val="24"/>
          <w:szCs w:val="24"/>
        </w:rPr>
        <w:t xml:space="preserve">reviewed </w:t>
      </w:r>
      <w:r w:rsidR="005E1593" w:rsidRPr="00BF44EF">
        <w:rPr>
          <w:rFonts w:ascii="Times New Roman" w:hAnsi="Times New Roman" w:cs="Times New Roman"/>
          <w:sz w:val="24"/>
          <w:szCs w:val="24"/>
        </w:rPr>
        <w:t>suggests that</w:t>
      </w:r>
      <w:r w:rsidR="00B973F5" w:rsidRPr="00BF44EF">
        <w:rPr>
          <w:rFonts w:ascii="Times New Roman" w:hAnsi="Times New Roman" w:cs="Times New Roman"/>
          <w:sz w:val="24"/>
          <w:szCs w:val="24"/>
        </w:rPr>
        <w:t xml:space="preserve"> a solution to the partially overlapping samples case will have to outperform the best practical solution by </w:t>
      </w:r>
      <w:r w:rsidR="00B973F5" w:rsidRPr="00BF44EF">
        <w:rPr>
          <w:rFonts w:ascii="Times New Roman" w:eastAsiaTheme="minorEastAsia" w:hAnsi="Times New Roman" w:cs="Times New Roman"/>
          <w:sz w:val="24"/>
          <w:szCs w:val="24"/>
        </w:rPr>
        <w:t>Choi and Stablein</w:t>
      </w:r>
      <w:r w:rsidR="00257607" w:rsidRPr="00BF44EF">
        <w:rPr>
          <w:rFonts w:ascii="Times New Roman" w:eastAsiaTheme="minorEastAsia" w:hAnsi="Times New Roman" w:cs="Times New Roman"/>
          <w:sz w:val="24"/>
          <w:szCs w:val="24"/>
        </w:rPr>
        <w:t xml:space="preserve"> (1982)</w:t>
      </w:r>
      <w:r w:rsidR="00B973F5" w:rsidRPr="00BF44EF">
        <w:rPr>
          <w:rFonts w:ascii="Times New Roman" w:hAnsi="Times New Roman" w:cs="Times New Roman"/>
          <w:sz w:val="24"/>
          <w:szCs w:val="24"/>
        </w:rPr>
        <w:t>.</w:t>
      </w:r>
      <w:r w:rsidR="005E1593" w:rsidRPr="00BF44EF">
        <w:rPr>
          <w:rFonts w:ascii="Times New Roman" w:hAnsi="Times New Roman" w:cs="Times New Roman"/>
          <w:sz w:val="24"/>
          <w:szCs w:val="24"/>
        </w:rPr>
        <w:t xml:space="preserve"> </w:t>
      </w:r>
      <w:r w:rsidRPr="00BF44EF">
        <w:rPr>
          <w:rFonts w:ascii="Times New Roman" w:hAnsi="Times New Roman" w:cs="Times New Roman"/>
          <w:sz w:val="24"/>
          <w:szCs w:val="24"/>
        </w:rPr>
        <w:t>Tang and Tang (200</w:t>
      </w:r>
      <w:r w:rsidR="001D0FDD">
        <w:rPr>
          <w:rFonts w:ascii="Times New Roman" w:hAnsi="Times New Roman" w:cs="Times New Roman"/>
          <w:sz w:val="24"/>
          <w:szCs w:val="24"/>
        </w:rPr>
        <w:t>4</w:t>
      </w:r>
      <w:r w:rsidRPr="00BF44EF">
        <w:rPr>
          <w:rFonts w:ascii="Times New Roman" w:hAnsi="Times New Roman" w:cs="Times New Roman"/>
          <w:sz w:val="24"/>
          <w:szCs w:val="24"/>
        </w:rPr>
        <w:t xml:space="preserve">, p.81) concluded that, </w:t>
      </w:r>
      <w:r w:rsidR="00835DC9" w:rsidRPr="00BF44EF">
        <w:rPr>
          <w:rFonts w:ascii="Times New Roman" w:hAnsi="Times New Roman" w:cs="Times New Roman"/>
          <w:sz w:val="24"/>
          <w:szCs w:val="24"/>
        </w:rPr>
        <w:t>‘</w:t>
      </w:r>
      <w:r w:rsidRPr="00BF44EF">
        <w:rPr>
          <w:rFonts w:ascii="Times New Roman" w:hAnsi="Times New Roman" w:cs="Times New Roman"/>
          <w:sz w:val="24"/>
          <w:szCs w:val="24"/>
        </w:rPr>
        <w:t>there may exist other test statistics which give better asymptotic or unconditional exact performance</w:t>
      </w:r>
      <w:r w:rsidR="00835DC9" w:rsidRPr="00BF44EF">
        <w:rPr>
          <w:rFonts w:ascii="Times New Roman" w:hAnsi="Times New Roman" w:cs="Times New Roman"/>
          <w:sz w:val="24"/>
          <w:szCs w:val="24"/>
        </w:rPr>
        <w:t>’</w:t>
      </w:r>
      <w:r w:rsidRPr="00BF44EF">
        <w:rPr>
          <w:rFonts w:ascii="Times New Roman" w:hAnsi="Times New Roman" w:cs="Times New Roman"/>
          <w:sz w:val="24"/>
          <w:szCs w:val="24"/>
        </w:rPr>
        <w:t>.</w:t>
      </w:r>
      <w:r w:rsidRPr="00BF44E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D1845" w:rsidRPr="00FE4D08" w:rsidRDefault="0086248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In this </w:t>
      </w:r>
      <w:r w:rsidR="00012597">
        <w:rPr>
          <w:rFonts w:ascii="Times New Roman" w:eastAsiaTheme="minorEastAsia" w:hAnsi="Times New Roman" w:cs="Times New Roman"/>
          <w:sz w:val="24"/>
          <w:szCs w:val="24"/>
        </w:rPr>
        <w:t>paper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, w</w:t>
      </w:r>
      <w:r w:rsidR="00ED184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e 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introduce</w:t>
      </w:r>
      <w:r w:rsidR="00997352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four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1845" w:rsidRPr="00FE4D08">
        <w:rPr>
          <w:rFonts w:ascii="Times New Roman" w:eastAsiaTheme="minorEastAsia" w:hAnsi="Times New Roman" w:cs="Times New Roman"/>
          <w:sz w:val="24"/>
          <w:szCs w:val="24"/>
        </w:rPr>
        <w:t>test statistic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ED184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for comparing the difference between two</w:t>
      </w:r>
      <w:r w:rsidR="00DB4EC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eastAsiaTheme="minorEastAsia" w:hAnsi="Times New Roman" w:cs="Times New Roman"/>
          <w:sz w:val="24"/>
          <w:szCs w:val="24"/>
        </w:rPr>
        <w:t>proportions with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B4EC3" w:rsidRPr="00FE4D08">
        <w:rPr>
          <w:rFonts w:ascii="Times New Roman" w:eastAsiaTheme="minorEastAsia" w:hAnsi="Times New Roman" w:cs="Times New Roman"/>
          <w:sz w:val="24"/>
          <w:szCs w:val="24"/>
        </w:rPr>
        <w:t>partially overlapping</w:t>
      </w:r>
      <w:r w:rsidR="00BB6971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samples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>. These test statistics are</w:t>
      </w:r>
      <w:r w:rsidR="00DB4EC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formed 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so that no observations are discarded. The statistics represent </w:t>
      </w:r>
      <w:r w:rsidR="00DB4EC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ED1845" w:rsidRPr="00FE4D08">
        <w:rPr>
          <w:rFonts w:ascii="Times New Roman" w:eastAsiaTheme="minorEastAsia" w:hAnsi="Times New Roman" w:cs="Times New Roman"/>
          <w:sz w:val="24"/>
          <w:szCs w:val="24"/>
        </w:rPr>
        <w:t>overa</w:t>
      </w:r>
      <w:r w:rsidR="00071D2D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ll difference in proportions, </w:t>
      </w:r>
      <w:r w:rsidR="00ED1845" w:rsidRPr="00FE4D08">
        <w:rPr>
          <w:rFonts w:ascii="Times New Roman" w:eastAsiaTheme="minorEastAsia" w:hAnsi="Times New Roman" w:cs="Times New Roman"/>
          <w:sz w:val="24"/>
          <w:szCs w:val="24"/>
        </w:rPr>
        <w:t>divided by the combined standard error</w:t>
      </w:r>
      <w:r w:rsidR="004D5F7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for the difference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859D4" w:rsidRPr="00FE4D08" w:rsidRDefault="00B2594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This </w:t>
      </w:r>
      <w:r w:rsidR="00012597">
        <w:rPr>
          <w:rFonts w:ascii="Times New Roman" w:hAnsi="Times New Roman" w:cs="Times New Roman"/>
          <w:sz w:val="24"/>
          <w:szCs w:val="24"/>
        </w:rPr>
        <w:t>paper</w:t>
      </w:r>
      <w:r w:rsidRPr="00FE4D08">
        <w:rPr>
          <w:rFonts w:ascii="Times New Roman" w:hAnsi="Times New Roman" w:cs="Times New Roman"/>
          <w:sz w:val="24"/>
          <w:szCs w:val="24"/>
        </w:rPr>
        <w:t xml:space="preserve"> will explore test statistics for testing</w:t>
      </w:r>
      <w:r w:rsidR="0086248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6248E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171C6123">
          <v:shape id="_x0000_i1035" type="#_x0000_t75" style="width:17.3pt;height:19pt" o:ole="">
            <v:imagedata r:id="rId29" o:title=""/>
          </v:shape>
          <o:OLEObject Type="Embed" ProgID="Equation.3" ShapeID="_x0000_i1035" DrawAspect="Content" ObjectID="_1499848170" r:id="rId30"/>
        </w:object>
      </w:r>
      <w:r w:rsidRPr="00FE4D08">
        <w:rPr>
          <w:rFonts w:ascii="Times New Roman" w:hAnsi="Times New Roman" w:cs="Times New Roman"/>
          <w:sz w:val="24"/>
          <w:szCs w:val="24"/>
        </w:rPr>
        <w:t>, in the presence of partially overlapping samples.</w:t>
      </w:r>
      <w:r w:rsidR="00B5155D" w:rsidRPr="00FE4D08">
        <w:rPr>
          <w:rFonts w:ascii="Times New Roman" w:hAnsi="Times New Roman" w:cs="Times New Roman"/>
          <w:sz w:val="24"/>
          <w:szCs w:val="24"/>
        </w:rPr>
        <w:t xml:space="preserve"> In Section 2</w:t>
      </w:r>
      <w:r w:rsidR="00557C4F" w:rsidRPr="00FE4D08">
        <w:rPr>
          <w:rFonts w:ascii="Times New Roman" w:hAnsi="Times New Roman" w:cs="Times New Roman"/>
          <w:sz w:val="24"/>
          <w:szCs w:val="24"/>
        </w:rPr>
        <w:t>,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F43AF" w:rsidRPr="00FE4D08">
        <w:rPr>
          <w:rFonts w:ascii="Times New Roman" w:hAnsi="Times New Roman" w:cs="Times New Roman"/>
          <w:sz w:val="24"/>
          <w:szCs w:val="24"/>
        </w:rPr>
        <w:t xml:space="preserve">existing </w:t>
      </w:r>
      <w:r w:rsidR="00634564" w:rsidRPr="00FE4D08">
        <w:rPr>
          <w:rFonts w:ascii="Times New Roman" w:hAnsi="Times New Roman" w:cs="Times New Roman"/>
          <w:sz w:val="24"/>
          <w:szCs w:val="24"/>
        </w:rPr>
        <w:t>‘</w:t>
      </w:r>
      <w:r w:rsidR="004A6CBB" w:rsidRPr="00FE4D08">
        <w:rPr>
          <w:rFonts w:ascii="Times New Roman" w:hAnsi="Times New Roman" w:cs="Times New Roman"/>
          <w:sz w:val="24"/>
          <w:szCs w:val="24"/>
        </w:rPr>
        <w:t>standard</w:t>
      </w:r>
      <w:r w:rsidR="00634564" w:rsidRPr="00FE4D08">
        <w:rPr>
          <w:rFonts w:ascii="Times New Roman" w:hAnsi="Times New Roman" w:cs="Times New Roman"/>
          <w:sz w:val="24"/>
          <w:szCs w:val="24"/>
        </w:rPr>
        <w:t>’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 approaches</w:t>
      </w:r>
      <w:r w:rsidR="00DF43AF" w:rsidRPr="00FE4D08">
        <w:rPr>
          <w:rFonts w:ascii="Times New Roman" w:hAnsi="Times New Roman" w:cs="Times New Roman"/>
          <w:sz w:val="24"/>
          <w:szCs w:val="24"/>
        </w:rPr>
        <w:t xml:space="preserve"> and variants of </w:t>
      </w:r>
      <w:r w:rsidR="00557C4F" w:rsidRPr="00FE4D08">
        <w:rPr>
          <w:rFonts w:ascii="Times New Roman" w:hAnsi="Times New Roman" w:cs="Times New Roman"/>
          <w:sz w:val="24"/>
          <w:szCs w:val="24"/>
        </w:rPr>
        <w:t>are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 defined</w:t>
      </w:r>
      <w:r w:rsidR="007713F4" w:rsidRPr="00FE4D08">
        <w:rPr>
          <w:rFonts w:ascii="Times New Roman" w:hAnsi="Times New Roman" w:cs="Times New Roman"/>
          <w:sz w:val="24"/>
          <w:szCs w:val="24"/>
        </w:rPr>
        <w:t>.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713F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5155D" w:rsidRPr="00FE4D08">
        <w:rPr>
          <w:rFonts w:ascii="Times New Roman" w:hAnsi="Times New Roman" w:cs="Times New Roman"/>
          <w:sz w:val="24"/>
          <w:szCs w:val="24"/>
        </w:rPr>
        <w:t xml:space="preserve">In Section 3, </w:t>
      </w:r>
      <w:r w:rsidR="005242DF">
        <w:rPr>
          <w:rFonts w:ascii="Times New Roman" w:hAnsi="Times New Roman" w:cs="Times New Roman"/>
          <w:sz w:val="24"/>
          <w:szCs w:val="24"/>
        </w:rPr>
        <w:t xml:space="preserve">our 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alternative proposals making use of all the available data are then </w:t>
      </w:r>
      <w:r w:rsidR="003140CE" w:rsidRPr="00FE4D08">
        <w:rPr>
          <w:rFonts w:ascii="Times New Roman" w:hAnsi="Times New Roman" w:cs="Times New Roman"/>
          <w:sz w:val="24"/>
          <w:szCs w:val="24"/>
        </w:rPr>
        <w:t>introduced</w:t>
      </w:r>
      <w:r w:rsidR="00ED1845" w:rsidRPr="00FE4D08">
        <w:rPr>
          <w:rFonts w:ascii="Times New Roman" w:hAnsi="Times New Roman" w:cs="Times New Roman"/>
          <w:sz w:val="24"/>
          <w:szCs w:val="24"/>
        </w:rPr>
        <w:t>,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 followed by </w:t>
      </w:r>
      <w:r w:rsidR="00ED1845" w:rsidRPr="00BF44EF">
        <w:rPr>
          <w:rFonts w:ascii="Times New Roman" w:hAnsi="Times New Roman" w:cs="Times New Roman"/>
          <w:sz w:val="24"/>
          <w:szCs w:val="24"/>
        </w:rPr>
        <w:t>t</w:t>
      </w:r>
      <w:r w:rsidR="00F859D4" w:rsidRPr="00BF44EF">
        <w:rPr>
          <w:rFonts w:ascii="Times New Roman" w:hAnsi="Times New Roman" w:cs="Times New Roman"/>
          <w:sz w:val="24"/>
          <w:szCs w:val="24"/>
        </w:rPr>
        <w:t>he</w:t>
      </w:r>
      <w:r w:rsidR="004545C8" w:rsidRPr="00BF44EF">
        <w:rPr>
          <w:rFonts w:ascii="Times New Roman" w:hAnsi="Times New Roman" w:cs="Times New Roman"/>
          <w:sz w:val="24"/>
          <w:szCs w:val="24"/>
        </w:rPr>
        <w:t xml:space="preserve"> most practical proposal of</w:t>
      </w:r>
      <w:r w:rsidR="00F859D4" w:rsidRPr="00BF44EF">
        <w:rPr>
          <w:rFonts w:ascii="Times New Roman" w:hAnsi="Times New Roman" w:cs="Times New Roman"/>
          <w:sz w:val="24"/>
          <w:szCs w:val="24"/>
        </w:rPr>
        <w:t xml:space="preserve"> Choi </w:t>
      </w:r>
      <w:r w:rsidR="00DD5980" w:rsidRPr="00FE4D08">
        <w:rPr>
          <w:rFonts w:ascii="Times New Roman" w:hAnsi="Times New Roman" w:cs="Times New Roman"/>
          <w:sz w:val="24"/>
          <w:szCs w:val="24"/>
        </w:rPr>
        <w:t>and Stab</w:t>
      </w:r>
      <w:r w:rsidR="00F859D4" w:rsidRPr="00FE4D08">
        <w:rPr>
          <w:rFonts w:ascii="Times New Roman" w:hAnsi="Times New Roman" w:cs="Times New Roman"/>
          <w:sz w:val="24"/>
          <w:szCs w:val="24"/>
        </w:rPr>
        <w:t>l</w:t>
      </w:r>
      <w:r w:rsidR="00DD5980" w:rsidRPr="00FE4D08">
        <w:rPr>
          <w:rFonts w:ascii="Times New Roman" w:hAnsi="Times New Roman" w:cs="Times New Roman"/>
          <w:sz w:val="24"/>
          <w:szCs w:val="24"/>
        </w:rPr>
        <w:t>e</w:t>
      </w:r>
      <w:r w:rsidR="00F859D4" w:rsidRPr="00FE4D08">
        <w:rPr>
          <w:rFonts w:ascii="Times New Roman" w:hAnsi="Times New Roman" w:cs="Times New Roman"/>
          <w:sz w:val="24"/>
          <w:szCs w:val="24"/>
        </w:rPr>
        <w:t>i</w:t>
      </w:r>
      <w:r w:rsidR="006D5904" w:rsidRPr="00FE4D08">
        <w:rPr>
          <w:rFonts w:ascii="Times New Roman" w:hAnsi="Times New Roman" w:cs="Times New Roman"/>
          <w:sz w:val="24"/>
          <w:szCs w:val="24"/>
        </w:rPr>
        <w:t xml:space="preserve">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="00F859D4" w:rsidRPr="00FE4D08">
        <w:rPr>
          <w:rFonts w:ascii="Times New Roman" w:hAnsi="Times New Roman" w:cs="Times New Roman"/>
          <w:sz w:val="24"/>
          <w:szCs w:val="24"/>
        </w:rPr>
        <w:t>.</w:t>
      </w:r>
    </w:p>
    <w:p w:rsidR="00B5155D" w:rsidRPr="00FE4D08" w:rsidRDefault="00B5155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In Section 4, a worked example applying all of the test statistics is given, followed by the simulation design in Section 5.</w:t>
      </w:r>
    </w:p>
    <w:p w:rsidR="00D41975" w:rsidRPr="00FE4D08" w:rsidRDefault="00B5155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In Section 6.1, f</w:t>
      </w:r>
      <w:r w:rsidR="00ED1845" w:rsidRPr="00FE4D08">
        <w:rPr>
          <w:rFonts w:ascii="Times New Roman" w:hAnsi="Times New Roman" w:cs="Times New Roman"/>
          <w:sz w:val="24"/>
          <w:szCs w:val="24"/>
        </w:rPr>
        <w:t>or all</w:t>
      </w:r>
      <w:r w:rsidR="005242DF">
        <w:rPr>
          <w:rFonts w:ascii="Times New Roman" w:hAnsi="Times New Roman" w:cs="Times New Roman"/>
          <w:sz w:val="24"/>
          <w:szCs w:val="24"/>
        </w:rPr>
        <w:t xml:space="preserve"> of the</w:t>
      </w:r>
      <w:r w:rsidR="00ED1845" w:rsidRPr="00FE4D08">
        <w:rPr>
          <w:rFonts w:ascii="Times New Roman" w:hAnsi="Times New Roman" w:cs="Times New Roman"/>
          <w:sz w:val="24"/>
          <w:szCs w:val="24"/>
        </w:rPr>
        <w:t xml:space="preserve"> test statistics, </w:t>
      </w:r>
      <w:r w:rsidR="00220AD3" w:rsidRPr="00FE4D08">
        <w:rPr>
          <w:rFonts w:ascii="Times New Roman" w:hAnsi="Times New Roman" w:cs="Times New Roman"/>
          <w:sz w:val="24"/>
          <w:szCs w:val="24"/>
        </w:rPr>
        <w:t>the</w:t>
      </w:r>
      <w:r w:rsidR="007B1E1B" w:rsidRPr="00FE4D08">
        <w:rPr>
          <w:rFonts w:ascii="Times New Roman" w:hAnsi="Times New Roman" w:cs="Times New Roman"/>
          <w:sz w:val="24"/>
          <w:szCs w:val="24"/>
        </w:rPr>
        <w:t xml:space="preserve"> Type I error robustness</w:t>
      </w:r>
      <w:r w:rsidRPr="00FE4D08">
        <w:rPr>
          <w:rFonts w:ascii="Times New Roman" w:hAnsi="Times New Roman" w:cs="Times New Roman"/>
          <w:sz w:val="24"/>
          <w:szCs w:val="24"/>
        </w:rPr>
        <w:t xml:space="preserve"> is assessed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when </w:t>
      </w:r>
      <w:r w:rsidR="00146F87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36C749CA">
          <v:shape id="_x0000_i1036" type="#_x0000_t75" style="width:17.3pt;height:19pt" o:ole="">
            <v:imagedata r:id="rId29" o:title=""/>
          </v:shape>
          <o:OLEObject Type="Embed" ProgID="Equation.3" ShapeID="_x0000_i1036" DrawAspect="Content" ObjectID="_1499848171" r:id="rId31"/>
        </w:object>
      </w:r>
      <w:r w:rsidR="00BF44EF">
        <w:rPr>
          <w:rFonts w:ascii="Times New Roman" w:hAnsi="Times New Roman" w:cs="Times New Roman"/>
          <w:sz w:val="24"/>
          <w:szCs w:val="24"/>
        </w:rPr>
        <w:t xml:space="preserve"> </w:t>
      </w:r>
      <w:r w:rsidR="00146F87" w:rsidRPr="00FE4D08">
        <w:rPr>
          <w:rFonts w:ascii="Times New Roman" w:hAnsi="Times New Roman" w:cs="Times New Roman"/>
          <w:sz w:val="24"/>
          <w:szCs w:val="24"/>
        </w:rPr>
        <w:t>is true</w:t>
      </w:r>
      <w:r w:rsidR="00B2594D" w:rsidRPr="00FE4D08">
        <w:rPr>
          <w:rFonts w:ascii="Times New Roman" w:hAnsi="Times New Roman" w:cs="Times New Roman"/>
          <w:sz w:val="24"/>
          <w:szCs w:val="24"/>
        </w:rPr>
        <w:t>.</w:t>
      </w:r>
      <w:r w:rsidR="00D41975" w:rsidRPr="00FE4D08">
        <w:rPr>
          <w:rFonts w:ascii="Times New Roman" w:hAnsi="Times New Roman" w:cs="Times New Roman"/>
          <w:sz w:val="24"/>
          <w:szCs w:val="24"/>
        </w:rPr>
        <w:t xml:space="preserve"> This is measured using Bra</w:t>
      </w:r>
      <w:r w:rsidR="00745776" w:rsidRPr="00FE4D08">
        <w:rPr>
          <w:rFonts w:ascii="Times New Roman" w:hAnsi="Times New Roman" w:cs="Times New Roman"/>
          <w:sz w:val="24"/>
          <w:szCs w:val="24"/>
        </w:rPr>
        <w:t>dley’s</w:t>
      </w:r>
      <w:r w:rsidR="00257607">
        <w:rPr>
          <w:rFonts w:ascii="Times New Roman" w:hAnsi="Times New Roman" w:cs="Times New Roman"/>
          <w:sz w:val="24"/>
          <w:szCs w:val="24"/>
        </w:rPr>
        <w:t xml:space="preserve"> (1978)</w:t>
      </w:r>
      <w:r w:rsidR="00D41975" w:rsidRPr="00FE4D08">
        <w:rPr>
          <w:rFonts w:ascii="Times New Roman" w:hAnsi="Times New Roman" w:cs="Times New Roman"/>
          <w:sz w:val="24"/>
          <w:szCs w:val="24"/>
        </w:rPr>
        <w:t xml:space="preserve"> liberal criteria. This criteria states that the Type I error rate should be between</w:t>
      </w:r>
      <w:r w:rsidR="00BB697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1666AE91">
          <v:shape id="_x0000_i1037" type="#_x0000_t75" style="width:44.95pt;height:19pt" o:ole="">
            <v:imagedata r:id="rId32" o:title=""/>
          </v:shape>
          <o:OLEObject Type="Embed" ProgID="Equation.3" ShapeID="_x0000_i1037" DrawAspect="Content" ObjectID="_1499848172" r:id="rId33"/>
        </w:object>
      </w:r>
      <w:r w:rsidRPr="00FE4D08">
        <w:rPr>
          <w:rFonts w:ascii="Times New Roman" w:hAnsi="Times New Roman" w:cs="Times New Roman"/>
          <w:sz w:val="24"/>
          <w:szCs w:val="24"/>
        </w:rPr>
        <w:t>0.5</w:t>
      </w:r>
      <w:r w:rsidR="00BB697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680" w:dyaOrig="360" w14:anchorId="7C439E87">
          <v:shape id="_x0000_i1038" type="#_x0000_t75" style="width:34pt;height:19pt" o:ole="">
            <v:imagedata r:id="rId34" o:title=""/>
          </v:shape>
          <o:OLEObject Type="Embed" ProgID="Equation.3" ShapeID="_x0000_i1038" DrawAspect="Content" ObjectID="_1499848173" r:id="rId35"/>
        </w:object>
      </w:r>
      <w:r w:rsidR="006C439D" w:rsidRPr="00FE4D08">
        <w:rPr>
          <w:rFonts w:ascii="Times New Roman" w:hAnsi="Times New Roman" w:cs="Times New Roman"/>
          <w:sz w:val="24"/>
          <w:szCs w:val="24"/>
        </w:rPr>
        <w:t>.</w:t>
      </w:r>
    </w:p>
    <w:p w:rsidR="00D41975" w:rsidRPr="00FE4D08" w:rsidRDefault="00D4197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There is no standard criteria for quantifying when a statistical test can be deemed powerful. The objective is to maximise the power of the test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subject to preserving</w:t>
      </w:r>
      <w:r w:rsidR="007718F2" w:rsidRPr="00FE4D08">
        <w:rPr>
          <w:rFonts w:ascii="Times New Roman" w:hAnsi="Times New Roman" w:cs="Times New Roman"/>
          <w:sz w:val="24"/>
          <w:szCs w:val="24"/>
        </w:rPr>
        <w:t xml:space="preserve"> the Type I error rate</w: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B697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680" w:dyaOrig="360" w14:anchorId="4925A78A">
          <v:shape id="_x0000_i1039" type="#_x0000_t75" style="width:34pt;height:19pt" o:ole="">
            <v:imagedata r:id="rId34" o:title=""/>
          </v:shape>
          <o:OLEObject Type="Embed" ProgID="Equation.3" ShapeID="_x0000_i1039" DrawAspect="Content" ObjectID="_1499848174" r:id="rId36"/>
        </w:object>
      </w:r>
      <w:r w:rsidRPr="00FE4D08">
        <w:rPr>
          <w:rFonts w:ascii="Times New Roman" w:hAnsi="Times New Roman" w:cs="Times New Roman"/>
          <w:sz w:val="24"/>
          <w:szCs w:val="24"/>
        </w:rPr>
        <w:t>. If Type I error rates are not equal it is not possible to correctly com</w:t>
      </w:r>
      <w:r w:rsidR="00BB6971" w:rsidRPr="00FE4D08">
        <w:rPr>
          <w:rFonts w:ascii="Times New Roman" w:hAnsi="Times New Roman" w:cs="Times New Roman"/>
          <w:sz w:val="24"/>
          <w:szCs w:val="24"/>
        </w:rPr>
        <w:t>pare the power of tests</w:t>
      </w:r>
      <w:r w:rsidR="007718F2" w:rsidRPr="00FE4D08">
        <w:rPr>
          <w:rFonts w:ascii="Times New Roman" w:hAnsi="Times New Roman" w:cs="Times New Roman"/>
          <w:sz w:val="24"/>
          <w:szCs w:val="24"/>
        </w:rPr>
        <w:t>.</w:t>
      </w:r>
      <w:r w:rsidR="00FF509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718F2" w:rsidRPr="00FE4D08">
        <w:rPr>
          <w:rFonts w:ascii="Times New Roman" w:hAnsi="Times New Roman" w:cs="Times New Roman"/>
          <w:sz w:val="24"/>
          <w:szCs w:val="24"/>
        </w:rPr>
        <w:t>T</w:t>
      </w:r>
      <w:r w:rsidR="00146F87" w:rsidRPr="00FE4D08">
        <w:rPr>
          <w:rFonts w:ascii="Times New Roman" w:hAnsi="Times New Roman" w:cs="Times New Roman"/>
          <w:sz w:val="24"/>
          <w:szCs w:val="24"/>
        </w:rPr>
        <w:t>he</w:t>
      </w:r>
      <w:r w:rsidRPr="00FE4D08">
        <w:rPr>
          <w:rFonts w:ascii="Times New Roman" w:hAnsi="Times New Roman" w:cs="Times New Roman"/>
          <w:sz w:val="24"/>
          <w:szCs w:val="24"/>
        </w:rPr>
        <w:t xml:space="preserve"> preferred test</w:t>
      </w:r>
      <w:r w:rsidR="007718F2" w:rsidRPr="00FE4D08">
        <w:rPr>
          <w:rFonts w:ascii="Times New Roman" w:hAnsi="Times New Roman" w:cs="Times New Roman"/>
          <w:sz w:val="24"/>
          <w:szCs w:val="24"/>
        </w:rPr>
        <w:t xml:space="preserve"> where Type I error rates are not equal</w:t>
      </w:r>
      <w:r w:rsidRPr="00FE4D08">
        <w:rPr>
          <w:rFonts w:ascii="Times New Roman" w:hAnsi="Times New Roman" w:cs="Times New Roman"/>
          <w:sz w:val="24"/>
          <w:szCs w:val="24"/>
        </w:rPr>
        <w:t xml:space="preserve"> should be the one with the </w:t>
      </w:r>
      <w:r w:rsidRPr="00FE4D08">
        <w:rPr>
          <w:rFonts w:ascii="Times New Roman" w:hAnsi="Times New Roman" w:cs="Times New Roman"/>
          <w:sz w:val="24"/>
          <w:szCs w:val="24"/>
        </w:rPr>
        <w:lastRenderedPageBreak/>
        <w:t xml:space="preserve">Type I error rate closest to </w:t>
      </w:r>
      <w:r w:rsidR="00BB697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680" w:dyaOrig="360" w14:anchorId="449934C5">
          <v:shape id="_x0000_i1040" type="#_x0000_t75" style="width:34pt;height:19pt" o:ole="">
            <v:imagedata r:id="rId34" o:title=""/>
          </v:shape>
          <o:OLEObject Type="Embed" ProgID="Equation.3" ShapeID="_x0000_i1040" DrawAspect="Content" ObjectID="_1499848175" r:id="rId37"/>
        </w:object>
      </w:r>
      <w:r w:rsidR="00BB697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57607">
        <w:rPr>
          <w:rFonts w:ascii="Times New Roman" w:hAnsi="Times New Roman" w:cs="Times New Roman"/>
          <w:sz w:val="24"/>
          <w:szCs w:val="24"/>
        </w:rPr>
        <w:t>(Penfield 1994)</w:t>
      </w:r>
      <w:r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B5155D" w:rsidRPr="00FE4D08">
        <w:rPr>
          <w:rFonts w:ascii="Times New Roman" w:hAnsi="Times New Roman" w:cs="Times New Roman"/>
          <w:sz w:val="24"/>
          <w:szCs w:val="24"/>
        </w:rPr>
        <w:t>In Section 6.2, p</w:t>
      </w:r>
      <w:r w:rsidRPr="00FE4D08">
        <w:rPr>
          <w:rFonts w:ascii="Times New Roman" w:hAnsi="Times New Roman" w:cs="Times New Roman"/>
          <w:sz w:val="24"/>
          <w:szCs w:val="24"/>
        </w:rPr>
        <w:t>ower will be considered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under </w:t>
      </w:r>
      <w:r w:rsidR="00146F87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448A4906">
          <v:shape id="_x0000_i1041" type="#_x0000_t75" style="width:15.55pt;height:17.3pt" o:ole="">
            <v:imagedata r:id="rId38" o:title=""/>
          </v:shape>
          <o:OLEObject Type="Embed" ProgID="Equation.3" ShapeID="_x0000_i1041" DrawAspect="Content" ObjectID="_1499848176" r:id="rId3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for the test statistics that meet Bradley’s liberal criteria.</w:t>
      </w:r>
    </w:p>
    <w:p w:rsidR="001A365D" w:rsidRPr="00FE4D08" w:rsidRDefault="001A365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There is frequently too much focu</w:t>
      </w:r>
      <w:r w:rsidR="00997352" w:rsidRPr="00FE4D08">
        <w:rPr>
          <w:rFonts w:ascii="Times New Roman" w:hAnsi="Times New Roman" w:cs="Times New Roman"/>
          <w:sz w:val="24"/>
          <w:szCs w:val="24"/>
        </w:rPr>
        <w:t>s on hypothesis testing. C</w:t>
      </w:r>
      <w:r w:rsidRPr="00FE4D08">
        <w:rPr>
          <w:rFonts w:ascii="Times New Roman" w:hAnsi="Times New Roman" w:cs="Times New Roman"/>
          <w:sz w:val="24"/>
          <w:szCs w:val="24"/>
        </w:rPr>
        <w:t>onfidence intervals may be of more practical interest</w:t>
      </w:r>
      <w:r w:rsidR="00257607">
        <w:rPr>
          <w:rFonts w:ascii="Times New Roman" w:hAnsi="Times New Roman" w:cs="Times New Roman"/>
          <w:sz w:val="24"/>
          <w:szCs w:val="24"/>
        </w:rPr>
        <w:t xml:space="preserve"> (Gardner and Altman 1986)</w:t>
      </w:r>
      <w:r w:rsidRPr="00FE4D08">
        <w:rPr>
          <w:rFonts w:ascii="Times New Roman" w:hAnsi="Times New Roman" w:cs="Times New Roman"/>
          <w:sz w:val="24"/>
          <w:szCs w:val="24"/>
        </w:rPr>
        <w:t xml:space="preserve">. Confidence intervals allow insight into the estimation of a difference and the precision of the estimate. </w:t>
      </w:r>
      <w:r w:rsidR="00B5155D" w:rsidRPr="00FE4D08">
        <w:rPr>
          <w:rFonts w:ascii="Times New Roman" w:hAnsi="Times New Roman" w:cs="Times New Roman"/>
          <w:sz w:val="24"/>
          <w:szCs w:val="24"/>
        </w:rPr>
        <w:t>In Section 6.3</w:t>
      </w:r>
      <w:r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the coverage of the true difference under </w:t>
      </w:r>
      <w:r w:rsidR="00146F87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082054C2">
          <v:shape id="_x0000_i1042" type="#_x0000_t75" style="width:15.55pt;height:17.3pt" o:ole="">
            <v:imagedata r:id="rId38" o:title=""/>
          </v:shape>
          <o:OLEObject Type="Embed" ProgID="Equation.3" ShapeID="_x0000_i1042" DrawAspect="Content" ObjectID="_1499848177" r:id="rId40"/>
        </w:objec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within </w:t>
      </w:r>
      <w:r w:rsidRPr="00FE4D08">
        <w:rPr>
          <w:rFonts w:ascii="Times New Roman" w:hAnsi="Times New Roman" w:cs="Times New Roman"/>
          <w:sz w:val="24"/>
          <w:szCs w:val="24"/>
        </w:rPr>
        <w:t>95% confidence inter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vals </w:t>
      </w:r>
      <w:r w:rsidRPr="00FE4D08">
        <w:rPr>
          <w:rFonts w:ascii="Times New Roman" w:hAnsi="Times New Roman" w:cs="Times New Roman"/>
          <w:sz w:val="24"/>
          <w:szCs w:val="24"/>
        </w:rPr>
        <w:t>is considered</w:t>
      </w:r>
      <w:r w:rsidR="00146F87" w:rsidRPr="00FE4D08">
        <w:rPr>
          <w:rFonts w:ascii="Times New Roman" w:hAnsi="Times New Roman" w:cs="Times New Roman"/>
          <w:sz w:val="24"/>
          <w:szCs w:val="24"/>
        </w:rPr>
        <w:t>.</w:t>
      </w:r>
      <w:r w:rsidR="00B5155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This is considered only for the most powerful </w:t>
      </w:r>
      <w:r w:rsidR="00B5155D" w:rsidRPr="00FE4D08">
        <w:rPr>
          <w:rFonts w:ascii="Times New Roman" w:hAnsi="Times New Roman" w:cs="Times New Roman"/>
          <w:sz w:val="24"/>
          <w:szCs w:val="24"/>
        </w:rPr>
        <w:t>test</w:t>
      </w:r>
      <w:r w:rsidR="00146F8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5155D" w:rsidRPr="00FE4D08">
        <w:rPr>
          <w:rFonts w:ascii="Times New Roman" w:hAnsi="Times New Roman" w:cs="Times New Roman"/>
          <w:sz w:val="24"/>
          <w:szCs w:val="24"/>
        </w:rPr>
        <w:t>s</w:t>
      </w:r>
      <w:r w:rsidR="00146F87" w:rsidRPr="00FE4D08">
        <w:rPr>
          <w:rFonts w:ascii="Times New Roman" w:hAnsi="Times New Roman" w:cs="Times New Roman"/>
          <w:sz w:val="24"/>
          <w:szCs w:val="24"/>
        </w:rPr>
        <w:t>tatistics that are Type I error robust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</w:p>
    <w:p w:rsidR="001A365D" w:rsidRPr="00FE4D08" w:rsidRDefault="001A365D" w:rsidP="007971A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7711" w:rsidRPr="00FE4D08" w:rsidRDefault="00B2594D" w:rsidP="007971AB">
      <w:pPr>
        <w:pStyle w:val="Heading1"/>
        <w:spacing w:line="480" w:lineRule="auto"/>
      </w:pPr>
      <w:r w:rsidRPr="00FE4D08">
        <w:t>Definition of</w:t>
      </w:r>
      <w:r w:rsidR="00D7670F" w:rsidRPr="00FE4D08">
        <w:t xml:space="preserve"> standard</w:t>
      </w:r>
      <w:r w:rsidRPr="00FE4D08">
        <w:t xml:space="preserve"> test statistics</w:t>
      </w:r>
    </w:p>
    <w:p w:rsidR="009356F9" w:rsidRPr="00FE4D08" w:rsidRDefault="009356F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Assuming a </w:t>
      </w:r>
      <w:r w:rsidRPr="00FE4D08">
        <w:rPr>
          <w:rFonts w:ascii="Times New Roman" w:hAnsi="Times New Roman" w:cs="Times New Roman"/>
          <w:sz w:val="24"/>
          <w:szCs w:val="24"/>
          <w:lang w:val="en"/>
        </w:rPr>
        <w:t>dichotomous dependent variable, where a comparison in proportions between</w:t>
      </w:r>
      <w:r w:rsidR="007713F4" w:rsidRPr="00FE4D08">
        <w:rPr>
          <w:rFonts w:ascii="Times New Roman" w:hAnsi="Times New Roman" w:cs="Times New Roman"/>
          <w:sz w:val="24"/>
          <w:szCs w:val="24"/>
          <w:lang w:val="en"/>
        </w:rPr>
        <w:t xml:space="preserve"> two samples</w:t>
      </w:r>
      <w:r w:rsidRPr="00FE4D08">
        <w:rPr>
          <w:rFonts w:ascii="Times New Roman" w:hAnsi="Times New Roman" w:cs="Times New Roman"/>
          <w:sz w:val="24"/>
          <w:szCs w:val="24"/>
          <w:lang w:val="en"/>
        </w:rPr>
        <w:t xml:space="preserve"> is required, the </w:t>
      </w:r>
      <w:r w:rsidRPr="00FE4D08">
        <w:rPr>
          <w:rFonts w:ascii="Times New Roman" w:hAnsi="Times New Roman" w:cs="Times New Roman"/>
          <w:sz w:val="24"/>
          <w:szCs w:val="24"/>
        </w:rPr>
        <w:t>layout of frequencies for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 the</w:t>
      </w:r>
      <w:r w:rsidRPr="00FE4D08">
        <w:rPr>
          <w:rFonts w:ascii="Times New Roman" w:hAnsi="Times New Roman" w:cs="Times New Roman"/>
          <w:sz w:val="24"/>
          <w:szCs w:val="24"/>
        </w:rPr>
        <w:t xml:space="preserve"> paired and 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the </w:t>
      </w:r>
      <w:r w:rsidRPr="00FE4D08">
        <w:rPr>
          <w:rFonts w:ascii="Times New Roman" w:hAnsi="Times New Roman" w:cs="Times New Roman"/>
          <w:sz w:val="24"/>
          <w:szCs w:val="24"/>
        </w:rPr>
        <w:t>independent samples would be as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 per Table </w:t>
      </w:r>
      <w:r w:rsidR="00EA0F2E" w:rsidRPr="00FE4D08">
        <w:rPr>
          <w:rFonts w:ascii="Times New Roman" w:hAnsi="Times New Roman" w:cs="Times New Roman"/>
          <w:sz w:val="24"/>
          <w:szCs w:val="24"/>
        </w:rPr>
        <w:t xml:space="preserve">1 and </w:t>
      </w:r>
      <w:r w:rsidR="009B7115" w:rsidRPr="00FE4D08">
        <w:rPr>
          <w:rFonts w:ascii="Times New Roman" w:hAnsi="Times New Roman" w:cs="Times New Roman"/>
          <w:sz w:val="24"/>
          <w:szCs w:val="24"/>
        </w:rPr>
        <w:t xml:space="preserve">Table </w:t>
      </w:r>
      <w:r w:rsidR="00EA0F2E" w:rsidRPr="00FE4D08">
        <w:rPr>
          <w:rFonts w:ascii="Times New Roman" w:hAnsi="Times New Roman" w:cs="Times New Roman"/>
          <w:sz w:val="24"/>
          <w:szCs w:val="24"/>
        </w:rPr>
        <w:t>2</w:t>
      </w:r>
      <w:r w:rsidR="00030049" w:rsidRPr="00FE4D08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8B7571">
        <w:rPr>
          <w:rFonts w:ascii="Times New Roman" w:hAnsi="Times New Roman" w:cs="Times New Roman"/>
          <w:sz w:val="24"/>
          <w:szCs w:val="24"/>
        </w:rPr>
        <w:t>.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EB4" w:rsidRPr="00140EA0" w:rsidRDefault="00D67EB4" w:rsidP="00D67EB4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E4D08">
        <w:rPr>
          <w:rFonts w:ascii="Times New Roman" w:eastAsia="Times New Roman" w:hAnsi="Times New Roman" w:cs="Times New Roman"/>
          <w:sz w:val="24"/>
          <w:szCs w:val="24"/>
          <w:lang w:eastAsia="en-GB"/>
        </w:rPr>
        <w:t>Table 1.</w:t>
      </w:r>
      <w:r w:rsidRPr="00FE4D08">
        <w:rPr>
          <w:rFonts w:ascii="Times New Roman" w:hAnsi="Times New Roman" w:cs="Times New Roman"/>
          <w:sz w:val="24"/>
          <w:szCs w:val="24"/>
        </w:rPr>
        <w:t xml:space="preserve"> Paired samples design for two samples and one </w:t>
      </w:r>
      <w:r w:rsidRPr="00FE4D08">
        <w:rPr>
          <w:rFonts w:ascii="Times New Roman" w:hAnsi="Times New Roman" w:cs="Times New Roman"/>
          <w:sz w:val="24"/>
          <w:szCs w:val="24"/>
          <w:lang w:val="en"/>
        </w:rPr>
        <w:t>dichotomous dependent variable.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268"/>
        <w:gridCol w:w="2268"/>
        <w:gridCol w:w="2330"/>
      </w:tblGrid>
      <w:tr w:rsidR="00D67EB4" w:rsidRPr="00FE4D08" w:rsidTr="008B7571">
        <w:tc>
          <w:tcPr>
            <w:tcW w:w="2376" w:type="dxa"/>
            <w:vMerge w:val="restart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 Sample 1</w:t>
            </w:r>
          </w:p>
        </w:tc>
        <w:tc>
          <w:tcPr>
            <w:tcW w:w="6866" w:type="dxa"/>
            <w:gridSpan w:val="3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 Sample 2</w:t>
            </w:r>
          </w:p>
        </w:tc>
      </w:tr>
      <w:tr w:rsidR="00D67EB4" w:rsidRPr="00FE4D08" w:rsidTr="008B7571">
        <w:tc>
          <w:tcPr>
            <w:tcW w:w="23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30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67EB4" w:rsidRPr="00FE4D08" w:rsidTr="008B7571">
        <w:tc>
          <w:tcPr>
            <w:tcW w:w="2376" w:type="dxa"/>
            <w:tcBorders>
              <w:top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  <w:tc>
          <w:tcPr>
            <w:tcW w:w="2330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m</w:t>
            </w:r>
          </w:p>
        </w:tc>
      </w:tr>
      <w:tr w:rsidR="00D67EB4" w:rsidRPr="00FE4D08" w:rsidTr="008B7571">
        <w:tc>
          <w:tcPr>
            <w:tcW w:w="2376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2268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</w:p>
        </w:tc>
        <w:tc>
          <w:tcPr>
            <w:tcW w:w="2330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object w:dxaOrig="340" w:dyaOrig="340">
                <v:shape id="_x0000_i1043" type="#_x0000_t75" style="width:19pt;height:16.7pt" o:ole="">
                  <v:imagedata r:id="rId17" o:title=""/>
                </v:shape>
                <o:OLEObject Type="Embed" ProgID="Equation.3" ShapeID="_x0000_i1043" DrawAspect="Content" ObjectID="_1499848178" r:id="rId41"/>
              </w:object>
            </w: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- m</w:t>
            </w:r>
          </w:p>
        </w:tc>
      </w:tr>
      <w:tr w:rsidR="00D67EB4" w:rsidRPr="00FE4D08" w:rsidTr="008B7571">
        <w:tc>
          <w:tcPr>
            <w:tcW w:w="2376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k</w:t>
            </w:r>
          </w:p>
        </w:tc>
        <w:tc>
          <w:tcPr>
            <w:tcW w:w="2268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position w:val="-10"/>
                <w:sz w:val="24"/>
                <w:szCs w:val="24"/>
              </w:rPr>
              <w:object w:dxaOrig="340" w:dyaOrig="340">
                <v:shape id="_x0000_i1044" type="#_x0000_t75" style="width:19pt;height:16.7pt" o:ole="">
                  <v:imagedata r:id="rId17" o:title=""/>
                </v:shape>
                <o:OLEObject Type="Embed" ProgID="Equation.3" ShapeID="_x0000_i1044" DrawAspect="Content" ObjectID="_1499848179" r:id="rId42"/>
              </w:object>
            </w: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-k</w:t>
            </w:r>
          </w:p>
        </w:tc>
        <w:tc>
          <w:tcPr>
            <w:tcW w:w="2330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40" w:dyaOrig="340">
                <v:shape id="_x0000_i1045" type="#_x0000_t75" style="width:19pt;height:16.7pt" o:ole="">
                  <v:imagedata r:id="rId17" o:title=""/>
                </v:shape>
                <o:OLEObject Type="Embed" ProgID="Equation.3" ShapeID="_x0000_i1045" DrawAspect="Content" ObjectID="_1499848180" r:id="rId43"/>
              </w:object>
            </w:r>
          </w:p>
        </w:tc>
      </w:tr>
    </w:tbl>
    <w:p w:rsidR="00D67EB4" w:rsidRPr="00FE4D08" w:rsidRDefault="00D67EB4" w:rsidP="00D67EB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Table 2. Independent samples design for two samples and one </w:t>
      </w:r>
      <w:r w:rsidRPr="00FE4D08">
        <w:rPr>
          <w:rFonts w:ascii="Times New Roman" w:hAnsi="Times New Roman" w:cs="Times New Roman"/>
          <w:sz w:val="24"/>
          <w:szCs w:val="24"/>
          <w:lang w:val="en"/>
        </w:rPr>
        <w:t>dichotomous dependent variable.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D67EB4" w:rsidRPr="00FE4D08" w:rsidTr="008B7571">
        <w:tc>
          <w:tcPr>
            <w:tcW w:w="2310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32" w:type="dxa"/>
            <w:gridSpan w:val="3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</w:t>
            </w:r>
          </w:p>
        </w:tc>
      </w:tr>
      <w:tr w:rsidR="00D67EB4" w:rsidRPr="00FE4D08" w:rsidTr="008B7571">
        <w:tc>
          <w:tcPr>
            <w:tcW w:w="2310" w:type="dxa"/>
            <w:tcBorders>
              <w:bottom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310" w:type="dxa"/>
            <w:tcBorders>
              <w:left w:val="single" w:sz="4" w:space="0" w:color="auto"/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67EB4" w:rsidRPr="00FE4D08" w:rsidTr="008B7571">
        <w:tc>
          <w:tcPr>
            <w:tcW w:w="2310" w:type="dxa"/>
            <w:tcBorders>
              <w:top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Sample 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046" type="#_x0000_t75" style="width:12.1pt;height:16.7pt" o:ole="">
                  <v:imagedata r:id="rId44" o:title=""/>
                </v:shape>
                <o:OLEObject Type="Embed" ProgID="Equation.3" ShapeID="_x0000_i1046" DrawAspect="Content" ObjectID="_1499848181" r:id="rId45"/>
              </w:object>
            </w:r>
          </w:p>
        </w:tc>
      </w:tr>
      <w:tr w:rsidR="00D67EB4" w:rsidRPr="00FE4D08" w:rsidTr="008B7571">
        <w:tc>
          <w:tcPr>
            <w:tcW w:w="2310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Sample 2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047" type="#_x0000_t75" style="width:12.1pt;height:16.7pt" o:ole="">
                  <v:imagedata r:id="rId46" o:title=""/>
                </v:shape>
                <o:OLEObject Type="Embed" ProgID="Equation.3" ShapeID="_x0000_i1047" DrawAspect="Content" ObjectID="_1499848182" r:id="rId47"/>
              </w:object>
            </w:r>
          </w:p>
        </w:tc>
      </w:tr>
    </w:tbl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B2594D" w:rsidRPr="00FE4D08" w:rsidRDefault="00B2594D" w:rsidP="007971AB">
      <w:pPr>
        <w:pStyle w:val="Heading2"/>
        <w:spacing w:line="480" w:lineRule="auto"/>
      </w:pPr>
      <w:r w:rsidRPr="00FE4D08">
        <w:lastRenderedPageBreak/>
        <w:t>Option 1: Discarding all paired observations</w:t>
      </w:r>
    </w:p>
    <w:p w:rsidR="009356F9" w:rsidRPr="00FE4D08" w:rsidRDefault="008B296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For</w:t>
      </w:r>
      <w:r w:rsidR="00A1771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two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 independent samples in terms of a dichotomous variable</w:t>
      </w:r>
      <w:r w:rsidR="00EA0F2E" w:rsidRPr="00FE4D08">
        <w:rPr>
          <w:rFonts w:ascii="Times New Roman" w:hAnsi="Times New Roman" w:cs="Times New Roman"/>
          <w:sz w:val="24"/>
          <w:szCs w:val="24"/>
        </w:rPr>
        <w:t>, as per Table 2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, a Chi-square test of </w:t>
      </w:r>
      <w:r w:rsidR="00254F26" w:rsidRPr="00FE4D08">
        <w:rPr>
          <w:rFonts w:ascii="Times New Roman" w:hAnsi="Times New Roman" w:cs="Times New Roman"/>
          <w:sz w:val="24"/>
          <w:szCs w:val="24"/>
        </w:rPr>
        <w:t>association</w:t>
      </w:r>
      <w:r w:rsidR="00DE552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97352" w:rsidRPr="00FE4D08">
        <w:rPr>
          <w:rFonts w:ascii="Times New Roman" w:hAnsi="Times New Roman" w:cs="Times New Roman"/>
          <w:sz w:val="24"/>
          <w:szCs w:val="24"/>
        </w:rPr>
        <w:t xml:space="preserve">is typically 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performed. </w:t>
      </w:r>
      <w:r w:rsidR="00DE5523" w:rsidRPr="00FE4D08">
        <w:rPr>
          <w:rFonts w:ascii="Times New Roman" w:hAnsi="Times New Roman" w:cs="Times New Roman"/>
          <w:sz w:val="24"/>
          <w:szCs w:val="24"/>
        </w:rPr>
        <w:t>This</w:t>
      </w:r>
      <w:r w:rsidR="009B30B0" w:rsidRPr="00FE4D08">
        <w:rPr>
          <w:rFonts w:ascii="Times New Roman" w:hAnsi="Times New Roman" w:cs="Times New Roman"/>
          <w:sz w:val="24"/>
          <w:szCs w:val="24"/>
        </w:rPr>
        <w:t xml:space="preserve"> test will be displayed in </w:t>
      </w:r>
      <w:r w:rsidR="00DE5523" w:rsidRPr="00FE4D08">
        <w:rPr>
          <w:rFonts w:ascii="Times New Roman" w:hAnsi="Times New Roman" w:cs="Times New Roman"/>
          <w:sz w:val="24"/>
          <w:szCs w:val="24"/>
        </w:rPr>
        <w:t xml:space="preserve">standard textbooks in </w:t>
      </w:r>
      <w:r w:rsidR="009B30B0" w:rsidRPr="00FE4D08">
        <w:rPr>
          <w:rFonts w:ascii="Times New Roman" w:hAnsi="Times New Roman" w:cs="Times New Roman"/>
          <w:sz w:val="24"/>
          <w:szCs w:val="24"/>
        </w:rPr>
        <w:t>terms of</w: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B30B0" w:rsidRPr="00FE4D08">
        <w:rPr>
          <w:rFonts w:ascii="Times New Roman" w:eastAsiaTheme="minorEastAsia" w:hAnsi="Times New Roman" w:cs="Times New Roman"/>
          <w:position w:val="-10"/>
          <w:sz w:val="24"/>
          <w:szCs w:val="24"/>
        </w:rPr>
        <w:object w:dxaOrig="320" w:dyaOrig="360" w14:anchorId="5B604754">
          <v:shape id="_x0000_i1048" type="#_x0000_t75" style="width:16.7pt;height:19pt" o:ole="">
            <v:imagedata r:id="rId48" o:title=""/>
          </v:shape>
          <o:OLEObject Type="Embed" ProgID="Equation.3" ShapeID="_x0000_i1048" DrawAspect="Content" ObjectID="_1499848183" r:id="rId49"/>
        </w:object>
      </w:r>
      <w:r w:rsidR="009B30B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D8554B" w:rsidRPr="00FE4D08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9B30B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chi square distribution on one degree of freedom is equivalent to the square of the z-distribution</w:t>
      </w:r>
      <w:r w:rsidR="00C4636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D8554B" w:rsidRPr="00FE4D08">
        <w:rPr>
          <w:rFonts w:ascii="Times New Roman" w:eastAsiaTheme="minorEastAsia" w:hAnsi="Times New Roman" w:cs="Times New Roman"/>
          <w:sz w:val="24"/>
          <w:szCs w:val="24"/>
        </w:rPr>
        <w:t>Therefore u</w:t>
      </w:r>
      <w:r w:rsidR="00D8554B" w:rsidRPr="00FE4D08">
        <w:rPr>
          <w:rFonts w:ascii="Times New Roman" w:hAnsi="Times New Roman" w:cs="Times New Roman"/>
          <w:sz w:val="24"/>
          <w:szCs w:val="24"/>
        </w:rPr>
        <w:t xml:space="preserve">nder the null hypothesis an asymptotically N(0,1) </w:t>
      </w:r>
      <w:r w:rsidR="00D8554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equivalent </w:t>
      </w:r>
      <w:r w:rsidR="004F32C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statistic </w:t>
      </w:r>
      <w:r w:rsidR="00C4636B" w:rsidRPr="00FE4D08">
        <w:rPr>
          <w:rFonts w:ascii="Times New Roman" w:eastAsiaTheme="minorEastAsia" w:hAnsi="Times New Roman" w:cs="Times New Roman"/>
          <w:sz w:val="24"/>
          <w:szCs w:val="24"/>
        </w:rPr>
        <w:t>is</w:t>
      </w:r>
      <w:r w:rsidR="00D8554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defined as</w:t>
      </w:r>
      <w:r w:rsidR="00614C38" w:rsidRPr="00FE4D0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9356F9" w:rsidRPr="00FE4D08" w:rsidRDefault="00FE4D0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66"/>
          <w:sz w:val="24"/>
          <w:szCs w:val="24"/>
        </w:rPr>
        <w:object w:dxaOrig="2460" w:dyaOrig="1040" w14:anchorId="179D4BD7">
          <v:shape id="_x0000_i1049" type="#_x0000_t75" style="width:123.25pt;height:53pt" o:ole="">
            <v:imagedata r:id="rId50" o:title=""/>
          </v:shape>
          <o:OLEObject Type="Embed" ProgID="Equation.3" ShapeID="_x0000_i1049" DrawAspect="Content" ObjectID="_1499848184" r:id="rId51"/>
        </w:objec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4636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3478F" w:rsidRPr="00FE4D08">
        <w:rPr>
          <w:rFonts w:ascii="Times New Roman" w:hAnsi="Times New Roman" w:cs="Times New Roman"/>
          <w:sz w:val="24"/>
          <w:szCs w:val="24"/>
        </w:rPr>
        <w:t>where</w:t>
      </w:r>
      <w:r w:rsidR="0093478F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30"/>
          <w:sz w:val="24"/>
          <w:szCs w:val="24"/>
        </w:rPr>
        <w:object w:dxaOrig="740" w:dyaOrig="680" w14:anchorId="08734748">
          <v:shape id="_x0000_i1050" type="#_x0000_t75" style="width:41.45pt;height:35.15pt" o:ole="">
            <v:imagedata r:id="rId52" o:title=""/>
          </v:shape>
          <o:OLEObject Type="Embed" ProgID="Equation.3" ShapeID="_x0000_i1050" DrawAspect="Content" ObjectID="_1499848185" r:id="rId53"/>
        </w:objec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,  </w:t>
      </w:r>
      <w:r w:rsidR="00EF4362" w:rsidRPr="00FE4D08">
        <w:rPr>
          <w:rFonts w:ascii="Times New Roman" w:hAnsi="Times New Roman" w:cs="Times New Roman"/>
          <w:position w:val="-30"/>
          <w:sz w:val="24"/>
          <w:szCs w:val="24"/>
        </w:rPr>
        <w:object w:dxaOrig="800" w:dyaOrig="680" w14:anchorId="49825645">
          <v:shape id="_x0000_i1051" type="#_x0000_t75" style="width:39.75pt;height:35.15pt" o:ole="">
            <v:imagedata r:id="rId54" o:title=""/>
          </v:shape>
          <o:OLEObject Type="Embed" ProgID="Equation.3" ShapeID="_x0000_i1051" DrawAspect="Content" ObjectID="_1499848186" r:id="rId55"/>
        </w:object>
      </w:r>
      <w:r w:rsidR="00C4636B" w:rsidRPr="00FE4D08">
        <w:rPr>
          <w:rFonts w:ascii="Times New Roman" w:hAnsi="Times New Roman" w:cs="Times New Roman"/>
          <w:sz w:val="24"/>
          <w:szCs w:val="24"/>
        </w:rPr>
        <w:t xml:space="preserve"> and</w:t>
      </w:r>
      <w:r w:rsidR="0023305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EF4362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100" w:dyaOrig="680" w14:anchorId="283468FD">
          <v:shape id="_x0000_i1052" type="#_x0000_t75" style="width:54.7pt;height:34pt" o:ole="">
            <v:imagedata r:id="rId56" o:title=""/>
          </v:shape>
          <o:OLEObject Type="Embed" ProgID="Equation.3" ShapeID="_x0000_i1052" DrawAspect="Content" ObjectID="_1499848187" r:id="rId57"/>
        </w:object>
      </w:r>
      <w:r w:rsidR="00C4636B" w:rsidRPr="00FE4D08">
        <w:rPr>
          <w:rFonts w:ascii="Times New Roman" w:hAnsi="Times New Roman" w:cs="Times New Roman"/>
          <w:sz w:val="24"/>
          <w:szCs w:val="24"/>
        </w:rPr>
        <w:t>.</w:t>
      </w:r>
    </w:p>
    <w:p w:rsidR="009356F9" w:rsidRPr="00FE4D08" w:rsidRDefault="009356F9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For small samples, Yates’s correction is often performed to reduce the error in approximation.</w:t>
      </w:r>
      <w:r w:rsidR="00DE552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Yate’s correction is given by</w:t>
      </w:r>
      <w:r w:rsidR="003140CE" w:rsidRPr="00FE4D0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2D51E5" w:rsidRPr="00FE4D08" w:rsidRDefault="000A547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32"/>
          <w:sz w:val="24"/>
          <w:szCs w:val="24"/>
        </w:rPr>
        <w:object w:dxaOrig="3940" w:dyaOrig="800" w14:anchorId="7DAC762B">
          <v:shape id="_x0000_i1053" type="#_x0000_t75" style="width:195.85pt;height:40.3pt" o:ole="">
            <v:imagedata r:id="rId58" o:title=""/>
          </v:shape>
          <o:OLEObject Type="Embed" ProgID="Equation.3" ShapeID="_x0000_i1053" DrawAspect="Content" ObjectID="_1499848188" r:id="rId59"/>
        </w:object>
      </w:r>
      <w:r w:rsidR="002D51E5" w:rsidRPr="00FE4D08">
        <w:rPr>
          <w:rFonts w:ascii="Times New Roman" w:hAnsi="Times New Roman" w:cs="Times New Roman"/>
          <w:sz w:val="24"/>
          <w:szCs w:val="24"/>
        </w:rPr>
        <w:t>.</w:t>
      </w:r>
    </w:p>
    <w:p w:rsidR="00D3616F" w:rsidRPr="00FE4D08" w:rsidRDefault="00D3616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statistic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5C3E3BAB">
          <v:shape id="_x0000_i1054" type="#_x0000_t75" style="width:13.25pt;height:17.3pt" o:ole="">
            <v:imagedata r:id="rId60" o:title=""/>
          </v:shape>
          <o:OLEObject Type="Embed" ProgID="Equation.3" ShapeID="_x0000_i1054" DrawAspect="Content" ObjectID="_1499848189" r:id="rId61"/>
        </w:object>
      </w:r>
      <w:r w:rsidR="0093478F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is referenced against the upper tail of the standard normal distribution. </w:t>
      </w:r>
    </w:p>
    <w:p w:rsidR="009356F9" w:rsidRPr="00FE4D08" w:rsidRDefault="00E03C2C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An alternative to the Chi square approach </w:t>
      </w:r>
      <w:r w:rsidR="00395FF9" w:rsidRPr="00FE4D08">
        <w:rPr>
          <w:rFonts w:ascii="Times New Roman" w:eastAsiaTheme="minorEastAsia" w:hAnsi="Times New Roman" w:cs="Times New Roman"/>
          <w:sz w:val="24"/>
          <w:szCs w:val="24"/>
        </w:rPr>
        <w:t>is Fisher’s exact test</w:t>
      </w:r>
      <w:r w:rsidR="00DE5523" w:rsidRPr="00FE4D08">
        <w:rPr>
          <w:rFonts w:ascii="Times New Roman" w:eastAsiaTheme="minorEastAsia" w:hAnsi="Times New Roman" w:cs="Times New Roman"/>
          <w:sz w:val="24"/>
          <w:szCs w:val="24"/>
        </w:rPr>
        <w:t>. T</w:t>
      </w:r>
      <w:r w:rsidR="00395F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his is 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compu</w:t>
      </w:r>
      <w:r w:rsidR="00DE5523" w:rsidRPr="00FE4D08">
        <w:rPr>
          <w:rFonts w:ascii="Times New Roman" w:eastAsiaTheme="minorEastAsia" w:hAnsi="Times New Roman" w:cs="Times New Roman"/>
          <w:sz w:val="24"/>
          <w:szCs w:val="24"/>
        </w:rPr>
        <w:t>tationally more difficult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E23D8C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Furthermore,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Fisher’s exact test is</w:t>
      </w:r>
      <w:r w:rsidR="0074577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shown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to dev</w:t>
      </w:r>
      <w:r w:rsidR="00DF3B0C" w:rsidRPr="00FE4D08">
        <w:rPr>
          <w:rFonts w:ascii="Times New Roman" w:eastAsiaTheme="minorEastAsia" w:hAnsi="Times New Roman" w:cs="Times New Roman"/>
          <w:sz w:val="24"/>
          <w:szCs w:val="24"/>
        </w:rPr>
        <w:t>iate from</w:t>
      </w:r>
      <w:r w:rsidR="000C4D7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Type I error robustness</w:t>
      </w:r>
      <w:r w:rsidR="0074577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57607">
        <w:rPr>
          <w:rFonts w:ascii="Times New Roman" w:eastAsiaTheme="minorEastAsia" w:hAnsi="Times New Roman" w:cs="Times New Roman"/>
          <w:sz w:val="24"/>
          <w:szCs w:val="24"/>
        </w:rPr>
        <w:t>(Berkson, 1978)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. Fisher’s exact test </w:t>
      </w:r>
      <w:r w:rsidR="004D5F70" w:rsidRPr="00FE4D08">
        <w:rPr>
          <w:rFonts w:ascii="Times New Roman" w:eastAsiaTheme="minorEastAsia" w:hAnsi="Times New Roman" w:cs="Times New Roman"/>
          <w:sz w:val="24"/>
          <w:szCs w:val="24"/>
        </w:rPr>
        <w:t>will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not be considered for the</w:t>
      </w:r>
      <w:r w:rsidR="003367B4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analysis of the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partially overlapping samples </w:t>
      </w:r>
      <w:r w:rsidR="003367B4" w:rsidRPr="00FE4D08">
        <w:rPr>
          <w:rFonts w:ascii="Times New Roman" w:eastAsiaTheme="minorEastAsia" w:hAnsi="Times New Roman" w:cs="Times New Roman"/>
          <w:sz w:val="24"/>
          <w:szCs w:val="24"/>
        </w:rPr>
        <w:t>design</w:t>
      </w:r>
      <w:r w:rsidR="004D5F7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in this </w:t>
      </w:r>
      <w:r w:rsidR="00012597">
        <w:rPr>
          <w:rFonts w:ascii="Times New Roman" w:eastAsiaTheme="minorEastAsia" w:hAnsi="Times New Roman" w:cs="Times New Roman"/>
          <w:sz w:val="24"/>
          <w:szCs w:val="24"/>
        </w:rPr>
        <w:t>paper</w:t>
      </w:r>
      <w:r w:rsidR="00D07567" w:rsidRPr="00FE4D0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A4CE2" w:rsidRDefault="009A4CE2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7670F" w:rsidRPr="00FE4D08" w:rsidRDefault="00D7670F" w:rsidP="007971AB">
      <w:pPr>
        <w:pStyle w:val="Heading2"/>
        <w:spacing w:line="480" w:lineRule="auto"/>
      </w:pPr>
      <w:r w:rsidRPr="00FE4D08">
        <w:t>Option 2: Discarding all unpaired observations</w:t>
      </w:r>
    </w:p>
    <w:p w:rsidR="009356F9" w:rsidRPr="00FE4D08" w:rsidRDefault="00DF3B0C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For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two dependent samples </w:t>
      </w:r>
      <w:r w:rsidR="009356F9" w:rsidRPr="00FE4D08">
        <w:rPr>
          <w:rFonts w:ascii="Times New Roman" w:hAnsi="Times New Roman" w:cs="Times New Roman"/>
          <w:sz w:val="24"/>
          <w:szCs w:val="24"/>
        </w:rPr>
        <w:t>in terms of a dichotomous variable</w:t>
      </w:r>
      <w:r w:rsidR="00F645BB" w:rsidRPr="00FE4D08">
        <w:rPr>
          <w:rFonts w:ascii="Times New Roman" w:hAnsi="Times New Roman" w:cs="Times New Roman"/>
          <w:sz w:val="24"/>
          <w:szCs w:val="24"/>
        </w:rPr>
        <w:t xml:space="preserve">, as </w:t>
      </w:r>
      <w:r w:rsidR="00EA0F2E" w:rsidRPr="00FE4D08">
        <w:rPr>
          <w:rFonts w:ascii="Times New Roman" w:hAnsi="Times New Roman" w:cs="Times New Roman"/>
          <w:sz w:val="24"/>
          <w:szCs w:val="24"/>
        </w:rPr>
        <w:t>per Table 1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, McNemar’s test is typically performed.</w:t>
      </w:r>
      <w:r w:rsidR="009B30B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8554B" w:rsidRPr="00FE4D08">
        <w:rPr>
          <w:rFonts w:ascii="Times New Roman" w:hAnsi="Times New Roman" w:cs="Times New Roman"/>
          <w:sz w:val="24"/>
          <w:szCs w:val="24"/>
        </w:rPr>
        <w:t xml:space="preserve">Under the null hypothesis, the asymptotically N(0,1)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equivalent to</w:t>
      </w:r>
      <w:r w:rsidR="00D8554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McNemar’s test is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9356F9" w:rsidRPr="00FE4D08" w:rsidRDefault="0069556A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28"/>
          <w:sz w:val="24"/>
          <w:szCs w:val="24"/>
        </w:rPr>
        <w:object w:dxaOrig="1200" w:dyaOrig="660" w14:anchorId="5A83E643">
          <v:shape id="_x0000_i1055" type="#_x0000_t75" style="width:59.9pt;height:34pt" o:ole="">
            <v:imagedata r:id="rId62" o:title=""/>
          </v:shape>
          <o:OLEObject Type="Embed" ProgID="Equation.3" ShapeID="_x0000_i1055" DrawAspect="Content" ObjectID="_1499848190" r:id="rId63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9356F9" w:rsidRPr="00FE4D08" w:rsidRDefault="00DF3B0C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When the number of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discordant pairs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is small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, a continuity</w:t>
      </w:r>
      <w:r w:rsidR="009B30B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correction is often performed.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McNemar’s test with continuity correction is </w:t>
      </w:r>
      <w:r w:rsidR="009B30B0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equivalent to:</w:t>
      </w:r>
    </w:p>
    <w:p w:rsidR="009356F9" w:rsidRPr="00FE4D08" w:rsidRDefault="0069556A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26"/>
          <w:sz w:val="24"/>
          <w:szCs w:val="24"/>
        </w:rPr>
        <w:object w:dxaOrig="1780" w:dyaOrig="780" w14:anchorId="11257BB3">
          <v:shape id="_x0000_i1056" type="#_x0000_t75" style="width:89.3pt;height:39.75pt" o:ole="">
            <v:imagedata r:id="rId64" o:title=""/>
          </v:shape>
          <o:OLEObject Type="Embed" ProgID="Equation.3" ShapeID="_x0000_i1056" DrawAspect="Content" ObjectID="_1499848191" r:id="rId65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D7670F" w:rsidRPr="00FE4D08" w:rsidRDefault="00D7670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statistic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79" w:dyaOrig="340" w14:anchorId="66072FF5">
          <v:shape id="_x0000_i1057" type="#_x0000_t75" style="width:14.4pt;height:17.3pt" o:ole="">
            <v:imagedata r:id="rId66" o:title=""/>
          </v:shape>
          <o:OLEObject Type="Embed" ProgID="Equation.3" ShapeID="_x0000_i1057" DrawAspect="Content" ObjectID="_1499848192" r:id="rId67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is referenced against the upper tail of the standard normal distribution. </w:t>
      </w:r>
    </w:p>
    <w:p w:rsidR="00D7670F" w:rsidRPr="00FE4D08" w:rsidRDefault="004D5F70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Test s</w: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tatistics based on </w:t>
      </w:r>
      <w:r w:rsidR="00D7670F" w:rsidRPr="00FE4D08">
        <w:rPr>
          <w:rFonts w:ascii="Times New Roman" w:hAnsi="Times New Roman" w:cs="Times New Roman"/>
          <w:sz w:val="24"/>
          <w:szCs w:val="24"/>
        </w:rPr>
        <w:t xml:space="preserve">Option 1 and Option 2 are likely to have </w:t>
      </w:r>
      <w:r w:rsidR="00885468" w:rsidRPr="00FE4D08">
        <w:rPr>
          <w:rFonts w:ascii="Times New Roman" w:hAnsi="Times New Roman" w:cs="Times New Roman"/>
          <w:sz w:val="24"/>
          <w:szCs w:val="24"/>
        </w:rPr>
        <w:t xml:space="preserve">relatively </w:t>
      </w:r>
      <w:r w:rsidR="00D7670F" w:rsidRPr="00FE4D08">
        <w:rPr>
          <w:rFonts w:ascii="Times New Roman" w:hAnsi="Times New Roman" w:cs="Times New Roman"/>
          <w:sz w:val="24"/>
          <w:szCs w:val="24"/>
        </w:rPr>
        <w:t>low power for small samples when the number o</w:t>
      </w:r>
      <w:r w:rsidR="00D07567" w:rsidRPr="00FE4D08">
        <w:rPr>
          <w:rFonts w:ascii="Times New Roman" w:hAnsi="Times New Roman" w:cs="Times New Roman"/>
          <w:sz w:val="24"/>
          <w:szCs w:val="24"/>
        </w:rPr>
        <w:t>f discarded observations is large</w:t>
      </w:r>
      <w:r w:rsidR="00D7670F" w:rsidRPr="00FE4D08">
        <w:rPr>
          <w:rFonts w:ascii="Times New Roman" w:hAnsi="Times New Roman" w:cs="Times New Roman"/>
          <w:sz w:val="24"/>
          <w:szCs w:val="24"/>
        </w:rPr>
        <w:t xml:space="preserve">. A method of analysis for partially overlapping samples that takes into account the paired design but does not lose the unpaired information could therefore be beneficial. </w:t>
      </w:r>
    </w:p>
    <w:p w:rsidR="00D7670F" w:rsidRPr="00FE4D08" w:rsidRDefault="00D7670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70F" w:rsidRPr="00FE4D08" w:rsidRDefault="00D7670F" w:rsidP="007971AB">
      <w:pPr>
        <w:pStyle w:val="Heading2"/>
        <w:spacing w:line="480" w:lineRule="auto"/>
      </w:pPr>
      <w:r w:rsidRPr="00FE4D08">
        <w:t>Option 3: Applying an appropriate combination of the independent and paired tests</w:t>
      </w:r>
      <w:r w:rsidR="003140CE" w:rsidRPr="00FE4D08">
        <w:t xml:space="preserve"> using all of the available data</w:t>
      </w:r>
    </w:p>
    <w:p w:rsidR="00F859D4" w:rsidRPr="00FE4D08" w:rsidRDefault="003140C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Given that</w:t>
      </w:r>
      <w:r w:rsidR="00DF3B0C" w:rsidRPr="00FE4D08">
        <w:rPr>
          <w:rFonts w:ascii="Times New Roman" w:hAnsi="Times New Roman" w:cs="Times New Roman"/>
          <w:sz w:val="24"/>
          <w:szCs w:val="24"/>
        </w:rPr>
        <w:t xml:space="preserve"> test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statistics for the paired samples and dependent samples can be cal</w:t>
      </w:r>
      <w:r w:rsidR="001B1E59" w:rsidRPr="00FE4D08">
        <w:rPr>
          <w:rFonts w:ascii="Times New Roman" w:hAnsi="Times New Roman" w:cs="Times New Roman"/>
          <w:sz w:val="24"/>
          <w:szCs w:val="24"/>
        </w:rPr>
        <w:t>culated independently,</w:t>
      </w:r>
      <w:r w:rsidR="00B309C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B1E59" w:rsidRPr="00FE4D08">
        <w:rPr>
          <w:rFonts w:ascii="Times New Roman" w:hAnsi="Times New Roman" w:cs="Times New Roman"/>
          <w:sz w:val="24"/>
          <w:szCs w:val="24"/>
        </w:rPr>
        <w:t>an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extension to </w:t>
      </w:r>
      <w:r w:rsidR="001B1E59" w:rsidRPr="00FE4D08">
        <w:rPr>
          <w:rFonts w:ascii="Times New Roman" w:hAnsi="Times New Roman" w:cs="Times New Roman"/>
          <w:sz w:val="24"/>
          <w:szCs w:val="24"/>
        </w:rPr>
        <w:t>these</w:t>
      </w:r>
      <w:r w:rsidR="00DF3B0C" w:rsidRPr="00FE4D08">
        <w:rPr>
          <w:rFonts w:ascii="Times New Roman" w:hAnsi="Times New Roman" w:cs="Times New Roman"/>
          <w:sz w:val="24"/>
          <w:szCs w:val="24"/>
        </w:rPr>
        <w:t xml:space="preserve"> techniques</w:t>
      </w:r>
      <w:r w:rsidR="001B1E59" w:rsidRPr="00FE4D08">
        <w:rPr>
          <w:rFonts w:ascii="Times New Roman" w:hAnsi="Times New Roman" w:cs="Times New Roman"/>
          <w:sz w:val="24"/>
          <w:szCs w:val="24"/>
        </w:rPr>
        <w:t xml:space="preserve"> which </w:t>
      </w:r>
      <w:r w:rsidR="009159D8" w:rsidRPr="00FE4D08">
        <w:rPr>
          <w:rFonts w:ascii="Times New Roman" w:hAnsi="Times New Roman" w:cs="Times New Roman"/>
          <w:sz w:val="24"/>
          <w:szCs w:val="24"/>
        </w:rPr>
        <w:t>make</w:t>
      </w:r>
      <w:r w:rsidR="001B1E59" w:rsidRPr="00FE4D08">
        <w:rPr>
          <w:rFonts w:ascii="Times New Roman" w:hAnsi="Times New Roman" w:cs="Times New Roman"/>
          <w:sz w:val="24"/>
          <w:szCs w:val="24"/>
        </w:rPr>
        <w:t>s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use of all of the available data would be</w:t>
      </w:r>
      <w:r w:rsidRPr="00FE4D08">
        <w:rPr>
          <w:rFonts w:ascii="Times New Roman" w:hAnsi="Times New Roman" w:cs="Times New Roman"/>
          <w:sz w:val="24"/>
          <w:szCs w:val="24"/>
        </w:rPr>
        <w:t xml:space="preserve"> some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c</w:t>
      </w:r>
      <w:r w:rsidRPr="00FE4D08">
        <w:rPr>
          <w:rFonts w:ascii="Times New Roman" w:hAnsi="Times New Roman" w:cs="Times New Roman"/>
          <w:sz w:val="24"/>
          <w:szCs w:val="24"/>
        </w:rPr>
        <w:t>ombination of</w:t>
      </w:r>
      <w:r w:rsidR="000D20A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07567" w:rsidRPr="00FE4D08">
        <w:rPr>
          <w:rFonts w:ascii="Times New Roman" w:hAnsi="Times New Roman" w:cs="Times New Roman"/>
          <w:sz w:val="24"/>
          <w:szCs w:val="24"/>
        </w:rPr>
        <w:t>the two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tests</w:t>
      </w:r>
      <w:r w:rsidR="00AF4A2E" w:rsidRPr="00FE4D08">
        <w:rPr>
          <w:rFonts w:ascii="Times New Roman" w:hAnsi="Times New Roman" w:cs="Times New Roman"/>
          <w:sz w:val="24"/>
          <w:szCs w:val="24"/>
        </w:rPr>
        <w:t>.</w:t>
      </w:r>
      <w:r w:rsidR="00704E4E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59D4" w:rsidRPr="00FE4D08" w:rsidRDefault="0077334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I</w:t>
      </w:r>
      <w:r w:rsidR="003140CE" w:rsidRPr="00FE4D08">
        <w:rPr>
          <w:rFonts w:ascii="Times New Roman" w:hAnsi="Times New Roman" w:cs="Times New Roman"/>
          <w:sz w:val="24"/>
          <w:szCs w:val="24"/>
        </w:rPr>
        <w:t>n terms of power,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 Fisher’s test and Tippett’s test are comparable to a weighted approach using sample size as the weights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B013B">
        <w:rPr>
          <w:rFonts w:ascii="Times New Roman" w:hAnsi="Times New Roman" w:cs="Times New Roman"/>
          <w:sz w:val="24"/>
          <w:szCs w:val="24"/>
        </w:rPr>
        <w:t>(Samawi and Vogel, 2011)</w:t>
      </w:r>
      <w:r w:rsidR="00F859D4" w:rsidRPr="00FE4D08">
        <w:rPr>
          <w:rFonts w:ascii="Times New Roman" w:hAnsi="Times New Roman" w:cs="Times New Roman"/>
          <w:sz w:val="24"/>
          <w:szCs w:val="24"/>
        </w:rPr>
        <w:t>.</w: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859D4" w:rsidRPr="00FE4D08">
        <w:rPr>
          <w:rFonts w:ascii="Times New Roman" w:hAnsi="Times New Roman" w:cs="Times New Roman"/>
          <w:sz w:val="24"/>
          <w:szCs w:val="24"/>
        </w:rPr>
        <w:t>Tippett’s method and</w:t>
      </w:r>
      <w:r w:rsidR="00385257" w:rsidRPr="00FE4D08">
        <w:rPr>
          <w:rFonts w:ascii="Times New Roman" w:hAnsi="Times New Roman" w:cs="Times New Roman"/>
          <w:sz w:val="24"/>
          <w:szCs w:val="24"/>
        </w:rPr>
        <w:t xml:space="preserve"> Fisher’s method </w:t>
      </w:r>
      <w:r w:rsidR="00AF4A2E" w:rsidRPr="00FE4D08">
        <w:rPr>
          <w:rFonts w:ascii="Times New Roman" w:eastAsiaTheme="minorEastAsia" w:hAnsi="Times New Roman" w:cs="Times New Roman"/>
          <w:sz w:val="24"/>
          <w:szCs w:val="24"/>
        </w:rPr>
        <w:t>are not as effective as</w:t>
      </w:r>
      <w:r w:rsidR="00AF4A2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D20A6" w:rsidRPr="00FE4D08">
        <w:rPr>
          <w:rFonts w:ascii="Times New Roman" w:hAnsi="Times New Roman" w:cs="Times New Roman"/>
          <w:sz w:val="24"/>
          <w:szCs w:val="24"/>
        </w:rPr>
        <w:t>Stouffer’s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 weighted z-score</w:t>
      </w:r>
      <w:r w:rsidR="000D20A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A28C4" w:rsidRPr="00FE4D08">
        <w:rPr>
          <w:rFonts w:ascii="Times New Roman" w:hAnsi="Times New Roman" w:cs="Times New Roman"/>
          <w:sz w:val="24"/>
          <w:szCs w:val="24"/>
        </w:rPr>
        <w:t>test</w:t>
      </w:r>
      <w:r w:rsidR="00257607">
        <w:rPr>
          <w:rFonts w:ascii="Times New Roman" w:hAnsi="Times New Roman" w:cs="Times New Roman"/>
          <w:sz w:val="24"/>
          <w:szCs w:val="24"/>
        </w:rPr>
        <w:t xml:space="preserve"> (Kim et al, 2013)</w:t>
      </w:r>
      <w:r w:rsidR="00B309CF" w:rsidRPr="00FE4D08">
        <w:rPr>
          <w:rFonts w:ascii="Times New Roman" w:hAnsi="Times New Roman" w:cs="Times New Roman"/>
          <w:sz w:val="24"/>
          <w:szCs w:val="24"/>
        </w:rPr>
        <w:t>.</w:t>
      </w:r>
      <w:r w:rsidR="004D5F70" w:rsidRPr="00FE4D08">
        <w:rPr>
          <w:rFonts w:ascii="Times New Roman" w:hAnsi="Times New Roman" w:cs="Times New Roman"/>
          <w:sz w:val="24"/>
          <w:szCs w:val="24"/>
        </w:rPr>
        <w:t xml:space="preserve"> Stouffer’s weighted z-score, for combining </w:t>
      </w:r>
      <w:r w:rsidR="004D5F70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>
          <v:shape id="_x0000_i1058" type="#_x0000_t75" style="width:11.5pt;height:17.85pt" o:ole="">
            <v:imagedata r:id="rId68" o:title=""/>
          </v:shape>
          <o:OLEObject Type="Embed" ProgID="Equation.3" ShapeID="_x0000_i1058" DrawAspect="Content" ObjectID="_1499848193" r:id="rId69"/>
        </w:object>
      </w:r>
      <w:r w:rsidR="00860AF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D5F70" w:rsidRPr="00FE4D08">
        <w:rPr>
          <w:rFonts w:ascii="Times New Roman" w:hAnsi="Times New Roman" w:cs="Times New Roman"/>
          <w:sz w:val="24"/>
          <w:szCs w:val="24"/>
        </w:rPr>
        <w:t>and</w:t>
      </w:r>
      <w:r w:rsidR="00860AF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D5F70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59" type="#_x0000_t75" style="width:12.1pt;height:19pt" o:ole="">
            <v:imagedata r:id="rId70" o:title=""/>
          </v:shape>
          <o:OLEObject Type="Embed" ProgID="Equation.3" ShapeID="_x0000_i1059" DrawAspect="Content" ObjectID="_1499848194" r:id="rId71"/>
        </w:object>
      </w:r>
      <w:r w:rsidR="00860AF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D5F70" w:rsidRPr="00FE4D08">
        <w:rPr>
          <w:rFonts w:ascii="Times New Roman" w:hAnsi="Times New Roman" w:cs="Times New Roman"/>
          <w:sz w:val="24"/>
          <w:szCs w:val="24"/>
        </w:rPr>
        <w:t>is defined as</w:t>
      </w:r>
      <w:r w:rsidR="00346616" w:rsidRPr="00FE4D08">
        <w:rPr>
          <w:rFonts w:ascii="Times New Roman" w:hAnsi="Times New Roman" w:cs="Times New Roman"/>
          <w:sz w:val="24"/>
          <w:szCs w:val="24"/>
        </w:rPr>
        <w:t>:</w:t>
      </w:r>
      <w:r w:rsidR="00F859D4" w:rsidRPr="00FE4D0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65799" w:rsidRPr="00FE4D08" w:rsidRDefault="00BE529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36"/>
          <w:sz w:val="24"/>
          <w:szCs w:val="24"/>
        </w:rPr>
        <w:object w:dxaOrig="1980" w:dyaOrig="740" w14:anchorId="4E71E25A">
          <v:shape id="_x0000_i1060" type="#_x0000_t75" style="width:99.05pt;height:36.85pt" o:ole="">
            <v:imagedata r:id="rId72" o:title=""/>
          </v:shape>
          <o:OLEObject Type="Embed" ProgID="Equation.3" ShapeID="_x0000_i1060" DrawAspect="Content" ObjectID="_1499848195" r:id="rId73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where </w:t>
      </w:r>
      <w:r w:rsidRPr="00FE4D08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0205866B">
          <v:shape id="_x0000_i1061" type="#_x0000_t75" style="width:12.1pt;height:11.5pt" o:ole="">
            <v:imagedata r:id="rId74" o:title=""/>
          </v:shape>
          <o:OLEObject Type="Embed" ProgID="Equation.3" ShapeID="_x0000_i1061" DrawAspect="Content" ObjectID="_1499848196" r:id="rId75"/>
        </w:object>
      </w:r>
      <w:r w:rsidR="009159D8" w:rsidRPr="00FE4D08">
        <w:rPr>
          <w:rFonts w:ascii="Times New Roman" w:hAnsi="Times New Roman" w:cs="Times New Roman"/>
          <w:sz w:val="24"/>
          <w:szCs w:val="24"/>
        </w:rPr>
        <w:t xml:space="preserve">= </w:t>
      </w:r>
      <w:r w:rsidR="009159D8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340" w:dyaOrig="680" w14:anchorId="290263AE">
          <v:shape id="_x0000_i1062" type="#_x0000_t75" style="width:67.4pt;height:32.85pt" o:ole="">
            <v:imagedata r:id="rId76" o:title=""/>
          </v:shape>
          <o:OLEObject Type="Embed" ProgID="Equation.3" ShapeID="_x0000_i1062" DrawAspect="Content" ObjectID="_1499848197" r:id="rId77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4D5F70" w:rsidRPr="00FE4D08" w:rsidRDefault="004D5F70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Under the null hypothesis, the test statistic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063" type="#_x0000_t75" style="width:12.1pt;height:19pt" o:ole="">
            <v:imagedata r:id="rId78" o:title=""/>
          </v:shape>
          <o:OLEObject Type="Embed" ProgID="Equation.3" ShapeID="_x0000_i1063" DrawAspect="Content" ObjectID="_1499848198" r:id="rId7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is asymptotically N(0,1).</w:t>
      </w:r>
    </w:p>
    <w:p w:rsidR="00346616" w:rsidRPr="00FE4D08" w:rsidRDefault="00AF4A2E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Many o</w:t>
      </w:r>
      <w:r w:rsidR="00EE690A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ther procedures for combining </w:t>
      </w:r>
      <w:r w:rsidR="000C4D7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independent </w:t>
      </w:r>
      <w:r w:rsidR="00EE690A" w:rsidRPr="00FE4D08">
        <w:rPr>
          <w:rFonts w:ascii="Times New Roman" w:eastAsiaTheme="minorEastAsia" w:hAnsi="Times New Roman" w:cs="Times New Roman"/>
          <w:sz w:val="24"/>
          <w:szCs w:val="24"/>
        </w:rPr>
        <w:t>p-values are available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>, but these are</w:t>
      </w:r>
      <w:r w:rsidR="00EE690A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less effective tha</w:t>
      </w:r>
      <w:r w:rsidR="0077334F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n </w:t>
      </w:r>
      <w:r w:rsidR="005A28C4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Stouffer’s test </w:t>
      </w:r>
      <w:r w:rsidR="00257607">
        <w:rPr>
          <w:rFonts w:ascii="Times New Roman" w:eastAsiaTheme="minorEastAsia" w:hAnsi="Times New Roman" w:cs="Times New Roman"/>
          <w:sz w:val="24"/>
          <w:szCs w:val="24"/>
        </w:rPr>
        <w:t>(Whitlock, 2005)</w:t>
      </w:r>
      <w:r w:rsidR="00F32FA3" w:rsidRPr="00FE4D08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AC0FF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D796A" w:rsidRPr="00FE4D08" w:rsidRDefault="00346616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The drawback</w:t>
      </w:r>
      <w:r w:rsidR="005A28C4" w:rsidRPr="00FE4D08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of </w:t>
      </w:r>
      <w:r w:rsidR="00AC0FF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Stouffer’s </w:t>
      </w:r>
      <w:r w:rsidR="005A28C4" w:rsidRPr="00FE4D08">
        <w:rPr>
          <w:rFonts w:ascii="Times New Roman" w:eastAsiaTheme="minorEastAsia" w:hAnsi="Times New Roman" w:cs="Times New Roman"/>
          <w:sz w:val="24"/>
          <w:szCs w:val="24"/>
        </w:rPr>
        <w:t>test are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that it </w:t>
      </w:r>
      <w:r w:rsidR="00AC0FF7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has issues in the interpretation and confidence intervals </w:t>
      </w:r>
      <w:r w:rsidR="003140CE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for the true difference in population proportions </w:t>
      </w:r>
      <w:r w:rsidR="00AC0FF7" w:rsidRPr="00FE4D08">
        <w:rPr>
          <w:rFonts w:ascii="Times New Roman" w:eastAsiaTheme="minorEastAsia" w:hAnsi="Times New Roman" w:cs="Times New Roman"/>
          <w:sz w:val="24"/>
          <w:szCs w:val="24"/>
        </w:rPr>
        <w:t>cannot be easily formed.</w:t>
      </w:r>
    </w:p>
    <w:p w:rsidR="00F845C2" w:rsidRPr="00FE4D08" w:rsidRDefault="00F845C2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70F" w:rsidRPr="00FE4D08" w:rsidRDefault="00D7670F" w:rsidP="007971AB">
      <w:pPr>
        <w:pStyle w:val="Heading1"/>
        <w:spacing w:line="480" w:lineRule="auto"/>
      </w:pPr>
      <w:r w:rsidRPr="00FE4D08">
        <w:t>Definition of alternative test statistics</w:t>
      </w:r>
      <w:r w:rsidR="00F859D4" w:rsidRPr="00FE4D08">
        <w:t xml:space="preserve"> making use of all of the available data</w:t>
      </w:r>
    </w:p>
    <w:p w:rsidR="0077334F" w:rsidRPr="00FE4D08" w:rsidRDefault="00997352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following proposals are designed to</w:t>
      </w:r>
      <w:r w:rsidR="005A28C4" w:rsidRPr="00FE4D08">
        <w:rPr>
          <w:rFonts w:ascii="Times New Roman" w:hAnsi="Times New Roman" w:cs="Times New Roman"/>
          <w:sz w:val="24"/>
          <w:szCs w:val="24"/>
        </w:rPr>
        <w:t xml:space="preserve"> overcome the drawbacks identified of the standard tests</w:t>
      </w:r>
      <w:r w:rsidR="005A28C4" w:rsidRPr="00FE4D08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In these proposals observations are not discarded and the test statistics may be considered for the formation of confidence intervals.</w:t>
      </w:r>
    </w:p>
    <w:p w:rsidR="005A28C4" w:rsidRPr="00FE4D08" w:rsidRDefault="005A28C4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9D4" w:rsidRPr="00FE4D08" w:rsidRDefault="00F859D4" w:rsidP="007971AB">
      <w:pPr>
        <w:pStyle w:val="Heading2"/>
        <w:spacing w:line="480" w:lineRule="auto"/>
      </w:pPr>
      <w:r w:rsidRPr="00FE4D08">
        <w:t xml:space="preserve">Proposals using the phi correlation or </w:t>
      </w:r>
      <w:r w:rsidR="00EE6D81">
        <w:t xml:space="preserve">the </w:t>
      </w:r>
      <w:r w:rsidRPr="00FE4D08">
        <w:t xml:space="preserve">tetrachoric correlation </w:t>
      </w:r>
      <w:r w:rsidR="003140CE" w:rsidRPr="00FE4D08">
        <w:t>coefficient</w:t>
      </w:r>
      <w:r w:rsidRPr="00FE4D08">
        <w:t>.</w:t>
      </w:r>
    </w:p>
    <w:p w:rsidR="00D51E91" w:rsidRPr="00FE4D08" w:rsidRDefault="00AC0FF7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It i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s proposed that a test statistic for comparing the difference </w:t>
      </w:r>
      <w:r w:rsidR="00E1440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in two proportions </w:t>
      </w:r>
      <w:r w:rsidR="00DF7D38" w:rsidRPr="00FE4D08">
        <w:rPr>
          <w:rFonts w:ascii="Times New Roman" w:eastAsiaTheme="minorEastAsia" w:hAnsi="Times New Roman" w:cs="Times New Roman"/>
          <w:sz w:val="24"/>
          <w:szCs w:val="24"/>
        </w:rPr>
        <w:t>with</w:t>
      </w:r>
      <w:r w:rsidR="00E1440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>two</w:t>
      </w:r>
      <w:r w:rsidR="00615A38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partially overlapping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615A38" w:rsidRPr="00FE4D08">
        <w:rPr>
          <w:rFonts w:ascii="Times New Roman" w:eastAsiaTheme="minorEastAsia" w:hAnsi="Times New Roman" w:cs="Times New Roman"/>
          <w:sz w:val="24"/>
          <w:szCs w:val="24"/>
        </w:rPr>
        <w:t>samples</w:t>
      </w:r>
      <w:r w:rsidR="009356F9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can be formed so that</w:t>
      </w:r>
      <w:r w:rsidR="00F845C2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the overall </w:t>
      </w:r>
      <w:r w:rsidR="00E1440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estimated </w:t>
      </w:r>
      <w:r w:rsidR="00F845C2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difference in proportions is divided by </w:t>
      </w:r>
      <w:r w:rsidR="00E1440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its </w:t>
      </w:r>
      <w:r w:rsidR="00F845C2" w:rsidRPr="00FE4D08">
        <w:rPr>
          <w:rFonts w:ascii="Times New Roman" w:eastAsiaTheme="minorEastAsia" w:hAnsi="Times New Roman" w:cs="Times New Roman"/>
          <w:sz w:val="24"/>
          <w:szCs w:val="24"/>
        </w:rPr>
        <w:t>combined standard error, i.e.</w:t>
      </w:r>
      <w:r w:rsidR="00D51E91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E91" w:rsidRPr="00FE4D08" w:rsidRDefault="00E23D8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34"/>
          <w:sz w:val="24"/>
          <w:szCs w:val="24"/>
        </w:rPr>
        <w:object w:dxaOrig="3560" w:dyaOrig="720" w14:anchorId="5BB6D584">
          <v:shape id="_x0000_i1064" type="#_x0000_t75" style="width:178.55pt;height:36.85pt" o:ole="">
            <v:imagedata r:id="rId80" o:title=""/>
          </v:shape>
          <o:OLEObject Type="Embed" ProgID="Equation.3" ShapeID="_x0000_i1064" DrawAspect="Content" ObjectID="_1499848199" r:id="rId81"/>
        </w:object>
      </w:r>
    </w:p>
    <w:p w:rsidR="00C74187" w:rsidRPr="00FE4D08" w:rsidRDefault="00E15143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w</w:t>
      </w:r>
      <w:r w:rsidR="002260FD" w:rsidRPr="00FE4D08">
        <w:rPr>
          <w:rFonts w:ascii="Times New Roman" w:hAnsi="Times New Roman" w:cs="Times New Roman"/>
          <w:sz w:val="24"/>
          <w:szCs w:val="24"/>
        </w:rPr>
        <w:t>here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6000F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939" w:dyaOrig="680" w14:anchorId="102A087D">
          <v:shape id="_x0000_i1065" type="#_x0000_t75" style="width:96.75pt;height:32.85pt" o:ole="">
            <v:imagedata r:id="rId82" o:title=""/>
          </v:shape>
          <o:OLEObject Type="Embed" ProgID="Equation.3" ShapeID="_x0000_i1065" DrawAspect="Content" ObjectID="_1499848200" r:id="rId83"/>
        </w:object>
      </w:r>
      <w:r w:rsidR="002260FD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D51E91" w:rsidRPr="00FE4D08">
        <w:rPr>
          <w:rFonts w:ascii="Times New Roman" w:hAnsi="Times New Roman" w:cs="Times New Roman"/>
          <w:position w:val="-30"/>
          <w:sz w:val="24"/>
          <w:szCs w:val="24"/>
        </w:rPr>
        <w:object w:dxaOrig="2020" w:dyaOrig="680" w14:anchorId="37946D97">
          <v:shape id="_x0000_i1066" type="#_x0000_t75" style="width:101.4pt;height:32.85pt" o:ole="">
            <v:imagedata r:id="rId84" o:title=""/>
          </v:shape>
          <o:OLEObject Type="Embed" ProgID="Equation.3" ShapeID="_x0000_i1066" DrawAspect="Content" ObjectID="_1499848201" r:id="rId85"/>
        </w:object>
      </w:r>
      <w:r w:rsidR="00E23D8C" w:rsidRPr="00FE4D08">
        <w:rPr>
          <w:rFonts w:ascii="Times New Roman" w:hAnsi="Times New Roman" w:cs="Times New Roman"/>
          <w:sz w:val="24"/>
          <w:szCs w:val="24"/>
        </w:rPr>
        <w:t>,</w:t>
      </w:r>
      <w:r w:rsidR="002260F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260FD" w:rsidRPr="00FE4D08">
        <w:rPr>
          <w:rFonts w:ascii="Times New Roman" w:hAnsi="Times New Roman" w:cs="Times New Roman"/>
          <w:position w:val="-30"/>
          <w:sz w:val="24"/>
          <w:szCs w:val="24"/>
        </w:rPr>
        <w:object w:dxaOrig="3840" w:dyaOrig="760" w14:anchorId="543D0CF3">
          <v:shape id="_x0000_i1067" type="#_x0000_t75" style="width:191.8pt;height:38pt" o:ole="">
            <v:imagedata r:id="rId86" o:title=""/>
          </v:shape>
          <o:OLEObject Type="Embed" ProgID="Equation.3" ShapeID="_x0000_i1067" DrawAspect="Content" ObjectID="_1499848202" r:id="rId87"/>
        </w:object>
      </w:r>
      <w:r w:rsidR="00E23D8C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1E91" w:rsidRPr="00FE4D08" w:rsidRDefault="00E23D8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 xml:space="preserve">and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20" w:dyaOrig="360" w14:anchorId="4526B0FA">
          <v:shape id="_x0000_i1068" type="#_x0000_t75" style="width:11.5pt;height:19pt" o:ole="">
            <v:imagedata r:id="rId88" o:title=""/>
          </v:shape>
          <o:OLEObject Type="Embed" ProgID="Equation.3" ShapeID="_x0000_i1068" DrawAspect="Content" ObjectID="_1499848203" r:id="rId8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is a correlation coefficient</w: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AC0FF7" w:rsidRPr="00FE4D08" w:rsidRDefault="00AC0FF7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Test statistics constructed in this manner will facilitate the construction of confidence intervals</w:t>
      </w:r>
      <w:r w:rsidR="001A365D" w:rsidRPr="00FE4D08">
        <w:rPr>
          <w:rFonts w:ascii="Times New Roman" w:hAnsi="Times New Roman" w:cs="Times New Roman"/>
          <w:sz w:val="24"/>
          <w:szCs w:val="24"/>
        </w:rPr>
        <w:t>, for example</w:t>
      </w:r>
      <w:r w:rsidR="0066000F" w:rsidRPr="00FE4D08">
        <w:rPr>
          <w:rFonts w:ascii="Times New Roman" w:hAnsi="Times New Roman" w:cs="Times New Roman"/>
          <w:sz w:val="24"/>
          <w:szCs w:val="24"/>
        </w:rPr>
        <w:t xml:space="preserve"> a 95% confidence interval </w:t>
      </w:r>
      <w:r w:rsidR="0066000F" w:rsidRPr="00FE4D0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78603378">
          <v:shape id="_x0000_i1069" type="#_x0000_t75" style="width:9.8pt;height:14.4pt" o:ole="">
            <v:imagedata r:id="rId90" o:title=""/>
          </v:shape>
          <o:OLEObject Type="Embed" ProgID="Equation.3" ShapeID="_x0000_i1069" DrawAspect="Content" ObjectID="_1499848204" r:id="rId91"/>
        </w:object>
      </w:r>
      <w:r w:rsidR="0066000F" w:rsidRPr="00FE4D08">
        <w:rPr>
          <w:rFonts w:ascii="Times New Roman" w:hAnsi="Times New Roman" w:cs="Times New Roman"/>
          <w:sz w:val="24"/>
          <w:szCs w:val="24"/>
        </w:rPr>
        <w:t xml:space="preserve"> would be equivalent to</w:t>
      </w:r>
      <w:r w:rsidR="001A365D" w:rsidRPr="00FE4D08">
        <w:rPr>
          <w:rFonts w:ascii="Times New Roman" w:hAnsi="Times New Roman" w:cs="Times New Roman"/>
          <w:sz w:val="24"/>
          <w:szCs w:val="24"/>
        </w:rPr>
        <w:t>:</w:t>
      </w:r>
    </w:p>
    <w:p w:rsidR="001A365D" w:rsidRPr="00FE4D08" w:rsidRDefault="0066000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DA37BD5">
          <v:shape id="_x0000_i1070" type="#_x0000_t75" style="width:9.8pt;height:14.4pt" o:ole="">
            <v:imagedata r:id="rId92" o:title=""/>
          </v:shape>
          <o:OLEObject Type="Embed" ProgID="Equation.3" ShapeID="_x0000_i1070" DrawAspect="Content" ObjectID="_1499848205" r:id="rId93"/>
        </w:object>
      </w:r>
      <w:r w:rsidR="001A365D" w:rsidRPr="00FE4D08">
        <w:rPr>
          <w:rFonts w:ascii="Times New Roman" w:hAnsi="Times New Roman" w:cs="Times New Roman"/>
          <w:position w:val="-14"/>
          <w:sz w:val="24"/>
          <w:szCs w:val="24"/>
        </w:rPr>
        <w:object w:dxaOrig="5340" w:dyaOrig="420" w14:anchorId="23D249F6">
          <v:shape id="_x0000_i1071" type="#_x0000_t75" style="width:267.85pt;height:21.9pt" o:ole="">
            <v:imagedata r:id="rId94" o:title=""/>
          </v:shape>
          <o:OLEObject Type="Embed" ProgID="Equation.3" ShapeID="_x0000_i1071" DrawAspect="Content" ObjectID="_1499848206" r:id="rId95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1C2333" w:rsidRPr="00FE4D08" w:rsidRDefault="00ED4BF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Pearson’s phi correlation coefficient or Pearson’s tetrachoric correlation coefficient are often used f</w:t>
      </w:r>
      <w:r w:rsidR="00E87E4E" w:rsidRPr="00FE4D08">
        <w:rPr>
          <w:rFonts w:ascii="Times New Roman" w:hAnsi="Times New Roman" w:cs="Times New Roman"/>
          <w:sz w:val="24"/>
          <w:szCs w:val="24"/>
        </w:rPr>
        <w:t xml:space="preserve">or measuring the correlation </w:t>
      </w:r>
      <w:r w:rsidR="00202E0E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20" w:dyaOrig="360" w14:anchorId="556C22F4">
          <v:shape id="_x0000_i1072" type="#_x0000_t75" style="width:10.35pt;height:19pt" o:ole="">
            <v:imagedata r:id="rId96" o:title=""/>
          </v:shape>
          <o:OLEObject Type="Embed" ProgID="Equation.3" ShapeID="_x0000_i1072" DrawAspect="Content" ObjectID="_1499848207" r:id="rId97"/>
        </w:object>
      </w:r>
      <w:r w:rsidR="00E87E4E" w:rsidRPr="00FE4D08">
        <w:rPr>
          <w:rFonts w:ascii="Times New Roman" w:hAnsi="Times New Roman" w:cs="Times New Roman"/>
          <w:sz w:val="24"/>
          <w:szCs w:val="24"/>
        </w:rPr>
        <w:t xml:space="preserve"> between </w:t>
      </w:r>
      <w:r w:rsidR="009356F9" w:rsidRPr="00FE4D08">
        <w:rPr>
          <w:rFonts w:ascii="Times New Roman" w:hAnsi="Times New Roman" w:cs="Times New Roman"/>
          <w:sz w:val="24"/>
          <w:szCs w:val="24"/>
        </w:rPr>
        <w:t>dichotomous variables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  <w:r w:rsidR="0079041B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56F9" w:rsidRPr="00FE4D08" w:rsidRDefault="009356F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Pearson’s phi correlation coefficient </w:t>
      </w:r>
      <w:r w:rsidR="00966924" w:rsidRPr="00FE4D08">
        <w:rPr>
          <w:rFonts w:ascii="Times New Roman" w:hAnsi="Times New Roman" w:cs="Times New Roman"/>
          <w:sz w:val="24"/>
          <w:szCs w:val="24"/>
        </w:rPr>
        <w:t>is</w: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 calculated as</w:t>
      </w:r>
      <w:r w:rsidR="004A258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44915" w:rsidRPr="00FE4D08">
        <w:rPr>
          <w:rFonts w:ascii="Times New Roman" w:hAnsi="Times New Roman" w:cs="Times New Roman"/>
          <w:position w:val="-32"/>
          <w:sz w:val="24"/>
          <w:szCs w:val="24"/>
        </w:rPr>
        <w:object w:dxaOrig="3260" w:dyaOrig="700" w14:anchorId="3085DA83">
          <v:shape id="_x0000_i1073" type="#_x0000_t75" style="width:162.45pt;height:35.15pt" o:ole="">
            <v:imagedata r:id="rId98" o:title=""/>
          </v:shape>
          <o:OLEObject Type="Embed" ProgID="Equation.3" ShapeID="_x0000_i1073" DrawAspect="Content" ObjectID="_1499848208" r:id="rId99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9356F9" w:rsidRPr="00FE4D08" w:rsidRDefault="00C41CA2" w:rsidP="007971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MR10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result of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00" w:dyaOrig="340" w14:anchorId="1A1C8E56">
          <v:shape id="_x0000_i1074" type="#_x0000_t75" style="width:9.8pt;height:15.55pt" o:ole="">
            <v:imagedata r:id="rId100" o:title=""/>
          </v:shape>
          <o:OLEObject Type="Embed" ProgID="Equation.3" ShapeID="_x0000_i1074" DrawAspect="Content" ObjectID="_1499848209" r:id="rId101"/>
        </w:object>
      </w:r>
      <w:r w:rsidR="005D696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C0FF7" w:rsidRPr="00FE4D08">
        <w:rPr>
          <w:rFonts w:ascii="Times New Roman" w:hAnsi="Times New Roman" w:cs="Times New Roman"/>
          <w:sz w:val="24"/>
          <w:szCs w:val="24"/>
        </w:rPr>
        <w:t>is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B2C96" w:rsidRPr="00FE4D08">
        <w:rPr>
          <w:rFonts w:ascii="Times New Roman" w:hAnsi="Times New Roman" w:cs="Times New Roman"/>
          <w:sz w:val="24"/>
          <w:szCs w:val="24"/>
        </w:rPr>
        <w:t xml:space="preserve">numerically 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equivalent to </w:t>
      </w:r>
      <w:r w:rsidR="00966924" w:rsidRPr="00FE4D08">
        <w:rPr>
          <w:rFonts w:ascii="Times New Roman" w:hAnsi="Times New Roman" w:cs="Times New Roman"/>
          <w:sz w:val="24"/>
          <w:szCs w:val="24"/>
        </w:rPr>
        <w:t>Pearson’s</w:t>
      </w:r>
      <w:r w:rsidR="004F32C6" w:rsidRPr="00FE4D08">
        <w:rPr>
          <w:rFonts w:ascii="Times New Roman" w:hAnsi="Times New Roman" w:cs="Times New Roman"/>
          <w:sz w:val="24"/>
          <w:szCs w:val="24"/>
        </w:rPr>
        <w:t xml:space="preserve"> product-moment </w:t>
      </w:r>
      <w:r w:rsidR="009356F9" w:rsidRPr="00FE4D08">
        <w:rPr>
          <w:rFonts w:ascii="Times New Roman" w:hAnsi="Times New Roman" w:cs="Times New Roman"/>
          <w:sz w:val="24"/>
          <w:szCs w:val="24"/>
        </w:rPr>
        <w:t>correlation coefficient</w: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 and Spearman’s rank correlation coefficient</w:t>
      </w:r>
      <w:r w:rsidR="00E23D8C" w:rsidRPr="00FE4D08">
        <w:rPr>
          <w:rFonts w:ascii="Times New Roman" w:hAnsi="Times New Roman" w:cs="Times New Roman"/>
          <w:sz w:val="24"/>
          <w:szCs w:val="24"/>
        </w:rPr>
        <w:t xml:space="preserve"> applied to Table 1</w:t>
      </w:r>
      <w:r w:rsidR="004F32C6" w:rsidRPr="00FE4D08">
        <w:rPr>
          <w:rFonts w:ascii="Times New Roman" w:hAnsi="Times New Roman" w:cs="Times New Roman"/>
          <w:sz w:val="24"/>
          <w:szCs w:val="24"/>
        </w:rPr>
        <w:t>,</w:t>
      </w:r>
      <w:r w:rsidR="00E23D8C" w:rsidRPr="00FE4D08">
        <w:rPr>
          <w:rFonts w:ascii="Times New Roman" w:hAnsi="Times New Roman" w:cs="Times New Roman"/>
          <w:sz w:val="24"/>
          <w:szCs w:val="24"/>
        </w:rPr>
        <w:t xml:space="preserve"> using binary outcomes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34564" w:rsidRPr="00FE4D08">
        <w:rPr>
          <w:rFonts w:ascii="Times New Roman" w:hAnsi="Times New Roman" w:cs="Times New Roman"/>
          <w:sz w:val="24"/>
          <w:szCs w:val="24"/>
        </w:rPr>
        <w:t>‘</w:t>
      </w:r>
      <w:r w:rsidR="009356F9" w:rsidRPr="00FE4D08">
        <w:rPr>
          <w:rFonts w:ascii="Times New Roman" w:hAnsi="Times New Roman" w:cs="Times New Roman"/>
          <w:sz w:val="24"/>
          <w:szCs w:val="24"/>
        </w:rPr>
        <w:t>0</w:t>
      </w:r>
      <w:r w:rsidR="00634564" w:rsidRPr="00FE4D08">
        <w:rPr>
          <w:rFonts w:ascii="Times New Roman" w:hAnsi="Times New Roman" w:cs="Times New Roman"/>
          <w:sz w:val="24"/>
          <w:szCs w:val="24"/>
        </w:rPr>
        <w:t>’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634564" w:rsidRPr="00FE4D08">
        <w:rPr>
          <w:rFonts w:ascii="Times New Roman" w:hAnsi="Times New Roman" w:cs="Times New Roman"/>
          <w:sz w:val="24"/>
          <w:szCs w:val="24"/>
        </w:rPr>
        <w:t>‘</w:t>
      </w:r>
      <w:r w:rsidR="009356F9" w:rsidRPr="00FE4D08">
        <w:rPr>
          <w:rFonts w:ascii="Times New Roman" w:hAnsi="Times New Roman" w:cs="Times New Roman"/>
          <w:sz w:val="24"/>
          <w:szCs w:val="24"/>
        </w:rPr>
        <w:t>1</w:t>
      </w:r>
      <w:r w:rsidR="00634564" w:rsidRPr="00FE4D08">
        <w:rPr>
          <w:rFonts w:ascii="Times New Roman" w:hAnsi="Times New Roman" w:cs="Times New Roman"/>
          <w:sz w:val="24"/>
          <w:szCs w:val="24"/>
        </w:rPr>
        <w:t>’</w:t>
      </w:r>
      <w:r w:rsidR="009356F9" w:rsidRPr="00FE4D08">
        <w:rPr>
          <w:rFonts w:ascii="Times New Roman" w:hAnsi="Times New Roman" w:cs="Times New Roman"/>
          <w:sz w:val="24"/>
          <w:szCs w:val="24"/>
        </w:rPr>
        <w:t xml:space="preserve"> in the calculation.</w:t>
      </w:r>
      <w:r w:rsidR="008A666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5A38" w:rsidRPr="00FE4D08">
        <w:rPr>
          <w:rFonts w:ascii="Times New Roman" w:hAnsi="Times New Roman" w:cs="Times New Roman"/>
          <w:sz w:val="24"/>
          <w:szCs w:val="24"/>
        </w:rPr>
        <w:t>In this 2</w:t>
      </w:r>
      <w:r w:rsidR="00615A38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548D3C4D">
          <v:shape id="_x0000_i1075" type="#_x0000_t75" style="width:8.05pt;height:11.5pt" o:ole="">
            <v:imagedata r:id="rId102" o:title=""/>
          </v:shape>
          <o:OLEObject Type="Embed" ProgID="Equation.3" ShapeID="_x0000_i1075" DrawAspect="Content" ObjectID="_1499848210" r:id="rId103"/>
        </w:object>
      </w:r>
      <w:r w:rsidR="00C91C21" w:rsidRPr="00FE4D08">
        <w:rPr>
          <w:rFonts w:ascii="Times New Roman" w:hAnsi="Times New Roman" w:cs="Times New Roman"/>
          <w:sz w:val="24"/>
          <w:szCs w:val="24"/>
        </w:rPr>
        <w:t>2 case</w:t>
      </w:r>
      <w:r w:rsidR="00615A38" w:rsidRPr="00FE4D08">
        <w:rPr>
          <w:rFonts w:ascii="Times New Roman" w:hAnsi="Times New Roman" w:cs="Times New Roman"/>
          <w:sz w:val="24"/>
          <w:szCs w:val="24"/>
        </w:rPr>
        <w:t>,</w: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00" w:dyaOrig="340" w14:anchorId="494F459E">
          <v:shape id="_x0000_i1076" type="#_x0000_t75" style="width:9.8pt;height:17.3pt" o:ole="">
            <v:imagedata r:id="rId104" o:title=""/>
          </v:shape>
          <o:OLEObject Type="Embed" ProgID="Equation.3" ShapeID="_x0000_i1076" DrawAspect="Content" ObjectID="_1499848211" r:id="rId105"/>
        </w:object>
      </w:r>
      <w:r w:rsidR="005D696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is also </w:t>
      </w:r>
      <w:r w:rsidR="001B2C96" w:rsidRPr="00FE4D08">
        <w:rPr>
          <w:rFonts w:ascii="Times New Roman" w:hAnsi="Times New Roman" w:cs="Times New Roman"/>
          <w:sz w:val="24"/>
          <w:szCs w:val="24"/>
        </w:rPr>
        <w:t xml:space="preserve">numerically </w:t>
      </w:r>
      <w:r w:rsidR="00C91C21" w:rsidRPr="00FE4D08">
        <w:rPr>
          <w:rFonts w:ascii="Times New Roman" w:hAnsi="Times New Roman" w:cs="Times New Roman"/>
          <w:sz w:val="24"/>
          <w:szCs w:val="24"/>
        </w:rPr>
        <w:t>equivalent to</w:t>
      </w:r>
      <w:r w:rsidR="00A21724" w:rsidRPr="00FE4D08">
        <w:rPr>
          <w:rFonts w:ascii="Times New Roman" w:hAnsi="Times New Roman" w:cs="Times New Roman"/>
          <w:sz w:val="24"/>
          <w:szCs w:val="24"/>
        </w:rPr>
        <w:t xml:space="preserve"> Kendall’s</w: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21724" w:rsidRPr="00FE4D08">
        <w:rPr>
          <w:rStyle w:val="mw-headline"/>
          <w:rFonts w:ascii="Times New Roman" w:hAnsi="Times New Roman" w:cs="Times New Roman"/>
          <w:sz w:val="24"/>
          <w:szCs w:val="24"/>
          <w:lang w:val="en"/>
        </w:rPr>
        <w:t>Tau-a and</w:t>
      </w:r>
      <w:r w:rsidR="00615A38" w:rsidRPr="00FE4D08">
        <w:rPr>
          <w:rStyle w:val="mw-headline"/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615A38" w:rsidRPr="00FE4D08">
        <w:rPr>
          <w:rFonts w:ascii="Times New Roman" w:hAnsi="Times New Roman" w:cs="Times New Roman"/>
          <w:sz w:val="24"/>
          <w:szCs w:val="24"/>
        </w:rPr>
        <w:t>Kendall’s</w:t>
      </w:r>
      <w:r w:rsidR="00A21724" w:rsidRPr="00FE4D08">
        <w:rPr>
          <w:rStyle w:val="mw-headline"/>
          <w:rFonts w:ascii="Times New Roman" w:hAnsi="Times New Roman" w:cs="Times New Roman"/>
          <w:sz w:val="24"/>
          <w:szCs w:val="24"/>
          <w:lang w:val="en"/>
        </w:rPr>
        <w:t xml:space="preserve"> Tau-b as well as </w:t>
      </w:r>
      <w:r w:rsidR="00A21724" w:rsidRPr="00FE4D08">
        <w:rPr>
          <w:rFonts w:ascii="Times New Roman" w:hAnsi="Times New Roman" w:cs="Times New Roman"/>
          <w:sz w:val="24"/>
          <w:szCs w:val="24"/>
          <w:lang w:val="en"/>
        </w:rPr>
        <w:t>Cramér's V</w:t>
      </w:r>
      <w:r w:rsidR="002528F5" w:rsidRPr="00FE4D08">
        <w:rPr>
          <w:rFonts w:ascii="Times New Roman" w:hAnsi="Times New Roman" w:cs="Times New Roman"/>
          <w:sz w:val="24"/>
          <w:szCs w:val="24"/>
          <w:lang w:val="en"/>
        </w:rPr>
        <w:t xml:space="preserve"> and Somer’s </w:t>
      </w:r>
      <w:r w:rsidR="002528F5" w:rsidRPr="00FE4D08">
        <w:rPr>
          <w:rFonts w:ascii="Times New Roman" w:hAnsi="Times New Roman" w:cs="Times New Roman"/>
          <w:i/>
          <w:sz w:val="24"/>
          <w:szCs w:val="24"/>
          <w:lang w:val="en"/>
        </w:rPr>
        <w:t>d</w:t>
      </w:r>
      <w:r w:rsidR="002528F5" w:rsidRPr="00FE4D08">
        <w:rPr>
          <w:rFonts w:ascii="Times New Roman" w:hAnsi="Times New Roman" w:cs="Times New Roman"/>
          <w:sz w:val="24"/>
          <w:szCs w:val="24"/>
          <w:lang w:val="en"/>
        </w:rPr>
        <w:t xml:space="preserve"> (symmetrical)</w:t>
      </w:r>
      <w:r w:rsidR="00A21724" w:rsidRPr="00FE4D08">
        <w:rPr>
          <w:rFonts w:ascii="Times New Roman" w:hAnsi="Times New Roman" w:cs="Times New Roman"/>
          <w:sz w:val="24"/>
          <w:szCs w:val="24"/>
          <w:lang w:val="en"/>
        </w:rPr>
        <w:t xml:space="preserve">. This suggests that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00" w:dyaOrig="340" w14:anchorId="012E8A9B">
          <v:shape id="_x0000_i1077" type="#_x0000_t75" style="width:9.8pt;height:15.55pt" o:ole="">
            <v:imagedata r:id="rId106" o:title=""/>
          </v:shape>
          <o:OLEObject Type="Embed" ProgID="Equation.3" ShapeID="_x0000_i1077" DrawAspect="Content" ObjectID="_1499848212" r:id="rId107"/>
        </w:object>
      </w:r>
      <w:r w:rsidR="0066000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21724" w:rsidRPr="00FE4D08">
        <w:rPr>
          <w:rFonts w:ascii="Times New Roman" w:hAnsi="Times New Roman" w:cs="Times New Roman"/>
          <w:sz w:val="24"/>
          <w:szCs w:val="24"/>
        </w:rPr>
        <w:t>would be an appropriate correl</w:t>
      </w:r>
      <w:r w:rsidR="0065180F" w:rsidRPr="00FE4D08">
        <w:rPr>
          <w:rFonts w:ascii="Times New Roman" w:hAnsi="Times New Roman" w:cs="Times New Roman"/>
          <w:sz w:val="24"/>
          <w:szCs w:val="24"/>
        </w:rPr>
        <w:t>ation coefficient to use</w:t>
      </w:r>
      <w:r w:rsidR="00A21724" w:rsidRPr="00FE4D08">
        <w:rPr>
          <w:rFonts w:ascii="Times New Roman" w:hAnsi="Times New Roman" w:cs="Times New Roman"/>
          <w:sz w:val="24"/>
          <w:szCs w:val="24"/>
        </w:rPr>
        <w:t>.</w:t>
      </w:r>
    </w:p>
    <w:p w:rsidR="00065B3A" w:rsidRPr="00FE4D08" w:rsidRDefault="00297021" w:rsidP="007971AB">
      <w:pPr>
        <w:pStyle w:val="NormalWeb"/>
        <w:spacing w:line="480" w:lineRule="auto"/>
        <w:jc w:val="both"/>
      </w:pPr>
      <w:r w:rsidRPr="00FE4D08">
        <w:t xml:space="preserve">Alternatively, assuming the underlying distribution is normal, a polychoric correlation coefficient </w:t>
      </w:r>
      <w:r w:rsidR="00E14405" w:rsidRPr="00FE4D08">
        <w:t xml:space="preserve">may be </w:t>
      </w:r>
      <w:r w:rsidRPr="00FE4D08">
        <w:t xml:space="preserve">considered. </w:t>
      </w:r>
      <w:r w:rsidR="00963CFB" w:rsidRPr="00FE4D08">
        <w:t>A</w:t>
      </w:r>
      <w:r w:rsidR="00537322" w:rsidRPr="00FE4D08">
        <w:t xml:space="preserve"> special case of the polychoric correlati</w:t>
      </w:r>
      <w:r w:rsidR="00963CFB" w:rsidRPr="00FE4D08">
        <w:t>on coefficient for</w:t>
      </w:r>
      <w:r w:rsidR="00FF15CA" w:rsidRPr="00FE4D08">
        <w:t xml:space="preserve"> two dichotomous samples</w:t>
      </w:r>
      <w:r w:rsidR="00963CFB" w:rsidRPr="00FE4D08">
        <w:t xml:space="preserve"> is</w:t>
      </w:r>
      <w:r w:rsidR="00537322" w:rsidRPr="00FE4D08">
        <w:t xml:space="preserve"> the tetrachoric correlation coefficient. </w:t>
      </w:r>
    </w:p>
    <w:p w:rsidR="00175763" w:rsidRDefault="001C2333" w:rsidP="007971AB">
      <w:pPr>
        <w:pStyle w:val="NormalWeb"/>
        <w:spacing w:line="480" w:lineRule="auto"/>
        <w:jc w:val="both"/>
      </w:pPr>
      <w:r w:rsidRPr="00FE4D08">
        <w:t xml:space="preserve">An </w:t>
      </w:r>
      <w:r w:rsidR="00537322" w:rsidRPr="00FE4D08">
        <w:t>approximation to the tetra</w:t>
      </w:r>
      <w:r w:rsidR="00E23D8C" w:rsidRPr="00FE4D08">
        <w:t>choric</w:t>
      </w:r>
      <w:r w:rsidR="00537322" w:rsidRPr="00FE4D08">
        <w:t xml:space="preserve"> co</w:t>
      </w:r>
      <w:r w:rsidR="00390339" w:rsidRPr="00FE4D08">
        <w:t xml:space="preserve">rrelation coefficient </w:t>
      </w:r>
      <w:r w:rsidR="00257607">
        <w:t>as defined by Edwards and Edward (1984)</w:t>
      </w:r>
      <w:r w:rsidR="00390339" w:rsidRPr="00FE4D08">
        <w:t xml:space="preserve"> </w:t>
      </w:r>
      <w:r w:rsidR="0077334F" w:rsidRPr="00FE4D08">
        <w:t>is</w:t>
      </w:r>
      <w:r w:rsidR="002260FD" w:rsidRPr="00FE4D08">
        <w:t>:</w:t>
      </w:r>
    </w:p>
    <w:p w:rsidR="009356F9" w:rsidRPr="00FE4D08" w:rsidRDefault="009356F9" w:rsidP="007971AB">
      <w:pPr>
        <w:pStyle w:val="NormalWeb"/>
        <w:spacing w:line="480" w:lineRule="auto"/>
        <w:jc w:val="both"/>
      </w:pPr>
      <w:r w:rsidRPr="00FE4D08">
        <w:t xml:space="preserve"> </w:t>
      </w:r>
      <w:r w:rsidR="002D51E5" w:rsidRPr="00FE4D08">
        <w:rPr>
          <w:position w:val="-24"/>
        </w:rPr>
        <w:object w:dxaOrig="940" w:dyaOrig="620" w14:anchorId="7188055E">
          <v:shape id="_x0000_i1078" type="#_x0000_t75" style="width:47.25pt;height:32.25pt" o:ole="">
            <v:imagedata r:id="rId108" o:title=""/>
          </v:shape>
          <o:OLEObject Type="Embed" ProgID="Equation.3" ShapeID="_x0000_i1078" DrawAspect="Content" ObjectID="_1499848213" r:id="rId109"/>
        </w:object>
      </w:r>
      <w:r w:rsidRPr="00FE4D08">
        <w:t xml:space="preserve">where </w:t>
      </w:r>
      <w:r w:rsidR="002D51E5" w:rsidRPr="00FE4D08">
        <w:rPr>
          <w:position w:val="-28"/>
        </w:rPr>
        <w:object w:dxaOrig="1359" w:dyaOrig="740" w14:anchorId="0A42D5AC">
          <v:shape id="_x0000_i1079" type="#_x0000_t75" style="width:67.95pt;height:37.45pt" o:ole="">
            <v:imagedata r:id="rId110" o:title=""/>
          </v:shape>
          <o:OLEObject Type="Embed" ProgID="Equation.3" ShapeID="_x0000_i1079" DrawAspect="Content" ObjectID="_1499848214" r:id="rId111"/>
        </w:object>
      </w:r>
      <w:r w:rsidR="007964DC" w:rsidRPr="00FE4D08">
        <w:t>.</w:t>
      </w:r>
    </w:p>
    <w:p w:rsidR="001C2333" w:rsidRPr="00FE4D08" w:rsidRDefault="008A666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>Other approximations are available</w:t>
      </w:r>
      <w:r w:rsidR="002260FD" w:rsidRPr="00FE4D08">
        <w:rPr>
          <w:rFonts w:ascii="Times New Roman" w:hAnsi="Times New Roman" w:cs="Times New Roman"/>
          <w:sz w:val="24"/>
          <w:szCs w:val="24"/>
        </w:rPr>
        <w:t>, however</w:t>
      </w:r>
      <w:r w:rsidR="001C2333" w:rsidRPr="00FE4D08">
        <w:rPr>
          <w:rFonts w:ascii="Times New Roman" w:hAnsi="Times New Roman" w:cs="Times New Roman"/>
          <w:sz w:val="24"/>
          <w:szCs w:val="24"/>
        </w:rPr>
        <w:t xml:space="preserve"> there is no conclusive evidence which is the most appropriate</w:t>
      </w:r>
      <w:r w:rsidR="00257607">
        <w:rPr>
          <w:rFonts w:ascii="Times New Roman" w:hAnsi="Times New Roman" w:cs="Times New Roman"/>
          <w:sz w:val="24"/>
          <w:szCs w:val="24"/>
        </w:rPr>
        <w:t xml:space="preserve"> (Digby, 1983)</w:t>
      </w:r>
      <w:r w:rsidR="001C2333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79041B" w:rsidRPr="00FE4D08">
        <w:rPr>
          <w:rFonts w:ascii="Times New Roman" w:hAnsi="Times New Roman" w:cs="Times New Roman"/>
          <w:sz w:val="24"/>
          <w:szCs w:val="24"/>
        </w:rPr>
        <w:t xml:space="preserve">In any </w:t>
      </w:r>
      <w:r w:rsidR="001C2333" w:rsidRPr="00FE4D08">
        <w:rPr>
          <w:rFonts w:ascii="Times New Roman" w:hAnsi="Times New Roman" w:cs="Times New Roman"/>
          <w:sz w:val="24"/>
          <w:szCs w:val="24"/>
        </w:rPr>
        <w:t>event</w:t>
      </w:r>
      <w:r w:rsidR="00844915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00" w:dyaOrig="340" w14:anchorId="410BE381">
          <v:shape id="_x0000_i1080" type="#_x0000_t75" style="width:9.8pt;height:17.3pt" o:ole="">
            <v:imagedata r:id="rId112" o:title=""/>
          </v:shape>
          <o:OLEObject Type="Embed" ProgID="Equation.3" ShapeID="_x0000_i1080" DrawAspect="Content" ObjectID="_1499848215" r:id="rId113"/>
        </w:object>
      </w:r>
      <w:r w:rsidR="00B5432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D049A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AA2879" w:rsidRPr="00FE4D08">
        <w:rPr>
          <w:rFonts w:ascii="Times New Roman" w:hAnsi="Times New Roman" w:cs="Times New Roman"/>
          <w:sz w:val="24"/>
          <w:szCs w:val="24"/>
        </w:rPr>
        <w:t>likely to be more practical</w:t>
      </w:r>
      <w:r w:rsidR="00B5432F" w:rsidRPr="00FE4D08">
        <w:rPr>
          <w:rFonts w:ascii="Times New Roman" w:hAnsi="Times New Roman" w:cs="Times New Roman"/>
          <w:sz w:val="24"/>
          <w:szCs w:val="24"/>
        </w:rPr>
        <w:t xml:space="preserve"> than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20" w:dyaOrig="340" w14:anchorId="0023924D">
          <v:shape id="_x0000_i1081" type="#_x0000_t75" style="width:11.5pt;height:17.3pt" o:ole="">
            <v:imagedata r:id="rId114" o:title=""/>
          </v:shape>
          <o:OLEObject Type="Embed" ProgID="Equation.3" ShapeID="_x0000_i1081" DrawAspect="Content" ObjectID="_1499848216" r:id="rId115"/>
        </w:object>
      </w:r>
      <w:r w:rsidR="00307767" w:rsidRPr="00FE4D08">
        <w:rPr>
          <w:rFonts w:ascii="Times New Roman" w:hAnsi="Times New Roman" w:cs="Times New Roman"/>
          <w:sz w:val="24"/>
          <w:szCs w:val="24"/>
        </w:rPr>
        <w:t xml:space="preserve"> because if any of the observed paired frequencies are </w:t>
      </w:r>
      <w:r w:rsidR="00E14405" w:rsidRPr="00FE4D08">
        <w:rPr>
          <w:rFonts w:ascii="Times New Roman" w:hAnsi="Times New Roman" w:cs="Times New Roman"/>
          <w:sz w:val="24"/>
          <w:szCs w:val="24"/>
        </w:rPr>
        <w:t xml:space="preserve">equal to </w:t>
      </w:r>
      <w:r w:rsidR="00307767" w:rsidRPr="00FE4D08">
        <w:rPr>
          <w:rFonts w:ascii="Times New Roman" w:hAnsi="Times New Roman" w:cs="Times New Roman"/>
          <w:sz w:val="24"/>
          <w:szCs w:val="24"/>
        </w:rPr>
        <w:t xml:space="preserve">zero </w:t>
      </w:r>
      <w:r w:rsidR="00937F18" w:rsidRPr="00FE4D08">
        <w:rPr>
          <w:rFonts w:ascii="Times New Roman" w:hAnsi="Times New Roman" w:cs="Times New Roman"/>
          <w:sz w:val="24"/>
          <w:szCs w:val="24"/>
        </w:rPr>
        <w:t>then the calculation</w:t>
      </w:r>
      <w:r w:rsidR="00AA2879" w:rsidRPr="00FE4D08">
        <w:rPr>
          <w:rFonts w:ascii="Times New Roman" w:hAnsi="Times New Roman" w:cs="Times New Roman"/>
          <w:sz w:val="24"/>
          <w:szCs w:val="24"/>
        </w:rPr>
        <w:t xml:space="preserve"> of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20" w:dyaOrig="340" w14:anchorId="6FB03D8E">
          <v:shape id="_x0000_i1082" type="#_x0000_t75" style="width:11.5pt;height:17.3pt" o:ole="">
            <v:imagedata r:id="rId116" o:title=""/>
          </v:shape>
          <o:OLEObject Type="Embed" ProgID="Equation.3" ShapeID="_x0000_i1082" DrawAspect="Content" ObjectID="_1499848217" r:id="rId117"/>
        </w:object>
      </w:r>
      <w:r w:rsidR="00AA287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37F18" w:rsidRPr="00FE4D08">
        <w:rPr>
          <w:rFonts w:ascii="Times New Roman" w:hAnsi="Times New Roman" w:cs="Times New Roman"/>
          <w:sz w:val="24"/>
          <w:szCs w:val="24"/>
        </w:rPr>
        <w:t>is not possible.</w:t>
      </w:r>
    </w:p>
    <w:p w:rsidR="00F645BB" w:rsidRPr="00FE4D08" w:rsidRDefault="00EE690A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C</w:t>
      </w:r>
      <w:r w:rsidR="00F645BB" w:rsidRPr="00FE4D08">
        <w:rPr>
          <w:rFonts w:ascii="Times New Roman" w:hAnsi="Times New Roman" w:cs="Times New Roman"/>
          <w:sz w:val="24"/>
          <w:szCs w:val="24"/>
        </w:rPr>
        <w:t>onstructing a tes</w:t>
      </w:r>
      <w:r w:rsidR="006E395D" w:rsidRPr="00FE4D08">
        <w:rPr>
          <w:rFonts w:ascii="Times New Roman" w:hAnsi="Times New Roman" w:cs="Times New Roman"/>
          <w:sz w:val="24"/>
          <w:szCs w:val="24"/>
        </w:rPr>
        <w:t>t statistic using</w:t>
      </w:r>
      <w:r w:rsidR="00F645BB" w:rsidRPr="00FE4D08">
        <w:rPr>
          <w:rFonts w:ascii="Times New Roman" w:hAnsi="Times New Roman" w:cs="Times New Roman"/>
          <w:sz w:val="24"/>
          <w:szCs w:val="24"/>
        </w:rPr>
        <w:t xml:space="preserve"> correlation coefficients</w:t>
      </w:r>
      <w:r w:rsidR="00A2172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00" w:dyaOrig="340" w14:anchorId="57366985">
          <v:shape id="_x0000_i1083" type="#_x0000_t75" style="width:9.8pt;height:17.3pt" o:ole="">
            <v:imagedata r:id="rId118" o:title=""/>
          </v:shape>
          <o:OLEObject Type="Embed" ProgID="Equation.3" ShapeID="_x0000_i1083" DrawAspect="Content" ObjectID="_1499848218" r:id="rId119"/>
        </w:object>
      </w:r>
      <w:r w:rsidR="00F645B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21724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84491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20" w:dyaOrig="340" w14:anchorId="5D7B01FC">
          <v:shape id="_x0000_i1084" type="#_x0000_t75" style="width:11.5pt;height:17.3pt" o:ole="">
            <v:imagedata r:id="rId120" o:title=""/>
          </v:shape>
          <o:OLEObject Type="Embed" ProgID="Equation.3" ShapeID="_x0000_i1084" DrawAspect="Content" ObjectID="_1499848219" r:id="rId121"/>
        </w:objec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F645BB" w:rsidRPr="00FE4D08">
        <w:rPr>
          <w:rFonts w:ascii="Times New Roman" w:hAnsi="Times New Roman" w:cs="Times New Roman"/>
          <w:sz w:val="24"/>
          <w:szCs w:val="24"/>
        </w:rPr>
        <w:t>, the following test statistics are proposed</w:t>
      </w:r>
      <w:r w:rsidR="00627BEE" w:rsidRPr="00FE4D08">
        <w:rPr>
          <w:rFonts w:ascii="Times New Roman" w:hAnsi="Times New Roman" w:cs="Times New Roman"/>
          <w:sz w:val="24"/>
          <w:szCs w:val="24"/>
        </w:rPr>
        <w:t>:</w:t>
      </w:r>
    </w:p>
    <w:p w:rsidR="00F645BB" w:rsidRPr="00FE4D08" w:rsidRDefault="0084491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80"/>
          <w:sz w:val="24"/>
          <w:szCs w:val="24"/>
        </w:rPr>
        <w:object w:dxaOrig="5980" w:dyaOrig="1180" w14:anchorId="53080540">
          <v:shape id="_x0000_i1085" type="#_x0000_t75" style="width:299.5pt;height:59.35pt" o:ole="">
            <v:imagedata r:id="rId122" o:title=""/>
          </v:shape>
          <o:OLEObject Type="Embed" ProgID="Equation.3" ShapeID="_x0000_i1085" DrawAspect="Content" ObjectID="_1499848220" r:id="rId123"/>
        </w:object>
      </w:r>
      <w:r w:rsidRPr="00FE4D08">
        <w:rPr>
          <w:rFonts w:ascii="Times New Roman" w:hAnsi="Times New Roman" w:cs="Times New Roman"/>
          <w:position w:val="-80"/>
          <w:sz w:val="24"/>
          <w:szCs w:val="24"/>
        </w:rPr>
        <w:object w:dxaOrig="6020" w:dyaOrig="1180" w14:anchorId="75BE46E2">
          <v:shape id="_x0000_i1086" type="#_x0000_t75" style="width:300.65pt;height:59.35pt" o:ole="">
            <v:imagedata r:id="rId124" o:title=""/>
          </v:shape>
          <o:OLEObject Type="Embed" ProgID="Equation.3" ShapeID="_x0000_i1086" DrawAspect="Content" ObjectID="_1499848221" r:id="rId125"/>
        </w:object>
      </w:r>
    </w:p>
    <w:p w:rsidR="00F645BB" w:rsidRPr="00FE4D08" w:rsidRDefault="00C47AA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w</w:t>
      </w:r>
      <w:r w:rsidR="00F645BB" w:rsidRPr="00FE4D08">
        <w:rPr>
          <w:rFonts w:ascii="Times New Roman" w:hAnsi="Times New Roman" w:cs="Times New Roman"/>
          <w:sz w:val="24"/>
          <w:szCs w:val="24"/>
        </w:rPr>
        <w:t>here:</w:t>
      </w:r>
      <w:r w:rsidR="00F645BB" w:rsidRPr="00FE4D08">
        <w:rPr>
          <w:rFonts w:ascii="Times New Roman" w:hAnsi="Times New Roman" w:cs="Times New Roman"/>
          <w:position w:val="-10"/>
          <w:sz w:val="24"/>
          <w:szCs w:val="24"/>
        </w:rPr>
        <w:object w:dxaOrig="180" w:dyaOrig="340" w14:anchorId="1FB235C1">
          <v:shape id="_x0000_i1087" type="#_x0000_t75" style="width:9.2pt;height:16.7pt" o:ole="">
            <v:imagedata r:id="rId126" o:title=""/>
          </v:shape>
          <o:OLEObject Type="Embed" ProgID="Equation.3" ShapeID="_x0000_i1087" DrawAspect="Content" ObjectID="_1499848222" r:id="rId127"/>
        </w:object>
      </w:r>
      <w:r w:rsidR="00AC0FF7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340" w:dyaOrig="680" w14:anchorId="12C4E516">
          <v:shape id="_x0000_i1088" type="#_x0000_t75" style="width:66.8pt;height:32.85pt" o:ole="">
            <v:imagedata r:id="rId128" o:title=""/>
          </v:shape>
          <o:OLEObject Type="Embed" ProgID="Equation.3" ShapeID="_x0000_i1088" DrawAspect="Content" ObjectID="_1499848223" r:id="rId129"/>
        </w:objec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  and</w:t>
      </w:r>
      <w:r w:rsidR="00F645B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C0FF7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420" w:dyaOrig="680" w14:anchorId="26954AC5">
          <v:shape id="_x0000_i1089" type="#_x0000_t75" style="width:1in;height:35.15pt" o:ole="">
            <v:imagedata r:id="rId130" o:title=""/>
          </v:shape>
          <o:OLEObject Type="Embed" ProgID="Equation.3" ShapeID="_x0000_i1089" DrawAspect="Content" ObjectID="_1499848224" r:id="rId131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F645BB" w:rsidRPr="00FE4D08" w:rsidRDefault="00F645BB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Under</w:t>
      </w:r>
      <w:r w:rsidRPr="00FE4D08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75" w:dyaOrig="375" w14:anchorId="48622FDF">
          <v:shape id="_x0000_i1090" type="#_x0000_t75" style="width:17.85pt;height:17.85pt" o:ole="">
            <v:imagedata r:id="rId132" o:title=""/>
          </v:shape>
          <o:OLEObject Type="Embed" ProgID="Equation.3" ShapeID="_x0000_i1090" DrawAspect="Content" ObjectID="_1499848225" r:id="rId133"/>
        </w:object>
      </w:r>
      <w:r w:rsidR="00C91C21" w:rsidRPr="00FE4D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65B3A" w:rsidRPr="00FE4D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0FF7" w:rsidRPr="00FE4D08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160" w:dyaOrig="340" w14:anchorId="79D362B6">
          <v:shape id="_x0000_i1091" type="#_x0000_t75" style="width:57.6pt;height:17.3pt" o:ole="">
            <v:imagedata r:id="rId134" o:title=""/>
          </v:shape>
          <o:OLEObject Type="Embed" ProgID="Equation.3" ShapeID="_x0000_i1091" DrawAspect="Content" ObjectID="_1499848226" r:id="rId135"/>
        </w:object>
      </w:r>
      <w:r w:rsidRPr="00FE4D08">
        <w:rPr>
          <w:rFonts w:ascii="Times New Roman" w:hAnsi="Times New Roman" w:cs="Times New Roman"/>
          <w:sz w:val="24"/>
          <w:szCs w:val="24"/>
        </w:rPr>
        <w:t>, therefore two additional test statistics</w:t>
      </w:r>
      <w:r w:rsidR="00DF7D38" w:rsidRPr="00FE4D08">
        <w:rPr>
          <w:rFonts w:ascii="Times New Roman" w:hAnsi="Times New Roman" w:cs="Times New Roman"/>
          <w:sz w:val="24"/>
          <w:szCs w:val="24"/>
        </w:rPr>
        <w:t xml:space="preserve"> that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may be considered </w:t>
      </w:r>
      <w:r w:rsidR="00DF7D38" w:rsidRPr="00FE4D08">
        <w:rPr>
          <w:rFonts w:ascii="Times New Roman" w:hAnsi="Times New Roman" w:cs="Times New Roman"/>
          <w:sz w:val="24"/>
          <w:szCs w:val="24"/>
        </w:rPr>
        <w:t>are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2233E" w:rsidRPr="00FE4D08">
        <w:rPr>
          <w:rFonts w:ascii="Times New Roman" w:hAnsi="Times New Roman" w:cs="Times New Roman"/>
          <w:sz w:val="24"/>
          <w:szCs w:val="24"/>
        </w:rPr>
        <w:t>defined</w:t>
      </w:r>
      <w:r w:rsidRPr="00FE4D08">
        <w:rPr>
          <w:rFonts w:ascii="Times New Roman" w:hAnsi="Times New Roman" w:cs="Times New Roman"/>
          <w:sz w:val="24"/>
          <w:szCs w:val="24"/>
        </w:rPr>
        <w:t xml:space="preserve"> as:</w:t>
      </w:r>
    </w:p>
    <w:p w:rsidR="00F645BB" w:rsidRPr="00FE4D08" w:rsidRDefault="0084491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78"/>
          <w:sz w:val="24"/>
          <w:szCs w:val="24"/>
        </w:rPr>
        <w:object w:dxaOrig="5380" w:dyaOrig="1160" w14:anchorId="3D7EE51E">
          <v:shape id="_x0000_i1092" type="#_x0000_t75" style="width:268.4pt;height:59.35pt" o:ole="">
            <v:imagedata r:id="rId136" o:title=""/>
          </v:shape>
          <o:OLEObject Type="Embed" ProgID="Equation.3" ShapeID="_x0000_i1092" DrawAspect="Content" ObjectID="_1499848227" r:id="rId137"/>
        </w:object>
      </w:r>
    </w:p>
    <w:p w:rsidR="00F645BB" w:rsidRPr="00FE4D08" w:rsidRDefault="0084491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78"/>
          <w:sz w:val="24"/>
          <w:szCs w:val="24"/>
        </w:rPr>
        <w:object w:dxaOrig="5400" w:dyaOrig="1160" w14:anchorId="48287342">
          <v:shape id="_x0000_i1093" type="#_x0000_t75" style="width:270.7pt;height:59.35pt" o:ole="">
            <v:imagedata r:id="rId138" o:title=""/>
          </v:shape>
          <o:OLEObject Type="Embed" ProgID="Equation.3" ShapeID="_x0000_i1093" DrawAspect="Content" ObjectID="_1499848228" r:id="rId139"/>
        </w:object>
      </w:r>
    </w:p>
    <w:p w:rsidR="00F645BB" w:rsidRPr="00FE4D08" w:rsidRDefault="00627BE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w</w:t>
      </w:r>
      <w:r w:rsidR="00F645BB" w:rsidRPr="00FE4D08">
        <w:rPr>
          <w:rFonts w:ascii="Times New Roman" w:hAnsi="Times New Roman" w:cs="Times New Roman"/>
          <w:sz w:val="24"/>
          <w:szCs w:val="24"/>
        </w:rPr>
        <w:t>here</w:t>
      </w:r>
      <w:r w:rsidR="004D06EF" w:rsidRPr="00FE4D08">
        <w:rPr>
          <w:rFonts w:ascii="Times New Roman" w:hAnsi="Times New Roman" w:cs="Times New Roman"/>
          <w:position w:val="-30"/>
          <w:sz w:val="24"/>
          <w:szCs w:val="24"/>
        </w:rPr>
        <w:object w:dxaOrig="2860" w:dyaOrig="680" w14:anchorId="52DA9021">
          <v:shape id="_x0000_i1094" type="#_x0000_t75" style="width:143.4pt;height:34pt" o:ole="">
            <v:imagedata r:id="rId140" o:title=""/>
          </v:shape>
          <o:OLEObject Type="Embed" ProgID="Equation.3" ShapeID="_x0000_i1094" DrawAspect="Content" ObjectID="_1499848229" r:id="rId141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E23D8C" w:rsidRPr="00FE4D08" w:rsidRDefault="00E23D8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 xml:space="preserve">The test statistics </w:t>
      </w:r>
      <w:r w:rsidR="002C6D8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5D82412">
          <v:shape id="_x0000_i1095" type="#_x0000_t75" style="width:12.65pt;height:19pt" o:ole="">
            <v:imagedata r:id="rId142" o:title=""/>
          </v:shape>
          <o:OLEObject Type="Embed" ProgID="Equation.3" ShapeID="_x0000_i1095" DrawAspect="Content" ObjectID="_1499848230" r:id="rId143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C6D8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FEC9776">
          <v:shape id="_x0000_i1096" type="#_x0000_t75" style="width:12.65pt;height:19pt" o:ole="">
            <v:imagedata r:id="rId144" o:title=""/>
          </v:shape>
          <o:OLEObject Type="Embed" ProgID="Equation.3" ShapeID="_x0000_i1096" DrawAspect="Content" ObjectID="_1499848231" r:id="rId145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C6D8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27B6A4C">
          <v:shape id="_x0000_i1097" type="#_x0000_t75" style="width:12.65pt;height:19pt" o:ole="">
            <v:imagedata r:id="rId146" o:title=""/>
          </v:shape>
          <o:OLEObject Type="Embed" ProgID="Equation.3" ShapeID="_x0000_i1097" DrawAspect="Content" ObjectID="_1499848232" r:id="rId147"/>
        </w:objec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2C6D8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3A9DD1F">
          <v:shape id="_x0000_i1098" type="#_x0000_t75" style="width:12.65pt;height:19pt" o:ole="">
            <v:imagedata r:id="rId148" o:title=""/>
          </v:shape>
          <o:OLEObject Type="Embed" ProgID="Equation.3" ShapeID="_x0000_i1098" DrawAspect="Content" ObjectID="_1499848233" r:id="rId149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are referenced against the </w:t>
      </w:r>
      <w:r w:rsidR="00E14405" w:rsidRPr="00FE4D08">
        <w:rPr>
          <w:rFonts w:ascii="Times New Roman" w:hAnsi="Times New Roman" w:cs="Times New Roman"/>
          <w:sz w:val="24"/>
          <w:szCs w:val="24"/>
        </w:rPr>
        <w:t xml:space="preserve">standard </w:t>
      </w:r>
      <w:r w:rsidR="002C6D88" w:rsidRPr="00FE4D08">
        <w:rPr>
          <w:rFonts w:ascii="Times New Roman" w:hAnsi="Times New Roman" w:cs="Times New Roman"/>
          <w:sz w:val="24"/>
          <w:szCs w:val="24"/>
        </w:rPr>
        <w:t>normal distribution.</w:t>
      </w:r>
    </w:p>
    <w:p w:rsidR="00794AC8" w:rsidRPr="00FE4D08" w:rsidRDefault="00794AC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In the extreme scenario of </w:t>
      </w:r>
      <w:r w:rsidR="00C91C2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700" w:dyaOrig="340" w14:anchorId="1694BD3D">
          <v:shape id="_x0000_i1099" type="#_x0000_t75" style="width:34.55pt;height:17.3pt" o:ole="">
            <v:imagedata r:id="rId150" o:title=""/>
          </v:shape>
          <o:OLEObject Type="Embed" ProgID="Equation.3" ShapeID="_x0000_i1099" DrawAspect="Content" ObjectID="_1499848234" r:id="rId151"/>
        </w:objec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2D6B85" w:rsidRPr="00FE4D08">
        <w:rPr>
          <w:rFonts w:ascii="Times New Roman" w:hAnsi="Times New Roman" w:cs="Times New Roman"/>
          <w:sz w:val="24"/>
          <w:szCs w:val="24"/>
        </w:rPr>
        <w:t xml:space="preserve">it is quickly verified that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632C91DE">
          <v:shape id="_x0000_i1100" type="#_x0000_t75" style="width:44.95pt;height:19pt" o:ole="">
            <v:imagedata r:id="rId152" o:title=""/>
          </v:shape>
          <o:OLEObject Type="Embed" ProgID="Equation.3" ShapeID="_x0000_i1100" DrawAspect="Content" ObjectID="_1499848235" r:id="rId153"/>
        </w:objec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3FE4E124">
          <v:shape id="_x0000_i1101" type="#_x0000_t75" style="width:12.1pt;height:17.3pt" o:ole="">
            <v:imagedata r:id="rId154" o:title=""/>
          </v:shape>
          <o:OLEObject Type="Embed" ProgID="Equation.3" ShapeID="_x0000_i1101" DrawAspect="Content" ObjectID="_1499848236" r:id="rId155"/>
        </w:object>
      </w:r>
      <w:r w:rsidR="00DE4749">
        <w:rPr>
          <w:rFonts w:ascii="Times New Roman" w:hAnsi="Times New Roman" w:cs="Times New Roman"/>
          <w:sz w:val="24"/>
          <w:szCs w:val="24"/>
        </w:rPr>
        <w:t xml:space="preserve">. </w:t>
      </w:r>
      <w:r w:rsidR="002D6B85" w:rsidRPr="00FE4D08">
        <w:rPr>
          <w:rFonts w:ascii="Times New Roman" w:hAnsi="Times New Roman" w:cs="Times New Roman"/>
          <w:sz w:val="24"/>
          <w:szCs w:val="24"/>
        </w:rPr>
        <w:t>Under</w:t>
      </w:r>
      <w:r w:rsidR="002D6B85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4A9E06B5">
          <v:shape id="_x0000_i1102" type="#_x0000_t75" style="width:17.3pt;height:19pt" o:ole="">
            <v:imagedata r:id="rId156" o:title=""/>
          </v:shape>
          <o:OLEObject Type="Embed" ProgID="Equation.3" ShapeID="_x0000_i1102" DrawAspect="Content" ObjectID="_1499848237" r:id="rId157"/>
        </w:object>
      </w:r>
      <w:r w:rsidR="00C91C21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2D6B85" w:rsidRPr="00FE4D08">
        <w:rPr>
          <w:rFonts w:ascii="Times New Roman" w:hAnsi="Times New Roman" w:cs="Times New Roman"/>
          <w:sz w:val="24"/>
          <w:szCs w:val="24"/>
        </w:rPr>
        <w:t>i</w:t>
      </w:r>
      <w:r w:rsidRPr="00FE4D08">
        <w:rPr>
          <w:rFonts w:ascii="Times New Roman" w:hAnsi="Times New Roman" w:cs="Times New Roman"/>
          <w:sz w:val="24"/>
          <w:szCs w:val="24"/>
        </w:rPr>
        <w:t xml:space="preserve">n the extreme scenario of </w:t>
      </w:r>
      <w:r w:rsidR="00C91C2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1100" w:dyaOrig="340" w14:anchorId="2B74256C">
          <v:shape id="_x0000_i1103" type="#_x0000_t75" style="width:54.7pt;height:17.3pt" o:ole="">
            <v:imagedata r:id="rId158" o:title=""/>
          </v:shape>
          <o:OLEObject Type="Embed" ProgID="Equation.3" ShapeID="_x0000_i1103" DrawAspect="Content" ObjectID="_1499848238" r:id="rId15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, as </w:t>
      </w:r>
      <w:r w:rsidR="00965DCA" w:rsidRPr="00FE4D08">
        <w:rPr>
          <w:rFonts w:ascii="Times New Roman" w:hAnsi="Times New Roman" w:cs="Times New Roman"/>
          <w:position w:val="-10"/>
          <w:sz w:val="24"/>
          <w:szCs w:val="24"/>
        </w:rPr>
        <w:object w:dxaOrig="880" w:dyaOrig="340" w14:anchorId="21CC67A5">
          <v:shape id="_x0000_i1104" type="#_x0000_t75" style="width:43.8pt;height:17.3pt" o:ole="">
            <v:imagedata r:id="rId160" o:title=""/>
          </v:shape>
          <o:OLEObject Type="Embed" ProgID="Equation.3" ShapeID="_x0000_i1104" DrawAspect="Content" ObjectID="_1499848239" r:id="rId161"/>
        </w:object>
      </w:r>
      <w:r w:rsidR="002D6B85" w:rsidRPr="00FE4D08">
        <w:rPr>
          <w:rFonts w:ascii="Times New Roman" w:hAnsi="Times New Roman" w:cs="Times New Roman"/>
          <w:sz w:val="24"/>
          <w:szCs w:val="24"/>
        </w:rPr>
        <w:t xml:space="preserve"> then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800" w:dyaOrig="360" w14:anchorId="39B0DC64">
          <v:shape id="_x0000_i1105" type="#_x0000_t75" style="width:39.75pt;height:19pt" o:ole="">
            <v:imagedata r:id="rId162" o:title=""/>
          </v:shape>
          <o:OLEObject Type="Embed" ProgID="Equation.3" ShapeID="_x0000_i1105" DrawAspect="Content" ObjectID="_1499848240" r:id="rId163"/>
        </w:object>
      </w:r>
      <w:r w:rsidRPr="00FE4D08">
        <w:rPr>
          <w:rFonts w:ascii="Times New Roman" w:hAnsi="Times New Roman" w:cs="Times New Roman"/>
          <w:sz w:val="24"/>
          <w:szCs w:val="24"/>
        </w:rPr>
        <w:t>.</w:t>
      </w:r>
      <w:r w:rsidR="002D6B8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Th</w:t>
      </w:r>
      <w:r w:rsidR="002D6B85" w:rsidRPr="00FE4D08">
        <w:rPr>
          <w:rFonts w:ascii="Times New Roman" w:hAnsi="Times New Roman" w:cs="Times New Roman"/>
          <w:sz w:val="24"/>
          <w:szCs w:val="24"/>
        </w:rPr>
        <w:t>is property is not observed for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103ABB0">
          <v:shape id="_x0000_i1106" type="#_x0000_t75" style="width:12.1pt;height:19pt" o:ole="">
            <v:imagedata r:id="rId164" o:title=""/>
          </v:shape>
          <o:OLEObject Type="Embed" ProgID="Equation.3" ShapeID="_x0000_i1106" DrawAspect="Content" ObjectID="_1499848241" r:id="rId165"/>
        </w:object>
      </w:r>
      <w:r w:rsidR="00DE4749">
        <w:rPr>
          <w:rFonts w:ascii="Times New Roman" w:hAnsi="Times New Roman" w:cs="Times New Roman"/>
          <w:sz w:val="24"/>
          <w:szCs w:val="24"/>
        </w:rPr>
        <w:t xml:space="preserve">. </w:t>
      </w:r>
      <w:r w:rsidRPr="00FE4D08">
        <w:rPr>
          <w:rFonts w:ascii="Times New Roman" w:hAnsi="Times New Roman" w:cs="Times New Roman"/>
          <w:sz w:val="24"/>
          <w:szCs w:val="24"/>
        </w:rPr>
        <w:t xml:space="preserve">The properties of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4DE6418">
          <v:shape id="_x0000_i1107" type="#_x0000_t75" style="width:12.1pt;height:19pt" o:ole="">
            <v:imagedata r:id="rId166" o:title=""/>
          </v:shape>
          <o:OLEObject Type="Embed" ProgID="Equation.3" ShapeID="_x0000_i1107" DrawAspect="Content" ObjectID="_1499848242" r:id="rId167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give support</w:t>
      </w:r>
      <w:r w:rsidR="00F133A6" w:rsidRPr="00FE4D08">
        <w:rPr>
          <w:rFonts w:ascii="Times New Roman" w:hAnsi="Times New Roman" w:cs="Times New Roman"/>
          <w:sz w:val="24"/>
          <w:szCs w:val="24"/>
        </w:rPr>
        <w:t xml:space="preserve"> from a mathematical perspective as a</w:t>
      </w:r>
      <w:r w:rsidR="00CB21C0" w:rsidRPr="00FE4D08">
        <w:rPr>
          <w:rFonts w:ascii="Times New Roman" w:hAnsi="Times New Roman" w:cs="Times New Roman"/>
          <w:sz w:val="24"/>
          <w:szCs w:val="24"/>
        </w:rPr>
        <w:t xml:space="preserve"> valid</w:t>
      </w:r>
      <w:r w:rsidRPr="00FE4D08">
        <w:rPr>
          <w:rFonts w:ascii="Times New Roman" w:hAnsi="Times New Roman" w:cs="Times New Roman"/>
          <w:sz w:val="24"/>
          <w:szCs w:val="24"/>
        </w:rPr>
        <w:t xml:space="preserve"> test statistic to interpolate between the two es</w:t>
      </w:r>
      <w:r w:rsidR="00CB21C0" w:rsidRPr="00FE4D08">
        <w:rPr>
          <w:rFonts w:ascii="Times New Roman" w:hAnsi="Times New Roman" w:cs="Times New Roman"/>
          <w:sz w:val="24"/>
          <w:szCs w:val="24"/>
        </w:rPr>
        <w:t>tablished</w:t>
      </w:r>
      <w:r w:rsidRPr="00FE4D08">
        <w:rPr>
          <w:rFonts w:ascii="Times New Roman" w:hAnsi="Times New Roman" w:cs="Times New Roman"/>
          <w:sz w:val="24"/>
          <w:szCs w:val="24"/>
        </w:rPr>
        <w:t xml:space="preserve"> statistic</w:t>
      </w:r>
      <w:r w:rsidR="002260FD" w:rsidRPr="00FE4D08">
        <w:rPr>
          <w:rFonts w:ascii="Times New Roman" w:hAnsi="Times New Roman" w:cs="Times New Roman"/>
          <w:sz w:val="24"/>
          <w:szCs w:val="24"/>
        </w:rPr>
        <w:t>al tests where</w:t>
      </w:r>
      <w:r w:rsidR="00CB21C0" w:rsidRPr="00FE4D08">
        <w:rPr>
          <w:rFonts w:ascii="Times New Roman" w:hAnsi="Times New Roman" w:cs="Times New Roman"/>
          <w:sz w:val="24"/>
          <w:szCs w:val="24"/>
        </w:rPr>
        <w:t xml:space="preserve"> overlapping samples</w:t>
      </w:r>
      <w:r w:rsidR="002260FD" w:rsidRPr="00FE4D08">
        <w:rPr>
          <w:rFonts w:ascii="Times New Roman" w:hAnsi="Times New Roman" w:cs="Times New Roman"/>
          <w:sz w:val="24"/>
          <w:szCs w:val="24"/>
        </w:rPr>
        <w:t xml:space="preserve"> are not present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</w:p>
    <w:p w:rsidR="0084490C" w:rsidRPr="00FE4D08" w:rsidRDefault="0084490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59D4" w:rsidRPr="00FE4D08" w:rsidRDefault="00DD5980" w:rsidP="007971AB">
      <w:pPr>
        <w:pStyle w:val="Heading2"/>
        <w:spacing w:line="480" w:lineRule="auto"/>
      </w:pPr>
      <w:r w:rsidRPr="00FE4D08">
        <w:t>T</w:t>
      </w:r>
      <w:r w:rsidR="00F859D4" w:rsidRPr="00FE4D08">
        <w:t>est statistic</w:t>
      </w:r>
      <w:r w:rsidRPr="00FE4D08">
        <w:t xml:space="preserve"> proposed by Choi and Stablei</w:t>
      </w:r>
      <w:r w:rsidR="006D5904" w:rsidRPr="00FE4D08">
        <w:t xml:space="preserve">n </w:t>
      </w:r>
      <w:r w:rsidR="009B013B">
        <w:t>(1982)</w:t>
      </w:r>
      <w:r w:rsidR="00F859D4" w:rsidRPr="00FE4D08">
        <w:t>.</w:t>
      </w:r>
    </w:p>
    <w:p w:rsidR="002C6D88" w:rsidRPr="00FE4D08" w:rsidRDefault="002C6D8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Choi and Stablein</w:t>
      </w:r>
      <w:r w:rsidR="0077334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Pr="00FE4D08">
        <w:rPr>
          <w:rFonts w:ascii="Times New Roman" w:hAnsi="Times New Roman" w:cs="Times New Roman"/>
          <w:sz w:val="24"/>
          <w:szCs w:val="24"/>
        </w:rPr>
        <w:t xml:space="preserve"> proposed the following test statistic as the best practical solution for analysing partially overlapping sample:</w:t>
      </w:r>
    </w:p>
    <w:p w:rsidR="007F3E98" w:rsidRPr="00FE4D08" w:rsidRDefault="00FE6EF6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position w:val="-74"/>
          <w:sz w:val="24"/>
          <w:szCs w:val="24"/>
        </w:rPr>
        <w:object w:dxaOrig="5319" w:dyaOrig="1120" w14:anchorId="32B2A870">
          <v:shape id="_x0000_i1108" type="#_x0000_t75" style="width:266.1pt;height:56.45pt" o:ole="">
            <v:imagedata r:id="rId168" o:title=""/>
          </v:shape>
          <o:OLEObject Type="Embed" ProgID="Equation.3" ShapeID="_x0000_i1108" DrawAspect="Content" ObjectID="_1499848243" r:id="rId169"/>
        </w:object>
      </w:r>
    </w:p>
    <w:p w:rsidR="00F03336" w:rsidRPr="00FE4D08" w:rsidRDefault="002260F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w</w:t>
      </w:r>
      <w:r w:rsidR="00F03336" w:rsidRPr="00FE4D08">
        <w:rPr>
          <w:rFonts w:ascii="Times New Roman" w:hAnsi="Times New Roman" w:cs="Times New Roman"/>
          <w:sz w:val="24"/>
          <w:szCs w:val="24"/>
        </w:rPr>
        <w:t>here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BE529D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260" w:dyaOrig="680" w14:anchorId="0AF4A19D">
          <v:shape id="_x0000_i1109" type="#_x0000_t75" style="width:63.95pt;height:34.55pt" o:ole="">
            <v:imagedata r:id="rId170" o:title=""/>
          </v:shape>
          <o:OLEObject Type="Embed" ProgID="Equation.3" ShapeID="_x0000_i1109" DrawAspect="Content" ObjectID="_1499848244" r:id="rId171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, </w:t>
      </w:r>
      <w:r w:rsidR="00FE6EF6" w:rsidRPr="00FE4D08">
        <w:rPr>
          <w:rFonts w:ascii="Times New Roman" w:hAnsi="Times New Roman" w:cs="Times New Roman"/>
          <w:position w:val="-30"/>
          <w:sz w:val="24"/>
          <w:szCs w:val="24"/>
        </w:rPr>
        <w:object w:dxaOrig="1320" w:dyaOrig="680" w14:anchorId="65E8BE1A">
          <v:shape id="_x0000_i1110" type="#_x0000_t75" style="width:65.1pt;height:34.55pt" o:ole="">
            <v:imagedata r:id="rId172" o:title=""/>
          </v:shape>
          <o:OLEObject Type="Embed" ProgID="Equation.3" ShapeID="_x0000_i1110" DrawAspect="Content" ObjectID="_1499848245" r:id="rId173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FE6EF6" w:rsidRPr="00FE4D08">
        <w:rPr>
          <w:rFonts w:ascii="Times New Roman" w:hAnsi="Times New Roman" w:cs="Times New Roman"/>
          <w:position w:val="-30"/>
          <w:sz w:val="24"/>
          <w:szCs w:val="24"/>
        </w:rPr>
        <w:object w:dxaOrig="2840" w:dyaOrig="720" w14:anchorId="2CD1E2E2">
          <v:shape id="_x0000_i1111" type="#_x0000_t75" style="width:141.7pt;height:36.3pt" o:ole="">
            <v:imagedata r:id="rId174" o:title=""/>
          </v:shape>
          <o:OLEObject Type="Embed" ProgID="Equation.3" ShapeID="_x0000_i1111" DrawAspect="Content" ObjectID="_1499848246" r:id="rId175"/>
        </w:objec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</w:p>
    <w:p w:rsidR="002C6D88" w:rsidRPr="00FE4D08" w:rsidRDefault="002C6D8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test statistic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0AF9C01C">
          <v:shape id="_x0000_i1112" type="#_x0000_t75" style="width:15.55pt;height:19pt" o:ole="">
            <v:imagedata r:id="rId176" o:title=""/>
          </v:shape>
          <o:OLEObject Type="Embed" ProgID="Equation.3" ShapeID="_x0000_i1112" DrawAspect="Content" ObjectID="_1499848247" r:id="rId177"/>
        </w:object>
      </w:r>
      <w:r w:rsidR="000F370C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is referenced against the </w:t>
      </w:r>
      <w:r w:rsidR="00E14405" w:rsidRPr="00FE4D08">
        <w:rPr>
          <w:rFonts w:ascii="Times New Roman" w:hAnsi="Times New Roman" w:cs="Times New Roman"/>
          <w:sz w:val="24"/>
          <w:szCs w:val="24"/>
        </w:rPr>
        <w:t xml:space="preserve">standard </w:t>
      </w:r>
      <w:r w:rsidRPr="00FE4D08">
        <w:rPr>
          <w:rFonts w:ascii="Times New Roman" w:hAnsi="Times New Roman" w:cs="Times New Roman"/>
          <w:sz w:val="24"/>
          <w:szCs w:val="24"/>
        </w:rPr>
        <w:t>normal distribution.</w:t>
      </w:r>
    </w:p>
    <w:p w:rsidR="00794AC8" w:rsidRPr="00FE4D08" w:rsidRDefault="00BF44E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authors</w:t>
      </w:r>
      <w:r w:rsidR="00ED184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260FD" w:rsidRPr="00FE4D08">
        <w:rPr>
          <w:rFonts w:ascii="Times New Roman" w:hAnsi="Times New Roman" w:cs="Times New Roman"/>
          <w:sz w:val="24"/>
          <w:szCs w:val="24"/>
        </w:rPr>
        <w:t xml:space="preserve">additionally </w:t>
      </w:r>
      <w:r w:rsidR="00794AC8" w:rsidRPr="00FE4D08">
        <w:rPr>
          <w:rFonts w:ascii="Times New Roman" w:hAnsi="Times New Roman" w:cs="Times New Roman"/>
          <w:sz w:val="24"/>
          <w:szCs w:val="24"/>
        </w:rPr>
        <w:t>offer an extension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 of</w:t>
      </w:r>
      <w:r w:rsidR="00794AC8" w:rsidRPr="00FE4D08">
        <w:rPr>
          <w:rFonts w:ascii="Times New Roman" w:hAnsi="Times New Roman" w:cs="Times New Roman"/>
          <w:sz w:val="24"/>
          <w:szCs w:val="24"/>
        </w:rPr>
        <w:t xml:space="preserve"> how optimization of </w:t>
      </w:r>
      <w:r w:rsidR="00794AC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79" w:dyaOrig="340" w14:anchorId="2A4BBB01">
          <v:shape id="_x0000_i1113" type="#_x0000_t75" style="width:14.4pt;height:17.3pt" o:ole="">
            <v:imagedata r:id="rId178" o:title=""/>
          </v:shape>
          <o:OLEObject Type="Embed" ProgID="Equation.3" ShapeID="_x0000_i1113" DrawAspect="Content" ObjectID="_1499848248" r:id="rId179"/>
        </w:object>
      </w:r>
      <w:r w:rsidR="0084491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94AC8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794AC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00" w:dyaOrig="340" w14:anchorId="3651DE1F">
          <v:shape id="_x0000_i1114" type="#_x0000_t75" style="width:15pt;height:17.3pt" o:ole="">
            <v:imagedata r:id="rId180" o:title=""/>
          </v:shape>
          <o:OLEObject Type="Embed" ProgID="Equation.3" ShapeID="_x0000_i1114" DrawAspect="Content" ObjectID="_1499848249" r:id="rId181"/>
        </w:object>
      </w:r>
      <w:r w:rsidR="0084491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94AC8" w:rsidRPr="00FE4D08">
        <w:rPr>
          <w:rFonts w:ascii="Times New Roman" w:hAnsi="Times New Roman" w:cs="Times New Roman"/>
          <w:sz w:val="24"/>
          <w:szCs w:val="24"/>
        </w:rPr>
        <w:t>could be achieved</w:t>
      </w:r>
      <w:r w:rsidR="00084F37" w:rsidRPr="00FE4D08">
        <w:rPr>
          <w:rFonts w:ascii="Times New Roman" w:hAnsi="Times New Roman" w:cs="Times New Roman"/>
          <w:sz w:val="24"/>
          <w:szCs w:val="24"/>
        </w:rPr>
        <w:t>,</w:t>
      </w:r>
      <w:r w:rsidR="00ED1845" w:rsidRPr="00FE4D08">
        <w:rPr>
          <w:rFonts w:ascii="Times New Roman" w:hAnsi="Times New Roman" w:cs="Times New Roman"/>
          <w:sz w:val="24"/>
          <w:szCs w:val="24"/>
        </w:rPr>
        <w:t xml:space="preserve"> but </w:t>
      </w:r>
      <w:r w:rsidR="002260FD" w:rsidRPr="00FE4D08">
        <w:rPr>
          <w:rFonts w:ascii="Times New Roman" w:hAnsi="Times New Roman" w:cs="Times New Roman"/>
          <w:sz w:val="24"/>
          <w:szCs w:val="24"/>
        </w:rPr>
        <w:t>sugge</w:t>
      </w:r>
      <w:r w:rsidR="00ED1845" w:rsidRPr="00FE4D08">
        <w:rPr>
          <w:rFonts w:ascii="Times New Roman" w:hAnsi="Times New Roman" w:cs="Times New Roman"/>
          <w:sz w:val="24"/>
          <w:szCs w:val="24"/>
        </w:rPr>
        <w:t>s</w:t>
      </w:r>
      <w:r w:rsidR="002260FD" w:rsidRPr="00FE4D08">
        <w:rPr>
          <w:rFonts w:ascii="Times New Roman" w:hAnsi="Times New Roman" w:cs="Times New Roman"/>
          <w:sz w:val="24"/>
          <w:szCs w:val="24"/>
        </w:rPr>
        <w:t>t</w:t>
      </w:r>
      <w:r w:rsidR="00794AC8" w:rsidRPr="00FE4D08">
        <w:rPr>
          <w:rFonts w:ascii="Times New Roman" w:hAnsi="Times New Roman" w:cs="Times New Roman"/>
          <w:sz w:val="24"/>
          <w:szCs w:val="24"/>
        </w:rPr>
        <w:t xml:space="preserve"> that the additional complication is unnecessary and the difference in results is negligible.</w:t>
      </w:r>
    </w:p>
    <w:p w:rsidR="00F03336" w:rsidRPr="00FE4D08" w:rsidRDefault="002D51E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In common with the other statistics presented,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7DC30D0C">
          <v:shape id="_x0000_i1115" type="#_x0000_t75" style="width:15.55pt;height:19pt" o:ole="">
            <v:imagedata r:id="rId182" o:title=""/>
          </v:shape>
          <o:OLEObject Type="Embed" ProgID="Equation.3" ShapeID="_x0000_i1115" DrawAspect="Content" ObjectID="_1499848250" r:id="rId183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is computationally tractable but it may be less easy to interpret, 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particularly if </w:t>
      </w:r>
      <w:r w:rsidR="00FE6EF6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79" w:dyaOrig="340" w14:anchorId="3ED871A2">
          <v:shape id="_x0000_i1116" type="#_x0000_t75" style="width:14.4pt;height:17.3pt" o:ole="">
            <v:imagedata r:id="rId184" o:title=""/>
          </v:shape>
          <o:OLEObject Type="Embed" ProgID="Equation.3" ShapeID="_x0000_i1116" DrawAspect="Content" ObjectID="_1499848251" r:id="rId185"/>
        </w:object>
      </w:r>
      <w:r w:rsidR="00844915" w:rsidRPr="00FE4D08">
        <w:rPr>
          <w:rFonts w:ascii="Times New Roman" w:hAnsi="Times New Roman" w:cs="Times New Roman"/>
          <w:sz w:val="24"/>
          <w:szCs w:val="24"/>
        </w:rPr>
        <w:t>+</w:t>
      </w:r>
      <w:r w:rsidR="00BE529D" w:rsidRPr="00FE4D08">
        <w:rPr>
          <w:rFonts w:ascii="Times New Roman" w:hAnsi="Times New Roman" w:cs="Times New Roman"/>
          <w:position w:val="-10"/>
          <w:sz w:val="24"/>
          <w:szCs w:val="24"/>
        </w:rPr>
        <w:object w:dxaOrig="660" w:dyaOrig="340" w14:anchorId="108C1977">
          <v:shape id="_x0000_i1117" type="#_x0000_t75" style="width:32.25pt;height:17.3pt" o:ole="">
            <v:imagedata r:id="rId186" o:title=""/>
          </v:shape>
          <o:OLEObject Type="Embed" ProgID="Equation.3" ShapeID="_x0000_i1117" DrawAspect="Content" ObjectID="_1499848252" r:id="rId187"/>
        </w:objec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2BAC" w:rsidRPr="00FE4D08" w:rsidRDefault="00152BAC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645" w:rsidRPr="00FE4D08" w:rsidRDefault="00C52645" w:rsidP="007971AB">
      <w:pPr>
        <w:pStyle w:val="Heading1"/>
        <w:spacing w:line="480" w:lineRule="auto"/>
      </w:pPr>
      <w:r w:rsidRPr="00FE4D08">
        <w:t>Worked example</w:t>
      </w:r>
    </w:p>
    <w:p w:rsidR="00716BB0" w:rsidRPr="00FE4D08" w:rsidRDefault="00716BB0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objective of a </w:t>
      </w:r>
      <w:r w:rsidR="004B6E9C" w:rsidRPr="00FE4D08">
        <w:rPr>
          <w:rFonts w:ascii="Times New Roman" w:hAnsi="Times New Roman" w:cs="Times New Roman"/>
          <w:sz w:val="24"/>
          <w:szCs w:val="24"/>
        </w:rPr>
        <w:t xml:space="preserve">Seasonal Affective Disorder (SAD) support group </w:t>
      </w:r>
      <w:r w:rsidR="00717FB8" w:rsidRPr="00FE4D08">
        <w:rPr>
          <w:rFonts w:ascii="Times New Roman" w:hAnsi="Times New Roman" w:cs="Times New Roman"/>
          <w:sz w:val="24"/>
          <w:szCs w:val="24"/>
        </w:rPr>
        <w:t>was</w:t>
      </w:r>
      <w:r w:rsidRPr="00FE4D08">
        <w:rPr>
          <w:rFonts w:ascii="Times New Roman" w:hAnsi="Times New Roman" w:cs="Times New Roman"/>
          <w:sz w:val="24"/>
          <w:szCs w:val="24"/>
        </w:rPr>
        <w:t xml:space="preserve"> to see if there is a difference in the quality o</w:t>
      </w:r>
      <w:r w:rsidR="008A391C" w:rsidRPr="00FE4D08">
        <w:rPr>
          <w:rFonts w:ascii="Times New Roman" w:hAnsi="Times New Roman" w:cs="Times New Roman"/>
          <w:sz w:val="24"/>
          <w:szCs w:val="24"/>
        </w:rPr>
        <w:t>f life</w:t>
      </w:r>
      <w:r w:rsidR="00717FB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85D15" w:rsidRPr="00FE4D08">
        <w:rPr>
          <w:rFonts w:ascii="Times New Roman" w:hAnsi="Times New Roman" w:cs="Times New Roman"/>
          <w:sz w:val="24"/>
          <w:szCs w:val="24"/>
        </w:rPr>
        <w:t>for sufferers</w:t>
      </w:r>
      <w:r w:rsidR="00216BDD" w:rsidRPr="00FE4D08">
        <w:rPr>
          <w:rFonts w:ascii="Times New Roman" w:hAnsi="Times New Roman" w:cs="Times New Roman"/>
          <w:sz w:val="24"/>
          <w:szCs w:val="24"/>
        </w:rPr>
        <w:t xml:space="preserve"> at </w:t>
      </w:r>
      <w:r w:rsidR="00717FB8" w:rsidRPr="00FE4D08">
        <w:rPr>
          <w:rFonts w:ascii="Times New Roman" w:hAnsi="Times New Roman" w:cs="Times New Roman"/>
          <w:sz w:val="24"/>
          <w:szCs w:val="24"/>
        </w:rPr>
        <w:t>two different times of the year</w:t>
      </w:r>
      <w:r w:rsidR="002342E7" w:rsidRPr="00FE4D08">
        <w:rPr>
          <w:rFonts w:ascii="Times New Roman" w:hAnsi="Times New Roman" w:cs="Times New Roman"/>
          <w:sz w:val="24"/>
          <w:szCs w:val="24"/>
        </w:rPr>
        <w:t>.</w:t>
      </w:r>
      <w:r w:rsidR="004B6E9C" w:rsidRPr="00FE4D08">
        <w:rPr>
          <w:rFonts w:ascii="Times New Roman" w:hAnsi="Times New Roman" w:cs="Times New Roman"/>
          <w:sz w:val="24"/>
          <w:szCs w:val="24"/>
        </w:rPr>
        <w:t xml:space="preserve"> A binary response</w:t>
      </w:r>
      <w:r w:rsidR="008A391C" w:rsidRPr="00FE4D08">
        <w:rPr>
          <w:rFonts w:ascii="Times New Roman" w:hAnsi="Times New Roman" w:cs="Times New Roman"/>
          <w:sz w:val="24"/>
          <w:szCs w:val="24"/>
        </w:rPr>
        <w:t>,</w:t>
      </w:r>
      <w:r w:rsidR="008F6F5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34564" w:rsidRPr="00FE4D08">
        <w:rPr>
          <w:rFonts w:ascii="Times New Roman" w:hAnsi="Times New Roman" w:cs="Times New Roman"/>
          <w:sz w:val="24"/>
          <w:szCs w:val="24"/>
        </w:rPr>
        <w:t>‘</w:t>
      </w:r>
      <w:r w:rsidR="008F6F5D" w:rsidRPr="00FE4D08">
        <w:rPr>
          <w:rFonts w:ascii="Times New Roman" w:hAnsi="Times New Roman" w:cs="Times New Roman"/>
          <w:sz w:val="24"/>
          <w:szCs w:val="24"/>
        </w:rPr>
        <w:t>Yes</w:t>
      </w:r>
      <w:r w:rsidR="00634564" w:rsidRPr="00FE4D08">
        <w:rPr>
          <w:rFonts w:ascii="Times New Roman" w:hAnsi="Times New Roman" w:cs="Times New Roman"/>
          <w:sz w:val="24"/>
          <w:szCs w:val="24"/>
        </w:rPr>
        <w:t>’</w:t>
      </w:r>
      <w:r w:rsidR="008F6F5D" w:rsidRPr="00FE4D08">
        <w:rPr>
          <w:rFonts w:ascii="Times New Roman" w:hAnsi="Times New Roman" w:cs="Times New Roman"/>
          <w:sz w:val="24"/>
          <w:szCs w:val="24"/>
        </w:rPr>
        <w:t xml:space="preserve"> or </w:t>
      </w:r>
      <w:r w:rsidR="00634564" w:rsidRPr="00FE4D08">
        <w:rPr>
          <w:rFonts w:ascii="Times New Roman" w:hAnsi="Times New Roman" w:cs="Times New Roman"/>
          <w:sz w:val="24"/>
          <w:szCs w:val="24"/>
        </w:rPr>
        <w:t>‘</w:t>
      </w:r>
      <w:r w:rsidR="008F6F5D" w:rsidRPr="00FE4D08">
        <w:rPr>
          <w:rFonts w:ascii="Times New Roman" w:hAnsi="Times New Roman" w:cs="Times New Roman"/>
          <w:sz w:val="24"/>
          <w:szCs w:val="24"/>
        </w:rPr>
        <w:t>No</w:t>
      </w:r>
      <w:r w:rsidR="00634564" w:rsidRPr="00FE4D08">
        <w:rPr>
          <w:rFonts w:ascii="Times New Roman" w:hAnsi="Times New Roman" w:cs="Times New Roman"/>
          <w:sz w:val="24"/>
          <w:szCs w:val="24"/>
        </w:rPr>
        <w:t>’</w:t>
      </w:r>
      <w:r w:rsidR="00485D15" w:rsidRPr="00FE4D08">
        <w:rPr>
          <w:rFonts w:ascii="Times New Roman" w:hAnsi="Times New Roman" w:cs="Times New Roman"/>
          <w:sz w:val="24"/>
          <w:szCs w:val="24"/>
        </w:rPr>
        <w:t xml:space="preserve"> was required</w:t>
      </w:r>
      <w:r w:rsidR="004B6E9C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85D15" w:rsidRPr="00FE4D08">
        <w:rPr>
          <w:rFonts w:ascii="Times New Roman" w:hAnsi="Times New Roman" w:cs="Times New Roman"/>
          <w:sz w:val="24"/>
          <w:szCs w:val="24"/>
        </w:rPr>
        <w:t xml:space="preserve">to the question whether they </w:t>
      </w:r>
      <w:r w:rsidR="004B6E9C" w:rsidRPr="00FE4D08">
        <w:rPr>
          <w:rFonts w:ascii="Times New Roman" w:hAnsi="Times New Roman" w:cs="Times New Roman"/>
          <w:sz w:val="24"/>
          <w:szCs w:val="24"/>
        </w:rPr>
        <w:t>were satisfied with life</w:t>
      </w:r>
      <w:r w:rsidR="008F6F5D" w:rsidRPr="00FE4D08">
        <w:rPr>
          <w:rFonts w:ascii="Times New Roman" w:hAnsi="Times New Roman" w:cs="Times New Roman"/>
          <w:sz w:val="24"/>
          <w:szCs w:val="24"/>
        </w:rPr>
        <w:t>.</w:t>
      </w:r>
      <w:r w:rsidR="00717FB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85D15" w:rsidRPr="00FE4D08">
        <w:rPr>
          <w:rFonts w:ascii="Times New Roman" w:hAnsi="Times New Roman" w:cs="Times New Roman"/>
          <w:sz w:val="24"/>
          <w:szCs w:val="24"/>
        </w:rPr>
        <w:t xml:space="preserve">Membership of the group remains fairly </w:t>
      </w:r>
      <w:r w:rsidR="00485D15" w:rsidRPr="00DE4749">
        <w:rPr>
          <w:rFonts w:ascii="Times New Roman" w:hAnsi="Times New Roman" w:cs="Times New Roman"/>
          <w:sz w:val="24"/>
          <w:szCs w:val="24"/>
        </w:rPr>
        <w:t>stable, but there is some natural turnover of membership over time</w:t>
      </w:r>
      <w:r w:rsidR="00216BDD" w:rsidRPr="00DE4749">
        <w:rPr>
          <w:rFonts w:ascii="Times New Roman" w:hAnsi="Times New Roman" w:cs="Times New Roman"/>
          <w:sz w:val="24"/>
          <w:szCs w:val="24"/>
        </w:rPr>
        <w:t>. R</w:t>
      </w:r>
      <w:r w:rsidR="008F6F5D" w:rsidRPr="00DE4749">
        <w:rPr>
          <w:rFonts w:ascii="Times New Roman" w:hAnsi="Times New Roman" w:cs="Times New Roman"/>
          <w:sz w:val="24"/>
          <w:szCs w:val="24"/>
        </w:rPr>
        <w:t xml:space="preserve">esponses </w:t>
      </w:r>
      <w:r w:rsidR="00DE4749">
        <w:rPr>
          <w:rFonts w:ascii="Times New Roman" w:hAnsi="Times New Roman" w:cs="Times New Roman"/>
          <w:sz w:val="24"/>
          <w:szCs w:val="24"/>
        </w:rPr>
        <w:t xml:space="preserve">were </w:t>
      </w:r>
      <w:r w:rsidR="008A391C" w:rsidRPr="00DE4749">
        <w:rPr>
          <w:rFonts w:ascii="Times New Roman" w:hAnsi="Times New Roman" w:cs="Times New Roman"/>
          <w:sz w:val="24"/>
          <w:szCs w:val="24"/>
        </w:rPr>
        <w:t>obtained</w:t>
      </w:r>
      <w:r w:rsidR="00DE4749" w:rsidRPr="00DE4749">
        <w:rPr>
          <w:rFonts w:ascii="Times New Roman" w:hAnsi="Times New Roman" w:cs="Times New Roman"/>
          <w:sz w:val="24"/>
          <w:szCs w:val="24"/>
        </w:rPr>
        <w:t xml:space="preserve"> for</w:t>
      </w:r>
      <w:r w:rsidR="008A391C" w:rsidRPr="00DE4749">
        <w:rPr>
          <w:rFonts w:ascii="Times New Roman" w:hAnsi="Times New Roman" w:cs="Times New Roman"/>
          <w:sz w:val="24"/>
          <w:szCs w:val="24"/>
        </w:rPr>
        <w:t xml:space="preserve"> </w:t>
      </w:r>
      <w:r w:rsidR="00DE4749" w:rsidRPr="00DE4749">
        <w:rPr>
          <w:rFonts w:ascii="Times New Roman" w:hAnsi="Times New Roman" w:cs="Times New Roman"/>
          <w:position w:val="-10"/>
          <w:sz w:val="24"/>
          <w:szCs w:val="24"/>
        </w:rPr>
        <w:object w:dxaOrig="540" w:dyaOrig="340">
          <v:shape id="_x0000_i1118" type="#_x0000_t75" style="width:29.95pt;height:16.7pt" o:ole="">
            <v:imagedata r:id="rId188" o:title=""/>
          </v:shape>
          <o:OLEObject Type="Embed" ProgID="Equation.3" ShapeID="_x0000_i1118" DrawAspect="Content" ObjectID="_1499848253" r:id="rId189"/>
        </w:object>
      </w:r>
      <w:r w:rsidR="00DE4749">
        <w:rPr>
          <w:rFonts w:ascii="Times New Roman" w:hAnsi="Times New Roman" w:cs="Times New Roman"/>
          <w:sz w:val="24"/>
          <w:szCs w:val="24"/>
        </w:rPr>
        <w:t xml:space="preserve">15 paired observations and a further </w:t>
      </w:r>
      <w:r w:rsidR="00DE4749" w:rsidRPr="00DE4749">
        <w:rPr>
          <w:rFonts w:ascii="Times New Roman" w:hAnsi="Times New Roman" w:cs="Times New Roman"/>
          <w:position w:val="-10"/>
          <w:sz w:val="24"/>
          <w:szCs w:val="24"/>
        </w:rPr>
        <w:object w:dxaOrig="460" w:dyaOrig="340">
          <v:shape id="_x0000_i1119" type="#_x0000_t75" style="width:25.35pt;height:16.7pt" o:ole="">
            <v:imagedata r:id="rId190" o:title=""/>
          </v:shape>
          <o:OLEObject Type="Embed" ProgID="Equation.3" ShapeID="_x0000_i1119" DrawAspect="Content" ObjectID="_1499848254" r:id="rId191"/>
        </w:object>
      </w:r>
      <w:r w:rsidR="00DE4749">
        <w:rPr>
          <w:rFonts w:ascii="Times New Roman" w:hAnsi="Times New Roman" w:cs="Times New Roman"/>
          <w:sz w:val="24"/>
          <w:szCs w:val="24"/>
        </w:rPr>
        <w:t xml:space="preserve">9 and </w:t>
      </w:r>
      <w:r w:rsidR="00DE4749" w:rsidRPr="00DE4749">
        <w:rPr>
          <w:rFonts w:ascii="Times New Roman" w:hAnsi="Times New Roman" w:cs="Times New Roman"/>
          <w:position w:val="-10"/>
          <w:sz w:val="24"/>
          <w:szCs w:val="24"/>
        </w:rPr>
        <w:object w:dxaOrig="480" w:dyaOrig="340">
          <v:shape id="_x0000_i1120" type="#_x0000_t75" style="width:27.05pt;height:16.7pt" o:ole="">
            <v:imagedata r:id="rId192" o:title=""/>
          </v:shape>
          <o:OLEObject Type="Embed" ProgID="Equation.3" ShapeID="_x0000_i1120" DrawAspect="Content" ObjectID="_1499848255" r:id="rId193"/>
        </w:object>
      </w:r>
      <w:r w:rsidR="00DE4749">
        <w:rPr>
          <w:rFonts w:ascii="Times New Roman" w:hAnsi="Times New Roman" w:cs="Times New Roman"/>
          <w:sz w:val="24"/>
          <w:szCs w:val="24"/>
        </w:rPr>
        <w:t xml:space="preserve">6 independent observations. </w:t>
      </w:r>
      <w:r w:rsidR="0059435F">
        <w:rPr>
          <w:rFonts w:ascii="Times New Roman" w:hAnsi="Times New Roman" w:cs="Times New Roman"/>
          <w:sz w:val="24"/>
          <w:szCs w:val="24"/>
        </w:rPr>
        <w:t xml:space="preserve">The responses </w:t>
      </w:r>
      <w:r w:rsidR="008F6F5D" w:rsidRPr="00DE4749">
        <w:rPr>
          <w:rFonts w:ascii="Times New Roman" w:hAnsi="Times New Roman" w:cs="Times New Roman"/>
          <w:sz w:val="24"/>
          <w:szCs w:val="24"/>
        </w:rPr>
        <w:t>are</w:t>
      </w:r>
      <w:r w:rsidR="008F6F5D" w:rsidRPr="00FE4D08">
        <w:rPr>
          <w:rFonts w:ascii="Times New Roman" w:hAnsi="Times New Roman" w:cs="Times New Roman"/>
          <w:sz w:val="24"/>
          <w:szCs w:val="24"/>
        </w:rPr>
        <w:t xml:space="preserve"> give</w:t>
      </w:r>
      <w:r w:rsidR="005219AA" w:rsidRPr="00FE4D08">
        <w:rPr>
          <w:rFonts w:ascii="Times New Roman" w:hAnsi="Times New Roman" w:cs="Times New Roman"/>
          <w:sz w:val="24"/>
          <w:szCs w:val="24"/>
        </w:rPr>
        <w:t>n in Table 3</w:t>
      </w:r>
      <w:r w:rsidR="008F6F5D" w:rsidRPr="00FE4D08">
        <w:rPr>
          <w:rFonts w:ascii="Times New Roman" w:hAnsi="Times New Roman" w:cs="Times New Roman"/>
          <w:sz w:val="24"/>
          <w:szCs w:val="24"/>
        </w:rPr>
        <w:t>.</w:t>
      </w:r>
    </w:p>
    <w:p w:rsidR="00D67EB4" w:rsidRPr="00FE4D08" w:rsidRDefault="00D67EB4" w:rsidP="00D67EB4">
      <w:pPr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Table 3. Responses to quality of life assessment.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D67EB4" w:rsidRPr="00FE4D08" w:rsidTr="008B7571">
        <w:tc>
          <w:tcPr>
            <w:tcW w:w="2310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32" w:type="dxa"/>
            <w:gridSpan w:val="3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 Time  2</w:t>
            </w:r>
          </w:p>
        </w:tc>
      </w:tr>
      <w:tr w:rsidR="00D67EB4" w:rsidRPr="00FE4D08" w:rsidTr="008B7571">
        <w:tc>
          <w:tcPr>
            <w:tcW w:w="2310" w:type="dxa"/>
            <w:tcBorders>
              <w:bottom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 Time 1</w:t>
            </w:r>
          </w:p>
        </w:tc>
        <w:tc>
          <w:tcPr>
            <w:tcW w:w="2310" w:type="dxa"/>
            <w:tcBorders>
              <w:left w:val="single" w:sz="4" w:space="0" w:color="auto"/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67EB4" w:rsidRPr="00FE4D08" w:rsidTr="008B7571">
        <w:tc>
          <w:tcPr>
            <w:tcW w:w="2310" w:type="dxa"/>
            <w:tcBorders>
              <w:top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7EB4" w:rsidRPr="00FE4D08" w:rsidTr="008B7571">
        <w:tc>
          <w:tcPr>
            <w:tcW w:w="2310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7EB4" w:rsidRPr="00FE4D08" w:rsidTr="008B7571">
        <w:tc>
          <w:tcPr>
            <w:tcW w:w="2310" w:type="dxa"/>
            <w:tcBorders>
              <w:bottom w:val="single" w:sz="18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2310" w:type="dxa"/>
            <w:tcBorders>
              <w:left w:val="single" w:sz="4" w:space="0" w:color="auto"/>
              <w:bottom w:val="single" w:sz="18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11" w:type="dxa"/>
            <w:tcBorders>
              <w:bottom w:val="single" w:sz="18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1" w:type="dxa"/>
            <w:tcBorders>
              <w:bottom w:val="single" w:sz="18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67EB4" w:rsidRPr="00FE4D08" w:rsidTr="008B7571">
        <w:tc>
          <w:tcPr>
            <w:tcW w:w="2310" w:type="dxa"/>
            <w:tcBorders>
              <w:top w:val="single" w:sz="18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6932" w:type="dxa"/>
            <w:gridSpan w:val="3"/>
            <w:tcBorders>
              <w:top w:val="single" w:sz="18" w:space="0" w:color="auto"/>
              <w:lef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Response</w:t>
            </w:r>
          </w:p>
        </w:tc>
      </w:tr>
      <w:tr w:rsidR="00D67EB4" w:rsidRPr="00FE4D08" w:rsidTr="008B7571">
        <w:tc>
          <w:tcPr>
            <w:tcW w:w="2310" w:type="dxa"/>
            <w:tcBorders>
              <w:bottom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2310" w:type="dxa"/>
            <w:tcBorders>
              <w:left w:val="single" w:sz="4" w:space="0" w:color="auto"/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311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D67EB4" w:rsidRPr="00FE4D08" w:rsidTr="008B7571">
        <w:tc>
          <w:tcPr>
            <w:tcW w:w="2310" w:type="dxa"/>
            <w:tcBorders>
              <w:top w:val="single" w:sz="4" w:space="0" w:color="auto"/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Time 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11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7EB4" w:rsidRPr="00FE4D08" w:rsidTr="008B7571">
        <w:tc>
          <w:tcPr>
            <w:tcW w:w="2310" w:type="dxa"/>
            <w:tcBorders>
              <w:righ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Time 2</w:t>
            </w:r>
          </w:p>
        </w:tc>
        <w:tc>
          <w:tcPr>
            <w:tcW w:w="2310" w:type="dxa"/>
            <w:tcBorders>
              <w:left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11" w:type="dxa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8F6F5D" w:rsidRPr="00FE4D08" w:rsidRDefault="008F6F5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elements </w:t>
      </w:r>
      <w:r w:rsidR="008A391C" w:rsidRPr="00FE4D08">
        <w:rPr>
          <w:rFonts w:ascii="Times New Roman" w:hAnsi="Times New Roman" w:cs="Times New Roman"/>
          <w:sz w:val="24"/>
          <w:szCs w:val="24"/>
        </w:rPr>
        <w:t>of the test statistics</w:t>
      </w:r>
      <w:r w:rsidR="00A95611" w:rsidRPr="00FE4D08">
        <w:rPr>
          <w:rFonts w:ascii="Times New Roman" w:hAnsi="Times New Roman" w:cs="Times New Roman"/>
          <w:sz w:val="24"/>
          <w:szCs w:val="24"/>
        </w:rPr>
        <w:t xml:space="preserve"> (rounded to 3 decimal places for display purposes),</w:t>
      </w:r>
      <w:r w:rsidR="008A391C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are calculated as</w:t>
      </w:r>
      <w:r w:rsidR="008A391C" w:rsidRPr="00FE4D08">
        <w:rPr>
          <w:rFonts w:ascii="Times New Roman" w:hAnsi="Times New Roman" w:cs="Times New Roman"/>
          <w:sz w:val="24"/>
          <w:szCs w:val="24"/>
        </w:rPr>
        <w:t>:</w:t>
      </w:r>
      <w:r w:rsidR="009A4CE2">
        <w:rPr>
          <w:rFonts w:ascii="Times New Roman" w:hAnsi="Times New Roman" w:cs="Times New Roman"/>
          <w:sz w:val="24"/>
          <w:szCs w:val="24"/>
        </w:rPr>
        <w:t xml:space="preserve"> </w:t>
      </w:r>
      <w:r w:rsidR="00A9561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69B993E3">
          <v:shape id="_x0000_i1121" type="#_x0000_t75" style="width:22.45pt;height:17.3pt" o:ole="">
            <v:imagedata r:id="rId194" o:title=""/>
          </v:shape>
          <o:OLEObject Type="Embed" ProgID="Equation.3" ShapeID="_x0000_i1121" DrawAspect="Content" ObjectID="_1499848256" r:id="rId195"/>
        </w:object>
      </w:r>
      <w:r w:rsidR="00A95611" w:rsidRPr="00FE4D08">
        <w:rPr>
          <w:rFonts w:ascii="Times New Roman" w:hAnsi="Times New Roman" w:cs="Times New Roman"/>
          <w:sz w:val="24"/>
          <w:szCs w:val="24"/>
        </w:rPr>
        <w:t xml:space="preserve">0.556, </w:t>
      </w:r>
      <w:r w:rsidR="00A9561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0F6B6B5F">
          <v:shape id="_x0000_i1122" type="#_x0000_t75" style="width:24.75pt;height:17.3pt" o:ole="">
            <v:imagedata r:id="rId196" o:title=""/>
          </v:shape>
          <o:OLEObject Type="Embed" ProgID="Equation.3" ShapeID="_x0000_i1122" DrawAspect="Content" ObjectID="_1499848257" r:id="rId197"/>
        </w:object>
      </w:r>
      <w:r w:rsidR="00A95611" w:rsidRPr="00FE4D08">
        <w:rPr>
          <w:rFonts w:ascii="Times New Roman" w:hAnsi="Times New Roman" w:cs="Times New Roman"/>
          <w:sz w:val="24"/>
          <w:szCs w:val="24"/>
        </w:rPr>
        <w:t>1</w:t>
      </w:r>
      <w:r w:rsidR="00D7670F" w:rsidRPr="00FE4D08">
        <w:rPr>
          <w:rFonts w:ascii="Times New Roman" w:hAnsi="Times New Roman" w:cs="Times New Roman"/>
          <w:sz w:val="24"/>
          <w:szCs w:val="24"/>
        </w:rPr>
        <w:t>.000</w:t>
      </w:r>
      <w:r w:rsidR="00A95611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A9561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80" w:dyaOrig="340" w14:anchorId="2702D150">
          <v:shape id="_x0000_i1123" type="#_x0000_t75" style="width:19pt;height:17.3pt" o:ole="">
            <v:imagedata r:id="rId198" o:title=""/>
          </v:shape>
          <o:OLEObject Type="Embed" ProgID="Equation.3" ShapeID="_x0000_i1123" DrawAspect="Content" ObjectID="_1499848258" r:id="rId199"/>
        </w:object>
      </w:r>
      <w:r w:rsidR="00A95611" w:rsidRPr="00FE4D08">
        <w:rPr>
          <w:rFonts w:ascii="Times New Roman" w:hAnsi="Times New Roman" w:cs="Times New Roman"/>
          <w:sz w:val="24"/>
          <w:szCs w:val="24"/>
        </w:rPr>
        <w:t xml:space="preserve">0.733, </w:t>
      </w:r>
      <w:r w:rsidR="000328DE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60" w:dyaOrig="340" w14:anchorId="3224AD93">
          <v:shape id="_x0000_i1124" type="#_x0000_t75" style="width:22.45pt;height:16.7pt" o:ole="">
            <v:imagedata r:id="rId200" o:title=""/>
          </v:shape>
          <o:OLEObject Type="Embed" ProgID="Equation.3" ShapeID="_x0000_i1124" DrawAspect="Content" ObjectID="_1499848259" r:id="rId201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0.583</w:t>
      </w:r>
      <w:r w:rsidR="00D17701" w:rsidRPr="00FE4D08">
        <w:rPr>
          <w:rFonts w:ascii="Times New Roman" w:hAnsi="Times New Roman" w:cs="Times New Roman"/>
          <w:sz w:val="24"/>
          <w:szCs w:val="24"/>
        </w:rPr>
        <w:t>,</w:t>
      </w:r>
      <w:r w:rsidR="00DE329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1770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4423AD21">
          <v:shape id="_x0000_i1125" type="#_x0000_t75" style="width:24.75pt;height:16.7pt" o:ole="">
            <v:imagedata r:id="rId202" o:title=""/>
          </v:shape>
          <o:OLEObject Type="Embed" ProgID="Equation.3" ShapeID="_x0000_i1125" DrawAspect="Content" ObjectID="_1499848260" r:id="rId203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0.810</w:t>
      </w:r>
      <w:r w:rsidR="00D17701" w:rsidRPr="00FE4D08">
        <w:rPr>
          <w:rFonts w:ascii="Times New Roman" w:hAnsi="Times New Roman" w:cs="Times New Roman"/>
          <w:sz w:val="24"/>
          <w:szCs w:val="24"/>
        </w:rPr>
        <w:t>,</w:t>
      </w:r>
      <w:r w:rsidR="00DE329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1770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00" w:dyaOrig="300" w14:anchorId="27B5A4D4">
          <v:shape id="_x0000_i1126" type="#_x0000_t75" style="width:20.15pt;height:15pt" o:ole="">
            <v:imagedata r:id="rId204" o:title=""/>
          </v:shape>
          <o:OLEObject Type="Embed" ProgID="Equation.3" ShapeID="_x0000_i1126" DrawAspect="Content" ObjectID="_1499848261" r:id="rId205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0.689</w:t>
      </w:r>
      <w:r w:rsidR="00D17701" w:rsidRPr="00FE4D08">
        <w:rPr>
          <w:rFonts w:ascii="Times New Roman" w:hAnsi="Times New Roman" w:cs="Times New Roman"/>
          <w:sz w:val="24"/>
          <w:szCs w:val="24"/>
        </w:rPr>
        <w:t>,</w:t>
      </w:r>
      <w:r w:rsidR="00DE329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D696E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00" w:dyaOrig="340" w14:anchorId="7E812AAF">
          <v:shape id="_x0000_i1127" type="#_x0000_t75" style="width:20.15pt;height:17.3pt" o:ole="">
            <v:imagedata r:id="rId206" o:title=""/>
          </v:shape>
          <o:OLEObject Type="Embed" ProgID="Equation.3" ShapeID="_x0000_i1127" DrawAspect="Content" ObjectID="_1499848262" r:id="rId207"/>
        </w:objec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0.431, </w:t>
      </w:r>
      <w:r w:rsidR="005D696E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40" w:dyaOrig="340" w14:anchorId="3C4F7B54">
          <v:shape id="_x0000_i1128" type="#_x0000_t75" style="width:21.9pt;height:17.3pt" o:ole="">
            <v:imagedata r:id="rId208" o:title=""/>
          </v:shape>
          <o:OLEObject Type="Embed" ProgID="Equation.3" ShapeID="_x0000_i1128" DrawAspect="Content" ObjectID="_1499848263" r:id="rId209"/>
        </w:object>
      </w:r>
      <w:r w:rsidR="003D0A03" w:rsidRPr="00FE4D08">
        <w:rPr>
          <w:rFonts w:ascii="Times New Roman" w:hAnsi="Times New Roman" w:cs="Times New Roman"/>
          <w:sz w:val="24"/>
          <w:szCs w:val="24"/>
        </w:rPr>
        <w:t xml:space="preserve">0.673, </w:t>
      </w:r>
      <w:r w:rsidR="00E51DCA" w:rsidRPr="00FE4D08">
        <w:rPr>
          <w:rFonts w:ascii="Times New Roman" w:hAnsi="Times New Roman" w:cs="Times New Roman"/>
          <w:position w:val="-6"/>
          <w:sz w:val="24"/>
          <w:szCs w:val="24"/>
        </w:rPr>
        <w:object w:dxaOrig="420" w:dyaOrig="220" w14:anchorId="503B13D1">
          <v:shape id="_x0000_i1129" type="#_x0000_t75" style="width:21.9pt;height:10.35pt" o:ole="">
            <v:imagedata r:id="rId210" o:title=""/>
          </v:shape>
          <o:OLEObject Type="Embed" ProgID="Equation.3" ShapeID="_x0000_i1129" DrawAspect="Content" ObjectID="_1499848264" r:id="rId211"/>
        </w:object>
      </w:r>
      <w:r w:rsidR="00956B24" w:rsidRPr="00FE4D08">
        <w:rPr>
          <w:rFonts w:ascii="Times New Roman" w:hAnsi="Times New Roman" w:cs="Times New Roman"/>
          <w:sz w:val="24"/>
          <w:szCs w:val="24"/>
        </w:rPr>
        <w:t>0.333</w:t>
      </w:r>
      <w:r w:rsidR="00E82919" w:rsidRPr="00FE4D08">
        <w:rPr>
          <w:rFonts w:ascii="Times New Roman" w:hAnsi="Times New Roman" w:cs="Times New Roman"/>
          <w:sz w:val="24"/>
          <w:szCs w:val="24"/>
        </w:rPr>
        <w:t>,</w:t>
      </w:r>
      <w:r w:rsidR="00803D8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E51DCA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05740BA7">
          <v:shape id="_x0000_i1130" type="#_x0000_t75" style="width:24.75pt;height:16.7pt" o:ole="">
            <v:imagedata r:id="rId212" o:title=""/>
          </v:shape>
          <o:OLEObject Type="Embed" ProgID="Equation.3" ShapeID="_x0000_i1130" DrawAspect="Content" ObjectID="_1499848265" r:id="rId213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0.37</w:t>
      </w:r>
      <w:r w:rsidR="00FA14FB" w:rsidRPr="00FE4D08">
        <w:rPr>
          <w:rFonts w:ascii="Times New Roman" w:hAnsi="Times New Roman" w:cs="Times New Roman"/>
          <w:sz w:val="24"/>
          <w:szCs w:val="24"/>
        </w:rPr>
        <w:t>5</w:t>
      </w:r>
      <w:r w:rsidR="00D17701" w:rsidRPr="00FE4D08">
        <w:rPr>
          <w:rFonts w:ascii="Times New Roman" w:hAnsi="Times New Roman" w:cs="Times New Roman"/>
          <w:sz w:val="24"/>
          <w:szCs w:val="24"/>
        </w:rPr>
        <w:t>,</w:t>
      </w:r>
      <w:r w:rsidR="00DE329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E51DCA" w:rsidRPr="00FE4D08">
        <w:rPr>
          <w:rFonts w:ascii="Times New Roman" w:hAnsi="Times New Roman" w:cs="Times New Roman"/>
          <w:position w:val="-10"/>
          <w:sz w:val="24"/>
          <w:szCs w:val="24"/>
        </w:rPr>
        <w:object w:dxaOrig="520" w:dyaOrig="340" w14:anchorId="4FEFA729">
          <v:shape id="_x0000_i1131" type="#_x0000_t75" style="width:24.75pt;height:16.7pt" o:ole="">
            <v:imagedata r:id="rId214" o:title=""/>
          </v:shape>
          <o:OLEObject Type="Embed" ProgID="Equation.3" ShapeID="_x0000_i1131" DrawAspect="Content" ObjectID="_1499848266" r:id="rId215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0.286</w:t>
      </w:r>
      <w:r w:rsidR="00D17701" w:rsidRPr="00FE4D08">
        <w:rPr>
          <w:rFonts w:ascii="Times New Roman" w:hAnsi="Times New Roman" w:cs="Times New Roman"/>
          <w:sz w:val="24"/>
          <w:szCs w:val="24"/>
        </w:rPr>
        <w:t>,</w:t>
      </w:r>
      <w:r w:rsidR="003417D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03D28" w:rsidRPr="00FE4D08">
        <w:rPr>
          <w:rFonts w:ascii="Times New Roman" w:hAnsi="Times New Roman" w:cs="Times New Roman"/>
          <w:position w:val="-4"/>
          <w:sz w:val="24"/>
          <w:szCs w:val="24"/>
        </w:rPr>
        <w:object w:dxaOrig="440" w:dyaOrig="260" w14:anchorId="37ECB127">
          <v:shape id="_x0000_i1132" type="#_x0000_t75" style="width:21.9pt;height:12.1pt" o:ole="">
            <v:imagedata r:id="rId216" o:title=""/>
          </v:shape>
          <o:OLEObject Type="Embed" ProgID="Equation.3" ShapeID="_x0000_i1132" DrawAspect="Content" ObjectID="_1499848267" r:id="rId217"/>
        </w:object>
      </w:r>
      <w:r w:rsidR="00F30D55" w:rsidRPr="00FE4D08">
        <w:rPr>
          <w:rFonts w:ascii="Times New Roman" w:hAnsi="Times New Roman" w:cs="Times New Roman"/>
          <w:sz w:val="24"/>
          <w:szCs w:val="24"/>
        </w:rPr>
        <w:t>0.002</w:t>
      </w:r>
      <w:r w:rsidR="007964DC" w:rsidRPr="00FE4D08">
        <w:rPr>
          <w:rFonts w:ascii="Times New Roman" w:hAnsi="Times New Roman" w:cs="Times New Roman"/>
          <w:sz w:val="24"/>
          <w:szCs w:val="24"/>
        </w:rPr>
        <w:t>.</w:t>
      </w:r>
      <w:r w:rsidR="009A4CE2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The resulting test</w:t>
      </w:r>
      <w:r w:rsidR="005219AA" w:rsidRPr="00FE4D08">
        <w:rPr>
          <w:rFonts w:ascii="Times New Roman" w:hAnsi="Times New Roman" w:cs="Times New Roman"/>
          <w:sz w:val="24"/>
          <w:szCs w:val="24"/>
        </w:rPr>
        <w:t xml:space="preserve"> statistics are given in Table 4</w:t>
      </w:r>
      <w:r w:rsidR="009A4CE2">
        <w:rPr>
          <w:rFonts w:ascii="Times New Roman" w:hAnsi="Times New Roman" w:cs="Times New Roman"/>
          <w:sz w:val="24"/>
          <w:szCs w:val="24"/>
        </w:rPr>
        <w:t>.</w:t>
      </w:r>
    </w:p>
    <w:p w:rsidR="00D67EB4" w:rsidRPr="00FE4D08" w:rsidRDefault="00D67EB4" w:rsidP="00D67EB4">
      <w:pPr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Table 4. Calculated value of test statistics (with corresponding p-values).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836"/>
        <w:gridCol w:w="756"/>
        <w:gridCol w:w="836"/>
        <w:gridCol w:w="756"/>
        <w:gridCol w:w="836"/>
        <w:gridCol w:w="836"/>
        <w:gridCol w:w="836"/>
        <w:gridCol w:w="836"/>
        <w:gridCol w:w="836"/>
        <w:gridCol w:w="836"/>
      </w:tblGrid>
      <w:tr w:rsidR="00D67EB4" w:rsidRPr="00FE4D08" w:rsidTr="008B7571">
        <w:tc>
          <w:tcPr>
            <w:tcW w:w="0" w:type="auto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133" type="#_x0000_t75" style="width:11.5pt;height:17.3pt" o:ole="">
                  <v:imagedata r:id="rId218" o:title=""/>
                </v:shape>
                <o:OLEObject Type="Embed" ProgID="Equation.3" ShapeID="_x0000_i1133" DrawAspect="Content" ObjectID="_1499848268" r:id="rId219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134" type="#_x0000_t75" style="width:12.1pt;height:17.3pt" o:ole="">
                  <v:imagedata r:id="rId220" o:title=""/>
                </v:shape>
                <o:OLEObject Type="Embed" ProgID="Equation.3" ShapeID="_x0000_i1134" DrawAspect="Content" ObjectID="_1499848269" r:id="rId221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35" type="#_x0000_t75" style="width:12.1pt;height:19pt" o:ole="">
                  <v:imagedata r:id="rId222" o:title=""/>
                </v:shape>
                <o:OLEObject Type="Embed" ProgID="Equation.3" ShapeID="_x0000_i1135" DrawAspect="Content" ObjectID="_1499848270" r:id="rId223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136" type="#_x0000_t75" style="width:12.1pt;height:17.3pt" o:ole="">
                  <v:imagedata r:id="rId224" o:title=""/>
                </v:shape>
                <o:OLEObject Type="Embed" ProgID="Equation.3" ShapeID="_x0000_i1136" DrawAspect="Content" ObjectID="_1499848271" r:id="rId225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37" type="#_x0000_t75" style="width:12.1pt;height:19pt" o:ole="">
                  <v:imagedata r:id="rId226" o:title=""/>
                </v:shape>
                <o:OLEObject Type="Embed" ProgID="Equation.3" ShapeID="_x0000_i1137" DrawAspect="Content" ObjectID="_1499848272" r:id="rId227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38" type="#_x0000_t75" style="width:12.1pt;height:19pt" o:ole="">
                  <v:imagedata r:id="rId228" o:title=""/>
                </v:shape>
                <o:OLEObject Type="Embed" ProgID="Equation.3" ShapeID="_x0000_i1138" DrawAspect="Content" ObjectID="_1499848273" r:id="rId229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39" type="#_x0000_t75" style="width:12.1pt;height:19pt" o:ole="">
                  <v:imagedata r:id="rId230" o:title=""/>
                </v:shape>
                <o:OLEObject Type="Embed" ProgID="Equation.3" ShapeID="_x0000_i1139" DrawAspect="Content" ObjectID="_1499848274" r:id="rId231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40" type="#_x0000_t75" style="width:12.1pt;height:19pt" o:ole="">
                  <v:imagedata r:id="rId232" o:title=""/>
                </v:shape>
                <o:OLEObject Type="Embed" ProgID="Equation.3" ShapeID="_x0000_i1140" DrawAspect="Content" ObjectID="_1499848275" r:id="rId233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141" type="#_x0000_t75" style="width:12.1pt;height:19pt" o:ole="">
                  <v:imagedata r:id="rId234" o:title=""/>
                </v:shape>
                <o:OLEObject Type="Embed" ProgID="Equation.3" ShapeID="_x0000_i1141" DrawAspect="Content" ObjectID="_1499848276" r:id="rId235"/>
              </w:objec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142" type="#_x0000_t75" style="width:15pt;height:19pt" o:ole="">
                  <v:imagedata r:id="rId236" o:title=""/>
                </v:shape>
                <o:OLEObject Type="Embed" ProgID="Equation.3" ShapeID="_x0000_i1142" DrawAspect="Content" ObjectID="_1499848277" r:id="rId237"/>
              </w:object>
            </w:r>
          </w:p>
        </w:tc>
      </w:tr>
      <w:tr w:rsidR="00D67EB4" w:rsidRPr="00FE4D08" w:rsidTr="008B7571">
        <w:tc>
          <w:tcPr>
            <w:tcW w:w="0" w:type="auto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z-score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-1.907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1.311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-1.000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-1.747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-2.023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-2.295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-1.937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-2.202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-1.809</w:t>
            </w:r>
          </w:p>
        </w:tc>
      </w:tr>
      <w:tr w:rsidR="00D67EB4" w:rsidRPr="00FE4D08" w:rsidTr="008B7571">
        <w:tc>
          <w:tcPr>
            <w:tcW w:w="0" w:type="auto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p-value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0.057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0.190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0.317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0.617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0.081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0.053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0" w:type="auto"/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0.070</w:t>
            </w:r>
          </w:p>
        </w:tc>
      </w:tr>
    </w:tbl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4A4BA5" w:rsidRPr="00FE4D08" w:rsidRDefault="008A391C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 xml:space="preserve">At </w:t>
      </w:r>
      <w:r w:rsidR="006A31BB" w:rsidRPr="00FE4D08">
        <w:rPr>
          <w:rFonts w:ascii="Times New Roman" w:hAnsi="Times New Roman" w:cs="Times New Roman"/>
          <w:sz w:val="24"/>
          <w:szCs w:val="24"/>
        </w:rPr>
        <w:t>the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5% significance level</w:t>
      </w:r>
      <w:r w:rsidR="00B622B9" w:rsidRPr="00FE4D08">
        <w:rPr>
          <w:rFonts w:ascii="Times New Roman" w:hAnsi="Times New Roman" w:cs="Times New Roman"/>
          <w:sz w:val="24"/>
          <w:szCs w:val="24"/>
        </w:rPr>
        <w:t>, whether</w:t>
      </w:r>
      <w:r w:rsidR="005B3B7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B3B7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0E54F62B">
          <v:shape id="_x0000_i1143" type="#_x0000_t75" style="width:17.3pt;height:19pt" o:ole="">
            <v:imagedata r:id="rId238" o:title=""/>
          </v:shape>
          <o:OLEObject Type="Embed" ProgID="Equation.3" ShapeID="_x0000_i1143" DrawAspect="Content" ObjectID="_1499848278" r:id="rId239"/>
        </w:objec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B3B79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1172B4" w:rsidRPr="00FE4D08">
        <w:rPr>
          <w:rFonts w:ascii="Times New Roman" w:hAnsi="Times New Roman" w:cs="Times New Roman"/>
          <w:sz w:val="24"/>
          <w:szCs w:val="24"/>
        </w:rPr>
        <w:t>rejected depends on the test performed.</w:t>
      </w:r>
      <w:r w:rsidR="00F62A02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A31BB" w:rsidRPr="00FE4D08">
        <w:rPr>
          <w:rFonts w:ascii="Times New Roman" w:hAnsi="Times New Roman" w:cs="Times New Roman"/>
          <w:sz w:val="24"/>
          <w:szCs w:val="24"/>
        </w:rPr>
        <w:t>I</w:t>
      </w:r>
      <w:r w:rsidR="008F6F5D" w:rsidRPr="00FE4D08">
        <w:rPr>
          <w:rFonts w:ascii="Times New Roman" w:hAnsi="Times New Roman" w:cs="Times New Roman"/>
          <w:sz w:val="24"/>
          <w:szCs w:val="24"/>
        </w:rPr>
        <w:t>t is of note that</w:t>
      </w:r>
      <w:r w:rsidR="006A31BB" w:rsidRPr="00FE4D08">
        <w:rPr>
          <w:rFonts w:ascii="Times New Roman" w:hAnsi="Times New Roman" w:cs="Times New Roman"/>
          <w:sz w:val="24"/>
          <w:szCs w:val="24"/>
        </w:rPr>
        <w:t xml:space="preserve"> the signific</w:t>
      </w:r>
      <w:r w:rsidR="0042233E" w:rsidRPr="00FE4D08">
        <w:rPr>
          <w:rFonts w:ascii="Times New Roman" w:hAnsi="Times New Roman" w:cs="Times New Roman"/>
          <w:sz w:val="24"/>
          <w:szCs w:val="24"/>
        </w:rPr>
        <w:t>ant differences arise only with</w:t>
      </w:r>
      <w:r w:rsidR="007A5347" w:rsidRPr="00FE4D08">
        <w:rPr>
          <w:rFonts w:ascii="Times New Roman" w:hAnsi="Times New Roman" w:cs="Times New Roman"/>
          <w:sz w:val="24"/>
          <w:szCs w:val="24"/>
        </w:rPr>
        <w:t xml:space="preserve"> tests </w:t>
      </w:r>
      <w:r w:rsidR="006A31BB" w:rsidRPr="00FE4D08">
        <w:rPr>
          <w:rFonts w:ascii="Times New Roman" w:hAnsi="Times New Roman" w:cs="Times New Roman"/>
          <w:sz w:val="24"/>
          <w:szCs w:val="24"/>
        </w:rPr>
        <w:t xml:space="preserve">introduced </w:t>
      </w:r>
      <w:r w:rsidR="007A5347" w:rsidRPr="00FE4D08">
        <w:rPr>
          <w:rFonts w:ascii="Times New Roman" w:hAnsi="Times New Roman" w:cs="Times New Roman"/>
          <w:sz w:val="24"/>
          <w:szCs w:val="24"/>
        </w:rPr>
        <w:t>in this paper,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172B4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C7490A8">
          <v:shape id="_x0000_i1144" type="#_x0000_t75" style="width:12.1pt;height:19pt" o:ole="">
            <v:imagedata r:id="rId240" o:title=""/>
          </v:shape>
          <o:OLEObject Type="Embed" ProgID="Equation.3" ShapeID="_x0000_i1144" DrawAspect="Content" ObjectID="_1499848279" r:id="rId241"/>
        </w:objec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172B4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EDE7058">
          <v:shape id="_x0000_i1145" type="#_x0000_t75" style="width:12.1pt;height:19pt" o:ole="">
            <v:imagedata r:id="rId242" o:title=""/>
          </v:shape>
          <o:OLEObject Type="Embed" ProgID="Equation.3" ShapeID="_x0000_i1145" DrawAspect="Content" ObjectID="_1499848280" r:id="rId243"/>
        </w:objec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1172B4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688CECA">
          <v:shape id="_x0000_i1146" type="#_x0000_t75" style="width:12.1pt;height:19pt" o:ole="">
            <v:imagedata r:id="rId244" o:title=""/>
          </v:shape>
          <o:OLEObject Type="Embed" ProgID="Equation.3" ShapeID="_x0000_i1146" DrawAspect="Content" ObjectID="_1499848281" r:id="rId245"/>
        </w:object>
      </w:r>
      <w:r w:rsidR="007A5347" w:rsidRPr="00FE4D08">
        <w:rPr>
          <w:rFonts w:ascii="Times New Roman" w:hAnsi="Times New Roman" w:cs="Times New Roman"/>
          <w:sz w:val="24"/>
          <w:szCs w:val="24"/>
        </w:rPr>
        <w:t>.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95D" w:rsidRPr="00FE4D08" w:rsidRDefault="0066448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A</w:t>
      </w:r>
      <w:r w:rsidR="004A4BA5" w:rsidRPr="00FE4D08">
        <w:rPr>
          <w:rFonts w:ascii="Times New Roman" w:hAnsi="Times New Roman" w:cs="Times New Roman"/>
          <w:sz w:val="24"/>
          <w:szCs w:val="24"/>
        </w:rPr>
        <w:t xml:space="preserve">lthough the </w:t>
      </w:r>
      <w:r w:rsidR="005B3B79" w:rsidRPr="00FE4D08">
        <w:rPr>
          <w:rFonts w:ascii="Times New Roman" w:hAnsi="Times New Roman" w:cs="Times New Roman"/>
          <w:sz w:val="24"/>
          <w:szCs w:val="24"/>
        </w:rPr>
        <w:t xml:space="preserve">statistical </w:t>
      </w:r>
      <w:r w:rsidR="004A4BA5" w:rsidRPr="00FE4D08">
        <w:rPr>
          <w:rFonts w:ascii="Times New Roman" w:hAnsi="Times New Roman" w:cs="Times New Roman"/>
          <w:sz w:val="24"/>
          <w:szCs w:val="24"/>
        </w:rPr>
        <w:t>conclusions differ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172B4" w:rsidRPr="00FE4D08">
        <w:rPr>
          <w:rFonts w:ascii="Times New Roman" w:hAnsi="Times New Roman" w:cs="Times New Roman"/>
          <w:sz w:val="24"/>
          <w:szCs w:val="24"/>
        </w:rPr>
        <w:t>f</w:t>
      </w:r>
      <w:r w:rsidR="00716BB0" w:rsidRPr="00FE4D08">
        <w:rPr>
          <w:rFonts w:ascii="Times New Roman" w:hAnsi="Times New Roman" w:cs="Times New Roman"/>
          <w:sz w:val="24"/>
          <w:szCs w:val="24"/>
        </w:rPr>
        <w:t>or this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particular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 example</w:t>
      </w:r>
      <w:r w:rsidR="004A4BA5" w:rsidRPr="00FE4D08">
        <w:rPr>
          <w:rFonts w:ascii="Times New Roman" w:hAnsi="Times New Roman" w:cs="Times New Roman"/>
          <w:sz w:val="24"/>
          <w:szCs w:val="24"/>
        </w:rPr>
        <w:t>,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 the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numeric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 di</w:t>
      </w:r>
      <w:r w:rsidR="006A31BB" w:rsidRPr="00FE4D08">
        <w:rPr>
          <w:rFonts w:ascii="Times New Roman" w:hAnsi="Times New Roman" w:cs="Times New Roman"/>
          <w:sz w:val="24"/>
          <w:szCs w:val="24"/>
        </w:rPr>
        <w:t xml:space="preserve">fference between </w:t>
      </w:r>
      <w:r w:rsidR="004A4BA5" w:rsidRPr="00FE4D08">
        <w:rPr>
          <w:rFonts w:ascii="Times New Roman" w:hAnsi="Times New Roman" w:cs="Times New Roman"/>
          <w:sz w:val="24"/>
          <w:szCs w:val="24"/>
        </w:rPr>
        <w:t xml:space="preserve">many of the tests </w:t>
      </w:r>
      <w:r w:rsidR="00F62A02" w:rsidRPr="00FE4D08">
        <w:rPr>
          <w:rFonts w:ascii="Times New Roman" w:hAnsi="Times New Roman" w:cs="Times New Roman"/>
          <w:sz w:val="24"/>
          <w:szCs w:val="24"/>
        </w:rPr>
        <w:t>is small.</w:t>
      </w:r>
      <w:r w:rsidR="00E87E4E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172B4" w:rsidRPr="00FE4D08">
        <w:rPr>
          <w:rFonts w:ascii="Times New Roman" w:hAnsi="Times New Roman" w:cs="Times New Roman"/>
          <w:sz w:val="24"/>
          <w:szCs w:val="24"/>
        </w:rPr>
        <w:t>T</w:t>
      </w:r>
      <w:r w:rsidR="00716BB0" w:rsidRPr="00FE4D08">
        <w:rPr>
          <w:rFonts w:ascii="Times New Roman" w:hAnsi="Times New Roman" w:cs="Times New Roman"/>
          <w:sz w:val="24"/>
          <w:szCs w:val="24"/>
        </w:rPr>
        <w:t>o consider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 further the situations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 where differences </w:t>
      </w:r>
      <w:r w:rsidR="001172B4" w:rsidRPr="00FE4D08">
        <w:rPr>
          <w:rFonts w:ascii="Times New Roman" w:hAnsi="Times New Roman" w:cs="Times New Roman"/>
          <w:sz w:val="24"/>
          <w:szCs w:val="24"/>
        </w:rPr>
        <w:t xml:space="preserve">between the test statistics 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might arise, simulations </w:t>
      </w:r>
      <w:r w:rsidR="005B3B79" w:rsidRPr="00FE4D08">
        <w:rPr>
          <w:rFonts w:ascii="Times New Roman" w:hAnsi="Times New Roman" w:cs="Times New Roman"/>
          <w:sz w:val="24"/>
          <w:szCs w:val="24"/>
        </w:rPr>
        <w:t xml:space="preserve">are </w:t>
      </w:r>
      <w:r w:rsidR="00716BB0" w:rsidRPr="00FE4D08">
        <w:rPr>
          <w:rFonts w:ascii="Times New Roman" w:hAnsi="Times New Roman" w:cs="Times New Roman"/>
          <w:sz w:val="24"/>
          <w:szCs w:val="24"/>
        </w:rPr>
        <w:t xml:space="preserve">performed. </w:t>
      </w:r>
    </w:p>
    <w:p w:rsidR="008B4179" w:rsidRPr="00FE4D08" w:rsidRDefault="008B4179" w:rsidP="007971AB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0450" w:rsidRPr="00FE4D08" w:rsidRDefault="00EB0450" w:rsidP="007971AB">
      <w:pPr>
        <w:pStyle w:val="Heading1"/>
        <w:spacing w:line="480" w:lineRule="auto"/>
      </w:pPr>
      <w:r w:rsidRPr="00FE4D08">
        <w:t>Simulation design</w:t>
      </w:r>
    </w:p>
    <w:p w:rsidR="006B2495" w:rsidRPr="00FE4D08" w:rsidRDefault="00683723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For the independent observations, a</w:t>
      </w:r>
      <w:r w:rsidR="00F974D1" w:rsidRPr="00FE4D08">
        <w:rPr>
          <w:rFonts w:ascii="Times New Roman" w:hAnsi="Times New Roman" w:cs="Times New Roman"/>
          <w:sz w:val="24"/>
          <w:szCs w:val="24"/>
        </w:rPr>
        <w:t xml:space="preserve"> total of </w:t>
      </w:r>
      <w:r w:rsidR="00F974D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0971E7AA">
          <v:shape id="_x0000_i1147" type="#_x0000_t75" style="width:12.1pt;height:17.3pt" o:ole="">
            <v:imagedata r:id="rId246" o:title=""/>
          </v:shape>
          <o:OLEObject Type="Embed" ProgID="Equation.3" ShapeID="_x0000_i1147" DrawAspect="Content" ObjectID="_1499848282" r:id="rId247"/>
        </w:objec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642A2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F974D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71D114C9">
          <v:shape id="_x0000_i1148" type="#_x0000_t75" style="width:13.25pt;height:17.3pt" o:ole="">
            <v:imagedata r:id="rId248" o:title=""/>
          </v:shape>
          <o:OLEObject Type="Embed" ProgID="Equation.3" ShapeID="_x0000_i1148" DrawAspect="Content" ObjectID="_1499848283" r:id="rId249"/>
        </w:object>
      </w:r>
      <w:r w:rsidR="009642A2" w:rsidRPr="00FE4D08">
        <w:rPr>
          <w:rFonts w:ascii="Times New Roman" w:hAnsi="Times New Roman" w:cs="Times New Roman"/>
          <w:sz w:val="24"/>
          <w:szCs w:val="24"/>
        </w:rPr>
        <w:t>unpaired standard n</w:t>
      </w:r>
      <w:r w:rsidR="00BD0C12" w:rsidRPr="00FE4D08">
        <w:rPr>
          <w:rFonts w:ascii="Times New Roman" w:hAnsi="Times New Roman" w:cs="Times New Roman"/>
          <w:sz w:val="24"/>
          <w:szCs w:val="24"/>
        </w:rPr>
        <w:t xml:space="preserve">ormal deviates are generated. </w:t>
      </w:r>
      <w:r w:rsidRPr="00FE4D08">
        <w:rPr>
          <w:rFonts w:ascii="Times New Roman" w:hAnsi="Times New Roman" w:cs="Times New Roman"/>
          <w:sz w:val="24"/>
          <w:szCs w:val="24"/>
        </w:rPr>
        <w:t xml:space="preserve">For the </w:t>
      </w:r>
      <w:r w:rsidR="00F24CD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7D174D6A">
          <v:shape id="_x0000_i1149" type="#_x0000_t75" style="width:15.55pt;height:17.3pt" o:ole="">
            <v:imagedata r:id="rId250" o:title=""/>
          </v:shape>
          <o:OLEObject Type="Embed" ProgID="Equation.3" ShapeID="_x0000_i1149" DrawAspect="Content" ObjectID="_1499848284" r:id="rId251"/>
        </w:object>
      </w:r>
      <w:r w:rsidR="00F24CD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paired observations</w:t>
      </w:r>
      <w:r w:rsidR="00F974D1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9642A2" w:rsidRPr="00FE4D08">
        <w:rPr>
          <w:rFonts w:ascii="Times New Roman" w:hAnsi="Times New Roman" w:cs="Times New Roman"/>
          <w:sz w:val="24"/>
          <w:szCs w:val="24"/>
        </w:rPr>
        <w:t xml:space="preserve">additional </w:t>
      </w:r>
      <w:r w:rsidR="00ED49C0" w:rsidRPr="00FE4D08">
        <w:rPr>
          <w:rFonts w:ascii="Times New Roman" w:hAnsi="Times New Roman" w:cs="Times New Roman"/>
          <w:sz w:val="24"/>
          <w:szCs w:val="24"/>
        </w:rPr>
        <w:t>unpaired standard normal deviates</w:t>
      </w:r>
      <w:r w:rsidR="006B249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ED49C0" w:rsidRPr="00FE4D08">
        <w:rPr>
          <w:rFonts w:ascii="Times New Roman" w:hAnsi="Times New Roman" w:cs="Times New Roman"/>
          <w:position w:val="-14"/>
          <w:sz w:val="24"/>
          <w:szCs w:val="24"/>
        </w:rPr>
        <w:object w:dxaOrig="360" w:dyaOrig="380" w14:anchorId="0201D904">
          <v:shape id="_x0000_i1150" type="#_x0000_t75" style="width:19pt;height:19pt" o:ole="">
            <v:imagedata r:id="rId252" o:title=""/>
          </v:shape>
          <o:OLEObject Type="Embed" ProgID="Equation.3" ShapeID="_x0000_i1150" DrawAspect="Content" ObjectID="_1499848285" r:id="rId253"/>
        </w:object>
      </w:r>
      <w:r w:rsidR="008901C1" w:rsidRPr="00FE4D08">
        <w:rPr>
          <w:rFonts w:ascii="Times New Roman" w:hAnsi="Times New Roman" w:cs="Times New Roman"/>
          <w:sz w:val="24"/>
          <w:szCs w:val="24"/>
        </w:rPr>
        <w:t xml:space="preserve">are generated </w:t>
      </w:r>
      <w:r w:rsidR="00F974D1" w:rsidRPr="00FE4D08">
        <w:rPr>
          <w:rFonts w:ascii="Times New Roman" w:hAnsi="Times New Roman" w:cs="Times New Roman"/>
          <w:sz w:val="24"/>
          <w:szCs w:val="24"/>
        </w:rPr>
        <w:t xml:space="preserve">where </w:t>
      </w:r>
      <w:r w:rsidR="008901C1" w:rsidRPr="00FE4D08">
        <w:rPr>
          <w:rFonts w:ascii="Times New Roman" w:hAnsi="Times New Roman" w:cs="Times New Roman"/>
          <w:i/>
          <w:sz w:val="24"/>
          <w:szCs w:val="24"/>
        </w:rPr>
        <w:t>i</w:t>
      </w:r>
      <w:r w:rsidR="008901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974D1" w:rsidRPr="00FE4D08">
        <w:rPr>
          <w:rFonts w:ascii="Times New Roman" w:hAnsi="Times New Roman" w:cs="Times New Roman"/>
          <w:sz w:val="24"/>
          <w:szCs w:val="24"/>
        </w:rPr>
        <w:t>= (1,2</w:t>
      </w:r>
      <w:r w:rsidR="006B2495" w:rsidRPr="00FE4D08">
        <w:rPr>
          <w:rFonts w:ascii="Times New Roman" w:hAnsi="Times New Roman" w:cs="Times New Roman"/>
          <w:sz w:val="24"/>
          <w:szCs w:val="24"/>
        </w:rPr>
        <w:t>)</w:t>
      </w:r>
      <w:r w:rsidR="008901C1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8901C1" w:rsidRPr="00FE4D08">
        <w:rPr>
          <w:rFonts w:ascii="Times New Roman" w:hAnsi="Times New Roman" w:cs="Times New Roman"/>
          <w:i/>
          <w:sz w:val="24"/>
          <w:szCs w:val="24"/>
        </w:rPr>
        <w:t>j</w:t>
      </w:r>
      <w:r w:rsidR="008901C1" w:rsidRPr="00FE4D08">
        <w:rPr>
          <w:rFonts w:ascii="Times New Roman" w:hAnsi="Times New Roman" w:cs="Times New Roman"/>
          <w:sz w:val="24"/>
          <w:szCs w:val="24"/>
        </w:rPr>
        <w:t xml:space="preserve"> = (1,2,…., </w:t>
      </w:r>
      <w:r w:rsidR="008901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1BEF2B86">
          <v:shape id="_x0000_i1151" type="#_x0000_t75" style="width:16.7pt;height:19pt" o:ole="">
            <v:imagedata r:id="rId254" o:title=""/>
          </v:shape>
          <o:OLEObject Type="Embed" ProgID="Equation.3" ShapeID="_x0000_i1151" DrawAspect="Content" ObjectID="_1499848286" r:id="rId255"/>
        </w:object>
      </w:r>
      <w:r w:rsidR="008901C1" w:rsidRPr="00FE4D08">
        <w:rPr>
          <w:rFonts w:ascii="Times New Roman" w:hAnsi="Times New Roman" w:cs="Times New Roman"/>
          <w:sz w:val="24"/>
          <w:szCs w:val="24"/>
        </w:rPr>
        <w:t>)</w:t>
      </w:r>
      <w:r w:rsidR="00F974D1" w:rsidRPr="00FE4D08">
        <w:rPr>
          <w:rFonts w:ascii="Times New Roman" w:hAnsi="Times New Roman" w:cs="Times New Roman"/>
          <w:sz w:val="24"/>
          <w:szCs w:val="24"/>
        </w:rPr>
        <w:t>. These are</w:t>
      </w:r>
      <w:r w:rsidR="009642A2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B2495" w:rsidRPr="00FE4D08">
        <w:rPr>
          <w:rFonts w:ascii="Times New Roman" w:hAnsi="Times New Roman" w:cs="Times New Roman"/>
          <w:sz w:val="24"/>
          <w:szCs w:val="24"/>
        </w:rPr>
        <w:t xml:space="preserve">converted to </w:t>
      </w:r>
      <w:r w:rsidR="00F974D1" w:rsidRPr="00FE4D08">
        <w:rPr>
          <w:rFonts w:ascii="Times New Roman" w:hAnsi="Times New Roman" w:cs="Times New Roman"/>
          <w:sz w:val="24"/>
          <w:szCs w:val="24"/>
        </w:rPr>
        <w:t xml:space="preserve">correlated </w:t>
      </w:r>
      <w:r w:rsidR="006B2495" w:rsidRPr="00FE4D08">
        <w:rPr>
          <w:rFonts w:ascii="Times New Roman" w:hAnsi="Times New Roman" w:cs="Times New Roman"/>
          <w:sz w:val="24"/>
          <w:szCs w:val="24"/>
        </w:rPr>
        <w:t xml:space="preserve">normal bivariates </w:t>
      </w:r>
      <w:r w:rsidR="00692C70" w:rsidRPr="00FE4D08">
        <w:rPr>
          <w:rFonts w:ascii="Times New Roman" w:hAnsi="Times New Roman" w:cs="Times New Roman"/>
          <w:position w:val="-14"/>
          <w:sz w:val="24"/>
          <w:szCs w:val="24"/>
        </w:rPr>
        <w:object w:dxaOrig="260" w:dyaOrig="380" w14:anchorId="41656895">
          <v:shape id="_x0000_i1152" type="#_x0000_t75" style="width:12.1pt;height:19pt" o:ole="">
            <v:imagedata r:id="rId256" o:title=""/>
          </v:shape>
          <o:OLEObject Type="Embed" ProgID="Equation.3" ShapeID="_x0000_i1152" DrawAspect="Content" ObjectID="_1499848287" r:id="rId257"/>
        </w:object>
      </w:r>
      <w:r w:rsidR="008901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70C1" w:rsidRPr="00FE4D08">
        <w:rPr>
          <w:rFonts w:ascii="Times New Roman" w:hAnsi="Times New Roman" w:cs="Times New Roman"/>
          <w:sz w:val="24"/>
          <w:szCs w:val="24"/>
        </w:rPr>
        <w:t>so that</w:t>
      </w:r>
      <w:r w:rsidR="006B2495" w:rsidRPr="00FE4D08">
        <w:rPr>
          <w:rFonts w:ascii="Times New Roman" w:hAnsi="Times New Roman" w:cs="Times New Roman"/>
          <w:sz w:val="24"/>
          <w:szCs w:val="24"/>
        </w:rPr>
        <w:t>:</w:t>
      </w:r>
    </w:p>
    <w:p w:rsidR="006170C1" w:rsidRPr="00FE4D08" w:rsidRDefault="006B249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70C1" w:rsidRPr="00FE4D08">
        <w:rPr>
          <w:rFonts w:ascii="Times New Roman" w:hAnsi="Times New Roman" w:cs="Times New Roman"/>
          <w:position w:val="-14"/>
          <w:sz w:val="24"/>
          <w:szCs w:val="24"/>
        </w:rPr>
        <w:object w:dxaOrig="520" w:dyaOrig="380" w14:anchorId="6A69EFBF">
          <v:shape id="_x0000_i1153" type="#_x0000_t75" style="width:24.75pt;height:19pt" o:ole="">
            <v:imagedata r:id="rId258" o:title=""/>
          </v:shape>
          <o:OLEObject Type="Embed" ProgID="Equation.3" ShapeID="_x0000_i1153" DrawAspect="Content" ObjectID="_1499848288" r:id="rId259"/>
        </w:object>
      </w:r>
      <w:r w:rsidR="008901C1" w:rsidRPr="00FE4D08">
        <w:rPr>
          <w:rFonts w:ascii="Times New Roman" w:hAnsi="Times New Roman" w:cs="Times New Roman"/>
          <w:position w:val="-26"/>
          <w:sz w:val="24"/>
          <w:szCs w:val="24"/>
        </w:rPr>
        <w:object w:dxaOrig="2320" w:dyaOrig="700" w14:anchorId="7D1F677F">
          <v:shape id="_x0000_i1154" type="#_x0000_t75" style="width:115.8pt;height:35.15pt" o:ole="">
            <v:imagedata r:id="rId260" o:title=""/>
          </v:shape>
          <o:OLEObject Type="Embed" ProgID="Equation.3" ShapeID="_x0000_i1154" DrawAspect="Content" ObjectID="_1499848289" r:id="rId261"/>
        </w:object>
      </w:r>
      <w:r w:rsidR="0041275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70C1" w:rsidRPr="00FE4D08">
        <w:rPr>
          <w:rFonts w:ascii="Times New Roman" w:hAnsi="Times New Roman" w:cs="Times New Roman"/>
          <w:sz w:val="24"/>
          <w:szCs w:val="24"/>
        </w:rPr>
        <w:t>and</w:t>
      </w:r>
      <w:r w:rsidR="0041275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92C70" w:rsidRPr="00FE4D08">
        <w:rPr>
          <w:rFonts w:ascii="Times New Roman" w:hAnsi="Times New Roman" w:cs="Times New Roman"/>
          <w:position w:val="-14"/>
          <w:sz w:val="24"/>
          <w:szCs w:val="24"/>
        </w:rPr>
        <w:object w:dxaOrig="540" w:dyaOrig="380" w14:anchorId="38D26FAB">
          <v:shape id="_x0000_i1155" type="#_x0000_t75" style="width:27.05pt;height:19pt" o:ole="">
            <v:imagedata r:id="rId262" o:title=""/>
          </v:shape>
          <o:OLEObject Type="Embed" ProgID="Equation.3" ShapeID="_x0000_i1155" DrawAspect="Content" ObjectID="_1499848290" r:id="rId263"/>
        </w:object>
      </w:r>
      <w:r w:rsidR="006170C1" w:rsidRPr="00FE4D08">
        <w:rPr>
          <w:rFonts w:ascii="Times New Roman" w:hAnsi="Times New Roman" w:cs="Times New Roman"/>
          <w:position w:val="-26"/>
          <w:sz w:val="24"/>
          <w:szCs w:val="24"/>
        </w:rPr>
        <w:object w:dxaOrig="2340" w:dyaOrig="700" w14:anchorId="7C12C8C3">
          <v:shape id="_x0000_i1156" type="#_x0000_t75" style="width:116.35pt;height:35.15pt" o:ole="">
            <v:imagedata r:id="rId264" o:title=""/>
          </v:shape>
          <o:OLEObject Type="Embed" ProgID="Equation.3" ShapeID="_x0000_i1156" DrawAspect="Content" ObjectID="_1499848291" r:id="rId265"/>
        </w:object>
      </w:r>
    </w:p>
    <w:p w:rsidR="006B2495" w:rsidRPr="00FE4D08" w:rsidRDefault="006170C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where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77ACD247">
          <v:shape id="_x0000_i1157" type="#_x0000_t75" style="width:12.1pt;height:12.65pt" o:ole="">
            <v:imagedata r:id="rId266" o:title=""/>
          </v:shape>
          <o:OLEObject Type="Embed" ProgID="Equation.3" ShapeID="_x0000_i1157" DrawAspect="Content" ObjectID="_1499848292" r:id="rId267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2"/>
          <w:sz w:val="24"/>
          <w:szCs w:val="24"/>
        </w:rPr>
        <w:object w:dxaOrig="200" w:dyaOrig="160" w14:anchorId="3C0BEE4C">
          <v:shape id="_x0000_i1158" type="#_x0000_t75" style="width:9.8pt;height:8.05pt" o:ole="">
            <v:imagedata r:id="rId268" o:title=""/>
          </v:shape>
          <o:OLEObject Type="Embed" ProgID="Equation.3" ShapeID="_x0000_i1158" DrawAspect="Content" ObjectID="_1499848293" r:id="rId26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correlation between population one and population two.</w:t>
      </w:r>
    </w:p>
    <w:p w:rsidR="00EB0450" w:rsidRPr="00FE4D08" w:rsidRDefault="006B249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normal deviates for both the unpaired and correlated paired </w:t>
      </w:r>
      <w:r w:rsidR="0059435F">
        <w:rPr>
          <w:rFonts w:ascii="Times New Roman" w:hAnsi="Times New Roman" w:cs="Times New Roman"/>
          <w:sz w:val="24"/>
          <w:szCs w:val="24"/>
        </w:rPr>
        <w:t>observations</w:t>
      </w:r>
      <w:r w:rsidR="002C6DA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are transformed into binary outcomes using critical values </w:t>
      </w:r>
      <w:r w:rsidR="008901C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30C1A0DE">
          <v:shape id="_x0000_i1159" type="#_x0000_t75" style="width:16.7pt;height:19pt" o:ole="">
            <v:imagedata r:id="rId270" o:title=""/>
          </v:shape>
          <o:OLEObject Type="Embed" ProgID="Equation.3" ShapeID="_x0000_i1159" DrawAspect="Content" ObjectID="_1499848294" r:id="rId271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C6DA4" w:rsidRPr="00FE4D08">
        <w:rPr>
          <w:rFonts w:ascii="Times New Roman" w:hAnsi="Times New Roman" w:cs="Times New Roman"/>
          <w:sz w:val="24"/>
          <w:szCs w:val="24"/>
        </w:rPr>
        <w:t>of the normal distribution</w:t>
      </w:r>
      <w:r w:rsidR="00BD0C12" w:rsidRPr="00FE4D08">
        <w:rPr>
          <w:rFonts w:ascii="Times New Roman" w:hAnsi="Times New Roman" w:cs="Times New Roman"/>
          <w:sz w:val="24"/>
          <w:szCs w:val="24"/>
        </w:rPr>
        <w:t>.</w:t>
      </w:r>
      <w:r w:rsidR="00B51FCC" w:rsidRPr="00FE4D08">
        <w:rPr>
          <w:rFonts w:ascii="Times New Roman" w:hAnsi="Times New Roman" w:cs="Times New Roman"/>
          <w:sz w:val="24"/>
          <w:szCs w:val="24"/>
        </w:rPr>
        <w:t xml:space="preserve"> If</w:t>
      </w:r>
      <w:r w:rsidR="008901C1" w:rsidRPr="00FE4D08">
        <w:rPr>
          <w:rFonts w:ascii="Times New Roman" w:hAnsi="Times New Roman" w:cs="Times New Roman"/>
          <w:position w:val="-14"/>
          <w:sz w:val="24"/>
          <w:szCs w:val="24"/>
        </w:rPr>
        <w:object w:dxaOrig="880" w:dyaOrig="380" w14:anchorId="0F453486">
          <v:shape id="_x0000_i1160" type="#_x0000_t75" style="width:44.35pt;height:19pt" o:ole="">
            <v:imagedata r:id="rId272" o:title=""/>
          </v:shape>
          <o:OLEObject Type="Embed" ProgID="Equation.3" ShapeID="_x0000_i1160" DrawAspect="Content" ObjectID="_1499848295" r:id="rId273"/>
        </w:object>
      </w:r>
      <w:r w:rsidR="00B51FCC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4"/>
          <w:sz w:val="24"/>
          <w:szCs w:val="24"/>
        </w:rPr>
        <w:object w:dxaOrig="600" w:dyaOrig="380" w14:anchorId="6CFCC448">
          <v:shape id="_x0000_i1161" type="#_x0000_t75" style="width:29.95pt;height:19.6pt" o:ole="">
            <v:imagedata r:id="rId274" o:title=""/>
          </v:shape>
          <o:OLEObject Type="Embed" ProgID="Equation.3" ShapeID="_x0000_i1161" DrawAspect="Content" ObjectID="_1499848296" r:id="rId275"/>
        </w:object>
      </w:r>
      <w:r w:rsidR="00B51FCC" w:rsidRPr="00FE4D08">
        <w:rPr>
          <w:rFonts w:ascii="Times New Roman" w:hAnsi="Times New Roman" w:cs="Times New Roman"/>
          <w:sz w:val="24"/>
          <w:szCs w:val="24"/>
        </w:rPr>
        <w:t xml:space="preserve">, otherwise </w:t>
      </w:r>
      <w:r w:rsidR="008901C1" w:rsidRPr="00FE4D08">
        <w:rPr>
          <w:rFonts w:ascii="Times New Roman" w:hAnsi="Times New Roman" w:cs="Times New Roman"/>
          <w:position w:val="-14"/>
          <w:sz w:val="24"/>
          <w:szCs w:val="24"/>
        </w:rPr>
        <w:object w:dxaOrig="639" w:dyaOrig="380" w14:anchorId="3802E290">
          <v:shape id="_x0000_i1162" type="#_x0000_t75" style="width:31.7pt;height:19pt" o:ole="">
            <v:imagedata r:id="rId276" o:title=""/>
          </v:shape>
          <o:OLEObject Type="Embed" ProgID="Equation.3" ShapeID="_x0000_i1162" DrawAspect="Content" ObjectID="_1499848297" r:id="rId277"/>
        </w:object>
      </w:r>
      <w:r w:rsidR="00B51FCC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6DA4" w:rsidRPr="00FE4D08" w:rsidRDefault="002C6DA4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10,000 iterations of </w:t>
      </w:r>
      <w:r w:rsidR="001F481B" w:rsidRPr="00FE4D08">
        <w:rPr>
          <w:rFonts w:ascii="Times New Roman" w:hAnsi="Times New Roman" w:cs="Times New Roman"/>
          <w:sz w:val="24"/>
          <w:szCs w:val="24"/>
        </w:rPr>
        <w:t>each scenario</w:t>
      </w:r>
      <w:r w:rsidR="005219AA" w:rsidRPr="00FE4D08">
        <w:rPr>
          <w:rFonts w:ascii="Times New Roman" w:hAnsi="Times New Roman" w:cs="Times New Roman"/>
          <w:sz w:val="24"/>
          <w:szCs w:val="24"/>
        </w:rPr>
        <w:t xml:space="preserve"> in Table 5</w:t>
      </w:r>
      <w:r w:rsidRPr="00FE4D08">
        <w:rPr>
          <w:rFonts w:ascii="Times New Roman" w:hAnsi="Times New Roman" w:cs="Times New Roman"/>
          <w:sz w:val="24"/>
          <w:szCs w:val="24"/>
        </w:rPr>
        <w:t xml:space="preserve"> are performed in a </w:t>
      </w:r>
      <w:r w:rsidR="001F481B" w:rsidRPr="00FE4D08">
        <w:rPr>
          <w:rFonts w:ascii="Times New Roman" w:hAnsi="Times New Roman" w:cs="Times New Roman"/>
          <w:sz w:val="24"/>
          <w:szCs w:val="24"/>
        </w:rPr>
        <w:t>4</w:t>
      </w:r>
      <w:r w:rsidR="001F481B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63" type="#_x0000_t75" style="width:8.05pt;height:11.5pt" o:ole="">
            <v:imagedata r:id="rId278" o:title=""/>
          </v:shape>
          <o:OLEObject Type="Embed" ProgID="Equation.3" ShapeID="_x0000_i1163" DrawAspect="Content" ObjectID="_1499848298" r:id="rId279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4</w:t>
      </w:r>
      <w:r w:rsidR="001F481B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64" type="#_x0000_t75" style="width:8.05pt;height:11.5pt" o:ole="">
            <v:imagedata r:id="rId278" o:title=""/>
          </v:shape>
          <o:OLEObject Type="Embed" ProgID="Equation.3" ShapeID="_x0000_i1164" DrawAspect="Content" ObjectID="_1499848299" r:id="rId280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5</w:t>
      </w:r>
      <w:r w:rsidR="001F481B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65" type="#_x0000_t75" style="width:8.05pt;height:11.5pt" o:ole="">
            <v:imagedata r:id="rId102" o:title=""/>
          </v:shape>
          <o:OLEObject Type="Embed" ProgID="Equation.3" ShapeID="_x0000_i1165" DrawAspect="Content" ObjectID="_1499848300" r:id="rId281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5</w:t>
      </w:r>
      <w:r w:rsidR="001F481B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66" type="#_x0000_t75" style="width:8.05pt;height:11.5pt" o:ole="">
            <v:imagedata r:id="rId102" o:title=""/>
          </v:shape>
          <o:OLEObject Type="Embed" ProgID="Equation.3" ShapeID="_x0000_i1166" DrawAspect="Content" ObjectID="_1499848301" r:id="rId282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5</w:t>
      </w:r>
      <w:r w:rsidR="001F481B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67" type="#_x0000_t75" style="width:8.05pt;height:11.5pt" o:ole="">
            <v:imagedata r:id="rId102" o:title=""/>
          </v:shape>
          <o:OLEObject Type="Embed" ProgID="Equation.3" ShapeID="_x0000_i1167" DrawAspect="Content" ObjectID="_1499848302" r:id="rId283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7=14000 </w:t>
      </w:r>
      <w:r w:rsidRPr="00FE4D08">
        <w:rPr>
          <w:rFonts w:ascii="Times New Roman" w:hAnsi="Times New Roman" w:cs="Times New Roman"/>
          <w:sz w:val="24"/>
          <w:szCs w:val="24"/>
        </w:rPr>
        <w:t>factorial design</w:t>
      </w:r>
      <w:r w:rsidR="00664489" w:rsidRPr="00FE4D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67EB4" w:rsidRPr="00FE4D08" w:rsidRDefault="00D67EB4" w:rsidP="00D67EB4">
      <w:pPr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Table 5. Values of parameters simulated for all test statistics.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5954"/>
      </w:tblGrid>
      <w:tr w:rsidR="00D67EB4" w:rsidRPr="00FE4D08" w:rsidTr="008B7571">
        <w:tc>
          <w:tcPr>
            <w:tcW w:w="1384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Parameter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Values</w:t>
            </w:r>
          </w:p>
        </w:tc>
      </w:tr>
      <w:tr w:rsidR="00D67EB4" w:rsidRPr="00FE4D08" w:rsidTr="008B7571">
        <w:tc>
          <w:tcPr>
            <w:tcW w:w="1384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9" w:dyaOrig="340">
                <v:shape id="_x0000_i1168" type="#_x0000_t75" style="width:12.1pt;height:19pt" o:ole="">
                  <v:imagedata r:id="rId284" o:title=""/>
                </v:shape>
                <o:OLEObject Type="Embed" ProgID="Equation.3" ShapeID="_x0000_i1168" DrawAspect="Content" ObjectID="_1499848303" r:id="rId285"/>
              </w:object>
            </w:r>
          </w:p>
        </w:tc>
        <w:tc>
          <w:tcPr>
            <w:tcW w:w="5954" w:type="dxa"/>
            <w:tcBorders>
              <w:top w:val="single" w:sz="4" w:space="0" w:color="auto"/>
            </w:tcBorders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0.15, 0.30, 0.45, 0.5</w:t>
            </w:r>
            <w:r w:rsidR="005224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7EB4" w:rsidRPr="00FE4D08" w:rsidTr="008B7571">
        <w:tc>
          <w:tcPr>
            <w:tcW w:w="138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>
                <v:shape id="_x0000_i1169" type="#_x0000_t75" style="width:14.4pt;height:19pt" o:ole="">
                  <v:imagedata r:id="rId286" o:title=""/>
                </v:shape>
                <o:OLEObject Type="Embed" ProgID="Equation.3" ShapeID="_x0000_i1169" DrawAspect="Content" ObjectID="_1499848304" r:id="rId287"/>
              </w:object>
            </w:r>
          </w:p>
        </w:tc>
        <w:tc>
          <w:tcPr>
            <w:tcW w:w="595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0.15, 0.30, 0.45, 0.5</w:t>
            </w:r>
            <w:r w:rsidR="005224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7EB4" w:rsidRPr="00FE4D08" w:rsidTr="008B7571">
        <w:tc>
          <w:tcPr>
            <w:tcW w:w="138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170" type="#_x0000_t75" style="width:12.1pt;height:17.3pt" o:ole="">
                  <v:imagedata r:id="rId288" o:title=""/>
                </v:shape>
                <o:OLEObject Type="Embed" ProgID="Equation.3" ShapeID="_x0000_i1170" DrawAspect="Content" ObjectID="_1499848305" r:id="rId289"/>
              </w:object>
            </w:r>
          </w:p>
        </w:tc>
        <w:tc>
          <w:tcPr>
            <w:tcW w:w="595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10, 30, 50, 100, 500</w:t>
            </w:r>
          </w:p>
        </w:tc>
      </w:tr>
      <w:tr w:rsidR="00D67EB4" w:rsidRPr="00FE4D08" w:rsidTr="008B7571">
        <w:tc>
          <w:tcPr>
            <w:tcW w:w="138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171" type="#_x0000_t75" style="width:13.25pt;height:17.3pt" o:ole="">
                  <v:imagedata r:id="rId290" o:title=""/>
                </v:shape>
                <o:OLEObject Type="Embed" ProgID="Equation.3" ShapeID="_x0000_i1171" DrawAspect="Content" ObjectID="_1499848306" r:id="rId291"/>
              </w:object>
            </w:r>
          </w:p>
        </w:tc>
        <w:tc>
          <w:tcPr>
            <w:tcW w:w="595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10, 30, 50, 100, 500</w:t>
            </w:r>
          </w:p>
        </w:tc>
      </w:tr>
      <w:tr w:rsidR="00D67EB4" w:rsidRPr="00FE4D08" w:rsidTr="008B7571">
        <w:tc>
          <w:tcPr>
            <w:tcW w:w="138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40" w:dyaOrig="340">
                <v:shape id="_x0000_i1172" type="#_x0000_t75" style="width:19pt;height:19pt" o:ole="">
                  <v:imagedata r:id="rId292" o:title=""/>
                </v:shape>
                <o:OLEObject Type="Embed" ProgID="Equation.3" ShapeID="_x0000_i1172" DrawAspect="Content" ObjectID="_1499848307" r:id="rId293"/>
              </w:object>
            </w:r>
          </w:p>
        </w:tc>
        <w:tc>
          <w:tcPr>
            <w:tcW w:w="595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10, 30, 50, 100, 500</w:t>
            </w:r>
          </w:p>
        </w:tc>
      </w:tr>
      <w:tr w:rsidR="00D67EB4" w:rsidRPr="00FE4D08" w:rsidTr="008B7571">
        <w:tc>
          <w:tcPr>
            <w:tcW w:w="138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260">
                <v:shape id="_x0000_i1173" type="#_x0000_t75" style="width:12.1pt;height:13.25pt" o:ole="">
                  <v:imagedata r:id="rId294" o:title=""/>
                </v:shape>
                <o:OLEObject Type="Embed" ProgID="Equation.3" ShapeID="_x0000_i1173" DrawAspect="Content" ObjectID="_1499848308" r:id="rId295"/>
              </w:object>
            </w:r>
          </w:p>
        </w:tc>
        <w:tc>
          <w:tcPr>
            <w:tcW w:w="5954" w:type="dxa"/>
          </w:tcPr>
          <w:p w:rsidR="00D67EB4" w:rsidRPr="00FE4D08" w:rsidRDefault="00D67EB4" w:rsidP="008B757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-0.75, -0.50, -0.25, 0.00, 0.25, 0.50, 0.75</w:t>
            </w:r>
          </w:p>
        </w:tc>
      </w:tr>
    </w:tbl>
    <w:p w:rsidR="00D67EB4" w:rsidRPr="00FE4D08" w:rsidRDefault="00D67EB4" w:rsidP="00D67EB4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F24CD5" w:rsidRPr="00FE4D08" w:rsidRDefault="00F24CD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A range of </w: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values for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61BA7112">
          <v:shape id="_x0000_i1174" type="#_x0000_t75" style="width:12.1pt;height:17.3pt" o:ole="">
            <v:imagedata r:id="rId246" o:title=""/>
          </v:shape>
          <o:OLEObject Type="Embed" ProgID="Equation.3" ShapeID="_x0000_i1174" DrawAspect="Content" ObjectID="_1499848309" r:id="rId296"/>
        </w:object>
      </w:r>
      <w:r w:rsidRPr="00FE4D08">
        <w:rPr>
          <w:rFonts w:ascii="Times New Roman" w:hAnsi="Times New Roman" w:cs="Times New Roman"/>
          <w:sz w:val="24"/>
          <w:szCs w:val="24"/>
        </w:rPr>
        <w:t>,</w:t>
      </w:r>
      <w:r w:rsidR="00CE155E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4890B9AC">
          <v:shape id="_x0000_i1175" type="#_x0000_t75" style="width:13.25pt;height:17.3pt" o:ole="">
            <v:imagedata r:id="rId248" o:title=""/>
          </v:shape>
          <o:OLEObject Type="Embed" ProgID="Equation.3" ShapeID="_x0000_i1175" DrawAspect="Content" ObjectID="_1499848310" r:id="rId297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and</w:t>
      </w:r>
      <w:r w:rsidR="00CE155E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732FD82B">
          <v:shape id="_x0000_i1176" type="#_x0000_t75" style="width:15.55pt;height:17.3pt" o:ole="">
            <v:imagedata r:id="rId298" o:title=""/>
          </v:shape>
          <o:OLEObject Type="Embed" ProgID="Equation.3" ShapeID="_x0000_i1176" DrawAspect="Content" ObjectID="_1499848311" r:id="rId299"/>
        </w:objec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 likely to be encountered </w:t>
      </w:r>
      <w:r w:rsidR="00DF7D38" w:rsidRPr="00FE4D08">
        <w:rPr>
          <w:rFonts w:ascii="Times New Roman" w:hAnsi="Times New Roman" w:cs="Times New Roman"/>
          <w:sz w:val="24"/>
          <w:szCs w:val="24"/>
        </w:rPr>
        <w:t xml:space="preserve">in practical applications </w:t>
      </w:r>
      <w:r w:rsidRPr="00FE4D08">
        <w:rPr>
          <w:rFonts w:ascii="Times New Roman" w:hAnsi="Times New Roman" w:cs="Times New Roman"/>
          <w:sz w:val="24"/>
          <w:szCs w:val="24"/>
        </w:rPr>
        <w:t xml:space="preserve">are considered which offers an extension to the work done by Choi and Stablein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.  Simulations are conducted over the range </w:t>
      </w:r>
      <w:r w:rsidR="000861F4" w:rsidRPr="00FE4D0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177" type="#_x0000_t75" style="width:11.5pt;height:11.5pt" o:ole="">
            <v:imagedata r:id="rId300" o:title=""/>
          </v:shape>
          <o:OLEObject Type="Embed" ProgID="Equation.3" ShapeID="_x0000_i1177" DrawAspect="Content" ObjectID="_1499848312" r:id="rId301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from 0.15 to 0.5 both under </w:t>
      </w:r>
      <w:r w:rsidR="000861F4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60" w:dyaOrig="360">
          <v:shape id="_x0000_i1178" type="#_x0000_t75" style="width:17.85pt;height:17.85pt" o:ole="">
            <v:imagedata r:id="rId302" o:title=""/>
          </v:shape>
          <o:OLEObject Type="Embed" ProgID="Equation.3" ShapeID="_x0000_i1178" DrawAspect="Content" ObjectID="_1499848313" r:id="rId303"/>
        </w:object>
      </w:r>
      <w:r w:rsidR="00CE155E">
        <w:rPr>
          <w:rFonts w:ascii="Times New Roman" w:hAnsi="Times New Roman" w:cs="Times New Roman"/>
          <w:sz w:val="24"/>
          <w:szCs w:val="24"/>
        </w:rPr>
        <w:t xml:space="preserve"> </w:t>
      </w:r>
      <w:r w:rsidR="000861F4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0861F4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79" type="#_x0000_t75" style="width:15.55pt;height:17.3pt" o:ole="">
            <v:imagedata r:id="rId38" o:title=""/>
          </v:shape>
          <o:OLEObject Type="Embed" ProgID="Equation.3" ShapeID="_x0000_i1179" DrawAspect="Content" ObjectID="_1499848314" r:id="rId304"/>
        </w:object>
      </w:r>
      <w:r w:rsidR="000861F4" w:rsidRPr="00FE4D08">
        <w:rPr>
          <w:rFonts w:ascii="Times New Roman" w:hAnsi="Times New Roman" w:cs="Times New Roman"/>
          <w:sz w:val="24"/>
          <w:szCs w:val="24"/>
        </w:rPr>
        <w:t>.</w:t>
      </w:r>
      <w:r w:rsidRPr="00FE4D08">
        <w:rPr>
          <w:rFonts w:ascii="Times New Roman" w:hAnsi="Times New Roman" w:cs="Times New Roman"/>
          <w:sz w:val="24"/>
          <w:szCs w:val="24"/>
        </w:rPr>
        <w:t xml:space="preserve"> The values of </w:t>
      </w:r>
      <w:r w:rsidR="000861F4" w:rsidRPr="00FE4D0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180" type="#_x0000_t75" style="width:11.5pt;height:11.5pt" o:ole="">
            <v:imagedata r:id="rId305" o:title=""/>
          </v:shape>
          <o:OLEObject Type="Embed" ProgID="Equation.3" ShapeID="_x0000_i1180" DrawAspect="Content" ObjectID="_1499848315" r:id="rId306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have been </w: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restricted to </w:t>
      </w:r>
      <w:r w:rsidR="007B7316" w:rsidRPr="00FE4D0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181" type="#_x0000_t75" style="width:11.5pt;height:11.5pt" o:ole="">
            <v:imagedata r:id="rId300" o:title=""/>
          </v:shape>
          <o:OLEObject Type="Embed" ProgID="Equation.3" ShapeID="_x0000_i1181" DrawAspect="Content" ObjectID="_1499848316" r:id="rId307"/>
        </w:objec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 &lt;= 0.5 due to the proposed statistics being palindromic invariant with respect to </w:t>
      </w:r>
      <w:r w:rsidR="007B7316" w:rsidRPr="00FE4D08">
        <w:rPr>
          <w:rFonts w:ascii="Times New Roman" w:hAnsi="Times New Roman" w:cs="Times New Roman"/>
          <w:position w:val="-6"/>
          <w:sz w:val="24"/>
          <w:szCs w:val="24"/>
        </w:rPr>
        <w:object w:dxaOrig="220" w:dyaOrig="220">
          <v:shape id="_x0000_i1182" type="#_x0000_t75" style="width:11.5pt;height:11.5pt" o:ole="">
            <v:imagedata r:id="rId300" o:title=""/>
          </v:shape>
          <o:OLEObject Type="Embed" ProgID="Equation.3" ShapeID="_x0000_i1182" DrawAspect="Content" ObjectID="_1499848317" r:id="rId308"/>
        </w:objec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7B7316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99" w:dyaOrig="320">
          <v:shape id="_x0000_i1183" type="#_x0000_t75" style="width:24.75pt;height:15.55pt" o:ole="">
            <v:imagedata r:id="rId309" o:title=""/>
          </v:shape>
          <o:OLEObject Type="Embed" ProgID="Equation.3" ShapeID="_x0000_i1183" DrawAspect="Content" ObjectID="_1499848318" r:id="rId310"/>
        </w:object>
      </w:r>
      <w:r w:rsidR="00CE155E">
        <w:rPr>
          <w:rFonts w:ascii="Times New Roman" w:hAnsi="Times New Roman" w:cs="Times New Roman"/>
          <w:sz w:val="24"/>
          <w:szCs w:val="24"/>
        </w:rPr>
        <w:t>.</w:t>
      </w:r>
      <w:r w:rsidRPr="00FE4D08">
        <w:rPr>
          <w:rFonts w:ascii="Times New Roman" w:hAnsi="Times New Roman" w:cs="Times New Roman"/>
          <w:sz w:val="24"/>
          <w:szCs w:val="24"/>
        </w:rPr>
        <w:t xml:space="preserve"> Varying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0D84DDEA">
          <v:shape id="_x0000_i1184" type="#_x0000_t75" style="width:12.1pt;height:12.65pt" o:ole="">
            <v:imagedata r:id="rId311" o:title=""/>
          </v:shape>
          <o:OLEObject Type="Embed" ProgID="Equation.3" ShapeID="_x0000_i1184" DrawAspect="Content" ObjectID="_1499848319" r:id="rId312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is considered as it is known that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3D4209E3">
          <v:shape id="_x0000_i1185" type="#_x0000_t75" style="width:12.1pt;height:12.65pt" o:ole="">
            <v:imagedata r:id="rId311" o:title=""/>
          </v:shape>
          <o:OLEObject Type="Embed" ProgID="Equation.3" ShapeID="_x0000_i1185" DrawAspect="Content" ObjectID="_1499848320" r:id="rId313"/>
        </w:object>
      </w:r>
      <w:r w:rsidR="009A37C0" w:rsidRPr="00FE4D08">
        <w:rPr>
          <w:rFonts w:ascii="Times New Roman" w:hAnsi="Times New Roman" w:cs="Times New Roman"/>
          <w:sz w:val="24"/>
          <w:szCs w:val="24"/>
        </w:rPr>
        <w:t xml:space="preserve"> has an impact on paired samples tests.</w:t>
      </w:r>
      <w:r w:rsidRPr="00FE4D08">
        <w:rPr>
          <w:rFonts w:ascii="Times New Roman" w:hAnsi="Times New Roman" w:cs="Times New Roman"/>
          <w:sz w:val="24"/>
          <w:szCs w:val="24"/>
        </w:rPr>
        <w:t xml:space="preserve">  Negative</w:t>
      </w:r>
      <w:r w:rsidR="009A37C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A37C0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298225EE">
          <v:shape id="_x0000_i1186" type="#_x0000_t75" style="width:12.1pt;height:12.65pt" o:ole="">
            <v:imagedata r:id="rId311" o:title=""/>
          </v:shape>
          <o:OLEObject Type="Embed" ProgID="Equation.3" ShapeID="_x0000_i1186" DrawAspect="Content" ObjectID="_1499848321" r:id="rId314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has been considered </w:t>
      </w:r>
      <w:r w:rsidR="004E7B4C" w:rsidRPr="00FE4D08">
        <w:rPr>
          <w:rFonts w:ascii="Times New Roman" w:hAnsi="Times New Roman" w:cs="Times New Roman"/>
          <w:sz w:val="24"/>
          <w:szCs w:val="24"/>
        </w:rPr>
        <w:t>so as to provide a comprehensive overview a</w:t>
      </w:r>
      <w:r w:rsidR="009A37C0" w:rsidRPr="00FE4D08">
        <w:rPr>
          <w:rFonts w:ascii="Times New Roman" w:hAnsi="Times New Roman" w:cs="Times New Roman"/>
          <w:sz w:val="24"/>
          <w:szCs w:val="24"/>
        </w:rPr>
        <w:t>nd</w:t>
      </w:r>
      <w:r w:rsidRPr="00FE4D08">
        <w:rPr>
          <w:rFonts w:ascii="Times New Roman" w:hAnsi="Times New Roman" w:cs="Times New Roman"/>
          <w:sz w:val="24"/>
          <w:szCs w:val="24"/>
        </w:rPr>
        <w:t xml:space="preserve"> for theoretical interest, although </w:t>
      </w:r>
      <w:r w:rsidR="007B7316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>
          <v:shape id="_x0000_i1187" type="#_x0000_t75" style="width:12.1pt;height:12.65pt" o:ole="">
            <v:imagedata r:id="rId315" o:title=""/>
          </v:shape>
          <o:OLEObject Type="Embed" ProgID="Equation.3" ShapeID="_x0000_i1187" DrawAspect="Content" ObjectID="_1499848322" r:id="rId316"/>
        </w:objec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 &lt; 0 </w:t>
      </w:r>
      <w:r w:rsidRPr="00FE4D08">
        <w:rPr>
          <w:rFonts w:ascii="Times New Roman" w:hAnsi="Times New Roman" w:cs="Times New Roman"/>
          <w:sz w:val="24"/>
          <w:szCs w:val="24"/>
        </w:rPr>
        <w:t xml:space="preserve">is less likely to occur in </w: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practical applications.  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395D" w:rsidRPr="00FE4D08" w:rsidRDefault="007718F2" w:rsidP="007971A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E4D08">
        <w:rPr>
          <w:rFonts w:ascii="Times New Roman" w:eastAsiaTheme="minorEastAsia" w:hAnsi="Times New Roman" w:cs="Times New Roman"/>
          <w:sz w:val="24"/>
          <w:szCs w:val="24"/>
        </w:rPr>
        <w:t>Two sided tests with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46800" w:rsidRPr="00FE4D08">
        <w:rPr>
          <w:rFonts w:ascii="Times New Roman" w:hAnsi="Times New Roman" w:cs="Times New Roman"/>
          <w:position w:val="-12"/>
          <w:sz w:val="24"/>
          <w:szCs w:val="24"/>
        </w:rPr>
        <w:object w:dxaOrig="900" w:dyaOrig="360" w14:anchorId="00F5D47C">
          <v:shape id="_x0000_i1188" type="#_x0000_t75" style="width:44.95pt;height:19pt" o:ole="">
            <v:imagedata r:id="rId317" o:title=""/>
          </v:shape>
          <o:OLEObject Type="Embed" ProgID="Equation.3" ShapeID="_x0000_i1188" DrawAspect="Content" ObjectID="_1499848323" r:id="rId318"/>
        </w:object>
      </w:r>
      <w:r w:rsidR="00D41975" w:rsidRPr="00FE4D08">
        <w:rPr>
          <w:rFonts w:ascii="Times New Roman" w:hAnsi="Times New Roman" w:cs="Times New Roman"/>
          <w:sz w:val="24"/>
          <w:szCs w:val="24"/>
        </w:rPr>
        <w:t>0.05</w:t>
      </w:r>
      <w:r w:rsidR="00C7418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F0B6A" w:rsidRPr="00FE4D08">
        <w:rPr>
          <w:rFonts w:ascii="Times New Roman" w:hAnsi="Times New Roman" w:cs="Times New Roman"/>
          <w:sz w:val="24"/>
          <w:szCs w:val="24"/>
        </w:rPr>
        <w:t>is used in this study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>. For each combination of 10,000 iterations</w:t>
      </w:r>
      <w:r w:rsidR="00ED49C0" w:rsidRPr="00FE4D08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the percentage of p-va</w:t>
      </w:r>
      <w:r w:rsidR="006170C1" w:rsidRPr="00FE4D08">
        <w:rPr>
          <w:rFonts w:ascii="Times New Roman" w:eastAsiaTheme="minorEastAsia" w:hAnsi="Times New Roman" w:cs="Times New Roman"/>
          <w:sz w:val="24"/>
          <w:szCs w:val="24"/>
        </w:rPr>
        <w:t>lues below 0.05 is calculated to give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the Type I error rate </w:t>
      </w:r>
      <w:r w:rsidR="00D41975" w:rsidRPr="00FE4D08">
        <w:rPr>
          <w:rFonts w:ascii="Times New Roman" w:hAnsi="Times New Roman" w:cs="Times New Roman"/>
          <w:position w:val="-6"/>
          <w:sz w:val="24"/>
          <w:szCs w:val="24"/>
        </w:rPr>
        <w:object w:dxaOrig="240" w:dyaOrig="220" w14:anchorId="71E55549">
          <v:shape id="_x0000_i1189" type="#_x0000_t75" style="width:12.1pt;height:10.35pt" o:ole="">
            <v:imagedata r:id="rId319" o:title=""/>
          </v:shape>
          <o:OLEObject Type="Embed" ProgID="Equation.3" ShapeID="_x0000_i1189" DrawAspect="Content" ObjectID="_1499848324" r:id="rId320"/>
        </w:objec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7B731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The Type I error rate under </w:t>
      </w:r>
      <w:r w:rsidR="007B7316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>
          <v:shape id="_x0000_i1190" type="#_x0000_t75" style="width:17.3pt;height:19pt" o:ole="">
            <v:imagedata r:id="rId238" o:title=""/>
          </v:shape>
          <o:OLEObject Type="Embed" ProgID="Equation.3" ShapeID="_x0000_i1190" DrawAspect="Content" ObjectID="_1499848325" r:id="rId321"/>
        </w:object>
      </w:r>
      <w:r w:rsidR="007B731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for each combination considered in the simulation design</w:t>
      </w:r>
      <w:r w:rsidR="00C87B9C">
        <w:rPr>
          <w:rFonts w:ascii="Times New Roman" w:eastAsiaTheme="minorEastAsia" w:hAnsi="Times New Roman" w:cs="Times New Roman"/>
          <w:sz w:val="24"/>
          <w:szCs w:val="24"/>
        </w:rPr>
        <w:t xml:space="preserve">, should be between 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>0.025</w:t>
      </w:r>
      <w:r w:rsidR="007B7316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w:r w:rsidR="00D41975" w:rsidRPr="00FE4D08">
        <w:rPr>
          <w:rFonts w:ascii="Times New Roman" w:hAnsi="Times New Roman" w:cs="Times New Roman"/>
          <w:sz w:val="24"/>
          <w:szCs w:val="24"/>
        </w:rPr>
        <w:t>0.075</w:t>
      </w:r>
      <w:r w:rsidR="007B7316" w:rsidRPr="00FE4D08">
        <w:rPr>
          <w:rFonts w:ascii="Times New Roman" w:hAnsi="Times New Roman" w:cs="Times New Roman"/>
          <w:sz w:val="24"/>
          <w:szCs w:val="24"/>
        </w:rPr>
        <w:t xml:space="preserve"> to meet Bradley’s liberal c</w:t>
      </w:r>
      <w:r w:rsidR="00D7444F" w:rsidRPr="00FE4D08">
        <w:rPr>
          <w:rFonts w:ascii="Times New Roman" w:hAnsi="Times New Roman" w:cs="Times New Roman"/>
          <w:sz w:val="24"/>
          <w:szCs w:val="24"/>
        </w:rPr>
        <w:t>r</w:t>
      </w:r>
      <w:r w:rsidR="007B7316" w:rsidRPr="00FE4D08">
        <w:rPr>
          <w:rFonts w:ascii="Times New Roman" w:hAnsi="Times New Roman" w:cs="Times New Roman"/>
          <w:sz w:val="24"/>
          <w:szCs w:val="24"/>
        </w:rPr>
        <w:t>iteria</w:t>
      </w:r>
      <w:r w:rsidR="00D7444F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522426">
        <w:rPr>
          <w:rFonts w:ascii="Times New Roman" w:hAnsi="Times New Roman" w:cs="Times New Roman"/>
          <w:sz w:val="24"/>
          <w:szCs w:val="24"/>
        </w:rPr>
        <w:t xml:space="preserve">to </w:t>
      </w:r>
      <w:r w:rsidR="00D7444F" w:rsidRPr="00FE4D08">
        <w:rPr>
          <w:rFonts w:ascii="Times New Roman" w:hAnsi="Times New Roman" w:cs="Times New Roman"/>
          <w:sz w:val="24"/>
          <w:szCs w:val="24"/>
        </w:rPr>
        <w:t>be Type I error robust</w:t>
      </w:r>
      <w:r w:rsidR="00D41975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.   </w:t>
      </w:r>
    </w:p>
    <w:p w:rsidR="00ED49C0" w:rsidRPr="00FE4D08" w:rsidRDefault="00683723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All si</w:t>
      </w:r>
      <w:r w:rsidR="00257607">
        <w:rPr>
          <w:rFonts w:ascii="Times New Roman" w:hAnsi="Times New Roman" w:cs="Times New Roman"/>
          <w:sz w:val="24"/>
          <w:szCs w:val="24"/>
        </w:rPr>
        <w:t>mulations are performed in R</w:t>
      </w:r>
      <w:r w:rsidRPr="00FE4D0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A4CE2" w:rsidRDefault="009A4C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4490C" w:rsidRPr="00FE4D08" w:rsidRDefault="0084490C" w:rsidP="007971AB">
      <w:pPr>
        <w:pStyle w:val="Heading1"/>
        <w:spacing w:line="480" w:lineRule="auto"/>
      </w:pPr>
      <w:r w:rsidRPr="00FE4D08">
        <w:lastRenderedPageBreak/>
        <w:t xml:space="preserve">Simulation </w:t>
      </w:r>
      <w:r w:rsidR="000D20A6" w:rsidRPr="00FE4D08">
        <w:t>Results</w:t>
      </w:r>
    </w:p>
    <w:p w:rsidR="00065B3A" w:rsidRPr="00FE4D08" w:rsidRDefault="00683723" w:rsidP="007971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A comprehensive set of results with varying </w:t>
      </w:r>
      <w:r w:rsidR="00B71DCC" w:rsidRPr="00FE4D08">
        <w:rPr>
          <w:rFonts w:ascii="Times New Roman" w:hAnsi="Times New Roman" w:cs="Times New Roman"/>
          <w:sz w:val="24"/>
          <w:szCs w:val="24"/>
        </w:rPr>
        <w:t xml:space="preserve">independent and paired sample sizes, </w:t>
      </w:r>
      <w:r w:rsidRPr="00FE4D08">
        <w:rPr>
          <w:rFonts w:ascii="Times New Roman" w:hAnsi="Times New Roman" w:cs="Times New Roman"/>
          <w:sz w:val="24"/>
          <w:szCs w:val="24"/>
        </w:rPr>
        <w:t xml:space="preserve">correlation, and proportions was obtained </w:t>
      </w:r>
      <w:r w:rsidR="005F1380" w:rsidRPr="00FE4D08">
        <w:rPr>
          <w:rFonts w:ascii="Times New Roman" w:hAnsi="Times New Roman" w:cs="Times New Roman"/>
          <w:sz w:val="24"/>
          <w:szCs w:val="24"/>
        </w:rPr>
        <w:t>as outlined in</w: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Section 5.</w:t>
      </w:r>
    </w:p>
    <w:p w:rsidR="00065B3A" w:rsidRPr="00FE4D08" w:rsidRDefault="00065B3A" w:rsidP="007971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D5645" w:rsidRPr="00FE4D08" w:rsidRDefault="007766A5" w:rsidP="007971AB">
      <w:pPr>
        <w:pStyle w:val="Heading2"/>
        <w:spacing w:line="480" w:lineRule="auto"/>
      </w:pPr>
      <w:r w:rsidRPr="00FE4D08">
        <w:t>Type I error rates</w:t>
      </w:r>
    </w:p>
    <w:p w:rsidR="00E015DD" w:rsidRPr="00FE4D08" w:rsidRDefault="004D1118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Under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40" w:dyaOrig="360" w14:anchorId="288500E8">
          <v:shape id="_x0000_i1191" type="#_x0000_t75" style="width:17.3pt;height:19pt" o:ole="">
            <v:imagedata r:id="rId156" o:title=""/>
          </v:shape>
          <o:OLEObject Type="Embed" ProgID="Equation.3" ShapeID="_x0000_i1191" DrawAspect="Content" ObjectID="_1499848326" r:id="rId322"/>
        </w:object>
      </w:r>
      <w:r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10,000 replicates</w:t>
      </w:r>
      <w:r w:rsidRPr="00FE4D08">
        <w:rPr>
          <w:rFonts w:ascii="Times New Roman" w:hAnsi="Times New Roman" w:cs="Times New Roman"/>
          <w:sz w:val="24"/>
          <w:szCs w:val="24"/>
        </w:rPr>
        <w:t xml:space="preserve"> were obtained for </w:t>
      </w:r>
      <w:r w:rsidR="00217167" w:rsidRPr="00FE4D08">
        <w:rPr>
          <w:rFonts w:ascii="Times New Roman" w:hAnsi="Times New Roman" w:cs="Times New Roman"/>
          <w:sz w:val="24"/>
          <w:szCs w:val="24"/>
        </w:rPr>
        <w:t>4</w:t>
      </w:r>
      <w:r w:rsidR="00217167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11809DE6">
          <v:shape id="_x0000_i1192" type="#_x0000_t75" style="width:8.05pt;height:11.5pt" o:ole="">
            <v:imagedata r:id="rId278" o:title=""/>
          </v:shape>
          <o:OLEObject Type="Embed" ProgID="Equation.3" ShapeID="_x0000_i1192" DrawAspect="Content" ObjectID="_1499848327" r:id="rId323"/>
        </w:object>
      </w:r>
      <w:r w:rsidR="00217167" w:rsidRPr="00FE4D08">
        <w:rPr>
          <w:rFonts w:ascii="Times New Roman" w:hAnsi="Times New Roman" w:cs="Times New Roman"/>
          <w:sz w:val="24"/>
          <w:szCs w:val="24"/>
        </w:rPr>
        <w:t>5</w:t>
      </w:r>
      <w:r w:rsidR="00217167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0E363D53">
          <v:shape id="_x0000_i1193" type="#_x0000_t75" style="width:8.05pt;height:11.5pt" o:ole="">
            <v:imagedata r:id="rId102" o:title=""/>
          </v:shape>
          <o:OLEObject Type="Embed" ProgID="Equation.3" ShapeID="_x0000_i1193" DrawAspect="Content" ObjectID="_1499848328" r:id="rId324"/>
        </w:object>
      </w:r>
      <w:r w:rsidR="00217167" w:rsidRPr="00FE4D08">
        <w:rPr>
          <w:rFonts w:ascii="Times New Roman" w:hAnsi="Times New Roman" w:cs="Times New Roman"/>
          <w:sz w:val="24"/>
          <w:szCs w:val="24"/>
        </w:rPr>
        <w:t>5</w:t>
      </w:r>
      <w:r w:rsidR="00217167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51DB588A">
          <v:shape id="_x0000_i1194" type="#_x0000_t75" style="width:8.05pt;height:11.5pt" o:ole="">
            <v:imagedata r:id="rId102" o:title=""/>
          </v:shape>
          <o:OLEObject Type="Embed" ProgID="Equation.3" ShapeID="_x0000_i1194" DrawAspect="Content" ObjectID="_1499848329" r:id="rId325"/>
        </w:object>
      </w:r>
      <w:r w:rsidR="00692C70" w:rsidRPr="00FE4D08">
        <w:rPr>
          <w:rFonts w:ascii="Times New Roman" w:hAnsi="Times New Roman" w:cs="Times New Roman"/>
          <w:sz w:val="24"/>
          <w:szCs w:val="24"/>
        </w:rPr>
        <w:t>5</w:t>
      </w:r>
      <w:r w:rsidR="00217167" w:rsidRPr="00FE4D08">
        <w:rPr>
          <w:rFonts w:ascii="Times New Roman" w:hAnsi="Times New Roman" w:cs="Times New Roman"/>
          <w:position w:val="-4"/>
          <w:sz w:val="24"/>
          <w:szCs w:val="24"/>
        </w:rPr>
        <w:object w:dxaOrig="180" w:dyaOrig="200" w14:anchorId="66E09998">
          <v:shape id="_x0000_i1195" type="#_x0000_t75" style="width:8.05pt;height:11.5pt" o:ole="">
            <v:imagedata r:id="rId102" o:title=""/>
          </v:shape>
          <o:OLEObject Type="Embed" ProgID="Equation.3" ShapeID="_x0000_i1195" DrawAspect="Content" ObjectID="_1499848330" r:id="rId326"/>
        </w:object>
      </w:r>
      <w:r w:rsidR="00692C70" w:rsidRPr="00FE4D08">
        <w:rPr>
          <w:rFonts w:ascii="Times New Roman" w:hAnsi="Times New Roman" w:cs="Times New Roman"/>
          <w:sz w:val="24"/>
          <w:szCs w:val="24"/>
        </w:rPr>
        <w:t>7</w:t>
      </w:r>
      <w:r w:rsidRPr="00FE4D08">
        <w:rPr>
          <w:rFonts w:ascii="Times New Roman" w:hAnsi="Times New Roman" w:cs="Times New Roman"/>
          <w:sz w:val="24"/>
          <w:szCs w:val="24"/>
        </w:rPr>
        <w:t>=35</w:t>
      </w:r>
      <w:r w:rsidR="00974546">
        <w:rPr>
          <w:rFonts w:ascii="Times New Roman" w:hAnsi="Times New Roman" w:cs="Times New Roman"/>
          <w:sz w:val="24"/>
          <w:szCs w:val="24"/>
        </w:rPr>
        <w:t>00 scenarios</w:t>
      </w:r>
      <w:r w:rsidR="00692C70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EE6D81">
        <w:rPr>
          <w:rFonts w:ascii="Times New Roman" w:hAnsi="Times New Roman" w:cs="Times New Roman"/>
          <w:sz w:val="24"/>
          <w:szCs w:val="24"/>
        </w:rPr>
        <w:t xml:space="preserve">For assessment against Bradley’s (1978) liberal criteria, </w:t>
      </w:r>
      <w:r w:rsidR="009734FC" w:rsidRPr="00FE4D08">
        <w:rPr>
          <w:rFonts w:ascii="Times New Roman" w:hAnsi="Times New Roman" w:cs="Times New Roman"/>
          <w:sz w:val="24"/>
          <w:szCs w:val="24"/>
        </w:rPr>
        <w:t xml:space="preserve">Figure </w:t>
      </w:r>
      <w:r w:rsidR="00692C70" w:rsidRPr="00FE4D08">
        <w:rPr>
          <w:rFonts w:ascii="Times New Roman" w:hAnsi="Times New Roman" w:cs="Times New Roman"/>
          <w:sz w:val="24"/>
          <w:szCs w:val="24"/>
        </w:rPr>
        <w:t>1</w:t>
      </w:r>
      <w:r w:rsidR="009734FC" w:rsidRPr="00FE4D08">
        <w:rPr>
          <w:rFonts w:ascii="Times New Roman" w:hAnsi="Times New Roman" w:cs="Times New Roman"/>
          <w:sz w:val="24"/>
          <w:szCs w:val="24"/>
        </w:rPr>
        <w:t xml:space="preserve"> shows the Type I error rates</w: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for all </w:t>
      </w:r>
      <w:r w:rsidR="00932099" w:rsidRPr="00FE4D08">
        <w:rPr>
          <w:rFonts w:ascii="Times New Roman" w:hAnsi="Times New Roman" w:cs="Times New Roman"/>
          <w:sz w:val="24"/>
          <w:szCs w:val="24"/>
        </w:rPr>
        <w:t xml:space="preserve">scenarios where </w:t>
      </w:r>
      <w:r w:rsidR="00805EAC" w:rsidRPr="00FE4D08">
        <w:rPr>
          <w:rFonts w:ascii="Times New Roman" w:hAnsi="Times New Roman" w:cs="Times New Roman"/>
          <w:position w:val="-10"/>
          <w:sz w:val="24"/>
          <w:szCs w:val="24"/>
        </w:rPr>
        <w:object w:dxaOrig="480" w:dyaOrig="340" w14:anchorId="517158E6">
          <v:shape id="_x0000_i1196" type="#_x0000_t75" style="width:21.9pt;height:19pt" o:ole="">
            <v:imagedata r:id="rId327" o:title=""/>
          </v:shape>
          <o:OLEObject Type="Embed" ProgID="Equation.3" ShapeID="_x0000_i1196" DrawAspect="Content" ObjectID="_1499848331" r:id="rId328"/>
        </w:object>
      </w:r>
      <w:r w:rsidR="0078780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00" w:dyaOrig="340" w14:anchorId="046C52FD">
          <v:shape id="_x0000_i1197" type="#_x0000_t75" style="width:14.4pt;height:19pt" o:ole="">
            <v:imagedata r:id="rId329" o:title=""/>
          </v:shape>
          <o:OLEObject Type="Embed" ProgID="Equation.3" ShapeID="_x0000_i1197" DrawAspect="Content" ObjectID="_1499848332" r:id="rId330"/>
        </w:object>
      </w:r>
      <w:r w:rsidR="00522426">
        <w:rPr>
          <w:rFonts w:ascii="Times New Roman" w:hAnsi="Times New Roman" w:cs="Times New Roman"/>
          <w:sz w:val="24"/>
          <w:szCs w:val="24"/>
        </w:rPr>
        <w:t xml:space="preserve"> using </w:t>
      </w:r>
      <w:r w:rsidR="00522426" w:rsidRPr="00FE4D08">
        <w:rPr>
          <w:rFonts w:ascii="Times New Roman" w:hAnsi="Times New Roman" w:cs="Times New Roman"/>
          <w:position w:val="-12"/>
          <w:sz w:val="24"/>
          <w:szCs w:val="24"/>
        </w:rPr>
        <w:object w:dxaOrig="900" w:dyaOrig="360">
          <v:shape id="_x0000_i1198" type="#_x0000_t75" style="width:44.95pt;height:19pt" o:ole="">
            <v:imagedata r:id="rId317" o:title=""/>
          </v:shape>
          <o:OLEObject Type="Embed" ProgID="Equation.3" ShapeID="_x0000_i1198" DrawAspect="Content" ObjectID="_1499848333" r:id="rId331"/>
        </w:object>
      </w:r>
      <w:r w:rsidR="00522426" w:rsidRPr="00FE4D08">
        <w:rPr>
          <w:rFonts w:ascii="Times New Roman" w:hAnsi="Times New Roman" w:cs="Times New Roman"/>
          <w:sz w:val="24"/>
          <w:szCs w:val="24"/>
        </w:rPr>
        <w:t>0.05</w:t>
      </w:r>
      <w:r w:rsidR="00B23E51" w:rsidRPr="00FE4D08">
        <w:rPr>
          <w:rFonts w:ascii="Times New Roman" w:hAnsi="Times New Roman" w:cs="Times New Roman"/>
          <w:sz w:val="24"/>
          <w:szCs w:val="24"/>
        </w:rPr>
        <w:t>.</w:t>
      </w:r>
    </w:p>
    <w:p w:rsidR="00D67EB4" w:rsidRPr="00FE4D08" w:rsidRDefault="00D67EB4" w:rsidP="00D67EB4">
      <w:pPr>
        <w:pStyle w:val="Caption"/>
        <w:spacing w:line="276" w:lineRule="auto"/>
        <w:jc w:val="both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  <w:lang w:eastAsia="en-GB"/>
        </w:rPr>
        <w:drawing>
          <wp:inline distT="0" distB="0" distL="0" distR="0">
            <wp:extent cx="5731510" cy="45872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"/>
                    <pic:cNvPicPr/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D0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1: Type I error rates </w:t>
      </w:r>
      <w:r w:rsidRPr="00FE4D08"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  <w:t>for each test statistic</w:t>
      </w:r>
      <w:r w:rsidR="00EE6D81"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  <w:t>.</w:t>
      </w:r>
    </w:p>
    <w:p w:rsidR="00D67EB4" w:rsidRDefault="00D67EB4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81D" w:rsidRPr="00FE4D08" w:rsidRDefault="00B622B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>As may be anticipated</w:t>
      </w:r>
      <w:r w:rsidR="00D77F71" w:rsidRPr="00FE4D08">
        <w:rPr>
          <w:rFonts w:ascii="Times New Roman" w:hAnsi="Times New Roman" w:cs="Times New Roman"/>
          <w:sz w:val="24"/>
          <w:szCs w:val="24"/>
        </w:rPr>
        <w:t>,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A438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4AB868CF">
          <v:shape id="_x0000_i1199" type="#_x0000_t75" style="width:11.5pt;height:17.3pt" o:ole="">
            <v:imagedata r:id="rId333" o:title=""/>
          </v:shape>
          <o:OLEObject Type="Embed" ProgID="Equation.3" ShapeID="_x0000_i1199" DrawAspect="Content" ObjectID="_1499848334" r:id="rId334"/>
        </w:object>
      </w:r>
      <w:r w:rsidR="00065B3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0681D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Type I error </w:t>
      </w:r>
      <w:r w:rsidR="0040681D" w:rsidRPr="00FE4D08">
        <w:rPr>
          <w:rFonts w:ascii="Times New Roman" w:hAnsi="Times New Roman" w:cs="Times New Roman"/>
          <w:sz w:val="24"/>
          <w:szCs w:val="24"/>
        </w:rPr>
        <w:t>robust</w:t>
      </w:r>
      <w:r w:rsidR="00D77F71" w:rsidRPr="00FE4D08">
        <w:rPr>
          <w:rFonts w:ascii="Times New Roman" w:hAnsi="Times New Roman" w:cs="Times New Roman"/>
          <w:sz w:val="24"/>
          <w:szCs w:val="24"/>
        </w:rPr>
        <w:t xml:space="preserve"> because matched pairs</w:t>
      </w:r>
      <w:r w:rsidRPr="00FE4D08">
        <w:rPr>
          <w:rFonts w:ascii="Times New Roman" w:hAnsi="Times New Roman" w:cs="Times New Roman"/>
          <w:sz w:val="24"/>
          <w:szCs w:val="24"/>
        </w:rPr>
        <w:t xml:space="preserve"> are</w:t>
      </w:r>
      <w:r w:rsidR="00D77F71" w:rsidRPr="00FE4D08">
        <w:rPr>
          <w:rFonts w:ascii="Times New Roman" w:hAnsi="Times New Roman" w:cs="Times New Roman"/>
          <w:sz w:val="24"/>
          <w:szCs w:val="24"/>
        </w:rPr>
        <w:t xml:space="preserve"> simply</w:t>
      </w:r>
      <w:r w:rsidRPr="00FE4D08">
        <w:rPr>
          <w:rFonts w:ascii="Times New Roman" w:hAnsi="Times New Roman" w:cs="Times New Roman"/>
          <w:sz w:val="24"/>
          <w:szCs w:val="24"/>
        </w:rPr>
        <w:t xml:space="preserve"> ignored</w:t>
      </w:r>
      <w:r w:rsidR="0040681D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Pr="00FE4D08">
        <w:rPr>
          <w:rFonts w:ascii="Times New Roman" w:hAnsi="Times New Roman" w:cs="Times New Roman"/>
          <w:sz w:val="24"/>
          <w:szCs w:val="24"/>
        </w:rPr>
        <w:t>Similarly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F99B02F">
          <v:shape id="_x0000_i1200" type="#_x0000_t75" style="width:12.1pt;height:19pt" o:ole="">
            <v:imagedata r:id="rId222" o:title=""/>
          </v:shape>
          <o:OLEObject Type="Embed" ProgID="Equation.3" ShapeID="_x0000_i1200" DrawAspect="Content" ObjectID="_1499848335" r:id="rId335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performs as anticipated because</w:t>
      </w:r>
      <w:r w:rsidRPr="00FE4D08">
        <w:rPr>
          <w:rFonts w:ascii="Times New Roman" w:hAnsi="Times New Roman" w:cs="Times New Roman"/>
          <w:sz w:val="24"/>
          <w:szCs w:val="24"/>
        </w:rPr>
        <w:t xml:space="preserve"> the unpaired observations are ignored. </w:t>
      </w:r>
      <w:r w:rsidR="00217167" w:rsidRPr="00FE4D08">
        <w:rPr>
          <w:rFonts w:ascii="Times New Roman" w:hAnsi="Times New Roman" w:cs="Times New Roman"/>
          <w:sz w:val="24"/>
          <w:szCs w:val="24"/>
        </w:rPr>
        <w:t>D</w:t>
      </w:r>
      <w:r w:rsidR="0040681D" w:rsidRPr="00FE4D08">
        <w:rPr>
          <w:rFonts w:ascii="Times New Roman" w:hAnsi="Times New Roman" w:cs="Times New Roman"/>
          <w:sz w:val="24"/>
          <w:szCs w:val="24"/>
        </w:rPr>
        <w:t xml:space="preserve">eviations from robustness for </w:t>
      </w:r>
      <w:r w:rsidR="0040681D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608AC86">
          <v:shape id="_x0000_i1201" type="#_x0000_t75" style="width:12.1pt;height:19pt" o:ole="">
            <v:imagedata r:id="rId222" o:title=""/>
          </v:shape>
          <o:OLEObject Type="Embed" ProgID="Equation.3" ShapeID="_x0000_i1201" DrawAspect="Content" ObjectID="_1499848336" r:id="rId336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appear</w:t>
      </w:r>
      <w:r w:rsidR="00787801" w:rsidRPr="00FE4D08">
        <w:rPr>
          <w:rFonts w:ascii="Times New Roman" w:hAnsi="Times New Roman" w:cs="Times New Roman"/>
          <w:sz w:val="24"/>
          <w:szCs w:val="24"/>
        </w:rPr>
        <w:t xml:space="preserve"> when 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75CF8C62">
          <v:shape id="_x0000_i1202" type="#_x0000_t75" style="width:14.4pt;height:16.7pt" o:ole="">
            <v:imagedata r:id="rId337" o:title=""/>
          </v:shape>
          <o:OLEObject Type="Embed" ProgID="Equation.3" ShapeID="_x0000_i1202" DrawAspect="Content" ObjectID="_1499848337" r:id="rId338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0681D" w:rsidRPr="00FE4D08">
        <w:rPr>
          <w:rFonts w:ascii="Times New Roman" w:hAnsi="Times New Roman" w:cs="Times New Roman"/>
          <w:sz w:val="24"/>
          <w:szCs w:val="24"/>
        </w:rPr>
        <w:t>is small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87801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260" w14:anchorId="36498789">
          <v:shape id="_x0000_i1203" type="#_x0000_t75" style="width:12.1pt;height:12.65pt" o:ole="">
            <v:imagedata r:id="rId266" o:title=""/>
          </v:shape>
          <o:OLEObject Type="Embed" ProgID="Equation.3" ShapeID="_x0000_i1203" DrawAspect="Content" ObjectID="_1499848338" r:id="rId339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87801" w:rsidRPr="00FE4D08">
        <w:rPr>
          <w:rFonts w:ascii="Times New Roman" w:hAnsi="Times New Roman" w:cs="Times New Roman"/>
          <w:sz w:val="24"/>
          <w:szCs w:val="24"/>
        </w:rPr>
        <w:t>is large</w:t>
      </w:r>
      <w:r w:rsidR="0040681D" w:rsidRPr="00FE4D08">
        <w:rPr>
          <w:rFonts w:ascii="Times New Roman" w:hAnsi="Times New Roman" w:cs="Times New Roman"/>
          <w:sz w:val="24"/>
          <w:szCs w:val="24"/>
        </w:rPr>
        <w:t>.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Although deviations from stringent robustness are noted for </w:t>
      </w:r>
      <w:r w:rsidR="004D111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DE15708">
          <v:shape id="_x0000_i1204" type="#_x0000_t75" style="width:12.1pt;height:19pt" o:ole="">
            <v:imagedata r:id="rId222" o:title=""/>
          </v:shape>
          <o:OLEObject Type="Embed" ProgID="Equation.3" ShapeID="_x0000_i1204" DrawAspect="Content" ObjectID="_1499848339" r:id="rId340"/>
        </w:objec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4D1118" w:rsidRPr="00FE4D08">
        <w:rPr>
          <w:rFonts w:ascii="Times New Roman" w:hAnsi="Times New Roman" w:cs="Times New Roman"/>
          <w:sz w:val="24"/>
          <w:szCs w:val="24"/>
        </w:rPr>
        <w:t>this is not surprisin</w:t>
      </w:r>
      <w:r w:rsidR="00084F37" w:rsidRPr="00FE4D08">
        <w:rPr>
          <w:rFonts w:ascii="Times New Roman" w:hAnsi="Times New Roman" w:cs="Times New Roman"/>
          <w:sz w:val="24"/>
          <w:szCs w:val="24"/>
        </w:rPr>
        <w:t>g since</w:t>
      </w:r>
      <w:r w:rsidR="0086024B" w:rsidRPr="00FE4D08">
        <w:rPr>
          <w:rFonts w:ascii="Times New Roman" w:hAnsi="Times New Roman" w:cs="Times New Roman"/>
          <w:sz w:val="24"/>
          <w:szCs w:val="24"/>
        </w:rPr>
        <w:t xml:space="preserve"> the cross product ratio is likely to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be small when the proportion of success is low and the sample size is low. Crucially</w:t>
      </w:r>
      <w:r w:rsidR="00084F37" w:rsidRPr="00FE4D08">
        <w:rPr>
          <w:rFonts w:ascii="Times New Roman" w:hAnsi="Times New Roman" w:cs="Times New Roman"/>
          <w:sz w:val="24"/>
          <w:szCs w:val="24"/>
        </w:rPr>
        <w:t>,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the deviation</w:t>
      </w:r>
      <w:r w:rsidR="00F266C7" w:rsidRPr="00FE4D08">
        <w:rPr>
          <w:rFonts w:ascii="Times New Roman" w:hAnsi="Times New Roman" w:cs="Times New Roman"/>
          <w:sz w:val="24"/>
          <w:szCs w:val="24"/>
        </w:rPr>
        <w:t>s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from </w:t>
      </w:r>
      <w:r w:rsidR="00885468" w:rsidRPr="00FE4D08">
        <w:rPr>
          <w:rFonts w:ascii="Times New Roman" w:hAnsi="Times New Roman" w:cs="Times New Roman"/>
          <w:sz w:val="24"/>
          <w:szCs w:val="24"/>
        </w:rPr>
        <w:t>Type I error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robustness 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of </w:t>
      </w:r>
      <w:r w:rsidR="004D1118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8D49398">
          <v:shape id="_x0000_i1205" type="#_x0000_t75" style="width:12.1pt;height:19pt" o:ole="">
            <v:imagedata r:id="rId222" o:title=""/>
          </v:shape>
          <o:OLEObject Type="Embed" ProgID="Equation.3" ShapeID="_x0000_i1205" DrawAspect="Content" ObjectID="_1499848340" r:id="rId341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are </w:t>
      </w:r>
      <w:r w:rsidR="004D1118" w:rsidRPr="00FE4D08">
        <w:rPr>
          <w:rFonts w:ascii="Times New Roman" w:hAnsi="Times New Roman" w:cs="Times New Roman"/>
          <w:sz w:val="24"/>
          <w:szCs w:val="24"/>
        </w:rPr>
        <w:t>conservative and will result in less false-positives</w:t>
      </w:r>
      <w:r w:rsidR="00084F37" w:rsidRPr="00FE4D08">
        <w:rPr>
          <w:rFonts w:ascii="Times New Roman" w:hAnsi="Times New Roman" w:cs="Times New Roman"/>
          <w:sz w:val="24"/>
          <w:szCs w:val="24"/>
        </w:rPr>
        <w:t>,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as such the tests statistic m</w:t>
      </w:r>
      <w:r w:rsidR="00DF7D38" w:rsidRPr="00FE4D08">
        <w:rPr>
          <w:rFonts w:ascii="Times New Roman" w:hAnsi="Times New Roman" w:cs="Times New Roman"/>
          <w:sz w:val="24"/>
          <w:szCs w:val="24"/>
        </w:rPr>
        <w:t>ay not</w:t>
      </w:r>
      <w:r w:rsidR="004D1118" w:rsidRPr="00FE4D08">
        <w:rPr>
          <w:rFonts w:ascii="Times New Roman" w:hAnsi="Times New Roman" w:cs="Times New Roman"/>
          <w:sz w:val="24"/>
          <w:szCs w:val="24"/>
        </w:rPr>
        <w:t xml:space="preserve"> be 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DF7D38" w:rsidRPr="00FE4D08">
        <w:rPr>
          <w:rFonts w:ascii="Times New Roman" w:hAnsi="Times New Roman" w:cs="Times New Roman"/>
          <w:sz w:val="24"/>
          <w:szCs w:val="24"/>
        </w:rPr>
        <w:t>un</w:t>
      </w:r>
      <w:r w:rsidR="0086024B" w:rsidRPr="00FE4D08">
        <w:rPr>
          <w:rFonts w:ascii="Times New Roman" w:hAnsi="Times New Roman" w:cs="Times New Roman"/>
          <w:sz w:val="24"/>
          <w:szCs w:val="24"/>
        </w:rPr>
        <w:t>acceptable.</w:t>
      </w:r>
    </w:p>
    <w:p w:rsidR="0018037F" w:rsidRPr="00FE4D08" w:rsidRDefault="0018037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corrected statistics</w:t>
      </w:r>
      <w:r w:rsidR="00D77F71" w:rsidRPr="00FE4D08">
        <w:rPr>
          <w:rFonts w:ascii="Times New Roman" w:hAnsi="Times New Roman" w:cs="Times New Roman"/>
          <w:sz w:val="24"/>
          <w:szCs w:val="24"/>
        </w:rPr>
        <w:t>,</w:t>
      </w:r>
      <w:r w:rsidR="00910A9C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910A9C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5E2EDED8">
          <v:shape id="_x0000_i1206" type="#_x0000_t75" style="width:12.1pt;height:16.7pt" o:ole="">
            <v:imagedata r:id="rId342" o:title=""/>
          </v:shape>
          <o:OLEObject Type="Embed" ProgID="Equation.3" ShapeID="_x0000_i1206" DrawAspect="Content" ObjectID="_1499848341" r:id="rId343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910A9C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47280040">
          <v:shape id="_x0000_i1207" type="#_x0000_t75" style="width:12.1pt;height:16.7pt" o:ole="">
            <v:imagedata r:id="rId344" o:title=""/>
          </v:shape>
          <o:OLEObject Type="Embed" ProgID="Equation.3" ShapeID="_x0000_i1207" DrawAspect="Content" ObjectID="_1499848342" r:id="rId345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,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generally give Type I error rates below the nominal alpha, partic</w:t>
      </w:r>
      <w:r w:rsidR="008C07E3" w:rsidRPr="00FE4D08">
        <w:rPr>
          <w:rFonts w:ascii="Times New Roman" w:hAnsi="Times New Roman" w:cs="Times New Roman"/>
          <w:sz w:val="24"/>
          <w:szCs w:val="24"/>
        </w:rPr>
        <w:t>ular</w:t>
      </w:r>
      <w:r w:rsidR="00D77F71" w:rsidRPr="00FE4D08">
        <w:rPr>
          <w:rFonts w:ascii="Times New Roman" w:hAnsi="Times New Roman" w:cs="Times New Roman"/>
          <w:sz w:val="24"/>
          <w:szCs w:val="24"/>
        </w:rPr>
        <w:t>ly with small sample sizes.</w:t>
      </w:r>
      <w:r w:rsidR="00257607">
        <w:rPr>
          <w:rFonts w:ascii="Times New Roman" w:hAnsi="Times New Roman" w:cs="Times New Roman"/>
          <w:sz w:val="24"/>
          <w:szCs w:val="24"/>
        </w:rPr>
        <w:t xml:space="preserve"> Ury and Fleiss (1980) found</w:t>
      </w:r>
      <w:r w:rsidR="00683723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4636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that </w:t>
      </w:r>
      <w:r w:rsidR="00C4636B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649E73C9">
          <v:shape id="_x0000_i1208" type="#_x0000_t75" style="width:12.1pt;height:17.3pt" o:ole="">
            <v:imagedata r:id="rId346" o:title=""/>
          </v:shape>
          <o:OLEObject Type="Embed" ProgID="Equation.3" ShapeID="_x0000_i1208" DrawAspect="Content" ObjectID="_1499848343" r:id="rId347"/>
        </w:object>
      </w:r>
      <w:r w:rsidR="0068372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C4636B" w:rsidRPr="00FE4D08">
        <w:rPr>
          <w:rFonts w:ascii="Times New Roman" w:hAnsi="Times New Roman" w:cs="Times New Roman"/>
          <w:sz w:val="24"/>
          <w:szCs w:val="24"/>
        </w:rPr>
        <w:t>is Type I error robust even with small samples, however applying</w:t>
      </w:r>
      <w:r w:rsidR="00C4636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Yate’s correction is not</w:t>
      </w:r>
      <w:r w:rsidR="002C6D88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 Type I error robust and gives T</w:t>
      </w:r>
      <w:r w:rsidR="00C4636B" w:rsidRPr="00FE4D08">
        <w:rPr>
          <w:rFonts w:ascii="Times New Roman" w:eastAsiaTheme="minorEastAsia" w:hAnsi="Times New Roman" w:cs="Times New Roman"/>
          <w:sz w:val="24"/>
          <w:szCs w:val="24"/>
        </w:rPr>
        <w:t xml:space="preserve">ype I error rates less than the nominal alpha. </w:t>
      </w:r>
      <w:r w:rsidR="00C4636B" w:rsidRPr="00FE4D08">
        <w:rPr>
          <w:rFonts w:ascii="Times New Roman" w:hAnsi="Times New Roman" w:cs="Times New Roman"/>
          <w:sz w:val="24"/>
          <w:szCs w:val="24"/>
        </w:rPr>
        <w:t>I</w:t>
      </w:r>
      <w:r w:rsidR="00D77F71" w:rsidRPr="00FE4D08">
        <w:rPr>
          <w:rFonts w:ascii="Times New Roman" w:hAnsi="Times New Roman" w:cs="Times New Roman"/>
          <w:sz w:val="24"/>
          <w:szCs w:val="24"/>
        </w:rPr>
        <w:t>t is</w:t>
      </w:r>
      <w:r w:rsidR="00C4636B" w:rsidRPr="00FE4D08">
        <w:rPr>
          <w:rFonts w:ascii="Times New Roman" w:hAnsi="Times New Roman" w:cs="Times New Roman"/>
          <w:sz w:val="24"/>
          <w:szCs w:val="24"/>
        </w:rPr>
        <w:t xml:space="preserve"> therefore</w:t>
      </w:r>
      <w:r w:rsidR="00D77F71" w:rsidRPr="00FE4D08">
        <w:rPr>
          <w:rFonts w:ascii="Times New Roman" w:hAnsi="Times New Roman" w:cs="Times New Roman"/>
          <w:sz w:val="24"/>
          <w:szCs w:val="24"/>
        </w:rPr>
        <w:t xml:space="preserve"> concluded 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that 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2DCCCC5F">
          <v:shape id="_x0000_i1209" type="#_x0000_t75" style="width:12.1pt;height:16.7pt" o:ole="">
            <v:imagedata r:id="rId342" o:title=""/>
          </v:shape>
          <o:OLEObject Type="Embed" ProgID="Equation.3" ShapeID="_x0000_i1209" DrawAspect="Content" ObjectID="_1499848344" r:id="rId348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24C93700">
          <v:shape id="_x0000_i1210" type="#_x0000_t75" style="width:12.1pt;height:16.7pt" o:ole="">
            <v:imagedata r:id="rId344" o:title=""/>
          </v:shape>
          <o:OLEObject Type="Embed" ProgID="Equation.3" ShapeID="_x0000_i1210" DrawAspect="Content" ObjectID="_1499848345" r:id="rId34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do not provide a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Type I error</w:t>
      </w:r>
      <w:r w:rsidRPr="00FE4D08">
        <w:rPr>
          <w:rFonts w:ascii="Times New Roman" w:hAnsi="Times New Roman" w:cs="Times New Roman"/>
          <w:sz w:val="24"/>
          <w:szCs w:val="24"/>
        </w:rPr>
        <w:t xml:space="preserve"> robust solution. </w:t>
      </w:r>
    </w:p>
    <w:p w:rsidR="009949CE" w:rsidRPr="00FE4D08" w:rsidRDefault="009949CE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statistics using the phi correlation coefficient,</w:t>
      </w:r>
      <w:r w:rsidR="00C4636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64FB059">
          <v:shape id="_x0000_i1211" type="#_x0000_t75" style="width:12.1pt;height:19pt" o:ole="">
            <v:imagedata r:id="rId240" o:title=""/>
          </v:shape>
          <o:OLEObject Type="Embed" ProgID="Equation.3" ShapeID="_x0000_i1211" DrawAspect="Content" ObjectID="_1499848346" r:id="rId350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A2D2CC2">
          <v:shape id="_x0000_i1212" type="#_x0000_t75" style="width:12.1pt;height:19pt" o:ole="">
            <v:imagedata r:id="rId351" o:title=""/>
          </v:shape>
          <o:OLEObject Type="Embed" ProgID="Equation.3" ShapeID="_x0000_i1212" DrawAspect="Content" ObjectID="_1499848347" r:id="rId352"/>
        </w:object>
      </w:r>
      <w:r w:rsidR="00885468" w:rsidRPr="00FE4D08">
        <w:rPr>
          <w:rFonts w:ascii="Times New Roman" w:hAnsi="Times New Roman" w:cs="Times New Roman"/>
          <w:sz w:val="24"/>
          <w:szCs w:val="24"/>
        </w:rPr>
        <w:t>,</w:t>
      </w:r>
      <w:r w:rsidR="00F266C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are generally liberal robust.</w:t>
      </w:r>
      <w:r w:rsidR="00F7183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61AE9" w:rsidRPr="00FE4D08">
        <w:rPr>
          <w:rFonts w:ascii="Times New Roman" w:hAnsi="Times New Roman" w:cs="Times New Roman"/>
          <w:sz w:val="24"/>
          <w:szCs w:val="24"/>
        </w:rPr>
        <w:t xml:space="preserve">For </w:t>
      </w:r>
      <w:r w:rsidR="00861AE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21AF3EE">
          <v:shape id="_x0000_i1213" type="#_x0000_t75" style="width:12.1pt;height:19pt" o:ole="">
            <v:imagedata r:id="rId240" o:title=""/>
          </v:shape>
          <o:OLEObject Type="Embed" ProgID="Equation.3" ShapeID="_x0000_i1213" DrawAspect="Content" ObjectID="_1499848348" r:id="rId353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61AE9" w:rsidRPr="00FE4D08">
        <w:rPr>
          <w:rFonts w:ascii="Times New Roman" w:hAnsi="Times New Roman" w:cs="Times New Roman"/>
          <w:sz w:val="24"/>
          <w:szCs w:val="24"/>
        </w:rPr>
        <w:t>t</w:t>
      </w:r>
      <w:r w:rsidRPr="00FE4D08">
        <w:rPr>
          <w:rFonts w:ascii="Times New Roman" w:hAnsi="Times New Roman" w:cs="Times New Roman"/>
          <w:sz w:val="24"/>
          <w:szCs w:val="24"/>
        </w:rPr>
        <w:t>here is some deviation from the nominal Type I error rate.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The deviations occur when min{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1F0CC90E">
          <v:shape id="_x0000_i1214" type="#_x0000_t75" style="width:11.5pt;height:16.7pt" o:ole="">
            <v:imagedata r:id="rId354" o:title=""/>
          </v:shape>
          <o:OLEObject Type="Embed" ProgID="Equation.3" ShapeID="_x0000_i1214" DrawAspect="Content" ObjectID="_1499848349" r:id="rId355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4889DE86">
          <v:shape id="_x0000_i1215" type="#_x0000_t75" style="width:12.1pt;height:16.7pt" o:ole="">
            <v:imagedata r:id="rId46" o:title=""/>
          </v:shape>
          <o:OLEObject Type="Embed" ProgID="Equation.3" ShapeID="_x0000_i1215" DrawAspect="Content" ObjectID="_1499848350" r:id="rId356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6C2A9C9C">
          <v:shape id="_x0000_i1216" type="#_x0000_t75" style="width:14.4pt;height:16.7pt" o:ole="">
            <v:imagedata r:id="rId357" o:title=""/>
          </v:shape>
          <o:OLEObject Type="Embed" ProgID="Equation.3" ShapeID="_x0000_i1216" DrawAspect="Content" ObjectID="_1499848351" r:id="rId358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} is small</w:t>
      </w:r>
      <w:r w:rsidR="00196222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max{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39C6F606">
          <v:shape id="_x0000_i1217" type="#_x0000_t75" style="width:11.5pt;height:16.7pt" o:ole="">
            <v:imagedata r:id="rId359" o:title=""/>
          </v:shape>
          <o:OLEObject Type="Embed" ProgID="Equation.3" ShapeID="_x0000_i1217" DrawAspect="Content" ObjectID="_1499848352" r:id="rId360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20D906A5">
          <v:shape id="_x0000_i1218" type="#_x0000_t75" style="width:12.1pt;height:16.7pt" o:ole="">
            <v:imagedata r:id="rId46" o:title=""/>
          </v:shape>
          <o:OLEObject Type="Embed" ProgID="Equation.3" ShapeID="_x0000_i1218" DrawAspect="Content" ObjectID="_1499848353" r:id="rId361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40E09FD7">
          <v:shape id="_x0000_i1219" type="#_x0000_t75" style="width:14.4pt;height:16.7pt" o:ole="">
            <v:imagedata r:id="rId337" o:title=""/>
          </v:shape>
          <o:OLEObject Type="Embed" ProgID="Equation.3" ShapeID="_x0000_i1219" DrawAspect="Content" ObjectID="_1499848354" r:id="rId362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} </w:t>
      </w:r>
      <w:r w:rsidR="002C6D88" w:rsidRPr="00FE4D08">
        <w:rPr>
          <w:rFonts w:ascii="Times New Roman" w:hAnsi="Times New Roman" w:cs="Times New Roman"/>
          <w:sz w:val="24"/>
          <w:szCs w:val="24"/>
        </w:rPr>
        <w:object w:dxaOrig="200" w:dyaOrig="120" w14:anchorId="0460C1EB">
          <v:shape id="_x0000_i1220" type="#_x0000_t75" style="width:9.2pt;height:5.75pt" o:ole="">
            <v:imagedata r:id="rId363" o:title=""/>
          </v:shape>
          <o:OLEObject Type="Embed" ProgID="Equation.3" ShapeID="_x0000_i1220" DrawAspect="Content" ObjectID="_1499848355" r:id="rId364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min{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0EFBFA70">
          <v:shape id="_x0000_i1221" type="#_x0000_t75" style="width:11.5pt;height:16.7pt" o:ole="">
            <v:imagedata r:id="rId359" o:title=""/>
          </v:shape>
          <o:OLEObject Type="Embed" ProgID="Equation.3" ShapeID="_x0000_i1221" DrawAspect="Content" ObjectID="_1499848356" r:id="rId365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73C358A6">
          <v:shape id="_x0000_i1222" type="#_x0000_t75" style="width:12.1pt;height:16.7pt" o:ole="">
            <v:imagedata r:id="rId46" o:title=""/>
          </v:shape>
          <o:OLEObject Type="Embed" ProgID="Equation.3" ShapeID="_x0000_i1222" DrawAspect="Content" ObjectID="_1499848357" r:id="rId366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,</w:t>
      </w:r>
      <w:r w:rsidR="002C6D8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282CE0D3">
          <v:shape id="_x0000_i1223" type="#_x0000_t75" style="width:14.4pt;height:16.7pt" o:ole="">
            <v:imagedata r:id="rId337" o:title=""/>
          </v:shape>
          <o:OLEObject Type="Embed" ProgID="Equation.3" ShapeID="_x0000_i1223" DrawAspect="Content" ObjectID="_1499848358" r:id="rId367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>}</w: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is large and </w:t>
      </w:r>
      <w:r w:rsidR="00846269" w:rsidRPr="00FE4D08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5CB9D6B1">
          <v:shape id="_x0000_i1224" type="#_x0000_t75" style="width:29.4pt;height:15pt" o:ole="">
            <v:imagedata r:id="rId368" o:title=""/>
          </v:shape>
          <o:OLEObject Type="Embed" ProgID="Equation.3" ShapeID="_x0000_i1224" DrawAspect="Content" ObjectID="_1499848359" r:id="rId369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.  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61AE9" w:rsidRPr="00FE4D08">
        <w:rPr>
          <w:rFonts w:ascii="Times New Roman" w:hAnsi="Times New Roman" w:cs="Times New Roman"/>
          <w:sz w:val="24"/>
          <w:szCs w:val="24"/>
        </w:rPr>
        <w:t>In these</w:t>
      </w:r>
      <w:r w:rsidR="00F7183B" w:rsidRPr="00FE4D08">
        <w:rPr>
          <w:rFonts w:ascii="Times New Roman" w:hAnsi="Times New Roman" w:cs="Times New Roman"/>
          <w:sz w:val="24"/>
          <w:szCs w:val="24"/>
        </w:rPr>
        <w:t xml:space="preserve"> scenarios the effect of this is that</w: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7183B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06E2E8C">
          <v:shape id="_x0000_i1225" type="#_x0000_t75" style="width:12.1pt;height:19pt" o:ole="">
            <v:imagedata r:id="rId240" o:title=""/>
          </v:shape>
          <o:OLEObject Type="Embed" ProgID="Equation.3" ShapeID="_x0000_i1225" DrawAspect="Content" ObjectID="_1499848360" r:id="rId370"/>
        </w:object>
      </w:r>
      <w:r w:rsidR="002C6D8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7183B" w:rsidRPr="00FE4D08">
        <w:rPr>
          <w:rFonts w:ascii="Times New Roman" w:hAnsi="Times New Roman" w:cs="Times New Roman"/>
          <w:sz w:val="24"/>
          <w:szCs w:val="24"/>
        </w:rPr>
        <w:t>is not liberal robust</w:t>
      </w:r>
      <w:r w:rsidR="0086024B" w:rsidRPr="00FE4D08">
        <w:rPr>
          <w:rFonts w:ascii="Times New Roman" w:hAnsi="Times New Roman" w:cs="Times New Roman"/>
          <w:sz w:val="24"/>
          <w:szCs w:val="24"/>
        </w:rPr>
        <w:t xml:space="preserve"> and results in a high likelihood of false-positives</w:t>
      </w:r>
      <w:r w:rsidR="00F7183B" w:rsidRPr="00FE4D08">
        <w:rPr>
          <w:rFonts w:ascii="Times New Roman" w:hAnsi="Times New Roman" w:cs="Times New Roman"/>
          <w:sz w:val="24"/>
          <w:szCs w:val="24"/>
        </w:rPr>
        <w:t>.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It is therefore concluded that </w:t>
      </w:r>
      <w:r w:rsidR="006170C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DFCA06D">
          <v:shape id="_x0000_i1226" type="#_x0000_t75" style="width:12.1pt;height:19pt" o:ole="">
            <v:imagedata r:id="rId240" o:title=""/>
          </v:shape>
          <o:OLEObject Type="Embed" ProgID="Equation.3" ShapeID="_x0000_i1226" DrawAspect="Content" ObjectID="_1499848361" r:id="rId371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does not </w:t>
      </w:r>
      <w:r w:rsidR="00522426">
        <w:rPr>
          <w:rFonts w:ascii="Times New Roman" w:hAnsi="Times New Roman" w:cs="Times New Roman"/>
          <w:sz w:val="24"/>
          <w:szCs w:val="24"/>
        </w:rPr>
        <w:t xml:space="preserve">universally </w:t>
      </w:r>
      <w:r w:rsidR="006170C1" w:rsidRPr="00FE4D08">
        <w:rPr>
          <w:rFonts w:ascii="Times New Roman" w:hAnsi="Times New Roman" w:cs="Times New Roman"/>
          <w:sz w:val="24"/>
          <w:szCs w:val="24"/>
        </w:rPr>
        <w:t>provide a Type I error robust solution to the parti</w:t>
      </w:r>
      <w:r w:rsidR="005A08CC">
        <w:rPr>
          <w:rFonts w:ascii="Times New Roman" w:hAnsi="Times New Roman" w:cs="Times New Roman"/>
          <w:sz w:val="24"/>
          <w:szCs w:val="24"/>
        </w:rPr>
        <w:t>ally overlapping samples situation</w:t>
      </w:r>
      <w:r w:rsidR="006170C1" w:rsidRPr="00FE4D08">
        <w:rPr>
          <w:rFonts w:ascii="Times New Roman" w:hAnsi="Times New Roman" w:cs="Times New Roman"/>
          <w:sz w:val="24"/>
          <w:szCs w:val="24"/>
        </w:rPr>
        <w:t>.</w:t>
      </w:r>
    </w:p>
    <w:p w:rsidR="009D5645" w:rsidRPr="00FE4D08" w:rsidRDefault="00AA7BBF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statistics using the tetrachoric correlation coefficient,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E20B6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FA36131">
          <v:shape id="_x0000_i1227" type="#_x0000_t75" style="width:12.1pt;height:19pt" o:ole="">
            <v:imagedata r:id="rId372" o:title=""/>
          </v:shape>
          <o:OLEObject Type="Embed" ProgID="Equation.3" ShapeID="_x0000_i1227" DrawAspect="Content" ObjectID="_1499848362" r:id="rId373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FE20B6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9D48EB6">
          <v:shape id="_x0000_i1228" type="#_x0000_t75" style="width:12.1pt;height:19pt" o:ole="">
            <v:imagedata r:id="rId374" o:title=""/>
          </v:shape>
          <o:OLEObject Type="Embed" ProgID="Equation.3" ShapeID="_x0000_i1228" DrawAspect="Content" ObjectID="_1499848363" r:id="rId375"/>
        </w:object>
      </w:r>
      <w:r w:rsidR="00FE20B6" w:rsidRPr="00FE4D08">
        <w:rPr>
          <w:rFonts w:ascii="Times New Roman" w:hAnsi="Times New Roman" w:cs="Times New Roman"/>
          <w:sz w:val="24"/>
          <w:szCs w:val="24"/>
        </w:rPr>
        <w:t>,</w:t>
      </w:r>
      <w:r w:rsidRPr="00FE4D08">
        <w:rPr>
          <w:rFonts w:ascii="Times New Roman" w:hAnsi="Times New Roman" w:cs="Times New Roman"/>
          <w:sz w:val="24"/>
          <w:szCs w:val="24"/>
        </w:rPr>
        <w:t xml:space="preserve"> have more variability in Type I errors than the statistics that use the phi correlation coefficient. 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The </w:t>
      </w:r>
      <w:r w:rsidR="00FE20B6" w:rsidRPr="00FE4D08">
        <w:rPr>
          <w:rFonts w:ascii="Times New Roman" w:hAnsi="Times New Roman" w:cs="Times New Roman"/>
          <w:sz w:val="24"/>
          <w:szCs w:val="24"/>
        </w:rPr>
        <w:t>statistics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using the tetrachoric correlation coefficient</w:t>
      </w:r>
      <w:r w:rsidR="008710D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8037F" w:rsidRPr="00FE4D08">
        <w:rPr>
          <w:rFonts w:ascii="Times New Roman" w:hAnsi="Times New Roman" w:cs="Times New Roman"/>
          <w:sz w:val="24"/>
          <w:szCs w:val="24"/>
        </w:rPr>
        <w:t xml:space="preserve">inflate the Type I error when </w:t>
      </w:r>
      <w:r w:rsidR="00F24CD5" w:rsidRPr="00FE4D08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A73A3E7">
          <v:shape id="_x0000_i1229" type="#_x0000_t75" style="width:44.95pt;height:15.55pt" o:ole="">
            <v:imagedata r:id="rId376" o:title=""/>
          </v:shape>
          <o:OLEObject Type="Embed" ProgID="Equation.3" ShapeID="_x0000_i1229" DrawAspect="Content" ObjectID="_1499848364" r:id="rId377"/>
        </w:object>
      </w:r>
      <w:r w:rsidR="00846269" w:rsidRPr="00FE4D08">
        <w:rPr>
          <w:rFonts w:ascii="Times New Roman" w:hAnsi="Times New Roman" w:cs="Times New Roman"/>
          <w:sz w:val="24"/>
          <w:szCs w:val="24"/>
        </w:rPr>
        <w:t>and</w:t>
      </w:r>
      <w:r w:rsidR="00AB1E0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116388D9">
          <v:shape id="_x0000_i1230" type="#_x0000_t75" style="width:14.4pt;height:16.7pt" o:ole="">
            <v:imagedata r:id="rId337" o:title=""/>
          </v:shape>
          <o:OLEObject Type="Embed" ProgID="Equation.3" ShapeID="_x0000_i1230" DrawAspect="Content" ObjectID="_1499848365" r:id="rId378"/>
        </w:object>
      </w:r>
      <w:r w:rsidR="0084626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18037F" w:rsidRPr="00FE4D08">
        <w:rPr>
          <w:rFonts w:ascii="Times New Roman" w:hAnsi="Times New Roman" w:cs="Times New Roman"/>
          <w:sz w:val="24"/>
          <w:szCs w:val="24"/>
        </w:rPr>
        <w:t>large</w:t>
      </w:r>
      <w:r w:rsidR="00910A9C" w:rsidRPr="00FE4D08">
        <w:rPr>
          <w:rFonts w:ascii="Times New Roman" w:hAnsi="Times New Roman" w:cs="Times New Roman"/>
          <w:sz w:val="24"/>
          <w:szCs w:val="24"/>
        </w:rPr>
        <w:t>. When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min{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 w14:anchorId="32859B97">
          <v:shape id="_x0000_i1231" type="#_x0000_t75" style="width:11.5pt;height:16.7pt" o:ole="">
            <v:imagedata r:id="rId359" o:title=""/>
          </v:shape>
          <o:OLEObject Type="Embed" ProgID="Equation.3" ShapeID="_x0000_i1231" DrawAspect="Content" ObjectID="_1499848366" r:id="rId379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>,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 w14:anchorId="4AAEB085">
          <v:shape id="_x0000_i1232" type="#_x0000_t75" style="width:12.1pt;height:16.7pt" o:ole="">
            <v:imagedata r:id="rId46" o:title=""/>
          </v:shape>
          <o:OLEObject Type="Embed" ProgID="Equation.3" ShapeID="_x0000_i1232" DrawAspect="Content" ObjectID="_1499848367" r:id="rId380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>,</w:t>
      </w:r>
      <w:r w:rsidR="006170C1"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2AB6AECB">
          <v:shape id="_x0000_i1233" type="#_x0000_t75" style="width:14.4pt;height:16.7pt" o:ole="">
            <v:imagedata r:id="rId337" o:title=""/>
          </v:shape>
          <o:OLEObject Type="Embed" ProgID="Equation.3" ShapeID="_x0000_i1233" DrawAspect="Content" ObjectID="_1499848368" r:id="rId381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} is small </w:t>
      </w:r>
      <w:r w:rsidR="00910A9C" w:rsidRPr="00FE4D08">
        <w:rPr>
          <w:rFonts w:ascii="Times New Roman" w:hAnsi="Times New Roman" w:cs="Times New Roman"/>
          <w:sz w:val="24"/>
          <w:szCs w:val="24"/>
        </w:rPr>
        <w:t xml:space="preserve">the test statistic </w:t>
      </w:r>
      <w:r w:rsidR="005F0B6A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910A9C" w:rsidRPr="00FE4D08">
        <w:rPr>
          <w:rFonts w:ascii="Times New Roman" w:hAnsi="Times New Roman" w:cs="Times New Roman"/>
          <w:sz w:val="24"/>
          <w:szCs w:val="24"/>
        </w:rPr>
        <w:t>conservative.</w:t>
      </w:r>
      <w:r w:rsidR="00ED0261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E20B6" w:rsidRPr="00FE4D08">
        <w:rPr>
          <w:rFonts w:ascii="Times New Roman" w:hAnsi="Times New Roman" w:cs="Times New Roman"/>
          <w:sz w:val="24"/>
          <w:szCs w:val="24"/>
        </w:rPr>
        <w:t>A</w:t>
      </w:r>
      <w:r w:rsidR="00084F37" w:rsidRPr="00FE4D08">
        <w:rPr>
          <w:rFonts w:ascii="Times New Roman" w:hAnsi="Times New Roman" w:cs="Times New Roman"/>
          <w:sz w:val="24"/>
          <w:szCs w:val="24"/>
        </w:rPr>
        <w:t xml:space="preserve"> test</w:t>
      </w:r>
      <w:r w:rsidRPr="00FE4D08">
        <w:rPr>
          <w:rFonts w:ascii="Times New Roman" w:hAnsi="Times New Roman" w:cs="Times New Roman"/>
          <w:sz w:val="24"/>
          <w:szCs w:val="24"/>
        </w:rPr>
        <w:t xml:space="preserve"> statistic that performs </w:t>
      </w:r>
      <w:r w:rsidRPr="00FE4D08">
        <w:rPr>
          <w:rFonts w:ascii="Times New Roman" w:hAnsi="Times New Roman" w:cs="Times New Roman"/>
          <w:sz w:val="24"/>
          <w:szCs w:val="24"/>
        </w:rPr>
        <w:lastRenderedPageBreak/>
        <w:t xml:space="preserve">consistently would be favoured for practical use. </w: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It is therefore concluded that  </w:t>
      </w:r>
      <w:r w:rsidR="006170C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D5C585F">
          <v:shape id="_x0000_i1234" type="#_x0000_t75" style="width:12.1pt;height:19pt" o:ole="">
            <v:imagedata r:id="rId372" o:title=""/>
          </v:shape>
          <o:OLEObject Type="Embed" ProgID="Equation.3" ShapeID="_x0000_i1234" DrawAspect="Content" ObjectID="_1499848369" r:id="rId382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6170C1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AB6F7F3">
          <v:shape id="_x0000_i1235" type="#_x0000_t75" style="width:12.1pt;height:19pt" o:ole="">
            <v:imagedata r:id="rId374" o:title=""/>
          </v:shape>
          <o:OLEObject Type="Embed" ProgID="Equation.3" ShapeID="_x0000_i1235" DrawAspect="Content" ObjectID="_1499848370" r:id="rId383"/>
        </w:object>
      </w:r>
      <w:r w:rsidR="006170C1" w:rsidRPr="00FE4D08">
        <w:rPr>
          <w:rFonts w:ascii="Times New Roman" w:hAnsi="Times New Roman" w:cs="Times New Roman"/>
          <w:sz w:val="24"/>
          <w:szCs w:val="24"/>
        </w:rPr>
        <w:t xml:space="preserve"> do not provide a Type I error robust solution to the parti</w:t>
      </w:r>
      <w:r w:rsidR="005A08CC">
        <w:rPr>
          <w:rFonts w:ascii="Times New Roman" w:hAnsi="Times New Roman" w:cs="Times New Roman"/>
          <w:sz w:val="24"/>
          <w:szCs w:val="24"/>
        </w:rPr>
        <w:t>ally overlapping samples situation</w:t>
      </w:r>
      <w:r w:rsidR="006170C1" w:rsidRPr="00FE4D08">
        <w:rPr>
          <w:rFonts w:ascii="Times New Roman" w:hAnsi="Times New Roman" w:cs="Times New Roman"/>
          <w:sz w:val="24"/>
          <w:szCs w:val="24"/>
        </w:rPr>
        <w:t>.</w:t>
      </w:r>
    </w:p>
    <w:p w:rsidR="0040681D" w:rsidRPr="00FE4D08" w:rsidRDefault="00861AE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Three statistics making use of all of the available data,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852EB08">
          <v:shape id="_x0000_i1236" type="#_x0000_t75" style="width:12.1pt;height:19pt" o:ole="">
            <v:imagedata r:id="rId384" o:title=""/>
          </v:shape>
          <o:OLEObject Type="Embed" ProgID="Equation.3" ShapeID="_x0000_i1236" DrawAspect="Content" ObjectID="_1499848371" r:id="rId385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00F963B">
          <v:shape id="_x0000_i1237" type="#_x0000_t75" style="width:12.1pt;height:19pt" o:ole="">
            <v:imagedata r:id="rId351" o:title=""/>
          </v:shape>
          <o:OLEObject Type="Embed" ProgID="Equation.3" ShapeID="_x0000_i1237" DrawAspect="Content" ObjectID="_1499848372" r:id="rId386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40681D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110326E2">
          <v:shape id="_x0000_i1238" type="#_x0000_t75" style="width:16.7pt;height:19pt" o:ole="">
            <v:imagedata r:id="rId387" o:title=""/>
          </v:shape>
          <o:OLEObject Type="Embed" ProgID="Equation.3" ShapeID="_x0000_i1238" DrawAspect="Content" ObjectID="_1499848373" r:id="rId388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>,</w:t>
      </w:r>
      <w:r w:rsidR="0088546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40681D" w:rsidRPr="00FE4D08">
        <w:rPr>
          <w:rFonts w:ascii="Times New Roman" w:hAnsi="Times New Roman" w:cs="Times New Roman"/>
          <w:sz w:val="24"/>
          <w:szCs w:val="24"/>
        </w:rPr>
        <w:t>demonstrat</w:t>
      </w:r>
      <w:r w:rsidR="00585C66" w:rsidRPr="00FE4D08">
        <w:rPr>
          <w:rFonts w:ascii="Times New Roman" w:hAnsi="Times New Roman" w:cs="Times New Roman"/>
          <w:sz w:val="24"/>
          <w:szCs w:val="24"/>
        </w:rPr>
        <w:t>e liberal robustness across all</w:t>
      </w:r>
      <w:r w:rsidRPr="00FE4D08">
        <w:rPr>
          <w:rFonts w:ascii="Times New Roman" w:hAnsi="Times New Roman" w:cs="Times New Roman"/>
          <w:sz w:val="24"/>
          <w:szCs w:val="24"/>
        </w:rPr>
        <w:t xml:space="preserve"> scenarios. Analysis of Type I e</w:t>
      </w:r>
      <w:r w:rsidR="003E646A" w:rsidRPr="00FE4D08">
        <w:rPr>
          <w:rFonts w:ascii="Times New Roman" w:hAnsi="Times New Roman" w:cs="Times New Roman"/>
          <w:sz w:val="24"/>
          <w:szCs w:val="24"/>
        </w:rPr>
        <w:t>rror rates show near identical</w:t>
      </w:r>
      <w:r w:rsidRPr="00FE4D08">
        <w:rPr>
          <w:rFonts w:ascii="Times New Roman" w:hAnsi="Times New Roman" w:cs="Times New Roman"/>
          <w:sz w:val="24"/>
          <w:szCs w:val="24"/>
        </w:rPr>
        <w:t xml:space="preserve"> boxplots to Figure 1 when each of the parameters are considered separately. This means these statistics are </w: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Type I error </w:t>
      </w:r>
      <w:r w:rsidRPr="00FE4D08">
        <w:rPr>
          <w:rFonts w:ascii="Times New Roman" w:hAnsi="Times New Roman" w:cs="Times New Roman"/>
          <w:sz w:val="24"/>
          <w:szCs w:val="24"/>
        </w:rPr>
        <w:t>robust across all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combinations of sample sizes</w:t>
      </w:r>
      <w:r w:rsidRPr="00FE4D08">
        <w:rPr>
          <w:rFonts w:ascii="Times New Roman" w:hAnsi="Times New Roman" w:cs="Times New Roman"/>
          <w:sz w:val="24"/>
          <w:szCs w:val="24"/>
        </w:rPr>
        <w:t xml:space="preserve"> and correlation</w:t>
      </w:r>
      <w:r w:rsidR="005F0B6A" w:rsidRPr="00FE4D08">
        <w:rPr>
          <w:rFonts w:ascii="Times New Roman" w:hAnsi="Times New Roman" w:cs="Times New Roman"/>
          <w:sz w:val="24"/>
          <w:szCs w:val="24"/>
        </w:rPr>
        <w:t xml:space="preserve"> considered</w:t>
      </w:r>
      <w:r w:rsidRPr="00FE4D08">
        <w:rPr>
          <w:rFonts w:ascii="Times New Roman" w:hAnsi="Times New Roman" w:cs="Times New Roman"/>
          <w:sz w:val="24"/>
          <w:szCs w:val="24"/>
        </w:rPr>
        <w:t>.</w:t>
      </w:r>
    </w:p>
    <w:p w:rsidR="00ED49C0" w:rsidRPr="00FE4D08" w:rsidRDefault="00ED49C0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66A5" w:rsidRPr="00FE4D08" w:rsidRDefault="007766A5" w:rsidP="007971AB">
      <w:pPr>
        <w:pStyle w:val="Heading2"/>
        <w:spacing w:line="480" w:lineRule="auto"/>
      </w:pPr>
      <w:r w:rsidRPr="00FE4D08">
        <w:t>Power</w:t>
      </w:r>
    </w:p>
    <w:p w:rsidR="008710DD" w:rsidRPr="00FE4D08" w:rsidRDefault="00196222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test statistics</w: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F481B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>
          <v:shape id="_x0000_i1239" type="#_x0000_t75" style="width:12.1pt;height:17.85pt" o:ole="">
            <v:imagedata r:id="rId389" o:title=""/>
          </v:shape>
          <o:OLEObject Type="Embed" ProgID="Equation.3" ShapeID="_x0000_i1239" DrawAspect="Content" ObjectID="_1499848374" r:id="rId390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F481B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60" w:dyaOrig="340">
          <v:shape id="_x0000_i1240" type="#_x0000_t75" style="width:12.1pt;height:17.85pt" o:ole="">
            <v:imagedata r:id="rId391" o:title=""/>
          </v:shape>
          <o:OLEObject Type="Embed" ProgID="Equation.3" ShapeID="_x0000_i1240" DrawAspect="Content" ObjectID="_1499848375" r:id="rId392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F481B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41" type="#_x0000_t75" style="width:12.1pt;height:19pt" o:ole="">
            <v:imagedata r:id="rId393" o:title=""/>
          </v:shape>
          <o:OLEObject Type="Embed" ProgID="Equation.3" ShapeID="_x0000_i1241" DrawAspect="Content" ObjectID="_1499848376" r:id="rId394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F481B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42" type="#_x0000_t75" style="width:12.1pt;height:19pt" o:ole="">
            <v:imagedata r:id="rId395" o:title=""/>
          </v:shape>
          <o:OLEObject Type="Embed" ProgID="Equation.3" ShapeID="_x0000_i1242" DrawAspect="Content" ObjectID="_1499848377" r:id="rId396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and</w:t>
      </w:r>
      <w:r w:rsidR="001F481B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>
          <v:shape id="_x0000_i1243" type="#_x0000_t75" style="width:12.1pt;height:19pt" o:ole="">
            <v:imagedata r:id="rId397" o:title=""/>
          </v:shape>
          <o:OLEObject Type="Embed" ProgID="Equation.3" ShapeID="_x0000_i1243" DrawAspect="Content" ObjectID="_1499848378" r:id="rId398"/>
        </w:object>
      </w:r>
      <w:r w:rsidR="001F481B" w:rsidRPr="00FE4D08">
        <w:rPr>
          <w:rFonts w:ascii="Times New Roman" w:hAnsi="Times New Roman" w:cs="Times New Roman"/>
          <w:sz w:val="24"/>
          <w:szCs w:val="24"/>
        </w:rPr>
        <w:t xml:space="preserve"> are not Type I error robust. Therefore only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1F481B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>
          <v:shape id="_x0000_i1244" type="#_x0000_t75" style="width:12.1pt;height:17.3pt" o:ole="">
            <v:imagedata r:id="rId346" o:title=""/>
          </v:shape>
          <o:OLEObject Type="Embed" ProgID="Equation.3" ShapeID="_x0000_i1244" DrawAspect="Content" ObjectID="_1499848379" r:id="rId39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FA70514">
          <v:shape id="_x0000_i1245" type="#_x0000_t75" style="width:12.1pt;height:19pt" o:ole="">
            <v:imagedata r:id="rId400" o:title=""/>
          </v:shape>
          <o:OLEObject Type="Embed" ProgID="Equation.3" ShapeID="_x0000_i1245" DrawAspect="Content" ObjectID="_1499848380" r:id="rId401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57AC141">
          <v:shape id="_x0000_i1246" type="#_x0000_t75" style="width:12.1pt;height:19pt" o:ole="">
            <v:imagedata r:id="rId402" o:title=""/>
          </v:shape>
          <o:OLEObject Type="Embed" ProgID="Equation.3" ShapeID="_x0000_i1246" DrawAspect="Content" ObjectID="_1499848381" r:id="rId403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154D786">
          <v:shape id="_x0000_i1247" type="#_x0000_t75" style="width:12.1pt;height:19pt" o:ole="">
            <v:imagedata r:id="rId351" o:title=""/>
          </v:shape>
          <o:OLEObject Type="Embed" ProgID="Equation.3" ShapeID="_x0000_i1247" DrawAspect="Content" ObjectID="_1499848382" r:id="rId404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and</w:t>
      </w:r>
      <w:r w:rsidR="00F266C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2EDCDB5D">
          <v:shape id="_x0000_i1248" type="#_x0000_t75" style="width:15.55pt;height:19pt" o:ole="">
            <v:imagedata r:id="rId405" o:title=""/>
          </v:shape>
          <o:OLEObject Type="Embed" ProgID="Equation.3" ShapeID="_x0000_i1248" DrawAspect="Content" ObjectID="_1499848383" r:id="rId406"/>
        </w:object>
      </w:r>
      <w:r w:rsidR="005D696E" w:rsidRPr="00FE4D08">
        <w:rPr>
          <w:rFonts w:ascii="Times New Roman" w:hAnsi="Times New Roman" w:cs="Times New Roman"/>
          <w:sz w:val="24"/>
          <w:szCs w:val="24"/>
        </w:rPr>
        <w:t xml:space="preserve"> are</w:t>
      </w:r>
      <w:r w:rsidRPr="00FE4D08">
        <w:rPr>
          <w:rFonts w:ascii="Times New Roman" w:hAnsi="Times New Roman" w:cs="Times New Roman"/>
          <w:sz w:val="24"/>
          <w:szCs w:val="24"/>
        </w:rPr>
        <w:t xml:space="preserve"> considered for their power properties (where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320" w:dyaOrig="340" w14:anchorId="69D854A7">
          <v:shape id="_x0000_i1249" type="#_x0000_t75" style="width:15.55pt;height:17.3pt" o:ole="">
            <v:imagedata r:id="rId407" o:title=""/>
          </v:shape>
          <o:OLEObject Type="Embed" ProgID="Equation.3" ShapeID="_x0000_i1249" DrawAspect="Content" ObjectID="_1499848384" r:id="rId408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is true)</w:t>
      </w:r>
      <w:r w:rsidR="00683723" w:rsidRPr="00FE4D08">
        <w:rPr>
          <w:rFonts w:ascii="Times New Roman" w:hAnsi="Times New Roman" w:cs="Times New Roman"/>
          <w:sz w:val="24"/>
          <w:szCs w:val="24"/>
        </w:rPr>
        <w:t>.</w:t>
      </w:r>
      <w:r w:rsidR="00D67EB4">
        <w:rPr>
          <w:rFonts w:ascii="Times New Roman" w:hAnsi="Times New Roman" w:cs="Times New Roman"/>
          <w:sz w:val="24"/>
          <w:szCs w:val="24"/>
        </w:rPr>
        <w:t xml:space="preserve"> </w:t>
      </w:r>
      <w:r w:rsidR="009236B5" w:rsidRPr="00FE4D08">
        <w:rPr>
          <w:rFonts w:ascii="Times New Roman" w:hAnsi="Times New Roman" w:cs="Times New Roman"/>
          <w:sz w:val="24"/>
          <w:szCs w:val="24"/>
        </w:rPr>
        <w:t>Table 6</w:t>
      </w:r>
      <w:r w:rsidRPr="00FE4D08">
        <w:rPr>
          <w:rFonts w:ascii="Times New Roman" w:hAnsi="Times New Roman" w:cs="Times New Roman"/>
          <w:sz w:val="24"/>
          <w:szCs w:val="24"/>
        </w:rPr>
        <w:t xml:space="preserve"> summarises the power properties where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480" w:dyaOrig="340" w14:anchorId="2B347627">
          <v:shape id="_x0000_i1250" type="#_x0000_t75" style="width:22.45pt;height:19pt" o:ole="">
            <v:imagedata r:id="rId409" o:title=""/>
          </v:shape>
          <o:OLEObject Type="Embed" ProgID="Equation.3" ShapeID="_x0000_i1250" DrawAspect="Content" ObjectID="_1499848385" r:id="rId410"/>
        </w:object>
      </w:r>
      <w:r w:rsidRPr="00FE4D08">
        <w:rPr>
          <w:rFonts w:ascii="Times New Roman" w:hAnsi="Times New Roman" w:cs="Times New Roman"/>
          <w:sz w:val="24"/>
          <w:szCs w:val="24"/>
        </w:rPr>
        <w:t>0.5</w:t>
      </w:r>
      <w:r w:rsidR="00ED49C0" w:rsidRPr="00FE4D08">
        <w:rPr>
          <w:rFonts w:ascii="Times New Roman" w:hAnsi="Times New Roman" w:cs="Times New Roman"/>
          <w:sz w:val="24"/>
          <w:szCs w:val="24"/>
        </w:rPr>
        <w:t>.</w:t>
      </w:r>
      <w:r w:rsidR="00861AE9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7EB4" w:rsidRPr="00FE4D08" w:rsidRDefault="00D67EB4" w:rsidP="00D67EB4">
      <w:pPr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Table 6. Power averaged over all sample sizes.</w:t>
      </w:r>
    </w:p>
    <w:tbl>
      <w:tblPr>
        <w:tblStyle w:val="TableGrid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098"/>
        <w:gridCol w:w="781"/>
        <w:gridCol w:w="781"/>
        <w:gridCol w:w="1080"/>
        <w:gridCol w:w="784"/>
        <w:gridCol w:w="865"/>
        <w:gridCol w:w="851"/>
      </w:tblGrid>
      <w:tr w:rsidR="00D67EB4" w:rsidRPr="00FE4D08" w:rsidTr="00DA059D">
        <w:tc>
          <w:tcPr>
            <w:tcW w:w="1098" w:type="dxa"/>
            <w:tcBorders>
              <w:bottom w:val="single" w:sz="4" w:space="0" w:color="auto"/>
            </w:tcBorders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60" w:dyaOrig="340">
                <v:shape id="_x0000_i1251" type="#_x0000_t75" style="width:12.1pt;height:19pt" o:ole="">
                  <v:imagedata r:id="rId411" o:title=""/>
                </v:shape>
                <o:OLEObject Type="Embed" ProgID="Equation.3" ShapeID="_x0000_i1251" DrawAspect="Content" ObjectID="_1499848386" r:id="rId412"/>
              </w:objec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300" w:dyaOrig="340">
                <v:shape id="_x0000_i1252" type="#_x0000_t75" style="width:14.4pt;height:19pt" o:ole="">
                  <v:imagedata r:id="rId413" o:title=""/>
                </v:shape>
                <o:OLEObject Type="Embed" ProgID="Equation.3" ShapeID="_x0000_i1252" DrawAspect="Content" ObjectID="_1499848387" r:id="rId414"/>
              </w:objec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260">
                <v:shape id="_x0000_i1253" type="#_x0000_t75" style="width:12.1pt;height:12.1pt" o:ole="">
                  <v:imagedata r:id="rId415" o:title=""/>
                </v:shape>
                <o:OLEObject Type="Embed" ProgID="Equation.3" ShapeID="_x0000_i1253" DrawAspect="Content" ObjectID="_1499848388" r:id="rId416"/>
              </w:object>
            </w:r>
          </w:p>
        </w:tc>
        <w:tc>
          <w:tcPr>
            <w:tcW w:w="781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340">
                <v:shape id="_x0000_i1254" type="#_x0000_t75" style="width:12.1pt;height:16.7pt" o:ole="">
                  <v:imagedata r:id="rId417" o:title=""/>
                </v:shape>
                <o:OLEObject Type="Embed" ProgID="Equation.3" ShapeID="_x0000_i1254" DrawAspect="Content" ObjectID="_1499848389" r:id="rId418"/>
              </w:objec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255" type="#_x0000_t75" style="width:12.1pt;height:19pt" o:ole="">
                  <v:imagedata r:id="rId400" o:title=""/>
                </v:shape>
                <o:OLEObject Type="Embed" ProgID="Equation.3" ShapeID="_x0000_i1255" DrawAspect="Content" ObjectID="_1499848390" r:id="rId419"/>
              </w:objec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256" type="#_x0000_t75" style="width:12.1pt;height:19pt" o:ole="">
                  <v:imagedata r:id="rId402" o:title=""/>
                </v:shape>
                <o:OLEObject Type="Embed" ProgID="Equation.3" ShapeID="_x0000_i1256" DrawAspect="Content" ObjectID="_1499848391" r:id="rId420"/>
              </w:object>
            </w:r>
          </w:p>
        </w:tc>
        <w:tc>
          <w:tcPr>
            <w:tcW w:w="865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0" w:dyaOrig="360">
                <v:shape id="_x0000_i1257" type="#_x0000_t75" style="width:12.1pt;height:19pt" o:ole="">
                  <v:imagedata r:id="rId351" o:title=""/>
                </v:shape>
                <o:OLEObject Type="Embed" ProgID="Equation.3" ShapeID="_x0000_i1257" DrawAspect="Content" ObjectID="_1499848392" r:id="rId421"/>
              </w:objec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20" w:dyaOrig="360">
                <v:shape id="_x0000_i1258" type="#_x0000_t75" style="width:16.7pt;height:19pt" o:ole="">
                  <v:imagedata r:id="rId422" o:title=""/>
                </v:shape>
                <o:OLEObject Type="Embed" ProgID="Equation.3" ShapeID="_x0000_i1258" DrawAspect="Content" ObjectID="_1499848393" r:id="rId423"/>
              </w:object>
            </w:r>
          </w:p>
        </w:tc>
      </w:tr>
      <w:tr w:rsidR="00D67EB4" w:rsidRPr="00FE4D08" w:rsidTr="008B7571">
        <w:tc>
          <w:tcPr>
            <w:tcW w:w="1098" w:type="dxa"/>
            <w:vMerge w:val="restart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0.45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59" type="#_x0000_t75" style="width:19pt;height:14.4pt" o:ole="">
                  <v:imagedata r:id="rId424" o:title=""/>
                </v:shape>
                <o:OLEObject Type="Embed" ProgID="Equation.3" ShapeID="_x0000_i1259" DrawAspect="Content" ObjectID="_1499848394" r:id="rId425"/>
              </w:objec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0.095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0.173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0.208</w:t>
            </w:r>
          </w:p>
        </w:tc>
        <w:tc>
          <w:tcPr>
            <w:tcW w:w="865" w:type="dxa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0.221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0.221</w:t>
            </w:r>
          </w:p>
        </w:tc>
      </w:tr>
      <w:tr w:rsidR="00D67EB4" w:rsidRPr="00FE4D08" w:rsidTr="008B7571"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0" type="#_x0000_t75" style="width:11.5pt;height:14.4pt" o:ole="">
                  <v:imagedata r:id="rId426" o:title=""/>
                </v:shape>
                <o:OLEObject Type="Embed" ProgID="Equation.3" ShapeID="_x0000_i1260" DrawAspect="Content" ObjectID="_1499848395" r:id="rId427"/>
              </w:object>
            </w:r>
          </w:p>
        </w:tc>
        <w:tc>
          <w:tcPr>
            <w:tcW w:w="781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0.133</w:t>
            </w:r>
          </w:p>
        </w:tc>
        <w:tc>
          <w:tcPr>
            <w:tcW w:w="784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0.168</w:t>
            </w:r>
          </w:p>
        </w:tc>
        <w:tc>
          <w:tcPr>
            <w:tcW w:w="865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0.186</w:t>
            </w:r>
          </w:p>
        </w:tc>
        <w:tc>
          <w:tcPr>
            <w:tcW w:w="85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0.186</w:t>
            </w:r>
          </w:p>
        </w:tc>
      </w:tr>
      <w:tr w:rsidR="00D67EB4" w:rsidRPr="00FE4D08" w:rsidTr="00DA059D">
        <w:tc>
          <w:tcPr>
            <w:tcW w:w="1098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61" type="#_x0000_t75" style="width:19pt;height:14.4pt" o:ole="">
                  <v:imagedata r:id="rId428" o:title=""/>
                </v:shape>
                <o:OLEObject Type="Embed" ProgID="Equation.3" ShapeID="_x0000_i1261" DrawAspect="Content" ObjectID="_1499848396" r:id="rId429"/>
              </w:object>
            </w:r>
          </w:p>
        </w:tc>
        <w:tc>
          <w:tcPr>
            <w:tcW w:w="781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0.112</w:t>
            </w:r>
          </w:p>
        </w:tc>
        <w:tc>
          <w:tcPr>
            <w:tcW w:w="784" w:type="dxa"/>
            <w:tcBorders>
              <w:bottom w:val="dashed" w:sz="4" w:space="0" w:color="auto"/>
            </w:tcBorders>
          </w:tcPr>
          <w:p w:rsidR="00D67EB4" w:rsidRPr="00FE4D08" w:rsidRDefault="00D67EB4" w:rsidP="008B75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0.150</w:t>
            </w:r>
          </w:p>
        </w:tc>
        <w:tc>
          <w:tcPr>
            <w:tcW w:w="865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0.166</w:t>
            </w:r>
          </w:p>
        </w:tc>
        <w:tc>
          <w:tcPr>
            <w:tcW w:w="851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0.166</w:t>
            </w:r>
          </w:p>
        </w:tc>
      </w:tr>
      <w:tr w:rsidR="00D67EB4" w:rsidRPr="00FE4D08" w:rsidTr="00DA059D">
        <w:tc>
          <w:tcPr>
            <w:tcW w:w="1098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98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781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62" type="#_x0000_t75" style="width:19pt;height:14.4pt" o:ole="">
                  <v:imagedata r:id="rId424" o:title=""/>
                </v:shape>
                <o:OLEObject Type="Embed" ProgID="Equation.3" ShapeID="_x0000_i1262" DrawAspect="Content" ObjectID="_1499848397" r:id="rId430"/>
              </w:object>
            </w:r>
          </w:p>
        </w:tc>
        <w:tc>
          <w:tcPr>
            <w:tcW w:w="781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0.509</w:t>
            </w:r>
          </w:p>
        </w:tc>
        <w:tc>
          <w:tcPr>
            <w:tcW w:w="1080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0.653</w:t>
            </w:r>
          </w:p>
        </w:tc>
        <w:tc>
          <w:tcPr>
            <w:tcW w:w="784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0.807</w:t>
            </w:r>
          </w:p>
        </w:tc>
        <w:tc>
          <w:tcPr>
            <w:tcW w:w="865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0.856</w:t>
            </w:r>
          </w:p>
        </w:tc>
        <w:tc>
          <w:tcPr>
            <w:tcW w:w="851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0.855</w:t>
            </w:r>
          </w:p>
        </w:tc>
      </w:tr>
      <w:tr w:rsidR="00D67EB4" w:rsidRPr="00FE4D08" w:rsidTr="008B7571"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3" type="#_x0000_t75" style="width:11.5pt;height:14.4pt" o:ole="">
                  <v:imagedata r:id="rId426" o:title=""/>
                </v:shape>
                <o:OLEObject Type="Embed" ProgID="Equation.3" ShapeID="_x0000_i1263" DrawAspect="Content" ObjectID="_1499848398" r:id="rId431"/>
              </w:object>
            </w:r>
          </w:p>
        </w:tc>
        <w:tc>
          <w:tcPr>
            <w:tcW w:w="781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0.569</w:t>
            </w:r>
          </w:p>
        </w:tc>
        <w:tc>
          <w:tcPr>
            <w:tcW w:w="784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0.772</w:t>
            </w:r>
          </w:p>
        </w:tc>
        <w:tc>
          <w:tcPr>
            <w:tcW w:w="865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0.828</w:t>
            </w:r>
          </w:p>
        </w:tc>
        <w:tc>
          <w:tcPr>
            <w:tcW w:w="85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0.827</w:t>
            </w:r>
          </w:p>
        </w:tc>
      </w:tr>
      <w:tr w:rsidR="00D67EB4" w:rsidRPr="00FE4D08" w:rsidTr="00DA059D">
        <w:tc>
          <w:tcPr>
            <w:tcW w:w="1098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64" type="#_x0000_t75" style="width:19pt;height:14.4pt" o:ole="">
                  <v:imagedata r:id="rId428" o:title=""/>
                </v:shape>
                <o:OLEObject Type="Embed" ProgID="Equation.3" ShapeID="_x0000_i1264" DrawAspect="Content" ObjectID="_1499848399" r:id="rId432"/>
              </w:object>
            </w:r>
          </w:p>
        </w:tc>
        <w:tc>
          <w:tcPr>
            <w:tcW w:w="781" w:type="dxa"/>
            <w:vMerge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0.508</w:t>
            </w:r>
          </w:p>
        </w:tc>
        <w:tc>
          <w:tcPr>
            <w:tcW w:w="784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0.746</w:t>
            </w:r>
          </w:p>
        </w:tc>
        <w:tc>
          <w:tcPr>
            <w:tcW w:w="865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0.801</w:t>
            </w:r>
          </w:p>
        </w:tc>
        <w:tc>
          <w:tcPr>
            <w:tcW w:w="851" w:type="dxa"/>
            <w:tcBorders>
              <w:bottom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0.801</w:t>
            </w:r>
          </w:p>
        </w:tc>
      </w:tr>
      <w:tr w:rsidR="00D67EB4" w:rsidRPr="00FE4D08" w:rsidTr="00DA059D">
        <w:tc>
          <w:tcPr>
            <w:tcW w:w="1098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98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0.15</w:t>
            </w:r>
          </w:p>
        </w:tc>
        <w:tc>
          <w:tcPr>
            <w:tcW w:w="781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65" type="#_x0000_t75" style="width:19pt;height:14.4pt" o:ole="">
                  <v:imagedata r:id="rId424" o:title=""/>
                </v:shape>
                <o:OLEObject Type="Embed" ProgID="Equation.3" ShapeID="_x0000_i1265" DrawAspect="Content" ObjectID="_1499848400" r:id="rId433"/>
              </w:object>
            </w:r>
          </w:p>
        </w:tc>
        <w:tc>
          <w:tcPr>
            <w:tcW w:w="781" w:type="dxa"/>
            <w:vMerge w:val="restart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0.843</w:t>
            </w:r>
          </w:p>
        </w:tc>
        <w:tc>
          <w:tcPr>
            <w:tcW w:w="1080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0.874</w:t>
            </w:r>
          </w:p>
        </w:tc>
        <w:tc>
          <w:tcPr>
            <w:tcW w:w="784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0.975</w:t>
            </w:r>
          </w:p>
        </w:tc>
        <w:tc>
          <w:tcPr>
            <w:tcW w:w="865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0.989</w:t>
            </w:r>
          </w:p>
        </w:tc>
        <w:tc>
          <w:tcPr>
            <w:tcW w:w="851" w:type="dxa"/>
            <w:tcBorders>
              <w:top w:val="dashed" w:sz="4" w:space="0" w:color="auto"/>
            </w:tcBorders>
            <w:vAlign w:val="center"/>
          </w:tcPr>
          <w:p w:rsidR="00D67EB4" w:rsidRPr="00FE4D08" w:rsidRDefault="00D67EB4" w:rsidP="008B757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0.989</w:t>
            </w:r>
          </w:p>
        </w:tc>
      </w:tr>
      <w:tr w:rsidR="00D67EB4" w:rsidRPr="00FE4D08" w:rsidTr="008B7571">
        <w:tc>
          <w:tcPr>
            <w:tcW w:w="1098" w:type="dxa"/>
            <w:vMerge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>
                <v:shape id="_x0000_i1266" type="#_x0000_t75" style="width:11.5pt;height:14.4pt" o:ole="">
                  <v:imagedata r:id="rId426" o:title=""/>
                </v:shape>
                <o:OLEObject Type="Embed" ProgID="Equation.3" ShapeID="_x0000_i1266" DrawAspect="Content" ObjectID="_1499848401" r:id="rId434"/>
              </w:object>
            </w:r>
          </w:p>
        </w:tc>
        <w:tc>
          <w:tcPr>
            <w:tcW w:w="781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0.834</w:t>
            </w:r>
          </w:p>
        </w:tc>
        <w:tc>
          <w:tcPr>
            <w:tcW w:w="784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0.970</w:t>
            </w:r>
          </w:p>
        </w:tc>
        <w:tc>
          <w:tcPr>
            <w:tcW w:w="865" w:type="dxa"/>
          </w:tcPr>
          <w:p w:rsidR="00D67EB4" w:rsidRPr="00FE4D08" w:rsidRDefault="00D67EB4" w:rsidP="008B75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 xml:space="preserve"> 0.985</w:t>
            </w:r>
          </w:p>
        </w:tc>
        <w:tc>
          <w:tcPr>
            <w:tcW w:w="85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0.986</w:t>
            </w:r>
          </w:p>
        </w:tc>
      </w:tr>
      <w:tr w:rsidR="00D67EB4" w:rsidRPr="00FE4D08" w:rsidTr="00DA059D">
        <w:tc>
          <w:tcPr>
            <w:tcW w:w="1098" w:type="dxa"/>
            <w:vMerge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380" w:dyaOrig="279">
                <v:shape id="_x0000_i1267" type="#_x0000_t75" style="width:19pt;height:14.4pt" o:ole="">
                  <v:imagedata r:id="rId428" o:title=""/>
                </v:shape>
                <o:OLEObject Type="Embed" ProgID="Equation.3" ShapeID="_x0000_i1267" DrawAspect="Content" ObjectID="_1499848402" r:id="rId435"/>
              </w:object>
            </w:r>
          </w:p>
        </w:tc>
        <w:tc>
          <w:tcPr>
            <w:tcW w:w="781" w:type="dxa"/>
            <w:vMerge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0.795</w:t>
            </w:r>
          </w:p>
        </w:tc>
        <w:tc>
          <w:tcPr>
            <w:tcW w:w="784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0.966</w:t>
            </w:r>
          </w:p>
        </w:tc>
        <w:tc>
          <w:tcPr>
            <w:tcW w:w="865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0.980</w:t>
            </w:r>
          </w:p>
        </w:tc>
        <w:tc>
          <w:tcPr>
            <w:tcW w:w="851" w:type="dxa"/>
            <w:vAlign w:val="center"/>
          </w:tcPr>
          <w:p w:rsidR="00D67EB4" w:rsidRPr="00FE4D08" w:rsidRDefault="00D67EB4" w:rsidP="008B75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4D08">
              <w:rPr>
                <w:rFonts w:ascii="Times New Roman" w:hAnsi="Times New Roman" w:cs="Times New Roman"/>
                <w:sz w:val="24"/>
                <w:szCs w:val="24"/>
              </w:rPr>
              <w:t>0.982</w:t>
            </w:r>
          </w:p>
        </w:tc>
      </w:tr>
    </w:tbl>
    <w:p w:rsidR="00BE244D" w:rsidRDefault="00BE244D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222" w:rsidRPr="00FE4D08" w:rsidRDefault="00196222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For each of the test statistics, as the correlation increases from -0.75 through to 0.75 the power of the tests increase. Similarly, as sample sizes increase the power of the test increases. </w:t>
      </w:r>
    </w:p>
    <w:p w:rsidR="00585C66" w:rsidRPr="00FE4D08" w:rsidRDefault="009236B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lastRenderedPageBreak/>
        <w:t>Clearly</w:t>
      </w:r>
      <w:r w:rsidR="0028786C" w:rsidRPr="00FE4D08">
        <w:rPr>
          <w:rFonts w:ascii="Times New Roman" w:hAnsi="Times New Roman" w:cs="Times New Roman"/>
          <w:sz w:val="24"/>
          <w:szCs w:val="24"/>
        </w:rPr>
        <w:t>,</w: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76292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6A5927C">
          <v:shape id="_x0000_i1268" type="#_x0000_t75" style="width:12.1pt;height:19pt" o:ole="">
            <v:imagedata r:id="rId402" o:title=""/>
          </v:shape>
          <o:OLEObject Type="Embed" ProgID="Equation.3" ShapeID="_x0000_i1268" DrawAspect="Content" ObjectID="_1499848403" r:id="rId436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76292" w:rsidRPr="00FE4D08">
        <w:rPr>
          <w:rFonts w:ascii="Times New Roman" w:hAnsi="Times New Roman" w:cs="Times New Roman"/>
          <w:sz w:val="24"/>
          <w:szCs w:val="24"/>
        </w:rPr>
        <w:t xml:space="preserve">is </w:t>
      </w:r>
      <w:r w:rsidR="00585C66" w:rsidRPr="00FE4D08">
        <w:rPr>
          <w:rFonts w:ascii="Times New Roman" w:hAnsi="Times New Roman" w:cs="Times New Roman"/>
          <w:sz w:val="24"/>
          <w:szCs w:val="24"/>
        </w:rPr>
        <w:t>more powerful than the other standard tests</w:t>
      </w:r>
      <w:r w:rsidR="00F266C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E4D08" w:rsidRPr="00FE4D08">
        <w:rPr>
          <w:rFonts w:ascii="Times New Roman" w:hAnsi="Times New Roman" w:cs="Times New Roman"/>
          <w:position w:val="-10"/>
          <w:sz w:val="24"/>
          <w:szCs w:val="24"/>
        </w:rPr>
        <w:object w:dxaOrig="240" w:dyaOrig="340">
          <v:shape id="_x0000_i1269" type="#_x0000_t75" style="width:11.5pt;height:17.85pt" o:ole="">
            <v:imagedata r:id="rId437" o:title=""/>
          </v:shape>
          <o:OLEObject Type="Embed" ProgID="Equation.3" ShapeID="_x0000_i1269" DrawAspect="Content" ObjectID="_1499848404" r:id="rId438"/>
        </w:object>
      </w:r>
      <w:r w:rsidR="00F266C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522404"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="00522404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BB5BED7">
          <v:shape id="_x0000_i1270" type="#_x0000_t75" style="width:12.1pt;height:19pt" o:ole="">
            <v:imagedata r:id="rId400" o:title=""/>
          </v:shape>
          <o:OLEObject Type="Embed" ProgID="Equation.3" ShapeID="_x0000_i1270" DrawAspect="Content" ObjectID="_1499848405" r:id="rId439"/>
        </w:object>
      </w:r>
      <w:r w:rsidR="00585C66" w:rsidRPr="00FE4D08">
        <w:rPr>
          <w:rFonts w:ascii="Times New Roman" w:hAnsi="Times New Roman" w:cs="Times New Roman"/>
          <w:sz w:val="24"/>
          <w:szCs w:val="24"/>
        </w:rPr>
        <w:t xml:space="preserve">, but it is </w:t>
      </w:r>
      <w:r w:rsidR="00F76292" w:rsidRPr="00FE4D08">
        <w:rPr>
          <w:rFonts w:ascii="Times New Roman" w:hAnsi="Times New Roman" w:cs="Times New Roman"/>
          <w:sz w:val="24"/>
          <w:szCs w:val="24"/>
        </w:rPr>
        <w:t>not as powerful as the alternative methods</w:t>
      </w:r>
      <w:r w:rsidRPr="00FE4D08">
        <w:rPr>
          <w:rFonts w:ascii="Times New Roman" w:hAnsi="Times New Roman" w:cs="Times New Roman"/>
          <w:sz w:val="24"/>
          <w:szCs w:val="24"/>
        </w:rPr>
        <w:t xml:space="preserve"> that make use of all the available data</w:t>
      </w:r>
      <w:r w:rsidR="00F76292" w:rsidRPr="00FE4D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5B40" w:rsidRPr="00FE4D08" w:rsidRDefault="0007509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The power of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666F254">
          <v:shape id="_x0000_i1271" type="#_x0000_t75" style="width:12.1pt;height:19pt" o:ole="">
            <v:imagedata r:id="rId351" o:title=""/>
          </v:shape>
          <o:OLEObject Type="Embed" ProgID="Equation.3" ShapeID="_x0000_i1271" DrawAspect="Content" ObjectID="_1499848406" r:id="rId440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466B7182">
          <v:shape id="_x0000_i1272" type="#_x0000_t75" style="width:15.55pt;height:19pt" o:ole="">
            <v:imagedata r:id="rId405" o:title=""/>
          </v:shape>
          <o:OLEObject Type="Embed" ProgID="Equation.3" ShapeID="_x0000_i1272" DrawAspect="Content" ObjectID="_1499848407" r:id="rId441"/>
        </w:object>
      </w:r>
      <w:r w:rsidR="00846269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are comparable. Separate </w:t>
      </w:r>
      <w:r w:rsidR="000F7D43" w:rsidRPr="00FE4D08">
        <w:rPr>
          <w:rFonts w:ascii="Times New Roman" w:hAnsi="Times New Roman" w:cs="Times New Roman"/>
          <w:sz w:val="24"/>
          <w:szCs w:val="24"/>
        </w:rPr>
        <w:t>comparison</w:t>
      </w:r>
      <w:r w:rsidRPr="00FE4D08">
        <w:rPr>
          <w:rFonts w:ascii="Times New Roman" w:hAnsi="Times New Roman" w:cs="Times New Roman"/>
          <w:sz w:val="24"/>
          <w:szCs w:val="24"/>
        </w:rPr>
        <w:t>s</w:t>
      </w:r>
      <w:r w:rsidR="000F7D43" w:rsidRPr="00FE4D08">
        <w:rPr>
          <w:rFonts w:ascii="Times New Roman" w:hAnsi="Times New Roman" w:cs="Times New Roman"/>
          <w:sz w:val="24"/>
          <w:szCs w:val="24"/>
        </w:rPr>
        <w:t xml:space="preserve"> of </w:t>
      </w:r>
      <w:r w:rsidR="000F7D4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2EE5EC5">
          <v:shape id="_x0000_i1273" type="#_x0000_t75" style="width:12.1pt;height:19pt" o:ole="">
            <v:imagedata r:id="rId351" o:title=""/>
          </v:shape>
          <o:OLEObject Type="Embed" ProgID="Equation.3" ShapeID="_x0000_i1273" DrawAspect="Content" ObjectID="_1499848408" r:id="rId442"/>
        </w:object>
      </w:r>
      <w:r w:rsidR="00F63DD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F7D43" w:rsidRPr="00FE4D08">
        <w:rPr>
          <w:rFonts w:ascii="Times New Roman" w:hAnsi="Times New Roman" w:cs="Times New Roman"/>
          <w:sz w:val="24"/>
          <w:szCs w:val="24"/>
        </w:rPr>
        <w:t>and</w:t>
      </w:r>
      <w:r w:rsidR="00F63DD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0F7D4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2DB67D8A">
          <v:shape id="_x0000_i1274" type="#_x0000_t75" style="width:15.55pt;height:19pt" o:ole="">
            <v:imagedata r:id="rId405" o:title=""/>
          </v:shape>
          <o:OLEObject Type="Embed" ProgID="Equation.3" ShapeID="_x0000_i1274" DrawAspect="Content" ObjectID="_1499848409" r:id="rId443"/>
        </w:object>
      </w:r>
      <w:r w:rsidR="00F63DD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indicates</w:t>
      </w:r>
      <w:r w:rsidR="000F7D43" w:rsidRPr="00FE4D08">
        <w:rPr>
          <w:rFonts w:ascii="Times New Roman" w:hAnsi="Times New Roman" w:cs="Times New Roman"/>
          <w:sz w:val="24"/>
          <w:szCs w:val="24"/>
        </w:rPr>
        <w:t xml:space="preserve"> that the</w:t>
      </w:r>
      <w:r w:rsidR="002300FA" w:rsidRPr="00FE4D08">
        <w:rPr>
          <w:rFonts w:ascii="Times New Roman" w:hAnsi="Times New Roman" w:cs="Times New Roman"/>
          <w:sz w:val="24"/>
          <w:szCs w:val="24"/>
        </w:rPr>
        <w:t xml:space="preserve"> two statistics</w:t>
      </w:r>
      <w:r w:rsidR="000F7D4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84EA0" w:rsidRPr="00FE4D08">
        <w:rPr>
          <w:rFonts w:ascii="Times New Roman" w:hAnsi="Times New Roman" w:cs="Times New Roman"/>
          <w:sz w:val="24"/>
          <w:szCs w:val="24"/>
        </w:rPr>
        <w:t>are</w:t>
      </w:r>
      <w:r w:rsidR="00BC1F5A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784EA0" w:rsidRPr="00FE4D08">
        <w:rPr>
          <w:rFonts w:ascii="Times New Roman" w:hAnsi="Times New Roman" w:cs="Times New Roman"/>
          <w:sz w:val="24"/>
          <w:szCs w:val="24"/>
        </w:rPr>
        <w:t xml:space="preserve">comparable </w:t>
      </w:r>
      <w:r w:rsidR="00BC1F5A" w:rsidRPr="00FE4D08">
        <w:rPr>
          <w:rFonts w:ascii="Times New Roman" w:hAnsi="Times New Roman" w:cs="Times New Roman"/>
          <w:sz w:val="24"/>
          <w:szCs w:val="24"/>
        </w:rPr>
        <w:t xml:space="preserve">across the </w:t>
      </w:r>
      <w:r w:rsidR="00D7444F" w:rsidRPr="00FE4D08">
        <w:rPr>
          <w:rFonts w:ascii="Times New Roman" w:hAnsi="Times New Roman" w:cs="Times New Roman"/>
          <w:sz w:val="24"/>
          <w:szCs w:val="24"/>
        </w:rPr>
        <w:t xml:space="preserve">factorial combinations </w:t>
      </w:r>
      <w:r w:rsidR="005F0B6A" w:rsidRPr="00FE4D08">
        <w:rPr>
          <w:rFonts w:ascii="Times New Roman" w:hAnsi="Times New Roman" w:cs="Times New Roman"/>
          <w:sz w:val="24"/>
          <w:szCs w:val="24"/>
        </w:rPr>
        <w:t>in the simulation design</w:t>
      </w:r>
      <w:r w:rsidR="00B85B40" w:rsidRPr="00FE4D08">
        <w:rPr>
          <w:rFonts w:ascii="Times New Roman" w:hAnsi="Times New Roman" w:cs="Times New Roman"/>
          <w:sz w:val="24"/>
          <w:szCs w:val="24"/>
        </w:rPr>
        <w:t>.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Either test statistic could reasonably be used for hypothesis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testing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in </w:t>
      </w:r>
      <w:r w:rsidR="002B4512" w:rsidRPr="00FE4D08">
        <w:rPr>
          <w:rFonts w:ascii="Times New Roman" w:hAnsi="Times New Roman" w:cs="Times New Roman"/>
          <w:sz w:val="24"/>
          <w:szCs w:val="24"/>
        </w:rPr>
        <w:t>the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E20B6" w:rsidRPr="00FE4D08">
        <w:rPr>
          <w:rFonts w:ascii="Times New Roman" w:hAnsi="Times New Roman" w:cs="Times New Roman"/>
          <w:sz w:val="24"/>
          <w:szCs w:val="24"/>
        </w:rPr>
        <w:t>pa</w:t>
      </w:r>
      <w:r w:rsidR="003367B4" w:rsidRPr="00FE4D08">
        <w:rPr>
          <w:rFonts w:ascii="Times New Roman" w:hAnsi="Times New Roman" w:cs="Times New Roman"/>
          <w:sz w:val="24"/>
          <w:szCs w:val="24"/>
        </w:rPr>
        <w:t>rtially overlapping samples</w:t>
      </w:r>
      <w:r w:rsidR="002B4512" w:rsidRPr="00FE4D08">
        <w:rPr>
          <w:rFonts w:ascii="Times New Roman" w:hAnsi="Times New Roman" w:cs="Times New Roman"/>
          <w:sz w:val="24"/>
          <w:szCs w:val="24"/>
        </w:rPr>
        <w:t xml:space="preserve"> case</w:t>
      </w:r>
      <w:r w:rsidR="00FE20B6" w:rsidRPr="00FE4D08">
        <w:rPr>
          <w:rFonts w:ascii="Times New Roman" w:hAnsi="Times New Roman" w:cs="Times New Roman"/>
          <w:sz w:val="24"/>
          <w:szCs w:val="24"/>
        </w:rPr>
        <w:t>.</w:t>
      </w:r>
      <w:r w:rsidR="00B85B40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4AF" w:rsidRPr="00FE4D08" w:rsidRDefault="006224AF" w:rsidP="007971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78" w:rsidRPr="00FE4D08" w:rsidRDefault="001A365D" w:rsidP="007971AB">
      <w:pPr>
        <w:pStyle w:val="Heading2"/>
        <w:spacing w:line="480" w:lineRule="auto"/>
      </w:pPr>
      <w:r w:rsidRPr="00FE4D08">
        <w:t>Confidence interval coverage</w:t>
      </w:r>
    </w:p>
    <w:p w:rsidR="00B23E51" w:rsidRPr="00FE4D08" w:rsidRDefault="00B23E5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For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4CFAE608">
          <v:shape id="_x0000_i1275" type="#_x0000_t75" style="width:12.1pt;height:19pt" o:ole="">
            <v:imagedata r:id="rId351" o:title=""/>
          </v:shape>
          <o:OLEObject Type="Embed" ProgID="Equation.3" ShapeID="_x0000_i1275" DrawAspect="Content" ObjectID="_1499848410" r:id="rId444"/>
        </w:objec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and </w:t>
      </w:r>
      <w:r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5057A503">
          <v:shape id="_x0000_i1276" type="#_x0000_t75" style="width:15.55pt;height:19pt" o:ole="">
            <v:imagedata r:id="rId405" o:title=""/>
          </v:shape>
          <o:OLEObject Type="Embed" ProgID="Equation.3" ShapeID="_x0000_i1276" DrawAspect="Content" ObjectID="_1499848411" r:id="rId445"/>
        </w:object>
      </w:r>
      <w:r w:rsidRPr="00FE4D08">
        <w:rPr>
          <w:rFonts w:ascii="Times New Roman" w:hAnsi="Times New Roman" w:cs="Times New Roman"/>
          <w:sz w:val="24"/>
          <w:szCs w:val="24"/>
        </w:rPr>
        <w:t>, the coverage of</w: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the true difference of</w:t>
      </w:r>
      <w:r w:rsidRPr="00FE4D08">
        <w:rPr>
          <w:rFonts w:ascii="Times New Roman" w:hAnsi="Times New Roman" w:cs="Times New Roman"/>
          <w:sz w:val="24"/>
          <w:szCs w:val="24"/>
        </w:rPr>
        <w:t xml:space="preserve"> population</w: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proportions</w:t>
      </w:r>
      <w:r w:rsidRPr="00FE4D08">
        <w:rPr>
          <w:rFonts w:ascii="Times New Roman" w:hAnsi="Times New Roman" w:cs="Times New Roman"/>
          <w:sz w:val="24"/>
          <w:szCs w:val="24"/>
        </w:rPr>
        <w:t xml:space="preserve"> within 95% confidence intervals has been calculated as per the simulation design in Table 5 where </w: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4D623157">
          <v:shape id="_x0000_i1277" type="#_x0000_t75" style="width:22.45pt;height:19pt" o:ole="">
            <v:imagedata r:id="rId446" o:title=""/>
          </v:shape>
          <o:OLEObject Type="Embed" ProgID="Equation.3" ShapeID="_x0000_i1277" DrawAspect="Content" ObjectID="_1499848412" r:id="rId447"/>
        </w:object>
      </w:r>
      <w:r w:rsidRPr="00FE4D08">
        <w:rPr>
          <w:rFonts w:ascii="Times New Roman" w:hAnsi="Times New Roman" w:cs="Times New Roman"/>
          <w:position w:val="-10"/>
          <w:sz w:val="24"/>
          <w:szCs w:val="24"/>
        </w:rPr>
        <w:object w:dxaOrig="300" w:dyaOrig="340" w14:anchorId="4B0BBADC">
          <v:shape id="_x0000_i1278" type="#_x0000_t75" style="width:14.4pt;height:19pt" o:ole="">
            <v:imagedata r:id="rId329" o:title=""/>
          </v:shape>
          <o:OLEObject Type="Embed" ProgID="Equation.3" ShapeID="_x0000_i1278" DrawAspect="Content" ObjectID="_1499848413" r:id="rId448"/>
        </w:object>
      </w:r>
      <w:r w:rsidRPr="00FE4D08">
        <w:rPr>
          <w:rFonts w:ascii="Times New Roman" w:hAnsi="Times New Roman" w:cs="Times New Roman"/>
          <w:sz w:val="24"/>
          <w:szCs w:val="24"/>
        </w:rPr>
        <w:t>. The resu</w:t>
      </w:r>
      <w:r w:rsidR="00245932" w:rsidRPr="00FE4D08">
        <w:rPr>
          <w:rFonts w:ascii="Times New Roman" w:hAnsi="Times New Roman" w:cs="Times New Roman"/>
          <w:sz w:val="24"/>
          <w:szCs w:val="24"/>
        </w:rPr>
        <w:t>lts are summarised in Figure 2.</w:t>
      </w:r>
    </w:p>
    <w:p w:rsidR="00D67EB4" w:rsidRDefault="00D67EB4" w:rsidP="00D67E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5872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"/>
                    <pic:cNvPicPr/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B4" w:rsidRPr="00FE4D08" w:rsidRDefault="00D67EB4" w:rsidP="00D67EB4">
      <w:pPr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Figure 2: Percentage of iterations where the tr</w:t>
      </w:r>
      <w:r w:rsidR="00FA04D9">
        <w:rPr>
          <w:rFonts w:ascii="Times New Roman" w:hAnsi="Times New Roman" w:cs="Times New Roman"/>
          <w:sz w:val="24"/>
          <w:szCs w:val="24"/>
        </w:rPr>
        <w:t>ue difference is</w:t>
      </w:r>
      <w:r w:rsidRPr="00FE4D08">
        <w:rPr>
          <w:rFonts w:ascii="Times New Roman" w:hAnsi="Times New Roman" w:cs="Times New Roman"/>
          <w:sz w:val="24"/>
          <w:szCs w:val="24"/>
        </w:rPr>
        <w:t xml:space="preserve"> within the confidence interval.</w:t>
      </w:r>
    </w:p>
    <w:p w:rsidR="00F84E78" w:rsidRPr="00FE4D08" w:rsidRDefault="00F84E78" w:rsidP="007971A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4179" w:rsidRPr="00FE4D08" w:rsidRDefault="00B23E51" w:rsidP="007971AB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Both</w:t>
      </w:r>
      <w:r w:rsidR="00F84E78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07567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C0C651D">
          <v:shape id="_x0000_i1279" type="#_x0000_t75" style="width:12.1pt;height:19pt" o:ole="">
            <v:imagedata r:id="rId351" o:title=""/>
          </v:shape>
          <o:OLEObject Type="Embed" ProgID="Equation.3" ShapeID="_x0000_i1279" DrawAspect="Content" ObjectID="_1499848414" r:id="rId450"/>
        </w:objec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D07567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228FBF30">
          <v:shape id="_x0000_i1280" type="#_x0000_t75" style="width:15.55pt;height:19pt" o:ole="">
            <v:imagedata r:id="rId405" o:title=""/>
          </v:shape>
          <o:OLEObject Type="Embed" ProgID="Equation.3" ShapeID="_x0000_i1280" DrawAspect="Content" ObjectID="_1499848415" r:id="rId451"/>
        </w:objec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F84E78" w:rsidRPr="00FE4D08">
        <w:rPr>
          <w:rFonts w:ascii="Times New Roman" w:hAnsi="Times New Roman" w:cs="Times New Roman"/>
          <w:sz w:val="24"/>
          <w:szCs w:val="24"/>
        </w:rPr>
        <w:t xml:space="preserve">demonstrate </w:t>
      </w:r>
      <w:r w:rsidRPr="00FE4D08">
        <w:rPr>
          <w:rFonts w:ascii="Times New Roman" w:hAnsi="Times New Roman" w:cs="Times New Roman"/>
          <w:sz w:val="24"/>
          <w:szCs w:val="24"/>
        </w:rPr>
        <w:t>reasonable</w:t>
      </w:r>
      <w:r w:rsidR="00846269" w:rsidRPr="00FE4D08">
        <w:rPr>
          <w:rFonts w:ascii="Times New Roman" w:hAnsi="Times New Roman" w:cs="Times New Roman"/>
          <w:sz w:val="24"/>
          <w:szCs w:val="24"/>
        </w:rPr>
        <w:t xml:space="preserve"> coverage of</w:t>
      </w:r>
      <w:r w:rsidR="00F84E78" w:rsidRPr="00FE4D08">
        <w:rPr>
          <w:rFonts w:ascii="Times New Roman" w:hAnsi="Times New Roman" w:cs="Times New Roman"/>
          <w:sz w:val="24"/>
          <w:szCs w:val="24"/>
        </w:rPr>
        <w:t xml:space="preserve"> the true population difference </w:t>
      </w:r>
      <w:r w:rsidR="00683723" w:rsidRPr="00FE4D08">
        <w:rPr>
          <w:rFonts w:ascii="Times New Roman" w:hAnsi="Times New Roman" w:cs="Times New Roman"/>
          <w:position w:val="-10"/>
          <w:sz w:val="24"/>
          <w:szCs w:val="24"/>
        </w:rPr>
        <w:object w:dxaOrig="740" w:dyaOrig="340" w14:anchorId="7FA64A02">
          <v:shape id="_x0000_i1281" type="#_x0000_t75" style="width:31.7pt;height:19pt" o:ole="">
            <v:imagedata r:id="rId452" o:title=""/>
          </v:shape>
          <o:OLEObject Type="Embed" ProgID="Equation.3" ShapeID="_x0000_i1281" DrawAspect="Content" ObjectID="_1499848416" r:id="rId453"/>
        </w:object>
      </w:r>
      <w:r w:rsidR="00F84E78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8B4179" w:rsidRPr="00FE4D08">
        <w:rPr>
          <w:rFonts w:ascii="Times New Roman" w:eastAsia="Times New Roman" w:hAnsi="Times New Roman" w:cs="Times New Roman"/>
          <w:sz w:val="24"/>
          <w:szCs w:val="24"/>
        </w:rPr>
        <w:t xml:space="preserve">However, Figure 2 shows that </w:t>
      </w:r>
      <w:r w:rsidR="008B417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29722A0F">
          <v:shape id="_x0000_i1282" type="#_x0000_t75" style="width:12.1pt;height:19pt" o:ole="">
            <v:imagedata r:id="rId351" o:title=""/>
          </v:shape>
          <o:OLEObject Type="Embed" ProgID="Equation.3" ShapeID="_x0000_i1282" DrawAspect="Content" ObjectID="_1499848417" r:id="rId454"/>
        </w:object>
      </w:r>
      <w:r w:rsidR="0094680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B4179" w:rsidRPr="00FE4D08">
        <w:rPr>
          <w:rFonts w:ascii="Times New Roman" w:hAnsi="Times New Roman" w:cs="Times New Roman"/>
          <w:sz w:val="24"/>
          <w:szCs w:val="24"/>
        </w:rPr>
        <w:t>more frequently performs closer to the desired 95% success rate</w:t>
      </w:r>
      <w:r w:rsidR="00846269" w:rsidRPr="00FE4D08">
        <w:rPr>
          <w:rFonts w:ascii="Times New Roman" w:hAnsi="Times New Roman" w:cs="Times New Roman"/>
          <w:sz w:val="24"/>
          <w:szCs w:val="24"/>
        </w:rPr>
        <w:t>. Taking this result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into account, when the objective is to form a confidence interval, </w:t>
      </w:r>
      <w:r w:rsidR="008B417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BC45AB1">
          <v:shape id="_x0000_i1283" type="#_x0000_t75" style="width:12.1pt;height:19pt" o:ole="">
            <v:imagedata r:id="rId351" o:title=""/>
          </v:shape>
          <o:OLEObject Type="Embed" ProgID="Equation.3" ShapeID="_x0000_i1283" DrawAspect="Content" ObjectID="_1499848418" r:id="rId455"/>
        </w:object>
      </w:r>
      <w:r w:rsidR="00946800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B4179" w:rsidRPr="00FE4D08">
        <w:rPr>
          <w:rFonts w:ascii="Times New Roman" w:hAnsi="Times New Roman" w:cs="Times New Roman"/>
          <w:sz w:val="24"/>
          <w:szCs w:val="24"/>
        </w:rPr>
        <w:t>is recommended</w:t>
      </w:r>
      <w:r w:rsidR="00D07567" w:rsidRPr="00FE4D08">
        <w:rPr>
          <w:rFonts w:ascii="Times New Roman" w:hAnsi="Times New Roman" w:cs="Times New Roman"/>
          <w:sz w:val="24"/>
          <w:szCs w:val="24"/>
        </w:rPr>
        <w:t xml:space="preserve"> as the test statistic of choice</w:t>
      </w:r>
      <w:r w:rsidR="002B4512" w:rsidRPr="00FE4D08">
        <w:rPr>
          <w:rFonts w:ascii="Times New Roman" w:hAnsi="Times New Roman" w:cs="Times New Roman"/>
          <w:sz w:val="24"/>
          <w:szCs w:val="24"/>
        </w:rPr>
        <w:t xml:space="preserve"> in the partially overlapping samples case</w:t>
      </w:r>
      <w:r w:rsidR="008B4179" w:rsidRPr="00FE4D08">
        <w:rPr>
          <w:rFonts w:ascii="Times New Roman" w:hAnsi="Times New Roman" w:cs="Times New Roman"/>
          <w:sz w:val="24"/>
          <w:szCs w:val="24"/>
        </w:rPr>
        <w:t>.</w:t>
      </w:r>
    </w:p>
    <w:p w:rsidR="009A4CE2" w:rsidRDefault="009A4CE2">
      <w:pPr>
        <w:rPr>
          <w:rFonts w:ascii="Times New Roman" w:hAnsi="Times New Roman" w:cs="Times New Roman"/>
          <w:b/>
          <w:sz w:val="24"/>
          <w:szCs w:val="24"/>
        </w:rPr>
      </w:pPr>
    </w:p>
    <w:p w:rsidR="003D0B56" w:rsidRPr="00FE4D08" w:rsidRDefault="00E967FF" w:rsidP="007971AB">
      <w:pPr>
        <w:pStyle w:val="Heading1"/>
        <w:spacing w:line="480" w:lineRule="auto"/>
      </w:pPr>
      <w:r w:rsidRPr="00FE4D08">
        <w:t>Conclusion</w:t>
      </w:r>
    </w:p>
    <w:p w:rsidR="00ED49C0" w:rsidRPr="00FE4D08" w:rsidRDefault="00846269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Partially overlapping samples may occur by accident or design. </w:t>
      </w:r>
      <w:r w:rsidR="002E5CAF" w:rsidRPr="00FE4D08">
        <w:rPr>
          <w:rFonts w:ascii="Times New Roman" w:hAnsi="Times New Roman" w:cs="Times New Roman"/>
          <w:sz w:val="24"/>
          <w:szCs w:val="24"/>
        </w:rPr>
        <w:t xml:space="preserve">Standard </w:t>
      </w:r>
      <w:r w:rsidR="003367B4" w:rsidRPr="00FE4D08">
        <w:rPr>
          <w:rFonts w:ascii="Times New Roman" w:hAnsi="Times New Roman" w:cs="Times New Roman"/>
          <w:sz w:val="24"/>
          <w:szCs w:val="24"/>
        </w:rPr>
        <w:t>approaches</w:t>
      </w:r>
      <w:r w:rsidR="002E5CAF" w:rsidRPr="00FE4D08">
        <w:rPr>
          <w:rFonts w:ascii="Times New Roman" w:hAnsi="Times New Roman" w:cs="Times New Roman"/>
          <w:sz w:val="24"/>
          <w:szCs w:val="24"/>
        </w:rPr>
        <w:t xml:space="preserve"> for analysing the difference in proportions for a dichotomous variable</w:t>
      </w:r>
      <w:r w:rsidR="004E391D" w:rsidRPr="00FE4D08">
        <w:rPr>
          <w:rFonts w:ascii="Times New Roman" w:hAnsi="Times New Roman" w:cs="Times New Roman"/>
          <w:sz w:val="24"/>
          <w:szCs w:val="24"/>
        </w:rPr>
        <w:t xml:space="preserve"> with partially </w:t>
      </w:r>
      <w:r w:rsidR="00D07567" w:rsidRPr="00FE4D08">
        <w:rPr>
          <w:rFonts w:ascii="Times New Roman" w:hAnsi="Times New Roman" w:cs="Times New Roman"/>
          <w:sz w:val="24"/>
          <w:szCs w:val="24"/>
        </w:rPr>
        <w:t>overlapping</w:t>
      </w:r>
      <w:r w:rsidR="004E391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D07567" w:rsidRPr="00FE4D08">
        <w:rPr>
          <w:rFonts w:ascii="Times New Roman" w:hAnsi="Times New Roman" w:cs="Times New Roman"/>
          <w:sz w:val="24"/>
          <w:szCs w:val="24"/>
        </w:rPr>
        <w:t>samples</w:t>
      </w:r>
      <w:r w:rsidR="002E5CAF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 xml:space="preserve">often </w:t>
      </w:r>
      <w:r w:rsidR="002E5CAF" w:rsidRPr="00FE4D08">
        <w:rPr>
          <w:rFonts w:ascii="Times New Roman" w:hAnsi="Times New Roman" w:cs="Times New Roman"/>
          <w:sz w:val="24"/>
          <w:szCs w:val="24"/>
        </w:rPr>
        <w:t xml:space="preserve">discard some available data. 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If there is a large paired sample or a large </w:t>
      </w:r>
      <w:r w:rsidR="00995853" w:rsidRPr="00FE4D08">
        <w:rPr>
          <w:rFonts w:ascii="Times New Roman" w:hAnsi="Times New Roman" w:cs="Times New Roman"/>
          <w:sz w:val="24"/>
          <w:szCs w:val="24"/>
        </w:rPr>
        <w:lastRenderedPageBreak/>
        <w:t>unpaired sample, it may be reasonable in a practical environment to use the corresponding standard test.  For small samples, t</w:t>
      </w:r>
      <w:r w:rsidR="003367B4" w:rsidRPr="00FE4D08">
        <w:rPr>
          <w:rFonts w:ascii="Times New Roman" w:hAnsi="Times New Roman" w:cs="Times New Roman"/>
          <w:sz w:val="24"/>
          <w:szCs w:val="24"/>
        </w:rPr>
        <w:t>he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test statistics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which discard data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have </w:t>
      </w:r>
      <w:r w:rsidR="00ED49C0" w:rsidRPr="00FE4D08">
        <w:rPr>
          <w:rFonts w:ascii="Times New Roman" w:hAnsi="Times New Roman" w:cs="Times New Roman"/>
          <w:sz w:val="24"/>
          <w:szCs w:val="24"/>
        </w:rPr>
        <w:t>inferior</w: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 power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 properties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to</w: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 tests statistics that make use of all the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 available </w:t>
      </w:r>
      <w:r w:rsidR="00311AA5" w:rsidRPr="00FE4D08">
        <w:rPr>
          <w:rFonts w:ascii="Times New Roman" w:hAnsi="Times New Roman" w:cs="Times New Roman"/>
          <w:sz w:val="24"/>
          <w:szCs w:val="24"/>
        </w:rPr>
        <w:t>data</w:t>
      </w:r>
      <w:r w:rsidR="002E5CAF" w:rsidRPr="00FE4D08">
        <w:rPr>
          <w:rFonts w:ascii="Times New Roman" w:hAnsi="Times New Roman" w:cs="Times New Roman"/>
          <w:sz w:val="24"/>
          <w:szCs w:val="24"/>
        </w:rPr>
        <w:t>.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These</w:t>
      </w:r>
      <w:r w:rsidR="00CE155E">
        <w:rPr>
          <w:rFonts w:ascii="Times New Roman" w:hAnsi="Times New Roman" w:cs="Times New Roman"/>
          <w:sz w:val="24"/>
          <w:szCs w:val="24"/>
        </w:rPr>
        <w:t xml:space="preserve"> standard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approaches and other ad-hoc approaches identified in this </w:t>
      </w:r>
      <w:r w:rsidR="00012597">
        <w:rPr>
          <w:rFonts w:ascii="Times New Roman" w:hAnsi="Times New Roman" w:cs="Times New Roman"/>
          <w:sz w:val="24"/>
          <w:szCs w:val="24"/>
        </w:rPr>
        <w:t>paper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are less than desirable. </w:t>
      </w:r>
    </w:p>
    <w:p w:rsidR="00ED49C0" w:rsidRPr="00FE4D08" w:rsidRDefault="00B4185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 xml:space="preserve">Combining the paired and independent samples z-scores 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using Stouffer’s method </w:t>
      </w:r>
      <w:r w:rsidRPr="00FE4D08">
        <w:rPr>
          <w:rFonts w:ascii="Times New Roman" w:hAnsi="Times New Roman" w:cs="Times New Roman"/>
          <w:sz w:val="24"/>
          <w:szCs w:val="24"/>
        </w:rPr>
        <w:t>is</w:t>
      </w:r>
      <w:r w:rsidR="00964072" w:rsidRPr="00FE4D08">
        <w:rPr>
          <w:rFonts w:ascii="Times New Roman" w:hAnsi="Times New Roman" w:cs="Times New Roman"/>
          <w:sz w:val="24"/>
          <w:szCs w:val="24"/>
        </w:rPr>
        <w:t xml:space="preserve"> a</w:t>
      </w:r>
      <w:r w:rsidRPr="00FE4D08">
        <w:rPr>
          <w:rFonts w:ascii="Times New Roman" w:hAnsi="Times New Roman" w:cs="Times New Roman"/>
          <w:sz w:val="24"/>
          <w:szCs w:val="24"/>
        </w:rPr>
        <w:t xml:space="preserve"> more powerful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standard approach</w:t>
      </w:r>
      <w:r w:rsidR="00ED49C0" w:rsidRPr="00FE4D08">
        <w:rPr>
          <w:rFonts w:ascii="Times New Roman" w:hAnsi="Times New Roman" w:cs="Times New Roman"/>
          <w:sz w:val="24"/>
          <w:szCs w:val="24"/>
        </w:rPr>
        <w:t>,</w:t>
      </w:r>
      <w:r w:rsidRPr="00FE4D08">
        <w:rPr>
          <w:rFonts w:ascii="Times New Roman" w:hAnsi="Times New Roman" w:cs="Times New Roman"/>
          <w:sz w:val="24"/>
          <w:szCs w:val="24"/>
        </w:rPr>
        <w:t xml:space="preserve"> but leads to complications in interpretation</w:t>
      </w:r>
      <w:r w:rsidR="005F0B6A" w:rsidRPr="00FE4D08">
        <w:rPr>
          <w:rFonts w:ascii="Times New Roman" w:hAnsi="Times New Roman" w:cs="Times New Roman"/>
          <w:sz w:val="24"/>
          <w:szCs w:val="24"/>
        </w:rPr>
        <w:t>, and does not readily extend to the creation of confidence intervals for differences in proportions</w:t>
      </w:r>
      <w:r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FE20B6" w:rsidRPr="00FE4D08">
        <w:rPr>
          <w:rFonts w:ascii="Times New Roman" w:hAnsi="Times New Roman" w:cs="Times New Roman"/>
          <w:sz w:val="24"/>
          <w:szCs w:val="24"/>
        </w:rPr>
        <w:t>The tests introduced in this paper</w:t>
      </w:r>
      <w:r w:rsidR="003367B4" w:rsidRPr="00FE4D08">
        <w:rPr>
          <w:rFonts w:ascii="Times New Roman" w:hAnsi="Times New Roman" w:cs="Times New Roman"/>
          <w:sz w:val="24"/>
          <w:szCs w:val="24"/>
        </w:rPr>
        <w:t>, as well as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the test outlined by Choi and Stablein </w:t>
      </w:r>
      <w:r w:rsidR="009B013B">
        <w:rPr>
          <w:rFonts w:ascii="Times New Roman" w:hAnsi="Times New Roman" w:cs="Times New Roman"/>
          <w:sz w:val="24"/>
          <w:szCs w:val="24"/>
        </w:rPr>
        <w:t>(1982)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are more powerful than the test statistics in ‘standard’ use.</w:t>
      </w:r>
    </w:p>
    <w:p w:rsidR="00ED49C0" w:rsidRPr="00FE4D08" w:rsidRDefault="00B41851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The alternative tests introduced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in this paper</w: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196222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6D7F897">
          <v:shape id="_x0000_i1284" type="#_x0000_t75" style="width:12.1pt;height:19pt" o:ole="">
            <v:imagedata r:id="rId456" o:title=""/>
          </v:shape>
          <o:OLEObject Type="Embed" ProgID="Equation.3" ShapeID="_x0000_i1284" DrawAspect="Content" ObjectID="_1499848419" r:id="rId457"/>
        </w:objec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36688CDA">
          <v:shape id="_x0000_i1285" type="#_x0000_t75" style="width:12.1pt;height:19pt" o:ole="">
            <v:imagedata r:id="rId458" o:title=""/>
          </v:shape>
          <o:OLEObject Type="Embed" ProgID="Equation.3" ShapeID="_x0000_i1285" DrawAspect="Content" ObjectID="_1499848420" r:id="rId459"/>
        </w:objec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63F0526C">
          <v:shape id="_x0000_i1286" type="#_x0000_t75" style="width:12.1pt;height:19pt" o:ole="">
            <v:imagedata r:id="rId351" o:title=""/>
          </v:shape>
          <o:OLEObject Type="Embed" ProgID="Equation.3" ShapeID="_x0000_i1286" DrawAspect="Content" ObjectID="_1499848421" r:id="rId460"/>
        </w:objec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596E12A">
          <v:shape id="_x0000_i1287" type="#_x0000_t75" style="width:12.1pt;height:19pt" o:ole="">
            <v:imagedata r:id="rId461" o:title=""/>
          </v:shape>
          <o:OLEObject Type="Embed" ProgID="Equation.3" ShapeID="_x0000_i1287" DrawAspect="Content" ObjectID="_1499848422" r:id="rId462"/>
        </w:object>
      </w:r>
      <w:r w:rsidR="00995853" w:rsidRPr="00FE4D08">
        <w:rPr>
          <w:rFonts w:ascii="Times New Roman" w:hAnsi="Times New Roman" w:cs="Times New Roman"/>
          <w:sz w:val="24"/>
          <w:szCs w:val="24"/>
        </w:rPr>
        <w:t>,</w:t>
      </w:r>
      <w:r w:rsidRPr="00FE4D08">
        <w:rPr>
          <w:rFonts w:ascii="Times New Roman" w:hAnsi="Times New Roman" w:cs="Times New Roman"/>
          <w:sz w:val="24"/>
          <w:szCs w:val="24"/>
        </w:rPr>
        <w:t xml:space="preserve"> overcome the interpretation barrier</w:t>
      </w:r>
      <w:r w:rsidR="00FE20B6" w:rsidRPr="00FE4D08">
        <w:rPr>
          <w:rFonts w:ascii="Times New Roman" w:hAnsi="Times New Roman" w:cs="Times New Roman"/>
          <w:sz w:val="24"/>
          <w:szCs w:val="24"/>
        </w:rPr>
        <w:t>, in addition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 confidence intervals can readily be formed.</w:t>
      </w:r>
      <w:r w:rsidR="00FE20B6" w:rsidRPr="00FE4D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6B49" w:rsidRPr="00FE4D08" w:rsidRDefault="00FC6B7A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Tests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FE4D08">
        <w:rPr>
          <w:rFonts w:ascii="Times New Roman" w:hAnsi="Times New Roman" w:cs="Times New Roman"/>
          <w:sz w:val="24"/>
          <w:szCs w:val="24"/>
        </w:rPr>
        <w:t xml:space="preserve"> using the phi correlation coefficient</w: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848B942">
          <v:shape id="_x0000_i1288" type="#_x0000_t75" style="width:12.1pt;height:19pt" o:ole="">
            <v:imagedata r:id="rId463" o:title=""/>
          </v:shape>
          <o:OLEObject Type="Embed" ProgID="Equation.3" ShapeID="_x0000_i1288" DrawAspect="Content" ObjectID="_1499848423" r:id="rId464"/>
        </w:objec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196222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78F8113C">
          <v:shape id="_x0000_i1289" type="#_x0000_t75" style="width:12.1pt;height:19pt" o:ole="">
            <v:imagedata r:id="rId351" o:title=""/>
          </v:shape>
          <o:OLEObject Type="Embed" ProgID="Equation.3" ShapeID="_x0000_i1289" DrawAspect="Content" ObjectID="_1499848424" r:id="rId465"/>
        </w:object>
      </w:r>
      <w:r w:rsidR="00196222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Pr="00FE4D08">
        <w:rPr>
          <w:rFonts w:ascii="Times New Roman" w:hAnsi="Times New Roman" w:cs="Times New Roman"/>
          <w:sz w:val="24"/>
          <w:szCs w:val="24"/>
        </w:rPr>
        <w:t xml:space="preserve">are more robust than 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the equivalent </w:t>
      </w:r>
      <w:r w:rsidRPr="00FE4D08">
        <w:rPr>
          <w:rFonts w:ascii="Times New Roman" w:hAnsi="Times New Roman" w:cs="Times New Roman"/>
          <w:sz w:val="24"/>
          <w:szCs w:val="24"/>
        </w:rPr>
        <w:t>tests</w:t>
      </w:r>
      <w:r w:rsidR="00ED49C0" w:rsidRPr="00FE4D08">
        <w:rPr>
          <w:rFonts w:ascii="Times New Roman" w:hAnsi="Times New Roman" w:cs="Times New Roman"/>
          <w:sz w:val="24"/>
          <w:szCs w:val="24"/>
        </w:rPr>
        <w:t xml:space="preserve"> introduced </w:t>
      </w:r>
      <w:r w:rsidRPr="00FE4D08">
        <w:rPr>
          <w:rFonts w:ascii="Times New Roman" w:hAnsi="Times New Roman" w:cs="Times New Roman"/>
          <w:sz w:val="24"/>
          <w:szCs w:val="24"/>
        </w:rPr>
        <w:t>using the tetra</w:t>
      </w:r>
      <w:r w:rsidR="00E23D8C" w:rsidRPr="00FE4D08">
        <w:rPr>
          <w:rFonts w:ascii="Times New Roman" w:hAnsi="Times New Roman" w:cs="Times New Roman"/>
          <w:sz w:val="24"/>
          <w:szCs w:val="24"/>
        </w:rPr>
        <w:t>choric</w:t>
      </w:r>
      <w:r w:rsidRPr="00FE4D08">
        <w:rPr>
          <w:rFonts w:ascii="Times New Roman" w:hAnsi="Times New Roman" w:cs="Times New Roman"/>
          <w:sz w:val="24"/>
          <w:szCs w:val="24"/>
        </w:rPr>
        <w:t xml:space="preserve"> correlation coefficient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,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FBA1917">
          <v:shape id="_x0000_i1290" type="#_x0000_t75" style="width:12.1pt;height:19pt" o:ole="">
            <v:imagedata r:id="rId466" o:title=""/>
          </v:shape>
          <o:OLEObject Type="Embed" ProgID="Equation.3" ShapeID="_x0000_i1290" DrawAspect="Content" ObjectID="_1499848425" r:id="rId467"/>
        </w:objec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995853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01616F96">
          <v:shape id="_x0000_i1291" type="#_x0000_t75" style="width:12.1pt;height:19pt" o:ole="">
            <v:imagedata r:id="rId468" o:title=""/>
          </v:shape>
          <o:OLEObject Type="Embed" ProgID="Equation.3" ShapeID="_x0000_i1291" DrawAspect="Content" ObjectID="_1499848426" r:id="rId469"/>
        </w:object>
      </w:r>
      <w:r w:rsidRPr="00FE4D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7334F" w:rsidRDefault="009236B5" w:rsidP="007971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D08">
        <w:rPr>
          <w:rFonts w:ascii="Times New Roman" w:hAnsi="Times New Roman" w:cs="Times New Roman"/>
          <w:sz w:val="24"/>
          <w:szCs w:val="24"/>
        </w:rPr>
        <w:t>T</w: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he most powerful </w:t>
      </w:r>
      <w:r w:rsidR="00ED49C0" w:rsidRPr="00FE4D08">
        <w:rPr>
          <w:rFonts w:ascii="Times New Roman" w:hAnsi="Times New Roman" w:cs="Times New Roman"/>
          <w:sz w:val="24"/>
          <w:szCs w:val="24"/>
        </w:rPr>
        <w:t>tests that are Type I error</w:t>
      </w:r>
      <w:r w:rsidRPr="00FE4D08">
        <w:rPr>
          <w:rFonts w:ascii="Times New Roman" w:hAnsi="Times New Roman" w:cs="Times New Roman"/>
          <w:sz w:val="24"/>
          <w:szCs w:val="24"/>
        </w:rPr>
        <w:t xml:space="preserve"> robust are</w: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1AA5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12027402">
          <v:shape id="_x0000_i1292" type="#_x0000_t75" style="width:12.1pt;height:19pt" o:ole="">
            <v:imagedata r:id="rId351" o:title=""/>
          </v:shape>
          <o:OLEObject Type="Embed" ProgID="Equation.3" ShapeID="_x0000_i1292" DrawAspect="Content" ObjectID="_1499848427" r:id="rId470"/>
        </w:objec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 and </w:t>
      </w:r>
      <w:r w:rsidR="00311AA5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03293225">
          <v:shape id="_x0000_i1293" type="#_x0000_t75" style="width:15.55pt;height:19pt" o:ole="">
            <v:imagedata r:id="rId471" o:title=""/>
          </v:shape>
          <o:OLEObject Type="Embed" ProgID="Equation.3" ShapeID="_x0000_i1293" DrawAspect="Content" ObjectID="_1499848428" r:id="rId472"/>
        </w:object>
      </w:r>
      <w:r w:rsidR="00311AA5" w:rsidRPr="00FE4D08">
        <w:rPr>
          <w:rFonts w:ascii="Times New Roman" w:hAnsi="Times New Roman" w:cs="Times New Roman"/>
          <w:sz w:val="24"/>
          <w:szCs w:val="24"/>
        </w:rPr>
        <w:t xml:space="preserve">. </w:t>
      </w:r>
      <w:r w:rsidR="00806B49" w:rsidRPr="00FE4D08">
        <w:rPr>
          <w:rFonts w:ascii="Times New Roman" w:hAnsi="Times New Roman" w:cs="Times New Roman"/>
          <w:sz w:val="24"/>
          <w:szCs w:val="24"/>
        </w:rPr>
        <w:t xml:space="preserve">The empirical evidence suggests that </w:t>
      </w:r>
      <w:r w:rsidR="00806B4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E756402">
          <v:shape id="_x0000_i1294" type="#_x0000_t75" style="width:12.1pt;height:19pt" o:ole="">
            <v:imagedata r:id="rId351" o:title=""/>
          </v:shape>
          <o:OLEObject Type="Embed" ProgID="Equation.3" ShapeID="_x0000_i1294" DrawAspect="Content" ObjectID="_1499848429" r:id="rId473"/>
        </w:objec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806B49" w:rsidRPr="00FE4D08">
        <w:rPr>
          <w:rFonts w:ascii="Times New Roman" w:hAnsi="Times New Roman" w:cs="Times New Roman"/>
          <w:sz w:val="24"/>
          <w:szCs w:val="24"/>
        </w:rPr>
        <w:t>is better suited for forming confidence intervals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for the true population difference</w:t>
      </w:r>
      <w:r w:rsidR="00995853" w:rsidRPr="00FE4D08">
        <w:rPr>
          <w:rFonts w:ascii="Times New Roman" w:hAnsi="Times New Roman" w:cs="Times New Roman"/>
          <w:sz w:val="24"/>
          <w:szCs w:val="24"/>
        </w:rPr>
        <w:t xml:space="preserve"> than </w:t>
      </w:r>
      <w:r w:rsidR="00806B49" w:rsidRPr="00FE4D08">
        <w:rPr>
          <w:rFonts w:ascii="Times New Roman" w:hAnsi="Times New Roman" w:cs="Times New Roman"/>
          <w:position w:val="-12"/>
          <w:sz w:val="24"/>
          <w:szCs w:val="24"/>
        </w:rPr>
        <w:object w:dxaOrig="320" w:dyaOrig="360" w14:anchorId="588A8984">
          <v:shape id="_x0000_i1295" type="#_x0000_t75" style="width:15.55pt;height:19pt" o:ole="">
            <v:imagedata r:id="rId471" o:title=""/>
          </v:shape>
          <o:OLEObject Type="Embed" ProgID="Equation.3" ShapeID="_x0000_i1295" DrawAspect="Content" ObjectID="_1499848430" r:id="rId474"/>
        </w:objec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. Additionally, </w:t>
      </w:r>
      <w:r w:rsidR="003E646A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5CA6B83">
          <v:shape id="_x0000_i1296" type="#_x0000_t75" style="width:12.1pt;height:19pt" o:ole="">
            <v:imagedata r:id="rId475" o:title=""/>
          </v:shape>
          <o:OLEObject Type="Embed" ProgID="Equation.3" ShapeID="_x0000_i1296" DrawAspect="Content" ObjectID="_1499848431" r:id="rId476"/>
        </w:object>
      </w:r>
      <w:r w:rsidR="003E646A" w:rsidRPr="00FE4D08">
        <w:rPr>
          <w:rFonts w:ascii="Times New Roman" w:hAnsi="Times New Roman" w:cs="Times New Roman"/>
          <w:sz w:val="24"/>
          <w:szCs w:val="24"/>
        </w:rPr>
        <w:t xml:space="preserve"> has </w:t>
      </w:r>
      <w:r w:rsidR="003367B4" w:rsidRPr="00FE4D08">
        <w:rPr>
          <w:rFonts w:ascii="Times New Roman" w:hAnsi="Times New Roman" w:cs="Times New Roman"/>
          <w:sz w:val="24"/>
          <w:szCs w:val="24"/>
        </w:rPr>
        <w:t>relative simplicity in calculation,</w:t>
      </w:r>
      <w:r w:rsidR="003E646A" w:rsidRPr="00FE4D08">
        <w:rPr>
          <w:rFonts w:ascii="Times New Roman" w:hAnsi="Times New Roman" w:cs="Times New Roman"/>
          <w:sz w:val="24"/>
          <w:szCs w:val="24"/>
        </w:rPr>
        <w:t xml:space="preserve"> strong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mathematical properties and </w:t>
      </w:r>
      <w:r w:rsidR="00522426">
        <w:rPr>
          <w:rFonts w:ascii="Times New Roman" w:hAnsi="Times New Roman" w:cs="Times New Roman"/>
          <w:sz w:val="24"/>
          <w:szCs w:val="24"/>
        </w:rPr>
        <w:t xml:space="preserve">provides </w:t>
      </w:r>
      <w:r w:rsidR="003367B4" w:rsidRPr="00FE4D08">
        <w:rPr>
          <w:rFonts w:ascii="Times New Roman" w:hAnsi="Times New Roman" w:cs="Times New Roman"/>
          <w:sz w:val="24"/>
          <w:szCs w:val="24"/>
        </w:rPr>
        <w:t>ease of interpretation</w:t>
      </w:r>
      <w:r w:rsidR="003E646A" w:rsidRPr="00FE4D08">
        <w:rPr>
          <w:rFonts w:ascii="Times New Roman" w:hAnsi="Times New Roman" w:cs="Times New Roman"/>
          <w:sz w:val="24"/>
          <w:szCs w:val="24"/>
        </w:rPr>
        <w:t>. In conclusion,</w:t>
      </w:r>
      <w:r w:rsidR="003367B4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="00311AA5" w:rsidRPr="00FE4D08">
        <w:rPr>
          <w:rFonts w:ascii="Times New Roman" w:hAnsi="Times New Roman" w:cs="Times New Roman"/>
          <w:position w:val="-12"/>
          <w:sz w:val="24"/>
          <w:szCs w:val="24"/>
        </w:rPr>
        <w:object w:dxaOrig="260" w:dyaOrig="360" w14:anchorId="518B6345">
          <v:shape id="_x0000_i1297" type="#_x0000_t75" style="width:12.1pt;height:19pt" o:ole="">
            <v:imagedata r:id="rId475" o:title=""/>
          </v:shape>
          <o:OLEObject Type="Embed" ProgID="Equation.3" ShapeID="_x0000_i1297" DrawAspect="Content" ObjectID="_1499848432" r:id="rId477"/>
        </w:object>
      </w:r>
      <w:r w:rsidR="00B645CD" w:rsidRPr="00FE4D08">
        <w:rPr>
          <w:rFonts w:ascii="Times New Roman" w:hAnsi="Times New Roman" w:cs="Times New Roman"/>
          <w:sz w:val="24"/>
          <w:szCs w:val="24"/>
        </w:rPr>
        <w:t xml:space="preserve"> </w:t>
      </w:r>
      <w:r w:rsidRPr="00FE4D08">
        <w:rPr>
          <w:rFonts w:ascii="Times New Roman" w:hAnsi="Times New Roman" w:cs="Times New Roman"/>
          <w:sz w:val="24"/>
          <w:szCs w:val="24"/>
        </w:rPr>
        <w:t>is</w:t>
      </w:r>
      <w:r w:rsidR="009949CE" w:rsidRPr="00FE4D08">
        <w:rPr>
          <w:rFonts w:ascii="Times New Roman" w:hAnsi="Times New Roman" w:cs="Times New Roman"/>
          <w:sz w:val="24"/>
          <w:szCs w:val="24"/>
        </w:rPr>
        <w:t xml:space="preserve"> recommended as the best practical solution to the partially </w:t>
      </w:r>
      <w:r w:rsidR="00806B49" w:rsidRPr="00FE4D08">
        <w:rPr>
          <w:rFonts w:ascii="Times New Roman" w:hAnsi="Times New Roman" w:cs="Times New Roman"/>
          <w:sz w:val="24"/>
          <w:szCs w:val="24"/>
        </w:rPr>
        <w:t xml:space="preserve">overlapping samples </w:t>
      </w:r>
      <w:r w:rsidR="006829DC" w:rsidRPr="00FE4D08">
        <w:rPr>
          <w:rFonts w:ascii="Times New Roman" w:hAnsi="Times New Roman" w:cs="Times New Roman"/>
          <w:sz w:val="24"/>
          <w:szCs w:val="24"/>
        </w:rPr>
        <w:t xml:space="preserve">framework when comparing two </w:t>
      </w:r>
      <w:r w:rsidR="00D7444F" w:rsidRPr="00FE4D08">
        <w:rPr>
          <w:rFonts w:ascii="Times New Roman" w:hAnsi="Times New Roman" w:cs="Times New Roman"/>
          <w:sz w:val="24"/>
          <w:szCs w:val="24"/>
        </w:rPr>
        <w:t>proportions</w:t>
      </w:r>
      <w:r w:rsidR="009949CE" w:rsidRPr="00FE4D08">
        <w:rPr>
          <w:rFonts w:ascii="Times New Roman" w:hAnsi="Times New Roman" w:cs="Times New Roman"/>
          <w:sz w:val="24"/>
          <w:szCs w:val="24"/>
        </w:rPr>
        <w:t>.</w:t>
      </w:r>
    </w:p>
    <w:p w:rsidR="00262FFF" w:rsidRDefault="00262F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D0B56" w:rsidRPr="00FE4D08" w:rsidRDefault="001070E8" w:rsidP="0005156A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D08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Berkson J. In dispraise of the exact test. Journal of Statistic Planning and Inference. 1978;2:27–42.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Bhoj D. Testing equality of means of correlated variates with missing observations on both responses. Biometrika. 1978;65:225-228.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Bradley JV. Robustness?. British Journal of Mathematical and Statistical Psychology. 1978;31(2):144-152.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Choi SC, Stablein DM. Practical tests for comparing two proportions with incomplete data. Applied Statistics. 1982;31:256-262.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Digby PG. Approximating the tetrachoric correlation coefficient. Biometrics. 1983;753-757.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Edwards JH, Edwards AWF. Approximating the tetrachoric correlation coefficient. Biometrics. 1984;40(2):563.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Ekbohm G. On testing the equality of proportions in the paired case with incomplete data. Psychometrika. 1982;47(1):115-118.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Gardner MJ, Altman DG. Confidence intervals rather than p values: estimation rather than hypothesis testing. BMJ. 1986;292(6522):746-750.</w:t>
      </w:r>
    </w:p>
    <w:p w:rsidR="0005156A" w:rsidRPr="00476E94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>Kim SC, Lee SJ, Lee WJ,</w:t>
      </w:r>
      <w:r w:rsidR="00476E94" w:rsidRP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476E94" w:rsidRPr="00476E94">
        <w:rPr>
          <w:rFonts w:ascii="Times New Roman" w:hAnsi="Times New Roman" w:cs="Times New Roman"/>
          <w:color w:val="222222"/>
          <w:sz w:val="24"/>
          <w:szCs w:val="24"/>
        </w:rPr>
        <w:t>Yum YN, Kim JH, Sohn S, Park JH,</w:t>
      </w:r>
      <w:r w:rsidR="00476E94" w:rsidRPr="00476E94">
        <w:rPr>
          <w:rFonts w:ascii="Times New Roman" w:hAnsi="Times New Roman" w:cs="Times New Roman"/>
          <w:sz w:val="24"/>
          <w:szCs w:val="24"/>
        </w:rPr>
        <w:t xml:space="preserve"> Jeongmi L, Johan Lim</w:t>
      </w:r>
      <w:r w:rsidR="00476E94" w:rsidRP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</w:t>
      </w:r>
      <w:r w:rsidR="00476E94" w:rsidRPr="00476E94">
        <w:rPr>
          <w:rFonts w:ascii="Times New Roman" w:hAnsi="Times New Roman" w:cs="Times New Roman"/>
          <w:color w:val="222222"/>
          <w:sz w:val="24"/>
          <w:szCs w:val="24"/>
        </w:rPr>
        <w:t xml:space="preserve">Kwon SW. </w:t>
      </w:r>
      <w:r w:rsidRP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Stouffer’s test in a large scale simultaneou</w:t>
      </w:r>
      <w:r w:rsid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 hypothesis testing. Plos one. </w:t>
      </w:r>
      <w:r w:rsidRPr="00476E94">
        <w:rPr>
          <w:rFonts w:ascii="Times New Roman" w:eastAsia="Times New Roman" w:hAnsi="Times New Roman" w:cs="Times New Roman"/>
          <w:sz w:val="24"/>
          <w:szCs w:val="24"/>
          <w:lang w:eastAsia="en-GB"/>
        </w:rPr>
        <w:t>2013;8(5):e63290.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Martinez-Camblor P, Corral N, De la Hera JM. Hypothesis test for paired samples in the presence of missing data. Journal of Applied Statistics. 2012;40(1):76-87.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Penfield DA. Choosing a two-sample location test. Journal of Experimental Education. 1994;62(4):343-360.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R Core Team. R: A language and environment for statistical computing. R Foundation for Statistical Computing, Vienna, Austria. www.R-project.org. 2014; version 3.1.2.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Samawi HM, Vogel R. Tests of homogeneity for partially matched-pairs data. Statistical Methodology. 2011;8(3):304-313.</w:t>
      </w:r>
    </w:p>
    <w:p w:rsidR="0005156A" w:rsidRPr="0005156A" w:rsidRDefault="00522426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Tang ML,</w:t>
      </w:r>
      <w:r w:rsidR="0005156A"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Tang NS. Exact tests for comparing two paired proportions wit</w:t>
      </w:r>
      <w:r w:rsidR="00691094">
        <w:rPr>
          <w:rFonts w:ascii="Times New Roman" w:eastAsia="Times New Roman" w:hAnsi="Times New Roman" w:cs="Times New Roman"/>
          <w:sz w:val="24"/>
          <w:szCs w:val="24"/>
          <w:lang w:eastAsia="en-GB"/>
        </w:rPr>
        <w:t>h incomplete data. Biometrical J</w:t>
      </w:r>
      <w:r w:rsidR="0005156A"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ournal. 2004;46(1),72-82.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>Thomson PC. A hybrid paired and unpaired analysis for the comparison of proportions. Statistics in Medicine. 1995;14:1463-1470.</w:t>
      </w:r>
    </w:p>
    <w:p w:rsidR="0005156A" w:rsidRPr="0005156A" w:rsidRDefault="0005156A" w:rsidP="0005156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Ury HK, Fleiss JL. On approximate sample sizes for comparing two independent proportions with the use of Yates' correction. Biometrics. 1980;347-351. </w:t>
      </w:r>
    </w:p>
    <w:p w:rsidR="00946800" w:rsidRPr="00D67EB4" w:rsidRDefault="0005156A" w:rsidP="00D67EB4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0515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Whitlock MC. Combining probability from independent tests: the weighted z-method is superior to Fisher's approach. Journal of Evolutionary Biology. 2005;18(5):1368-1373. </w:t>
      </w:r>
    </w:p>
    <w:p w:rsidR="002072BD" w:rsidRPr="00D67EB4" w:rsidRDefault="002072BD" w:rsidP="00FC5387">
      <w:pPr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:rsidR="002072BD" w:rsidRPr="00FE4D08" w:rsidRDefault="002072BD" w:rsidP="00FC5387">
      <w:pPr>
        <w:rPr>
          <w:rFonts w:ascii="Times New Roman" w:hAnsi="Times New Roman" w:cs="Times New Roman"/>
          <w:sz w:val="24"/>
          <w:szCs w:val="24"/>
        </w:rPr>
      </w:pPr>
    </w:p>
    <w:p w:rsidR="002072BD" w:rsidRDefault="002072BD">
      <w:pPr>
        <w:rPr>
          <w:rFonts w:ascii="Times New Roman" w:hAnsi="Times New Roman" w:cs="Times New Roman"/>
          <w:sz w:val="24"/>
          <w:szCs w:val="24"/>
        </w:rPr>
      </w:pPr>
    </w:p>
    <w:sectPr w:rsidR="002072BD">
      <w:footerReference w:type="default" r:id="rId47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FDC84" w15:done="0"/>
  <w15:commentEx w15:paraId="575BA671" w15:done="0"/>
  <w15:commentEx w15:paraId="720D2BDE" w15:done="0"/>
  <w15:commentEx w15:paraId="7E58D649" w15:done="0"/>
  <w15:commentEx w15:paraId="3121AB6D" w15:done="0"/>
  <w15:commentEx w15:paraId="73BA46A4" w15:done="0"/>
  <w15:commentEx w15:paraId="4C34FDCF" w15:done="0"/>
  <w15:commentEx w15:paraId="27F9CE56" w15:done="0"/>
  <w15:commentEx w15:paraId="10DB7268" w15:done="0"/>
  <w15:commentEx w15:paraId="4DC0BE32" w15:done="0"/>
  <w15:commentEx w15:paraId="764D69C4" w15:done="0"/>
  <w15:commentEx w15:paraId="12DF69BC" w15:done="0"/>
  <w15:commentEx w15:paraId="1FE80992" w15:done="0"/>
  <w15:commentEx w15:paraId="23C3E954" w15:done="0"/>
  <w15:commentEx w15:paraId="2DDAF357" w15:done="0"/>
  <w15:commentEx w15:paraId="43B61072" w15:done="0"/>
  <w15:commentEx w15:paraId="3AA1B5F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60C" w:rsidRDefault="0088160C" w:rsidP="003826F0">
      <w:pPr>
        <w:spacing w:after="0" w:line="240" w:lineRule="auto"/>
      </w:pPr>
      <w:r>
        <w:separator/>
      </w:r>
    </w:p>
  </w:endnote>
  <w:endnote w:type="continuationSeparator" w:id="0">
    <w:p w:rsidR="0088160C" w:rsidRDefault="0088160C" w:rsidP="00382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MR1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60320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B7571" w:rsidRDefault="008B757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7E4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27E4C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B7571" w:rsidRDefault="008B75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60C" w:rsidRDefault="0088160C" w:rsidP="003826F0">
      <w:pPr>
        <w:spacing w:after="0" w:line="240" w:lineRule="auto"/>
      </w:pPr>
      <w:r>
        <w:separator/>
      </w:r>
    </w:p>
  </w:footnote>
  <w:footnote w:type="continuationSeparator" w:id="0">
    <w:p w:rsidR="0088160C" w:rsidRDefault="0088160C" w:rsidP="00382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6pt;height:.6pt;visibility:visible;mso-wrap-style:square" o:bullet="t">
        <v:imagedata r:id="rId1" o:title=""/>
      </v:shape>
    </w:pict>
  </w:numPicBullet>
  <w:abstractNum w:abstractNumId="0">
    <w:nsid w:val="15894E7B"/>
    <w:multiLevelType w:val="hybridMultilevel"/>
    <w:tmpl w:val="CC4861B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3723B"/>
    <w:multiLevelType w:val="multilevel"/>
    <w:tmpl w:val="1A06AE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AE24C86"/>
    <w:multiLevelType w:val="hybridMultilevel"/>
    <w:tmpl w:val="C700F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A036C2"/>
    <w:multiLevelType w:val="hybridMultilevel"/>
    <w:tmpl w:val="5F0CCC38"/>
    <w:lvl w:ilvl="0" w:tplc="CDE42B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486B2D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>
    <w:nsid w:val="69325E15"/>
    <w:multiLevelType w:val="hybridMultilevel"/>
    <w:tmpl w:val="39942CB4"/>
    <w:lvl w:ilvl="0" w:tplc="7C623D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EAF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EE6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7CBC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503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82D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345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B21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473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BDA5E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DB9644D"/>
    <w:multiLevelType w:val="multilevel"/>
    <w:tmpl w:val="D958BDC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msung">
    <w15:presenceInfo w15:providerId="None" w15:userId="samsu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7E"/>
    <w:rsid w:val="000047B0"/>
    <w:rsid w:val="00012597"/>
    <w:rsid w:val="00021211"/>
    <w:rsid w:val="00025F09"/>
    <w:rsid w:val="00030049"/>
    <w:rsid w:val="000328DE"/>
    <w:rsid w:val="0003563B"/>
    <w:rsid w:val="00040A2F"/>
    <w:rsid w:val="00041509"/>
    <w:rsid w:val="00041B55"/>
    <w:rsid w:val="00041D77"/>
    <w:rsid w:val="00043B9C"/>
    <w:rsid w:val="0004463E"/>
    <w:rsid w:val="0005156A"/>
    <w:rsid w:val="000516AC"/>
    <w:rsid w:val="00052503"/>
    <w:rsid w:val="00052F3A"/>
    <w:rsid w:val="00056AE1"/>
    <w:rsid w:val="0006295A"/>
    <w:rsid w:val="00065B3A"/>
    <w:rsid w:val="00071674"/>
    <w:rsid w:val="00071D2D"/>
    <w:rsid w:val="00075091"/>
    <w:rsid w:val="000754FA"/>
    <w:rsid w:val="000763E1"/>
    <w:rsid w:val="00084087"/>
    <w:rsid w:val="00084D9D"/>
    <w:rsid w:val="00084F37"/>
    <w:rsid w:val="000861F4"/>
    <w:rsid w:val="00095862"/>
    <w:rsid w:val="000A2DE1"/>
    <w:rsid w:val="000A5475"/>
    <w:rsid w:val="000A5AF0"/>
    <w:rsid w:val="000B30E7"/>
    <w:rsid w:val="000B6141"/>
    <w:rsid w:val="000C1829"/>
    <w:rsid w:val="000C4D73"/>
    <w:rsid w:val="000C5570"/>
    <w:rsid w:val="000C5CD7"/>
    <w:rsid w:val="000D20A6"/>
    <w:rsid w:val="000D5B5C"/>
    <w:rsid w:val="000D796A"/>
    <w:rsid w:val="000E7665"/>
    <w:rsid w:val="000F0638"/>
    <w:rsid w:val="000F370C"/>
    <w:rsid w:val="000F623E"/>
    <w:rsid w:val="000F7A77"/>
    <w:rsid w:val="000F7D43"/>
    <w:rsid w:val="00101603"/>
    <w:rsid w:val="00101631"/>
    <w:rsid w:val="001070E8"/>
    <w:rsid w:val="0011465F"/>
    <w:rsid w:val="00114C62"/>
    <w:rsid w:val="001172B4"/>
    <w:rsid w:val="001222A9"/>
    <w:rsid w:val="0013115B"/>
    <w:rsid w:val="00134122"/>
    <w:rsid w:val="001355A1"/>
    <w:rsid w:val="00140EA0"/>
    <w:rsid w:val="0014258F"/>
    <w:rsid w:val="00143250"/>
    <w:rsid w:val="00146F87"/>
    <w:rsid w:val="00151CB1"/>
    <w:rsid w:val="00152A7C"/>
    <w:rsid w:val="00152BAC"/>
    <w:rsid w:val="001567B5"/>
    <w:rsid w:val="00175763"/>
    <w:rsid w:val="00175F18"/>
    <w:rsid w:val="0018037F"/>
    <w:rsid w:val="00181897"/>
    <w:rsid w:val="001827BF"/>
    <w:rsid w:val="00182FDB"/>
    <w:rsid w:val="00191829"/>
    <w:rsid w:val="00192256"/>
    <w:rsid w:val="00196222"/>
    <w:rsid w:val="00197B71"/>
    <w:rsid w:val="001A365D"/>
    <w:rsid w:val="001B1D7D"/>
    <w:rsid w:val="001B1E59"/>
    <w:rsid w:val="001B2C96"/>
    <w:rsid w:val="001B71DF"/>
    <w:rsid w:val="001C2333"/>
    <w:rsid w:val="001C4EE1"/>
    <w:rsid w:val="001C5539"/>
    <w:rsid w:val="001C65FC"/>
    <w:rsid w:val="001D0FDD"/>
    <w:rsid w:val="001D3FFA"/>
    <w:rsid w:val="001D5418"/>
    <w:rsid w:val="001D58AF"/>
    <w:rsid w:val="001F3867"/>
    <w:rsid w:val="001F481B"/>
    <w:rsid w:val="001F7D5B"/>
    <w:rsid w:val="00200955"/>
    <w:rsid w:val="0020103D"/>
    <w:rsid w:val="00202E0E"/>
    <w:rsid w:val="002072BD"/>
    <w:rsid w:val="00207A3F"/>
    <w:rsid w:val="00210A88"/>
    <w:rsid w:val="00212A74"/>
    <w:rsid w:val="00213B96"/>
    <w:rsid w:val="00214B78"/>
    <w:rsid w:val="00216BDD"/>
    <w:rsid w:val="00217167"/>
    <w:rsid w:val="00220AD3"/>
    <w:rsid w:val="00221EE8"/>
    <w:rsid w:val="00223587"/>
    <w:rsid w:val="0022456F"/>
    <w:rsid w:val="002260FD"/>
    <w:rsid w:val="002300FA"/>
    <w:rsid w:val="0023133C"/>
    <w:rsid w:val="00233050"/>
    <w:rsid w:val="002342E7"/>
    <w:rsid w:val="0024479A"/>
    <w:rsid w:val="00245932"/>
    <w:rsid w:val="002508BD"/>
    <w:rsid w:val="00251E7B"/>
    <w:rsid w:val="002528F5"/>
    <w:rsid w:val="00252AB1"/>
    <w:rsid w:val="00253BA1"/>
    <w:rsid w:val="00254F26"/>
    <w:rsid w:val="00257607"/>
    <w:rsid w:val="002620E9"/>
    <w:rsid w:val="00262FFF"/>
    <w:rsid w:val="002632BA"/>
    <w:rsid w:val="0026347F"/>
    <w:rsid w:val="00276EFF"/>
    <w:rsid w:val="00277896"/>
    <w:rsid w:val="002861B9"/>
    <w:rsid w:val="00286B0C"/>
    <w:rsid w:val="0028786C"/>
    <w:rsid w:val="00295FCF"/>
    <w:rsid w:val="00297021"/>
    <w:rsid w:val="002A0B14"/>
    <w:rsid w:val="002A1C63"/>
    <w:rsid w:val="002A5074"/>
    <w:rsid w:val="002B4512"/>
    <w:rsid w:val="002B7D53"/>
    <w:rsid w:val="002C0D0C"/>
    <w:rsid w:val="002C6D88"/>
    <w:rsid w:val="002C6DA4"/>
    <w:rsid w:val="002D3283"/>
    <w:rsid w:val="002D51E5"/>
    <w:rsid w:val="002D5818"/>
    <w:rsid w:val="002D6B85"/>
    <w:rsid w:val="002E1153"/>
    <w:rsid w:val="002E5CAF"/>
    <w:rsid w:val="002E6339"/>
    <w:rsid w:val="002F262A"/>
    <w:rsid w:val="00301ECE"/>
    <w:rsid w:val="0030674A"/>
    <w:rsid w:val="00307767"/>
    <w:rsid w:val="00307B83"/>
    <w:rsid w:val="003104BD"/>
    <w:rsid w:val="00310916"/>
    <w:rsid w:val="00311AA5"/>
    <w:rsid w:val="00312AE2"/>
    <w:rsid w:val="00313DDD"/>
    <w:rsid w:val="003140CE"/>
    <w:rsid w:val="00323AC1"/>
    <w:rsid w:val="0032739A"/>
    <w:rsid w:val="00334806"/>
    <w:rsid w:val="003367B4"/>
    <w:rsid w:val="003417D4"/>
    <w:rsid w:val="00342DEC"/>
    <w:rsid w:val="00343587"/>
    <w:rsid w:val="00346616"/>
    <w:rsid w:val="00350035"/>
    <w:rsid w:val="0035129E"/>
    <w:rsid w:val="00353D45"/>
    <w:rsid w:val="003605EF"/>
    <w:rsid w:val="00364358"/>
    <w:rsid w:val="00376B4E"/>
    <w:rsid w:val="00380393"/>
    <w:rsid w:val="00381DCC"/>
    <w:rsid w:val="003826F0"/>
    <w:rsid w:val="00383A2A"/>
    <w:rsid w:val="00385257"/>
    <w:rsid w:val="00385E9E"/>
    <w:rsid w:val="00390339"/>
    <w:rsid w:val="00395FF9"/>
    <w:rsid w:val="0039687E"/>
    <w:rsid w:val="003A3587"/>
    <w:rsid w:val="003A43C5"/>
    <w:rsid w:val="003B49DF"/>
    <w:rsid w:val="003B6FAF"/>
    <w:rsid w:val="003C2ED7"/>
    <w:rsid w:val="003D0A03"/>
    <w:rsid w:val="003D0B56"/>
    <w:rsid w:val="003D2A5F"/>
    <w:rsid w:val="003E25AE"/>
    <w:rsid w:val="003E646A"/>
    <w:rsid w:val="003F2E29"/>
    <w:rsid w:val="003F5E1C"/>
    <w:rsid w:val="0040681D"/>
    <w:rsid w:val="0040786F"/>
    <w:rsid w:val="00412750"/>
    <w:rsid w:val="00415C22"/>
    <w:rsid w:val="004213F7"/>
    <w:rsid w:val="00421CCD"/>
    <w:rsid w:val="0042233E"/>
    <w:rsid w:val="00427536"/>
    <w:rsid w:val="00427A30"/>
    <w:rsid w:val="004370EC"/>
    <w:rsid w:val="00445DBD"/>
    <w:rsid w:val="004545C8"/>
    <w:rsid w:val="00470B3B"/>
    <w:rsid w:val="00476E94"/>
    <w:rsid w:val="00480538"/>
    <w:rsid w:val="00483571"/>
    <w:rsid w:val="00485D15"/>
    <w:rsid w:val="004863F6"/>
    <w:rsid w:val="00492786"/>
    <w:rsid w:val="00496F21"/>
    <w:rsid w:val="004977D4"/>
    <w:rsid w:val="00497B2E"/>
    <w:rsid w:val="004A2583"/>
    <w:rsid w:val="004A4BA5"/>
    <w:rsid w:val="004A6CBB"/>
    <w:rsid w:val="004B694F"/>
    <w:rsid w:val="004B6E9C"/>
    <w:rsid w:val="004C3A2B"/>
    <w:rsid w:val="004D06EF"/>
    <w:rsid w:val="004D1118"/>
    <w:rsid w:val="004D5F70"/>
    <w:rsid w:val="004D6CB0"/>
    <w:rsid w:val="004E06CE"/>
    <w:rsid w:val="004E0863"/>
    <w:rsid w:val="004E391D"/>
    <w:rsid w:val="004E7B4C"/>
    <w:rsid w:val="004E7D1E"/>
    <w:rsid w:val="004F0580"/>
    <w:rsid w:val="004F32C6"/>
    <w:rsid w:val="004F48FB"/>
    <w:rsid w:val="004F79C1"/>
    <w:rsid w:val="00501C7F"/>
    <w:rsid w:val="0050202D"/>
    <w:rsid w:val="005219AA"/>
    <w:rsid w:val="00521AA7"/>
    <w:rsid w:val="00522404"/>
    <w:rsid w:val="00522426"/>
    <w:rsid w:val="005242DF"/>
    <w:rsid w:val="00525316"/>
    <w:rsid w:val="00527C53"/>
    <w:rsid w:val="00535896"/>
    <w:rsid w:val="005364B7"/>
    <w:rsid w:val="00537322"/>
    <w:rsid w:val="005413DA"/>
    <w:rsid w:val="0054640F"/>
    <w:rsid w:val="00557C4F"/>
    <w:rsid w:val="00565E32"/>
    <w:rsid w:val="00570A0B"/>
    <w:rsid w:val="00573AF6"/>
    <w:rsid w:val="00584ED8"/>
    <w:rsid w:val="00585C66"/>
    <w:rsid w:val="0059435F"/>
    <w:rsid w:val="0059510E"/>
    <w:rsid w:val="00596060"/>
    <w:rsid w:val="0059704E"/>
    <w:rsid w:val="005A08CC"/>
    <w:rsid w:val="005A28C4"/>
    <w:rsid w:val="005A29E1"/>
    <w:rsid w:val="005A40B7"/>
    <w:rsid w:val="005B3B79"/>
    <w:rsid w:val="005B4028"/>
    <w:rsid w:val="005B7FC9"/>
    <w:rsid w:val="005C7C80"/>
    <w:rsid w:val="005D696E"/>
    <w:rsid w:val="005D7579"/>
    <w:rsid w:val="005E0EA0"/>
    <w:rsid w:val="005E1593"/>
    <w:rsid w:val="005F0B6A"/>
    <w:rsid w:val="005F1380"/>
    <w:rsid w:val="005F1ED7"/>
    <w:rsid w:val="00603F4C"/>
    <w:rsid w:val="00612B77"/>
    <w:rsid w:val="00613318"/>
    <w:rsid w:val="00614C38"/>
    <w:rsid w:val="00615A38"/>
    <w:rsid w:val="006170C1"/>
    <w:rsid w:val="006224AF"/>
    <w:rsid w:val="00627BEE"/>
    <w:rsid w:val="00631476"/>
    <w:rsid w:val="00634310"/>
    <w:rsid w:val="00634564"/>
    <w:rsid w:val="0063459F"/>
    <w:rsid w:val="00645287"/>
    <w:rsid w:val="0065180F"/>
    <w:rsid w:val="0065407C"/>
    <w:rsid w:val="0066000F"/>
    <w:rsid w:val="00664489"/>
    <w:rsid w:val="00671A7A"/>
    <w:rsid w:val="0067652B"/>
    <w:rsid w:val="006825E4"/>
    <w:rsid w:val="006829DC"/>
    <w:rsid w:val="00683723"/>
    <w:rsid w:val="00690809"/>
    <w:rsid w:val="00691094"/>
    <w:rsid w:val="00692C70"/>
    <w:rsid w:val="00694F23"/>
    <w:rsid w:val="0069556A"/>
    <w:rsid w:val="006A31BB"/>
    <w:rsid w:val="006A454F"/>
    <w:rsid w:val="006B0BFF"/>
    <w:rsid w:val="006B2495"/>
    <w:rsid w:val="006C439D"/>
    <w:rsid w:val="006D0A71"/>
    <w:rsid w:val="006D420A"/>
    <w:rsid w:val="006D5904"/>
    <w:rsid w:val="006E395D"/>
    <w:rsid w:val="006F3C4D"/>
    <w:rsid w:val="006F70B1"/>
    <w:rsid w:val="00704739"/>
    <w:rsid w:val="00704E4E"/>
    <w:rsid w:val="00704FB5"/>
    <w:rsid w:val="00706B7D"/>
    <w:rsid w:val="00713F89"/>
    <w:rsid w:val="00715610"/>
    <w:rsid w:val="00716BB0"/>
    <w:rsid w:val="00717FB8"/>
    <w:rsid w:val="00723B59"/>
    <w:rsid w:val="0073040D"/>
    <w:rsid w:val="00733455"/>
    <w:rsid w:val="00745776"/>
    <w:rsid w:val="0075774A"/>
    <w:rsid w:val="00760FC9"/>
    <w:rsid w:val="007651F9"/>
    <w:rsid w:val="00766E84"/>
    <w:rsid w:val="007713F4"/>
    <w:rsid w:val="007718F2"/>
    <w:rsid w:val="0077334F"/>
    <w:rsid w:val="007766A5"/>
    <w:rsid w:val="00784EA0"/>
    <w:rsid w:val="00787801"/>
    <w:rsid w:val="0079041B"/>
    <w:rsid w:val="0079437A"/>
    <w:rsid w:val="00794AC8"/>
    <w:rsid w:val="007964DC"/>
    <w:rsid w:val="007971AB"/>
    <w:rsid w:val="007A2EBF"/>
    <w:rsid w:val="007A5347"/>
    <w:rsid w:val="007A73B9"/>
    <w:rsid w:val="007A7542"/>
    <w:rsid w:val="007B1E1B"/>
    <w:rsid w:val="007B7316"/>
    <w:rsid w:val="007C2829"/>
    <w:rsid w:val="007C4823"/>
    <w:rsid w:val="007D22D1"/>
    <w:rsid w:val="007D7A14"/>
    <w:rsid w:val="007E27AF"/>
    <w:rsid w:val="007F3E98"/>
    <w:rsid w:val="0080039E"/>
    <w:rsid w:val="0080315A"/>
    <w:rsid w:val="00803D86"/>
    <w:rsid w:val="00805EAC"/>
    <w:rsid w:val="00806010"/>
    <w:rsid w:val="00806B49"/>
    <w:rsid w:val="0082599E"/>
    <w:rsid w:val="00827C20"/>
    <w:rsid w:val="00835283"/>
    <w:rsid w:val="00835DC9"/>
    <w:rsid w:val="00836F46"/>
    <w:rsid w:val="00843B17"/>
    <w:rsid w:val="0084490C"/>
    <w:rsid w:val="00844915"/>
    <w:rsid w:val="00846269"/>
    <w:rsid w:val="00852134"/>
    <w:rsid w:val="00852E1C"/>
    <w:rsid w:val="00854C4F"/>
    <w:rsid w:val="0086024B"/>
    <w:rsid w:val="00860AF6"/>
    <w:rsid w:val="00861AE9"/>
    <w:rsid w:val="0086248E"/>
    <w:rsid w:val="00866DF8"/>
    <w:rsid w:val="008710DD"/>
    <w:rsid w:val="00875081"/>
    <w:rsid w:val="008777BE"/>
    <w:rsid w:val="0088056C"/>
    <w:rsid w:val="0088160C"/>
    <w:rsid w:val="00885468"/>
    <w:rsid w:val="00885610"/>
    <w:rsid w:val="008901C1"/>
    <w:rsid w:val="00890EAA"/>
    <w:rsid w:val="008918B4"/>
    <w:rsid w:val="008940EB"/>
    <w:rsid w:val="008A391C"/>
    <w:rsid w:val="008A6668"/>
    <w:rsid w:val="008B296C"/>
    <w:rsid w:val="008B4179"/>
    <w:rsid w:val="008B7571"/>
    <w:rsid w:val="008C07E3"/>
    <w:rsid w:val="008D7D61"/>
    <w:rsid w:val="008F0DA7"/>
    <w:rsid w:val="008F6F5D"/>
    <w:rsid w:val="00900A7F"/>
    <w:rsid w:val="00903D28"/>
    <w:rsid w:val="009057DA"/>
    <w:rsid w:val="00905CE2"/>
    <w:rsid w:val="00910A9C"/>
    <w:rsid w:val="00913863"/>
    <w:rsid w:val="009159D8"/>
    <w:rsid w:val="009236B5"/>
    <w:rsid w:val="00932099"/>
    <w:rsid w:val="009336AB"/>
    <w:rsid w:val="0093478F"/>
    <w:rsid w:val="009356F9"/>
    <w:rsid w:val="00937F18"/>
    <w:rsid w:val="00944106"/>
    <w:rsid w:val="00945129"/>
    <w:rsid w:val="00946800"/>
    <w:rsid w:val="0095370A"/>
    <w:rsid w:val="0095656E"/>
    <w:rsid w:val="00956B24"/>
    <w:rsid w:val="00956B53"/>
    <w:rsid w:val="00957BDD"/>
    <w:rsid w:val="00963CFB"/>
    <w:rsid w:val="00964072"/>
    <w:rsid w:val="009642A2"/>
    <w:rsid w:val="009655D0"/>
    <w:rsid w:val="00965DCA"/>
    <w:rsid w:val="00966924"/>
    <w:rsid w:val="009734FC"/>
    <w:rsid w:val="00974546"/>
    <w:rsid w:val="00976375"/>
    <w:rsid w:val="0098195E"/>
    <w:rsid w:val="00981E08"/>
    <w:rsid w:val="009949CE"/>
    <w:rsid w:val="00995853"/>
    <w:rsid w:val="00997352"/>
    <w:rsid w:val="009A15C0"/>
    <w:rsid w:val="009A32FE"/>
    <w:rsid w:val="009A37C0"/>
    <w:rsid w:val="009A4CE2"/>
    <w:rsid w:val="009A5078"/>
    <w:rsid w:val="009B013B"/>
    <w:rsid w:val="009B099D"/>
    <w:rsid w:val="009B30B0"/>
    <w:rsid w:val="009B3C00"/>
    <w:rsid w:val="009B4F7D"/>
    <w:rsid w:val="009B7115"/>
    <w:rsid w:val="009C4AA1"/>
    <w:rsid w:val="009C6369"/>
    <w:rsid w:val="009C6842"/>
    <w:rsid w:val="009D049A"/>
    <w:rsid w:val="009D1585"/>
    <w:rsid w:val="009D5645"/>
    <w:rsid w:val="009E16D9"/>
    <w:rsid w:val="009E6256"/>
    <w:rsid w:val="009E7573"/>
    <w:rsid w:val="00A06D56"/>
    <w:rsid w:val="00A106F8"/>
    <w:rsid w:val="00A17711"/>
    <w:rsid w:val="00A21724"/>
    <w:rsid w:val="00A27BD4"/>
    <w:rsid w:val="00A30A60"/>
    <w:rsid w:val="00A32125"/>
    <w:rsid w:val="00A429D8"/>
    <w:rsid w:val="00A438C1"/>
    <w:rsid w:val="00A44CB6"/>
    <w:rsid w:val="00A66847"/>
    <w:rsid w:val="00A7070E"/>
    <w:rsid w:val="00A74624"/>
    <w:rsid w:val="00A77E46"/>
    <w:rsid w:val="00A80145"/>
    <w:rsid w:val="00A81403"/>
    <w:rsid w:val="00A95611"/>
    <w:rsid w:val="00A95F2D"/>
    <w:rsid w:val="00A96769"/>
    <w:rsid w:val="00A967E9"/>
    <w:rsid w:val="00AA2879"/>
    <w:rsid w:val="00AA299A"/>
    <w:rsid w:val="00AA7BBF"/>
    <w:rsid w:val="00AB1E0F"/>
    <w:rsid w:val="00AC0FF7"/>
    <w:rsid w:val="00AC4533"/>
    <w:rsid w:val="00AC610A"/>
    <w:rsid w:val="00AC6770"/>
    <w:rsid w:val="00AD1469"/>
    <w:rsid w:val="00AD1567"/>
    <w:rsid w:val="00AD2286"/>
    <w:rsid w:val="00AD3990"/>
    <w:rsid w:val="00AE782D"/>
    <w:rsid w:val="00AF3D7C"/>
    <w:rsid w:val="00AF4A2E"/>
    <w:rsid w:val="00B05D46"/>
    <w:rsid w:val="00B21D03"/>
    <w:rsid w:val="00B23E51"/>
    <w:rsid w:val="00B2535A"/>
    <w:rsid w:val="00B2594D"/>
    <w:rsid w:val="00B309CF"/>
    <w:rsid w:val="00B339B1"/>
    <w:rsid w:val="00B34280"/>
    <w:rsid w:val="00B34590"/>
    <w:rsid w:val="00B36E5C"/>
    <w:rsid w:val="00B370B0"/>
    <w:rsid w:val="00B41851"/>
    <w:rsid w:val="00B50D3F"/>
    <w:rsid w:val="00B5155D"/>
    <w:rsid w:val="00B51FCC"/>
    <w:rsid w:val="00B52729"/>
    <w:rsid w:val="00B529CB"/>
    <w:rsid w:val="00B53F38"/>
    <w:rsid w:val="00B5432F"/>
    <w:rsid w:val="00B60226"/>
    <w:rsid w:val="00B6070C"/>
    <w:rsid w:val="00B622B9"/>
    <w:rsid w:val="00B645CD"/>
    <w:rsid w:val="00B65BC6"/>
    <w:rsid w:val="00B66B76"/>
    <w:rsid w:val="00B71DCC"/>
    <w:rsid w:val="00B7392E"/>
    <w:rsid w:val="00B7613F"/>
    <w:rsid w:val="00B76ACC"/>
    <w:rsid w:val="00B81DA0"/>
    <w:rsid w:val="00B83D66"/>
    <w:rsid w:val="00B85B40"/>
    <w:rsid w:val="00B95151"/>
    <w:rsid w:val="00B95A4E"/>
    <w:rsid w:val="00B973F5"/>
    <w:rsid w:val="00BA27CE"/>
    <w:rsid w:val="00BA3303"/>
    <w:rsid w:val="00BB6971"/>
    <w:rsid w:val="00BB6A4E"/>
    <w:rsid w:val="00BB77F1"/>
    <w:rsid w:val="00BB79F5"/>
    <w:rsid w:val="00BC1F5A"/>
    <w:rsid w:val="00BC36DC"/>
    <w:rsid w:val="00BC5977"/>
    <w:rsid w:val="00BD0C12"/>
    <w:rsid w:val="00BD0F71"/>
    <w:rsid w:val="00BD16DF"/>
    <w:rsid w:val="00BD7788"/>
    <w:rsid w:val="00BE244D"/>
    <w:rsid w:val="00BE5090"/>
    <w:rsid w:val="00BE529D"/>
    <w:rsid w:val="00BF44EF"/>
    <w:rsid w:val="00BF4703"/>
    <w:rsid w:val="00BF5CFD"/>
    <w:rsid w:val="00C17DE9"/>
    <w:rsid w:val="00C22C6D"/>
    <w:rsid w:val="00C31F89"/>
    <w:rsid w:val="00C33084"/>
    <w:rsid w:val="00C347BB"/>
    <w:rsid w:val="00C41CA2"/>
    <w:rsid w:val="00C4636B"/>
    <w:rsid w:val="00C47AA5"/>
    <w:rsid w:val="00C52645"/>
    <w:rsid w:val="00C54EF9"/>
    <w:rsid w:val="00C7070F"/>
    <w:rsid w:val="00C7345A"/>
    <w:rsid w:val="00C74187"/>
    <w:rsid w:val="00C76DC3"/>
    <w:rsid w:val="00C80203"/>
    <w:rsid w:val="00C87B9C"/>
    <w:rsid w:val="00C918D5"/>
    <w:rsid w:val="00C91C21"/>
    <w:rsid w:val="00CA2537"/>
    <w:rsid w:val="00CA597F"/>
    <w:rsid w:val="00CA71CD"/>
    <w:rsid w:val="00CA7339"/>
    <w:rsid w:val="00CB036F"/>
    <w:rsid w:val="00CB21C0"/>
    <w:rsid w:val="00CB7DFA"/>
    <w:rsid w:val="00CC013C"/>
    <w:rsid w:val="00CD2D5C"/>
    <w:rsid w:val="00CE155E"/>
    <w:rsid w:val="00CE24FA"/>
    <w:rsid w:val="00CE77EF"/>
    <w:rsid w:val="00CF6803"/>
    <w:rsid w:val="00CF7D61"/>
    <w:rsid w:val="00D0531E"/>
    <w:rsid w:val="00D07567"/>
    <w:rsid w:val="00D11CF6"/>
    <w:rsid w:val="00D1555B"/>
    <w:rsid w:val="00D17701"/>
    <w:rsid w:val="00D25BC5"/>
    <w:rsid w:val="00D26166"/>
    <w:rsid w:val="00D305A4"/>
    <w:rsid w:val="00D3616F"/>
    <w:rsid w:val="00D41975"/>
    <w:rsid w:val="00D440EF"/>
    <w:rsid w:val="00D5049E"/>
    <w:rsid w:val="00D50ABF"/>
    <w:rsid w:val="00D51E91"/>
    <w:rsid w:val="00D57DC2"/>
    <w:rsid w:val="00D60A7C"/>
    <w:rsid w:val="00D626F5"/>
    <w:rsid w:val="00D6384B"/>
    <w:rsid w:val="00D67EB4"/>
    <w:rsid w:val="00D7075C"/>
    <w:rsid w:val="00D7444F"/>
    <w:rsid w:val="00D75FF4"/>
    <w:rsid w:val="00D7670F"/>
    <w:rsid w:val="00D77F71"/>
    <w:rsid w:val="00D8554B"/>
    <w:rsid w:val="00D91135"/>
    <w:rsid w:val="00D93845"/>
    <w:rsid w:val="00D95D43"/>
    <w:rsid w:val="00D97CD8"/>
    <w:rsid w:val="00DA059D"/>
    <w:rsid w:val="00DA1AA0"/>
    <w:rsid w:val="00DB129B"/>
    <w:rsid w:val="00DB1E67"/>
    <w:rsid w:val="00DB270B"/>
    <w:rsid w:val="00DB4537"/>
    <w:rsid w:val="00DB4EC3"/>
    <w:rsid w:val="00DB5F6E"/>
    <w:rsid w:val="00DD0322"/>
    <w:rsid w:val="00DD3D12"/>
    <w:rsid w:val="00DD5980"/>
    <w:rsid w:val="00DE329E"/>
    <w:rsid w:val="00DE4749"/>
    <w:rsid w:val="00DE5523"/>
    <w:rsid w:val="00DE5A05"/>
    <w:rsid w:val="00DF3B0C"/>
    <w:rsid w:val="00DF43AF"/>
    <w:rsid w:val="00DF7D38"/>
    <w:rsid w:val="00E015DD"/>
    <w:rsid w:val="00E02808"/>
    <w:rsid w:val="00E03C2C"/>
    <w:rsid w:val="00E10819"/>
    <w:rsid w:val="00E11A08"/>
    <w:rsid w:val="00E14405"/>
    <w:rsid w:val="00E15143"/>
    <w:rsid w:val="00E23D8C"/>
    <w:rsid w:val="00E517DC"/>
    <w:rsid w:val="00E51DCA"/>
    <w:rsid w:val="00E53AEC"/>
    <w:rsid w:val="00E53F1F"/>
    <w:rsid w:val="00E570AF"/>
    <w:rsid w:val="00E65799"/>
    <w:rsid w:val="00E66335"/>
    <w:rsid w:val="00E70ECC"/>
    <w:rsid w:val="00E76EB5"/>
    <w:rsid w:val="00E8149E"/>
    <w:rsid w:val="00E82919"/>
    <w:rsid w:val="00E87391"/>
    <w:rsid w:val="00E87E4E"/>
    <w:rsid w:val="00E96568"/>
    <w:rsid w:val="00E967FF"/>
    <w:rsid w:val="00EA0F2E"/>
    <w:rsid w:val="00EA2C5D"/>
    <w:rsid w:val="00EA2D59"/>
    <w:rsid w:val="00EA512C"/>
    <w:rsid w:val="00EA59BF"/>
    <w:rsid w:val="00EB0450"/>
    <w:rsid w:val="00EC1EC8"/>
    <w:rsid w:val="00EC2F7D"/>
    <w:rsid w:val="00EC62DE"/>
    <w:rsid w:val="00ED0261"/>
    <w:rsid w:val="00ED1845"/>
    <w:rsid w:val="00ED43DF"/>
    <w:rsid w:val="00ED49C0"/>
    <w:rsid w:val="00ED4BFE"/>
    <w:rsid w:val="00EE690A"/>
    <w:rsid w:val="00EE6D81"/>
    <w:rsid w:val="00EF05E0"/>
    <w:rsid w:val="00EF2E34"/>
    <w:rsid w:val="00EF4362"/>
    <w:rsid w:val="00F03336"/>
    <w:rsid w:val="00F069E7"/>
    <w:rsid w:val="00F07766"/>
    <w:rsid w:val="00F133A6"/>
    <w:rsid w:val="00F224FD"/>
    <w:rsid w:val="00F24CD5"/>
    <w:rsid w:val="00F2509C"/>
    <w:rsid w:val="00F266C7"/>
    <w:rsid w:val="00F27A7F"/>
    <w:rsid w:val="00F27E4C"/>
    <w:rsid w:val="00F30D55"/>
    <w:rsid w:val="00F32FA3"/>
    <w:rsid w:val="00F40D15"/>
    <w:rsid w:val="00F417C6"/>
    <w:rsid w:val="00F42E2E"/>
    <w:rsid w:val="00F475BD"/>
    <w:rsid w:val="00F53F39"/>
    <w:rsid w:val="00F61F6A"/>
    <w:rsid w:val="00F62A02"/>
    <w:rsid w:val="00F63DDA"/>
    <w:rsid w:val="00F64550"/>
    <w:rsid w:val="00F645BB"/>
    <w:rsid w:val="00F7183B"/>
    <w:rsid w:val="00F761B7"/>
    <w:rsid w:val="00F76292"/>
    <w:rsid w:val="00F845C2"/>
    <w:rsid w:val="00F84E78"/>
    <w:rsid w:val="00F859D4"/>
    <w:rsid w:val="00F95B1A"/>
    <w:rsid w:val="00F974D1"/>
    <w:rsid w:val="00FA04D9"/>
    <w:rsid w:val="00FA14FB"/>
    <w:rsid w:val="00FA4DD6"/>
    <w:rsid w:val="00FC46F9"/>
    <w:rsid w:val="00FC5387"/>
    <w:rsid w:val="00FC6B7A"/>
    <w:rsid w:val="00FD5623"/>
    <w:rsid w:val="00FD7AC4"/>
    <w:rsid w:val="00FE0CF7"/>
    <w:rsid w:val="00FE20B6"/>
    <w:rsid w:val="00FE2C23"/>
    <w:rsid w:val="00FE4D08"/>
    <w:rsid w:val="00FE6EF6"/>
    <w:rsid w:val="00FE7AA4"/>
    <w:rsid w:val="00FF15CA"/>
    <w:rsid w:val="00FF1B70"/>
    <w:rsid w:val="00FF3922"/>
    <w:rsid w:val="00FF5090"/>
    <w:rsid w:val="00FF5D40"/>
    <w:rsid w:val="00FF6529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9D4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E78"/>
    <w:pPr>
      <w:numPr>
        <w:numId w:val="8"/>
      </w:numPr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E78"/>
    <w:pPr>
      <w:numPr>
        <w:ilvl w:val="1"/>
        <w:numId w:val="8"/>
      </w:numPr>
      <w:jc w:val="both"/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59D4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4E7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4E7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E7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4E7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4E7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4E7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5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56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citation">
    <w:name w:val="citation"/>
    <w:basedOn w:val="DefaultParagraphFont"/>
    <w:rsid w:val="00395FF9"/>
  </w:style>
  <w:style w:type="character" w:customStyle="1" w:styleId="reference-text">
    <w:name w:val="reference-text"/>
    <w:basedOn w:val="DefaultParagraphFont"/>
    <w:rsid w:val="00395FF9"/>
  </w:style>
  <w:style w:type="paragraph" w:styleId="ListParagraph">
    <w:name w:val="List Paragraph"/>
    <w:basedOn w:val="Normal"/>
    <w:uiPriority w:val="34"/>
    <w:qFormat/>
    <w:rsid w:val="008710DD"/>
    <w:pPr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0D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5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5A05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9734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6F0"/>
  </w:style>
  <w:style w:type="paragraph" w:styleId="Footer">
    <w:name w:val="footer"/>
    <w:basedOn w:val="Normal"/>
    <w:link w:val="FooterChar"/>
    <w:uiPriority w:val="99"/>
    <w:unhideWhenUsed/>
    <w:rsid w:val="00382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6F0"/>
  </w:style>
  <w:style w:type="character" w:customStyle="1" w:styleId="mw-headline">
    <w:name w:val="mw-headline"/>
    <w:basedOn w:val="DefaultParagraphFont"/>
    <w:rsid w:val="00A21724"/>
  </w:style>
  <w:style w:type="character" w:styleId="CommentReference">
    <w:name w:val="annotation reference"/>
    <w:basedOn w:val="DefaultParagraphFont"/>
    <w:uiPriority w:val="99"/>
    <w:semiHidden/>
    <w:unhideWhenUsed/>
    <w:rsid w:val="00634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5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564"/>
    <w:rPr>
      <w:b/>
      <w:bCs/>
      <w:sz w:val="20"/>
      <w:szCs w:val="20"/>
    </w:rPr>
  </w:style>
  <w:style w:type="paragraph" w:customStyle="1" w:styleId="Default">
    <w:name w:val="Default"/>
    <w:rsid w:val="006345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3456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84E78"/>
    <w:rPr>
      <w:rFonts w:ascii="Times New Roman" w:hAnsi="Times New Roman" w:cs="Times New Roman"/>
      <w:b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4E78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59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4E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4E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4E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4E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4E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4E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06B7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151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4E78"/>
    <w:pPr>
      <w:numPr>
        <w:numId w:val="8"/>
      </w:numPr>
      <w:jc w:val="both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4E78"/>
    <w:pPr>
      <w:numPr>
        <w:ilvl w:val="1"/>
        <w:numId w:val="8"/>
      </w:numPr>
      <w:jc w:val="both"/>
      <w:outlineLvl w:val="1"/>
    </w:pPr>
    <w:rPr>
      <w:rFonts w:ascii="Times New Roman" w:hAnsi="Times New Roman" w:cs="Times New Roman"/>
      <w:b/>
      <w:i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59D4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4E7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4E7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4E7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4E7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4E7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4E7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35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356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citation">
    <w:name w:val="citation"/>
    <w:basedOn w:val="DefaultParagraphFont"/>
    <w:rsid w:val="00395FF9"/>
  </w:style>
  <w:style w:type="character" w:customStyle="1" w:styleId="reference-text">
    <w:name w:val="reference-text"/>
    <w:basedOn w:val="DefaultParagraphFont"/>
    <w:rsid w:val="00395FF9"/>
  </w:style>
  <w:style w:type="paragraph" w:styleId="ListParagraph">
    <w:name w:val="List Paragraph"/>
    <w:basedOn w:val="Normal"/>
    <w:uiPriority w:val="34"/>
    <w:qFormat/>
    <w:rsid w:val="008710DD"/>
    <w:pPr>
      <w:ind w:left="720"/>
      <w:contextualSpacing/>
    </w:pPr>
    <w:rPr>
      <w:rFonts w:eastAsiaTheme="minorEastAsia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0DD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E5A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E5A05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9734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6F0"/>
  </w:style>
  <w:style w:type="paragraph" w:styleId="Footer">
    <w:name w:val="footer"/>
    <w:basedOn w:val="Normal"/>
    <w:link w:val="FooterChar"/>
    <w:uiPriority w:val="99"/>
    <w:unhideWhenUsed/>
    <w:rsid w:val="003826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6F0"/>
  </w:style>
  <w:style w:type="character" w:customStyle="1" w:styleId="mw-headline">
    <w:name w:val="mw-headline"/>
    <w:basedOn w:val="DefaultParagraphFont"/>
    <w:rsid w:val="00A21724"/>
  </w:style>
  <w:style w:type="character" w:styleId="CommentReference">
    <w:name w:val="annotation reference"/>
    <w:basedOn w:val="DefaultParagraphFont"/>
    <w:uiPriority w:val="99"/>
    <w:semiHidden/>
    <w:unhideWhenUsed/>
    <w:rsid w:val="006345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5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5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5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564"/>
    <w:rPr>
      <w:b/>
      <w:bCs/>
      <w:sz w:val="20"/>
      <w:szCs w:val="20"/>
    </w:rPr>
  </w:style>
  <w:style w:type="paragraph" w:customStyle="1" w:styleId="Default">
    <w:name w:val="Default"/>
    <w:rsid w:val="006345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3456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F84E78"/>
    <w:rPr>
      <w:rFonts w:ascii="Times New Roman" w:hAnsi="Times New Roman" w:cs="Times New Roman"/>
      <w:b/>
      <w:i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84E78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59D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4E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4E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4E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4E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4E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4E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06B7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151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09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38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1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34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52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56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7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73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5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76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1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3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3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0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4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1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95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8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4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5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70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70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0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7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28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8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5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81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7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oleObject" Target="embeddings/oleObject152.bin"/><Relationship Id="rId21" Type="http://schemas.openxmlformats.org/officeDocument/2006/relationships/image" Target="media/image8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79.bin"/><Relationship Id="rId324" Type="http://schemas.openxmlformats.org/officeDocument/2006/relationships/oleObject" Target="embeddings/oleObject169.bin"/><Relationship Id="rId366" Type="http://schemas.openxmlformats.org/officeDocument/2006/relationships/oleObject" Target="embeddings/oleObject198.bin"/><Relationship Id="rId170" Type="http://schemas.openxmlformats.org/officeDocument/2006/relationships/image" Target="media/image79.wmf"/><Relationship Id="rId226" Type="http://schemas.openxmlformats.org/officeDocument/2006/relationships/image" Target="media/image107.wmf"/><Relationship Id="rId433" Type="http://schemas.openxmlformats.org/officeDocument/2006/relationships/oleObject" Target="embeddings/oleObject241.bin"/><Relationship Id="rId268" Type="http://schemas.openxmlformats.org/officeDocument/2006/relationships/image" Target="media/image128.wmf"/><Relationship Id="rId475" Type="http://schemas.openxmlformats.org/officeDocument/2006/relationships/image" Target="media/image197.wmf"/><Relationship Id="rId32" Type="http://schemas.openxmlformats.org/officeDocument/2006/relationships/image" Target="media/image13.wmf"/><Relationship Id="rId74" Type="http://schemas.openxmlformats.org/officeDocument/2006/relationships/image" Target="media/image31.wmf"/><Relationship Id="rId128" Type="http://schemas.openxmlformats.org/officeDocument/2006/relationships/image" Target="media/image58.wmf"/><Relationship Id="rId335" Type="http://schemas.openxmlformats.org/officeDocument/2006/relationships/oleObject" Target="embeddings/oleObject176.bin"/><Relationship Id="rId377" Type="http://schemas.openxmlformats.org/officeDocument/2006/relationships/oleObject" Target="embeddings/oleObject205.bin"/><Relationship Id="rId5" Type="http://schemas.openxmlformats.org/officeDocument/2006/relationships/settings" Target="settings.xml"/><Relationship Id="rId181" Type="http://schemas.openxmlformats.org/officeDocument/2006/relationships/oleObject" Target="embeddings/oleObject90.bin"/><Relationship Id="rId237" Type="http://schemas.openxmlformats.org/officeDocument/2006/relationships/oleObject" Target="embeddings/oleObject118.bin"/><Relationship Id="rId402" Type="http://schemas.openxmlformats.org/officeDocument/2006/relationships/image" Target="media/image174.wmf"/><Relationship Id="rId279" Type="http://schemas.openxmlformats.org/officeDocument/2006/relationships/oleObject" Target="embeddings/oleObject139.bin"/><Relationship Id="rId444" Type="http://schemas.openxmlformats.org/officeDocument/2006/relationships/oleObject" Target="embeddings/oleObject251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69.bin"/><Relationship Id="rId290" Type="http://schemas.openxmlformats.org/officeDocument/2006/relationships/image" Target="media/image137.wmf"/><Relationship Id="rId304" Type="http://schemas.openxmlformats.org/officeDocument/2006/relationships/oleObject" Target="embeddings/oleObject155.bin"/><Relationship Id="rId346" Type="http://schemas.openxmlformats.org/officeDocument/2006/relationships/image" Target="media/image156.wmf"/><Relationship Id="rId388" Type="http://schemas.openxmlformats.org/officeDocument/2006/relationships/oleObject" Target="embeddings/oleObject214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9.wmf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image" Target="media/image179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59.bin"/><Relationship Id="rId12" Type="http://schemas.openxmlformats.org/officeDocument/2006/relationships/oleObject" Target="embeddings/oleObject2.bin"/><Relationship Id="rId108" Type="http://schemas.openxmlformats.org/officeDocument/2006/relationships/image" Target="media/image48.wmf"/><Relationship Id="rId315" Type="http://schemas.openxmlformats.org/officeDocument/2006/relationships/image" Target="media/image146.wmf"/><Relationship Id="rId357" Type="http://schemas.openxmlformats.org/officeDocument/2006/relationships/image" Target="media/image159.wmf"/><Relationship Id="rId54" Type="http://schemas.openxmlformats.org/officeDocument/2006/relationships/image" Target="media/image21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0.bin"/><Relationship Id="rId217" Type="http://schemas.openxmlformats.org/officeDocument/2006/relationships/oleObject" Target="embeddings/oleObject108.bin"/><Relationship Id="rId399" Type="http://schemas.openxmlformats.org/officeDocument/2006/relationships/oleObject" Target="embeddings/oleObject220.bin"/><Relationship Id="rId259" Type="http://schemas.openxmlformats.org/officeDocument/2006/relationships/oleObject" Target="embeddings/oleObject129.bin"/><Relationship Id="rId424" Type="http://schemas.openxmlformats.org/officeDocument/2006/relationships/image" Target="media/image183.wmf"/><Relationship Id="rId466" Type="http://schemas.openxmlformats.org/officeDocument/2006/relationships/image" Target="media/image194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9.bin"/><Relationship Id="rId270" Type="http://schemas.openxmlformats.org/officeDocument/2006/relationships/image" Target="media/image129.wmf"/><Relationship Id="rId326" Type="http://schemas.openxmlformats.org/officeDocument/2006/relationships/oleObject" Target="embeddings/oleObject171.bin"/><Relationship Id="rId65" Type="http://schemas.openxmlformats.org/officeDocument/2006/relationships/oleObject" Target="embeddings/oleObject32.bin"/><Relationship Id="rId130" Type="http://schemas.openxmlformats.org/officeDocument/2006/relationships/image" Target="media/image59.wmf"/><Relationship Id="rId368" Type="http://schemas.openxmlformats.org/officeDocument/2006/relationships/image" Target="media/image162.wmf"/><Relationship Id="rId172" Type="http://schemas.openxmlformats.org/officeDocument/2006/relationships/image" Target="media/image80.wmf"/><Relationship Id="rId228" Type="http://schemas.openxmlformats.org/officeDocument/2006/relationships/image" Target="media/image108.wmf"/><Relationship Id="rId435" Type="http://schemas.openxmlformats.org/officeDocument/2006/relationships/oleObject" Target="embeddings/oleObject243.bin"/><Relationship Id="rId477" Type="http://schemas.openxmlformats.org/officeDocument/2006/relationships/oleObject" Target="embeddings/oleObject273.bin"/><Relationship Id="rId281" Type="http://schemas.openxmlformats.org/officeDocument/2006/relationships/oleObject" Target="embeddings/oleObject141.bin"/><Relationship Id="rId337" Type="http://schemas.openxmlformats.org/officeDocument/2006/relationships/image" Target="media/image153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7.bin"/><Relationship Id="rId76" Type="http://schemas.openxmlformats.org/officeDocument/2006/relationships/image" Target="media/image32.wmf"/><Relationship Id="rId97" Type="http://schemas.openxmlformats.org/officeDocument/2006/relationships/oleObject" Target="embeddings/oleObject48.bin"/><Relationship Id="rId120" Type="http://schemas.openxmlformats.org/officeDocument/2006/relationships/image" Target="media/image54.wmf"/><Relationship Id="rId141" Type="http://schemas.openxmlformats.org/officeDocument/2006/relationships/oleObject" Target="embeddings/oleObject70.bin"/><Relationship Id="rId358" Type="http://schemas.openxmlformats.org/officeDocument/2006/relationships/oleObject" Target="embeddings/oleObject192.bin"/><Relationship Id="rId379" Type="http://schemas.openxmlformats.org/officeDocument/2006/relationships/oleObject" Target="embeddings/oleObject207.bin"/><Relationship Id="rId7" Type="http://schemas.openxmlformats.org/officeDocument/2006/relationships/footnotes" Target="footnotes.xml"/><Relationship Id="rId162" Type="http://schemas.openxmlformats.org/officeDocument/2006/relationships/image" Target="media/image75.wmf"/><Relationship Id="rId183" Type="http://schemas.openxmlformats.org/officeDocument/2006/relationships/oleObject" Target="embeddings/oleObject91.bin"/><Relationship Id="rId218" Type="http://schemas.openxmlformats.org/officeDocument/2006/relationships/image" Target="media/image103.wmf"/><Relationship Id="rId239" Type="http://schemas.openxmlformats.org/officeDocument/2006/relationships/oleObject" Target="embeddings/oleObject119.bin"/><Relationship Id="rId390" Type="http://schemas.openxmlformats.org/officeDocument/2006/relationships/oleObject" Target="embeddings/oleObject215.bin"/><Relationship Id="rId404" Type="http://schemas.openxmlformats.org/officeDocument/2006/relationships/oleObject" Target="embeddings/oleObject223.bin"/><Relationship Id="rId425" Type="http://schemas.openxmlformats.org/officeDocument/2006/relationships/oleObject" Target="embeddings/oleObject235.bin"/><Relationship Id="rId446" Type="http://schemas.openxmlformats.org/officeDocument/2006/relationships/image" Target="media/image187.wmf"/><Relationship Id="rId467" Type="http://schemas.openxmlformats.org/officeDocument/2006/relationships/oleObject" Target="embeddings/oleObject266.bin"/><Relationship Id="rId250" Type="http://schemas.openxmlformats.org/officeDocument/2006/relationships/image" Target="media/image119.wmf"/><Relationship Id="rId271" Type="http://schemas.openxmlformats.org/officeDocument/2006/relationships/oleObject" Target="embeddings/oleObject135.bin"/><Relationship Id="rId292" Type="http://schemas.openxmlformats.org/officeDocument/2006/relationships/image" Target="media/image138.wmf"/><Relationship Id="rId306" Type="http://schemas.openxmlformats.org/officeDocument/2006/relationships/oleObject" Target="embeddings/oleObject156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22.bin"/><Relationship Id="rId66" Type="http://schemas.openxmlformats.org/officeDocument/2006/relationships/image" Target="media/image27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49.wmf"/><Relationship Id="rId131" Type="http://schemas.openxmlformats.org/officeDocument/2006/relationships/oleObject" Target="embeddings/oleObject65.bin"/><Relationship Id="rId327" Type="http://schemas.openxmlformats.org/officeDocument/2006/relationships/image" Target="media/image149.wmf"/><Relationship Id="rId348" Type="http://schemas.openxmlformats.org/officeDocument/2006/relationships/oleObject" Target="embeddings/oleObject185.bin"/><Relationship Id="rId369" Type="http://schemas.openxmlformats.org/officeDocument/2006/relationships/oleObject" Target="embeddings/oleObject200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86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208.bin"/><Relationship Id="rId415" Type="http://schemas.openxmlformats.org/officeDocument/2006/relationships/image" Target="media/image180.wmf"/><Relationship Id="rId436" Type="http://schemas.openxmlformats.org/officeDocument/2006/relationships/oleObject" Target="embeddings/oleObject244.bin"/><Relationship Id="rId457" Type="http://schemas.openxmlformats.org/officeDocument/2006/relationships/oleObject" Target="embeddings/oleObject260.bin"/><Relationship Id="rId240" Type="http://schemas.openxmlformats.org/officeDocument/2006/relationships/image" Target="media/image114.wmf"/><Relationship Id="rId261" Type="http://schemas.openxmlformats.org/officeDocument/2006/relationships/oleObject" Target="embeddings/oleObject130.bin"/><Relationship Id="rId478" Type="http://schemas.openxmlformats.org/officeDocument/2006/relationships/footer" Target="footer1.xml"/><Relationship Id="rId14" Type="http://schemas.openxmlformats.org/officeDocument/2006/relationships/oleObject" Target="embeddings/oleObject3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4.wmf"/><Relationship Id="rId282" Type="http://schemas.openxmlformats.org/officeDocument/2006/relationships/oleObject" Target="embeddings/oleObject142.bin"/><Relationship Id="rId317" Type="http://schemas.openxmlformats.org/officeDocument/2006/relationships/image" Target="media/image147.wmf"/><Relationship Id="rId338" Type="http://schemas.openxmlformats.org/officeDocument/2006/relationships/oleObject" Target="embeddings/oleObject178.bin"/><Relationship Id="rId359" Type="http://schemas.openxmlformats.org/officeDocument/2006/relationships/image" Target="media/image160.wmf"/><Relationship Id="rId8" Type="http://schemas.openxmlformats.org/officeDocument/2006/relationships/endnotes" Target="endnotes.xml"/><Relationship Id="rId98" Type="http://schemas.openxmlformats.org/officeDocument/2006/relationships/image" Target="media/image43.wmf"/><Relationship Id="rId121" Type="http://schemas.openxmlformats.org/officeDocument/2006/relationships/oleObject" Target="embeddings/oleObject60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1.bin"/><Relationship Id="rId184" Type="http://schemas.openxmlformats.org/officeDocument/2006/relationships/image" Target="media/image86.wmf"/><Relationship Id="rId219" Type="http://schemas.openxmlformats.org/officeDocument/2006/relationships/oleObject" Target="embeddings/oleObject109.bin"/><Relationship Id="rId370" Type="http://schemas.openxmlformats.org/officeDocument/2006/relationships/oleObject" Target="embeddings/oleObject201.bin"/><Relationship Id="rId391" Type="http://schemas.openxmlformats.org/officeDocument/2006/relationships/image" Target="media/image169.wmf"/><Relationship Id="rId405" Type="http://schemas.openxmlformats.org/officeDocument/2006/relationships/image" Target="media/image175.wmf"/><Relationship Id="rId426" Type="http://schemas.openxmlformats.org/officeDocument/2006/relationships/image" Target="media/image184.wmf"/><Relationship Id="rId447" Type="http://schemas.openxmlformats.org/officeDocument/2006/relationships/oleObject" Target="embeddings/oleObject253.bin"/><Relationship Id="rId230" Type="http://schemas.openxmlformats.org/officeDocument/2006/relationships/image" Target="media/image109.wmf"/><Relationship Id="rId251" Type="http://schemas.openxmlformats.org/officeDocument/2006/relationships/oleObject" Target="embeddings/oleObject125.bin"/><Relationship Id="rId468" Type="http://schemas.openxmlformats.org/officeDocument/2006/relationships/image" Target="media/image195.wmf"/><Relationship Id="rId25" Type="http://schemas.openxmlformats.org/officeDocument/2006/relationships/image" Target="media/image10.wmf"/><Relationship Id="rId46" Type="http://schemas.openxmlformats.org/officeDocument/2006/relationships/image" Target="media/image17.wmf"/><Relationship Id="rId67" Type="http://schemas.openxmlformats.org/officeDocument/2006/relationships/oleObject" Target="embeddings/oleObject33.bin"/><Relationship Id="rId272" Type="http://schemas.openxmlformats.org/officeDocument/2006/relationships/image" Target="media/image130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7.bin"/><Relationship Id="rId328" Type="http://schemas.openxmlformats.org/officeDocument/2006/relationships/oleObject" Target="embeddings/oleObject172.bin"/><Relationship Id="rId349" Type="http://schemas.openxmlformats.org/officeDocument/2006/relationships/oleObject" Target="embeddings/oleObject186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55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6.bin"/><Relationship Id="rId174" Type="http://schemas.openxmlformats.org/officeDocument/2006/relationships/image" Target="media/image81.wmf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93.bin"/><Relationship Id="rId381" Type="http://schemas.openxmlformats.org/officeDocument/2006/relationships/oleObject" Target="embeddings/oleObject209.bin"/><Relationship Id="rId416" Type="http://schemas.openxmlformats.org/officeDocument/2006/relationships/oleObject" Target="embeddings/oleObject229.bin"/><Relationship Id="rId220" Type="http://schemas.openxmlformats.org/officeDocument/2006/relationships/image" Target="media/image104.wmf"/><Relationship Id="rId241" Type="http://schemas.openxmlformats.org/officeDocument/2006/relationships/oleObject" Target="embeddings/oleObject120.bin"/><Relationship Id="rId437" Type="http://schemas.openxmlformats.org/officeDocument/2006/relationships/image" Target="media/image186.wmf"/><Relationship Id="rId458" Type="http://schemas.openxmlformats.org/officeDocument/2006/relationships/image" Target="media/image191.wmf"/><Relationship Id="rId479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8.bin"/><Relationship Id="rId262" Type="http://schemas.openxmlformats.org/officeDocument/2006/relationships/image" Target="media/image125.wmf"/><Relationship Id="rId283" Type="http://schemas.openxmlformats.org/officeDocument/2006/relationships/oleObject" Target="embeddings/oleObject143.bin"/><Relationship Id="rId318" Type="http://schemas.openxmlformats.org/officeDocument/2006/relationships/oleObject" Target="embeddings/oleObject164.bin"/><Relationship Id="rId339" Type="http://schemas.openxmlformats.org/officeDocument/2006/relationships/oleObject" Target="embeddings/oleObject179.bin"/><Relationship Id="rId78" Type="http://schemas.openxmlformats.org/officeDocument/2006/relationships/image" Target="media/image33.wmf"/><Relationship Id="rId99" Type="http://schemas.openxmlformats.org/officeDocument/2006/relationships/oleObject" Target="embeddings/oleObject49.bin"/><Relationship Id="rId101" Type="http://schemas.openxmlformats.org/officeDocument/2006/relationships/oleObject" Target="embeddings/oleObject50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71.bin"/><Relationship Id="rId164" Type="http://schemas.openxmlformats.org/officeDocument/2006/relationships/image" Target="media/image76.wmf"/><Relationship Id="rId185" Type="http://schemas.openxmlformats.org/officeDocument/2006/relationships/oleObject" Target="embeddings/oleObject92.bin"/><Relationship Id="rId350" Type="http://schemas.openxmlformats.org/officeDocument/2006/relationships/oleObject" Target="embeddings/oleObject187.bin"/><Relationship Id="rId371" Type="http://schemas.openxmlformats.org/officeDocument/2006/relationships/oleObject" Target="embeddings/oleObject202.bin"/><Relationship Id="rId406" Type="http://schemas.openxmlformats.org/officeDocument/2006/relationships/oleObject" Target="embeddings/oleObject224.bin"/><Relationship Id="rId9" Type="http://schemas.openxmlformats.org/officeDocument/2006/relationships/image" Target="media/image2.wmf"/><Relationship Id="rId210" Type="http://schemas.openxmlformats.org/officeDocument/2006/relationships/image" Target="media/image99.wmf"/><Relationship Id="rId392" Type="http://schemas.openxmlformats.org/officeDocument/2006/relationships/oleObject" Target="embeddings/oleObject216.bin"/><Relationship Id="rId427" Type="http://schemas.openxmlformats.org/officeDocument/2006/relationships/oleObject" Target="embeddings/oleObject236.bin"/><Relationship Id="rId448" Type="http://schemas.openxmlformats.org/officeDocument/2006/relationships/oleObject" Target="embeddings/oleObject254.bin"/><Relationship Id="rId469" Type="http://schemas.openxmlformats.org/officeDocument/2006/relationships/oleObject" Target="embeddings/oleObject26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5.bin"/><Relationship Id="rId252" Type="http://schemas.openxmlformats.org/officeDocument/2006/relationships/image" Target="media/image120.wmf"/><Relationship Id="rId273" Type="http://schemas.openxmlformats.org/officeDocument/2006/relationships/oleObject" Target="embeddings/oleObject136.bin"/><Relationship Id="rId294" Type="http://schemas.openxmlformats.org/officeDocument/2006/relationships/image" Target="media/image139.wmf"/><Relationship Id="rId308" Type="http://schemas.openxmlformats.org/officeDocument/2006/relationships/oleObject" Target="embeddings/oleObject158.bin"/><Relationship Id="rId329" Type="http://schemas.openxmlformats.org/officeDocument/2006/relationships/image" Target="media/image150.wmf"/><Relationship Id="rId480" Type="http://schemas.openxmlformats.org/officeDocument/2006/relationships/theme" Target="theme/theme1.xml"/><Relationship Id="rId47" Type="http://schemas.openxmlformats.org/officeDocument/2006/relationships/oleObject" Target="embeddings/oleObject23.bin"/><Relationship Id="rId68" Type="http://schemas.openxmlformats.org/officeDocument/2006/relationships/image" Target="media/image28.wmf"/><Relationship Id="rId89" Type="http://schemas.openxmlformats.org/officeDocument/2006/relationships/oleObject" Target="embeddings/oleObject44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6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87.bin"/><Relationship Id="rId340" Type="http://schemas.openxmlformats.org/officeDocument/2006/relationships/oleObject" Target="embeddings/oleObject180.bin"/><Relationship Id="rId361" Type="http://schemas.openxmlformats.org/officeDocument/2006/relationships/oleObject" Target="embeddings/oleObject194.bin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382" Type="http://schemas.openxmlformats.org/officeDocument/2006/relationships/oleObject" Target="embeddings/oleObject210.bin"/><Relationship Id="rId417" Type="http://schemas.openxmlformats.org/officeDocument/2006/relationships/image" Target="media/image181.wmf"/><Relationship Id="rId438" Type="http://schemas.openxmlformats.org/officeDocument/2006/relationships/oleObject" Target="embeddings/oleObject245.bin"/><Relationship Id="rId459" Type="http://schemas.openxmlformats.org/officeDocument/2006/relationships/oleObject" Target="embeddings/oleObject261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0.bin"/><Relationship Id="rId242" Type="http://schemas.openxmlformats.org/officeDocument/2006/relationships/image" Target="media/image115.wmf"/><Relationship Id="rId263" Type="http://schemas.openxmlformats.org/officeDocument/2006/relationships/oleObject" Target="embeddings/oleObject131.bin"/><Relationship Id="rId284" Type="http://schemas.openxmlformats.org/officeDocument/2006/relationships/image" Target="media/image134.wmf"/><Relationship Id="rId319" Type="http://schemas.openxmlformats.org/officeDocument/2006/relationships/image" Target="media/image148.wmf"/><Relationship Id="rId470" Type="http://schemas.openxmlformats.org/officeDocument/2006/relationships/oleObject" Target="embeddings/oleObject268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9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61.bin"/><Relationship Id="rId144" Type="http://schemas.openxmlformats.org/officeDocument/2006/relationships/image" Target="media/image66.wmf"/><Relationship Id="rId330" Type="http://schemas.openxmlformats.org/officeDocument/2006/relationships/oleObject" Target="embeddings/oleObject173.bin"/><Relationship Id="rId90" Type="http://schemas.openxmlformats.org/officeDocument/2006/relationships/image" Target="media/image39.wmf"/><Relationship Id="rId165" Type="http://schemas.openxmlformats.org/officeDocument/2006/relationships/oleObject" Target="embeddings/oleObject82.bin"/><Relationship Id="rId186" Type="http://schemas.openxmlformats.org/officeDocument/2006/relationships/image" Target="media/image87.wmf"/><Relationship Id="rId351" Type="http://schemas.openxmlformats.org/officeDocument/2006/relationships/image" Target="media/image157.wmf"/><Relationship Id="rId372" Type="http://schemas.openxmlformats.org/officeDocument/2006/relationships/image" Target="media/image163.wmf"/><Relationship Id="rId393" Type="http://schemas.openxmlformats.org/officeDocument/2006/relationships/image" Target="media/image170.wmf"/><Relationship Id="rId407" Type="http://schemas.openxmlformats.org/officeDocument/2006/relationships/image" Target="media/image176.wmf"/><Relationship Id="rId428" Type="http://schemas.openxmlformats.org/officeDocument/2006/relationships/image" Target="media/image185.wmf"/><Relationship Id="rId449" Type="http://schemas.openxmlformats.org/officeDocument/2006/relationships/image" Target="media/image188.tif"/><Relationship Id="rId211" Type="http://schemas.openxmlformats.org/officeDocument/2006/relationships/oleObject" Target="embeddings/oleObject105.bin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6.bin"/><Relationship Id="rId274" Type="http://schemas.openxmlformats.org/officeDocument/2006/relationships/image" Target="media/image131.wmf"/><Relationship Id="rId295" Type="http://schemas.openxmlformats.org/officeDocument/2006/relationships/oleObject" Target="embeddings/oleObject149.bin"/><Relationship Id="rId309" Type="http://schemas.openxmlformats.org/officeDocument/2006/relationships/image" Target="media/image144.wmf"/><Relationship Id="rId460" Type="http://schemas.openxmlformats.org/officeDocument/2006/relationships/oleObject" Target="embeddings/oleObject262.bin"/><Relationship Id="rId481" Type="http://schemas.microsoft.com/office/2011/relationships/people" Target="people.xml"/><Relationship Id="rId27" Type="http://schemas.openxmlformats.org/officeDocument/2006/relationships/image" Target="media/image11.wmf"/><Relationship Id="rId48" Type="http://schemas.openxmlformats.org/officeDocument/2006/relationships/image" Target="media/image18.wmf"/><Relationship Id="rId69" Type="http://schemas.openxmlformats.org/officeDocument/2006/relationships/oleObject" Target="embeddings/oleObject34.bin"/><Relationship Id="rId113" Type="http://schemas.openxmlformats.org/officeDocument/2006/relationships/oleObject" Target="embeddings/oleObject56.bin"/><Relationship Id="rId134" Type="http://schemas.openxmlformats.org/officeDocument/2006/relationships/image" Target="media/image61.wmf"/><Relationship Id="rId320" Type="http://schemas.openxmlformats.org/officeDocument/2006/relationships/oleObject" Target="embeddings/oleObject165.bin"/><Relationship Id="rId80" Type="http://schemas.openxmlformats.org/officeDocument/2006/relationships/image" Target="media/image34.wmf"/><Relationship Id="rId155" Type="http://schemas.openxmlformats.org/officeDocument/2006/relationships/oleObject" Target="embeddings/oleObject77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98.bin"/><Relationship Id="rId341" Type="http://schemas.openxmlformats.org/officeDocument/2006/relationships/oleObject" Target="embeddings/oleObject181.bin"/><Relationship Id="rId362" Type="http://schemas.openxmlformats.org/officeDocument/2006/relationships/oleObject" Target="embeddings/oleObject195.bin"/><Relationship Id="rId383" Type="http://schemas.openxmlformats.org/officeDocument/2006/relationships/oleObject" Target="embeddings/oleObject211.bin"/><Relationship Id="rId418" Type="http://schemas.openxmlformats.org/officeDocument/2006/relationships/oleObject" Target="embeddings/oleObject230.bin"/><Relationship Id="rId439" Type="http://schemas.openxmlformats.org/officeDocument/2006/relationships/oleObject" Target="embeddings/oleObject246.bin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5.wmf"/><Relationship Id="rId243" Type="http://schemas.openxmlformats.org/officeDocument/2006/relationships/oleObject" Target="embeddings/oleObject121.bin"/><Relationship Id="rId264" Type="http://schemas.openxmlformats.org/officeDocument/2006/relationships/image" Target="media/image126.wmf"/><Relationship Id="rId285" Type="http://schemas.openxmlformats.org/officeDocument/2006/relationships/oleObject" Target="embeddings/oleObject144.bin"/><Relationship Id="rId450" Type="http://schemas.openxmlformats.org/officeDocument/2006/relationships/oleObject" Target="embeddings/oleObject255.bin"/><Relationship Id="rId471" Type="http://schemas.openxmlformats.org/officeDocument/2006/relationships/image" Target="media/image196.wmf"/><Relationship Id="rId17" Type="http://schemas.openxmlformats.org/officeDocument/2006/relationships/image" Target="media/image6.wmf"/><Relationship Id="rId38" Type="http://schemas.openxmlformats.org/officeDocument/2006/relationships/image" Target="media/image15.w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1.bin"/><Relationship Id="rId124" Type="http://schemas.openxmlformats.org/officeDocument/2006/relationships/image" Target="media/image56.wmf"/><Relationship Id="rId310" Type="http://schemas.openxmlformats.org/officeDocument/2006/relationships/oleObject" Target="embeddings/oleObject159.bin"/><Relationship Id="rId70" Type="http://schemas.openxmlformats.org/officeDocument/2006/relationships/image" Target="media/image29.wmf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2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93.bin"/><Relationship Id="rId331" Type="http://schemas.openxmlformats.org/officeDocument/2006/relationships/oleObject" Target="embeddings/oleObject174.bin"/><Relationship Id="rId352" Type="http://schemas.openxmlformats.org/officeDocument/2006/relationships/oleObject" Target="embeddings/oleObject188.bin"/><Relationship Id="rId373" Type="http://schemas.openxmlformats.org/officeDocument/2006/relationships/oleObject" Target="embeddings/oleObject203.bin"/><Relationship Id="rId394" Type="http://schemas.openxmlformats.org/officeDocument/2006/relationships/oleObject" Target="embeddings/oleObject217.bin"/><Relationship Id="rId408" Type="http://schemas.openxmlformats.org/officeDocument/2006/relationships/oleObject" Target="embeddings/oleObject225.bin"/><Relationship Id="rId429" Type="http://schemas.openxmlformats.org/officeDocument/2006/relationships/oleObject" Target="embeddings/oleObject237.bin"/><Relationship Id="rId1" Type="http://schemas.openxmlformats.org/officeDocument/2006/relationships/customXml" Target="../customXml/item1.xml"/><Relationship Id="rId212" Type="http://schemas.openxmlformats.org/officeDocument/2006/relationships/image" Target="media/image100.wmf"/><Relationship Id="rId233" Type="http://schemas.openxmlformats.org/officeDocument/2006/relationships/oleObject" Target="embeddings/oleObject116.bin"/><Relationship Id="rId254" Type="http://schemas.openxmlformats.org/officeDocument/2006/relationships/image" Target="media/image121.wmf"/><Relationship Id="rId440" Type="http://schemas.openxmlformats.org/officeDocument/2006/relationships/oleObject" Target="embeddings/oleObject247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51.wmf"/><Relationship Id="rId275" Type="http://schemas.openxmlformats.org/officeDocument/2006/relationships/oleObject" Target="embeddings/oleObject137.bin"/><Relationship Id="rId296" Type="http://schemas.openxmlformats.org/officeDocument/2006/relationships/oleObject" Target="embeddings/oleObject150.bin"/><Relationship Id="rId300" Type="http://schemas.openxmlformats.org/officeDocument/2006/relationships/image" Target="media/image141.wmf"/><Relationship Id="rId461" Type="http://schemas.openxmlformats.org/officeDocument/2006/relationships/image" Target="media/image192.wmf"/><Relationship Id="rId482" Type="http://schemas.microsoft.com/office/2011/relationships/commentsExtended" Target="commentsExtended.xml"/><Relationship Id="rId60" Type="http://schemas.openxmlformats.org/officeDocument/2006/relationships/image" Target="media/image24.wmf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7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88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6.bin"/><Relationship Id="rId342" Type="http://schemas.openxmlformats.org/officeDocument/2006/relationships/image" Target="media/image154.wmf"/><Relationship Id="rId363" Type="http://schemas.openxmlformats.org/officeDocument/2006/relationships/image" Target="media/image161.wmf"/><Relationship Id="rId384" Type="http://schemas.openxmlformats.org/officeDocument/2006/relationships/image" Target="media/image166.wmf"/><Relationship Id="rId419" Type="http://schemas.openxmlformats.org/officeDocument/2006/relationships/oleObject" Target="embeddings/oleObject231.bin"/><Relationship Id="rId202" Type="http://schemas.openxmlformats.org/officeDocument/2006/relationships/image" Target="media/image95.wmf"/><Relationship Id="rId223" Type="http://schemas.openxmlformats.org/officeDocument/2006/relationships/oleObject" Target="embeddings/oleObject111.bin"/><Relationship Id="rId244" Type="http://schemas.openxmlformats.org/officeDocument/2006/relationships/image" Target="media/image116.wmf"/><Relationship Id="rId430" Type="http://schemas.openxmlformats.org/officeDocument/2006/relationships/oleObject" Target="embeddings/oleObject238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2.bin"/><Relationship Id="rId286" Type="http://schemas.openxmlformats.org/officeDocument/2006/relationships/image" Target="media/image135.wmf"/><Relationship Id="rId451" Type="http://schemas.openxmlformats.org/officeDocument/2006/relationships/oleObject" Target="embeddings/oleObject256.bin"/><Relationship Id="rId472" Type="http://schemas.openxmlformats.org/officeDocument/2006/relationships/oleObject" Target="embeddings/oleObject269.bin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62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88.wmf"/><Relationship Id="rId311" Type="http://schemas.openxmlformats.org/officeDocument/2006/relationships/image" Target="media/image145.wmf"/><Relationship Id="rId332" Type="http://schemas.openxmlformats.org/officeDocument/2006/relationships/image" Target="media/image151.tif"/><Relationship Id="rId353" Type="http://schemas.openxmlformats.org/officeDocument/2006/relationships/oleObject" Target="embeddings/oleObject189.bin"/><Relationship Id="rId374" Type="http://schemas.openxmlformats.org/officeDocument/2006/relationships/image" Target="media/image164.wmf"/><Relationship Id="rId395" Type="http://schemas.openxmlformats.org/officeDocument/2006/relationships/image" Target="media/image171.wmf"/><Relationship Id="rId409" Type="http://schemas.openxmlformats.org/officeDocument/2006/relationships/image" Target="media/image177.wmf"/><Relationship Id="rId71" Type="http://schemas.openxmlformats.org/officeDocument/2006/relationships/oleObject" Target="embeddings/oleObject35.bin"/><Relationship Id="rId92" Type="http://schemas.openxmlformats.org/officeDocument/2006/relationships/image" Target="media/image40.wmf"/><Relationship Id="rId213" Type="http://schemas.openxmlformats.org/officeDocument/2006/relationships/oleObject" Target="embeddings/oleObject106.bin"/><Relationship Id="rId234" Type="http://schemas.openxmlformats.org/officeDocument/2006/relationships/image" Target="media/image111.wmf"/><Relationship Id="rId420" Type="http://schemas.openxmlformats.org/officeDocument/2006/relationships/oleObject" Target="embeddings/oleObject232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27.bin"/><Relationship Id="rId276" Type="http://schemas.openxmlformats.org/officeDocument/2006/relationships/image" Target="media/image132.wmf"/><Relationship Id="rId297" Type="http://schemas.openxmlformats.org/officeDocument/2006/relationships/oleObject" Target="embeddings/oleObject151.bin"/><Relationship Id="rId441" Type="http://schemas.openxmlformats.org/officeDocument/2006/relationships/oleObject" Target="embeddings/oleObject248.bin"/><Relationship Id="rId462" Type="http://schemas.openxmlformats.org/officeDocument/2006/relationships/oleObject" Target="embeddings/oleObject263.bin"/><Relationship Id="rId40" Type="http://schemas.openxmlformats.org/officeDocument/2006/relationships/oleObject" Target="embeddings/oleObject18.bin"/><Relationship Id="rId115" Type="http://schemas.openxmlformats.org/officeDocument/2006/relationships/oleObject" Target="embeddings/oleObject57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322" Type="http://schemas.openxmlformats.org/officeDocument/2006/relationships/oleObject" Target="embeddings/oleObject167.bin"/><Relationship Id="rId343" Type="http://schemas.openxmlformats.org/officeDocument/2006/relationships/oleObject" Target="embeddings/oleObject182.bin"/><Relationship Id="rId364" Type="http://schemas.openxmlformats.org/officeDocument/2006/relationships/oleObject" Target="embeddings/oleObject196.bin"/><Relationship Id="rId61" Type="http://schemas.openxmlformats.org/officeDocument/2006/relationships/oleObject" Target="embeddings/oleObject30.bin"/><Relationship Id="rId82" Type="http://schemas.openxmlformats.org/officeDocument/2006/relationships/image" Target="media/image35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385" Type="http://schemas.openxmlformats.org/officeDocument/2006/relationships/oleObject" Target="embeddings/oleObject212.bin"/><Relationship Id="rId19" Type="http://schemas.openxmlformats.org/officeDocument/2006/relationships/image" Target="media/image7.wmf"/><Relationship Id="rId224" Type="http://schemas.openxmlformats.org/officeDocument/2006/relationships/image" Target="media/image106.wmf"/><Relationship Id="rId245" Type="http://schemas.openxmlformats.org/officeDocument/2006/relationships/oleObject" Target="embeddings/oleObject122.bin"/><Relationship Id="rId266" Type="http://schemas.openxmlformats.org/officeDocument/2006/relationships/image" Target="media/image127.wmf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26.bin"/><Relationship Id="rId431" Type="http://schemas.openxmlformats.org/officeDocument/2006/relationships/oleObject" Target="embeddings/oleObject239.bin"/><Relationship Id="rId452" Type="http://schemas.openxmlformats.org/officeDocument/2006/relationships/image" Target="media/image189.wmf"/><Relationship Id="rId473" Type="http://schemas.openxmlformats.org/officeDocument/2006/relationships/oleObject" Target="embeddings/oleObject270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52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8.wmf"/><Relationship Id="rId312" Type="http://schemas.openxmlformats.org/officeDocument/2006/relationships/oleObject" Target="embeddings/oleObject160.bin"/><Relationship Id="rId333" Type="http://schemas.openxmlformats.org/officeDocument/2006/relationships/image" Target="media/image152.wmf"/><Relationship Id="rId354" Type="http://schemas.openxmlformats.org/officeDocument/2006/relationships/image" Target="media/image158.wmf"/><Relationship Id="rId51" Type="http://schemas.openxmlformats.org/officeDocument/2006/relationships/oleObject" Target="embeddings/oleObject25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4.bin"/><Relationship Id="rId375" Type="http://schemas.openxmlformats.org/officeDocument/2006/relationships/oleObject" Target="embeddings/oleObject204.bin"/><Relationship Id="rId396" Type="http://schemas.openxmlformats.org/officeDocument/2006/relationships/oleObject" Target="embeddings/oleObject218.bin"/><Relationship Id="rId3" Type="http://schemas.openxmlformats.org/officeDocument/2006/relationships/styles" Target="styles.xml"/><Relationship Id="rId214" Type="http://schemas.openxmlformats.org/officeDocument/2006/relationships/image" Target="media/image101.wmf"/><Relationship Id="rId235" Type="http://schemas.openxmlformats.org/officeDocument/2006/relationships/oleObject" Target="embeddings/oleObject117.bin"/><Relationship Id="rId256" Type="http://schemas.openxmlformats.org/officeDocument/2006/relationships/image" Target="media/image122.wmf"/><Relationship Id="rId277" Type="http://schemas.openxmlformats.org/officeDocument/2006/relationships/oleObject" Target="embeddings/oleObject138.bin"/><Relationship Id="rId298" Type="http://schemas.openxmlformats.org/officeDocument/2006/relationships/image" Target="media/image140.wmf"/><Relationship Id="rId400" Type="http://schemas.openxmlformats.org/officeDocument/2006/relationships/image" Target="media/image173.wmf"/><Relationship Id="rId421" Type="http://schemas.openxmlformats.org/officeDocument/2006/relationships/oleObject" Target="embeddings/oleObject233.bin"/><Relationship Id="rId442" Type="http://schemas.openxmlformats.org/officeDocument/2006/relationships/oleObject" Target="embeddings/oleObject249.bin"/><Relationship Id="rId463" Type="http://schemas.openxmlformats.org/officeDocument/2006/relationships/image" Target="media/image193.wmf"/><Relationship Id="rId116" Type="http://schemas.openxmlformats.org/officeDocument/2006/relationships/image" Target="media/image52.wmf"/><Relationship Id="rId137" Type="http://schemas.openxmlformats.org/officeDocument/2006/relationships/oleObject" Target="embeddings/oleObject68.bin"/><Relationship Id="rId158" Type="http://schemas.openxmlformats.org/officeDocument/2006/relationships/image" Target="media/image73.wmf"/><Relationship Id="rId302" Type="http://schemas.openxmlformats.org/officeDocument/2006/relationships/image" Target="media/image142.wmf"/><Relationship Id="rId323" Type="http://schemas.openxmlformats.org/officeDocument/2006/relationships/oleObject" Target="embeddings/oleObject168.bin"/><Relationship Id="rId344" Type="http://schemas.openxmlformats.org/officeDocument/2006/relationships/image" Target="media/image155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9.bin"/><Relationship Id="rId62" Type="http://schemas.openxmlformats.org/officeDocument/2006/relationships/image" Target="media/image25.wmf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89.bin"/><Relationship Id="rId365" Type="http://schemas.openxmlformats.org/officeDocument/2006/relationships/oleObject" Target="embeddings/oleObject197.bin"/><Relationship Id="rId386" Type="http://schemas.openxmlformats.org/officeDocument/2006/relationships/oleObject" Target="embeddings/oleObject213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25" Type="http://schemas.openxmlformats.org/officeDocument/2006/relationships/oleObject" Target="embeddings/oleObject112.bin"/><Relationship Id="rId246" Type="http://schemas.openxmlformats.org/officeDocument/2006/relationships/image" Target="media/image117.wmf"/><Relationship Id="rId267" Type="http://schemas.openxmlformats.org/officeDocument/2006/relationships/oleObject" Target="embeddings/oleObject133.bin"/><Relationship Id="rId288" Type="http://schemas.openxmlformats.org/officeDocument/2006/relationships/image" Target="media/image136.wmf"/><Relationship Id="rId411" Type="http://schemas.openxmlformats.org/officeDocument/2006/relationships/image" Target="media/image178.wmf"/><Relationship Id="rId432" Type="http://schemas.openxmlformats.org/officeDocument/2006/relationships/oleObject" Target="embeddings/oleObject240.bin"/><Relationship Id="rId453" Type="http://schemas.openxmlformats.org/officeDocument/2006/relationships/oleObject" Target="embeddings/oleObject257.bin"/><Relationship Id="rId474" Type="http://schemas.openxmlformats.org/officeDocument/2006/relationships/oleObject" Target="embeddings/oleObject271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63.bin"/><Relationship Id="rId313" Type="http://schemas.openxmlformats.org/officeDocument/2006/relationships/oleObject" Target="embeddings/oleObject161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6.bin"/><Relationship Id="rId94" Type="http://schemas.openxmlformats.org/officeDocument/2006/relationships/image" Target="media/image41.wmf"/><Relationship Id="rId148" Type="http://schemas.openxmlformats.org/officeDocument/2006/relationships/image" Target="media/image68.wmf"/><Relationship Id="rId169" Type="http://schemas.openxmlformats.org/officeDocument/2006/relationships/oleObject" Target="embeddings/oleObject84.bin"/><Relationship Id="rId334" Type="http://schemas.openxmlformats.org/officeDocument/2006/relationships/oleObject" Target="embeddings/oleObject175.bin"/><Relationship Id="rId355" Type="http://schemas.openxmlformats.org/officeDocument/2006/relationships/oleObject" Target="embeddings/oleObject190.bin"/><Relationship Id="rId376" Type="http://schemas.openxmlformats.org/officeDocument/2006/relationships/image" Target="media/image165.wmf"/><Relationship Id="rId397" Type="http://schemas.openxmlformats.org/officeDocument/2006/relationships/image" Target="media/image172.wmf"/><Relationship Id="rId4" Type="http://schemas.microsoft.com/office/2007/relationships/stylesWithEffects" Target="stylesWithEffects.xml"/><Relationship Id="rId180" Type="http://schemas.openxmlformats.org/officeDocument/2006/relationships/image" Target="media/image84.wmf"/><Relationship Id="rId215" Type="http://schemas.openxmlformats.org/officeDocument/2006/relationships/oleObject" Target="embeddings/oleObject107.bin"/><Relationship Id="rId236" Type="http://schemas.openxmlformats.org/officeDocument/2006/relationships/image" Target="media/image112.wmf"/><Relationship Id="rId257" Type="http://schemas.openxmlformats.org/officeDocument/2006/relationships/oleObject" Target="embeddings/oleObject128.bin"/><Relationship Id="rId278" Type="http://schemas.openxmlformats.org/officeDocument/2006/relationships/image" Target="media/image133.wmf"/><Relationship Id="rId401" Type="http://schemas.openxmlformats.org/officeDocument/2006/relationships/oleObject" Target="embeddings/oleObject221.bin"/><Relationship Id="rId422" Type="http://schemas.openxmlformats.org/officeDocument/2006/relationships/image" Target="media/image182.wmf"/><Relationship Id="rId443" Type="http://schemas.openxmlformats.org/officeDocument/2006/relationships/oleObject" Target="embeddings/oleObject250.bin"/><Relationship Id="rId464" Type="http://schemas.openxmlformats.org/officeDocument/2006/relationships/oleObject" Target="embeddings/oleObject264.bin"/><Relationship Id="rId303" Type="http://schemas.openxmlformats.org/officeDocument/2006/relationships/oleObject" Target="embeddings/oleObject154.bin"/><Relationship Id="rId42" Type="http://schemas.openxmlformats.org/officeDocument/2006/relationships/oleObject" Target="embeddings/oleObject20.bin"/><Relationship Id="rId84" Type="http://schemas.openxmlformats.org/officeDocument/2006/relationships/image" Target="media/image36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83.bin"/><Relationship Id="rId387" Type="http://schemas.openxmlformats.org/officeDocument/2006/relationships/image" Target="media/image167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oleObject" Target="embeddings/oleObject123.bin"/><Relationship Id="rId412" Type="http://schemas.openxmlformats.org/officeDocument/2006/relationships/oleObject" Target="embeddings/oleObject227.bin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46.bin"/><Relationship Id="rId454" Type="http://schemas.openxmlformats.org/officeDocument/2006/relationships/oleObject" Target="embeddings/oleObject258.bin"/><Relationship Id="rId11" Type="http://schemas.openxmlformats.org/officeDocument/2006/relationships/image" Target="media/image3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62.bin"/><Relationship Id="rId356" Type="http://schemas.openxmlformats.org/officeDocument/2006/relationships/oleObject" Target="embeddings/oleObject191.bin"/><Relationship Id="rId398" Type="http://schemas.openxmlformats.org/officeDocument/2006/relationships/oleObject" Target="embeddings/oleObject219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4.wmf"/><Relationship Id="rId216" Type="http://schemas.openxmlformats.org/officeDocument/2006/relationships/image" Target="media/image102.wmf"/><Relationship Id="rId423" Type="http://schemas.openxmlformats.org/officeDocument/2006/relationships/oleObject" Target="embeddings/oleObject234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65.bin"/><Relationship Id="rId22" Type="http://schemas.openxmlformats.org/officeDocument/2006/relationships/oleObject" Target="embeddings/oleObject7.bin"/><Relationship Id="rId64" Type="http://schemas.openxmlformats.org/officeDocument/2006/relationships/image" Target="media/image26.wmf"/><Relationship Id="rId118" Type="http://schemas.openxmlformats.org/officeDocument/2006/relationships/image" Target="media/image53.wmf"/><Relationship Id="rId325" Type="http://schemas.openxmlformats.org/officeDocument/2006/relationships/oleObject" Target="embeddings/oleObject170.bin"/><Relationship Id="rId367" Type="http://schemas.openxmlformats.org/officeDocument/2006/relationships/oleObject" Target="embeddings/oleObject199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3.bin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42.bin"/><Relationship Id="rId476" Type="http://schemas.openxmlformats.org/officeDocument/2006/relationships/oleObject" Target="embeddings/oleObject272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77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4.wmf"/><Relationship Id="rId182" Type="http://schemas.openxmlformats.org/officeDocument/2006/relationships/image" Target="media/image85.wmf"/><Relationship Id="rId378" Type="http://schemas.openxmlformats.org/officeDocument/2006/relationships/oleObject" Target="embeddings/oleObject206.bin"/><Relationship Id="rId403" Type="http://schemas.openxmlformats.org/officeDocument/2006/relationships/oleObject" Target="embeddings/oleObject222.bin"/><Relationship Id="rId6" Type="http://schemas.openxmlformats.org/officeDocument/2006/relationships/webSettings" Target="webSetting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52.bin"/><Relationship Id="rId291" Type="http://schemas.openxmlformats.org/officeDocument/2006/relationships/oleObject" Target="embeddings/oleObject147.bin"/><Relationship Id="rId305" Type="http://schemas.openxmlformats.org/officeDocument/2006/relationships/image" Target="media/image143.wmf"/><Relationship Id="rId347" Type="http://schemas.openxmlformats.org/officeDocument/2006/relationships/oleObject" Target="embeddings/oleObject184.bin"/><Relationship Id="rId44" Type="http://schemas.openxmlformats.org/officeDocument/2006/relationships/image" Target="media/image16.wmf"/><Relationship Id="rId86" Type="http://schemas.openxmlformats.org/officeDocument/2006/relationships/image" Target="media/image37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68.wmf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49" Type="http://schemas.openxmlformats.org/officeDocument/2006/relationships/oleObject" Target="embeddings/oleObject124.bin"/><Relationship Id="rId414" Type="http://schemas.openxmlformats.org/officeDocument/2006/relationships/oleObject" Target="embeddings/oleObject228.bin"/><Relationship Id="rId456" Type="http://schemas.openxmlformats.org/officeDocument/2006/relationships/image" Target="media/image190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4.bin"/><Relationship Id="rId260" Type="http://schemas.openxmlformats.org/officeDocument/2006/relationships/image" Target="media/image124.wmf"/><Relationship Id="rId316" Type="http://schemas.openxmlformats.org/officeDocument/2006/relationships/oleObject" Target="embeddings/oleObject16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C0DF9-A6DF-4BC2-AB2E-74DBAC48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5207</Words>
  <Characters>29683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34821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Derrick</dc:creator>
  <cp:lastModifiedBy>P</cp:lastModifiedBy>
  <cp:revision>2</cp:revision>
  <cp:lastPrinted>2015-07-29T10:46:00Z</cp:lastPrinted>
  <dcterms:created xsi:type="dcterms:W3CDTF">2015-07-31T10:38:00Z</dcterms:created>
  <dcterms:modified xsi:type="dcterms:W3CDTF">2015-07-31T10:38:00Z</dcterms:modified>
</cp:coreProperties>
</file>