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54E8" w:rsidRDefault="002354E8">
      <w:pPr>
        <w:rPr>
          <w:sz w:val="36"/>
          <w:szCs w:val="36"/>
        </w:rPr>
      </w:pPr>
    </w:p>
    <w:p w:rsidR="002354E8" w:rsidRDefault="00EA4819">
      <w:pPr>
        <w:rPr>
          <w:sz w:val="36"/>
          <w:szCs w:val="36"/>
        </w:rPr>
      </w:pPr>
      <w:r>
        <w:rPr>
          <w:noProof/>
          <w:sz w:val="36"/>
          <w:szCs w:val="36"/>
          <w:lang w:eastAsia="en-GB"/>
        </w:rPr>
        <w:drawing>
          <wp:inline distT="0" distB="0" distL="0" distR="0" wp14:anchorId="73105450">
            <wp:extent cx="1036320" cy="11156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36320" cy="1115695"/>
                    </a:xfrm>
                    <a:prstGeom prst="rect">
                      <a:avLst/>
                    </a:prstGeom>
                    <a:noFill/>
                  </pic:spPr>
                </pic:pic>
              </a:graphicData>
            </a:graphic>
          </wp:inline>
        </w:drawing>
      </w:r>
      <w:r w:rsidR="00082AF4">
        <w:rPr>
          <w:sz w:val="36"/>
          <w:szCs w:val="36"/>
        </w:rPr>
        <w:t xml:space="preserve">                </w:t>
      </w:r>
      <w:r w:rsidR="00082AF4">
        <w:rPr>
          <w:noProof/>
          <w:sz w:val="36"/>
          <w:szCs w:val="36"/>
          <w:lang w:eastAsia="en-GB"/>
        </w:rPr>
        <w:drawing>
          <wp:inline distT="0" distB="0" distL="0" distR="0" wp14:anchorId="003E87DE">
            <wp:extent cx="1505585" cy="591185"/>
            <wp:effectExtent l="0" t="0" r="0" b="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05585" cy="591185"/>
                    </a:xfrm>
                    <a:prstGeom prst="rect">
                      <a:avLst/>
                    </a:prstGeom>
                    <a:noFill/>
                  </pic:spPr>
                </pic:pic>
              </a:graphicData>
            </a:graphic>
          </wp:inline>
        </w:drawing>
      </w:r>
      <w:r w:rsidR="00082AF4">
        <w:rPr>
          <w:sz w:val="36"/>
          <w:szCs w:val="36"/>
        </w:rPr>
        <w:t xml:space="preserve">         </w:t>
      </w:r>
      <w:r w:rsidR="00082AF4">
        <w:rPr>
          <w:noProof/>
          <w:sz w:val="36"/>
          <w:szCs w:val="36"/>
          <w:lang w:eastAsia="en-GB"/>
        </w:rPr>
        <w:drawing>
          <wp:inline distT="0" distB="0" distL="0" distR="0" wp14:anchorId="44F6412A">
            <wp:extent cx="1295400" cy="885825"/>
            <wp:effectExtent l="0" t="0" r="0" b="9525"/>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95400" cy="885825"/>
                    </a:xfrm>
                    <a:prstGeom prst="rect">
                      <a:avLst/>
                    </a:prstGeom>
                    <a:noFill/>
                  </pic:spPr>
                </pic:pic>
              </a:graphicData>
            </a:graphic>
          </wp:inline>
        </w:drawing>
      </w:r>
    </w:p>
    <w:p w:rsidR="002354E8" w:rsidRDefault="002354E8">
      <w:pPr>
        <w:rPr>
          <w:sz w:val="36"/>
          <w:szCs w:val="36"/>
        </w:rPr>
      </w:pPr>
    </w:p>
    <w:p w:rsidR="002354E8" w:rsidRDefault="002354E8">
      <w:pPr>
        <w:rPr>
          <w:sz w:val="36"/>
          <w:szCs w:val="36"/>
        </w:rPr>
      </w:pPr>
    </w:p>
    <w:p w:rsidR="00C80E82" w:rsidRPr="00F91C5E" w:rsidRDefault="00C80E82">
      <w:pPr>
        <w:rPr>
          <w:color w:val="4F81BD" w:themeColor="accent1"/>
          <w:sz w:val="36"/>
          <w:szCs w:val="36"/>
        </w:rPr>
      </w:pPr>
      <w:r w:rsidRPr="00F91C5E">
        <w:rPr>
          <w:color w:val="4F81BD" w:themeColor="accent1"/>
          <w:sz w:val="36"/>
          <w:szCs w:val="36"/>
        </w:rPr>
        <w:t xml:space="preserve">A SROI analysis of the </w:t>
      </w:r>
      <w:proofErr w:type="spellStart"/>
      <w:r w:rsidRPr="00F91C5E">
        <w:rPr>
          <w:color w:val="4F81BD" w:themeColor="accent1"/>
          <w:sz w:val="36"/>
          <w:szCs w:val="36"/>
        </w:rPr>
        <w:t>Penwith</w:t>
      </w:r>
      <w:proofErr w:type="spellEnd"/>
      <w:r w:rsidRPr="00F91C5E">
        <w:rPr>
          <w:color w:val="4F81BD" w:themeColor="accent1"/>
          <w:sz w:val="36"/>
          <w:szCs w:val="36"/>
        </w:rPr>
        <w:t xml:space="preserve"> Community Development Trust’s</w:t>
      </w:r>
      <w:r w:rsidR="007D1D34" w:rsidRPr="00F91C5E">
        <w:rPr>
          <w:color w:val="4F81BD" w:themeColor="accent1"/>
          <w:sz w:val="36"/>
          <w:szCs w:val="36"/>
        </w:rPr>
        <w:t>:</w:t>
      </w:r>
      <w:r w:rsidRPr="00F91C5E">
        <w:rPr>
          <w:color w:val="4F81BD" w:themeColor="accent1"/>
          <w:sz w:val="36"/>
          <w:szCs w:val="36"/>
        </w:rPr>
        <w:t xml:space="preserve"> Plant Eat and Teach (</w:t>
      </w:r>
      <w:proofErr w:type="spellStart"/>
      <w:r w:rsidRPr="00F91C5E">
        <w:rPr>
          <w:color w:val="4F81BD" w:themeColor="accent1"/>
          <w:sz w:val="36"/>
          <w:szCs w:val="36"/>
        </w:rPr>
        <w:t>PEaT</w:t>
      </w:r>
      <w:proofErr w:type="spellEnd"/>
      <w:r w:rsidRPr="00F91C5E">
        <w:rPr>
          <w:color w:val="4F81BD" w:themeColor="accent1"/>
          <w:sz w:val="36"/>
          <w:szCs w:val="36"/>
        </w:rPr>
        <w:t>) project.</w:t>
      </w:r>
    </w:p>
    <w:p w:rsidR="00C80E82" w:rsidRDefault="00C80E82">
      <w:pPr>
        <w:rPr>
          <w:sz w:val="36"/>
          <w:szCs w:val="36"/>
        </w:rPr>
      </w:pPr>
    </w:p>
    <w:p w:rsidR="00F91C5E" w:rsidRDefault="002354E8">
      <w:pPr>
        <w:rPr>
          <w:sz w:val="28"/>
          <w:szCs w:val="28"/>
        </w:rPr>
      </w:pPr>
      <w:r>
        <w:rPr>
          <w:sz w:val="28"/>
          <w:szCs w:val="28"/>
        </w:rPr>
        <w:t>Richard Kimberlee</w:t>
      </w:r>
      <w:r w:rsidR="00F91C5E">
        <w:rPr>
          <w:sz w:val="28"/>
          <w:szCs w:val="28"/>
        </w:rPr>
        <w:t xml:space="preserve"> and Oliver Biggs</w:t>
      </w:r>
    </w:p>
    <w:p w:rsidR="00F91C5E" w:rsidRDefault="00F91C5E">
      <w:pPr>
        <w:rPr>
          <w:sz w:val="28"/>
          <w:szCs w:val="28"/>
        </w:rPr>
      </w:pPr>
      <w:r>
        <w:rPr>
          <w:sz w:val="28"/>
          <w:szCs w:val="28"/>
        </w:rPr>
        <w:br w:type="page"/>
      </w:r>
    </w:p>
    <w:p w:rsidR="00C80E82" w:rsidRDefault="00F91C5E">
      <w:pPr>
        <w:rPr>
          <w:sz w:val="28"/>
          <w:szCs w:val="28"/>
        </w:rPr>
      </w:pPr>
      <w:r>
        <w:rPr>
          <w:noProof/>
          <w:sz w:val="28"/>
          <w:szCs w:val="28"/>
          <w:lang w:eastAsia="en-GB"/>
        </w:rPr>
        <w:lastRenderedPageBreak/>
        <w:drawing>
          <wp:inline distT="0" distB="0" distL="0" distR="0">
            <wp:extent cx="5732890" cy="4301656"/>
            <wp:effectExtent l="0" t="0" r="1270" b="381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3165.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31510" cy="4300621"/>
                    </a:xfrm>
                    <a:prstGeom prst="rect">
                      <a:avLst/>
                    </a:prstGeom>
                  </pic:spPr>
                </pic:pic>
              </a:graphicData>
            </a:graphic>
          </wp:inline>
        </w:drawing>
      </w:r>
    </w:p>
    <w:p w:rsidR="0036745E" w:rsidRDefault="0036745E" w:rsidP="00F91C5E">
      <w:pPr>
        <w:rPr>
          <w:sz w:val="24"/>
          <w:szCs w:val="24"/>
        </w:rPr>
      </w:pPr>
    </w:p>
    <w:p w:rsidR="0036745E" w:rsidRDefault="0036745E" w:rsidP="00F91C5E">
      <w:pPr>
        <w:rPr>
          <w:sz w:val="24"/>
          <w:szCs w:val="24"/>
        </w:rPr>
      </w:pPr>
    </w:p>
    <w:p w:rsidR="0036745E" w:rsidRDefault="0036745E" w:rsidP="00F91C5E">
      <w:pPr>
        <w:rPr>
          <w:sz w:val="24"/>
          <w:szCs w:val="24"/>
        </w:rPr>
      </w:pPr>
    </w:p>
    <w:p w:rsidR="00F91C5E" w:rsidRPr="0036745E" w:rsidRDefault="00F91C5E" w:rsidP="00F91C5E">
      <w:pPr>
        <w:rPr>
          <w:sz w:val="24"/>
          <w:szCs w:val="24"/>
        </w:rPr>
      </w:pPr>
      <w:r w:rsidRPr="0036745E">
        <w:rPr>
          <w:sz w:val="24"/>
          <w:szCs w:val="24"/>
        </w:rPr>
        <w:t>For more information please contact:</w:t>
      </w:r>
    </w:p>
    <w:p w:rsidR="00F91C5E" w:rsidRPr="0036745E" w:rsidRDefault="00F91C5E" w:rsidP="00F91C5E">
      <w:pPr>
        <w:spacing w:after="0" w:line="240" w:lineRule="auto"/>
        <w:rPr>
          <w:sz w:val="24"/>
          <w:szCs w:val="24"/>
        </w:rPr>
      </w:pPr>
      <w:proofErr w:type="spellStart"/>
      <w:r w:rsidRPr="0036745E">
        <w:rPr>
          <w:sz w:val="24"/>
          <w:szCs w:val="24"/>
        </w:rPr>
        <w:t>Dr.</w:t>
      </w:r>
      <w:proofErr w:type="spellEnd"/>
      <w:r w:rsidRPr="0036745E">
        <w:rPr>
          <w:sz w:val="24"/>
          <w:szCs w:val="24"/>
        </w:rPr>
        <w:t xml:space="preserve"> Richard. H. Kimberlee</w:t>
      </w:r>
    </w:p>
    <w:p w:rsidR="00F91C5E" w:rsidRPr="0036745E" w:rsidRDefault="00F91C5E" w:rsidP="00F91C5E">
      <w:pPr>
        <w:spacing w:after="0" w:line="240" w:lineRule="auto"/>
        <w:rPr>
          <w:sz w:val="24"/>
          <w:szCs w:val="24"/>
        </w:rPr>
      </w:pPr>
      <w:r w:rsidRPr="0036745E">
        <w:rPr>
          <w:sz w:val="24"/>
          <w:szCs w:val="24"/>
        </w:rPr>
        <w:t>Senior Research Fellow</w:t>
      </w:r>
    </w:p>
    <w:p w:rsidR="00F91C5E" w:rsidRPr="0036745E" w:rsidRDefault="00F91C5E" w:rsidP="00F91C5E">
      <w:pPr>
        <w:spacing w:after="0" w:line="240" w:lineRule="auto"/>
        <w:rPr>
          <w:sz w:val="24"/>
          <w:szCs w:val="24"/>
        </w:rPr>
      </w:pPr>
      <w:r w:rsidRPr="0036745E">
        <w:rPr>
          <w:sz w:val="24"/>
          <w:szCs w:val="24"/>
        </w:rPr>
        <w:t>Faculty of Health and Life Sciences</w:t>
      </w:r>
    </w:p>
    <w:p w:rsidR="00F91C5E" w:rsidRPr="0036745E" w:rsidRDefault="00F91C5E" w:rsidP="00F91C5E">
      <w:pPr>
        <w:spacing w:after="0" w:line="240" w:lineRule="auto"/>
        <w:rPr>
          <w:sz w:val="24"/>
          <w:szCs w:val="24"/>
        </w:rPr>
      </w:pPr>
      <w:r w:rsidRPr="0036745E">
        <w:rPr>
          <w:sz w:val="24"/>
          <w:szCs w:val="24"/>
        </w:rPr>
        <w:t xml:space="preserve">University of the West of England </w:t>
      </w:r>
    </w:p>
    <w:p w:rsidR="00F91C5E" w:rsidRPr="0036745E" w:rsidRDefault="0036745E" w:rsidP="00F91C5E">
      <w:pPr>
        <w:spacing w:after="0" w:line="240" w:lineRule="auto"/>
        <w:rPr>
          <w:sz w:val="24"/>
          <w:szCs w:val="24"/>
        </w:rPr>
      </w:pPr>
      <w:proofErr w:type="spellStart"/>
      <w:r w:rsidRPr="0036745E">
        <w:rPr>
          <w:sz w:val="24"/>
          <w:szCs w:val="24"/>
        </w:rPr>
        <w:t>Frenchay</w:t>
      </w:r>
      <w:proofErr w:type="spellEnd"/>
      <w:r w:rsidR="00F91C5E" w:rsidRPr="0036745E">
        <w:rPr>
          <w:sz w:val="24"/>
          <w:szCs w:val="24"/>
        </w:rPr>
        <w:t xml:space="preserve"> Campus</w:t>
      </w:r>
    </w:p>
    <w:p w:rsidR="00F91C5E" w:rsidRPr="0036745E" w:rsidRDefault="00F91C5E" w:rsidP="00F91C5E">
      <w:pPr>
        <w:spacing w:after="0" w:line="240" w:lineRule="auto"/>
        <w:rPr>
          <w:sz w:val="24"/>
          <w:szCs w:val="24"/>
        </w:rPr>
      </w:pPr>
      <w:r w:rsidRPr="0036745E">
        <w:rPr>
          <w:sz w:val="24"/>
          <w:szCs w:val="24"/>
        </w:rPr>
        <w:t>Blackberry Hill</w:t>
      </w:r>
    </w:p>
    <w:p w:rsidR="00F91C5E" w:rsidRPr="0036745E" w:rsidRDefault="00F91C5E" w:rsidP="00F91C5E">
      <w:pPr>
        <w:spacing w:after="0" w:line="240" w:lineRule="auto"/>
        <w:rPr>
          <w:sz w:val="24"/>
          <w:szCs w:val="24"/>
        </w:rPr>
      </w:pPr>
      <w:r w:rsidRPr="0036745E">
        <w:rPr>
          <w:sz w:val="24"/>
          <w:szCs w:val="24"/>
        </w:rPr>
        <w:t>Stapleton</w:t>
      </w:r>
    </w:p>
    <w:p w:rsidR="00F91C5E" w:rsidRPr="0036745E" w:rsidRDefault="00F91C5E" w:rsidP="00F91C5E">
      <w:pPr>
        <w:spacing w:after="0" w:line="240" w:lineRule="auto"/>
        <w:rPr>
          <w:sz w:val="24"/>
          <w:szCs w:val="24"/>
        </w:rPr>
      </w:pPr>
      <w:r w:rsidRPr="0036745E">
        <w:rPr>
          <w:sz w:val="24"/>
          <w:szCs w:val="24"/>
        </w:rPr>
        <w:t>Bristol BS16 1</w:t>
      </w:r>
      <w:r w:rsidR="0036745E" w:rsidRPr="0036745E">
        <w:rPr>
          <w:sz w:val="24"/>
          <w:szCs w:val="24"/>
        </w:rPr>
        <w:t>QY</w:t>
      </w:r>
    </w:p>
    <w:p w:rsidR="00F91C5E" w:rsidRPr="0036745E" w:rsidRDefault="00F91C5E" w:rsidP="00F91C5E">
      <w:pPr>
        <w:spacing w:after="0" w:line="240" w:lineRule="auto"/>
        <w:rPr>
          <w:sz w:val="24"/>
          <w:szCs w:val="24"/>
        </w:rPr>
      </w:pPr>
      <w:r w:rsidRPr="0036745E">
        <w:rPr>
          <w:sz w:val="24"/>
          <w:szCs w:val="24"/>
        </w:rPr>
        <w:t>E-mail: Richard.kimberlee@uwe.ac.uk</w:t>
      </w:r>
    </w:p>
    <w:p w:rsidR="00F91C5E" w:rsidRPr="0036745E" w:rsidRDefault="00F91C5E" w:rsidP="00F91C5E">
      <w:pPr>
        <w:spacing w:after="0" w:line="240" w:lineRule="auto"/>
        <w:rPr>
          <w:sz w:val="24"/>
          <w:szCs w:val="24"/>
        </w:rPr>
      </w:pPr>
      <w:r w:rsidRPr="0036745E">
        <w:rPr>
          <w:sz w:val="24"/>
          <w:szCs w:val="24"/>
        </w:rPr>
        <w:t>Mobile: 07946189086</w:t>
      </w:r>
    </w:p>
    <w:p w:rsidR="002354E8" w:rsidRDefault="00F91C5E" w:rsidP="00F91C5E">
      <w:pPr>
        <w:spacing w:after="0" w:line="240" w:lineRule="auto"/>
        <w:rPr>
          <w:sz w:val="28"/>
          <w:szCs w:val="28"/>
        </w:rPr>
      </w:pPr>
      <w:r w:rsidRPr="0036745E">
        <w:rPr>
          <w:sz w:val="24"/>
          <w:szCs w:val="24"/>
        </w:rPr>
        <w:t xml:space="preserve">Skype: </w:t>
      </w:r>
      <w:proofErr w:type="spellStart"/>
      <w:r w:rsidRPr="0036745E">
        <w:rPr>
          <w:sz w:val="24"/>
          <w:szCs w:val="24"/>
        </w:rPr>
        <w:t>Kimberlee.richard</w:t>
      </w:r>
      <w:proofErr w:type="spellEnd"/>
      <w:r w:rsidR="002354E8">
        <w:rPr>
          <w:sz w:val="28"/>
          <w:szCs w:val="28"/>
        </w:rPr>
        <w:br w:type="page"/>
      </w:r>
    </w:p>
    <w:p w:rsidR="00970BC2" w:rsidRPr="00F91C5E" w:rsidRDefault="0084013D">
      <w:pPr>
        <w:rPr>
          <w:color w:val="4F81BD" w:themeColor="accent1"/>
          <w:sz w:val="24"/>
          <w:szCs w:val="24"/>
        </w:rPr>
      </w:pPr>
      <w:r w:rsidRPr="00F91C5E">
        <w:rPr>
          <w:color w:val="4F81BD" w:themeColor="accent1"/>
          <w:sz w:val="24"/>
          <w:szCs w:val="24"/>
        </w:rPr>
        <w:lastRenderedPageBreak/>
        <w:t>Acknowled</w:t>
      </w:r>
      <w:r w:rsidR="00970BC2" w:rsidRPr="00F91C5E">
        <w:rPr>
          <w:color w:val="4F81BD" w:themeColor="accent1"/>
          <w:sz w:val="24"/>
          <w:szCs w:val="24"/>
        </w:rPr>
        <w:t>g</w:t>
      </w:r>
      <w:r w:rsidRPr="00F91C5E">
        <w:rPr>
          <w:color w:val="4F81BD" w:themeColor="accent1"/>
          <w:sz w:val="24"/>
          <w:szCs w:val="24"/>
        </w:rPr>
        <w:t>ments</w:t>
      </w:r>
    </w:p>
    <w:p w:rsidR="00591FFC" w:rsidRPr="00591FFC" w:rsidRDefault="00591FFC" w:rsidP="00591FFC">
      <w:pPr>
        <w:jc w:val="both"/>
        <w:rPr>
          <w:sz w:val="24"/>
          <w:szCs w:val="24"/>
        </w:rPr>
      </w:pPr>
      <w:r w:rsidRPr="00591FFC">
        <w:rPr>
          <w:sz w:val="24"/>
          <w:szCs w:val="24"/>
        </w:rPr>
        <w:t xml:space="preserve">We would like to acknowledge and thank all the staff at the </w:t>
      </w:r>
      <w:proofErr w:type="spellStart"/>
      <w:r>
        <w:rPr>
          <w:sz w:val="24"/>
          <w:szCs w:val="24"/>
        </w:rPr>
        <w:t>Penwith</w:t>
      </w:r>
      <w:proofErr w:type="spellEnd"/>
      <w:r>
        <w:rPr>
          <w:sz w:val="24"/>
          <w:szCs w:val="24"/>
        </w:rPr>
        <w:t xml:space="preserve"> Community Development Trust </w:t>
      </w:r>
      <w:r w:rsidRPr="00591FFC">
        <w:rPr>
          <w:sz w:val="24"/>
          <w:szCs w:val="24"/>
        </w:rPr>
        <w:t>for their support and assistance in undertaking this evaluation</w:t>
      </w:r>
      <w:r>
        <w:rPr>
          <w:sz w:val="24"/>
          <w:szCs w:val="24"/>
        </w:rPr>
        <w:t xml:space="preserve">. We would </w:t>
      </w:r>
      <w:r w:rsidRPr="00591FFC">
        <w:rPr>
          <w:sz w:val="24"/>
          <w:szCs w:val="24"/>
        </w:rPr>
        <w:t xml:space="preserve">particularly </w:t>
      </w:r>
      <w:r>
        <w:rPr>
          <w:sz w:val="24"/>
          <w:szCs w:val="24"/>
        </w:rPr>
        <w:t xml:space="preserve">like to thank Val Johnson and Karen Llewellyn, the Project Co-ordinators. </w:t>
      </w:r>
      <w:r w:rsidRPr="00591FFC">
        <w:rPr>
          <w:sz w:val="24"/>
          <w:szCs w:val="24"/>
        </w:rPr>
        <w:t xml:space="preserve"> Thanks also go to the stakeholders who agreed to be interviewed for the project, particularly the project </w:t>
      </w:r>
      <w:r>
        <w:rPr>
          <w:sz w:val="24"/>
          <w:szCs w:val="24"/>
        </w:rPr>
        <w:t>beneficiaries</w:t>
      </w:r>
      <w:r w:rsidRPr="00591FFC">
        <w:rPr>
          <w:sz w:val="24"/>
          <w:szCs w:val="24"/>
        </w:rPr>
        <w:t xml:space="preserve"> who shared their </w:t>
      </w:r>
      <w:r w:rsidR="00DB3CF1">
        <w:rPr>
          <w:sz w:val="24"/>
          <w:szCs w:val="24"/>
        </w:rPr>
        <w:t xml:space="preserve">extraordinary </w:t>
      </w:r>
      <w:r w:rsidR="00A62688">
        <w:rPr>
          <w:sz w:val="24"/>
          <w:szCs w:val="24"/>
        </w:rPr>
        <w:t xml:space="preserve">life </w:t>
      </w:r>
      <w:r w:rsidRPr="00591FFC">
        <w:rPr>
          <w:sz w:val="24"/>
          <w:szCs w:val="24"/>
        </w:rPr>
        <w:t>stories</w:t>
      </w:r>
      <w:r>
        <w:rPr>
          <w:sz w:val="24"/>
          <w:szCs w:val="24"/>
        </w:rPr>
        <w:t xml:space="preserve"> and experiences with us. </w:t>
      </w:r>
      <w:r w:rsidR="00DB3CF1">
        <w:rPr>
          <w:sz w:val="24"/>
          <w:szCs w:val="24"/>
        </w:rPr>
        <w:t>We also thank t</w:t>
      </w:r>
      <w:r w:rsidR="00A16A61">
        <w:rPr>
          <w:sz w:val="24"/>
          <w:szCs w:val="24"/>
        </w:rPr>
        <w:t xml:space="preserve">he Finance Manager Mark Rundle at the </w:t>
      </w:r>
      <w:proofErr w:type="spellStart"/>
      <w:r w:rsidR="00A16A61">
        <w:rPr>
          <w:sz w:val="24"/>
          <w:szCs w:val="24"/>
        </w:rPr>
        <w:t>Penwith</w:t>
      </w:r>
      <w:proofErr w:type="spellEnd"/>
      <w:r w:rsidR="00A16A61">
        <w:rPr>
          <w:sz w:val="24"/>
          <w:szCs w:val="24"/>
        </w:rPr>
        <w:t xml:space="preserve"> Community Development Trust</w:t>
      </w:r>
      <w:r w:rsidR="00DB3CF1">
        <w:rPr>
          <w:sz w:val="24"/>
          <w:szCs w:val="24"/>
        </w:rPr>
        <w:t xml:space="preserve"> for providing the financial information</w:t>
      </w:r>
      <w:r w:rsidR="00A16A61">
        <w:rPr>
          <w:sz w:val="24"/>
          <w:szCs w:val="24"/>
        </w:rPr>
        <w:t>.</w:t>
      </w:r>
    </w:p>
    <w:p w:rsidR="00591FFC" w:rsidRPr="00591FFC" w:rsidRDefault="00591FFC" w:rsidP="00591FFC">
      <w:pPr>
        <w:rPr>
          <w:sz w:val="24"/>
          <w:szCs w:val="24"/>
        </w:rPr>
      </w:pPr>
    </w:p>
    <w:p w:rsidR="00591FFC" w:rsidRDefault="00591FFC" w:rsidP="00B134F5">
      <w:pPr>
        <w:jc w:val="both"/>
        <w:rPr>
          <w:sz w:val="24"/>
          <w:szCs w:val="24"/>
        </w:rPr>
      </w:pPr>
      <w:r w:rsidRPr="00591FFC">
        <w:rPr>
          <w:sz w:val="24"/>
          <w:szCs w:val="24"/>
        </w:rPr>
        <w:t xml:space="preserve">The evaluation has been led by </w:t>
      </w:r>
      <w:r>
        <w:rPr>
          <w:sz w:val="24"/>
          <w:szCs w:val="24"/>
        </w:rPr>
        <w:t xml:space="preserve">Dr Richard Kimberlee, Senior Research Fellow </w:t>
      </w:r>
      <w:r w:rsidRPr="00591FFC">
        <w:rPr>
          <w:sz w:val="24"/>
          <w:szCs w:val="24"/>
        </w:rPr>
        <w:t>on behalf of the University of the West of England (</w:t>
      </w:r>
      <w:r>
        <w:rPr>
          <w:sz w:val="24"/>
          <w:szCs w:val="24"/>
        </w:rPr>
        <w:t>Bristol</w:t>
      </w:r>
      <w:r w:rsidRPr="00591FFC">
        <w:rPr>
          <w:sz w:val="24"/>
          <w:szCs w:val="24"/>
        </w:rPr>
        <w:t>) Health and Social Sciences Department with support from a team of researchers from UWE which include</w:t>
      </w:r>
      <w:r w:rsidR="00A62688">
        <w:rPr>
          <w:sz w:val="24"/>
          <w:szCs w:val="24"/>
        </w:rPr>
        <w:t>d Oliver Biggs</w:t>
      </w:r>
      <w:r w:rsidR="00B134F5">
        <w:rPr>
          <w:sz w:val="24"/>
          <w:szCs w:val="24"/>
        </w:rPr>
        <w:t xml:space="preserve"> and </w:t>
      </w:r>
      <w:r w:rsidRPr="00591FFC">
        <w:rPr>
          <w:sz w:val="24"/>
          <w:szCs w:val="24"/>
        </w:rPr>
        <w:t>Mathew Jones</w:t>
      </w:r>
      <w:r>
        <w:rPr>
          <w:sz w:val="24"/>
          <w:szCs w:val="24"/>
        </w:rPr>
        <w:t xml:space="preserve">. </w:t>
      </w:r>
    </w:p>
    <w:p w:rsidR="00591FFC" w:rsidRPr="00591FFC" w:rsidRDefault="00591FFC" w:rsidP="00591FFC">
      <w:pPr>
        <w:rPr>
          <w:sz w:val="24"/>
          <w:szCs w:val="24"/>
        </w:rPr>
      </w:pPr>
    </w:p>
    <w:p w:rsidR="00970BC2" w:rsidRDefault="00970BC2">
      <w:pPr>
        <w:rPr>
          <w:sz w:val="24"/>
          <w:szCs w:val="24"/>
        </w:rPr>
      </w:pPr>
      <w:r>
        <w:rPr>
          <w:sz w:val="24"/>
          <w:szCs w:val="24"/>
        </w:rPr>
        <w:br w:type="page"/>
      </w:r>
    </w:p>
    <w:p w:rsidR="0084013D" w:rsidRDefault="00970BC2">
      <w:pPr>
        <w:rPr>
          <w:sz w:val="24"/>
          <w:szCs w:val="24"/>
        </w:rPr>
      </w:pPr>
      <w:r w:rsidRPr="00F91C5E">
        <w:rPr>
          <w:color w:val="4F81BD" w:themeColor="accent1"/>
          <w:sz w:val="24"/>
          <w:szCs w:val="24"/>
        </w:rPr>
        <w:lastRenderedPageBreak/>
        <w:t>Abbreviations</w:t>
      </w:r>
    </w:p>
    <w:p w:rsidR="00AC0680" w:rsidRDefault="00970BC2">
      <w:pPr>
        <w:rPr>
          <w:sz w:val="24"/>
          <w:szCs w:val="24"/>
        </w:rPr>
      </w:pPr>
      <w:r>
        <w:rPr>
          <w:sz w:val="24"/>
          <w:szCs w:val="24"/>
        </w:rPr>
        <w:tab/>
      </w:r>
    </w:p>
    <w:p w:rsidR="007B6286" w:rsidRDefault="00AC0680">
      <w:pPr>
        <w:rPr>
          <w:sz w:val="24"/>
          <w:szCs w:val="24"/>
        </w:rPr>
      </w:pPr>
      <w:r>
        <w:rPr>
          <w:sz w:val="24"/>
          <w:szCs w:val="24"/>
        </w:rPr>
        <w:tab/>
      </w:r>
      <w:r w:rsidR="007B6286" w:rsidRPr="007B6286">
        <w:rPr>
          <w:sz w:val="24"/>
          <w:szCs w:val="24"/>
        </w:rPr>
        <w:t xml:space="preserve">ACGA </w:t>
      </w:r>
      <w:r w:rsidR="007B6286">
        <w:rPr>
          <w:sz w:val="24"/>
          <w:szCs w:val="24"/>
        </w:rPr>
        <w:tab/>
      </w:r>
      <w:r w:rsidR="007B6286">
        <w:rPr>
          <w:sz w:val="24"/>
          <w:szCs w:val="24"/>
        </w:rPr>
        <w:tab/>
      </w:r>
      <w:r w:rsidR="007B6286" w:rsidRPr="007B6286">
        <w:rPr>
          <w:sz w:val="24"/>
          <w:szCs w:val="24"/>
        </w:rPr>
        <w:t xml:space="preserve">American </w:t>
      </w:r>
      <w:r w:rsidR="007B6286">
        <w:rPr>
          <w:sz w:val="24"/>
          <w:szCs w:val="24"/>
        </w:rPr>
        <w:t>Community Gardening Association</w:t>
      </w:r>
    </w:p>
    <w:p w:rsidR="00FF32C7" w:rsidRDefault="007B6286">
      <w:pPr>
        <w:rPr>
          <w:sz w:val="24"/>
          <w:szCs w:val="24"/>
        </w:rPr>
      </w:pPr>
      <w:r>
        <w:rPr>
          <w:sz w:val="24"/>
          <w:szCs w:val="24"/>
        </w:rPr>
        <w:tab/>
      </w:r>
      <w:r w:rsidR="00FF32C7">
        <w:rPr>
          <w:sz w:val="24"/>
          <w:szCs w:val="24"/>
        </w:rPr>
        <w:t>BME</w:t>
      </w:r>
      <w:r w:rsidR="00FF32C7">
        <w:rPr>
          <w:sz w:val="24"/>
          <w:szCs w:val="24"/>
        </w:rPr>
        <w:tab/>
      </w:r>
      <w:r w:rsidR="00FF32C7">
        <w:rPr>
          <w:sz w:val="24"/>
          <w:szCs w:val="24"/>
        </w:rPr>
        <w:tab/>
        <w:t>Black Minority Ethnic</w:t>
      </w:r>
    </w:p>
    <w:p w:rsidR="00F43BFE" w:rsidRDefault="00FF32C7">
      <w:pPr>
        <w:rPr>
          <w:sz w:val="24"/>
          <w:szCs w:val="24"/>
        </w:rPr>
      </w:pPr>
      <w:r>
        <w:rPr>
          <w:sz w:val="24"/>
          <w:szCs w:val="24"/>
        </w:rPr>
        <w:tab/>
      </w:r>
      <w:r w:rsidR="00431F11">
        <w:rPr>
          <w:sz w:val="24"/>
          <w:szCs w:val="24"/>
        </w:rPr>
        <w:t>CCRI</w:t>
      </w:r>
      <w:r w:rsidR="00431F11">
        <w:rPr>
          <w:sz w:val="24"/>
          <w:szCs w:val="24"/>
        </w:rPr>
        <w:tab/>
      </w:r>
      <w:r w:rsidR="00431F11">
        <w:rPr>
          <w:sz w:val="24"/>
          <w:szCs w:val="24"/>
        </w:rPr>
        <w:tab/>
      </w:r>
      <w:r w:rsidR="00431F11" w:rsidRPr="00431F11">
        <w:rPr>
          <w:sz w:val="24"/>
          <w:szCs w:val="24"/>
        </w:rPr>
        <w:t>Countryside and Community Research Institute</w:t>
      </w:r>
    </w:p>
    <w:p w:rsidR="00431F11" w:rsidRDefault="00F43BFE">
      <w:pPr>
        <w:rPr>
          <w:sz w:val="24"/>
          <w:szCs w:val="24"/>
        </w:rPr>
      </w:pPr>
      <w:r>
        <w:rPr>
          <w:sz w:val="24"/>
          <w:szCs w:val="24"/>
        </w:rPr>
        <w:tab/>
        <w:t>CEO</w:t>
      </w:r>
      <w:r>
        <w:rPr>
          <w:sz w:val="24"/>
          <w:szCs w:val="24"/>
        </w:rPr>
        <w:tab/>
      </w:r>
      <w:r>
        <w:rPr>
          <w:sz w:val="24"/>
          <w:szCs w:val="24"/>
        </w:rPr>
        <w:tab/>
        <w:t>Chief Executive Officer</w:t>
      </w:r>
      <w:r w:rsidR="00431F11" w:rsidRPr="00431F11">
        <w:rPr>
          <w:sz w:val="24"/>
          <w:szCs w:val="24"/>
        </w:rPr>
        <w:t xml:space="preserve"> </w:t>
      </w:r>
    </w:p>
    <w:p w:rsidR="007B6286" w:rsidRDefault="007B6286">
      <w:pPr>
        <w:rPr>
          <w:sz w:val="24"/>
          <w:szCs w:val="24"/>
        </w:rPr>
      </w:pPr>
      <w:r>
        <w:rPr>
          <w:sz w:val="24"/>
          <w:szCs w:val="24"/>
        </w:rPr>
        <w:tab/>
        <w:t>DCLG</w:t>
      </w:r>
      <w:r>
        <w:rPr>
          <w:sz w:val="24"/>
          <w:szCs w:val="24"/>
        </w:rPr>
        <w:tab/>
      </w:r>
      <w:r>
        <w:rPr>
          <w:sz w:val="24"/>
          <w:szCs w:val="24"/>
        </w:rPr>
        <w:tab/>
        <w:t>Department for Communities and Local Government</w:t>
      </w:r>
    </w:p>
    <w:p w:rsidR="006E5451" w:rsidRDefault="006E5451">
      <w:pPr>
        <w:rPr>
          <w:sz w:val="24"/>
          <w:szCs w:val="24"/>
        </w:rPr>
      </w:pPr>
      <w:r>
        <w:rPr>
          <w:sz w:val="24"/>
          <w:szCs w:val="24"/>
        </w:rPr>
        <w:tab/>
        <w:t>FE</w:t>
      </w:r>
      <w:r>
        <w:rPr>
          <w:sz w:val="24"/>
          <w:szCs w:val="24"/>
        </w:rPr>
        <w:tab/>
      </w:r>
      <w:r>
        <w:rPr>
          <w:sz w:val="24"/>
          <w:szCs w:val="24"/>
        </w:rPr>
        <w:tab/>
        <w:t>Further Education</w:t>
      </w:r>
    </w:p>
    <w:p w:rsidR="007B6286" w:rsidRDefault="00431F11">
      <w:pPr>
        <w:rPr>
          <w:sz w:val="24"/>
          <w:szCs w:val="24"/>
        </w:rPr>
      </w:pPr>
      <w:r>
        <w:rPr>
          <w:sz w:val="24"/>
          <w:szCs w:val="24"/>
        </w:rPr>
        <w:tab/>
      </w:r>
      <w:r w:rsidR="007B6286">
        <w:rPr>
          <w:sz w:val="24"/>
          <w:szCs w:val="24"/>
        </w:rPr>
        <w:t>FCFCG</w:t>
      </w:r>
      <w:r w:rsidR="007B6286">
        <w:rPr>
          <w:sz w:val="24"/>
          <w:szCs w:val="24"/>
        </w:rPr>
        <w:tab/>
      </w:r>
      <w:r w:rsidR="007B6286">
        <w:rPr>
          <w:sz w:val="24"/>
          <w:szCs w:val="24"/>
        </w:rPr>
        <w:tab/>
      </w:r>
      <w:r w:rsidR="007B6286" w:rsidRPr="007B6286">
        <w:rPr>
          <w:sz w:val="24"/>
          <w:szCs w:val="24"/>
        </w:rPr>
        <w:t>Federation of City Farms and Community Gardens</w:t>
      </w:r>
    </w:p>
    <w:p w:rsidR="006F154D" w:rsidRDefault="006F154D">
      <w:pPr>
        <w:rPr>
          <w:sz w:val="24"/>
          <w:szCs w:val="24"/>
        </w:rPr>
      </w:pPr>
      <w:r>
        <w:rPr>
          <w:sz w:val="24"/>
          <w:szCs w:val="24"/>
        </w:rPr>
        <w:tab/>
        <w:t>HLC</w:t>
      </w:r>
      <w:r>
        <w:rPr>
          <w:sz w:val="24"/>
          <w:szCs w:val="24"/>
        </w:rPr>
        <w:tab/>
      </w:r>
      <w:r>
        <w:rPr>
          <w:sz w:val="24"/>
          <w:szCs w:val="24"/>
        </w:rPr>
        <w:tab/>
        <w:t>Healthy Living Centre</w:t>
      </w:r>
    </w:p>
    <w:p w:rsidR="00970BC2" w:rsidRDefault="007B6286">
      <w:pPr>
        <w:rPr>
          <w:sz w:val="24"/>
          <w:szCs w:val="24"/>
        </w:rPr>
      </w:pPr>
      <w:r>
        <w:rPr>
          <w:sz w:val="24"/>
          <w:szCs w:val="24"/>
        </w:rPr>
        <w:tab/>
      </w:r>
      <w:proofErr w:type="spellStart"/>
      <w:r w:rsidR="00970BC2">
        <w:rPr>
          <w:sz w:val="24"/>
          <w:szCs w:val="24"/>
        </w:rPr>
        <w:t>HWtL</w:t>
      </w:r>
      <w:proofErr w:type="spellEnd"/>
      <w:r w:rsidR="00970BC2">
        <w:rPr>
          <w:sz w:val="24"/>
          <w:szCs w:val="24"/>
        </w:rPr>
        <w:tab/>
      </w:r>
      <w:r w:rsidR="00970BC2">
        <w:rPr>
          <w:sz w:val="24"/>
          <w:szCs w:val="24"/>
        </w:rPr>
        <w:tab/>
        <w:t>Healthier Way to Live</w:t>
      </w:r>
    </w:p>
    <w:p w:rsidR="0015329C" w:rsidRDefault="0015329C">
      <w:pPr>
        <w:rPr>
          <w:sz w:val="24"/>
          <w:szCs w:val="24"/>
        </w:rPr>
      </w:pPr>
      <w:r>
        <w:rPr>
          <w:sz w:val="24"/>
          <w:szCs w:val="24"/>
        </w:rPr>
        <w:tab/>
        <w:t>IAPT</w:t>
      </w:r>
      <w:r>
        <w:rPr>
          <w:sz w:val="24"/>
          <w:szCs w:val="24"/>
        </w:rPr>
        <w:tab/>
      </w:r>
      <w:r>
        <w:rPr>
          <w:sz w:val="24"/>
          <w:szCs w:val="24"/>
        </w:rPr>
        <w:tab/>
      </w:r>
      <w:r w:rsidRPr="0015329C">
        <w:rPr>
          <w:sz w:val="24"/>
          <w:szCs w:val="24"/>
        </w:rPr>
        <w:t xml:space="preserve">Improving Access to Psychological Therapies </w:t>
      </w:r>
    </w:p>
    <w:p w:rsidR="002527A1" w:rsidRDefault="002527A1">
      <w:pPr>
        <w:rPr>
          <w:sz w:val="24"/>
          <w:szCs w:val="24"/>
        </w:rPr>
      </w:pPr>
      <w:r>
        <w:rPr>
          <w:sz w:val="24"/>
          <w:szCs w:val="24"/>
        </w:rPr>
        <w:tab/>
        <w:t>ONS</w:t>
      </w:r>
      <w:r>
        <w:rPr>
          <w:sz w:val="24"/>
          <w:szCs w:val="24"/>
        </w:rPr>
        <w:tab/>
      </w:r>
      <w:r>
        <w:rPr>
          <w:sz w:val="24"/>
          <w:szCs w:val="24"/>
        </w:rPr>
        <w:tab/>
        <w:t>Office for National Statistics</w:t>
      </w:r>
    </w:p>
    <w:p w:rsidR="0047471E" w:rsidRDefault="0047471E">
      <w:pPr>
        <w:rPr>
          <w:sz w:val="24"/>
          <w:szCs w:val="24"/>
        </w:rPr>
      </w:pPr>
      <w:r>
        <w:rPr>
          <w:sz w:val="24"/>
          <w:szCs w:val="24"/>
        </w:rPr>
        <w:tab/>
        <w:t>M</w:t>
      </w:r>
      <w:r>
        <w:rPr>
          <w:sz w:val="24"/>
          <w:szCs w:val="24"/>
        </w:rPr>
        <w:tab/>
      </w:r>
      <w:r>
        <w:rPr>
          <w:sz w:val="24"/>
          <w:szCs w:val="24"/>
        </w:rPr>
        <w:tab/>
        <w:t>Mean</w:t>
      </w:r>
    </w:p>
    <w:p w:rsidR="00982F98" w:rsidRDefault="00982F98">
      <w:pPr>
        <w:rPr>
          <w:sz w:val="24"/>
          <w:szCs w:val="24"/>
        </w:rPr>
      </w:pPr>
      <w:r>
        <w:rPr>
          <w:sz w:val="24"/>
          <w:szCs w:val="24"/>
        </w:rPr>
        <w:tab/>
      </w:r>
      <w:proofErr w:type="spellStart"/>
      <w:proofErr w:type="gramStart"/>
      <w:r>
        <w:rPr>
          <w:sz w:val="24"/>
          <w:szCs w:val="24"/>
        </w:rPr>
        <w:t>nef</w:t>
      </w:r>
      <w:proofErr w:type="spellEnd"/>
      <w:proofErr w:type="gramEnd"/>
      <w:r>
        <w:rPr>
          <w:sz w:val="24"/>
          <w:szCs w:val="24"/>
        </w:rPr>
        <w:tab/>
      </w:r>
      <w:r>
        <w:rPr>
          <w:sz w:val="24"/>
          <w:szCs w:val="24"/>
        </w:rPr>
        <w:tab/>
        <w:t>New Economics Foundation</w:t>
      </w:r>
    </w:p>
    <w:p w:rsidR="00000939" w:rsidRDefault="00000939">
      <w:pPr>
        <w:rPr>
          <w:sz w:val="24"/>
          <w:szCs w:val="24"/>
        </w:rPr>
      </w:pPr>
      <w:r>
        <w:rPr>
          <w:sz w:val="24"/>
          <w:szCs w:val="24"/>
        </w:rPr>
        <w:tab/>
        <w:t>NICE</w:t>
      </w:r>
      <w:r>
        <w:rPr>
          <w:sz w:val="24"/>
          <w:szCs w:val="24"/>
        </w:rPr>
        <w:tab/>
      </w:r>
      <w:r>
        <w:rPr>
          <w:sz w:val="24"/>
          <w:szCs w:val="24"/>
        </w:rPr>
        <w:tab/>
        <w:t>National Institute for Health and Care Excellence</w:t>
      </w:r>
    </w:p>
    <w:p w:rsidR="00B96653" w:rsidRDefault="00B96653">
      <w:pPr>
        <w:rPr>
          <w:sz w:val="24"/>
          <w:szCs w:val="24"/>
        </w:rPr>
      </w:pPr>
      <w:r>
        <w:rPr>
          <w:sz w:val="24"/>
          <w:szCs w:val="24"/>
        </w:rPr>
        <w:tab/>
        <w:t>NOCN</w:t>
      </w:r>
      <w:r>
        <w:rPr>
          <w:sz w:val="24"/>
          <w:szCs w:val="24"/>
        </w:rPr>
        <w:tab/>
      </w:r>
      <w:r>
        <w:rPr>
          <w:sz w:val="24"/>
          <w:szCs w:val="24"/>
        </w:rPr>
        <w:tab/>
        <w:t>National Open College Network</w:t>
      </w:r>
    </w:p>
    <w:p w:rsidR="00970BC2" w:rsidRDefault="00970BC2">
      <w:pPr>
        <w:rPr>
          <w:sz w:val="24"/>
          <w:szCs w:val="24"/>
        </w:rPr>
      </w:pPr>
      <w:r>
        <w:rPr>
          <w:sz w:val="24"/>
          <w:szCs w:val="24"/>
        </w:rPr>
        <w:tab/>
        <w:t>PCDT</w:t>
      </w:r>
      <w:r>
        <w:rPr>
          <w:sz w:val="24"/>
          <w:szCs w:val="24"/>
        </w:rPr>
        <w:tab/>
      </w:r>
      <w:r>
        <w:rPr>
          <w:sz w:val="24"/>
          <w:szCs w:val="24"/>
        </w:rPr>
        <w:tab/>
      </w:r>
      <w:proofErr w:type="spellStart"/>
      <w:r>
        <w:rPr>
          <w:sz w:val="24"/>
          <w:szCs w:val="24"/>
        </w:rPr>
        <w:t>Penwith</w:t>
      </w:r>
      <w:proofErr w:type="spellEnd"/>
      <w:r>
        <w:rPr>
          <w:sz w:val="24"/>
          <w:szCs w:val="24"/>
        </w:rPr>
        <w:t xml:space="preserve"> Community Development Trust</w:t>
      </w:r>
    </w:p>
    <w:p w:rsidR="00970BC2" w:rsidRDefault="00970BC2">
      <w:pPr>
        <w:rPr>
          <w:sz w:val="24"/>
          <w:szCs w:val="24"/>
        </w:rPr>
      </w:pPr>
      <w:r>
        <w:rPr>
          <w:sz w:val="24"/>
          <w:szCs w:val="24"/>
        </w:rPr>
        <w:tab/>
      </w:r>
      <w:proofErr w:type="spellStart"/>
      <w:r>
        <w:rPr>
          <w:sz w:val="24"/>
          <w:szCs w:val="24"/>
        </w:rPr>
        <w:t>PEaT</w:t>
      </w:r>
      <w:proofErr w:type="spellEnd"/>
      <w:r>
        <w:rPr>
          <w:sz w:val="24"/>
          <w:szCs w:val="24"/>
        </w:rPr>
        <w:tab/>
      </w:r>
      <w:r>
        <w:rPr>
          <w:sz w:val="24"/>
          <w:szCs w:val="24"/>
        </w:rPr>
        <w:tab/>
        <w:t>Plant Eat and Teach</w:t>
      </w:r>
    </w:p>
    <w:p w:rsidR="0047471E" w:rsidRDefault="0047471E">
      <w:pPr>
        <w:rPr>
          <w:sz w:val="24"/>
          <w:szCs w:val="24"/>
        </w:rPr>
      </w:pPr>
      <w:r>
        <w:rPr>
          <w:sz w:val="24"/>
          <w:szCs w:val="24"/>
        </w:rPr>
        <w:tab/>
        <w:t>SD</w:t>
      </w:r>
      <w:r>
        <w:rPr>
          <w:sz w:val="24"/>
          <w:szCs w:val="24"/>
        </w:rPr>
        <w:tab/>
      </w:r>
      <w:r>
        <w:rPr>
          <w:sz w:val="24"/>
          <w:szCs w:val="24"/>
        </w:rPr>
        <w:tab/>
        <w:t>Standard Deviation</w:t>
      </w:r>
    </w:p>
    <w:p w:rsidR="006F154D" w:rsidRDefault="006F154D">
      <w:pPr>
        <w:rPr>
          <w:sz w:val="24"/>
          <w:szCs w:val="24"/>
        </w:rPr>
      </w:pPr>
      <w:r>
        <w:rPr>
          <w:sz w:val="24"/>
          <w:szCs w:val="24"/>
        </w:rPr>
        <w:tab/>
        <w:t>SWWB</w:t>
      </w:r>
      <w:r>
        <w:rPr>
          <w:sz w:val="24"/>
          <w:szCs w:val="24"/>
        </w:rPr>
        <w:tab/>
      </w:r>
      <w:r>
        <w:rPr>
          <w:sz w:val="24"/>
          <w:szCs w:val="24"/>
        </w:rPr>
        <w:tab/>
        <w:t xml:space="preserve">South West </w:t>
      </w:r>
      <w:r w:rsidR="007D3DBA">
        <w:rPr>
          <w:sz w:val="24"/>
          <w:szCs w:val="24"/>
        </w:rPr>
        <w:t>Well-being</w:t>
      </w:r>
    </w:p>
    <w:p w:rsidR="00591FFC" w:rsidRDefault="00591FFC">
      <w:pPr>
        <w:rPr>
          <w:sz w:val="24"/>
          <w:szCs w:val="24"/>
        </w:rPr>
      </w:pPr>
      <w:r>
        <w:rPr>
          <w:sz w:val="24"/>
          <w:szCs w:val="24"/>
        </w:rPr>
        <w:tab/>
        <w:t>UWE</w:t>
      </w:r>
      <w:r>
        <w:rPr>
          <w:sz w:val="24"/>
          <w:szCs w:val="24"/>
        </w:rPr>
        <w:tab/>
      </w:r>
      <w:r>
        <w:rPr>
          <w:sz w:val="24"/>
          <w:szCs w:val="24"/>
        </w:rPr>
        <w:tab/>
      </w:r>
      <w:r w:rsidRPr="00591FFC">
        <w:rPr>
          <w:sz w:val="24"/>
          <w:szCs w:val="24"/>
        </w:rPr>
        <w:t xml:space="preserve">University of the West of England </w:t>
      </w:r>
    </w:p>
    <w:p w:rsidR="007313DF" w:rsidRDefault="007313DF">
      <w:pPr>
        <w:rPr>
          <w:sz w:val="24"/>
          <w:szCs w:val="24"/>
        </w:rPr>
      </w:pPr>
      <w:r>
        <w:rPr>
          <w:sz w:val="24"/>
          <w:szCs w:val="24"/>
        </w:rPr>
        <w:tab/>
      </w:r>
      <w:r w:rsidRPr="007313DF">
        <w:rPr>
          <w:sz w:val="24"/>
          <w:szCs w:val="24"/>
        </w:rPr>
        <w:t xml:space="preserve">WEMWBS </w:t>
      </w:r>
      <w:r>
        <w:rPr>
          <w:sz w:val="24"/>
          <w:szCs w:val="24"/>
        </w:rPr>
        <w:tab/>
      </w:r>
      <w:r w:rsidRPr="007313DF">
        <w:rPr>
          <w:sz w:val="24"/>
          <w:szCs w:val="24"/>
        </w:rPr>
        <w:t>Warwick Edi</w:t>
      </w:r>
      <w:r>
        <w:rPr>
          <w:sz w:val="24"/>
          <w:szCs w:val="24"/>
        </w:rPr>
        <w:t xml:space="preserve">nburgh Mental Well-being Scale </w:t>
      </w:r>
    </w:p>
    <w:p w:rsidR="0047471E" w:rsidRDefault="0047471E">
      <w:pPr>
        <w:rPr>
          <w:sz w:val="24"/>
          <w:szCs w:val="24"/>
        </w:rPr>
      </w:pPr>
    </w:p>
    <w:p w:rsidR="00970BC2" w:rsidRDefault="00970BC2">
      <w:pPr>
        <w:rPr>
          <w:sz w:val="24"/>
          <w:szCs w:val="24"/>
        </w:rPr>
      </w:pPr>
      <w:r>
        <w:rPr>
          <w:sz w:val="24"/>
          <w:szCs w:val="24"/>
        </w:rPr>
        <w:tab/>
      </w:r>
    </w:p>
    <w:p w:rsidR="0084013D" w:rsidRDefault="0084013D">
      <w:pPr>
        <w:rPr>
          <w:sz w:val="24"/>
          <w:szCs w:val="24"/>
        </w:rPr>
      </w:pPr>
      <w:r>
        <w:rPr>
          <w:sz w:val="24"/>
          <w:szCs w:val="24"/>
        </w:rPr>
        <w:br w:type="page"/>
      </w:r>
    </w:p>
    <w:p w:rsidR="0084013D" w:rsidRDefault="0084013D">
      <w:pPr>
        <w:rPr>
          <w:color w:val="4F81BD" w:themeColor="accent1"/>
          <w:sz w:val="24"/>
          <w:szCs w:val="24"/>
        </w:rPr>
      </w:pPr>
      <w:r w:rsidRPr="00F91C5E">
        <w:rPr>
          <w:color w:val="4F81BD" w:themeColor="accent1"/>
          <w:sz w:val="24"/>
          <w:szCs w:val="24"/>
        </w:rPr>
        <w:lastRenderedPageBreak/>
        <w:t>Contents</w:t>
      </w:r>
    </w:p>
    <w:p w:rsidR="007259EA" w:rsidRDefault="007259EA" w:rsidP="007259EA">
      <w:pPr>
        <w:spacing w:after="0" w:line="240" w:lineRule="auto"/>
        <w:rPr>
          <w:color w:val="4F81BD" w:themeColor="accent1"/>
          <w:sz w:val="24"/>
          <w:szCs w:val="24"/>
        </w:rPr>
      </w:pPr>
      <w:r>
        <w:rPr>
          <w:color w:val="4F81BD" w:themeColor="accent1"/>
          <w:sz w:val="24"/>
          <w:szCs w:val="24"/>
        </w:rPr>
        <w:tab/>
      </w:r>
      <w:r>
        <w:rPr>
          <w:color w:val="4F81BD" w:themeColor="accent1"/>
          <w:sz w:val="24"/>
          <w:szCs w:val="24"/>
        </w:rPr>
        <w:tab/>
      </w:r>
    </w:p>
    <w:p w:rsidR="007259EA" w:rsidRDefault="007259EA" w:rsidP="007259EA">
      <w:pPr>
        <w:spacing w:after="0" w:line="240" w:lineRule="auto"/>
        <w:rPr>
          <w:color w:val="4F81BD" w:themeColor="accent1"/>
          <w:sz w:val="24"/>
          <w:szCs w:val="24"/>
        </w:rPr>
      </w:pPr>
    </w:p>
    <w:p w:rsidR="007259EA" w:rsidRDefault="007259EA" w:rsidP="007259EA">
      <w:pPr>
        <w:spacing w:after="0" w:line="240" w:lineRule="auto"/>
        <w:rPr>
          <w:color w:val="4F81BD" w:themeColor="accent1"/>
          <w:sz w:val="24"/>
          <w:szCs w:val="24"/>
        </w:rPr>
      </w:pPr>
      <w:r>
        <w:rPr>
          <w:color w:val="4F81BD" w:themeColor="accent1"/>
          <w:sz w:val="24"/>
          <w:szCs w:val="24"/>
        </w:rPr>
        <w:tab/>
      </w:r>
      <w:r>
        <w:rPr>
          <w:color w:val="4F81BD" w:themeColor="accent1"/>
          <w:sz w:val="24"/>
          <w:szCs w:val="24"/>
        </w:rPr>
        <w:tab/>
      </w:r>
    </w:p>
    <w:p w:rsidR="007259EA" w:rsidRDefault="007259EA" w:rsidP="007259EA">
      <w:pPr>
        <w:spacing w:after="0" w:line="240" w:lineRule="auto"/>
        <w:rPr>
          <w:color w:val="000000" w:themeColor="text1"/>
          <w:sz w:val="24"/>
          <w:szCs w:val="24"/>
        </w:rPr>
      </w:pPr>
      <w:r>
        <w:rPr>
          <w:color w:val="4F81BD" w:themeColor="accent1"/>
          <w:sz w:val="24"/>
          <w:szCs w:val="24"/>
        </w:rPr>
        <w:tab/>
      </w:r>
      <w:r>
        <w:rPr>
          <w:color w:val="4F81BD" w:themeColor="accent1"/>
          <w:sz w:val="24"/>
          <w:szCs w:val="24"/>
        </w:rPr>
        <w:tab/>
      </w:r>
      <w:r w:rsidRPr="007259EA">
        <w:rPr>
          <w:color w:val="000000" w:themeColor="text1"/>
          <w:sz w:val="24"/>
          <w:szCs w:val="24"/>
        </w:rPr>
        <w:t>Acknowledge</w:t>
      </w:r>
      <w:r>
        <w:rPr>
          <w:color w:val="000000" w:themeColor="text1"/>
          <w:sz w:val="24"/>
          <w:szCs w:val="24"/>
        </w:rPr>
        <w:t>ments</w:t>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t>3</w:t>
      </w:r>
    </w:p>
    <w:p w:rsidR="007259EA" w:rsidRDefault="007259EA" w:rsidP="007259EA">
      <w:pPr>
        <w:spacing w:after="0" w:line="240" w:lineRule="auto"/>
        <w:rPr>
          <w:color w:val="000000" w:themeColor="text1"/>
          <w:sz w:val="24"/>
          <w:szCs w:val="24"/>
        </w:rPr>
      </w:pPr>
    </w:p>
    <w:p w:rsidR="007259EA" w:rsidRDefault="007259EA" w:rsidP="007259EA">
      <w:pPr>
        <w:spacing w:after="0" w:line="240" w:lineRule="auto"/>
        <w:rPr>
          <w:color w:val="000000" w:themeColor="text1"/>
          <w:sz w:val="24"/>
          <w:szCs w:val="24"/>
        </w:rPr>
      </w:pPr>
      <w:r>
        <w:rPr>
          <w:color w:val="000000" w:themeColor="text1"/>
          <w:sz w:val="24"/>
          <w:szCs w:val="24"/>
        </w:rPr>
        <w:tab/>
      </w:r>
      <w:r>
        <w:rPr>
          <w:color w:val="000000" w:themeColor="text1"/>
          <w:sz w:val="24"/>
          <w:szCs w:val="24"/>
        </w:rPr>
        <w:tab/>
        <w:t>Abbreviations</w:t>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t>4</w:t>
      </w:r>
    </w:p>
    <w:p w:rsidR="007259EA" w:rsidRDefault="007259EA" w:rsidP="007259EA">
      <w:pPr>
        <w:spacing w:after="0" w:line="240" w:lineRule="auto"/>
        <w:rPr>
          <w:color w:val="000000" w:themeColor="text1"/>
          <w:sz w:val="24"/>
          <w:szCs w:val="24"/>
        </w:rPr>
      </w:pPr>
      <w:r>
        <w:rPr>
          <w:color w:val="000000" w:themeColor="text1"/>
          <w:sz w:val="24"/>
          <w:szCs w:val="24"/>
        </w:rPr>
        <w:tab/>
      </w:r>
    </w:p>
    <w:p w:rsidR="007259EA" w:rsidRDefault="007259EA" w:rsidP="007259EA">
      <w:pPr>
        <w:spacing w:after="0" w:line="240" w:lineRule="auto"/>
        <w:rPr>
          <w:color w:val="000000" w:themeColor="text1"/>
          <w:sz w:val="24"/>
          <w:szCs w:val="24"/>
        </w:rPr>
      </w:pPr>
      <w:r>
        <w:rPr>
          <w:color w:val="000000" w:themeColor="text1"/>
          <w:sz w:val="24"/>
          <w:szCs w:val="24"/>
        </w:rPr>
        <w:tab/>
      </w:r>
      <w:r>
        <w:rPr>
          <w:color w:val="000000" w:themeColor="text1"/>
          <w:sz w:val="24"/>
          <w:szCs w:val="24"/>
        </w:rPr>
        <w:tab/>
        <w:t>Content</w:t>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t>5</w:t>
      </w:r>
    </w:p>
    <w:p w:rsidR="007259EA" w:rsidRDefault="007259EA" w:rsidP="007259EA">
      <w:pPr>
        <w:spacing w:after="0" w:line="240" w:lineRule="auto"/>
        <w:rPr>
          <w:color w:val="000000" w:themeColor="text1"/>
          <w:sz w:val="24"/>
          <w:szCs w:val="24"/>
        </w:rPr>
      </w:pPr>
      <w:r>
        <w:rPr>
          <w:color w:val="000000" w:themeColor="text1"/>
          <w:sz w:val="24"/>
          <w:szCs w:val="24"/>
        </w:rPr>
        <w:tab/>
      </w:r>
    </w:p>
    <w:p w:rsidR="007259EA" w:rsidRDefault="007259EA" w:rsidP="007259EA">
      <w:pPr>
        <w:spacing w:after="0" w:line="240" w:lineRule="auto"/>
        <w:rPr>
          <w:color w:val="000000" w:themeColor="text1"/>
          <w:sz w:val="24"/>
          <w:szCs w:val="24"/>
        </w:rPr>
      </w:pPr>
      <w:r>
        <w:rPr>
          <w:color w:val="000000" w:themeColor="text1"/>
          <w:sz w:val="24"/>
          <w:szCs w:val="24"/>
        </w:rPr>
        <w:tab/>
      </w:r>
      <w:r>
        <w:rPr>
          <w:color w:val="000000" w:themeColor="text1"/>
          <w:sz w:val="24"/>
          <w:szCs w:val="24"/>
        </w:rPr>
        <w:tab/>
        <w:t>Executive Summary</w:t>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t>6</w:t>
      </w:r>
    </w:p>
    <w:p w:rsidR="007259EA" w:rsidRDefault="007259EA" w:rsidP="007259EA">
      <w:pPr>
        <w:spacing w:after="0" w:line="240" w:lineRule="auto"/>
        <w:rPr>
          <w:color w:val="000000" w:themeColor="text1"/>
          <w:sz w:val="24"/>
          <w:szCs w:val="24"/>
        </w:rPr>
      </w:pPr>
    </w:p>
    <w:p w:rsidR="007259EA" w:rsidRDefault="007259EA" w:rsidP="007259EA">
      <w:pPr>
        <w:spacing w:after="0" w:line="240" w:lineRule="auto"/>
        <w:rPr>
          <w:color w:val="000000" w:themeColor="text1"/>
          <w:sz w:val="24"/>
          <w:szCs w:val="24"/>
        </w:rPr>
      </w:pPr>
      <w:r>
        <w:rPr>
          <w:color w:val="000000" w:themeColor="text1"/>
          <w:sz w:val="24"/>
          <w:szCs w:val="24"/>
        </w:rPr>
        <w:tab/>
      </w:r>
      <w:r>
        <w:rPr>
          <w:color w:val="000000" w:themeColor="text1"/>
          <w:sz w:val="24"/>
          <w:szCs w:val="24"/>
        </w:rPr>
        <w:tab/>
        <w:t>Introduction</w:t>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sidR="007720B6">
        <w:rPr>
          <w:color w:val="000000" w:themeColor="text1"/>
          <w:sz w:val="24"/>
          <w:szCs w:val="24"/>
        </w:rPr>
        <w:t>9</w:t>
      </w:r>
    </w:p>
    <w:p w:rsidR="007259EA" w:rsidRDefault="007259EA" w:rsidP="007259EA">
      <w:pPr>
        <w:spacing w:after="0" w:line="240" w:lineRule="auto"/>
        <w:rPr>
          <w:color w:val="000000" w:themeColor="text1"/>
          <w:sz w:val="24"/>
          <w:szCs w:val="24"/>
        </w:rPr>
      </w:pPr>
    </w:p>
    <w:p w:rsidR="007259EA" w:rsidRDefault="007259EA" w:rsidP="007259EA">
      <w:pPr>
        <w:spacing w:after="0" w:line="240" w:lineRule="auto"/>
        <w:rPr>
          <w:color w:val="000000" w:themeColor="text1"/>
          <w:sz w:val="24"/>
          <w:szCs w:val="24"/>
        </w:rPr>
      </w:pPr>
      <w:r>
        <w:rPr>
          <w:color w:val="000000" w:themeColor="text1"/>
          <w:sz w:val="24"/>
          <w:szCs w:val="24"/>
        </w:rPr>
        <w:tab/>
      </w:r>
      <w:r>
        <w:rPr>
          <w:color w:val="000000" w:themeColor="text1"/>
          <w:sz w:val="24"/>
          <w:szCs w:val="24"/>
        </w:rPr>
        <w:tab/>
        <w:t>What is SROI?</w:t>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t>1</w:t>
      </w:r>
      <w:r w:rsidR="007720B6">
        <w:rPr>
          <w:color w:val="000000" w:themeColor="text1"/>
          <w:sz w:val="24"/>
          <w:szCs w:val="24"/>
        </w:rPr>
        <w:t>2</w:t>
      </w:r>
    </w:p>
    <w:p w:rsidR="007259EA" w:rsidRDefault="007259EA" w:rsidP="007259EA">
      <w:pPr>
        <w:spacing w:after="0" w:line="240" w:lineRule="auto"/>
        <w:rPr>
          <w:color w:val="000000" w:themeColor="text1"/>
          <w:sz w:val="24"/>
          <w:szCs w:val="24"/>
        </w:rPr>
      </w:pPr>
    </w:p>
    <w:p w:rsidR="007259EA" w:rsidRDefault="007259EA" w:rsidP="007259EA">
      <w:pPr>
        <w:spacing w:after="0" w:line="240" w:lineRule="auto"/>
        <w:rPr>
          <w:color w:val="000000" w:themeColor="text1"/>
          <w:sz w:val="24"/>
          <w:szCs w:val="24"/>
        </w:rPr>
      </w:pPr>
      <w:r>
        <w:rPr>
          <w:color w:val="000000" w:themeColor="text1"/>
          <w:sz w:val="24"/>
          <w:szCs w:val="24"/>
        </w:rPr>
        <w:tab/>
      </w:r>
      <w:r>
        <w:rPr>
          <w:color w:val="000000" w:themeColor="text1"/>
          <w:sz w:val="24"/>
          <w:szCs w:val="24"/>
        </w:rPr>
        <w:tab/>
        <w:t>Establishing scope, identifying key stakeholders</w:t>
      </w:r>
    </w:p>
    <w:p w:rsidR="007259EA" w:rsidRDefault="007259EA" w:rsidP="007259EA">
      <w:pPr>
        <w:spacing w:after="0" w:line="240" w:lineRule="auto"/>
        <w:rPr>
          <w:color w:val="000000" w:themeColor="text1"/>
          <w:sz w:val="24"/>
          <w:szCs w:val="24"/>
        </w:rPr>
      </w:pPr>
      <w:r>
        <w:rPr>
          <w:color w:val="000000" w:themeColor="text1"/>
          <w:sz w:val="24"/>
          <w:szCs w:val="24"/>
        </w:rPr>
        <w:tab/>
      </w:r>
      <w:r>
        <w:rPr>
          <w:color w:val="000000" w:themeColor="text1"/>
          <w:sz w:val="24"/>
          <w:szCs w:val="24"/>
        </w:rPr>
        <w:tab/>
      </w:r>
      <w:r>
        <w:rPr>
          <w:color w:val="000000" w:themeColor="text1"/>
          <w:sz w:val="24"/>
          <w:szCs w:val="24"/>
        </w:rPr>
        <w:tab/>
        <w:t>And developing the impact map</w:t>
      </w:r>
      <w:r>
        <w:rPr>
          <w:color w:val="000000" w:themeColor="text1"/>
          <w:sz w:val="24"/>
          <w:szCs w:val="24"/>
        </w:rPr>
        <w:tab/>
      </w:r>
      <w:r>
        <w:rPr>
          <w:color w:val="000000" w:themeColor="text1"/>
          <w:sz w:val="24"/>
          <w:szCs w:val="24"/>
        </w:rPr>
        <w:tab/>
      </w:r>
      <w:r>
        <w:rPr>
          <w:color w:val="000000" w:themeColor="text1"/>
          <w:sz w:val="24"/>
          <w:szCs w:val="24"/>
        </w:rPr>
        <w:tab/>
        <w:t>1</w:t>
      </w:r>
      <w:r w:rsidR="007720B6">
        <w:rPr>
          <w:color w:val="000000" w:themeColor="text1"/>
          <w:sz w:val="24"/>
          <w:szCs w:val="24"/>
        </w:rPr>
        <w:t>4</w:t>
      </w:r>
    </w:p>
    <w:p w:rsidR="007259EA" w:rsidRDefault="007259EA" w:rsidP="007259EA">
      <w:pPr>
        <w:spacing w:after="0" w:line="240" w:lineRule="auto"/>
        <w:rPr>
          <w:color w:val="000000" w:themeColor="text1"/>
          <w:sz w:val="24"/>
          <w:szCs w:val="24"/>
        </w:rPr>
      </w:pPr>
    </w:p>
    <w:p w:rsidR="007259EA" w:rsidRDefault="007259EA" w:rsidP="007259EA">
      <w:pPr>
        <w:spacing w:after="0" w:line="240" w:lineRule="auto"/>
        <w:rPr>
          <w:color w:val="000000" w:themeColor="text1"/>
          <w:sz w:val="24"/>
          <w:szCs w:val="24"/>
        </w:rPr>
      </w:pPr>
      <w:r>
        <w:rPr>
          <w:color w:val="000000" w:themeColor="text1"/>
          <w:sz w:val="24"/>
          <w:szCs w:val="24"/>
        </w:rPr>
        <w:tab/>
      </w:r>
      <w:r>
        <w:rPr>
          <w:color w:val="000000" w:themeColor="text1"/>
          <w:sz w:val="24"/>
          <w:szCs w:val="24"/>
        </w:rPr>
        <w:tab/>
        <w:t>Evidencing outcomes and giving them value</w:t>
      </w:r>
      <w:r>
        <w:rPr>
          <w:color w:val="000000" w:themeColor="text1"/>
          <w:sz w:val="24"/>
          <w:szCs w:val="24"/>
        </w:rPr>
        <w:tab/>
      </w:r>
      <w:r>
        <w:rPr>
          <w:color w:val="000000" w:themeColor="text1"/>
          <w:sz w:val="24"/>
          <w:szCs w:val="24"/>
        </w:rPr>
        <w:tab/>
      </w:r>
      <w:r>
        <w:rPr>
          <w:color w:val="000000" w:themeColor="text1"/>
          <w:sz w:val="24"/>
          <w:szCs w:val="24"/>
        </w:rPr>
        <w:tab/>
        <w:t>1</w:t>
      </w:r>
      <w:r w:rsidR="007720B6">
        <w:rPr>
          <w:color w:val="000000" w:themeColor="text1"/>
          <w:sz w:val="24"/>
          <w:szCs w:val="24"/>
        </w:rPr>
        <w:t>6</w:t>
      </w:r>
    </w:p>
    <w:p w:rsidR="007259EA" w:rsidRDefault="007259EA" w:rsidP="007259EA">
      <w:pPr>
        <w:spacing w:after="0" w:line="240" w:lineRule="auto"/>
        <w:rPr>
          <w:color w:val="000000" w:themeColor="text1"/>
          <w:sz w:val="24"/>
          <w:szCs w:val="24"/>
        </w:rPr>
      </w:pPr>
    </w:p>
    <w:p w:rsidR="007259EA" w:rsidRDefault="007259EA" w:rsidP="007259EA">
      <w:pPr>
        <w:spacing w:after="0" w:line="240" w:lineRule="auto"/>
        <w:rPr>
          <w:color w:val="000000" w:themeColor="text1"/>
          <w:sz w:val="24"/>
          <w:szCs w:val="24"/>
        </w:rPr>
      </w:pPr>
      <w:r>
        <w:rPr>
          <w:color w:val="000000" w:themeColor="text1"/>
          <w:sz w:val="24"/>
          <w:szCs w:val="24"/>
        </w:rPr>
        <w:tab/>
      </w:r>
      <w:r>
        <w:rPr>
          <w:color w:val="000000" w:themeColor="text1"/>
          <w:sz w:val="24"/>
          <w:szCs w:val="24"/>
        </w:rPr>
        <w:tab/>
        <w:t>Calculating the SROI</w:t>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t>2</w:t>
      </w:r>
      <w:r w:rsidR="007720B6">
        <w:rPr>
          <w:color w:val="000000" w:themeColor="text1"/>
          <w:sz w:val="24"/>
          <w:szCs w:val="24"/>
        </w:rPr>
        <w:t>9</w:t>
      </w:r>
    </w:p>
    <w:p w:rsidR="007259EA" w:rsidRDefault="007259EA" w:rsidP="007259EA">
      <w:pPr>
        <w:spacing w:after="0" w:line="240" w:lineRule="auto"/>
        <w:rPr>
          <w:color w:val="000000" w:themeColor="text1"/>
          <w:sz w:val="24"/>
          <w:szCs w:val="24"/>
        </w:rPr>
      </w:pPr>
    </w:p>
    <w:p w:rsidR="007259EA" w:rsidRDefault="007259EA" w:rsidP="007259EA">
      <w:pPr>
        <w:spacing w:after="0" w:line="240" w:lineRule="auto"/>
        <w:rPr>
          <w:color w:val="000000" w:themeColor="text1"/>
          <w:sz w:val="24"/>
          <w:szCs w:val="24"/>
        </w:rPr>
      </w:pPr>
      <w:r>
        <w:rPr>
          <w:color w:val="000000" w:themeColor="text1"/>
          <w:sz w:val="24"/>
          <w:szCs w:val="24"/>
        </w:rPr>
        <w:tab/>
      </w:r>
      <w:r>
        <w:rPr>
          <w:color w:val="000000" w:themeColor="text1"/>
          <w:sz w:val="24"/>
          <w:szCs w:val="24"/>
        </w:rPr>
        <w:tab/>
        <w:t>Establishing impact</w:t>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sidR="007720B6">
        <w:rPr>
          <w:color w:val="000000" w:themeColor="text1"/>
          <w:sz w:val="24"/>
          <w:szCs w:val="24"/>
        </w:rPr>
        <w:t>35</w:t>
      </w:r>
    </w:p>
    <w:p w:rsidR="000A1DA6" w:rsidRDefault="000A1DA6" w:rsidP="007259EA">
      <w:pPr>
        <w:spacing w:after="0" w:line="240" w:lineRule="auto"/>
        <w:rPr>
          <w:color w:val="000000" w:themeColor="text1"/>
          <w:sz w:val="24"/>
          <w:szCs w:val="24"/>
        </w:rPr>
      </w:pPr>
    </w:p>
    <w:p w:rsidR="000A1DA6" w:rsidRDefault="000A1DA6" w:rsidP="007259EA">
      <w:pPr>
        <w:spacing w:after="0" w:line="240" w:lineRule="auto"/>
        <w:rPr>
          <w:color w:val="000000" w:themeColor="text1"/>
          <w:sz w:val="24"/>
          <w:szCs w:val="24"/>
        </w:rPr>
      </w:pPr>
      <w:r>
        <w:rPr>
          <w:color w:val="000000" w:themeColor="text1"/>
          <w:sz w:val="24"/>
          <w:szCs w:val="24"/>
        </w:rPr>
        <w:tab/>
      </w:r>
      <w:r>
        <w:rPr>
          <w:color w:val="000000" w:themeColor="text1"/>
          <w:sz w:val="24"/>
          <w:szCs w:val="24"/>
        </w:rPr>
        <w:tab/>
        <w:t>Conclusion and Recommendations</w:t>
      </w:r>
      <w:r w:rsidR="007720B6">
        <w:rPr>
          <w:color w:val="000000" w:themeColor="text1"/>
          <w:sz w:val="24"/>
          <w:szCs w:val="24"/>
        </w:rPr>
        <w:tab/>
      </w:r>
      <w:r w:rsidR="007720B6">
        <w:rPr>
          <w:color w:val="000000" w:themeColor="text1"/>
          <w:sz w:val="24"/>
          <w:szCs w:val="24"/>
        </w:rPr>
        <w:tab/>
      </w:r>
      <w:r w:rsidR="007720B6">
        <w:rPr>
          <w:color w:val="000000" w:themeColor="text1"/>
          <w:sz w:val="24"/>
          <w:szCs w:val="24"/>
        </w:rPr>
        <w:tab/>
      </w:r>
      <w:r w:rsidR="007720B6">
        <w:rPr>
          <w:color w:val="000000" w:themeColor="text1"/>
          <w:sz w:val="24"/>
          <w:szCs w:val="24"/>
        </w:rPr>
        <w:tab/>
        <w:t>41</w:t>
      </w:r>
    </w:p>
    <w:p w:rsidR="007259EA" w:rsidRDefault="007259EA" w:rsidP="007259EA">
      <w:pPr>
        <w:spacing w:after="0" w:line="240" w:lineRule="auto"/>
        <w:rPr>
          <w:color w:val="000000" w:themeColor="text1"/>
          <w:sz w:val="24"/>
          <w:szCs w:val="24"/>
        </w:rPr>
      </w:pPr>
    </w:p>
    <w:p w:rsidR="007259EA" w:rsidRDefault="007259EA" w:rsidP="007259EA">
      <w:pPr>
        <w:spacing w:after="0" w:line="240" w:lineRule="auto"/>
        <w:rPr>
          <w:color w:val="000000" w:themeColor="text1"/>
          <w:sz w:val="24"/>
          <w:szCs w:val="24"/>
        </w:rPr>
      </w:pPr>
      <w:r>
        <w:rPr>
          <w:color w:val="000000" w:themeColor="text1"/>
          <w:sz w:val="24"/>
          <w:szCs w:val="24"/>
        </w:rPr>
        <w:tab/>
      </w:r>
      <w:r>
        <w:rPr>
          <w:color w:val="000000" w:themeColor="text1"/>
          <w:sz w:val="24"/>
          <w:szCs w:val="24"/>
        </w:rPr>
        <w:tab/>
        <w:t>References</w:t>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t>4</w:t>
      </w:r>
      <w:r w:rsidR="007720B6">
        <w:rPr>
          <w:color w:val="000000" w:themeColor="text1"/>
          <w:sz w:val="24"/>
          <w:szCs w:val="24"/>
        </w:rPr>
        <w:t>3</w:t>
      </w:r>
    </w:p>
    <w:p w:rsidR="007259EA" w:rsidRDefault="007259EA" w:rsidP="007259EA">
      <w:pPr>
        <w:spacing w:after="0" w:line="240" w:lineRule="auto"/>
        <w:rPr>
          <w:color w:val="000000" w:themeColor="text1"/>
          <w:sz w:val="24"/>
          <w:szCs w:val="24"/>
        </w:rPr>
      </w:pPr>
    </w:p>
    <w:p w:rsidR="007259EA" w:rsidRPr="007259EA" w:rsidRDefault="007259EA" w:rsidP="007259EA">
      <w:pPr>
        <w:spacing w:after="0" w:line="240" w:lineRule="auto"/>
        <w:rPr>
          <w:color w:val="000000" w:themeColor="text1"/>
          <w:sz w:val="24"/>
          <w:szCs w:val="24"/>
        </w:rPr>
      </w:pPr>
      <w:r>
        <w:rPr>
          <w:color w:val="000000" w:themeColor="text1"/>
          <w:sz w:val="24"/>
          <w:szCs w:val="24"/>
        </w:rPr>
        <w:tab/>
      </w:r>
      <w:r>
        <w:rPr>
          <w:color w:val="000000" w:themeColor="text1"/>
          <w:sz w:val="24"/>
          <w:szCs w:val="24"/>
        </w:rPr>
        <w:tab/>
        <w:t>Appendices</w:t>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t>4</w:t>
      </w:r>
      <w:r w:rsidR="007720B6">
        <w:rPr>
          <w:color w:val="000000" w:themeColor="text1"/>
          <w:sz w:val="24"/>
          <w:szCs w:val="24"/>
        </w:rPr>
        <w:t>7</w:t>
      </w:r>
    </w:p>
    <w:p w:rsidR="007259EA" w:rsidRPr="007259EA" w:rsidRDefault="007259EA">
      <w:pPr>
        <w:rPr>
          <w:color w:val="000000" w:themeColor="text1"/>
          <w:sz w:val="24"/>
          <w:szCs w:val="24"/>
        </w:rPr>
      </w:pPr>
      <w:r w:rsidRPr="007259EA">
        <w:rPr>
          <w:color w:val="000000" w:themeColor="text1"/>
          <w:sz w:val="24"/>
          <w:szCs w:val="24"/>
        </w:rPr>
        <w:br w:type="page"/>
      </w:r>
    </w:p>
    <w:p w:rsidR="005568C0" w:rsidRPr="004E2708" w:rsidRDefault="005568C0">
      <w:pPr>
        <w:rPr>
          <w:color w:val="4F81BD" w:themeColor="accent1"/>
          <w:sz w:val="24"/>
          <w:szCs w:val="24"/>
        </w:rPr>
      </w:pPr>
      <w:r w:rsidRPr="004E2708">
        <w:rPr>
          <w:color w:val="4F81BD" w:themeColor="accent1"/>
          <w:sz w:val="24"/>
          <w:szCs w:val="24"/>
        </w:rPr>
        <w:lastRenderedPageBreak/>
        <w:t>Executive Summary</w:t>
      </w:r>
    </w:p>
    <w:p w:rsidR="005F630C" w:rsidRPr="003469F2" w:rsidRDefault="005F630C" w:rsidP="0080079C">
      <w:pPr>
        <w:jc w:val="both"/>
        <w:rPr>
          <w:sz w:val="24"/>
          <w:szCs w:val="24"/>
        </w:rPr>
      </w:pPr>
      <w:r w:rsidRPr="003469F2">
        <w:rPr>
          <w:sz w:val="24"/>
          <w:szCs w:val="24"/>
        </w:rPr>
        <w:t xml:space="preserve">Case study research suggests that community gardens:  </w:t>
      </w:r>
      <w:r w:rsidRPr="001E602E">
        <w:rPr>
          <w:i/>
          <w:sz w:val="24"/>
          <w:szCs w:val="24"/>
        </w:rPr>
        <w:t>provide tangible benefits to people's lives, increasing their well-being, community involvement and pride in their local environment</w:t>
      </w:r>
      <w:r>
        <w:rPr>
          <w:sz w:val="24"/>
          <w:szCs w:val="24"/>
        </w:rPr>
        <w:t>. (Quayle, 2008:2)</w:t>
      </w:r>
    </w:p>
    <w:p w:rsidR="005F630C" w:rsidRDefault="005F630C" w:rsidP="0080079C">
      <w:pPr>
        <w:jc w:val="both"/>
        <w:rPr>
          <w:sz w:val="24"/>
          <w:szCs w:val="24"/>
        </w:rPr>
      </w:pPr>
      <w:r w:rsidRPr="003469F2">
        <w:rPr>
          <w:sz w:val="24"/>
          <w:szCs w:val="24"/>
        </w:rPr>
        <w:t xml:space="preserve">The </w:t>
      </w:r>
      <w:r>
        <w:rPr>
          <w:sz w:val="24"/>
          <w:szCs w:val="24"/>
        </w:rPr>
        <w:t>Plant Eat and Teach (</w:t>
      </w:r>
      <w:proofErr w:type="spellStart"/>
      <w:r w:rsidRPr="003469F2">
        <w:rPr>
          <w:sz w:val="24"/>
          <w:szCs w:val="24"/>
        </w:rPr>
        <w:t>PEaT</w:t>
      </w:r>
      <w:proofErr w:type="spellEnd"/>
      <w:r>
        <w:rPr>
          <w:sz w:val="24"/>
          <w:szCs w:val="24"/>
        </w:rPr>
        <w:t>)</w:t>
      </w:r>
      <w:r w:rsidRPr="003469F2">
        <w:rPr>
          <w:sz w:val="24"/>
          <w:szCs w:val="24"/>
        </w:rPr>
        <w:t xml:space="preserve"> drop-in</w:t>
      </w:r>
      <w:r>
        <w:rPr>
          <w:sz w:val="24"/>
          <w:szCs w:val="24"/>
        </w:rPr>
        <w:t>,</w:t>
      </w:r>
      <w:r w:rsidRPr="003469F2">
        <w:rPr>
          <w:sz w:val="24"/>
          <w:szCs w:val="24"/>
        </w:rPr>
        <w:t xml:space="preserve"> community garden offers a safe, quiet and respectful space in which local people meet new people and learn new skills.</w:t>
      </w:r>
      <w:r>
        <w:rPr>
          <w:sz w:val="24"/>
          <w:szCs w:val="24"/>
        </w:rPr>
        <w:t xml:space="preserve"> </w:t>
      </w:r>
      <w:r w:rsidRPr="003469F2">
        <w:rPr>
          <w:sz w:val="24"/>
          <w:szCs w:val="24"/>
        </w:rPr>
        <w:t xml:space="preserve">As a community garden </w:t>
      </w:r>
      <w:r>
        <w:rPr>
          <w:sz w:val="24"/>
          <w:szCs w:val="24"/>
        </w:rPr>
        <w:t xml:space="preserve">it </w:t>
      </w:r>
      <w:r w:rsidRPr="003469F2">
        <w:rPr>
          <w:sz w:val="24"/>
          <w:szCs w:val="24"/>
        </w:rPr>
        <w:t>aims to help people from different backgrounds to improve their quality of life</w:t>
      </w:r>
      <w:r>
        <w:rPr>
          <w:sz w:val="24"/>
          <w:szCs w:val="24"/>
        </w:rPr>
        <w:t xml:space="preserve"> and well-being</w:t>
      </w:r>
      <w:r w:rsidRPr="003469F2">
        <w:rPr>
          <w:sz w:val="24"/>
          <w:szCs w:val="24"/>
        </w:rPr>
        <w:t>.</w:t>
      </w:r>
    </w:p>
    <w:p w:rsidR="00E95F45" w:rsidRDefault="00E95F45" w:rsidP="0080079C">
      <w:pPr>
        <w:jc w:val="both"/>
        <w:rPr>
          <w:sz w:val="24"/>
          <w:szCs w:val="24"/>
        </w:rPr>
      </w:pPr>
      <w:proofErr w:type="spellStart"/>
      <w:r>
        <w:rPr>
          <w:sz w:val="24"/>
          <w:szCs w:val="24"/>
        </w:rPr>
        <w:t>PEaT</w:t>
      </w:r>
      <w:proofErr w:type="spellEnd"/>
      <w:r>
        <w:rPr>
          <w:sz w:val="24"/>
          <w:szCs w:val="24"/>
        </w:rPr>
        <w:t xml:space="preserve"> is now well-embedded in local health and well-being networks who value this resource as a healing space for their clients. Recognising the project’s unique therap</w:t>
      </w:r>
      <w:r w:rsidR="0080079C">
        <w:rPr>
          <w:sz w:val="24"/>
          <w:szCs w:val="24"/>
        </w:rPr>
        <w:t>eutic approach</w:t>
      </w:r>
      <w:r>
        <w:rPr>
          <w:sz w:val="24"/>
          <w:szCs w:val="24"/>
        </w:rPr>
        <w:t xml:space="preserve"> as a space of recovery for </w:t>
      </w:r>
      <w:r w:rsidR="00FB1DBF">
        <w:rPr>
          <w:sz w:val="24"/>
          <w:szCs w:val="24"/>
        </w:rPr>
        <w:t xml:space="preserve">their clients </w:t>
      </w:r>
      <w:r w:rsidR="0080079C">
        <w:rPr>
          <w:sz w:val="24"/>
          <w:szCs w:val="24"/>
        </w:rPr>
        <w:t xml:space="preserve">in </w:t>
      </w:r>
      <w:r>
        <w:rPr>
          <w:sz w:val="24"/>
          <w:szCs w:val="24"/>
        </w:rPr>
        <w:t>crisis</w:t>
      </w:r>
      <w:r w:rsidR="00020D9D">
        <w:rPr>
          <w:sz w:val="24"/>
          <w:szCs w:val="24"/>
        </w:rPr>
        <w:t xml:space="preserve"> referring agencies include</w:t>
      </w:r>
      <w:r>
        <w:rPr>
          <w:sz w:val="24"/>
          <w:szCs w:val="24"/>
        </w:rPr>
        <w:t xml:space="preserve">: </w:t>
      </w:r>
      <w:r w:rsidRPr="00E95F45">
        <w:rPr>
          <w:sz w:val="24"/>
          <w:szCs w:val="24"/>
        </w:rPr>
        <w:t>Addaction a charity that helps people to address their addiction issues</w:t>
      </w:r>
      <w:r>
        <w:rPr>
          <w:sz w:val="24"/>
          <w:szCs w:val="24"/>
        </w:rPr>
        <w:t xml:space="preserve">, </w:t>
      </w:r>
      <w:r w:rsidRPr="00E95F45">
        <w:rPr>
          <w:sz w:val="24"/>
          <w:szCs w:val="24"/>
        </w:rPr>
        <w:t xml:space="preserve">Women’s Aid, a secure ward at </w:t>
      </w:r>
      <w:proofErr w:type="spellStart"/>
      <w:r w:rsidRPr="00E95F45">
        <w:rPr>
          <w:sz w:val="24"/>
          <w:szCs w:val="24"/>
        </w:rPr>
        <w:t>Bodmin</w:t>
      </w:r>
      <w:proofErr w:type="spellEnd"/>
      <w:r w:rsidRPr="00E95F45">
        <w:rPr>
          <w:sz w:val="24"/>
          <w:szCs w:val="24"/>
        </w:rPr>
        <w:t xml:space="preserve"> Hospital</w:t>
      </w:r>
      <w:r>
        <w:rPr>
          <w:sz w:val="24"/>
          <w:szCs w:val="24"/>
        </w:rPr>
        <w:t xml:space="preserve">, </w:t>
      </w:r>
      <w:r w:rsidRPr="00E95F45">
        <w:rPr>
          <w:sz w:val="24"/>
          <w:szCs w:val="24"/>
        </w:rPr>
        <w:t xml:space="preserve">NHS Bolitho Support Worker </w:t>
      </w:r>
      <w:r>
        <w:rPr>
          <w:sz w:val="24"/>
          <w:szCs w:val="24"/>
        </w:rPr>
        <w:t xml:space="preserve">and importantly the Samaritans. </w:t>
      </w:r>
    </w:p>
    <w:p w:rsidR="005F630C" w:rsidRDefault="005F630C" w:rsidP="0080079C">
      <w:pPr>
        <w:jc w:val="both"/>
        <w:rPr>
          <w:sz w:val="24"/>
          <w:szCs w:val="24"/>
        </w:rPr>
      </w:pPr>
      <w:r>
        <w:rPr>
          <w:sz w:val="24"/>
          <w:szCs w:val="24"/>
        </w:rPr>
        <w:t xml:space="preserve">A SROI impact analysis was conducted using </w:t>
      </w:r>
      <w:r w:rsidR="0080079C">
        <w:rPr>
          <w:sz w:val="24"/>
          <w:szCs w:val="24"/>
        </w:rPr>
        <w:t xml:space="preserve">impact </w:t>
      </w:r>
      <w:r>
        <w:rPr>
          <w:sz w:val="24"/>
          <w:szCs w:val="24"/>
        </w:rPr>
        <w:t xml:space="preserve">data collected from: </w:t>
      </w:r>
      <w:r w:rsidRPr="00671C75">
        <w:rPr>
          <w:sz w:val="24"/>
          <w:szCs w:val="24"/>
        </w:rPr>
        <w:t>108 Beneficiary Registration forms</w:t>
      </w:r>
      <w:r>
        <w:rPr>
          <w:sz w:val="24"/>
          <w:szCs w:val="24"/>
        </w:rPr>
        <w:t xml:space="preserve">, </w:t>
      </w:r>
      <w:r w:rsidRPr="00671C75">
        <w:rPr>
          <w:sz w:val="24"/>
          <w:szCs w:val="24"/>
        </w:rPr>
        <w:t xml:space="preserve">20 </w:t>
      </w:r>
      <w:r>
        <w:rPr>
          <w:sz w:val="24"/>
          <w:szCs w:val="24"/>
        </w:rPr>
        <w:t>i</w:t>
      </w:r>
      <w:r w:rsidRPr="00671C75">
        <w:rPr>
          <w:sz w:val="24"/>
          <w:szCs w:val="24"/>
        </w:rPr>
        <w:t xml:space="preserve">ndividual case studies/reflections </w:t>
      </w:r>
      <w:r>
        <w:rPr>
          <w:sz w:val="24"/>
          <w:szCs w:val="24"/>
        </w:rPr>
        <w:t>(</w:t>
      </w:r>
      <w:r w:rsidRPr="00671C75">
        <w:rPr>
          <w:sz w:val="24"/>
          <w:szCs w:val="24"/>
        </w:rPr>
        <w:t>written with/by the beneficiaries</w:t>
      </w:r>
      <w:r>
        <w:rPr>
          <w:sz w:val="24"/>
          <w:szCs w:val="24"/>
        </w:rPr>
        <w:t xml:space="preserve">), </w:t>
      </w:r>
      <w:r w:rsidRPr="00671C75">
        <w:rPr>
          <w:sz w:val="24"/>
          <w:szCs w:val="24"/>
        </w:rPr>
        <w:t xml:space="preserve">18 </w:t>
      </w:r>
      <w:r>
        <w:rPr>
          <w:sz w:val="24"/>
          <w:szCs w:val="24"/>
        </w:rPr>
        <w:t>i</w:t>
      </w:r>
      <w:r w:rsidRPr="00671C75">
        <w:rPr>
          <w:sz w:val="24"/>
          <w:szCs w:val="24"/>
        </w:rPr>
        <w:t xml:space="preserve">nterviews with beneficiaries </w:t>
      </w:r>
      <w:r>
        <w:rPr>
          <w:sz w:val="24"/>
          <w:szCs w:val="24"/>
        </w:rPr>
        <w:t>following 3</w:t>
      </w:r>
      <w:r w:rsidRPr="00671C75">
        <w:rPr>
          <w:sz w:val="24"/>
          <w:szCs w:val="24"/>
        </w:rPr>
        <w:t xml:space="preserve"> field visits</w:t>
      </w:r>
      <w:r>
        <w:rPr>
          <w:sz w:val="24"/>
          <w:szCs w:val="24"/>
        </w:rPr>
        <w:t>, 12 i</w:t>
      </w:r>
      <w:r w:rsidRPr="00671C75">
        <w:rPr>
          <w:sz w:val="24"/>
          <w:szCs w:val="24"/>
        </w:rPr>
        <w:t>nterviews with stakeholders either at the garden or on the telephone</w:t>
      </w:r>
      <w:r>
        <w:rPr>
          <w:sz w:val="24"/>
          <w:szCs w:val="24"/>
        </w:rPr>
        <w:t xml:space="preserve">, </w:t>
      </w:r>
      <w:r w:rsidRPr="00671C75">
        <w:rPr>
          <w:sz w:val="24"/>
          <w:szCs w:val="24"/>
        </w:rPr>
        <w:t xml:space="preserve">40 </w:t>
      </w:r>
      <w:r>
        <w:rPr>
          <w:sz w:val="24"/>
          <w:szCs w:val="24"/>
        </w:rPr>
        <w:t>c</w:t>
      </w:r>
      <w:r w:rsidRPr="00671C75">
        <w:rPr>
          <w:sz w:val="24"/>
          <w:szCs w:val="24"/>
        </w:rPr>
        <w:t xml:space="preserve">ompleted before and </w:t>
      </w:r>
      <w:r>
        <w:rPr>
          <w:sz w:val="24"/>
          <w:szCs w:val="24"/>
        </w:rPr>
        <w:t xml:space="preserve">after Well-being Questionnaires and </w:t>
      </w:r>
      <w:r w:rsidRPr="00671C75">
        <w:rPr>
          <w:sz w:val="24"/>
          <w:szCs w:val="24"/>
        </w:rPr>
        <w:t xml:space="preserve">40 </w:t>
      </w:r>
      <w:proofErr w:type="spellStart"/>
      <w:r w:rsidRPr="00671C75">
        <w:rPr>
          <w:sz w:val="24"/>
          <w:szCs w:val="24"/>
        </w:rPr>
        <w:t>PEaT</w:t>
      </w:r>
      <w:proofErr w:type="spellEnd"/>
      <w:r w:rsidRPr="00671C75">
        <w:rPr>
          <w:sz w:val="24"/>
          <w:szCs w:val="24"/>
        </w:rPr>
        <w:t xml:space="preserve"> Project Health Questionnaire</w:t>
      </w:r>
      <w:r>
        <w:rPr>
          <w:sz w:val="24"/>
          <w:szCs w:val="24"/>
        </w:rPr>
        <w:t>s</w:t>
      </w:r>
      <w:r w:rsidRPr="00671C75">
        <w:rPr>
          <w:sz w:val="24"/>
          <w:szCs w:val="24"/>
        </w:rPr>
        <w:t>.</w:t>
      </w:r>
    </w:p>
    <w:p w:rsidR="005F630C" w:rsidRDefault="005F630C" w:rsidP="0080079C">
      <w:pPr>
        <w:jc w:val="both"/>
        <w:rPr>
          <w:sz w:val="24"/>
          <w:szCs w:val="24"/>
        </w:rPr>
      </w:pPr>
      <w:r w:rsidRPr="00E12803">
        <w:rPr>
          <w:sz w:val="24"/>
          <w:szCs w:val="24"/>
        </w:rPr>
        <w:t xml:space="preserve">Other SROI studies of community garden initiatives </w:t>
      </w:r>
      <w:r w:rsidR="00020D9D">
        <w:rPr>
          <w:sz w:val="24"/>
          <w:szCs w:val="24"/>
        </w:rPr>
        <w:t xml:space="preserve">have demonstrated </w:t>
      </w:r>
      <w:r w:rsidRPr="00E12803">
        <w:rPr>
          <w:sz w:val="24"/>
          <w:szCs w:val="24"/>
        </w:rPr>
        <w:t>that they provide</w:t>
      </w:r>
      <w:r w:rsidR="00020D9D">
        <w:rPr>
          <w:sz w:val="24"/>
          <w:szCs w:val="24"/>
        </w:rPr>
        <w:t>:</w:t>
      </w:r>
      <w:r w:rsidRPr="00E12803">
        <w:rPr>
          <w:sz w:val="24"/>
          <w:szCs w:val="24"/>
        </w:rPr>
        <w:t xml:space="preserve"> </w:t>
      </w:r>
      <w:r w:rsidRPr="00020D9D">
        <w:rPr>
          <w:i/>
          <w:sz w:val="24"/>
          <w:szCs w:val="24"/>
        </w:rPr>
        <w:t>a</w:t>
      </w:r>
      <w:r w:rsidR="00020D9D" w:rsidRPr="00020D9D">
        <w:rPr>
          <w:i/>
          <w:sz w:val="24"/>
          <w:szCs w:val="24"/>
        </w:rPr>
        <w:t xml:space="preserve"> </w:t>
      </w:r>
      <w:r w:rsidRPr="001E602E">
        <w:rPr>
          <w:i/>
          <w:sz w:val="24"/>
          <w:szCs w:val="24"/>
        </w:rPr>
        <w:t>significant catalytic effect towards lifestyle and behavioural change in their local areas</w:t>
      </w:r>
      <w:r w:rsidRPr="00E12803">
        <w:rPr>
          <w:sz w:val="24"/>
          <w:szCs w:val="24"/>
        </w:rPr>
        <w:t>. (CCRI, 2013:24).</w:t>
      </w:r>
      <w:r w:rsidR="0098174E">
        <w:rPr>
          <w:sz w:val="24"/>
          <w:szCs w:val="24"/>
        </w:rPr>
        <w:t xml:space="preserve"> This </w:t>
      </w:r>
      <w:r w:rsidR="00020D9D">
        <w:rPr>
          <w:sz w:val="24"/>
          <w:szCs w:val="24"/>
        </w:rPr>
        <w:t xml:space="preserve">analysis </w:t>
      </w:r>
      <w:r w:rsidR="0098174E">
        <w:rPr>
          <w:sz w:val="24"/>
          <w:szCs w:val="24"/>
        </w:rPr>
        <w:t xml:space="preserve">of </w:t>
      </w:r>
      <w:proofErr w:type="spellStart"/>
      <w:r w:rsidR="0098174E">
        <w:rPr>
          <w:sz w:val="24"/>
          <w:szCs w:val="24"/>
        </w:rPr>
        <w:t>PEaT</w:t>
      </w:r>
      <w:proofErr w:type="spellEnd"/>
      <w:r w:rsidR="00020D9D">
        <w:rPr>
          <w:sz w:val="24"/>
          <w:szCs w:val="24"/>
        </w:rPr>
        <w:t xml:space="preserve"> validates this claim</w:t>
      </w:r>
      <w:r w:rsidR="0098174E">
        <w:rPr>
          <w:sz w:val="24"/>
          <w:szCs w:val="24"/>
        </w:rPr>
        <w:t>.</w:t>
      </w:r>
    </w:p>
    <w:p w:rsidR="005F630C" w:rsidRDefault="005F630C" w:rsidP="0080079C">
      <w:pPr>
        <w:jc w:val="both"/>
        <w:rPr>
          <w:sz w:val="24"/>
          <w:szCs w:val="24"/>
        </w:rPr>
      </w:pPr>
      <w:r w:rsidRPr="00671C75">
        <w:rPr>
          <w:sz w:val="24"/>
          <w:szCs w:val="24"/>
        </w:rPr>
        <w:t xml:space="preserve">Given the challenges faced by </w:t>
      </w:r>
      <w:proofErr w:type="spellStart"/>
      <w:r>
        <w:rPr>
          <w:sz w:val="24"/>
          <w:szCs w:val="24"/>
        </w:rPr>
        <w:t>PEaT</w:t>
      </w:r>
      <w:proofErr w:type="spellEnd"/>
      <w:r>
        <w:rPr>
          <w:sz w:val="24"/>
          <w:szCs w:val="24"/>
        </w:rPr>
        <w:t xml:space="preserve"> </w:t>
      </w:r>
      <w:r w:rsidRPr="00671C75">
        <w:rPr>
          <w:sz w:val="24"/>
          <w:szCs w:val="24"/>
        </w:rPr>
        <w:t xml:space="preserve">beneficiaries in terms of </w:t>
      </w:r>
      <w:r w:rsidR="00020D9D">
        <w:rPr>
          <w:sz w:val="24"/>
          <w:szCs w:val="24"/>
        </w:rPr>
        <w:t xml:space="preserve">poor </w:t>
      </w:r>
      <w:r w:rsidRPr="00671C75">
        <w:rPr>
          <w:sz w:val="24"/>
          <w:szCs w:val="24"/>
        </w:rPr>
        <w:t xml:space="preserve">mental health </w:t>
      </w:r>
      <w:r w:rsidR="00020D9D">
        <w:rPr>
          <w:sz w:val="24"/>
          <w:szCs w:val="24"/>
        </w:rPr>
        <w:t xml:space="preserve">at referral </w:t>
      </w:r>
      <w:r w:rsidRPr="00671C75">
        <w:rPr>
          <w:sz w:val="24"/>
          <w:szCs w:val="24"/>
        </w:rPr>
        <w:t xml:space="preserve">it is unsurprising that their Baseline scores on the Well-being </w:t>
      </w:r>
      <w:r>
        <w:rPr>
          <w:sz w:val="24"/>
          <w:szCs w:val="24"/>
        </w:rPr>
        <w:t>Q</w:t>
      </w:r>
      <w:r w:rsidRPr="00671C75">
        <w:rPr>
          <w:sz w:val="24"/>
          <w:szCs w:val="24"/>
        </w:rPr>
        <w:t xml:space="preserve">uestionnaires reveal </w:t>
      </w:r>
      <w:r>
        <w:rPr>
          <w:sz w:val="24"/>
          <w:szCs w:val="24"/>
        </w:rPr>
        <w:t xml:space="preserve">that at registration beneficiaries report </w:t>
      </w:r>
      <w:r w:rsidRPr="00671C75">
        <w:rPr>
          <w:sz w:val="24"/>
          <w:szCs w:val="24"/>
        </w:rPr>
        <w:t>considerably high levels of social isolation and poor well-being.</w:t>
      </w:r>
      <w:r>
        <w:rPr>
          <w:sz w:val="24"/>
          <w:szCs w:val="24"/>
        </w:rPr>
        <w:t xml:space="preserve"> </w:t>
      </w:r>
      <w:r w:rsidRPr="00057452">
        <w:rPr>
          <w:sz w:val="24"/>
          <w:szCs w:val="24"/>
        </w:rPr>
        <w:t xml:space="preserve">Almost half the beneficiaries live </w:t>
      </w:r>
      <w:r>
        <w:rPr>
          <w:sz w:val="24"/>
          <w:szCs w:val="24"/>
        </w:rPr>
        <w:t xml:space="preserve">alone </w:t>
      </w:r>
      <w:r w:rsidR="0080079C">
        <w:rPr>
          <w:sz w:val="24"/>
          <w:szCs w:val="24"/>
        </w:rPr>
        <w:t xml:space="preserve">and </w:t>
      </w:r>
      <w:r w:rsidRPr="00057452">
        <w:rPr>
          <w:sz w:val="24"/>
          <w:szCs w:val="24"/>
        </w:rPr>
        <w:t>in social housing.</w:t>
      </w:r>
    </w:p>
    <w:p w:rsidR="005F630C" w:rsidRDefault="005F630C" w:rsidP="0080079C">
      <w:pPr>
        <w:jc w:val="both"/>
        <w:rPr>
          <w:sz w:val="24"/>
          <w:szCs w:val="24"/>
        </w:rPr>
      </w:pPr>
      <w:r>
        <w:rPr>
          <w:sz w:val="24"/>
          <w:szCs w:val="24"/>
        </w:rPr>
        <w:t xml:space="preserve">Using our Well-being Questionnaires and stakeholder interviews we have established the impact of the </w:t>
      </w:r>
      <w:proofErr w:type="spellStart"/>
      <w:r>
        <w:rPr>
          <w:sz w:val="24"/>
          <w:szCs w:val="24"/>
        </w:rPr>
        <w:t>PEaT</w:t>
      </w:r>
      <w:proofErr w:type="spellEnd"/>
      <w:r>
        <w:rPr>
          <w:sz w:val="24"/>
          <w:szCs w:val="24"/>
        </w:rPr>
        <w:t xml:space="preserve"> project on beneficiaries. Participating in the </w:t>
      </w:r>
      <w:proofErr w:type="spellStart"/>
      <w:r w:rsidR="0098174E">
        <w:rPr>
          <w:sz w:val="24"/>
          <w:szCs w:val="24"/>
        </w:rPr>
        <w:t>PEaT</w:t>
      </w:r>
      <w:proofErr w:type="spellEnd"/>
      <w:r w:rsidR="0098174E">
        <w:rPr>
          <w:sz w:val="24"/>
          <w:szCs w:val="24"/>
        </w:rPr>
        <w:t xml:space="preserve"> </w:t>
      </w:r>
      <w:r>
        <w:rPr>
          <w:sz w:val="24"/>
          <w:szCs w:val="24"/>
        </w:rPr>
        <w:t>garden leads to improvements in beneficiary’ sense of well-being, reduction in social isolation, reduction in  depression and anxiety, helps certain beneficiaries to recover from addiction issues, improves self-esteem, enhances physical health and provides a space where beneficiaries can experience recovery.</w:t>
      </w:r>
    </w:p>
    <w:p w:rsidR="0098174E" w:rsidRDefault="005F630C" w:rsidP="0080079C">
      <w:pPr>
        <w:jc w:val="both"/>
        <w:rPr>
          <w:sz w:val="24"/>
          <w:szCs w:val="24"/>
        </w:rPr>
      </w:pPr>
      <w:r w:rsidRPr="00D51ECA">
        <w:rPr>
          <w:sz w:val="24"/>
          <w:szCs w:val="24"/>
        </w:rPr>
        <w:t xml:space="preserve">There was a statistically significant increase in </w:t>
      </w:r>
      <w:r>
        <w:rPr>
          <w:sz w:val="24"/>
          <w:szCs w:val="24"/>
        </w:rPr>
        <w:t xml:space="preserve">beneficiary </w:t>
      </w:r>
      <w:r w:rsidRPr="00D51ECA">
        <w:rPr>
          <w:sz w:val="24"/>
          <w:szCs w:val="24"/>
        </w:rPr>
        <w:t xml:space="preserve">connectedness </w:t>
      </w:r>
      <w:r>
        <w:rPr>
          <w:sz w:val="24"/>
          <w:szCs w:val="24"/>
        </w:rPr>
        <w:t>o</w:t>
      </w:r>
      <w:r w:rsidRPr="00D51ECA">
        <w:rPr>
          <w:sz w:val="24"/>
          <w:szCs w:val="24"/>
        </w:rPr>
        <w:t xml:space="preserve">n the Friendship Scale scores from baseline (M=17.03, SD=5.45) to follow-up (M=18.65, SD=4.93), t (69) = 3.04, p= &lt; 0.001. What we find when looking at the raw data </w:t>
      </w:r>
      <w:r w:rsidR="00DA0CE3">
        <w:rPr>
          <w:sz w:val="24"/>
          <w:szCs w:val="24"/>
        </w:rPr>
        <w:t xml:space="preserve">is </w:t>
      </w:r>
      <w:r w:rsidR="0098174E">
        <w:rPr>
          <w:sz w:val="24"/>
          <w:szCs w:val="24"/>
        </w:rPr>
        <w:t xml:space="preserve">over half of the </w:t>
      </w:r>
      <w:r w:rsidRPr="00D51ECA">
        <w:rPr>
          <w:sz w:val="24"/>
          <w:szCs w:val="24"/>
        </w:rPr>
        <w:t xml:space="preserve">beneficiaries show </w:t>
      </w:r>
      <w:r w:rsidR="0098174E">
        <w:rPr>
          <w:sz w:val="24"/>
          <w:szCs w:val="24"/>
        </w:rPr>
        <w:t xml:space="preserve">significant </w:t>
      </w:r>
      <w:r w:rsidRPr="00D51ECA">
        <w:rPr>
          <w:sz w:val="24"/>
          <w:szCs w:val="24"/>
        </w:rPr>
        <w:t>impr</w:t>
      </w:r>
      <w:r w:rsidR="0098174E">
        <w:rPr>
          <w:sz w:val="24"/>
          <w:szCs w:val="24"/>
        </w:rPr>
        <w:t>ovement on the Friendship Scale.</w:t>
      </w:r>
    </w:p>
    <w:p w:rsidR="005F630C" w:rsidRDefault="005F630C" w:rsidP="0080079C">
      <w:pPr>
        <w:jc w:val="both"/>
        <w:rPr>
          <w:sz w:val="24"/>
          <w:szCs w:val="24"/>
        </w:rPr>
      </w:pPr>
      <w:r w:rsidRPr="00DB3C6A">
        <w:rPr>
          <w:sz w:val="24"/>
          <w:szCs w:val="24"/>
        </w:rPr>
        <w:lastRenderedPageBreak/>
        <w:t xml:space="preserve">On each </w:t>
      </w:r>
      <w:r>
        <w:rPr>
          <w:sz w:val="24"/>
          <w:szCs w:val="24"/>
        </w:rPr>
        <w:t>of the O</w:t>
      </w:r>
      <w:r w:rsidR="0098174E">
        <w:rPr>
          <w:sz w:val="24"/>
          <w:szCs w:val="24"/>
        </w:rPr>
        <w:t xml:space="preserve">ffice for </w:t>
      </w:r>
      <w:r>
        <w:rPr>
          <w:sz w:val="24"/>
          <w:szCs w:val="24"/>
        </w:rPr>
        <w:t>N</w:t>
      </w:r>
      <w:r w:rsidR="0098174E">
        <w:rPr>
          <w:sz w:val="24"/>
          <w:szCs w:val="24"/>
        </w:rPr>
        <w:t xml:space="preserve">ational </w:t>
      </w:r>
      <w:r>
        <w:rPr>
          <w:sz w:val="24"/>
          <w:szCs w:val="24"/>
        </w:rPr>
        <w:t>S</w:t>
      </w:r>
      <w:r w:rsidR="0098174E">
        <w:rPr>
          <w:sz w:val="24"/>
          <w:szCs w:val="24"/>
        </w:rPr>
        <w:t>tatistics</w:t>
      </w:r>
      <w:r>
        <w:rPr>
          <w:sz w:val="24"/>
          <w:szCs w:val="24"/>
        </w:rPr>
        <w:t xml:space="preserve"> well-being indicators </w:t>
      </w:r>
      <w:proofErr w:type="spellStart"/>
      <w:r w:rsidR="0098174E">
        <w:rPr>
          <w:sz w:val="24"/>
          <w:szCs w:val="24"/>
        </w:rPr>
        <w:t>PEaT</w:t>
      </w:r>
      <w:proofErr w:type="spellEnd"/>
      <w:r w:rsidR="0098174E">
        <w:rPr>
          <w:sz w:val="24"/>
          <w:szCs w:val="24"/>
        </w:rPr>
        <w:t xml:space="preserve"> </w:t>
      </w:r>
      <w:r w:rsidRPr="00DB3C6A">
        <w:rPr>
          <w:sz w:val="24"/>
          <w:szCs w:val="24"/>
        </w:rPr>
        <w:t xml:space="preserve">beneficiaries report improvement in their well-being to the extent that average well-being scores </w:t>
      </w:r>
      <w:r w:rsidR="00DA0CE3">
        <w:rPr>
          <w:sz w:val="24"/>
          <w:szCs w:val="24"/>
        </w:rPr>
        <w:t xml:space="preserve">improve from a low base and </w:t>
      </w:r>
      <w:r w:rsidRPr="00DB3C6A">
        <w:rPr>
          <w:sz w:val="24"/>
          <w:szCs w:val="24"/>
        </w:rPr>
        <w:t xml:space="preserve">are now </w:t>
      </w:r>
      <w:r w:rsidRPr="0098174E">
        <w:rPr>
          <w:sz w:val="24"/>
          <w:szCs w:val="24"/>
          <w:u w:val="single"/>
        </w:rPr>
        <w:t>higher</w:t>
      </w:r>
      <w:r w:rsidRPr="00DB3C6A">
        <w:rPr>
          <w:sz w:val="24"/>
          <w:szCs w:val="24"/>
        </w:rPr>
        <w:t xml:space="preserve"> than the English average. On the </w:t>
      </w:r>
      <w:r w:rsidRPr="0098174E">
        <w:rPr>
          <w:i/>
          <w:sz w:val="24"/>
          <w:szCs w:val="24"/>
        </w:rPr>
        <w:t>satisfactio</w:t>
      </w:r>
      <w:r w:rsidRPr="00DB3C6A">
        <w:rPr>
          <w:sz w:val="24"/>
          <w:szCs w:val="24"/>
        </w:rPr>
        <w:t xml:space="preserve">n and </w:t>
      </w:r>
      <w:r w:rsidRPr="0098174E">
        <w:rPr>
          <w:i/>
          <w:sz w:val="24"/>
          <w:szCs w:val="24"/>
        </w:rPr>
        <w:t>life is worth</w:t>
      </w:r>
      <w:r w:rsidRPr="00DB3C6A">
        <w:rPr>
          <w:sz w:val="24"/>
          <w:szCs w:val="24"/>
        </w:rPr>
        <w:t xml:space="preserve">while indicators </w:t>
      </w:r>
      <w:r>
        <w:rPr>
          <w:sz w:val="24"/>
          <w:szCs w:val="24"/>
        </w:rPr>
        <w:t xml:space="preserve">beneficiary </w:t>
      </w:r>
      <w:r w:rsidRPr="00DB3C6A">
        <w:rPr>
          <w:sz w:val="24"/>
          <w:szCs w:val="24"/>
        </w:rPr>
        <w:t xml:space="preserve">scores are </w:t>
      </w:r>
      <w:r>
        <w:rPr>
          <w:sz w:val="24"/>
          <w:szCs w:val="24"/>
        </w:rPr>
        <w:t xml:space="preserve">now </w:t>
      </w:r>
      <w:r w:rsidRPr="00DB3C6A">
        <w:rPr>
          <w:sz w:val="24"/>
          <w:szCs w:val="24"/>
        </w:rPr>
        <w:t xml:space="preserve">higher than the region and county averages. On three of the </w:t>
      </w:r>
      <w:r w:rsidR="0080079C">
        <w:rPr>
          <w:sz w:val="24"/>
          <w:szCs w:val="24"/>
        </w:rPr>
        <w:t xml:space="preserve">four ONS </w:t>
      </w:r>
      <w:r w:rsidRPr="00DB3C6A">
        <w:rPr>
          <w:sz w:val="24"/>
          <w:szCs w:val="24"/>
        </w:rPr>
        <w:t xml:space="preserve">indicators these </w:t>
      </w:r>
      <w:r>
        <w:rPr>
          <w:sz w:val="24"/>
          <w:szCs w:val="24"/>
        </w:rPr>
        <w:t xml:space="preserve">improvements </w:t>
      </w:r>
      <w:r w:rsidRPr="00DB3C6A">
        <w:rPr>
          <w:sz w:val="24"/>
          <w:szCs w:val="24"/>
        </w:rPr>
        <w:t xml:space="preserve">are statistically significant </w:t>
      </w:r>
      <w:r>
        <w:rPr>
          <w:sz w:val="24"/>
          <w:szCs w:val="24"/>
        </w:rPr>
        <w:t>(p=0.0001)</w:t>
      </w:r>
      <w:r w:rsidRPr="00DB3C6A">
        <w:rPr>
          <w:sz w:val="24"/>
          <w:szCs w:val="24"/>
        </w:rPr>
        <w:t>.</w:t>
      </w:r>
    </w:p>
    <w:p w:rsidR="005F630C" w:rsidRDefault="005F630C" w:rsidP="0080079C">
      <w:pPr>
        <w:jc w:val="both"/>
        <w:rPr>
          <w:sz w:val="24"/>
          <w:szCs w:val="24"/>
        </w:rPr>
      </w:pPr>
      <w:r>
        <w:rPr>
          <w:sz w:val="24"/>
          <w:szCs w:val="24"/>
        </w:rPr>
        <w:t>A</w:t>
      </w:r>
      <w:r w:rsidRPr="00800D16">
        <w:rPr>
          <w:sz w:val="24"/>
          <w:szCs w:val="24"/>
        </w:rPr>
        <w:t xml:space="preserve">verage </w:t>
      </w:r>
      <w:proofErr w:type="spellStart"/>
      <w:r>
        <w:rPr>
          <w:sz w:val="24"/>
          <w:szCs w:val="24"/>
        </w:rPr>
        <w:t>PEaT</w:t>
      </w:r>
      <w:proofErr w:type="spellEnd"/>
      <w:r>
        <w:rPr>
          <w:sz w:val="24"/>
          <w:szCs w:val="24"/>
        </w:rPr>
        <w:t xml:space="preserve"> </w:t>
      </w:r>
      <w:proofErr w:type="gramStart"/>
      <w:r w:rsidRPr="00800D16">
        <w:rPr>
          <w:sz w:val="24"/>
          <w:szCs w:val="24"/>
        </w:rPr>
        <w:t xml:space="preserve">attendance </w:t>
      </w:r>
      <w:r>
        <w:rPr>
          <w:sz w:val="24"/>
          <w:szCs w:val="24"/>
        </w:rPr>
        <w:t xml:space="preserve">by </w:t>
      </w:r>
      <w:r w:rsidRPr="00800D16">
        <w:rPr>
          <w:sz w:val="24"/>
          <w:szCs w:val="24"/>
        </w:rPr>
        <w:t>beneficiaries w</w:t>
      </w:r>
      <w:r w:rsidR="00DA0CE3">
        <w:rPr>
          <w:sz w:val="24"/>
          <w:szCs w:val="24"/>
        </w:rPr>
        <w:t>ere</w:t>
      </w:r>
      <w:proofErr w:type="gramEnd"/>
      <w:r w:rsidRPr="00800D16">
        <w:rPr>
          <w:sz w:val="24"/>
          <w:szCs w:val="24"/>
        </w:rPr>
        <w:t xml:space="preserve"> 12 sessions over a 12 month period averaging a total of 44 hours/beneficiary. </w:t>
      </w:r>
      <w:r>
        <w:rPr>
          <w:sz w:val="24"/>
          <w:szCs w:val="24"/>
        </w:rPr>
        <w:t xml:space="preserve">Attendance </w:t>
      </w:r>
      <w:r w:rsidRPr="00800D16">
        <w:rPr>
          <w:sz w:val="24"/>
          <w:szCs w:val="24"/>
        </w:rPr>
        <w:t xml:space="preserve">compares favourably with alternative therapies available to </w:t>
      </w:r>
      <w:r>
        <w:rPr>
          <w:sz w:val="24"/>
          <w:szCs w:val="24"/>
        </w:rPr>
        <w:t xml:space="preserve">local </w:t>
      </w:r>
      <w:r w:rsidRPr="00800D16">
        <w:rPr>
          <w:sz w:val="24"/>
          <w:szCs w:val="24"/>
        </w:rPr>
        <w:t xml:space="preserve">people </w:t>
      </w:r>
      <w:r>
        <w:rPr>
          <w:sz w:val="24"/>
          <w:szCs w:val="24"/>
        </w:rPr>
        <w:t xml:space="preserve">living with </w:t>
      </w:r>
      <w:r w:rsidRPr="00800D16">
        <w:rPr>
          <w:sz w:val="24"/>
          <w:szCs w:val="24"/>
        </w:rPr>
        <w:t>anxiety and depression disorders e.g.: Improving Access to Psychological Therapies (IAPT). With locally commissioned IAPT services typically people with mild to moderate depression might receive between six and 10- sessions over eight to 12 weeks.</w:t>
      </w:r>
    </w:p>
    <w:p w:rsidR="005F630C" w:rsidRDefault="005F630C" w:rsidP="0080079C">
      <w:pPr>
        <w:jc w:val="both"/>
        <w:rPr>
          <w:sz w:val="24"/>
          <w:szCs w:val="24"/>
        </w:rPr>
      </w:pPr>
      <w:r>
        <w:rPr>
          <w:sz w:val="24"/>
          <w:szCs w:val="24"/>
        </w:rPr>
        <w:t xml:space="preserve">Analysis </w:t>
      </w:r>
      <w:r w:rsidRPr="00C339C4">
        <w:rPr>
          <w:sz w:val="24"/>
          <w:szCs w:val="24"/>
        </w:rPr>
        <w:t xml:space="preserve">suggests </w:t>
      </w:r>
      <w:r>
        <w:rPr>
          <w:sz w:val="24"/>
          <w:szCs w:val="24"/>
        </w:rPr>
        <w:t>the</w:t>
      </w:r>
      <w:r w:rsidRPr="00C339C4">
        <w:rPr>
          <w:sz w:val="24"/>
          <w:szCs w:val="24"/>
        </w:rPr>
        <w:t xml:space="preserve"> cost per</w:t>
      </w:r>
      <w:r w:rsidR="00F26953">
        <w:rPr>
          <w:sz w:val="24"/>
          <w:szCs w:val="24"/>
        </w:rPr>
        <w:t xml:space="preserve"> of attending a local</w:t>
      </w:r>
      <w:r w:rsidRPr="00C339C4">
        <w:rPr>
          <w:sz w:val="24"/>
          <w:szCs w:val="24"/>
        </w:rPr>
        <w:t xml:space="preserve"> </w:t>
      </w:r>
      <w:r w:rsidR="00F26953" w:rsidRPr="00F26953">
        <w:rPr>
          <w:sz w:val="24"/>
          <w:szCs w:val="24"/>
        </w:rPr>
        <w:t>Improving Access to Psychological Therapies</w:t>
      </w:r>
      <w:r w:rsidR="00F26953">
        <w:rPr>
          <w:sz w:val="24"/>
          <w:szCs w:val="24"/>
        </w:rPr>
        <w:t xml:space="preserve"> (</w:t>
      </w:r>
      <w:r w:rsidRPr="00C339C4">
        <w:rPr>
          <w:sz w:val="24"/>
          <w:szCs w:val="24"/>
        </w:rPr>
        <w:t>IAPT</w:t>
      </w:r>
      <w:r w:rsidR="00F26953">
        <w:rPr>
          <w:sz w:val="24"/>
          <w:szCs w:val="24"/>
        </w:rPr>
        <w:t>)</w:t>
      </w:r>
      <w:r w:rsidRPr="00C339C4">
        <w:rPr>
          <w:sz w:val="24"/>
          <w:szCs w:val="24"/>
        </w:rPr>
        <w:t xml:space="preserve"> session </w:t>
      </w:r>
      <w:r>
        <w:rPr>
          <w:sz w:val="24"/>
          <w:szCs w:val="24"/>
        </w:rPr>
        <w:t xml:space="preserve">per patient is </w:t>
      </w:r>
      <w:r w:rsidRPr="00C339C4">
        <w:rPr>
          <w:sz w:val="24"/>
          <w:szCs w:val="24"/>
        </w:rPr>
        <w:t>£102.38 for low intensity</w:t>
      </w:r>
      <w:r>
        <w:rPr>
          <w:sz w:val="24"/>
          <w:szCs w:val="24"/>
        </w:rPr>
        <w:t xml:space="preserve"> </w:t>
      </w:r>
      <w:r w:rsidRPr="00C339C4">
        <w:rPr>
          <w:sz w:val="24"/>
          <w:szCs w:val="24"/>
        </w:rPr>
        <w:t>therapy, and £173.88 for high intensity therapy</w:t>
      </w:r>
      <w:r>
        <w:rPr>
          <w:sz w:val="24"/>
          <w:szCs w:val="24"/>
        </w:rPr>
        <w:t xml:space="preserve"> (Griffiths et. al. 201</w:t>
      </w:r>
      <w:r w:rsidR="00C80A07">
        <w:rPr>
          <w:sz w:val="24"/>
          <w:szCs w:val="24"/>
        </w:rPr>
        <w:t>4</w:t>
      </w:r>
      <w:r>
        <w:rPr>
          <w:sz w:val="24"/>
          <w:szCs w:val="24"/>
        </w:rPr>
        <w:t xml:space="preserve">). If all 108 </w:t>
      </w:r>
      <w:proofErr w:type="spellStart"/>
      <w:r>
        <w:rPr>
          <w:sz w:val="24"/>
          <w:szCs w:val="24"/>
        </w:rPr>
        <w:t>PEaT</w:t>
      </w:r>
      <w:proofErr w:type="spellEnd"/>
      <w:r>
        <w:rPr>
          <w:sz w:val="24"/>
          <w:szCs w:val="24"/>
        </w:rPr>
        <w:t xml:space="preserve"> beneficiaries were to be given 12 sessions of low intensity IAPT the actual cost would be £132, 684</w:t>
      </w:r>
      <w:r w:rsidR="00DA0CE3">
        <w:rPr>
          <w:sz w:val="24"/>
          <w:szCs w:val="24"/>
        </w:rPr>
        <w:t>;</w:t>
      </w:r>
      <w:r>
        <w:rPr>
          <w:sz w:val="24"/>
          <w:szCs w:val="24"/>
        </w:rPr>
        <w:t xml:space="preserve"> </w:t>
      </w:r>
      <w:r w:rsidR="0080079C">
        <w:rPr>
          <w:sz w:val="24"/>
          <w:szCs w:val="24"/>
        </w:rPr>
        <w:t xml:space="preserve">i.e. </w:t>
      </w:r>
      <w:r>
        <w:rPr>
          <w:sz w:val="24"/>
          <w:szCs w:val="24"/>
        </w:rPr>
        <w:t xml:space="preserve">15% more expensive than running </w:t>
      </w:r>
      <w:proofErr w:type="spellStart"/>
      <w:r>
        <w:rPr>
          <w:sz w:val="24"/>
          <w:szCs w:val="24"/>
        </w:rPr>
        <w:t>PEaT</w:t>
      </w:r>
      <w:proofErr w:type="spellEnd"/>
      <w:r>
        <w:rPr>
          <w:sz w:val="24"/>
          <w:szCs w:val="24"/>
        </w:rPr>
        <w:t xml:space="preserve"> for a year. </w:t>
      </w:r>
      <w:proofErr w:type="spellStart"/>
      <w:r w:rsidR="00DA0CE3">
        <w:rPr>
          <w:sz w:val="24"/>
          <w:szCs w:val="24"/>
        </w:rPr>
        <w:t>PEaT</w:t>
      </w:r>
      <w:proofErr w:type="spellEnd"/>
      <w:r w:rsidR="00DA0CE3">
        <w:rPr>
          <w:sz w:val="24"/>
          <w:szCs w:val="24"/>
        </w:rPr>
        <w:t xml:space="preserve"> </w:t>
      </w:r>
      <w:r>
        <w:rPr>
          <w:sz w:val="24"/>
          <w:szCs w:val="24"/>
        </w:rPr>
        <w:t>would be 50% cheaper than attending high intensity IAPT.</w:t>
      </w:r>
    </w:p>
    <w:p w:rsidR="005F630C" w:rsidRDefault="005F630C" w:rsidP="0080079C">
      <w:pPr>
        <w:jc w:val="both"/>
        <w:rPr>
          <w:sz w:val="24"/>
          <w:szCs w:val="24"/>
        </w:rPr>
      </w:pPr>
      <w:r>
        <w:rPr>
          <w:sz w:val="24"/>
          <w:szCs w:val="24"/>
        </w:rPr>
        <w:t>The use of</w:t>
      </w:r>
      <w:r w:rsidRPr="00800D16">
        <w:rPr>
          <w:sz w:val="24"/>
          <w:szCs w:val="24"/>
        </w:rPr>
        <w:t xml:space="preserve"> SROI methodology is </w:t>
      </w:r>
      <w:r>
        <w:rPr>
          <w:sz w:val="24"/>
          <w:szCs w:val="24"/>
        </w:rPr>
        <w:t xml:space="preserve">now </w:t>
      </w:r>
      <w:r w:rsidRPr="00800D16">
        <w:rPr>
          <w:sz w:val="24"/>
          <w:szCs w:val="24"/>
        </w:rPr>
        <w:t xml:space="preserve">accepted </w:t>
      </w:r>
      <w:r>
        <w:rPr>
          <w:sz w:val="24"/>
          <w:szCs w:val="24"/>
        </w:rPr>
        <w:t xml:space="preserve">as </w:t>
      </w:r>
      <w:r w:rsidRPr="00800D16">
        <w:rPr>
          <w:sz w:val="24"/>
          <w:szCs w:val="24"/>
        </w:rPr>
        <w:t xml:space="preserve">an appropriate method for assessing third sector value (Cabinet Office, 2009). It enables third sector providers and commissioners an opportunity to see the broader value that third sector organizations can bring. SROI </w:t>
      </w:r>
      <w:r>
        <w:rPr>
          <w:sz w:val="24"/>
          <w:szCs w:val="24"/>
        </w:rPr>
        <w:t>methodologies</w:t>
      </w:r>
      <w:r w:rsidRPr="00800D16">
        <w:rPr>
          <w:sz w:val="24"/>
          <w:szCs w:val="24"/>
        </w:rPr>
        <w:t xml:space="preserve"> compare the monetary benefits of a program or intervention with the program costs</w:t>
      </w:r>
      <w:r>
        <w:rPr>
          <w:sz w:val="24"/>
          <w:szCs w:val="24"/>
        </w:rPr>
        <w:t>. (Phillips, 1991)</w:t>
      </w:r>
    </w:p>
    <w:p w:rsidR="005F630C" w:rsidRDefault="005F630C" w:rsidP="0080079C">
      <w:pPr>
        <w:jc w:val="both"/>
        <w:rPr>
          <w:sz w:val="24"/>
          <w:szCs w:val="24"/>
        </w:rPr>
      </w:pPr>
      <w:r>
        <w:rPr>
          <w:sz w:val="24"/>
          <w:szCs w:val="24"/>
        </w:rPr>
        <w:t xml:space="preserve">In terms of an annual social value created through </w:t>
      </w:r>
      <w:proofErr w:type="spellStart"/>
      <w:r>
        <w:rPr>
          <w:sz w:val="24"/>
          <w:szCs w:val="24"/>
        </w:rPr>
        <w:t>PEaT</w:t>
      </w:r>
      <w:proofErr w:type="spellEnd"/>
      <w:r>
        <w:rPr>
          <w:sz w:val="24"/>
          <w:szCs w:val="24"/>
        </w:rPr>
        <w:t>; improved m</w:t>
      </w:r>
      <w:r w:rsidRPr="008277D1">
        <w:rPr>
          <w:sz w:val="24"/>
          <w:szCs w:val="24"/>
        </w:rPr>
        <w:t xml:space="preserve">ental health and </w:t>
      </w:r>
      <w:r>
        <w:rPr>
          <w:sz w:val="24"/>
          <w:szCs w:val="24"/>
        </w:rPr>
        <w:t>w</w:t>
      </w:r>
      <w:r w:rsidRPr="008277D1">
        <w:rPr>
          <w:sz w:val="24"/>
          <w:szCs w:val="24"/>
        </w:rPr>
        <w:t>ell-being</w:t>
      </w:r>
      <w:r>
        <w:rPr>
          <w:sz w:val="24"/>
          <w:szCs w:val="24"/>
        </w:rPr>
        <w:t xml:space="preserve"> accounts for </w:t>
      </w:r>
      <w:r w:rsidRPr="008277D1">
        <w:rPr>
          <w:sz w:val="24"/>
          <w:szCs w:val="24"/>
        </w:rPr>
        <w:t>£221,279</w:t>
      </w:r>
      <w:r>
        <w:rPr>
          <w:sz w:val="24"/>
          <w:szCs w:val="24"/>
        </w:rPr>
        <w:t>; i</w:t>
      </w:r>
      <w:r w:rsidRPr="008277D1">
        <w:rPr>
          <w:sz w:val="24"/>
          <w:szCs w:val="24"/>
        </w:rPr>
        <w:t>mproved physical health</w:t>
      </w:r>
      <w:r>
        <w:rPr>
          <w:sz w:val="24"/>
          <w:szCs w:val="24"/>
        </w:rPr>
        <w:t xml:space="preserve"> </w:t>
      </w:r>
      <w:r w:rsidRPr="008277D1">
        <w:rPr>
          <w:sz w:val="24"/>
          <w:szCs w:val="24"/>
        </w:rPr>
        <w:t>£32,945</w:t>
      </w:r>
      <w:r>
        <w:rPr>
          <w:sz w:val="24"/>
          <w:szCs w:val="24"/>
        </w:rPr>
        <w:t>; i</w:t>
      </w:r>
      <w:r w:rsidRPr="008277D1">
        <w:rPr>
          <w:sz w:val="24"/>
          <w:szCs w:val="24"/>
        </w:rPr>
        <w:t>mproved gardens, gardening and food skills</w:t>
      </w:r>
      <w:r>
        <w:rPr>
          <w:sz w:val="24"/>
          <w:szCs w:val="24"/>
        </w:rPr>
        <w:t xml:space="preserve"> </w:t>
      </w:r>
      <w:r w:rsidRPr="008277D1">
        <w:rPr>
          <w:sz w:val="24"/>
          <w:szCs w:val="24"/>
        </w:rPr>
        <w:t>£16,081</w:t>
      </w:r>
      <w:r>
        <w:rPr>
          <w:sz w:val="24"/>
          <w:szCs w:val="24"/>
        </w:rPr>
        <w:t>; i</w:t>
      </w:r>
      <w:r w:rsidRPr="008277D1">
        <w:rPr>
          <w:sz w:val="24"/>
          <w:szCs w:val="24"/>
        </w:rPr>
        <w:t>mproved employment and volunteering opportunities</w:t>
      </w:r>
      <w:r>
        <w:rPr>
          <w:sz w:val="24"/>
          <w:szCs w:val="24"/>
        </w:rPr>
        <w:t xml:space="preserve"> </w:t>
      </w:r>
      <w:r w:rsidRPr="008277D1">
        <w:rPr>
          <w:sz w:val="24"/>
          <w:szCs w:val="24"/>
        </w:rPr>
        <w:t>£13,218</w:t>
      </w:r>
      <w:r>
        <w:rPr>
          <w:sz w:val="24"/>
          <w:szCs w:val="24"/>
        </w:rPr>
        <w:t xml:space="preserve">; </w:t>
      </w:r>
      <w:r w:rsidR="0098174E">
        <w:rPr>
          <w:sz w:val="24"/>
          <w:szCs w:val="24"/>
        </w:rPr>
        <w:t xml:space="preserve">enhanced </w:t>
      </w:r>
      <w:r w:rsidRPr="008277D1">
        <w:rPr>
          <w:sz w:val="24"/>
          <w:szCs w:val="24"/>
        </w:rPr>
        <w:t>environmental impact</w:t>
      </w:r>
      <w:r>
        <w:rPr>
          <w:sz w:val="24"/>
          <w:szCs w:val="24"/>
        </w:rPr>
        <w:t xml:space="preserve"> </w:t>
      </w:r>
      <w:r w:rsidRPr="008277D1">
        <w:rPr>
          <w:sz w:val="24"/>
          <w:szCs w:val="24"/>
        </w:rPr>
        <w:t>£9,919</w:t>
      </w:r>
      <w:r>
        <w:rPr>
          <w:sz w:val="24"/>
          <w:szCs w:val="24"/>
        </w:rPr>
        <w:t xml:space="preserve"> and </w:t>
      </w:r>
      <w:r w:rsidR="0098174E">
        <w:rPr>
          <w:sz w:val="24"/>
          <w:szCs w:val="24"/>
        </w:rPr>
        <w:t xml:space="preserve">benefit </w:t>
      </w:r>
      <w:r>
        <w:rPr>
          <w:sz w:val="24"/>
          <w:szCs w:val="24"/>
        </w:rPr>
        <w:t xml:space="preserve">to </w:t>
      </w:r>
      <w:r w:rsidRPr="008277D1">
        <w:rPr>
          <w:sz w:val="24"/>
          <w:szCs w:val="24"/>
        </w:rPr>
        <w:t>local businesses</w:t>
      </w:r>
      <w:r>
        <w:rPr>
          <w:sz w:val="24"/>
          <w:szCs w:val="24"/>
        </w:rPr>
        <w:t xml:space="preserve"> </w:t>
      </w:r>
      <w:r w:rsidRPr="008277D1">
        <w:rPr>
          <w:sz w:val="24"/>
          <w:szCs w:val="24"/>
        </w:rPr>
        <w:t>£10,560</w:t>
      </w:r>
      <w:r>
        <w:rPr>
          <w:sz w:val="24"/>
          <w:szCs w:val="24"/>
        </w:rPr>
        <w:t>, making a t</w:t>
      </w:r>
      <w:r w:rsidRPr="008277D1">
        <w:rPr>
          <w:sz w:val="24"/>
          <w:szCs w:val="24"/>
        </w:rPr>
        <w:t xml:space="preserve">otal </w:t>
      </w:r>
      <w:r>
        <w:rPr>
          <w:sz w:val="24"/>
          <w:szCs w:val="24"/>
        </w:rPr>
        <w:t>social v</w:t>
      </w:r>
      <w:r w:rsidRPr="008277D1">
        <w:rPr>
          <w:sz w:val="24"/>
          <w:szCs w:val="24"/>
        </w:rPr>
        <w:t>alue</w:t>
      </w:r>
      <w:r>
        <w:rPr>
          <w:sz w:val="24"/>
          <w:szCs w:val="24"/>
        </w:rPr>
        <w:t xml:space="preserve"> of </w:t>
      </w:r>
      <w:r w:rsidRPr="008277D1">
        <w:rPr>
          <w:sz w:val="24"/>
          <w:szCs w:val="24"/>
        </w:rPr>
        <w:t>£304,002</w:t>
      </w:r>
      <w:r>
        <w:rPr>
          <w:sz w:val="24"/>
          <w:szCs w:val="24"/>
        </w:rPr>
        <w:t>.</w:t>
      </w:r>
    </w:p>
    <w:p w:rsidR="005F630C" w:rsidRDefault="005F630C" w:rsidP="0080079C">
      <w:pPr>
        <w:jc w:val="both"/>
        <w:rPr>
          <w:sz w:val="24"/>
          <w:szCs w:val="24"/>
        </w:rPr>
      </w:pPr>
      <w:r w:rsidRPr="00B71677">
        <w:rPr>
          <w:sz w:val="24"/>
          <w:szCs w:val="24"/>
        </w:rPr>
        <w:t xml:space="preserve">Having established the impact of </w:t>
      </w:r>
      <w:proofErr w:type="spellStart"/>
      <w:r w:rsidRPr="00B71677">
        <w:rPr>
          <w:sz w:val="24"/>
          <w:szCs w:val="24"/>
        </w:rPr>
        <w:t>PEaT</w:t>
      </w:r>
      <w:proofErr w:type="spellEnd"/>
      <w:r w:rsidRPr="00B71677">
        <w:rPr>
          <w:sz w:val="24"/>
          <w:szCs w:val="24"/>
        </w:rPr>
        <w:t xml:space="preserve"> we calculate a Social Return on Investment ratio of £2</w:t>
      </w:r>
      <w:r>
        <w:rPr>
          <w:sz w:val="24"/>
          <w:szCs w:val="24"/>
        </w:rPr>
        <w:t>:</w:t>
      </w:r>
      <w:r w:rsidRPr="00B71677">
        <w:rPr>
          <w:sz w:val="24"/>
          <w:szCs w:val="24"/>
        </w:rPr>
        <w:t>£1</w:t>
      </w:r>
      <w:r>
        <w:rPr>
          <w:sz w:val="24"/>
          <w:szCs w:val="24"/>
        </w:rPr>
        <w:t xml:space="preserve">. </w:t>
      </w:r>
      <w:r w:rsidRPr="00B71677">
        <w:rPr>
          <w:sz w:val="24"/>
          <w:szCs w:val="24"/>
        </w:rPr>
        <w:t xml:space="preserve">This means that for every </w:t>
      </w:r>
      <w:r>
        <w:rPr>
          <w:sz w:val="24"/>
          <w:szCs w:val="24"/>
        </w:rPr>
        <w:t>£1</w:t>
      </w:r>
      <w:r w:rsidRPr="00B71677">
        <w:rPr>
          <w:sz w:val="24"/>
          <w:szCs w:val="24"/>
        </w:rPr>
        <w:t xml:space="preserve"> of investment £2 of social value is created. We feel this is a very parsimonious reflection of the value created. Health economists like Knapp </w:t>
      </w:r>
      <w:proofErr w:type="gramStart"/>
      <w:r w:rsidRPr="00B71677">
        <w:rPr>
          <w:sz w:val="24"/>
          <w:szCs w:val="24"/>
        </w:rPr>
        <w:t>et</w:t>
      </w:r>
      <w:proofErr w:type="gramEnd"/>
      <w:r>
        <w:rPr>
          <w:sz w:val="24"/>
          <w:szCs w:val="24"/>
        </w:rPr>
        <w:t>.</w:t>
      </w:r>
      <w:r w:rsidRPr="00B71677">
        <w:rPr>
          <w:sz w:val="24"/>
          <w:szCs w:val="24"/>
        </w:rPr>
        <w:t xml:space="preserve"> al</w:t>
      </w:r>
      <w:r>
        <w:rPr>
          <w:sz w:val="24"/>
          <w:szCs w:val="24"/>
        </w:rPr>
        <w:t>.</w:t>
      </w:r>
      <w:r w:rsidRPr="00B71677">
        <w:rPr>
          <w:sz w:val="24"/>
          <w:szCs w:val="24"/>
        </w:rPr>
        <w:t xml:space="preserve"> (2011) </w:t>
      </w:r>
      <w:proofErr w:type="gramStart"/>
      <w:r w:rsidRPr="00B71677">
        <w:rPr>
          <w:sz w:val="24"/>
          <w:szCs w:val="24"/>
        </w:rPr>
        <w:t>suggest</w:t>
      </w:r>
      <w:proofErr w:type="gramEnd"/>
      <w:r w:rsidRPr="00B71677">
        <w:rPr>
          <w:sz w:val="24"/>
          <w:szCs w:val="24"/>
        </w:rPr>
        <w:t xml:space="preserve"> </w:t>
      </w:r>
      <w:r w:rsidR="0098174E">
        <w:rPr>
          <w:sz w:val="24"/>
          <w:szCs w:val="24"/>
        </w:rPr>
        <w:t xml:space="preserve">actually </w:t>
      </w:r>
      <w:r w:rsidRPr="00B71677">
        <w:rPr>
          <w:sz w:val="24"/>
          <w:szCs w:val="24"/>
        </w:rPr>
        <w:t xml:space="preserve">quantifying these impacts across all beneficiary life years, whereas we are just </w:t>
      </w:r>
      <w:r>
        <w:rPr>
          <w:sz w:val="24"/>
          <w:szCs w:val="24"/>
        </w:rPr>
        <w:t xml:space="preserve">quantifying the value for </w:t>
      </w:r>
      <w:r w:rsidRPr="00B71677">
        <w:rPr>
          <w:sz w:val="24"/>
          <w:szCs w:val="24"/>
        </w:rPr>
        <w:t>one year.</w:t>
      </w:r>
    </w:p>
    <w:p w:rsidR="005F630C" w:rsidRDefault="005F630C" w:rsidP="0080079C">
      <w:pPr>
        <w:jc w:val="both"/>
        <w:rPr>
          <w:sz w:val="24"/>
          <w:szCs w:val="24"/>
        </w:rPr>
      </w:pPr>
      <w:r>
        <w:rPr>
          <w:sz w:val="24"/>
          <w:szCs w:val="24"/>
        </w:rPr>
        <w:t xml:space="preserve">Through a sensitivity analysis we drew </w:t>
      </w:r>
      <w:r w:rsidRPr="00594832">
        <w:rPr>
          <w:sz w:val="24"/>
          <w:szCs w:val="24"/>
        </w:rPr>
        <w:t xml:space="preserve">all </w:t>
      </w:r>
      <w:proofErr w:type="spellStart"/>
      <w:r>
        <w:rPr>
          <w:sz w:val="24"/>
          <w:szCs w:val="24"/>
        </w:rPr>
        <w:t>PEaT</w:t>
      </w:r>
      <w:proofErr w:type="spellEnd"/>
      <w:r>
        <w:rPr>
          <w:sz w:val="24"/>
          <w:szCs w:val="24"/>
        </w:rPr>
        <w:t xml:space="preserve"> </w:t>
      </w:r>
      <w:r w:rsidRPr="00594832">
        <w:rPr>
          <w:sz w:val="24"/>
          <w:szCs w:val="24"/>
        </w:rPr>
        <w:t>beneficiaries into the calculation and valoris</w:t>
      </w:r>
      <w:r>
        <w:rPr>
          <w:sz w:val="24"/>
          <w:szCs w:val="24"/>
        </w:rPr>
        <w:t xml:space="preserve">ed </w:t>
      </w:r>
      <w:r w:rsidRPr="00594832">
        <w:rPr>
          <w:sz w:val="24"/>
          <w:szCs w:val="24"/>
        </w:rPr>
        <w:t xml:space="preserve">all their claims of impact, not just the ones we were able to </w:t>
      </w:r>
      <w:r>
        <w:rPr>
          <w:sz w:val="24"/>
          <w:szCs w:val="24"/>
        </w:rPr>
        <w:t xml:space="preserve">independently </w:t>
      </w:r>
      <w:r w:rsidRPr="00594832">
        <w:rPr>
          <w:sz w:val="24"/>
          <w:szCs w:val="24"/>
        </w:rPr>
        <w:t>validate by our own primary research</w:t>
      </w:r>
      <w:r>
        <w:rPr>
          <w:sz w:val="24"/>
          <w:szCs w:val="24"/>
        </w:rPr>
        <w:t xml:space="preserve">. This </w:t>
      </w:r>
      <w:r w:rsidRPr="00594832">
        <w:rPr>
          <w:sz w:val="24"/>
          <w:szCs w:val="24"/>
        </w:rPr>
        <w:t xml:space="preserve">suggests that the impact of </w:t>
      </w:r>
      <w:proofErr w:type="spellStart"/>
      <w:r w:rsidRPr="00594832">
        <w:rPr>
          <w:sz w:val="24"/>
          <w:szCs w:val="24"/>
        </w:rPr>
        <w:t>PEaT</w:t>
      </w:r>
      <w:proofErr w:type="spellEnd"/>
      <w:r w:rsidRPr="00594832">
        <w:rPr>
          <w:sz w:val="24"/>
          <w:szCs w:val="24"/>
        </w:rPr>
        <w:t xml:space="preserve"> can be calculated to be a Social Return on Investment ratio of £3.68: £1</w:t>
      </w:r>
    </w:p>
    <w:p w:rsidR="005F630C" w:rsidRDefault="005F630C" w:rsidP="0080079C">
      <w:pPr>
        <w:jc w:val="both"/>
        <w:rPr>
          <w:sz w:val="24"/>
          <w:szCs w:val="24"/>
        </w:rPr>
      </w:pPr>
      <w:r>
        <w:rPr>
          <w:sz w:val="24"/>
          <w:szCs w:val="24"/>
        </w:rPr>
        <w:lastRenderedPageBreak/>
        <w:t xml:space="preserve">For the future, continued use of our tool, the Beneficiary Registration form and the Health Questionnaire </w:t>
      </w:r>
      <w:r w:rsidRPr="004A11DD">
        <w:rPr>
          <w:sz w:val="24"/>
          <w:szCs w:val="24"/>
        </w:rPr>
        <w:t xml:space="preserve">will help PCDT to </w:t>
      </w:r>
      <w:r>
        <w:rPr>
          <w:sz w:val="24"/>
          <w:szCs w:val="24"/>
        </w:rPr>
        <w:t xml:space="preserve">map all its future impacts and provide it with an opportunity to </w:t>
      </w:r>
      <w:r w:rsidRPr="004A11DD">
        <w:rPr>
          <w:sz w:val="24"/>
          <w:szCs w:val="24"/>
        </w:rPr>
        <w:t xml:space="preserve">revisit </w:t>
      </w:r>
      <w:r w:rsidR="0098174E">
        <w:rPr>
          <w:sz w:val="24"/>
          <w:szCs w:val="24"/>
        </w:rPr>
        <w:t xml:space="preserve">this calculated </w:t>
      </w:r>
      <w:r>
        <w:rPr>
          <w:sz w:val="24"/>
          <w:szCs w:val="24"/>
        </w:rPr>
        <w:t xml:space="preserve">social value and explore the validity of </w:t>
      </w:r>
      <w:r w:rsidRPr="004A11DD">
        <w:rPr>
          <w:sz w:val="24"/>
          <w:szCs w:val="24"/>
        </w:rPr>
        <w:t>the drop-off discount.</w:t>
      </w:r>
    </w:p>
    <w:p w:rsidR="005F630C" w:rsidRDefault="005F630C" w:rsidP="0080079C">
      <w:pPr>
        <w:jc w:val="both"/>
        <w:rPr>
          <w:sz w:val="24"/>
          <w:szCs w:val="24"/>
        </w:rPr>
      </w:pPr>
      <w:r w:rsidRPr="000F4881">
        <w:rPr>
          <w:sz w:val="24"/>
          <w:szCs w:val="24"/>
        </w:rPr>
        <w:t xml:space="preserve">We have been guided by reported </w:t>
      </w:r>
      <w:r w:rsidR="0080079C">
        <w:rPr>
          <w:sz w:val="24"/>
          <w:szCs w:val="24"/>
        </w:rPr>
        <w:t xml:space="preserve">and validated </w:t>
      </w:r>
      <w:r w:rsidRPr="000F4881">
        <w:rPr>
          <w:sz w:val="24"/>
          <w:szCs w:val="24"/>
        </w:rPr>
        <w:t>impacts but the project could benefit from a full environmental impact study which is beyond the scope of the analysis provided here</w:t>
      </w:r>
      <w:r>
        <w:rPr>
          <w:sz w:val="24"/>
          <w:szCs w:val="24"/>
        </w:rPr>
        <w:t xml:space="preserve"> to fully valorise </w:t>
      </w:r>
      <w:proofErr w:type="spellStart"/>
      <w:r w:rsidR="0080079C">
        <w:rPr>
          <w:sz w:val="24"/>
          <w:szCs w:val="24"/>
        </w:rPr>
        <w:t>PEaTs’</w:t>
      </w:r>
      <w:proofErr w:type="spellEnd"/>
      <w:r w:rsidR="0080079C">
        <w:rPr>
          <w:sz w:val="24"/>
          <w:szCs w:val="24"/>
        </w:rPr>
        <w:t xml:space="preserve"> social </w:t>
      </w:r>
      <w:r>
        <w:rPr>
          <w:sz w:val="24"/>
          <w:szCs w:val="24"/>
        </w:rPr>
        <w:t>impact</w:t>
      </w:r>
      <w:r w:rsidR="0080079C">
        <w:rPr>
          <w:sz w:val="24"/>
          <w:szCs w:val="24"/>
        </w:rPr>
        <w:t>.</w:t>
      </w:r>
    </w:p>
    <w:p w:rsidR="0098174E" w:rsidRDefault="0098174E" w:rsidP="0080079C">
      <w:pPr>
        <w:jc w:val="both"/>
        <w:rPr>
          <w:sz w:val="24"/>
          <w:szCs w:val="24"/>
        </w:rPr>
      </w:pPr>
      <w:r>
        <w:rPr>
          <w:sz w:val="24"/>
          <w:szCs w:val="24"/>
        </w:rPr>
        <w:t xml:space="preserve">Community gardens like </w:t>
      </w:r>
      <w:proofErr w:type="spellStart"/>
      <w:r>
        <w:rPr>
          <w:sz w:val="24"/>
          <w:szCs w:val="24"/>
        </w:rPr>
        <w:t>PEaT</w:t>
      </w:r>
      <w:proofErr w:type="spellEnd"/>
      <w:r>
        <w:rPr>
          <w:sz w:val="24"/>
          <w:szCs w:val="24"/>
        </w:rPr>
        <w:t xml:space="preserve"> take considerable time to develop and thrive. They should not be seen as a short term opportunity </w:t>
      </w:r>
      <w:r w:rsidR="006735DA">
        <w:rPr>
          <w:sz w:val="24"/>
          <w:szCs w:val="24"/>
        </w:rPr>
        <w:t>to provide an alternative mental well-being initiative but as a long term resource that local charities, health providers and local people see as a useful resource for achieving recovery and sustaining well</w:t>
      </w:r>
      <w:r w:rsidR="00FB1DBF">
        <w:rPr>
          <w:sz w:val="24"/>
          <w:szCs w:val="24"/>
        </w:rPr>
        <w:t>-</w:t>
      </w:r>
      <w:r w:rsidR="006735DA">
        <w:rPr>
          <w:sz w:val="24"/>
          <w:szCs w:val="24"/>
        </w:rPr>
        <w:t>being</w:t>
      </w:r>
      <w:r w:rsidR="0080079C">
        <w:rPr>
          <w:sz w:val="24"/>
          <w:szCs w:val="24"/>
        </w:rPr>
        <w:t xml:space="preserve"> for their c</w:t>
      </w:r>
      <w:bookmarkStart w:id="0" w:name="_GoBack"/>
      <w:bookmarkEnd w:id="0"/>
      <w:r w:rsidR="0080079C">
        <w:rPr>
          <w:sz w:val="24"/>
          <w:szCs w:val="24"/>
        </w:rPr>
        <w:t>lients</w:t>
      </w:r>
      <w:r w:rsidR="006735DA">
        <w:rPr>
          <w:sz w:val="24"/>
          <w:szCs w:val="24"/>
        </w:rPr>
        <w:t>.</w:t>
      </w:r>
    </w:p>
    <w:p w:rsidR="00FB1DBF" w:rsidRDefault="00FB1DBF">
      <w:pPr>
        <w:rPr>
          <w:color w:val="4F81BD" w:themeColor="accent1"/>
          <w:sz w:val="24"/>
          <w:szCs w:val="24"/>
        </w:rPr>
      </w:pPr>
      <w:r>
        <w:rPr>
          <w:color w:val="4F81BD" w:themeColor="accent1"/>
          <w:sz w:val="24"/>
          <w:szCs w:val="24"/>
        </w:rPr>
        <w:br w:type="page"/>
      </w:r>
    </w:p>
    <w:p w:rsidR="005568C0" w:rsidRPr="00F5181B" w:rsidRDefault="005568C0">
      <w:pPr>
        <w:rPr>
          <w:color w:val="4F81BD" w:themeColor="accent1"/>
          <w:sz w:val="24"/>
          <w:szCs w:val="24"/>
        </w:rPr>
      </w:pPr>
      <w:r w:rsidRPr="00F5181B">
        <w:rPr>
          <w:color w:val="4F81BD" w:themeColor="accent1"/>
          <w:sz w:val="24"/>
          <w:szCs w:val="24"/>
        </w:rPr>
        <w:lastRenderedPageBreak/>
        <w:t>Introduction</w:t>
      </w:r>
    </w:p>
    <w:p w:rsidR="007B6286" w:rsidRDefault="007B6286" w:rsidP="00B134F5">
      <w:pPr>
        <w:jc w:val="both"/>
        <w:rPr>
          <w:sz w:val="24"/>
          <w:szCs w:val="24"/>
        </w:rPr>
      </w:pPr>
      <w:r w:rsidRPr="007B6286">
        <w:rPr>
          <w:sz w:val="24"/>
          <w:szCs w:val="24"/>
        </w:rPr>
        <w:t>Case study research suggests that community</w:t>
      </w:r>
      <w:r w:rsidR="00941212">
        <w:rPr>
          <w:sz w:val="24"/>
          <w:szCs w:val="24"/>
        </w:rPr>
        <w:t xml:space="preserve"> </w:t>
      </w:r>
      <w:r w:rsidRPr="007B6286">
        <w:rPr>
          <w:sz w:val="24"/>
          <w:szCs w:val="24"/>
        </w:rPr>
        <w:t>gardens</w:t>
      </w:r>
      <w:r w:rsidR="00941212">
        <w:rPr>
          <w:sz w:val="24"/>
          <w:szCs w:val="24"/>
        </w:rPr>
        <w:t xml:space="preserve">: </w:t>
      </w:r>
      <w:r w:rsidRPr="007B6286">
        <w:rPr>
          <w:sz w:val="24"/>
          <w:szCs w:val="24"/>
        </w:rPr>
        <w:t xml:space="preserve"> </w:t>
      </w:r>
      <w:r w:rsidRPr="00941212">
        <w:rPr>
          <w:i/>
          <w:sz w:val="24"/>
          <w:szCs w:val="24"/>
        </w:rPr>
        <w:t>provide tangible benefits to people's lives, increasing their well-being, community involvement and pride in their local environment</w:t>
      </w:r>
      <w:r w:rsidR="00941212">
        <w:rPr>
          <w:sz w:val="24"/>
          <w:szCs w:val="24"/>
        </w:rPr>
        <w:t xml:space="preserve"> </w:t>
      </w:r>
      <w:r w:rsidRPr="007B6286">
        <w:rPr>
          <w:sz w:val="24"/>
          <w:szCs w:val="24"/>
        </w:rPr>
        <w:t xml:space="preserve">(Quayle, 2008:2). Whilst there are reports of a growth in community gardens in the UK (Smithers, 2009; FCFCG, 2011) rigorous exploration of their value is often obscured due, in part, to their heterogeneous nature. In </w:t>
      </w:r>
      <w:r>
        <w:rPr>
          <w:sz w:val="24"/>
          <w:szCs w:val="24"/>
        </w:rPr>
        <w:t xml:space="preserve">general we can define </w:t>
      </w:r>
      <w:r w:rsidRPr="007B6286">
        <w:rPr>
          <w:sz w:val="24"/>
          <w:szCs w:val="24"/>
        </w:rPr>
        <w:t xml:space="preserve">community gardens as </w:t>
      </w:r>
      <w:r>
        <w:rPr>
          <w:sz w:val="24"/>
          <w:szCs w:val="24"/>
        </w:rPr>
        <w:t xml:space="preserve">a </w:t>
      </w:r>
      <w:r w:rsidRPr="007B6286">
        <w:rPr>
          <w:sz w:val="24"/>
          <w:szCs w:val="24"/>
        </w:rPr>
        <w:t>community managed project in which a piece of land is cultivated / gardened by the community.  Currently a number of frameworks exist for characterising community gardens (e.g. DCLG, 2006). These draw upon aspects relating to, for example, the resources, membership, aims or values of initiatives. Others reflect national contexts, such as the US or Canada, which differ markedly from the UK context (e.g. ACGA, 2009). To date we are aware of no theorised, systematic and empirically tested typology of community gardens in the UK</w:t>
      </w:r>
      <w:r w:rsidR="00867E7A">
        <w:rPr>
          <w:sz w:val="24"/>
          <w:szCs w:val="24"/>
        </w:rPr>
        <w:t>.</w:t>
      </w:r>
    </w:p>
    <w:p w:rsidR="005650A8" w:rsidRDefault="00B134F5" w:rsidP="00B134F5">
      <w:pPr>
        <w:jc w:val="both"/>
        <w:rPr>
          <w:sz w:val="24"/>
          <w:szCs w:val="24"/>
        </w:rPr>
      </w:pPr>
      <w:r>
        <w:rPr>
          <w:sz w:val="24"/>
          <w:szCs w:val="24"/>
        </w:rPr>
        <w:t>Against this backdrop t</w:t>
      </w:r>
      <w:r w:rsidR="00B25F1C" w:rsidRPr="00B25F1C">
        <w:rPr>
          <w:sz w:val="24"/>
          <w:szCs w:val="24"/>
        </w:rPr>
        <w:t xml:space="preserve">he aim of this research is to evaluate the impact of </w:t>
      </w:r>
      <w:r w:rsidR="00941212">
        <w:rPr>
          <w:sz w:val="24"/>
          <w:szCs w:val="24"/>
        </w:rPr>
        <w:t xml:space="preserve">one community garden developed by </w:t>
      </w:r>
      <w:r w:rsidR="00B25F1C" w:rsidRPr="00B25F1C">
        <w:rPr>
          <w:sz w:val="24"/>
          <w:szCs w:val="24"/>
        </w:rPr>
        <w:t xml:space="preserve">the </w:t>
      </w:r>
      <w:proofErr w:type="spellStart"/>
      <w:r w:rsidR="00B25F1C">
        <w:rPr>
          <w:sz w:val="24"/>
          <w:szCs w:val="24"/>
        </w:rPr>
        <w:t>Penwith</w:t>
      </w:r>
      <w:proofErr w:type="spellEnd"/>
      <w:r w:rsidR="00B25F1C">
        <w:rPr>
          <w:sz w:val="24"/>
          <w:szCs w:val="24"/>
        </w:rPr>
        <w:t xml:space="preserve"> Community Development Trust’</w:t>
      </w:r>
      <w:r w:rsidR="00B25F1C" w:rsidRPr="00B25F1C">
        <w:rPr>
          <w:sz w:val="24"/>
          <w:szCs w:val="24"/>
        </w:rPr>
        <w:t xml:space="preserve">s </w:t>
      </w:r>
      <w:r w:rsidR="006801D7">
        <w:rPr>
          <w:sz w:val="24"/>
          <w:szCs w:val="24"/>
        </w:rPr>
        <w:t>(PCDT)</w:t>
      </w:r>
      <w:r>
        <w:rPr>
          <w:sz w:val="24"/>
          <w:szCs w:val="24"/>
        </w:rPr>
        <w:t>:</w:t>
      </w:r>
      <w:r w:rsidR="00941212">
        <w:rPr>
          <w:sz w:val="24"/>
          <w:szCs w:val="24"/>
        </w:rPr>
        <w:t xml:space="preserve"> the Plant Eat and Teach (</w:t>
      </w:r>
      <w:proofErr w:type="spellStart"/>
      <w:r w:rsidR="00B25F1C">
        <w:rPr>
          <w:sz w:val="24"/>
          <w:szCs w:val="24"/>
        </w:rPr>
        <w:t>PEaT</w:t>
      </w:r>
      <w:proofErr w:type="spellEnd"/>
      <w:r w:rsidR="00941212">
        <w:rPr>
          <w:sz w:val="24"/>
          <w:szCs w:val="24"/>
        </w:rPr>
        <w:t>)</w:t>
      </w:r>
      <w:r w:rsidR="00B25F1C" w:rsidRPr="00B25F1C">
        <w:rPr>
          <w:sz w:val="24"/>
          <w:szCs w:val="24"/>
        </w:rPr>
        <w:t xml:space="preserve"> project</w:t>
      </w:r>
      <w:r w:rsidR="00941212">
        <w:rPr>
          <w:sz w:val="24"/>
          <w:szCs w:val="24"/>
        </w:rPr>
        <w:t>,</w:t>
      </w:r>
      <w:r w:rsidR="00B25F1C">
        <w:rPr>
          <w:sz w:val="24"/>
          <w:szCs w:val="24"/>
        </w:rPr>
        <w:t xml:space="preserve"> by undertaking a </w:t>
      </w:r>
      <w:r w:rsidR="00B25F1C" w:rsidRPr="00B25F1C">
        <w:rPr>
          <w:sz w:val="24"/>
          <w:szCs w:val="24"/>
        </w:rPr>
        <w:t>SROI</w:t>
      </w:r>
      <w:r w:rsidR="00B25F1C">
        <w:rPr>
          <w:sz w:val="24"/>
          <w:szCs w:val="24"/>
        </w:rPr>
        <w:t xml:space="preserve"> analysis of its social value</w:t>
      </w:r>
      <w:r w:rsidR="00B25F1C" w:rsidRPr="00B25F1C">
        <w:rPr>
          <w:sz w:val="24"/>
          <w:szCs w:val="24"/>
        </w:rPr>
        <w:t xml:space="preserve">. </w:t>
      </w:r>
      <w:r w:rsidR="00904F67" w:rsidRPr="00904F67">
        <w:rPr>
          <w:sz w:val="24"/>
          <w:szCs w:val="24"/>
        </w:rPr>
        <w:t xml:space="preserve">The </w:t>
      </w:r>
      <w:proofErr w:type="spellStart"/>
      <w:r w:rsidR="00904F67" w:rsidRPr="00904F67">
        <w:rPr>
          <w:sz w:val="24"/>
          <w:szCs w:val="24"/>
        </w:rPr>
        <w:t>PE</w:t>
      </w:r>
      <w:r w:rsidR="006801D7">
        <w:rPr>
          <w:sz w:val="24"/>
          <w:szCs w:val="24"/>
        </w:rPr>
        <w:t>a</w:t>
      </w:r>
      <w:r w:rsidR="00904F67" w:rsidRPr="00904F67">
        <w:rPr>
          <w:sz w:val="24"/>
          <w:szCs w:val="24"/>
        </w:rPr>
        <w:t>T</w:t>
      </w:r>
      <w:proofErr w:type="spellEnd"/>
      <w:r w:rsidR="00904F67" w:rsidRPr="00904F67">
        <w:rPr>
          <w:sz w:val="24"/>
          <w:szCs w:val="24"/>
        </w:rPr>
        <w:t xml:space="preserve"> Project drop-in community garden offers a safe, quiet and respectful space in which </w:t>
      </w:r>
      <w:r w:rsidR="006801D7">
        <w:rPr>
          <w:sz w:val="24"/>
          <w:szCs w:val="24"/>
        </w:rPr>
        <w:t>local</w:t>
      </w:r>
      <w:r w:rsidR="00941212">
        <w:rPr>
          <w:sz w:val="24"/>
          <w:szCs w:val="24"/>
        </w:rPr>
        <w:t xml:space="preserve"> people </w:t>
      </w:r>
      <w:r w:rsidR="00904F67" w:rsidRPr="00904F67">
        <w:rPr>
          <w:sz w:val="24"/>
          <w:szCs w:val="24"/>
        </w:rPr>
        <w:t xml:space="preserve">meet new people and learn new skills. </w:t>
      </w:r>
      <w:r w:rsidR="00F961F6">
        <w:rPr>
          <w:sz w:val="24"/>
          <w:szCs w:val="24"/>
        </w:rPr>
        <w:t xml:space="preserve">The garden itself </w:t>
      </w:r>
      <w:r>
        <w:rPr>
          <w:sz w:val="24"/>
          <w:szCs w:val="24"/>
        </w:rPr>
        <w:t xml:space="preserve">is </w:t>
      </w:r>
      <w:r w:rsidR="00F961F6">
        <w:rPr>
          <w:sz w:val="24"/>
          <w:szCs w:val="24"/>
        </w:rPr>
        <w:t xml:space="preserve">a one acre (0.4 hectare) site on the urban fringe of Penzance in Cornwall. </w:t>
      </w:r>
      <w:r w:rsidR="005650A8" w:rsidRPr="005650A8">
        <w:rPr>
          <w:sz w:val="24"/>
          <w:szCs w:val="24"/>
        </w:rPr>
        <w:t xml:space="preserve">Unlike allotments, </w:t>
      </w:r>
      <w:r w:rsidR="00F961F6">
        <w:rPr>
          <w:sz w:val="24"/>
          <w:szCs w:val="24"/>
        </w:rPr>
        <w:t xml:space="preserve">this garden like other </w:t>
      </w:r>
      <w:r w:rsidR="005650A8" w:rsidRPr="005650A8">
        <w:rPr>
          <w:sz w:val="24"/>
          <w:szCs w:val="24"/>
        </w:rPr>
        <w:t>community gardens</w:t>
      </w:r>
      <w:r>
        <w:rPr>
          <w:sz w:val="24"/>
          <w:szCs w:val="24"/>
        </w:rPr>
        <w:t>,</w:t>
      </w:r>
      <w:r w:rsidR="005650A8" w:rsidRPr="005650A8">
        <w:rPr>
          <w:sz w:val="24"/>
          <w:szCs w:val="24"/>
        </w:rPr>
        <w:t xml:space="preserve"> are new</w:t>
      </w:r>
      <w:r w:rsidR="00941212">
        <w:rPr>
          <w:sz w:val="24"/>
          <w:szCs w:val="24"/>
        </w:rPr>
        <w:t>er</w:t>
      </w:r>
      <w:r w:rsidR="005650A8" w:rsidRPr="005650A8">
        <w:rPr>
          <w:sz w:val="24"/>
          <w:szCs w:val="24"/>
        </w:rPr>
        <w:t xml:space="preserve"> and more locally based spaces for their users </w:t>
      </w:r>
      <w:r>
        <w:rPr>
          <w:sz w:val="24"/>
          <w:szCs w:val="24"/>
        </w:rPr>
        <w:t xml:space="preserve">than allotments </w:t>
      </w:r>
      <w:r w:rsidR="005650A8" w:rsidRPr="005650A8">
        <w:rPr>
          <w:sz w:val="24"/>
          <w:szCs w:val="24"/>
        </w:rPr>
        <w:t>(Roseland, 1997).</w:t>
      </w:r>
      <w:r w:rsidR="005650A8">
        <w:rPr>
          <w:sz w:val="24"/>
          <w:szCs w:val="24"/>
        </w:rPr>
        <w:t xml:space="preserve"> </w:t>
      </w:r>
      <w:r>
        <w:rPr>
          <w:sz w:val="24"/>
          <w:szCs w:val="24"/>
        </w:rPr>
        <w:t xml:space="preserve">Such spaces </w:t>
      </w:r>
      <w:r w:rsidR="005650A8">
        <w:rPr>
          <w:sz w:val="24"/>
          <w:szCs w:val="24"/>
        </w:rPr>
        <w:t xml:space="preserve">are increasingly popular </w:t>
      </w:r>
      <w:r w:rsidR="00941212">
        <w:rPr>
          <w:sz w:val="24"/>
          <w:szCs w:val="24"/>
        </w:rPr>
        <w:t xml:space="preserve">and are </w:t>
      </w:r>
      <w:r w:rsidR="005650A8">
        <w:rPr>
          <w:sz w:val="24"/>
          <w:szCs w:val="24"/>
        </w:rPr>
        <w:t xml:space="preserve">developing and </w:t>
      </w:r>
      <w:r w:rsidR="005650A8" w:rsidRPr="005650A8">
        <w:rPr>
          <w:sz w:val="24"/>
          <w:szCs w:val="24"/>
        </w:rPr>
        <w:t>occur</w:t>
      </w:r>
      <w:r w:rsidR="00941212">
        <w:rPr>
          <w:sz w:val="24"/>
          <w:szCs w:val="24"/>
        </w:rPr>
        <w:t>r</w:t>
      </w:r>
      <w:r w:rsidR="005650A8">
        <w:rPr>
          <w:sz w:val="24"/>
          <w:szCs w:val="24"/>
        </w:rPr>
        <w:t>ing</w:t>
      </w:r>
      <w:r w:rsidR="005650A8" w:rsidRPr="005650A8">
        <w:rPr>
          <w:sz w:val="24"/>
          <w:szCs w:val="24"/>
        </w:rPr>
        <w:t xml:space="preserve"> in a wide variety of locations</w:t>
      </w:r>
      <w:r w:rsidR="00941212">
        <w:rPr>
          <w:sz w:val="24"/>
          <w:szCs w:val="24"/>
        </w:rPr>
        <w:t>;</w:t>
      </w:r>
      <w:r w:rsidR="005650A8" w:rsidRPr="005650A8">
        <w:rPr>
          <w:sz w:val="24"/>
          <w:szCs w:val="24"/>
        </w:rPr>
        <w:t xml:space="preserve"> both urban and rural. Our search through partner networks has</w:t>
      </w:r>
      <w:r w:rsidR="005650A8">
        <w:rPr>
          <w:sz w:val="24"/>
          <w:szCs w:val="24"/>
        </w:rPr>
        <w:t xml:space="preserve"> </w:t>
      </w:r>
      <w:r w:rsidR="005650A8" w:rsidRPr="005650A8">
        <w:rPr>
          <w:sz w:val="24"/>
          <w:szCs w:val="24"/>
        </w:rPr>
        <w:t xml:space="preserve">revealed that </w:t>
      </w:r>
      <w:r>
        <w:rPr>
          <w:sz w:val="24"/>
          <w:szCs w:val="24"/>
        </w:rPr>
        <w:t xml:space="preserve">such spaces </w:t>
      </w:r>
      <w:r w:rsidR="005650A8" w:rsidRPr="005650A8">
        <w:rPr>
          <w:sz w:val="24"/>
          <w:szCs w:val="24"/>
        </w:rPr>
        <w:t xml:space="preserve">are </w:t>
      </w:r>
      <w:r>
        <w:rPr>
          <w:sz w:val="24"/>
          <w:szCs w:val="24"/>
        </w:rPr>
        <w:t xml:space="preserve">now </w:t>
      </w:r>
      <w:r w:rsidR="005650A8" w:rsidRPr="005650A8">
        <w:rPr>
          <w:sz w:val="24"/>
          <w:szCs w:val="24"/>
        </w:rPr>
        <w:t xml:space="preserve">based in a range of </w:t>
      </w:r>
      <w:r w:rsidR="00867E7A">
        <w:rPr>
          <w:sz w:val="24"/>
          <w:szCs w:val="24"/>
        </w:rPr>
        <w:t xml:space="preserve">community </w:t>
      </w:r>
      <w:r w:rsidR="005650A8" w:rsidRPr="005650A8">
        <w:rPr>
          <w:sz w:val="24"/>
          <w:szCs w:val="24"/>
        </w:rPr>
        <w:t xml:space="preserve">locations </w:t>
      </w:r>
      <w:proofErr w:type="spellStart"/>
      <w:r w:rsidR="005650A8" w:rsidRPr="005650A8">
        <w:rPr>
          <w:sz w:val="24"/>
          <w:szCs w:val="24"/>
        </w:rPr>
        <w:t>e</w:t>
      </w:r>
      <w:r>
        <w:rPr>
          <w:sz w:val="24"/>
          <w:szCs w:val="24"/>
        </w:rPr>
        <w:t>.</w:t>
      </w:r>
      <w:r w:rsidR="005650A8" w:rsidRPr="005650A8">
        <w:rPr>
          <w:sz w:val="24"/>
          <w:szCs w:val="24"/>
        </w:rPr>
        <w:t>g</w:t>
      </w:r>
      <w:proofErr w:type="spellEnd"/>
      <w:r w:rsidR="00941212">
        <w:rPr>
          <w:sz w:val="24"/>
          <w:szCs w:val="24"/>
        </w:rPr>
        <w:t>:</w:t>
      </w:r>
      <w:r w:rsidR="005650A8" w:rsidRPr="005650A8">
        <w:rPr>
          <w:sz w:val="24"/>
          <w:szCs w:val="24"/>
        </w:rPr>
        <w:t xml:space="preserve"> schools, hosted in the grounds of specific institutions, reclaimed</w:t>
      </w:r>
      <w:r w:rsidR="005650A8">
        <w:rPr>
          <w:sz w:val="24"/>
          <w:szCs w:val="24"/>
        </w:rPr>
        <w:t xml:space="preserve"> </w:t>
      </w:r>
      <w:r w:rsidR="005650A8" w:rsidRPr="005650A8">
        <w:rPr>
          <w:sz w:val="24"/>
          <w:szCs w:val="24"/>
        </w:rPr>
        <w:t>agricultural land, between back to back houses</w:t>
      </w:r>
      <w:r w:rsidR="005650A8">
        <w:rPr>
          <w:sz w:val="24"/>
          <w:szCs w:val="24"/>
        </w:rPr>
        <w:t xml:space="preserve"> and </w:t>
      </w:r>
      <w:r w:rsidR="005650A8" w:rsidRPr="005650A8">
        <w:rPr>
          <w:sz w:val="24"/>
          <w:szCs w:val="24"/>
        </w:rPr>
        <w:t xml:space="preserve">on brown field. </w:t>
      </w:r>
      <w:r w:rsidR="005650A8">
        <w:rPr>
          <w:sz w:val="24"/>
          <w:szCs w:val="24"/>
        </w:rPr>
        <w:t xml:space="preserve"> </w:t>
      </w:r>
      <w:r w:rsidR="005650A8" w:rsidRPr="005650A8">
        <w:rPr>
          <w:sz w:val="24"/>
          <w:szCs w:val="24"/>
        </w:rPr>
        <w:t>There is no easy way of understanding the</w:t>
      </w:r>
      <w:r w:rsidR="005650A8">
        <w:rPr>
          <w:sz w:val="24"/>
          <w:szCs w:val="24"/>
        </w:rPr>
        <w:t xml:space="preserve"> </w:t>
      </w:r>
      <w:r w:rsidR="005650A8" w:rsidRPr="005650A8">
        <w:rPr>
          <w:sz w:val="24"/>
          <w:szCs w:val="24"/>
        </w:rPr>
        <w:t>number, scope or extent of community gardens in the country</w:t>
      </w:r>
      <w:r w:rsidR="00F712C9">
        <w:rPr>
          <w:sz w:val="24"/>
          <w:szCs w:val="24"/>
        </w:rPr>
        <w:t xml:space="preserve"> (</w:t>
      </w:r>
      <w:proofErr w:type="spellStart"/>
      <w:r w:rsidR="00F712C9">
        <w:rPr>
          <w:sz w:val="24"/>
          <w:szCs w:val="24"/>
        </w:rPr>
        <w:t>Orme</w:t>
      </w:r>
      <w:proofErr w:type="spellEnd"/>
      <w:r w:rsidR="00F712C9">
        <w:rPr>
          <w:sz w:val="24"/>
          <w:szCs w:val="24"/>
        </w:rPr>
        <w:t xml:space="preserve"> et al, 2011)</w:t>
      </w:r>
      <w:r w:rsidR="005650A8" w:rsidRPr="005650A8">
        <w:rPr>
          <w:sz w:val="24"/>
          <w:szCs w:val="24"/>
        </w:rPr>
        <w:t>. Recent attempts (DCLG, 2006) have been only</w:t>
      </w:r>
      <w:r w:rsidR="005650A8">
        <w:rPr>
          <w:sz w:val="24"/>
          <w:szCs w:val="24"/>
        </w:rPr>
        <w:t xml:space="preserve"> </w:t>
      </w:r>
      <w:r w:rsidR="005650A8" w:rsidRPr="005650A8">
        <w:rPr>
          <w:sz w:val="24"/>
          <w:szCs w:val="24"/>
        </w:rPr>
        <w:t>partial.</w:t>
      </w:r>
      <w:r w:rsidR="005650A8">
        <w:rPr>
          <w:sz w:val="24"/>
          <w:szCs w:val="24"/>
        </w:rPr>
        <w:t xml:space="preserve"> </w:t>
      </w:r>
      <w:r w:rsidR="00867E7A">
        <w:rPr>
          <w:sz w:val="24"/>
          <w:szCs w:val="24"/>
        </w:rPr>
        <w:t xml:space="preserve">What is clear is that </w:t>
      </w:r>
      <w:r w:rsidR="005650A8">
        <w:rPr>
          <w:sz w:val="24"/>
          <w:szCs w:val="24"/>
        </w:rPr>
        <w:t xml:space="preserve">most </w:t>
      </w:r>
      <w:r w:rsidR="00941212">
        <w:rPr>
          <w:sz w:val="24"/>
          <w:szCs w:val="24"/>
        </w:rPr>
        <w:t xml:space="preserve">of these </w:t>
      </w:r>
      <w:r w:rsidR="005650A8">
        <w:rPr>
          <w:sz w:val="24"/>
          <w:szCs w:val="24"/>
        </w:rPr>
        <w:t>initiatives are unique.</w:t>
      </w:r>
    </w:p>
    <w:p w:rsidR="00904F67" w:rsidRDefault="005650A8" w:rsidP="00B134F5">
      <w:pPr>
        <w:jc w:val="both"/>
        <w:rPr>
          <w:sz w:val="24"/>
          <w:szCs w:val="24"/>
        </w:rPr>
      </w:pPr>
      <w:r>
        <w:rPr>
          <w:sz w:val="24"/>
          <w:szCs w:val="24"/>
        </w:rPr>
        <w:t xml:space="preserve">As a community garden </w:t>
      </w:r>
      <w:proofErr w:type="spellStart"/>
      <w:r w:rsidR="00B25F1C">
        <w:rPr>
          <w:sz w:val="24"/>
          <w:szCs w:val="24"/>
        </w:rPr>
        <w:t>PEaT</w:t>
      </w:r>
      <w:proofErr w:type="spellEnd"/>
      <w:r w:rsidR="00B25F1C">
        <w:rPr>
          <w:sz w:val="24"/>
          <w:szCs w:val="24"/>
        </w:rPr>
        <w:t xml:space="preserve"> </w:t>
      </w:r>
      <w:r w:rsidR="00904F67">
        <w:rPr>
          <w:sz w:val="24"/>
          <w:szCs w:val="24"/>
        </w:rPr>
        <w:t xml:space="preserve">aims to </w:t>
      </w:r>
      <w:r w:rsidR="00904F67" w:rsidRPr="00904F67">
        <w:rPr>
          <w:sz w:val="24"/>
          <w:szCs w:val="24"/>
        </w:rPr>
        <w:t xml:space="preserve">help people from </w:t>
      </w:r>
      <w:r w:rsidR="00904F67">
        <w:rPr>
          <w:sz w:val="24"/>
          <w:szCs w:val="24"/>
        </w:rPr>
        <w:t>different</w:t>
      </w:r>
      <w:r w:rsidR="00904F67" w:rsidRPr="00904F67">
        <w:rPr>
          <w:sz w:val="24"/>
          <w:szCs w:val="24"/>
        </w:rPr>
        <w:t xml:space="preserve"> backgrounds to improve their quality of life. </w:t>
      </w:r>
      <w:r w:rsidR="006801D7">
        <w:rPr>
          <w:sz w:val="24"/>
          <w:szCs w:val="24"/>
        </w:rPr>
        <w:t>It</w:t>
      </w:r>
      <w:r w:rsidR="00904F67">
        <w:rPr>
          <w:sz w:val="24"/>
          <w:szCs w:val="24"/>
        </w:rPr>
        <w:t xml:space="preserve"> a</w:t>
      </w:r>
      <w:r w:rsidR="00904F67" w:rsidRPr="00904F67">
        <w:rPr>
          <w:sz w:val="24"/>
          <w:szCs w:val="24"/>
        </w:rPr>
        <w:t>ims are to support individuals to build friendships, confidence, skills and knowledge</w:t>
      </w:r>
      <w:r w:rsidR="00B134F5">
        <w:rPr>
          <w:sz w:val="24"/>
          <w:szCs w:val="24"/>
        </w:rPr>
        <w:t xml:space="preserve"> around the garden space</w:t>
      </w:r>
      <w:r w:rsidR="00904F67" w:rsidRPr="00904F67">
        <w:rPr>
          <w:sz w:val="24"/>
          <w:szCs w:val="24"/>
        </w:rPr>
        <w:t xml:space="preserve">. </w:t>
      </w:r>
      <w:r w:rsidR="00942566">
        <w:rPr>
          <w:sz w:val="24"/>
          <w:szCs w:val="24"/>
        </w:rPr>
        <w:t xml:space="preserve">Beneficiaries work in the garden on collective plots and projects and if their interest grows they can </w:t>
      </w:r>
      <w:r w:rsidR="00B134F5">
        <w:rPr>
          <w:sz w:val="24"/>
          <w:szCs w:val="24"/>
        </w:rPr>
        <w:t xml:space="preserve">tend </w:t>
      </w:r>
      <w:r w:rsidR="00942566">
        <w:rPr>
          <w:sz w:val="24"/>
          <w:szCs w:val="24"/>
        </w:rPr>
        <w:t>their own plot</w:t>
      </w:r>
      <w:r w:rsidR="00B134F5">
        <w:rPr>
          <w:sz w:val="24"/>
          <w:szCs w:val="24"/>
        </w:rPr>
        <w:t>.</w:t>
      </w:r>
      <w:r w:rsidR="00942566">
        <w:rPr>
          <w:sz w:val="24"/>
          <w:szCs w:val="24"/>
        </w:rPr>
        <w:t xml:space="preserve"> </w:t>
      </w:r>
      <w:r w:rsidR="00904F67" w:rsidRPr="00904F67">
        <w:rPr>
          <w:sz w:val="24"/>
          <w:szCs w:val="24"/>
        </w:rPr>
        <w:t xml:space="preserve">On </w:t>
      </w:r>
      <w:r w:rsidR="00904F67">
        <w:rPr>
          <w:sz w:val="24"/>
          <w:szCs w:val="24"/>
        </w:rPr>
        <w:t xml:space="preserve">prearranged </w:t>
      </w:r>
      <w:r w:rsidR="00904F67" w:rsidRPr="00904F67">
        <w:rPr>
          <w:sz w:val="24"/>
          <w:szCs w:val="24"/>
        </w:rPr>
        <w:t xml:space="preserve">dedicated days </w:t>
      </w:r>
      <w:r w:rsidR="00904F67">
        <w:rPr>
          <w:sz w:val="24"/>
          <w:szCs w:val="24"/>
        </w:rPr>
        <w:t xml:space="preserve">it can </w:t>
      </w:r>
      <w:r w:rsidR="00B134F5">
        <w:rPr>
          <w:sz w:val="24"/>
          <w:szCs w:val="24"/>
        </w:rPr>
        <w:t xml:space="preserve">also </w:t>
      </w:r>
      <w:r w:rsidR="00904F67">
        <w:rPr>
          <w:sz w:val="24"/>
          <w:szCs w:val="24"/>
        </w:rPr>
        <w:t>support</w:t>
      </w:r>
      <w:r w:rsidR="00904F67" w:rsidRPr="00904F67">
        <w:rPr>
          <w:sz w:val="24"/>
          <w:szCs w:val="24"/>
        </w:rPr>
        <w:t xml:space="preserve"> adults with mental illness or learning difficulties to improve their quality of life </w:t>
      </w:r>
      <w:r w:rsidR="00942566">
        <w:rPr>
          <w:sz w:val="24"/>
          <w:szCs w:val="24"/>
        </w:rPr>
        <w:t>by gett</w:t>
      </w:r>
      <w:r w:rsidR="00904F67">
        <w:rPr>
          <w:sz w:val="24"/>
          <w:szCs w:val="24"/>
        </w:rPr>
        <w:t xml:space="preserve">ing </w:t>
      </w:r>
      <w:r w:rsidR="00B134F5">
        <w:rPr>
          <w:sz w:val="24"/>
          <w:szCs w:val="24"/>
        </w:rPr>
        <w:t xml:space="preserve">beneficiaries </w:t>
      </w:r>
      <w:r w:rsidR="00904F67">
        <w:rPr>
          <w:sz w:val="24"/>
          <w:szCs w:val="24"/>
        </w:rPr>
        <w:t xml:space="preserve">to </w:t>
      </w:r>
      <w:r w:rsidR="00904F67" w:rsidRPr="00904F67">
        <w:rPr>
          <w:sz w:val="24"/>
          <w:szCs w:val="24"/>
        </w:rPr>
        <w:t>engage.</w:t>
      </w:r>
      <w:r w:rsidR="00904F67">
        <w:rPr>
          <w:sz w:val="24"/>
          <w:szCs w:val="24"/>
        </w:rPr>
        <w:t xml:space="preserve"> </w:t>
      </w:r>
      <w:r w:rsidR="00B134F5">
        <w:rPr>
          <w:sz w:val="24"/>
          <w:szCs w:val="24"/>
        </w:rPr>
        <w:t>Attendees</w:t>
      </w:r>
      <w:r w:rsidR="006801D7">
        <w:rPr>
          <w:sz w:val="24"/>
          <w:szCs w:val="24"/>
        </w:rPr>
        <w:t xml:space="preserve"> </w:t>
      </w:r>
      <w:r w:rsidR="00904F67">
        <w:rPr>
          <w:sz w:val="24"/>
          <w:szCs w:val="24"/>
        </w:rPr>
        <w:t xml:space="preserve">are supported by two paid workers. </w:t>
      </w:r>
      <w:r w:rsidR="00B134F5">
        <w:rPr>
          <w:sz w:val="24"/>
          <w:szCs w:val="24"/>
        </w:rPr>
        <w:t xml:space="preserve">Beneficiaries </w:t>
      </w:r>
      <w:r w:rsidR="00904F67">
        <w:rPr>
          <w:sz w:val="24"/>
          <w:szCs w:val="24"/>
        </w:rPr>
        <w:t xml:space="preserve">learn </w:t>
      </w:r>
      <w:r w:rsidR="00904F67" w:rsidRPr="00904F67">
        <w:rPr>
          <w:sz w:val="24"/>
          <w:szCs w:val="24"/>
        </w:rPr>
        <w:t>how to grow vegetables, everything from sowing seeds, looking after plants</w:t>
      </w:r>
      <w:r w:rsidR="00904F67">
        <w:rPr>
          <w:sz w:val="24"/>
          <w:szCs w:val="24"/>
        </w:rPr>
        <w:t>,</w:t>
      </w:r>
      <w:r w:rsidR="00904F67" w:rsidRPr="00904F67">
        <w:rPr>
          <w:sz w:val="24"/>
          <w:szCs w:val="24"/>
        </w:rPr>
        <w:t xml:space="preserve"> picking, harvesting and then eating</w:t>
      </w:r>
      <w:r w:rsidR="00E220C6">
        <w:rPr>
          <w:sz w:val="24"/>
          <w:szCs w:val="24"/>
        </w:rPr>
        <w:t>.</w:t>
      </w:r>
      <w:r w:rsidR="00904F67" w:rsidRPr="00904F67">
        <w:rPr>
          <w:sz w:val="24"/>
          <w:szCs w:val="24"/>
        </w:rPr>
        <w:t xml:space="preserve"> </w:t>
      </w:r>
      <w:r w:rsidR="00904F67">
        <w:rPr>
          <w:sz w:val="24"/>
          <w:szCs w:val="24"/>
        </w:rPr>
        <w:t xml:space="preserve"> With </w:t>
      </w:r>
      <w:r w:rsidR="00904F67" w:rsidRPr="00904F67">
        <w:rPr>
          <w:sz w:val="24"/>
          <w:szCs w:val="24"/>
        </w:rPr>
        <w:t>help and support of friendly gardening enthusiasts it provides</w:t>
      </w:r>
      <w:r w:rsidR="00B134F5">
        <w:rPr>
          <w:sz w:val="24"/>
          <w:szCs w:val="24"/>
        </w:rPr>
        <w:t xml:space="preserve"> a supportive environment which believes it can aid</w:t>
      </w:r>
      <w:r w:rsidR="00904F67" w:rsidRPr="00904F67">
        <w:rPr>
          <w:sz w:val="24"/>
          <w:szCs w:val="24"/>
        </w:rPr>
        <w:t xml:space="preserve"> confidence-building and self-esteem.</w:t>
      </w:r>
    </w:p>
    <w:p w:rsidR="00CE3404" w:rsidRDefault="00B134F5" w:rsidP="00BF7656">
      <w:pPr>
        <w:jc w:val="both"/>
        <w:rPr>
          <w:sz w:val="24"/>
          <w:szCs w:val="24"/>
        </w:rPr>
      </w:pPr>
      <w:r>
        <w:rPr>
          <w:sz w:val="24"/>
          <w:szCs w:val="24"/>
        </w:rPr>
        <w:t xml:space="preserve">In addition to providing gardening opportunities to referred individuals the </w:t>
      </w:r>
      <w:proofErr w:type="spellStart"/>
      <w:r w:rsidR="00942566">
        <w:rPr>
          <w:sz w:val="24"/>
          <w:szCs w:val="24"/>
        </w:rPr>
        <w:t>PEa</w:t>
      </w:r>
      <w:r w:rsidR="00942566" w:rsidRPr="00942566">
        <w:rPr>
          <w:sz w:val="24"/>
          <w:szCs w:val="24"/>
        </w:rPr>
        <w:t>T</w:t>
      </w:r>
      <w:proofErr w:type="spellEnd"/>
      <w:r w:rsidR="00942566" w:rsidRPr="00942566">
        <w:rPr>
          <w:sz w:val="24"/>
          <w:szCs w:val="24"/>
        </w:rPr>
        <w:t xml:space="preserve"> Project </w:t>
      </w:r>
      <w:r>
        <w:rPr>
          <w:sz w:val="24"/>
          <w:szCs w:val="24"/>
        </w:rPr>
        <w:t xml:space="preserve">also runs group activities. This includes </w:t>
      </w:r>
      <w:r w:rsidR="00942566">
        <w:rPr>
          <w:sz w:val="24"/>
          <w:szCs w:val="24"/>
        </w:rPr>
        <w:t xml:space="preserve">a </w:t>
      </w:r>
      <w:r w:rsidR="00942566" w:rsidRPr="00942566">
        <w:rPr>
          <w:sz w:val="24"/>
          <w:szCs w:val="24"/>
        </w:rPr>
        <w:t xml:space="preserve">series of workshops for </w:t>
      </w:r>
      <w:r w:rsidR="00942566">
        <w:rPr>
          <w:sz w:val="24"/>
          <w:szCs w:val="24"/>
        </w:rPr>
        <w:t xml:space="preserve">beneficiaries </w:t>
      </w:r>
      <w:r w:rsidR="00942566" w:rsidRPr="00942566">
        <w:rPr>
          <w:sz w:val="24"/>
          <w:szCs w:val="24"/>
        </w:rPr>
        <w:t xml:space="preserve">on a variety of </w:t>
      </w:r>
      <w:r w:rsidR="00942566" w:rsidRPr="00942566">
        <w:rPr>
          <w:sz w:val="24"/>
          <w:szCs w:val="24"/>
        </w:rPr>
        <w:lastRenderedPageBreak/>
        <w:t>topics including</w:t>
      </w:r>
      <w:r w:rsidR="00941212">
        <w:rPr>
          <w:sz w:val="24"/>
          <w:szCs w:val="24"/>
        </w:rPr>
        <w:t>:</w:t>
      </w:r>
      <w:r w:rsidR="00942566" w:rsidRPr="00942566">
        <w:rPr>
          <w:sz w:val="24"/>
          <w:szCs w:val="24"/>
        </w:rPr>
        <w:t xml:space="preserve"> </w:t>
      </w:r>
      <w:r w:rsidR="00942566">
        <w:rPr>
          <w:sz w:val="24"/>
          <w:szCs w:val="24"/>
        </w:rPr>
        <w:t xml:space="preserve">cooking, horticultural knowledge and craft events. </w:t>
      </w:r>
      <w:r w:rsidR="00CE3404">
        <w:rPr>
          <w:sz w:val="24"/>
          <w:szCs w:val="24"/>
        </w:rPr>
        <w:t xml:space="preserve">They also </w:t>
      </w:r>
      <w:r w:rsidR="00941212">
        <w:rPr>
          <w:sz w:val="24"/>
          <w:szCs w:val="24"/>
        </w:rPr>
        <w:t xml:space="preserve">gave </w:t>
      </w:r>
      <w:r w:rsidR="00CE3404">
        <w:rPr>
          <w:sz w:val="24"/>
          <w:szCs w:val="24"/>
        </w:rPr>
        <w:t xml:space="preserve">opportunities for beneficiaries to gain skills through </w:t>
      </w:r>
      <w:r w:rsidR="00E74E27" w:rsidRPr="00E74E27">
        <w:rPr>
          <w:sz w:val="24"/>
          <w:szCs w:val="24"/>
        </w:rPr>
        <w:t xml:space="preserve">National Open College Network </w:t>
      </w:r>
      <w:r w:rsidR="00E74E27">
        <w:rPr>
          <w:sz w:val="24"/>
          <w:szCs w:val="24"/>
        </w:rPr>
        <w:t>(</w:t>
      </w:r>
      <w:r w:rsidR="00942566" w:rsidRPr="00942566">
        <w:rPr>
          <w:sz w:val="24"/>
          <w:szCs w:val="24"/>
        </w:rPr>
        <w:t>NOCN</w:t>
      </w:r>
      <w:r w:rsidR="00E74E27">
        <w:rPr>
          <w:sz w:val="24"/>
          <w:szCs w:val="24"/>
        </w:rPr>
        <w:t>)</w:t>
      </w:r>
      <w:r w:rsidR="00942566" w:rsidRPr="00942566">
        <w:rPr>
          <w:sz w:val="24"/>
          <w:szCs w:val="24"/>
        </w:rPr>
        <w:t xml:space="preserve"> accredited courses </w:t>
      </w:r>
      <w:proofErr w:type="spellStart"/>
      <w:r w:rsidR="00CE3404">
        <w:rPr>
          <w:sz w:val="24"/>
          <w:szCs w:val="24"/>
        </w:rPr>
        <w:t>e</w:t>
      </w:r>
      <w:r w:rsidR="0051577B">
        <w:rPr>
          <w:sz w:val="24"/>
          <w:szCs w:val="24"/>
        </w:rPr>
        <w:t>.</w:t>
      </w:r>
      <w:r w:rsidR="00CE3404">
        <w:rPr>
          <w:sz w:val="24"/>
          <w:szCs w:val="24"/>
        </w:rPr>
        <w:t>g</w:t>
      </w:r>
      <w:proofErr w:type="spellEnd"/>
      <w:r w:rsidR="0051577B">
        <w:rPr>
          <w:sz w:val="24"/>
          <w:szCs w:val="24"/>
        </w:rPr>
        <w:t>:</w:t>
      </w:r>
      <w:r w:rsidR="00CE3404">
        <w:rPr>
          <w:sz w:val="24"/>
          <w:szCs w:val="24"/>
        </w:rPr>
        <w:t xml:space="preserve"> </w:t>
      </w:r>
      <w:r w:rsidR="00942566" w:rsidRPr="00942566">
        <w:rPr>
          <w:sz w:val="24"/>
          <w:szCs w:val="24"/>
        </w:rPr>
        <w:t xml:space="preserve"> Introduction to Horticulture</w:t>
      </w:r>
      <w:r w:rsidR="0051577B">
        <w:rPr>
          <w:sz w:val="24"/>
          <w:szCs w:val="24"/>
        </w:rPr>
        <w:t xml:space="preserve"> and </w:t>
      </w:r>
      <w:r w:rsidR="0051577B" w:rsidRPr="0051577B">
        <w:rPr>
          <w:sz w:val="24"/>
          <w:szCs w:val="24"/>
        </w:rPr>
        <w:t>Sowing and Growing Techniques</w:t>
      </w:r>
      <w:r w:rsidR="00CE3404">
        <w:rPr>
          <w:sz w:val="24"/>
          <w:szCs w:val="24"/>
        </w:rPr>
        <w:t>.</w:t>
      </w:r>
    </w:p>
    <w:p w:rsidR="00904F67" w:rsidRDefault="00CE3404" w:rsidP="00BF7656">
      <w:pPr>
        <w:jc w:val="both"/>
        <w:rPr>
          <w:sz w:val="24"/>
          <w:szCs w:val="24"/>
        </w:rPr>
      </w:pPr>
      <w:proofErr w:type="spellStart"/>
      <w:r>
        <w:rPr>
          <w:sz w:val="24"/>
          <w:szCs w:val="24"/>
        </w:rPr>
        <w:t>PEaT</w:t>
      </w:r>
      <w:proofErr w:type="spellEnd"/>
      <w:r>
        <w:rPr>
          <w:sz w:val="24"/>
          <w:szCs w:val="24"/>
        </w:rPr>
        <w:t xml:space="preserve"> was developed by PCDT. </w:t>
      </w:r>
      <w:r w:rsidR="006801D7" w:rsidRPr="006801D7">
        <w:rPr>
          <w:sz w:val="24"/>
          <w:szCs w:val="24"/>
        </w:rPr>
        <w:t>P</w:t>
      </w:r>
      <w:r w:rsidR="006801D7">
        <w:rPr>
          <w:sz w:val="24"/>
          <w:szCs w:val="24"/>
        </w:rPr>
        <w:t xml:space="preserve">CDT is </w:t>
      </w:r>
      <w:proofErr w:type="spellStart"/>
      <w:r w:rsidR="006801D7">
        <w:rPr>
          <w:sz w:val="24"/>
          <w:szCs w:val="24"/>
        </w:rPr>
        <w:t>PEaT’s</w:t>
      </w:r>
      <w:proofErr w:type="spellEnd"/>
      <w:r w:rsidR="006801D7">
        <w:rPr>
          <w:sz w:val="24"/>
          <w:szCs w:val="24"/>
        </w:rPr>
        <w:t xml:space="preserve"> umbrella</w:t>
      </w:r>
      <w:r w:rsidR="006801D7" w:rsidRPr="006801D7">
        <w:rPr>
          <w:sz w:val="24"/>
          <w:szCs w:val="24"/>
        </w:rPr>
        <w:t xml:space="preserve"> organisation</w:t>
      </w:r>
      <w:r w:rsidR="006801D7">
        <w:rPr>
          <w:sz w:val="24"/>
          <w:szCs w:val="24"/>
        </w:rPr>
        <w:t xml:space="preserve">. </w:t>
      </w:r>
      <w:r w:rsidR="00E220C6">
        <w:rPr>
          <w:sz w:val="24"/>
          <w:szCs w:val="24"/>
        </w:rPr>
        <w:t xml:space="preserve">It </w:t>
      </w:r>
      <w:r w:rsidR="006801D7" w:rsidRPr="006801D7">
        <w:rPr>
          <w:sz w:val="24"/>
          <w:szCs w:val="24"/>
        </w:rPr>
        <w:t>is a local charity</w:t>
      </w:r>
      <w:r w:rsidR="00E74E27">
        <w:rPr>
          <w:sz w:val="24"/>
          <w:szCs w:val="24"/>
        </w:rPr>
        <w:t>. It was</w:t>
      </w:r>
      <w:r w:rsidR="006801D7" w:rsidRPr="006801D7">
        <w:rPr>
          <w:sz w:val="24"/>
          <w:szCs w:val="24"/>
        </w:rPr>
        <w:t xml:space="preserve"> </w:t>
      </w:r>
      <w:r w:rsidR="006801D7">
        <w:rPr>
          <w:sz w:val="24"/>
          <w:szCs w:val="24"/>
        </w:rPr>
        <w:t xml:space="preserve">founded in 2001 </w:t>
      </w:r>
      <w:r w:rsidR="00E74E27">
        <w:rPr>
          <w:sz w:val="24"/>
          <w:szCs w:val="24"/>
        </w:rPr>
        <w:t xml:space="preserve">and it </w:t>
      </w:r>
      <w:r w:rsidR="006801D7" w:rsidRPr="006801D7">
        <w:rPr>
          <w:sz w:val="24"/>
          <w:szCs w:val="24"/>
        </w:rPr>
        <w:t xml:space="preserve">works to promote and develop </w:t>
      </w:r>
      <w:r w:rsidR="00E74E27">
        <w:rPr>
          <w:sz w:val="24"/>
          <w:szCs w:val="24"/>
        </w:rPr>
        <w:t xml:space="preserve">social and </w:t>
      </w:r>
      <w:r w:rsidR="006801D7" w:rsidRPr="006801D7">
        <w:rPr>
          <w:sz w:val="24"/>
          <w:szCs w:val="24"/>
        </w:rPr>
        <w:t xml:space="preserve">economic initiatives to benefit communities in Cornwall.  </w:t>
      </w:r>
      <w:r w:rsidR="006801D7">
        <w:rPr>
          <w:sz w:val="24"/>
          <w:szCs w:val="24"/>
        </w:rPr>
        <w:t>B</w:t>
      </w:r>
      <w:r w:rsidR="006801D7" w:rsidRPr="006801D7">
        <w:rPr>
          <w:sz w:val="24"/>
          <w:szCs w:val="24"/>
        </w:rPr>
        <w:t xml:space="preserve">ased in </w:t>
      </w:r>
      <w:r w:rsidR="006801D7">
        <w:rPr>
          <w:sz w:val="24"/>
          <w:szCs w:val="24"/>
        </w:rPr>
        <w:t xml:space="preserve">nearby </w:t>
      </w:r>
      <w:r w:rsidR="006801D7" w:rsidRPr="006801D7">
        <w:rPr>
          <w:sz w:val="24"/>
          <w:szCs w:val="24"/>
        </w:rPr>
        <w:t xml:space="preserve">Penzance </w:t>
      </w:r>
      <w:r w:rsidR="006801D7">
        <w:rPr>
          <w:sz w:val="24"/>
          <w:szCs w:val="24"/>
        </w:rPr>
        <w:t xml:space="preserve">it </w:t>
      </w:r>
      <w:r w:rsidR="006801D7" w:rsidRPr="006801D7">
        <w:rPr>
          <w:sz w:val="24"/>
          <w:szCs w:val="24"/>
        </w:rPr>
        <w:t xml:space="preserve">offers training and signposting to further </w:t>
      </w:r>
      <w:proofErr w:type="gramStart"/>
      <w:r w:rsidR="006801D7" w:rsidRPr="006801D7">
        <w:rPr>
          <w:sz w:val="24"/>
          <w:szCs w:val="24"/>
        </w:rPr>
        <w:t>advi</w:t>
      </w:r>
      <w:r w:rsidR="00E74E27">
        <w:rPr>
          <w:sz w:val="24"/>
          <w:szCs w:val="24"/>
        </w:rPr>
        <w:t>s</w:t>
      </w:r>
      <w:r w:rsidR="006801D7" w:rsidRPr="006801D7">
        <w:rPr>
          <w:sz w:val="24"/>
          <w:szCs w:val="24"/>
        </w:rPr>
        <w:t>e</w:t>
      </w:r>
      <w:proofErr w:type="gramEnd"/>
      <w:r w:rsidR="006801D7" w:rsidRPr="006801D7">
        <w:rPr>
          <w:sz w:val="24"/>
          <w:szCs w:val="24"/>
        </w:rPr>
        <w:t xml:space="preserve"> and help for those in need.</w:t>
      </w:r>
      <w:r w:rsidR="006801D7">
        <w:rPr>
          <w:sz w:val="24"/>
          <w:szCs w:val="24"/>
        </w:rPr>
        <w:t xml:space="preserve"> </w:t>
      </w:r>
      <w:r w:rsidR="00E74E27">
        <w:rPr>
          <w:sz w:val="24"/>
          <w:szCs w:val="24"/>
        </w:rPr>
        <w:t xml:space="preserve">The </w:t>
      </w:r>
      <w:proofErr w:type="spellStart"/>
      <w:r w:rsidR="006801D7">
        <w:rPr>
          <w:sz w:val="24"/>
          <w:szCs w:val="24"/>
        </w:rPr>
        <w:t>PEaT</w:t>
      </w:r>
      <w:proofErr w:type="spellEnd"/>
      <w:r w:rsidR="006801D7">
        <w:rPr>
          <w:sz w:val="24"/>
          <w:szCs w:val="24"/>
        </w:rPr>
        <w:t xml:space="preserve"> </w:t>
      </w:r>
      <w:r w:rsidR="00E74E27">
        <w:rPr>
          <w:sz w:val="24"/>
          <w:szCs w:val="24"/>
        </w:rPr>
        <w:t xml:space="preserve">project </w:t>
      </w:r>
      <w:r w:rsidR="00BF7656">
        <w:rPr>
          <w:sz w:val="24"/>
          <w:szCs w:val="24"/>
        </w:rPr>
        <w:t xml:space="preserve">itself </w:t>
      </w:r>
      <w:r w:rsidR="006801D7">
        <w:rPr>
          <w:sz w:val="24"/>
          <w:szCs w:val="24"/>
        </w:rPr>
        <w:t>was started in 2010</w:t>
      </w:r>
      <w:r w:rsidR="0051577B">
        <w:rPr>
          <w:sz w:val="24"/>
          <w:szCs w:val="24"/>
        </w:rPr>
        <w:t xml:space="preserve"> with two years funding from the </w:t>
      </w:r>
      <w:r w:rsidR="0051577B" w:rsidRPr="0051577B">
        <w:rPr>
          <w:sz w:val="24"/>
          <w:szCs w:val="24"/>
        </w:rPr>
        <w:t>West Cornwall Local Action for Rural</w:t>
      </w:r>
      <w:r w:rsidR="0051577B">
        <w:rPr>
          <w:sz w:val="24"/>
          <w:szCs w:val="24"/>
        </w:rPr>
        <w:t xml:space="preserve"> </w:t>
      </w:r>
      <w:r w:rsidR="0051577B" w:rsidRPr="0051577B">
        <w:rPr>
          <w:sz w:val="24"/>
          <w:szCs w:val="24"/>
        </w:rPr>
        <w:t>and Neighbourhood Learning in Deprived Community</w:t>
      </w:r>
      <w:r w:rsidR="00E74E27">
        <w:rPr>
          <w:sz w:val="24"/>
          <w:szCs w:val="24"/>
        </w:rPr>
        <w:t xml:space="preserve"> initiative.</w:t>
      </w:r>
    </w:p>
    <w:p w:rsidR="006801D7" w:rsidRPr="006801D7" w:rsidRDefault="0051577B" w:rsidP="00E220C6">
      <w:pPr>
        <w:jc w:val="both"/>
        <w:rPr>
          <w:sz w:val="24"/>
          <w:szCs w:val="24"/>
        </w:rPr>
      </w:pPr>
      <w:r>
        <w:rPr>
          <w:sz w:val="24"/>
          <w:szCs w:val="24"/>
        </w:rPr>
        <w:t>Current f</w:t>
      </w:r>
      <w:r w:rsidR="006801D7">
        <w:rPr>
          <w:sz w:val="24"/>
          <w:szCs w:val="24"/>
        </w:rPr>
        <w:t xml:space="preserve">unding from the project is diverse. </w:t>
      </w:r>
      <w:r w:rsidR="00E74E27">
        <w:rPr>
          <w:sz w:val="24"/>
          <w:szCs w:val="24"/>
        </w:rPr>
        <w:t xml:space="preserve">It includes </w:t>
      </w:r>
      <w:r w:rsidR="00FC6F76">
        <w:rPr>
          <w:sz w:val="24"/>
          <w:szCs w:val="24"/>
        </w:rPr>
        <w:t xml:space="preserve">an annual grant of £72,332 (See Appendix </w:t>
      </w:r>
      <w:r w:rsidR="00D75D87">
        <w:rPr>
          <w:sz w:val="24"/>
          <w:szCs w:val="24"/>
        </w:rPr>
        <w:t>1</w:t>
      </w:r>
      <w:r w:rsidR="00FC6F76">
        <w:rPr>
          <w:sz w:val="24"/>
          <w:szCs w:val="24"/>
        </w:rPr>
        <w:t>)</w:t>
      </w:r>
      <w:r w:rsidR="00D75D87">
        <w:rPr>
          <w:sz w:val="24"/>
          <w:szCs w:val="24"/>
        </w:rPr>
        <w:t xml:space="preserve"> </w:t>
      </w:r>
      <w:r w:rsidR="00FC6F76">
        <w:rPr>
          <w:sz w:val="24"/>
          <w:szCs w:val="24"/>
        </w:rPr>
        <w:t xml:space="preserve">from </w:t>
      </w:r>
      <w:r w:rsidR="00E74E27">
        <w:rPr>
          <w:sz w:val="24"/>
          <w:szCs w:val="24"/>
        </w:rPr>
        <w:t>t</w:t>
      </w:r>
      <w:r w:rsidR="006801D7" w:rsidRPr="006801D7">
        <w:rPr>
          <w:sz w:val="24"/>
          <w:szCs w:val="24"/>
        </w:rPr>
        <w:t>he Big Lottery</w:t>
      </w:r>
      <w:r w:rsidR="006801D7" w:rsidRPr="006801D7">
        <w:t xml:space="preserve"> </w:t>
      </w:r>
      <w:r w:rsidR="006801D7">
        <w:rPr>
          <w:sz w:val="24"/>
          <w:szCs w:val="24"/>
        </w:rPr>
        <w:t>South West Well-</w:t>
      </w:r>
      <w:r w:rsidR="00E74E27">
        <w:rPr>
          <w:sz w:val="24"/>
          <w:szCs w:val="24"/>
        </w:rPr>
        <w:t>B</w:t>
      </w:r>
      <w:r w:rsidR="006801D7">
        <w:rPr>
          <w:sz w:val="24"/>
          <w:szCs w:val="24"/>
        </w:rPr>
        <w:t>eing</w:t>
      </w:r>
      <w:r w:rsidR="00E74E27">
        <w:rPr>
          <w:sz w:val="24"/>
          <w:szCs w:val="24"/>
        </w:rPr>
        <w:t xml:space="preserve"> (SWWB)</w:t>
      </w:r>
      <w:r w:rsidR="006801D7">
        <w:rPr>
          <w:sz w:val="24"/>
          <w:szCs w:val="24"/>
        </w:rPr>
        <w:t xml:space="preserve"> Programme</w:t>
      </w:r>
      <w:r w:rsidR="00E74E27">
        <w:rPr>
          <w:sz w:val="24"/>
          <w:szCs w:val="24"/>
        </w:rPr>
        <w:t xml:space="preserve"> which </w:t>
      </w:r>
      <w:r w:rsidR="006801D7" w:rsidRPr="006801D7">
        <w:rPr>
          <w:sz w:val="24"/>
          <w:szCs w:val="24"/>
        </w:rPr>
        <w:t xml:space="preserve">enables </w:t>
      </w:r>
      <w:r w:rsidR="00E74E27">
        <w:rPr>
          <w:sz w:val="24"/>
          <w:szCs w:val="24"/>
        </w:rPr>
        <w:t xml:space="preserve">community organizations </w:t>
      </w:r>
      <w:r w:rsidR="006801D7" w:rsidRPr="006801D7">
        <w:rPr>
          <w:sz w:val="24"/>
          <w:szCs w:val="24"/>
        </w:rPr>
        <w:t xml:space="preserve">to </w:t>
      </w:r>
      <w:r w:rsidR="00E74E27">
        <w:rPr>
          <w:sz w:val="24"/>
          <w:szCs w:val="24"/>
        </w:rPr>
        <w:t xml:space="preserve">develop </w:t>
      </w:r>
      <w:r w:rsidR="006801D7" w:rsidRPr="006801D7">
        <w:rPr>
          <w:sz w:val="24"/>
          <w:szCs w:val="24"/>
        </w:rPr>
        <w:t xml:space="preserve">health and </w:t>
      </w:r>
      <w:r w:rsidR="007D3DBA">
        <w:rPr>
          <w:sz w:val="24"/>
          <w:szCs w:val="24"/>
        </w:rPr>
        <w:t>well-being</w:t>
      </w:r>
      <w:r w:rsidR="006801D7" w:rsidRPr="006801D7">
        <w:rPr>
          <w:sz w:val="24"/>
          <w:szCs w:val="24"/>
        </w:rPr>
        <w:t xml:space="preserve"> </w:t>
      </w:r>
      <w:r w:rsidR="00E74E27">
        <w:rPr>
          <w:sz w:val="24"/>
          <w:szCs w:val="24"/>
        </w:rPr>
        <w:t xml:space="preserve">initiatives </w:t>
      </w:r>
      <w:r w:rsidR="006801D7" w:rsidRPr="006801D7">
        <w:rPr>
          <w:sz w:val="24"/>
          <w:szCs w:val="24"/>
        </w:rPr>
        <w:t>as a means of improving people’s quality of life.</w:t>
      </w:r>
      <w:r w:rsidR="006801D7">
        <w:rPr>
          <w:sz w:val="24"/>
          <w:szCs w:val="24"/>
        </w:rPr>
        <w:t xml:space="preserve"> </w:t>
      </w:r>
      <w:r w:rsidR="00E74E27">
        <w:rPr>
          <w:sz w:val="24"/>
          <w:szCs w:val="24"/>
        </w:rPr>
        <w:t xml:space="preserve">The </w:t>
      </w:r>
      <w:r w:rsidR="006801D7" w:rsidRPr="006801D7">
        <w:rPr>
          <w:sz w:val="24"/>
          <w:szCs w:val="24"/>
        </w:rPr>
        <w:t>S</w:t>
      </w:r>
      <w:r w:rsidR="00E74E27">
        <w:rPr>
          <w:sz w:val="24"/>
          <w:szCs w:val="24"/>
        </w:rPr>
        <w:t xml:space="preserve">WWB </w:t>
      </w:r>
      <w:r w:rsidR="006801D7" w:rsidRPr="006801D7">
        <w:rPr>
          <w:sz w:val="24"/>
          <w:szCs w:val="24"/>
        </w:rPr>
        <w:t xml:space="preserve">Programme seeks to improve the well-being of people </w:t>
      </w:r>
      <w:r w:rsidR="00E74E27">
        <w:rPr>
          <w:sz w:val="24"/>
          <w:szCs w:val="24"/>
        </w:rPr>
        <w:t xml:space="preserve">who are </w:t>
      </w:r>
      <w:r w:rsidR="006801D7" w:rsidRPr="006801D7">
        <w:rPr>
          <w:sz w:val="24"/>
          <w:szCs w:val="24"/>
        </w:rPr>
        <w:t>in poor health</w:t>
      </w:r>
      <w:r w:rsidR="00E74E27">
        <w:rPr>
          <w:sz w:val="24"/>
          <w:szCs w:val="24"/>
        </w:rPr>
        <w:t xml:space="preserve"> or</w:t>
      </w:r>
      <w:r w:rsidR="006801D7" w:rsidRPr="006801D7">
        <w:rPr>
          <w:sz w:val="24"/>
          <w:szCs w:val="24"/>
        </w:rPr>
        <w:t xml:space="preserve"> experiencing isolation and living in socially disadvantaged neighbourhoods in the south west of England. </w:t>
      </w:r>
      <w:r w:rsidR="006801D7">
        <w:rPr>
          <w:sz w:val="24"/>
          <w:szCs w:val="24"/>
        </w:rPr>
        <w:t xml:space="preserve">There are ten other </w:t>
      </w:r>
      <w:r w:rsidR="006801D7" w:rsidRPr="006801D7">
        <w:rPr>
          <w:sz w:val="24"/>
          <w:szCs w:val="24"/>
        </w:rPr>
        <w:t xml:space="preserve">projects </w:t>
      </w:r>
      <w:r w:rsidR="006801D7">
        <w:rPr>
          <w:sz w:val="24"/>
          <w:szCs w:val="24"/>
        </w:rPr>
        <w:t xml:space="preserve">in the </w:t>
      </w:r>
      <w:r w:rsidR="00E74E27">
        <w:rPr>
          <w:sz w:val="24"/>
          <w:szCs w:val="24"/>
        </w:rPr>
        <w:t xml:space="preserve">SWWB </w:t>
      </w:r>
      <w:r w:rsidR="006801D7">
        <w:rPr>
          <w:sz w:val="24"/>
          <w:szCs w:val="24"/>
        </w:rPr>
        <w:t xml:space="preserve">portfolio which </w:t>
      </w:r>
      <w:r w:rsidR="006801D7" w:rsidRPr="006801D7">
        <w:rPr>
          <w:sz w:val="24"/>
          <w:szCs w:val="24"/>
        </w:rPr>
        <w:t>deliver a broad base of linked social, non-medical alternatives to positive health promotion</w:t>
      </w:r>
      <w:r w:rsidR="00E74E27">
        <w:rPr>
          <w:sz w:val="24"/>
          <w:szCs w:val="24"/>
        </w:rPr>
        <w:t xml:space="preserve">. This </w:t>
      </w:r>
      <w:r w:rsidR="006801D7" w:rsidRPr="006801D7">
        <w:rPr>
          <w:sz w:val="24"/>
          <w:szCs w:val="24"/>
        </w:rPr>
        <w:t>include</w:t>
      </w:r>
      <w:r w:rsidR="00E74E27">
        <w:rPr>
          <w:sz w:val="24"/>
          <w:szCs w:val="24"/>
        </w:rPr>
        <w:t>s</w:t>
      </w:r>
      <w:r w:rsidR="006801D7">
        <w:rPr>
          <w:sz w:val="24"/>
          <w:szCs w:val="24"/>
        </w:rPr>
        <w:t>:</w:t>
      </w:r>
      <w:r w:rsidR="006801D7" w:rsidRPr="006801D7">
        <w:rPr>
          <w:sz w:val="24"/>
          <w:szCs w:val="24"/>
        </w:rPr>
        <w:t xml:space="preserve"> lunch clubs, community kitchens, </w:t>
      </w:r>
      <w:proofErr w:type="gramStart"/>
      <w:r w:rsidR="006801D7" w:rsidRPr="006801D7">
        <w:rPr>
          <w:sz w:val="24"/>
          <w:szCs w:val="24"/>
        </w:rPr>
        <w:t>weight</w:t>
      </w:r>
      <w:proofErr w:type="gramEnd"/>
      <w:r w:rsidR="006801D7" w:rsidRPr="006801D7">
        <w:rPr>
          <w:sz w:val="24"/>
          <w:szCs w:val="24"/>
        </w:rPr>
        <w:t xml:space="preserve"> management </w:t>
      </w:r>
      <w:r w:rsidR="00D75D87">
        <w:rPr>
          <w:sz w:val="24"/>
          <w:szCs w:val="24"/>
        </w:rPr>
        <w:t>programmes</w:t>
      </w:r>
      <w:r w:rsidR="006801D7" w:rsidRPr="006801D7">
        <w:rPr>
          <w:sz w:val="24"/>
          <w:szCs w:val="24"/>
        </w:rPr>
        <w:t xml:space="preserve">, community allotments, befriending groups, collective arts and creative activities. The projects share an emphasis on bottom-up community involvement and informal social networks. For individual </w:t>
      </w:r>
      <w:r w:rsidR="006801D7">
        <w:rPr>
          <w:sz w:val="24"/>
          <w:szCs w:val="24"/>
        </w:rPr>
        <w:t>beneficiaries</w:t>
      </w:r>
      <w:r w:rsidR="006801D7" w:rsidRPr="006801D7">
        <w:rPr>
          <w:sz w:val="24"/>
          <w:szCs w:val="24"/>
        </w:rPr>
        <w:t xml:space="preserve"> the focus is on </w:t>
      </w:r>
      <w:r w:rsidR="006801D7">
        <w:rPr>
          <w:sz w:val="24"/>
          <w:szCs w:val="24"/>
        </w:rPr>
        <w:t xml:space="preserve">developing </w:t>
      </w:r>
      <w:r w:rsidR="006801D7" w:rsidRPr="006801D7">
        <w:rPr>
          <w:sz w:val="24"/>
          <w:szCs w:val="24"/>
        </w:rPr>
        <w:t>positive physical, social and mental states</w:t>
      </w:r>
      <w:r w:rsidR="006801D7">
        <w:rPr>
          <w:sz w:val="24"/>
          <w:szCs w:val="24"/>
        </w:rPr>
        <w:t xml:space="preserve">. </w:t>
      </w:r>
    </w:p>
    <w:p w:rsidR="00F5181B" w:rsidRDefault="00B81C56" w:rsidP="00D75D87">
      <w:pPr>
        <w:jc w:val="both"/>
        <w:rPr>
          <w:sz w:val="24"/>
          <w:szCs w:val="24"/>
        </w:rPr>
      </w:pPr>
      <w:proofErr w:type="spellStart"/>
      <w:r>
        <w:rPr>
          <w:sz w:val="24"/>
          <w:szCs w:val="24"/>
        </w:rPr>
        <w:t>PEaT</w:t>
      </w:r>
      <w:proofErr w:type="spellEnd"/>
      <w:r>
        <w:rPr>
          <w:sz w:val="24"/>
          <w:szCs w:val="24"/>
        </w:rPr>
        <w:t xml:space="preserve"> also benefits from </w:t>
      </w:r>
      <w:r w:rsidR="006801D7" w:rsidRPr="006801D7">
        <w:rPr>
          <w:sz w:val="24"/>
          <w:szCs w:val="24"/>
        </w:rPr>
        <w:t>Comic Relief</w:t>
      </w:r>
      <w:r w:rsidR="006801D7">
        <w:rPr>
          <w:sz w:val="24"/>
          <w:szCs w:val="24"/>
        </w:rPr>
        <w:t xml:space="preserve"> funding </w:t>
      </w:r>
      <w:r>
        <w:rPr>
          <w:sz w:val="24"/>
          <w:szCs w:val="24"/>
        </w:rPr>
        <w:t>o</w:t>
      </w:r>
      <w:r w:rsidR="00FC6F76">
        <w:rPr>
          <w:sz w:val="24"/>
          <w:szCs w:val="24"/>
        </w:rPr>
        <w:t>f</w:t>
      </w:r>
      <w:r>
        <w:rPr>
          <w:sz w:val="24"/>
          <w:szCs w:val="24"/>
        </w:rPr>
        <w:t xml:space="preserve"> </w:t>
      </w:r>
      <w:r w:rsidR="00FC6F76">
        <w:rPr>
          <w:sz w:val="24"/>
          <w:szCs w:val="24"/>
        </w:rPr>
        <w:t xml:space="preserve">£46,645 (See Appendix </w:t>
      </w:r>
      <w:r w:rsidR="002971FB">
        <w:rPr>
          <w:sz w:val="24"/>
          <w:szCs w:val="24"/>
        </w:rPr>
        <w:t>2</w:t>
      </w:r>
      <w:r w:rsidR="00FC6F76">
        <w:rPr>
          <w:sz w:val="24"/>
          <w:szCs w:val="24"/>
        </w:rPr>
        <w:t xml:space="preserve">) </w:t>
      </w:r>
      <w:r w:rsidR="00D75D87">
        <w:rPr>
          <w:sz w:val="24"/>
          <w:szCs w:val="24"/>
        </w:rPr>
        <w:t xml:space="preserve">to </w:t>
      </w:r>
      <w:r w:rsidR="006801D7" w:rsidRPr="006801D7">
        <w:rPr>
          <w:sz w:val="24"/>
          <w:szCs w:val="24"/>
        </w:rPr>
        <w:t>speci</w:t>
      </w:r>
      <w:r>
        <w:rPr>
          <w:sz w:val="24"/>
          <w:szCs w:val="24"/>
        </w:rPr>
        <w:t xml:space="preserve">fically </w:t>
      </w:r>
      <w:r w:rsidR="006801D7" w:rsidRPr="006801D7">
        <w:rPr>
          <w:sz w:val="24"/>
          <w:szCs w:val="24"/>
        </w:rPr>
        <w:t xml:space="preserve">work with older people and </w:t>
      </w:r>
      <w:proofErr w:type="spellStart"/>
      <w:r w:rsidR="006801D7">
        <w:rPr>
          <w:sz w:val="24"/>
          <w:szCs w:val="24"/>
        </w:rPr>
        <w:t>PEaT</w:t>
      </w:r>
      <w:proofErr w:type="spellEnd"/>
      <w:r w:rsidR="006801D7" w:rsidRPr="006801D7">
        <w:rPr>
          <w:sz w:val="24"/>
          <w:szCs w:val="24"/>
        </w:rPr>
        <w:t xml:space="preserve"> are </w:t>
      </w:r>
      <w:r>
        <w:rPr>
          <w:sz w:val="24"/>
          <w:szCs w:val="24"/>
        </w:rPr>
        <w:t xml:space="preserve">involved </w:t>
      </w:r>
      <w:r w:rsidR="006801D7" w:rsidRPr="006801D7">
        <w:rPr>
          <w:sz w:val="24"/>
          <w:szCs w:val="24"/>
        </w:rPr>
        <w:t xml:space="preserve">with several Care and Residential Homes </w:t>
      </w:r>
      <w:r w:rsidR="006801D7">
        <w:rPr>
          <w:sz w:val="24"/>
          <w:szCs w:val="24"/>
        </w:rPr>
        <w:t>locally</w:t>
      </w:r>
      <w:r w:rsidR="006801D7" w:rsidRPr="006801D7">
        <w:rPr>
          <w:sz w:val="24"/>
          <w:szCs w:val="24"/>
        </w:rPr>
        <w:t xml:space="preserve">. </w:t>
      </w:r>
      <w:proofErr w:type="spellStart"/>
      <w:r w:rsidR="00942566">
        <w:rPr>
          <w:sz w:val="24"/>
          <w:szCs w:val="24"/>
        </w:rPr>
        <w:t>PEaT</w:t>
      </w:r>
      <w:proofErr w:type="spellEnd"/>
      <w:r w:rsidR="00942566">
        <w:rPr>
          <w:sz w:val="24"/>
          <w:szCs w:val="24"/>
        </w:rPr>
        <w:t xml:space="preserve"> workers </w:t>
      </w:r>
      <w:r w:rsidR="006801D7" w:rsidRPr="006801D7">
        <w:rPr>
          <w:sz w:val="24"/>
          <w:szCs w:val="24"/>
        </w:rPr>
        <w:t xml:space="preserve">aim to encourage visits to the site where they can </w:t>
      </w:r>
      <w:r w:rsidR="00942566">
        <w:rPr>
          <w:sz w:val="24"/>
          <w:szCs w:val="24"/>
        </w:rPr>
        <w:t xml:space="preserve">engage </w:t>
      </w:r>
      <w:r w:rsidR="000D2F41">
        <w:rPr>
          <w:sz w:val="24"/>
          <w:szCs w:val="24"/>
        </w:rPr>
        <w:t xml:space="preserve">beneficiaries </w:t>
      </w:r>
      <w:r w:rsidR="006801D7" w:rsidRPr="006801D7">
        <w:rPr>
          <w:sz w:val="24"/>
          <w:szCs w:val="24"/>
        </w:rPr>
        <w:t xml:space="preserve">in light gardening activities. </w:t>
      </w:r>
      <w:r w:rsidR="00942566">
        <w:rPr>
          <w:sz w:val="24"/>
          <w:szCs w:val="24"/>
        </w:rPr>
        <w:t>Funding has also been received from t</w:t>
      </w:r>
      <w:r w:rsidR="006801D7" w:rsidRPr="006801D7">
        <w:rPr>
          <w:sz w:val="24"/>
          <w:szCs w:val="24"/>
        </w:rPr>
        <w:t>he Clare Milne Trust</w:t>
      </w:r>
      <w:r w:rsidR="00942566">
        <w:rPr>
          <w:sz w:val="24"/>
          <w:szCs w:val="24"/>
        </w:rPr>
        <w:t xml:space="preserve"> to</w:t>
      </w:r>
      <w:r w:rsidR="006801D7" w:rsidRPr="006801D7">
        <w:rPr>
          <w:sz w:val="24"/>
          <w:szCs w:val="24"/>
        </w:rPr>
        <w:t xml:space="preserve"> support work </w:t>
      </w:r>
      <w:r w:rsidR="00942566">
        <w:rPr>
          <w:sz w:val="24"/>
          <w:szCs w:val="24"/>
        </w:rPr>
        <w:t xml:space="preserve">with </w:t>
      </w:r>
      <w:r w:rsidR="006801D7" w:rsidRPr="006801D7">
        <w:rPr>
          <w:sz w:val="24"/>
          <w:szCs w:val="24"/>
        </w:rPr>
        <w:t xml:space="preserve">the disabled. Their funding allowed </w:t>
      </w:r>
      <w:r w:rsidR="00942566">
        <w:rPr>
          <w:sz w:val="24"/>
          <w:szCs w:val="24"/>
        </w:rPr>
        <w:t xml:space="preserve">capital investment in </w:t>
      </w:r>
      <w:r w:rsidR="006801D7" w:rsidRPr="006801D7">
        <w:rPr>
          <w:sz w:val="24"/>
          <w:szCs w:val="24"/>
        </w:rPr>
        <w:t xml:space="preserve">infrastructure </w:t>
      </w:r>
      <w:r w:rsidR="00942566">
        <w:rPr>
          <w:sz w:val="24"/>
          <w:szCs w:val="24"/>
        </w:rPr>
        <w:t>e.g</w:t>
      </w:r>
      <w:r>
        <w:rPr>
          <w:sz w:val="24"/>
          <w:szCs w:val="24"/>
        </w:rPr>
        <w:t>.</w:t>
      </w:r>
      <w:r w:rsidR="006801D7" w:rsidRPr="006801D7">
        <w:rPr>
          <w:sz w:val="24"/>
          <w:szCs w:val="24"/>
        </w:rPr>
        <w:t xml:space="preserve"> hard pathways </w:t>
      </w:r>
      <w:r w:rsidR="00942566">
        <w:rPr>
          <w:sz w:val="24"/>
          <w:szCs w:val="24"/>
        </w:rPr>
        <w:t xml:space="preserve">for beneficiaries </w:t>
      </w:r>
      <w:r w:rsidR="006801D7" w:rsidRPr="006801D7">
        <w:rPr>
          <w:sz w:val="24"/>
          <w:szCs w:val="24"/>
        </w:rPr>
        <w:t>with mobility problems</w:t>
      </w:r>
      <w:r w:rsidR="00942566">
        <w:rPr>
          <w:sz w:val="24"/>
          <w:szCs w:val="24"/>
        </w:rPr>
        <w:t xml:space="preserve"> and raised beds </w:t>
      </w:r>
      <w:r w:rsidR="006801D7" w:rsidRPr="006801D7">
        <w:rPr>
          <w:sz w:val="24"/>
          <w:szCs w:val="24"/>
        </w:rPr>
        <w:t xml:space="preserve">for </w:t>
      </w:r>
      <w:r w:rsidR="00942566">
        <w:rPr>
          <w:sz w:val="24"/>
          <w:szCs w:val="24"/>
        </w:rPr>
        <w:t>beneficiaries</w:t>
      </w:r>
      <w:r w:rsidR="006801D7" w:rsidRPr="006801D7">
        <w:rPr>
          <w:sz w:val="24"/>
          <w:szCs w:val="24"/>
        </w:rPr>
        <w:t xml:space="preserve"> in wheelchairs and those wh</w:t>
      </w:r>
      <w:r w:rsidR="00942566">
        <w:rPr>
          <w:sz w:val="24"/>
          <w:szCs w:val="24"/>
        </w:rPr>
        <w:t>o may have restricted movement. Funding has also been obtained from t</w:t>
      </w:r>
      <w:r w:rsidR="006801D7" w:rsidRPr="006801D7">
        <w:rPr>
          <w:sz w:val="24"/>
          <w:szCs w:val="24"/>
        </w:rPr>
        <w:t>he Henry Smith Charity</w:t>
      </w:r>
      <w:r w:rsidR="000D2F41">
        <w:rPr>
          <w:sz w:val="24"/>
          <w:szCs w:val="24"/>
        </w:rPr>
        <w:t>;</w:t>
      </w:r>
      <w:r w:rsidR="006801D7" w:rsidRPr="006801D7">
        <w:rPr>
          <w:sz w:val="24"/>
          <w:szCs w:val="24"/>
        </w:rPr>
        <w:t xml:space="preserve"> th</w:t>
      </w:r>
      <w:r w:rsidR="00942566">
        <w:rPr>
          <w:sz w:val="24"/>
          <w:szCs w:val="24"/>
        </w:rPr>
        <w:t xml:space="preserve">at invests in projects </w:t>
      </w:r>
      <w:r w:rsidR="006801D7" w:rsidRPr="006801D7">
        <w:rPr>
          <w:sz w:val="24"/>
          <w:szCs w:val="24"/>
        </w:rPr>
        <w:t>that address social inequality and economic disadvantage. The</w:t>
      </w:r>
      <w:r w:rsidR="00942566">
        <w:rPr>
          <w:sz w:val="24"/>
          <w:szCs w:val="24"/>
        </w:rPr>
        <w:t xml:space="preserve">ir funding </w:t>
      </w:r>
      <w:r w:rsidR="006801D7" w:rsidRPr="006801D7">
        <w:rPr>
          <w:sz w:val="24"/>
          <w:szCs w:val="24"/>
        </w:rPr>
        <w:t>support</w:t>
      </w:r>
      <w:r w:rsidR="00942566">
        <w:rPr>
          <w:sz w:val="24"/>
          <w:szCs w:val="24"/>
        </w:rPr>
        <w:t>s</w:t>
      </w:r>
      <w:r w:rsidR="006801D7" w:rsidRPr="006801D7">
        <w:rPr>
          <w:sz w:val="24"/>
          <w:szCs w:val="24"/>
        </w:rPr>
        <w:t xml:space="preserve"> the Community Enablement Officer to work with people with poor mental health and/or learning difficulties</w:t>
      </w:r>
      <w:r w:rsidR="00942566">
        <w:rPr>
          <w:sz w:val="24"/>
          <w:szCs w:val="24"/>
        </w:rPr>
        <w:t xml:space="preserve">. </w:t>
      </w:r>
    </w:p>
    <w:p w:rsidR="000D2F41" w:rsidRDefault="000D2F41" w:rsidP="000D2F41">
      <w:pPr>
        <w:jc w:val="both"/>
        <w:rPr>
          <w:sz w:val="24"/>
          <w:szCs w:val="24"/>
        </w:rPr>
      </w:pPr>
      <w:r w:rsidRPr="000D2F41">
        <w:rPr>
          <w:sz w:val="24"/>
          <w:szCs w:val="24"/>
        </w:rPr>
        <w:t>There are two workers who support the project: a Project Co-ordinator and Community Enablement Officer. Both are passionate about their work and support they offer not just around gardening and growing but around using the space as a safe and peaceful environment. Beneficiary reflections reveal considerable respect and gratitude for the work that they undertake.</w:t>
      </w:r>
    </w:p>
    <w:p w:rsidR="002228C0" w:rsidRDefault="00F5181B" w:rsidP="000D2F41">
      <w:pPr>
        <w:jc w:val="both"/>
        <w:rPr>
          <w:sz w:val="24"/>
          <w:szCs w:val="24"/>
        </w:rPr>
      </w:pPr>
      <w:r w:rsidRPr="00F5181B">
        <w:rPr>
          <w:sz w:val="24"/>
          <w:szCs w:val="24"/>
        </w:rPr>
        <w:t>The S</w:t>
      </w:r>
      <w:r w:rsidR="00B81C56">
        <w:rPr>
          <w:sz w:val="24"/>
          <w:szCs w:val="24"/>
        </w:rPr>
        <w:t>WWB</w:t>
      </w:r>
      <w:r w:rsidRPr="00F5181B">
        <w:rPr>
          <w:sz w:val="24"/>
          <w:szCs w:val="24"/>
        </w:rPr>
        <w:t xml:space="preserve"> </w:t>
      </w:r>
      <w:r w:rsidR="00B81C56">
        <w:rPr>
          <w:sz w:val="24"/>
          <w:szCs w:val="24"/>
        </w:rPr>
        <w:t>p</w:t>
      </w:r>
      <w:r w:rsidRPr="00F5181B">
        <w:rPr>
          <w:sz w:val="24"/>
          <w:szCs w:val="24"/>
        </w:rPr>
        <w:t xml:space="preserve">rogramme is being funded by the Big Lottery fund as part of the </w:t>
      </w:r>
      <w:r w:rsidR="00B81C56">
        <w:rPr>
          <w:sz w:val="24"/>
          <w:szCs w:val="24"/>
        </w:rPr>
        <w:t>Healthier Way to Live (</w:t>
      </w:r>
      <w:proofErr w:type="spellStart"/>
      <w:r w:rsidRPr="00F5181B">
        <w:rPr>
          <w:sz w:val="24"/>
          <w:szCs w:val="24"/>
        </w:rPr>
        <w:t>H</w:t>
      </w:r>
      <w:r>
        <w:rPr>
          <w:sz w:val="24"/>
          <w:szCs w:val="24"/>
        </w:rPr>
        <w:t>WtL</w:t>
      </w:r>
      <w:proofErr w:type="spellEnd"/>
      <w:r w:rsidR="00B81C56">
        <w:rPr>
          <w:sz w:val="24"/>
          <w:szCs w:val="24"/>
        </w:rPr>
        <w:t>)</w:t>
      </w:r>
      <w:r>
        <w:rPr>
          <w:sz w:val="24"/>
          <w:szCs w:val="24"/>
        </w:rPr>
        <w:t xml:space="preserve"> </w:t>
      </w:r>
      <w:r w:rsidRPr="00F5181B">
        <w:rPr>
          <w:sz w:val="24"/>
          <w:szCs w:val="24"/>
        </w:rPr>
        <w:t xml:space="preserve">programme and the funding for this SROI evaluation and the evaluation of </w:t>
      </w:r>
      <w:r w:rsidRPr="00F5181B">
        <w:rPr>
          <w:sz w:val="24"/>
          <w:szCs w:val="24"/>
        </w:rPr>
        <w:lastRenderedPageBreak/>
        <w:t xml:space="preserve">other partnership organizations within the </w:t>
      </w:r>
      <w:proofErr w:type="spellStart"/>
      <w:r w:rsidRPr="00F5181B">
        <w:rPr>
          <w:sz w:val="24"/>
          <w:szCs w:val="24"/>
        </w:rPr>
        <w:t>H</w:t>
      </w:r>
      <w:r>
        <w:rPr>
          <w:sz w:val="24"/>
          <w:szCs w:val="24"/>
        </w:rPr>
        <w:t>WtL</w:t>
      </w:r>
      <w:proofErr w:type="spellEnd"/>
      <w:r w:rsidRPr="00F5181B">
        <w:rPr>
          <w:sz w:val="24"/>
          <w:szCs w:val="24"/>
        </w:rPr>
        <w:t xml:space="preserve"> programme has been provided by the Big Lottery fund. UWE has been commissioned by the </w:t>
      </w:r>
      <w:proofErr w:type="spellStart"/>
      <w:r w:rsidRPr="00F5181B">
        <w:rPr>
          <w:sz w:val="24"/>
          <w:szCs w:val="24"/>
        </w:rPr>
        <w:t>Westbank</w:t>
      </w:r>
      <w:proofErr w:type="spellEnd"/>
      <w:r w:rsidRPr="00F5181B">
        <w:rPr>
          <w:sz w:val="24"/>
          <w:szCs w:val="24"/>
        </w:rPr>
        <w:t xml:space="preserve"> CHC and the SWWB consortium to undertake these evaluations as a means of o</w:t>
      </w:r>
      <w:r>
        <w:rPr>
          <w:sz w:val="24"/>
          <w:szCs w:val="24"/>
        </w:rPr>
        <w:t xml:space="preserve">btaining a clearer picture impact and social value. </w:t>
      </w:r>
    </w:p>
    <w:p w:rsidR="00B25F1C" w:rsidRDefault="00B25F1C" w:rsidP="006801D7">
      <w:pPr>
        <w:rPr>
          <w:sz w:val="24"/>
          <w:szCs w:val="24"/>
        </w:rPr>
      </w:pPr>
      <w:r>
        <w:rPr>
          <w:sz w:val="24"/>
          <w:szCs w:val="24"/>
        </w:rPr>
        <w:br w:type="page"/>
      </w:r>
    </w:p>
    <w:p w:rsidR="002228C0" w:rsidRPr="003141F5" w:rsidRDefault="002228C0" w:rsidP="002228C0">
      <w:pPr>
        <w:rPr>
          <w:color w:val="4F81BD" w:themeColor="accent1"/>
          <w:sz w:val="24"/>
          <w:szCs w:val="24"/>
        </w:rPr>
      </w:pPr>
      <w:r w:rsidRPr="003141F5">
        <w:rPr>
          <w:color w:val="4F81BD" w:themeColor="accent1"/>
          <w:sz w:val="24"/>
          <w:szCs w:val="24"/>
        </w:rPr>
        <w:lastRenderedPageBreak/>
        <w:t>What is SROI?</w:t>
      </w:r>
    </w:p>
    <w:p w:rsidR="002228C0" w:rsidRPr="0036745E" w:rsidRDefault="002228C0" w:rsidP="000D2F41">
      <w:pPr>
        <w:jc w:val="both"/>
        <w:rPr>
          <w:sz w:val="24"/>
          <w:szCs w:val="24"/>
        </w:rPr>
      </w:pPr>
      <w:r>
        <w:rPr>
          <w:sz w:val="24"/>
          <w:szCs w:val="24"/>
        </w:rPr>
        <w:t xml:space="preserve">To measure the social value of the </w:t>
      </w:r>
      <w:proofErr w:type="spellStart"/>
      <w:r>
        <w:rPr>
          <w:sz w:val="24"/>
          <w:szCs w:val="24"/>
        </w:rPr>
        <w:t>PEaT</w:t>
      </w:r>
      <w:proofErr w:type="spellEnd"/>
      <w:r>
        <w:rPr>
          <w:sz w:val="24"/>
          <w:szCs w:val="24"/>
        </w:rPr>
        <w:t xml:space="preserve"> project w</w:t>
      </w:r>
      <w:r w:rsidRPr="0036745E">
        <w:rPr>
          <w:sz w:val="24"/>
          <w:szCs w:val="24"/>
        </w:rPr>
        <w:t xml:space="preserve">e opted for a SROI approach right from the start in the knowledge that this was an effective way of recording value for third sector organizations (Cabinet Office 2009). </w:t>
      </w:r>
      <w:r w:rsidRPr="00EB03F7">
        <w:rPr>
          <w:sz w:val="24"/>
          <w:szCs w:val="24"/>
        </w:rPr>
        <w:t xml:space="preserve">SROI puts a financial value on the impact of an </w:t>
      </w:r>
      <w:r>
        <w:rPr>
          <w:sz w:val="24"/>
          <w:szCs w:val="24"/>
        </w:rPr>
        <w:t>intervention</w:t>
      </w:r>
      <w:r w:rsidRPr="00EB03F7">
        <w:rPr>
          <w:sz w:val="24"/>
          <w:szCs w:val="24"/>
        </w:rPr>
        <w:t xml:space="preserve"> that otherwise may not be given value and therefore may n</w:t>
      </w:r>
      <w:r>
        <w:rPr>
          <w:sz w:val="24"/>
          <w:szCs w:val="24"/>
        </w:rPr>
        <w:t xml:space="preserve">ot feature in decision making. </w:t>
      </w:r>
      <w:r w:rsidRPr="0036745E">
        <w:rPr>
          <w:sz w:val="24"/>
          <w:szCs w:val="24"/>
        </w:rPr>
        <w:t xml:space="preserve">It enables third sector providers and commissioners </w:t>
      </w:r>
      <w:proofErr w:type="gramStart"/>
      <w:r w:rsidRPr="0036745E">
        <w:rPr>
          <w:sz w:val="24"/>
          <w:szCs w:val="24"/>
        </w:rPr>
        <w:t>an</w:t>
      </w:r>
      <w:proofErr w:type="gramEnd"/>
      <w:r w:rsidRPr="0036745E">
        <w:rPr>
          <w:sz w:val="24"/>
          <w:szCs w:val="24"/>
        </w:rPr>
        <w:t xml:space="preserve"> opportunity to see the broader value that third sector </w:t>
      </w:r>
      <w:r w:rsidR="000D2F41">
        <w:rPr>
          <w:sz w:val="24"/>
          <w:szCs w:val="24"/>
        </w:rPr>
        <w:t>create</w:t>
      </w:r>
      <w:r w:rsidRPr="0036745E">
        <w:rPr>
          <w:sz w:val="24"/>
          <w:szCs w:val="24"/>
        </w:rPr>
        <w:t>. SROI approaches compare the monetary benefits of a program or intervention with the program costs (Phillips, 1991). In this sense SROI represents a development from traditional cost–benefit analysis</w:t>
      </w:r>
      <w:r>
        <w:rPr>
          <w:sz w:val="24"/>
          <w:szCs w:val="24"/>
        </w:rPr>
        <w:t xml:space="preserve">. </w:t>
      </w:r>
      <w:r w:rsidRPr="0036745E">
        <w:rPr>
          <w:sz w:val="24"/>
          <w:szCs w:val="24"/>
        </w:rPr>
        <w:t>Developed in in the late 1990’s it aims to fully valorise all social impacts of any intervention (Emerson, 2000). This is a method for measuring and communicating a broad concept of value, which incorporates the social, environmental and economic impacts, generated by all the activities of an organisation (Greenspace Scotland, 2009). SROI therefore works to demonstrate the extent of this value creation by measuring a range of social, environmental and economic impacts, using monetary values to represent these impacts</w:t>
      </w:r>
      <w:r w:rsidR="000D2F41">
        <w:rPr>
          <w:sz w:val="24"/>
          <w:szCs w:val="24"/>
        </w:rPr>
        <w:t xml:space="preserve">; </w:t>
      </w:r>
      <w:r w:rsidRPr="0036745E">
        <w:rPr>
          <w:sz w:val="24"/>
          <w:szCs w:val="24"/>
        </w:rPr>
        <w:t xml:space="preserve">enabling a ratio of benefits to costs to be calculated (Cabinet Office, 2009). </w:t>
      </w:r>
    </w:p>
    <w:p w:rsidR="002228C0" w:rsidRPr="00232739" w:rsidRDefault="002228C0" w:rsidP="000D2F41">
      <w:pPr>
        <w:jc w:val="both"/>
        <w:rPr>
          <w:sz w:val="24"/>
          <w:szCs w:val="24"/>
        </w:rPr>
      </w:pPr>
      <w:r w:rsidRPr="0036745E">
        <w:rPr>
          <w:sz w:val="24"/>
          <w:szCs w:val="24"/>
        </w:rPr>
        <w:t xml:space="preserve">SROI developed from traditional cost–benefit analysis in the late 1990’s (Emerson, 2000). The SROI approach will capture the economic value of social benefits by translating social objectives into financial measures. </w:t>
      </w:r>
      <w:r>
        <w:rPr>
          <w:sz w:val="24"/>
          <w:szCs w:val="24"/>
        </w:rPr>
        <w:t xml:space="preserve">Below </w:t>
      </w:r>
      <w:r w:rsidRPr="0036745E">
        <w:rPr>
          <w:sz w:val="24"/>
          <w:szCs w:val="24"/>
        </w:rPr>
        <w:t xml:space="preserve">we outline the impact the </w:t>
      </w:r>
      <w:proofErr w:type="spellStart"/>
      <w:r>
        <w:rPr>
          <w:sz w:val="24"/>
          <w:szCs w:val="24"/>
        </w:rPr>
        <w:t>PEaT</w:t>
      </w:r>
      <w:proofErr w:type="spellEnd"/>
      <w:r>
        <w:rPr>
          <w:sz w:val="24"/>
          <w:szCs w:val="24"/>
        </w:rPr>
        <w:t xml:space="preserve"> </w:t>
      </w:r>
      <w:r w:rsidRPr="0036745E">
        <w:rPr>
          <w:sz w:val="24"/>
          <w:szCs w:val="24"/>
        </w:rPr>
        <w:t>pro</w:t>
      </w:r>
      <w:r>
        <w:rPr>
          <w:sz w:val="24"/>
          <w:szCs w:val="24"/>
        </w:rPr>
        <w:t xml:space="preserve">ject </w:t>
      </w:r>
      <w:r w:rsidRPr="0036745E">
        <w:rPr>
          <w:sz w:val="24"/>
          <w:szCs w:val="24"/>
        </w:rPr>
        <w:t xml:space="preserve">has had on beneficiaries using </w:t>
      </w:r>
      <w:r>
        <w:rPr>
          <w:sz w:val="24"/>
          <w:szCs w:val="24"/>
        </w:rPr>
        <w:t xml:space="preserve">different tools and methodologies. </w:t>
      </w:r>
    </w:p>
    <w:p w:rsidR="002228C0" w:rsidRPr="003141F5" w:rsidRDefault="002228C0" w:rsidP="002228C0">
      <w:pPr>
        <w:rPr>
          <w:sz w:val="24"/>
          <w:szCs w:val="24"/>
        </w:rPr>
      </w:pPr>
      <w:r w:rsidRPr="003141F5">
        <w:rPr>
          <w:sz w:val="24"/>
          <w:szCs w:val="24"/>
        </w:rPr>
        <w:t xml:space="preserve">There are seven principles </w:t>
      </w:r>
      <w:r>
        <w:rPr>
          <w:sz w:val="24"/>
          <w:szCs w:val="24"/>
        </w:rPr>
        <w:t xml:space="preserve">underpinning </w:t>
      </w:r>
      <w:r w:rsidRPr="003141F5">
        <w:rPr>
          <w:sz w:val="24"/>
          <w:szCs w:val="24"/>
        </w:rPr>
        <w:t>SROI</w:t>
      </w:r>
      <w:r>
        <w:rPr>
          <w:sz w:val="24"/>
          <w:szCs w:val="24"/>
        </w:rPr>
        <w:t>:</w:t>
      </w:r>
    </w:p>
    <w:p w:rsidR="002228C0" w:rsidRPr="003141F5" w:rsidRDefault="002228C0" w:rsidP="002228C0">
      <w:pPr>
        <w:rPr>
          <w:sz w:val="24"/>
          <w:szCs w:val="24"/>
        </w:rPr>
      </w:pPr>
      <w:r w:rsidRPr="003141F5">
        <w:rPr>
          <w:sz w:val="24"/>
          <w:szCs w:val="24"/>
        </w:rPr>
        <w:t>1.</w:t>
      </w:r>
      <w:r w:rsidRPr="003141F5">
        <w:rPr>
          <w:sz w:val="24"/>
          <w:szCs w:val="24"/>
        </w:rPr>
        <w:tab/>
      </w:r>
      <w:r w:rsidRPr="000D2F41">
        <w:rPr>
          <w:i/>
          <w:sz w:val="24"/>
          <w:szCs w:val="24"/>
        </w:rPr>
        <w:t>Involve stakeholders</w:t>
      </w:r>
      <w:r w:rsidRPr="003141F5">
        <w:rPr>
          <w:sz w:val="24"/>
          <w:szCs w:val="24"/>
        </w:rPr>
        <w:t xml:space="preserve">. Stakeholders should inform what gets measured and how this </w:t>
      </w:r>
      <w:r>
        <w:rPr>
          <w:sz w:val="24"/>
          <w:szCs w:val="24"/>
        </w:rPr>
        <w:tab/>
      </w:r>
      <w:r w:rsidRPr="003141F5">
        <w:rPr>
          <w:sz w:val="24"/>
          <w:szCs w:val="24"/>
        </w:rPr>
        <w:t>is measured and valued.</w:t>
      </w:r>
    </w:p>
    <w:p w:rsidR="002228C0" w:rsidRPr="003141F5" w:rsidRDefault="002228C0" w:rsidP="002228C0">
      <w:pPr>
        <w:rPr>
          <w:sz w:val="24"/>
          <w:szCs w:val="24"/>
        </w:rPr>
      </w:pPr>
      <w:r w:rsidRPr="003141F5">
        <w:rPr>
          <w:sz w:val="24"/>
          <w:szCs w:val="24"/>
        </w:rPr>
        <w:t>2.</w:t>
      </w:r>
      <w:r w:rsidRPr="003141F5">
        <w:rPr>
          <w:sz w:val="24"/>
          <w:szCs w:val="24"/>
        </w:rPr>
        <w:tab/>
      </w:r>
      <w:r w:rsidRPr="000D2F41">
        <w:rPr>
          <w:i/>
          <w:sz w:val="24"/>
          <w:szCs w:val="24"/>
        </w:rPr>
        <w:t>Understand what changes</w:t>
      </w:r>
      <w:r w:rsidRPr="003141F5">
        <w:rPr>
          <w:sz w:val="24"/>
          <w:szCs w:val="24"/>
        </w:rPr>
        <w:t xml:space="preserve">. Articulate how change is created and evaluate this </w:t>
      </w:r>
      <w:r>
        <w:rPr>
          <w:sz w:val="24"/>
          <w:szCs w:val="24"/>
        </w:rPr>
        <w:tab/>
      </w:r>
      <w:r w:rsidRPr="003141F5">
        <w:rPr>
          <w:sz w:val="24"/>
          <w:szCs w:val="24"/>
        </w:rPr>
        <w:t xml:space="preserve">through evidence gathered, recognising positive and negative changes as well as </w:t>
      </w:r>
      <w:r>
        <w:rPr>
          <w:sz w:val="24"/>
          <w:szCs w:val="24"/>
        </w:rPr>
        <w:tab/>
      </w:r>
      <w:r w:rsidRPr="003141F5">
        <w:rPr>
          <w:sz w:val="24"/>
          <w:szCs w:val="24"/>
        </w:rPr>
        <w:t>those that are intended and unintended.</w:t>
      </w:r>
    </w:p>
    <w:p w:rsidR="002228C0" w:rsidRPr="003141F5" w:rsidRDefault="002228C0" w:rsidP="002228C0">
      <w:pPr>
        <w:rPr>
          <w:sz w:val="24"/>
          <w:szCs w:val="24"/>
        </w:rPr>
      </w:pPr>
      <w:r w:rsidRPr="003141F5">
        <w:rPr>
          <w:sz w:val="24"/>
          <w:szCs w:val="24"/>
        </w:rPr>
        <w:t>3.</w:t>
      </w:r>
      <w:r w:rsidRPr="003141F5">
        <w:rPr>
          <w:sz w:val="24"/>
          <w:szCs w:val="24"/>
        </w:rPr>
        <w:tab/>
      </w:r>
      <w:r w:rsidRPr="000D2F41">
        <w:rPr>
          <w:i/>
          <w:sz w:val="24"/>
          <w:szCs w:val="24"/>
        </w:rPr>
        <w:t>Value the things that matter</w:t>
      </w:r>
      <w:r w:rsidRPr="003141F5">
        <w:rPr>
          <w:sz w:val="24"/>
          <w:szCs w:val="24"/>
        </w:rPr>
        <w:t xml:space="preserve">. Use financial proxies in order that the value of the </w:t>
      </w:r>
      <w:r>
        <w:rPr>
          <w:sz w:val="24"/>
          <w:szCs w:val="24"/>
        </w:rPr>
        <w:tab/>
      </w:r>
      <w:r w:rsidRPr="003141F5">
        <w:rPr>
          <w:sz w:val="24"/>
          <w:szCs w:val="24"/>
        </w:rPr>
        <w:t>outcomes can be recognised.</w:t>
      </w:r>
    </w:p>
    <w:p w:rsidR="002228C0" w:rsidRPr="003141F5" w:rsidRDefault="002228C0" w:rsidP="002228C0">
      <w:pPr>
        <w:rPr>
          <w:sz w:val="24"/>
          <w:szCs w:val="24"/>
        </w:rPr>
      </w:pPr>
      <w:r w:rsidRPr="003141F5">
        <w:rPr>
          <w:sz w:val="24"/>
          <w:szCs w:val="24"/>
        </w:rPr>
        <w:t>4.</w:t>
      </w:r>
      <w:r w:rsidRPr="003141F5">
        <w:rPr>
          <w:sz w:val="24"/>
          <w:szCs w:val="24"/>
        </w:rPr>
        <w:tab/>
      </w:r>
      <w:r w:rsidRPr="000D2F41">
        <w:rPr>
          <w:i/>
          <w:sz w:val="24"/>
          <w:szCs w:val="24"/>
        </w:rPr>
        <w:t>Only include what is material</w:t>
      </w:r>
      <w:r w:rsidRPr="003141F5">
        <w:rPr>
          <w:sz w:val="24"/>
          <w:szCs w:val="24"/>
        </w:rPr>
        <w:t xml:space="preserve">. Determine what information and evidence must be </w:t>
      </w:r>
      <w:r>
        <w:rPr>
          <w:sz w:val="24"/>
          <w:szCs w:val="24"/>
        </w:rPr>
        <w:tab/>
      </w:r>
      <w:r w:rsidRPr="003141F5">
        <w:rPr>
          <w:sz w:val="24"/>
          <w:szCs w:val="24"/>
        </w:rPr>
        <w:t xml:space="preserve">included in the accounts to give a true and fair picture, such that stakeholders can </w:t>
      </w:r>
      <w:r>
        <w:rPr>
          <w:sz w:val="24"/>
          <w:szCs w:val="24"/>
        </w:rPr>
        <w:tab/>
      </w:r>
      <w:r w:rsidRPr="003141F5">
        <w:rPr>
          <w:sz w:val="24"/>
          <w:szCs w:val="24"/>
        </w:rPr>
        <w:t>draw reasonable conclusions about impact.</w:t>
      </w:r>
    </w:p>
    <w:p w:rsidR="002228C0" w:rsidRPr="003141F5" w:rsidRDefault="002228C0" w:rsidP="002228C0">
      <w:pPr>
        <w:rPr>
          <w:sz w:val="24"/>
          <w:szCs w:val="24"/>
        </w:rPr>
      </w:pPr>
      <w:r w:rsidRPr="003141F5">
        <w:rPr>
          <w:sz w:val="24"/>
          <w:szCs w:val="24"/>
        </w:rPr>
        <w:t>5.</w:t>
      </w:r>
      <w:r w:rsidRPr="003141F5">
        <w:rPr>
          <w:sz w:val="24"/>
          <w:szCs w:val="24"/>
        </w:rPr>
        <w:tab/>
      </w:r>
      <w:r w:rsidRPr="000D2F41">
        <w:rPr>
          <w:i/>
          <w:sz w:val="24"/>
          <w:szCs w:val="24"/>
        </w:rPr>
        <w:t>Do not over claim</w:t>
      </w:r>
      <w:r w:rsidRPr="003141F5">
        <w:rPr>
          <w:sz w:val="24"/>
          <w:szCs w:val="24"/>
        </w:rPr>
        <w:t xml:space="preserve">. Organisations should only claim the value that they are </w:t>
      </w:r>
      <w:r>
        <w:rPr>
          <w:sz w:val="24"/>
          <w:szCs w:val="24"/>
        </w:rPr>
        <w:tab/>
      </w:r>
      <w:r w:rsidRPr="003141F5">
        <w:rPr>
          <w:sz w:val="24"/>
          <w:szCs w:val="24"/>
        </w:rPr>
        <w:t>responsible for creating.</w:t>
      </w:r>
    </w:p>
    <w:p w:rsidR="002228C0" w:rsidRPr="003141F5" w:rsidRDefault="002228C0" w:rsidP="002228C0">
      <w:pPr>
        <w:rPr>
          <w:sz w:val="24"/>
          <w:szCs w:val="24"/>
        </w:rPr>
      </w:pPr>
      <w:r w:rsidRPr="003141F5">
        <w:rPr>
          <w:sz w:val="24"/>
          <w:szCs w:val="24"/>
        </w:rPr>
        <w:t>6.</w:t>
      </w:r>
      <w:r w:rsidRPr="003141F5">
        <w:rPr>
          <w:sz w:val="24"/>
          <w:szCs w:val="24"/>
        </w:rPr>
        <w:tab/>
      </w:r>
      <w:proofErr w:type="gramStart"/>
      <w:r w:rsidRPr="000D2F41">
        <w:rPr>
          <w:i/>
          <w:sz w:val="24"/>
          <w:szCs w:val="24"/>
        </w:rPr>
        <w:t>Be</w:t>
      </w:r>
      <w:proofErr w:type="gramEnd"/>
      <w:r w:rsidRPr="000D2F41">
        <w:rPr>
          <w:i/>
          <w:sz w:val="24"/>
          <w:szCs w:val="24"/>
        </w:rPr>
        <w:t xml:space="preserve"> transparent</w:t>
      </w:r>
      <w:r w:rsidRPr="003141F5">
        <w:rPr>
          <w:sz w:val="24"/>
          <w:szCs w:val="24"/>
        </w:rPr>
        <w:t xml:space="preserve">. Demonstrate the basis on which the analysis may be considered </w:t>
      </w:r>
      <w:r>
        <w:rPr>
          <w:sz w:val="24"/>
          <w:szCs w:val="24"/>
        </w:rPr>
        <w:tab/>
      </w:r>
      <w:r w:rsidRPr="003141F5">
        <w:rPr>
          <w:sz w:val="24"/>
          <w:szCs w:val="24"/>
        </w:rPr>
        <w:t xml:space="preserve">accurate and honest and show that it will be reported to and discussed with </w:t>
      </w:r>
      <w:r>
        <w:rPr>
          <w:sz w:val="24"/>
          <w:szCs w:val="24"/>
        </w:rPr>
        <w:tab/>
      </w:r>
      <w:r w:rsidRPr="003141F5">
        <w:rPr>
          <w:sz w:val="24"/>
          <w:szCs w:val="24"/>
        </w:rPr>
        <w:t>stakeholders.</w:t>
      </w:r>
    </w:p>
    <w:p w:rsidR="002228C0" w:rsidRDefault="002228C0" w:rsidP="002228C0">
      <w:pPr>
        <w:rPr>
          <w:sz w:val="24"/>
          <w:szCs w:val="24"/>
        </w:rPr>
      </w:pPr>
      <w:r w:rsidRPr="003141F5">
        <w:rPr>
          <w:sz w:val="24"/>
          <w:szCs w:val="24"/>
        </w:rPr>
        <w:lastRenderedPageBreak/>
        <w:t>7.</w:t>
      </w:r>
      <w:r w:rsidRPr="003141F5">
        <w:rPr>
          <w:sz w:val="24"/>
          <w:szCs w:val="24"/>
        </w:rPr>
        <w:tab/>
      </w:r>
      <w:r w:rsidRPr="000D2F41">
        <w:rPr>
          <w:i/>
          <w:sz w:val="24"/>
          <w:szCs w:val="24"/>
        </w:rPr>
        <w:t>Verify the result</w:t>
      </w:r>
      <w:r w:rsidRPr="003141F5">
        <w:rPr>
          <w:sz w:val="24"/>
          <w:szCs w:val="24"/>
        </w:rPr>
        <w:t>. Ensure appropriate independent verification of the account.</w:t>
      </w:r>
    </w:p>
    <w:p w:rsidR="00603DF4" w:rsidRPr="003141F5" w:rsidRDefault="000C57DB" w:rsidP="000C57DB">
      <w:pPr>
        <w:jc w:val="right"/>
        <w:rPr>
          <w:sz w:val="24"/>
          <w:szCs w:val="24"/>
        </w:rPr>
      </w:pPr>
      <w:r>
        <w:rPr>
          <w:sz w:val="24"/>
          <w:szCs w:val="24"/>
        </w:rPr>
        <w:t>(Cabinet Office, 2009)</w:t>
      </w:r>
    </w:p>
    <w:p w:rsidR="002228C0" w:rsidRDefault="002228C0" w:rsidP="002228C0">
      <w:pPr>
        <w:rPr>
          <w:sz w:val="24"/>
          <w:szCs w:val="24"/>
        </w:rPr>
      </w:pPr>
    </w:p>
    <w:p w:rsidR="002228C0" w:rsidRPr="003141F5" w:rsidRDefault="00D05E33" w:rsidP="002228C0">
      <w:pPr>
        <w:rPr>
          <w:sz w:val="24"/>
          <w:szCs w:val="24"/>
        </w:rPr>
      </w:pPr>
      <w:r>
        <w:rPr>
          <w:sz w:val="24"/>
          <w:szCs w:val="24"/>
        </w:rPr>
        <w:t xml:space="preserve">In addition to the principles the SROI methodology </w:t>
      </w:r>
      <w:r w:rsidR="000D2F41">
        <w:rPr>
          <w:sz w:val="24"/>
          <w:szCs w:val="24"/>
        </w:rPr>
        <w:t xml:space="preserve">follows </w:t>
      </w:r>
      <w:r w:rsidR="002228C0" w:rsidRPr="003141F5">
        <w:rPr>
          <w:sz w:val="24"/>
          <w:szCs w:val="24"/>
        </w:rPr>
        <w:t>six stages:</w:t>
      </w:r>
    </w:p>
    <w:p w:rsidR="002228C0" w:rsidRPr="003141F5" w:rsidRDefault="002228C0" w:rsidP="002228C0">
      <w:pPr>
        <w:rPr>
          <w:sz w:val="24"/>
          <w:szCs w:val="24"/>
        </w:rPr>
      </w:pPr>
    </w:p>
    <w:p w:rsidR="002228C0" w:rsidRPr="003141F5" w:rsidRDefault="002228C0" w:rsidP="002228C0">
      <w:pPr>
        <w:rPr>
          <w:sz w:val="24"/>
          <w:szCs w:val="24"/>
        </w:rPr>
      </w:pPr>
      <w:r w:rsidRPr="003141F5">
        <w:rPr>
          <w:sz w:val="24"/>
          <w:szCs w:val="24"/>
        </w:rPr>
        <w:t>1.</w:t>
      </w:r>
      <w:r w:rsidRPr="003141F5">
        <w:rPr>
          <w:sz w:val="24"/>
          <w:szCs w:val="24"/>
        </w:rPr>
        <w:tab/>
        <w:t xml:space="preserve">Establishing scope and identifying key stakeholders. </w:t>
      </w:r>
    </w:p>
    <w:p w:rsidR="002228C0" w:rsidRPr="003141F5" w:rsidRDefault="002228C0" w:rsidP="002228C0">
      <w:pPr>
        <w:rPr>
          <w:sz w:val="24"/>
          <w:szCs w:val="24"/>
        </w:rPr>
      </w:pPr>
      <w:r w:rsidRPr="003141F5">
        <w:rPr>
          <w:sz w:val="24"/>
          <w:szCs w:val="24"/>
        </w:rPr>
        <w:t>2.</w:t>
      </w:r>
      <w:r w:rsidRPr="003141F5">
        <w:rPr>
          <w:sz w:val="24"/>
          <w:szCs w:val="24"/>
        </w:rPr>
        <w:tab/>
        <w:t xml:space="preserve">Mapping outcomes through engagement with stakeholders to develop an impact </w:t>
      </w:r>
      <w:r>
        <w:rPr>
          <w:sz w:val="24"/>
          <w:szCs w:val="24"/>
        </w:rPr>
        <w:tab/>
      </w:r>
      <w:r w:rsidRPr="003141F5">
        <w:rPr>
          <w:sz w:val="24"/>
          <w:szCs w:val="24"/>
        </w:rPr>
        <w:t xml:space="preserve">map (also called a theory of change or logic model) which shows the relationship </w:t>
      </w:r>
      <w:r>
        <w:rPr>
          <w:sz w:val="24"/>
          <w:szCs w:val="24"/>
        </w:rPr>
        <w:tab/>
      </w:r>
      <w:r w:rsidRPr="003141F5">
        <w:rPr>
          <w:sz w:val="24"/>
          <w:szCs w:val="24"/>
        </w:rPr>
        <w:t>between inputs, outputs and outcomes.</w:t>
      </w:r>
    </w:p>
    <w:p w:rsidR="002228C0" w:rsidRPr="003141F5" w:rsidRDefault="002228C0" w:rsidP="002228C0">
      <w:pPr>
        <w:rPr>
          <w:sz w:val="24"/>
          <w:szCs w:val="24"/>
        </w:rPr>
      </w:pPr>
      <w:r w:rsidRPr="003141F5">
        <w:rPr>
          <w:sz w:val="24"/>
          <w:szCs w:val="24"/>
        </w:rPr>
        <w:t>3.</w:t>
      </w:r>
      <w:r w:rsidRPr="003141F5">
        <w:rPr>
          <w:sz w:val="24"/>
          <w:szCs w:val="24"/>
        </w:rPr>
        <w:tab/>
        <w:t xml:space="preserve"> Evidencing outcomes and giving them a value. This stage involves finding data to </w:t>
      </w:r>
      <w:r>
        <w:rPr>
          <w:sz w:val="24"/>
          <w:szCs w:val="24"/>
        </w:rPr>
        <w:tab/>
      </w:r>
      <w:r w:rsidRPr="003141F5">
        <w:rPr>
          <w:sz w:val="24"/>
          <w:szCs w:val="24"/>
        </w:rPr>
        <w:t>show whether outcomes have happened and then giving them a monetary value.</w:t>
      </w:r>
    </w:p>
    <w:p w:rsidR="002228C0" w:rsidRPr="003141F5" w:rsidRDefault="002228C0" w:rsidP="002228C0">
      <w:pPr>
        <w:rPr>
          <w:sz w:val="24"/>
          <w:szCs w:val="24"/>
        </w:rPr>
      </w:pPr>
      <w:r w:rsidRPr="003141F5">
        <w:rPr>
          <w:sz w:val="24"/>
          <w:szCs w:val="24"/>
        </w:rPr>
        <w:t>4.</w:t>
      </w:r>
      <w:r w:rsidRPr="003141F5">
        <w:rPr>
          <w:sz w:val="24"/>
          <w:szCs w:val="24"/>
        </w:rPr>
        <w:tab/>
        <w:t xml:space="preserve">Establishing impact. </w:t>
      </w:r>
      <w:proofErr w:type="gramStart"/>
      <w:r w:rsidRPr="003141F5">
        <w:rPr>
          <w:sz w:val="24"/>
          <w:szCs w:val="24"/>
        </w:rPr>
        <w:t xml:space="preserve">Identifying those aspects of change that would have happened </w:t>
      </w:r>
      <w:r>
        <w:rPr>
          <w:sz w:val="24"/>
          <w:szCs w:val="24"/>
        </w:rPr>
        <w:tab/>
      </w:r>
      <w:r w:rsidRPr="003141F5">
        <w:rPr>
          <w:sz w:val="24"/>
          <w:szCs w:val="24"/>
        </w:rPr>
        <w:t>anyway or are a result of other factors to ensure that taken out of the analysis.</w:t>
      </w:r>
      <w:proofErr w:type="gramEnd"/>
    </w:p>
    <w:p w:rsidR="002228C0" w:rsidRPr="003141F5" w:rsidRDefault="002228C0" w:rsidP="002228C0">
      <w:pPr>
        <w:rPr>
          <w:sz w:val="24"/>
          <w:szCs w:val="24"/>
        </w:rPr>
      </w:pPr>
      <w:r w:rsidRPr="003141F5">
        <w:rPr>
          <w:sz w:val="24"/>
          <w:szCs w:val="24"/>
        </w:rPr>
        <w:t>5.</w:t>
      </w:r>
      <w:r w:rsidRPr="003141F5">
        <w:rPr>
          <w:sz w:val="24"/>
          <w:szCs w:val="24"/>
        </w:rPr>
        <w:tab/>
        <w:t xml:space="preserve">Calculating the SROI. This stage involves adding up all the benefits, subtracting any </w:t>
      </w:r>
      <w:r>
        <w:rPr>
          <w:sz w:val="24"/>
          <w:szCs w:val="24"/>
        </w:rPr>
        <w:tab/>
      </w:r>
      <w:r w:rsidRPr="003141F5">
        <w:rPr>
          <w:sz w:val="24"/>
          <w:szCs w:val="24"/>
        </w:rPr>
        <w:t xml:space="preserve">negatives and comparing the result with the investment. This is also where the </w:t>
      </w:r>
      <w:r>
        <w:rPr>
          <w:sz w:val="24"/>
          <w:szCs w:val="24"/>
        </w:rPr>
        <w:tab/>
      </w:r>
      <w:r w:rsidRPr="003141F5">
        <w:rPr>
          <w:sz w:val="24"/>
          <w:szCs w:val="24"/>
        </w:rPr>
        <w:t>sensitivity of the results can be tested.</w:t>
      </w:r>
    </w:p>
    <w:p w:rsidR="002228C0" w:rsidRPr="003141F5" w:rsidRDefault="002228C0" w:rsidP="002228C0">
      <w:pPr>
        <w:rPr>
          <w:sz w:val="24"/>
          <w:szCs w:val="24"/>
        </w:rPr>
      </w:pPr>
      <w:r w:rsidRPr="003141F5">
        <w:rPr>
          <w:sz w:val="24"/>
          <w:szCs w:val="24"/>
        </w:rPr>
        <w:t>6.</w:t>
      </w:r>
      <w:r w:rsidRPr="003141F5">
        <w:rPr>
          <w:sz w:val="24"/>
          <w:szCs w:val="24"/>
        </w:rPr>
        <w:tab/>
      </w:r>
      <w:proofErr w:type="gramStart"/>
      <w:r w:rsidRPr="003141F5">
        <w:rPr>
          <w:sz w:val="24"/>
          <w:szCs w:val="24"/>
        </w:rPr>
        <w:t>Reporting</w:t>
      </w:r>
      <w:proofErr w:type="gramEnd"/>
      <w:r w:rsidRPr="003141F5">
        <w:rPr>
          <w:sz w:val="24"/>
          <w:szCs w:val="24"/>
        </w:rPr>
        <w:t xml:space="preserve">, using and embedding. This vital last step involves verification of the </w:t>
      </w:r>
      <w:r>
        <w:rPr>
          <w:sz w:val="24"/>
          <w:szCs w:val="24"/>
        </w:rPr>
        <w:tab/>
      </w:r>
      <w:r w:rsidRPr="003141F5">
        <w:rPr>
          <w:sz w:val="24"/>
          <w:szCs w:val="24"/>
        </w:rPr>
        <w:t xml:space="preserve">report, sharing findings with stakeholders and responding to them, and embedding </w:t>
      </w:r>
      <w:r>
        <w:rPr>
          <w:sz w:val="24"/>
          <w:szCs w:val="24"/>
        </w:rPr>
        <w:tab/>
      </w:r>
      <w:r w:rsidRPr="003141F5">
        <w:rPr>
          <w:sz w:val="24"/>
          <w:szCs w:val="24"/>
        </w:rPr>
        <w:t>good outcomes processes.</w:t>
      </w:r>
      <w:r w:rsidRPr="003141F5">
        <w:rPr>
          <w:sz w:val="24"/>
          <w:szCs w:val="24"/>
        </w:rPr>
        <w:br w:type="page"/>
      </w:r>
    </w:p>
    <w:p w:rsidR="00C94B4C" w:rsidRDefault="00C94B4C">
      <w:pPr>
        <w:rPr>
          <w:color w:val="4F81BD" w:themeColor="accent1"/>
          <w:sz w:val="24"/>
          <w:szCs w:val="24"/>
        </w:rPr>
      </w:pPr>
      <w:r w:rsidRPr="00C94B4C">
        <w:rPr>
          <w:color w:val="4F81BD" w:themeColor="accent1"/>
          <w:sz w:val="24"/>
          <w:szCs w:val="24"/>
        </w:rPr>
        <w:lastRenderedPageBreak/>
        <w:t>Establishing scope</w:t>
      </w:r>
      <w:r w:rsidR="00E10B5F">
        <w:rPr>
          <w:color w:val="4F81BD" w:themeColor="accent1"/>
          <w:sz w:val="24"/>
          <w:szCs w:val="24"/>
        </w:rPr>
        <w:t>,</w:t>
      </w:r>
      <w:r w:rsidRPr="00C94B4C">
        <w:rPr>
          <w:color w:val="4F81BD" w:themeColor="accent1"/>
          <w:sz w:val="24"/>
          <w:szCs w:val="24"/>
        </w:rPr>
        <w:t xml:space="preserve"> identifying key stakeholders</w:t>
      </w:r>
      <w:r w:rsidR="00E10B5F">
        <w:rPr>
          <w:color w:val="4F81BD" w:themeColor="accent1"/>
          <w:sz w:val="24"/>
          <w:szCs w:val="24"/>
        </w:rPr>
        <w:t xml:space="preserve"> and developing an impact map</w:t>
      </w:r>
      <w:r w:rsidRPr="00C94B4C">
        <w:rPr>
          <w:color w:val="4F81BD" w:themeColor="accent1"/>
          <w:sz w:val="24"/>
          <w:szCs w:val="24"/>
        </w:rPr>
        <w:t xml:space="preserve"> </w:t>
      </w:r>
    </w:p>
    <w:p w:rsidR="000D2F41" w:rsidRDefault="00F43BFE" w:rsidP="000D2F41">
      <w:pPr>
        <w:jc w:val="both"/>
        <w:rPr>
          <w:sz w:val="24"/>
          <w:szCs w:val="24"/>
        </w:rPr>
      </w:pPr>
      <w:r>
        <w:rPr>
          <w:sz w:val="24"/>
          <w:szCs w:val="24"/>
        </w:rPr>
        <w:t xml:space="preserve">The scope of the project was delineated through discussions between the lead researcher and </w:t>
      </w:r>
      <w:r w:rsidR="00A16A61" w:rsidRPr="00A16A61">
        <w:rPr>
          <w:sz w:val="24"/>
          <w:szCs w:val="24"/>
        </w:rPr>
        <w:t xml:space="preserve">Evaluation Officer </w:t>
      </w:r>
      <w:r w:rsidR="00A16A61">
        <w:rPr>
          <w:sz w:val="24"/>
          <w:szCs w:val="24"/>
        </w:rPr>
        <w:t xml:space="preserve">from </w:t>
      </w:r>
      <w:r w:rsidR="00A16A61" w:rsidRPr="00A16A61">
        <w:rPr>
          <w:sz w:val="24"/>
          <w:szCs w:val="24"/>
        </w:rPr>
        <w:t>Well UK</w:t>
      </w:r>
      <w:r>
        <w:rPr>
          <w:sz w:val="24"/>
          <w:szCs w:val="24"/>
        </w:rPr>
        <w:t xml:space="preserve"> in the fall of 2013. </w:t>
      </w:r>
      <w:r w:rsidR="0095516A">
        <w:rPr>
          <w:sz w:val="24"/>
          <w:szCs w:val="24"/>
        </w:rPr>
        <w:t xml:space="preserve">Present at the meeting was the CEO from PCDT and the PCDT admin support, the </w:t>
      </w:r>
      <w:proofErr w:type="spellStart"/>
      <w:r w:rsidR="0095516A">
        <w:rPr>
          <w:sz w:val="24"/>
          <w:szCs w:val="24"/>
        </w:rPr>
        <w:t>PEaT</w:t>
      </w:r>
      <w:proofErr w:type="spellEnd"/>
      <w:r w:rsidR="0095516A">
        <w:rPr>
          <w:sz w:val="24"/>
          <w:szCs w:val="24"/>
        </w:rPr>
        <w:t xml:space="preserve"> </w:t>
      </w:r>
      <w:r w:rsidRPr="00F43BFE">
        <w:rPr>
          <w:sz w:val="24"/>
          <w:szCs w:val="24"/>
        </w:rPr>
        <w:t>Project Co-ordinator</w:t>
      </w:r>
      <w:r w:rsidR="0095516A">
        <w:rPr>
          <w:sz w:val="24"/>
          <w:szCs w:val="24"/>
        </w:rPr>
        <w:t xml:space="preserve"> and the </w:t>
      </w:r>
      <w:proofErr w:type="spellStart"/>
      <w:r w:rsidR="0095516A">
        <w:rPr>
          <w:sz w:val="24"/>
          <w:szCs w:val="24"/>
        </w:rPr>
        <w:t>PEaT</w:t>
      </w:r>
      <w:proofErr w:type="spellEnd"/>
      <w:r w:rsidR="0095516A">
        <w:rPr>
          <w:sz w:val="24"/>
          <w:szCs w:val="24"/>
        </w:rPr>
        <w:t xml:space="preserve"> </w:t>
      </w:r>
      <w:r w:rsidRPr="00F43BFE">
        <w:rPr>
          <w:sz w:val="24"/>
          <w:szCs w:val="24"/>
        </w:rPr>
        <w:t>Community Enablement Officer</w:t>
      </w:r>
      <w:r w:rsidR="0095516A">
        <w:rPr>
          <w:sz w:val="24"/>
          <w:szCs w:val="24"/>
        </w:rPr>
        <w:t xml:space="preserve">. </w:t>
      </w:r>
      <w:r w:rsidRPr="00F43BFE">
        <w:rPr>
          <w:sz w:val="24"/>
          <w:szCs w:val="24"/>
        </w:rPr>
        <w:t xml:space="preserve">Both </w:t>
      </w:r>
      <w:r w:rsidR="0095516A">
        <w:rPr>
          <w:sz w:val="24"/>
          <w:szCs w:val="24"/>
        </w:rPr>
        <w:t xml:space="preserve">the </w:t>
      </w:r>
      <w:r w:rsidR="0095516A" w:rsidRPr="0095516A">
        <w:rPr>
          <w:sz w:val="24"/>
          <w:szCs w:val="24"/>
        </w:rPr>
        <w:t>Project Co-ordinator and the Community Enablement Officer</w:t>
      </w:r>
      <w:r w:rsidR="0095516A">
        <w:rPr>
          <w:sz w:val="24"/>
          <w:szCs w:val="24"/>
        </w:rPr>
        <w:t xml:space="preserve"> were </w:t>
      </w:r>
      <w:r w:rsidRPr="00F43BFE">
        <w:rPr>
          <w:sz w:val="24"/>
          <w:szCs w:val="24"/>
        </w:rPr>
        <w:t xml:space="preserve">passionate about their work and </w:t>
      </w:r>
      <w:r w:rsidR="0095516A">
        <w:rPr>
          <w:sz w:val="24"/>
          <w:szCs w:val="24"/>
        </w:rPr>
        <w:t xml:space="preserve">the </w:t>
      </w:r>
      <w:r w:rsidRPr="00F43BFE">
        <w:rPr>
          <w:sz w:val="24"/>
          <w:szCs w:val="24"/>
        </w:rPr>
        <w:t xml:space="preserve">support they offer not just around gardening and growing but around using the </w:t>
      </w:r>
      <w:r w:rsidR="0095516A">
        <w:rPr>
          <w:sz w:val="24"/>
          <w:szCs w:val="24"/>
        </w:rPr>
        <w:t xml:space="preserve">garden </w:t>
      </w:r>
      <w:r w:rsidRPr="00F43BFE">
        <w:rPr>
          <w:sz w:val="24"/>
          <w:szCs w:val="24"/>
        </w:rPr>
        <w:t>spac</w:t>
      </w:r>
      <w:r w:rsidR="0095516A">
        <w:rPr>
          <w:sz w:val="24"/>
          <w:szCs w:val="24"/>
        </w:rPr>
        <w:t>e</w:t>
      </w:r>
      <w:r w:rsidRPr="00F43BFE">
        <w:rPr>
          <w:sz w:val="24"/>
          <w:szCs w:val="24"/>
        </w:rPr>
        <w:t xml:space="preserve"> as a safe and peaceful environment. </w:t>
      </w:r>
      <w:r w:rsidR="0095516A">
        <w:rPr>
          <w:sz w:val="24"/>
          <w:szCs w:val="24"/>
        </w:rPr>
        <w:t>Subsequent b</w:t>
      </w:r>
      <w:r w:rsidRPr="00F43BFE">
        <w:rPr>
          <w:sz w:val="24"/>
          <w:szCs w:val="24"/>
        </w:rPr>
        <w:t xml:space="preserve">eneficiary reflections </w:t>
      </w:r>
      <w:r w:rsidR="0095516A">
        <w:rPr>
          <w:sz w:val="24"/>
          <w:szCs w:val="24"/>
        </w:rPr>
        <w:t xml:space="preserve">(reported below) </w:t>
      </w:r>
      <w:r w:rsidRPr="00F43BFE">
        <w:rPr>
          <w:sz w:val="24"/>
          <w:szCs w:val="24"/>
        </w:rPr>
        <w:t xml:space="preserve">reveal considerable respect and gratitude for the work </w:t>
      </w:r>
      <w:r w:rsidR="0095516A">
        <w:rPr>
          <w:sz w:val="24"/>
          <w:szCs w:val="24"/>
        </w:rPr>
        <w:t xml:space="preserve">and support they offer. At these meetings the researchers were able to get an insight into programme delivery and perceived impact. We reviewed existing data collection techniques and made suggestions and agreed a </w:t>
      </w:r>
      <w:r w:rsidR="007D3DBA">
        <w:rPr>
          <w:sz w:val="24"/>
          <w:szCs w:val="24"/>
        </w:rPr>
        <w:t>Well-being</w:t>
      </w:r>
      <w:r w:rsidR="0095516A">
        <w:rPr>
          <w:sz w:val="24"/>
          <w:szCs w:val="24"/>
        </w:rPr>
        <w:t xml:space="preserve"> Questionnaire to capture potential impact. </w:t>
      </w:r>
      <w:r w:rsidR="006363D8">
        <w:rPr>
          <w:sz w:val="24"/>
          <w:szCs w:val="24"/>
        </w:rPr>
        <w:t>This is i</w:t>
      </w:r>
      <w:r w:rsidR="006363D8" w:rsidRPr="006363D8">
        <w:rPr>
          <w:sz w:val="24"/>
          <w:szCs w:val="24"/>
        </w:rPr>
        <w:t xml:space="preserve">n parallel with other </w:t>
      </w:r>
      <w:proofErr w:type="spellStart"/>
      <w:r w:rsidR="006363D8" w:rsidRPr="006363D8">
        <w:rPr>
          <w:sz w:val="24"/>
          <w:szCs w:val="24"/>
        </w:rPr>
        <w:t>HWtL</w:t>
      </w:r>
      <w:proofErr w:type="spellEnd"/>
      <w:r w:rsidR="006363D8" w:rsidRPr="006363D8">
        <w:rPr>
          <w:sz w:val="24"/>
          <w:szCs w:val="24"/>
        </w:rPr>
        <w:t xml:space="preserve"> projects </w:t>
      </w:r>
      <w:r w:rsidR="006363D8">
        <w:rPr>
          <w:sz w:val="24"/>
          <w:szCs w:val="24"/>
        </w:rPr>
        <w:t>in the SWWB po</w:t>
      </w:r>
      <w:r w:rsidR="00A16A61">
        <w:rPr>
          <w:sz w:val="24"/>
          <w:szCs w:val="24"/>
        </w:rPr>
        <w:t>r</w:t>
      </w:r>
      <w:r w:rsidR="006363D8">
        <w:rPr>
          <w:sz w:val="24"/>
          <w:szCs w:val="24"/>
        </w:rPr>
        <w:t xml:space="preserve">tfolio. </w:t>
      </w:r>
    </w:p>
    <w:p w:rsidR="00B241A9" w:rsidRDefault="006363D8" w:rsidP="000D2F41">
      <w:pPr>
        <w:jc w:val="both"/>
        <w:rPr>
          <w:sz w:val="24"/>
          <w:szCs w:val="24"/>
        </w:rPr>
      </w:pPr>
      <w:proofErr w:type="spellStart"/>
      <w:r w:rsidRPr="006363D8">
        <w:rPr>
          <w:sz w:val="24"/>
          <w:szCs w:val="24"/>
        </w:rPr>
        <w:t>PEaT</w:t>
      </w:r>
      <w:proofErr w:type="spellEnd"/>
      <w:r w:rsidRPr="006363D8">
        <w:rPr>
          <w:sz w:val="24"/>
          <w:szCs w:val="24"/>
        </w:rPr>
        <w:t xml:space="preserve"> was encouraged to use </w:t>
      </w:r>
      <w:r w:rsidR="000D2F41">
        <w:rPr>
          <w:sz w:val="24"/>
          <w:szCs w:val="24"/>
        </w:rPr>
        <w:t>this</w:t>
      </w:r>
      <w:r w:rsidRPr="006363D8">
        <w:rPr>
          <w:sz w:val="24"/>
          <w:szCs w:val="24"/>
        </w:rPr>
        <w:t xml:space="preserve"> tool to capture the impact of their intervention on beneficiaries. </w:t>
      </w:r>
      <w:r w:rsidR="00B241A9">
        <w:rPr>
          <w:sz w:val="24"/>
          <w:szCs w:val="24"/>
        </w:rPr>
        <w:t>Historically t</w:t>
      </w:r>
      <w:r w:rsidR="0095516A">
        <w:rPr>
          <w:sz w:val="24"/>
          <w:szCs w:val="24"/>
        </w:rPr>
        <w:t xml:space="preserve">he project itself had </w:t>
      </w:r>
      <w:r w:rsidR="00B241A9">
        <w:rPr>
          <w:sz w:val="24"/>
          <w:szCs w:val="24"/>
        </w:rPr>
        <w:t>tried to capture potential impact data through their own questionnaire</w:t>
      </w:r>
      <w:r w:rsidR="00B82A3A">
        <w:rPr>
          <w:sz w:val="24"/>
          <w:szCs w:val="24"/>
        </w:rPr>
        <w:t xml:space="preserve"> (See Appendix </w:t>
      </w:r>
      <w:r w:rsidR="002971FB">
        <w:rPr>
          <w:sz w:val="24"/>
          <w:szCs w:val="24"/>
        </w:rPr>
        <w:t>3</w:t>
      </w:r>
      <w:r w:rsidR="00B82A3A">
        <w:rPr>
          <w:sz w:val="24"/>
          <w:szCs w:val="24"/>
        </w:rPr>
        <w:t>)</w:t>
      </w:r>
      <w:r w:rsidR="00B241A9">
        <w:rPr>
          <w:sz w:val="24"/>
          <w:szCs w:val="24"/>
        </w:rPr>
        <w:t>. This was useful. It was agreed with projects that our suggested impact tool should build on existing practice ensuring minimal burden on beneficiaries. Given that the Project Co-ordinator and Community Enablement Officer felt that their work significantly helped to improve well-being and reduce social isolation beneficiaries were asked to respond to a brief questionnaire containing two validated items: the ONS Well-being indicators and the Friendship Scale</w:t>
      </w:r>
      <w:r w:rsidR="002971FB">
        <w:rPr>
          <w:sz w:val="24"/>
          <w:szCs w:val="24"/>
        </w:rPr>
        <w:t xml:space="preserve"> (See Appendix 4</w:t>
      </w:r>
      <w:r w:rsidR="00B82A3A">
        <w:rPr>
          <w:sz w:val="24"/>
          <w:szCs w:val="24"/>
        </w:rPr>
        <w:t>)</w:t>
      </w:r>
      <w:r w:rsidR="00B241A9">
        <w:rPr>
          <w:sz w:val="24"/>
          <w:szCs w:val="24"/>
        </w:rPr>
        <w:t>.</w:t>
      </w:r>
    </w:p>
    <w:p w:rsidR="004E352D" w:rsidRDefault="004D4BB5" w:rsidP="00B82A3A">
      <w:pPr>
        <w:jc w:val="both"/>
        <w:rPr>
          <w:sz w:val="24"/>
          <w:szCs w:val="24"/>
        </w:rPr>
      </w:pPr>
      <w:r>
        <w:rPr>
          <w:sz w:val="24"/>
          <w:szCs w:val="24"/>
        </w:rPr>
        <w:t xml:space="preserve">The ONS Well-being indicators were developed </w:t>
      </w:r>
      <w:r w:rsidR="004E352D" w:rsidRPr="004E352D">
        <w:rPr>
          <w:sz w:val="24"/>
          <w:szCs w:val="24"/>
        </w:rPr>
        <w:t>as part of the ONS’s</w:t>
      </w:r>
      <w:r w:rsidR="00B82A3A">
        <w:rPr>
          <w:sz w:val="24"/>
          <w:szCs w:val="24"/>
        </w:rPr>
        <w:t>:</w:t>
      </w:r>
      <w:r w:rsidR="004E352D" w:rsidRPr="004E352D">
        <w:rPr>
          <w:sz w:val="24"/>
          <w:szCs w:val="24"/>
        </w:rPr>
        <w:t xml:space="preserve"> </w:t>
      </w:r>
      <w:r w:rsidR="004E352D" w:rsidRPr="00B82A3A">
        <w:rPr>
          <w:i/>
          <w:sz w:val="24"/>
          <w:szCs w:val="24"/>
        </w:rPr>
        <w:t>Measuring National Well-being Programme</w:t>
      </w:r>
      <w:r w:rsidR="004E352D" w:rsidRPr="004E352D">
        <w:rPr>
          <w:sz w:val="24"/>
          <w:szCs w:val="24"/>
        </w:rPr>
        <w:t>. There are now four questions used in the</w:t>
      </w:r>
      <w:r>
        <w:rPr>
          <w:sz w:val="24"/>
          <w:szCs w:val="24"/>
        </w:rPr>
        <w:t xml:space="preserve">ir </w:t>
      </w:r>
      <w:r w:rsidR="004E352D" w:rsidRPr="004E352D">
        <w:rPr>
          <w:sz w:val="24"/>
          <w:szCs w:val="24"/>
        </w:rPr>
        <w:t xml:space="preserve">Well-being Index which are </w:t>
      </w:r>
      <w:r>
        <w:rPr>
          <w:sz w:val="24"/>
          <w:szCs w:val="24"/>
        </w:rPr>
        <w:t xml:space="preserve">regularly being </w:t>
      </w:r>
      <w:r w:rsidR="004E352D" w:rsidRPr="004E352D">
        <w:rPr>
          <w:sz w:val="24"/>
          <w:szCs w:val="24"/>
        </w:rPr>
        <w:t xml:space="preserve">answered annually by 200,000 people in the government’s Integrated Household Survey (IHS). As such it is four questions validated against the general population. The four questions are seen as a way of assessing the subjective well-being of individuals, by measuring what people think and feel about their own lives (Self et al, 2012:31). It is one of three </w:t>
      </w:r>
      <w:r w:rsidR="007D3DBA">
        <w:rPr>
          <w:sz w:val="24"/>
          <w:szCs w:val="24"/>
        </w:rPr>
        <w:t>well-being</w:t>
      </w:r>
      <w:r w:rsidR="004E352D" w:rsidRPr="004E352D">
        <w:rPr>
          <w:sz w:val="24"/>
          <w:szCs w:val="24"/>
        </w:rPr>
        <w:t xml:space="preserve"> measures recommended by </w:t>
      </w:r>
      <w:proofErr w:type="spellStart"/>
      <w:r w:rsidR="004E352D" w:rsidRPr="004E352D">
        <w:rPr>
          <w:sz w:val="24"/>
          <w:szCs w:val="24"/>
        </w:rPr>
        <w:t>nef</w:t>
      </w:r>
      <w:proofErr w:type="spellEnd"/>
      <w:r w:rsidR="002E164C">
        <w:rPr>
          <w:sz w:val="24"/>
          <w:szCs w:val="24"/>
        </w:rPr>
        <w:t>.</w:t>
      </w:r>
      <w:r w:rsidR="004E352D" w:rsidRPr="004E352D">
        <w:rPr>
          <w:sz w:val="24"/>
          <w:szCs w:val="24"/>
        </w:rPr>
        <w:t xml:space="preserve"> (Michaelson, 2012:11)</w:t>
      </w:r>
      <w:r w:rsidR="002E164C">
        <w:rPr>
          <w:sz w:val="24"/>
          <w:szCs w:val="24"/>
        </w:rPr>
        <w:t xml:space="preserve"> A</w:t>
      </w:r>
      <w:r w:rsidR="004E352D" w:rsidRPr="004E352D">
        <w:rPr>
          <w:sz w:val="24"/>
          <w:szCs w:val="24"/>
        </w:rPr>
        <w:t xml:space="preserve">nd as such it is </w:t>
      </w:r>
      <w:r>
        <w:rPr>
          <w:sz w:val="24"/>
          <w:szCs w:val="24"/>
        </w:rPr>
        <w:t xml:space="preserve">very </w:t>
      </w:r>
      <w:r w:rsidR="004E352D" w:rsidRPr="004E352D">
        <w:rPr>
          <w:sz w:val="24"/>
          <w:szCs w:val="24"/>
        </w:rPr>
        <w:t xml:space="preserve">useful in that it will allow </w:t>
      </w:r>
      <w:r w:rsidR="002E164C">
        <w:rPr>
          <w:sz w:val="24"/>
          <w:szCs w:val="24"/>
        </w:rPr>
        <w:t xml:space="preserve">service providers </w:t>
      </w:r>
      <w:r w:rsidR="004E352D" w:rsidRPr="004E352D">
        <w:rPr>
          <w:sz w:val="24"/>
          <w:szCs w:val="24"/>
        </w:rPr>
        <w:t xml:space="preserve">to compare their beneficiary scores with demographic and local authority scores to once again demonstrate the profile of their beneficiaries compared to a large national dataset. This is useful for </w:t>
      </w:r>
      <w:r>
        <w:rPr>
          <w:sz w:val="24"/>
          <w:szCs w:val="24"/>
        </w:rPr>
        <w:t xml:space="preserve">organizations like PCDT </w:t>
      </w:r>
      <w:r w:rsidR="004E352D" w:rsidRPr="004E352D">
        <w:rPr>
          <w:sz w:val="24"/>
          <w:szCs w:val="24"/>
        </w:rPr>
        <w:t>when presenting evidence to local commissioners.</w:t>
      </w:r>
    </w:p>
    <w:p w:rsidR="004E352D" w:rsidRDefault="004E352D" w:rsidP="00B82A3A">
      <w:pPr>
        <w:jc w:val="both"/>
        <w:rPr>
          <w:sz w:val="24"/>
          <w:szCs w:val="24"/>
        </w:rPr>
      </w:pPr>
      <w:r w:rsidRPr="004E352D">
        <w:rPr>
          <w:sz w:val="24"/>
          <w:szCs w:val="24"/>
        </w:rPr>
        <w:t xml:space="preserve">The literature on social isolation shows that it is often the self-assessed feelings of being isolated that are more important for our health and </w:t>
      </w:r>
      <w:r w:rsidR="007D3DBA">
        <w:rPr>
          <w:sz w:val="24"/>
          <w:szCs w:val="24"/>
        </w:rPr>
        <w:t>well-being</w:t>
      </w:r>
      <w:r w:rsidRPr="004E352D">
        <w:rPr>
          <w:sz w:val="24"/>
          <w:szCs w:val="24"/>
        </w:rPr>
        <w:t xml:space="preserve"> than the number of social contacts (Hawthorne, 2000). In the 1960s and 1970s, research by Townsend revealed that there were two different, but related aspects of loneliness: perceived social isolation and perceived emotional loneliness. These two dimensions of social isolation have </w:t>
      </w:r>
      <w:r w:rsidR="00B82A3A">
        <w:rPr>
          <w:sz w:val="24"/>
          <w:szCs w:val="24"/>
        </w:rPr>
        <w:t xml:space="preserve">been </w:t>
      </w:r>
      <w:r w:rsidRPr="004E352D">
        <w:rPr>
          <w:sz w:val="24"/>
          <w:szCs w:val="24"/>
        </w:rPr>
        <w:t>widely confirmed by other researchers (Hawthorne, 2000). And as such both are addressed by the Friendship Scale w</w:t>
      </w:r>
      <w:r w:rsidR="002E164C">
        <w:rPr>
          <w:sz w:val="24"/>
          <w:szCs w:val="24"/>
        </w:rPr>
        <w:t>hich w</w:t>
      </w:r>
      <w:r w:rsidRPr="004E352D">
        <w:rPr>
          <w:sz w:val="24"/>
          <w:szCs w:val="24"/>
        </w:rPr>
        <w:t>e included in our tool</w:t>
      </w:r>
      <w:r w:rsidR="002E164C">
        <w:rPr>
          <w:sz w:val="24"/>
          <w:szCs w:val="24"/>
        </w:rPr>
        <w:t xml:space="preserve"> to capture isolation</w:t>
      </w:r>
      <w:r w:rsidRPr="004E352D">
        <w:rPr>
          <w:sz w:val="24"/>
          <w:szCs w:val="24"/>
        </w:rPr>
        <w:t>.</w:t>
      </w:r>
    </w:p>
    <w:p w:rsidR="00B30943" w:rsidRDefault="00B30943" w:rsidP="00B82A3A">
      <w:pPr>
        <w:jc w:val="both"/>
        <w:rPr>
          <w:sz w:val="24"/>
          <w:szCs w:val="24"/>
        </w:rPr>
      </w:pPr>
      <w:r>
        <w:rPr>
          <w:sz w:val="24"/>
          <w:szCs w:val="24"/>
        </w:rPr>
        <w:lastRenderedPageBreak/>
        <w:t>Given that g</w:t>
      </w:r>
      <w:r w:rsidR="004E352D" w:rsidRPr="004E352D">
        <w:rPr>
          <w:sz w:val="24"/>
          <w:szCs w:val="24"/>
        </w:rPr>
        <w:t>uidance on conducting SROI puts great emphasis on stakeholders’ involvement than do standard cost benefit analyses (</w:t>
      </w:r>
      <w:proofErr w:type="spellStart"/>
      <w:r w:rsidR="004E352D" w:rsidRPr="004E352D">
        <w:rPr>
          <w:sz w:val="24"/>
          <w:szCs w:val="24"/>
        </w:rPr>
        <w:t>Arvidson</w:t>
      </w:r>
      <w:proofErr w:type="spellEnd"/>
      <w:r w:rsidR="004E352D" w:rsidRPr="004E352D">
        <w:rPr>
          <w:sz w:val="24"/>
          <w:szCs w:val="24"/>
        </w:rPr>
        <w:t>, 2010:6)</w:t>
      </w:r>
      <w:r>
        <w:rPr>
          <w:sz w:val="24"/>
          <w:szCs w:val="24"/>
        </w:rPr>
        <w:t xml:space="preserve"> we took considerable care to ensure that the project as a stakeholder were comfortable with our suggestion for data collection. We agreed a potential list of stakeholders and beneficiaries to contact and interview for our impact analysis and fieldwork commenced in the </w:t>
      </w:r>
      <w:proofErr w:type="gramStart"/>
      <w:r>
        <w:rPr>
          <w:sz w:val="24"/>
          <w:szCs w:val="24"/>
        </w:rPr>
        <w:t>Summer</w:t>
      </w:r>
      <w:proofErr w:type="gramEnd"/>
      <w:r>
        <w:rPr>
          <w:sz w:val="24"/>
          <w:szCs w:val="24"/>
        </w:rPr>
        <w:t xml:space="preserve"> of 2014. </w:t>
      </w:r>
      <w:r w:rsidR="00DC226E">
        <w:rPr>
          <w:sz w:val="24"/>
          <w:szCs w:val="24"/>
        </w:rPr>
        <w:t xml:space="preserve">An agreed stakeholder interview schedule was developed (See Appendix </w:t>
      </w:r>
      <w:r w:rsidR="002971FB">
        <w:rPr>
          <w:sz w:val="24"/>
          <w:szCs w:val="24"/>
        </w:rPr>
        <w:t>5</w:t>
      </w:r>
      <w:r w:rsidR="00DC226E">
        <w:rPr>
          <w:sz w:val="24"/>
          <w:szCs w:val="24"/>
        </w:rPr>
        <w:t xml:space="preserve">) and stakeholders signed consent forms prior to engagement with the research (See Appendix </w:t>
      </w:r>
      <w:r w:rsidR="002971FB">
        <w:rPr>
          <w:sz w:val="24"/>
          <w:szCs w:val="24"/>
        </w:rPr>
        <w:t>6</w:t>
      </w:r>
      <w:r w:rsidR="00DC226E">
        <w:rPr>
          <w:sz w:val="24"/>
          <w:szCs w:val="24"/>
        </w:rPr>
        <w:t>).</w:t>
      </w:r>
    </w:p>
    <w:p w:rsidR="00E10B5F" w:rsidRDefault="00E10B5F" w:rsidP="00F43BFE">
      <w:pPr>
        <w:rPr>
          <w:sz w:val="24"/>
          <w:szCs w:val="24"/>
        </w:rPr>
      </w:pPr>
    </w:p>
    <w:p w:rsidR="002B49EB" w:rsidRDefault="002B49EB">
      <w:pPr>
        <w:rPr>
          <w:color w:val="4F81BD" w:themeColor="accent1"/>
          <w:sz w:val="24"/>
          <w:szCs w:val="24"/>
        </w:rPr>
      </w:pPr>
      <w:r>
        <w:rPr>
          <w:color w:val="4F81BD" w:themeColor="accent1"/>
          <w:sz w:val="24"/>
          <w:szCs w:val="24"/>
        </w:rPr>
        <w:br w:type="page"/>
      </w:r>
    </w:p>
    <w:p w:rsidR="00F43BFE" w:rsidRPr="00E10B5F" w:rsidRDefault="00E10B5F" w:rsidP="00F43BFE">
      <w:pPr>
        <w:rPr>
          <w:color w:val="4F81BD" w:themeColor="accent1"/>
          <w:sz w:val="24"/>
          <w:szCs w:val="24"/>
        </w:rPr>
      </w:pPr>
      <w:r w:rsidRPr="00E10B5F">
        <w:rPr>
          <w:color w:val="4F81BD" w:themeColor="accent1"/>
          <w:sz w:val="24"/>
          <w:szCs w:val="24"/>
        </w:rPr>
        <w:lastRenderedPageBreak/>
        <w:t xml:space="preserve">Evidencing outcomes and giving them a value. </w:t>
      </w:r>
      <w:r w:rsidR="00B30943" w:rsidRPr="00E10B5F">
        <w:rPr>
          <w:color w:val="4F81BD" w:themeColor="accent1"/>
          <w:sz w:val="24"/>
          <w:szCs w:val="24"/>
        </w:rPr>
        <w:t xml:space="preserve"> </w:t>
      </w:r>
    </w:p>
    <w:p w:rsidR="006363D8" w:rsidRDefault="006363D8">
      <w:pPr>
        <w:rPr>
          <w:sz w:val="24"/>
          <w:szCs w:val="24"/>
        </w:rPr>
      </w:pPr>
      <w:r>
        <w:rPr>
          <w:sz w:val="24"/>
          <w:szCs w:val="24"/>
        </w:rPr>
        <w:t>We had a broad range of data collection techniques to help us develop the impact map and also measure change in beneficiaries.</w:t>
      </w:r>
    </w:p>
    <w:p w:rsidR="00976B04" w:rsidRPr="00976B04" w:rsidRDefault="00976B04">
      <w:pPr>
        <w:rPr>
          <w:sz w:val="24"/>
          <w:szCs w:val="24"/>
        </w:rPr>
      </w:pPr>
      <w:r>
        <w:rPr>
          <w:sz w:val="24"/>
          <w:szCs w:val="24"/>
        </w:rPr>
        <w:t xml:space="preserve"> </w:t>
      </w:r>
    </w:p>
    <w:p w:rsidR="006363D8" w:rsidRDefault="0028674D" w:rsidP="001F7A65">
      <w:pPr>
        <w:pStyle w:val="ListParagraph"/>
        <w:numPr>
          <w:ilvl w:val="0"/>
          <w:numId w:val="1"/>
        </w:numPr>
        <w:rPr>
          <w:sz w:val="24"/>
          <w:szCs w:val="24"/>
        </w:rPr>
      </w:pPr>
      <w:r>
        <w:rPr>
          <w:sz w:val="24"/>
          <w:szCs w:val="24"/>
        </w:rPr>
        <w:t xml:space="preserve">108  </w:t>
      </w:r>
      <w:r>
        <w:rPr>
          <w:sz w:val="24"/>
          <w:szCs w:val="24"/>
        </w:rPr>
        <w:tab/>
        <w:t>Beneficiary Registration forms</w:t>
      </w:r>
      <w:r w:rsidR="006363D8">
        <w:rPr>
          <w:sz w:val="24"/>
          <w:szCs w:val="24"/>
        </w:rPr>
        <w:t>. These were developed by PCDT and are</w:t>
      </w:r>
    </w:p>
    <w:p w:rsidR="0028674D" w:rsidRDefault="006363D8" w:rsidP="006363D8">
      <w:pPr>
        <w:pStyle w:val="ListParagraph"/>
        <w:ind w:firstLine="720"/>
        <w:rPr>
          <w:sz w:val="24"/>
          <w:szCs w:val="24"/>
        </w:rPr>
      </w:pPr>
      <w:r>
        <w:rPr>
          <w:sz w:val="24"/>
          <w:szCs w:val="24"/>
        </w:rPr>
        <w:t xml:space="preserve"> </w:t>
      </w:r>
      <w:proofErr w:type="gramStart"/>
      <w:r>
        <w:rPr>
          <w:sz w:val="24"/>
          <w:szCs w:val="24"/>
        </w:rPr>
        <w:t>completed</w:t>
      </w:r>
      <w:proofErr w:type="gramEnd"/>
      <w:r>
        <w:rPr>
          <w:sz w:val="24"/>
          <w:szCs w:val="24"/>
        </w:rPr>
        <w:t xml:space="preserve"> by all beneficiaries of their service.</w:t>
      </w:r>
    </w:p>
    <w:p w:rsidR="001F7A65" w:rsidRDefault="001F7A65" w:rsidP="001F7A65">
      <w:pPr>
        <w:pStyle w:val="ListParagraph"/>
        <w:numPr>
          <w:ilvl w:val="0"/>
          <w:numId w:val="1"/>
        </w:numPr>
        <w:rPr>
          <w:sz w:val="24"/>
          <w:szCs w:val="24"/>
        </w:rPr>
      </w:pPr>
      <w:r>
        <w:rPr>
          <w:sz w:val="24"/>
          <w:szCs w:val="24"/>
        </w:rPr>
        <w:t xml:space="preserve">20 </w:t>
      </w:r>
      <w:r w:rsidR="0028674D">
        <w:rPr>
          <w:sz w:val="24"/>
          <w:szCs w:val="24"/>
        </w:rPr>
        <w:tab/>
        <w:t>I</w:t>
      </w:r>
      <w:r>
        <w:rPr>
          <w:sz w:val="24"/>
          <w:szCs w:val="24"/>
        </w:rPr>
        <w:t>ndividual case studies</w:t>
      </w:r>
      <w:r w:rsidR="006363D8">
        <w:rPr>
          <w:sz w:val="24"/>
          <w:szCs w:val="24"/>
        </w:rPr>
        <w:t xml:space="preserve">/reflections </w:t>
      </w:r>
      <w:r>
        <w:rPr>
          <w:sz w:val="24"/>
          <w:szCs w:val="24"/>
        </w:rPr>
        <w:t xml:space="preserve">written </w:t>
      </w:r>
      <w:r w:rsidR="007F2E2D">
        <w:rPr>
          <w:sz w:val="24"/>
          <w:szCs w:val="24"/>
        </w:rPr>
        <w:t>with</w:t>
      </w:r>
      <w:r w:rsidR="006363D8">
        <w:rPr>
          <w:sz w:val="24"/>
          <w:szCs w:val="24"/>
        </w:rPr>
        <w:t xml:space="preserve">/by the </w:t>
      </w:r>
      <w:r>
        <w:rPr>
          <w:sz w:val="24"/>
          <w:szCs w:val="24"/>
        </w:rPr>
        <w:t>beneficiaries</w:t>
      </w:r>
      <w:r w:rsidR="006363D8">
        <w:rPr>
          <w:sz w:val="24"/>
          <w:szCs w:val="24"/>
        </w:rPr>
        <w:t xml:space="preserve"> while</w:t>
      </w:r>
    </w:p>
    <w:p w:rsidR="006363D8" w:rsidRDefault="006363D8" w:rsidP="006363D8">
      <w:pPr>
        <w:pStyle w:val="ListParagraph"/>
        <w:ind w:left="1440"/>
        <w:rPr>
          <w:sz w:val="24"/>
          <w:szCs w:val="24"/>
        </w:rPr>
      </w:pPr>
      <w:proofErr w:type="gramStart"/>
      <w:r>
        <w:rPr>
          <w:sz w:val="24"/>
          <w:szCs w:val="24"/>
        </w:rPr>
        <w:t>Attending the community garden.</w:t>
      </w:r>
      <w:proofErr w:type="gramEnd"/>
    </w:p>
    <w:p w:rsidR="006363D8" w:rsidRDefault="00680CB0" w:rsidP="001F7A65">
      <w:pPr>
        <w:pStyle w:val="ListParagraph"/>
        <w:numPr>
          <w:ilvl w:val="0"/>
          <w:numId w:val="1"/>
        </w:numPr>
        <w:rPr>
          <w:sz w:val="24"/>
          <w:szCs w:val="24"/>
        </w:rPr>
      </w:pPr>
      <w:r>
        <w:rPr>
          <w:sz w:val="24"/>
          <w:szCs w:val="24"/>
        </w:rPr>
        <w:t>1</w:t>
      </w:r>
      <w:r w:rsidR="00EB03F7">
        <w:rPr>
          <w:sz w:val="24"/>
          <w:szCs w:val="24"/>
        </w:rPr>
        <w:t>8</w:t>
      </w:r>
      <w:r>
        <w:rPr>
          <w:sz w:val="24"/>
          <w:szCs w:val="24"/>
        </w:rPr>
        <w:t xml:space="preserve"> </w:t>
      </w:r>
      <w:r>
        <w:rPr>
          <w:sz w:val="24"/>
          <w:szCs w:val="24"/>
        </w:rPr>
        <w:tab/>
        <w:t>Interviews with beneficiaries</w:t>
      </w:r>
      <w:r w:rsidR="006363D8">
        <w:rPr>
          <w:sz w:val="24"/>
          <w:szCs w:val="24"/>
        </w:rPr>
        <w:t xml:space="preserve"> on three field visits made by the researchers to </w:t>
      </w:r>
    </w:p>
    <w:p w:rsidR="00680CB0" w:rsidRDefault="006363D8" w:rsidP="006363D8">
      <w:pPr>
        <w:pStyle w:val="ListParagraph"/>
        <w:rPr>
          <w:sz w:val="24"/>
          <w:szCs w:val="24"/>
        </w:rPr>
      </w:pPr>
      <w:r>
        <w:rPr>
          <w:sz w:val="24"/>
          <w:szCs w:val="24"/>
        </w:rPr>
        <w:tab/>
      </w:r>
      <w:proofErr w:type="gramStart"/>
      <w:r>
        <w:rPr>
          <w:sz w:val="24"/>
          <w:szCs w:val="24"/>
        </w:rPr>
        <w:t>the</w:t>
      </w:r>
      <w:proofErr w:type="gramEnd"/>
      <w:r>
        <w:rPr>
          <w:sz w:val="24"/>
          <w:szCs w:val="24"/>
        </w:rPr>
        <w:t xml:space="preserve"> community garden.</w:t>
      </w:r>
    </w:p>
    <w:p w:rsidR="00680CB0" w:rsidRDefault="00680CB0" w:rsidP="001F7A65">
      <w:pPr>
        <w:pStyle w:val="ListParagraph"/>
        <w:numPr>
          <w:ilvl w:val="0"/>
          <w:numId w:val="1"/>
        </w:numPr>
        <w:rPr>
          <w:sz w:val="24"/>
          <w:szCs w:val="24"/>
        </w:rPr>
      </w:pPr>
      <w:r>
        <w:rPr>
          <w:sz w:val="24"/>
          <w:szCs w:val="24"/>
        </w:rPr>
        <w:t>1</w:t>
      </w:r>
      <w:r w:rsidR="00EB03F7">
        <w:rPr>
          <w:sz w:val="24"/>
          <w:szCs w:val="24"/>
        </w:rPr>
        <w:t>2</w:t>
      </w:r>
      <w:r>
        <w:rPr>
          <w:sz w:val="24"/>
          <w:szCs w:val="24"/>
        </w:rPr>
        <w:tab/>
        <w:t>Interviews with stakeholders</w:t>
      </w:r>
      <w:r w:rsidR="006363D8">
        <w:rPr>
          <w:sz w:val="24"/>
          <w:szCs w:val="24"/>
        </w:rPr>
        <w:t xml:space="preserve"> either at the garden or on the telephone.</w:t>
      </w:r>
    </w:p>
    <w:p w:rsidR="001F7A65" w:rsidRDefault="00AA4B0D" w:rsidP="001F7A65">
      <w:pPr>
        <w:pStyle w:val="ListParagraph"/>
        <w:numPr>
          <w:ilvl w:val="0"/>
          <w:numId w:val="1"/>
        </w:numPr>
        <w:rPr>
          <w:sz w:val="24"/>
          <w:szCs w:val="24"/>
        </w:rPr>
      </w:pPr>
      <w:r>
        <w:rPr>
          <w:sz w:val="24"/>
          <w:szCs w:val="24"/>
        </w:rPr>
        <w:t xml:space="preserve">40 </w:t>
      </w:r>
      <w:r w:rsidR="0028674D">
        <w:rPr>
          <w:sz w:val="24"/>
          <w:szCs w:val="24"/>
        </w:rPr>
        <w:tab/>
      </w:r>
      <w:r w:rsidR="006363D8">
        <w:rPr>
          <w:sz w:val="24"/>
          <w:szCs w:val="24"/>
        </w:rPr>
        <w:t>Completed b</w:t>
      </w:r>
      <w:r>
        <w:rPr>
          <w:sz w:val="24"/>
          <w:szCs w:val="24"/>
        </w:rPr>
        <w:t xml:space="preserve">efore and after </w:t>
      </w:r>
      <w:r w:rsidR="007D3DBA">
        <w:rPr>
          <w:sz w:val="24"/>
          <w:szCs w:val="24"/>
        </w:rPr>
        <w:t>Well-being</w:t>
      </w:r>
      <w:r>
        <w:rPr>
          <w:sz w:val="24"/>
          <w:szCs w:val="24"/>
        </w:rPr>
        <w:t xml:space="preserve"> Questionnaires</w:t>
      </w:r>
      <w:r w:rsidR="00041768">
        <w:rPr>
          <w:sz w:val="24"/>
          <w:szCs w:val="24"/>
        </w:rPr>
        <w:t>.</w:t>
      </w:r>
    </w:p>
    <w:p w:rsidR="00AA4B0D" w:rsidRDefault="00583E1D" w:rsidP="00583E1D">
      <w:pPr>
        <w:pStyle w:val="ListParagraph"/>
        <w:numPr>
          <w:ilvl w:val="0"/>
          <w:numId w:val="1"/>
        </w:numPr>
        <w:rPr>
          <w:sz w:val="24"/>
          <w:szCs w:val="24"/>
        </w:rPr>
      </w:pPr>
      <w:r>
        <w:rPr>
          <w:sz w:val="24"/>
          <w:szCs w:val="24"/>
        </w:rPr>
        <w:t xml:space="preserve">40 </w:t>
      </w:r>
      <w:r>
        <w:rPr>
          <w:sz w:val="24"/>
          <w:szCs w:val="24"/>
        </w:rPr>
        <w:tab/>
      </w:r>
      <w:proofErr w:type="spellStart"/>
      <w:r w:rsidRPr="00583E1D">
        <w:rPr>
          <w:sz w:val="24"/>
          <w:szCs w:val="24"/>
        </w:rPr>
        <w:t>PEaT</w:t>
      </w:r>
      <w:proofErr w:type="spellEnd"/>
      <w:r w:rsidRPr="00583E1D">
        <w:rPr>
          <w:sz w:val="24"/>
          <w:szCs w:val="24"/>
        </w:rPr>
        <w:t xml:space="preserve"> Project Health Questionnaire</w:t>
      </w:r>
      <w:r w:rsidR="00041768">
        <w:rPr>
          <w:sz w:val="24"/>
          <w:szCs w:val="24"/>
        </w:rPr>
        <w:t>.</w:t>
      </w:r>
    </w:p>
    <w:p w:rsidR="007A7E5A" w:rsidRPr="001F7A65" w:rsidRDefault="007A7E5A" w:rsidP="00583E1D">
      <w:pPr>
        <w:pStyle w:val="ListParagraph"/>
        <w:numPr>
          <w:ilvl w:val="0"/>
          <w:numId w:val="1"/>
        </w:numPr>
        <w:rPr>
          <w:sz w:val="24"/>
          <w:szCs w:val="24"/>
        </w:rPr>
      </w:pPr>
      <w:r>
        <w:rPr>
          <w:sz w:val="24"/>
          <w:szCs w:val="24"/>
        </w:rPr>
        <w:t>3</w:t>
      </w:r>
      <w:r>
        <w:rPr>
          <w:sz w:val="24"/>
          <w:szCs w:val="24"/>
        </w:rPr>
        <w:tab/>
        <w:t>Field visits</w:t>
      </w:r>
    </w:p>
    <w:p w:rsidR="00650E7F" w:rsidRDefault="00650E7F" w:rsidP="002E2F76">
      <w:pPr>
        <w:rPr>
          <w:sz w:val="24"/>
          <w:szCs w:val="24"/>
        </w:rPr>
      </w:pPr>
    </w:p>
    <w:p w:rsidR="006363D8" w:rsidRDefault="00650E7F" w:rsidP="00BD5E09">
      <w:pPr>
        <w:jc w:val="both"/>
        <w:rPr>
          <w:sz w:val="24"/>
          <w:szCs w:val="24"/>
        </w:rPr>
      </w:pPr>
      <w:r w:rsidRPr="00650E7F">
        <w:rPr>
          <w:sz w:val="24"/>
          <w:szCs w:val="24"/>
        </w:rPr>
        <w:t xml:space="preserve">The interview schedule used with the stakeholders is outlined in Appendix </w:t>
      </w:r>
      <w:r w:rsidR="005124AB">
        <w:rPr>
          <w:sz w:val="24"/>
          <w:szCs w:val="24"/>
        </w:rPr>
        <w:t>5</w:t>
      </w:r>
      <w:r w:rsidRPr="00650E7F">
        <w:rPr>
          <w:sz w:val="24"/>
          <w:szCs w:val="24"/>
        </w:rPr>
        <w:t xml:space="preserve">. The interview was devised to provide the research with a qualitative insight into the impact of the </w:t>
      </w:r>
      <w:proofErr w:type="spellStart"/>
      <w:r w:rsidRPr="00650E7F">
        <w:rPr>
          <w:sz w:val="24"/>
          <w:szCs w:val="24"/>
        </w:rPr>
        <w:t>PEaT</w:t>
      </w:r>
      <w:proofErr w:type="spellEnd"/>
      <w:r w:rsidRPr="00650E7F">
        <w:rPr>
          <w:sz w:val="24"/>
          <w:szCs w:val="24"/>
        </w:rPr>
        <w:t xml:space="preserve">. It assisted us in identifying the desired </w:t>
      </w:r>
      <w:r w:rsidR="007D3DBA">
        <w:rPr>
          <w:sz w:val="24"/>
          <w:szCs w:val="24"/>
        </w:rPr>
        <w:t>well-being</w:t>
      </w:r>
      <w:r w:rsidRPr="00650E7F">
        <w:rPr>
          <w:sz w:val="24"/>
          <w:szCs w:val="24"/>
        </w:rPr>
        <w:t xml:space="preserve"> and economic outcomes that were perceived to be achieved </w:t>
      </w:r>
      <w:r w:rsidR="00BD5E09">
        <w:rPr>
          <w:sz w:val="24"/>
          <w:szCs w:val="24"/>
        </w:rPr>
        <w:t xml:space="preserve">through </w:t>
      </w:r>
      <w:r w:rsidRPr="00650E7F">
        <w:rPr>
          <w:sz w:val="24"/>
          <w:szCs w:val="24"/>
        </w:rPr>
        <w:t>the programme; as well as potential deadweight and attribution indicators for the SROI analysis.</w:t>
      </w:r>
    </w:p>
    <w:p w:rsidR="001F7A65" w:rsidRDefault="002E2F76" w:rsidP="00BD5E09">
      <w:pPr>
        <w:jc w:val="both"/>
        <w:rPr>
          <w:sz w:val="24"/>
          <w:szCs w:val="24"/>
        </w:rPr>
      </w:pPr>
      <w:r>
        <w:rPr>
          <w:sz w:val="24"/>
          <w:szCs w:val="24"/>
        </w:rPr>
        <w:t>Prior to the commencement of the evaluation n</w:t>
      </w:r>
      <w:r w:rsidRPr="002E2F76">
        <w:rPr>
          <w:sz w:val="24"/>
          <w:szCs w:val="24"/>
        </w:rPr>
        <w:t>ew beneficiaries complete</w:t>
      </w:r>
      <w:r>
        <w:rPr>
          <w:sz w:val="24"/>
          <w:szCs w:val="24"/>
        </w:rPr>
        <w:t>d</w:t>
      </w:r>
      <w:r w:rsidRPr="002E2F76">
        <w:rPr>
          <w:sz w:val="24"/>
          <w:szCs w:val="24"/>
        </w:rPr>
        <w:t xml:space="preserve"> </w:t>
      </w:r>
      <w:r>
        <w:rPr>
          <w:sz w:val="24"/>
          <w:szCs w:val="24"/>
        </w:rPr>
        <w:t xml:space="preserve">PCDT’s </w:t>
      </w:r>
      <w:r w:rsidRPr="002E2F76">
        <w:rPr>
          <w:sz w:val="24"/>
          <w:szCs w:val="24"/>
        </w:rPr>
        <w:t>In-house beneficiary registration form. Items include</w:t>
      </w:r>
      <w:r>
        <w:rPr>
          <w:sz w:val="24"/>
          <w:szCs w:val="24"/>
        </w:rPr>
        <w:t>d</w:t>
      </w:r>
      <w:r w:rsidR="006363D8">
        <w:rPr>
          <w:sz w:val="24"/>
          <w:szCs w:val="24"/>
        </w:rPr>
        <w:t xml:space="preserve"> on the form request information on</w:t>
      </w:r>
      <w:r w:rsidR="00BD5E09">
        <w:rPr>
          <w:sz w:val="24"/>
          <w:szCs w:val="24"/>
        </w:rPr>
        <w:t>:</w:t>
      </w:r>
      <w:r w:rsidR="006363D8">
        <w:rPr>
          <w:sz w:val="24"/>
          <w:szCs w:val="24"/>
        </w:rPr>
        <w:t xml:space="preserve"> </w:t>
      </w:r>
      <w:r w:rsidRPr="002E2F76">
        <w:rPr>
          <w:sz w:val="24"/>
          <w:szCs w:val="24"/>
        </w:rPr>
        <w:t>gender, ethnicity, disability, age, referral, employment status, accommodation</w:t>
      </w:r>
      <w:r>
        <w:rPr>
          <w:sz w:val="24"/>
          <w:szCs w:val="24"/>
        </w:rPr>
        <w:t xml:space="preserve"> and </w:t>
      </w:r>
      <w:r w:rsidRPr="002E2F76">
        <w:rPr>
          <w:sz w:val="24"/>
          <w:szCs w:val="24"/>
        </w:rPr>
        <w:t>other info</w:t>
      </w:r>
      <w:r>
        <w:rPr>
          <w:sz w:val="24"/>
          <w:szCs w:val="24"/>
        </w:rPr>
        <w:t xml:space="preserve">rmation </w:t>
      </w:r>
      <w:r w:rsidRPr="002E2F76">
        <w:rPr>
          <w:sz w:val="24"/>
          <w:szCs w:val="24"/>
        </w:rPr>
        <w:t>on caring</w:t>
      </w:r>
      <w:r>
        <w:rPr>
          <w:sz w:val="24"/>
          <w:szCs w:val="24"/>
        </w:rPr>
        <w:t xml:space="preserve"> and housing status. </w:t>
      </w:r>
      <w:proofErr w:type="gramStart"/>
      <w:r>
        <w:rPr>
          <w:sz w:val="24"/>
          <w:szCs w:val="24"/>
        </w:rPr>
        <w:t>When the</w:t>
      </w:r>
      <w:r w:rsidR="006363D8">
        <w:rPr>
          <w:sz w:val="24"/>
          <w:szCs w:val="24"/>
        </w:rPr>
        <w:t xml:space="preserve"> two </w:t>
      </w:r>
      <w:proofErr w:type="spellStart"/>
      <w:r w:rsidR="006363D8">
        <w:rPr>
          <w:sz w:val="24"/>
          <w:szCs w:val="24"/>
        </w:rPr>
        <w:t>PEaT</w:t>
      </w:r>
      <w:proofErr w:type="spellEnd"/>
      <w:r w:rsidR="006363D8">
        <w:rPr>
          <w:sz w:val="24"/>
          <w:szCs w:val="24"/>
        </w:rPr>
        <w:t xml:space="preserve"> workers are </w:t>
      </w:r>
      <w:r>
        <w:rPr>
          <w:sz w:val="24"/>
          <w:szCs w:val="24"/>
        </w:rPr>
        <w:t xml:space="preserve">aware that </w:t>
      </w:r>
      <w:r w:rsidR="006363D8">
        <w:rPr>
          <w:sz w:val="24"/>
          <w:szCs w:val="24"/>
        </w:rPr>
        <w:t xml:space="preserve">a beneficiary might move on </w:t>
      </w:r>
      <w:r>
        <w:rPr>
          <w:sz w:val="24"/>
          <w:szCs w:val="24"/>
        </w:rPr>
        <w:t>t</w:t>
      </w:r>
      <w:r w:rsidRPr="002E2F76">
        <w:rPr>
          <w:sz w:val="24"/>
          <w:szCs w:val="24"/>
        </w:rPr>
        <w:t xml:space="preserve">he </w:t>
      </w:r>
      <w:r>
        <w:rPr>
          <w:sz w:val="24"/>
          <w:szCs w:val="24"/>
        </w:rPr>
        <w:t xml:space="preserve">request that those going </w:t>
      </w:r>
      <w:r w:rsidRPr="002E2F76">
        <w:rPr>
          <w:sz w:val="24"/>
          <w:szCs w:val="24"/>
        </w:rPr>
        <w:t xml:space="preserve">use their own </w:t>
      </w:r>
      <w:r w:rsidR="006363D8">
        <w:rPr>
          <w:sz w:val="24"/>
          <w:szCs w:val="24"/>
        </w:rPr>
        <w:t xml:space="preserve">Health Questionnaire </w:t>
      </w:r>
      <w:r w:rsidRPr="002E2F76">
        <w:rPr>
          <w:sz w:val="24"/>
          <w:szCs w:val="24"/>
        </w:rPr>
        <w:t>for tracking impact of project.</w:t>
      </w:r>
      <w:proofErr w:type="gramEnd"/>
      <w:r w:rsidRPr="002E2F76">
        <w:rPr>
          <w:sz w:val="24"/>
          <w:szCs w:val="24"/>
        </w:rPr>
        <w:t xml:space="preserve"> It include</w:t>
      </w:r>
      <w:r>
        <w:rPr>
          <w:sz w:val="24"/>
          <w:szCs w:val="24"/>
        </w:rPr>
        <w:t xml:space="preserve">d </w:t>
      </w:r>
      <w:r w:rsidRPr="002E2F76">
        <w:rPr>
          <w:sz w:val="24"/>
          <w:szCs w:val="24"/>
        </w:rPr>
        <w:t>useful tick box information on impact as well as opportunities for open responses.</w:t>
      </w:r>
    </w:p>
    <w:p w:rsidR="0084013D" w:rsidRDefault="0084013D" w:rsidP="00400982">
      <w:pPr>
        <w:rPr>
          <w:sz w:val="24"/>
          <w:szCs w:val="24"/>
        </w:rPr>
      </w:pPr>
      <w:r>
        <w:rPr>
          <w:sz w:val="24"/>
          <w:szCs w:val="24"/>
        </w:rPr>
        <w:br w:type="page"/>
      </w:r>
    </w:p>
    <w:p w:rsidR="000B463F" w:rsidRDefault="000B463F">
      <w:pPr>
        <w:rPr>
          <w:sz w:val="24"/>
          <w:szCs w:val="24"/>
        </w:rPr>
      </w:pPr>
    </w:p>
    <w:p w:rsidR="0084013D" w:rsidRPr="002B49EB" w:rsidRDefault="006162E1">
      <w:pPr>
        <w:rPr>
          <w:i/>
          <w:sz w:val="24"/>
          <w:szCs w:val="24"/>
        </w:rPr>
      </w:pPr>
      <w:r w:rsidRPr="002B49EB">
        <w:rPr>
          <w:i/>
          <w:sz w:val="24"/>
          <w:szCs w:val="24"/>
        </w:rPr>
        <w:t>Beneficiaries</w:t>
      </w:r>
    </w:p>
    <w:p w:rsidR="005773B5" w:rsidRDefault="0028674D" w:rsidP="00BD5E09">
      <w:pPr>
        <w:jc w:val="both"/>
        <w:rPr>
          <w:sz w:val="24"/>
          <w:szCs w:val="24"/>
        </w:rPr>
      </w:pPr>
      <w:r>
        <w:rPr>
          <w:sz w:val="24"/>
          <w:szCs w:val="24"/>
        </w:rPr>
        <w:t xml:space="preserve">Who are the beneficiaries? Looking at the data from the Beneficiary Registration forms at the third quarter in 2014 it is clear that the volunteers at the project come from a variety of backgrounds. Interestingly the project has an equal mixture of men and women. </w:t>
      </w:r>
      <w:r w:rsidR="00A665E9">
        <w:rPr>
          <w:sz w:val="24"/>
          <w:szCs w:val="24"/>
        </w:rPr>
        <w:t>This experience of higher levels of male engagement in horticulture based well</w:t>
      </w:r>
      <w:r w:rsidR="00650E7F">
        <w:rPr>
          <w:sz w:val="24"/>
          <w:szCs w:val="24"/>
        </w:rPr>
        <w:t>-</w:t>
      </w:r>
      <w:r w:rsidR="00A665E9">
        <w:rPr>
          <w:sz w:val="24"/>
          <w:szCs w:val="24"/>
        </w:rPr>
        <w:t>being programmes has been noted before (Big Lottery, 2015, Accessed 29</w:t>
      </w:r>
      <w:r w:rsidR="00A665E9" w:rsidRPr="00A665E9">
        <w:rPr>
          <w:sz w:val="24"/>
          <w:szCs w:val="24"/>
          <w:vertAlign w:val="superscript"/>
        </w:rPr>
        <w:t>th</w:t>
      </w:r>
      <w:r w:rsidR="00A665E9">
        <w:rPr>
          <w:sz w:val="24"/>
          <w:szCs w:val="24"/>
        </w:rPr>
        <w:t xml:space="preserve"> January 2015). </w:t>
      </w:r>
      <w:r w:rsidR="00296C68">
        <w:rPr>
          <w:sz w:val="24"/>
          <w:szCs w:val="24"/>
        </w:rPr>
        <w:t xml:space="preserve">The average age of the beneficiaries was 45, with the eldest beneficiary aged 72. 3% of beneficiaries were from a BME background. </w:t>
      </w:r>
      <w:r w:rsidR="008230CE">
        <w:rPr>
          <w:sz w:val="24"/>
          <w:szCs w:val="24"/>
        </w:rPr>
        <w:t xml:space="preserve">Almost a third </w:t>
      </w:r>
      <w:r w:rsidR="00272950">
        <w:rPr>
          <w:sz w:val="24"/>
          <w:szCs w:val="24"/>
        </w:rPr>
        <w:t xml:space="preserve">of beneficiaries </w:t>
      </w:r>
      <w:r w:rsidR="008230CE">
        <w:rPr>
          <w:sz w:val="24"/>
          <w:szCs w:val="24"/>
        </w:rPr>
        <w:t>are unemployed (</w:t>
      </w:r>
      <w:r w:rsidR="00272950">
        <w:rPr>
          <w:sz w:val="24"/>
          <w:szCs w:val="24"/>
        </w:rPr>
        <w:t>32%, n=29), a quarter (23%, n=21) are permanently sick or disabled, a tenth (11%, n=10) are in some kind of employment and there are some people who are retired (12%, n=11).</w:t>
      </w:r>
      <w:r w:rsidR="005773B5">
        <w:rPr>
          <w:sz w:val="24"/>
          <w:szCs w:val="24"/>
        </w:rPr>
        <w:t xml:space="preserve"> Additional profiling information suggests that amongst the beneficiaries over a quarter have self disclosed that they have mental health challenges (27%, N=29)</w:t>
      </w:r>
      <w:r w:rsidR="00897D3A">
        <w:rPr>
          <w:sz w:val="24"/>
          <w:szCs w:val="24"/>
        </w:rPr>
        <w:t xml:space="preserve">, others have declared they have learning difficulties (20%, n=22) and </w:t>
      </w:r>
      <w:r w:rsidR="00BD4A3C">
        <w:rPr>
          <w:sz w:val="24"/>
          <w:szCs w:val="24"/>
        </w:rPr>
        <w:t>(17%, n=18) have special needs</w:t>
      </w:r>
      <w:r w:rsidR="008D3FC7">
        <w:rPr>
          <w:sz w:val="24"/>
          <w:szCs w:val="24"/>
        </w:rPr>
        <w:t xml:space="preserve"> and (26%, n=28) report a current medical condition.</w:t>
      </w:r>
    </w:p>
    <w:p w:rsidR="009A7EA4" w:rsidRDefault="009A7EA4" w:rsidP="00BD5E09">
      <w:pPr>
        <w:jc w:val="both"/>
        <w:rPr>
          <w:sz w:val="24"/>
          <w:szCs w:val="24"/>
        </w:rPr>
      </w:pPr>
      <w:r w:rsidRPr="009A7EA4">
        <w:rPr>
          <w:sz w:val="24"/>
          <w:szCs w:val="24"/>
        </w:rPr>
        <w:t>Given the challenges faced by beneficiaries in terms of mental health</w:t>
      </w:r>
      <w:r>
        <w:rPr>
          <w:sz w:val="24"/>
          <w:szCs w:val="24"/>
        </w:rPr>
        <w:t xml:space="preserve"> it is unsurprising that their Baseline scores on the Well</w:t>
      </w:r>
      <w:r w:rsidR="00DA6DAF">
        <w:rPr>
          <w:sz w:val="24"/>
          <w:szCs w:val="24"/>
        </w:rPr>
        <w:t>-</w:t>
      </w:r>
      <w:r>
        <w:rPr>
          <w:sz w:val="24"/>
          <w:szCs w:val="24"/>
        </w:rPr>
        <w:t>being questionnaires reveal considerably high levels of social isolation and poor well</w:t>
      </w:r>
      <w:r w:rsidR="00DA6DAF">
        <w:rPr>
          <w:sz w:val="24"/>
          <w:szCs w:val="24"/>
        </w:rPr>
        <w:t>-</w:t>
      </w:r>
      <w:r>
        <w:rPr>
          <w:sz w:val="24"/>
          <w:szCs w:val="24"/>
        </w:rPr>
        <w:t xml:space="preserve">being. These are reported on below. </w:t>
      </w:r>
      <w:r w:rsidR="004D74E8">
        <w:rPr>
          <w:sz w:val="24"/>
          <w:szCs w:val="24"/>
        </w:rPr>
        <w:t xml:space="preserve">But </w:t>
      </w:r>
      <w:r>
        <w:rPr>
          <w:sz w:val="24"/>
          <w:szCs w:val="24"/>
        </w:rPr>
        <w:t xml:space="preserve">55% (N=22) report some degree of social isolation compared to an adult average of 16%. </w:t>
      </w:r>
      <w:r w:rsidR="004D74E8">
        <w:rPr>
          <w:sz w:val="24"/>
          <w:szCs w:val="24"/>
        </w:rPr>
        <w:t xml:space="preserve">And scores on the ONS </w:t>
      </w:r>
      <w:r w:rsidR="007D3DBA">
        <w:rPr>
          <w:sz w:val="24"/>
          <w:szCs w:val="24"/>
        </w:rPr>
        <w:t>Well-being</w:t>
      </w:r>
      <w:r w:rsidR="004D74E8">
        <w:rPr>
          <w:sz w:val="24"/>
          <w:szCs w:val="24"/>
        </w:rPr>
        <w:t xml:space="preserve"> index suggest that at baseline beneficiaries have lower </w:t>
      </w:r>
      <w:r w:rsidR="007D3DBA">
        <w:rPr>
          <w:sz w:val="24"/>
          <w:szCs w:val="24"/>
        </w:rPr>
        <w:t>well-being</w:t>
      </w:r>
      <w:r w:rsidR="004D74E8">
        <w:rPr>
          <w:sz w:val="24"/>
          <w:szCs w:val="24"/>
        </w:rPr>
        <w:t xml:space="preserve"> scores than adults in the county, region and across England.</w:t>
      </w:r>
    </w:p>
    <w:p w:rsidR="00296C68" w:rsidRDefault="00585ED8" w:rsidP="000E2437">
      <w:pPr>
        <w:jc w:val="both"/>
        <w:rPr>
          <w:sz w:val="24"/>
          <w:szCs w:val="24"/>
        </w:rPr>
      </w:pPr>
      <w:r>
        <w:rPr>
          <w:sz w:val="24"/>
          <w:szCs w:val="24"/>
        </w:rPr>
        <w:t xml:space="preserve">Looking at their accommodation type it is clear that the beneficiaries overwhelmingly come from the rented sectors rather than owner-occupation. This suggests that income levels are probably </w:t>
      </w:r>
      <w:r w:rsidR="002E3DA6">
        <w:rPr>
          <w:sz w:val="24"/>
          <w:szCs w:val="24"/>
        </w:rPr>
        <w:t xml:space="preserve">likely to be </w:t>
      </w:r>
      <w:r>
        <w:rPr>
          <w:sz w:val="24"/>
          <w:szCs w:val="24"/>
        </w:rPr>
        <w:t>less than the broader population</w:t>
      </w:r>
      <w:r w:rsidR="002E3DA6">
        <w:rPr>
          <w:sz w:val="24"/>
          <w:szCs w:val="24"/>
        </w:rPr>
        <w:t xml:space="preserve"> in the county</w:t>
      </w:r>
      <w:r>
        <w:rPr>
          <w:sz w:val="24"/>
          <w:szCs w:val="24"/>
        </w:rPr>
        <w:t>.</w:t>
      </w:r>
      <w:r w:rsidR="005960C4">
        <w:rPr>
          <w:sz w:val="24"/>
          <w:szCs w:val="24"/>
        </w:rPr>
        <w:t xml:space="preserve"> Almost half the beneficiaries live in social housing.</w:t>
      </w:r>
    </w:p>
    <w:p w:rsidR="00585ED8" w:rsidRDefault="00585ED8">
      <w:pPr>
        <w:rPr>
          <w:sz w:val="24"/>
          <w:szCs w:val="24"/>
        </w:rPr>
      </w:pPr>
    </w:p>
    <w:p w:rsidR="00585ED8" w:rsidRDefault="00585ED8">
      <w:pPr>
        <w:rPr>
          <w:sz w:val="24"/>
          <w:szCs w:val="24"/>
        </w:rPr>
      </w:pPr>
      <w:r>
        <w:rPr>
          <w:sz w:val="24"/>
          <w:szCs w:val="24"/>
        </w:rPr>
        <w:t xml:space="preserve">Table </w:t>
      </w:r>
      <w:r w:rsidR="00BC1808">
        <w:rPr>
          <w:sz w:val="24"/>
          <w:szCs w:val="24"/>
        </w:rPr>
        <w:t>1:</w:t>
      </w:r>
      <w:r>
        <w:rPr>
          <w:sz w:val="24"/>
          <w:szCs w:val="24"/>
        </w:rPr>
        <w:t xml:space="preserve"> Accommodation Tenure (Percentages)</w:t>
      </w:r>
    </w:p>
    <w:tbl>
      <w:tblPr>
        <w:tblStyle w:val="TableGrid"/>
        <w:tblW w:w="0" w:type="auto"/>
        <w:tblLook w:val="04A0" w:firstRow="1" w:lastRow="0" w:firstColumn="1" w:lastColumn="0" w:noHBand="0" w:noVBand="1"/>
      </w:tblPr>
      <w:tblGrid>
        <w:gridCol w:w="3794"/>
        <w:gridCol w:w="1843"/>
        <w:gridCol w:w="1701"/>
        <w:gridCol w:w="1904"/>
      </w:tblGrid>
      <w:tr w:rsidR="00585ED8" w:rsidTr="00585ED8">
        <w:tc>
          <w:tcPr>
            <w:tcW w:w="3794" w:type="dxa"/>
          </w:tcPr>
          <w:p w:rsidR="00585ED8" w:rsidRPr="00585ED8" w:rsidRDefault="00585ED8">
            <w:pPr>
              <w:rPr>
                <w:b/>
                <w:sz w:val="24"/>
                <w:szCs w:val="24"/>
              </w:rPr>
            </w:pPr>
            <w:r>
              <w:rPr>
                <w:b/>
                <w:sz w:val="24"/>
                <w:szCs w:val="24"/>
              </w:rPr>
              <w:t>Accommodation Type</w:t>
            </w:r>
          </w:p>
        </w:tc>
        <w:tc>
          <w:tcPr>
            <w:tcW w:w="1843" w:type="dxa"/>
          </w:tcPr>
          <w:p w:rsidR="00585ED8" w:rsidRPr="00585ED8" w:rsidRDefault="00585ED8" w:rsidP="00585ED8">
            <w:pPr>
              <w:jc w:val="center"/>
              <w:rPr>
                <w:b/>
                <w:sz w:val="24"/>
                <w:szCs w:val="24"/>
              </w:rPr>
            </w:pPr>
            <w:proofErr w:type="spellStart"/>
            <w:r>
              <w:rPr>
                <w:b/>
                <w:sz w:val="24"/>
                <w:szCs w:val="24"/>
              </w:rPr>
              <w:t>PEaT</w:t>
            </w:r>
            <w:proofErr w:type="spellEnd"/>
            <w:r>
              <w:rPr>
                <w:b/>
                <w:sz w:val="24"/>
                <w:szCs w:val="24"/>
              </w:rPr>
              <w:t xml:space="preserve"> beneficiaries</w:t>
            </w:r>
          </w:p>
        </w:tc>
        <w:tc>
          <w:tcPr>
            <w:tcW w:w="1701" w:type="dxa"/>
          </w:tcPr>
          <w:p w:rsidR="00585ED8" w:rsidRPr="00585ED8" w:rsidRDefault="00585ED8" w:rsidP="00585ED8">
            <w:pPr>
              <w:jc w:val="center"/>
              <w:rPr>
                <w:b/>
                <w:sz w:val="24"/>
                <w:szCs w:val="24"/>
              </w:rPr>
            </w:pPr>
            <w:r>
              <w:rPr>
                <w:b/>
                <w:sz w:val="24"/>
                <w:szCs w:val="24"/>
              </w:rPr>
              <w:t>Cornwall*</w:t>
            </w:r>
          </w:p>
        </w:tc>
        <w:tc>
          <w:tcPr>
            <w:tcW w:w="1904" w:type="dxa"/>
          </w:tcPr>
          <w:p w:rsidR="00585ED8" w:rsidRPr="00585ED8" w:rsidRDefault="00585ED8" w:rsidP="00585ED8">
            <w:pPr>
              <w:jc w:val="center"/>
              <w:rPr>
                <w:b/>
                <w:sz w:val="24"/>
                <w:szCs w:val="24"/>
              </w:rPr>
            </w:pPr>
            <w:r>
              <w:rPr>
                <w:b/>
                <w:sz w:val="24"/>
                <w:szCs w:val="24"/>
              </w:rPr>
              <w:t>England*</w:t>
            </w:r>
          </w:p>
        </w:tc>
      </w:tr>
      <w:tr w:rsidR="00585ED8" w:rsidTr="00585ED8">
        <w:tc>
          <w:tcPr>
            <w:tcW w:w="3794" w:type="dxa"/>
          </w:tcPr>
          <w:p w:rsidR="00585ED8" w:rsidRPr="00585ED8" w:rsidRDefault="00585ED8">
            <w:pPr>
              <w:rPr>
                <w:b/>
                <w:sz w:val="24"/>
                <w:szCs w:val="24"/>
              </w:rPr>
            </w:pPr>
            <w:r>
              <w:rPr>
                <w:b/>
                <w:sz w:val="24"/>
                <w:szCs w:val="24"/>
              </w:rPr>
              <w:t>Owner Occupation</w:t>
            </w:r>
          </w:p>
        </w:tc>
        <w:tc>
          <w:tcPr>
            <w:tcW w:w="1843" w:type="dxa"/>
          </w:tcPr>
          <w:p w:rsidR="00585ED8" w:rsidRDefault="00585ED8" w:rsidP="00585ED8">
            <w:pPr>
              <w:jc w:val="center"/>
              <w:rPr>
                <w:sz w:val="24"/>
                <w:szCs w:val="24"/>
              </w:rPr>
            </w:pPr>
            <w:r>
              <w:rPr>
                <w:sz w:val="24"/>
                <w:szCs w:val="24"/>
              </w:rPr>
              <w:t>31%</w:t>
            </w:r>
          </w:p>
        </w:tc>
        <w:tc>
          <w:tcPr>
            <w:tcW w:w="1701" w:type="dxa"/>
          </w:tcPr>
          <w:p w:rsidR="00585ED8" w:rsidRDefault="00585ED8" w:rsidP="00585ED8">
            <w:pPr>
              <w:jc w:val="center"/>
              <w:rPr>
                <w:sz w:val="24"/>
                <w:szCs w:val="24"/>
              </w:rPr>
            </w:pPr>
            <w:r>
              <w:rPr>
                <w:sz w:val="24"/>
                <w:szCs w:val="24"/>
              </w:rPr>
              <w:t>70%</w:t>
            </w:r>
          </w:p>
        </w:tc>
        <w:tc>
          <w:tcPr>
            <w:tcW w:w="1904" w:type="dxa"/>
          </w:tcPr>
          <w:p w:rsidR="00585ED8" w:rsidRDefault="00585ED8" w:rsidP="00585ED8">
            <w:pPr>
              <w:jc w:val="center"/>
              <w:rPr>
                <w:sz w:val="24"/>
                <w:szCs w:val="24"/>
              </w:rPr>
            </w:pPr>
            <w:r>
              <w:rPr>
                <w:sz w:val="24"/>
                <w:szCs w:val="24"/>
              </w:rPr>
              <w:t>62%</w:t>
            </w:r>
          </w:p>
        </w:tc>
      </w:tr>
      <w:tr w:rsidR="00585ED8" w:rsidTr="00585ED8">
        <w:tc>
          <w:tcPr>
            <w:tcW w:w="3794" w:type="dxa"/>
          </w:tcPr>
          <w:p w:rsidR="00585ED8" w:rsidRPr="00585ED8" w:rsidRDefault="00585ED8">
            <w:pPr>
              <w:rPr>
                <w:b/>
                <w:sz w:val="24"/>
                <w:szCs w:val="24"/>
              </w:rPr>
            </w:pPr>
            <w:r>
              <w:rPr>
                <w:b/>
                <w:sz w:val="24"/>
                <w:szCs w:val="24"/>
              </w:rPr>
              <w:t>Private Rented and other</w:t>
            </w:r>
          </w:p>
        </w:tc>
        <w:tc>
          <w:tcPr>
            <w:tcW w:w="1843" w:type="dxa"/>
          </w:tcPr>
          <w:p w:rsidR="00585ED8" w:rsidRDefault="00585ED8" w:rsidP="00585ED8">
            <w:pPr>
              <w:jc w:val="center"/>
              <w:rPr>
                <w:sz w:val="24"/>
                <w:szCs w:val="24"/>
              </w:rPr>
            </w:pPr>
            <w:r>
              <w:rPr>
                <w:sz w:val="24"/>
                <w:szCs w:val="24"/>
              </w:rPr>
              <w:t>25%</w:t>
            </w:r>
          </w:p>
        </w:tc>
        <w:tc>
          <w:tcPr>
            <w:tcW w:w="1701" w:type="dxa"/>
          </w:tcPr>
          <w:p w:rsidR="00585ED8" w:rsidRDefault="00585ED8" w:rsidP="00585ED8">
            <w:pPr>
              <w:jc w:val="center"/>
              <w:rPr>
                <w:sz w:val="24"/>
                <w:szCs w:val="24"/>
              </w:rPr>
            </w:pPr>
            <w:r>
              <w:rPr>
                <w:sz w:val="24"/>
                <w:szCs w:val="24"/>
              </w:rPr>
              <w:t>18%</w:t>
            </w:r>
          </w:p>
        </w:tc>
        <w:tc>
          <w:tcPr>
            <w:tcW w:w="1904" w:type="dxa"/>
          </w:tcPr>
          <w:p w:rsidR="00585ED8" w:rsidRDefault="00585ED8" w:rsidP="00585ED8">
            <w:pPr>
              <w:jc w:val="center"/>
              <w:rPr>
                <w:sz w:val="24"/>
                <w:szCs w:val="24"/>
              </w:rPr>
            </w:pPr>
            <w:r>
              <w:rPr>
                <w:sz w:val="24"/>
                <w:szCs w:val="24"/>
              </w:rPr>
              <w:t>18%</w:t>
            </w:r>
          </w:p>
        </w:tc>
      </w:tr>
      <w:tr w:rsidR="00585ED8" w:rsidTr="00585ED8">
        <w:tc>
          <w:tcPr>
            <w:tcW w:w="3794" w:type="dxa"/>
          </w:tcPr>
          <w:p w:rsidR="00585ED8" w:rsidRPr="00585ED8" w:rsidRDefault="00585ED8" w:rsidP="00585ED8">
            <w:pPr>
              <w:rPr>
                <w:b/>
                <w:sz w:val="24"/>
                <w:szCs w:val="24"/>
              </w:rPr>
            </w:pPr>
            <w:r>
              <w:rPr>
                <w:b/>
                <w:sz w:val="24"/>
                <w:szCs w:val="24"/>
              </w:rPr>
              <w:t xml:space="preserve">Social Housing </w:t>
            </w:r>
          </w:p>
        </w:tc>
        <w:tc>
          <w:tcPr>
            <w:tcW w:w="1843" w:type="dxa"/>
          </w:tcPr>
          <w:p w:rsidR="00585ED8" w:rsidRDefault="00585ED8" w:rsidP="00585ED8">
            <w:pPr>
              <w:jc w:val="center"/>
              <w:rPr>
                <w:sz w:val="24"/>
                <w:szCs w:val="24"/>
              </w:rPr>
            </w:pPr>
            <w:r>
              <w:rPr>
                <w:sz w:val="24"/>
                <w:szCs w:val="24"/>
              </w:rPr>
              <w:t>46%</w:t>
            </w:r>
          </w:p>
        </w:tc>
        <w:tc>
          <w:tcPr>
            <w:tcW w:w="1701" w:type="dxa"/>
          </w:tcPr>
          <w:p w:rsidR="00585ED8" w:rsidRDefault="00585ED8" w:rsidP="00585ED8">
            <w:pPr>
              <w:jc w:val="center"/>
              <w:rPr>
                <w:sz w:val="24"/>
                <w:szCs w:val="24"/>
              </w:rPr>
            </w:pPr>
            <w:r>
              <w:rPr>
                <w:sz w:val="24"/>
                <w:szCs w:val="24"/>
              </w:rPr>
              <w:t>12%</w:t>
            </w:r>
          </w:p>
        </w:tc>
        <w:tc>
          <w:tcPr>
            <w:tcW w:w="1904" w:type="dxa"/>
          </w:tcPr>
          <w:p w:rsidR="00585ED8" w:rsidRDefault="00585ED8" w:rsidP="00585ED8">
            <w:pPr>
              <w:jc w:val="center"/>
              <w:rPr>
                <w:sz w:val="24"/>
                <w:szCs w:val="24"/>
              </w:rPr>
            </w:pPr>
            <w:r>
              <w:rPr>
                <w:sz w:val="24"/>
                <w:szCs w:val="24"/>
              </w:rPr>
              <w:t>20%</w:t>
            </w:r>
          </w:p>
        </w:tc>
      </w:tr>
    </w:tbl>
    <w:p w:rsidR="00585ED8" w:rsidRPr="00585ED8" w:rsidRDefault="00585ED8" w:rsidP="00585ED8">
      <w:pPr>
        <w:jc w:val="right"/>
        <w:rPr>
          <w:sz w:val="16"/>
          <w:szCs w:val="16"/>
        </w:rPr>
      </w:pPr>
      <w:r>
        <w:rPr>
          <w:sz w:val="16"/>
          <w:szCs w:val="16"/>
        </w:rPr>
        <w:t>* Data from Cornwall Council (2011:3)</w:t>
      </w:r>
    </w:p>
    <w:p w:rsidR="00296C68" w:rsidRDefault="00296C68">
      <w:pPr>
        <w:rPr>
          <w:sz w:val="24"/>
          <w:szCs w:val="24"/>
        </w:rPr>
      </w:pPr>
    </w:p>
    <w:p w:rsidR="002E3DA6" w:rsidRDefault="002E3DA6">
      <w:pPr>
        <w:rPr>
          <w:sz w:val="24"/>
          <w:szCs w:val="24"/>
        </w:rPr>
      </w:pPr>
    </w:p>
    <w:p w:rsidR="00585ED8" w:rsidRDefault="005960C4" w:rsidP="00BC1808">
      <w:pPr>
        <w:jc w:val="both"/>
        <w:rPr>
          <w:sz w:val="24"/>
          <w:szCs w:val="24"/>
        </w:rPr>
      </w:pPr>
      <w:r>
        <w:rPr>
          <w:sz w:val="24"/>
          <w:szCs w:val="24"/>
        </w:rPr>
        <w:lastRenderedPageBreak/>
        <w:t xml:space="preserve">From the beneficiary registration forms we know </w:t>
      </w:r>
      <w:r w:rsidR="008D3FC7">
        <w:rPr>
          <w:sz w:val="24"/>
          <w:szCs w:val="24"/>
        </w:rPr>
        <w:t xml:space="preserve">65% (n=67) joined the project before the end of September 2013.  </w:t>
      </w:r>
      <w:r w:rsidR="007C6DE9">
        <w:rPr>
          <w:sz w:val="24"/>
          <w:szCs w:val="24"/>
        </w:rPr>
        <w:t xml:space="preserve">It is hard to know the exact amount time beneficiaries spend at </w:t>
      </w:r>
      <w:proofErr w:type="spellStart"/>
      <w:r w:rsidR="007C6DE9">
        <w:rPr>
          <w:sz w:val="24"/>
          <w:szCs w:val="24"/>
        </w:rPr>
        <w:t>PEaT</w:t>
      </w:r>
      <w:proofErr w:type="spellEnd"/>
      <w:r w:rsidR="007C6DE9">
        <w:rPr>
          <w:sz w:val="24"/>
          <w:szCs w:val="24"/>
        </w:rPr>
        <w:t xml:space="preserve">. Looking at attendance data collected on 84 beneficiaries by the project workers </w:t>
      </w:r>
      <w:r>
        <w:rPr>
          <w:sz w:val="24"/>
          <w:szCs w:val="24"/>
        </w:rPr>
        <w:t xml:space="preserve">it </w:t>
      </w:r>
      <w:r w:rsidR="007C6DE9">
        <w:rPr>
          <w:sz w:val="24"/>
          <w:szCs w:val="24"/>
        </w:rPr>
        <w:t>suggest</w:t>
      </w:r>
      <w:r>
        <w:rPr>
          <w:sz w:val="24"/>
          <w:szCs w:val="24"/>
        </w:rPr>
        <w:t>s</w:t>
      </w:r>
      <w:r w:rsidR="007C6DE9">
        <w:rPr>
          <w:sz w:val="24"/>
          <w:szCs w:val="24"/>
        </w:rPr>
        <w:t xml:space="preserve"> that </w:t>
      </w:r>
      <w:r w:rsidR="00683D5E">
        <w:rPr>
          <w:sz w:val="24"/>
          <w:szCs w:val="24"/>
        </w:rPr>
        <w:t xml:space="preserve">over </w:t>
      </w:r>
      <w:r w:rsidR="007C6DE9">
        <w:rPr>
          <w:sz w:val="24"/>
          <w:szCs w:val="24"/>
        </w:rPr>
        <w:t>a third (</w:t>
      </w:r>
      <w:r w:rsidR="00683D5E">
        <w:rPr>
          <w:sz w:val="24"/>
          <w:szCs w:val="24"/>
        </w:rPr>
        <w:t xml:space="preserve">36%, </w:t>
      </w:r>
      <w:r w:rsidR="007C6DE9">
        <w:rPr>
          <w:sz w:val="24"/>
          <w:szCs w:val="24"/>
        </w:rPr>
        <w:t>n=30)</w:t>
      </w:r>
      <w:r w:rsidR="00683D5E">
        <w:rPr>
          <w:sz w:val="24"/>
          <w:szCs w:val="24"/>
        </w:rPr>
        <w:t xml:space="preserve"> attend</w:t>
      </w:r>
      <w:r>
        <w:rPr>
          <w:sz w:val="24"/>
          <w:szCs w:val="24"/>
        </w:rPr>
        <w:t>ed</w:t>
      </w:r>
      <w:r w:rsidR="00683D5E">
        <w:rPr>
          <w:sz w:val="24"/>
          <w:szCs w:val="24"/>
        </w:rPr>
        <w:t xml:space="preserve"> just once. </w:t>
      </w:r>
      <w:r w:rsidR="007C6DE9">
        <w:rPr>
          <w:sz w:val="24"/>
          <w:szCs w:val="24"/>
        </w:rPr>
        <w:t xml:space="preserve"> </w:t>
      </w:r>
      <w:r w:rsidR="00683D5E">
        <w:rPr>
          <w:sz w:val="24"/>
          <w:szCs w:val="24"/>
        </w:rPr>
        <w:t>Excluding these</w:t>
      </w:r>
      <w:r w:rsidR="002E3DA6">
        <w:rPr>
          <w:sz w:val="24"/>
          <w:szCs w:val="24"/>
        </w:rPr>
        <w:t xml:space="preserve">; </w:t>
      </w:r>
      <w:r w:rsidR="00683D5E">
        <w:rPr>
          <w:sz w:val="24"/>
          <w:szCs w:val="24"/>
        </w:rPr>
        <w:t xml:space="preserve">average attendance </w:t>
      </w:r>
      <w:r w:rsidR="002E3DA6">
        <w:rPr>
          <w:sz w:val="24"/>
          <w:szCs w:val="24"/>
        </w:rPr>
        <w:t xml:space="preserve">of committed volunteers </w:t>
      </w:r>
      <w:r w:rsidR="00683D5E">
        <w:rPr>
          <w:sz w:val="24"/>
          <w:szCs w:val="24"/>
        </w:rPr>
        <w:t>was 12 sessions over a 12 month period averaging a total of 44 hours</w:t>
      </w:r>
      <w:r w:rsidR="007D3DBA">
        <w:rPr>
          <w:sz w:val="24"/>
          <w:szCs w:val="24"/>
        </w:rPr>
        <w:t>/benefic</w:t>
      </w:r>
      <w:r w:rsidR="00A16A61">
        <w:rPr>
          <w:sz w:val="24"/>
          <w:szCs w:val="24"/>
        </w:rPr>
        <w:t>i</w:t>
      </w:r>
      <w:r w:rsidR="007D3DBA">
        <w:rPr>
          <w:sz w:val="24"/>
          <w:szCs w:val="24"/>
        </w:rPr>
        <w:t>ary</w:t>
      </w:r>
      <w:r w:rsidR="00683D5E">
        <w:rPr>
          <w:sz w:val="24"/>
          <w:szCs w:val="24"/>
        </w:rPr>
        <w:t>.</w:t>
      </w:r>
      <w:r w:rsidR="002E3DA6">
        <w:rPr>
          <w:sz w:val="24"/>
          <w:szCs w:val="24"/>
        </w:rPr>
        <w:t xml:space="preserve"> This is likely to be an underestimation of intervention exposure because the </w:t>
      </w:r>
      <w:proofErr w:type="spellStart"/>
      <w:r w:rsidR="002E3DA6">
        <w:rPr>
          <w:sz w:val="24"/>
          <w:szCs w:val="24"/>
        </w:rPr>
        <w:t>PEaT</w:t>
      </w:r>
      <w:proofErr w:type="spellEnd"/>
      <w:r w:rsidR="002E3DA6">
        <w:rPr>
          <w:sz w:val="24"/>
          <w:szCs w:val="24"/>
        </w:rPr>
        <w:t xml:space="preserve"> garden is a big space and during open times people are free to come and go as they work on either the community plots </w:t>
      </w:r>
      <w:r w:rsidR="007D3DBA">
        <w:rPr>
          <w:sz w:val="24"/>
          <w:szCs w:val="24"/>
        </w:rPr>
        <w:t xml:space="preserve">or </w:t>
      </w:r>
      <w:r w:rsidR="002E3DA6">
        <w:rPr>
          <w:sz w:val="24"/>
          <w:szCs w:val="24"/>
        </w:rPr>
        <w:t>their own plots.</w:t>
      </w:r>
      <w:r w:rsidR="00683D5E">
        <w:rPr>
          <w:sz w:val="24"/>
          <w:szCs w:val="24"/>
        </w:rPr>
        <w:t xml:space="preserve"> </w:t>
      </w:r>
    </w:p>
    <w:p w:rsidR="006162E1" w:rsidRDefault="006162E1" w:rsidP="00BC1808">
      <w:pPr>
        <w:jc w:val="both"/>
        <w:rPr>
          <w:sz w:val="24"/>
          <w:szCs w:val="24"/>
        </w:rPr>
      </w:pPr>
      <w:r>
        <w:rPr>
          <w:sz w:val="24"/>
          <w:szCs w:val="24"/>
        </w:rPr>
        <w:t xml:space="preserve">Many </w:t>
      </w:r>
      <w:r w:rsidR="005960C4">
        <w:rPr>
          <w:sz w:val="24"/>
          <w:szCs w:val="24"/>
        </w:rPr>
        <w:t xml:space="preserve">local </w:t>
      </w:r>
      <w:r>
        <w:rPr>
          <w:sz w:val="24"/>
          <w:szCs w:val="24"/>
        </w:rPr>
        <w:t xml:space="preserve">agencies </w:t>
      </w:r>
      <w:r w:rsidR="005960C4">
        <w:rPr>
          <w:sz w:val="24"/>
          <w:szCs w:val="24"/>
        </w:rPr>
        <w:t xml:space="preserve">and charities </w:t>
      </w:r>
      <w:r>
        <w:rPr>
          <w:sz w:val="24"/>
          <w:szCs w:val="24"/>
        </w:rPr>
        <w:t xml:space="preserve">refer to the project. Addaction </w:t>
      </w:r>
      <w:r w:rsidR="00BC1808">
        <w:rPr>
          <w:sz w:val="24"/>
          <w:szCs w:val="24"/>
        </w:rPr>
        <w:t xml:space="preserve">a charity </w:t>
      </w:r>
      <w:r>
        <w:rPr>
          <w:sz w:val="24"/>
          <w:szCs w:val="24"/>
        </w:rPr>
        <w:t xml:space="preserve">that helps people </w:t>
      </w:r>
      <w:r w:rsidR="00BC1808">
        <w:rPr>
          <w:sz w:val="24"/>
          <w:szCs w:val="24"/>
        </w:rPr>
        <w:t xml:space="preserve">to </w:t>
      </w:r>
      <w:r>
        <w:rPr>
          <w:sz w:val="24"/>
          <w:szCs w:val="24"/>
        </w:rPr>
        <w:t>address</w:t>
      </w:r>
      <w:r w:rsidR="00601EAB">
        <w:rPr>
          <w:sz w:val="24"/>
          <w:szCs w:val="24"/>
        </w:rPr>
        <w:t xml:space="preserve"> their </w:t>
      </w:r>
      <w:r>
        <w:rPr>
          <w:sz w:val="24"/>
          <w:szCs w:val="24"/>
        </w:rPr>
        <w:t>addiction issues</w:t>
      </w:r>
      <w:r w:rsidR="00601EAB">
        <w:rPr>
          <w:sz w:val="24"/>
          <w:szCs w:val="24"/>
        </w:rPr>
        <w:t xml:space="preserve"> refer</w:t>
      </w:r>
      <w:r w:rsidR="00405DE2">
        <w:rPr>
          <w:sz w:val="24"/>
          <w:szCs w:val="24"/>
        </w:rPr>
        <w:t xml:space="preserve"> </w:t>
      </w:r>
      <w:r w:rsidR="00BC1808">
        <w:rPr>
          <w:sz w:val="24"/>
          <w:szCs w:val="24"/>
        </w:rPr>
        <w:t xml:space="preserve">their </w:t>
      </w:r>
      <w:r w:rsidR="00405DE2">
        <w:rPr>
          <w:sz w:val="24"/>
          <w:szCs w:val="24"/>
        </w:rPr>
        <w:t>service users</w:t>
      </w:r>
      <w:r w:rsidR="00BC1808">
        <w:rPr>
          <w:sz w:val="24"/>
          <w:szCs w:val="24"/>
        </w:rPr>
        <w:t xml:space="preserve"> to the garden</w:t>
      </w:r>
      <w:r>
        <w:rPr>
          <w:sz w:val="24"/>
          <w:szCs w:val="24"/>
        </w:rPr>
        <w:t>.</w:t>
      </w:r>
      <w:r w:rsidR="00DD7F6D">
        <w:rPr>
          <w:sz w:val="24"/>
          <w:szCs w:val="24"/>
        </w:rPr>
        <w:t xml:space="preserve"> Wome</w:t>
      </w:r>
      <w:r w:rsidR="00FF536C">
        <w:rPr>
          <w:sz w:val="24"/>
          <w:szCs w:val="24"/>
        </w:rPr>
        <w:t>n</w:t>
      </w:r>
      <w:r w:rsidR="00601EAB">
        <w:rPr>
          <w:sz w:val="24"/>
          <w:szCs w:val="24"/>
        </w:rPr>
        <w:t>’</w:t>
      </w:r>
      <w:r w:rsidR="00DD7F6D">
        <w:rPr>
          <w:sz w:val="24"/>
          <w:szCs w:val="24"/>
        </w:rPr>
        <w:t>s</w:t>
      </w:r>
      <w:r w:rsidR="003449BA">
        <w:rPr>
          <w:sz w:val="24"/>
          <w:szCs w:val="24"/>
        </w:rPr>
        <w:t xml:space="preserve"> </w:t>
      </w:r>
      <w:r w:rsidR="00DD7F6D">
        <w:rPr>
          <w:sz w:val="24"/>
          <w:szCs w:val="24"/>
        </w:rPr>
        <w:t>Aid</w:t>
      </w:r>
      <w:r w:rsidR="00BC1808">
        <w:rPr>
          <w:sz w:val="24"/>
          <w:szCs w:val="24"/>
        </w:rPr>
        <w:t>,</w:t>
      </w:r>
      <w:r w:rsidR="00FF536C">
        <w:rPr>
          <w:sz w:val="24"/>
          <w:szCs w:val="24"/>
        </w:rPr>
        <w:t xml:space="preserve"> who </w:t>
      </w:r>
      <w:proofErr w:type="gramStart"/>
      <w:r w:rsidR="007D3DBA">
        <w:rPr>
          <w:sz w:val="24"/>
          <w:szCs w:val="24"/>
        </w:rPr>
        <w:t>support</w:t>
      </w:r>
      <w:proofErr w:type="gramEnd"/>
      <w:r w:rsidR="007D3DBA">
        <w:rPr>
          <w:sz w:val="24"/>
          <w:szCs w:val="24"/>
        </w:rPr>
        <w:t xml:space="preserve"> f</w:t>
      </w:r>
      <w:r w:rsidR="00FF536C">
        <w:rPr>
          <w:sz w:val="24"/>
          <w:szCs w:val="24"/>
        </w:rPr>
        <w:t>amilies that have suffered domestic abuse</w:t>
      </w:r>
      <w:r w:rsidR="00DD7F6D">
        <w:rPr>
          <w:sz w:val="24"/>
          <w:szCs w:val="24"/>
        </w:rPr>
        <w:t xml:space="preserve">.  </w:t>
      </w:r>
      <w:proofErr w:type="gramStart"/>
      <w:r w:rsidR="00405DE2">
        <w:rPr>
          <w:sz w:val="24"/>
          <w:szCs w:val="24"/>
        </w:rPr>
        <w:t>Samaritans</w:t>
      </w:r>
      <w:r w:rsidR="00BC1808">
        <w:rPr>
          <w:sz w:val="24"/>
          <w:szCs w:val="24"/>
        </w:rPr>
        <w:t>,</w:t>
      </w:r>
      <w:proofErr w:type="gramEnd"/>
      <w:r w:rsidR="00405DE2">
        <w:rPr>
          <w:sz w:val="24"/>
          <w:szCs w:val="24"/>
        </w:rPr>
        <w:t xml:space="preserve"> referred three beneficiaries. </w:t>
      </w:r>
      <w:r w:rsidR="00F13FF3" w:rsidRPr="00F13FF3">
        <w:rPr>
          <w:sz w:val="24"/>
          <w:szCs w:val="24"/>
        </w:rPr>
        <w:t>Penzance Volunteer Bureau</w:t>
      </w:r>
      <w:r w:rsidR="00BC1808">
        <w:rPr>
          <w:sz w:val="24"/>
          <w:szCs w:val="24"/>
        </w:rPr>
        <w:t>,</w:t>
      </w:r>
      <w:r w:rsidR="00FF536C">
        <w:rPr>
          <w:sz w:val="24"/>
          <w:szCs w:val="24"/>
        </w:rPr>
        <w:t xml:space="preserve"> who </w:t>
      </w:r>
      <w:proofErr w:type="gramStart"/>
      <w:r w:rsidR="00FF536C">
        <w:rPr>
          <w:sz w:val="24"/>
          <w:szCs w:val="24"/>
        </w:rPr>
        <w:t>offer</w:t>
      </w:r>
      <w:proofErr w:type="gramEnd"/>
      <w:r w:rsidR="00FF536C">
        <w:rPr>
          <w:sz w:val="24"/>
          <w:szCs w:val="24"/>
        </w:rPr>
        <w:t xml:space="preserve"> local people opportunities to work with community initiatives in the local area</w:t>
      </w:r>
      <w:r w:rsidR="00BC1808">
        <w:rPr>
          <w:sz w:val="24"/>
          <w:szCs w:val="24"/>
        </w:rPr>
        <w:t>, also</w:t>
      </w:r>
      <w:r w:rsidR="00601EAB">
        <w:rPr>
          <w:sz w:val="24"/>
          <w:szCs w:val="24"/>
        </w:rPr>
        <w:t xml:space="preserve"> refer</w:t>
      </w:r>
      <w:r w:rsidR="00F13FF3" w:rsidRPr="00F13FF3">
        <w:rPr>
          <w:sz w:val="24"/>
          <w:szCs w:val="24"/>
        </w:rPr>
        <w:t>.</w:t>
      </w:r>
      <w:r w:rsidR="00FF536C">
        <w:rPr>
          <w:sz w:val="24"/>
          <w:szCs w:val="24"/>
        </w:rPr>
        <w:t xml:space="preserve"> </w:t>
      </w:r>
      <w:r w:rsidR="00601EAB">
        <w:rPr>
          <w:sz w:val="24"/>
          <w:szCs w:val="24"/>
        </w:rPr>
        <w:t xml:space="preserve">Beneficiaries might attend because they </w:t>
      </w:r>
      <w:r w:rsidR="00DD7F6D">
        <w:rPr>
          <w:sz w:val="24"/>
          <w:szCs w:val="24"/>
        </w:rPr>
        <w:t xml:space="preserve">may hear about </w:t>
      </w:r>
      <w:proofErr w:type="spellStart"/>
      <w:r w:rsidR="00601EAB">
        <w:rPr>
          <w:sz w:val="24"/>
          <w:szCs w:val="24"/>
        </w:rPr>
        <w:t>PEaT</w:t>
      </w:r>
      <w:proofErr w:type="spellEnd"/>
      <w:r w:rsidR="00601EAB">
        <w:rPr>
          <w:sz w:val="24"/>
          <w:szCs w:val="24"/>
        </w:rPr>
        <w:t xml:space="preserve"> </w:t>
      </w:r>
      <w:r w:rsidR="00DD7F6D">
        <w:rPr>
          <w:sz w:val="24"/>
          <w:szCs w:val="24"/>
        </w:rPr>
        <w:t xml:space="preserve">from different services and institutions including a secure ward at </w:t>
      </w:r>
      <w:proofErr w:type="spellStart"/>
      <w:r w:rsidR="00DD7F6D">
        <w:rPr>
          <w:sz w:val="24"/>
          <w:szCs w:val="24"/>
        </w:rPr>
        <w:t>Bodmin</w:t>
      </w:r>
      <w:proofErr w:type="spellEnd"/>
      <w:r w:rsidR="00DD7F6D">
        <w:rPr>
          <w:sz w:val="24"/>
          <w:szCs w:val="24"/>
        </w:rPr>
        <w:t xml:space="preserve"> Hospital</w:t>
      </w:r>
      <w:r w:rsidR="00601EAB">
        <w:rPr>
          <w:sz w:val="24"/>
          <w:szCs w:val="24"/>
        </w:rPr>
        <w:t xml:space="preserve"> or through</w:t>
      </w:r>
      <w:r w:rsidR="00E73920">
        <w:rPr>
          <w:sz w:val="24"/>
          <w:szCs w:val="24"/>
        </w:rPr>
        <w:t xml:space="preserve"> </w:t>
      </w:r>
      <w:r w:rsidR="00E73920" w:rsidRPr="00E73920">
        <w:rPr>
          <w:sz w:val="24"/>
          <w:szCs w:val="24"/>
        </w:rPr>
        <w:t>NHS Bolitho Support Work</w:t>
      </w:r>
      <w:r w:rsidR="00601EAB">
        <w:rPr>
          <w:sz w:val="24"/>
          <w:szCs w:val="24"/>
        </w:rPr>
        <w:t>er.</w:t>
      </w:r>
    </w:p>
    <w:p w:rsidR="00E73920" w:rsidRDefault="00601EAB">
      <w:pPr>
        <w:rPr>
          <w:sz w:val="24"/>
          <w:szCs w:val="24"/>
        </w:rPr>
      </w:pPr>
      <w:r>
        <w:rPr>
          <w:sz w:val="24"/>
          <w:szCs w:val="24"/>
        </w:rPr>
        <w:t>O</w:t>
      </w:r>
      <w:r w:rsidR="00FF536C">
        <w:rPr>
          <w:sz w:val="24"/>
          <w:szCs w:val="24"/>
        </w:rPr>
        <w:t xml:space="preserve">ther beneficiaries </w:t>
      </w:r>
      <w:r>
        <w:rPr>
          <w:sz w:val="24"/>
          <w:szCs w:val="24"/>
        </w:rPr>
        <w:t xml:space="preserve">attend because charities </w:t>
      </w:r>
      <w:r w:rsidR="00FF536C">
        <w:rPr>
          <w:sz w:val="24"/>
          <w:szCs w:val="24"/>
        </w:rPr>
        <w:t xml:space="preserve">use the project to </w:t>
      </w:r>
      <w:r w:rsidR="00A51E90">
        <w:rPr>
          <w:sz w:val="24"/>
          <w:szCs w:val="24"/>
        </w:rPr>
        <w:t xml:space="preserve">accommodate groups of people who </w:t>
      </w:r>
      <w:r>
        <w:rPr>
          <w:sz w:val="24"/>
          <w:szCs w:val="24"/>
        </w:rPr>
        <w:t xml:space="preserve">are being supported by </w:t>
      </w:r>
      <w:r w:rsidR="00A51E90">
        <w:rPr>
          <w:sz w:val="24"/>
          <w:szCs w:val="24"/>
        </w:rPr>
        <w:t xml:space="preserve">their services. </w:t>
      </w:r>
    </w:p>
    <w:p w:rsidR="00BC1808" w:rsidRDefault="00BC1808">
      <w:pPr>
        <w:rPr>
          <w:sz w:val="24"/>
          <w:szCs w:val="24"/>
        </w:rPr>
      </w:pPr>
    </w:p>
    <w:p w:rsidR="00601EAB" w:rsidRDefault="00FF536C" w:rsidP="00601EAB">
      <w:pPr>
        <w:spacing w:after="0" w:line="240" w:lineRule="auto"/>
        <w:ind w:left="567" w:right="567"/>
        <w:rPr>
          <w:sz w:val="24"/>
          <w:szCs w:val="24"/>
        </w:rPr>
      </w:pPr>
      <w:r>
        <w:rPr>
          <w:sz w:val="24"/>
          <w:szCs w:val="24"/>
        </w:rPr>
        <w:t xml:space="preserve"> </w:t>
      </w:r>
      <w:r w:rsidR="00E73920" w:rsidRPr="00E73920">
        <w:rPr>
          <w:i/>
          <w:sz w:val="24"/>
          <w:szCs w:val="24"/>
        </w:rPr>
        <w:t>This project is well organised and so welcoming. It’s a great place to bring our groups as it has so much to offer with a lot of variety.</w:t>
      </w:r>
      <w:r w:rsidR="00E73920">
        <w:rPr>
          <w:sz w:val="24"/>
          <w:szCs w:val="24"/>
        </w:rPr>
        <w:t xml:space="preserve"> </w:t>
      </w:r>
    </w:p>
    <w:p w:rsidR="006162E1" w:rsidRDefault="00601EAB" w:rsidP="00601EAB">
      <w:pPr>
        <w:spacing w:after="0" w:line="240" w:lineRule="auto"/>
        <w:ind w:left="567" w:right="567"/>
        <w:jc w:val="right"/>
        <w:rPr>
          <w:sz w:val="24"/>
          <w:szCs w:val="24"/>
        </w:rPr>
      </w:pPr>
      <w:proofErr w:type="gramStart"/>
      <w:r>
        <w:rPr>
          <w:sz w:val="24"/>
          <w:szCs w:val="24"/>
        </w:rPr>
        <w:t>Stakeholder 1</w:t>
      </w:r>
      <w:r w:rsidR="00E73920" w:rsidRPr="00E73920">
        <w:rPr>
          <w:sz w:val="24"/>
          <w:szCs w:val="24"/>
        </w:rPr>
        <w:t>.</w:t>
      </w:r>
      <w:proofErr w:type="gramEnd"/>
    </w:p>
    <w:p w:rsidR="00E73920" w:rsidRPr="00E73920" w:rsidRDefault="00E73920" w:rsidP="00E73920">
      <w:pPr>
        <w:rPr>
          <w:sz w:val="24"/>
          <w:szCs w:val="24"/>
        </w:rPr>
      </w:pPr>
    </w:p>
    <w:p w:rsidR="002B49EB" w:rsidRDefault="002B49EB">
      <w:pPr>
        <w:rPr>
          <w:color w:val="4F81BD" w:themeColor="accent1"/>
          <w:sz w:val="24"/>
          <w:szCs w:val="24"/>
        </w:rPr>
      </w:pPr>
      <w:r>
        <w:rPr>
          <w:color w:val="4F81BD" w:themeColor="accent1"/>
          <w:sz w:val="24"/>
          <w:szCs w:val="24"/>
        </w:rPr>
        <w:br w:type="page"/>
      </w:r>
    </w:p>
    <w:p w:rsidR="00C80E82" w:rsidRPr="003141F5" w:rsidRDefault="00C80E82">
      <w:pPr>
        <w:rPr>
          <w:color w:val="4F81BD" w:themeColor="accent1"/>
          <w:sz w:val="24"/>
          <w:szCs w:val="24"/>
        </w:rPr>
      </w:pPr>
      <w:r w:rsidRPr="003141F5">
        <w:rPr>
          <w:color w:val="4F81BD" w:themeColor="accent1"/>
          <w:sz w:val="24"/>
          <w:szCs w:val="24"/>
        </w:rPr>
        <w:lastRenderedPageBreak/>
        <w:t>Establishing Impact</w:t>
      </w:r>
    </w:p>
    <w:p w:rsidR="00BC1808" w:rsidRDefault="002E3DA6" w:rsidP="00BC1808">
      <w:pPr>
        <w:jc w:val="both"/>
        <w:rPr>
          <w:sz w:val="24"/>
          <w:szCs w:val="24"/>
        </w:rPr>
      </w:pPr>
      <w:r>
        <w:rPr>
          <w:sz w:val="24"/>
          <w:szCs w:val="24"/>
        </w:rPr>
        <w:t xml:space="preserve">One of the key ways we establish the </w:t>
      </w:r>
      <w:r w:rsidR="00C14DBE">
        <w:rPr>
          <w:sz w:val="24"/>
          <w:szCs w:val="24"/>
        </w:rPr>
        <w:t>i</w:t>
      </w:r>
      <w:r>
        <w:rPr>
          <w:sz w:val="24"/>
          <w:szCs w:val="24"/>
        </w:rPr>
        <w:t>mpact of</w:t>
      </w:r>
      <w:r w:rsidR="00C14DBE">
        <w:rPr>
          <w:sz w:val="24"/>
          <w:szCs w:val="24"/>
        </w:rPr>
        <w:t xml:space="preserve"> an </w:t>
      </w:r>
      <w:r>
        <w:rPr>
          <w:sz w:val="24"/>
          <w:szCs w:val="24"/>
        </w:rPr>
        <w:t>intervention is looking at the responses given</w:t>
      </w:r>
      <w:r w:rsidR="00125059">
        <w:rPr>
          <w:sz w:val="24"/>
          <w:szCs w:val="24"/>
        </w:rPr>
        <w:t xml:space="preserve"> by </w:t>
      </w:r>
      <w:r>
        <w:rPr>
          <w:sz w:val="24"/>
          <w:szCs w:val="24"/>
        </w:rPr>
        <w:t xml:space="preserve">beneficiaries to our before and after </w:t>
      </w:r>
      <w:r w:rsidR="00BC1808">
        <w:rPr>
          <w:sz w:val="24"/>
          <w:szCs w:val="24"/>
        </w:rPr>
        <w:t>Well-being Q</w:t>
      </w:r>
      <w:r>
        <w:rPr>
          <w:sz w:val="24"/>
          <w:szCs w:val="24"/>
        </w:rPr>
        <w:t>uestionnaires. Our database shows we have 40 matched questionnaires.</w:t>
      </w:r>
      <w:r w:rsidR="00755AF2">
        <w:rPr>
          <w:sz w:val="24"/>
          <w:szCs w:val="24"/>
        </w:rPr>
        <w:t xml:space="preserve"> </w:t>
      </w:r>
      <w:r w:rsidR="007A7E5A">
        <w:rPr>
          <w:sz w:val="24"/>
          <w:szCs w:val="24"/>
        </w:rPr>
        <w:t xml:space="preserve">We </w:t>
      </w:r>
      <w:r w:rsidR="00BC1808">
        <w:rPr>
          <w:sz w:val="24"/>
          <w:szCs w:val="24"/>
        </w:rPr>
        <w:t xml:space="preserve">look at this below; </w:t>
      </w:r>
      <w:r w:rsidR="007A7E5A">
        <w:rPr>
          <w:sz w:val="24"/>
          <w:szCs w:val="24"/>
        </w:rPr>
        <w:t xml:space="preserve">but </w:t>
      </w:r>
      <w:r w:rsidR="00C14DBE">
        <w:rPr>
          <w:sz w:val="24"/>
          <w:szCs w:val="24"/>
        </w:rPr>
        <w:t xml:space="preserve">we </w:t>
      </w:r>
      <w:r w:rsidR="007A7E5A">
        <w:rPr>
          <w:sz w:val="24"/>
          <w:szCs w:val="24"/>
        </w:rPr>
        <w:t xml:space="preserve">also use quotes from beneficiaries and stakeholders to validate </w:t>
      </w:r>
      <w:r w:rsidR="00C14DBE">
        <w:rPr>
          <w:sz w:val="24"/>
          <w:szCs w:val="24"/>
        </w:rPr>
        <w:t xml:space="preserve">the </w:t>
      </w:r>
      <w:r w:rsidR="007A7E5A">
        <w:rPr>
          <w:sz w:val="24"/>
          <w:szCs w:val="24"/>
        </w:rPr>
        <w:t xml:space="preserve">findings obtained from our </w:t>
      </w:r>
      <w:r w:rsidR="00C14DBE">
        <w:rPr>
          <w:sz w:val="24"/>
          <w:szCs w:val="24"/>
        </w:rPr>
        <w:t xml:space="preserve">data </w:t>
      </w:r>
      <w:r w:rsidR="007A7E5A">
        <w:rPr>
          <w:sz w:val="24"/>
          <w:szCs w:val="24"/>
        </w:rPr>
        <w:t xml:space="preserve">analysis of </w:t>
      </w:r>
      <w:r w:rsidR="00BC1808">
        <w:rPr>
          <w:sz w:val="24"/>
          <w:szCs w:val="24"/>
        </w:rPr>
        <w:t xml:space="preserve">the </w:t>
      </w:r>
      <w:r w:rsidR="007A7E5A">
        <w:rPr>
          <w:sz w:val="24"/>
          <w:szCs w:val="24"/>
        </w:rPr>
        <w:t xml:space="preserve">questionnaires. </w:t>
      </w:r>
    </w:p>
    <w:p w:rsidR="007A7E5A" w:rsidRDefault="00C14DBE" w:rsidP="00BC1808">
      <w:pPr>
        <w:jc w:val="both"/>
        <w:rPr>
          <w:sz w:val="24"/>
          <w:szCs w:val="24"/>
        </w:rPr>
      </w:pPr>
      <w:r>
        <w:rPr>
          <w:sz w:val="24"/>
          <w:szCs w:val="24"/>
        </w:rPr>
        <w:t xml:space="preserve">The biggest impact that our interviewees felt the project had </w:t>
      </w:r>
      <w:proofErr w:type="gramStart"/>
      <w:r>
        <w:rPr>
          <w:sz w:val="24"/>
          <w:szCs w:val="24"/>
        </w:rPr>
        <w:t>was</w:t>
      </w:r>
      <w:proofErr w:type="gramEnd"/>
      <w:r>
        <w:rPr>
          <w:sz w:val="24"/>
          <w:szCs w:val="24"/>
        </w:rPr>
        <w:t xml:space="preserve"> that it enhanced beneficiaries sense of mental well-being</w:t>
      </w:r>
      <w:r w:rsidR="00BC1808">
        <w:rPr>
          <w:sz w:val="24"/>
          <w:szCs w:val="24"/>
        </w:rPr>
        <w:t>:</w:t>
      </w:r>
    </w:p>
    <w:p w:rsidR="00A40FCF" w:rsidRDefault="00A40FCF">
      <w:pPr>
        <w:rPr>
          <w:sz w:val="24"/>
          <w:szCs w:val="24"/>
        </w:rPr>
      </w:pPr>
    </w:p>
    <w:p w:rsidR="00A40FCF" w:rsidRDefault="00A40FCF" w:rsidP="00A40FCF">
      <w:pPr>
        <w:spacing w:after="0"/>
        <w:ind w:left="567" w:right="567"/>
        <w:rPr>
          <w:sz w:val="24"/>
          <w:szCs w:val="24"/>
        </w:rPr>
      </w:pPr>
      <w:r w:rsidRPr="00A40FCF">
        <w:rPr>
          <w:i/>
          <w:sz w:val="24"/>
          <w:szCs w:val="24"/>
        </w:rPr>
        <w:t xml:space="preserve">I had never volunteered before and for many years I have had mental health issues and have found it very difficult to be with other people. I am enjoying the </w:t>
      </w:r>
      <w:proofErr w:type="spellStart"/>
      <w:r w:rsidRPr="00A40FCF">
        <w:rPr>
          <w:i/>
          <w:sz w:val="24"/>
          <w:szCs w:val="24"/>
        </w:rPr>
        <w:t>PEaT</w:t>
      </w:r>
      <w:proofErr w:type="spellEnd"/>
      <w:r w:rsidRPr="00A40FCF">
        <w:rPr>
          <w:i/>
          <w:sz w:val="24"/>
          <w:szCs w:val="24"/>
        </w:rPr>
        <w:t xml:space="preserve"> Project. It has helped me with my confidence and self</w:t>
      </w:r>
      <w:r>
        <w:rPr>
          <w:i/>
          <w:sz w:val="24"/>
          <w:szCs w:val="24"/>
        </w:rPr>
        <w:t>-</w:t>
      </w:r>
      <w:r w:rsidRPr="00A40FCF">
        <w:rPr>
          <w:i/>
          <w:sz w:val="24"/>
          <w:szCs w:val="24"/>
        </w:rPr>
        <w:t xml:space="preserve">confidence issues. I feel more motivated. Since coming to the project I have taken part in many different activities such as weeding, digging and planting. I think coming to the project has been good for my confidence. I feel more able to do things outside the house. I realise that taking part in the </w:t>
      </w:r>
      <w:proofErr w:type="spellStart"/>
      <w:r w:rsidRPr="00A40FCF">
        <w:rPr>
          <w:i/>
          <w:sz w:val="24"/>
          <w:szCs w:val="24"/>
        </w:rPr>
        <w:t>PEaT</w:t>
      </w:r>
      <w:proofErr w:type="spellEnd"/>
      <w:r w:rsidRPr="00A40FCF">
        <w:rPr>
          <w:i/>
          <w:sz w:val="24"/>
          <w:szCs w:val="24"/>
        </w:rPr>
        <w:t xml:space="preserve"> Project is helping me feel better both mentally and physically.</w:t>
      </w:r>
    </w:p>
    <w:p w:rsidR="00A40FCF" w:rsidRPr="00A40FCF" w:rsidRDefault="00A40FCF" w:rsidP="00A40FCF">
      <w:pPr>
        <w:spacing w:after="0"/>
        <w:ind w:left="567" w:right="567"/>
        <w:jc w:val="right"/>
        <w:rPr>
          <w:sz w:val="24"/>
          <w:szCs w:val="24"/>
        </w:rPr>
      </w:pPr>
      <w:r>
        <w:rPr>
          <w:sz w:val="24"/>
          <w:szCs w:val="24"/>
        </w:rPr>
        <w:t>Beneficiary 75</w:t>
      </w:r>
    </w:p>
    <w:p w:rsidR="00755AF2" w:rsidRDefault="00755AF2">
      <w:pPr>
        <w:rPr>
          <w:sz w:val="24"/>
          <w:szCs w:val="24"/>
        </w:rPr>
      </w:pPr>
    </w:p>
    <w:p w:rsidR="006B2501" w:rsidRPr="00680CB0" w:rsidRDefault="00A40FCF">
      <w:pPr>
        <w:rPr>
          <w:i/>
          <w:sz w:val="24"/>
          <w:szCs w:val="24"/>
        </w:rPr>
      </w:pPr>
      <w:r>
        <w:rPr>
          <w:i/>
          <w:sz w:val="24"/>
          <w:szCs w:val="24"/>
        </w:rPr>
        <w:t xml:space="preserve">Mental Health: </w:t>
      </w:r>
      <w:r w:rsidR="006B2501" w:rsidRPr="00680CB0">
        <w:rPr>
          <w:i/>
          <w:sz w:val="24"/>
          <w:szCs w:val="24"/>
        </w:rPr>
        <w:t>Social isolation</w:t>
      </w:r>
    </w:p>
    <w:p w:rsidR="00F7477E" w:rsidRDefault="007A7E5A" w:rsidP="00BC1808">
      <w:pPr>
        <w:jc w:val="both"/>
        <w:rPr>
          <w:sz w:val="24"/>
          <w:szCs w:val="24"/>
        </w:rPr>
      </w:pPr>
      <w:r>
        <w:rPr>
          <w:sz w:val="24"/>
          <w:szCs w:val="24"/>
        </w:rPr>
        <w:t xml:space="preserve">One of the commonest issues faced by beneficiaries when they first attend at the </w:t>
      </w:r>
      <w:proofErr w:type="spellStart"/>
      <w:r>
        <w:rPr>
          <w:sz w:val="24"/>
          <w:szCs w:val="24"/>
        </w:rPr>
        <w:t>PEaT</w:t>
      </w:r>
      <w:proofErr w:type="spellEnd"/>
      <w:r>
        <w:rPr>
          <w:sz w:val="24"/>
          <w:szCs w:val="24"/>
        </w:rPr>
        <w:t xml:space="preserve"> site is social isolation. </w:t>
      </w:r>
      <w:r w:rsidR="007B753E" w:rsidRPr="007B753E">
        <w:rPr>
          <w:sz w:val="24"/>
          <w:szCs w:val="24"/>
        </w:rPr>
        <w:t xml:space="preserve">Beneficiaries who present or who are referred to the </w:t>
      </w:r>
      <w:proofErr w:type="spellStart"/>
      <w:r w:rsidR="007B753E" w:rsidRPr="007B753E">
        <w:rPr>
          <w:sz w:val="24"/>
          <w:szCs w:val="24"/>
        </w:rPr>
        <w:t>PEaT</w:t>
      </w:r>
      <w:proofErr w:type="spellEnd"/>
      <w:r w:rsidR="007B753E" w:rsidRPr="007B753E">
        <w:rPr>
          <w:sz w:val="24"/>
          <w:szCs w:val="24"/>
        </w:rPr>
        <w:t xml:space="preserve"> project </w:t>
      </w:r>
      <w:r w:rsidR="00C14DBE">
        <w:rPr>
          <w:sz w:val="24"/>
          <w:szCs w:val="24"/>
        </w:rPr>
        <w:t xml:space="preserve">also </w:t>
      </w:r>
      <w:r w:rsidR="007B753E" w:rsidRPr="007B753E">
        <w:rPr>
          <w:sz w:val="24"/>
          <w:szCs w:val="24"/>
        </w:rPr>
        <w:t xml:space="preserve">seem to face a considerable array of </w:t>
      </w:r>
      <w:r w:rsidR="00C14DBE">
        <w:rPr>
          <w:sz w:val="24"/>
          <w:szCs w:val="24"/>
        </w:rPr>
        <w:t xml:space="preserve">other </w:t>
      </w:r>
      <w:r w:rsidR="007B753E" w:rsidRPr="007B753E">
        <w:rPr>
          <w:sz w:val="24"/>
          <w:szCs w:val="24"/>
        </w:rPr>
        <w:t>challen</w:t>
      </w:r>
      <w:r w:rsidR="00C14DBE">
        <w:rPr>
          <w:sz w:val="24"/>
          <w:szCs w:val="24"/>
        </w:rPr>
        <w:t xml:space="preserve">ges in addition to </w:t>
      </w:r>
      <w:r w:rsidR="00A40FCF">
        <w:rPr>
          <w:sz w:val="24"/>
          <w:szCs w:val="24"/>
        </w:rPr>
        <w:t xml:space="preserve">their </w:t>
      </w:r>
      <w:r w:rsidR="007B753E" w:rsidRPr="007B753E">
        <w:rPr>
          <w:sz w:val="24"/>
          <w:szCs w:val="24"/>
        </w:rPr>
        <w:t>social isolation</w:t>
      </w:r>
      <w:r w:rsidR="00C14DBE">
        <w:rPr>
          <w:sz w:val="24"/>
          <w:szCs w:val="24"/>
        </w:rPr>
        <w:t xml:space="preserve">: </w:t>
      </w:r>
      <w:r w:rsidR="00A40FCF">
        <w:rPr>
          <w:sz w:val="24"/>
          <w:szCs w:val="24"/>
        </w:rPr>
        <w:t xml:space="preserve">e.g. </w:t>
      </w:r>
      <w:r w:rsidR="00C14DBE">
        <w:rPr>
          <w:sz w:val="24"/>
          <w:szCs w:val="24"/>
        </w:rPr>
        <w:t>addiction</w:t>
      </w:r>
      <w:r w:rsidR="007B753E" w:rsidRPr="007B753E">
        <w:rPr>
          <w:sz w:val="24"/>
          <w:szCs w:val="24"/>
        </w:rPr>
        <w:t xml:space="preserve">, anxiety, depression. </w:t>
      </w:r>
      <w:r w:rsidR="006B2501">
        <w:rPr>
          <w:sz w:val="24"/>
          <w:szCs w:val="24"/>
        </w:rPr>
        <w:t xml:space="preserve">We noted when we looked at Baseline scores on the Friendship Scale that more than half of the beneficiaries expressed that they felt isolated (55%, n=22). The table below shows that </w:t>
      </w:r>
      <w:r w:rsidR="00C14DBE">
        <w:rPr>
          <w:sz w:val="24"/>
          <w:szCs w:val="24"/>
        </w:rPr>
        <w:t xml:space="preserve">after a </w:t>
      </w:r>
      <w:r w:rsidR="006B2501">
        <w:rPr>
          <w:sz w:val="24"/>
          <w:szCs w:val="24"/>
        </w:rPr>
        <w:t xml:space="preserve">while </w:t>
      </w:r>
      <w:r w:rsidR="00C14DBE">
        <w:rPr>
          <w:sz w:val="24"/>
          <w:szCs w:val="24"/>
        </w:rPr>
        <w:t>on the project (2 to 4 months) there</w:t>
      </w:r>
      <w:r w:rsidR="006B2501">
        <w:rPr>
          <w:sz w:val="24"/>
          <w:szCs w:val="24"/>
        </w:rPr>
        <w:t xml:space="preserve"> were still some beneficiaries experiencing social isolation</w:t>
      </w:r>
      <w:r w:rsidR="00125059">
        <w:rPr>
          <w:sz w:val="24"/>
          <w:szCs w:val="24"/>
        </w:rPr>
        <w:t>,</w:t>
      </w:r>
      <w:r w:rsidR="006B2501">
        <w:rPr>
          <w:sz w:val="24"/>
          <w:szCs w:val="24"/>
        </w:rPr>
        <w:t xml:space="preserve"> </w:t>
      </w:r>
      <w:r w:rsidR="00C14DBE">
        <w:rPr>
          <w:sz w:val="24"/>
          <w:szCs w:val="24"/>
        </w:rPr>
        <w:t xml:space="preserve">but </w:t>
      </w:r>
      <w:r w:rsidR="006B2501">
        <w:rPr>
          <w:sz w:val="24"/>
          <w:szCs w:val="24"/>
        </w:rPr>
        <w:t xml:space="preserve">those experiencing connectedness had grown from (45%, n=18) to (58%, n=23). </w:t>
      </w:r>
    </w:p>
    <w:p w:rsidR="006B2501" w:rsidRDefault="006B2501" w:rsidP="00BC1808">
      <w:pPr>
        <w:jc w:val="both"/>
        <w:rPr>
          <w:sz w:val="24"/>
          <w:szCs w:val="24"/>
        </w:rPr>
      </w:pPr>
      <w:r>
        <w:rPr>
          <w:sz w:val="24"/>
          <w:szCs w:val="24"/>
        </w:rPr>
        <w:t>See the table below.</w:t>
      </w:r>
    </w:p>
    <w:p w:rsidR="00F7477E" w:rsidRDefault="00F7477E">
      <w:pPr>
        <w:rPr>
          <w:sz w:val="24"/>
          <w:szCs w:val="24"/>
        </w:rPr>
      </w:pPr>
      <w:r>
        <w:rPr>
          <w:sz w:val="24"/>
          <w:szCs w:val="24"/>
        </w:rPr>
        <w:br w:type="page"/>
      </w:r>
    </w:p>
    <w:p w:rsidR="00755AF2" w:rsidRDefault="00755AF2">
      <w:pPr>
        <w:rPr>
          <w:sz w:val="24"/>
          <w:szCs w:val="24"/>
        </w:rPr>
      </w:pPr>
      <w:r>
        <w:rPr>
          <w:sz w:val="24"/>
          <w:szCs w:val="24"/>
        </w:rPr>
        <w:lastRenderedPageBreak/>
        <w:t xml:space="preserve">Table </w:t>
      </w:r>
      <w:r w:rsidR="008B07BF">
        <w:rPr>
          <w:sz w:val="24"/>
          <w:szCs w:val="24"/>
        </w:rPr>
        <w:t xml:space="preserve">2: </w:t>
      </w:r>
      <w:r>
        <w:rPr>
          <w:sz w:val="24"/>
          <w:szCs w:val="24"/>
        </w:rPr>
        <w:t xml:space="preserve">Baseline and Follow-up Friendship scale scores </w:t>
      </w:r>
      <w:r w:rsidR="00391909">
        <w:rPr>
          <w:sz w:val="24"/>
          <w:szCs w:val="24"/>
        </w:rPr>
        <w:t>(n=43)</w:t>
      </w:r>
    </w:p>
    <w:tbl>
      <w:tblPr>
        <w:tblStyle w:val="TableGrid"/>
        <w:tblW w:w="0" w:type="auto"/>
        <w:tblLayout w:type="fixed"/>
        <w:tblLook w:val="04A0" w:firstRow="1" w:lastRow="0" w:firstColumn="1" w:lastColumn="0" w:noHBand="0" w:noVBand="1"/>
      </w:tblPr>
      <w:tblGrid>
        <w:gridCol w:w="2268"/>
        <w:gridCol w:w="1540"/>
        <w:gridCol w:w="1540"/>
        <w:gridCol w:w="1540"/>
        <w:gridCol w:w="1541"/>
        <w:gridCol w:w="1541"/>
      </w:tblGrid>
      <w:tr w:rsidR="00755AF2" w:rsidTr="00755AF2">
        <w:tc>
          <w:tcPr>
            <w:tcW w:w="2268" w:type="dxa"/>
          </w:tcPr>
          <w:p w:rsidR="00755AF2" w:rsidRPr="00755AF2" w:rsidRDefault="00755AF2">
            <w:pPr>
              <w:rPr>
                <w:sz w:val="24"/>
                <w:szCs w:val="24"/>
              </w:rPr>
            </w:pPr>
          </w:p>
        </w:tc>
        <w:tc>
          <w:tcPr>
            <w:tcW w:w="1540" w:type="dxa"/>
          </w:tcPr>
          <w:p w:rsidR="00755AF2" w:rsidRPr="00755AF2" w:rsidRDefault="00755AF2" w:rsidP="00755AF2">
            <w:pPr>
              <w:jc w:val="center"/>
              <w:rPr>
                <w:b/>
                <w:sz w:val="24"/>
                <w:szCs w:val="24"/>
              </w:rPr>
            </w:pPr>
            <w:r w:rsidRPr="00755AF2">
              <w:rPr>
                <w:b/>
                <w:sz w:val="24"/>
                <w:szCs w:val="24"/>
              </w:rPr>
              <w:t>Very</w:t>
            </w:r>
          </w:p>
          <w:p w:rsidR="00755AF2" w:rsidRPr="00755AF2" w:rsidRDefault="00755AF2" w:rsidP="00755AF2">
            <w:pPr>
              <w:jc w:val="center"/>
              <w:rPr>
                <w:b/>
                <w:sz w:val="24"/>
                <w:szCs w:val="24"/>
              </w:rPr>
            </w:pPr>
            <w:r w:rsidRPr="00755AF2">
              <w:rPr>
                <w:b/>
                <w:sz w:val="24"/>
                <w:szCs w:val="24"/>
              </w:rPr>
              <w:t>isolated</w:t>
            </w:r>
          </w:p>
        </w:tc>
        <w:tc>
          <w:tcPr>
            <w:tcW w:w="1540" w:type="dxa"/>
          </w:tcPr>
          <w:p w:rsidR="00755AF2" w:rsidRPr="00755AF2" w:rsidRDefault="00755AF2" w:rsidP="00755AF2">
            <w:pPr>
              <w:jc w:val="center"/>
              <w:rPr>
                <w:b/>
                <w:sz w:val="24"/>
                <w:szCs w:val="24"/>
              </w:rPr>
            </w:pPr>
            <w:r w:rsidRPr="00755AF2">
              <w:rPr>
                <w:b/>
                <w:sz w:val="24"/>
                <w:szCs w:val="24"/>
              </w:rPr>
              <w:t xml:space="preserve">Socially </w:t>
            </w:r>
          </w:p>
          <w:p w:rsidR="00755AF2" w:rsidRPr="00755AF2" w:rsidRDefault="00755AF2" w:rsidP="00755AF2">
            <w:pPr>
              <w:jc w:val="center"/>
              <w:rPr>
                <w:b/>
                <w:sz w:val="24"/>
                <w:szCs w:val="24"/>
              </w:rPr>
            </w:pPr>
            <w:r w:rsidRPr="00755AF2">
              <w:rPr>
                <w:b/>
                <w:sz w:val="24"/>
                <w:szCs w:val="24"/>
              </w:rPr>
              <w:t>isolated</w:t>
            </w:r>
          </w:p>
        </w:tc>
        <w:tc>
          <w:tcPr>
            <w:tcW w:w="1540" w:type="dxa"/>
          </w:tcPr>
          <w:p w:rsidR="00755AF2" w:rsidRPr="00755AF2" w:rsidRDefault="00755AF2" w:rsidP="00755AF2">
            <w:pPr>
              <w:jc w:val="center"/>
              <w:rPr>
                <w:b/>
                <w:sz w:val="24"/>
                <w:szCs w:val="24"/>
              </w:rPr>
            </w:pPr>
            <w:r w:rsidRPr="00755AF2">
              <w:rPr>
                <w:b/>
                <w:sz w:val="24"/>
                <w:szCs w:val="24"/>
              </w:rPr>
              <w:t>Some isolation</w:t>
            </w:r>
          </w:p>
        </w:tc>
        <w:tc>
          <w:tcPr>
            <w:tcW w:w="1541" w:type="dxa"/>
          </w:tcPr>
          <w:p w:rsidR="00755AF2" w:rsidRPr="00755AF2" w:rsidRDefault="00755AF2" w:rsidP="00755AF2">
            <w:pPr>
              <w:jc w:val="center"/>
              <w:rPr>
                <w:b/>
                <w:sz w:val="24"/>
                <w:szCs w:val="24"/>
              </w:rPr>
            </w:pPr>
            <w:r w:rsidRPr="00755AF2">
              <w:rPr>
                <w:b/>
                <w:sz w:val="24"/>
                <w:szCs w:val="24"/>
              </w:rPr>
              <w:t>Socially</w:t>
            </w:r>
          </w:p>
          <w:p w:rsidR="00755AF2" w:rsidRPr="00755AF2" w:rsidRDefault="00755AF2" w:rsidP="00755AF2">
            <w:pPr>
              <w:jc w:val="center"/>
              <w:rPr>
                <w:b/>
                <w:sz w:val="24"/>
                <w:szCs w:val="24"/>
              </w:rPr>
            </w:pPr>
            <w:r w:rsidRPr="00755AF2">
              <w:rPr>
                <w:b/>
                <w:sz w:val="24"/>
                <w:szCs w:val="24"/>
              </w:rPr>
              <w:t>connected</w:t>
            </w:r>
          </w:p>
        </w:tc>
        <w:tc>
          <w:tcPr>
            <w:tcW w:w="1541" w:type="dxa"/>
          </w:tcPr>
          <w:p w:rsidR="00755AF2" w:rsidRPr="00755AF2" w:rsidRDefault="00755AF2" w:rsidP="00755AF2">
            <w:pPr>
              <w:jc w:val="center"/>
              <w:rPr>
                <w:b/>
                <w:sz w:val="24"/>
                <w:szCs w:val="24"/>
              </w:rPr>
            </w:pPr>
            <w:r w:rsidRPr="00755AF2">
              <w:rPr>
                <w:b/>
                <w:sz w:val="24"/>
                <w:szCs w:val="24"/>
              </w:rPr>
              <w:t>Very</w:t>
            </w:r>
          </w:p>
          <w:p w:rsidR="00755AF2" w:rsidRPr="00755AF2" w:rsidRDefault="00755AF2" w:rsidP="00755AF2">
            <w:pPr>
              <w:jc w:val="center"/>
              <w:rPr>
                <w:b/>
                <w:sz w:val="24"/>
                <w:szCs w:val="24"/>
              </w:rPr>
            </w:pPr>
            <w:r w:rsidRPr="00755AF2">
              <w:rPr>
                <w:b/>
                <w:sz w:val="24"/>
                <w:szCs w:val="24"/>
              </w:rPr>
              <w:t>connected</w:t>
            </w:r>
          </w:p>
        </w:tc>
      </w:tr>
      <w:tr w:rsidR="00755AF2" w:rsidTr="00755AF2">
        <w:tc>
          <w:tcPr>
            <w:tcW w:w="2268" w:type="dxa"/>
          </w:tcPr>
          <w:p w:rsidR="00755AF2" w:rsidRPr="00755AF2" w:rsidRDefault="00755AF2">
            <w:pPr>
              <w:rPr>
                <w:b/>
                <w:sz w:val="24"/>
                <w:szCs w:val="24"/>
              </w:rPr>
            </w:pPr>
            <w:r>
              <w:rPr>
                <w:b/>
                <w:sz w:val="24"/>
                <w:szCs w:val="24"/>
              </w:rPr>
              <w:t>Friendship Score Baseline</w:t>
            </w:r>
          </w:p>
        </w:tc>
        <w:tc>
          <w:tcPr>
            <w:tcW w:w="1540" w:type="dxa"/>
          </w:tcPr>
          <w:p w:rsidR="00755AF2" w:rsidRDefault="002D297E" w:rsidP="00755AF2">
            <w:pPr>
              <w:jc w:val="center"/>
              <w:rPr>
                <w:sz w:val="24"/>
                <w:szCs w:val="24"/>
              </w:rPr>
            </w:pPr>
            <w:r>
              <w:rPr>
                <w:sz w:val="24"/>
                <w:szCs w:val="24"/>
              </w:rPr>
              <w:t>7.5%</w:t>
            </w:r>
          </w:p>
          <w:p w:rsidR="002D297E" w:rsidRDefault="002D297E" w:rsidP="00755AF2">
            <w:pPr>
              <w:jc w:val="center"/>
              <w:rPr>
                <w:sz w:val="24"/>
                <w:szCs w:val="24"/>
              </w:rPr>
            </w:pPr>
            <w:r>
              <w:rPr>
                <w:sz w:val="24"/>
                <w:szCs w:val="24"/>
              </w:rPr>
              <w:t>(n=3)</w:t>
            </w:r>
          </w:p>
        </w:tc>
        <w:tc>
          <w:tcPr>
            <w:tcW w:w="1540" w:type="dxa"/>
          </w:tcPr>
          <w:p w:rsidR="00755AF2" w:rsidRDefault="002D297E" w:rsidP="00755AF2">
            <w:pPr>
              <w:jc w:val="center"/>
              <w:rPr>
                <w:sz w:val="24"/>
                <w:szCs w:val="24"/>
              </w:rPr>
            </w:pPr>
            <w:r>
              <w:rPr>
                <w:sz w:val="24"/>
                <w:szCs w:val="24"/>
              </w:rPr>
              <w:t>35%</w:t>
            </w:r>
          </w:p>
          <w:p w:rsidR="002D297E" w:rsidRDefault="002D297E" w:rsidP="00755AF2">
            <w:pPr>
              <w:jc w:val="center"/>
              <w:rPr>
                <w:sz w:val="24"/>
                <w:szCs w:val="24"/>
              </w:rPr>
            </w:pPr>
            <w:r>
              <w:rPr>
                <w:sz w:val="24"/>
                <w:szCs w:val="24"/>
              </w:rPr>
              <w:t>(n=14)</w:t>
            </w:r>
          </w:p>
        </w:tc>
        <w:tc>
          <w:tcPr>
            <w:tcW w:w="1540" w:type="dxa"/>
          </w:tcPr>
          <w:p w:rsidR="001A6F2A" w:rsidRDefault="001A6F2A" w:rsidP="00755AF2">
            <w:pPr>
              <w:jc w:val="center"/>
              <w:rPr>
                <w:sz w:val="24"/>
                <w:szCs w:val="24"/>
              </w:rPr>
            </w:pPr>
            <w:r>
              <w:rPr>
                <w:sz w:val="24"/>
                <w:szCs w:val="24"/>
              </w:rPr>
              <w:t xml:space="preserve">12.5% </w:t>
            </w:r>
          </w:p>
          <w:p w:rsidR="00755AF2" w:rsidRDefault="002D297E" w:rsidP="00755AF2">
            <w:pPr>
              <w:jc w:val="center"/>
              <w:rPr>
                <w:sz w:val="24"/>
                <w:szCs w:val="24"/>
              </w:rPr>
            </w:pPr>
            <w:r>
              <w:rPr>
                <w:sz w:val="24"/>
                <w:szCs w:val="24"/>
              </w:rPr>
              <w:t>(n=5)</w:t>
            </w:r>
          </w:p>
        </w:tc>
        <w:tc>
          <w:tcPr>
            <w:tcW w:w="1541" w:type="dxa"/>
          </w:tcPr>
          <w:p w:rsidR="001A6F2A" w:rsidRDefault="001A6F2A" w:rsidP="00755AF2">
            <w:pPr>
              <w:jc w:val="center"/>
              <w:rPr>
                <w:sz w:val="24"/>
                <w:szCs w:val="24"/>
              </w:rPr>
            </w:pPr>
            <w:r>
              <w:rPr>
                <w:sz w:val="24"/>
                <w:szCs w:val="24"/>
              </w:rPr>
              <w:t>17.5%</w:t>
            </w:r>
          </w:p>
          <w:p w:rsidR="00755AF2" w:rsidRDefault="001A6F2A" w:rsidP="00755AF2">
            <w:pPr>
              <w:jc w:val="center"/>
              <w:rPr>
                <w:sz w:val="24"/>
                <w:szCs w:val="24"/>
              </w:rPr>
            </w:pPr>
            <w:r>
              <w:rPr>
                <w:sz w:val="24"/>
                <w:szCs w:val="24"/>
              </w:rPr>
              <w:t>(n=7)</w:t>
            </w:r>
          </w:p>
        </w:tc>
        <w:tc>
          <w:tcPr>
            <w:tcW w:w="1541" w:type="dxa"/>
          </w:tcPr>
          <w:p w:rsidR="001A6F2A" w:rsidRDefault="001A6F2A" w:rsidP="00755AF2">
            <w:pPr>
              <w:jc w:val="center"/>
              <w:rPr>
                <w:sz w:val="24"/>
                <w:szCs w:val="24"/>
              </w:rPr>
            </w:pPr>
            <w:r>
              <w:rPr>
                <w:sz w:val="24"/>
                <w:szCs w:val="24"/>
              </w:rPr>
              <w:t>27.5%</w:t>
            </w:r>
          </w:p>
          <w:p w:rsidR="00755AF2" w:rsidRDefault="001A6F2A" w:rsidP="00755AF2">
            <w:pPr>
              <w:jc w:val="center"/>
              <w:rPr>
                <w:sz w:val="24"/>
                <w:szCs w:val="24"/>
              </w:rPr>
            </w:pPr>
            <w:r>
              <w:rPr>
                <w:sz w:val="24"/>
                <w:szCs w:val="24"/>
              </w:rPr>
              <w:t>(n=11)</w:t>
            </w:r>
          </w:p>
        </w:tc>
      </w:tr>
      <w:tr w:rsidR="00755AF2" w:rsidTr="00755AF2">
        <w:tc>
          <w:tcPr>
            <w:tcW w:w="2268" w:type="dxa"/>
          </w:tcPr>
          <w:p w:rsidR="00755AF2" w:rsidRDefault="00755AF2">
            <w:pPr>
              <w:rPr>
                <w:b/>
                <w:sz w:val="24"/>
                <w:szCs w:val="24"/>
              </w:rPr>
            </w:pPr>
            <w:r w:rsidRPr="00755AF2">
              <w:rPr>
                <w:b/>
                <w:sz w:val="24"/>
                <w:szCs w:val="24"/>
              </w:rPr>
              <w:t>Friendship Score</w:t>
            </w:r>
          </w:p>
          <w:p w:rsidR="00755AF2" w:rsidRPr="00755AF2" w:rsidRDefault="00755AF2">
            <w:pPr>
              <w:rPr>
                <w:b/>
                <w:sz w:val="24"/>
                <w:szCs w:val="24"/>
              </w:rPr>
            </w:pPr>
            <w:r>
              <w:rPr>
                <w:b/>
                <w:sz w:val="24"/>
                <w:szCs w:val="24"/>
              </w:rPr>
              <w:t>Follow-up</w:t>
            </w:r>
          </w:p>
        </w:tc>
        <w:tc>
          <w:tcPr>
            <w:tcW w:w="1540" w:type="dxa"/>
          </w:tcPr>
          <w:p w:rsidR="001A6F2A" w:rsidRPr="001A6F2A" w:rsidRDefault="001A6F2A" w:rsidP="001A6F2A">
            <w:pPr>
              <w:jc w:val="center"/>
              <w:rPr>
                <w:sz w:val="24"/>
                <w:szCs w:val="24"/>
              </w:rPr>
            </w:pPr>
            <w:r w:rsidRPr="001A6F2A">
              <w:rPr>
                <w:sz w:val="24"/>
                <w:szCs w:val="24"/>
              </w:rPr>
              <w:t>7.5%</w:t>
            </w:r>
          </w:p>
          <w:p w:rsidR="00755AF2" w:rsidRDefault="001A6F2A" w:rsidP="001A6F2A">
            <w:pPr>
              <w:jc w:val="center"/>
              <w:rPr>
                <w:sz w:val="24"/>
                <w:szCs w:val="24"/>
              </w:rPr>
            </w:pPr>
            <w:r w:rsidRPr="001A6F2A">
              <w:rPr>
                <w:sz w:val="24"/>
                <w:szCs w:val="24"/>
              </w:rPr>
              <w:t>(n=3)</w:t>
            </w:r>
          </w:p>
        </w:tc>
        <w:tc>
          <w:tcPr>
            <w:tcW w:w="1540" w:type="dxa"/>
          </w:tcPr>
          <w:p w:rsidR="00755AF2" w:rsidRDefault="001A6F2A" w:rsidP="00755AF2">
            <w:pPr>
              <w:jc w:val="center"/>
              <w:rPr>
                <w:sz w:val="24"/>
                <w:szCs w:val="24"/>
              </w:rPr>
            </w:pPr>
            <w:r>
              <w:rPr>
                <w:sz w:val="24"/>
                <w:szCs w:val="24"/>
              </w:rPr>
              <w:t>15%</w:t>
            </w:r>
          </w:p>
          <w:p w:rsidR="001A6F2A" w:rsidRDefault="001A6F2A" w:rsidP="00755AF2">
            <w:pPr>
              <w:jc w:val="center"/>
              <w:rPr>
                <w:sz w:val="24"/>
                <w:szCs w:val="24"/>
              </w:rPr>
            </w:pPr>
            <w:r>
              <w:rPr>
                <w:sz w:val="24"/>
                <w:szCs w:val="24"/>
              </w:rPr>
              <w:t>(n=6)</w:t>
            </w:r>
          </w:p>
        </w:tc>
        <w:tc>
          <w:tcPr>
            <w:tcW w:w="1540" w:type="dxa"/>
          </w:tcPr>
          <w:p w:rsidR="00755AF2" w:rsidRDefault="001A6F2A" w:rsidP="00755AF2">
            <w:pPr>
              <w:jc w:val="center"/>
              <w:rPr>
                <w:sz w:val="24"/>
                <w:szCs w:val="24"/>
              </w:rPr>
            </w:pPr>
            <w:r>
              <w:rPr>
                <w:sz w:val="24"/>
                <w:szCs w:val="24"/>
              </w:rPr>
              <w:t>27.5%</w:t>
            </w:r>
          </w:p>
          <w:p w:rsidR="001A6F2A" w:rsidRDefault="001A6F2A" w:rsidP="00755AF2">
            <w:pPr>
              <w:jc w:val="center"/>
              <w:rPr>
                <w:sz w:val="24"/>
                <w:szCs w:val="24"/>
              </w:rPr>
            </w:pPr>
            <w:r>
              <w:rPr>
                <w:sz w:val="24"/>
                <w:szCs w:val="24"/>
              </w:rPr>
              <w:t>(n=11)</w:t>
            </w:r>
          </w:p>
        </w:tc>
        <w:tc>
          <w:tcPr>
            <w:tcW w:w="1541" w:type="dxa"/>
          </w:tcPr>
          <w:p w:rsidR="001A6F2A" w:rsidRPr="001A6F2A" w:rsidRDefault="001A6F2A" w:rsidP="001A6F2A">
            <w:pPr>
              <w:jc w:val="center"/>
              <w:rPr>
                <w:sz w:val="24"/>
                <w:szCs w:val="24"/>
              </w:rPr>
            </w:pPr>
            <w:r w:rsidRPr="001A6F2A">
              <w:rPr>
                <w:sz w:val="24"/>
                <w:szCs w:val="24"/>
              </w:rPr>
              <w:t>7.5%</w:t>
            </w:r>
          </w:p>
          <w:p w:rsidR="00755AF2" w:rsidRDefault="001A6F2A" w:rsidP="001A6F2A">
            <w:pPr>
              <w:jc w:val="center"/>
              <w:rPr>
                <w:sz w:val="24"/>
                <w:szCs w:val="24"/>
              </w:rPr>
            </w:pPr>
            <w:r w:rsidRPr="001A6F2A">
              <w:rPr>
                <w:sz w:val="24"/>
                <w:szCs w:val="24"/>
              </w:rPr>
              <w:t>(n=3)</w:t>
            </w:r>
          </w:p>
        </w:tc>
        <w:tc>
          <w:tcPr>
            <w:tcW w:w="1541" w:type="dxa"/>
          </w:tcPr>
          <w:p w:rsidR="00755AF2" w:rsidRDefault="001A6F2A" w:rsidP="00755AF2">
            <w:pPr>
              <w:jc w:val="center"/>
              <w:rPr>
                <w:sz w:val="24"/>
                <w:szCs w:val="24"/>
              </w:rPr>
            </w:pPr>
            <w:r>
              <w:rPr>
                <w:sz w:val="24"/>
                <w:szCs w:val="24"/>
              </w:rPr>
              <w:t>50%</w:t>
            </w:r>
          </w:p>
          <w:p w:rsidR="001A6F2A" w:rsidRDefault="001A6F2A" w:rsidP="00755AF2">
            <w:pPr>
              <w:jc w:val="center"/>
              <w:rPr>
                <w:sz w:val="24"/>
                <w:szCs w:val="24"/>
              </w:rPr>
            </w:pPr>
            <w:r>
              <w:rPr>
                <w:sz w:val="24"/>
                <w:szCs w:val="24"/>
              </w:rPr>
              <w:t>(n=20)</w:t>
            </w:r>
          </w:p>
        </w:tc>
      </w:tr>
      <w:tr w:rsidR="00755AF2" w:rsidTr="00755AF2">
        <w:tc>
          <w:tcPr>
            <w:tcW w:w="2268" w:type="dxa"/>
          </w:tcPr>
          <w:p w:rsidR="00755AF2" w:rsidRDefault="00755AF2">
            <w:pPr>
              <w:rPr>
                <w:b/>
                <w:sz w:val="24"/>
                <w:szCs w:val="24"/>
              </w:rPr>
            </w:pPr>
            <w:r>
              <w:rPr>
                <w:b/>
                <w:sz w:val="24"/>
                <w:szCs w:val="24"/>
              </w:rPr>
              <w:t>Friendship Score</w:t>
            </w:r>
          </w:p>
          <w:p w:rsidR="00755AF2" w:rsidRPr="00755AF2" w:rsidRDefault="00755AF2">
            <w:pPr>
              <w:rPr>
                <w:b/>
                <w:sz w:val="24"/>
                <w:szCs w:val="24"/>
              </w:rPr>
            </w:pPr>
            <w:r>
              <w:rPr>
                <w:b/>
                <w:sz w:val="24"/>
                <w:szCs w:val="24"/>
              </w:rPr>
              <w:t>All adults</w:t>
            </w:r>
            <w:r w:rsidR="002D297E">
              <w:rPr>
                <w:b/>
                <w:sz w:val="24"/>
                <w:szCs w:val="24"/>
              </w:rPr>
              <w:t>*</w:t>
            </w:r>
            <w:r>
              <w:rPr>
                <w:b/>
                <w:sz w:val="24"/>
                <w:szCs w:val="24"/>
              </w:rPr>
              <w:t xml:space="preserve"> </w:t>
            </w:r>
          </w:p>
        </w:tc>
        <w:tc>
          <w:tcPr>
            <w:tcW w:w="1540" w:type="dxa"/>
          </w:tcPr>
          <w:p w:rsidR="00755AF2" w:rsidRDefault="002D297E" w:rsidP="00755AF2">
            <w:pPr>
              <w:jc w:val="center"/>
              <w:rPr>
                <w:sz w:val="24"/>
                <w:szCs w:val="24"/>
              </w:rPr>
            </w:pPr>
            <w:r>
              <w:rPr>
                <w:sz w:val="24"/>
                <w:szCs w:val="24"/>
              </w:rPr>
              <w:t>2%</w:t>
            </w:r>
          </w:p>
        </w:tc>
        <w:tc>
          <w:tcPr>
            <w:tcW w:w="1540" w:type="dxa"/>
          </w:tcPr>
          <w:p w:rsidR="00755AF2" w:rsidRDefault="002D297E" w:rsidP="00755AF2">
            <w:pPr>
              <w:jc w:val="center"/>
              <w:rPr>
                <w:sz w:val="24"/>
                <w:szCs w:val="24"/>
              </w:rPr>
            </w:pPr>
            <w:r>
              <w:rPr>
                <w:sz w:val="24"/>
                <w:szCs w:val="24"/>
              </w:rPr>
              <w:t>5%</w:t>
            </w:r>
          </w:p>
        </w:tc>
        <w:tc>
          <w:tcPr>
            <w:tcW w:w="1540" w:type="dxa"/>
          </w:tcPr>
          <w:p w:rsidR="00755AF2" w:rsidRDefault="002D297E" w:rsidP="00755AF2">
            <w:pPr>
              <w:jc w:val="center"/>
              <w:rPr>
                <w:sz w:val="24"/>
                <w:szCs w:val="24"/>
              </w:rPr>
            </w:pPr>
            <w:r>
              <w:rPr>
                <w:sz w:val="24"/>
                <w:szCs w:val="24"/>
              </w:rPr>
              <w:t>9%</w:t>
            </w:r>
          </w:p>
        </w:tc>
        <w:tc>
          <w:tcPr>
            <w:tcW w:w="1541" w:type="dxa"/>
          </w:tcPr>
          <w:p w:rsidR="00755AF2" w:rsidRDefault="002D297E" w:rsidP="00755AF2">
            <w:pPr>
              <w:jc w:val="center"/>
              <w:rPr>
                <w:sz w:val="24"/>
                <w:szCs w:val="24"/>
              </w:rPr>
            </w:pPr>
            <w:r>
              <w:rPr>
                <w:sz w:val="24"/>
                <w:szCs w:val="24"/>
              </w:rPr>
              <w:t>25%</w:t>
            </w:r>
          </w:p>
        </w:tc>
        <w:tc>
          <w:tcPr>
            <w:tcW w:w="1541" w:type="dxa"/>
          </w:tcPr>
          <w:p w:rsidR="00755AF2" w:rsidRDefault="002D297E" w:rsidP="00755AF2">
            <w:pPr>
              <w:jc w:val="center"/>
              <w:rPr>
                <w:sz w:val="24"/>
                <w:szCs w:val="24"/>
              </w:rPr>
            </w:pPr>
            <w:r>
              <w:rPr>
                <w:sz w:val="24"/>
                <w:szCs w:val="24"/>
              </w:rPr>
              <w:t>59%</w:t>
            </w:r>
          </w:p>
        </w:tc>
      </w:tr>
    </w:tbl>
    <w:p w:rsidR="00755AF2" w:rsidRPr="002D297E" w:rsidRDefault="00B46267" w:rsidP="002D297E">
      <w:pPr>
        <w:jc w:val="right"/>
        <w:rPr>
          <w:sz w:val="16"/>
          <w:szCs w:val="16"/>
        </w:rPr>
      </w:pPr>
      <w:r>
        <w:rPr>
          <w:sz w:val="16"/>
          <w:szCs w:val="16"/>
        </w:rPr>
        <w:t>* See Hawthorne et al (2000)</w:t>
      </w:r>
    </w:p>
    <w:p w:rsidR="00496554" w:rsidRDefault="006B2501" w:rsidP="008B07BF">
      <w:pPr>
        <w:jc w:val="both"/>
        <w:rPr>
          <w:sz w:val="24"/>
          <w:szCs w:val="24"/>
        </w:rPr>
      </w:pPr>
      <w:r w:rsidRPr="006B2501">
        <w:rPr>
          <w:sz w:val="24"/>
          <w:szCs w:val="24"/>
        </w:rPr>
        <w:t>There was a statistically significant increase in connectedness in the Friendship Scale scores from baseline (M=</w:t>
      </w:r>
      <w:r>
        <w:rPr>
          <w:sz w:val="24"/>
          <w:szCs w:val="24"/>
        </w:rPr>
        <w:t>17.03</w:t>
      </w:r>
      <w:r w:rsidRPr="006B2501">
        <w:rPr>
          <w:sz w:val="24"/>
          <w:szCs w:val="24"/>
        </w:rPr>
        <w:t>, SD=</w:t>
      </w:r>
      <w:r>
        <w:rPr>
          <w:sz w:val="24"/>
          <w:szCs w:val="24"/>
        </w:rPr>
        <w:t>5.45</w:t>
      </w:r>
      <w:r w:rsidRPr="006B2501">
        <w:rPr>
          <w:sz w:val="24"/>
          <w:szCs w:val="24"/>
        </w:rPr>
        <w:t xml:space="preserve">) to </w:t>
      </w:r>
      <w:r>
        <w:rPr>
          <w:sz w:val="24"/>
          <w:szCs w:val="24"/>
        </w:rPr>
        <w:t xml:space="preserve">follow-up </w:t>
      </w:r>
      <w:r w:rsidRPr="006B2501">
        <w:rPr>
          <w:sz w:val="24"/>
          <w:szCs w:val="24"/>
        </w:rPr>
        <w:t>(M=1</w:t>
      </w:r>
      <w:r>
        <w:rPr>
          <w:sz w:val="24"/>
          <w:szCs w:val="24"/>
        </w:rPr>
        <w:t>8.65</w:t>
      </w:r>
      <w:r w:rsidRPr="006B2501">
        <w:rPr>
          <w:sz w:val="24"/>
          <w:szCs w:val="24"/>
        </w:rPr>
        <w:t>, SD=4.</w:t>
      </w:r>
      <w:r>
        <w:rPr>
          <w:sz w:val="24"/>
          <w:szCs w:val="24"/>
        </w:rPr>
        <w:t>93</w:t>
      </w:r>
      <w:r w:rsidRPr="006B2501">
        <w:rPr>
          <w:sz w:val="24"/>
          <w:szCs w:val="24"/>
        </w:rPr>
        <w:t xml:space="preserve">), t (69) = </w:t>
      </w:r>
      <w:r>
        <w:rPr>
          <w:sz w:val="24"/>
          <w:szCs w:val="24"/>
        </w:rPr>
        <w:t>-3.04</w:t>
      </w:r>
      <w:r w:rsidRPr="006B2501">
        <w:rPr>
          <w:sz w:val="24"/>
          <w:szCs w:val="24"/>
        </w:rPr>
        <w:t xml:space="preserve">, p= &lt; 0.001. </w:t>
      </w:r>
      <w:r w:rsidR="00E53891">
        <w:rPr>
          <w:sz w:val="24"/>
          <w:szCs w:val="24"/>
        </w:rPr>
        <w:t xml:space="preserve">The 95% confidence interval is -2.715 to -.535. </w:t>
      </w:r>
      <w:r w:rsidR="00082AF4" w:rsidRPr="00082AF4">
        <w:rPr>
          <w:sz w:val="24"/>
          <w:szCs w:val="24"/>
        </w:rPr>
        <w:t>The eta squared statistic (0.18) indicates a large effect.</w:t>
      </w:r>
      <w:r w:rsidR="00082AF4">
        <w:rPr>
          <w:sz w:val="24"/>
          <w:szCs w:val="24"/>
        </w:rPr>
        <w:t xml:space="preserve"> </w:t>
      </w:r>
      <w:r w:rsidRPr="006B2501">
        <w:rPr>
          <w:sz w:val="24"/>
          <w:szCs w:val="24"/>
        </w:rPr>
        <w:t>The mean increase in t</w:t>
      </w:r>
      <w:r>
        <w:rPr>
          <w:sz w:val="24"/>
          <w:szCs w:val="24"/>
        </w:rPr>
        <w:t>he Friendship Scale scores was 1.62</w:t>
      </w:r>
      <w:r w:rsidR="00082AF4">
        <w:rPr>
          <w:sz w:val="24"/>
          <w:szCs w:val="24"/>
        </w:rPr>
        <w:t xml:space="preserve"> </w:t>
      </w:r>
      <w:r w:rsidRPr="006B2501">
        <w:rPr>
          <w:sz w:val="24"/>
          <w:szCs w:val="24"/>
        </w:rPr>
        <w:t xml:space="preserve">with a 95% confidence interval ranging from </w:t>
      </w:r>
      <w:r w:rsidR="000F5572">
        <w:rPr>
          <w:sz w:val="24"/>
          <w:szCs w:val="24"/>
        </w:rPr>
        <w:t>-2.71</w:t>
      </w:r>
      <w:r w:rsidRPr="006B2501">
        <w:rPr>
          <w:sz w:val="24"/>
          <w:szCs w:val="24"/>
        </w:rPr>
        <w:t xml:space="preserve"> to </w:t>
      </w:r>
      <w:r w:rsidR="000F5572">
        <w:rPr>
          <w:sz w:val="24"/>
          <w:szCs w:val="24"/>
        </w:rPr>
        <w:t>-0.535</w:t>
      </w:r>
      <w:r w:rsidRPr="006B2501">
        <w:rPr>
          <w:sz w:val="24"/>
          <w:szCs w:val="24"/>
        </w:rPr>
        <w:t xml:space="preserve">. </w:t>
      </w:r>
      <w:r w:rsidR="00082AF4">
        <w:rPr>
          <w:sz w:val="24"/>
          <w:szCs w:val="24"/>
        </w:rPr>
        <w:t xml:space="preserve">What we find when looking at the raw data 50% (n=20) beneficiaries show improvement </w:t>
      </w:r>
      <w:r w:rsidR="00700D9C">
        <w:rPr>
          <w:sz w:val="24"/>
          <w:szCs w:val="24"/>
        </w:rPr>
        <w:t xml:space="preserve">on the Friendship Scale, 32% (n=13) no change and 18% (n=7) </w:t>
      </w:r>
      <w:r w:rsidR="0031351F">
        <w:rPr>
          <w:sz w:val="24"/>
          <w:szCs w:val="24"/>
        </w:rPr>
        <w:t xml:space="preserve">of beneficiaries </w:t>
      </w:r>
      <w:r w:rsidR="00700D9C">
        <w:rPr>
          <w:sz w:val="24"/>
          <w:szCs w:val="24"/>
        </w:rPr>
        <w:t>reveal that they are experiencing more isolation at follow-up.</w:t>
      </w:r>
    </w:p>
    <w:p w:rsidR="009570CC" w:rsidRDefault="00516215" w:rsidP="008B07BF">
      <w:pPr>
        <w:jc w:val="both"/>
        <w:rPr>
          <w:sz w:val="24"/>
          <w:szCs w:val="24"/>
        </w:rPr>
      </w:pPr>
      <w:r>
        <w:rPr>
          <w:sz w:val="24"/>
          <w:szCs w:val="24"/>
        </w:rPr>
        <w:t>Responses to questions on t</w:t>
      </w:r>
      <w:r w:rsidR="00680CB0">
        <w:rPr>
          <w:sz w:val="24"/>
          <w:szCs w:val="24"/>
        </w:rPr>
        <w:t xml:space="preserve">he </w:t>
      </w:r>
      <w:proofErr w:type="spellStart"/>
      <w:r w:rsidR="00680CB0" w:rsidRPr="00680CB0">
        <w:rPr>
          <w:sz w:val="24"/>
          <w:szCs w:val="24"/>
        </w:rPr>
        <w:t>PEaT</w:t>
      </w:r>
      <w:proofErr w:type="spellEnd"/>
      <w:r w:rsidR="00680CB0" w:rsidRPr="00680CB0">
        <w:rPr>
          <w:sz w:val="24"/>
          <w:szCs w:val="24"/>
        </w:rPr>
        <w:t xml:space="preserve"> Project Health Questionnaire</w:t>
      </w:r>
      <w:r w:rsidR="00680CB0">
        <w:rPr>
          <w:sz w:val="24"/>
          <w:szCs w:val="24"/>
        </w:rPr>
        <w:t xml:space="preserve"> supports this view with 92% (n=36) agreeing that they have made more friends as a result of attending </w:t>
      </w:r>
      <w:proofErr w:type="spellStart"/>
      <w:r w:rsidR="00680CB0">
        <w:rPr>
          <w:sz w:val="24"/>
          <w:szCs w:val="24"/>
        </w:rPr>
        <w:t>PEaT</w:t>
      </w:r>
      <w:proofErr w:type="spellEnd"/>
      <w:r w:rsidR="00680CB0">
        <w:rPr>
          <w:sz w:val="24"/>
          <w:szCs w:val="24"/>
        </w:rPr>
        <w:t>.</w:t>
      </w:r>
      <w:r w:rsidR="009570CC">
        <w:rPr>
          <w:sz w:val="24"/>
          <w:szCs w:val="24"/>
        </w:rPr>
        <w:t xml:space="preserve"> </w:t>
      </w:r>
      <w:r w:rsidR="009570CC" w:rsidRPr="009570CC">
        <w:rPr>
          <w:sz w:val="24"/>
          <w:szCs w:val="24"/>
        </w:rPr>
        <w:t xml:space="preserve">This is true for Beneficiary 27 who had previously been a befriender but felt the co-dependence of looking after one person a little limiting in terms of addressing her </w:t>
      </w:r>
      <w:r w:rsidR="00C14DBE">
        <w:rPr>
          <w:sz w:val="24"/>
          <w:szCs w:val="24"/>
        </w:rPr>
        <w:t xml:space="preserve">own </w:t>
      </w:r>
      <w:r w:rsidR="009570CC" w:rsidRPr="009570CC">
        <w:rPr>
          <w:sz w:val="24"/>
          <w:szCs w:val="24"/>
        </w:rPr>
        <w:t>social isolation needs.</w:t>
      </w:r>
      <w:r w:rsidR="00C14DBE">
        <w:rPr>
          <w:sz w:val="24"/>
          <w:szCs w:val="24"/>
        </w:rPr>
        <w:t xml:space="preserve"> </w:t>
      </w:r>
      <w:proofErr w:type="spellStart"/>
      <w:r w:rsidR="00C14DBE">
        <w:rPr>
          <w:sz w:val="24"/>
          <w:szCs w:val="24"/>
        </w:rPr>
        <w:t>PEaT</w:t>
      </w:r>
      <w:proofErr w:type="spellEnd"/>
      <w:r w:rsidR="00C14DBE">
        <w:rPr>
          <w:sz w:val="24"/>
          <w:szCs w:val="24"/>
        </w:rPr>
        <w:t xml:space="preserve"> helped to change that</w:t>
      </w:r>
      <w:r w:rsidR="008B07BF">
        <w:rPr>
          <w:sz w:val="24"/>
          <w:szCs w:val="24"/>
        </w:rPr>
        <w:t>:</w:t>
      </w:r>
    </w:p>
    <w:p w:rsidR="00C14DBE" w:rsidRPr="009570CC" w:rsidRDefault="00C14DBE" w:rsidP="009570CC">
      <w:pPr>
        <w:rPr>
          <w:sz w:val="24"/>
          <w:szCs w:val="24"/>
        </w:rPr>
      </w:pPr>
    </w:p>
    <w:p w:rsidR="00616E70" w:rsidRDefault="009570CC" w:rsidP="00616E70">
      <w:pPr>
        <w:spacing w:after="0" w:line="240" w:lineRule="auto"/>
        <w:ind w:left="567" w:right="567"/>
        <w:rPr>
          <w:sz w:val="24"/>
          <w:szCs w:val="24"/>
        </w:rPr>
      </w:pPr>
      <w:r w:rsidRPr="009570CC">
        <w:rPr>
          <w:i/>
          <w:sz w:val="24"/>
          <w:szCs w:val="24"/>
        </w:rPr>
        <w:t xml:space="preserve">I found out about the </w:t>
      </w:r>
      <w:proofErr w:type="spellStart"/>
      <w:r w:rsidRPr="009570CC">
        <w:rPr>
          <w:i/>
          <w:sz w:val="24"/>
          <w:szCs w:val="24"/>
        </w:rPr>
        <w:t>PEaT</w:t>
      </w:r>
      <w:proofErr w:type="spellEnd"/>
      <w:r w:rsidRPr="009570CC">
        <w:rPr>
          <w:i/>
          <w:sz w:val="24"/>
          <w:szCs w:val="24"/>
        </w:rPr>
        <w:t xml:space="preserve"> Project through A4E. Through family circumstances I started early retirement and by coming to the project it helped me to change my social and physical </w:t>
      </w:r>
      <w:r w:rsidR="007D3DBA">
        <w:rPr>
          <w:i/>
          <w:sz w:val="24"/>
          <w:szCs w:val="24"/>
        </w:rPr>
        <w:t>well-being</w:t>
      </w:r>
      <w:r w:rsidRPr="009570CC">
        <w:rPr>
          <w:i/>
          <w:sz w:val="24"/>
          <w:szCs w:val="24"/>
        </w:rPr>
        <w:t>. I found it very happy place to be and I have made new friends. As a result of gardening I am much fitter and happier now. It helped me to put life into perspective.</w:t>
      </w:r>
      <w:r w:rsidRPr="009570CC">
        <w:rPr>
          <w:sz w:val="24"/>
          <w:szCs w:val="24"/>
        </w:rPr>
        <w:t xml:space="preserve"> </w:t>
      </w:r>
    </w:p>
    <w:p w:rsidR="009570CC" w:rsidRPr="009570CC" w:rsidRDefault="009570CC" w:rsidP="00616E70">
      <w:pPr>
        <w:spacing w:after="0" w:line="240" w:lineRule="auto"/>
        <w:ind w:left="567" w:right="567"/>
        <w:jc w:val="right"/>
        <w:rPr>
          <w:sz w:val="24"/>
          <w:szCs w:val="24"/>
        </w:rPr>
      </w:pPr>
      <w:r w:rsidRPr="009570CC">
        <w:rPr>
          <w:sz w:val="24"/>
          <w:szCs w:val="24"/>
        </w:rPr>
        <w:t>(Beneficiary 7)</w:t>
      </w:r>
    </w:p>
    <w:p w:rsidR="00616E70" w:rsidRDefault="00616E70" w:rsidP="009570CC">
      <w:pPr>
        <w:rPr>
          <w:sz w:val="24"/>
          <w:szCs w:val="24"/>
        </w:rPr>
      </w:pPr>
    </w:p>
    <w:p w:rsidR="00616E70" w:rsidRDefault="009570CC" w:rsidP="00616E70">
      <w:pPr>
        <w:spacing w:after="0" w:line="240" w:lineRule="auto"/>
        <w:ind w:left="567" w:right="567"/>
        <w:rPr>
          <w:sz w:val="24"/>
          <w:szCs w:val="24"/>
        </w:rPr>
      </w:pPr>
      <w:r w:rsidRPr="00616E70">
        <w:rPr>
          <w:i/>
          <w:sz w:val="24"/>
          <w:szCs w:val="24"/>
        </w:rPr>
        <w:t xml:space="preserve">Before I came to </w:t>
      </w:r>
      <w:proofErr w:type="spellStart"/>
      <w:r w:rsidRPr="00616E70">
        <w:rPr>
          <w:i/>
          <w:sz w:val="24"/>
          <w:szCs w:val="24"/>
        </w:rPr>
        <w:t>PEaT</w:t>
      </w:r>
      <w:proofErr w:type="spellEnd"/>
      <w:r w:rsidRPr="00616E70">
        <w:rPr>
          <w:i/>
          <w:sz w:val="24"/>
          <w:szCs w:val="24"/>
        </w:rPr>
        <w:t xml:space="preserve"> I did not get out a lot in the fresh air and as I live on my own I needed to get more social contact.  Through volunteering at </w:t>
      </w:r>
      <w:proofErr w:type="spellStart"/>
      <w:r w:rsidRPr="00616E70">
        <w:rPr>
          <w:i/>
          <w:sz w:val="24"/>
          <w:szCs w:val="24"/>
        </w:rPr>
        <w:t>PEaT</w:t>
      </w:r>
      <w:proofErr w:type="spellEnd"/>
      <w:r w:rsidRPr="00616E70">
        <w:rPr>
          <w:i/>
          <w:sz w:val="24"/>
          <w:szCs w:val="24"/>
        </w:rPr>
        <w:t xml:space="preserve"> I found I enjoyed the group activities as everyone is welcoming and I feel fitter and more interested in life in general</w:t>
      </w:r>
      <w:r w:rsidRPr="009570CC">
        <w:rPr>
          <w:sz w:val="24"/>
          <w:szCs w:val="24"/>
        </w:rPr>
        <w:t xml:space="preserve">. </w:t>
      </w:r>
    </w:p>
    <w:p w:rsidR="009570CC" w:rsidRPr="009570CC" w:rsidRDefault="009570CC" w:rsidP="00616E70">
      <w:pPr>
        <w:spacing w:after="0" w:line="240" w:lineRule="auto"/>
        <w:ind w:left="567" w:right="567"/>
        <w:jc w:val="right"/>
        <w:rPr>
          <w:sz w:val="24"/>
          <w:szCs w:val="24"/>
        </w:rPr>
      </w:pPr>
      <w:r w:rsidRPr="009570CC">
        <w:rPr>
          <w:sz w:val="24"/>
          <w:szCs w:val="24"/>
        </w:rPr>
        <w:t>(Beneficiary 22)</w:t>
      </w:r>
    </w:p>
    <w:p w:rsidR="00616E70" w:rsidRDefault="00616E70" w:rsidP="009570CC">
      <w:pPr>
        <w:rPr>
          <w:sz w:val="24"/>
          <w:szCs w:val="24"/>
        </w:rPr>
      </w:pPr>
    </w:p>
    <w:p w:rsidR="00616E70" w:rsidRPr="00616E70" w:rsidRDefault="009570CC" w:rsidP="00616E70">
      <w:pPr>
        <w:spacing w:after="0" w:line="240" w:lineRule="auto"/>
        <w:ind w:left="567" w:right="567"/>
        <w:rPr>
          <w:i/>
          <w:sz w:val="24"/>
          <w:szCs w:val="24"/>
        </w:rPr>
      </w:pPr>
      <w:r w:rsidRPr="00616E70">
        <w:rPr>
          <w:i/>
          <w:sz w:val="24"/>
          <w:szCs w:val="24"/>
        </w:rPr>
        <w:t>I had never volunteered before and I was very anxious</w:t>
      </w:r>
      <w:r w:rsidR="00616E70">
        <w:rPr>
          <w:i/>
          <w:sz w:val="24"/>
          <w:szCs w:val="24"/>
        </w:rPr>
        <w:t xml:space="preserve"> and </w:t>
      </w:r>
      <w:r w:rsidRPr="00616E70">
        <w:rPr>
          <w:i/>
          <w:sz w:val="24"/>
          <w:szCs w:val="24"/>
        </w:rPr>
        <w:t xml:space="preserve">nervous. I didn’t go out anywhere except with my family and *****. I have found coming to the project very helpful. I am able to come here on my own now, which is great. I've </w:t>
      </w:r>
      <w:r w:rsidRPr="00616E70">
        <w:rPr>
          <w:i/>
          <w:sz w:val="24"/>
          <w:szCs w:val="24"/>
        </w:rPr>
        <w:lastRenderedPageBreak/>
        <w:t xml:space="preserve">made friends with other people in the </w:t>
      </w:r>
      <w:proofErr w:type="spellStart"/>
      <w:r w:rsidRPr="00616E70">
        <w:rPr>
          <w:i/>
          <w:sz w:val="24"/>
          <w:szCs w:val="24"/>
        </w:rPr>
        <w:t>PEaT</w:t>
      </w:r>
      <w:proofErr w:type="spellEnd"/>
      <w:r w:rsidRPr="00616E70">
        <w:rPr>
          <w:i/>
          <w:sz w:val="24"/>
          <w:szCs w:val="24"/>
        </w:rPr>
        <w:t xml:space="preserve"> Project. I've started sowing my flowers which I hadn't done for a very long time! I have been able to laugh a lot more than I used too. </w:t>
      </w:r>
    </w:p>
    <w:p w:rsidR="009570CC" w:rsidRDefault="009570CC" w:rsidP="00616E70">
      <w:pPr>
        <w:spacing w:after="0" w:line="240" w:lineRule="auto"/>
        <w:ind w:left="567" w:right="567"/>
        <w:jc w:val="right"/>
        <w:rPr>
          <w:sz w:val="24"/>
          <w:szCs w:val="24"/>
        </w:rPr>
      </w:pPr>
      <w:r w:rsidRPr="009570CC">
        <w:rPr>
          <w:sz w:val="24"/>
          <w:szCs w:val="24"/>
        </w:rPr>
        <w:t>(Beneficiary 52)</w:t>
      </w:r>
    </w:p>
    <w:p w:rsidR="009570CC" w:rsidRDefault="009570CC">
      <w:pPr>
        <w:rPr>
          <w:sz w:val="24"/>
          <w:szCs w:val="24"/>
        </w:rPr>
      </w:pPr>
    </w:p>
    <w:p w:rsidR="003F459F" w:rsidRDefault="003F459F" w:rsidP="008B07BF">
      <w:pPr>
        <w:jc w:val="both"/>
        <w:rPr>
          <w:sz w:val="24"/>
          <w:szCs w:val="24"/>
        </w:rPr>
      </w:pPr>
      <w:r>
        <w:rPr>
          <w:sz w:val="24"/>
          <w:szCs w:val="24"/>
        </w:rPr>
        <w:t>Evidence suggests that s</w:t>
      </w:r>
      <w:r w:rsidRPr="003F459F">
        <w:rPr>
          <w:sz w:val="24"/>
          <w:szCs w:val="24"/>
        </w:rPr>
        <w:t>haring tasks in the gardens</w:t>
      </w:r>
      <w:r>
        <w:rPr>
          <w:sz w:val="24"/>
          <w:szCs w:val="24"/>
        </w:rPr>
        <w:t xml:space="preserve"> lead to</w:t>
      </w:r>
      <w:r w:rsidRPr="003F459F">
        <w:rPr>
          <w:sz w:val="24"/>
          <w:szCs w:val="24"/>
        </w:rPr>
        <w:t xml:space="preserve"> </w:t>
      </w:r>
      <w:r>
        <w:rPr>
          <w:sz w:val="24"/>
          <w:szCs w:val="24"/>
        </w:rPr>
        <w:t xml:space="preserve">beneficiaries </w:t>
      </w:r>
      <w:r w:rsidRPr="003F459F">
        <w:rPr>
          <w:sz w:val="24"/>
          <w:szCs w:val="24"/>
        </w:rPr>
        <w:t>shar</w:t>
      </w:r>
      <w:r>
        <w:rPr>
          <w:sz w:val="24"/>
          <w:szCs w:val="24"/>
        </w:rPr>
        <w:t xml:space="preserve">ing </w:t>
      </w:r>
      <w:r w:rsidRPr="003F459F">
        <w:rPr>
          <w:sz w:val="24"/>
          <w:szCs w:val="24"/>
        </w:rPr>
        <w:t>experiences, mak</w:t>
      </w:r>
      <w:r>
        <w:rPr>
          <w:sz w:val="24"/>
          <w:szCs w:val="24"/>
        </w:rPr>
        <w:t xml:space="preserve">ing </w:t>
      </w:r>
      <w:r w:rsidRPr="003F459F">
        <w:rPr>
          <w:sz w:val="24"/>
          <w:szCs w:val="24"/>
        </w:rPr>
        <w:t>new friends</w:t>
      </w:r>
      <w:r>
        <w:rPr>
          <w:sz w:val="24"/>
          <w:szCs w:val="24"/>
        </w:rPr>
        <w:t xml:space="preserve"> leading to a stronger </w:t>
      </w:r>
      <w:r w:rsidRPr="003F459F">
        <w:rPr>
          <w:sz w:val="24"/>
          <w:szCs w:val="24"/>
        </w:rPr>
        <w:t>sense of community</w:t>
      </w:r>
      <w:r>
        <w:rPr>
          <w:sz w:val="24"/>
          <w:szCs w:val="24"/>
        </w:rPr>
        <w:t xml:space="preserve">. </w:t>
      </w:r>
      <w:r w:rsidRPr="003F459F">
        <w:rPr>
          <w:sz w:val="24"/>
          <w:szCs w:val="24"/>
        </w:rPr>
        <w:t>Community gardens</w:t>
      </w:r>
      <w:r>
        <w:rPr>
          <w:sz w:val="24"/>
          <w:szCs w:val="24"/>
        </w:rPr>
        <w:t xml:space="preserve"> </w:t>
      </w:r>
      <w:r w:rsidRPr="003F459F">
        <w:rPr>
          <w:sz w:val="24"/>
          <w:szCs w:val="24"/>
        </w:rPr>
        <w:t xml:space="preserve">provide opportunities for socializing with and learning from fellow </w:t>
      </w:r>
      <w:proofErr w:type="gramStart"/>
      <w:r w:rsidRPr="003F459F">
        <w:rPr>
          <w:sz w:val="24"/>
          <w:szCs w:val="24"/>
        </w:rPr>
        <w:t>gardeners</w:t>
      </w:r>
      <w:proofErr w:type="gramEnd"/>
      <w:r w:rsidRPr="003F459F">
        <w:rPr>
          <w:sz w:val="24"/>
          <w:szCs w:val="24"/>
        </w:rPr>
        <w:t xml:space="preserve"> </w:t>
      </w:r>
      <w:r>
        <w:rPr>
          <w:sz w:val="24"/>
          <w:szCs w:val="24"/>
        </w:rPr>
        <w:t>thu</w:t>
      </w:r>
      <w:r w:rsidRPr="003F459F">
        <w:rPr>
          <w:sz w:val="24"/>
          <w:szCs w:val="24"/>
        </w:rPr>
        <w:t>s aid</w:t>
      </w:r>
      <w:r>
        <w:rPr>
          <w:sz w:val="24"/>
          <w:szCs w:val="24"/>
        </w:rPr>
        <w:t xml:space="preserve">ing </w:t>
      </w:r>
      <w:r w:rsidRPr="003F459F">
        <w:rPr>
          <w:sz w:val="24"/>
          <w:szCs w:val="24"/>
        </w:rPr>
        <w:t>community cohesion</w:t>
      </w:r>
      <w:r>
        <w:rPr>
          <w:sz w:val="24"/>
          <w:szCs w:val="24"/>
        </w:rPr>
        <w:t>. (Lewis, 1992)</w:t>
      </w:r>
      <w:r w:rsidR="00431F11">
        <w:rPr>
          <w:sz w:val="24"/>
          <w:szCs w:val="24"/>
        </w:rPr>
        <w:t xml:space="preserve"> </w:t>
      </w:r>
      <w:r w:rsidR="00216D32">
        <w:rPr>
          <w:sz w:val="24"/>
          <w:szCs w:val="24"/>
        </w:rPr>
        <w:t xml:space="preserve"> </w:t>
      </w:r>
      <w:r w:rsidR="00431F11">
        <w:rPr>
          <w:sz w:val="24"/>
          <w:szCs w:val="24"/>
        </w:rPr>
        <w:t xml:space="preserve">And </w:t>
      </w:r>
      <w:r w:rsidR="00516215">
        <w:rPr>
          <w:sz w:val="24"/>
          <w:szCs w:val="24"/>
        </w:rPr>
        <w:t xml:space="preserve">it </w:t>
      </w:r>
      <w:r w:rsidR="00431F11">
        <w:rPr>
          <w:sz w:val="24"/>
          <w:szCs w:val="24"/>
        </w:rPr>
        <w:t>make</w:t>
      </w:r>
      <w:r w:rsidR="00516215">
        <w:rPr>
          <w:sz w:val="24"/>
          <w:szCs w:val="24"/>
        </w:rPr>
        <w:t>s</w:t>
      </w:r>
      <w:r w:rsidR="00431F11">
        <w:rPr>
          <w:sz w:val="24"/>
          <w:szCs w:val="24"/>
        </w:rPr>
        <w:t xml:space="preserve"> an important contribution to ending isolation amongst vulnerable people as a recent SROI study has demonstrated in Gloucestershire</w:t>
      </w:r>
      <w:r w:rsidR="008B07BF">
        <w:rPr>
          <w:sz w:val="24"/>
          <w:szCs w:val="24"/>
        </w:rPr>
        <w:t>.</w:t>
      </w:r>
      <w:r w:rsidR="00431F11">
        <w:rPr>
          <w:sz w:val="24"/>
          <w:szCs w:val="24"/>
        </w:rPr>
        <w:t xml:space="preserve"> (CCRI, 2013)</w:t>
      </w:r>
    </w:p>
    <w:p w:rsidR="003F459F" w:rsidRDefault="003F459F" w:rsidP="003F459F">
      <w:pPr>
        <w:rPr>
          <w:sz w:val="24"/>
          <w:szCs w:val="24"/>
        </w:rPr>
      </w:pPr>
    </w:p>
    <w:p w:rsidR="002A471F" w:rsidRDefault="00516215">
      <w:pPr>
        <w:rPr>
          <w:i/>
          <w:sz w:val="24"/>
          <w:szCs w:val="24"/>
        </w:rPr>
      </w:pPr>
      <w:r>
        <w:rPr>
          <w:i/>
          <w:sz w:val="24"/>
          <w:szCs w:val="24"/>
        </w:rPr>
        <w:t xml:space="preserve">Mental Health: </w:t>
      </w:r>
      <w:r w:rsidR="002A471F">
        <w:rPr>
          <w:i/>
          <w:sz w:val="24"/>
          <w:szCs w:val="24"/>
        </w:rPr>
        <w:t>Improved well-being</w:t>
      </w:r>
    </w:p>
    <w:p w:rsidR="008B07BF" w:rsidRPr="002A471F" w:rsidRDefault="002A471F" w:rsidP="008B07BF">
      <w:pPr>
        <w:jc w:val="both"/>
        <w:rPr>
          <w:sz w:val="24"/>
          <w:szCs w:val="24"/>
        </w:rPr>
      </w:pPr>
      <w:r>
        <w:rPr>
          <w:sz w:val="24"/>
          <w:szCs w:val="24"/>
        </w:rPr>
        <w:t xml:space="preserve">One of the key aims of the Big Lottery funding is promotion of </w:t>
      </w:r>
      <w:r w:rsidR="007D3DBA">
        <w:rPr>
          <w:sz w:val="24"/>
          <w:szCs w:val="24"/>
        </w:rPr>
        <w:t>well-being</w:t>
      </w:r>
      <w:r>
        <w:rPr>
          <w:sz w:val="24"/>
          <w:szCs w:val="24"/>
        </w:rPr>
        <w:t xml:space="preserve">. Looking at our baseline and follow up questionnaires there have been significant improvements on three of the key ONS indicators of </w:t>
      </w:r>
      <w:r w:rsidR="007D3DBA">
        <w:rPr>
          <w:sz w:val="24"/>
          <w:szCs w:val="24"/>
        </w:rPr>
        <w:t>well-being</w:t>
      </w:r>
      <w:r>
        <w:rPr>
          <w:sz w:val="24"/>
          <w:szCs w:val="24"/>
        </w:rPr>
        <w:t xml:space="preserve">. </w:t>
      </w:r>
    </w:p>
    <w:p w:rsidR="00897310" w:rsidRDefault="00897310">
      <w:pPr>
        <w:rPr>
          <w:sz w:val="24"/>
          <w:szCs w:val="24"/>
        </w:rPr>
      </w:pPr>
      <w:r>
        <w:rPr>
          <w:sz w:val="24"/>
          <w:szCs w:val="24"/>
        </w:rPr>
        <w:t xml:space="preserve">Table </w:t>
      </w:r>
      <w:r w:rsidR="008B07BF">
        <w:rPr>
          <w:sz w:val="24"/>
          <w:szCs w:val="24"/>
        </w:rPr>
        <w:t xml:space="preserve">3: </w:t>
      </w:r>
      <w:r>
        <w:rPr>
          <w:sz w:val="24"/>
          <w:szCs w:val="24"/>
        </w:rPr>
        <w:t>Baseline and Follow-up scores on ONS indicators</w:t>
      </w:r>
    </w:p>
    <w:tbl>
      <w:tblPr>
        <w:tblStyle w:val="TableGrid1"/>
        <w:tblW w:w="0" w:type="auto"/>
        <w:tblLook w:val="04A0" w:firstRow="1" w:lastRow="0" w:firstColumn="1" w:lastColumn="0" w:noHBand="0" w:noVBand="1"/>
      </w:tblPr>
      <w:tblGrid>
        <w:gridCol w:w="1540"/>
        <w:gridCol w:w="1540"/>
        <w:gridCol w:w="1540"/>
        <w:gridCol w:w="1540"/>
        <w:gridCol w:w="1541"/>
        <w:gridCol w:w="1541"/>
      </w:tblGrid>
      <w:tr w:rsidR="007B753E" w:rsidRPr="0029486A" w:rsidTr="00082AF4">
        <w:tc>
          <w:tcPr>
            <w:tcW w:w="1540" w:type="dxa"/>
          </w:tcPr>
          <w:p w:rsidR="007B753E" w:rsidRPr="0029486A" w:rsidRDefault="007B753E" w:rsidP="00082AF4">
            <w:pPr>
              <w:rPr>
                <w:rFonts w:eastAsia="Times New Roman" w:cs="Arial"/>
                <w:sz w:val="24"/>
                <w:szCs w:val="24"/>
              </w:rPr>
            </w:pPr>
            <w:r w:rsidRPr="0029486A">
              <w:rPr>
                <w:rFonts w:eastAsia="Calibri" w:cs="Times New Roman"/>
                <w:b/>
                <w:bCs/>
                <w:color w:val="000000"/>
                <w:kern w:val="24"/>
                <w:sz w:val="24"/>
                <w:szCs w:val="24"/>
              </w:rPr>
              <w:t xml:space="preserve">ONS </w:t>
            </w:r>
            <w:r w:rsidR="007D3DBA">
              <w:rPr>
                <w:rFonts w:eastAsia="Calibri" w:cs="Times New Roman"/>
                <w:b/>
                <w:bCs/>
                <w:color w:val="000000"/>
                <w:kern w:val="24"/>
                <w:sz w:val="24"/>
                <w:szCs w:val="24"/>
              </w:rPr>
              <w:t>Well-being</w:t>
            </w:r>
            <w:r w:rsidRPr="0029486A">
              <w:rPr>
                <w:rFonts w:eastAsia="Calibri" w:cs="Times New Roman"/>
                <w:b/>
                <w:bCs/>
                <w:color w:val="000000"/>
                <w:kern w:val="24"/>
                <w:sz w:val="24"/>
                <w:szCs w:val="24"/>
              </w:rPr>
              <w:t xml:space="preserve"> Indicator</w:t>
            </w:r>
          </w:p>
        </w:tc>
        <w:tc>
          <w:tcPr>
            <w:tcW w:w="1540" w:type="dxa"/>
          </w:tcPr>
          <w:p w:rsidR="007B753E" w:rsidRPr="0029486A" w:rsidRDefault="007B753E" w:rsidP="00082AF4">
            <w:pPr>
              <w:jc w:val="center"/>
              <w:rPr>
                <w:rFonts w:eastAsia="Calibri" w:cs="Times New Roman"/>
                <w:b/>
                <w:bCs/>
                <w:color w:val="000000"/>
                <w:kern w:val="24"/>
                <w:sz w:val="24"/>
                <w:szCs w:val="24"/>
              </w:rPr>
            </w:pPr>
            <w:r w:rsidRPr="0029486A">
              <w:rPr>
                <w:rFonts w:eastAsia="Calibri" w:cs="Times New Roman"/>
                <w:b/>
                <w:bCs/>
                <w:color w:val="000000"/>
                <w:kern w:val="24"/>
                <w:sz w:val="24"/>
                <w:szCs w:val="24"/>
              </w:rPr>
              <w:t>Baseline</w:t>
            </w:r>
          </w:p>
          <w:p w:rsidR="007B753E" w:rsidRPr="0029486A" w:rsidRDefault="007B753E" w:rsidP="007B7681">
            <w:pPr>
              <w:jc w:val="center"/>
              <w:rPr>
                <w:rFonts w:eastAsia="Times New Roman" w:cs="Arial"/>
                <w:sz w:val="24"/>
                <w:szCs w:val="24"/>
              </w:rPr>
            </w:pPr>
            <w:r w:rsidRPr="0029486A">
              <w:rPr>
                <w:rFonts w:eastAsia="Calibri" w:cs="Times New Roman"/>
                <w:b/>
                <w:bCs/>
                <w:color w:val="000000"/>
                <w:kern w:val="24"/>
                <w:sz w:val="24"/>
                <w:szCs w:val="24"/>
              </w:rPr>
              <w:t>(n=</w:t>
            </w:r>
            <w:r w:rsidR="007B7681">
              <w:rPr>
                <w:rFonts w:eastAsia="Calibri" w:cs="Times New Roman"/>
                <w:b/>
                <w:bCs/>
                <w:color w:val="000000"/>
                <w:kern w:val="24"/>
                <w:sz w:val="24"/>
                <w:szCs w:val="24"/>
              </w:rPr>
              <w:t>40</w:t>
            </w:r>
            <w:r w:rsidRPr="0029486A">
              <w:rPr>
                <w:rFonts w:eastAsia="Calibri" w:cs="Times New Roman"/>
                <w:b/>
                <w:bCs/>
                <w:color w:val="000000"/>
                <w:kern w:val="24"/>
                <w:sz w:val="24"/>
                <w:szCs w:val="24"/>
              </w:rPr>
              <w:t>)</w:t>
            </w:r>
          </w:p>
        </w:tc>
        <w:tc>
          <w:tcPr>
            <w:tcW w:w="1540" w:type="dxa"/>
          </w:tcPr>
          <w:p w:rsidR="007B753E" w:rsidRPr="0029486A" w:rsidRDefault="00FA232C" w:rsidP="00082AF4">
            <w:pPr>
              <w:jc w:val="center"/>
              <w:rPr>
                <w:rFonts w:eastAsia="Calibri" w:cs="Times New Roman"/>
                <w:b/>
                <w:bCs/>
                <w:color w:val="000000"/>
                <w:kern w:val="24"/>
                <w:sz w:val="24"/>
                <w:szCs w:val="24"/>
              </w:rPr>
            </w:pPr>
            <w:r>
              <w:rPr>
                <w:rFonts w:eastAsia="Calibri" w:cs="Times New Roman"/>
                <w:b/>
                <w:bCs/>
                <w:color w:val="000000"/>
                <w:kern w:val="24"/>
                <w:sz w:val="24"/>
                <w:szCs w:val="24"/>
              </w:rPr>
              <w:t>Follow-up</w:t>
            </w:r>
          </w:p>
          <w:p w:rsidR="007B753E" w:rsidRPr="0029486A" w:rsidRDefault="007B753E" w:rsidP="004D74E8">
            <w:pPr>
              <w:jc w:val="center"/>
              <w:rPr>
                <w:rFonts w:eastAsia="Times New Roman" w:cs="Arial"/>
                <w:sz w:val="24"/>
                <w:szCs w:val="24"/>
              </w:rPr>
            </w:pPr>
            <w:r w:rsidRPr="0029486A">
              <w:rPr>
                <w:rFonts w:eastAsia="Calibri" w:cs="Times New Roman"/>
                <w:b/>
                <w:bCs/>
                <w:color w:val="000000"/>
                <w:kern w:val="24"/>
                <w:sz w:val="24"/>
                <w:szCs w:val="24"/>
              </w:rPr>
              <w:t>(n=4</w:t>
            </w:r>
            <w:r w:rsidR="004D74E8">
              <w:rPr>
                <w:rFonts w:eastAsia="Calibri" w:cs="Times New Roman"/>
                <w:b/>
                <w:bCs/>
                <w:color w:val="000000"/>
                <w:kern w:val="24"/>
                <w:sz w:val="24"/>
                <w:szCs w:val="24"/>
              </w:rPr>
              <w:t>0</w:t>
            </w:r>
            <w:r w:rsidRPr="0029486A">
              <w:rPr>
                <w:rFonts w:eastAsia="Calibri" w:cs="Times New Roman"/>
                <w:b/>
                <w:bCs/>
                <w:color w:val="000000"/>
                <w:kern w:val="24"/>
                <w:sz w:val="24"/>
                <w:szCs w:val="24"/>
              </w:rPr>
              <w:t>)</w:t>
            </w:r>
          </w:p>
        </w:tc>
        <w:tc>
          <w:tcPr>
            <w:tcW w:w="1540" w:type="dxa"/>
          </w:tcPr>
          <w:p w:rsidR="007B753E" w:rsidRPr="0029486A" w:rsidRDefault="007B7681" w:rsidP="00082AF4">
            <w:pPr>
              <w:jc w:val="center"/>
              <w:rPr>
                <w:rFonts w:eastAsia="Times New Roman" w:cs="Arial"/>
                <w:sz w:val="24"/>
                <w:szCs w:val="24"/>
              </w:rPr>
            </w:pPr>
            <w:r>
              <w:rPr>
                <w:rFonts w:eastAsia="Calibri" w:cs="Times New Roman"/>
                <w:b/>
                <w:bCs/>
                <w:color w:val="000000"/>
                <w:kern w:val="24"/>
                <w:sz w:val="24"/>
                <w:szCs w:val="24"/>
              </w:rPr>
              <w:t>England</w:t>
            </w:r>
            <w:r w:rsidR="007B753E" w:rsidRPr="0029486A">
              <w:rPr>
                <w:rFonts w:eastAsia="Calibri" w:cs="Times New Roman"/>
                <w:b/>
                <w:bCs/>
                <w:color w:val="000000"/>
                <w:kern w:val="24"/>
                <w:sz w:val="24"/>
                <w:szCs w:val="24"/>
              </w:rPr>
              <w:t xml:space="preserve"> Adult average</w:t>
            </w:r>
          </w:p>
          <w:p w:rsidR="007B753E" w:rsidRPr="0029486A" w:rsidRDefault="007B7681" w:rsidP="00082AF4">
            <w:pPr>
              <w:jc w:val="center"/>
              <w:rPr>
                <w:rFonts w:eastAsia="Times New Roman" w:cs="Arial"/>
                <w:sz w:val="24"/>
                <w:szCs w:val="24"/>
              </w:rPr>
            </w:pPr>
            <w:r>
              <w:rPr>
                <w:rFonts w:eastAsia="Calibri" w:cs="Times New Roman"/>
                <w:b/>
                <w:bCs/>
                <w:color w:val="000000"/>
                <w:kern w:val="24"/>
                <w:sz w:val="24"/>
                <w:szCs w:val="24"/>
              </w:rPr>
              <w:t>(ONS, 2013</w:t>
            </w:r>
            <w:r w:rsidR="007B753E" w:rsidRPr="0029486A">
              <w:rPr>
                <w:rFonts w:eastAsia="Calibri" w:cs="Times New Roman"/>
                <w:b/>
                <w:bCs/>
                <w:color w:val="000000"/>
                <w:kern w:val="24"/>
                <w:sz w:val="24"/>
                <w:szCs w:val="24"/>
              </w:rPr>
              <w:t>)</w:t>
            </w:r>
            <w:r w:rsidR="004D74E8">
              <w:rPr>
                <w:rFonts w:eastAsia="Calibri" w:cs="Times New Roman"/>
                <w:b/>
                <w:bCs/>
                <w:color w:val="000000"/>
                <w:kern w:val="24"/>
                <w:sz w:val="24"/>
                <w:szCs w:val="24"/>
              </w:rPr>
              <w:t>*</w:t>
            </w:r>
          </w:p>
        </w:tc>
        <w:tc>
          <w:tcPr>
            <w:tcW w:w="1541" w:type="dxa"/>
          </w:tcPr>
          <w:p w:rsidR="007B753E" w:rsidRPr="0029486A" w:rsidRDefault="007B753E" w:rsidP="00082AF4">
            <w:pPr>
              <w:jc w:val="center"/>
              <w:rPr>
                <w:rFonts w:eastAsia="Times New Roman" w:cs="Arial"/>
                <w:sz w:val="24"/>
                <w:szCs w:val="24"/>
              </w:rPr>
            </w:pPr>
            <w:r w:rsidRPr="0029486A">
              <w:rPr>
                <w:rFonts w:eastAsia="Calibri" w:cs="Times New Roman"/>
                <w:b/>
                <w:bCs/>
                <w:color w:val="000000"/>
                <w:kern w:val="24"/>
                <w:sz w:val="24"/>
                <w:szCs w:val="24"/>
              </w:rPr>
              <w:t xml:space="preserve">South West </w:t>
            </w:r>
          </w:p>
          <w:p w:rsidR="007B753E" w:rsidRPr="0029486A" w:rsidRDefault="007B753E" w:rsidP="00082AF4">
            <w:pPr>
              <w:jc w:val="center"/>
              <w:rPr>
                <w:rFonts w:eastAsia="Times New Roman" w:cs="Arial"/>
                <w:sz w:val="24"/>
                <w:szCs w:val="24"/>
              </w:rPr>
            </w:pPr>
            <w:r w:rsidRPr="0029486A">
              <w:rPr>
                <w:rFonts w:eastAsia="Calibri" w:cs="Times New Roman"/>
                <w:b/>
                <w:bCs/>
                <w:color w:val="000000"/>
                <w:kern w:val="24"/>
                <w:sz w:val="24"/>
                <w:szCs w:val="24"/>
              </w:rPr>
              <w:t>Region</w:t>
            </w:r>
          </w:p>
          <w:p w:rsidR="007B753E" w:rsidRPr="0029486A" w:rsidRDefault="007B7681" w:rsidP="00082AF4">
            <w:pPr>
              <w:jc w:val="center"/>
              <w:rPr>
                <w:rFonts w:eastAsia="Times New Roman" w:cs="Arial"/>
                <w:sz w:val="24"/>
                <w:szCs w:val="24"/>
              </w:rPr>
            </w:pPr>
            <w:r>
              <w:rPr>
                <w:rFonts w:eastAsia="Calibri" w:cs="Times New Roman"/>
                <w:b/>
                <w:bCs/>
                <w:color w:val="000000"/>
                <w:kern w:val="24"/>
                <w:sz w:val="24"/>
                <w:szCs w:val="24"/>
              </w:rPr>
              <w:t>(ONS, 2013</w:t>
            </w:r>
            <w:r w:rsidR="007B753E" w:rsidRPr="0029486A">
              <w:rPr>
                <w:rFonts w:eastAsia="Calibri" w:cs="Times New Roman"/>
                <w:b/>
                <w:bCs/>
                <w:color w:val="000000"/>
                <w:kern w:val="24"/>
                <w:sz w:val="24"/>
                <w:szCs w:val="24"/>
              </w:rPr>
              <w:t>)</w:t>
            </w:r>
            <w:r w:rsidR="004D74E8">
              <w:rPr>
                <w:rFonts w:eastAsia="Calibri" w:cs="Times New Roman"/>
                <w:b/>
                <w:bCs/>
                <w:color w:val="000000"/>
                <w:kern w:val="24"/>
                <w:sz w:val="24"/>
                <w:szCs w:val="24"/>
              </w:rPr>
              <w:t>*</w:t>
            </w:r>
          </w:p>
        </w:tc>
        <w:tc>
          <w:tcPr>
            <w:tcW w:w="1541" w:type="dxa"/>
          </w:tcPr>
          <w:p w:rsidR="007B753E" w:rsidRPr="0029486A" w:rsidRDefault="007B7681" w:rsidP="00082AF4">
            <w:pPr>
              <w:jc w:val="center"/>
              <w:rPr>
                <w:rFonts w:eastAsia="Times New Roman" w:cs="Arial"/>
                <w:sz w:val="24"/>
                <w:szCs w:val="24"/>
              </w:rPr>
            </w:pPr>
            <w:r>
              <w:rPr>
                <w:rFonts w:eastAsia="Calibri" w:cs="Times New Roman"/>
                <w:b/>
                <w:bCs/>
                <w:color w:val="000000"/>
                <w:kern w:val="24"/>
                <w:sz w:val="24"/>
                <w:szCs w:val="24"/>
              </w:rPr>
              <w:t>Cornwall</w:t>
            </w:r>
          </w:p>
          <w:p w:rsidR="007B753E" w:rsidRPr="0029486A" w:rsidRDefault="007B753E" w:rsidP="00082AF4">
            <w:pPr>
              <w:jc w:val="center"/>
              <w:rPr>
                <w:rFonts w:eastAsia="Times New Roman" w:cs="Arial"/>
                <w:sz w:val="24"/>
                <w:szCs w:val="24"/>
              </w:rPr>
            </w:pPr>
            <w:r w:rsidRPr="0029486A">
              <w:rPr>
                <w:rFonts w:eastAsia="Calibri" w:cs="Times New Roman"/>
                <w:b/>
                <w:bCs/>
                <w:color w:val="000000"/>
                <w:kern w:val="24"/>
                <w:sz w:val="24"/>
                <w:szCs w:val="24"/>
              </w:rPr>
              <w:t>Region</w:t>
            </w:r>
          </w:p>
          <w:p w:rsidR="007B753E" w:rsidRDefault="007B753E" w:rsidP="007B7681">
            <w:pPr>
              <w:jc w:val="center"/>
              <w:rPr>
                <w:rFonts w:eastAsia="Calibri" w:cs="Times New Roman"/>
                <w:b/>
                <w:bCs/>
                <w:color w:val="000000"/>
                <w:kern w:val="24"/>
                <w:sz w:val="24"/>
                <w:szCs w:val="24"/>
              </w:rPr>
            </w:pPr>
            <w:r w:rsidRPr="0029486A">
              <w:rPr>
                <w:rFonts w:eastAsia="Calibri" w:cs="Times New Roman"/>
                <w:b/>
                <w:bCs/>
                <w:color w:val="000000"/>
                <w:kern w:val="24"/>
                <w:sz w:val="24"/>
                <w:szCs w:val="24"/>
              </w:rPr>
              <w:t>(ONS, 201</w:t>
            </w:r>
            <w:r w:rsidR="007B7681">
              <w:rPr>
                <w:rFonts w:eastAsia="Calibri" w:cs="Times New Roman"/>
                <w:b/>
                <w:bCs/>
                <w:color w:val="000000"/>
                <w:kern w:val="24"/>
                <w:sz w:val="24"/>
                <w:szCs w:val="24"/>
              </w:rPr>
              <w:t>3</w:t>
            </w:r>
            <w:r w:rsidRPr="0029486A">
              <w:rPr>
                <w:rFonts w:eastAsia="Calibri" w:cs="Times New Roman"/>
                <w:b/>
                <w:bCs/>
                <w:color w:val="000000"/>
                <w:kern w:val="24"/>
                <w:sz w:val="24"/>
                <w:szCs w:val="24"/>
              </w:rPr>
              <w:t>)</w:t>
            </w:r>
            <w:r w:rsidR="004D74E8">
              <w:rPr>
                <w:rFonts w:eastAsia="Calibri" w:cs="Times New Roman"/>
                <w:b/>
                <w:bCs/>
                <w:color w:val="000000"/>
                <w:kern w:val="24"/>
                <w:sz w:val="24"/>
                <w:szCs w:val="24"/>
              </w:rPr>
              <w:t>*</w:t>
            </w:r>
          </w:p>
          <w:p w:rsidR="00F7477E" w:rsidRPr="00F7477E" w:rsidRDefault="00F7477E" w:rsidP="00F7477E">
            <w:pPr>
              <w:jc w:val="right"/>
              <w:rPr>
                <w:rFonts w:eastAsia="Times New Roman" w:cs="Arial"/>
                <w:sz w:val="16"/>
                <w:szCs w:val="16"/>
              </w:rPr>
            </w:pPr>
            <w:r w:rsidRPr="00F7477E">
              <w:rPr>
                <w:rFonts w:eastAsia="Times New Roman" w:cs="Arial"/>
                <w:sz w:val="16"/>
                <w:szCs w:val="16"/>
              </w:rPr>
              <w:t>* Source ONS 2014</w:t>
            </w:r>
          </w:p>
        </w:tc>
      </w:tr>
      <w:tr w:rsidR="007B753E" w:rsidRPr="0029486A" w:rsidTr="00082AF4">
        <w:tc>
          <w:tcPr>
            <w:tcW w:w="1540" w:type="dxa"/>
          </w:tcPr>
          <w:p w:rsidR="007B753E" w:rsidRPr="0029486A" w:rsidRDefault="007B753E" w:rsidP="00082AF4">
            <w:pPr>
              <w:rPr>
                <w:rFonts w:eastAsia="Times New Roman" w:cs="Arial"/>
                <w:sz w:val="24"/>
                <w:szCs w:val="24"/>
              </w:rPr>
            </w:pPr>
            <w:r w:rsidRPr="0029486A">
              <w:rPr>
                <w:rFonts w:eastAsia="Calibri" w:cs="Times New Roman"/>
                <w:b/>
                <w:bCs/>
                <w:color w:val="000000"/>
                <w:kern w:val="24"/>
                <w:sz w:val="24"/>
                <w:szCs w:val="24"/>
              </w:rPr>
              <w:t xml:space="preserve">Overall, how satisfied are you with your life nowadays?  </w:t>
            </w:r>
          </w:p>
        </w:tc>
        <w:tc>
          <w:tcPr>
            <w:tcW w:w="1540" w:type="dxa"/>
          </w:tcPr>
          <w:p w:rsidR="007B753E" w:rsidRPr="0029486A" w:rsidRDefault="004D74E8" w:rsidP="00082AF4">
            <w:pPr>
              <w:jc w:val="center"/>
              <w:rPr>
                <w:rFonts w:eastAsia="Calibri" w:cs="Times New Roman"/>
                <w:sz w:val="24"/>
                <w:szCs w:val="24"/>
              </w:rPr>
            </w:pPr>
            <w:r>
              <w:rPr>
                <w:rFonts w:eastAsia="Calibri" w:cs="Times New Roman"/>
                <w:sz w:val="24"/>
                <w:szCs w:val="24"/>
              </w:rPr>
              <w:t>6.9</w:t>
            </w:r>
          </w:p>
        </w:tc>
        <w:tc>
          <w:tcPr>
            <w:tcW w:w="1540" w:type="dxa"/>
          </w:tcPr>
          <w:p w:rsidR="007B753E" w:rsidRPr="0029486A" w:rsidRDefault="004D74E8" w:rsidP="00082AF4">
            <w:pPr>
              <w:jc w:val="center"/>
              <w:rPr>
                <w:rFonts w:eastAsia="Calibri" w:cs="Times New Roman"/>
                <w:sz w:val="24"/>
                <w:szCs w:val="24"/>
              </w:rPr>
            </w:pPr>
            <w:r>
              <w:rPr>
                <w:rFonts w:eastAsia="Calibri" w:cs="Times New Roman"/>
                <w:sz w:val="24"/>
                <w:szCs w:val="24"/>
              </w:rPr>
              <w:t>7.95</w:t>
            </w:r>
          </w:p>
        </w:tc>
        <w:tc>
          <w:tcPr>
            <w:tcW w:w="1540" w:type="dxa"/>
          </w:tcPr>
          <w:p w:rsidR="007B753E" w:rsidRPr="0029486A" w:rsidRDefault="007B753E" w:rsidP="00082AF4">
            <w:pPr>
              <w:jc w:val="center"/>
              <w:rPr>
                <w:rFonts w:eastAsia="Times New Roman" w:cs="Arial"/>
                <w:sz w:val="24"/>
                <w:szCs w:val="24"/>
              </w:rPr>
            </w:pPr>
            <w:r w:rsidRPr="0029486A">
              <w:rPr>
                <w:rFonts w:eastAsia="Calibri" w:cs="Times New Roman"/>
                <w:color w:val="000000"/>
                <w:kern w:val="24"/>
                <w:sz w:val="24"/>
                <w:szCs w:val="24"/>
              </w:rPr>
              <w:t>7.4</w:t>
            </w:r>
            <w:r w:rsidR="007B7681">
              <w:rPr>
                <w:rFonts w:eastAsia="Calibri" w:cs="Times New Roman"/>
                <w:color w:val="000000"/>
                <w:kern w:val="24"/>
                <w:sz w:val="24"/>
                <w:szCs w:val="24"/>
              </w:rPr>
              <w:t>9</w:t>
            </w:r>
          </w:p>
        </w:tc>
        <w:tc>
          <w:tcPr>
            <w:tcW w:w="1541" w:type="dxa"/>
          </w:tcPr>
          <w:p w:rsidR="007B753E" w:rsidRPr="0029486A" w:rsidRDefault="007B7681" w:rsidP="00082AF4">
            <w:pPr>
              <w:jc w:val="center"/>
              <w:rPr>
                <w:rFonts w:eastAsia="Times New Roman" w:cs="Arial"/>
                <w:sz w:val="24"/>
                <w:szCs w:val="24"/>
              </w:rPr>
            </w:pPr>
            <w:r>
              <w:rPr>
                <w:rFonts w:eastAsia="Times New Roman" w:cs="Arial"/>
                <w:sz w:val="24"/>
                <w:szCs w:val="24"/>
              </w:rPr>
              <w:t>7.55</w:t>
            </w:r>
          </w:p>
        </w:tc>
        <w:tc>
          <w:tcPr>
            <w:tcW w:w="1541" w:type="dxa"/>
          </w:tcPr>
          <w:p w:rsidR="007B753E" w:rsidRPr="0029486A" w:rsidRDefault="007B7681" w:rsidP="00082AF4">
            <w:pPr>
              <w:jc w:val="center"/>
              <w:rPr>
                <w:rFonts w:eastAsia="Times New Roman" w:cs="Arial"/>
                <w:sz w:val="24"/>
                <w:szCs w:val="24"/>
              </w:rPr>
            </w:pPr>
            <w:r>
              <w:rPr>
                <w:rFonts w:eastAsia="Calibri" w:cs="Times New Roman"/>
                <w:color w:val="000000"/>
                <w:kern w:val="24"/>
                <w:sz w:val="24"/>
                <w:szCs w:val="24"/>
              </w:rPr>
              <w:t>7.72</w:t>
            </w:r>
          </w:p>
        </w:tc>
      </w:tr>
      <w:tr w:rsidR="007B753E" w:rsidRPr="0029486A" w:rsidTr="00082AF4">
        <w:tc>
          <w:tcPr>
            <w:tcW w:w="1540" w:type="dxa"/>
          </w:tcPr>
          <w:p w:rsidR="007B753E" w:rsidRPr="0029486A" w:rsidRDefault="007B753E" w:rsidP="00082AF4">
            <w:pPr>
              <w:rPr>
                <w:rFonts w:eastAsia="Times New Roman" w:cs="Arial"/>
                <w:sz w:val="24"/>
                <w:szCs w:val="24"/>
              </w:rPr>
            </w:pPr>
            <w:r w:rsidRPr="0029486A">
              <w:rPr>
                <w:rFonts w:eastAsia="Calibri" w:cs="Times New Roman"/>
                <w:b/>
                <w:bCs/>
                <w:color w:val="000000"/>
                <w:kern w:val="24"/>
                <w:sz w:val="24"/>
                <w:szCs w:val="24"/>
              </w:rPr>
              <w:t xml:space="preserve">Overall, how happy did you feel yesterday?  </w:t>
            </w:r>
          </w:p>
        </w:tc>
        <w:tc>
          <w:tcPr>
            <w:tcW w:w="1540" w:type="dxa"/>
          </w:tcPr>
          <w:p w:rsidR="007B753E" w:rsidRPr="0029486A" w:rsidRDefault="004D74E8" w:rsidP="00082AF4">
            <w:pPr>
              <w:jc w:val="center"/>
              <w:rPr>
                <w:rFonts w:eastAsia="Calibri" w:cs="Times New Roman"/>
                <w:sz w:val="24"/>
                <w:szCs w:val="24"/>
              </w:rPr>
            </w:pPr>
            <w:r>
              <w:rPr>
                <w:rFonts w:eastAsia="Calibri" w:cs="Times New Roman"/>
                <w:sz w:val="24"/>
                <w:szCs w:val="24"/>
              </w:rPr>
              <w:t>6.74</w:t>
            </w:r>
          </w:p>
        </w:tc>
        <w:tc>
          <w:tcPr>
            <w:tcW w:w="1540" w:type="dxa"/>
          </w:tcPr>
          <w:p w:rsidR="007B753E" w:rsidRPr="0029486A" w:rsidRDefault="004D74E8" w:rsidP="00082AF4">
            <w:pPr>
              <w:jc w:val="center"/>
              <w:rPr>
                <w:rFonts w:eastAsia="Calibri" w:cs="Times New Roman"/>
                <w:sz w:val="24"/>
                <w:szCs w:val="24"/>
              </w:rPr>
            </w:pPr>
            <w:r>
              <w:rPr>
                <w:rFonts w:eastAsia="Calibri" w:cs="Times New Roman"/>
                <w:sz w:val="24"/>
                <w:szCs w:val="24"/>
              </w:rPr>
              <w:t>7.85</w:t>
            </w:r>
          </w:p>
        </w:tc>
        <w:tc>
          <w:tcPr>
            <w:tcW w:w="1540" w:type="dxa"/>
          </w:tcPr>
          <w:p w:rsidR="007B753E" w:rsidRPr="0029486A" w:rsidRDefault="007B753E" w:rsidP="00082AF4">
            <w:pPr>
              <w:jc w:val="center"/>
              <w:rPr>
                <w:rFonts w:eastAsia="Times New Roman" w:cs="Arial"/>
                <w:sz w:val="24"/>
                <w:szCs w:val="24"/>
              </w:rPr>
            </w:pPr>
            <w:r w:rsidRPr="0029486A">
              <w:rPr>
                <w:rFonts w:eastAsia="Calibri" w:cs="Times New Roman"/>
                <w:color w:val="000000"/>
                <w:kern w:val="24"/>
                <w:sz w:val="24"/>
                <w:szCs w:val="24"/>
              </w:rPr>
              <w:t>7.</w:t>
            </w:r>
            <w:r w:rsidR="007B7681">
              <w:rPr>
                <w:rFonts w:eastAsia="Calibri" w:cs="Times New Roman"/>
                <w:color w:val="000000"/>
                <w:kern w:val="24"/>
                <w:sz w:val="24"/>
                <w:szCs w:val="24"/>
              </w:rPr>
              <w:t>7</w:t>
            </w:r>
            <w:r w:rsidRPr="0029486A">
              <w:rPr>
                <w:rFonts w:eastAsia="Calibri" w:cs="Times New Roman"/>
                <w:color w:val="000000"/>
                <w:kern w:val="24"/>
                <w:sz w:val="24"/>
                <w:szCs w:val="24"/>
              </w:rPr>
              <w:t>3</w:t>
            </w:r>
          </w:p>
        </w:tc>
        <w:tc>
          <w:tcPr>
            <w:tcW w:w="1541" w:type="dxa"/>
          </w:tcPr>
          <w:p w:rsidR="007B753E" w:rsidRPr="0029486A" w:rsidRDefault="007B7681" w:rsidP="007B7681">
            <w:pPr>
              <w:jc w:val="center"/>
              <w:rPr>
                <w:rFonts w:eastAsia="Times New Roman" w:cs="Arial"/>
                <w:sz w:val="24"/>
                <w:szCs w:val="24"/>
              </w:rPr>
            </w:pPr>
            <w:r>
              <w:rPr>
                <w:rFonts w:eastAsia="Calibri" w:cs="Times New Roman"/>
                <w:color w:val="000000"/>
                <w:kern w:val="24"/>
                <w:sz w:val="24"/>
                <w:szCs w:val="24"/>
              </w:rPr>
              <w:t>7.76</w:t>
            </w:r>
          </w:p>
        </w:tc>
        <w:tc>
          <w:tcPr>
            <w:tcW w:w="1541" w:type="dxa"/>
          </w:tcPr>
          <w:p w:rsidR="007B753E" w:rsidRPr="0029486A" w:rsidRDefault="007B753E" w:rsidP="007B7681">
            <w:pPr>
              <w:jc w:val="center"/>
              <w:rPr>
                <w:rFonts w:eastAsia="Times New Roman" w:cs="Arial"/>
                <w:sz w:val="24"/>
                <w:szCs w:val="24"/>
              </w:rPr>
            </w:pPr>
            <w:r w:rsidRPr="0029486A">
              <w:rPr>
                <w:rFonts w:eastAsia="Calibri" w:cs="Times New Roman"/>
                <w:color w:val="000000"/>
                <w:kern w:val="24"/>
                <w:sz w:val="24"/>
                <w:szCs w:val="24"/>
              </w:rPr>
              <w:t>7.</w:t>
            </w:r>
            <w:r w:rsidR="007B7681">
              <w:rPr>
                <w:rFonts w:eastAsia="Calibri" w:cs="Times New Roman"/>
                <w:color w:val="000000"/>
                <w:kern w:val="24"/>
                <w:sz w:val="24"/>
                <w:szCs w:val="24"/>
              </w:rPr>
              <w:t>97</w:t>
            </w:r>
          </w:p>
        </w:tc>
      </w:tr>
      <w:tr w:rsidR="007B7681" w:rsidRPr="0029486A" w:rsidTr="00082AF4">
        <w:tc>
          <w:tcPr>
            <w:tcW w:w="1540" w:type="dxa"/>
          </w:tcPr>
          <w:p w:rsidR="007B7681" w:rsidRPr="0029486A" w:rsidRDefault="007B7681" w:rsidP="00082AF4">
            <w:pPr>
              <w:rPr>
                <w:rFonts w:eastAsia="Times New Roman" w:cs="Arial"/>
                <w:sz w:val="24"/>
                <w:szCs w:val="24"/>
              </w:rPr>
            </w:pPr>
            <w:r w:rsidRPr="0029486A">
              <w:rPr>
                <w:rFonts w:eastAsia="Calibri" w:cs="Times New Roman"/>
                <w:b/>
                <w:bCs/>
                <w:color w:val="000000"/>
                <w:kern w:val="24"/>
                <w:sz w:val="24"/>
                <w:szCs w:val="24"/>
              </w:rPr>
              <w:t xml:space="preserve">Overall, how anxious did you feel yesterday?  </w:t>
            </w:r>
          </w:p>
        </w:tc>
        <w:tc>
          <w:tcPr>
            <w:tcW w:w="1540" w:type="dxa"/>
          </w:tcPr>
          <w:p w:rsidR="007B7681" w:rsidRPr="0029486A" w:rsidRDefault="004D74E8" w:rsidP="00082AF4">
            <w:pPr>
              <w:jc w:val="center"/>
              <w:rPr>
                <w:rFonts w:eastAsia="Calibri" w:cs="Times New Roman"/>
                <w:sz w:val="24"/>
                <w:szCs w:val="24"/>
              </w:rPr>
            </w:pPr>
            <w:r>
              <w:rPr>
                <w:rFonts w:eastAsia="Calibri" w:cs="Times New Roman"/>
                <w:sz w:val="24"/>
                <w:szCs w:val="24"/>
              </w:rPr>
              <w:t>3.41</w:t>
            </w:r>
          </w:p>
        </w:tc>
        <w:tc>
          <w:tcPr>
            <w:tcW w:w="1540" w:type="dxa"/>
          </w:tcPr>
          <w:p w:rsidR="007B7681" w:rsidRPr="0029486A" w:rsidRDefault="004D74E8" w:rsidP="00082AF4">
            <w:pPr>
              <w:jc w:val="center"/>
              <w:rPr>
                <w:rFonts w:eastAsia="Calibri" w:cs="Times New Roman"/>
                <w:sz w:val="24"/>
                <w:szCs w:val="24"/>
              </w:rPr>
            </w:pPr>
            <w:r>
              <w:rPr>
                <w:rFonts w:eastAsia="Calibri" w:cs="Times New Roman"/>
                <w:sz w:val="24"/>
                <w:szCs w:val="24"/>
              </w:rPr>
              <w:t>2.90</w:t>
            </w:r>
          </w:p>
        </w:tc>
        <w:tc>
          <w:tcPr>
            <w:tcW w:w="1540" w:type="dxa"/>
          </w:tcPr>
          <w:p w:rsidR="007B7681" w:rsidRPr="0029486A" w:rsidRDefault="007B7681" w:rsidP="00082AF4">
            <w:pPr>
              <w:jc w:val="center"/>
              <w:rPr>
                <w:rFonts w:eastAsia="Times New Roman" w:cs="Arial"/>
                <w:sz w:val="24"/>
                <w:szCs w:val="24"/>
              </w:rPr>
            </w:pPr>
            <w:r>
              <w:rPr>
                <w:rFonts w:eastAsia="Times New Roman" w:cs="Arial"/>
                <w:sz w:val="24"/>
                <w:szCs w:val="24"/>
              </w:rPr>
              <w:t>2.94</w:t>
            </w:r>
          </w:p>
        </w:tc>
        <w:tc>
          <w:tcPr>
            <w:tcW w:w="1541" w:type="dxa"/>
          </w:tcPr>
          <w:p w:rsidR="007B7681" w:rsidRPr="0029486A" w:rsidRDefault="007B7681" w:rsidP="00082AF4">
            <w:pPr>
              <w:jc w:val="center"/>
              <w:rPr>
                <w:rFonts w:eastAsia="Times New Roman" w:cs="Arial"/>
                <w:sz w:val="24"/>
                <w:szCs w:val="24"/>
              </w:rPr>
            </w:pPr>
            <w:r>
              <w:rPr>
                <w:rFonts w:eastAsia="Times New Roman" w:cs="Arial"/>
                <w:sz w:val="24"/>
                <w:szCs w:val="24"/>
              </w:rPr>
              <w:t>2.89</w:t>
            </w:r>
          </w:p>
        </w:tc>
        <w:tc>
          <w:tcPr>
            <w:tcW w:w="1541" w:type="dxa"/>
          </w:tcPr>
          <w:p w:rsidR="007B7681" w:rsidRPr="0029486A" w:rsidRDefault="007B7681" w:rsidP="00082AF4">
            <w:pPr>
              <w:jc w:val="center"/>
              <w:rPr>
                <w:rFonts w:eastAsia="Times New Roman" w:cs="Arial"/>
                <w:sz w:val="24"/>
                <w:szCs w:val="24"/>
              </w:rPr>
            </w:pPr>
            <w:r>
              <w:rPr>
                <w:rFonts w:eastAsia="Times New Roman" w:cs="Arial"/>
                <w:sz w:val="24"/>
                <w:szCs w:val="24"/>
              </w:rPr>
              <w:t>2.84</w:t>
            </w:r>
          </w:p>
        </w:tc>
      </w:tr>
      <w:tr w:rsidR="007B7681" w:rsidRPr="0029486A" w:rsidTr="00082AF4">
        <w:tc>
          <w:tcPr>
            <w:tcW w:w="1540" w:type="dxa"/>
          </w:tcPr>
          <w:p w:rsidR="007B7681" w:rsidRPr="0029486A" w:rsidRDefault="007B7681" w:rsidP="00082AF4">
            <w:pPr>
              <w:rPr>
                <w:rFonts w:eastAsia="Times New Roman" w:cs="Arial"/>
                <w:sz w:val="24"/>
                <w:szCs w:val="24"/>
              </w:rPr>
            </w:pPr>
            <w:r w:rsidRPr="0029486A">
              <w:rPr>
                <w:rFonts w:eastAsia="Calibri" w:cs="Times New Roman"/>
                <w:b/>
                <w:bCs/>
                <w:color w:val="000000"/>
                <w:kern w:val="24"/>
                <w:sz w:val="24"/>
                <w:szCs w:val="24"/>
              </w:rPr>
              <w:t>Overall, to what extent do you feel the things you do in your life are worthwhile?</w:t>
            </w:r>
          </w:p>
        </w:tc>
        <w:tc>
          <w:tcPr>
            <w:tcW w:w="1540" w:type="dxa"/>
          </w:tcPr>
          <w:p w:rsidR="007B7681" w:rsidRPr="0029486A" w:rsidRDefault="004D74E8" w:rsidP="00082AF4">
            <w:pPr>
              <w:jc w:val="center"/>
              <w:rPr>
                <w:rFonts w:eastAsia="Calibri" w:cs="Times New Roman"/>
                <w:sz w:val="24"/>
                <w:szCs w:val="24"/>
              </w:rPr>
            </w:pPr>
            <w:r>
              <w:rPr>
                <w:rFonts w:eastAsia="Calibri" w:cs="Times New Roman"/>
                <w:sz w:val="24"/>
                <w:szCs w:val="24"/>
              </w:rPr>
              <w:t>7.46</w:t>
            </w:r>
          </w:p>
        </w:tc>
        <w:tc>
          <w:tcPr>
            <w:tcW w:w="1540" w:type="dxa"/>
          </w:tcPr>
          <w:p w:rsidR="007B7681" w:rsidRPr="0029486A" w:rsidRDefault="004D74E8" w:rsidP="00082AF4">
            <w:pPr>
              <w:jc w:val="center"/>
              <w:rPr>
                <w:rFonts w:eastAsia="Calibri" w:cs="Times New Roman"/>
                <w:sz w:val="24"/>
                <w:szCs w:val="24"/>
              </w:rPr>
            </w:pPr>
            <w:r>
              <w:rPr>
                <w:rFonts w:eastAsia="Calibri" w:cs="Times New Roman"/>
                <w:sz w:val="24"/>
                <w:szCs w:val="24"/>
              </w:rPr>
              <w:t>8.56</w:t>
            </w:r>
          </w:p>
        </w:tc>
        <w:tc>
          <w:tcPr>
            <w:tcW w:w="1540" w:type="dxa"/>
          </w:tcPr>
          <w:p w:rsidR="007B7681" w:rsidRPr="0029486A" w:rsidRDefault="007B7681" w:rsidP="00082AF4">
            <w:pPr>
              <w:jc w:val="center"/>
              <w:rPr>
                <w:rFonts w:eastAsia="Times New Roman" w:cs="Arial"/>
                <w:sz w:val="24"/>
                <w:szCs w:val="24"/>
              </w:rPr>
            </w:pPr>
            <w:r>
              <w:rPr>
                <w:rFonts w:eastAsia="Times New Roman" w:cs="Arial"/>
                <w:sz w:val="24"/>
                <w:szCs w:val="24"/>
              </w:rPr>
              <w:t>7.37</w:t>
            </w:r>
          </w:p>
        </w:tc>
        <w:tc>
          <w:tcPr>
            <w:tcW w:w="1541" w:type="dxa"/>
          </w:tcPr>
          <w:p w:rsidR="007B7681" w:rsidRPr="0029486A" w:rsidRDefault="007B7681" w:rsidP="00082AF4">
            <w:pPr>
              <w:jc w:val="center"/>
              <w:rPr>
                <w:rFonts w:eastAsia="Times New Roman" w:cs="Arial"/>
                <w:sz w:val="24"/>
                <w:szCs w:val="24"/>
              </w:rPr>
            </w:pPr>
            <w:r>
              <w:rPr>
                <w:rFonts w:eastAsia="Times New Roman" w:cs="Arial"/>
                <w:sz w:val="24"/>
                <w:szCs w:val="24"/>
              </w:rPr>
              <w:t>7.41</w:t>
            </w:r>
          </w:p>
        </w:tc>
        <w:tc>
          <w:tcPr>
            <w:tcW w:w="1541" w:type="dxa"/>
          </w:tcPr>
          <w:p w:rsidR="007B7681" w:rsidRPr="0029486A" w:rsidRDefault="007B7681" w:rsidP="00082AF4">
            <w:pPr>
              <w:jc w:val="center"/>
              <w:rPr>
                <w:rFonts w:eastAsia="Times New Roman" w:cs="Arial"/>
                <w:sz w:val="24"/>
                <w:szCs w:val="24"/>
              </w:rPr>
            </w:pPr>
            <w:r>
              <w:rPr>
                <w:rFonts w:eastAsia="Times New Roman" w:cs="Arial"/>
                <w:sz w:val="24"/>
                <w:szCs w:val="24"/>
              </w:rPr>
              <w:t>7.49</w:t>
            </w:r>
          </w:p>
        </w:tc>
      </w:tr>
    </w:tbl>
    <w:p w:rsidR="004D74E8" w:rsidRDefault="004D74E8" w:rsidP="008B07BF">
      <w:pPr>
        <w:jc w:val="both"/>
        <w:rPr>
          <w:sz w:val="24"/>
          <w:szCs w:val="24"/>
        </w:rPr>
      </w:pPr>
      <w:r>
        <w:rPr>
          <w:sz w:val="24"/>
          <w:szCs w:val="24"/>
        </w:rPr>
        <w:lastRenderedPageBreak/>
        <w:t xml:space="preserve">This suggests that there are real improvements in </w:t>
      </w:r>
      <w:r w:rsidR="008B07BF">
        <w:rPr>
          <w:sz w:val="24"/>
          <w:szCs w:val="24"/>
        </w:rPr>
        <w:t xml:space="preserve">beneficiaries’ </w:t>
      </w:r>
      <w:r>
        <w:rPr>
          <w:sz w:val="24"/>
          <w:szCs w:val="24"/>
        </w:rPr>
        <w:t xml:space="preserve">sense of </w:t>
      </w:r>
      <w:r w:rsidR="007D3DBA">
        <w:rPr>
          <w:sz w:val="24"/>
          <w:szCs w:val="24"/>
        </w:rPr>
        <w:t>well-being</w:t>
      </w:r>
      <w:r>
        <w:rPr>
          <w:sz w:val="24"/>
          <w:szCs w:val="24"/>
        </w:rPr>
        <w:t>.</w:t>
      </w:r>
      <w:r w:rsidR="00FA232C">
        <w:rPr>
          <w:sz w:val="24"/>
          <w:szCs w:val="24"/>
        </w:rPr>
        <w:t xml:space="preserve"> On each indicator beneficiaries report improvement in their </w:t>
      </w:r>
      <w:r w:rsidR="007D3DBA">
        <w:rPr>
          <w:sz w:val="24"/>
          <w:szCs w:val="24"/>
        </w:rPr>
        <w:t>well-being</w:t>
      </w:r>
      <w:r w:rsidR="00FA232C">
        <w:rPr>
          <w:sz w:val="24"/>
          <w:szCs w:val="24"/>
        </w:rPr>
        <w:t xml:space="preserve"> to the extent that average </w:t>
      </w:r>
      <w:r w:rsidR="007D3DBA">
        <w:rPr>
          <w:sz w:val="24"/>
          <w:szCs w:val="24"/>
        </w:rPr>
        <w:t>well-being</w:t>
      </w:r>
      <w:r w:rsidR="00FA232C">
        <w:rPr>
          <w:sz w:val="24"/>
          <w:szCs w:val="24"/>
        </w:rPr>
        <w:t xml:space="preserve"> scores are now higher than the English average.</w:t>
      </w:r>
      <w:r w:rsidR="00897310">
        <w:rPr>
          <w:sz w:val="24"/>
          <w:szCs w:val="24"/>
        </w:rPr>
        <w:t xml:space="preserve"> On the satisfaction and life is worthwhile indicators scores are higher than the region and county averages. On three of the indicators these changes are statistically significant as summarised by the table below. </w:t>
      </w:r>
      <w:r w:rsidR="006D784D">
        <w:rPr>
          <w:sz w:val="24"/>
          <w:szCs w:val="24"/>
        </w:rPr>
        <w:t>This is line with other SROI studies of community gardening initiatives. According to an a</w:t>
      </w:r>
      <w:r w:rsidR="006D784D" w:rsidRPr="006D784D">
        <w:rPr>
          <w:sz w:val="24"/>
          <w:szCs w:val="24"/>
        </w:rPr>
        <w:t xml:space="preserve">nalysis of </w:t>
      </w:r>
      <w:r w:rsidR="006D784D">
        <w:rPr>
          <w:sz w:val="24"/>
          <w:szCs w:val="24"/>
        </w:rPr>
        <w:t xml:space="preserve">beneficiaries of a community garden project in Gloucestershire </w:t>
      </w:r>
      <w:r w:rsidR="00516215">
        <w:rPr>
          <w:sz w:val="24"/>
          <w:szCs w:val="24"/>
        </w:rPr>
        <w:t xml:space="preserve">the </w:t>
      </w:r>
      <w:r w:rsidR="006D784D" w:rsidRPr="006D784D">
        <w:rPr>
          <w:sz w:val="24"/>
          <w:szCs w:val="24"/>
        </w:rPr>
        <w:t>Warwick</w:t>
      </w:r>
      <w:r w:rsidR="006D784D">
        <w:rPr>
          <w:sz w:val="24"/>
          <w:szCs w:val="24"/>
        </w:rPr>
        <w:t xml:space="preserve"> </w:t>
      </w:r>
      <w:r w:rsidR="006D784D" w:rsidRPr="006D784D">
        <w:rPr>
          <w:sz w:val="24"/>
          <w:szCs w:val="24"/>
        </w:rPr>
        <w:t>Edinburgh Mental Well-being Scale</w:t>
      </w:r>
      <w:r w:rsidR="006D784D">
        <w:rPr>
          <w:sz w:val="24"/>
          <w:szCs w:val="24"/>
        </w:rPr>
        <w:t xml:space="preserve"> </w:t>
      </w:r>
      <w:r w:rsidR="006D784D" w:rsidRPr="006D784D">
        <w:rPr>
          <w:sz w:val="24"/>
          <w:szCs w:val="24"/>
        </w:rPr>
        <w:t>(WEMWBS) revealed that 76% of</w:t>
      </w:r>
      <w:r w:rsidR="006D784D">
        <w:rPr>
          <w:sz w:val="24"/>
          <w:szCs w:val="24"/>
        </w:rPr>
        <w:t xml:space="preserve"> beneficiaries </w:t>
      </w:r>
      <w:r w:rsidR="006D784D" w:rsidRPr="006D784D">
        <w:rPr>
          <w:sz w:val="24"/>
          <w:szCs w:val="24"/>
        </w:rPr>
        <w:t>showed an increase in</w:t>
      </w:r>
      <w:r w:rsidR="006D784D">
        <w:rPr>
          <w:sz w:val="24"/>
          <w:szCs w:val="24"/>
        </w:rPr>
        <w:t xml:space="preserve"> </w:t>
      </w:r>
      <w:r w:rsidR="006D784D" w:rsidRPr="006D784D">
        <w:rPr>
          <w:sz w:val="24"/>
          <w:szCs w:val="24"/>
        </w:rPr>
        <w:t>well-being at some point during their</w:t>
      </w:r>
      <w:r w:rsidR="006D784D">
        <w:rPr>
          <w:sz w:val="24"/>
          <w:szCs w:val="24"/>
        </w:rPr>
        <w:t xml:space="preserve"> </w:t>
      </w:r>
      <w:r w:rsidR="006D784D" w:rsidRPr="006D784D">
        <w:rPr>
          <w:sz w:val="24"/>
          <w:szCs w:val="24"/>
        </w:rPr>
        <w:t xml:space="preserve">involvement with </w:t>
      </w:r>
      <w:r w:rsidR="006D784D">
        <w:rPr>
          <w:sz w:val="24"/>
          <w:szCs w:val="24"/>
        </w:rPr>
        <w:t>the community garden</w:t>
      </w:r>
      <w:r w:rsidR="008B07BF">
        <w:rPr>
          <w:sz w:val="24"/>
          <w:szCs w:val="24"/>
        </w:rPr>
        <w:t>.</w:t>
      </w:r>
      <w:r w:rsidR="006D784D">
        <w:rPr>
          <w:sz w:val="24"/>
          <w:szCs w:val="24"/>
        </w:rPr>
        <w:t xml:space="preserve"> (CCRI, 2013)</w:t>
      </w:r>
    </w:p>
    <w:p w:rsidR="008B07BF" w:rsidRDefault="008B07BF" w:rsidP="008B07BF">
      <w:pPr>
        <w:jc w:val="both"/>
        <w:rPr>
          <w:sz w:val="24"/>
          <w:szCs w:val="24"/>
        </w:rPr>
      </w:pPr>
    </w:p>
    <w:p w:rsidR="00897310" w:rsidRDefault="00897310">
      <w:pPr>
        <w:rPr>
          <w:sz w:val="24"/>
          <w:szCs w:val="24"/>
        </w:rPr>
      </w:pPr>
      <w:r w:rsidRPr="00897310">
        <w:rPr>
          <w:sz w:val="24"/>
          <w:szCs w:val="24"/>
        </w:rPr>
        <w:t xml:space="preserve">Table </w:t>
      </w:r>
      <w:r w:rsidR="008B07BF">
        <w:rPr>
          <w:sz w:val="24"/>
          <w:szCs w:val="24"/>
        </w:rPr>
        <w:t>4:</w:t>
      </w:r>
      <w:r w:rsidRPr="00897310">
        <w:rPr>
          <w:sz w:val="24"/>
          <w:szCs w:val="24"/>
        </w:rPr>
        <w:t xml:space="preserve"> Baseline and Follow-up </w:t>
      </w:r>
      <w:r>
        <w:rPr>
          <w:sz w:val="24"/>
          <w:szCs w:val="24"/>
        </w:rPr>
        <w:t xml:space="preserve">t-values </w:t>
      </w:r>
      <w:r w:rsidRPr="00897310">
        <w:rPr>
          <w:sz w:val="24"/>
          <w:szCs w:val="24"/>
        </w:rPr>
        <w:t xml:space="preserve">on </w:t>
      </w:r>
      <w:r>
        <w:rPr>
          <w:sz w:val="24"/>
          <w:szCs w:val="24"/>
        </w:rPr>
        <w:t xml:space="preserve">scores </w:t>
      </w:r>
      <w:r w:rsidRPr="00897310">
        <w:rPr>
          <w:sz w:val="24"/>
          <w:szCs w:val="24"/>
        </w:rPr>
        <w:t xml:space="preserve">ONS </w:t>
      </w:r>
      <w:r w:rsidR="007D3DBA">
        <w:rPr>
          <w:sz w:val="24"/>
          <w:szCs w:val="24"/>
        </w:rPr>
        <w:t>Well-being</w:t>
      </w:r>
      <w:r>
        <w:rPr>
          <w:sz w:val="24"/>
          <w:szCs w:val="24"/>
        </w:rPr>
        <w:t xml:space="preserve"> </w:t>
      </w:r>
      <w:r w:rsidRPr="00897310">
        <w:rPr>
          <w:sz w:val="24"/>
          <w:szCs w:val="24"/>
        </w:rPr>
        <w:t>indicators</w:t>
      </w:r>
    </w:p>
    <w:tbl>
      <w:tblPr>
        <w:tblStyle w:val="TableGrid"/>
        <w:tblW w:w="0" w:type="auto"/>
        <w:tblLook w:val="04A0" w:firstRow="1" w:lastRow="0" w:firstColumn="1" w:lastColumn="0" w:noHBand="0" w:noVBand="1"/>
      </w:tblPr>
      <w:tblGrid>
        <w:gridCol w:w="1829"/>
        <w:gridCol w:w="1517"/>
        <w:gridCol w:w="1244"/>
        <w:gridCol w:w="1244"/>
        <w:gridCol w:w="1842"/>
        <w:gridCol w:w="1566"/>
      </w:tblGrid>
      <w:tr w:rsidR="00897310" w:rsidTr="00897310">
        <w:tc>
          <w:tcPr>
            <w:tcW w:w="1829" w:type="dxa"/>
          </w:tcPr>
          <w:p w:rsidR="00897310" w:rsidRPr="00897310" w:rsidRDefault="00897310">
            <w:pPr>
              <w:rPr>
                <w:b/>
                <w:sz w:val="24"/>
                <w:szCs w:val="24"/>
              </w:rPr>
            </w:pPr>
          </w:p>
        </w:tc>
        <w:tc>
          <w:tcPr>
            <w:tcW w:w="1517" w:type="dxa"/>
          </w:tcPr>
          <w:p w:rsidR="00897310" w:rsidRPr="00897310" w:rsidRDefault="00897310" w:rsidP="00897310">
            <w:pPr>
              <w:jc w:val="center"/>
              <w:rPr>
                <w:b/>
                <w:sz w:val="24"/>
                <w:szCs w:val="24"/>
              </w:rPr>
            </w:pPr>
            <w:r w:rsidRPr="00897310">
              <w:rPr>
                <w:b/>
                <w:sz w:val="24"/>
                <w:szCs w:val="24"/>
              </w:rPr>
              <w:t>t-value</w:t>
            </w:r>
          </w:p>
        </w:tc>
        <w:tc>
          <w:tcPr>
            <w:tcW w:w="1244" w:type="dxa"/>
          </w:tcPr>
          <w:p w:rsidR="00897310" w:rsidRPr="00897310" w:rsidRDefault="00897310" w:rsidP="00897310">
            <w:pPr>
              <w:jc w:val="center"/>
              <w:rPr>
                <w:b/>
                <w:sz w:val="24"/>
                <w:szCs w:val="24"/>
              </w:rPr>
            </w:pPr>
            <w:r>
              <w:rPr>
                <w:b/>
                <w:sz w:val="24"/>
                <w:szCs w:val="24"/>
              </w:rPr>
              <w:t>Mean change</w:t>
            </w:r>
          </w:p>
        </w:tc>
        <w:tc>
          <w:tcPr>
            <w:tcW w:w="1244" w:type="dxa"/>
          </w:tcPr>
          <w:p w:rsidR="00897310" w:rsidRPr="00897310" w:rsidRDefault="00897310" w:rsidP="00897310">
            <w:pPr>
              <w:jc w:val="center"/>
              <w:rPr>
                <w:b/>
                <w:sz w:val="24"/>
                <w:szCs w:val="24"/>
              </w:rPr>
            </w:pPr>
            <w:r>
              <w:rPr>
                <w:b/>
                <w:sz w:val="24"/>
                <w:szCs w:val="24"/>
              </w:rPr>
              <w:t>SD</w:t>
            </w:r>
          </w:p>
        </w:tc>
        <w:tc>
          <w:tcPr>
            <w:tcW w:w="1842" w:type="dxa"/>
          </w:tcPr>
          <w:p w:rsidR="00897310" w:rsidRPr="00897310" w:rsidRDefault="00897310" w:rsidP="00897310">
            <w:pPr>
              <w:jc w:val="center"/>
              <w:rPr>
                <w:b/>
                <w:sz w:val="24"/>
                <w:szCs w:val="24"/>
              </w:rPr>
            </w:pPr>
            <w:r w:rsidRPr="00897310">
              <w:rPr>
                <w:b/>
                <w:sz w:val="24"/>
                <w:szCs w:val="24"/>
              </w:rPr>
              <w:t>Significance</w:t>
            </w:r>
          </w:p>
        </w:tc>
        <w:tc>
          <w:tcPr>
            <w:tcW w:w="1566" w:type="dxa"/>
          </w:tcPr>
          <w:p w:rsidR="00897310" w:rsidRPr="00897310" w:rsidRDefault="00897310" w:rsidP="00897310">
            <w:pPr>
              <w:jc w:val="center"/>
              <w:rPr>
                <w:b/>
                <w:sz w:val="24"/>
                <w:szCs w:val="24"/>
              </w:rPr>
            </w:pPr>
            <w:r w:rsidRPr="00897310">
              <w:rPr>
                <w:b/>
                <w:sz w:val="24"/>
                <w:szCs w:val="24"/>
              </w:rPr>
              <w:t>Eta effect values</w:t>
            </w:r>
          </w:p>
        </w:tc>
      </w:tr>
      <w:tr w:rsidR="00897310" w:rsidTr="00897310">
        <w:tc>
          <w:tcPr>
            <w:tcW w:w="1829" w:type="dxa"/>
          </w:tcPr>
          <w:p w:rsidR="00897310" w:rsidRPr="00897310" w:rsidRDefault="00897310">
            <w:pPr>
              <w:rPr>
                <w:b/>
                <w:sz w:val="24"/>
                <w:szCs w:val="24"/>
              </w:rPr>
            </w:pPr>
            <w:r w:rsidRPr="00897310">
              <w:rPr>
                <w:b/>
                <w:sz w:val="24"/>
                <w:szCs w:val="24"/>
              </w:rPr>
              <w:t>Satisfied</w:t>
            </w:r>
          </w:p>
        </w:tc>
        <w:tc>
          <w:tcPr>
            <w:tcW w:w="1517" w:type="dxa"/>
          </w:tcPr>
          <w:p w:rsidR="00897310" w:rsidRDefault="00897310" w:rsidP="00897310">
            <w:pPr>
              <w:jc w:val="center"/>
              <w:rPr>
                <w:sz w:val="24"/>
                <w:szCs w:val="24"/>
              </w:rPr>
            </w:pPr>
            <w:r>
              <w:rPr>
                <w:sz w:val="24"/>
                <w:szCs w:val="24"/>
              </w:rPr>
              <w:t>-4.708</w:t>
            </w:r>
          </w:p>
        </w:tc>
        <w:tc>
          <w:tcPr>
            <w:tcW w:w="1244" w:type="dxa"/>
          </w:tcPr>
          <w:p w:rsidR="00897310" w:rsidRDefault="00897310" w:rsidP="00897310">
            <w:pPr>
              <w:jc w:val="center"/>
              <w:rPr>
                <w:sz w:val="24"/>
                <w:szCs w:val="24"/>
              </w:rPr>
            </w:pPr>
            <w:r>
              <w:rPr>
                <w:sz w:val="24"/>
                <w:szCs w:val="24"/>
              </w:rPr>
              <w:t>-1.051</w:t>
            </w:r>
          </w:p>
          <w:p w:rsidR="0031351F" w:rsidRDefault="0031351F" w:rsidP="00897310">
            <w:pPr>
              <w:jc w:val="center"/>
              <w:rPr>
                <w:sz w:val="24"/>
                <w:szCs w:val="24"/>
              </w:rPr>
            </w:pPr>
            <w:r>
              <w:rPr>
                <w:sz w:val="24"/>
                <w:szCs w:val="24"/>
              </w:rPr>
              <w:t>CI -1.503 to -.559</w:t>
            </w:r>
          </w:p>
        </w:tc>
        <w:tc>
          <w:tcPr>
            <w:tcW w:w="1244" w:type="dxa"/>
          </w:tcPr>
          <w:p w:rsidR="00897310" w:rsidRDefault="00897310" w:rsidP="00897310">
            <w:pPr>
              <w:jc w:val="center"/>
              <w:rPr>
                <w:sz w:val="24"/>
                <w:szCs w:val="24"/>
              </w:rPr>
            </w:pPr>
            <w:r>
              <w:rPr>
                <w:sz w:val="24"/>
                <w:szCs w:val="24"/>
              </w:rPr>
              <w:t>1.395</w:t>
            </w:r>
          </w:p>
        </w:tc>
        <w:tc>
          <w:tcPr>
            <w:tcW w:w="1842" w:type="dxa"/>
          </w:tcPr>
          <w:p w:rsidR="00897310" w:rsidRDefault="00897310" w:rsidP="00897310">
            <w:pPr>
              <w:jc w:val="center"/>
              <w:rPr>
                <w:sz w:val="24"/>
                <w:szCs w:val="24"/>
              </w:rPr>
            </w:pPr>
            <w:r>
              <w:rPr>
                <w:sz w:val="24"/>
                <w:szCs w:val="24"/>
              </w:rPr>
              <w:t>Significant</w:t>
            </w:r>
          </w:p>
          <w:p w:rsidR="00897310" w:rsidRDefault="00897310" w:rsidP="00897310">
            <w:pPr>
              <w:jc w:val="center"/>
              <w:rPr>
                <w:sz w:val="24"/>
                <w:szCs w:val="24"/>
              </w:rPr>
            </w:pPr>
            <w:r>
              <w:rPr>
                <w:sz w:val="24"/>
                <w:szCs w:val="24"/>
              </w:rPr>
              <w:t>P=0.001</w:t>
            </w:r>
          </w:p>
        </w:tc>
        <w:tc>
          <w:tcPr>
            <w:tcW w:w="1566" w:type="dxa"/>
          </w:tcPr>
          <w:p w:rsidR="00897310" w:rsidRDefault="003449BA" w:rsidP="00897310">
            <w:pPr>
              <w:jc w:val="center"/>
              <w:rPr>
                <w:sz w:val="24"/>
                <w:szCs w:val="24"/>
              </w:rPr>
            </w:pPr>
            <w:r>
              <w:rPr>
                <w:sz w:val="24"/>
                <w:szCs w:val="24"/>
              </w:rPr>
              <w:t>0.36</w:t>
            </w:r>
          </w:p>
          <w:p w:rsidR="003449BA" w:rsidRDefault="003449BA" w:rsidP="00897310">
            <w:pPr>
              <w:jc w:val="center"/>
              <w:rPr>
                <w:sz w:val="24"/>
                <w:szCs w:val="24"/>
              </w:rPr>
            </w:pPr>
            <w:r>
              <w:rPr>
                <w:sz w:val="24"/>
                <w:szCs w:val="24"/>
              </w:rPr>
              <w:t>(large effect)</w:t>
            </w:r>
          </w:p>
        </w:tc>
      </w:tr>
      <w:tr w:rsidR="00897310" w:rsidTr="00897310">
        <w:tc>
          <w:tcPr>
            <w:tcW w:w="1829" w:type="dxa"/>
          </w:tcPr>
          <w:p w:rsidR="00897310" w:rsidRPr="00897310" w:rsidRDefault="00897310">
            <w:pPr>
              <w:rPr>
                <w:b/>
                <w:sz w:val="24"/>
                <w:szCs w:val="24"/>
              </w:rPr>
            </w:pPr>
            <w:r w:rsidRPr="00897310">
              <w:rPr>
                <w:b/>
                <w:sz w:val="24"/>
                <w:szCs w:val="24"/>
              </w:rPr>
              <w:t>Happy</w:t>
            </w:r>
          </w:p>
        </w:tc>
        <w:tc>
          <w:tcPr>
            <w:tcW w:w="1517" w:type="dxa"/>
          </w:tcPr>
          <w:p w:rsidR="00897310" w:rsidRDefault="00436DAC" w:rsidP="00897310">
            <w:pPr>
              <w:jc w:val="center"/>
              <w:rPr>
                <w:sz w:val="24"/>
                <w:szCs w:val="24"/>
              </w:rPr>
            </w:pPr>
            <w:r>
              <w:rPr>
                <w:sz w:val="24"/>
                <w:szCs w:val="24"/>
              </w:rPr>
              <w:t>-4.484</w:t>
            </w:r>
          </w:p>
        </w:tc>
        <w:tc>
          <w:tcPr>
            <w:tcW w:w="1244" w:type="dxa"/>
          </w:tcPr>
          <w:p w:rsidR="00897310" w:rsidRDefault="00897310" w:rsidP="00897310">
            <w:pPr>
              <w:jc w:val="center"/>
              <w:rPr>
                <w:sz w:val="24"/>
                <w:szCs w:val="24"/>
              </w:rPr>
            </w:pPr>
            <w:r>
              <w:rPr>
                <w:sz w:val="24"/>
                <w:szCs w:val="24"/>
              </w:rPr>
              <w:t>-1.103</w:t>
            </w:r>
          </w:p>
          <w:p w:rsidR="0031351F" w:rsidRDefault="0031351F" w:rsidP="00897310">
            <w:pPr>
              <w:jc w:val="center"/>
              <w:rPr>
                <w:sz w:val="24"/>
                <w:szCs w:val="24"/>
              </w:rPr>
            </w:pPr>
            <w:r>
              <w:rPr>
                <w:sz w:val="24"/>
                <w:szCs w:val="24"/>
              </w:rPr>
              <w:t>CI -1.600 to -.605</w:t>
            </w:r>
          </w:p>
        </w:tc>
        <w:tc>
          <w:tcPr>
            <w:tcW w:w="1244" w:type="dxa"/>
          </w:tcPr>
          <w:p w:rsidR="00897310" w:rsidRDefault="00897310" w:rsidP="00897310">
            <w:pPr>
              <w:jc w:val="center"/>
              <w:rPr>
                <w:sz w:val="24"/>
                <w:szCs w:val="24"/>
              </w:rPr>
            </w:pPr>
            <w:r>
              <w:rPr>
                <w:sz w:val="24"/>
                <w:szCs w:val="24"/>
              </w:rPr>
              <w:t>1.535</w:t>
            </w:r>
          </w:p>
          <w:p w:rsidR="0031351F" w:rsidRDefault="0031351F" w:rsidP="00897310">
            <w:pPr>
              <w:jc w:val="center"/>
              <w:rPr>
                <w:sz w:val="24"/>
                <w:szCs w:val="24"/>
              </w:rPr>
            </w:pPr>
          </w:p>
        </w:tc>
        <w:tc>
          <w:tcPr>
            <w:tcW w:w="1842" w:type="dxa"/>
          </w:tcPr>
          <w:p w:rsidR="00897310" w:rsidRDefault="00897310" w:rsidP="00897310">
            <w:pPr>
              <w:jc w:val="center"/>
              <w:rPr>
                <w:sz w:val="24"/>
                <w:szCs w:val="24"/>
              </w:rPr>
            </w:pPr>
            <w:r>
              <w:rPr>
                <w:sz w:val="24"/>
                <w:szCs w:val="24"/>
              </w:rPr>
              <w:t>Significant</w:t>
            </w:r>
          </w:p>
          <w:p w:rsidR="00897310" w:rsidRDefault="00897310" w:rsidP="00897310">
            <w:pPr>
              <w:jc w:val="center"/>
              <w:rPr>
                <w:sz w:val="24"/>
                <w:szCs w:val="24"/>
              </w:rPr>
            </w:pPr>
            <w:r>
              <w:rPr>
                <w:sz w:val="24"/>
                <w:szCs w:val="24"/>
              </w:rPr>
              <w:t>P=0.001</w:t>
            </w:r>
          </w:p>
        </w:tc>
        <w:tc>
          <w:tcPr>
            <w:tcW w:w="1566" w:type="dxa"/>
          </w:tcPr>
          <w:p w:rsidR="003449BA" w:rsidRPr="003449BA" w:rsidRDefault="003449BA" w:rsidP="003449BA">
            <w:pPr>
              <w:jc w:val="center"/>
              <w:rPr>
                <w:sz w:val="24"/>
                <w:szCs w:val="24"/>
              </w:rPr>
            </w:pPr>
            <w:r w:rsidRPr="003449BA">
              <w:rPr>
                <w:sz w:val="24"/>
                <w:szCs w:val="24"/>
              </w:rPr>
              <w:t>0.3</w:t>
            </w:r>
            <w:r>
              <w:rPr>
                <w:sz w:val="24"/>
                <w:szCs w:val="24"/>
              </w:rPr>
              <w:t>8</w:t>
            </w:r>
          </w:p>
          <w:p w:rsidR="00897310" w:rsidRDefault="003449BA" w:rsidP="003449BA">
            <w:pPr>
              <w:jc w:val="center"/>
              <w:rPr>
                <w:sz w:val="24"/>
                <w:szCs w:val="24"/>
              </w:rPr>
            </w:pPr>
            <w:r w:rsidRPr="003449BA">
              <w:rPr>
                <w:sz w:val="24"/>
                <w:szCs w:val="24"/>
              </w:rPr>
              <w:t>(large effect)</w:t>
            </w:r>
          </w:p>
        </w:tc>
      </w:tr>
      <w:tr w:rsidR="00897310" w:rsidTr="00897310">
        <w:tc>
          <w:tcPr>
            <w:tcW w:w="1829" w:type="dxa"/>
          </w:tcPr>
          <w:p w:rsidR="00897310" w:rsidRPr="00897310" w:rsidRDefault="00897310">
            <w:pPr>
              <w:rPr>
                <w:b/>
                <w:sz w:val="24"/>
                <w:szCs w:val="24"/>
              </w:rPr>
            </w:pPr>
            <w:r w:rsidRPr="00897310">
              <w:rPr>
                <w:b/>
                <w:sz w:val="24"/>
                <w:szCs w:val="24"/>
              </w:rPr>
              <w:t>Anxious</w:t>
            </w:r>
          </w:p>
        </w:tc>
        <w:tc>
          <w:tcPr>
            <w:tcW w:w="1517" w:type="dxa"/>
          </w:tcPr>
          <w:p w:rsidR="00897310" w:rsidRDefault="00436DAC" w:rsidP="00897310">
            <w:pPr>
              <w:jc w:val="center"/>
              <w:rPr>
                <w:sz w:val="24"/>
                <w:szCs w:val="24"/>
              </w:rPr>
            </w:pPr>
            <w:r>
              <w:rPr>
                <w:sz w:val="24"/>
                <w:szCs w:val="24"/>
              </w:rPr>
              <w:t>0.905</w:t>
            </w:r>
          </w:p>
        </w:tc>
        <w:tc>
          <w:tcPr>
            <w:tcW w:w="1244" w:type="dxa"/>
          </w:tcPr>
          <w:p w:rsidR="00897310" w:rsidRDefault="00436DAC" w:rsidP="00897310">
            <w:pPr>
              <w:jc w:val="center"/>
              <w:rPr>
                <w:sz w:val="24"/>
                <w:szCs w:val="24"/>
              </w:rPr>
            </w:pPr>
            <w:r>
              <w:rPr>
                <w:sz w:val="24"/>
                <w:szCs w:val="24"/>
              </w:rPr>
              <w:t>0.513</w:t>
            </w:r>
          </w:p>
          <w:p w:rsidR="0032014A" w:rsidRDefault="0032014A" w:rsidP="00897310">
            <w:pPr>
              <w:jc w:val="center"/>
              <w:rPr>
                <w:sz w:val="24"/>
                <w:szCs w:val="24"/>
              </w:rPr>
            </w:pPr>
            <w:r w:rsidRPr="0032014A">
              <w:rPr>
                <w:sz w:val="24"/>
                <w:szCs w:val="24"/>
              </w:rPr>
              <w:t>CI -634 to 1.660</w:t>
            </w:r>
          </w:p>
        </w:tc>
        <w:tc>
          <w:tcPr>
            <w:tcW w:w="1244" w:type="dxa"/>
          </w:tcPr>
          <w:p w:rsidR="00897310" w:rsidRDefault="00436DAC" w:rsidP="00897310">
            <w:pPr>
              <w:jc w:val="center"/>
              <w:rPr>
                <w:sz w:val="24"/>
                <w:szCs w:val="24"/>
              </w:rPr>
            </w:pPr>
            <w:r>
              <w:rPr>
                <w:sz w:val="24"/>
                <w:szCs w:val="24"/>
              </w:rPr>
              <w:t>3.538</w:t>
            </w:r>
          </w:p>
        </w:tc>
        <w:tc>
          <w:tcPr>
            <w:tcW w:w="1842" w:type="dxa"/>
          </w:tcPr>
          <w:p w:rsidR="00436DAC" w:rsidRDefault="00436DAC" w:rsidP="00436DAC">
            <w:pPr>
              <w:jc w:val="center"/>
              <w:rPr>
                <w:sz w:val="24"/>
                <w:szCs w:val="24"/>
              </w:rPr>
            </w:pPr>
            <w:r>
              <w:rPr>
                <w:sz w:val="24"/>
                <w:szCs w:val="24"/>
              </w:rPr>
              <w:t>Not Significant</w:t>
            </w:r>
          </w:p>
          <w:p w:rsidR="00897310" w:rsidRDefault="00436DAC" w:rsidP="00436DAC">
            <w:pPr>
              <w:jc w:val="center"/>
              <w:rPr>
                <w:sz w:val="24"/>
                <w:szCs w:val="24"/>
              </w:rPr>
            </w:pPr>
            <w:r>
              <w:rPr>
                <w:sz w:val="24"/>
                <w:szCs w:val="24"/>
              </w:rPr>
              <w:t>P=0.371</w:t>
            </w:r>
          </w:p>
        </w:tc>
        <w:tc>
          <w:tcPr>
            <w:tcW w:w="1566" w:type="dxa"/>
          </w:tcPr>
          <w:p w:rsidR="00897310" w:rsidRDefault="003449BA" w:rsidP="00897310">
            <w:pPr>
              <w:jc w:val="center"/>
              <w:rPr>
                <w:sz w:val="24"/>
                <w:szCs w:val="24"/>
              </w:rPr>
            </w:pPr>
            <w:r>
              <w:rPr>
                <w:sz w:val="24"/>
                <w:szCs w:val="24"/>
              </w:rPr>
              <w:t>0.02</w:t>
            </w:r>
          </w:p>
          <w:p w:rsidR="003449BA" w:rsidRDefault="003449BA" w:rsidP="00897310">
            <w:pPr>
              <w:jc w:val="center"/>
              <w:rPr>
                <w:sz w:val="24"/>
                <w:szCs w:val="24"/>
              </w:rPr>
            </w:pPr>
            <w:r>
              <w:rPr>
                <w:sz w:val="24"/>
                <w:szCs w:val="24"/>
              </w:rPr>
              <w:t>(small effect)</w:t>
            </w:r>
          </w:p>
        </w:tc>
      </w:tr>
      <w:tr w:rsidR="00897310" w:rsidTr="00897310">
        <w:tc>
          <w:tcPr>
            <w:tcW w:w="1829" w:type="dxa"/>
          </w:tcPr>
          <w:p w:rsidR="00897310" w:rsidRPr="00897310" w:rsidRDefault="00897310">
            <w:pPr>
              <w:rPr>
                <w:b/>
                <w:sz w:val="24"/>
                <w:szCs w:val="24"/>
              </w:rPr>
            </w:pPr>
            <w:r w:rsidRPr="00897310">
              <w:rPr>
                <w:b/>
                <w:sz w:val="24"/>
                <w:szCs w:val="24"/>
              </w:rPr>
              <w:t>Life worthwhile</w:t>
            </w:r>
          </w:p>
        </w:tc>
        <w:tc>
          <w:tcPr>
            <w:tcW w:w="1517" w:type="dxa"/>
          </w:tcPr>
          <w:p w:rsidR="00897310" w:rsidRDefault="00436DAC" w:rsidP="00897310">
            <w:pPr>
              <w:jc w:val="center"/>
              <w:rPr>
                <w:sz w:val="24"/>
                <w:szCs w:val="24"/>
              </w:rPr>
            </w:pPr>
            <w:r>
              <w:rPr>
                <w:sz w:val="24"/>
                <w:szCs w:val="24"/>
              </w:rPr>
              <w:t>-4.535</w:t>
            </w:r>
          </w:p>
        </w:tc>
        <w:tc>
          <w:tcPr>
            <w:tcW w:w="1244" w:type="dxa"/>
          </w:tcPr>
          <w:p w:rsidR="00897310" w:rsidRDefault="00436DAC" w:rsidP="00897310">
            <w:pPr>
              <w:jc w:val="center"/>
              <w:rPr>
                <w:sz w:val="24"/>
                <w:szCs w:val="24"/>
              </w:rPr>
            </w:pPr>
            <w:r>
              <w:rPr>
                <w:sz w:val="24"/>
                <w:szCs w:val="24"/>
              </w:rPr>
              <w:t>-</w:t>
            </w:r>
            <w:r w:rsidRPr="00436DAC">
              <w:rPr>
                <w:sz w:val="24"/>
                <w:szCs w:val="24"/>
              </w:rPr>
              <w:t>1.103</w:t>
            </w:r>
          </w:p>
          <w:p w:rsidR="0032014A" w:rsidRDefault="0032014A" w:rsidP="00897310">
            <w:pPr>
              <w:jc w:val="center"/>
              <w:rPr>
                <w:sz w:val="24"/>
                <w:szCs w:val="24"/>
              </w:rPr>
            </w:pPr>
            <w:r>
              <w:rPr>
                <w:sz w:val="24"/>
                <w:szCs w:val="24"/>
              </w:rPr>
              <w:t>CI-1.595 to -.610</w:t>
            </w:r>
          </w:p>
        </w:tc>
        <w:tc>
          <w:tcPr>
            <w:tcW w:w="1244" w:type="dxa"/>
          </w:tcPr>
          <w:p w:rsidR="00897310" w:rsidRDefault="00436DAC" w:rsidP="00897310">
            <w:pPr>
              <w:jc w:val="center"/>
              <w:rPr>
                <w:sz w:val="24"/>
                <w:szCs w:val="24"/>
              </w:rPr>
            </w:pPr>
            <w:r>
              <w:rPr>
                <w:sz w:val="24"/>
                <w:szCs w:val="24"/>
              </w:rPr>
              <w:t>1.518</w:t>
            </w:r>
          </w:p>
        </w:tc>
        <w:tc>
          <w:tcPr>
            <w:tcW w:w="1842" w:type="dxa"/>
          </w:tcPr>
          <w:p w:rsidR="00436DAC" w:rsidRPr="00436DAC" w:rsidRDefault="00436DAC" w:rsidP="00436DAC">
            <w:pPr>
              <w:jc w:val="center"/>
              <w:rPr>
                <w:sz w:val="24"/>
                <w:szCs w:val="24"/>
              </w:rPr>
            </w:pPr>
            <w:r w:rsidRPr="00436DAC">
              <w:rPr>
                <w:sz w:val="24"/>
                <w:szCs w:val="24"/>
              </w:rPr>
              <w:t>Significant</w:t>
            </w:r>
          </w:p>
          <w:p w:rsidR="00897310" w:rsidRDefault="00436DAC" w:rsidP="00436DAC">
            <w:pPr>
              <w:jc w:val="center"/>
              <w:rPr>
                <w:sz w:val="24"/>
                <w:szCs w:val="24"/>
              </w:rPr>
            </w:pPr>
            <w:r w:rsidRPr="00436DAC">
              <w:rPr>
                <w:sz w:val="24"/>
                <w:szCs w:val="24"/>
              </w:rPr>
              <w:t>P=0.001</w:t>
            </w:r>
          </w:p>
        </w:tc>
        <w:tc>
          <w:tcPr>
            <w:tcW w:w="1566" w:type="dxa"/>
          </w:tcPr>
          <w:p w:rsidR="003449BA" w:rsidRPr="003449BA" w:rsidRDefault="003449BA" w:rsidP="003449BA">
            <w:pPr>
              <w:jc w:val="center"/>
              <w:rPr>
                <w:sz w:val="24"/>
                <w:szCs w:val="24"/>
              </w:rPr>
            </w:pPr>
            <w:r w:rsidRPr="003449BA">
              <w:rPr>
                <w:sz w:val="24"/>
                <w:szCs w:val="24"/>
              </w:rPr>
              <w:t>0.3</w:t>
            </w:r>
            <w:r>
              <w:rPr>
                <w:sz w:val="24"/>
                <w:szCs w:val="24"/>
              </w:rPr>
              <w:t>7</w:t>
            </w:r>
          </w:p>
          <w:p w:rsidR="00897310" w:rsidRDefault="003449BA" w:rsidP="003449BA">
            <w:pPr>
              <w:jc w:val="center"/>
              <w:rPr>
                <w:sz w:val="24"/>
                <w:szCs w:val="24"/>
              </w:rPr>
            </w:pPr>
            <w:r w:rsidRPr="003449BA">
              <w:rPr>
                <w:sz w:val="24"/>
                <w:szCs w:val="24"/>
              </w:rPr>
              <w:t>(large effect)</w:t>
            </w:r>
          </w:p>
        </w:tc>
      </w:tr>
    </w:tbl>
    <w:p w:rsidR="00897310" w:rsidRDefault="00897310">
      <w:pPr>
        <w:rPr>
          <w:sz w:val="24"/>
          <w:szCs w:val="24"/>
        </w:rPr>
      </w:pPr>
    </w:p>
    <w:p w:rsidR="00E53891" w:rsidRDefault="00E53891" w:rsidP="008B07BF">
      <w:pPr>
        <w:jc w:val="both"/>
        <w:rPr>
          <w:sz w:val="24"/>
          <w:szCs w:val="24"/>
        </w:rPr>
      </w:pPr>
      <w:r>
        <w:rPr>
          <w:sz w:val="24"/>
          <w:szCs w:val="24"/>
        </w:rPr>
        <w:t xml:space="preserve">Interestingly, although there is an improvement in people’s scores on the anxious indictor, the improvement is not statistically significant. </w:t>
      </w:r>
      <w:r w:rsidR="002A471F">
        <w:rPr>
          <w:sz w:val="24"/>
          <w:szCs w:val="24"/>
        </w:rPr>
        <w:t xml:space="preserve">Research elsewhere has suggested that gardening activity can </w:t>
      </w:r>
      <w:r w:rsidR="002A471F" w:rsidRPr="002A471F">
        <w:rPr>
          <w:sz w:val="24"/>
          <w:szCs w:val="24"/>
        </w:rPr>
        <w:t xml:space="preserve">promote relief from acute stress </w:t>
      </w:r>
      <w:r w:rsidR="002A471F">
        <w:rPr>
          <w:sz w:val="24"/>
          <w:szCs w:val="24"/>
        </w:rPr>
        <w:t xml:space="preserve">where </w:t>
      </w:r>
      <w:r w:rsidR="002A471F" w:rsidRPr="002A471F">
        <w:rPr>
          <w:sz w:val="24"/>
          <w:szCs w:val="24"/>
        </w:rPr>
        <w:t>significantly lower cortisol levels were found in a group assigned gardening, rather than reading, after performing a stressful task</w:t>
      </w:r>
      <w:r w:rsidR="002A471F">
        <w:rPr>
          <w:sz w:val="24"/>
          <w:szCs w:val="24"/>
        </w:rPr>
        <w:t>. (Van der Berg et al 2010</w:t>
      </w:r>
      <w:r w:rsidR="002A471F" w:rsidRPr="002A471F">
        <w:rPr>
          <w:sz w:val="24"/>
          <w:szCs w:val="24"/>
        </w:rPr>
        <w:t>)</w:t>
      </w:r>
    </w:p>
    <w:p w:rsidR="003F459F" w:rsidRDefault="003F459F">
      <w:pPr>
        <w:rPr>
          <w:sz w:val="24"/>
          <w:szCs w:val="24"/>
        </w:rPr>
      </w:pPr>
    </w:p>
    <w:p w:rsidR="009570CC" w:rsidRPr="00616E70" w:rsidRDefault="00516215" w:rsidP="009570CC">
      <w:pPr>
        <w:rPr>
          <w:i/>
          <w:sz w:val="24"/>
          <w:szCs w:val="24"/>
        </w:rPr>
      </w:pPr>
      <w:r>
        <w:rPr>
          <w:i/>
          <w:sz w:val="24"/>
          <w:szCs w:val="24"/>
        </w:rPr>
        <w:t xml:space="preserve">Mental Health: </w:t>
      </w:r>
      <w:r w:rsidR="009570CC" w:rsidRPr="00616E70">
        <w:rPr>
          <w:i/>
          <w:sz w:val="24"/>
          <w:szCs w:val="24"/>
        </w:rPr>
        <w:t>Gaining confidence</w:t>
      </w:r>
    </w:p>
    <w:p w:rsidR="009570CC" w:rsidRDefault="00616E70" w:rsidP="008B07BF">
      <w:pPr>
        <w:jc w:val="both"/>
        <w:rPr>
          <w:sz w:val="24"/>
          <w:szCs w:val="24"/>
        </w:rPr>
      </w:pPr>
      <w:r>
        <w:rPr>
          <w:sz w:val="24"/>
          <w:szCs w:val="24"/>
        </w:rPr>
        <w:t xml:space="preserve">With improved </w:t>
      </w:r>
      <w:r w:rsidR="007D3DBA">
        <w:rPr>
          <w:sz w:val="24"/>
          <w:szCs w:val="24"/>
        </w:rPr>
        <w:t>well-being</w:t>
      </w:r>
      <w:r>
        <w:rPr>
          <w:sz w:val="24"/>
          <w:szCs w:val="24"/>
        </w:rPr>
        <w:t xml:space="preserve"> and a reduction in social isolation for most beneficiaries, participants report improvement in their confidence. </w:t>
      </w:r>
      <w:r w:rsidR="00232739">
        <w:rPr>
          <w:sz w:val="24"/>
          <w:szCs w:val="24"/>
        </w:rPr>
        <w:t xml:space="preserve">The </w:t>
      </w:r>
      <w:proofErr w:type="spellStart"/>
      <w:r w:rsidR="00232739" w:rsidRPr="00232739">
        <w:rPr>
          <w:sz w:val="24"/>
          <w:szCs w:val="24"/>
        </w:rPr>
        <w:t>PEaT</w:t>
      </w:r>
      <w:proofErr w:type="spellEnd"/>
      <w:r w:rsidR="00232739" w:rsidRPr="00232739">
        <w:rPr>
          <w:sz w:val="24"/>
          <w:szCs w:val="24"/>
        </w:rPr>
        <w:t xml:space="preserve"> Project Health Questionnaire </w:t>
      </w:r>
      <w:r w:rsidR="00232739">
        <w:rPr>
          <w:sz w:val="24"/>
          <w:szCs w:val="24"/>
        </w:rPr>
        <w:t>reveal that 90% (n=35)</w:t>
      </w:r>
      <w:r w:rsidR="00516215">
        <w:rPr>
          <w:sz w:val="24"/>
          <w:szCs w:val="24"/>
        </w:rPr>
        <w:t>, a</w:t>
      </w:r>
      <w:r w:rsidR="00232739">
        <w:rPr>
          <w:sz w:val="24"/>
          <w:szCs w:val="24"/>
        </w:rPr>
        <w:t xml:space="preserve">gree or strongly agree that their confidence has improved. Improving self-confidence </w:t>
      </w:r>
      <w:r>
        <w:rPr>
          <w:sz w:val="24"/>
          <w:szCs w:val="24"/>
        </w:rPr>
        <w:t xml:space="preserve">is particularly important for those beneficiaries who have perhaps been victims of domestic abuse or those who are long term unemployed. </w:t>
      </w:r>
      <w:r w:rsidR="009570CC" w:rsidRPr="009570CC">
        <w:rPr>
          <w:sz w:val="24"/>
          <w:szCs w:val="24"/>
        </w:rPr>
        <w:t xml:space="preserve">Many of the </w:t>
      </w:r>
      <w:r w:rsidR="009570CC" w:rsidRPr="009570CC">
        <w:rPr>
          <w:sz w:val="24"/>
          <w:szCs w:val="24"/>
        </w:rPr>
        <w:lastRenderedPageBreak/>
        <w:t xml:space="preserve">beneficiaries who find or are referred to </w:t>
      </w:r>
      <w:proofErr w:type="spellStart"/>
      <w:r w:rsidR="009570CC" w:rsidRPr="009570CC">
        <w:rPr>
          <w:sz w:val="24"/>
          <w:szCs w:val="24"/>
        </w:rPr>
        <w:t>PEaT</w:t>
      </w:r>
      <w:proofErr w:type="spellEnd"/>
      <w:r w:rsidR="009570CC" w:rsidRPr="009570CC">
        <w:rPr>
          <w:sz w:val="24"/>
          <w:szCs w:val="24"/>
        </w:rPr>
        <w:t xml:space="preserve"> talk about lacking self</w:t>
      </w:r>
      <w:r>
        <w:rPr>
          <w:sz w:val="24"/>
          <w:szCs w:val="24"/>
        </w:rPr>
        <w:t>-</w:t>
      </w:r>
      <w:r w:rsidR="009570CC" w:rsidRPr="009570CC">
        <w:rPr>
          <w:sz w:val="24"/>
          <w:szCs w:val="24"/>
        </w:rPr>
        <w:t>confidence</w:t>
      </w:r>
      <w:r>
        <w:rPr>
          <w:sz w:val="24"/>
          <w:szCs w:val="24"/>
        </w:rPr>
        <w:t xml:space="preserve"> at baseline</w:t>
      </w:r>
      <w:r w:rsidR="009570CC" w:rsidRPr="009570CC">
        <w:rPr>
          <w:sz w:val="24"/>
          <w:szCs w:val="24"/>
        </w:rPr>
        <w:t xml:space="preserve">. </w:t>
      </w:r>
      <w:r w:rsidR="00232739">
        <w:rPr>
          <w:sz w:val="24"/>
          <w:szCs w:val="24"/>
        </w:rPr>
        <w:t>But, t</w:t>
      </w:r>
      <w:r w:rsidR="009570CC" w:rsidRPr="009570CC">
        <w:rPr>
          <w:sz w:val="24"/>
          <w:szCs w:val="24"/>
        </w:rPr>
        <w:t>he project aids recovery, particularly after dramatic events like being made redundant (Beneficiary 5)</w:t>
      </w:r>
      <w:r w:rsidR="00232739">
        <w:rPr>
          <w:sz w:val="24"/>
          <w:szCs w:val="24"/>
        </w:rPr>
        <w:t>:</w:t>
      </w:r>
    </w:p>
    <w:p w:rsidR="00232739" w:rsidRPr="009570CC" w:rsidRDefault="00232739" w:rsidP="009570CC">
      <w:pPr>
        <w:rPr>
          <w:sz w:val="24"/>
          <w:szCs w:val="24"/>
        </w:rPr>
      </w:pPr>
    </w:p>
    <w:p w:rsidR="00616E70" w:rsidRDefault="009570CC" w:rsidP="00616E70">
      <w:pPr>
        <w:spacing w:after="0" w:line="240" w:lineRule="auto"/>
        <w:ind w:left="567" w:right="567"/>
        <w:rPr>
          <w:i/>
          <w:sz w:val="24"/>
          <w:szCs w:val="24"/>
        </w:rPr>
      </w:pPr>
      <w:r w:rsidRPr="00616E70">
        <w:rPr>
          <w:i/>
          <w:sz w:val="24"/>
          <w:szCs w:val="24"/>
        </w:rPr>
        <w:t xml:space="preserve">Before coming here I volunteered at TCV which I still do occasionally. Before that I was a long term carer but became stressed out and anxious. I lost my confidence and felt very low. By interacting with other people it has really helped me to change. It makes me think I am not </w:t>
      </w:r>
      <w:proofErr w:type="gramStart"/>
      <w:r w:rsidRPr="00616E70">
        <w:rPr>
          <w:i/>
          <w:sz w:val="24"/>
          <w:szCs w:val="24"/>
        </w:rPr>
        <w:t>so</w:t>
      </w:r>
      <w:proofErr w:type="gramEnd"/>
      <w:r w:rsidRPr="00616E70">
        <w:rPr>
          <w:i/>
          <w:sz w:val="24"/>
          <w:szCs w:val="24"/>
        </w:rPr>
        <w:t xml:space="preserve"> bad as I think I am. It lifts you and keeps you going. I have started to see the old me and can feel me grow in confidence. Since coming to </w:t>
      </w:r>
      <w:proofErr w:type="spellStart"/>
      <w:r w:rsidRPr="00616E70">
        <w:rPr>
          <w:i/>
          <w:sz w:val="24"/>
          <w:szCs w:val="24"/>
        </w:rPr>
        <w:t>PEaT</w:t>
      </w:r>
      <w:proofErr w:type="spellEnd"/>
      <w:r w:rsidRPr="00616E70">
        <w:rPr>
          <w:i/>
          <w:sz w:val="24"/>
          <w:szCs w:val="24"/>
        </w:rPr>
        <w:t xml:space="preserve"> I feel mentally stronger and the exercise has improved my fitness and I take part in a lot more activities.</w:t>
      </w:r>
    </w:p>
    <w:p w:rsidR="009570CC" w:rsidRPr="00616E70" w:rsidRDefault="009570CC" w:rsidP="00616E70">
      <w:pPr>
        <w:spacing w:after="0" w:line="240" w:lineRule="auto"/>
        <w:ind w:left="567" w:right="567"/>
        <w:jc w:val="right"/>
        <w:rPr>
          <w:sz w:val="24"/>
          <w:szCs w:val="24"/>
        </w:rPr>
      </w:pPr>
      <w:r w:rsidRPr="00616E70">
        <w:rPr>
          <w:i/>
          <w:sz w:val="24"/>
          <w:szCs w:val="24"/>
        </w:rPr>
        <w:t xml:space="preserve"> </w:t>
      </w:r>
      <w:r w:rsidRPr="00616E70">
        <w:rPr>
          <w:sz w:val="24"/>
          <w:szCs w:val="24"/>
        </w:rPr>
        <w:t>(Beneficiary 32)</w:t>
      </w:r>
    </w:p>
    <w:p w:rsidR="00616E70" w:rsidRPr="00616E70" w:rsidRDefault="00616E70" w:rsidP="009570CC">
      <w:pPr>
        <w:rPr>
          <w:i/>
          <w:sz w:val="24"/>
          <w:szCs w:val="24"/>
        </w:rPr>
      </w:pPr>
    </w:p>
    <w:p w:rsidR="00616E70" w:rsidRPr="00616E70" w:rsidRDefault="009570CC" w:rsidP="00616E70">
      <w:pPr>
        <w:spacing w:after="0" w:line="240" w:lineRule="auto"/>
        <w:ind w:left="567" w:right="567"/>
        <w:rPr>
          <w:i/>
          <w:sz w:val="24"/>
          <w:szCs w:val="24"/>
        </w:rPr>
      </w:pPr>
      <w:r w:rsidRPr="00616E70">
        <w:rPr>
          <w:i/>
          <w:sz w:val="24"/>
          <w:szCs w:val="24"/>
        </w:rPr>
        <w:t>It has helped me with my confidence and self</w:t>
      </w:r>
      <w:r w:rsidR="00616E70" w:rsidRPr="00616E70">
        <w:rPr>
          <w:i/>
          <w:sz w:val="24"/>
          <w:szCs w:val="24"/>
        </w:rPr>
        <w:t>-</w:t>
      </w:r>
      <w:r w:rsidRPr="00616E70">
        <w:rPr>
          <w:i/>
          <w:sz w:val="24"/>
          <w:szCs w:val="24"/>
        </w:rPr>
        <w:t xml:space="preserve">confidence issues. I feel more motivated. Since coming to the project I have taken part in many different activities such as weeding, digging and planting. I think coming to the project has been good for my confidence. I feel more able to do things outside the house. I realise that taking part in the </w:t>
      </w:r>
      <w:proofErr w:type="spellStart"/>
      <w:r w:rsidRPr="00616E70">
        <w:rPr>
          <w:i/>
          <w:sz w:val="24"/>
          <w:szCs w:val="24"/>
        </w:rPr>
        <w:t>PEaT</w:t>
      </w:r>
      <w:proofErr w:type="spellEnd"/>
      <w:r w:rsidRPr="00616E70">
        <w:rPr>
          <w:i/>
          <w:sz w:val="24"/>
          <w:szCs w:val="24"/>
        </w:rPr>
        <w:t xml:space="preserve"> Project is helping me feel better both mentally and physically. </w:t>
      </w:r>
    </w:p>
    <w:p w:rsidR="009570CC" w:rsidRPr="009570CC" w:rsidRDefault="009570CC" w:rsidP="00616E70">
      <w:pPr>
        <w:spacing w:after="0" w:line="240" w:lineRule="auto"/>
        <w:ind w:left="567" w:right="567"/>
        <w:jc w:val="right"/>
        <w:rPr>
          <w:sz w:val="24"/>
          <w:szCs w:val="24"/>
        </w:rPr>
      </w:pPr>
      <w:r w:rsidRPr="009570CC">
        <w:rPr>
          <w:sz w:val="24"/>
          <w:szCs w:val="24"/>
        </w:rPr>
        <w:t>(Beneficiary 75)</w:t>
      </w:r>
    </w:p>
    <w:p w:rsidR="00232739" w:rsidRDefault="00232739" w:rsidP="009570CC">
      <w:pPr>
        <w:rPr>
          <w:sz w:val="24"/>
          <w:szCs w:val="24"/>
        </w:rPr>
      </w:pPr>
    </w:p>
    <w:p w:rsidR="00D35991" w:rsidRDefault="00D35991" w:rsidP="008B07BF">
      <w:pPr>
        <w:jc w:val="both"/>
        <w:rPr>
          <w:sz w:val="24"/>
          <w:szCs w:val="24"/>
        </w:rPr>
      </w:pPr>
      <w:r>
        <w:rPr>
          <w:sz w:val="24"/>
          <w:szCs w:val="24"/>
        </w:rPr>
        <w:t xml:space="preserve">Clearly gaining confidence can improve an individual’s self-esteem. There is considerable evidence to show that simply being in a pleasant open space has </w:t>
      </w:r>
      <w:r w:rsidR="002A471F">
        <w:rPr>
          <w:sz w:val="24"/>
          <w:szCs w:val="24"/>
        </w:rPr>
        <w:t>a significant good effect on self-esteem. (Pretty et al 2005)</w:t>
      </w:r>
      <w:r w:rsidR="009A0085">
        <w:rPr>
          <w:sz w:val="24"/>
          <w:szCs w:val="24"/>
        </w:rPr>
        <w:t xml:space="preserve">  At </w:t>
      </w:r>
      <w:proofErr w:type="spellStart"/>
      <w:r w:rsidR="009A0085">
        <w:rPr>
          <w:sz w:val="24"/>
          <w:szCs w:val="24"/>
        </w:rPr>
        <w:t>PEaT</w:t>
      </w:r>
      <w:proofErr w:type="spellEnd"/>
      <w:r w:rsidR="009A0085">
        <w:rPr>
          <w:sz w:val="24"/>
          <w:szCs w:val="24"/>
        </w:rPr>
        <w:t xml:space="preserve"> the two project workers talents go a considerable way to fostering improved confidence amongst beneficiaries.</w:t>
      </w:r>
    </w:p>
    <w:p w:rsidR="009A0085" w:rsidRDefault="009A0085" w:rsidP="009570CC">
      <w:pPr>
        <w:rPr>
          <w:sz w:val="24"/>
          <w:szCs w:val="24"/>
        </w:rPr>
      </w:pPr>
    </w:p>
    <w:p w:rsidR="009A0085" w:rsidRDefault="009A0085" w:rsidP="009A0085">
      <w:pPr>
        <w:ind w:left="567" w:right="567"/>
        <w:rPr>
          <w:sz w:val="24"/>
          <w:szCs w:val="24"/>
        </w:rPr>
      </w:pPr>
      <w:r w:rsidRPr="009A0085">
        <w:rPr>
          <w:sz w:val="24"/>
          <w:szCs w:val="24"/>
        </w:rPr>
        <w:t xml:space="preserve">***** </w:t>
      </w:r>
      <w:proofErr w:type="gramStart"/>
      <w:r w:rsidRPr="009A0085">
        <w:rPr>
          <w:sz w:val="24"/>
          <w:szCs w:val="24"/>
        </w:rPr>
        <w:t>and</w:t>
      </w:r>
      <w:proofErr w:type="gramEnd"/>
      <w:r w:rsidRPr="009A0085">
        <w:rPr>
          <w:sz w:val="24"/>
          <w:szCs w:val="24"/>
        </w:rPr>
        <w:t xml:space="preserve"> ***** are very helpful and understanding. I have become a little more confident and happier and more able to cope with situations that life throws at me and if I need help ***** and ****** are there to help me pu</w:t>
      </w:r>
      <w:r w:rsidR="008B07BF">
        <w:rPr>
          <w:sz w:val="24"/>
          <w:szCs w:val="24"/>
        </w:rPr>
        <w:t>t</w:t>
      </w:r>
      <w:r w:rsidRPr="009A0085">
        <w:rPr>
          <w:sz w:val="24"/>
          <w:szCs w:val="24"/>
        </w:rPr>
        <w:t xml:space="preserve"> a difficult situation in to perspective. (Beneficiary 52)</w:t>
      </w:r>
    </w:p>
    <w:p w:rsidR="008B07BF" w:rsidRDefault="008B07BF" w:rsidP="009A0085">
      <w:pPr>
        <w:ind w:left="567" w:right="567"/>
        <w:rPr>
          <w:i/>
          <w:sz w:val="24"/>
          <w:szCs w:val="24"/>
        </w:rPr>
      </w:pPr>
    </w:p>
    <w:p w:rsidR="009570CC" w:rsidRPr="00232739" w:rsidRDefault="009570CC" w:rsidP="009570CC">
      <w:pPr>
        <w:rPr>
          <w:i/>
          <w:sz w:val="24"/>
          <w:szCs w:val="24"/>
        </w:rPr>
      </w:pPr>
      <w:r w:rsidRPr="00232739">
        <w:rPr>
          <w:i/>
          <w:sz w:val="24"/>
          <w:szCs w:val="24"/>
        </w:rPr>
        <w:t xml:space="preserve">Addressing </w:t>
      </w:r>
      <w:r w:rsidR="00516215">
        <w:rPr>
          <w:i/>
          <w:sz w:val="24"/>
          <w:szCs w:val="24"/>
        </w:rPr>
        <w:t xml:space="preserve">other </w:t>
      </w:r>
      <w:r w:rsidRPr="00232739">
        <w:rPr>
          <w:i/>
          <w:sz w:val="24"/>
          <w:szCs w:val="24"/>
        </w:rPr>
        <w:t>Mental Health issues</w:t>
      </w:r>
    </w:p>
    <w:p w:rsidR="008475FD" w:rsidRDefault="00616E70" w:rsidP="00450508">
      <w:pPr>
        <w:jc w:val="both"/>
        <w:rPr>
          <w:sz w:val="24"/>
          <w:szCs w:val="24"/>
        </w:rPr>
      </w:pPr>
      <w:r>
        <w:rPr>
          <w:sz w:val="24"/>
          <w:szCs w:val="24"/>
        </w:rPr>
        <w:t xml:space="preserve">The importance of having </w:t>
      </w:r>
      <w:r w:rsidR="00516215">
        <w:rPr>
          <w:sz w:val="24"/>
          <w:szCs w:val="24"/>
        </w:rPr>
        <w:t xml:space="preserve">and accessing </w:t>
      </w:r>
      <w:r w:rsidR="007F2E2D">
        <w:rPr>
          <w:sz w:val="24"/>
          <w:szCs w:val="24"/>
        </w:rPr>
        <w:t xml:space="preserve">the </w:t>
      </w:r>
      <w:proofErr w:type="spellStart"/>
      <w:r w:rsidR="007F2E2D">
        <w:rPr>
          <w:sz w:val="24"/>
          <w:szCs w:val="24"/>
        </w:rPr>
        <w:t>PEaT</w:t>
      </w:r>
      <w:proofErr w:type="spellEnd"/>
      <w:r w:rsidR="007F2E2D">
        <w:rPr>
          <w:sz w:val="24"/>
          <w:szCs w:val="24"/>
        </w:rPr>
        <w:t xml:space="preserve"> </w:t>
      </w:r>
      <w:r>
        <w:rPr>
          <w:sz w:val="24"/>
          <w:szCs w:val="24"/>
        </w:rPr>
        <w:t>space to allow beneficiaries time to come to terms and address various mental health issues</w:t>
      </w:r>
      <w:r w:rsidR="008475FD">
        <w:rPr>
          <w:sz w:val="24"/>
          <w:szCs w:val="24"/>
        </w:rPr>
        <w:t xml:space="preserve"> is another theme repeated by beneficiaries. Having a space and a project that will </w:t>
      </w:r>
      <w:r w:rsidR="00516215">
        <w:rPr>
          <w:sz w:val="24"/>
          <w:szCs w:val="24"/>
        </w:rPr>
        <w:t xml:space="preserve">and is open and accessible for several days in the week is vital. And as such it is a unique mental health intervention. </w:t>
      </w:r>
    </w:p>
    <w:p w:rsidR="00516215" w:rsidRDefault="00516215" w:rsidP="009570CC">
      <w:pPr>
        <w:rPr>
          <w:sz w:val="24"/>
          <w:szCs w:val="24"/>
        </w:rPr>
      </w:pPr>
    </w:p>
    <w:p w:rsidR="008475FD" w:rsidRPr="008475FD" w:rsidRDefault="008475FD" w:rsidP="008475FD">
      <w:pPr>
        <w:ind w:left="567" w:right="567"/>
        <w:rPr>
          <w:sz w:val="24"/>
          <w:szCs w:val="24"/>
        </w:rPr>
      </w:pPr>
      <w:r w:rsidRPr="008475FD">
        <w:rPr>
          <w:i/>
          <w:sz w:val="24"/>
          <w:szCs w:val="24"/>
        </w:rPr>
        <w:lastRenderedPageBreak/>
        <w:t>Being able to say that you are going to have a project that lasts three-four years is very powerful; it’s the length of time that is crucial.</w:t>
      </w:r>
      <w:r>
        <w:rPr>
          <w:sz w:val="24"/>
          <w:szCs w:val="24"/>
        </w:rPr>
        <w:t xml:space="preserve"> (CCRI, 2013:21)</w:t>
      </w:r>
    </w:p>
    <w:p w:rsidR="008475FD" w:rsidRDefault="008475FD" w:rsidP="009570CC">
      <w:pPr>
        <w:rPr>
          <w:sz w:val="24"/>
          <w:szCs w:val="24"/>
        </w:rPr>
      </w:pPr>
    </w:p>
    <w:p w:rsidR="009570CC" w:rsidRDefault="009570CC" w:rsidP="00450508">
      <w:pPr>
        <w:jc w:val="both"/>
        <w:rPr>
          <w:sz w:val="24"/>
          <w:szCs w:val="24"/>
        </w:rPr>
      </w:pPr>
      <w:r w:rsidRPr="009570CC">
        <w:rPr>
          <w:sz w:val="24"/>
          <w:szCs w:val="24"/>
        </w:rPr>
        <w:t>We interviewed Benefic</w:t>
      </w:r>
      <w:r w:rsidR="00616E70">
        <w:rPr>
          <w:sz w:val="24"/>
          <w:szCs w:val="24"/>
        </w:rPr>
        <w:t>iary (</w:t>
      </w:r>
      <w:r w:rsidRPr="009570CC">
        <w:rPr>
          <w:sz w:val="24"/>
          <w:szCs w:val="24"/>
        </w:rPr>
        <w:t xml:space="preserve">17) who presented with complex mental health needs. He described himself as being bi-polar as well </w:t>
      </w:r>
      <w:r w:rsidR="008475FD">
        <w:rPr>
          <w:sz w:val="24"/>
          <w:szCs w:val="24"/>
        </w:rPr>
        <w:t xml:space="preserve">and </w:t>
      </w:r>
      <w:r w:rsidRPr="009570CC">
        <w:rPr>
          <w:sz w:val="24"/>
          <w:szCs w:val="24"/>
        </w:rPr>
        <w:t xml:space="preserve">having learning difficulties. He has cycles of manic highs and lows. The endurance and open access of the </w:t>
      </w:r>
      <w:proofErr w:type="spellStart"/>
      <w:r w:rsidRPr="009570CC">
        <w:rPr>
          <w:sz w:val="24"/>
          <w:szCs w:val="24"/>
        </w:rPr>
        <w:t>PEaT</w:t>
      </w:r>
      <w:proofErr w:type="spellEnd"/>
      <w:r w:rsidRPr="009570CC">
        <w:rPr>
          <w:sz w:val="24"/>
          <w:szCs w:val="24"/>
        </w:rPr>
        <w:t xml:space="preserve"> Project supports him in a way that allows him to use the project when he is well but also gives him the confidence to return back after a period of being down. The enduring nature of </w:t>
      </w:r>
      <w:proofErr w:type="spellStart"/>
      <w:r w:rsidRPr="009570CC">
        <w:rPr>
          <w:sz w:val="24"/>
          <w:szCs w:val="24"/>
        </w:rPr>
        <w:t>PEaT</w:t>
      </w:r>
      <w:proofErr w:type="spellEnd"/>
      <w:r w:rsidRPr="009570CC">
        <w:rPr>
          <w:sz w:val="24"/>
          <w:szCs w:val="24"/>
        </w:rPr>
        <w:t xml:space="preserve"> is a welcome change for </w:t>
      </w:r>
      <w:r w:rsidR="008475FD">
        <w:rPr>
          <w:sz w:val="24"/>
          <w:szCs w:val="24"/>
        </w:rPr>
        <w:t xml:space="preserve">many </w:t>
      </w:r>
      <w:r w:rsidRPr="009570CC">
        <w:rPr>
          <w:sz w:val="24"/>
          <w:szCs w:val="24"/>
        </w:rPr>
        <w:t xml:space="preserve">beneficiaries. Other services supporting people with mental health challenges are often </w:t>
      </w:r>
      <w:r w:rsidR="008475FD">
        <w:rPr>
          <w:sz w:val="24"/>
          <w:szCs w:val="24"/>
        </w:rPr>
        <w:t xml:space="preserve">more </w:t>
      </w:r>
      <w:r w:rsidRPr="009570CC">
        <w:rPr>
          <w:sz w:val="24"/>
          <w:szCs w:val="24"/>
        </w:rPr>
        <w:t>short term and less ephemeral</w:t>
      </w:r>
      <w:r w:rsidR="00053FA3">
        <w:rPr>
          <w:sz w:val="24"/>
          <w:szCs w:val="24"/>
        </w:rPr>
        <w:t>:</w:t>
      </w:r>
      <w:r w:rsidRPr="009570CC">
        <w:rPr>
          <w:sz w:val="24"/>
          <w:szCs w:val="24"/>
        </w:rPr>
        <w:t xml:space="preserve"> </w:t>
      </w:r>
    </w:p>
    <w:p w:rsidR="00516215" w:rsidRDefault="00516215" w:rsidP="009570CC">
      <w:pPr>
        <w:rPr>
          <w:sz w:val="24"/>
          <w:szCs w:val="24"/>
        </w:rPr>
      </w:pPr>
    </w:p>
    <w:p w:rsidR="007F2E2D" w:rsidRPr="007F2E2D" w:rsidRDefault="009570CC" w:rsidP="007F2E2D">
      <w:pPr>
        <w:spacing w:after="0" w:line="240" w:lineRule="auto"/>
        <w:ind w:left="567" w:right="567"/>
        <w:rPr>
          <w:i/>
          <w:sz w:val="24"/>
          <w:szCs w:val="24"/>
        </w:rPr>
      </w:pPr>
      <w:r w:rsidRPr="007F2E2D">
        <w:rPr>
          <w:i/>
          <w:sz w:val="24"/>
          <w:szCs w:val="24"/>
        </w:rPr>
        <w:t xml:space="preserve">I had never volunteered before and for many years I have had mental health issues and have found it very difficult to be with other people. I am enjoying volunteer at the </w:t>
      </w:r>
      <w:proofErr w:type="spellStart"/>
      <w:r w:rsidRPr="007F2E2D">
        <w:rPr>
          <w:i/>
          <w:sz w:val="24"/>
          <w:szCs w:val="24"/>
        </w:rPr>
        <w:t>PEaT</w:t>
      </w:r>
      <w:proofErr w:type="spellEnd"/>
      <w:r w:rsidRPr="007F2E2D">
        <w:rPr>
          <w:i/>
          <w:sz w:val="24"/>
          <w:szCs w:val="24"/>
        </w:rPr>
        <w:t xml:space="preserve"> Project. </w:t>
      </w:r>
    </w:p>
    <w:p w:rsidR="009570CC" w:rsidRPr="009570CC" w:rsidRDefault="009570CC" w:rsidP="007F2E2D">
      <w:pPr>
        <w:spacing w:after="0" w:line="240" w:lineRule="auto"/>
        <w:ind w:left="567" w:right="567"/>
        <w:jc w:val="right"/>
        <w:rPr>
          <w:sz w:val="24"/>
          <w:szCs w:val="24"/>
        </w:rPr>
      </w:pPr>
      <w:r w:rsidRPr="009570CC">
        <w:rPr>
          <w:sz w:val="24"/>
          <w:szCs w:val="24"/>
        </w:rPr>
        <w:t>(Beneficiary 75)</w:t>
      </w:r>
    </w:p>
    <w:p w:rsidR="009570CC" w:rsidRPr="009570CC" w:rsidRDefault="009570CC" w:rsidP="009570CC">
      <w:pPr>
        <w:rPr>
          <w:sz w:val="24"/>
          <w:szCs w:val="24"/>
        </w:rPr>
      </w:pPr>
    </w:p>
    <w:p w:rsidR="009570CC" w:rsidRPr="007F2E2D" w:rsidRDefault="00516215" w:rsidP="009570CC">
      <w:pPr>
        <w:rPr>
          <w:i/>
          <w:sz w:val="24"/>
          <w:szCs w:val="24"/>
        </w:rPr>
      </w:pPr>
      <w:r>
        <w:rPr>
          <w:i/>
          <w:sz w:val="24"/>
          <w:szCs w:val="24"/>
        </w:rPr>
        <w:t>Mental health: a</w:t>
      </w:r>
      <w:r w:rsidR="009570CC" w:rsidRPr="007F2E2D">
        <w:rPr>
          <w:i/>
          <w:sz w:val="24"/>
          <w:szCs w:val="24"/>
        </w:rPr>
        <w:t>nger management</w:t>
      </w:r>
    </w:p>
    <w:p w:rsidR="009570CC" w:rsidRDefault="007F2E2D" w:rsidP="00053FA3">
      <w:pPr>
        <w:jc w:val="both"/>
        <w:rPr>
          <w:sz w:val="24"/>
          <w:szCs w:val="24"/>
        </w:rPr>
      </w:pPr>
      <w:r>
        <w:rPr>
          <w:sz w:val="24"/>
          <w:szCs w:val="24"/>
        </w:rPr>
        <w:t xml:space="preserve">One of our case studies is of </w:t>
      </w:r>
      <w:r w:rsidR="009570CC" w:rsidRPr="009570CC">
        <w:rPr>
          <w:sz w:val="24"/>
          <w:szCs w:val="24"/>
        </w:rPr>
        <w:t xml:space="preserve">still </w:t>
      </w:r>
      <w:r>
        <w:rPr>
          <w:sz w:val="24"/>
          <w:szCs w:val="24"/>
        </w:rPr>
        <w:t xml:space="preserve">quite </w:t>
      </w:r>
      <w:r w:rsidR="009570CC" w:rsidRPr="009570CC">
        <w:rPr>
          <w:sz w:val="24"/>
          <w:szCs w:val="24"/>
        </w:rPr>
        <w:t>a young man</w:t>
      </w:r>
      <w:r>
        <w:rPr>
          <w:sz w:val="24"/>
          <w:szCs w:val="24"/>
        </w:rPr>
        <w:t xml:space="preserve"> (Beneficiary 51)</w:t>
      </w:r>
      <w:r w:rsidR="009570CC" w:rsidRPr="009570CC">
        <w:rPr>
          <w:sz w:val="24"/>
          <w:szCs w:val="24"/>
        </w:rPr>
        <w:t xml:space="preserve">. As a teenager he became addicted to drink and drugs. It was a means of coping with the demands of school when </w:t>
      </w:r>
      <w:r w:rsidR="00F7208D">
        <w:rPr>
          <w:sz w:val="24"/>
          <w:szCs w:val="24"/>
        </w:rPr>
        <w:t xml:space="preserve">his ability to achieve was </w:t>
      </w:r>
      <w:r w:rsidR="009570CC" w:rsidRPr="009570CC">
        <w:rPr>
          <w:sz w:val="24"/>
          <w:szCs w:val="24"/>
        </w:rPr>
        <w:t xml:space="preserve">restricted by learning difficulties and mental health issues. He spent several years as a carer to his mum, was diagnosed with </w:t>
      </w:r>
      <w:r>
        <w:rPr>
          <w:sz w:val="24"/>
          <w:szCs w:val="24"/>
        </w:rPr>
        <w:t xml:space="preserve">a stomach disorder </w:t>
      </w:r>
      <w:r w:rsidR="009570CC" w:rsidRPr="009570CC">
        <w:rPr>
          <w:sz w:val="24"/>
          <w:szCs w:val="24"/>
        </w:rPr>
        <w:t xml:space="preserve">because he could not consume food without experiencing pain.  Previous schemes </w:t>
      </w:r>
      <w:r>
        <w:rPr>
          <w:sz w:val="24"/>
          <w:szCs w:val="24"/>
        </w:rPr>
        <w:t xml:space="preserve">visited by the beneficiary were too </w:t>
      </w:r>
      <w:r w:rsidR="009570CC" w:rsidRPr="009570CC">
        <w:rPr>
          <w:sz w:val="24"/>
          <w:szCs w:val="24"/>
        </w:rPr>
        <w:t>short</w:t>
      </w:r>
      <w:r>
        <w:rPr>
          <w:sz w:val="24"/>
          <w:szCs w:val="24"/>
        </w:rPr>
        <w:t>-</w:t>
      </w:r>
      <w:r w:rsidR="009570CC" w:rsidRPr="009570CC">
        <w:rPr>
          <w:sz w:val="24"/>
          <w:szCs w:val="24"/>
        </w:rPr>
        <w:t>t</w:t>
      </w:r>
      <w:r>
        <w:rPr>
          <w:sz w:val="24"/>
          <w:szCs w:val="24"/>
        </w:rPr>
        <w:t xml:space="preserve">erm and structured </w:t>
      </w:r>
      <w:r w:rsidR="00516215">
        <w:rPr>
          <w:sz w:val="24"/>
          <w:szCs w:val="24"/>
        </w:rPr>
        <w:t>for him t</w:t>
      </w:r>
      <w:r>
        <w:rPr>
          <w:sz w:val="24"/>
          <w:szCs w:val="24"/>
        </w:rPr>
        <w:t xml:space="preserve">o cope with. But the space provided through </w:t>
      </w:r>
      <w:r w:rsidR="00F7208D">
        <w:rPr>
          <w:sz w:val="24"/>
          <w:szCs w:val="24"/>
        </w:rPr>
        <w:t xml:space="preserve">the </w:t>
      </w:r>
      <w:proofErr w:type="spellStart"/>
      <w:r>
        <w:rPr>
          <w:sz w:val="24"/>
          <w:szCs w:val="24"/>
        </w:rPr>
        <w:t>PEaT</w:t>
      </w:r>
      <w:proofErr w:type="spellEnd"/>
      <w:r>
        <w:rPr>
          <w:sz w:val="24"/>
          <w:szCs w:val="24"/>
        </w:rPr>
        <w:t xml:space="preserve"> </w:t>
      </w:r>
      <w:r w:rsidR="00F7208D">
        <w:rPr>
          <w:sz w:val="24"/>
          <w:szCs w:val="24"/>
        </w:rPr>
        <w:t xml:space="preserve">project </w:t>
      </w:r>
      <w:r>
        <w:rPr>
          <w:sz w:val="24"/>
          <w:szCs w:val="24"/>
        </w:rPr>
        <w:t xml:space="preserve">proves invaluable to </w:t>
      </w:r>
      <w:r w:rsidR="00F7208D">
        <w:rPr>
          <w:sz w:val="24"/>
          <w:szCs w:val="24"/>
        </w:rPr>
        <w:t xml:space="preserve">his </w:t>
      </w:r>
      <w:r>
        <w:rPr>
          <w:sz w:val="24"/>
          <w:szCs w:val="24"/>
        </w:rPr>
        <w:t>recovery.</w:t>
      </w:r>
    </w:p>
    <w:p w:rsidR="001445E8" w:rsidRPr="009570CC" w:rsidRDefault="001445E8" w:rsidP="009570CC">
      <w:pPr>
        <w:rPr>
          <w:sz w:val="24"/>
          <w:szCs w:val="24"/>
        </w:rPr>
      </w:pPr>
    </w:p>
    <w:p w:rsidR="00232739" w:rsidRDefault="009570CC" w:rsidP="007F2E2D">
      <w:pPr>
        <w:spacing w:after="0" w:line="240" w:lineRule="auto"/>
        <w:ind w:left="567" w:right="567"/>
        <w:rPr>
          <w:sz w:val="24"/>
          <w:szCs w:val="24"/>
        </w:rPr>
      </w:pPr>
      <w:proofErr w:type="gramStart"/>
      <w:r w:rsidRPr="00232739">
        <w:rPr>
          <w:i/>
          <w:sz w:val="24"/>
          <w:szCs w:val="24"/>
        </w:rPr>
        <w:t>I ‘ve</w:t>
      </w:r>
      <w:proofErr w:type="gramEnd"/>
      <w:r w:rsidRPr="00232739">
        <w:rPr>
          <w:i/>
          <w:sz w:val="24"/>
          <w:szCs w:val="24"/>
        </w:rPr>
        <w:t xml:space="preserve"> been coming here for four weeks now and I am enjoying all the time. I’ve been coming, I was really angry with everybody and everyone. </w:t>
      </w:r>
      <w:proofErr w:type="gramStart"/>
      <w:r w:rsidRPr="00232739">
        <w:rPr>
          <w:i/>
          <w:sz w:val="24"/>
          <w:szCs w:val="24"/>
        </w:rPr>
        <w:t>Now I ‘m more at peace with myself</w:t>
      </w:r>
      <w:r w:rsidR="00516215">
        <w:rPr>
          <w:i/>
          <w:sz w:val="24"/>
          <w:szCs w:val="24"/>
        </w:rPr>
        <w:t>,</w:t>
      </w:r>
      <w:r w:rsidRPr="00232739">
        <w:rPr>
          <w:i/>
          <w:sz w:val="24"/>
          <w:szCs w:val="24"/>
        </w:rPr>
        <w:t xml:space="preserve"> now.</w:t>
      </w:r>
      <w:proofErr w:type="gramEnd"/>
      <w:r w:rsidRPr="00232739">
        <w:rPr>
          <w:i/>
          <w:sz w:val="24"/>
          <w:szCs w:val="24"/>
        </w:rPr>
        <w:t xml:space="preserve"> But I am trying to help here where I am getting friends out of this and can just talk to someone when I need to.</w:t>
      </w:r>
      <w:r w:rsidRPr="009570CC">
        <w:rPr>
          <w:sz w:val="24"/>
          <w:szCs w:val="24"/>
        </w:rPr>
        <w:t xml:space="preserve"> </w:t>
      </w:r>
    </w:p>
    <w:p w:rsidR="009570CC" w:rsidRPr="009570CC" w:rsidRDefault="009570CC" w:rsidP="00232739">
      <w:pPr>
        <w:spacing w:after="0" w:line="240" w:lineRule="auto"/>
        <w:ind w:left="567" w:right="567"/>
        <w:jc w:val="right"/>
        <w:rPr>
          <w:sz w:val="24"/>
          <w:szCs w:val="24"/>
        </w:rPr>
      </w:pPr>
      <w:proofErr w:type="gramStart"/>
      <w:r w:rsidRPr="009570CC">
        <w:rPr>
          <w:sz w:val="24"/>
          <w:szCs w:val="24"/>
        </w:rPr>
        <w:t>(Beneficiary, 51).</w:t>
      </w:r>
      <w:proofErr w:type="gramEnd"/>
    </w:p>
    <w:p w:rsidR="00232739" w:rsidRDefault="00232739" w:rsidP="009570CC">
      <w:pPr>
        <w:rPr>
          <w:sz w:val="24"/>
          <w:szCs w:val="24"/>
        </w:rPr>
      </w:pPr>
    </w:p>
    <w:p w:rsidR="009570CC" w:rsidRDefault="009570CC" w:rsidP="009570CC">
      <w:pPr>
        <w:rPr>
          <w:i/>
          <w:sz w:val="24"/>
          <w:szCs w:val="24"/>
        </w:rPr>
      </w:pPr>
      <w:r w:rsidRPr="00232739">
        <w:rPr>
          <w:i/>
          <w:sz w:val="24"/>
          <w:szCs w:val="24"/>
        </w:rPr>
        <w:t>Suicide prevention</w:t>
      </w:r>
    </w:p>
    <w:p w:rsidR="000C1D43" w:rsidRPr="000C1D43" w:rsidRDefault="000C1D43" w:rsidP="00F7208D">
      <w:pPr>
        <w:jc w:val="both"/>
        <w:rPr>
          <w:sz w:val="24"/>
          <w:szCs w:val="24"/>
        </w:rPr>
      </w:pPr>
      <w:r w:rsidRPr="000C1D43">
        <w:rPr>
          <w:sz w:val="24"/>
          <w:szCs w:val="24"/>
        </w:rPr>
        <w:t xml:space="preserve">Suicidal thoughts and being desperate were feelings that </w:t>
      </w:r>
      <w:r>
        <w:rPr>
          <w:sz w:val="24"/>
          <w:szCs w:val="24"/>
        </w:rPr>
        <w:t xml:space="preserve">a few </w:t>
      </w:r>
      <w:r w:rsidRPr="000C1D43">
        <w:rPr>
          <w:sz w:val="24"/>
          <w:szCs w:val="24"/>
        </w:rPr>
        <w:t>beneficiaries express</w:t>
      </w:r>
      <w:r>
        <w:rPr>
          <w:sz w:val="24"/>
          <w:szCs w:val="24"/>
        </w:rPr>
        <w:t>ed</w:t>
      </w:r>
      <w:r w:rsidRPr="000C1D43">
        <w:rPr>
          <w:sz w:val="24"/>
          <w:szCs w:val="24"/>
        </w:rPr>
        <w:t xml:space="preserve">. In times following </w:t>
      </w:r>
      <w:r w:rsidR="00516215">
        <w:rPr>
          <w:sz w:val="24"/>
          <w:szCs w:val="24"/>
        </w:rPr>
        <w:t xml:space="preserve">an </w:t>
      </w:r>
      <w:r w:rsidRPr="000C1D43">
        <w:rPr>
          <w:sz w:val="24"/>
          <w:szCs w:val="24"/>
        </w:rPr>
        <w:t xml:space="preserve">economic crash </w:t>
      </w:r>
      <w:r w:rsidR="00516215">
        <w:rPr>
          <w:sz w:val="24"/>
          <w:szCs w:val="24"/>
        </w:rPr>
        <w:t xml:space="preserve">as </w:t>
      </w:r>
      <w:r w:rsidRPr="000C1D43">
        <w:rPr>
          <w:sz w:val="24"/>
          <w:szCs w:val="24"/>
        </w:rPr>
        <w:t>in 2008</w:t>
      </w:r>
      <w:r w:rsidR="00516215">
        <w:rPr>
          <w:sz w:val="24"/>
          <w:szCs w:val="24"/>
        </w:rPr>
        <w:t>-10</w:t>
      </w:r>
      <w:r w:rsidRPr="000C1D43">
        <w:rPr>
          <w:sz w:val="24"/>
          <w:szCs w:val="24"/>
        </w:rPr>
        <w:t xml:space="preserve">, individuals come under increasing pressure.  </w:t>
      </w:r>
      <w:proofErr w:type="spellStart"/>
      <w:r w:rsidRPr="000C1D43">
        <w:rPr>
          <w:sz w:val="24"/>
          <w:szCs w:val="24"/>
        </w:rPr>
        <w:t>Stuckler</w:t>
      </w:r>
      <w:proofErr w:type="spellEnd"/>
      <w:r w:rsidRPr="000C1D43">
        <w:rPr>
          <w:sz w:val="24"/>
          <w:szCs w:val="24"/>
        </w:rPr>
        <w:t xml:space="preserve"> et al (2013) point out that at a time of austerity suicide rates increase. Suicides were falling in the UK before the recession, they spiked in 2008 and 2009 at the </w:t>
      </w:r>
      <w:r w:rsidRPr="000C1D43">
        <w:rPr>
          <w:sz w:val="24"/>
          <w:szCs w:val="24"/>
        </w:rPr>
        <w:lastRenderedPageBreak/>
        <w:t>same time as a sudden rise in unemployment.</w:t>
      </w:r>
      <w:r>
        <w:rPr>
          <w:sz w:val="24"/>
          <w:szCs w:val="24"/>
        </w:rPr>
        <w:t xml:space="preserve"> </w:t>
      </w:r>
      <w:r w:rsidRPr="000C1D43">
        <w:rPr>
          <w:sz w:val="24"/>
          <w:szCs w:val="24"/>
        </w:rPr>
        <w:t>As unemployment fell again in 2009 and 2010, so too did suicides. But, in the past few years, as austerity measures have begun to take effect, suicides have risen again (</w:t>
      </w:r>
      <w:proofErr w:type="spellStart"/>
      <w:r w:rsidRPr="000C1D43">
        <w:rPr>
          <w:sz w:val="24"/>
          <w:szCs w:val="24"/>
        </w:rPr>
        <w:t>Arie</w:t>
      </w:r>
      <w:proofErr w:type="spellEnd"/>
      <w:r w:rsidRPr="000C1D43">
        <w:rPr>
          <w:sz w:val="24"/>
          <w:szCs w:val="24"/>
        </w:rPr>
        <w:t>, 2013:10).</w:t>
      </w:r>
      <w:r>
        <w:rPr>
          <w:sz w:val="24"/>
          <w:szCs w:val="24"/>
        </w:rPr>
        <w:t xml:space="preserve"> </w:t>
      </w:r>
      <w:r w:rsidRPr="000C1D43">
        <w:rPr>
          <w:sz w:val="24"/>
          <w:szCs w:val="24"/>
        </w:rPr>
        <w:t xml:space="preserve">It is hard to </w:t>
      </w:r>
      <w:r w:rsidR="00516215">
        <w:rPr>
          <w:sz w:val="24"/>
          <w:szCs w:val="24"/>
        </w:rPr>
        <w:t>prove</w:t>
      </w:r>
      <w:r w:rsidRPr="000C1D43">
        <w:rPr>
          <w:sz w:val="24"/>
          <w:szCs w:val="24"/>
        </w:rPr>
        <w:t xml:space="preserve"> whether the </w:t>
      </w:r>
      <w:proofErr w:type="spellStart"/>
      <w:r>
        <w:rPr>
          <w:sz w:val="24"/>
          <w:szCs w:val="24"/>
        </w:rPr>
        <w:t>PEaT</w:t>
      </w:r>
      <w:proofErr w:type="spellEnd"/>
      <w:r>
        <w:rPr>
          <w:sz w:val="24"/>
          <w:szCs w:val="24"/>
        </w:rPr>
        <w:t xml:space="preserve"> project </w:t>
      </w:r>
      <w:r w:rsidRPr="000C1D43">
        <w:rPr>
          <w:sz w:val="24"/>
          <w:szCs w:val="24"/>
        </w:rPr>
        <w:t>directly prevented a beneficiary from committing suicide</w:t>
      </w:r>
      <w:r w:rsidR="00F7208D">
        <w:rPr>
          <w:sz w:val="24"/>
          <w:szCs w:val="24"/>
        </w:rPr>
        <w:t>, b</w:t>
      </w:r>
      <w:r>
        <w:rPr>
          <w:sz w:val="24"/>
          <w:szCs w:val="24"/>
        </w:rPr>
        <w:t xml:space="preserve">ut here are the reflections of </w:t>
      </w:r>
      <w:r w:rsidR="009D3312">
        <w:rPr>
          <w:sz w:val="24"/>
          <w:szCs w:val="24"/>
        </w:rPr>
        <w:t>two</w:t>
      </w:r>
      <w:r>
        <w:rPr>
          <w:sz w:val="24"/>
          <w:szCs w:val="24"/>
        </w:rPr>
        <w:t xml:space="preserve"> beneficiar</w:t>
      </w:r>
      <w:r w:rsidR="00F7208D">
        <w:rPr>
          <w:sz w:val="24"/>
          <w:szCs w:val="24"/>
        </w:rPr>
        <w:t>ies</w:t>
      </w:r>
      <w:r>
        <w:rPr>
          <w:sz w:val="24"/>
          <w:szCs w:val="24"/>
        </w:rPr>
        <w:t>.</w:t>
      </w:r>
    </w:p>
    <w:p w:rsidR="000C1D43" w:rsidRDefault="000C1D43" w:rsidP="00232739">
      <w:pPr>
        <w:spacing w:after="0" w:line="240" w:lineRule="auto"/>
        <w:ind w:left="567" w:right="567"/>
        <w:rPr>
          <w:i/>
          <w:sz w:val="24"/>
          <w:szCs w:val="24"/>
        </w:rPr>
      </w:pPr>
    </w:p>
    <w:p w:rsidR="009570CC" w:rsidRPr="009570CC" w:rsidRDefault="009570CC" w:rsidP="00232739">
      <w:pPr>
        <w:spacing w:after="0" w:line="240" w:lineRule="auto"/>
        <w:ind w:left="567" w:right="567"/>
        <w:rPr>
          <w:sz w:val="24"/>
          <w:szCs w:val="24"/>
        </w:rPr>
      </w:pPr>
      <w:r w:rsidRPr="00232739">
        <w:rPr>
          <w:i/>
          <w:sz w:val="24"/>
          <w:szCs w:val="24"/>
        </w:rPr>
        <w:t>For many years I’ve been depressed to the point of self-harming and attempting suicide, dealing with overwhelming feelings of guilt because of past physical and mental abuse. With help from my Community Psychiatric Nurse, my doctor and my GP I have been feeling better but still socially unfit.</w:t>
      </w:r>
      <w:r w:rsidRPr="009570CC">
        <w:rPr>
          <w:sz w:val="24"/>
          <w:szCs w:val="24"/>
        </w:rPr>
        <w:t xml:space="preserve"> (Beneficiary 56)</w:t>
      </w:r>
    </w:p>
    <w:p w:rsidR="00232739" w:rsidRDefault="00232739" w:rsidP="009570CC">
      <w:pPr>
        <w:rPr>
          <w:sz w:val="24"/>
          <w:szCs w:val="24"/>
        </w:rPr>
      </w:pPr>
    </w:p>
    <w:p w:rsidR="009D3312" w:rsidRDefault="009D3312" w:rsidP="009D3312">
      <w:pPr>
        <w:spacing w:after="0"/>
        <w:ind w:left="567" w:right="567"/>
        <w:rPr>
          <w:i/>
          <w:sz w:val="24"/>
          <w:szCs w:val="24"/>
        </w:rPr>
      </w:pPr>
    </w:p>
    <w:p w:rsidR="009D3312" w:rsidRDefault="009D3312" w:rsidP="009D3312">
      <w:pPr>
        <w:spacing w:after="0"/>
        <w:ind w:left="567" w:right="567"/>
        <w:rPr>
          <w:sz w:val="24"/>
          <w:szCs w:val="24"/>
        </w:rPr>
      </w:pPr>
      <w:r>
        <w:rPr>
          <w:i/>
          <w:sz w:val="24"/>
          <w:szCs w:val="24"/>
        </w:rPr>
        <w:t xml:space="preserve">I was angry myself and I went to dark places that were </w:t>
      </w:r>
      <w:proofErr w:type="spellStart"/>
      <w:r>
        <w:rPr>
          <w:i/>
          <w:sz w:val="24"/>
          <w:szCs w:val="24"/>
        </w:rPr>
        <w:t>cul</w:t>
      </w:r>
      <w:proofErr w:type="spellEnd"/>
      <w:r>
        <w:rPr>
          <w:i/>
          <w:sz w:val="24"/>
          <w:szCs w:val="24"/>
        </w:rPr>
        <w:t xml:space="preserve"> de sacs where the only way out was to drink and down pills</w:t>
      </w:r>
      <w:r>
        <w:rPr>
          <w:sz w:val="24"/>
          <w:szCs w:val="24"/>
        </w:rPr>
        <w:t>.  (Beneficiary 38)</w:t>
      </w:r>
    </w:p>
    <w:p w:rsidR="009D3312" w:rsidRDefault="009D3312" w:rsidP="009D3312">
      <w:pPr>
        <w:spacing w:after="0"/>
        <w:ind w:left="567" w:right="567"/>
        <w:rPr>
          <w:sz w:val="24"/>
          <w:szCs w:val="24"/>
        </w:rPr>
      </w:pPr>
    </w:p>
    <w:p w:rsidR="009D3312" w:rsidRDefault="009D3312" w:rsidP="009D3312">
      <w:pPr>
        <w:spacing w:after="0"/>
        <w:rPr>
          <w:sz w:val="24"/>
          <w:szCs w:val="24"/>
        </w:rPr>
      </w:pPr>
    </w:p>
    <w:p w:rsidR="009D3312" w:rsidRPr="009D3312" w:rsidRDefault="009D3312" w:rsidP="00F7208D">
      <w:pPr>
        <w:spacing w:after="0"/>
        <w:jc w:val="both"/>
        <w:rPr>
          <w:sz w:val="24"/>
          <w:szCs w:val="24"/>
        </w:rPr>
      </w:pPr>
      <w:r>
        <w:rPr>
          <w:sz w:val="24"/>
          <w:szCs w:val="24"/>
        </w:rPr>
        <w:t xml:space="preserve">The Samaritans refer clients to the </w:t>
      </w:r>
      <w:proofErr w:type="spellStart"/>
      <w:r>
        <w:rPr>
          <w:sz w:val="24"/>
          <w:szCs w:val="24"/>
        </w:rPr>
        <w:t>PEaT</w:t>
      </w:r>
      <w:proofErr w:type="spellEnd"/>
      <w:r>
        <w:rPr>
          <w:sz w:val="24"/>
          <w:szCs w:val="24"/>
        </w:rPr>
        <w:t xml:space="preserve"> project. They particularly see it as a useful resource for aiding recovery in men.</w:t>
      </w:r>
    </w:p>
    <w:p w:rsidR="009D3312" w:rsidRPr="009D3312" w:rsidRDefault="009D3312" w:rsidP="009D3312">
      <w:pPr>
        <w:spacing w:after="0"/>
        <w:ind w:left="567" w:right="567"/>
        <w:rPr>
          <w:i/>
          <w:sz w:val="24"/>
          <w:szCs w:val="24"/>
        </w:rPr>
      </w:pPr>
    </w:p>
    <w:p w:rsidR="009D3312" w:rsidRDefault="009D3312" w:rsidP="00496554">
      <w:pPr>
        <w:rPr>
          <w:i/>
          <w:sz w:val="24"/>
          <w:szCs w:val="24"/>
        </w:rPr>
      </w:pPr>
    </w:p>
    <w:p w:rsidR="00C8369D" w:rsidRPr="009D3312" w:rsidRDefault="00472131" w:rsidP="00496554">
      <w:pPr>
        <w:rPr>
          <w:i/>
          <w:sz w:val="24"/>
          <w:szCs w:val="24"/>
        </w:rPr>
      </w:pPr>
      <w:r w:rsidRPr="009D3312">
        <w:rPr>
          <w:i/>
          <w:sz w:val="24"/>
          <w:szCs w:val="24"/>
        </w:rPr>
        <w:t>Health issues</w:t>
      </w:r>
    </w:p>
    <w:p w:rsidR="00472131" w:rsidRPr="00232739" w:rsidRDefault="00680CB0" w:rsidP="00F7208D">
      <w:pPr>
        <w:jc w:val="both"/>
        <w:rPr>
          <w:sz w:val="24"/>
          <w:szCs w:val="24"/>
        </w:rPr>
      </w:pPr>
      <w:r w:rsidRPr="00232739">
        <w:rPr>
          <w:sz w:val="24"/>
          <w:szCs w:val="24"/>
        </w:rPr>
        <w:t xml:space="preserve">One of the clear </w:t>
      </w:r>
      <w:r w:rsidR="009D3312">
        <w:rPr>
          <w:sz w:val="24"/>
          <w:szCs w:val="24"/>
        </w:rPr>
        <w:t xml:space="preserve">outcomes </w:t>
      </w:r>
      <w:r w:rsidRPr="00232739">
        <w:rPr>
          <w:sz w:val="24"/>
          <w:szCs w:val="24"/>
        </w:rPr>
        <w:t xml:space="preserve">of </w:t>
      </w:r>
      <w:proofErr w:type="spellStart"/>
      <w:r w:rsidRPr="00232739">
        <w:rPr>
          <w:sz w:val="24"/>
          <w:szCs w:val="24"/>
        </w:rPr>
        <w:t>PEaT</w:t>
      </w:r>
      <w:proofErr w:type="spellEnd"/>
      <w:r w:rsidRPr="00232739">
        <w:rPr>
          <w:sz w:val="24"/>
          <w:szCs w:val="24"/>
        </w:rPr>
        <w:t xml:space="preserve"> participation is improved </w:t>
      </w:r>
      <w:r w:rsidR="009570CC" w:rsidRPr="00232739">
        <w:rPr>
          <w:sz w:val="24"/>
          <w:szCs w:val="24"/>
        </w:rPr>
        <w:t xml:space="preserve">beneficiary </w:t>
      </w:r>
      <w:r w:rsidRPr="00232739">
        <w:rPr>
          <w:sz w:val="24"/>
          <w:szCs w:val="24"/>
        </w:rPr>
        <w:t xml:space="preserve">health.  </w:t>
      </w:r>
      <w:r w:rsidR="00601EAB" w:rsidRPr="00232739">
        <w:rPr>
          <w:sz w:val="24"/>
          <w:szCs w:val="24"/>
        </w:rPr>
        <w:t xml:space="preserve">The </w:t>
      </w:r>
      <w:proofErr w:type="spellStart"/>
      <w:r w:rsidRPr="00232739">
        <w:rPr>
          <w:sz w:val="24"/>
          <w:szCs w:val="24"/>
        </w:rPr>
        <w:t>PEaT</w:t>
      </w:r>
      <w:proofErr w:type="spellEnd"/>
      <w:r w:rsidRPr="00232739">
        <w:rPr>
          <w:sz w:val="24"/>
          <w:szCs w:val="24"/>
        </w:rPr>
        <w:t xml:space="preserve"> Project Health Questionnaire</w:t>
      </w:r>
      <w:r w:rsidR="00601EAB" w:rsidRPr="00232739">
        <w:rPr>
          <w:sz w:val="24"/>
          <w:szCs w:val="24"/>
        </w:rPr>
        <w:t xml:space="preserve"> reveals that </w:t>
      </w:r>
      <w:r w:rsidR="00CF3F1B">
        <w:rPr>
          <w:sz w:val="24"/>
          <w:szCs w:val="24"/>
        </w:rPr>
        <w:t xml:space="preserve">during 2014, </w:t>
      </w:r>
      <w:r w:rsidR="00601EAB" w:rsidRPr="00232739">
        <w:rPr>
          <w:sz w:val="24"/>
          <w:szCs w:val="24"/>
        </w:rPr>
        <w:t xml:space="preserve">3 people report quitting smoking, 2 </w:t>
      </w:r>
      <w:proofErr w:type="gramStart"/>
      <w:r w:rsidR="00601EAB" w:rsidRPr="00232739">
        <w:rPr>
          <w:sz w:val="24"/>
          <w:szCs w:val="24"/>
        </w:rPr>
        <w:t>report</w:t>
      </w:r>
      <w:proofErr w:type="gramEnd"/>
      <w:r w:rsidR="00601EAB" w:rsidRPr="00232739">
        <w:rPr>
          <w:sz w:val="24"/>
          <w:szCs w:val="24"/>
        </w:rPr>
        <w:t xml:space="preserve"> quitting drinking and 2 people report giving up drug taking.</w:t>
      </w:r>
      <w:r w:rsidR="009570CC" w:rsidRPr="00232739">
        <w:rPr>
          <w:sz w:val="24"/>
          <w:szCs w:val="24"/>
        </w:rPr>
        <w:t xml:space="preserve"> Our b</w:t>
      </w:r>
      <w:r w:rsidR="00472131" w:rsidRPr="00232739">
        <w:rPr>
          <w:sz w:val="24"/>
          <w:szCs w:val="24"/>
        </w:rPr>
        <w:t>enefic</w:t>
      </w:r>
      <w:r w:rsidR="00090B1A" w:rsidRPr="00232739">
        <w:rPr>
          <w:sz w:val="24"/>
          <w:szCs w:val="24"/>
        </w:rPr>
        <w:t>i</w:t>
      </w:r>
      <w:r w:rsidR="00472131" w:rsidRPr="00232739">
        <w:rPr>
          <w:sz w:val="24"/>
          <w:szCs w:val="24"/>
        </w:rPr>
        <w:t xml:space="preserve">ary </w:t>
      </w:r>
      <w:r w:rsidR="009570CC" w:rsidRPr="00232739">
        <w:rPr>
          <w:sz w:val="24"/>
          <w:szCs w:val="24"/>
        </w:rPr>
        <w:t xml:space="preserve">interviews reinforced this; Beneficiary </w:t>
      </w:r>
      <w:r w:rsidR="00472131" w:rsidRPr="00232739">
        <w:rPr>
          <w:sz w:val="24"/>
          <w:szCs w:val="24"/>
        </w:rPr>
        <w:t xml:space="preserve">40 </w:t>
      </w:r>
      <w:r w:rsidR="009570CC" w:rsidRPr="00232739">
        <w:rPr>
          <w:sz w:val="24"/>
          <w:szCs w:val="24"/>
        </w:rPr>
        <w:t xml:space="preserve">attends </w:t>
      </w:r>
      <w:r w:rsidR="00472131" w:rsidRPr="00232739">
        <w:rPr>
          <w:sz w:val="24"/>
          <w:szCs w:val="24"/>
        </w:rPr>
        <w:t xml:space="preserve">the project </w:t>
      </w:r>
      <w:r w:rsidR="009570CC" w:rsidRPr="00232739">
        <w:rPr>
          <w:sz w:val="24"/>
          <w:szCs w:val="24"/>
        </w:rPr>
        <w:t>2</w:t>
      </w:r>
      <w:r w:rsidR="00472131" w:rsidRPr="00232739">
        <w:rPr>
          <w:sz w:val="24"/>
          <w:szCs w:val="24"/>
        </w:rPr>
        <w:t xml:space="preserve"> or 3 times a week. </w:t>
      </w:r>
      <w:r w:rsidR="009570CC" w:rsidRPr="00232739">
        <w:rPr>
          <w:sz w:val="24"/>
          <w:szCs w:val="24"/>
        </w:rPr>
        <w:t>Previously, h</w:t>
      </w:r>
      <w:r w:rsidR="00090B1A" w:rsidRPr="00232739">
        <w:rPr>
          <w:sz w:val="24"/>
          <w:szCs w:val="24"/>
        </w:rPr>
        <w:t>e had lived a</w:t>
      </w:r>
      <w:r w:rsidR="009570CC" w:rsidRPr="00232739">
        <w:rPr>
          <w:sz w:val="24"/>
          <w:szCs w:val="24"/>
        </w:rPr>
        <w:t>n</w:t>
      </w:r>
      <w:r w:rsidR="00090B1A" w:rsidRPr="00232739">
        <w:rPr>
          <w:sz w:val="24"/>
          <w:szCs w:val="24"/>
        </w:rPr>
        <w:t xml:space="preserve"> itinerant’s life</w:t>
      </w:r>
      <w:r w:rsidR="00CF3F1B">
        <w:rPr>
          <w:sz w:val="24"/>
          <w:szCs w:val="24"/>
        </w:rPr>
        <w:t xml:space="preserve">. He </w:t>
      </w:r>
      <w:r w:rsidR="009570CC" w:rsidRPr="00232739">
        <w:rPr>
          <w:sz w:val="24"/>
          <w:szCs w:val="24"/>
        </w:rPr>
        <w:t xml:space="preserve">presented with </w:t>
      </w:r>
      <w:r w:rsidR="00090B1A" w:rsidRPr="00232739">
        <w:rPr>
          <w:sz w:val="24"/>
          <w:szCs w:val="24"/>
        </w:rPr>
        <w:t>alcohol addiction</w:t>
      </w:r>
      <w:r w:rsidR="009570CC" w:rsidRPr="00232739">
        <w:rPr>
          <w:sz w:val="24"/>
          <w:szCs w:val="24"/>
        </w:rPr>
        <w:t xml:space="preserve">. This </w:t>
      </w:r>
      <w:r w:rsidR="00090B1A" w:rsidRPr="00232739">
        <w:rPr>
          <w:sz w:val="24"/>
          <w:szCs w:val="24"/>
        </w:rPr>
        <w:t>had led to a stroke which meant he had lost the use of one arm and hand.</w:t>
      </w:r>
    </w:p>
    <w:p w:rsidR="00501D00" w:rsidRDefault="00501D00" w:rsidP="009570CC">
      <w:pPr>
        <w:spacing w:after="0" w:line="240" w:lineRule="auto"/>
        <w:ind w:left="567" w:right="567"/>
        <w:rPr>
          <w:i/>
          <w:sz w:val="24"/>
          <w:szCs w:val="24"/>
        </w:rPr>
      </w:pPr>
    </w:p>
    <w:p w:rsidR="00F7208D" w:rsidRDefault="00F7208D" w:rsidP="009570CC">
      <w:pPr>
        <w:spacing w:after="0" w:line="240" w:lineRule="auto"/>
        <w:ind w:left="567" w:right="567"/>
        <w:rPr>
          <w:i/>
          <w:sz w:val="24"/>
          <w:szCs w:val="24"/>
        </w:rPr>
      </w:pPr>
    </w:p>
    <w:p w:rsidR="009570CC" w:rsidRPr="00232739" w:rsidRDefault="00261005" w:rsidP="009570CC">
      <w:pPr>
        <w:spacing w:after="0" w:line="240" w:lineRule="auto"/>
        <w:ind w:left="567" w:right="567"/>
        <w:rPr>
          <w:sz w:val="24"/>
          <w:szCs w:val="24"/>
        </w:rPr>
      </w:pPr>
      <w:r w:rsidRPr="00232739">
        <w:rPr>
          <w:i/>
          <w:sz w:val="24"/>
          <w:szCs w:val="24"/>
        </w:rPr>
        <w:t xml:space="preserve">Thanks to the project I am now much fitter and now I realise that I owe this to the </w:t>
      </w:r>
      <w:proofErr w:type="spellStart"/>
      <w:r w:rsidRPr="00232739">
        <w:rPr>
          <w:i/>
          <w:sz w:val="24"/>
          <w:szCs w:val="24"/>
        </w:rPr>
        <w:t>PEaT</w:t>
      </w:r>
      <w:proofErr w:type="spellEnd"/>
      <w:r w:rsidRPr="00232739">
        <w:rPr>
          <w:i/>
          <w:sz w:val="24"/>
          <w:szCs w:val="24"/>
        </w:rPr>
        <w:t xml:space="preserve"> project.  I have another string to my bow and have met new friends and learnt more about growing vegetables.</w:t>
      </w:r>
      <w:r w:rsidRPr="00232739">
        <w:rPr>
          <w:sz w:val="24"/>
          <w:szCs w:val="24"/>
        </w:rPr>
        <w:t xml:space="preserve"> </w:t>
      </w:r>
    </w:p>
    <w:p w:rsidR="00C8369D" w:rsidRPr="00232739" w:rsidRDefault="00261005" w:rsidP="009570CC">
      <w:pPr>
        <w:spacing w:after="0" w:line="240" w:lineRule="auto"/>
        <w:ind w:left="567" w:right="567"/>
        <w:jc w:val="right"/>
        <w:rPr>
          <w:sz w:val="24"/>
          <w:szCs w:val="24"/>
        </w:rPr>
      </w:pPr>
      <w:r w:rsidRPr="00232739">
        <w:rPr>
          <w:sz w:val="24"/>
          <w:szCs w:val="24"/>
        </w:rPr>
        <w:t>(Beneficiary 27)</w:t>
      </w:r>
    </w:p>
    <w:p w:rsidR="009570CC" w:rsidRDefault="009570CC" w:rsidP="00496554">
      <w:pPr>
        <w:rPr>
          <w:sz w:val="24"/>
          <w:szCs w:val="24"/>
        </w:rPr>
      </w:pPr>
    </w:p>
    <w:p w:rsidR="00F7208D" w:rsidRPr="00232739" w:rsidRDefault="00F7208D" w:rsidP="00496554">
      <w:pPr>
        <w:rPr>
          <w:sz w:val="24"/>
          <w:szCs w:val="24"/>
        </w:rPr>
      </w:pPr>
    </w:p>
    <w:p w:rsidR="009570CC" w:rsidRDefault="009570CC" w:rsidP="00F7208D">
      <w:pPr>
        <w:jc w:val="both"/>
        <w:rPr>
          <w:sz w:val="24"/>
          <w:szCs w:val="24"/>
        </w:rPr>
      </w:pPr>
      <w:r w:rsidRPr="00232739">
        <w:rPr>
          <w:sz w:val="24"/>
          <w:szCs w:val="24"/>
        </w:rPr>
        <w:t xml:space="preserve">Beneficiaries report increased levels of physical activity. Data from the </w:t>
      </w:r>
      <w:proofErr w:type="spellStart"/>
      <w:r w:rsidRPr="00232739">
        <w:rPr>
          <w:sz w:val="24"/>
          <w:szCs w:val="24"/>
        </w:rPr>
        <w:t>PEaT</w:t>
      </w:r>
      <w:proofErr w:type="spellEnd"/>
      <w:r w:rsidRPr="00232739">
        <w:rPr>
          <w:sz w:val="24"/>
          <w:szCs w:val="24"/>
        </w:rPr>
        <w:t xml:space="preserve"> Project Health Questionnaire shows that 92.3% (n=36) say that they </w:t>
      </w:r>
      <w:r w:rsidRPr="00F7208D">
        <w:rPr>
          <w:i/>
          <w:sz w:val="24"/>
          <w:szCs w:val="24"/>
        </w:rPr>
        <w:t>agre</w:t>
      </w:r>
      <w:r w:rsidRPr="00232739">
        <w:rPr>
          <w:sz w:val="24"/>
          <w:szCs w:val="24"/>
        </w:rPr>
        <w:t xml:space="preserve">e or </w:t>
      </w:r>
      <w:r w:rsidRPr="00F7208D">
        <w:rPr>
          <w:i/>
          <w:sz w:val="24"/>
          <w:szCs w:val="24"/>
        </w:rPr>
        <w:t>strongly agree</w:t>
      </w:r>
      <w:r w:rsidRPr="00232739">
        <w:rPr>
          <w:sz w:val="24"/>
          <w:szCs w:val="24"/>
        </w:rPr>
        <w:t xml:space="preserve"> that working on the project has increased their physical activity.</w:t>
      </w:r>
      <w:r w:rsidR="005471B5">
        <w:rPr>
          <w:sz w:val="24"/>
          <w:szCs w:val="24"/>
        </w:rPr>
        <w:t xml:space="preserve"> Evidence from elsewhere shows that </w:t>
      </w:r>
      <w:r w:rsidR="005471B5">
        <w:rPr>
          <w:sz w:val="24"/>
          <w:szCs w:val="24"/>
        </w:rPr>
        <w:lastRenderedPageBreak/>
        <w:t>g</w:t>
      </w:r>
      <w:r w:rsidR="00524A1F" w:rsidRPr="00524A1F">
        <w:rPr>
          <w:sz w:val="24"/>
          <w:szCs w:val="24"/>
        </w:rPr>
        <w:t xml:space="preserve">reen spaces in urban areas counteract “sedentary” lifestyles and could make a contribution to increased </w:t>
      </w:r>
      <w:r w:rsidR="00F7208D">
        <w:rPr>
          <w:sz w:val="24"/>
          <w:szCs w:val="24"/>
        </w:rPr>
        <w:t xml:space="preserve">beneficiary </w:t>
      </w:r>
      <w:r w:rsidR="00524A1F" w:rsidRPr="00524A1F">
        <w:rPr>
          <w:sz w:val="24"/>
          <w:szCs w:val="24"/>
        </w:rPr>
        <w:t>physical activity</w:t>
      </w:r>
      <w:r w:rsidR="001445E8">
        <w:rPr>
          <w:sz w:val="24"/>
          <w:szCs w:val="24"/>
        </w:rPr>
        <w:t>.</w:t>
      </w:r>
      <w:r w:rsidR="00524A1F">
        <w:rPr>
          <w:sz w:val="24"/>
          <w:szCs w:val="24"/>
        </w:rPr>
        <w:t xml:space="preserve"> (Hu et al, 2008)</w:t>
      </w:r>
    </w:p>
    <w:p w:rsidR="00CF3F1B" w:rsidRDefault="00216D32" w:rsidP="00F7208D">
      <w:pPr>
        <w:jc w:val="both"/>
        <w:rPr>
          <w:sz w:val="24"/>
          <w:szCs w:val="24"/>
        </w:rPr>
      </w:pPr>
      <w:r>
        <w:rPr>
          <w:sz w:val="24"/>
          <w:szCs w:val="24"/>
        </w:rPr>
        <w:t xml:space="preserve">Importantly our 1 to 1 </w:t>
      </w:r>
      <w:r w:rsidR="00F7208D">
        <w:rPr>
          <w:sz w:val="24"/>
          <w:szCs w:val="24"/>
        </w:rPr>
        <w:t xml:space="preserve">stakeholder </w:t>
      </w:r>
      <w:r>
        <w:rPr>
          <w:sz w:val="24"/>
          <w:szCs w:val="24"/>
        </w:rPr>
        <w:t xml:space="preserve">interviews revealed evidence </w:t>
      </w:r>
      <w:r w:rsidR="00F7208D">
        <w:rPr>
          <w:sz w:val="24"/>
          <w:szCs w:val="24"/>
        </w:rPr>
        <w:t xml:space="preserve">to </w:t>
      </w:r>
      <w:r>
        <w:rPr>
          <w:sz w:val="24"/>
          <w:szCs w:val="24"/>
        </w:rPr>
        <w:t xml:space="preserve">suggest that some beneficiaries believe they are visiting GPs less. We haven’t been able to collect self report on this beyond improvements in well-being scores and WEMHWB scores. However there is </w:t>
      </w:r>
      <w:r w:rsidR="00F7208D">
        <w:rPr>
          <w:sz w:val="24"/>
          <w:szCs w:val="24"/>
        </w:rPr>
        <w:t xml:space="preserve">additional </w:t>
      </w:r>
      <w:r>
        <w:rPr>
          <w:sz w:val="24"/>
          <w:szCs w:val="24"/>
        </w:rPr>
        <w:t xml:space="preserve">evidence </w:t>
      </w:r>
      <w:r w:rsidR="00F7208D">
        <w:rPr>
          <w:sz w:val="24"/>
          <w:szCs w:val="24"/>
        </w:rPr>
        <w:t xml:space="preserve">for this impact </w:t>
      </w:r>
      <w:r>
        <w:rPr>
          <w:sz w:val="24"/>
          <w:szCs w:val="24"/>
        </w:rPr>
        <w:t xml:space="preserve">from </w:t>
      </w:r>
      <w:r w:rsidR="00F7208D">
        <w:rPr>
          <w:sz w:val="24"/>
          <w:szCs w:val="24"/>
        </w:rPr>
        <w:t xml:space="preserve">a </w:t>
      </w:r>
      <w:r>
        <w:rPr>
          <w:sz w:val="24"/>
          <w:szCs w:val="24"/>
        </w:rPr>
        <w:t xml:space="preserve">similar </w:t>
      </w:r>
      <w:r w:rsidR="00F7208D">
        <w:rPr>
          <w:sz w:val="24"/>
          <w:szCs w:val="24"/>
        </w:rPr>
        <w:t xml:space="preserve">community garden </w:t>
      </w:r>
      <w:r>
        <w:rPr>
          <w:sz w:val="24"/>
          <w:szCs w:val="24"/>
        </w:rPr>
        <w:t xml:space="preserve">project. A survey of (n=94) beneficiaries on a similar </w:t>
      </w:r>
      <w:r w:rsidR="00CF3F1B">
        <w:rPr>
          <w:sz w:val="24"/>
          <w:szCs w:val="24"/>
        </w:rPr>
        <w:t xml:space="preserve">community garden </w:t>
      </w:r>
      <w:r>
        <w:rPr>
          <w:sz w:val="24"/>
          <w:szCs w:val="24"/>
        </w:rPr>
        <w:t>project suggests a reduction of 311 hours of GP attendance.</w:t>
      </w:r>
      <w:r w:rsidR="00EC2B7A">
        <w:rPr>
          <w:sz w:val="24"/>
          <w:szCs w:val="24"/>
        </w:rPr>
        <w:t xml:space="preserve"> (</w:t>
      </w:r>
      <w:proofErr w:type="spellStart"/>
      <w:r w:rsidR="00EC2B7A">
        <w:rPr>
          <w:sz w:val="24"/>
          <w:szCs w:val="24"/>
        </w:rPr>
        <w:t>Pank</w:t>
      </w:r>
      <w:proofErr w:type="spellEnd"/>
      <w:r w:rsidR="00EC2B7A">
        <w:rPr>
          <w:sz w:val="24"/>
          <w:szCs w:val="24"/>
        </w:rPr>
        <w:t>, 2011:15)</w:t>
      </w:r>
      <w:r w:rsidR="00CF3F1B">
        <w:rPr>
          <w:sz w:val="24"/>
          <w:szCs w:val="24"/>
        </w:rPr>
        <w:t xml:space="preserve"> </w:t>
      </w:r>
    </w:p>
    <w:p w:rsidR="00CF3F1B" w:rsidRDefault="00CF3F1B" w:rsidP="00496554">
      <w:pPr>
        <w:rPr>
          <w:i/>
          <w:sz w:val="24"/>
          <w:szCs w:val="24"/>
        </w:rPr>
      </w:pPr>
    </w:p>
    <w:p w:rsidR="00C8369D" w:rsidRPr="00232739" w:rsidRDefault="00C8369D" w:rsidP="00496554">
      <w:pPr>
        <w:rPr>
          <w:i/>
          <w:sz w:val="24"/>
          <w:szCs w:val="24"/>
        </w:rPr>
      </w:pPr>
      <w:r w:rsidRPr="00232739">
        <w:rPr>
          <w:i/>
          <w:sz w:val="24"/>
          <w:szCs w:val="24"/>
        </w:rPr>
        <w:t>Health</w:t>
      </w:r>
      <w:r w:rsidR="00232739" w:rsidRPr="00232739">
        <w:rPr>
          <w:i/>
          <w:sz w:val="24"/>
          <w:szCs w:val="24"/>
        </w:rPr>
        <w:t>ier</w:t>
      </w:r>
      <w:r w:rsidRPr="00232739">
        <w:rPr>
          <w:i/>
          <w:sz w:val="24"/>
          <w:szCs w:val="24"/>
        </w:rPr>
        <w:t xml:space="preserve"> diet</w:t>
      </w:r>
    </w:p>
    <w:p w:rsidR="00E730A4" w:rsidRDefault="00E730A4" w:rsidP="00F7208D">
      <w:pPr>
        <w:jc w:val="both"/>
        <w:rPr>
          <w:sz w:val="24"/>
          <w:szCs w:val="24"/>
        </w:rPr>
      </w:pPr>
      <w:r>
        <w:rPr>
          <w:sz w:val="24"/>
          <w:szCs w:val="24"/>
        </w:rPr>
        <w:t>Other SROI studies of community garden</w:t>
      </w:r>
      <w:r w:rsidR="00425B45">
        <w:rPr>
          <w:sz w:val="24"/>
          <w:szCs w:val="24"/>
        </w:rPr>
        <w:t xml:space="preserve"> initiatives</w:t>
      </w:r>
      <w:r>
        <w:rPr>
          <w:sz w:val="24"/>
          <w:szCs w:val="24"/>
        </w:rPr>
        <w:t xml:space="preserve"> suggest that they can provide </w:t>
      </w:r>
      <w:r w:rsidRPr="00E730A4">
        <w:rPr>
          <w:i/>
          <w:sz w:val="24"/>
          <w:szCs w:val="24"/>
        </w:rPr>
        <w:t xml:space="preserve">a significant catalytic effect </w:t>
      </w:r>
      <w:r w:rsidRPr="00E730A4">
        <w:rPr>
          <w:sz w:val="24"/>
          <w:szCs w:val="24"/>
        </w:rPr>
        <w:t>towards lifestyle and behavioural</w:t>
      </w:r>
      <w:r>
        <w:rPr>
          <w:sz w:val="24"/>
          <w:szCs w:val="24"/>
        </w:rPr>
        <w:t xml:space="preserve"> </w:t>
      </w:r>
      <w:r w:rsidRPr="00E730A4">
        <w:rPr>
          <w:sz w:val="24"/>
          <w:szCs w:val="24"/>
        </w:rPr>
        <w:t>change in their local areas</w:t>
      </w:r>
      <w:r>
        <w:rPr>
          <w:sz w:val="24"/>
          <w:szCs w:val="24"/>
        </w:rPr>
        <w:t>. (CCRI, 2013:24)</w:t>
      </w:r>
      <w:r w:rsidR="001445E8">
        <w:rPr>
          <w:sz w:val="24"/>
          <w:szCs w:val="24"/>
        </w:rPr>
        <w:t>. We found evidence for this in our interviews with beneficiaries and through their case studies:</w:t>
      </w:r>
    </w:p>
    <w:p w:rsidR="00F7208D" w:rsidRDefault="00F7208D" w:rsidP="00F7208D">
      <w:pPr>
        <w:jc w:val="both"/>
        <w:rPr>
          <w:sz w:val="24"/>
          <w:szCs w:val="24"/>
        </w:rPr>
      </w:pPr>
    </w:p>
    <w:p w:rsidR="001445E8" w:rsidRDefault="00496554" w:rsidP="001445E8">
      <w:pPr>
        <w:spacing w:after="0" w:line="240" w:lineRule="auto"/>
        <w:ind w:left="567" w:right="567"/>
        <w:rPr>
          <w:i/>
          <w:sz w:val="24"/>
          <w:szCs w:val="24"/>
        </w:rPr>
      </w:pPr>
      <w:r w:rsidRPr="00232739">
        <w:rPr>
          <w:i/>
          <w:sz w:val="24"/>
          <w:szCs w:val="24"/>
        </w:rPr>
        <w:t xml:space="preserve">Since being part of the </w:t>
      </w:r>
      <w:proofErr w:type="spellStart"/>
      <w:r w:rsidRPr="00232739">
        <w:rPr>
          <w:i/>
          <w:sz w:val="24"/>
          <w:szCs w:val="24"/>
        </w:rPr>
        <w:t>PEaT</w:t>
      </w:r>
      <w:proofErr w:type="spellEnd"/>
      <w:r w:rsidRPr="00232739">
        <w:rPr>
          <w:i/>
          <w:sz w:val="24"/>
          <w:szCs w:val="24"/>
        </w:rPr>
        <w:t xml:space="preserve"> Project I now watch what I eat and since coming here I have lost 2 ½ stone in weight just by eating more healthily and I don’t comfort eat so much an</w:t>
      </w:r>
      <w:r w:rsidR="00710013" w:rsidRPr="00232739">
        <w:rPr>
          <w:i/>
          <w:sz w:val="24"/>
          <w:szCs w:val="24"/>
        </w:rPr>
        <w:t>y</w:t>
      </w:r>
      <w:r w:rsidRPr="00232739">
        <w:rPr>
          <w:i/>
          <w:sz w:val="24"/>
          <w:szCs w:val="24"/>
        </w:rPr>
        <w:t>more.</w:t>
      </w:r>
      <w:r w:rsidR="00710013" w:rsidRPr="00232739">
        <w:rPr>
          <w:i/>
          <w:sz w:val="24"/>
          <w:szCs w:val="24"/>
        </w:rPr>
        <w:t xml:space="preserve"> </w:t>
      </w:r>
    </w:p>
    <w:p w:rsidR="00496554" w:rsidRPr="001445E8" w:rsidRDefault="00C80E82" w:rsidP="001445E8">
      <w:pPr>
        <w:spacing w:after="0" w:line="240" w:lineRule="auto"/>
        <w:ind w:left="567" w:right="567"/>
        <w:jc w:val="right"/>
        <w:rPr>
          <w:i/>
          <w:sz w:val="24"/>
          <w:szCs w:val="24"/>
        </w:rPr>
      </w:pPr>
      <w:r w:rsidRPr="00232739">
        <w:rPr>
          <w:sz w:val="24"/>
          <w:szCs w:val="24"/>
        </w:rPr>
        <w:t>(Beneficiary, 52)</w:t>
      </w:r>
    </w:p>
    <w:p w:rsidR="001445E8" w:rsidRDefault="001445E8" w:rsidP="001445E8">
      <w:pPr>
        <w:spacing w:line="240" w:lineRule="auto"/>
        <w:ind w:left="567" w:right="567"/>
        <w:rPr>
          <w:i/>
          <w:sz w:val="24"/>
          <w:szCs w:val="24"/>
        </w:rPr>
      </w:pPr>
    </w:p>
    <w:p w:rsidR="00C34C44" w:rsidRDefault="00710013" w:rsidP="00C34C44">
      <w:pPr>
        <w:spacing w:after="0" w:line="240" w:lineRule="auto"/>
        <w:ind w:left="567" w:right="567"/>
        <w:rPr>
          <w:sz w:val="24"/>
          <w:szCs w:val="24"/>
        </w:rPr>
      </w:pPr>
      <w:r w:rsidRPr="00232739">
        <w:rPr>
          <w:i/>
          <w:sz w:val="24"/>
          <w:szCs w:val="24"/>
        </w:rPr>
        <w:t>By growing my own food and eating the fresh vegetable I feel healthier and I get out more as I love the outside.</w:t>
      </w:r>
      <w:r w:rsidRPr="00232739">
        <w:rPr>
          <w:sz w:val="24"/>
          <w:szCs w:val="24"/>
        </w:rPr>
        <w:t xml:space="preserve"> </w:t>
      </w:r>
    </w:p>
    <w:p w:rsidR="00710013" w:rsidRPr="00232739" w:rsidRDefault="00710013" w:rsidP="00C34C44">
      <w:pPr>
        <w:spacing w:after="0" w:line="240" w:lineRule="auto"/>
        <w:ind w:left="567" w:right="567"/>
        <w:jc w:val="right"/>
        <w:rPr>
          <w:sz w:val="24"/>
          <w:szCs w:val="24"/>
        </w:rPr>
      </w:pPr>
      <w:r w:rsidRPr="00232739">
        <w:rPr>
          <w:sz w:val="24"/>
          <w:szCs w:val="24"/>
        </w:rPr>
        <w:t>(Beneficiary 35)</w:t>
      </w:r>
    </w:p>
    <w:p w:rsidR="00C34C44" w:rsidRDefault="00C34C44" w:rsidP="00C80E82">
      <w:pPr>
        <w:rPr>
          <w:sz w:val="24"/>
          <w:szCs w:val="24"/>
        </w:rPr>
      </w:pPr>
    </w:p>
    <w:p w:rsidR="007051A5" w:rsidRDefault="00892870" w:rsidP="00F7208D">
      <w:pPr>
        <w:jc w:val="both"/>
        <w:rPr>
          <w:rFonts w:ascii="Calibri" w:eastAsia="Times New Roman" w:hAnsi="Calibri" w:cs="Times New Roman"/>
          <w:color w:val="000000"/>
          <w:sz w:val="24"/>
          <w:szCs w:val="24"/>
          <w:lang w:eastAsia="en-GB"/>
        </w:rPr>
      </w:pPr>
      <w:r w:rsidRPr="00232739">
        <w:rPr>
          <w:sz w:val="24"/>
          <w:szCs w:val="24"/>
        </w:rPr>
        <w:t xml:space="preserve">Beneficiary 40 suggested that coming to the project had helped him to stop drinking. </w:t>
      </w:r>
      <w:r w:rsidR="00C34C44">
        <w:rPr>
          <w:sz w:val="24"/>
          <w:szCs w:val="24"/>
        </w:rPr>
        <w:t xml:space="preserve">Others report a reduction in smoking and drug consumption. In this sense the </w:t>
      </w:r>
      <w:proofErr w:type="spellStart"/>
      <w:r w:rsidR="00C34C44">
        <w:rPr>
          <w:sz w:val="24"/>
          <w:szCs w:val="24"/>
        </w:rPr>
        <w:t>PEaT</w:t>
      </w:r>
      <w:proofErr w:type="spellEnd"/>
      <w:r w:rsidR="00C34C44">
        <w:rPr>
          <w:sz w:val="24"/>
          <w:szCs w:val="24"/>
        </w:rPr>
        <w:t xml:space="preserve"> space aid</w:t>
      </w:r>
      <w:r w:rsidR="00CF3F1B">
        <w:rPr>
          <w:sz w:val="24"/>
          <w:szCs w:val="24"/>
        </w:rPr>
        <w:t>s</w:t>
      </w:r>
      <w:r w:rsidR="00C34C44">
        <w:rPr>
          <w:sz w:val="24"/>
          <w:szCs w:val="24"/>
        </w:rPr>
        <w:t xml:space="preserve"> recovery. </w:t>
      </w:r>
      <w:r w:rsidR="00832969" w:rsidRPr="00232739">
        <w:rPr>
          <w:rFonts w:ascii="Calibri" w:eastAsia="Times New Roman" w:hAnsi="Calibri" w:cs="Times New Roman"/>
          <w:color w:val="000000"/>
          <w:sz w:val="24"/>
          <w:szCs w:val="24"/>
          <w:lang w:eastAsia="en-GB"/>
        </w:rPr>
        <w:t xml:space="preserve">Beneficiary 12 was referred to </w:t>
      </w:r>
      <w:proofErr w:type="spellStart"/>
      <w:r w:rsidR="00832969" w:rsidRPr="00232739">
        <w:rPr>
          <w:rFonts w:ascii="Calibri" w:eastAsia="Times New Roman" w:hAnsi="Calibri" w:cs="Times New Roman"/>
          <w:color w:val="000000"/>
          <w:sz w:val="24"/>
          <w:szCs w:val="24"/>
          <w:lang w:eastAsia="en-GB"/>
        </w:rPr>
        <w:t>PEaT</w:t>
      </w:r>
      <w:proofErr w:type="spellEnd"/>
      <w:r w:rsidR="00832969" w:rsidRPr="00232739">
        <w:rPr>
          <w:rFonts w:ascii="Calibri" w:eastAsia="Times New Roman" w:hAnsi="Calibri" w:cs="Times New Roman"/>
          <w:color w:val="000000"/>
          <w:sz w:val="24"/>
          <w:szCs w:val="24"/>
          <w:lang w:eastAsia="en-GB"/>
        </w:rPr>
        <w:t xml:space="preserve"> as a recovering drug and alcohol addict. He realised that accessing </w:t>
      </w:r>
      <w:proofErr w:type="spellStart"/>
      <w:r w:rsidR="00832969" w:rsidRPr="00232739">
        <w:rPr>
          <w:rFonts w:ascii="Calibri" w:eastAsia="Times New Roman" w:hAnsi="Calibri" w:cs="Times New Roman"/>
          <w:color w:val="000000"/>
          <w:sz w:val="24"/>
          <w:szCs w:val="24"/>
          <w:lang w:eastAsia="en-GB"/>
        </w:rPr>
        <w:t>PEaT</w:t>
      </w:r>
      <w:proofErr w:type="spellEnd"/>
      <w:r w:rsidR="00832969" w:rsidRPr="00232739">
        <w:rPr>
          <w:rFonts w:ascii="Calibri" w:eastAsia="Times New Roman" w:hAnsi="Calibri" w:cs="Times New Roman"/>
          <w:color w:val="000000"/>
          <w:sz w:val="24"/>
          <w:szCs w:val="24"/>
          <w:lang w:eastAsia="en-GB"/>
        </w:rPr>
        <w:t xml:space="preserve"> </w:t>
      </w:r>
      <w:r w:rsidR="00F7208D">
        <w:rPr>
          <w:rFonts w:ascii="Calibri" w:eastAsia="Times New Roman" w:hAnsi="Calibri" w:cs="Times New Roman"/>
          <w:color w:val="000000"/>
          <w:sz w:val="24"/>
          <w:szCs w:val="24"/>
          <w:lang w:eastAsia="en-GB"/>
        </w:rPr>
        <w:t>w</w:t>
      </w:r>
      <w:r w:rsidR="00832969" w:rsidRPr="00232739">
        <w:rPr>
          <w:rFonts w:ascii="Calibri" w:eastAsia="Times New Roman" w:hAnsi="Calibri" w:cs="Times New Roman"/>
          <w:color w:val="000000"/>
          <w:sz w:val="24"/>
          <w:szCs w:val="24"/>
          <w:lang w:eastAsia="en-GB"/>
        </w:rPr>
        <w:t xml:space="preserve">as an appropriate way of integrating back into society. Finding recovery spaces after intensive support around addiction is seen as a key option in assisting rehabilitation. </w:t>
      </w:r>
    </w:p>
    <w:p w:rsidR="00C34C44" w:rsidRPr="00232739" w:rsidRDefault="00C34C44" w:rsidP="00C80E82">
      <w:pPr>
        <w:rPr>
          <w:rFonts w:ascii="Calibri" w:eastAsia="Times New Roman" w:hAnsi="Calibri" w:cs="Times New Roman"/>
          <w:color w:val="000000"/>
          <w:sz w:val="24"/>
          <w:szCs w:val="24"/>
          <w:lang w:eastAsia="en-GB"/>
        </w:rPr>
      </w:pPr>
    </w:p>
    <w:p w:rsidR="00C34C44" w:rsidRDefault="00832969" w:rsidP="00C34C44">
      <w:pPr>
        <w:spacing w:after="0" w:line="240" w:lineRule="auto"/>
        <w:ind w:left="567" w:right="567"/>
        <w:rPr>
          <w:i/>
          <w:sz w:val="24"/>
          <w:szCs w:val="24"/>
        </w:rPr>
      </w:pPr>
      <w:r w:rsidRPr="00232739">
        <w:rPr>
          <w:i/>
          <w:sz w:val="24"/>
          <w:szCs w:val="24"/>
        </w:rPr>
        <w:t xml:space="preserve">It’s great to be here - to be around normal people. I have spent twenty or so years surrounded by drug addicts, alcoholics - you name it </w:t>
      </w:r>
      <w:r w:rsidR="00C34C44">
        <w:rPr>
          <w:i/>
          <w:sz w:val="24"/>
          <w:szCs w:val="24"/>
        </w:rPr>
        <w:t>…..</w:t>
      </w:r>
      <w:proofErr w:type="gramStart"/>
      <w:r w:rsidRPr="00232739">
        <w:rPr>
          <w:i/>
          <w:sz w:val="24"/>
          <w:szCs w:val="24"/>
        </w:rPr>
        <w:t>but</w:t>
      </w:r>
      <w:proofErr w:type="gramEnd"/>
      <w:r w:rsidRPr="00232739">
        <w:rPr>
          <w:i/>
          <w:sz w:val="24"/>
          <w:szCs w:val="24"/>
        </w:rPr>
        <w:t xml:space="preserve"> coming from </w:t>
      </w:r>
      <w:proofErr w:type="spellStart"/>
      <w:r w:rsidRPr="00232739">
        <w:rPr>
          <w:i/>
          <w:sz w:val="24"/>
          <w:szCs w:val="24"/>
        </w:rPr>
        <w:t>Bosence</w:t>
      </w:r>
      <w:proofErr w:type="spellEnd"/>
      <w:r w:rsidRPr="00232739">
        <w:rPr>
          <w:i/>
          <w:sz w:val="24"/>
          <w:szCs w:val="24"/>
        </w:rPr>
        <w:t xml:space="preserve"> and being here I have a chance to get back to normality. </w:t>
      </w:r>
    </w:p>
    <w:p w:rsidR="00832969" w:rsidRPr="00232739" w:rsidRDefault="00832969" w:rsidP="00C34C44">
      <w:pPr>
        <w:spacing w:after="0" w:line="240" w:lineRule="auto"/>
        <w:ind w:left="567" w:right="567"/>
        <w:jc w:val="right"/>
        <w:rPr>
          <w:sz w:val="24"/>
          <w:szCs w:val="24"/>
        </w:rPr>
      </w:pPr>
      <w:r w:rsidRPr="00232739">
        <w:rPr>
          <w:sz w:val="24"/>
          <w:szCs w:val="24"/>
        </w:rPr>
        <w:t>(Beneficiary 12)</w:t>
      </w:r>
    </w:p>
    <w:p w:rsidR="00C34C44" w:rsidRDefault="00C34C44" w:rsidP="00C80E82">
      <w:pPr>
        <w:rPr>
          <w:rFonts w:ascii="Calibri" w:eastAsia="Times New Roman" w:hAnsi="Calibri" w:cs="Times New Roman"/>
          <w:color w:val="000000"/>
          <w:sz w:val="24"/>
          <w:szCs w:val="24"/>
          <w:lang w:eastAsia="en-GB"/>
        </w:rPr>
      </w:pPr>
    </w:p>
    <w:p w:rsidR="00F7208D" w:rsidRDefault="00F7208D" w:rsidP="00C80E82">
      <w:pPr>
        <w:rPr>
          <w:rFonts w:ascii="Calibri" w:eastAsia="Times New Roman" w:hAnsi="Calibri" w:cs="Times New Roman"/>
          <w:color w:val="000000"/>
          <w:sz w:val="24"/>
          <w:szCs w:val="24"/>
          <w:lang w:eastAsia="en-GB"/>
        </w:rPr>
      </w:pPr>
    </w:p>
    <w:p w:rsidR="004A6EB4" w:rsidRDefault="00090B1A" w:rsidP="00F7208D">
      <w:pPr>
        <w:jc w:val="both"/>
        <w:rPr>
          <w:rFonts w:ascii="Calibri" w:eastAsia="Times New Roman" w:hAnsi="Calibri" w:cs="Times New Roman"/>
          <w:color w:val="000000"/>
          <w:sz w:val="24"/>
          <w:szCs w:val="24"/>
          <w:lang w:eastAsia="en-GB"/>
        </w:rPr>
      </w:pPr>
      <w:r w:rsidRPr="00232739">
        <w:rPr>
          <w:rFonts w:ascii="Calibri" w:eastAsia="Times New Roman" w:hAnsi="Calibri" w:cs="Times New Roman"/>
          <w:color w:val="000000"/>
          <w:sz w:val="24"/>
          <w:szCs w:val="24"/>
          <w:lang w:eastAsia="en-GB"/>
        </w:rPr>
        <w:t>Th</w:t>
      </w:r>
      <w:r w:rsidR="00C34C44">
        <w:rPr>
          <w:rFonts w:ascii="Calibri" w:eastAsia="Times New Roman" w:hAnsi="Calibri" w:cs="Times New Roman"/>
          <w:color w:val="000000"/>
          <w:sz w:val="24"/>
          <w:szCs w:val="24"/>
          <w:lang w:eastAsia="en-GB"/>
        </w:rPr>
        <w:t xml:space="preserve">e </w:t>
      </w:r>
      <w:r w:rsidRPr="00232739">
        <w:rPr>
          <w:rFonts w:ascii="Calibri" w:eastAsia="Times New Roman" w:hAnsi="Calibri" w:cs="Times New Roman"/>
          <w:color w:val="000000"/>
          <w:sz w:val="24"/>
          <w:szCs w:val="24"/>
          <w:lang w:eastAsia="en-GB"/>
        </w:rPr>
        <w:t xml:space="preserve">same </w:t>
      </w:r>
      <w:r w:rsidR="00C34C44">
        <w:rPr>
          <w:rFonts w:ascii="Calibri" w:eastAsia="Times New Roman" w:hAnsi="Calibri" w:cs="Times New Roman"/>
          <w:color w:val="000000"/>
          <w:sz w:val="24"/>
          <w:szCs w:val="24"/>
          <w:lang w:eastAsia="en-GB"/>
        </w:rPr>
        <w:t xml:space="preserve">sense of recovery </w:t>
      </w:r>
      <w:r w:rsidRPr="00232739">
        <w:rPr>
          <w:rFonts w:ascii="Calibri" w:eastAsia="Times New Roman" w:hAnsi="Calibri" w:cs="Times New Roman"/>
          <w:color w:val="000000"/>
          <w:sz w:val="24"/>
          <w:szCs w:val="24"/>
          <w:lang w:eastAsia="en-GB"/>
        </w:rPr>
        <w:t>was repeated by beneficiary 40. A recovering alcoholic he enjoyed the company of normal people (non</w:t>
      </w:r>
      <w:r w:rsidR="00CF3F1B">
        <w:rPr>
          <w:rFonts w:ascii="Calibri" w:eastAsia="Times New Roman" w:hAnsi="Calibri" w:cs="Times New Roman"/>
          <w:color w:val="000000"/>
          <w:sz w:val="24"/>
          <w:szCs w:val="24"/>
          <w:lang w:eastAsia="en-GB"/>
        </w:rPr>
        <w:t>-</w:t>
      </w:r>
      <w:r w:rsidRPr="00232739">
        <w:rPr>
          <w:rFonts w:ascii="Calibri" w:eastAsia="Times New Roman" w:hAnsi="Calibri" w:cs="Times New Roman"/>
          <w:color w:val="000000"/>
          <w:sz w:val="24"/>
          <w:szCs w:val="24"/>
          <w:lang w:eastAsia="en-GB"/>
        </w:rPr>
        <w:t xml:space="preserve">drinkers) at </w:t>
      </w:r>
      <w:proofErr w:type="spellStart"/>
      <w:r w:rsidRPr="00232739">
        <w:rPr>
          <w:rFonts w:ascii="Calibri" w:eastAsia="Times New Roman" w:hAnsi="Calibri" w:cs="Times New Roman"/>
          <w:color w:val="000000"/>
          <w:sz w:val="24"/>
          <w:szCs w:val="24"/>
          <w:lang w:eastAsia="en-GB"/>
        </w:rPr>
        <w:t>PEaT</w:t>
      </w:r>
      <w:proofErr w:type="spellEnd"/>
      <w:r w:rsidRPr="00232739">
        <w:rPr>
          <w:rFonts w:ascii="Calibri" w:eastAsia="Times New Roman" w:hAnsi="Calibri" w:cs="Times New Roman"/>
          <w:color w:val="000000"/>
          <w:sz w:val="24"/>
          <w:szCs w:val="24"/>
          <w:lang w:eastAsia="en-GB"/>
        </w:rPr>
        <w:t xml:space="preserve">. Other recovery programmes </w:t>
      </w:r>
      <w:r w:rsidR="004A6EB4" w:rsidRPr="00232739">
        <w:rPr>
          <w:rFonts w:ascii="Calibri" w:eastAsia="Times New Roman" w:hAnsi="Calibri" w:cs="Times New Roman"/>
          <w:color w:val="000000"/>
          <w:sz w:val="24"/>
          <w:szCs w:val="24"/>
          <w:lang w:eastAsia="en-GB"/>
        </w:rPr>
        <w:t xml:space="preserve">like Alcohol Anonymous </w:t>
      </w:r>
      <w:r w:rsidRPr="00232739">
        <w:rPr>
          <w:rFonts w:ascii="Calibri" w:eastAsia="Times New Roman" w:hAnsi="Calibri" w:cs="Times New Roman"/>
          <w:color w:val="000000"/>
          <w:sz w:val="24"/>
          <w:szCs w:val="24"/>
          <w:lang w:eastAsia="en-GB"/>
        </w:rPr>
        <w:t xml:space="preserve">meant he was </w:t>
      </w:r>
      <w:r w:rsidR="004A6EB4" w:rsidRPr="00232739">
        <w:rPr>
          <w:rFonts w:ascii="Calibri" w:eastAsia="Times New Roman" w:hAnsi="Calibri" w:cs="Times New Roman"/>
          <w:color w:val="000000"/>
          <w:sz w:val="24"/>
          <w:szCs w:val="24"/>
          <w:lang w:eastAsia="en-GB"/>
        </w:rPr>
        <w:t xml:space="preserve">simply talking about his problems with other addicts. </w:t>
      </w:r>
      <w:r w:rsidR="00CF3F1B">
        <w:rPr>
          <w:rFonts w:ascii="Calibri" w:eastAsia="Times New Roman" w:hAnsi="Calibri" w:cs="Times New Roman"/>
          <w:color w:val="000000"/>
          <w:sz w:val="24"/>
          <w:szCs w:val="24"/>
          <w:lang w:eastAsia="en-GB"/>
        </w:rPr>
        <w:t>Thus, d</w:t>
      </w:r>
      <w:r w:rsidR="004A6EB4" w:rsidRPr="00232739">
        <w:rPr>
          <w:rFonts w:ascii="Calibri" w:eastAsia="Times New Roman" w:hAnsi="Calibri" w:cs="Times New Roman"/>
          <w:color w:val="000000"/>
          <w:sz w:val="24"/>
          <w:szCs w:val="24"/>
          <w:lang w:eastAsia="en-GB"/>
        </w:rPr>
        <w:t xml:space="preserve">welling on the problem and not moving on. </w:t>
      </w:r>
      <w:r w:rsidR="00CA0722" w:rsidRPr="00232739">
        <w:rPr>
          <w:rFonts w:ascii="Calibri" w:eastAsia="Times New Roman" w:hAnsi="Calibri" w:cs="Times New Roman"/>
          <w:color w:val="000000"/>
          <w:sz w:val="24"/>
          <w:szCs w:val="24"/>
          <w:lang w:eastAsia="en-GB"/>
        </w:rPr>
        <w:t>This is true of beneficiary 61 who had been referred by Women</w:t>
      </w:r>
      <w:r w:rsidR="00861DFF">
        <w:rPr>
          <w:rFonts w:ascii="Calibri" w:eastAsia="Times New Roman" w:hAnsi="Calibri" w:cs="Times New Roman"/>
          <w:color w:val="000000"/>
          <w:sz w:val="24"/>
          <w:szCs w:val="24"/>
          <w:lang w:eastAsia="en-GB"/>
        </w:rPr>
        <w:t>’</w:t>
      </w:r>
      <w:r w:rsidR="00CA0722" w:rsidRPr="00232739">
        <w:rPr>
          <w:rFonts w:ascii="Calibri" w:eastAsia="Times New Roman" w:hAnsi="Calibri" w:cs="Times New Roman"/>
          <w:color w:val="000000"/>
          <w:sz w:val="24"/>
          <w:szCs w:val="24"/>
          <w:lang w:eastAsia="en-GB"/>
        </w:rPr>
        <w:t>s</w:t>
      </w:r>
      <w:r w:rsidR="00861DFF">
        <w:rPr>
          <w:rFonts w:ascii="Calibri" w:eastAsia="Times New Roman" w:hAnsi="Calibri" w:cs="Times New Roman"/>
          <w:color w:val="000000"/>
          <w:sz w:val="24"/>
          <w:szCs w:val="24"/>
          <w:lang w:eastAsia="en-GB"/>
        </w:rPr>
        <w:t xml:space="preserve"> </w:t>
      </w:r>
      <w:r w:rsidR="00CA0722" w:rsidRPr="00232739">
        <w:rPr>
          <w:rFonts w:ascii="Calibri" w:eastAsia="Times New Roman" w:hAnsi="Calibri" w:cs="Times New Roman"/>
          <w:color w:val="000000"/>
          <w:sz w:val="24"/>
          <w:szCs w:val="24"/>
          <w:lang w:eastAsia="en-GB"/>
        </w:rPr>
        <w:t>Aid.</w:t>
      </w:r>
    </w:p>
    <w:p w:rsidR="00861DFF" w:rsidRPr="00232739" w:rsidRDefault="00861DFF" w:rsidP="00C80E82">
      <w:pPr>
        <w:rPr>
          <w:rFonts w:ascii="Calibri" w:eastAsia="Times New Roman" w:hAnsi="Calibri" w:cs="Times New Roman"/>
          <w:color w:val="000000"/>
          <w:sz w:val="24"/>
          <w:szCs w:val="24"/>
          <w:lang w:eastAsia="en-GB"/>
        </w:rPr>
      </w:pPr>
    </w:p>
    <w:p w:rsidR="00861DFF" w:rsidRDefault="00CA0722" w:rsidP="00861DFF">
      <w:pPr>
        <w:spacing w:after="0" w:line="240" w:lineRule="auto"/>
        <w:ind w:left="567" w:right="567"/>
        <w:rPr>
          <w:rFonts w:ascii="Calibri" w:eastAsia="Times New Roman" w:hAnsi="Calibri" w:cs="Times New Roman"/>
          <w:color w:val="000000"/>
          <w:sz w:val="24"/>
          <w:szCs w:val="24"/>
          <w:lang w:eastAsia="en-GB"/>
        </w:rPr>
      </w:pPr>
      <w:r w:rsidRPr="00232739">
        <w:rPr>
          <w:rFonts w:ascii="Calibri" w:eastAsia="Times New Roman" w:hAnsi="Calibri" w:cs="Times New Roman"/>
          <w:i/>
          <w:color w:val="000000"/>
          <w:sz w:val="24"/>
          <w:szCs w:val="24"/>
          <w:lang w:eastAsia="en-GB"/>
        </w:rPr>
        <w:t xml:space="preserve">The </w:t>
      </w:r>
      <w:proofErr w:type="spellStart"/>
      <w:r w:rsidRPr="00232739">
        <w:rPr>
          <w:rFonts w:ascii="Calibri" w:eastAsia="Times New Roman" w:hAnsi="Calibri" w:cs="Times New Roman"/>
          <w:i/>
          <w:color w:val="000000"/>
          <w:sz w:val="24"/>
          <w:szCs w:val="24"/>
          <w:lang w:eastAsia="en-GB"/>
        </w:rPr>
        <w:t>PEaT</w:t>
      </w:r>
      <w:proofErr w:type="spellEnd"/>
      <w:r w:rsidRPr="00232739">
        <w:rPr>
          <w:rFonts w:ascii="Calibri" w:eastAsia="Times New Roman" w:hAnsi="Calibri" w:cs="Times New Roman"/>
          <w:i/>
          <w:color w:val="000000"/>
          <w:sz w:val="24"/>
          <w:szCs w:val="24"/>
          <w:lang w:eastAsia="en-GB"/>
        </w:rPr>
        <w:t xml:space="preserve"> Project had given me something to aim for. There is no stress in going to the project, I can leave when I need to but I feel comfortable in staying.</w:t>
      </w:r>
      <w:r w:rsidRPr="00232739">
        <w:rPr>
          <w:rFonts w:ascii="Calibri" w:eastAsia="Times New Roman" w:hAnsi="Calibri" w:cs="Times New Roman"/>
          <w:color w:val="000000"/>
          <w:sz w:val="24"/>
          <w:szCs w:val="24"/>
          <w:lang w:eastAsia="en-GB"/>
        </w:rPr>
        <w:t xml:space="preserve"> </w:t>
      </w:r>
      <w:r w:rsidR="00861DFF">
        <w:rPr>
          <w:rFonts w:ascii="Calibri" w:eastAsia="Times New Roman" w:hAnsi="Calibri" w:cs="Times New Roman"/>
          <w:color w:val="000000"/>
          <w:sz w:val="24"/>
          <w:szCs w:val="24"/>
          <w:lang w:eastAsia="en-GB"/>
        </w:rPr>
        <w:t xml:space="preserve">                </w:t>
      </w:r>
    </w:p>
    <w:p w:rsidR="00CA0722" w:rsidRPr="00232739" w:rsidRDefault="00CA0722" w:rsidP="00861DFF">
      <w:pPr>
        <w:spacing w:after="0" w:line="240" w:lineRule="auto"/>
        <w:ind w:left="567" w:right="567"/>
        <w:jc w:val="right"/>
        <w:rPr>
          <w:rFonts w:ascii="Calibri" w:eastAsia="Times New Roman" w:hAnsi="Calibri" w:cs="Times New Roman"/>
          <w:color w:val="000000"/>
          <w:sz w:val="24"/>
          <w:szCs w:val="24"/>
          <w:lang w:eastAsia="en-GB"/>
        </w:rPr>
      </w:pPr>
      <w:r w:rsidRPr="00232739">
        <w:rPr>
          <w:rFonts w:ascii="Calibri" w:eastAsia="Times New Roman" w:hAnsi="Calibri" w:cs="Times New Roman"/>
          <w:color w:val="000000"/>
          <w:sz w:val="24"/>
          <w:szCs w:val="24"/>
          <w:lang w:eastAsia="en-GB"/>
        </w:rPr>
        <w:t>(Beneficiary 61)</w:t>
      </w:r>
    </w:p>
    <w:p w:rsidR="00861DFF" w:rsidRDefault="00861DFF" w:rsidP="00C80E82">
      <w:pPr>
        <w:rPr>
          <w:rFonts w:ascii="Calibri" w:eastAsia="Times New Roman" w:hAnsi="Calibri" w:cs="Times New Roman"/>
          <w:color w:val="000000"/>
          <w:sz w:val="24"/>
          <w:szCs w:val="24"/>
          <w:lang w:eastAsia="en-GB"/>
        </w:rPr>
      </w:pPr>
    </w:p>
    <w:p w:rsidR="00090B1A" w:rsidRDefault="00892870" w:rsidP="00F7208D">
      <w:pPr>
        <w:jc w:val="both"/>
        <w:rPr>
          <w:rFonts w:ascii="Calibri" w:eastAsia="Times New Roman" w:hAnsi="Calibri" w:cs="Times New Roman"/>
          <w:color w:val="000000"/>
          <w:sz w:val="24"/>
          <w:szCs w:val="24"/>
          <w:lang w:eastAsia="en-GB"/>
        </w:rPr>
      </w:pPr>
      <w:r w:rsidRPr="00232739">
        <w:rPr>
          <w:rFonts w:ascii="Calibri" w:eastAsia="Times New Roman" w:hAnsi="Calibri" w:cs="Times New Roman"/>
          <w:color w:val="000000"/>
          <w:sz w:val="24"/>
          <w:szCs w:val="24"/>
          <w:lang w:eastAsia="en-GB"/>
        </w:rPr>
        <w:t xml:space="preserve">Beneficiary 39 could not particularly highlight anything that she was recovering from but in the garden </w:t>
      </w:r>
      <w:r w:rsidR="00CF3F1B">
        <w:rPr>
          <w:rFonts w:ascii="Calibri" w:eastAsia="Times New Roman" w:hAnsi="Calibri" w:cs="Times New Roman"/>
          <w:color w:val="000000"/>
          <w:sz w:val="24"/>
          <w:szCs w:val="24"/>
          <w:lang w:eastAsia="en-GB"/>
        </w:rPr>
        <w:t>s</w:t>
      </w:r>
      <w:r w:rsidRPr="00232739">
        <w:rPr>
          <w:rFonts w:ascii="Calibri" w:eastAsia="Times New Roman" w:hAnsi="Calibri" w:cs="Times New Roman"/>
          <w:color w:val="000000"/>
          <w:sz w:val="24"/>
          <w:szCs w:val="24"/>
          <w:lang w:eastAsia="en-GB"/>
        </w:rPr>
        <w:t>he f</w:t>
      </w:r>
      <w:r w:rsidR="00861DFF">
        <w:rPr>
          <w:rFonts w:ascii="Calibri" w:eastAsia="Times New Roman" w:hAnsi="Calibri" w:cs="Times New Roman"/>
          <w:color w:val="000000"/>
          <w:sz w:val="24"/>
          <w:szCs w:val="24"/>
          <w:lang w:eastAsia="en-GB"/>
        </w:rPr>
        <w:t>ound things that we</w:t>
      </w:r>
      <w:r w:rsidRPr="00232739">
        <w:rPr>
          <w:rFonts w:ascii="Calibri" w:eastAsia="Times New Roman" w:hAnsi="Calibri" w:cs="Times New Roman"/>
          <w:color w:val="000000"/>
          <w:sz w:val="24"/>
          <w:szCs w:val="24"/>
          <w:lang w:eastAsia="en-GB"/>
        </w:rPr>
        <w:t xml:space="preserve">re: </w:t>
      </w:r>
      <w:r w:rsidRPr="00232739">
        <w:rPr>
          <w:rFonts w:ascii="Calibri" w:eastAsia="Times New Roman" w:hAnsi="Calibri" w:cs="Times New Roman"/>
          <w:i/>
          <w:color w:val="000000"/>
          <w:sz w:val="24"/>
          <w:szCs w:val="24"/>
          <w:lang w:eastAsia="en-GB"/>
        </w:rPr>
        <w:t>very peaceful and relaxing</w:t>
      </w:r>
      <w:r w:rsidRPr="00232739">
        <w:rPr>
          <w:rFonts w:ascii="Calibri" w:eastAsia="Times New Roman" w:hAnsi="Calibri" w:cs="Times New Roman"/>
          <w:color w:val="000000"/>
          <w:sz w:val="24"/>
          <w:szCs w:val="24"/>
          <w:lang w:eastAsia="en-GB"/>
        </w:rPr>
        <w:t>.</w:t>
      </w:r>
      <w:r w:rsidR="00D956AA" w:rsidRPr="00232739">
        <w:rPr>
          <w:rFonts w:ascii="Calibri" w:eastAsia="Times New Roman" w:hAnsi="Calibri" w:cs="Times New Roman"/>
          <w:color w:val="000000"/>
          <w:sz w:val="24"/>
          <w:szCs w:val="24"/>
          <w:lang w:eastAsia="en-GB"/>
        </w:rPr>
        <w:t xml:space="preserve"> To Beneficiary 4 </w:t>
      </w:r>
      <w:r w:rsidR="00F0259E" w:rsidRPr="00232739">
        <w:rPr>
          <w:rFonts w:ascii="Calibri" w:eastAsia="Times New Roman" w:hAnsi="Calibri" w:cs="Times New Roman"/>
          <w:color w:val="000000"/>
          <w:sz w:val="24"/>
          <w:szCs w:val="24"/>
          <w:lang w:eastAsia="en-GB"/>
        </w:rPr>
        <w:t xml:space="preserve">it is </w:t>
      </w:r>
      <w:r w:rsidR="00D956AA" w:rsidRPr="00232739">
        <w:rPr>
          <w:rFonts w:ascii="Calibri" w:eastAsia="Times New Roman" w:hAnsi="Calibri" w:cs="Times New Roman"/>
          <w:i/>
          <w:color w:val="000000"/>
          <w:sz w:val="24"/>
          <w:szCs w:val="24"/>
          <w:lang w:eastAsia="en-GB"/>
        </w:rPr>
        <w:t>a lovely peaceful place to retreat away from the outside world</w:t>
      </w:r>
      <w:r w:rsidR="00D956AA" w:rsidRPr="00232739">
        <w:rPr>
          <w:rFonts w:ascii="Calibri" w:eastAsia="Times New Roman" w:hAnsi="Calibri" w:cs="Times New Roman"/>
          <w:color w:val="000000"/>
          <w:sz w:val="24"/>
          <w:szCs w:val="24"/>
          <w:lang w:eastAsia="en-GB"/>
        </w:rPr>
        <w:t xml:space="preserve">. </w:t>
      </w:r>
      <w:r w:rsidR="00F0259E" w:rsidRPr="00232739">
        <w:rPr>
          <w:rFonts w:ascii="Calibri" w:eastAsia="Times New Roman" w:hAnsi="Calibri" w:cs="Times New Roman"/>
          <w:color w:val="000000"/>
          <w:sz w:val="24"/>
          <w:szCs w:val="24"/>
          <w:lang w:eastAsia="en-GB"/>
        </w:rPr>
        <w:t xml:space="preserve">For Beneficiary 7 it was just her </w:t>
      </w:r>
      <w:r w:rsidR="00F0259E" w:rsidRPr="00232739">
        <w:rPr>
          <w:rFonts w:ascii="Calibri" w:eastAsia="Times New Roman" w:hAnsi="Calibri" w:cs="Times New Roman"/>
          <w:i/>
          <w:color w:val="000000"/>
          <w:sz w:val="24"/>
          <w:szCs w:val="24"/>
          <w:lang w:eastAsia="en-GB"/>
        </w:rPr>
        <w:t xml:space="preserve">sanctuary. </w:t>
      </w:r>
      <w:r w:rsidR="00F0259E" w:rsidRPr="00232739">
        <w:rPr>
          <w:rFonts w:ascii="Calibri" w:eastAsia="Times New Roman" w:hAnsi="Calibri" w:cs="Times New Roman"/>
          <w:color w:val="000000"/>
          <w:sz w:val="24"/>
          <w:szCs w:val="24"/>
          <w:lang w:eastAsia="en-GB"/>
        </w:rPr>
        <w:t>And for Beneficiary 56 he reported that after his first day he</w:t>
      </w:r>
      <w:r w:rsidR="00861DFF">
        <w:rPr>
          <w:rFonts w:ascii="Calibri" w:eastAsia="Times New Roman" w:hAnsi="Calibri" w:cs="Times New Roman"/>
          <w:color w:val="000000"/>
          <w:sz w:val="24"/>
          <w:szCs w:val="24"/>
          <w:lang w:eastAsia="en-GB"/>
        </w:rPr>
        <w:t>:</w:t>
      </w:r>
      <w:r w:rsidR="00F0259E" w:rsidRPr="00232739">
        <w:rPr>
          <w:rFonts w:ascii="Calibri" w:eastAsia="Times New Roman" w:hAnsi="Calibri" w:cs="Times New Roman"/>
          <w:color w:val="000000"/>
          <w:sz w:val="24"/>
          <w:szCs w:val="24"/>
          <w:lang w:eastAsia="en-GB"/>
        </w:rPr>
        <w:t xml:space="preserve"> </w:t>
      </w:r>
      <w:r w:rsidR="00F0259E" w:rsidRPr="00232739">
        <w:rPr>
          <w:rFonts w:ascii="Calibri" w:eastAsia="Times New Roman" w:hAnsi="Calibri" w:cs="Times New Roman"/>
          <w:i/>
          <w:color w:val="000000"/>
          <w:sz w:val="24"/>
          <w:szCs w:val="24"/>
          <w:lang w:eastAsia="en-GB"/>
        </w:rPr>
        <w:t xml:space="preserve">felt really good, when I got home. Nice people, nice place! </w:t>
      </w:r>
      <w:proofErr w:type="gramStart"/>
      <w:r w:rsidR="00F0259E" w:rsidRPr="00232739">
        <w:rPr>
          <w:rFonts w:ascii="Calibri" w:eastAsia="Times New Roman" w:hAnsi="Calibri" w:cs="Times New Roman"/>
          <w:i/>
          <w:color w:val="000000"/>
          <w:sz w:val="24"/>
          <w:szCs w:val="24"/>
          <w:lang w:eastAsia="en-GB"/>
        </w:rPr>
        <w:t>Inspirational.</w:t>
      </w:r>
      <w:proofErr w:type="gramEnd"/>
    </w:p>
    <w:p w:rsidR="00F0259E" w:rsidRPr="00232739" w:rsidRDefault="00454507" w:rsidP="00F7208D">
      <w:pPr>
        <w:jc w:val="both"/>
        <w:rPr>
          <w:rFonts w:ascii="Calibri" w:eastAsia="Times New Roman" w:hAnsi="Calibri" w:cs="Times New Roman"/>
          <w:color w:val="000000"/>
          <w:sz w:val="24"/>
          <w:szCs w:val="24"/>
          <w:lang w:eastAsia="en-GB"/>
        </w:rPr>
      </w:pPr>
      <w:r>
        <w:rPr>
          <w:rFonts w:ascii="Calibri" w:eastAsia="Times New Roman" w:hAnsi="Calibri" w:cs="Times New Roman"/>
          <w:color w:val="000000"/>
          <w:sz w:val="24"/>
          <w:szCs w:val="24"/>
          <w:lang w:eastAsia="en-GB"/>
        </w:rPr>
        <w:t xml:space="preserve">The garden </w:t>
      </w:r>
      <w:r w:rsidR="00F7208D">
        <w:rPr>
          <w:rFonts w:ascii="Calibri" w:eastAsia="Times New Roman" w:hAnsi="Calibri" w:cs="Times New Roman"/>
          <w:color w:val="000000"/>
          <w:sz w:val="24"/>
          <w:szCs w:val="24"/>
          <w:lang w:eastAsia="en-GB"/>
        </w:rPr>
        <w:t xml:space="preserve">is therefore looked upon as a healthy, </w:t>
      </w:r>
      <w:r>
        <w:rPr>
          <w:rFonts w:ascii="Calibri" w:eastAsia="Times New Roman" w:hAnsi="Calibri" w:cs="Times New Roman"/>
          <w:color w:val="000000"/>
          <w:sz w:val="24"/>
          <w:szCs w:val="24"/>
          <w:lang w:eastAsia="en-GB"/>
        </w:rPr>
        <w:t>therapeutic space and a variety of organizations bring their beneficiaries to the space and open days to encourage sociability and sharing.</w:t>
      </w:r>
      <w:r w:rsidR="00F7208D">
        <w:rPr>
          <w:rFonts w:ascii="Calibri" w:eastAsia="Times New Roman" w:hAnsi="Calibri" w:cs="Times New Roman"/>
          <w:color w:val="000000"/>
          <w:sz w:val="24"/>
          <w:szCs w:val="24"/>
          <w:lang w:eastAsia="en-GB"/>
        </w:rPr>
        <w:t xml:space="preserve"> </w:t>
      </w:r>
      <w:r>
        <w:rPr>
          <w:rFonts w:ascii="Calibri" w:eastAsia="Times New Roman" w:hAnsi="Calibri" w:cs="Times New Roman"/>
          <w:color w:val="000000"/>
          <w:sz w:val="24"/>
          <w:szCs w:val="24"/>
          <w:lang w:eastAsia="en-GB"/>
        </w:rPr>
        <w:t>A</w:t>
      </w:r>
      <w:r w:rsidR="00CF3F1B" w:rsidRPr="00CF3F1B">
        <w:rPr>
          <w:rFonts w:ascii="Calibri" w:eastAsia="Times New Roman" w:hAnsi="Calibri" w:cs="Times New Roman"/>
          <w:color w:val="000000"/>
          <w:sz w:val="24"/>
          <w:szCs w:val="24"/>
          <w:lang w:eastAsia="en-GB"/>
        </w:rPr>
        <w:t xml:space="preserve"> recent literature review on the importance greenspace on general health suggest</w:t>
      </w:r>
      <w:r w:rsidR="00F7208D">
        <w:rPr>
          <w:rFonts w:ascii="Calibri" w:eastAsia="Times New Roman" w:hAnsi="Calibri" w:cs="Times New Roman"/>
          <w:color w:val="000000"/>
          <w:sz w:val="24"/>
          <w:szCs w:val="24"/>
          <w:lang w:eastAsia="en-GB"/>
        </w:rPr>
        <w:t>s</w:t>
      </w:r>
      <w:r w:rsidR="00CF3F1B" w:rsidRPr="00CF3F1B">
        <w:rPr>
          <w:rFonts w:ascii="Calibri" w:eastAsia="Times New Roman" w:hAnsi="Calibri" w:cs="Times New Roman"/>
          <w:color w:val="000000"/>
          <w:sz w:val="24"/>
          <w:szCs w:val="24"/>
          <w:lang w:eastAsia="en-GB"/>
        </w:rPr>
        <w:t xml:space="preserve"> that even </w:t>
      </w:r>
      <w:r>
        <w:rPr>
          <w:rFonts w:ascii="Calibri" w:eastAsia="Times New Roman" w:hAnsi="Calibri" w:cs="Times New Roman"/>
          <w:color w:val="000000"/>
          <w:sz w:val="24"/>
          <w:szCs w:val="24"/>
          <w:lang w:eastAsia="en-GB"/>
        </w:rPr>
        <w:t>after c</w:t>
      </w:r>
      <w:r w:rsidR="00CF3F1B" w:rsidRPr="00CF3F1B">
        <w:rPr>
          <w:rFonts w:ascii="Calibri" w:eastAsia="Times New Roman" w:hAnsi="Calibri" w:cs="Times New Roman"/>
          <w:color w:val="000000"/>
          <w:sz w:val="24"/>
          <w:szCs w:val="24"/>
          <w:lang w:eastAsia="en-GB"/>
        </w:rPr>
        <w:t xml:space="preserve">ontrolling for socio-economic status </w:t>
      </w:r>
      <w:r>
        <w:rPr>
          <w:rFonts w:ascii="Calibri" w:eastAsia="Times New Roman" w:hAnsi="Calibri" w:cs="Times New Roman"/>
          <w:color w:val="000000"/>
          <w:sz w:val="24"/>
          <w:szCs w:val="24"/>
          <w:lang w:eastAsia="en-GB"/>
        </w:rPr>
        <w:t xml:space="preserve">several </w:t>
      </w:r>
      <w:r w:rsidR="00CF3F1B" w:rsidRPr="00CF3F1B">
        <w:rPr>
          <w:rFonts w:ascii="Calibri" w:eastAsia="Times New Roman" w:hAnsi="Calibri" w:cs="Times New Roman"/>
          <w:color w:val="000000"/>
          <w:sz w:val="24"/>
          <w:szCs w:val="24"/>
          <w:lang w:eastAsia="en-GB"/>
        </w:rPr>
        <w:t>studies demonstrate that better health is related to greenspace regardless of socio-economic status. However these studies do not explain the mechanisms by which greenspaces have a positive effect on a population’s health, nor do they demonstrate whether different types of greenspace have a greater or lesser impact on health in urban environments (</w:t>
      </w:r>
      <w:proofErr w:type="spellStart"/>
      <w:r w:rsidR="00CF3F1B" w:rsidRPr="00CF3F1B">
        <w:rPr>
          <w:rFonts w:ascii="Calibri" w:eastAsia="Times New Roman" w:hAnsi="Calibri" w:cs="Times New Roman"/>
          <w:color w:val="000000"/>
          <w:sz w:val="24"/>
          <w:szCs w:val="24"/>
          <w:lang w:eastAsia="en-GB"/>
        </w:rPr>
        <w:t>Croucher</w:t>
      </w:r>
      <w:proofErr w:type="spellEnd"/>
      <w:r w:rsidR="00CF3F1B" w:rsidRPr="00CF3F1B">
        <w:rPr>
          <w:rFonts w:ascii="Calibri" w:eastAsia="Times New Roman" w:hAnsi="Calibri" w:cs="Times New Roman"/>
          <w:color w:val="000000"/>
          <w:sz w:val="24"/>
          <w:szCs w:val="24"/>
          <w:lang w:eastAsia="en-GB"/>
        </w:rPr>
        <w:t xml:space="preserve"> et al 2008:2)</w:t>
      </w:r>
      <w:r w:rsidR="00CF3F1B">
        <w:rPr>
          <w:rFonts w:ascii="Calibri" w:eastAsia="Times New Roman" w:hAnsi="Calibri" w:cs="Times New Roman"/>
          <w:color w:val="000000"/>
          <w:sz w:val="24"/>
          <w:szCs w:val="24"/>
          <w:lang w:eastAsia="en-GB"/>
        </w:rPr>
        <w:t>.</w:t>
      </w:r>
    </w:p>
    <w:p w:rsidR="00454507" w:rsidRDefault="00454507" w:rsidP="00C80E82">
      <w:pPr>
        <w:rPr>
          <w:rFonts w:ascii="Calibri" w:eastAsia="Times New Roman" w:hAnsi="Calibri" w:cs="Times New Roman"/>
          <w:i/>
          <w:color w:val="000000"/>
          <w:sz w:val="24"/>
          <w:szCs w:val="24"/>
          <w:lang w:eastAsia="en-GB"/>
        </w:rPr>
      </w:pPr>
    </w:p>
    <w:p w:rsidR="00454507" w:rsidRDefault="00454507" w:rsidP="00C80E82">
      <w:pPr>
        <w:rPr>
          <w:rFonts w:ascii="Calibri" w:eastAsia="Times New Roman" w:hAnsi="Calibri" w:cs="Times New Roman"/>
          <w:i/>
          <w:color w:val="000000"/>
          <w:sz w:val="24"/>
          <w:szCs w:val="24"/>
          <w:lang w:eastAsia="en-GB"/>
        </w:rPr>
      </w:pPr>
      <w:proofErr w:type="gramStart"/>
      <w:r>
        <w:rPr>
          <w:rFonts w:ascii="Calibri" w:eastAsia="Times New Roman" w:hAnsi="Calibri" w:cs="Times New Roman"/>
          <w:i/>
          <w:color w:val="000000"/>
          <w:sz w:val="24"/>
          <w:szCs w:val="24"/>
          <w:lang w:eastAsia="en-GB"/>
        </w:rPr>
        <w:t>Improved gardens, gardening and food skills.</w:t>
      </w:r>
      <w:proofErr w:type="gramEnd"/>
    </w:p>
    <w:p w:rsidR="00454507" w:rsidRPr="00454507" w:rsidRDefault="00454507" w:rsidP="004A477E">
      <w:pPr>
        <w:jc w:val="both"/>
        <w:rPr>
          <w:rFonts w:ascii="Calibri" w:eastAsia="Times New Roman" w:hAnsi="Calibri" w:cs="Times New Roman"/>
          <w:color w:val="000000"/>
          <w:sz w:val="24"/>
          <w:szCs w:val="24"/>
          <w:lang w:eastAsia="en-GB"/>
        </w:rPr>
      </w:pPr>
      <w:r>
        <w:rPr>
          <w:rFonts w:ascii="Calibri" w:eastAsia="Times New Roman" w:hAnsi="Calibri" w:cs="Times New Roman"/>
          <w:color w:val="000000"/>
          <w:sz w:val="24"/>
          <w:szCs w:val="24"/>
          <w:lang w:eastAsia="en-GB"/>
        </w:rPr>
        <w:t xml:space="preserve">Our stakeholder interviews, data base records and individual case studies show that beneficiaries report improved gardening skills. This is sometimes formalised when some beneficiaries take formal qualifications to support and expand their interest. Several beneficiaries have undertaken health and safety training to support the development of the site. Craft and cooking sessions are frequent events at the project and the workers undertake outreach work often taking their skills and produce to people </w:t>
      </w:r>
      <w:r w:rsidR="009A0085">
        <w:rPr>
          <w:rFonts w:ascii="Calibri" w:eastAsia="Times New Roman" w:hAnsi="Calibri" w:cs="Times New Roman"/>
          <w:color w:val="000000"/>
          <w:sz w:val="24"/>
          <w:szCs w:val="24"/>
          <w:lang w:eastAsia="en-GB"/>
        </w:rPr>
        <w:t>who would have difficulty accessing the site e.g. beneficiaries in care homes.</w:t>
      </w:r>
    </w:p>
    <w:p w:rsidR="00454507" w:rsidRDefault="00454507" w:rsidP="00C80E82">
      <w:pPr>
        <w:rPr>
          <w:rFonts w:ascii="Calibri" w:eastAsia="Times New Roman" w:hAnsi="Calibri" w:cs="Times New Roman"/>
          <w:i/>
          <w:color w:val="000000"/>
          <w:sz w:val="24"/>
          <w:szCs w:val="24"/>
          <w:lang w:eastAsia="en-GB"/>
        </w:rPr>
      </w:pPr>
    </w:p>
    <w:p w:rsidR="009A0085" w:rsidRDefault="009A0085" w:rsidP="009A0085">
      <w:pPr>
        <w:spacing w:after="0" w:line="240" w:lineRule="auto"/>
        <w:ind w:left="567" w:right="567"/>
        <w:rPr>
          <w:rFonts w:cs="Mangal"/>
          <w:sz w:val="24"/>
          <w:szCs w:val="24"/>
        </w:rPr>
      </w:pPr>
      <w:r w:rsidRPr="00232739">
        <w:rPr>
          <w:rFonts w:cs="Mangal"/>
          <w:i/>
          <w:sz w:val="24"/>
          <w:szCs w:val="24"/>
        </w:rPr>
        <w:t xml:space="preserve">I love being at </w:t>
      </w:r>
      <w:proofErr w:type="spellStart"/>
      <w:r w:rsidRPr="00232739">
        <w:rPr>
          <w:rFonts w:cs="Mangal"/>
          <w:i/>
          <w:sz w:val="24"/>
          <w:szCs w:val="24"/>
        </w:rPr>
        <w:t>PEaT</w:t>
      </w:r>
      <w:proofErr w:type="spellEnd"/>
      <w:r w:rsidRPr="00232739">
        <w:rPr>
          <w:rFonts w:cs="Mangal"/>
          <w:i/>
          <w:sz w:val="24"/>
          <w:szCs w:val="24"/>
        </w:rPr>
        <w:t>, working in a relaxed atmosphere, growing things and exchanging skills with other people.</w:t>
      </w:r>
      <w:r w:rsidRPr="00232739">
        <w:rPr>
          <w:rFonts w:cs="Mangal"/>
          <w:sz w:val="24"/>
          <w:szCs w:val="24"/>
        </w:rPr>
        <w:t xml:space="preserve"> </w:t>
      </w:r>
    </w:p>
    <w:p w:rsidR="009A0085" w:rsidRPr="00232739" w:rsidRDefault="009A0085" w:rsidP="009A0085">
      <w:pPr>
        <w:spacing w:after="0" w:line="240" w:lineRule="auto"/>
        <w:ind w:left="567" w:right="567"/>
        <w:jc w:val="right"/>
        <w:rPr>
          <w:rFonts w:ascii="Calibri" w:eastAsia="Times New Roman" w:hAnsi="Calibri" w:cs="Times New Roman"/>
          <w:color w:val="000000"/>
          <w:sz w:val="24"/>
          <w:szCs w:val="24"/>
          <w:lang w:eastAsia="en-GB"/>
        </w:rPr>
      </w:pPr>
      <w:r w:rsidRPr="00232739">
        <w:rPr>
          <w:rFonts w:cs="Mangal"/>
          <w:sz w:val="24"/>
          <w:szCs w:val="24"/>
        </w:rPr>
        <w:lastRenderedPageBreak/>
        <w:t>(Beneficiary 5)</w:t>
      </w:r>
    </w:p>
    <w:p w:rsidR="009A0085" w:rsidRDefault="009A0085" w:rsidP="00C80E82">
      <w:pPr>
        <w:rPr>
          <w:rFonts w:ascii="Calibri" w:eastAsia="Times New Roman" w:hAnsi="Calibri" w:cs="Times New Roman"/>
          <w:i/>
          <w:color w:val="000000"/>
          <w:sz w:val="24"/>
          <w:szCs w:val="24"/>
          <w:lang w:eastAsia="en-GB"/>
        </w:rPr>
      </w:pPr>
    </w:p>
    <w:p w:rsidR="00F23853" w:rsidRPr="003141F5" w:rsidRDefault="009A0085" w:rsidP="00C80E82">
      <w:pPr>
        <w:rPr>
          <w:rFonts w:ascii="Calibri" w:eastAsia="Times New Roman" w:hAnsi="Calibri" w:cs="Times New Roman"/>
          <w:i/>
          <w:color w:val="000000"/>
          <w:sz w:val="24"/>
          <w:szCs w:val="24"/>
          <w:lang w:eastAsia="en-GB"/>
        </w:rPr>
      </w:pPr>
      <w:r>
        <w:rPr>
          <w:rFonts w:ascii="Calibri" w:eastAsia="Times New Roman" w:hAnsi="Calibri" w:cs="Times New Roman"/>
          <w:i/>
          <w:color w:val="000000"/>
          <w:sz w:val="24"/>
          <w:szCs w:val="24"/>
          <w:lang w:eastAsia="en-GB"/>
        </w:rPr>
        <w:t>Improved e</w:t>
      </w:r>
      <w:r w:rsidR="00F23853" w:rsidRPr="003141F5">
        <w:rPr>
          <w:rFonts w:ascii="Calibri" w:eastAsia="Times New Roman" w:hAnsi="Calibri" w:cs="Times New Roman"/>
          <w:i/>
          <w:color w:val="000000"/>
          <w:sz w:val="24"/>
          <w:szCs w:val="24"/>
          <w:lang w:eastAsia="en-GB"/>
        </w:rPr>
        <w:t>mployment</w:t>
      </w:r>
      <w:r>
        <w:rPr>
          <w:rFonts w:ascii="Calibri" w:eastAsia="Times New Roman" w:hAnsi="Calibri" w:cs="Times New Roman"/>
          <w:i/>
          <w:color w:val="000000"/>
          <w:sz w:val="24"/>
          <w:szCs w:val="24"/>
          <w:lang w:eastAsia="en-GB"/>
        </w:rPr>
        <w:t xml:space="preserve"> and volunteering opportunities</w:t>
      </w:r>
    </w:p>
    <w:p w:rsidR="00794EBE" w:rsidRDefault="00F23853" w:rsidP="004A477E">
      <w:pPr>
        <w:jc w:val="both"/>
        <w:rPr>
          <w:rFonts w:ascii="Calibri" w:eastAsia="Times New Roman" w:hAnsi="Calibri" w:cs="Times New Roman"/>
          <w:color w:val="000000"/>
          <w:sz w:val="24"/>
          <w:szCs w:val="24"/>
          <w:lang w:eastAsia="en-GB"/>
        </w:rPr>
      </w:pPr>
      <w:r w:rsidRPr="00232739">
        <w:rPr>
          <w:rFonts w:ascii="Calibri" w:eastAsia="Times New Roman" w:hAnsi="Calibri" w:cs="Times New Roman"/>
          <w:color w:val="000000"/>
          <w:sz w:val="24"/>
          <w:szCs w:val="24"/>
          <w:lang w:eastAsia="en-GB"/>
        </w:rPr>
        <w:t xml:space="preserve">Beneficiary 4 was a socially isolated young woman with learning difficulties. A regular at the project over several months she </w:t>
      </w:r>
      <w:r w:rsidR="009A0085">
        <w:rPr>
          <w:rFonts w:ascii="Calibri" w:eastAsia="Times New Roman" w:hAnsi="Calibri" w:cs="Times New Roman"/>
          <w:color w:val="000000"/>
          <w:sz w:val="24"/>
          <w:szCs w:val="24"/>
          <w:lang w:eastAsia="en-GB"/>
        </w:rPr>
        <w:t>wa</w:t>
      </w:r>
      <w:r w:rsidRPr="00232739">
        <w:rPr>
          <w:rFonts w:ascii="Calibri" w:eastAsia="Times New Roman" w:hAnsi="Calibri" w:cs="Times New Roman"/>
          <w:color w:val="000000"/>
          <w:sz w:val="24"/>
          <w:szCs w:val="24"/>
          <w:lang w:eastAsia="en-GB"/>
        </w:rPr>
        <w:t xml:space="preserve">s able to </w:t>
      </w:r>
      <w:r w:rsidR="009A0085">
        <w:rPr>
          <w:rFonts w:ascii="Calibri" w:eastAsia="Times New Roman" w:hAnsi="Calibri" w:cs="Times New Roman"/>
          <w:color w:val="000000"/>
          <w:sz w:val="24"/>
          <w:szCs w:val="24"/>
          <w:lang w:eastAsia="en-GB"/>
        </w:rPr>
        <w:t>re-</w:t>
      </w:r>
      <w:r w:rsidRPr="00232739">
        <w:rPr>
          <w:rFonts w:ascii="Calibri" w:eastAsia="Times New Roman" w:hAnsi="Calibri" w:cs="Times New Roman"/>
          <w:color w:val="000000"/>
          <w:sz w:val="24"/>
          <w:szCs w:val="24"/>
          <w:lang w:eastAsia="en-GB"/>
        </w:rPr>
        <w:t xml:space="preserve">engage with </w:t>
      </w:r>
      <w:r w:rsidR="004A477E">
        <w:rPr>
          <w:rFonts w:ascii="Calibri" w:eastAsia="Times New Roman" w:hAnsi="Calibri" w:cs="Times New Roman"/>
          <w:color w:val="000000"/>
          <w:sz w:val="24"/>
          <w:szCs w:val="24"/>
          <w:lang w:eastAsia="en-GB"/>
        </w:rPr>
        <w:t xml:space="preserve">her </w:t>
      </w:r>
      <w:r w:rsidRPr="00232739">
        <w:rPr>
          <w:rFonts w:ascii="Calibri" w:eastAsia="Times New Roman" w:hAnsi="Calibri" w:cs="Times New Roman"/>
          <w:color w:val="000000"/>
          <w:sz w:val="24"/>
          <w:szCs w:val="24"/>
          <w:lang w:eastAsia="en-GB"/>
        </w:rPr>
        <w:t xml:space="preserve">family and friends and has </w:t>
      </w:r>
      <w:r w:rsidR="009A0085">
        <w:rPr>
          <w:rFonts w:ascii="Calibri" w:eastAsia="Times New Roman" w:hAnsi="Calibri" w:cs="Times New Roman"/>
          <w:color w:val="000000"/>
          <w:sz w:val="24"/>
          <w:szCs w:val="24"/>
          <w:lang w:eastAsia="en-GB"/>
        </w:rPr>
        <w:t xml:space="preserve">now </w:t>
      </w:r>
      <w:r w:rsidRPr="00232739">
        <w:rPr>
          <w:rFonts w:ascii="Calibri" w:eastAsia="Times New Roman" w:hAnsi="Calibri" w:cs="Times New Roman"/>
          <w:color w:val="000000"/>
          <w:sz w:val="24"/>
          <w:szCs w:val="24"/>
          <w:lang w:eastAsia="en-GB"/>
        </w:rPr>
        <w:t>decided to undertake an Art course at a local FE college.</w:t>
      </w:r>
      <w:r w:rsidR="00E24DE4" w:rsidRPr="00232739">
        <w:rPr>
          <w:rFonts w:ascii="Calibri" w:eastAsia="Times New Roman" w:hAnsi="Calibri" w:cs="Times New Roman"/>
          <w:color w:val="000000"/>
          <w:sz w:val="24"/>
          <w:szCs w:val="24"/>
          <w:lang w:eastAsia="en-GB"/>
        </w:rPr>
        <w:t xml:space="preserve"> </w:t>
      </w:r>
      <w:r w:rsidR="00B77790" w:rsidRPr="00232739">
        <w:rPr>
          <w:rFonts w:ascii="Calibri" w:eastAsia="Times New Roman" w:hAnsi="Calibri" w:cs="Times New Roman"/>
          <w:color w:val="000000"/>
          <w:sz w:val="24"/>
          <w:szCs w:val="24"/>
          <w:lang w:eastAsia="en-GB"/>
        </w:rPr>
        <w:t xml:space="preserve">However her ideal is to get a job in gardening or horticulture. </w:t>
      </w:r>
      <w:r w:rsidR="00E24DE4" w:rsidRPr="00232739">
        <w:rPr>
          <w:rFonts w:ascii="Calibri" w:eastAsia="Times New Roman" w:hAnsi="Calibri" w:cs="Times New Roman"/>
          <w:color w:val="000000"/>
          <w:sz w:val="24"/>
          <w:szCs w:val="24"/>
          <w:lang w:eastAsia="en-GB"/>
        </w:rPr>
        <w:t xml:space="preserve">Beneficiary 3 was using </w:t>
      </w:r>
      <w:proofErr w:type="spellStart"/>
      <w:r w:rsidR="00E24DE4" w:rsidRPr="00232739">
        <w:rPr>
          <w:rFonts w:ascii="Calibri" w:eastAsia="Times New Roman" w:hAnsi="Calibri" w:cs="Times New Roman"/>
          <w:color w:val="000000"/>
          <w:sz w:val="24"/>
          <w:szCs w:val="24"/>
          <w:lang w:eastAsia="en-GB"/>
        </w:rPr>
        <w:t>PEaT</w:t>
      </w:r>
      <w:proofErr w:type="spellEnd"/>
      <w:r w:rsidR="00E24DE4" w:rsidRPr="00232739">
        <w:rPr>
          <w:rFonts w:ascii="Calibri" w:eastAsia="Times New Roman" w:hAnsi="Calibri" w:cs="Times New Roman"/>
          <w:color w:val="000000"/>
          <w:sz w:val="24"/>
          <w:szCs w:val="24"/>
          <w:lang w:eastAsia="en-GB"/>
        </w:rPr>
        <w:t xml:space="preserve"> while waiting to get that call of a job. It helped to get over the shock of being made redundant after working all </w:t>
      </w:r>
      <w:r w:rsidR="00A46B0E">
        <w:rPr>
          <w:rFonts w:ascii="Calibri" w:eastAsia="Times New Roman" w:hAnsi="Calibri" w:cs="Times New Roman"/>
          <w:color w:val="000000"/>
          <w:sz w:val="24"/>
          <w:szCs w:val="24"/>
          <w:lang w:eastAsia="en-GB"/>
        </w:rPr>
        <w:t>their</w:t>
      </w:r>
      <w:r w:rsidR="009A0085">
        <w:rPr>
          <w:rFonts w:ascii="Calibri" w:eastAsia="Times New Roman" w:hAnsi="Calibri" w:cs="Times New Roman"/>
          <w:color w:val="000000"/>
          <w:sz w:val="24"/>
          <w:szCs w:val="24"/>
          <w:lang w:eastAsia="en-GB"/>
        </w:rPr>
        <w:t xml:space="preserve"> l</w:t>
      </w:r>
      <w:r w:rsidR="00E24DE4" w:rsidRPr="00232739">
        <w:rPr>
          <w:rFonts w:ascii="Calibri" w:eastAsia="Times New Roman" w:hAnsi="Calibri" w:cs="Times New Roman"/>
          <w:color w:val="000000"/>
          <w:sz w:val="24"/>
          <w:szCs w:val="24"/>
          <w:lang w:eastAsia="en-GB"/>
        </w:rPr>
        <w:t>ife.</w:t>
      </w:r>
      <w:r w:rsidR="009A0085">
        <w:rPr>
          <w:rFonts w:ascii="Calibri" w:eastAsia="Times New Roman" w:hAnsi="Calibri" w:cs="Times New Roman"/>
          <w:color w:val="000000"/>
          <w:sz w:val="24"/>
          <w:szCs w:val="24"/>
          <w:lang w:eastAsia="en-GB"/>
        </w:rPr>
        <w:t xml:space="preserve"> </w:t>
      </w:r>
      <w:r w:rsidR="00861DFF" w:rsidRPr="00861DFF">
        <w:rPr>
          <w:rFonts w:ascii="Calibri" w:eastAsia="Times New Roman" w:hAnsi="Calibri" w:cs="Times New Roman"/>
          <w:color w:val="000000"/>
          <w:sz w:val="24"/>
          <w:szCs w:val="24"/>
          <w:lang w:eastAsia="en-GB"/>
        </w:rPr>
        <w:t>Beneficiary 22 has gone on to work with a community interest company.</w:t>
      </w:r>
      <w:r w:rsidR="009A0085">
        <w:rPr>
          <w:rFonts w:ascii="Calibri" w:eastAsia="Times New Roman" w:hAnsi="Calibri" w:cs="Times New Roman"/>
          <w:color w:val="000000"/>
          <w:sz w:val="24"/>
          <w:szCs w:val="24"/>
          <w:lang w:eastAsia="en-GB"/>
        </w:rPr>
        <w:t xml:space="preserve"> In fact we are aware of 5 beneficiaries who have been able to return to work after developing and improving their confidence at </w:t>
      </w:r>
      <w:proofErr w:type="spellStart"/>
      <w:r w:rsidR="009A0085">
        <w:rPr>
          <w:rFonts w:ascii="Calibri" w:eastAsia="Times New Roman" w:hAnsi="Calibri" w:cs="Times New Roman"/>
          <w:color w:val="000000"/>
          <w:sz w:val="24"/>
          <w:szCs w:val="24"/>
          <w:lang w:eastAsia="en-GB"/>
        </w:rPr>
        <w:t>PEaT</w:t>
      </w:r>
      <w:proofErr w:type="spellEnd"/>
      <w:r w:rsidR="009A0085">
        <w:rPr>
          <w:rFonts w:ascii="Calibri" w:eastAsia="Times New Roman" w:hAnsi="Calibri" w:cs="Times New Roman"/>
          <w:color w:val="000000"/>
          <w:sz w:val="24"/>
          <w:szCs w:val="24"/>
          <w:lang w:eastAsia="en-GB"/>
        </w:rPr>
        <w:t xml:space="preserve">. The project is also able to utilise and inspire beneficiaries to take on further volunteering opportunities both at the project and in the community. </w:t>
      </w:r>
    </w:p>
    <w:p w:rsidR="009A0085" w:rsidRPr="00232739" w:rsidRDefault="00C9241D" w:rsidP="00A46B0E">
      <w:pPr>
        <w:jc w:val="both"/>
        <w:rPr>
          <w:rFonts w:ascii="Calibri" w:eastAsia="Times New Roman" w:hAnsi="Calibri" w:cs="Times New Roman"/>
          <w:color w:val="000000"/>
          <w:sz w:val="24"/>
          <w:szCs w:val="24"/>
          <w:lang w:eastAsia="en-GB"/>
        </w:rPr>
      </w:pPr>
      <w:r>
        <w:rPr>
          <w:rFonts w:ascii="Calibri" w:eastAsia="Times New Roman" w:hAnsi="Calibri" w:cs="Times New Roman"/>
          <w:color w:val="000000"/>
          <w:sz w:val="24"/>
          <w:szCs w:val="24"/>
          <w:lang w:eastAsia="en-GB"/>
        </w:rPr>
        <w:t xml:space="preserve">In our SROI analysis below we also valorise two other areas of impact which are not directly associated with effects at a beneficiary level. As </w:t>
      </w:r>
      <w:proofErr w:type="gramStart"/>
      <w:r>
        <w:rPr>
          <w:rFonts w:ascii="Calibri" w:eastAsia="Times New Roman" w:hAnsi="Calibri" w:cs="Times New Roman"/>
          <w:color w:val="000000"/>
          <w:sz w:val="24"/>
          <w:szCs w:val="24"/>
          <w:lang w:eastAsia="en-GB"/>
        </w:rPr>
        <w:t>a gardening</w:t>
      </w:r>
      <w:proofErr w:type="gramEnd"/>
      <w:r>
        <w:rPr>
          <w:rFonts w:ascii="Calibri" w:eastAsia="Times New Roman" w:hAnsi="Calibri" w:cs="Times New Roman"/>
          <w:color w:val="000000"/>
          <w:sz w:val="24"/>
          <w:szCs w:val="24"/>
          <w:lang w:eastAsia="en-GB"/>
        </w:rPr>
        <w:t xml:space="preserve"> project the plot itself and the produce made is creat</w:t>
      </w:r>
      <w:r w:rsidR="00A46B0E">
        <w:rPr>
          <w:rFonts w:ascii="Calibri" w:eastAsia="Times New Roman" w:hAnsi="Calibri" w:cs="Times New Roman"/>
          <w:color w:val="000000"/>
          <w:sz w:val="24"/>
          <w:szCs w:val="24"/>
          <w:lang w:eastAsia="en-GB"/>
        </w:rPr>
        <w:t>ing</w:t>
      </w:r>
      <w:r>
        <w:rPr>
          <w:rFonts w:ascii="Calibri" w:eastAsia="Times New Roman" w:hAnsi="Calibri" w:cs="Times New Roman"/>
          <w:color w:val="000000"/>
          <w:sz w:val="24"/>
          <w:szCs w:val="24"/>
          <w:lang w:eastAsia="en-GB"/>
        </w:rPr>
        <w:t xml:space="preserve"> important social value in terms of sustainability and environment</w:t>
      </w:r>
      <w:r w:rsidR="00A46B0E">
        <w:rPr>
          <w:rFonts w:ascii="Calibri" w:eastAsia="Times New Roman" w:hAnsi="Calibri" w:cs="Times New Roman"/>
          <w:color w:val="000000"/>
          <w:sz w:val="24"/>
          <w:szCs w:val="24"/>
          <w:lang w:eastAsia="en-GB"/>
        </w:rPr>
        <w:t>al</w:t>
      </w:r>
      <w:r>
        <w:rPr>
          <w:rFonts w:ascii="Calibri" w:eastAsia="Times New Roman" w:hAnsi="Calibri" w:cs="Times New Roman"/>
          <w:color w:val="000000"/>
          <w:sz w:val="24"/>
          <w:szCs w:val="24"/>
          <w:lang w:eastAsia="en-GB"/>
        </w:rPr>
        <w:t xml:space="preserve"> impact. We have replicated methodologies employed in other social value studies </w:t>
      </w:r>
      <w:r w:rsidR="00A46B0E">
        <w:rPr>
          <w:rFonts w:ascii="Calibri" w:eastAsia="Times New Roman" w:hAnsi="Calibri" w:cs="Times New Roman"/>
          <w:color w:val="000000"/>
          <w:sz w:val="24"/>
          <w:szCs w:val="24"/>
          <w:lang w:eastAsia="en-GB"/>
        </w:rPr>
        <w:t xml:space="preserve">to calculate the value produced: </w:t>
      </w:r>
      <w:r>
        <w:rPr>
          <w:rFonts w:ascii="Calibri" w:eastAsia="Times New Roman" w:hAnsi="Calibri" w:cs="Times New Roman"/>
          <w:color w:val="000000"/>
          <w:sz w:val="24"/>
          <w:szCs w:val="24"/>
          <w:lang w:eastAsia="en-GB"/>
        </w:rPr>
        <w:t>C</w:t>
      </w:r>
      <w:r w:rsidR="00FC1717">
        <w:rPr>
          <w:rFonts w:ascii="Calibri" w:eastAsia="Times New Roman" w:hAnsi="Calibri" w:cs="Times New Roman"/>
          <w:color w:val="000000"/>
          <w:sz w:val="24"/>
          <w:szCs w:val="24"/>
          <w:lang w:eastAsia="en-GB"/>
        </w:rPr>
        <w:t>C</w:t>
      </w:r>
      <w:r>
        <w:rPr>
          <w:rFonts w:ascii="Calibri" w:eastAsia="Times New Roman" w:hAnsi="Calibri" w:cs="Times New Roman"/>
          <w:color w:val="000000"/>
          <w:sz w:val="24"/>
          <w:szCs w:val="24"/>
          <w:lang w:eastAsia="en-GB"/>
        </w:rPr>
        <w:t xml:space="preserve">RI (2013), </w:t>
      </w:r>
      <w:proofErr w:type="spellStart"/>
      <w:r>
        <w:rPr>
          <w:rFonts w:ascii="Calibri" w:eastAsia="Times New Roman" w:hAnsi="Calibri" w:cs="Times New Roman"/>
          <w:color w:val="000000"/>
          <w:sz w:val="24"/>
          <w:szCs w:val="24"/>
          <w:lang w:eastAsia="en-GB"/>
        </w:rPr>
        <w:t>Pank</w:t>
      </w:r>
      <w:proofErr w:type="spellEnd"/>
      <w:r>
        <w:rPr>
          <w:rFonts w:ascii="Calibri" w:eastAsia="Times New Roman" w:hAnsi="Calibri" w:cs="Times New Roman"/>
          <w:color w:val="000000"/>
          <w:sz w:val="24"/>
          <w:szCs w:val="24"/>
          <w:lang w:eastAsia="en-GB"/>
        </w:rPr>
        <w:t xml:space="preserve"> (2011) and Greenspace (2009). Additionally, we have also calculated some value in terms of its impact on local business a methodology used elsewhere</w:t>
      </w:r>
      <w:r w:rsidR="00E51DD2">
        <w:rPr>
          <w:rFonts w:ascii="Calibri" w:eastAsia="Times New Roman" w:hAnsi="Calibri" w:cs="Times New Roman"/>
          <w:color w:val="000000"/>
          <w:sz w:val="24"/>
          <w:szCs w:val="24"/>
          <w:lang w:eastAsia="en-GB"/>
        </w:rPr>
        <w:t xml:space="preserve"> </w:t>
      </w:r>
      <w:proofErr w:type="spellStart"/>
      <w:r w:rsidR="00C63322">
        <w:rPr>
          <w:rFonts w:ascii="Calibri" w:eastAsia="Times New Roman" w:hAnsi="Calibri" w:cs="Times New Roman"/>
          <w:color w:val="000000"/>
          <w:sz w:val="24"/>
          <w:szCs w:val="24"/>
          <w:lang w:eastAsia="en-GB"/>
        </w:rPr>
        <w:t>Shergold</w:t>
      </w:r>
      <w:proofErr w:type="spellEnd"/>
      <w:r w:rsidR="00C63322">
        <w:rPr>
          <w:rFonts w:ascii="Calibri" w:eastAsia="Times New Roman" w:hAnsi="Calibri" w:cs="Times New Roman"/>
          <w:color w:val="000000"/>
          <w:sz w:val="24"/>
          <w:szCs w:val="24"/>
          <w:lang w:eastAsia="en-GB"/>
        </w:rPr>
        <w:t xml:space="preserve"> </w:t>
      </w:r>
      <w:proofErr w:type="gramStart"/>
      <w:r w:rsidR="00C63322">
        <w:rPr>
          <w:rFonts w:ascii="Calibri" w:eastAsia="Times New Roman" w:hAnsi="Calibri" w:cs="Times New Roman"/>
          <w:color w:val="000000"/>
          <w:sz w:val="24"/>
          <w:szCs w:val="24"/>
          <w:lang w:eastAsia="en-GB"/>
        </w:rPr>
        <w:t>et</w:t>
      </w:r>
      <w:proofErr w:type="gramEnd"/>
      <w:r w:rsidR="00A46B0E">
        <w:rPr>
          <w:rFonts w:ascii="Calibri" w:eastAsia="Times New Roman" w:hAnsi="Calibri" w:cs="Times New Roman"/>
          <w:color w:val="000000"/>
          <w:sz w:val="24"/>
          <w:szCs w:val="24"/>
          <w:lang w:eastAsia="en-GB"/>
        </w:rPr>
        <w:t>.</w:t>
      </w:r>
      <w:r w:rsidR="00C63322">
        <w:rPr>
          <w:rFonts w:ascii="Calibri" w:eastAsia="Times New Roman" w:hAnsi="Calibri" w:cs="Times New Roman"/>
          <w:color w:val="000000"/>
          <w:sz w:val="24"/>
          <w:szCs w:val="24"/>
          <w:lang w:eastAsia="en-GB"/>
        </w:rPr>
        <w:t xml:space="preserve"> </w:t>
      </w:r>
      <w:proofErr w:type="gramStart"/>
      <w:r w:rsidR="00A46B0E">
        <w:rPr>
          <w:rFonts w:ascii="Calibri" w:eastAsia="Times New Roman" w:hAnsi="Calibri" w:cs="Times New Roman"/>
          <w:color w:val="000000"/>
          <w:sz w:val="24"/>
          <w:szCs w:val="24"/>
          <w:lang w:eastAsia="en-GB"/>
        </w:rPr>
        <w:t>al.</w:t>
      </w:r>
      <w:r w:rsidR="00C63322">
        <w:rPr>
          <w:rFonts w:ascii="Calibri" w:eastAsia="Times New Roman" w:hAnsi="Calibri" w:cs="Times New Roman"/>
          <w:color w:val="000000"/>
          <w:sz w:val="24"/>
          <w:szCs w:val="24"/>
          <w:lang w:eastAsia="en-GB"/>
        </w:rPr>
        <w:t xml:space="preserve"> (2012), Kimberlee et al (2014).</w:t>
      </w:r>
      <w:proofErr w:type="gramEnd"/>
    </w:p>
    <w:p w:rsidR="00861DFF" w:rsidRDefault="00861DFF" w:rsidP="00C80E82">
      <w:pPr>
        <w:rPr>
          <w:rFonts w:ascii="Calibri" w:eastAsia="Times New Roman" w:hAnsi="Calibri" w:cs="Times New Roman"/>
          <w:i/>
          <w:color w:val="000000"/>
          <w:sz w:val="24"/>
          <w:szCs w:val="24"/>
          <w:lang w:eastAsia="en-GB"/>
        </w:rPr>
      </w:pPr>
    </w:p>
    <w:p w:rsidR="009A350F" w:rsidRDefault="009A350F" w:rsidP="00EF5DE3">
      <w:pPr>
        <w:rPr>
          <w:i/>
          <w:sz w:val="24"/>
          <w:szCs w:val="24"/>
        </w:rPr>
      </w:pPr>
    </w:p>
    <w:p w:rsidR="00EB03F7" w:rsidRDefault="00EB03F7">
      <w:pPr>
        <w:rPr>
          <w:sz w:val="24"/>
          <w:szCs w:val="24"/>
        </w:rPr>
      </w:pPr>
      <w:r>
        <w:rPr>
          <w:sz w:val="24"/>
          <w:szCs w:val="24"/>
        </w:rPr>
        <w:br w:type="page"/>
      </w:r>
    </w:p>
    <w:p w:rsidR="00A16A61" w:rsidRDefault="00A16A61">
      <w:pPr>
        <w:rPr>
          <w:color w:val="4F81BD" w:themeColor="accent1"/>
          <w:sz w:val="24"/>
          <w:szCs w:val="24"/>
        </w:rPr>
      </w:pPr>
    </w:p>
    <w:p w:rsidR="00A16A61" w:rsidRDefault="00A16A61">
      <w:pPr>
        <w:rPr>
          <w:color w:val="4F81BD" w:themeColor="accent1"/>
          <w:sz w:val="24"/>
          <w:szCs w:val="24"/>
        </w:rPr>
      </w:pPr>
      <w:proofErr w:type="gramStart"/>
      <w:r w:rsidRPr="00A16A61">
        <w:rPr>
          <w:color w:val="4F81BD" w:themeColor="accent1"/>
          <w:sz w:val="24"/>
          <w:szCs w:val="24"/>
        </w:rPr>
        <w:t>Calculating the SROI.</w:t>
      </w:r>
      <w:proofErr w:type="gramEnd"/>
      <w:r w:rsidRPr="00A16A61">
        <w:rPr>
          <w:color w:val="4F81BD" w:themeColor="accent1"/>
          <w:sz w:val="24"/>
          <w:szCs w:val="24"/>
        </w:rPr>
        <w:t xml:space="preserve"> </w:t>
      </w:r>
    </w:p>
    <w:p w:rsidR="00A16A61" w:rsidRDefault="00A16A61" w:rsidP="00A46B0E">
      <w:pPr>
        <w:jc w:val="both"/>
        <w:rPr>
          <w:sz w:val="24"/>
          <w:szCs w:val="24"/>
        </w:rPr>
      </w:pPr>
      <w:r>
        <w:rPr>
          <w:sz w:val="24"/>
          <w:szCs w:val="24"/>
        </w:rPr>
        <w:t>To calculate the SROI we were able to obtain financial information from the Finance Manager at PCDT.</w:t>
      </w:r>
    </w:p>
    <w:p w:rsidR="00395083" w:rsidRDefault="00395083" w:rsidP="00D350F2">
      <w:pPr>
        <w:jc w:val="both"/>
        <w:rPr>
          <w:sz w:val="24"/>
          <w:szCs w:val="24"/>
        </w:rPr>
      </w:pPr>
      <w:r>
        <w:rPr>
          <w:sz w:val="24"/>
          <w:szCs w:val="24"/>
        </w:rPr>
        <w:t xml:space="preserve">Table </w:t>
      </w:r>
      <w:r w:rsidR="00D350F2">
        <w:rPr>
          <w:sz w:val="24"/>
          <w:szCs w:val="24"/>
        </w:rPr>
        <w:t xml:space="preserve">5 </w:t>
      </w:r>
      <w:r w:rsidR="00A50D17">
        <w:rPr>
          <w:sz w:val="24"/>
          <w:szCs w:val="24"/>
        </w:rPr>
        <w:t>below calculates i</w:t>
      </w:r>
      <w:r>
        <w:rPr>
          <w:sz w:val="24"/>
          <w:szCs w:val="24"/>
        </w:rPr>
        <w:t xml:space="preserve">ncome for the </w:t>
      </w:r>
      <w:proofErr w:type="spellStart"/>
      <w:r>
        <w:rPr>
          <w:sz w:val="24"/>
          <w:szCs w:val="24"/>
        </w:rPr>
        <w:t>PEaT</w:t>
      </w:r>
      <w:proofErr w:type="spellEnd"/>
      <w:r>
        <w:rPr>
          <w:sz w:val="24"/>
          <w:szCs w:val="24"/>
        </w:rPr>
        <w:t xml:space="preserve"> project for the period </w:t>
      </w:r>
      <w:r w:rsidRPr="00395083">
        <w:rPr>
          <w:sz w:val="24"/>
          <w:szCs w:val="24"/>
        </w:rPr>
        <w:t>1</w:t>
      </w:r>
      <w:r>
        <w:rPr>
          <w:sz w:val="24"/>
          <w:szCs w:val="24"/>
        </w:rPr>
        <w:t xml:space="preserve"> January 2</w:t>
      </w:r>
      <w:r w:rsidRPr="00395083">
        <w:rPr>
          <w:sz w:val="24"/>
          <w:szCs w:val="24"/>
        </w:rPr>
        <w:t xml:space="preserve">014 </w:t>
      </w:r>
      <w:r>
        <w:rPr>
          <w:sz w:val="24"/>
          <w:szCs w:val="24"/>
        </w:rPr>
        <w:t>–</w:t>
      </w:r>
      <w:r w:rsidRPr="00395083">
        <w:rPr>
          <w:sz w:val="24"/>
          <w:szCs w:val="24"/>
        </w:rPr>
        <w:t xml:space="preserve"> 3</w:t>
      </w:r>
      <w:r>
        <w:rPr>
          <w:sz w:val="24"/>
          <w:szCs w:val="24"/>
        </w:rPr>
        <w:t>1 December 2014</w:t>
      </w:r>
      <w:r w:rsidR="00BE164F">
        <w:rPr>
          <w:sz w:val="24"/>
          <w:szCs w:val="24"/>
        </w:rPr>
        <w:t xml:space="preserve"> (See Appendix </w:t>
      </w:r>
      <w:r w:rsidR="00DE0D3F">
        <w:rPr>
          <w:sz w:val="24"/>
          <w:szCs w:val="24"/>
        </w:rPr>
        <w:t>1</w:t>
      </w:r>
      <w:r w:rsidR="00BE164F">
        <w:rPr>
          <w:sz w:val="24"/>
          <w:szCs w:val="24"/>
        </w:rPr>
        <w:t>)</w:t>
      </w:r>
      <w:r w:rsidR="00E110FC">
        <w:rPr>
          <w:sz w:val="24"/>
          <w:szCs w:val="24"/>
        </w:rPr>
        <w:t>. The final figures are calculated from the information provided for the first three quarters of the year.</w:t>
      </w:r>
    </w:p>
    <w:p w:rsidR="00E110FC" w:rsidRDefault="00E110FC">
      <w:pPr>
        <w:rPr>
          <w:sz w:val="24"/>
          <w:szCs w:val="24"/>
        </w:rPr>
      </w:pPr>
    </w:p>
    <w:p w:rsidR="00A50D17" w:rsidRDefault="00A50D17">
      <w:pPr>
        <w:rPr>
          <w:sz w:val="24"/>
          <w:szCs w:val="24"/>
        </w:rPr>
      </w:pPr>
      <w:r>
        <w:rPr>
          <w:sz w:val="24"/>
          <w:szCs w:val="24"/>
        </w:rPr>
        <w:t xml:space="preserve">Table </w:t>
      </w:r>
      <w:r w:rsidR="00DE0D3F">
        <w:rPr>
          <w:sz w:val="24"/>
          <w:szCs w:val="24"/>
        </w:rPr>
        <w:t>5</w:t>
      </w:r>
      <w:r w:rsidR="005124AB">
        <w:rPr>
          <w:sz w:val="24"/>
          <w:szCs w:val="24"/>
        </w:rPr>
        <w:t>:</w:t>
      </w:r>
      <w:r>
        <w:rPr>
          <w:sz w:val="24"/>
          <w:szCs w:val="24"/>
        </w:rPr>
        <w:t xml:space="preserve"> Income for the </w:t>
      </w:r>
      <w:proofErr w:type="spellStart"/>
      <w:r>
        <w:rPr>
          <w:sz w:val="24"/>
          <w:szCs w:val="24"/>
        </w:rPr>
        <w:t>PEaT</w:t>
      </w:r>
      <w:proofErr w:type="spellEnd"/>
      <w:r>
        <w:rPr>
          <w:sz w:val="24"/>
          <w:szCs w:val="24"/>
        </w:rPr>
        <w:t xml:space="preserve"> project 2014</w:t>
      </w:r>
    </w:p>
    <w:tbl>
      <w:tblPr>
        <w:tblStyle w:val="TableGrid"/>
        <w:tblW w:w="0" w:type="auto"/>
        <w:tblLook w:val="04A0" w:firstRow="1" w:lastRow="0" w:firstColumn="1" w:lastColumn="0" w:noHBand="0" w:noVBand="1"/>
      </w:tblPr>
      <w:tblGrid>
        <w:gridCol w:w="4786"/>
        <w:gridCol w:w="4394"/>
      </w:tblGrid>
      <w:tr w:rsidR="00C75BB4" w:rsidRPr="00FC6F76" w:rsidTr="00C75BB4">
        <w:trPr>
          <w:trHeight w:val="615"/>
        </w:trPr>
        <w:tc>
          <w:tcPr>
            <w:tcW w:w="4786" w:type="dxa"/>
            <w:hideMark/>
          </w:tcPr>
          <w:p w:rsidR="00C75BB4" w:rsidRPr="00E110FC" w:rsidRDefault="00C75BB4" w:rsidP="002B49EB">
            <w:pPr>
              <w:rPr>
                <w:b/>
                <w:bCs/>
                <w:sz w:val="24"/>
                <w:szCs w:val="24"/>
              </w:rPr>
            </w:pPr>
            <w:r w:rsidRPr="00E110FC">
              <w:rPr>
                <w:b/>
                <w:bCs/>
                <w:sz w:val="24"/>
                <w:szCs w:val="24"/>
              </w:rPr>
              <w:t>Income</w:t>
            </w:r>
          </w:p>
        </w:tc>
        <w:tc>
          <w:tcPr>
            <w:tcW w:w="4394" w:type="dxa"/>
            <w:vAlign w:val="center"/>
            <w:hideMark/>
          </w:tcPr>
          <w:p w:rsidR="00C75BB4" w:rsidRPr="00E110FC" w:rsidRDefault="00C75BB4" w:rsidP="00C75BB4">
            <w:pPr>
              <w:jc w:val="center"/>
              <w:rPr>
                <w:b/>
                <w:bCs/>
                <w:sz w:val="24"/>
                <w:szCs w:val="24"/>
              </w:rPr>
            </w:pPr>
            <w:r w:rsidRPr="00E110FC">
              <w:rPr>
                <w:b/>
                <w:bCs/>
                <w:sz w:val="24"/>
                <w:szCs w:val="24"/>
              </w:rPr>
              <w:t>Total SWWB Programme</w:t>
            </w:r>
          </w:p>
          <w:p w:rsidR="00C75BB4" w:rsidRPr="00E110FC" w:rsidRDefault="00C75BB4" w:rsidP="00C75BB4">
            <w:pPr>
              <w:jc w:val="center"/>
              <w:rPr>
                <w:b/>
                <w:bCs/>
                <w:sz w:val="24"/>
                <w:szCs w:val="24"/>
              </w:rPr>
            </w:pPr>
            <w:r w:rsidRPr="00E110FC">
              <w:rPr>
                <w:b/>
                <w:bCs/>
                <w:sz w:val="24"/>
                <w:szCs w:val="24"/>
              </w:rPr>
              <w:t>For all 2014  (£)</w:t>
            </w:r>
          </w:p>
        </w:tc>
      </w:tr>
      <w:tr w:rsidR="00C75BB4" w:rsidRPr="00FC6F76" w:rsidTr="00C75BB4">
        <w:trPr>
          <w:trHeight w:val="315"/>
        </w:trPr>
        <w:tc>
          <w:tcPr>
            <w:tcW w:w="4786" w:type="dxa"/>
            <w:noWrap/>
            <w:hideMark/>
          </w:tcPr>
          <w:p w:rsidR="00C75BB4" w:rsidRPr="00E110FC" w:rsidRDefault="00C75BB4" w:rsidP="002B49EB">
            <w:pPr>
              <w:rPr>
                <w:sz w:val="24"/>
                <w:szCs w:val="24"/>
              </w:rPr>
            </w:pPr>
            <w:r w:rsidRPr="00E110FC">
              <w:rPr>
                <w:sz w:val="24"/>
                <w:szCs w:val="24"/>
              </w:rPr>
              <w:t xml:space="preserve">Big Lottery / SWWB Grant </w:t>
            </w:r>
          </w:p>
        </w:tc>
        <w:tc>
          <w:tcPr>
            <w:tcW w:w="4394" w:type="dxa"/>
            <w:vAlign w:val="center"/>
            <w:hideMark/>
          </w:tcPr>
          <w:p w:rsidR="00C75BB4" w:rsidRPr="00E110FC" w:rsidRDefault="00C75BB4" w:rsidP="002B49EB">
            <w:pPr>
              <w:jc w:val="center"/>
              <w:rPr>
                <w:sz w:val="24"/>
                <w:szCs w:val="24"/>
              </w:rPr>
            </w:pPr>
            <w:r w:rsidRPr="00E110FC">
              <w:rPr>
                <w:sz w:val="24"/>
                <w:szCs w:val="24"/>
              </w:rPr>
              <w:t>72,332</w:t>
            </w:r>
          </w:p>
        </w:tc>
      </w:tr>
      <w:tr w:rsidR="00C75BB4" w:rsidRPr="00FC6F76" w:rsidTr="00C75BB4">
        <w:trPr>
          <w:trHeight w:val="315"/>
        </w:trPr>
        <w:tc>
          <w:tcPr>
            <w:tcW w:w="4786" w:type="dxa"/>
            <w:hideMark/>
          </w:tcPr>
          <w:p w:rsidR="00C75BB4" w:rsidRPr="00E110FC" w:rsidRDefault="00C75BB4" w:rsidP="002B49EB">
            <w:pPr>
              <w:rPr>
                <w:sz w:val="24"/>
                <w:szCs w:val="24"/>
              </w:rPr>
            </w:pPr>
            <w:r w:rsidRPr="00E110FC">
              <w:rPr>
                <w:sz w:val="24"/>
                <w:szCs w:val="24"/>
              </w:rPr>
              <w:t xml:space="preserve">Other Grants </w:t>
            </w:r>
          </w:p>
        </w:tc>
        <w:tc>
          <w:tcPr>
            <w:tcW w:w="4394" w:type="dxa"/>
            <w:vAlign w:val="center"/>
            <w:hideMark/>
          </w:tcPr>
          <w:p w:rsidR="00C75BB4" w:rsidRPr="00E110FC" w:rsidRDefault="00C75BB4" w:rsidP="002B49EB">
            <w:pPr>
              <w:jc w:val="center"/>
              <w:rPr>
                <w:sz w:val="24"/>
                <w:szCs w:val="24"/>
              </w:rPr>
            </w:pPr>
            <w:r w:rsidRPr="00E110FC">
              <w:rPr>
                <w:sz w:val="24"/>
                <w:szCs w:val="24"/>
              </w:rPr>
              <w:t>46,645</w:t>
            </w:r>
          </w:p>
        </w:tc>
      </w:tr>
      <w:tr w:rsidR="00C75BB4" w:rsidRPr="00FC6F76" w:rsidTr="00C75BB4">
        <w:trPr>
          <w:trHeight w:val="315"/>
        </w:trPr>
        <w:tc>
          <w:tcPr>
            <w:tcW w:w="4786" w:type="dxa"/>
            <w:hideMark/>
          </w:tcPr>
          <w:p w:rsidR="00C75BB4" w:rsidRPr="00E110FC" w:rsidRDefault="00C75BB4" w:rsidP="002B49EB">
            <w:pPr>
              <w:rPr>
                <w:sz w:val="24"/>
                <w:szCs w:val="24"/>
              </w:rPr>
            </w:pPr>
            <w:r w:rsidRPr="00E110FC">
              <w:rPr>
                <w:sz w:val="24"/>
                <w:szCs w:val="24"/>
              </w:rPr>
              <w:t>Donations</w:t>
            </w:r>
          </w:p>
        </w:tc>
        <w:tc>
          <w:tcPr>
            <w:tcW w:w="4394" w:type="dxa"/>
            <w:vAlign w:val="center"/>
            <w:hideMark/>
          </w:tcPr>
          <w:p w:rsidR="00C75BB4" w:rsidRPr="00E110FC" w:rsidRDefault="00C75BB4" w:rsidP="002B49EB">
            <w:pPr>
              <w:jc w:val="center"/>
              <w:rPr>
                <w:sz w:val="24"/>
                <w:szCs w:val="24"/>
              </w:rPr>
            </w:pPr>
            <w:r w:rsidRPr="00E110FC">
              <w:rPr>
                <w:sz w:val="24"/>
                <w:szCs w:val="24"/>
              </w:rPr>
              <w:t>4,000</w:t>
            </w:r>
          </w:p>
        </w:tc>
      </w:tr>
      <w:tr w:rsidR="00C75BB4" w:rsidRPr="00FC6F76" w:rsidTr="00C75BB4">
        <w:trPr>
          <w:trHeight w:val="315"/>
        </w:trPr>
        <w:tc>
          <w:tcPr>
            <w:tcW w:w="4786" w:type="dxa"/>
            <w:noWrap/>
            <w:hideMark/>
          </w:tcPr>
          <w:p w:rsidR="00C75BB4" w:rsidRPr="00E110FC" w:rsidRDefault="00C75BB4" w:rsidP="002B49EB">
            <w:pPr>
              <w:rPr>
                <w:sz w:val="24"/>
                <w:szCs w:val="24"/>
              </w:rPr>
            </w:pPr>
            <w:r w:rsidRPr="00E110FC">
              <w:rPr>
                <w:sz w:val="24"/>
                <w:szCs w:val="24"/>
              </w:rPr>
              <w:t xml:space="preserve">Own funds / Reserves </w:t>
            </w:r>
          </w:p>
        </w:tc>
        <w:tc>
          <w:tcPr>
            <w:tcW w:w="4394" w:type="dxa"/>
            <w:vAlign w:val="center"/>
            <w:hideMark/>
          </w:tcPr>
          <w:p w:rsidR="00C75BB4" w:rsidRPr="00E110FC" w:rsidRDefault="00C75BB4" w:rsidP="002B49EB">
            <w:pPr>
              <w:jc w:val="center"/>
              <w:rPr>
                <w:sz w:val="24"/>
                <w:szCs w:val="24"/>
              </w:rPr>
            </w:pPr>
            <w:r w:rsidRPr="00E110FC">
              <w:rPr>
                <w:sz w:val="24"/>
                <w:szCs w:val="24"/>
              </w:rPr>
              <w:t>1,400</w:t>
            </w:r>
          </w:p>
        </w:tc>
      </w:tr>
      <w:tr w:rsidR="00C75BB4" w:rsidRPr="00FC6F76" w:rsidTr="00C75BB4">
        <w:trPr>
          <w:trHeight w:val="315"/>
        </w:trPr>
        <w:tc>
          <w:tcPr>
            <w:tcW w:w="4786" w:type="dxa"/>
            <w:noWrap/>
            <w:hideMark/>
          </w:tcPr>
          <w:p w:rsidR="00C75BB4" w:rsidRPr="00E110FC" w:rsidRDefault="00C75BB4" w:rsidP="002B49EB">
            <w:pPr>
              <w:rPr>
                <w:b/>
                <w:bCs/>
                <w:sz w:val="24"/>
                <w:szCs w:val="24"/>
              </w:rPr>
            </w:pPr>
            <w:r w:rsidRPr="00E110FC">
              <w:rPr>
                <w:b/>
                <w:bCs/>
                <w:sz w:val="24"/>
                <w:szCs w:val="24"/>
              </w:rPr>
              <w:t>TOTAL INCOME</w:t>
            </w:r>
          </w:p>
        </w:tc>
        <w:tc>
          <w:tcPr>
            <w:tcW w:w="4394" w:type="dxa"/>
            <w:noWrap/>
            <w:vAlign w:val="center"/>
            <w:hideMark/>
          </w:tcPr>
          <w:p w:rsidR="00C75BB4" w:rsidRPr="00E110FC" w:rsidRDefault="00C75BB4" w:rsidP="002B49EB">
            <w:pPr>
              <w:jc w:val="center"/>
              <w:rPr>
                <w:sz w:val="24"/>
                <w:szCs w:val="24"/>
              </w:rPr>
            </w:pPr>
            <w:r w:rsidRPr="00E110FC">
              <w:rPr>
                <w:sz w:val="24"/>
                <w:szCs w:val="24"/>
              </w:rPr>
              <w:t>124,377</w:t>
            </w:r>
          </w:p>
        </w:tc>
      </w:tr>
    </w:tbl>
    <w:p w:rsidR="00395083" w:rsidRDefault="00395083">
      <w:pPr>
        <w:rPr>
          <w:sz w:val="24"/>
          <w:szCs w:val="24"/>
        </w:rPr>
      </w:pPr>
    </w:p>
    <w:p w:rsidR="00E110FC" w:rsidRDefault="00E110FC">
      <w:pPr>
        <w:rPr>
          <w:sz w:val="24"/>
          <w:szCs w:val="24"/>
        </w:rPr>
      </w:pPr>
      <w:r>
        <w:rPr>
          <w:sz w:val="24"/>
          <w:szCs w:val="24"/>
        </w:rPr>
        <w:t xml:space="preserve">The direct costs are outlined below. They are again based on </w:t>
      </w:r>
      <w:r w:rsidRPr="00E110FC">
        <w:rPr>
          <w:sz w:val="24"/>
          <w:szCs w:val="24"/>
        </w:rPr>
        <w:t>information provided for the f</w:t>
      </w:r>
      <w:r>
        <w:rPr>
          <w:sz w:val="24"/>
          <w:szCs w:val="24"/>
        </w:rPr>
        <w:t>irst three quarters of the year</w:t>
      </w:r>
      <w:r w:rsidR="00DE0D3F">
        <w:rPr>
          <w:sz w:val="24"/>
          <w:szCs w:val="24"/>
        </w:rPr>
        <w:t xml:space="preserve">. </w:t>
      </w:r>
      <w:r>
        <w:rPr>
          <w:sz w:val="24"/>
          <w:szCs w:val="24"/>
        </w:rPr>
        <w:t xml:space="preserve">(See </w:t>
      </w:r>
      <w:r w:rsidR="00DE0D3F">
        <w:rPr>
          <w:sz w:val="24"/>
          <w:szCs w:val="24"/>
        </w:rPr>
        <w:t>A</w:t>
      </w:r>
      <w:r>
        <w:rPr>
          <w:sz w:val="24"/>
          <w:szCs w:val="24"/>
        </w:rPr>
        <w:t xml:space="preserve">ppendix </w:t>
      </w:r>
      <w:r w:rsidR="005124AB">
        <w:rPr>
          <w:sz w:val="24"/>
          <w:szCs w:val="24"/>
        </w:rPr>
        <w:t>2)</w:t>
      </w:r>
    </w:p>
    <w:p w:rsidR="005124AB" w:rsidRDefault="005124AB">
      <w:pPr>
        <w:rPr>
          <w:sz w:val="24"/>
          <w:szCs w:val="24"/>
        </w:rPr>
      </w:pPr>
    </w:p>
    <w:p w:rsidR="00E110FC" w:rsidRDefault="00617036">
      <w:pPr>
        <w:rPr>
          <w:sz w:val="24"/>
          <w:szCs w:val="24"/>
        </w:rPr>
      </w:pPr>
      <w:r>
        <w:rPr>
          <w:sz w:val="24"/>
          <w:szCs w:val="24"/>
        </w:rPr>
        <w:t xml:space="preserve">Table </w:t>
      </w:r>
      <w:r w:rsidR="005124AB">
        <w:rPr>
          <w:sz w:val="24"/>
          <w:szCs w:val="24"/>
        </w:rPr>
        <w:t>6:</w:t>
      </w:r>
      <w:r>
        <w:rPr>
          <w:sz w:val="24"/>
          <w:szCs w:val="24"/>
        </w:rPr>
        <w:t xml:space="preserve"> Costs of running the </w:t>
      </w:r>
      <w:proofErr w:type="spellStart"/>
      <w:r>
        <w:rPr>
          <w:sz w:val="24"/>
          <w:szCs w:val="24"/>
        </w:rPr>
        <w:t>PEaT</w:t>
      </w:r>
      <w:proofErr w:type="spellEnd"/>
      <w:r>
        <w:rPr>
          <w:sz w:val="24"/>
          <w:szCs w:val="24"/>
        </w:rPr>
        <w:t xml:space="preserve"> programme</w:t>
      </w:r>
    </w:p>
    <w:tbl>
      <w:tblPr>
        <w:tblStyle w:val="TableGrid"/>
        <w:tblW w:w="0" w:type="auto"/>
        <w:tblLook w:val="04A0" w:firstRow="1" w:lastRow="0" w:firstColumn="1" w:lastColumn="0" w:noHBand="0" w:noVBand="1"/>
      </w:tblPr>
      <w:tblGrid>
        <w:gridCol w:w="2789"/>
        <w:gridCol w:w="6391"/>
      </w:tblGrid>
      <w:tr w:rsidR="00E110FC" w:rsidRPr="00C75BB4" w:rsidTr="00E110FC">
        <w:trPr>
          <w:trHeight w:val="615"/>
        </w:trPr>
        <w:tc>
          <w:tcPr>
            <w:tcW w:w="2789" w:type="dxa"/>
            <w:noWrap/>
            <w:hideMark/>
          </w:tcPr>
          <w:p w:rsidR="00E110FC" w:rsidRPr="00C75BB4" w:rsidRDefault="00E110FC">
            <w:pPr>
              <w:rPr>
                <w:b/>
                <w:bCs/>
                <w:sz w:val="24"/>
                <w:szCs w:val="24"/>
              </w:rPr>
            </w:pPr>
            <w:r w:rsidRPr="00C75BB4">
              <w:rPr>
                <w:b/>
                <w:bCs/>
                <w:sz w:val="24"/>
                <w:szCs w:val="24"/>
              </w:rPr>
              <w:t>Direct Costs</w:t>
            </w:r>
          </w:p>
        </w:tc>
        <w:tc>
          <w:tcPr>
            <w:tcW w:w="6391" w:type="dxa"/>
            <w:hideMark/>
          </w:tcPr>
          <w:p w:rsidR="00E110FC" w:rsidRPr="00C75BB4" w:rsidRDefault="00E110FC" w:rsidP="00E110FC">
            <w:pPr>
              <w:jc w:val="center"/>
              <w:rPr>
                <w:b/>
                <w:bCs/>
                <w:sz w:val="24"/>
                <w:szCs w:val="24"/>
              </w:rPr>
            </w:pPr>
            <w:r w:rsidRPr="00C75BB4">
              <w:rPr>
                <w:b/>
                <w:bCs/>
                <w:sz w:val="24"/>
                <w:szCs w:val="24"/>
              </w:rPr>
              <w:t>Organizations' entire SWWB Programme</w:t>
            </w:r>
          </w:p>
        </w:tc>
      </w:tr>
      <w:tr w:rsidR="00221EC6" w:rsidRPr="00C75BB4" w:rsidTr="00E110FC">
        <w:trPr>
          <w:trHeight w:val="300"/>
        </w:trPr>
        <w:tc>
          <w:tcPr>
            <w:tcW w:w="2789" w:type="dxa"/>
            <w:noWrap/>
            <w:hideMark/>
          </w:tcPr>
          <w:p w:rsidR="00221EC6" w:rsidRPr="00C75BB4" w:rsidRDefault="00221EC6">
            <w:pPr>
              <w:rPr>
                <w:sz w:val="24"/>
                <w:szCs w:val="24"/>
              </w:rPr>
            </w:pPr>
            <w:r w:rsidRPr="00C75BB4">
              <w:rPr>
                <w:sz w:val="24"/>
                <w:szCs w:val="24"/>
              </w:rPr>
              <w:t>Salaries NI &amp; pension</w:t>
            </w:r>
          </w:p>
        </w:tc>
        <w:tc>
          <w:tcPr>
            <w:tcW w:w="6391" w:type="dxa"/>
            <w:noWrap/>
            <w:hideMark/>
          </w:tcPr>
          <w:p w:rsidR="00221EC6" w:rsidRPr="005939EE" w:rsidRDefault="00221EC6" w:rsidP="00221EC6">
            <w:pPr>
              <w:jc w:val="center"/>
            </w:pPr>
            <w:r w:rsidRPr="005939EE">
              <w:t>65,410</w:t>
            </w:r>
          </w:p>
        </w:tc>
      </w:tr>
      <w:tr w:rsidR="00221EC6" w:rsidRPr="00C75BB4" w:rsidTr="00E110FC">
        <w:trPr>
          <w:trHeight w:val="300"/>
        </w:trPr>
        <w:tc>
          <w:tcPr>
            <w:tcW w:w="2789" w:type="dxa"/>
            <w:noWrap/>
            <w:hideMark/>
          </w:tcPr>
          <w:p w:rsidR="00221EC6" w:rsidRPr="00C75BB4" w:rsidRDefault="00221EC6">
            <w:pPr>
              <w:rPr>
                <w:sz w:val="24"/>
                <w:szCs w:val="24"/>
              </w:rPr>
            </w:pPr>
            <w:r w:rsidRPr="00C75BB4">
              <w:rPr>
                <w:sz w:val="24"/>
                <w:szCs w:val="24"/>
              </w:rPr>
              <w:t>Recruitment</w:t>
            </w:r>
          </w:p>
        </w:tc>
        <w:tc>
          <w:tcPr>
            <w:tcW w:w="6391" w:type="dxa"/>
            <w:noWrap/>
            <w:hideMark/>
          </w:tcPr>
          <w:p w:rsidR="00221EC6" w:rsidRPr="005939EE" w:rsidRDefault="00221EC6" w:rsidP="00221EC6">
            <w:pPr>
              <w:jc w:val="center"/>
            </w:pPr>
            <w:r w:rsidRPr="005939EE">
              <w:t>72</w:t>
            </w:r>
          </w:p>
        </w:tc>
      </w:tr>
      <w:tr w:rsidR="00221EC6" w:rsidRPr="00C75BB4" w:rsidTr="00E110FC">
        <w:trPr>
          <w:trHeight w:val="300"/>
        </w:trPr>
        <w:tc>
          <w:tcPr>
            <w:tcW w:w="2789" w:type="dxa"/>
            <w:noWrap/>
            <w:hideMark/>
          </w:tcPr>
          <w:p w:rsidR="00221EC6" w:rsidRPr="00C75BB4" w:rsidRDefault="00221EC6">
            <w:pPr>
              <w:rPr>
                <w:sz w:val="24"/>
                <w:szCs w:val="24"/>
              </w:rPr>
            </w:pPr>
            <w:r w:rsidRPr="00C75BB4">
              <w:rPr>
                <w:sz w:val="24"/>
                <w:szCs w:val="24"/>
              </w:rPr>
              <w:t>Rent</w:t>
            </w:r>
          </w:p>
        </w:tc>
        <w:tc>
          <w:tcPr>
            <w:tcW w:w="6391" w:type="dxa"/>
            <w:noWrap/>
            <w:hideMark/>
          </w:tcPr>
          <w:p w:rsidR="00221EC6" w:rsidRPr="005939EE" w:rsidRDefault="00221EC6" w:rsidP="00221EC6">
            <w:pPr>
              <w:jc w:val="center"/>
            </w:pPr>
            <w:r w:rsidRPr="005939EE">
              <w:t>11,369</w:t>
            </w:r>
          </w:p>
        </w:tc>
      </w:tr>
      <w:tr w:rsidR="00221EC6" w:rsidRPr="00C75BB4" w:rsidTr="00E110FC">
        <w:trPr>
          <w:trHeight w:val="300"/>
        </w:trPr>
        <w:tc>
          <w:tcPr>
            <w:tcW w:w="2789" w:type="dxa"/>
            <w:noWrap/>
            <w:hideMark/>
          </w:tcPr>
          <w:p w:rsidR="00221EC6" w:rsidRPr="00C75BB4" w:rsidRDefault="00221EC6">
            <w:pPr>
              <w:rPr>
                <w:sz w:val="24"/>
                <w:szCs w:val="24"/>
              </w:rPr>
            </w:pPr>
            <w:r w:rsidRPr="00C75BB4">
              <w:rPr>
                <w:sz w:val="24"/>
                <w:szCs w:val="24"/>
              </w:rPr>
              <w:t>General running expenses</w:t>
            </w:r>
          </w:p>
        </w:tc>
        <w:tc>
          <w:tcPr>
            <w:tcW w:w="6391" w:type="dxa"/>
            <w:noWrap/>
            <w:hideMark/>
          </w:tcPr>
          <w:p w:rsidR="00221EC6" w:rsidRPr="005939EE" w:rsidRDefault="00221EC6" w:rsidP="00221EC6">
            <w:pPr>
              <w:jc w:val="center"/>
            </w:pPr>
            <w:r w:rsidRPr="005939EE">
              <w:t>2,356</w:t>
            </w:r>
          </w:p>
        </w:tc>
      </w:tr>
      <w:tr w:rsidR="00221EC6" w:rsidRPr="00C75BB4" w:rsidTr="00E110FC">
        <w:trPr>
          <w:trHeight w:val="300"/>
        </w:trPr>
        <w:tc>
          <w:tcPr>
            <w:tcW w:w="2789" w:type="dxa"/>
            <w:noWrap/>
            <w:hideMark/>
          </w:tcPr>
          <w:p w:rsidR="00221EC6" w:rsidRPr="00C75BB4" w:rsidRDefault="00221EC6">
            <w:pPr>
              <w:rPr>
                <w:sz w:val="24"/>
                <w:szCs w:val="24"/>
              </w:rPr>
            </w:pPr>
            <w:r w:rsidRPr="00C75BB4">
              <w:rPr>
                <w:sz w:val="24"/>
                <w:szCs w:val="24"/>
              </w:rPr>
              <w:t>Producing information</w:t>
            </w:r>
          </w:p>
        </w:tc>
        <w:tc>
          <w:tcPr>
            <w:tcW w:w="6391" w:type="dxa"/>
            <w:noWrap/>
            <w:hideMark/>
          </w:tcPr>
          <w:p w:rsidR="00221EC6" w:rsidRPr="005939EE" w:rsidRDefault="00221EC6" w:rsidP="00221EC6">
            <w:pPr>
              <w:jc w:val="center"/>
            </w:pPr>
            <w:r w:rsidRPr="005939EE">
              <w:t>201</w:t>
            </w:r>
          </w:p>
        </w:tc>
      </w:tr>
      <w:tr w:rsidR="00221EC6" w:rsidRPr="00C75BB4" w:rsidTr="00E110FC">
        <w:trPr>
          <w:trHeight w:val="300"/>
        </w:trPr>
        <w:tc>
          <w:tcPr>
            <w:tcW w:w="2789" w:type="dxa"/>
            <w:noWrap/>
            <w:hideMark/>
          </w:tcPr>
          <w:p w:rsidR="00221EC6" w:rsidRPr="00C75BB4" w:rsidRDefault="00221EC6">
            <w:pPr>
              <w:rPr>
                <w:sz w:val="24"/>
                <w:szCs w:val="24"/>
              </w:rPr>
            </w:pPr>
            <w:r w:rsidRPr="00C75BB4">
              <w:rPr>
                <w:sz w:val="24"/>
                <w:szCs w:val="24"/>
              </w:rPr>
              <w:t>Training for staff and volunteers</w:t>
            </w:r>
          </w:p>
        </w:tc>
        <w:tc>
          <w:tcPr>
            <w:tcW w:w="6391" w:type="dxa"/>
            <w:noWrap/>
            <w:hideMark/>
          </w:tcPr>
          <w:p w:rsidR="00221EC6" w:rsidRPr="005939EE" w:rsidRDefault="00221EC6" w:rsidP="00221EC6">
            <w:pPr>
              <w:jc w:val="center"/>
            </w:pPr>
            <w:r w:rsidRPr="005939EE">
              <w:t>229</w:t>
            </w:r>
          </w:p>
        </w:tc>
      </w:tr>
      <w:tr w:rsidR="00221EC6" w:rsidRPr="00C75BB4" w:rsidTr="00E110FC">
        <w:trPr>
          <w:trHeight w:val="300"/>
        </w:trPr>
        <w:tc>
          <w:tcPr>
            <w:tcW w:w="2789" w:type="dxa"/>
            <w:noWrap/>
            <w:hideMark/>
          </w:tcPr>
          <w:p w:rsidR="00221EC6" w:rsidRPr="00C75BB4" w:rsidRDefault="00221EC6">
            <w:pPr>
              <w:rPr>
                <w:sz w:val="24"/>
                <w:szCs w:val="24"/>
              </w:rPr>
            </w:pPr>
            <w:r w:rsidRPr="00C75BB4">
              <w:rPr>
                <w:sz w:val="24"/>
                <w:szCs w:val="24"/>
              </w:rPr>
              <w:t>Travel for staff and volunteers</w:t>
            </w:r>
          </w:p>
        </w:tc>
        <w:tc>
          <w:tcPr>
            <w:tcW w:w="6391" w:type="dxa"/>
            <w:noWrap/>
            <w:hideMark/>
          </w:tcPr>
          <w:p w:rsidR="00221EC6" w:rsidRPr="005939EE" w:rsidRDefault="00221EC6" w:rsidP="00221EC6">
            <w:pPr>
              <w:jc w:val="center"/>
            </w:pPr>
            <w:r w:rsidRPr="005939EE">
              <w:t>764</w:t>
            </w:r>
          </w:p>
        </w:tc>
      </w:tr>
      <w:tr w:rsidR="00221EC6" w:rsidRPr="00C75BB4" w:rsidTr="00E110FC">
        <w:trPr>
          <w:trHeight w:val="300"/>
        </w:trPr>
        <w:tc>
          <w:tcPr>
            <w:tcW w:w="2789" w:type="dxa"/>
            <w:noWrap/>
            <w:hideMark/>
          </w:tcPr>
          <w:p w:rsidR="00221EC6" w:rsidRPr="00C75BB4" w:rsidRDefault="00221EC6">
            <w:pPr>
              <w:rPr>
                <w:sz w:val="24"/>
                <w:szCs w:val="24"/>
              </w:rPr>
            </w:pPr>
            <w:r w:rsidRPr="00C75BB4">
              <w:rPr>
                <w:sz w:val="24"/>
                <w:szCs w:val="24"/>
              </w:rPr>
              <w:t>Consultancy and advice/evaluation</w:t>
            </w:r>
          </w:p>
        </w:tc>
        <w:tc>
          <w:tcPr>
            <w:tcW w:w="6391" w:type="dxa"/>
            <w:noWrap/>
            <w:hideMark/>
          </w:tcPr>
          <w:p w:rsidR="00221EC6" w:rsidRPr="005939EE" w:rsidRDefault="00221EC6" w:rsidP="00221EC6">
            <w:pPr>
              <w:jc w:val="center"/>
            </w:pPr>
            <w:r w:rsidRPr="005939EE">
              <w:t>70</w:t>
            </w:r>
          </w:p>
        </w:tc>
      </w:tr>
      <w:tr w:rsidR="00221EC6" w:rsidRPr="00C75BB4" w:rsidTr="00E110FC">
        <w:trPr>
          <w:trHeight w:val="300"/>
        </w:trPr>
        <w:tc>
          <w:tcPr>
            <w:tcW w:w="2789" w:type="dxa"/>
            <w:noWrap/>
            <w:hideMark/>
          </w:tcPr>
          <w:p w:rsidR="00221EC6" w:rsidRPr="00C75BB4" w:rsidRDefault="00221EC6">
            <w:pPr>
              <w:rPr>
                <w:sz w:val="24"/>
                <w:szCs w:val="24"/>
              </w:rPr>
            </w:pPr>
            <w:r w:rsidRPr="00C75BB4">
              <w:rPr>
                <w:sz w:val="24"/>
                <w:szCs w:val="24"/>
              </w:rPr>
              <w:t>Volunteers equipment</w:t>
            </w:r>
          </w:p>
        </w:tc>
        <w:tc>
          <w:tcPr>
            <w:tcW w:w="6391" w:type="dxa"/>
            <w:noWrap/>
            <w:hideMark/>
          </w:tcPr>
          <w:p w:rsidR="00221EC6" w:rsidRPr="005939EE" w:rsidRDefault="00221EC6" w:rsidP="00221EC6">
            <w:pPr>
              <w:jc w:val="center"/>
            </w:pPr>
            <w:r w:rsidRPr="005939EE">
              <w:t>892</w:t>
            </w:r>
          </w:p>
        </w:tc>
      </w:tr>
      <w:tr w:rsidR="00221EC6" w:rsidRPr="00C75BB4" w:rsidTr="00E110FC">
        <w:trPr>
          <w:trHeight w:val="300"/>
        </w:trPr>
        <w:tc>
          <w:tcPr>
            <w:tcW w:w="2789" w:type="dxa"/>
            <w:noWrap/>
            <w:hideMark/>
          </w:tcPr>
          <w:p w:rsidR="00221EC6" w:rsidRPr="00C75BB4" w:rsidRDefault="00221EC6">
            <w:pPr>
              <w:rPr>
                <w:sz w:val="24"/>
                <w:szCs w:val="24"/>
              </w:rPr>
            </w:pPr>
            <w:r w:rsidRPr="00C75BB4">
              <w:rPr>
                <w:sz w:val="24"/>
                <w:szCs w:val="24"/>
              </w:rPr>
              <w:t>Web hosting</w:t>
            </w:r>
          </w:p>
        </w:tc>
        <w:tc>
          <w:tcPr>
            <w:tcW w:w="6391" w:type="dxa"/>
            <w:noWrap/>
            <w:hideMark/>
          </w:tcPr>
          <w:p w:rsidR="00221EC6" w:rsidRPr="005939EE" w:rsidRDefault="00221EC6" w:rsidP="00221EC6">
            <w:pPr>
              <w:jc w:val="center"/>
            </w:pPr>
            <w:r w:rsidRPr="005939EE">
              <w:t>664</w:t>
            </w:r>
          </w:p>
        </w:tc>
      </w:tr>
      <w:tr w:rsidR="00221EC6" w:rsidRPr="00C75BB4" w:rsidTr="00E110FC">
        <w:trPr>
          <w:trHeight w:val="300"/>
        </w:trPr>
        <w:tc>
          <w:tcPr>
            <w:tcW w:w="2789" w:type="dxa"/>
            <w:hideMark/>
          </w:tcPr>
          <w:p w:rsidR="00221EC6" w:rsidRPr="00C75BB4" w:rsidRDefault="00221EC6">
            <w:pPr>
              <w:rPr>
                <w:sz w:val="24"/>
                <w:szCs w:val="24"/>
              </w:rPr>
            </w:pPr>
            <w:r w:rsidRPr="00C75BB4">
              <w:rPr>
                <w:sz w:val="24"/>
                <w:szCs w:val="24"/>
              </w:rPr>
              <w:t xml:space="preserve">Management fees - </w:t>
            </w:r>
            <w:r w:rsidRPr="00C75BB4">
              <w:rPr>
                <w:sz w:val="24"/>
                <w:szCs w:val="24"/>
              </w:rPr>
              <w:lastRenderedPageBreak/>
              <w:t>external</w:t>
            </w:r>
          </w:p>
        </w:tc>
        <w:tc>
          <w:tcPr>
            <w:tcW w:w="6391" w:type="dxa"/>
            <w:noWrap/>
            <w:hideMark/>
          </w:tcPr>
          <w:p w:rsidR="00221EC6" w:rsidRPr="005939EE" w:rsidRDefault="00221EC6" w:rsidP="00221EC6">
            <w:pPr>
              <w:jc w:val="center"/>
            </w:pPr>
            <w:r w:rsidRPr="005939EE">
              <w:lastRenderedPageBreak/>
              <w:t>13,510</w:t>
            </w:r>
          </w:p>
        </w:tc>
      </w:tr>
      <w:tr w:rsidR="00221EC6" w:rsidRPr="00C75BB4" w:rsidTr="00E110FC">
        <w:trPr>
          <w:trHeight w:val="300"/>
        </w:trPr>
        <w:tc>
          <w:tcPr>
            <w:tcW w:w="2789" w:type="dxa"/>
            <w:noWrap/>
            <w:hideMark/>
          </w:tcPr>
          <w:p w:rsidR="00221EC6" w:rsidRPr="00C75BB4" w:rsidRDefault="00221EC6">
            <w:pPr>
              <w:rPr>
                <w:sz w:val="24"/>
                <w:szCs w:val="24"/>
              </w:rPr>
            </w:pPr>
            <w:r w:rsidRPr="00C75BB4">
              <w:rPr>
                <w:sz w:val="24"/>
                <w:szCs w:val="24"/>
              </w:rPr>
              <w:lastRenderedPageBreak/>
              <w:t xml:space="preserve">Course materials </w:t>
            </w:r>
            <w:proofErr w:type="spellStart"/>
            <w:r w:rsidRPr="00C75BB4">
              <w:rPr>
                <w:sz w:val="24"/>
                <w:szCs w:val="24"/>
              </w:rPr>
              <w:t>etc</w:t>
            </w:r>
            <w:proofErr w:type="spellEnd"/>
          </w:p>
        </w:tc>
        <w:tc>
          <w:tcPr>
            <w:tcW w:w="6391" w:type="dxa"/>
            <w:noWrap/>
            <w:hideMark/>
          </w:tcPr>
          <w:p w:rsidR="00221EC6" w:rsidRPr="005939EE" w:rsidRDefault="00221EC6" w:rsidP="00221EC6">
            <w:pPr>
              <w:jc w:val="center"/>
            </w:pPr>
            <w:r w:rsidRPr="005939EE">
              <w:t>456</w:t>
            </w:r>
          </w:p>
        </w:tc>
      </w:tr>
      <w:tr w:rsidR="00221EC6" w:rsidRPr="00C75BB4" w:rsidTr="00E110FC">
        <w:trPr>
          <w:trHeight w:val="300"/>
        </w:trPr>
        <w:tc>
          <w:tcPr>
            <w:tcW w:w="2789" w:type="dxa"/>
            <w:noWrap/>
            <w:hideMark/>
          </w:tcPr>
          <w:p w:rsidR="00221EC6" w:rsidRPr="00C75BB4" w:rsidRDefault="00221EC6">
            <w:pPr>
              <w:rPr>
                <w:sz w:val="24"/>
                <w:szCs w:val="24"/>
              </w:rPr>
            </w:pPr>
            <w:r w:rsidRPr="00C75BB4">
              <w:rPr>
                <w:sz w:val="24"/>
                <w:szCs w:val="24"/>
              </w:rPr>
              <w:t>Telephone and Internet</w:t>
            </w:r>
          </w:p>
        </w:tc>
        <w:tc>
          <w:tcPr>
            <w:tcW w:w="6391" w:type="dxa"/>
            <w:noWrap/>
            <w:hideMark/>
          </w:tcPr>
          <w:p w:rsidR="00221EC6" w:rsidRPr="005939EE" w:rsidRDefault="00221EC6" w:rsidP="00221EC6">
            <w:pPr>
              <w:jc w:val="center"/>
            </w:pPr>
            <w:r w:rsidRPr="005939EE">
              <w:t>309</w:t>
            </w:r>
          </w:p>
        </w:tc>
      </w:tr>
      <w:tr w:rsidR="00221EC6" w:rsidRPr="00C75BB4" w:rsidTr="00E110FC">
        <w:trPr>
          <w:trHeight w:val="300"/>
        </w:trPr>
        <w:tc>
          <w:tcPr>
            <w:tcW w:w="2789" w:type="dxa"/>
            <w:noWrap/>
            <w:hideMark/>
          </w:tcPr>
          <w:p w:rsidR="00221EC6" w:rsidRPr="00C75BB4" w:rsidRDefault="00221EC6">
            <w:pPr>
              <w:rPr>
                <w:sz w:val="24"/>
                <w:szCs w:val="24"/>
              </w:rPr>
            </w:pPr>
            <w:r w:rsidRPr="00C75BB4">
              <w:rPr>
                <w:sz w:val="24"/>
                <w:szCs w:val="24"/>
              </w:rPr>
              <w:t>Repairs and renewals</w:t>
            </w:r>
          </w:p>
        </w:tc>
        <w:tc>
          <w:tcPr>
            <w:tcW w:w="6391" w:type="dxa"/>
            <w:noWrap/>
            <w:hideMark/>
          </w:tcPr>
          <w:p w:rsidR="00221EC6" w:rsidRPr="005939EE" w:rsidRDefault="00221EC6" w:rsidP="00221EC6">
            <w:pPr>
              <w:jc w:val="center"/>
            </w:pPr>
            <w:r w:rsidRPr="005939EE">
              <w:t>385</w:t>
            </w:r>
          </w:p>
        </w:tc>
      </w:tr>
      <w:tr w:rsidR="00221EC6" w:rsidRPr="00C75BB4" w:rsidTr="00E110FC">
        <w:trPr>
          <w:trHeight w:val="315"/>
        </w:trPr>
        <w:tc>
          <w:tcPr>
            <w:tcW w:w="2789" w:type="dxa"/>
            <w:noWrap/>
            <w:hideMark/>
          </w:tcPr>
          <w:p w:rsidR="00221EC6" w:rsidRPr="00C75BB4" w:rsidRDefault="00221EC6">
            <w:pPr>
              <w:rPr>
                <w:sz w:val="24"/>
                <w:szCs w:val="24"/>
              </w:rPr>
            </w:pPr>
            <w:r w:rsidRPr="00C75BB4">
              <w:rPr>
                <w:sz w:val="24"/>
                <w:szCs w:val="24"/>
              </w:rPr>
              <w:t>Depreciation</w:t>
            </w:r>
          </w:p>
        </w:tc>
        <w:tc>
          <w:tcPr>
            <w:tcW w:w="6391" w:type="dxa"/>
            <w:noWrap/>
            <w:hideMark/>
          </w:tcPr>
          <w:p w:rsidR="00221EC6" w:rsidRPr="005939EE" w:rsidRDefault="00221EC6" w:rsidP="00221EC6">
            <w:pPr>
              <w:jc w:val="center"/>
            </w:pPr>
            <w:r w:rsidRPr="005939EE">
              <w:t>2,264</w:t>
            </w:r>
          </w:p>
        </w:tc>
      </w:tr>
      <w:tr w:rsidR="00221EC6" w:rsidRPr="00C75BB4" w:rsidTr="00E110FC">
        <w:trPr>
          <w:trHeight w:val="315"/>
        </w:trPr>
        <w:tc>
          <w:tcPr>
            <w:tcW w:w="2789" w:type="dxa"/>
            <w:noWrap/>
            <w:hideMark/>
          </w:tcPr>
          <w:p w:rsidR="00221EC6" w:rsidRPr="00C75BB4" w:rsidRDefault="00221EC6">
            <w:pPr>
              <w:rPr>
                <w:b/>
                <w:bCs/>
                <w:sz w:val="24"/>
                <w:szCs w:val="24"/>
              </w:rPr>
            </w:pPr>
            <w:r w:rsidRPr="00C75BB4">
              <w:rPr>
                <w:b/>
                <w:bCs/>
                <w:sz w:val="24"/>
                <w:szCs w:val="24"/>
              </w:rPr>
              <w:t>TOTAL DIRECT COSTS</w:t>
            </w:r>
          </w:p>
        </w:tc>
        <w:tc>
          <w:tcPr>
            <w:tcW w:w="6391" w:type="dxa"/>
            <w:noWrap/>
            <w:hideMark/>
          </w:tcPr>
          <w:p w:rsidR="00221EC6" w:rsidRPr="005939EE" w:rsidRDefault="00221EC6" w:rsidP="00221EC6">
            <w:pPr>
              <w:jc w:val="center"/>
            </w:pPr>
            <w:r w:rsidRPr="005939EE">
              <w:t>98,954</w:t>
            </w:r>
          </w:p>
        </w:tc>
      </w:tr>
      <w:tr w:rsidR="00221EC6" w:rsidRPr="00C75BB4" w:rsidTr="00E110FC">
        <w:trPr>
          <w:trHeight w:val="600"/>
        </w:trPr>
        <w:tc>
          <w:tcPr>
            <w:tcW w:w="2789" w:type="dxa"/>
            <w:noWrap/>
            <w:hideMark/>
          </w:tcPr>
          <w:p w:rsidR="00221EC6" w:rsidRPr="00C75BB4" w:rsidRDefault="00221EC6">
            <w:pPr>
              <w:rPr>
                <w:b/>
                <w:bCs/>
                <w:sz w:val="24"/>
                <w:szCs w:val="24"/>
              </w:rPr>
            </w:pPr>
            <w:r w:rsidRPr="00C75BB4">
              <w:rPr>
                <w:b/>
                <w:bCs/>
                <w:sz w:val="24"/>
                <w:szCs w:val="24"/>
              </w:rPr>
              <w:t>Indirect Costs (Overheads)</w:t>
            </w:r>
          </w:p>
        </w:tc>
        <w:tc>
          <w:tcPr>
            <w:tcW w:w="6391" w:type="dxa"/>
            <w:hideMark/>
          </w:tcPr>
          <w:p w:rsidR="00221EC6" w:rsidRPr="005939EE" w:rsidRDefault="00221EC6" w:rsidP="00221EC6">
            <w:pPr>
              <w:jc w:val="center"/>
            </w:pPr>
          </w:p>
        </w:tc>
      </w:tr>
      <w:tr w:rsidR="00221EC6" w:rsidRPr="00C75BB4" w:rsidTr="00E110FC">
        <w:trPr>
          <w:trHeight w:val="300"/>
        </w:trPr>
        <w:tc>
          <w:tcPr>
            <w:tcW w:w="2789" w:type="dxa"/>
            <w:noWrap/>
            <w:hideMark/>
          </w:tcPr>
          <w:p w:rsidR="00221EC6" w:rsidRPr="00C75BB4" w:rsidRDefault="00221EC6">
            <w:pPr>
              <w:rPr>
                <w:sz w:val="24"/>
                <w:szCs w:val="24"/>
              </w:rPr>
            </w:pPr>
            <w:r w:rsidRPr="00C75BB4">
              <w:rPr>
                <w:sz w:val="24"/>
                <w:szCs w:val="24"/>
              </w:rPr>
              <w:t>Line management</w:t>
            </w:r>
          </w:p>
        </w:tc>
        <w:tc>
          <w:tcPr>
            <w:tcW w:w="6391" w:type="dxa"/>
            <w:noWrap/>
            <w:hideMark/>
          </w:tcPr>
          <w:p w:rsidR="00221EC6" w:rsidRPr="005939EE" w:rsidRDefault="00221EC6" w:rsidP="00221EC6">
            <w:pPr>
              <w:jc w:val="center"/>
            </w:pPr>
            <w:r w:rsidRPr="005939EE">
              <w:t>6,384</w:t>
            </w:r>
          </w:p>
        </w:tc>
      </w:tr>
      <w:tr w:rsidR="00221EC6" w:rsidRPr="00C75BB4" w:rsidTr="00E110FC">
        <w:trPr>
          <w:trHeight w:val="600"/>
        </w:trPr>
        <w:tc>
          <w:tcPr>
            <w:tcW w:w="2789" w:type="dxa"/>
            <w:noWrap/>
            <w:hideMark/>
          </w:tcPr>
          <w:p w:rsidR="00221EC6" w:rsidRPr="00C75BB4" w:rsidRDefault="00221EC6">
            <w:pPr>
              <w:rPr>
                <w:sz w:val="24"/>
                <w:szCs w:val="24"/>
              </w:rPr>
            </w:pPr>
            <w:r w:rsidRPr="00C75BB4">
              <w:rPr>
                <w:sz w:val="24"/>
                <w:szCs w:val="24"/>
              </w:rPr>
              <w:t>Management charges</w:t>
            </w:r>
          </w:p>
        </w:tc>
        <w:tc>
          <w:tcPr>
            <w:tcW w:w="6391" w:type="dxa"/>
            <w:noWrap/>
            <w:hideMark/>
          </w:tcPr>
          <w:p w:rsidR="00221EC6" w:rsidRPr="005939EE" w:rsidRDefault="00221EC6" w:rsidP="00221EC6">
            <w:pPr>
              <w:jc w:val="center"/>
            </w:pPr>
            <w:r w:rsidRPr="005939EE">
              <w:t>8,196</w:t>
            </w:r>
          </w:p>
        </w:tc>
      </w:tr>
      <w:tr w:rsidR="00221EC6" w:rsidRPr="00C75BB4" w:rsidTr="00E110FC">
        <w:trPr>
          <w:trHeight w:val="315"/>
        </w:trPr>
        <w:tc>
          <w:tcPr>
            <w:tcW w:w="2789" w:type="dxa"/>
            <w:noWrap/>
            <w:hideMark/>
          </w:tcPr>
          <w:p w:rsidR="00221EC6" w:rsidRPr="00C75BB4" w:rsidRDefault="00221EC6">
            <w:pPr>
              <w:rPr>
                <w:b/>
                <w:bCs/>
                <w:sz w:val="24"/>
                <w:szCs w:val="24"/>
              </w:rPr>
            </w:pPr>
            <w:r w:rsidRPr="00C75BB4">
              <w:rPr>
                <w:b/>
                <w:bCs/>
                <w:sz w:val="24"/>
                <w:szCs w:val="24"/>
              </w:rPr>
              <w:t>TOTAL OVERHEADS</w:t>
            </w:r>
          </w:p>
        </w:tc>
        <w:tc>
          <w:tcPr>
            <w:tcW w:w="6391" w:type="dxa"/>
            <w:noWrap/>
            <w:hideMark/>
          </w:tcPr>
          <w:p w:rsidR="00221EC6" w:rsidRPr="005939EE" w:rsidRDefault="00221EC6" w:rsidP="00221EC6">
            <w:pPr>
              <w:jc w:val="center"/>
            </w:pPr>
            <w:r w:rsidRPr="005939EE">
              <w:t>14,580</w:t>
            </w:r>
          </w:p>
        </w:tc>
      </w:tr>
      <w:tr w:rsidR="00221EC6" w:rsidRPr="00C75BB4" w:rsidTr="00E110FC">
        <w:trPr>
          <w:trHeight w:val="315"/>
        </w:trPr>
        <w:tc>
          <w:tcPr>
            <w:tcW w:w="2789" w:type="dxa"/>
            <w:noWrap/>
            <w:hideMark/>
          </w:tcPr>
          <w:p w:rsidR="00221EC6" w:rsidRPr="00C75BB4" w:rsidRDefault="00221EC6">
            <w:pPr>
              <w:rPr>
                <w:b/>
                <w:bCs/>
                <w:sz w:val="24"/>
                <w:szCs w:val="24"/>
              </w:rPr>
            </w:pPr>
            <w:r w:rsidRPr="00C75BB4">
              <w:rPr>
                <w:b/>
                <w:bCs/>
                <w:sz w:val="24"/>
                <w:szCs w:val="24"/>
              </w:rPr>
              <w:t>TOTAL ALL COSTS</w:t>
            </w:r>
          </w:p>
        </w:tc>
        <w:tc>
          <w:tcPr>
            <w:tcW w:w="6391" w:type="dxa"/>
            <w:noWrap/>
            <w:hideMark/>
          </w:tcPr>
          <w:p w:rsidR="00221EC6" w:rsidRDefault="00221EC6" w:rsidP="00221EC6">
            <w:pPr>
              <w:jc w:val="center"/>
            </w:pPr>
            <w:r w:rsidRPr="005939EE">
              <w:t>113,534</w:t>
            </w:r>
          </w:p>
        </w:tc>
      </w:tr>
    </w:tbl>
    <w:p w:rsidR="002B49EB" w:rsidRDefault="002B49EB">
      <w:pPr>
        <w:rPr>
          <w:color w:val="4F81BD" w:themeColor="accent1"/>
          <w:sz w:val="24"/>
          <w:szCs w:val="24"/>
        </w:rPr>
      </w:pPr>
    </w:p>
    <w:p w:rsidR="002B49EB" w:rsidRPr="00A50D17" w:rsidRDefault="002B49EB" w:rsidP="00A50D17">
      <w:pPr>
        <w:rPr>
          <w:i/>
          <w:sz w:val="24"/>
          <w:szCs w:val="24"/>
        </w:rPr>
      </w:pPr>
      <w:proofErr w:type="gramStart"/>
      <w:r w:rsidRPr="00A50D17">
        <w:rPr>
          <w:i/>
          <w:sz w:val="24"/>
          <w:szCs w:val="24"/>
        </w:rPr>
        <w:t>Giving value to outcomes.</w:t>
      </w:r>
      <w:proofErr w:type="gramEnd"/>
    </w:p>
    <w:p w:rsidR="002970E9" w:rsidRDefault="002970E9" w:rsidP="005124AB">
      <w:pPr>
        <w:jc w:val="both"/>
        <w:rPr>
          <w:sz w:val="24"/>
          <w:szCs w:val="24"/>
        </w:rPr>
      </w:pPr>
      <w:r>
        <w:rPr>
          <w:sz w:val="24"/>
          <w:szCs w:val="24"/>
        </w:rPr>
        <w:t xml:space="preserve">We need to give value to the outcomes we have identified. Many of these are </w:t>
      </w:r>
      <w:r w:rsidRPr="002970E9">
        <w:rPr>
          <w:sz w:val="24"/>
          <w:szCs w:val="24"/>
        </w:rPr>
        <w:t xml:space="preserve">long term benefits </w:t>
      </w:r>
      <w:r>
        <w:rPr>
          <w:sz w:val="24"/>
          <w:szCs w:val="24"/>
        </w:rPr>
        <w:t xml:space="preserve">that </w:t>
      </w:r>
      <w:r w:rsidRPr="002970E9">
        <w:rPr>
          <w:sz w:val="24"/>
          <w:szCs w:val="24"/>
        </w:rPr>
        <w:t>need to be considered when assessing cost-effectiveness. The governments focus on outcome and impact, along with the concept of ‘value for money’, is growing within philanthropic sector (</w:t>
      </w:r>
      <w:proofErr w:type="spellStart"/>
      <w:r w:rsidRPr="002970E9">
        <w:rPr>
          <w:sz w:val="24"/>
          <w:szCs w:val="24"/>
        </w:rPr>
        <w:t>Leat</w:t>
      </w:r>
      <w:proofErr w:type="spellEnd"/>
      <w:r w:rsidRPr="002970E9">
        <w:rPr>
          <w:sz w:val="24"/>
          <w:szCs w:val="24"/>
        </w:rPr>
        <w:t xml:space="preserve">, 2006). Using </w:t>
      </w:r>
      <w:r>
        <w:rPr>
          <w:sz w:val="24"/>
          <w:szCs w:val="24"/>
        </w:rPr>
        <w:t>SROI</w:t>
      </w:r>
      <w:r w:rsidRPr="002970E9">
        <w:rPr>
          <w:sz w:val="24"/>
          <w:szCs w:val="24"/>
        </w:rPr>
        <w:t xml:space="preserve"> methodology is accepted an appropriate method for assessing third sector value (Cabinet Office, 2009). It enables third sector providers and commissioners an opportunity to see the broader value that third sector organizations can bring. SROI approaches compare the monetary benefits of a program or intervention with the program costs (Phillips, 1991). </w:t>
      </w:r>
      <w:r>
        <w:rPr>
          <w:sz w:val="24"/>
          <w:szCs w:val="24"/>
        </w:rPr>
        <w:t>The costs are reported above it is now time to look at the monetary value</w:t>
      </w:r>
      <w:r w:rsidR="00A50D17">
        <w:rPr>
          <w:sz w:val="24"/>
          <w:szCs w:val="24"/>
        </w:rPr>
        <w:t xml:space="preserve"> of its impact</w:t>
      </w:r>
      <w:r>
        <w:rPr>
          <w:sz w:val="24"/>
          <w:szCs w:val="24"/>
        </w:rPr>
        <w:t>.</w:t>
      </w:r>
    </w:p>
    <w:p w:rsidR="00C513A9" w:rsidRDefault="00C513A9" w:rsidP="005124AB">
      <w:pPr>
        <w:jc w:val="both"/>
        <w:rPr>
          <w:sz w:val="24"/>
          <w:szCs w:val="24"/>
        </w:rPr>
      </w:pPr>
      <w:r>
        <w:rPr>
          <w:sz w:val="24"/>
          <w:szCs w:val="24"/>
        </w:rPr>
        <w:t xml:space="preserve">One of the difficulties of assessing impact of community gardens is that they are an open space where people are free to participate. Collecting registration and attendance data is challenging. </w:t>
      </w:r>
      <w:r w:rsidRPr="00C513A9">
        <w:rPr>
          <w:sz w:val="24"/>
          <w:szCs w:val="24"/>
        </w:rPr>
        <w:t xml:space="preserve">Looking at attendance data collected on 84 beneficiaries by the project workers it suggests that over a third (36%, n=30) attended just once.  </w:t>
      </w:r>
      <w:r w:rsidR="008338BA" w:rsidRPr="008338BA">
        <w:rPr>
          <w:sz w:val="24"/>
          <w:szCs w:val="24"/>
        </w:rPr>
        <w:t xml:space="preserve">Excluding these; average attendance of committed </w:t>
      </w:r>
      <w:r w:rsidR="00A50D17">
        <w:rPr>
          <w:sz w:val="24"/>
          <w:szCs w:val="24"/>
        </w:rPr>
        <w:t>beneficiaries</w:t>
      </w:r>
      <w:r w:rsidR="008338BA" w:rsidRPr="008338BA">
        <w:rPr>
          <w:sz w:val="24"/>
          <w:szCs w:val="24"/>
        </w:rPr>
        <w:t xml:space="preserve"> was 12 sessions over a 12 month period averaging a total of 44 hours/beneficiary.</w:t>
      </w:r>
      <w:r w:rsidR="000953B5">
        <w:rPr>
          <w:sz w:val="24"/>
          <w:szCs w:val="24"/>
        </w:rPr>
        <w:t xml:space="preserve"> This compares favourably with alternative therapies available to people locally with anxiety and depression disorders </w:t>
      </w:r>
      <w:proofErr w:type="gramStart"/>
      <w:r w:rsidR="000953B5">
        <w:rPr>
          <w:sz w:val="24"/>
          <w:szCs w:val="24"/>
        </w:rPr>
        <w:t>who</w:t>
      </w:r>
      <w:proofErr w:type="gramEnd"/>
      <w:r w:rsidR="000953B5">
        <w:rPr>
          <w:sz w:val="24"/>
          <w:szCs w:val="24"/>
        </w:rPr>
        <w:t xml:space="preserve"> could be referred to</w:t>
      </w:r>
      <w:r w:rsidR="00A50D17">
        <w:rPr>
          <w:sz w:val="24"/>
          <w:szCs w:val="24"/>
        </w:rPr>
        <w:t xml:space="preserve"> e.g.</w:t>
      </w:r>
      <w:r w:rsidR="00AB205F">
        <w:rPr>
          <w:sz w:val="24"/>
          <w:szCs w:val="24"/>
        </w:rPr>
        <w:t>:</w:t>
      </w:r>
      <w:r w:rsidR="000953B5">
        <w:rPr>
          <w:sz w:val="24"/>
          <w:szCs w:val="24"/>
        </w:rPr>
        <w:t xml:space="preserve"> Improving Access to Psychological Therapies (IAPT). </w:t>
      </w:r>
      <w:r w:rsidR="00AB205F">
        <w:rPr>
          <w:sz w:val="24"/>
          <w:szCs w:val="24"/>
        </w:rPr>
        <w:t>With locally commissioned IAPT services t</w:t>
      </w:r>
      <w:r w:rsidR="000953B5" w:rsidRPr="000953B5">
        <w:rPr>
          <w:sz w:val="24"/>
          <w:szCs w:val="24"/>
        </w:rPr>
        <w:t>ypically people with mild to moderate depression might receive between six and 10- sessions over eight to 12 weeks. In cases of serious depression, up to 20 sessions of counselling are recommended. In most NHS depression services people are likely to be seen once a week for 50 to 60 minutes</w:t>
      </w:r>
      <w:r w:rsidR="005124AB">
        <w:rPr>
          <w:sz w:val="24"/>
          <w:szCs w:val="24"/>
        </w:rPr>
        <w:t>.</w:t>
      </w:r>
      <w:r w:rsidR="00AB205F">
        <w:rPr>
          <w:sz w:val="24"/>
          <w:szCs w:val="24"/>
        </w:rPr>
        <w:t xml:space="preserve"> (NHS South West, 2015)</w:t>
      </w:r>
    </w:p>
    <w:p w:rsidR="00873EF7" w:rsidRDefault="007A0A83" w:rsidP="005124AB">
      <w:pPr>
        <w:jc w:val="both"/>
        <w:rPr>
          <w:sz w:val="24"/>
          <w:szCs w:val="24"/>
        </w:rPr>
      </w:pPr>
      <w:r>
        <w:rPr>
          <w:sz w:val="24"/>
          <w:szCs w:val="24"/>
        </w:rPr>
        <w:t xml:space="preserve">One of the clear benefits that stakeholders and beneficiaries report is improvement in mental health. This </w:t>
      </w:r>
      <w:proofErr w:type="gramStart"/>
      <w:r>
        <w:rPr>
          <w:sz w:val="24"/>
          <w:szCs w:val="24"/>
        </w:rPr>
        <w:t>effects</w:t>
      </w:r>
      <w:proofErr w:type="gramEnd"/>
      <w:r>
        <w:rPr>
          <w:sz w:val="24"/>
          <w:szCs w:val="24"/>
        </w:rPr>
        <w:t xml:space="preserve"> the beneficiaries in various ways includ</w:t>
      </w:r>
      <w:r w:rsidR="005124AB">
        <w:rPr>
          <w:sz w:val="24"/>
          <w:szCs w:val="24"/>
        </w:rPr>
        <w:t>ing</w:t>
      </w:r>
      <w:r>
        <w:rPr>
          <w:sz w:val="24"/>
          <w:szCs w:val="24"/>
        </w:rPr>
        <w:t xml:space="preserve"> improved connectedness and wellbeing. </w:t>
      </w:r>
      <w:r w:rsidR="00391909">
        <w:rPr>
          <w:sz w:val="24"/>
          <w:szCs w:val="24"/>
        </w:rPr>
        <w:t xml:space="preserve">It was reported above that a big outcome on the project is improved social connectedness for </w:t>
      </w:r>
      <w:r>
        <w:rPr>
          <w:sz w:val="24"/>
          <w:szCs w:val="24"/>
        </w:rPr>
        <w:t xml:space="preserve">beneficiaries with </w:t>
      </w:r>
      <w:r w:rsidR="00391909">
        <w:rPr>
          <w:sz w:val="24"/>
          <w:szCs w:val="24"/>
        </w:rPr>
        <w:t xml:space="preserve">93% </w:t>
      </w:r>
      <w:r>
        <w:rPr>
          <w:sz w:val="24"/>
          <w:szCs w:val="24"/>
        </w:rPr>
        <w:t xml:space="preserve">of beneficiaries </w:t>
      </w:r>
      <w:r w:rsidR="00391909">
        <w:rPr>
          <w:sz w:val="24"/>
          <w:szCs w:val="24"/>
        </w:rPr>
        <w:t xml:space="preserve">(n=40/43) </w:t>
      </w:r>
      <w:r w:rsidR="00391909">
        <w:rPr>
          <w:sz w:val="24"/>
          <w:szCs w:val="24"/>
        </w:rPr>
        <w:lastRenderedPageBreak/>
        <w:t>show</w:t>
      </w:r>
      <w:r>
        <w:rPr>
          <w:sz w:val="24"/>
          <w:szCs w:val="24"/>
        </w:rPr>
        <w:t>ing improvement on their before and after scores on the F</w:t>
      </w:r>
      <w:r w:rsidR="00391909">
        <w:rPr>
          <w:sz w:val="24"/>
          <w:szCs w:val="24"/>
        </w:rPr>
        <w:t xml:space="preserve">riendship Scale. </w:t>
      </w:r>
      <w:r w:rsidR="00391909" w:rsidRPr="00391909">
        <w:rPr>
          <w:sz w:val="24"/>
          <w:szCs w:val="24"/>
        </w:rPr>
        <w:t xml:space="preserve">The </w:t>
      </w:r>
      <w:proofErr w:type="spellStart"/>
      <w:proofErr w:type="gramStart"/>
      <w:r w:rsidR="00391909" w:rsidRPr="00391909">
        <w:rPr>
          <w:sz w:val="24"/>
          <w:szCs w:val="24"/>
        </w:rPr>
        <w:t>PEaT</w:t>
      </w:r>
      <w:proofErr w:type="spellEnd"/>
      <w:r w:rsidR="00391909" w:rsidRPr="00391909">
        <w:rPr>
          <w:sz w:val="24"/>
          <w:szCs w:val="24"/>
        </w:rPr>
        <w:t xml:space="preserve"> </w:t>
      </w:r>
      <w:r w:rsidR="00391909">
        <w:rPr>
          <w:sz w:val="24"/>
          <w:szCs w:val="24"/>
        </w:rPr>
        <w:t xml:space="preserve"> questionnaire</w:t>
      </w:r>
      <w:proofErr w:type="gramEnd"/>
      <w:r w:rsidR="00391909">
        <w:rPr>
          <w:sz w:val="24"/>
          <w:szCs w:val="24"/>
        </w:rPr>
        <w:t xml:space="preserve"> </w:t>
      </w:r>
      <w:r>
        <w:rPr>
          <w:sz w:val="24"/>
          <w:szCs w:val="24"/>
        </w:rPr>
        <w:t xml:space="preserve">also reveal significant improvement in wellbeing with reported life satisfaction greater than regional and national averages. These scores were replicated on WEMWBS items as well. </w:t>
      </w:r>
      <w:r w:rsidR="00873EF7">
        <w:rPr>
          <w:sz w:val="24"/>
          <w:szCs w:val="24"/>
        </w:rPr>
        <w:t xml:space="preserve">Beneficiaries also report an overall feeling of improved self-confidence as well. </w:t>
      </w:r>
    </w:p>
    <w:p w:rsidR="00553714" w:rsidRDefault="00873EF7" w:rsidP="005124AB">
      <w:pPr>
        <w:jc w:val="both"/>
        <w:rPr>
          <w:sz w:val="24"/>
          <w:szCs w:val="24"/>
        </w:rPr>
      </w:pPr>
      <w:r>
        <w:rPr>
          <w:sz w:val="24"/>
          <w:szCs w:val="24"/>
        </w:rPr>
        <w:t xml:space="preserve">On an individual level during </w:t>
      </w:r>
      <w:r w:rsidR="000569B8">
        <w:rPr>
          <w:sz w:val="24"/>
          <w:szCs w:val="24"/>
        </w:rPr>
        <w:t xml:space="preserve">our 1 to 1 </w:t>
      </w:r>
      <w:r>
        <w:rPr>
          <w:sz w:val="24"/>
          <w:szCs w:val="24"/>
        </w:rPr>
        <w:t>interviews and through other paper da</w:t>
      </w:r>
      <w:r w:rsidR="009F6A98">
        <w:rPr>
          <w:sz w:val="24"/>
          <w:szCs w:val="24"/>
        </w:rPr>
        <w:t>t</w:t>
      </w:r>
      <w:r>
        <w:rPr>
          <w:sz w:val="24"/>
          <w:szCs w:val="24"/>
        </w:rPr>
        <w:t>a collection techniques individuals report other m</w:t>
      </w:r>
      <w:r w:rsidRPr="00873EF7">
        <w:rPr>
          <w:sz w:val="24"/>
          <w:szCs w:val="24"/>
        </w:rPr>
        <w:t xml:space="preserve">ental </w:t>
      </w:r>
      <w:r>
        <w:rPr>
          <w:sz w:val="24"/>
          <w:szCs w:val="24"/>
        </w:rPr>
        <w:t>h</w:t>
      </w:r>
      <w:r w:rsidRPr="00873EF7">
        <w:rPr>
          <w:sz w:val="24"/>
          <w:szCs w:val="24"/>
        </w:rPr>
        <w:t>ealth issues</w:t>
      </w:r>
      <w:r>
        <w:rPr>
          <w:sz w:val="24"/>
          <w:szCs w:val="24"/>
        </w:rPr>
        <w:t xml:space="preserve"> </w:t>
      </w:r>
      <w:r w:rsidR="00A50D17">
        <w:rPr>
          <w:sz w:val="24"/>
          <w:szCs w:val="24"/>
        </w:rPr>
        <w:t xml:space="preserve">were </w:t>
      </w:r>
      <w:r>
        <w:rPr>
          <w:sz w:val="24"/>
          <w:szCs w:val="24"/>
        </w:rPr>
        <w:t>addressed</w:t>
      </w:r>
      <w:r w:rsidR="005124AB">
        <w:rPr>
          <w:sz w:val="24"/>
          <w:szCs w:val="24"/>
        </w:rPr>
        <w:t xml:space="preserve">, </w:t>
      </w:r>
      <w:r w:rsidR="00A50D17">
        <w:rPr>
          <w:sz w:val="24"/>
          <w:szCs w:val="24"/>
        </w:rPr>
        <w:t xml:space="preserve">they have been valorised </w:t>
      </w:r>
      <w:r>
        <w:rPr>
          <w:sz w:val="24"/>
          <w:szCs w:val="24"/>
        </w:rPr>
        <w:t>here</w:t>
      </w:r>
      <w:r w:rsidR="005124AB">
        <w:rPr>
          <w:sz w:val="24"/>
          <w:szCs w:val="24"/>
        </w:rPr>
        <w:t xml:space="preserve"> and i</w:t>
      </w:r>
      <w:r>
        <w:rPr>
          <w:sz w:val="24"/>
          <w:szCs w:val="24"/>
        </w:rPr>
        <w:t>nclude</w:t>
      </w:r>
      <w:r w:rsidR="005124AB">
        <w:rPr>
          <w:sz w:val="24"/>
          <w:szCs w:val="24"/>
        </w:rPr>
        <w:t>:</w:t>
      </w:r>
      <w:r>
        <w:rPr>
          <w:sz w:val="24"/>
          <w:szCs w:val="24"/>
        </w:rPr>
        <w:t xml:space="preserve"> supporting beneficiaries with bi-polar disorders, a</w:t>
      </w:r>
      <w:r w:rsidRPr="00873EF7">
        <w:rPr>
          <w:sz w:val="24"/>
          <w:szCs w:val="24"/>
        </w:rPr>
        <w:t>nger management</w:t>
      </w:r>
      <w:r>
        <w:rPr>
          <w:sz w:val="24"/>
          <w:szCs w:val="24"/>
        </w:rPr>
        <w:t xml:space="preserve"> addressed, s</w:t>
      </w:r>
      <w:r w:rsidRPr="00873EF7">
        <w:rPr>
          <w:sz w:val="24"/>
          <w:szCs w:val="24"/>
        </w:rPr>
        <w:t>uicide prevent</w:t>
      </w:r>
      <w:r>
        <w:rPr>
          <w:sz w:val="24"/>
          <w:szCs w:val="24"/>
        </w:rPr>
        <w:t>ed</w:t>
      </w:r>
      <w:r w:rsidR="00A50D17">
        <w:rPr>
          <w:sz w:val="24"/>
          <w:szCs w:val="24"/>
        </w:rPr>
        <w:t>, confidence gained</w:t>
      </w:r>
      <w:r w:rsidR="000569B8">
        <w:rPr>
          <w:sz w:val="24"/>
          <w:szCs w:val="24"/>
        </w:rPr>
        <w:t xml:space="preserve">. We have </w:t>
      </w:r>
      <w:proofErr w:type="spellStart"/>
      <w:r w:rsidR="000569B8">
        <w:rPr>
          <w:sz w:val="24"/>
          <w:szCs w:val="24"/>
        </w:rPr>
        <w:t>costed</w:t>
      </w:r>
      <w:proofErr w:type="spellEnd"/>
      <w:r w:rsidR="000569B8">
        <w:rPr>
          <w:sz w:val="24"/>
          <w:szCs w:val="24"/>
        </w:rPr>
        <w:t xml:space="preserve"> in</w:t>
      </w:r>
      <w:r w:rsidR="005124AB">
        <w:rPr>
          <w:sz w:val="24"/>
          <w:szCs w:val="24"/>
        </w:rPr>
        <w:t>to</w:t>
      </w:r>
      <w:r w:rsidR="000569B8">
        <w:rPr>
          <w:sz w:val="24"/>
          <w:szCs w:val="24"/>
        </w:rPr>
        <w:t xml:space="preserve"> the analysis the care and therapy costs of managing </w:t>
      </w:r>
      <w:r w:rsidR="005124AB">
        <w:rPr>
          <w:sz w:val="24"/>
          <w:szCs w:val="24"/>
        </w:rPr>
        <w:t>t</w:t>
      </w:r>
      <w:r w:rsidR="000569B8">
        <w:rPr>
          <w:sz w:val="24"/>
          <w:szCs w:val="24"/>
        </w:rPr>
        <w:t>hese mental health issues.</w:t>
      </w:r>
      <w:r w:rsidR="00014FB9">
        <w:rPr>
          <w:sz w:val="24"/>
          <w:szCs w:val="24"/>
        </w:rPr>
        <w:t xml:space="preserve"> This </w:t>
      </w:r>
      <w:proofErr w:type="gramStart"/>
      <w:r w:rsidR="00014FB9">
        <w:rPr>
          <w:sz w:val="24"/>
          <w:szCs w:val="24"/>
        </w:rPr>
        <w:t>includes  suicide</w:t>
      </w:r>
      <w:proofErr w:type="gramEnd"/>
      <w:r w:rsidR="00014FB9">
        <w:rPr>
          <w:sz w:val="24"/>
          <w:szCs w:val="24"/>
        </w:rPr>
        <w:t xml:space="preserve">. </w:t>
      </w:r>
      <w:r w:rsidR="00014FB9" w:rsidRPr="00014FB9">
        <w:rPr>
          <w:sz w:val="24"/>
          <w:szCs w:val="24"/>
        </w:rPr>
        <w:t>We know from previous research (Kimberlee, 2013) that the cost of mental health accounts for 2% of GDP according to Professor Layard (2005). A lot of this cost is in services expended to deal with attempted suicides. In their review of mental health costs for the NHS Platt et al (2006) ha</w:t>
      </w:r>
      <w:r w:rsidR="00A50D17">
        <w:rPr>
          <w:sz w:val="24"/>
          <w:szCs w:val="24"/>
        </w:rPr>
        <w:t>ve</w:t>
      </w:r>
      <w:r w:rsidR="00014FB9" w:rsidRPr="00014FB9">
        <w:rPr>
          <w:sz w:val="24"/>
          <w:szCs w:val="24"/>
        </w:rPr>
        <w:t xml:space="preserve"> argued that the average cost of a completed suicide for those of working age only in England is £1.67m (2009 prices). This includes intangible costs (loss of life to the individual and the pain and suffering of relatives), as well as lost output (e.g. employment), (both waged and unwaged), police time and funerals. But, there are also costs to the public purse from recurrent non-fatal suicide events. Overall it is estimated that costs are averted to £66,797 per year per person of working age where suicide is delayed. Figures will vary depending on means of suicide attempt. One recent English study indicates that only 14% of costs are associated with A&amp;E attendance and medical or surgical care; with more than 70% of costs incurred through follow up psychiatric inpatient and outpatient care (Knapp et al, 2011:26).</w:t>
      </w:r>
    </w:p>
    <w:p w:rsidR="00F45340" w:rsidRDefault="00F45340" w:rsidP="005124AB">
      <w:pPr>
        <w:jc w:val="both"/>
        <w:rPr>
          <w:sz w:val="24"/>
          <w:szCs w:val="24"/>
        </w:rPr>
      </w:pPr>
      <w:r>
        <w:rPr>
          <w:sz w:val="24"/>
          <w:szCs w:val="24"/>
        </w:rPr>
        <w:t>Where we can we have used official NHS estimates or NHS known values for mental health impact and therapies and improved health e.g</w:t>
      </w:r>
      <w:r w:rsidR="005124AB">
        <w:rPr>
          <w:sz w:val="24"/>
          <w:szCs w:val="24"/>
        </w:rPr>
        <w:t>.</w:t>
      </w:r>
      <w:r>
        <w:rPr>
          <w:sz w:val="24"/>
          <w:szCs w:val="24"/>
        </w:rPr>
        <w:t xml:space="preserve"> suicide averted, managing beneficiaries with bi-polar disorder, improved well-being, fewer visits to GPs etc. Elsewhere we have looked for local (where possible) proxies to place a value on impact. In the case of improved social connectedness we have used the cost of joining a local social group for the year.</w:t>
      </w:r>
    </w:p>
    <w:p w:rsidR="00F45340" w:rsidRPr="00391909" w:rsidRDefault="00F45340" w:rsidP="005124AB">
      <w:pPr>
        <w:jc w:val="both"/>
        <w:rPr>
          <w:sz w:val="24"/>
          <w:szCs w:val="24"/>
        </w:rPr>
      </w:pPr>
      <w:r>
        <w:rPr>
          <w:sz w:val="24"/>
          <w:szCs w:val="24"/>
        </w:rPr>
        <w:t xml:space="preserve">For calculating impact of gaining employment we have looked at official benefit savings rates and to valorise volunteering we have used the standard proxy of the minimum wage rates. The value of local training courses has been used to valorise skill acquisition and training. And we have started to put a value on the environmental impact of the project. There is probably more value here than we have calculated. We have been guided by reported impacts but the project could benefit from a full environmental impact study which is beyond the scope of the analysis </w:t>
      </w:r>
      <w:r w:rsidR="00CC1F9E">
        <w:rPr>
          <w:sz w:val="24"/>
          <w:szCs w:val="24"/>
        </w:rPr>
        <w:t>provided here.</w:t>
      </w:r>
    </w:p>
    <w:p w:rsidR="00014FB9" w:rsidRDefault="00014FB9">
      <w:pPr>
        <w:rPr>
          <w:sz w:val="24"/>
          <w:szCs w:val="24"/>
        </w:rPr>
      </w:pPr>
    </w:p>
    <w:p w:rsidR="005124AB" w:rsidRDefault="005124AB">
      <w:pPr>
        <w:rPr>
          <w:sz w:val="24"/>
          <w:szCs w:val="24"/>
        </w:rPr>
      </w:pPr>
      <w:r>
        <w:rPr>
          <w:sz w:val="24"/>
          <w:szCs w:val="24"/>
        </w:rPr>
        <w:br w:type="page"/>
      </w:r>
    </w:p>
    <w:p w:rsidR="00553714" w:rsidRDefault="00553714">
      <w:pPr>
        <w:rPr>
          <w:sz w:val="24"/>
          <w:szCs w:val="24"/>
        </w:rPr>
      </w:pPr>
      <w:r w:rsidRPr="00553714">
        <w:rPr>
          <w:sz w:val="24"/>
          <w:szCs w:val="24"/>
        </w:rPr>
        <w:lastRenderedPageBreak/>
        <w:t xml:space="preserve">Table </w:t>
      </w:r>
      <w:r w:rsidR="005124AB">
        <w:rPr>
          <w:sz w:val="24"/>
          <w:szCs w:val="24"/>
        </w:rPr>
        <w:t>7: The social v</w:t>
      </w:r>
      <w:r w:rsidRPr="00553714">
        <w:rPr>
          <w:sz w:val="24"/>
          <w:szCs w:val="24"/>
        </w:rPr>
        <w:t>alue created for beneficiaries</w:t>
      </w:r>
      <w:r w:rsidR="00F45340">
        <w:rPr>
          <w:sz w:val="24"/>
          <w:szCs w:val="24"/>
        </w:rPr>
        <w:t xml:space="preserve"> on the </w:t>
      </w:r>
      <w:proofErr w:type="spellStart"/>
      <w:r w:rsidR="00F45340">
        <w:rPr>
          <w:sz w:val="24"/>
          <w:szCs w:val="24"/>
        </w:rPr>
        <w:t>PEaT</w:t>
      </w:r>
      <w:proofErr w:type="spellEnd"/>
      <w:r w:rsidR="00F45340">
        <w:rPr>
          <w:sz w:val="24"/>
          <w:szCs w:val="24"/>
        </w:rPr>
        <w:t xml:space="preserve"> project</w:t>
      </w:r>
    </w:p>
    <w:tbl>
      <w:tblPr>
        <w:tblStyle w:val="TableGrid"/>
        <w:tblpPr w:leftFromText="180" w:rightFromText="180" w:vertAnchor="text" w:horzAnchor="margin" w:tblpXSpec="center" w:tblpY="454"/>
        <w:tblW w:w="11526" w:type="dxa"/>
        <w:tblLook w:val="04A0" w:firstRow="1" w:lastRow="0" w:firstColumn="1" w:lastColumn="0" w:noHBand="0" w:noVBand="1"/>
      </w:tblPr>
      <w:tblGrid>
        <w:gridCol w:w="1787"/>
        <w:gridCol w:w="1159"/>
        <w:gridCol w:w="1096"/>
        <w:gridCol w:w="6699"/>
        <w:gridCol w:w="824"/>
      </w:tblGrid>
      <w:tr w:rsidR="00B95C6A" w:rsidRPr="00553714" w:rsidTr="00B95C6A">
        <w:tc>
          <w:tcPr>
            <w:tcW w:w="1787" w:type="dxa"/>
          </w:tcPr>
          <w:p w:rsidR="00B95C6A" w:rsidRPr="00553714" w:rsidRDefault="00B95C6A" w:rsidP="00B95C6A">
            <w:pPr>
              <w:rPr>
                <w:b/>
                <w:sz w:val="24"/>
                <w:szCs w:val="24"/>
              </w:rPr>
            </w:pPr>
            <w:r w:rsidRPr="00553714">
              <w:rPr>
                <w:b/>
                <w:sz w:val="24"/>
                <w:szCs w:val="24"/>
              </w:rPr>
              <w:t>Outcome</w:t>
            </w:r>
          </w:p>
        </w:tc>
        <w:tc>
          <w:tcPr>
            <w:tcW w:w="1159" w:type="dxa"/>
          </w:tcPr>
          <w:p w:rsidR="00B95C6A" w:rsidRPr="00553714" w:rsidRDefault="00B95C6A" w:rsidP="00B95C6A">
            <w:pPr>
              <w:rPr>
                <w:b/>
                <w:sz w:val="24"/>
                <w:szCs w:val="24"/>
              </w:rPr>
            </w:pPr>
            <w:r>
              <w:rPr>
                <w:b/>
                <w:sz w:val="24"/>
                <w:szCs w:val="24"/>
              </w:rPr>
              <w:t>Data Source</w:t>
            </w:r>
          </w:p>
        </w:tc>
        <w:tc>
          <w:tcPr>
            <w:tcW w:w="1096" w:type="dxa"/>
          </w:tcPr>
          <w:p w:rsidR="00B95C6A" w:rsidRPr="00553714" w:rsidRDefault="00B95C6A" w:rsidP="00B95C6A">
            <w:pPr>
              <w:jc w:val="center"/>
              <w:rPr>
                <w:b/>
                <w:sz w:val="24"/>
                <w:szCs w:val="24"/>
              </w:rPr>
            </w:pPr>
            <w:r>
              <w:rPr>
                <w:b/>
                <w:sz w:val="24"/>
                <w:szCs w:val="24"/>
              </w:rPr>
              <w:t>Quantity</w:t>
            </w:r>
          </w:p>
        </w:tc>
        <w:tc>
          <w:tcPr>
            <w:tcW w:w="6699" w:type="dxa"/>
          </w:tcPr>
          <w:p w:rsidR="00B95C6A" w:rsidRPr="00553714" w:rsidRDefault="00B95C6A" w:rsidP="00B95C6A">
            <w:pPr>
              <w:rPr>
                <w:b/>
                <w:sz w:val="24"/>
                <w:szCs w:val="24"/>
              </w:rPr>
            </w:pPr>
            <w:r>
              <w:rPr>
                <w:b/>
                <w:sz w:val="24"/>
                <w:szCs w:val="24"/>
              </w:rPr>
              <w:t>Proxy and source</w:t>
            </w:r>
          </w:p>
        </w:tc>
        <w:tc>
          <w:tcPr>
            <w:tcW w:w="785" w:type="dxa"/>
          </w:tcPr>
          <w:p w:rsidR="00B95C6A" w:rsidRPr="00553714" w:rsidRDefault="00B95C6A" w:rsidP="00B95C6A">
            <w:pPr>
              <w:jc w:val="center"/>
              <w:rPr>
                <w:b/>
                <w:sz w:val="24"/>
                <w:szCs w:val="24"/>
              </w:rPr>
            </w:pPr>
            <w:r>
              <w:rPr>
                <w:b/>
                <w:sz w:val="24"/>
                <w:szCs w:val="24"/>
              </w:rPr>
              <w:t>Value (£)</w:t>
            </w:r>
          </w:p>
        </w:tc>
      </w:tr>
      <w:tr w:rsidR="0051642F" w:rsidRPr="00553714" w:rsidTr="0051642F">
        <w:tc>
          <w:tcPr>
            <w:tcW w:w="11526" w:type="dxa"/>
            <w:gridSpan w:val="5"/>
            <w:shd w:val="clear" w:color="auto" w:fill="C6D9F1" w:themeFill="text2" w:themeFillTint="33"/>
          </w:tcPr>
          <w:p w:rsidR="0051642F" w:rsidRDefault="0051642F" w:rsidP="00B95C6A">
            <w:pPr>
              <w:jc w:val="center"/>
              <w:rPr>
                <w:b/>
                <w:sz w:val="24"/>
                <w:szCs w:val="24"/>
              </w:rPr>
            </w:pPr>
            <w:r>
              <w:rPr>
                <w:b/>
                <w:sz w:val="24"/>
                <w:szCs w:val="24"/>
              </w:rPr>
              <w:t>Mental health and Well-being</w:t>
            </w:r>
          </w:p>
        </w:tc>
      </w:tr>
      <w:tr w:rsidR="00B95C6A" w:rsidTr="00B95C6A">
        <w:tc>
          <w:tcPr>
            <w:tcW w:w="1787" w:type="dxa"/>
          </w:tcPr>
          <w:p w:rsidR="00B95C6A" w:rsidRPr="00391909" w:rsidRDefault="00B95C6A" w:rsidP="00B95C6A">
            <w:pPr>
              <w:rPr>
                <w:sz w:val="16"/>
                <w:szCs w:val="16"/>
              </w:rPr>
            </w:pPr>
            <w:r>
              <w:rPr>
                <w:sz w:val="16"/>
                <w:szCs w:val="16"/>
              </w:rPr>
              <w:t>Increased connectedness/reduced social isolation</w:t>
            </w:r>
          </w:p>
        </w:tc>
        <w:tc>
          <w:tcPr>
            <w:tcW w:w="1159" w:type="dxa"/>
          </w:tcPr>
          <w:p w:rsidR="00B95C6A" w:rsidRPr="00391909" w:rsidRDefault="00B95C6A" w:rsidP="00B95C6A">
            <w:pPr>
              <w:rPr>
                <w:sz w:val="16"/>
                <w:szCs w:val="16"/>
              </w:rPr>
            </w:pPr>
            <w:r>
              <w:rPr>
                <w:sz w:val="16"/>
                <w:szCs w:val="16"/>
              </w:rPr>
              <w:t xml:space="preserve">Friendship Scale on </w:t>
            </w:r>
            <w:proofErr w:type="spellStart"/>
            <w:r>
              <w:rPr>
                <w:sz w:val="16"/>
                <w:szCs w:val="16"/>
              </w:rPr>
              <w:t>PEaT</w:t>
            </w:r>
            <w:proofErr w:type="spellEnd"/>
            <w:r>
              <w:rPr>
                <w:sz w:val="16"/>
                <w:szCs w:val="16"/>
              </w:rPr>
              <w:t xml:space="preserve"> questionnaire</w:t>
            </w:r>
          </w:p>
        </w:tc>
        <w:tc>
          <w:tcPr>
            <w:tcW w:w="1096" w:type="dxa"/>
          </w:tcPr>
          <w:p w:rsidR="00B95C6A" w:rsidRPr="00391909" w:rsidRDefault="00B95C6A" w:rsidP="00B95C6A">
            <w:pPr>
              <w:jc w:val="center"/>
              <w:rPr>
                <w:sz w:val="16"/>
                <w:szCs w:val="16"/>
              </w:rPr>
            </w:pPr>
            <w:r w:rsidRPr="00391909">
              <w:rPr>
                <w:sz w:val="16"/>
                <w:szCs w:val="16"/>
              </w:rPr>
              <w:t>40</w:t>
            </w:r>
          </w:p>
        </w:tc>
        <w:tc>
          <w:tcPr>
            <w:tcW w:w="6699" w:type="dxa"/>
          </w:tcPr>
          <w:p w:rsidR="00B95C6A" w:rsidRDefault="00B95C6A" w:rsidP="00B95C6A">
            <w:pPr>
              <w:rPr>
                <w:sz w:val="16"/>
                <w:szCs w:val="16"/>
              </w:rPr>
            </w:pPr>
            <w:r>
              <w:rPr>
                <w:sz w:val="16"/>
                <w:szCs w:val="16"/>
              </w:rPr>
              <w:t>£200 the c</w:t>
            </w:r>
            <w:r w:rsidRPr="00391909">
              <w:rPr>
                <w:sz w:val="16"/>
                <w:szCs w:val="16"/>
              </w:rPr>
              <w:t>ost of joining local social group per year (Cornwall Social Group)</w:t>
            </w:r>
            <w:r>
              <w:rPr>
                <w:sz w:val="16"/>
                <w:szCs w:val="16"/>
              </w:rPr>
              <w:t xml:space="preserve">. </w:t>
            </w:r>
            <w:hyperlink r:id="rId13" w:history="1">
              <w:r w:rsidRPr="00104B94">
                <w:rPr>
                  <w:rStyle w:val="Hyperlink"/>
                  <w:sz w:val="16"/>
                  <w:szCs w:val="16"/>
                </w:rPr>
                <w:t>http://www.cornwallsocialgroup.com</w:t>
              </w:r>
            </w:hyperlink>
          </w:p>
          <w:p w:rsidR="00B95C6A" w:rsidRPr="00391909" w:rsidRDefault="00B95C6A" w:rsidP="00B95C6A">
            <w:pPr>
              <w:rPr>
                <w:sz w:val="16"/>
                <w:szCs w:val="16"/>
              </w:rPr>
            </w:pPr>
            <w:r>
              <w:rPr>
                <w:sz w:val="16"/>
                <w:szCs w:val="16"/>
              </w:rPr>
              <w:t>Accessed 23</w:t>
            </w:r>
            <w:r w:rsidRPr="002D29A2">
              <w:rPr>
                <w:sz w:val="16"/>
                <w:szCs w:val="16"/>
                <w:vertAlign w:val="superscript"/>
              </w:rPr>
              <w:t>rd</w:t>
            </w:r>
            <w:r>
              <w:rPr>
                <w:sz w:val="16"/>
                <w:szCs w:val="16"/>
              </w:rPr>
              <w:t xml:space="preserve"> February 2015</w:t>
            </w:r>
          </w:p>
        </w:tc>
        <w:tc>
          <w:tcPr>
            <w:tcW w:w="785" w:type="dxa"/>
          </w:tcPr>
          <w:p w:rsidR="00B95C6A" w:rsidRPr="00391909" w:rsidRDefault="00B95C6A" w:rsidP="00B95C6A">
            <w:pPr>
              <w:jc w:val="right"/>
              <w:rPr>
                <w:sz w:val="16"/>
                <w:szCs w:val="16"/>
              </w:rPr>
            </w:pPr>
            <w:r>
              <w:rPr>
                <w:sz w:val="16"/>
                <w:szCs w:val="16"/>
              </w:rPr>
              <w:t>8,000</w:t>
            </w:r>
          </w:p>
        </w:tc>
      </w:tr>
      <w:tr w:rsidR="00B95C6A" w:rsidTr="00B95C6A">
        <w:tc>
          <w:tcPr>
            <w:tcW w:w="1787" w:type="dxa"/>
          </w:tcPr>
          <w:p w:rsidR="00B95C6A" w:rsidRPr="00DC1846" w:rsidRDefault="00B95C6A" w:rsidP="00B95C6A">
            <w:pPr>
              <w:rPr>
                <w:sz w:val="16"/>
                <w:szCs w:val="16"/>
              </w:rPr>
            </w:pPr>
            <w:r>
              <w:rPr>
                <w:sz w:val="16"/>
                <w:szCs w:val="16"/>
              </w:rPr>
              <w:t>Improved well-being</w:t>
            </w:r>
          </w:p>
        </w:tc>
        <w:tc>
          <w:tcPr>
            <w:tcW w:w="1159" w:type="dxa"/>
          </w:tcPr>
          <w:p w:rsidR="00B95C6A" w:rsidRPr="00DC1846" w:rsidRDefault="00B95C6A" w:rsidP="00B95C6A">
            <w:pPr>
              <w:rPr>
                <w:sz w:val="16"/>
                <w:szCs w:val="16"/>
              </w:rPr>
            </w:pPr>
            <w:r w:rsidRPr="00DC1846">
              <w:rPr>
                <w:sz w:val="16"/>
                <w:szCs w:val="16"/>
              </w:rPr>
              <w:t xml:space="preserve">Friendship Scale on </w:t>
            </w:r>
            <w:proofErr w:type="spellStart"/>
            <w:r w:rsidRPr="00DC1846">
              <w:rPr>
                <w:sz w:val="16"/>
                <w:szCs w:val="16"/>
              </w:rPr>
              <w:t>PEaT</w:t>
            </w:r>
            <w:proofErr w:type="spellEnd"/>
            <w:r w:rsidRPr="00DC1846">
              <w:rPr>
                <w:sz w:val="16"/>
                <w:szCs w:val="16"/>
              </w:rPr>
              <w:t xml:space="preserve"> questionnaire</w:t>
            </w:r>
            <w:r>
              <w:rPr>
                <w:sz w:val="16"/>
                <w:szCs w:val="16"/>
              </w:rPr>
              <w:t>. WEMWBS scores</w:t>
            </w:r>
          </w:p>
        </w:tc>
        <w:tc>
          <w:tcPr>
            <w:tcW w:w="1096" w:type="dxa"/>
          </w:tcPr>
          <w:p w:rsidR="00B95C6A" w:rsidRPr="00391909" w:rsidRDefault="00B95C6A" w:rsidP="00B95C6A">
            <w:pPr>
              <w:jc w:val="center"/>
              <w:rPr>
                <w:sz w:val="16"/>
                <w:szCs w:val="16"/>
              </w:rPr>
            </w:pPr>
            <w:r>
              <w:rPr>
                <w:sz w:val="16"/>
                <w:szCs w:val="16"/>
              </w:rPr>
              <w:t>53</w:t>
            </w:r>
          </w:p>
        </w:tc>
        <w:tc>
          <w:tcPr>
            <w:tcW w:w="6699" w:type="dxa"/>
          </w:tcPr>
          <w:p w:rsidR="00B95C6A" w:rsidRPr="00391909" w:rsidRDefault="00B95C6A" w:rsidP="00B95C6A">
            <w:pPr>
              <w:rPr>
                <w:sz w:val="16"/>
                <w:szCs w:val="16"/>
              </w:rPr>
            </w:pPr>
            <w:r w:rsidRPr="00B11A90">
              <w:rPr>
                <w:sz w:val="16"/>
                <w:szCs w:val="16"/>
              </w:rPr>
              <w:t xml:space="preserve">Improved well-being reported by </w:t>
            </w:r>
            <w:r>
              <w:rPr>
                <w:sz w:val="16"/>
                <w:szCs w:val="16"/>
              </w:rPr>
              <w:t>53</w:t>
            </w:r>
            <w:r w:rsidRPr="00B11A90">
              <w:rPr>
                <w:sz w:val="16"/>
                <w:szCs w:val="16"/>
              </w:rPr>
              <w:t xml:space="preserve"> beneficiaries after 3 months. Use £80 x 0.33 months cost of a workplace intervention to promote well-being (McDaid et al 2011:22).</w:t>
            </w:r>
          </w:p>
        </w:tc>
        <w:tc>
          <w:tcPr>
            <w:tcW w:w="785" w:type="dxa"/>
          </w:tcPr>
          <w:p w:rsidR="00B95C6A" w:rsidRPr="00391909" w:rsidRDefault="00B95C6A" w:rsidP="00B95C6A">
            <w:pPr>
              <w:jc w:val="right"/>
              <w:rPr>
                <w:sz w:val="16"/>
                <w:szCs w:val="16"/>
              </w:rPr>
            </w:pPr>
            <w:r>
              <w:rPr>
                <w:sz w:val="16"/>
                <w:szCs w:val="16"/>
              </w:rPr>
              <w:t>1,399</w:t>
            </w:r>
          </w:p>
        </w:tc>
      </w:tr>
      <w:tr w:rsidR="00B95C6A" w:rsidTr="00B95C6A">
        <w:tc>
          <w:tcPr>
            <w:tcW w:w="1787" w:type="dxa"/>
          </w:tcPr>
          <w:p w:rsidR="00B95C6A" w:rsidRPr="00DC1846" w:rsidRDefault="00B95C6A" w:rsidP="00B95C6A">
            <w:pPr>
              <w:rPr>
                <w:sz w:val="16"/>
                <w:szCs w:val="16"/>
              </w:rPr>
            </w:pPr>
            <w:r>
              <w:rPr>
                <w:sz w:val="16"/>
                <w:szCs w:val="16"/>
              </w:rPr>
              <w:t>Improved confidence and self esteem</w:t>
            </w:r>
          </w:p>
        </w:tc>
        <w:tc>
          <w:tcPr>
            <w:tcW w:w="1159" w:type="dxa"/>
          </w:tcPr>
          <w:p w:rsidR="00B95C6A" w:rsidRPr="00DC1846" w:rsidRDefault="00B95C6A" w:rsidP="00B95C6A">
            <w:pPr>
              <w:rPr>
                <w:sz w:val="16"/>
                <w:szCs w:val="16"/>
              </w:rPr>
            </w:pPr>
            <w:proofErr w:type="spellStart"/>
            <w:r w:rsidRPr="002D29A2">
              <w:rPr>
                <w:sz w:val="16"/>
                <w:szCs w:val="16"/>
              </w:rPr>
              <w:t>PeaT</w:t>
            </w:r>
            <w:proofErr w:type="spellEnd"/>
            <w:r w:rsidRPr="002D29A2">
              <w:rPr>
                <w:sz w:val="16"/>
                <w:szCs w:val="16"/>
              </w:rPr>
              <w:t xml:space="preserve"> Questionnaire / 1-1 interviews with volunteer </w:t>
            </w:r>
            <w:proofErr w:type="spellStart"/>
            <w:r w:rsidRPr="002D29A2">
              <w:rPr>
                <w:sz w:val="16"/>
                <w:szCs w:val="16"/>
              </w:rPr>
              <w:t>benefciaries</w:t>
            </w:r>
            <w:proofErr w:type="spellEnd"/>
          </w:p>
        </w:tc>
        <w:tc>
          <w:tcPr>
            <w:tcW w:w="1096" w:type="dxa"/>
          </w:tcPr>
          <w:p w:rsidR="00B95C6A" w:rsidRPr="00391909" w:rsidRDefault="00B95C6A" w:rsidP="00B95C6A">
            <w:pPr>
              <w:jc w:val="center"/>
              <w:rPr>
                <w:sz w:val="16"/>
                <w:szCs w:val="16"/>
              </w:rPr>
            </w:pPr>
            <w:r>
              <w:rPr>
                <w:sz w:val="16"/>
                <w:szCs w:val="16"/>
              </w:rPr>
              <w:t>53</w:t>
            </w:r>
          </w:p>
        </w:tc>
        <w:tc>
          <w:tcPr>
            <w:tcW w:w="6699" w:type="dxa"/>
          </w:tcPr>
          <w:p w:rsidR="00B95C6A" w:rsidRDefault="00B95C6A" w:rsidP="00B95C6A">
            <w:pPr>
              <w:rPr>
                <w:sz w:val="16"/>
                <w:szCs w:val="16"/>
              </w:rPr>
            </w:pPr>
            <w:r>
              <w:rPr>
                <w:sz w:val="16"/>
                <w:szCs w:val="16"/>
              </w:rPr>
              <w:t>£129.99 the c</w:t>
            </w:r>
            <w:r w:rsidRPr="002D29A2">
              <w:rPr>
                <w:sz w:val="16"/>
                <w:szCs w:val="16"/>
              </w:rPr>
              <w:t>ost of confidence building training course (per person)</w:t>
            </w:r>
            <w:r>
              <w:rPr>
                <w:sz w:val="16"/>
                <w:szCs w:val="16"/>
              </w:rPr>
              <w:t>.</w:t>
            </w:r>
          </w:p>
          <w:p w:rsidR="00B95C6A" w:rsidRDefault="00B95C6A" w:rsidP="00B95C6A">
            <w:pPr>
              <w:rPr>
                <w:sz w:val="16"/>
                <w:szCs w:val="16"/>
              </w:rPr>
            </w:pPr>
            <w:r w:rsidRPr="002D29A2">
              <w:rPr>
                <w:sz w:val="16"/>
                <w:szCs w:val="16"/>
              </w:rPr>
              <w:t xml:space="preserve">Local online social confidence building course: </w:t>
            </w:r>
            <w:hyperlink r:id="rId14" w:history="1">
              <w:r w:rsidRPr="00104B94">
                <w:rPr>
                  <w:rStyle w:val="Hyperlink"/>
                  <w:sz w:val="16"/>
                  <w:szCs w:val="16"/>
                </w:rPr>
                <w:t>http://www.hotcourses.com/uk-courses/Level-2-Confidence-Building-Award-courses/page_pls_user_course_details/16180339/0/w/50201160/page.htm</w:t>
              </w:r>
            </w:hyperlink>
          </w:p>
          <w:p w:rsidR="00B95C6A" w:rsidRPr="00391909" w:rsidRDefault="00B95C6A" w:rsidP="00B95C6A">
            <w:pPr>
              <w:rPr>
                <w:sz w:val="16"/>
                <w:szCs w:val="16"/>
              </w:rPr>
            </w:pPr>
            <w:r>
              <w:rPr>
                <w:sz w:val="16"/>
                <w:szCs w:val="16"/>
              </w:rPr>
              <w:t>Access 23</w:t>
            </w:r>
            <w:r w:rsidRPr="002D29A2">
              <w:rPr>
                <w:sz w:val="16"/>
                <w:szCs w:val="16"/>
                <w:vertAlign w:val="superscript"/>
              </w:rPr>
              <w:t>rd</w:t>
            </w:r>
            <w:r>
              <w:rPr>
                <w:sz w:val="16"/>
                <w:szCs w:val="16"/>
              </w:rPr>
              <w:t xml:space="preserve"> February 2015</w:t>
            </w:r>
          </w:p>
        </w:tc>
        <w:tc>
          <w:tcPr>
            <w:tcW w:w="785" w:type="dxa"/>
          </w:tcPr>
          <w:p w:rsidR="00B95C6A" w:rsidRPr="00391909" w:rsidRDefault="00B95C6A" w:rsidP="00B95C6A">
            <w:pPr>
              <w:jc w:val="right"/>
              <w:rPr>
                <w:sz w:val="16"/>
                <w:szCs w:val="16"/>
              </w:rPr>
            </w:pPr>
            <w:r>
              <w:rPr>
                <w:sz w:val="16"/>
                <w:szCs w:val="16"/>
              </w:rPr>
              <w:t>6,889</w:t>
            </w:r>
          </w:p>
        </w:tc>
      </w:tr>
      <w:tr w:rsidR="00B95C6A" w:rsidTr="00B95C6A">
        <w:tc>
          <w:tcPr>
            <w:tcW w:w="1787" w:type="dxa"/>
          </w:tcPr>
          <w:p w:rsidR="00B95C6A" w:rsidRPr="00DC1846" w:rsidRDefault="00B95C6A" w:rsidP="00B95C6A">
            <w:pPr>
              <w:rPr>
                <w:sz w:val="16"/>
                <w:szCs w:val="16"/>
              </w:rPr>
            </w:pPr>
            <w:r>
              <w:rPr>
                <w:sz w:val="16"/>
                <w:szCs w:val="16"/>
              </w:rPr>
              <w:t>Managing two beneficiaries with bi-polar disorder</w:t>
            </w:r>
          </w:p>
        </w:tc>
        <w:tc>
          <w:tcPr>
            <w:tcW w:w="1159" w:type="dxa"/>
          </w:tcPr>
          <w:p w:rsidR="00B95C6A" w:rsidRPr="00DC1846" w:rsidRDefault="00B95C6A" w:rsidP="00B95C6A">
            <w:pPr>
              <w:rPr>
                <w:sz w:val="16"/>
                <w:szCs w:val="16"/>
              </w:rPr>
            </w:pPr>
            <w:r w:rsidRPr="00A169A8">
              <w:rPr>
                <w:sz w:val="16"/>
                <w:szCs w:val="16"/>
              </w:rPr>
              <w:t>1-1 interviews with volunteer benef</w:t>
            </w:r>
            <w:r>
              <w:rPr>
                <w:sz w:val="16"/>
                <w:szCs w:val="16"/>
              </w:rPr>
              <w:t>i</w:t>
            </w:r>
            <w:r w:rsidRPr="00A169A8">
              <w:rPr>
                <w:sz w:val="16"/>
                <w:szCs w:val="16"/>
              </w:rPr>
              <w:t>ciaries</w:t>
            </w:r>
          </w:p>
        </w:tc>
        <w:tc>
          <w:tcPr>
            <w:tcW w:w="1096" w:type="dxa"/>
          </w:tcPr>
          <w:p w:rsidR="00B95C6A" w:rsidRPr="00391909" w:rsidRDefault="00B95C6A" w:rsidP="00B95C6A">
            <w:pPr>
              <w:jc w:val="center"/>
              <w:rPr>
                <w:sz w:val="16"/>
                <w:szCs w:val="16"/>
              </w:rPr>
            </w:pPr>
            <w:r>
              <w:rPr>
                <w:sz w:val="16"/>
                <w:szCs w:val="16"/>
              </w:rPr>
              <w:t>2</w:t>
            </w:r>
          </w:p>
        </w:tc>
        <w:tc>
          <w:tcPr>
            <w:tcW w:w="6699" w:type="dxa"/>
          </w:tcPr>
          <w:p w:rsidR="00B95C6A" w:rsidRPr="00391909" w:rsidRDefault="00B95C6A" w:rsidP="00B95C6A">
            <w:pPr>
              <w:rPr>
                <w:sz w:val="16"/>
                <w:szCs w:val="16"/>
              </w:rPr>
            </w:pPr>
            <w:r w:rsidRPr="007B7C3F">
              <w:rPr>
                <w:sz w:val="16"/>
                <w:szCs w:val="16"/>
              </w:rPr>
              <w:t>Mental healthcare clusters have an estimated cost of</w:t>
            </w:r>
            <w:r>
              <w:rPr>
                <w:sz w:val="16"/>
                <w:szCs w:val="16"/>
              </w:rPr>
              <w:t xml:space="preserve"> treatment for people</w:t>
            </w:r>
            <w:r w:rsidRPr="00FD07F1">
              <w:rPr>
                <w:sz w:val="16"/>
                <w:szCs w:val="16"/>
              </w:rPr>
              <w:t xml:space="preserve"> with bipolar disorder and depression may require 16–20 sessions of therapy, producing a cost of between £1800 and £2200 per person.</w:t>
            </w:r>
            <w:r w:rsidRPr="007B7C3F">
              <w:rPr>
                <w:sz w:val="16"/>
                <w:szCs w:val="16"/>
              </w:rPr>
              <w:t xml:space="preserve"> </w:t>
            </w:r>
            <w:r>
              <w:rPr>
                <w:sz w:val="16"/>
                <w:szCs w:val="16"/>
              </w:rPr>
              <w:t>(NICE, 2014:4)</w:t>
            </w:r>
          </w:p>
        </w:tc>
        <w:tc>
          <w:tcPr>
            <w:tcW w:w="785" w:type="dxa"/>
          </w:tcPr>
          <w:p w:rsidR="00B95C6A" w:rsidRPr="00391909" w:rsidRDefault="00B95C6A" w:rsidP="00F967D9">
            <w:pPr>
              <w:jc w:val="right"/>
              <w:rPr>
                <w:sz w:val="16"/>
                <w:szCs w:val="16"/>
              </w:rPr>
            </w:pPr>
            <w:r>
              <w:rPr>
                <w:sz w:val="16"/>
                <w:szCs w:val="16"/>
              </w:rPr>
              <w:t>4,</w:t>
            </w:r>
            <w:r w:rsidR="00F967D9">
              <w:rPr>
                <w:sz w:val="16"/>
                <w:szCs w:val="16"/>
              </w:rPr>
              <w:t>4</w:t>
            </w:r>
            <w:r>
              <w:rPr>
                <w:sz w:val="16"/>
                <w:szCs w:val="16"/>
              </w:rPr>
              <w:t>00</w:t>
            </w:r>
          </w:p>
        </w:tc>
      </w:tr>
      <w:tr w:rsidR="00B95C6A" w:rsidTr="00B95C6A">
        <w:tc>
          <w:tcPr>
            <w:tcW w:w="1787" w:type="dxa"/>
          </w:tcPr>
          <w:p w:rsidR="00B95C6A" w:rsidRPr="00DC1846" w:rsidRDefault="00B95C6A" w:rsidP="00B95C6A">
            <w:pPr>
              <w:rPr>
                <w:sz w:val="16"/>
                <w:szCs w:val="16"/>
              </w:rPr>
            </w:pPr>
            <w:r>
              <w:rPr>
                <w:sz w:val="16"/>
                <w:szCs w:val="16"/>
              </w:rPr>
              <w:t>Managing two beneficiaries with anger management issues</w:t>
            </w:r>
          </w:p>
        </w:tc>
        <w:tc>
          <w:tcPr>
            <w:tcW w:w="1159" w:type="dxa"/>
          </w:tcPr>
          <w:p w:rsidR="00B95C6A" w:rsidRPr="00DC1846" w:rsidRDefault="00B95C6A" w:rsidP="00B95C6A">
            <w:pPr>
              <w:rPr>
                <w:sz w:val="16"/>
                <w:szCs w:val="16"/>
              </w:rPr>
            </w:pPr>
            <w:r w:rsidRPr="009653BF">
              <w:rPr>
                <w:sz w:val="16"/>
                <w:szCs w:val="16"/>
              </w:rPr>
              <w:t>1-1 interviews with volunteer beneficiaries</w:t>
            </w:r>
          </w:p>
        </w:tc>
        <w:tc>
          <w:tcPr>
            <w:tcW w:w="1096" w:type="dxa"/>
          </w:tcPr>
          <w:p w:rsidR="00B95C6A" w:rsidRPr="00391909" w:rsidRDefault="00B95C6A" w:rsidP="00B95C6A">
            <w:pPr>
              <w:jc w:val="center"/>
              <w:rPr>
                <w:sz w:val="16"/>
                <w:szCs w:val="16"/>
              </w:rPr>
            </w:pPr>
            <w:r>
              <w:rPr>
                <w:sz w:val="16"/>
                <w:szCs w:val="16"/>
              </w:rPr>
              <w:t>2</w:t>
            </w:r>
          </w:p>
        </w:tc>
        <w:tc>
          <w:tcPr>
            <w:tcW w:w="6699" w:type="dxa"/>
          </w:tcPr>
          <w:p w:rsidR="00EF25FC" w:rsidRDefault="00EF25FC" w:rsidP="00B95C6A">
            <w:pPr>
              <w:rPr>
                <w:sz w:val="16"/>
                <w:szCs w:val="16"/>
              </w:rPr>
            </w:pPr>
            <w:r>
              <w:rPr>
                <w:sz w:val="16"/>
                <w:szCs w:val="16"/>
              </w:rPr>
              <w:t>£100 cost of an anger management course.</w:t>
            </w:r>
          </w:p>
          <w:p w:rsidR="00B95C6A" w:rsidRDefault="0098174E" w:rsidP="00B95C6A">
            <w:pPr>
              <w:rPr>
                <w:sz w:val="16"/>
                <w:szCs w:val="16"/>
              </w:rPr>
            </w:pPr>
            <w:hyperlink r:id="rId15" w:history="1">
              <w:r w:rsidR="00B95C6A" w:rsidRPr="00104B94">
                <w:rPr>
                  <w:rStyle w:val="Hyperlink"/>
                  <w:sz w:val="16"/>
                  <w:szCs w:val="16"/>
                </w:rPr>
                <w:t>http://empathic-anger-management.co.uk/courses/anger-rage-relationship-2/</w:t>
              </w:r>
            </w:hyperlink>
          </w:p>
          <w:p w:rsidR="00B95C6A" w:rsidRPr="00391909" w:rsidRDefault="00B95C6A" w:rsidP="00B95C6A">
            <w:pPr>
              <w:rPr>
                <w:sz w:val="16"/>
                <w:szCs w:val="16"/>
              </w:rPr>
            </w:pPr>
            <w:r>
              <w:rPr>
                <w:sz w:val="16"/>
                <w:szCs w:val="16"/>
              </w:rPr>
              <w:t>Accessed 23</w:t>
            </w:r>
            <w:r w:rsidRPr="009653BF">
              <w:rPr>
                <w:sz w:val="16"/>
                <w:szCs w:val="16"/>
                <w:vertAlign w:val="superscript"/>
              </w:rPr>
              <w:t>rd</w:t>
            </w:r>
            <w:r>
              <w:rPr>
                <w:sz w:val="16"/>
                <w:szCs w:val="16"/>
              </w:rPr>
              <w:t xml:space="preserve"> February 2015</w:t>
            </w:r>
          </w:p>
        </w:tc>
        <w:tc>
          <w:tcPr>
            <w:tcW w:w="785" w:type="dxa"/>
          </w:tcPr>
          <w:p w:rsidR="00B95C6A" w:rsidRPr="00391909" w:rsidRDefault="00B95C6A" w:rsidP="00B95C6A">
            <w:pPr>
              <w:jc w:val="right"/>
              <w:rPr>
                <w:sz w:val="16"/>
                <w:szCs w:val="16"/>
              </w:rPr>
            </w:pPr>
            <w:r>
              <w:rPr>
                <w:sz w:val="16"/>
                <w:szCs w:val="16"/>
              </w:rPr>
              <w:t>200</w:t>
            </w:r>
          </w:p>
        </w:tc>
      </w:tr>
      <w:tr w:rsidR="00B95C6A" w:rsidTr="00B95C6A">
        <w:tc>
          <w:tcPr>
            <w:tcW w:w="1787" w:type="dxa"/>
          </w:tcPr>
          <w:p w:rsidR="00B95C6A" w:rsidRPr="00DC1846" w:rsidRDefault="002213A9" w:rsidP="003C6188">
            <w:pPr>
              <w:rPr>
                <w:sz w:val="16"/>
                <w:szCs w:val="16"/>
              </w:rPr>
            </w:pPr>
            <w:r>
              <w:rPr>
                <w:sz w:val="16"/>
                <w:szCs w:val="16"/>
              </w:rPr>
              <w:t>T</w:t>
            </w:r>
            <w:r w:rsidR="003C6188">
              <w:rPr>
                <w:sz w:val="16"/>
                <w:szCs w:val="16"/>
              </w:rPr>
              <w:t>hree</w:t>
            </w:r>
            <w:r w:rsidR="00B95C6A">
              <w:rPr>
                <w:sz w:val="16"/>
                <w:szCs w:val="16"/>
              </w:rPr>
              <w:t xml:space="preserve"> suicide averted for a year</w:t>
            </w:r>
          </w:p>
        </w:tc>
        <w:tc>
          <w:tcPr>
            <w:tcW w:w="1159" w:type="dxa"/>
          </w:tcPr>
          <w:p w:rsidR="00B95C6A" w:rsidRPr="00DC1846" w:rsidRDefault="00B95C6A" w:rsidP="00B95C6A">
            <w:pPr>
              <w:rPr>
                <w:sz w:val="16"/>
                <w:szCs w:val="16"/>
              </w:rPr>
            </w:pPr>
            <w:r w:rsidRPr="00014FB9">
              <w:rPr>
                <w:sz w:val="16"/>
                <w:szCs w:val="16"/>
              </w:rPr>
              <w:t>1-1 interviews with volunteer beneficiaries</w:t>
            </w:r>
          </w:p>
        </w:tc>
        <w:tc>
          <w:tcPr>
            <w:tcW w:w="1096" w:type="dxa"/>
          </w:tcPr>
          <w:p w:rsidR="00B95C6A" w:rsidRPr="00391909" w:rsidRDefault="00D65FF3" w:rsidP="00B95C6A">
            <w:pPr>
              <w:jc w:val="center"/>
              <w:rPr>
                <w:sz w:val="16"/>
                <w:szCs w:val="16"/>
              </w:rPr>
            </w:pPr>
            <w:r>
              <w:rPr>
                <w:sz w:val="16"/>
                <w:szCs w:val="16"/>
              </w:rPr>
              <w:t>3</w:t>
            </w:r>
          </w:p>
        </w:tc>
        <w:tc>
          <w:tcPr>
            <w:tcW w:w="6699" w:type="dxa"/>
          </w:tcPr>
          <w:p w:rsidR="00B95C6A" w:rsidRPr="00391909" w:rsidRDefault="00B95C6A" w:rsidP="00B95C6A">
            <w:pPr>
              <w:rPr>
                <w:sz w:val="16"/>
                <w:szCs w:val="16"/>
              </w:rPr>
            </w:pPr>
            <w:r w:rsidRPr="00014FB9">
              <w:rPr>
                <w:sz w:val="16"/>
                <w:szCs w:val="16"/>
              </w:rPr>
              <w:t>Knapp, M., McDaid, D., &amp; Parsonage, M. (Eds.). (2011:25). Mental health promotion and mental illness prevention: The economic case. London: Department of Health.</w:t>
            </w:r>
          </w:p>
        </w:tc>
        <w:tc>
          <w:tcPr>
            <w:tcW w:w="785" w:type="dxa"/>
          </w:tcPr>
          <w:p w:rsidR="00B95C6A" w:rsidRPr="00391909" w:rsidRDefault="003C6188" w:rsidP="00B95C6A">
            <w:pPr>
              <w:jc w:val="right"/>
              <w:rPr>
                <w:sz w:val="16"/>
                <w:szCs w:val="16"/>
              </w:rPr>
            </w:pPr>
            <w:r>
              <w:rPr>
                <w:sz w:val="16"/>
                <w:szCs w:val="16"/>
              </w:rPr>
              <w:t>200,391</w:t>
            </w:r>
          </w:p>
        </w:tc>
      </w:tr>
      <w:tr w:rsidR="0051642F" w:rsidTr="0051642F">
        <w:tc>
          <w:tcPr>
            <w:tcW w:w="11526" w:type="dxa"/>
            <w:gridSpan w:val="5"/>
            <w:shd w:val="clear" w:color="auto" w:fill="C6D9F1" w:themeFill="text2" w:themeFillTint="33"/>
          </w:tcPr>
          <w:p w:rsidR="0051642F" w:rsidRPr="0051642F" w:rsidRDefault="0051642F" w:rsidP="0051642F">
            <w:pPr>
              <w:jc w:val="center"/>
              <w:rPr>
                <w:b/>
                <w:sz w:val="24"/>
                <w:szCs w:val="24"/>
              </w:rPr>
            </w:pPr>
            <w:r w:rsidRPr="0051642F">
              <w:rPr>
                <w:b/>
                <w:sz w:val="24"/>
                <w:szCs w:val="24"/>
              </w:rPr>
              <w:t xml:space="preserve">Improved </w:t>
            </w:r>
            <w:r>
              <w:rPr>
                <w:b/>
                <w:sz w:val="24"/>
                <w:szCs w:val="24"/>
              </w:rPr>
              <w:t>p</w:t>
            </w:r>
            <w:r w:rsidRPr="0051642F">
              <w:rPr>
                <w:b/>
                <w:sz w:val="24"/>
                <w:szCs w:val="24"/>
              </w:rPr>
              <w:t>hysical health</w:t>
            </w:r>
          </w:p>
        </w:tc>
      </w:tr>
      <w:tr w:rsidR="00B95C6A" w:rsidTr="00B95C6A">
        <w:tc>
          <w:tcPr>
            <w:tcW w:w="1787" w:type="dxa"/>
          </w:tcPr>
          <w:p w:rsidR="00B95C6A" w:rsidRPr="00DC1846" w:rsidRDefault="00B95C6A" w:rsidP="00B95C6A">
            <w:pPr>
              <w:rPr>
                <w:sz w:val="16"/>
                <w:szCs w:val="16"/>
              </w:rPr>
            </w:pPr>
            <w:r>
              <w:rPr>
                <w:sz w:val="16"/>
                <w:szCs w:val="16"/>
              </w:rPr>
              <w:t>Improved physical activity.</w:t>
            </w:r>
          </w:p>
        </w:tc>
        <w:tc>
          <w:tcPr>
            <w:tcW w:w="1159" w:type="dxa"/>
          </w:tcPr>
          <w:p w:rsidR="00B95C6A" w:rsidRPr="00DC1846" w:rsidRDefault="00B95C6A" w:rsidP="00B95C6A">
            <w:pPr>
              <w:rPr>
                <w:sz w:val="16"/>
                <w:szCs w:val="16"/>
              </w:rPr>
            </w:pPr>
            <w:r w:rsidRPr="00501D00">
              <w:rPr>
                <w:sz w:val="16"/>
                <w:szCs w:val="16"/>
              </w:rPr>
              <w:t xml:space="preserve">1-1 interviews with volunteer beneficiaries / </w:t>
            </w:r>
            <w:proofErr w:type="spellStart"/>
            <w:r w:rsidRPr="00501D00">
              <w:rPr>
                <w:sz w:val="16"/>
                <w:szCs w:val="16"/>
              </w:rPr>
              <w:t>PeaT</w:t>
            </w:r>
            <w:proofErr w:type="spellEnd"/>
            <w:r w:rsidRPr="00501D00">
              <w:rPr>
                <w:sz w:val="16"/>
                <w:szCs w:val="16"/>
              </w:rPr>
              <w:t xml:space="preserve"> questionnaire - I have undertaken regular physical exercise</w:t>
            </w:r>
          </w:p>
        </w:tc>
        <w:tc>
          <w:tcPr>
            <w:tcW w:w="1096" w:type="dxa"/>
          </w:tcPr>
          <w:p w:rsidR="00B95C6A" w:rsidRPr="00391909" w:rsidRDefault="00B95C6A" w:rsidP="00B95C6A">
            <w:pPr>
              <w:jc w:val="center"/>
              <w:rPr>
                <w:sz w:val="16"/>
                <w:szCs w:val="16"/>
              </w:rPr>
            </w:pPr>
            <w:r>
              <w:rPr>
                <w:sz w:val="16"/>
                <w:szCs w:val="16"/>
              </w:rPr>
              <w:t>53</w:t>
            </w:r>
          </w:p>
        </w:tc>
        <w:tc>
          <w:tcPr>
            <w:tcW w:w="6699" w:type="dxa"/>
          </w:tcPr>
          <w:p w:rsidR="00B95C6A" w:rsidRDefault="00B95C6A" w:rsidP="00B95C6A">
            <w:pPr>
              <w:rPr>
                <w:sz w:val="16"/>
                <w:szCs w:val="16"/>
              </w:rPr>
            </w:pPr>
            <w:r w:rsidRPr="00501D00">
              <w:rPr>
                <w:sz w:val="16"/>
                <w:szCs w:val="16"/>
              </w:rPr>
              <w:t>Cost per hour of joining a guided walk / one off group exercise session (£4.40)</w:t>
            </w:r>
            <w:r>
              <w:rPr>
                <w:sz w:val="16"/>
                <w:szCs w:val="16"/>
              </w:rPr>
              <w:t>.  Each attends on average 44 hours in a year.</w:t>
            </w:r>
          </w:p>
          <w:p w:rsidR="00B95C6A" w:rsidRDefault="0098174E" w:rsidP="00B95C6A">
            <w:pPr>
              <w:rPr>
                <w:sz w:val="16"/>
                <w:szCs w:val="16"/>
              </w:rPr>
            </w:pPr>
            <w:hyperlink r:id="rId16" w:history="1">
              <w:r w:rsidR="00B95C6A" w:rsidRPr="00104B94">
                <w:rPr>
                  <w:rStyle w:val="Hyperlink"/>
                  <w:sz w:val="16"/>
                  <w:szCs w:val="16"/>
                </w:rPr>
                <w:t>http://www.leisurecentre.com/penzance-leisure-centre/PriceList</w:t>
              </w:r>
            </w:hyperlink>
          </w:p>
          <w:p w:rsidR="00B95C6A" w:rsidRPr="00391909" w:rsidRDefault="00B95C6A" w:rsidP="00B95C6A">
            <w:pPr>
              <w:rPr>
                <w:sz w:val="16"/>
                <w:szCs w:val="16"/>
              </w:rPr>
            </w:pPr>
            <w:r>
              <w:rPr>
                <w:sz w:val="16"/>
                <w:szCs w:val="16"/>
              </w:rPr>
              <w:t>Accessed 23</w:t>
            </w:r>
            <w:r w:rsidRPr="00501D00">
              <w:rPr>
                <w:sz w:val="16"/>
                <w:szCs w:val="16"/>
                <w:vertAlign w:val="superscript"/>
              </w:rPr>
              <w:t>rd</w:t>
            </w:r>
            <w:r>
              <w:rPr>
                <w:sz w:val="16"/>
                <w:szCs w:val="16"/>
              </w:rPr>
              <w:t xml:space="preserve"> February 2015</w:t>
            </w:r>
          </w:p>
        </w:tc>
        <w:tc>
          <w:tcPr>
            <w:tcW w:w="785" w:type="dxa"/>
          </w:tcPr>
          <w:p w:rsidR="00B95C6A" w:rsidRPr="00391909" w:rsidRDefault="00B95C6A" w:rsidP="00B95C6A">
            <w:pPr>
              <w:jc w:val="right"/>
              <w:rPr>
                <w:sz w:val="16"/>
                <w:szCs w:val="16"/>
              </w:rPr>
            </w:pPr>
            <w:r>
              <w:rPr>
                <w:sz w:val="16"/>
                <w:szCs w:val="16"/>
              </w:rPr>
              <w:t>10,260</w:t>
            </w:r>
          </w:p>
        </w:tc>
      </w:tr>
      <w:tr w:rsidR="00B95C6A" w:rsidTr="00B95C6A">
        <w:tc>
          <w:tcPr>
            <w:tcW w:w="1787" w:type="dxa"/>
          </w:tcPr>
          <w:p w:rsidR="00B95C6A" w:rsidRPr="00DC1846" w:rsidRDefault="00B95C6A" w:rsidP="00B95C6A">
            <w:pPr>
              <w:rPr>
                <w:sz w:val="16"/>
                <w:szCs w:val="16"/>
              </w:rPr>
            </w:pPr>
            <w:r>
              <w:rPr>
                <w:sz w:val="16"/>
                <w:szCs w:val="16"/>
              </w:rPr>
              <w:t xml:space="preserve">Improved diets </w:t>
            </w:r>
          </w:p>
        </w:tc>
        <w:tc>
          <w:tcPr>
            <w:tcW w:w="1159" w:type="dxa"/>
          </w:tcPr>
          <w:p w:rsidR="00B95C6A" w:rsidRPr="00DC1846" w:rsidRDefault="00B95C6A" w:rsidP="00B95C6A">
            <w:pPr>
              <w:rPr>
                <w:sz w:val="16"/>
                <w:szCs w:val="16"/>
              </w:rPr>
            </w:pPr>
            <w:r w:rsidRPr="005471B5">
              <w:rPr>
                <w:sz w:val="16"/>
                <w:szCs w:val="16"/>
              </w:rPr>
              <w:t>1-1 interviews with volunteer beneficiaries</w:t>
            </w:r>
          </w:p>
        </w:tc>
        <w:tc>
          <w:tcPr>
            <w:tcW w:w="1096" w:type="dxa"/>
          </w:tcPr>
          <w:p w:rsidR="00B95C6A" w:rsidRPr="00391909" w:rsidRDefault="00B95C6A" w:rsidP="00B95C6A">
            <w:pPr>
              <w:jc w:val="center"/>
              <w:rPr>
                <w:sz w:val="16"/>
                <w:szCs w:val="16"/>
              </w:rPr>
            </w:pPr>
            <w:r>
              <w:rPr>
                <w:sz w:val="16"/>
                <w:szCs w:val="16"/>
              </w:rPr>
              <w:t>53</w:t>
            </w:r>
          </w:p>
        </w:tc>
        <w:tc>
          <w:tcPr>
            <w:tcW w:w="6699" w:type="dxa"/>
          </w:tcPr>
          <w:p w:rsidR="00B95C6A" w:rsidRDefault="00B95C6A" w:rsidP="00B95C6A">
            <w:pPr>
              <w:rPr>
                <w:sz w:val="16"/>
                <w:szCs w:val="16"/>
              </w:rPr>
            </w:pPr>
            <w:r w:rsidRPr="005471B5">
              <w:rPr>
                <w:sz w:val="16"/>
                <w:szCs w:val="16"/>
              </w:rPr>
              <w:t>Cost of a take</w:t>
            </w:r>
            <w:r>
              <w:rPr>
                <w:sz w:val="16"/>
                <w:szCs w:val="16"/>
              </w:rPr>
              <w:t>a</w:t>
            </w:r>
            <w:r w:rsidRPr="005471B5">
              <w:rPr>
                <w:sz w:val="16"/>
                <w:szCs w:val="16"/>
              </w:rPr>
              <w:t>way meal (equivalent per session attended) 1</w:t>
            </w:r>
            <w:r>
              <w:rPr>
                <w:sz w:val="16"/>
                <w:szCs w:val="16"/>
              </w:rPr>
              <w:t>/</w:t>
            </w:r>
            <w:r w:rsidRPr="005471B5">
              <w:rPr>
                <w:sz w:val="16"/>
                <w:szCs w:val="16"/>
              </w:rPr>
              <w:t xml:space="preserve">per month per person as average volunteer attends once per month £8.80 x </w:t>
            </w:r>
            <w:r>
              <w:rPr>
                <w:sz w:val="16"/>
                <w:szCs w:val="16"/>
              </w:rPr>
              <w:t>12.</w:t>
            </w:r>
          </w:p>
          <w:p w:rsidR="00B95C6A" w:rsidRDefault="0098174E" w:rsidP="00B95C6A">
            <w:pPr>
              <w:rPr>
                <w:sz w:val="16"/>
                <w:szCs w:val="16"/>
              </w:rPr>
            </w:pPr>
            <w:hyperlink r:id="rId17" w:history="1">
              <w:r w:rsidR="00B95C6A" w:rsidRPr="00104B94">
                <w:rPr>
                  <w:rStyle w:val="Hyperlink"/>
                  <w:sz w:val="16"/>
                  <w:szCs w:val="16"/>
                </w:rPr>
                <w:t>http://www.vouchercodes.co.uk/press/release/fast-food-britain-spends-29-4-billion-on-takeaways-every-year-298.html</w:t>
              </w:r>
            </w:hyperlink>
          </w:p>
          <w:p w:rsidR="00B95C6A" w:rsidRPr="00391909" w:rsidRDefault="00B95C6A" w:rsidP="00B95C6A">
            <w:pPr>
              <w:rPr>
                <w:sz w:val="16"/>
                <w:szCs w:val="16"/>
              </w:rPr>
            </w:pPr>
            <w:r>
              <w:rPr>
                <w:sz w:val="16"/>
                <w:szCs w:val="16"/>
              </w:rPr>
              <w:t>Accessed 23</w:t>
            </w:r>
            <w:r w:rsidRPr="005471B5">
              <w:rPr>
                <w:sz w:val="16"/>
                <w:szCs w:val="16"/>
                <w:vertAlign w:val="superscript"/>
              </w:rPr>
              <w:t>rd</w:t>
            </w:r>
            <w:r>
              <w:rPr>
                <w:sz w:val="16"/>
                <w:szCs w:val="16"/>
              </w:rPr>
              <w:t xml:space="preserve"> February 2015</w:t>
            </w:r>
          </w:p>
        </w:tc>
        <w:tc>
          <w:tcPr>
            <w:tcW w:w="785" w:type="dxa"/>
          </w:tcPr>
          <w:p w:rsidR="00B95C6A" w:rsidRPr="00391909" w:rsidRDefault="00B95C6A" w:rsidP="00B95C6A">
            <w:pPr>
              <w:jc w:val="right"/>
              <w:rPr>
                <w:sz w:val="16"/>
                <w:szCs w:val="16"/>
              </w:rPr>
            </w:pPr>
            <w:r>
              <w:rPr>
                <w:sz w:val="16"/>
                <w:szCs w:val="16"/>
              </w:rPr>
              <w:t>5,596</w:t>
            </w:r>
          </w:p>
        </w:tc>
      </w:tr>
      <w:tr w:rsidR="00B95C6A" w:rsidTr="00B95C6A">
        <w:tc>
          <w:tcPr>
            <w:tcW w:w="1787" w:type="dxa"/>
          </w:tcPr>
          <w:p w:rsidR="00B95C6A" w:rsidRDefault="00B95C6A" w:rsidP="00B95C6A">
            <w:pPr>
              <w:rPr>
                <w:sz w:val="16"/>
                <w:szCs w:val="16"/>
              </w:rPr>
            </w:pPr>
            <w:r w:rsidRPr="00041768">
              <w:rPr>
                <w:sz w:val="16"/>
                <w:szCs w:val="16"/>
              </w:rPr>
              <w:t>Number of volunteers reporting decrease in drug/alcohol/cigarette consumption</w:t>
            </w:r>
          </w:p>
        </w:tc>
        <w:tc>
          <w:tcPr>
            <w:tcW w:w="1159" w:type="dxa"/>
          </w:tcPr>
          <w:p w:rsidR="00B95C6A" w:rsidRPr="005471B5" w:rsidRDefault="00B95C6A" w:rsidP="00B95C6A">
            <w:pPr>
              <w:rPr>
                <w:sz w:val="16"/>
                <w:szCs w:val="16"/>
              </w:rPr>
            </w:pPr>
            <w:r>
              <w:rPr>
                <w:sz w:val="16"/>
                <w:szCs w:val="16"/>
              </w:rPr>
              <w:t>Database</w:t>
            </w:r>
          </w:p>
        </w:tc>
        <w:tc>
          <w:tcPr>
            <w:tcW w:w="1096" w:type="dxa"/>
          </w:tcPr>
          <w:p w:rsidR="00B95C6A" w:rsidRDefault="00B95C6A" w:rsidP="00B95C6A">
            <w:pPr>
              <w:jc w:val="center"/>
              <w:rPr>
                <w:sz w:val="16"/>
                <w:szCs w:val="16"/>
              </w:rPr>
            </w:pPr>
            <w:r>
              <w:rPr>
                <w:sz w:val="16"/>
                <w:szCs w:val="16"/>
              </w:rPr>
              <w:t>7</w:t>
            </w:r>
          </w:p>
        </w:tc>
        <w:tc>
          <w:tcPr>
            <w:tcW w:w="6699" w:type="dxa"/>
          </w:tcPr>
          <w:p w:rsidR="00B95C6A" w:rsidRDefault="00B95C6A" w:rsidP="00B95C6A">
            <w:pPr>
              <w:rPr>
                <w:sz w:val="16"/>
                <w:szCs w:val="16"/>
              </w:rPr>
            </w:pPr>
            <w:r w:rsidRPr="00243B89">
              <w:rPr>
                <w:sz w:val="16"/>
                <w:szCs w:val="16"/>
              </w:rPr>
              <w:t>Cost of attending private alcohol / drug / cigarette cessation support sessions (CBT for 5 sessions at £4</w:t>
            </w:r>
            <w:r>
              <w:rPr>
                <w:sz w:val="16"/>
                <w:szCs w:val="16"/>
              </w:rPr>
              <w:t>5</w:t>
            </w:r>
            <w:r w:rsidRPr="00243B89">
              <w:rPr>
                <w:sz w:val="16"/>
                <w:szCs w:val="16"/>
              </w:rPr>
              <w:t>.00 per hour)</w:t>
            </w:r>
            <w:r>
              <w:rPr>
                <w:sz w:val="16"/>
                <w:szCs w:val="16"/>
              </w:rPr>
              <w:t>.</w:t>
            </w:r>
          </w:p>
          <w:p w:rsidR="00B95C6A" w:rsidRDefault="0098174E" w:rsidP="00B95C6A">
            <w:pPr>
              <w:rPr>
                <w:sz w:val="16"/>
                <w:szCs w:val="16"/>
              </w:rPr>
            </w:pPr>
            <w:hyperlink r:id="rId18" w:history="1">
              <w:r w:rsidR="00B95C6A" w:rsidRPr="00104B94">
                <w:rPr>
                  <w:rStyle w:val="Hyperlink"/>
                  <w:sz w:val="16"/>
                  <w:szCs w:val="16"/>
                </w:rPr>
                <w:t>http://www.garrymaddocks.co.uk/fees-and-coaching-sessions.php</w:t>
              </w:r>
            </w:hyperlink>
          </w:p>
          <w:p w:rsidR="00B95C6A" w:rsidRPr="005471B5" w:rsidRDefault="00B95C6A" w:rsidP="00B95C6A">
            <w:pPr>
              <w:rPr>
                <w:sz w:val="16"/>
                <w:szCs w:val="16"/>
              </w:rPr>
            </w:pPr>
            <w:r>
              <w:rPr>
                <w:sz w:val="16"/>
                <w:szCs w:val="16"/>
              </w:rPr>
              <w:t>Accessed 23</w:t>
            </w:r>
            <w:r w:rsidRPr="00243B89">
              <w:rPr>
                <w:sz w:val="16"/>
                <w:szCs w:val="16"/>
                <w:vertAlign w:val="superscript"/>
              </w:rPr>
              <w:t>rd</w:t>
            </w:r>
            <w:r>
              <w:rPr>
                <w:sz w:val="16"/>
                <w:szCs w:val="16"/>
              </w:rPr>
              <w:t xml:space="preserve"> February 2015</w:t>
            </w:r>
          </w:p>
        </w:tc>
        <w:tc>
          <w:tcPr>
            <w:tcW w:w="785" w:type="dxa"/>
          </w:tcPr>
          <w:p w:rsidR="00B95C6A" w:rsidRDefault="00B95C6A" w:rsidP="00B95C6A">
            <w:pPr>
              <w:jc w:val="right"/>
              <w:rPr>
                <w:sz w:val="16"/>
                <w:szCs w:val="16"/>
              </w:rPr>
            </w:pPr>
            <w:r>
              <w:rPr>
                <w:sz w:val="16"/>
                <w:szCs w:val="16"/>
              </w:rPr>
              <w:t>1,125</w:t>
            </w:r>
          </w:p>
        </w:tc>
      </w:tr>
      <w:tr w:rsidR="00EC2B7A" w:rsidTr="00B95C6A">
        <w:tc>
          <w:tcPr>
            <w:tcW w:w="1787" w:type="dxa"/>
          </w:tcPr>
          <w:p w:rsidR="00EC2B7A" w:rsidRDefault="00EC2B7A" w:rsidP="00B95C6A">
            <w:pPr>
              <w:rPr>
                <w:sz w:val="16"/>
                <w:szCs w:val="16"/>
              </w:rPr>
            </w:pPr>
            <w:r>
              <w:rPr>
                <w:sz w:val="16"/>
                <w:szCs w:val="16"/>
              </w:rPr>
              <w:t>F</w:t>
            </w:r>
            <w:r w:rsidRPr="00EC2B7A">
              <w:rPr>
                <w:sz w:val="16"/>
                <w:szCs w:val="16"/>
              </w:rPr>
              <w:t>ewer visits to GP</w:t>
            </w:r>
          </w:p>
        </w:tc>
        <w:tc>
          <w:tcPr>
            <w:tcW w:w="1159" w:type="dxa"/>
          </w:tcPr>
          <w:p w:rsidR="003A7E6E" w:rsidRPr="007B5811" w:rsidRDefault="00B015EB" w:rsidP="00B95C6A">
            <w:pPr>
              <w:rPr>
                <w:sz w:val="16"/>
                <w:szCs w:val="16"/>
              </w:rPr>
            </w:pPr>
            <w:r>
              <w:rPr>
                <w:sz w:val="16"/>
                <w:szCs w:val="16"/>
              </w:rPr>
              <w:t>Database</w:t>
            </w:r>
            <w:r w:rsidR="003A7E6E">
              <w:rPr>
                <w:sz w:val="16"/>
                <w:szCs w:val="16"/>
              </w:rPr>
              <w:t>.</w:t>
            </w:r>
          </w:p>
        </w:tc>
        <w:tc>
          <w:tcPr>
            <w:tcW w:w="1096" w:type="dxa"/>
          </w:tcPr>
          <w:p w:rsidR="00EC2B7A" w:rsidRDefault="00EC2B7A" w:rsidP="00B95C6A">
            <w:pPr>
              <w:jc w:val="center"/>
              <w:rPr>
                <w:sz w:val="16"/>
                <w:szCs w:val="16"/>
              </w:rPr>
            </w:pPr>
            <w:r>
              <w:rPr>
                <w:sz w:val="16"/>
                <w:szCs w:val="16"/>
              </w:rPr>
              <w:t>53</w:t>
            </w:r>
          </w:p>
        </w:tc>
        <w:tc>
          <w:tcPr>
            <w:tcW w:w="6699" w:type="dxa"/>
          </w:tcPr>
          <w:p w:rsidR="00B015EB" w:rsidRDefault="00B015EB" w:rsidP="00B015EB">
            <w:pPr>
              <w:rPr>
                <w:sz w:val="16"/>
                <w:szCs w:val="16"/>
              </w:rPr>
            </w:pPr>
            <w:proofErr w:type="spellStart"/>
            <w:r w:rsidRPr="00B015EB">
              <w:rPr>
                <w:sz w:val="16"/>
                <w:szCs w:val="16"/>
              </w:rPr>
              <w:t>Pank</w:t>
            </w:r>
            <w:proofErr w:type="spellEnd"/>
            <w:r w:rsidRPr="00B015EB">
              <w:rPr>
                <w:sz w:val="16"/>
                <w:szCs w:val="16"/>
              </w:rPr>
              <w:t xml:space="preserve"> (2011)</w:t>
            </w:r>
            <w:r>
              <w:rPr>
                <w:sz w:val="16"/>
                <w:szCs w:val="16"/>
              </w:rPr>
              <w:t xml:space="preserve"> </w:t>
            </w:r>
            <w:r w:rsidRPr="00B015EB">
              <w:rPr>
                <w:sz w:val="16"/>
                <w:szCs w:val="16"/>
              </w:rPr>
              <w:t>311 hours for 94 beneficiaries.</w:t>
            </w:r>
            <w:r>
              <w:rPr>
                <w:sz w:val="16"/>
                <w:szCs w:val="16"/>
              </w:rPr>
              <w:t xml:space="preserve"> </w:t>
            </w:r>
            <w:r w:rsidRPr="00B015EB">
              <w:rPr>
                <w:sz w:val="16"/>
                <w:szCs w:val="16"/>
              </w:rPr>
              <w:t>An assumed 5 hours/person</w:t>
            </w:r>
          </w:p>
          <w:p w:rsidR="00EC2B7A" w:rsidRDefault="00EC2B7A" w:rsidP="00EC2B7A">
            <w:pPr>
              <w:rPr>
                <w:sz w:val="16"/>
                <w:szCs w:val="16"/>
              </w:rPr>
            </w:pPr>
            <w:r w:rsidRPr="00EC2B7A">
              <w:rPr>
                <w:sz w:val="16"/>
                <w:szCs w:val="16"/>
              </w:rPr>
              <w:t xml:space="preserve">Unit cost database. Unit Costs of Health &amp; Social Care 2013 </w:t>
            </w:r>
            <w:r>
              <w:rPr>
                <w:sz w:val="16"/>
                <w:szCs w:val="16"/>
              </w:rPr>
              <w:t>£3.80 minute</w:t>
            </w:r>
            <w:r w:rsidRPr="00EC2B7A">
              <w:rPr>
                <w:sz w:val="16"/>
                <w:szCs w:val="16"/>
              </w:rPr>
              <w:t>(Curtis, 2013</w:t>
            </w:r>
            <w:r>
              <w:rPr>
                <w:sz w:val="16"/>
                <w:szCs w:val="16"/>
              </w:rPr>
              <w:t>:</w:t>
            </w:r>
            <w:r w:rsidRPr="00EC2B7A">
              <w:rPr>
                <w:sz w:val="16"/>
                <w:szCs w:val="16"/>
              </w:rPr>
              <w:t>.191</w:t>
            </w:r>
            <w:r>
              <w:rPr>
                <w:sz w:val="16"/>
                <w:szCs w:val="16"/>
              </w:rPr>
              <w:t>)</w:t>
            </w:r>
            <w:r w:rsidRPr="00EC2B7A">
              <w:rPr>
                <w:sz w:val="16"/>
                <w:szCs w:val="16"/>
              </w:rPr>
              <w:t xml:space="preserve"> </w:t>
            </w:r>
          </w:p>
          <w:p w:rsidR="00EC2B7A" w:rsidRPr="007B5811" w:rsidRDefault="00EC2B7A" w:rsidP="00EC2B7A">
            <w:pPr>
              <w:rPr>
                <w:sz w:val="16"/>
                <w:szCs w:val="16"/>
              </w:rPr>
            </w:pPr>
            <w:r>
              <w:rPr>
                <w:sz w:val="16"/>
                <w:szCs w:val="16"/>
              </w:rPr>
              <w:t>Assume 1 hours /beneficiary in this project.</w:t>
            </w:r>
          </w:p>
        </w:tc>
        <w:tc>
          <w:tcPr>
            <w:tcW w:w="785" w:type="dxa"/>
          </w:tcPr>
          <w:p w:rsidR="00EC2B7A" w:rsidRDefault="00EC2B7A" w:rsidP="00B95C6A">
            <w:pPr>
              <w:jc w:val="right"/>
              <w:rPr>
                <w:sz w:val="16"/>
                <w:szCs w:val="16"/>
              </w:rPr>
            </w:pPr>
            <w:r>
              <w:rPr>
                <w:sz w:val="16"/>
                <w:szCs w:val="16"/>
              </w:rPr>
              <w:t>12.084</w:t>
            </w:r>
          </w:p>
        </w:tc>
      </w:tr>
      <w:tr w:rsidR="00B95C6A" w:rsidTr="00B95C6A">
        <w:tc>
          <w:tcPr>
            <w:tcW w:w="1787" w:type="dxa"/>
          </w:tcPr>
          <w:p w:rsidR="00B95C6A" w:rsidRDefault="00B95C6A" w:rsidP="00B95C6A">
            <w:pPr>
              <w:rPr>
                <w:sz w:val="16"/>
                <w:szCs w:val="16"/>
              </w:rPr>
            </w:pPr>
            <w:r>
              <w:rPr>
                <w:sz w:val="16"/>
                <w:szCs w:val="16"/>
              </w:rPr>
              <w:t>Number of beneficiaries report improved r</w:t>
            </w:r>
            <w:r w:rsidRPr="003752F6">
              <w:rPr>
                <w:sz w:val="16"/>
                <w:szCs w:val="16"/>
              </w:rPr>
              <w:t>elationships with their families / carers</w:t>
            </w:r>
          </w:p>
        </w:tc>
        <w:tc>
          <w:tcPr>
            <w:tcW w:w="1159" w:type="dxa"/>
          </w:tcPr>
          <w:p w:rsidR="00B95C6A" w:rsidRPr="005471B5" w:rsidRDefault="00B95C6A" w:rsidP="00B95C6A">
            <w:pPr>
              <w:rPr>
                <w:sz w:val="16"/>
                <w:szCs w:val="16"/>
              </w:rPr>
            </w:pPr>
            <w:r w:rsidRPr="007B5811">
              <w:rPr>
                <w:sz w:val="16"/>
                <w:szCs w:val="16"/>
              </w:rPr>
              <w:t>1-1 interviews with volunteer beneficiaries</w:t>
            </w:r>
          </w:p>
        </w:tc>
        <w:tc>
          <w:tcPr>
            <w:tcW w:w="1096" w:type="dxa"/>
          </w:tcPr>
          <w:p w:rsidR="00B95C6A" w:rsidRDefault="00B95C6A" w:rsidP="00B95C6A">
            <w:pPr>
              <w:jc w:val="center"/>
              <w:rPr>
                <w:sz w:val="16"/>
                <w:szCs w:val="16"/>
              </w:rPr>
            </w:pPr>
            <w:r>
              <w:rPr>
                <w:sz w:val="16"/>
                <w:szCs w:val="16"/>
              </w:rPr>
              <w:t>10</w:t>
            </w:r>
          </w:p>
        </w:tc>
        <w:tc>
          <w:tcPr>
            <w:tcW w:w="6699" w:type="dxa"/>
          </w:tcPr>
          <w:p w:rsidR="00B95C6A" w:rsidRDefault="00B95C6A" w:rsidP="00B95C6A">
            <w:pPr>
              <w:rPr>
                <w:sz w:val="16"/>
                <w:szCs w:val="16"/>
              </w:rPr>
            </w:pPr>
            <w:r w:rsidRPr="007B5811">
              <w:rPr>
                <w:sz w:val="16"/>
                <w:szCs w:val="16"/>
              </w:rPr>
              <w:t>Cost of relationship counselling (£40 per session x 5 sessions)</w:t>
            </w:r>
          </w:p>
          <w:p w:rsidR="00B95C6A" w:rsidRDefault="0098174E" w:rsidP="00B95C6A">
            <w:pPr>
              <w:rPr>
                <w:sz w:val="16"/>
                <w:szCs w:val="16"/>
              </w:rPr>
            </w:pPr>
            <w:hyperlink r:id="rId19" w:history="1">
              <w:r w:rsidR="00B95C6A" w:rsidRPr="00104B94">
                <w:rPr>
                  <w:rStyle w:val="Hyperlink"/>
                  <w:sz w:val="16"/>
                  <w:szCs w:val="16"/>
                </w:rPr>
                <w:t>http://www.rscpp.co.uk/counselling/167268/counselling-penzance-relationship-problems.html</w:t>
              </w:r>
            </w:hyperlink>
          </w:p>
          <w:p w:rsidR="00B95C6A" w:rsidRPr="005471B5" w:rsidRDefault="00B95C6A" w:rsidP="00B95C6A">
            <w:pPr>
              <w:rPr>
                <w:sz w:val="16"/>
                <w:szCs w:val="16"/>
              </w:rPr>
            </w:pPr>
            <w:r>
              <w:rPr>
                <w:sz w:val="16"/>
                <w:szCs w:val="16"/>
              </w:rPr>
              <w:t>Accessed 23</w:t>
            </w:r>
            <w:r w:rsidRPr="00E519FE">
              <w:rPr>
                <w:sz w:val="16"/>
                <w:szCs w:val="16"/>
                <w:vertAlign w:val="superscript"/>
              </w:rPr>
              <w:t>rd</w:t>
            </w:r>
            <w:r>
              <w:rPr>
                <w:sz w:val="16"/>
                <w:szCs w:val="16"/>
              </w:rPr>
              <w:t xml:space="preserve"> February 2015</w:t>
            </w:r>
          </w:p>
        </w:tc>
        <w:tc>
          <w:tcPr>
            <w:tcW w:w="785" w:type="dxa"/>
          </w:tcPr>
          <w:p w:rsidR="00B95C6A" w:rsidRDefault="00B95C6A" w:rsidP="00B95C6A">
            <w:pPr>
              <w:jc w:val="right"/>
              <w:rPr>
                <w:sz w:val="16"/>
                <w:szCs w:val="16"/>
              </w:rPr>
            </w:pPr>
            <w:r>
              <w:rPr>
                <w:sz w:val="16"/>
                <w:szCs w:val="16"/>
              </w:rPr>
              <w:t>2,000</w:t>
            </w:r>
          </w:p>
        </w:tc>
      </w:tr>
      <w:tr w:rsidR="00485852" w:rsidTr="00B95C6A">
        <w:tc>
          <w:tcPr>
            <w:tcW w:w="1787" w:type="dxa"/>
          </w:tcPr>
          <w:p w:rsidR="00485852" w:rsidRDefault="00485852" w:rsidP="00485852">
            <w:pPr>
              <w:rPr>
                <w:sz w:val="16"/>
                <w:szCs w:val="16"/>
              </w:rPr>
            </w:pPr>
            <w:proofErr w:type="spellStart"/>
            <w:r w:rsidRPr="00B82657">
              <w:rPr>
                <w:sz w:val="16"/>
                <w:szCs w:val="16"/>
              </w:rPr>
              <w:t>P</w:t>
            </w:r>
            <w:r>
              <w:rPr>
                <w:sz w:val="16"/>
                <w:szCs w:val="16"/>
              </w:rPr>
              <w:t>E</w:t>
            </w:r>
            <w:r w:rsidRPr="00B82657">
              <w:rPr>
                <w:sz w:val="16"/>
                <w:szCs w:val="16"/>
              </w:rPr>
              <w:t>aT</w:t>
            </w:r>
            <w:proofErr w:type="spellEnd"/>
            <w:r w:rsidRPr="00B82657">
              <w:rPr>
                <w:sz w:val="16"/>
                <w:szCs w:val="16"/>
              </w:rPr>
              <w:t xml:space="preserve"> provides organizations with a safe and therapeutic environment to take their clients to that </w:t>
            </w:r>
            <w:r w:rsidRPr="00B82657">
              <w:rPr>
                <w:sz w:val="16"/>
                <w:szCs w:val="16"/>
              </w:rPr>
              <w:lastRenderedPageBreak/>
              <w:t>would otherwise not be available or would have to be paid for</w:t>
            </w:r>
            <w:r>
              <w:rPr>
                <w:sz w:val="16"/>
                <w:szCs w:val="16"/>
              </w:rPr>
              <w:t>.</w:t>
            </w:r>
          </w:p>
        </w:tc>
        <w:tc>
          <w:tcPr>
            <w:tcW w:w="1159" w:type="dxa"/>
          </w:tcPr>
          <w:p w:rsidR="00485852" w:rsidRPr="00C710C4" w:rsidRDefault="00485852" w:rsidP="00485852">
            <w:pPr>
              <w:rPr>
                <w:sz w:val="16"/>
                <w:szCs w:val="16"/>
              </w:rPr>
            </w:pPr>
            <w:r>
              <w:rPr>
                <w:sz w:val="16"/>
                <w:szCs w:val="16"/>
              </w:rPr>
              <w:lastRenderedPageBreak/>
              <w:t>1 – 1 interviews with stakeholders.</w:t>
            </w:r>
          </w:p>
        </w:tc>
        <w:tc>
          <w:tcPr>
            <w:tcW w:w="1096" w:type="dxa"/>
          </w:tcPr>
          <w:p w:rsidR="00485852" w:rsidRDefault="00485852" w:rsidP="00485852">
            <w:pPr>
              <w:jc w:val="center"/>
              <w:rPr>
                <w:sz w:val="16"/>
                <w:szCs w:val="16"/>
              </w:rPr>
            </w:pPr>
            <w:r>
              <w:rPr>
                <w:sz w:val="16"/>
                <w:szCs w:val="16"/>
              </w:rPr>
              <w:t>20 adults</w:t>
            </w:r>
          </w:p>
          <w:p w:rsidR="00485852" w:rsidRDefault="00485852" w:rsidP="00485852">
            <w:pPr>
              <w:jc w:val="center"/>
              <w:rPr>
                <w:sz w:val="16"/>
                <w:szCs w:val="16"/>
              </w:rPr>
            </w:pPr>
            <w:r>
              <w:rPr>
                <w:sz w:val="16"/>
                <w:szCs w:val="16"/>
              </w:rPr>
              <w:t>20 senior citizens</w:t>
            </w:r>
          </w:p>
        </w:tc>
        <w:tc>
          <w:tcPr>
            <w:tcW w:w="6699" w:type="dxa"/>
          </w:tcPr>
          <w:p w:rsidR="00485852" w:rsidRDefault="00485852" w:rsidP="00485852">
            <w:pPr>
              <w:rPr>
                <w:sz w:val="16"/>
                <w:szCs w:val="16"/>
              </w:rPr>
            </w:pPr>
            <w:r>
              <w:rPr>
                <w:sz w:val="16"/>
                <w:szCs w:val="16"/>
              </w:rPr>
              <w:t xml:space="preserve">Cost of visit to the Lost Garden of </w:t>
            </w:r>
            <w:proofErr w:type="spellStart"/>
            <w:r>
              <w:rPr>
                <w:sz w:val="16"/>
                <w:szCs w:val="16"/>
              </w:rPr>
              <w:t>Heligan</w:t>
            </w:r>
            <w:proofErr w:type="spellEnd"/>
            <w:r>
              <w:rPr>
                <w:sz w:val="16"/>
                <w:szCs w:val="16"/>
              </w:rPr>
              <w:t xml:space="preserve"> is £12/adult and £10/Senior citizen</w:t>
            </w:r>
          </w:p>
          <w:p w:rsidR="00485852" w:rsidRDefault="0098174E" w:rsidP="00485852">
            <w:pPr>
              <w:rPr>
                <w:sz w:val="16"/>
                <w:szCs w:val="16"/>
              </w:rPr>
            </w:pPr>
            <w:hyperlink r:id="rId20" w:history="1">
              <w:r w:rsidR="00485852" w:rsidRPr="002B65EA">
                <w:rPr>
                  <w:rStyle w:val="Hyperlink"/>
                  <w:sz w:val="16"/>
                  <w:szCs w:val="16"/>
                </w:rPr>
                <w:t>http://heligan.com/visiting-us/opening-hours-and-prices</w:t>
              </w:r>
            </w:hyperlink>
          </w:p>
          <w:p w:rsidR="00485852" w:rsidRDefault="00485852" w:rsidP="00485852">
            <w:pPr>
              <w:rPr>
                <w:sz w:val="16"/>
                <w:szCs w:val="16"/>
              </w:rPr>
            </w:pPr>
            <w:r>
              <w:rPr>
                <w:sz w:val="16"/>
                <w:szCs w:val="16"/>
              </w:rPr>
              <w:t>Accessed 23</w:t>
            </w:r>
            <w:r w:rsidRPr="00B82657">
              <w:rPr>
                <w:sz w:val="16"/>
                <w:szCs w:val="16"/>
                <w:vertAlign w:val="superscript"/>
              </w:rPr>
              <w:t>rd</w:t>
            </w:r>
            <w:r>
              <w:rPr>
                <w:sz w:val="16"/>
                <w:szCs w:val="16"/>
              </w:rPr>
              <w:t xml:space="preserve"> February 2015.</w:t>
            </w:r>
          </w:p>
          <w:p w:rsidR="00485852" w:rsidRPr="00C710C4" w:rsidRDefault="00485852" w:rsidP="00485852">
            <w:pPr>
              <w:rPr>
                <w:sz w:val="16"/>
                <w:szCs w:val="16"/>
              </w:rPr>
            </w:pPr>
            <w:r>
              <w:rPr>
                <w:sz w:val="16"/>
                <w:szCs w:val="16"/>
              </w:rPr>
              <w:t>Plus cost of travel 80 miles @45p/mile</w:t>
            </w:r>
          </w:p>
        </w:tc>
        <w:tc>
          <w:tcPr>
            <w:tcW w:w="785" w:type="dxa"/>
          </w:tcPr>
          <w:p w:rsidR="00485852" w:rsidRDefault="00485852" w:rsidP="00485852">
            <w:pPr>
              <w:jc w:val="right"/>
              <w:rPr>
                <w:sz w:val="16"/>
                <w:szCs w:val="16"/>
              </w:rPr>
            </w:pPr>
            <w:r>
              <w:rPr>
                <w:sz w:val="16"/>
                <w:szCs w:val="16"/>
              </w:rPr>
              <w:t>1,880</w:t>
            </w:r>
          </w:p>
        </w:tc>
      </w:tr>
      <w:tr w:rsidR="0051642F" w:rsidTr="001906B0">
        <w:tc>
          <w:tcPr>
            <w:tcW w:w="11526" w:type="dxa"/>
            <w:gridSpan w:val="5"/>
            <w:shd w:val="clear" w:color="auto" w:fill="C6D9F1" w:themeFill="text2" w:themeFillTint="33"/>
          </w:tcPr>
          <w:p w:rsidR="0051642F" w:rsidRPr="0051642F" w:rsidRDefault="0051642F" w:rsidP="0051642F">
            <w:pPr>
              <w:jc w:val="center"/>
              <w:rPr>
                <w:b/>
                <w:sz w:val="24"/>
                <w:szCs w:val="24"/>
              </w:rPr>
            </w:pPr>
            <w:r>
              <w:rPr>
                <w:b/>
                <w:sz w:val="24"/>
                <w:szCs w:val="24"/>
              </w:rPr>
              <w:lastRenderedPageBreak/>
              <w:t>Improved gardens, gardening and food skills</w:t>
            </w:r>
          </w:p>
        </w:tc>
      </w:tr>
      <w:tr w:rsidR="00B95C6A" w:rsidTr="00B95C6A">
        <w:tc>
          <w:tcPr>
            <w:tcW w:w="1787" w:type="dxa"/>
          </w:tcPr>
          <w:p w:rsidR="00B95C6A" w:rsidRPr="00DC1846" w:rsidRDefault="00B95C6A" w:rsidP="00B95C6A">
            <w:pPr>
              <w:rPr>
                <w:sz w:val="16"/>
                <w:szCs w:val="16"/>
              </w:rPr>
            </w:pPr>
            <w:r>
              <w:rPr>
                <w:sz w:val="16"/>
                <w:szCs w:val="16"/>
              </w:rPr>
              <w:t>Improved gardening</w:t>
            </w:r>
            <w:r w:rsidRPr="005471B5">
              <w:rPr>
                <w:sz w:val="16"/>
                <w:szCs w:val="16"/>
              </w:rPr>
              <w:t xml:space="preserve"> skills</w:t>
            </w:r>
            <w:r>
              <w:rPr>
                <w:sz w:val="16"/>
                <w:szCs w:val="16"/>
              </w:rPr>
              <w:t>.</w:t>
            </w:r>
          </w:p>
        </w:tc>
        <w:tc>
          <w:tcPr>
            <w:tcW w:w="1159" w:type="dxa"/>
          </w:tcPr>
          <w:p w:rsidR="00B95C6A" w:rsidRPr="00DC1846" w:rsidRDefault="00B95C6A" w:rsidP="00B95C6A">
            <w:pPr>
              <w:rPr>
                <w:sz w:val="16"/>
                <w:szCs w:val="16"/>
              </w:rPr>
            </w:pPr>
            <w:r w:rsidRPr="005471B5">
              <w:rPr>
                <w:sz w:val="16"/>
                <w:szCs w:val="16"/>
              </w:rPr>
              <w:t>1-1 interviews with volunteer beneficiaries</w:t>
            </w:r>
            <w:r>
              <w:rPr>
                <w:sz w:val="16"/>
                <w:szCs w:val="16"/>
              </w:rPr>
              <w:t xml:space="preserve"> and stakeholders</w:t>
            </w:r>
          </w:p>
        </w:tc>
        <w:tc>
          <w:tcPr>
            <w:tcW w:w="1096" w:type="dxa"/>
          </w:tcPr>
          <w:p w:rsidR="00B95C6A" w:rsidRPr="00391909" w:rsidRDefault="00B95C6A" w:rsidP="00B95C6A">
            <w:pPr>
              <w:jc w:val="center"/>
              <w:rPr>
                <w:sz w:val="16"/>
                <w:szCs w:val="16"/>
              </w:rPr>
            </w:pPr>
            <w:r>
              <w:rPr>
                <w:sz w:val="16"/>
                <w:szCs w:val="16"/>
              </w:rPr>
              <w:t>53</w:t>
            </w:r>
          </w:p>
        </w:tc>
        <w:tc>
          <w:tcPr>
            <w:tcW w:w="6699" w:type="dxa"/>
          </w:tcPr>
          <w:p w:rsidR="00B95C6A" w:rsidRDefault="00B95C6A" w:rsidP="00B95C6A">
            <w:pPr>
              <w:rPr>
                <w:sz w:val="16"/>
                <w:szCs w:val="16"/>
              </w:rPr>
            </w:pPr>
            <w:r w:rsidRPr="005471B5">
              <w:rPr>
                <w:sz w:val="16"/>
                <w:szCs w:val="16"/>
              </w:rPr>
              <w:t>Cost of attending basic gardening / cooking course per person</w:t>
            </w:r>
            <w:r>
              <w:rPr>
                <w:sz w:val="16"/>
                <w:szCs w:val="16"/>
              </w:rPr>
              <w:t xml:space="preserve"> £55.</w:t>
            </w:r>
          </w:p>
          <w:p w:rsidR="00B95C6A" w:rsidRDefault="0098174E" w:rsidP="00B95C6A">
            <w:pPr>
              <w:rPr>
                <w:sz w:val="16"/>
                <w:szCs w:val="16"/>
              </w:rPr>
            </w:pPr>
            <w:hyperlink r:id="rId21" w:history="1">
              <w:r w:rsidR="00B95C6A" w:rsidRPr="00104B94">
                <w:rPr>
                  <w:rStyle w:val="Hyperlink"/>
                  <w:sz w:val="16"/>
                  <w:szCs w:val="16"/>
                </w:rPr>
                <w:t>http://www.hotcourses.com/uk-courses/Cook-Learn-how-to-courses/page_pls_user_course_details/16180339/0/w/55711342/page.htm</w:t>
              </w:r>
            </w:hyperlink>
          </w:p>
          <w:p w:rsidR="00B95C6A" w:rsidRPr="00391909" w:rsidRDefault="00B95C6A" w:rsidP="00B95C6A">
            <w:pPr>
              <w:rPr>
                <w:sz w:val="16"/>
                <w:szCs w:val="16"/>
              </w:rPr>
            </w:pPr>
            <w:r>
              <w:rPr>
                <w:sz w:val="16"/>
                <w:szCs w:val="16"/>
              </w:rPr>
              <w:t>Accessed 23</w:t>
            </w:r>
            <w:r w:rsidRPr="005471B5">
              <w:rPr>
                <w:sz w:val="16"/>
                <w:szCs w:val="16"/>
                <w:vertAlign w:val="superscript"/>
              </w:rPr>
              <w:t>rd</w:t>
            </w:r>
            <w:r>
              <w:rPr>
                <w:sz w:val="16"/>
                <w:szCs w:val="16"/>
              </w:rPr>
              <w:t xml:space="preserve"> February 2015</w:t>
            </w:r>
          </w:p>
        </w:tc>
        <w:tc>
          <w:tcPr>
            <w:tcW w:w="785" w:type="dxa"/>
          </w:tcPr>
          <w:p w:rsidR="00B95C6A" w:rsidRPr="00391909" w:rsidRDefault="00B95C6A" w:rsidP="00B95C6A">
            <w:pPr>
              <w:jc w:val="right"/>
              <w:rPr>
                <w:sz w:val="16"/>
                <w:szCs w:val="16"/>
              </w:rPr>
            </w:pPr>
            <w:r>
              <w:rPr>
                <w:sz w:val="16"/>
                <w:szCs w:val="16"/>
              </w:rPr>
              <w:t>2,915</w:t>
            </w:r>
          </w:p>
        </w:tc>
      </w:tr>
      <w:tr w:rsidR="00B95C6A" w:rsidTr="00B95C6A">
        <w:tc>
          <w:tcPr>
            <w:tcW w:w="1787" w:type="dxa"/>
          </w:tcPr>
          <w:p w:rsidR="00B95C6A" w:rsidRPr="00DC1846" w:rsidRDefault="00B95C6A" w:rsidP="00B95C6A">
            <w:pPr>
              <w:rPr>
                <w:sz w:val="16"/>
                <w:szCs w:val="16"/>
              </w:rPr>
            </w:pPr>
            <w:r w:rsidRPr="00041768">
              <w:rPr>
                <w:sz w:val="16"/>
                <w:szCs w:val="16"/>
              </w:rPr>
              <w:t>Number of volunteers undertaking NOCN entry Level 3 Horticulture 1 training</w:t>
            </w:r>
          </w:p>
        </w:tc>
        <w:tc>
          <w:tcPr>
            <w:tcW w:w="1159" w:type="dxa"/>
          </w:tcPr>
          <w:p w:rsidR="00B95C6A" w:rsidRPr="00DC1846" w:rsidRDefault="00B95C6A" w:rsidP="00B95C6A">
            <w:pPr>
              <w:rPr>
                <w:sz w:val="16"/>
                <w:szCs w:val="16"/>
              </w:rPr>
            </w:pPr>
            <w:r>
              <w:rPr>
                <w:sz w:val="16"/>
                <w:szCs w:val="16"/>
              </w:rPr>
              <w:t>Database</w:t>
            </w:r>
          </w:p>
        </w:tc>
        <w:tc>
          <w:tcPr>
            <w:tcW w:w="1096" w:type="dxa"/>
          </w:tcPr>
          <w:p w:rsidR="00B95C6A" w:rsidRPr="00391909" w:rsidRDefault="00B95C6A" w:rsidP="00B95C6A">
            <w:pPr>
              <w:jc w:val="center"/>
              <w:rPr>
                <w:sz w:val="16"/>
                <w:szCs w:val="16"/>
              </w:rPr>
            </w:pPr>
            <w:r>
              <w:rPr>
                <w:sz w:val="16"/>
                <w:szCs w:val="16"/>
              </w:rPr>
              <w:t>5</w:t>
            </w:r>
          </w:p>
        </w:tc>
        <w:tc>
          <w:tcPr>
            <w:tcW w:w="6699" w:type="dxa"/>
          </w:tcPr>
          <w:p w:rsidR="00B95C6A" w:rsidRDefault="00B95C6A" w:rsidP="00B95C6A">
            <w:pPr>
              <w:rPr>
                <w:sz w:val="16"/>
                <w:szCs w:val="16"/>
              </w:rPr>
            </w:pPr>
            <w:r>
              <w:rPr>
                <w:sz w:val="16"/>
                <w:szCs w:val="16"/>
              </w:rPr>
              <w:t>C</w:t>
            </w:r>
            <w:r w:rsidRPr="00041768">
              <w:rPr>
                <w:sz w:val="16"/>
                <w:szCs w:val="16"/>
              </w:rPr>
              <w:t>ost of gaining similar level qualification at a local college (£100 per person)</w:t>
            </w:r>
            <w:r>
              <w:rPr>
                <w:sz w:val="16"/>
                <w:szCs w:val="16"/>
              </w:rPr>
              <w:t>.</w:t>
            </w:r>
          </w:p>
          <w:p w:rsidR="00B95C6A" w:rsidRDefault="0098174E" w:rsidP="00B95C6A">
            <w:pPr>
              <w:rPr>
                <w:sz w:val="16"/>
                <w:szCs w:val="16"/>
              </w:rPr>
            </w:pPr>
            <w:hyperlink r:id="rId22" w:history="1">
              <w:r w:rsidR="00B95C6A" w:rsidRPr="00104B94">
                <w:rPr>
                  <w:rStyle w:val="Hyperlink"/>
                  <w:sz w:val="16"/>
                  <w:szCs w:val="16"/>
                </w:rPr>
                <w:t>http://www.trainingandcourses.com/cornwall/subject-courses/qualification/study/penzance/default.html</w:t>
              </w:r>
            </w:hyperlink>
          </w:p>
          <w:p w:rsidR="00B95C6A" w:rsidRPr="00391909" w:rsidRDefault="00B95C6A" w:rsidP="00B95C6A">
            <w:pPr>
              <w:rPr>
                <w:sz w:val="16"/>
                <w:szCs w:val="16"/>
              </w:rPr>
            </w:pPr>
            <w:r>
              <w:rPr>
                <w:sz w:val="16"/>
                <w:szCs w:val="16"/>
              </w:rPr>
              <w:t>Accessed 23</w:t>
            </w:r>
            <w:r w:rsidRPr="00041768">
              <w:rPr>
                <w:sz w:val="16"/>
                <w:szCs w:val="16"/>
                <w:vertAlign w:val="superscript"/>
              </w:rPr>
              <w:t>rd</w:t>
            </w:r>
            <w:r>
              <w:rPr>
                <w:sz w:val="16"/>
                <w:szCs w:val="16"/>
              </w:rPr>
              <w:t xml:space="preserve"> February 2015</w:t>
            </w:r>
          </w:p>
        </w:tc>
        <w:tc>
          <w:tcPr>
            <w:tcW w:w="785" w:type="dxa"/>
          </w:tcPr>
          <w:p w:rsidR="00B95C6A" w:rsidRPr="00391909" w:rsidRDefault="00B95C6A" w:rsidP="00B95C6A">
            <w:pPr>
              <w:jc w:val="right"/>
              <w:rPr>
                <w:sz w:val="16"/>
                <w:szCs w:val="16"/>
              </w:rPr>
            </w:pPr>
            <w:r>
              <w:rPr>
                <w:sz w:val="16"/>
                <w:szCs w:val="16"/>
              </w:rPr>
              <w:t>500</w:t>
            </w:r>
          </w:p>
        </w:tc>
      </w:tr>
      <w:tr w:rsidR="00B95C6A" w:rsidTr="00B95C6A">
        <w:tc>
          <w:tcPr>
            <w:tcW w:w="1787" w:type="dxa"/>
          </w:tcPr>
          <w:p w:rsidR="00B95C6A" w:rsidRPr="00DC1846" w:rsidRDefault="00CD5647" w:rsidP="00B95C6A">
            <w:pPr>
              <w:rPr>
                <w:sz w:val="16"/>
                <w:szCs w:val="16"/>
              </w:rPr>
            </w:pPr>
            <w:r w:rsidRPr="00CD5647">
              <w:rPr>
                <w:sz w:val="16"/>
                <w:szCs w:val="16"/>
              </w:rPr>
              <w:t>Number of volunteers reporting increased knowledge and skills</w:t>
            </w:r>
          </w:p>
        </w:tc>
        <w:tc>
          <w:tcPr>
            <w:tcW w:w="1159" w:type="dxa"/>
          </w:tcPr>
          <w:p w:rsidR="00B95C6A" w:rsidRPr="00DC1846" w:rsidRDefault="00CD5647" w:rsidP="00B95C6A">
            <w:pPr>
              <w:rPr>
                <w:sz w:val="16"/>
                <w:szCs w:val="16"/>
              </w:rPr>
            </w:pPr>
            <w:r>
              <w:rPr>
                <w:sz w:val="16"/>
                <w:szCs w:val="16"/>
              </w:rPr>
              <w:t>Database</w:t>
            </w:r>
          </w:p>
        </w:tc>
        <w:tc>
          <w:tcPr>
            <w:tcW w:w="1096" w:type="dxa"/>
          </w:tcPr>
          <w:p w:rsidR="00B95C6A" w:rsidRPr="00391909" w:rsidRDefault="00CD5647" w:rsidP="00B95C6A">
            <w:pPr>
              <w:jc w:val="center"/>
              <w:rPr>
                <w:sz w:val="16"/>
                <w:szCs w:val="16"/>
              </w:rPr>
            </w:pPr>
            <w:r>
              <w:rPr>
                <w:sz w:val="16"/>
                <w:szCs w:val="16"/>
              </w:rPr>
              <w:t>26</w:t>
            </w:r>
          </w:p>
        </w:tc>
        <w:tc>
          <w:tcPr>
            <w:tcW w:w="6699" w:type="dxa"/>
          </w:tcPr>
          <w:p w:rsidR="00CD5647" w:rsidRDefault="00CD5647" w:rsidP="00CD5647">
            <w:pPr>
              <w:rPr>
                <w:sz w:val="16"/>
                <w:szCs w:val="16"/>
              </w:rPr>
            </w:pPr>
            <w:r w:rsidRPr="00CD5647">
              <w:rPr>
                <w:sz w:val="16"/>
                <w:szCs w:val="16"/>
              </w:rPr>
              <w:t>2</w:t>
            </w:r>
            <w:r>
              <w:rPr>
                <w:sz w:val="16"/>
                <w:szCs w:val="16"/>
              </w:rPr>
              <w:t>6</w:t>
            </w:r>
            <w:r w:rsidRPr="00CD5647">
              <w:rPr>
                <w:sz w:val="16"/>
                <w:szCs w:val="16"/>
              </w:rPr>
              <w:t xml:space="preserve"> x £14 The cost of employment mentoring provided by Third Sector Solutions </w:t>
            </w:r>
            <w:hyperlink r:id="rId23" w:history="1">
              <w:r w:rsidRPr="00104B94">
                <w:rPr>
                  <w:rStyle w:val="Hyperlink"/>
                  <w:sz w:val="16"/>
                  <w:szCs w:val="16"/>
                </w:rPr>
                <w:t>http://www.thirdsectorsolutions.net/services/support-services/personal-support.htm</w:t>
              </w:r>
            </w:hyperlink>
          </w:p>
          <w:p w:rsidR="00CD5647" w:rsidRPr="00391909" w:rsidRDefault="00CD5647" w:rsidP="00CD5647">
            <w:pPr>
              <w:rPr>
                <w:sz w:val="16"/>
                <w:szCs w:val="16"/>
              </w:rPr>
            </w:pPr>
            <w:r w:rsidRPr="00CD5647">
              <w:rPr>
                <w:sz w:val="16"/>
                <w:szCs w:val="16"/>
              </w:rPr>
              <w:t>Accessed 6th September 2013.</w:t>
            </w:r>
          </w:p>
        </w:tc>
        <w:tc>
          <w:tcPr>
            <w:tcW w:w="785" w:type="dxa"/>
          </w:tcPr>
          <w:p w:rsidR="00B95C6A" w:rsidRPr="00391909" w:rsidRDefault="00CD5647" w:rsidP="00CD5647">
            <w:pPr>
              <w:jc w:val="right"/>
              <w:rPr>
                <w:sz w:val="16"/>
                <w:szCs w:val="16"/>
              </w:rPr>
            </w:pPr>
            <w:r>
              <w:rPr>
                <w:sz w:val="16"/>
                <w:szCs w:val="16"/>
              </w:rPr>
              <w:t>364</w:t>
            </w:r>
          </w:p>
        </w:tc>
      </w:tr>
      <w:tr w:rsidR="0051642F" w:rsidTr="00B95C6A">
        <w:tc>
          <w:tcPr>
            <w:tcW w:w="1787" w:type="dxa"/>
          </w:tcPr>
          <w:p w:rsidR="0051642F" w:rsidRPr="00CD5647" w:rsidRDefault="0051642F" w:rsidP="0051642F">
            <w:pPr>
              <w:rPr>
                <w:sz w:val="16"/>
                <w:szCs w:val="16"/>
              </w:rPr>
            </w:pPr>
            <w:r>
              <w:rPr>
                <w:sz w:val="16"/>
                <w:szCs w:val="16"/>
              </w:rPr>
              <w:t xml:space="preserve">Garden Rescues for elderly and or people with physical challenges. </w:t>
            </w:r>
          </w:p>
        </w:tc>
        <w:tc>
          <w:tcPr>
            <w:tcW w:w="1159" w:type="dxa"/>
          </w:tcPr>
          <w:p w:rsidR="0051642F" w:rsidRDefault="0051642F" w:rsidP="00B95C6A">
            <w:pPr>
              <w:rPr>
                <w:sz w:val="16"/>
                <w:szCs w:val="16"/>
              </w:rPr>
            </w:pPr>
            <w:r>
              <w:rPr>
                <w:sz w:val="16"/>
                <w:szCs w:val="16"/>
              </w:rPr>
              <w:t>1 to 1 interview with stakeholder</w:t>
            </w:r>
          </w:p>
        </w:tc>
        <w:tc>
          <w:tcPr>
            <w:tcW w:w="1096" w:type="dxa"/>
          </w:tcPr>
          <w:p w:rsidR="0051642F" w:rsidRDefault="0051642F" w:rsidP="00B95C6A">
            <w:pPr>
              <w:jc w:val="center"/>
              <w:rPr>
                <w:sz w:val="16"/>
                <w:szCs w:val="16"/>
              </w:rPr>
            </w:pPr>
            <w:r>
              <w:rPr>
                <w:sz w:val="16"/>
                <w:szCs w:val="16"/>
              </w:rPr>
              <w:t>6</w:t>
            </w:r>
          </w:p>
        </w:tc>
        <w:tc>
          <w:tcPr>
            <w:tcW w:w="6699" w:type="dxa"/>
          </w:tcPr>
          <w:p w:rsidR="0051642F" w:rsidRPr="00CD5647" w:rsidRDefault="004E0EA1" w:rsidP="00CD5647">
            <w:pPr>
              <w:rPr>
                <w:sz w:val="16"/>
                <w:szCs w:val="16"/>
              </w:rPr>
            </w:pPr>
            <w:r w:rsidRPr="004E0EA1">
              <w:rPr>
                <w:sz w:val="16"/>
                <w:szCs w:val="16"/>
              </w:rPr>
              <w:t>Penzance Garden Services</w:t>
            </w:r>
            <w:r>
              <w:rPr>
                <w:sz w:val="16"/>
                <w:szCs w:val="16"/>
              </w:rPr>
              <w:t xml:space="preserve"> would charge £100 for a labourer to work in a garden and take away the waste. 6 gardens rescued. One a day using 4 volunteers.</w:t>
            </w:r>
          </w:p>
        </w:tc>
        <w:tc>
          <w:tcPr>
            <w:tcW w:w="785" w:type="dxa"/>
          </w:tcPr>
          <w:p w:rsidR="0051642F" w:rsidRDefault="004E0EA1" w:rsidP="00CD5647">
            <w:pPr>
              <w:jc w:val="right"/>
              <w:rPr>
                <w:sz w:val="16"/>
                <w:szCs w:val="16"/>
              </w:rPr>
            </w:pPr>
            <w:r>
              <w:rPr>
                <w:sz w:val="16"/>
                <w:szCs w:val="16"/>
              </w:rPr>
              <w:t>2,400</w:t>
            </w:r>
          </w:p>
        </w:tc>
      </w:tr>
      <w:tr w:rsidR="00F64BDD" w:rsidTr="00B95C6A">
        <w:tc>
          <w:tcPr>
            <w:tcW w:w="1787" w:type="dxa"/>
          </w:tcPr>
          <w:p w:rsidR="00F64BDD" w:rsidRDefault="00F64BDD" w:rsidP="0051642F">
            <w:pPr>
              <w:rPr>
                <w:sz w:val="16"/>
                <w:szCs w:val="16"/>
              </w:rPr>
            </w:pPr>
            <w:r>
              <w:rPr>
                <w:sz w:val="16"/>
                <w:szCs w:val="16"/>
              </w:rPr>
              <w:t>Cooking sessions with skill learning</w:t>
            </w:r>
          </w:p>
        </w:tc>
        <w:tc>
          <w:tcPr>
            <w:tcW w:w="1159" w:type="dxa"/>
          </w:tcPr>
          <w:p w:rsidR="00F64BDD" w:rsidRDefault="00F64BDD" w:rsidP="00B95C6A">
            <w:pPr>
              <w:rPr>
                <w:sz w:val="16"/>
                <w:szCs w:val="16"/>
              </w:rPr>
            </w:pPr>
            <w:r w:rsidRPr="00F64BDD">
              <w:rPr>
                <w:sz w:val="16"/>
                <w:szCs w:val="16"/>
              </w:rPr>
              <w:t>1 to 1 interview with stakeholder</w:t>
            </w:r>
          </w:p>
        </w:tc>
        <w:tc>
          <w:tcPr>
            <w:tcW w:w="1096" w:type="dxa"/>
          </w:tcPr>
          <w:p w:rsidR="00F64BDD" w:rsidRDefault="00AC0C0F" w:rsidP="00B95C6A">
            <w:pPr>
              <w:jc w:val="center"/>
              <w:rPr>
                <w:sz w:val="16"/>
                <w:szCs w:val="16"/>
              </w:rPr>
            </w:pPr>
            <w:r>
              <w:rPr>
                <w:sz w:val="16"/>
                <w:szCs w:val="16"/>
              </w:rPr>
              <w:t>2</w:t>
            </w:r>
          </w:p>
        </w:tc>
        <w:tc>
          <w:tcPr>
            <w:tcW w:w="6699" w:type="dxa"/>
          </w:tcPr>
          <w:p w:rsidR="00F64BDD" w:rsidRDefault="00F64BDD" w:rsidP="00CD5647">
            <w:pPr>
              <w:rPr>
                <w:sz w:val="16"/>
                <w:szCs w:val="16"/>
              </w:rPr>
            </w:pPr>
            <w:r>
              <w:rPr>
                <w:sz w:val="16"/>
                <w:szCs w:val="16"/>
              </w:rPr>
              <w:t>On site 6 sessions with 10 beneficiaries and 1 session off site with 29 people</w:t>
            </w:r>
          </w:p>
          <w:p w:rsidR="00F64BDD" w:rsidRDefault="00F64BDD" w:rsidP="00CD5647">
            <w:pPr>
              <w:rPr>
                <w:sz w:val="16"/>
                <w:szCs w:val="16"/>
              </w:rPr>
            </w:pPr>
            <w:r>
              <w:rPr>
                <w:sz w:val="16"/>
                <w:szCs w:val="16"/>
              </w:rPr>
              <w:t>£8 the cost of various cooking classes</w:t>
            </w:r>
          </w:p>
          <w:p w:rsidR="00F64BDD" w:rsidRDefault="0098174E" w:rsidP="00CD5647">
            <w:pPr>
              <w:rPr>
                <w:sz w:val="16"/>
                <w:szCs w:val="16"/>
              </w:rPr>
            </w:pPr>
            <w:hyperlink r:id="rId24" w:history="1">
              <w:r w:rsidR="00F64BDD" w:rsidRPr="002B65EA">
                <w:rPr>
                  <w:rStyle w:val="Hyperlink"/>
                  <w:sz w:val="16"/>
                  <w:szCs w:val="16"/>
                </w:rPr>
                <w:t>http://www.foodnation.org/cooking-skills</w:t>
              </w:r>
            </w:hyperlink>
          </w:p>
          <w:p w:rsidR="00F64BDD" w:rsidRPr="004E0EA1" w:rsidRDefault="00F64BDD" w:rsidP="00CD5647">
            <w:pPr>
              <w:rPr>
                <w:sz w:val="16"/>
                <w:szCs w:val="16"/>
              </w:rPr>
            </w:pPr>
            <w:r>
              <w:rPr>
                <w:sz w:val="16"/>
                <w:szCs w:val="16"/>
              </w:rPr>
              <w:t>Accessed 24</w:t>
            </w:r>
            <w:r w:rsidRPr="00F64BDD">
              <w:rPr>
                <w:sz w:val="16"/>
                <w:szCs w:val="16"/>
                <w:vertAlign w:val="superscript"/>
              </w:rPr>
              <w:t>th</w:t>
            </w:r>
            <w:r>
              <w:rPr>
                <w:sz w:val="16"/>
                <w:szCs w:val="16"/>
              </w:rPr>
              <w:t xml:space="preserve"> February 2015</w:t>
            </w:r>
          </w:p>
        </w:tc>
        <w:tc>
          <w:tcPr>
            <w:tcW w:w="785" w:type="dxa"/>
          </w:tcPr>
          <w:p w:rsidR="00F64BDD" w:rsidRDefault="00F64BDD" w:rsidP="00CD5647">
            <w:pPr>
              <w:jc w:val="right"/>
              <w:rPr>
                <w:sz w:val="16"/>
                <w:szCs w:val="16"/>
              </w:rPr>
            </w:pPr>
            <w:r>
              <w:rPr>
                <w:sz w:val="16"/>
                <w:szCs w:val="16"/>
              </w:rPr>
              <w:t>712</w:t>
            </w:r>
          </w:p>
        </w:tc>
      </w:tr>
      <w:tr w:rsidR="00706854" w:rsidTr="00B95C6A">
        <w:tc>
          <w:tcPr>
            <w:tcW w:w="1787" w:type="dxa"/>
          </w:tcPr>
          <w:p w:rsidR="00706854" w:rsidRDefault="00706854" w:rsidP="0051642F">
            <w:pPr>
              <w:rPr>
                <w:sz w:val="16"/>
                <w:szCs w:val="16"/>
              </w:rPr>
            </w:pPr>
            <w:r>
              <w:rPr>
                <w:sz w:val="16"/>
                <w:szCs w:val="16"/>
              </w:rPr>
              <w:t>Monthly craft or skill workshop event.</w:t>
            </w:r>
          </w:p>
        </w:tc>
        <w:tc>
          <w:tcPr>
            <w:tcW w:w="1159" w:type="dxa"/>
          </w:tcPr>
          <w:p w:rsidR="00706854" w:rsidRPr="00F64BDD" w:rsidRDefault="00706854" w:rsidP="00B95C6A">
            <w:pPr>
              <w:rPr>
                <w:sz w:val="16"/>
                <w:szCs w:val="16"/>
              </w:rPr>
            </w:pPr>
            <w:r w:rsidRPr="00706854">
              <w:rPr>
                <w:sz w:val="16"/>
                <w:szCs w:val="16"/>
              </w:rPr>
              <w:t>1 to 1 interview with stakeholder</w:t>
            </w:r>
          </w:p>
        </w:tc>
        <w:tc>
          <w:tcPr>
            <w:tcW w:w="1096" w:type="dxa"/>
          </w:tcPr>
          <w:p w:rsidR="00706854" w:rsidRDefault="00AC0C0F" w:rsidP="00B95C6A">
            <w:pPr>
              <w:jc w:val="center"/>
              <w:rPr>
                <w:sz w:val="16"/>
                <w:szCs w:val="16"/>
              </w:rPr>
            </w:pPr>
            <w:r>
              <w:rPr>
                <w:sz w:val="16"/>
                <w:szCs w:val="16"/>
              </w:rPr>
              <w:t>1</w:t>
            </w:r>
          </w:p>
        </w:tc>
        <w:tc>
          <w:tcPr>
            <w:tcW w:w="6699" w:type="dxa"/>
          </w:tcPr>
          <w:p w:rsidR="00706854" w:rsidRDefault="00706854" w:rsidP="00CD5647">
            <w:pPr>
              <w:rPr>
                <w:sz w:val="16"/>
                <w:szCs w:val="16"/>
              </w:rPr>
            </w:pPr>
            <w:r>
              <w:rPr>
                <w:sz w:val="16"/>
                <w:szCs w:val="16"/>
              </w:rPr>
              <w:t>12 events with 10 beneficiaries.</w:t>
            </w:r>
          </w:p>
          <w:p w:rsidR="00706854" w:rsidRDefault="003D0E5D" w:rsidP="00CD5647">
            <w:pPr>
              <w:rPr>
                <w:sz w:val="16"/>
                <w:szCs w:val="16"/>
              </w:rPr>
            </w:pPr>
            <w:r>
              <w:rPr>
                <w:sz w:val="16"/>
                <w:szCs w:val="16"/>
              </w:rPr>
              <w:t xml:space="preserve">Various RHS workshops cost </w:t>
            </w:r>
            <w:proofErr w:type="gramStart"/>
            <w:r>
              <w:rPr>
                <w:sz w:val="16"/>
                <w:szCs w:val="16"/>
              </w:rPr>
              <w:t>between £35-£60</w:t>
            </w:r>
            <w:proofErr w:type="gramEnd"/>
            <w:r>
              <w:rPr>
                <w:sz w:val="16"/>
                <w:szCs w:val="16"/>
              </w:rPr>
              <w:t>. Assume £50.</w:t>
            </w:r>
          </w:p>
          <w:p w:rsidR="003D0E5D" w:rsidRDefault="0098174E" w:rsidP="00CD5647">
            <w:pPr>
              <w:rPr>
                <w:sz w:val="16"/>
                <w:szCs w:val="16"/>
              </w:rPr>
            </w:pPr>
            <w:hyperlink r:id="rId25" w:history="1">
              <w:r w:rsidR="003D0E5D" w:rsidRPr="002B65EA">
                <w:rPr>
                  <w:rStyle w:val="Hyperlink"/>
                  <w:sz w:val="16"/>
                  <w:szCs w:val="16"/>
                </w:rPr>
                <w:t>https://www.rhs.org.uk/education-learning/courses-workshops</w:t>
              </w:r>
            </w:hyperlink>
          </w:p>
          <w:p w:rsidR="003D0E5D" w:rsidRDefault="003D0E5D" w:rsidP="00CD5647">
            <w:pPr>
              <w:rPr>
                <w:sz w:val="16"/>
                <w:szCs w:val="16"/>
              </w:rPr>
            </w:pPr>
            <w:r>
              <w:rPr>
                <w:sz w:val="16"/>
                <w:szCs w:val="16"/>
              </w:rPr>
              <w:t>Accessed 25</w:t>
            </w:r>
            <w:r w:rsidRPr="003D0E5D">
              <w:rPr>
                <w:sz w:val="16"/>
                <w:szCs w:val="16"/>
                <w:vertAlign w:val="superscript"/>
              </w:rPr>
              <w:t>th</w:t>
            </w:r>
            <w:r>
              <w:rPr>
                <w:sz w:val="16"/>
                <w:szCs w:val="16"/>
              </w:rPr>
              <w:t xml:space="preserve"> February 2015</w:t>
            </w:r>
          </w:p>
        </w:tc>
        <w:tc>
          <w:tcPr>
            <w:tcW w:w="785" w:type="dxa"/>
          </w:tcPr>
          <w:p w:rsidR="00706854" w:rsidRDefault="003D0E5D" w:rsidP="00CD5647">
            <w:pPr>
              <w:jc w:val="right"/>
              <w:rPr>
                <w:sz w:val="16"/>
                <w:szCs w:val="16"/>
              </w:rPr>
            </w:pPr>
            <w:r>
              <w:rPr>
                <w:sz w:val="16"/>
                <w:szCs w:val="16"/>
              </w:rPr>
              <w:t>6,000</w:t>
            </w:r>
          </w:p>
        </w:tc>
      </w:tr>
      <w:tr w:rsidR="00AC0C0F" w:rsidTr="00B95C6A">
        <w:tc>
          <w:tcPr>
            <w:tcW w:w="1787" w:type="dxa"/>
          </w:tcPr>
          <w:p w:rsidR="00AC0C0F" w:rsidRDefault="00AC0C0F" w:rsidP="0051642F">
            <w:pPr>
              <w:rPr>
                <w:sz w:val="16"/>
                <w:szCs w:val="16"/>
              </w:rPr>
            </w:pPr>
            <w:r>
              <w:rPr>
                <w:sz w:val="16"/>
                <w:szCs w:val="16"/>
              </w:rPr>
              <w:t>Beneficiary undertakes</w:t>
            </w:r>
          </w:p>
          <w:p w:rsidR="00AC0C0F" w:rsidRDefault="00AC0C0F" w:rsidP="0051642F">
            <w:pPr>
              <w:rPr>
                <w:sz w:val="16"/>
                <w:szCs w:val="16"/>
              </w:rPr>
            </w:pPr>
            <w:r>
              <w:rPr>
                <w:sz w:val="16"/>
                <w:szCs w:val="16"/>
              </w:rPr>
              <w:t xml:space="preserve">Health and Safety training </w:t>
            </w:r>
          </w:p>
        </w:tc>
        <w:tc>
          <w:tcPr>
            <w:tcW w:w="1159" w:type="dxa"/>
          </w:tcPr>
          <w:p w:rsidR="00AC0C0F" w:rsidRPr="00706854" w:rsidRDefault="00AC0C0F" w:rsidP="00B95C6A">
            <w:pPr>
              <w:rPr>
                <w:sz w:val="16"/>
                <w:szCs w:val="16"/>
              </w:rPr>
            </w:pPr>
            <w:r>
              <w:rPr>
                <w:sz w:val="16"/>
                <w:szCs w:val="16"/>
              </w:rPr>
              <w:t>Database</w:t>
            </w:r>
          </w:p>
        </w:tc>
        <w:tc>
          <w:tcPr>
            <w:tcW w:w="1096" w:type="dxa"/>
          </w:tcPr>
          <w:p w:rsidR="00AC0C0F" w:rsidRDefault="00AC0C0F" w:rsidP="00B95C6A">
            <w:pPr>
              <w:jc w:val="center"/>
              <w:rPr>
                <w:sz w:val="16"/>
                <w:szCs w:val="16"/>
              </w:rPr>
            </w:pPr>
            <w:r>
              <w:rPr>
                <w:sz w:val="16"/>
                <w:szCs w:val="16"/>
              </w:rPr>
              <w:t>6</w:t>
            </w:r>
          </w:p>
        </w:tc>
        <w:tc>
          <w:tcPr>
            <w:tcW w:w="6699" w:type="dxa"/>
          </w:tcPr>
          <w:p w:rsidR="00AC0C0F" w:rsidRDefault="00AC0C0F" w:rsidP="00CD5647">
            <w:pPr>
              <w:rPr>
                <w:sz w:val="16"/>
                <w:szCs w:val="16"/>
              </w:rPr>
            </w:pPr>
            <w:r>
              <w:rPr>
                <w:sz w:val="16"/>
                <w:szCs w:val="16"/>
              </w:rPr>
              <w:t>£169 cost of CITB one day health and safety training.</w:t>
            </w:r>
          </w:p>
          <w:p w:rsidR="00AC0C0F" w:rsidRDefault="0098174E" w:rsidP="00CD5647">
            <w:pPr>
              <w:rPr>
                <w:sz w:val="16"/>
                <w:szCs w:val="16"/>
              </w:rPr>
            </w:pPr>
            <w:hyperlink r:id="rId26" w:history="1">
              <w:r w:rsidR="00AC0C0F" w:rsidRPr="002B65EA">
                <w:rPr>
                  <w:rStyle w:val="Hyperlink"/>
                  <w:sz w:val="16"/>
                  <w:szCs w:val="16"/>
                </w:rPr>
                <w:t>http://www.citb.co.uk/training-courses/health-and-safety-courses/health-and-safety-awareness/</w:t>
              </w:r>
            </w:hyperlink>
          </w:p>
          <w:p w:rsidR="00AC0C0F" w:rsidRDefault="00AC0C0F" w:rsidP="00CD5647">
            <w:pPr>
              <w:rPr>
                <w:sz w:val="16"/>
                <w:szCs w:val="16"/>
              </w:rPr>
            </w:pPr>
            <w:r>
              <w:rPr>
                <w:sz w:val="16"/>
                <w:szCs w:val="16"/>
              </w:rPr>
              <w:t>Accessed 25</w:t>
            </w:r>
            <w:r w:rsidRPr="00AC0C0F">
              <w:rPr>
                <w:sz w:val="16"/>
                <w:szCs w:val="16"/>
                <w:vertAlign w:val="superscript"/>
              </w:rPr>
              <w:t>th</w:t>
            </w:r>
            <w:r>
              <w:rPr>
                <w:sz w:val="16"/>
                <w:szCs w:val="16"/>
              </w:rPr>
              <w:t xml:space="preserve"> February 2015</w:t>
            </w:r>
          </w:p>
        </w:tc>
        <w:tc>
          <w:tcPr>
            <w:tcW w:w="785" w:type="dxa"/>
          </w:tcPr>
          <w:p w:rsidR="00AC0C0F" w:rsidRDefault="009E3760" w:rsidP="00CD5647">
            <w:pPr>
              <w:jc w:val="right"/>
              <w:rPr>
                <w:sz w:val="16"/>
                <w:szCs w:val="16"/>
              </w:rPr>
            </w:pPr>
            <w:r>
              <w:rPr>
                <w:sz w:val="16"/>
                <w:szCs w:val="16"/>
              </w:rPr>
              <w:t>1,014</w:t>
            </w:r>
          </w:p>
        </w:tc>
      </w:tr>
      <w:tr w:rsidR="00F505CF" w:rsidTr="00B95C6A">
        <w:tc>
          <w:tcPr>
            <w:tcW w:w="1787" w:type="dxa"/>
          </w:tcPr>
          <w:p w:rsidR="00F505CF" w:rsidRDefault="00F505CF" w:rsidP="0051642F">
            <w:pPr>
              <w:rPr>
                <w:sz w:val="16"/>
                <w:szCs w:val="16"/>
              </w:rPr>
            </w:pPr>
            <w:r>
              <w:rPr>
                <w:sz w:val="16"/>
                <w:szCs w:val="16"/>
              </w:rPr>
              <w:t>Days gardening activity at a care home</w:t>
            </w:r>
          </w:p>
        </w:tc>
        <w:tc>
          <w:tcPr>
            <w:tcW w:w="1159" w:type="dxa"/>
          </w:tcPr>
          <w:p w:rsidR="00F505CF" w:rsidRDefault="00F505CF" w:rsidP="00B95C6A">
            <w:pPr>
              <w:rPr>
                <w:sz w:val="16"/>
                <w:szCs w:val="16"/>
              </w:rPr>
            </w:pPr>
            <w:r w:rsidRPr="00F505CF">
              <w:rPr>
                <w:sz w:val="16"/>
                <w:szCs w:val="16"/>
              </w:rPr>
              <w:t>1 to 1 interview with stakeholder</w:t>
            </w:r>
          </w:p>
        </w:tc>
        <w:tc>
          <w:tcPr>
            <w:tcW w:w="1096" w:type="dxa"/>
          </w:tcPr>
          <w:p w:rsidR="00F505CF" w:rsidRDefault="00F505CF" w:rsidP="00B95C6A">
            <w:pPr>
              <w:jc w:val="center"/>
              <w:rPr>
                <w:sz w:val="16"/>
                <w:szCs w:val="16"/>
              </w:rPr>
            </w:pPr>
            <w:r>
              <w:rPr>
                <w:sz w:val="16"/>
                <w:szCs w:val="16"/>
              </w:rPr>
              <w:t>2</w:t>
            </w:r>
          </w:p>
        </w:tc>
        <w:tc>
          <w:tcPr>
            <w:tcW w:w="6699" w:type="dxa"/>
          </w:tcPr>
          <w:p w:rsidR="00F505CF" w:rsidRDefault="00F505CF" w:rsidP="00C666CC">
            <w:pPr>
              <w:rPr>
                <w:sz w:val="16"/>
                <w:szCs w:val="16"/>
              </w:rPr>
            </w:pPr>
            <w:r>
              <w:rPr>
                <w:sz w:val="16"/>
                <w:szCs w:val="16"/>
              </w:rPr>
              <w:t xml:space="preserve">15 – 16 people at </w:t>
            </w:r>
            <w:r w:rsidR="00C666CC">
              <w:rPr>
                <w:sz w:val="16"/>
                <w:szCs w:val="16"/>
              </w:rPr>
              <w:t>each home. Assume 32. Enjoying a workshop on seed and bulb planting.</w:t>
            </w:r>
          </w:p>
          <w:p w:rsidR="00C666CC" w:rsidRPr="00C666CC" w:rsidRDefault="00C666CC" w:rsidP="00C666CC">
            <w:pPr>
              <w:rPr>
                <w:sz w:val="16"/>
                <w:szCs w:val="16"/>
              </w:rPr>
            </w:pPr>
            <w:r w:rsidRPr="00C666CC">
              <w:rPr>
                <w:sz w:val="16"/>
                <w:szCs w:val="16"/>
              </w:rPr>
              <w:t xml:space="preserve">Various RHS workshops cost </w:t>
            </w:r>
            <w:proofErr w:type="gramStart"/>
            <w:r w:rsidRPr="00C666CC">
              <w:rPr>
                <w:sz w:val="16"/>
                <w:szCs w:val="16"/>
              </w:rPr>
              <w:t>between £35-£60</w:t>
            </w:r>
            <w:proofErr w:type="gramEnd"/>
            <w:r w:rsidRPr="00C666CC">
              <w:rPr>
                <w:sz w:val="16"/>
                <w:szCs w:val="16"/>
              </w:rPr>
              <w:t>. Assume £50.</w:t>
            </w:r>
          </w:p>
          <w:p w:rsidR="00C666CC" w:rsidRDefault="0098174E" w:rsidP="00C666CC">
            <w:pPr>
              <w:rPr>
                <w:sz w:val="16"/>
                <w:szCs w:val="16"/>
              </w:rPr>
            </w:pPr>
            <w:hyperlink r:id="rId27" w:history="1">
              <w:r w:rsidR="00C666CC" w:rsidRPr="002B65EA">
                <w:rPr>
                  <w:rStyle w:val="Hyperlink"/>
                  <w:sz w:val="16"/>
                  <w:szCs w:val="16"/>
                </w:rPr>
                <w:t>https://www.rhs.org.uk/education-learning/courses-workshops</w:t>
              </w:r>
            </w:hyperlink>
          </w:p>
          <w:p w:rsidR="00C666CC" w:rsidRDefault="00C666CC" w:rsidP="00C666CC">
            <w:pPr>
              <w:rPr>
                <w:sz w:val="16"/>
                <w:szCs w:val="16"/>
              </w:rPr>
            </w:pPr>
            <w:r>
              <w:rPr>
                <w:sz w:val="16"/>
                <w:szCs w:val="16"/>
              </w:rPr>
              <w:t>Accessed 24</w:t>
            </w:r>
            <w:r w:rsidRPr="00C666CC">
              <w:rPr>
                <w:sz w:val="16"/>
                <w:szCs w:val="16"/>
                <w:vertAlign w:val="superscript"/>
              </w:rPr>
              <w:t>th</w:t>
            </w:r>
            <w:r>
              <w:rPr>
                <w:sz w:val="16"/>
                <w:szCs w:val="16"/>
              </w:rPr>
              <w:t xml:space="preserve"> February 2015</w:t>
            </w:r>
          </w:p>
        </w:tc>
        <w:tc>
          <w:tcPr>
            <w:tcW w:w="785" w:type="dxa"/>
          </w:tcPr>
          <w:p w:rsidR="00F505CF" w:rsidRDefault="00C666CC" w:rsidP="00CD5647">
            <w:pPr>
              <w:jc w:val="right"/>
              <w:rPr>
                <w:sz w:val="16"/>
                <w:szCs w:val="16"/>
              </w:rPr>
            </w:pPr>
            <w:r>
              <w:rPr>
                <w:sz w:val="16"/>
                <w:szCs w:val="16"/>
              </w:rPr>
              <w:t>1,600</w:t>
            </w:r>
          </w:p>
        </w:tc>
      </w:tr>
      <w:tr w:rsidR="00F505CF" w:rsidTr="00B95C6A">
        <w:tc>
          <w:tcPr>
            <w:tcW w:w="1787" w:type="dxa"/>
          </w:tcPr>
          <w:p w:rsidR="00F505CF" w:rsidRDefault="00F505CF" w:rsidP="0051642F">
            <w:pPr>
              <w:rPr>
                <w:sz w:val="16"/>
                <w:szCs w:val="16"/>
              </w:rPr>
            </w:pPr>
            <w:r>
              <w:rPr>
                <w:sz w:val="16"/>
                <w:szCs w:val="16"/>
              </w:rPr>
              <w:t>Days gardening at Leonard Cheshire.</w:t>
            </w:r>
          </w:p>
        </w:tc>
        <w:tc>
          <w:tcPr>
            <w:tcW w:w="1159" w:type="dxa"/>
          </w:tcPr>
          <w:p w:rsidR="00F505CF" w:rsidRDefault="00F505CF" w:rsidP="00B95C6A">
            <w:pPr>
              <w:rPr>
                <w:sz w:val="16"/>
                <w:szCs w:val="16"/>
              </w:rPr>
            </w:pPr>
            <w:r w:rsidRPr="00F505CF">
              <w:rPr>
                <w:sz w:val="16"/>
                <w:szCs w:val="16"/>
              </w:rPr>
              <w:t>1 to 1 interview with stakeholder</w:t>
            </w:r>
          </w:p>
        </w:tc>
        <w:tc>
          <w:tcPr>
            <w:tcW w:w="1096" w:type="dxa"/>
          </w:tcPr>
          <w:p w:rsidR="00F505CF" w:rsidRDefault="00F505CF" w:rsidP="00B95C6A">
            <w:pPr>
              <w:jc w:val="center"/>
              <w:rPr>
                <w:sz w:val="16"/>
                <w:szCs w:val="16"/>
              </w:rPr>
            </w:pPr>
            <w:r>
              <w:rPr>
                <w:sz w:val="16"/>
                <w:szCs w:val="16"/>
              </w:rPr>
              <w:t>1</w:t>
            </w:r>
          </w:p>
        </w:tc>
        <w:tc>
          <w:tcPr>
            <w:tcW w:w="6699" w:type="dxa"/>
          </w:tcPr>
          <w:p w:rsidR="00F505CF" w:rsidRDefault="00C666CC" w:rsidP="00CD5647">
            <w:pPr>
              <w:rPr>
                <w:sz w:val="16"/>
                <w:szCs w:val="16"/>
              </w:rPr>
            </w:pPr>
            <w:r>
              <w:rPr>
                <w:sz w:val="16"/>
                <w:szCs w:val="16"/>
              </w:rPr>
              <w:t xml:space="preserve">6 people living with disabilities and 6 carers. </w:t>
            </w:r>
            <w:r>
              <w:t xml:space="preserve"> </w:t>
            </w:r>
            <w:r w:rsidRPr="00C666CC">
              <w:rPr>
                <w:sz w:val="16"/>
                <w:szCs w:val="16"/>
              </w:rPr>
              <w:t>Enjoying a workshop on seed and bulb planting</w:t>
            </w:r>
            <w:r>
              <w:rPr>
                <w:sz w:val="16"/>
                <w:szCs w:val="16"/>
              </w:rPr>
              <w:t>.</w:t>
            </w:r>
          </w:p>
          <w:p w:rsidR="00C666CC" w:rsidRDefault="00C666CC" w:rsidP="00C666CC">
            <w:pPr>
              <w:rPr>
                <w:sz w:val="16"/>
                <w:szCs w:val="16"/>
              </w:rPr>
            </w:pPr>
            <w:r>
              <w:rPr>
                <w:sz w:val="16"/>
                <w:szCs w:val="16"/>
              </w:rPr>
              <w:t>Gardening workshops for disabled people can cost £48.</w:t>
            </w:r>
          </w:p>
          <w:p w:rsidR="00C666CC" w:rsidRDefault="0098174E" w:rsidP="00C666CC">
            <w:pPr>
              <w:rPr>
                <w:sz w:val="16"/>
                <w:szCs w:val="16"/>
              </w:rPr>
            </w:pPr>
            <w:hyperlink r:id="rId28" w:history="1">
              <w:r w:rsidR="00C666CC" w:rsidRPr="002B65EA">
                <w:rPr>
                  <w:rStyle w:val="Hyperlink"/>
                  <w:sz w:val="16"/>
                  <w:szCs w:val="16"/>
                </w:rPr>
                <w:t>http://www.regard.co.uk/easyread/owl-town-farm-workshop-how-much</w:t>
              </w:r>
            </w:hyperlink>
          </w:p>
          <w:p w:rsidR="00C666CC" w:rsidRDefault="00C666CC" w:rsidP="00C666CC">
            <w:pPr>
              <w:rPr>
                <w:sz w:val="16"/>
                <w:szCs w:val="16"/>
              </w:rPr>
            </w:pPr>
            <w:r>
              <w:rPr>
                <w:sz w:val="16"/>
                <w:szCs w:val="16"/>
              </w:rPr>
              <w:t>Accessed 24</w:t>
            </w:r>
            <w:r w:rsidRPr="00C666CC">
              <w:rPr>
                <w:sz w:val="16"/>
                <w:szCs w:val="16"/>
                <w:vertAlign w:val="superscript"/>
              </w:rPr>
              <w:t>th</w:t>
            </w:r>
            <w:r>
              <w:rPr>
                <w:sz w:val="16"/>
                <w:szCs w:val="16"/>
              </w:rPr>
              <w:t xml:space="preserve"> February 2015</w:t>
            </w:r>
          </w:p>
        </w:tc>
        <w:tc>
          <w:tcPr>
            <w:tcW w:w="785" w:type="dxa"/>
          </w:tcPr>
          <w:p w:rsidR="00F505CF" w:rsidRDefault="00DD0A88" w:rsidP="00CD5647">
            <w:pPr>
              <w:jc w:val="right"/>
              <w:rPr>
                <w:sz w:val="16"/>
                <w:szCs w:val="16"/>
              </w:rPr>
            </w:pPr>
            <w:r>
              <w:rPr>
                <w:sz w:val="16"/>
                <w:szCs w:val="16"/>
              </w:rPr>
              <w:t>576</w:t>
            </w:r>
          </w:p>
        </w:tc>
      </w:tr>
      <w:tr w:rsidR="0051642F" w:rsidTr="001906B0">
        <w:tc>
          <w:tcPr>
            <w:tcW w:w="11526" w:type="dxa"/>
            <w:gridSpan w:val="5"/>
            <w:shd w:val="clear" w:color="auto" w:fill="C6D9F1" w:themeFill="text2" w:themeFillTint="33"/>
          </w:tcPr>
          <w:p w:rsidR="0051642F" w:rsidRDefault="0051642F" w:rsidP="0051642F">
            <w:pPr>
              <w:jc w:val="center"/>
              <w:rPr>
                <w:sz w:val="16"/>
                <w:szCs w:val="16"/>
              </w:rPr>
            </w:pPr>
            <w:r>
              <w:rPr>
                <w:b/>
                <w:sz w:val="24"/>
                <w:szCs w:val="24"/>
              </w:rPr>
              <w:t>Improved employment and volunteering opportunities</w:t>
            </w:r>
          </w:p>
        </w:tc>
      </w:tr>
      <w:tr w:rsidR="00B95C6A" w:rsidTr="00B95C6A">
        <w:tc>
          <w:tcPr>
            <w:tcW w:w="1787" w:type="dxa"/>
          </w:tcPr>
          <w:p w:rsidR="00B95C6A" w:rsidRPr="00DC1846" w:rsidRDefault="00B95C6A" w:rsidP="00C710C4">
            <w:pPr>
              <w:rPr>
                <w:sz w:val="16"/>
                <w:szCs w:val="16"/>
              </w:rPr>
            </w:pPr>
            <w:r w:rsidRPr="00BD48AF">
              <w:rPr>
                <w:sz w:val="16"/>
                <w:szCs w:val="16"/>
              </w:rPr>
              <w:t xml:space="preserve">Number of volunteers started new </w:t>
            </w:r>
            <w:r>
              <w:rPr>
                <w:sz w:val="16"/>
                <w:szCs w:val="16"/>
              </w:rPr>
              <w:t>v</w:t>
            </w:r>
            <w:r w:rsidRPr="00BD48AF">
              <w:rPr>
                <w:sz w:val="16"/>
                <w:szCs w:val="16"/>
              </w:rPr>
              <w:t>ol</w:t>
            </w:r>
            <w:r>
              <w:rPr>
                <w:sz w:val="16"/>
                <w:szCs w:val="16"/>
              </w:rPr>
              <w:t xml:space="preserve">unteering opportunities through  </w:t>
            </w:r>
            <w:r w:rsidRPr="00BD48AF">
              <w:rPr>
                <w:sz w:val="16"/>
                <w:szCs w:val="16"/>
              </w:rPr>
              <w:t xml:space="preserve"> </w:t>
            </w:r>
            <w:proofErr w:type="spellStart"/>
            <w:r w:rsidRPr="00BD48AF">
              <w:rPr>
                <w:sz w:val="16"/>
                <w:szCs w:val="16"/>
              </w:rPr>
              <w:t>P</w:t>
            </w:r>
            <w:r>
              <w:rPr>
                <w:sz w:val="16"/>
                <w:szCs w:val="16"/>
              </w:rPr>
              <w:t>E</w:t>
            </w:r>
            <w:r w:rsidRPr="00BD48AF">
              <w:rPr>
                <w:sz w:val="16"/>
                <w:szCs w:val="16"/>
              </w:rPr>
              <w:t>aT</w:t>
            </w:r>
            <w:proofErr w:type="spellEnd"/>
            <w:r>
              <w:rPr>
                <w:sz w:val="16"/>
                <w:szCs w:val="16"/>
              </w:rPr>
              <w:t xml:space="preserve">. </w:t>
            </w:r>
          </w:p>
        </w:tc>
        <w:tc>
          <w:tcPr>
            <w:tcW w:w="1159" w:type="dxa"/>
          </w:tcPr>
          <w:p w:rsidR="00B95C6A" w:rsidRPr="00DC1846" w:rsidRDefault="00B95C6A" w:rsidP="00B95C6A">
            <w:pPr>
              <w:rPr>
                <w:sz w:val="16"/>
                <w:szCs w:val="16"/>
              </w:rPr>
            </w:pPr>
            <w:r>
              <w:rPr>
                <w:sz w:val="16"/>
                <w:szCs w:val="16"/>
              </w:rPr>
              <w:t>Database</w:t>
            </w:r>
          </w:p>
        </w:tc>
        <w:tc>
          <w:tcPr>
            <w:tcW w:w="1096" w:type="dxa"/>
          </w:tcPr>
          <w:p w:rsidR="00B95C6A" w:rsidRPr="00391909" w:rsidRDefault="00B95C6A" w:rsidP="00B95C6A">
            <w:pPr>
              <w:jc w:val="center"/>
              <w:rPr>
                <w:sz w:val="16"/>
                <w:szCs w:val="16"/>
              </w:rPr>
            </w:pPr>
            <w:r>
              <w:rPr>
                <w:sz w:val="16"/>
                <w:szCs w:val="16"/>
              </w:rPr>
              <w:t>6</w:t>
            </w:r>
          </w:p>
        </w:tc>
        <w:tc>
          <w:tcPr>
            <w:tcW w:w="6699" w:type="dxa"/>
          </w:tcPr>
          <w:p w:rsidR="00B95C6A" w:rsidRDefault="00B95C6A" w:rsidP="00B95C6A">
            <w:pPr>
              <w:rPr>
                <w:sz w:val="16"/>
                <w:szCs w:val="16"/>
              </w:rPr>
            </w:pPr>
            <w:r>
              <w:rPr>
                <w:sz w:val="16"/>
                <w:szCs w:val="16"/>
              </w:rPr>
              <w:t>£6.50 x 6 for six months.</w:t>
            </w:r>
          </w:p>
          <w:p w:rsidR="00B95C6A" w:rsidRDefault="0098174E" w:rsidP="00B95C6A">
            <w:pPr>
              <w:rPr>
                <w:sz w:val="16"/>
                <w:szCs w:val="16"/>
              </w:rPr>
            </w:pPr>
            <w:hyperlink r:id="rId29" w:history="1">
              <w:r w:rsidR="00B95C6A" w:rsidRPr="00104B94">
                <w:rPr>
                  <w:rStyle w:val="Hyperlink"/>
                  <w:sz w:val="16"/>
                  <w:szCs w:val="16"/>
                </w:rPr>
                <w:t>https://www.gov.uk/national-minimum-wage-rates</w:t>
              </w:r>
            </w:hyperlink>
          </w:p>
          <w:p w:rsidR="00B95C6A" w:rsidRPr="00391909" w:rsidRDefault="00B95C6A" w:rsidP="00B95C6A">
            <w:pPr>
              <w:rPr>
                <w:sz w:val="16"/>
                <w:szCs w:val="16"/>
              </w:rPr>
            </w:pPr>
            <w:r>
              <w:rPr>
                <w:sz w:val="16"/>
                <w:szCs w:val="16"/>
              </w:rPr>
              <w:t>Accessed 23</w:t>
            </w:r>
            <w:r w:rsidRPr="00BD48AF">
              <w:rPr>
                <w:sz w:val="16"/>
                <w:szCs w:val="16"/>
                <w:vertAlign w:val="superscript"/>
              </w:rPr>
              <w:t>rd</w:t>
            </w:r>
            <w:r>
              <w:rPr>
                <w:sz w:val="16"/>
                <w:szCs w:val="16"/>
              </w:rPr>
              <w:t xml:space="preserve"> February </w:t>
            </w:r>
            <w:r w:rsidR="00706854">
              <w:rPr>
                <w:sz w:val="16"/>
                <w:szCs w:val="16"/>
              </w:rPr>
              <w:t xml:space="preserve"> 2015</w:t>
            </w:r>
          </w:p>
        </w:tc>
        <w:tc>
          <w:tcPr>
            <w:tcW w:w="785" w:type="dxa"/>
          </w:tcPr>
          <w:p w:rsidR="00B95C6A" w:rsidRPr="00391909" w:rsidRDefault="00B95C6A" w:rsidP="00B95C6A">
            <w:pPr>
              <w:jc w:val="right"/>
              <w:rPr>
                <w:sz w:val="16"/>
                <w:szCs w:val="16"/>
              </w:rPr>
            </w:pPr>
            <w:r>
              <w:rPr>
                <w:sz w:val="16"/>
                <w:szCs w:val="16"/>
              </w:rPr>
              <w:t>1,014</w:t>
            </w:r>
          </w:p>
        </w:tc>
      </w:tr>
      <w:tr w:rsidR="00B95C6A" w:rsidTr="00B95C6A">
        <w:tc>
          <w:tcPr>
            <w:tcW w:w="1787" w:type="dxa"/>
          </w:tcPr>
          <w:p w:rsidR="00B95C6A" w:rsidRPr="00DC1846" w:rsidRDefault="00B95C6A" w:rsidP="00B95C6A">
            <w:pPr>
              <w:rPr>
                <w:sz w:val="16"/>
                <w:szCs w:val="16"/>
              </w:rPr>
            </w:pPr>
            <w:r>
              <w:rPr>
                <w:sz w:val="16"/>
                <w:szCs w:val="16"/>
              </w:rPr>
              <w:t xml:space="preserve">Gained employment </w:t>
            </w:r>
          </w:p>
        </w:tc>
        <w:tc>
          <w:tcPr>
            <w:tcW w:w="1159" w:type="dxa"/>
          </w:tcPr>
          <w:p w:rsidR="00B95C6A" w:rsidRPr="00DC1846" w:rsidRDefault="00B95C6A" w:rsidP="00B95C6A">
            <w:pPr>
              <w:rPr>
                <w:sz w:val="16"/>
                <w:szCs w:val="16"/>
              </w:rPr>
            </w:pPr>
            <w:r>
              <w:rPr>
                <w:sz w:val="16"/>
                <w:szCs w:val="16"/>
              </w:rPr>
              <w:t>Database</w:t>
            </w:r>
          </w:p>
        </w:tc>
        <w:tc>
          <w:tcPr>
            <w:tcW w:w="1096" w:type="dxa"/>
          </w:tcPr>
          <w:p w:rsidR="00B95C6A" w:rsidRPr="00391909" w:rsidRDefault="00B95C6A" w:rsidP="00B95C6A">
            <w:pPr>
              <w:jc w:val="center"/>
              <w:rPr>
                <w:sz w:val="16"/>
                <w:szCs w:val="16"/>
              </w:rPr>
            </w:pPr>
            <w:r>
              <w:rPr>
                <w:sz w:val="16"/>
                <w:szCs w:val="16"/>
              </w:rPr>
              <w:t>5</w:t>
            </w:r>
          </w:p>
        </w:tc>
        <w:tc>
          <w:tcPr>
            <w:tcW w:w="6699" w:type="dxa"/>
          </w:tcPr>
          <w:p w:rsidR="00B95C6A" w:rsidRDefault="00B95C6A" w:rsidP="00B95C6A">
            <w:pPr>
              <w:rPr>
                <w:sz w:val="16"/>
                <w:szCs w:val="16"/>
              </w:rPr>
            </w:pPr>
            <w:r w:rsidRPr="00B95C6A">
              <w:rPr>
                <w:sz w:val="16"/>
                <w:szCs w:val="16"/>
              </w:rPr>
              <w:t xml:space="preserve">Benefit savings for </w:t>
            </w:r>
            <w:r>
              <w:rPr>
                <w:sz w:val="16"/>
                <w:szCs w:val="16"/>
              </w:rPr>
              <w:t>5</w:t>
            </w:r>
            <w:r w:rsidRPr="00B95C6A">
              <w:rPr>
                <w:sz w:val="16"/>
                <w:szCs w:val="16"/>
              </w:rPr>
              <w:t xml:space="preserve"> beneficiaries over 6 months based on </w:t>
            </w:r>
            <w:r>
              <w:rPr>
                <w:sz w:val="16"/>
                <w:szCs w:val="16"/>
              </w:rPr>
              <w:t xml:space="preserve">Housing Benefit </w:t>
            </w:r>
            <w:r w:rsidRPr="00B95C6A">
              <w:rPr>
                <w:sz w:val="16"/>
                <w:szCs w:val="16"/>
              </w:rPr>
              <w:t>and JSA rates for a single person aged over 25.</w:t>
            </w:r>
            <w:r>
              <w:rPr>
                <w:sz w:val="16"/>
                <w:szCs w:val="16"/>
              </w:rPr>
              <w:t xml:space="preserve"> £86.55/week.</w:t>
            </w:r>
          </w:p>
          <w:p w:rsidR="00B95C6A" w:rsidRDefault="0098174E" w:rsidP="00B95C6A">
            <w:pPr>
              <w:rPr>
                <w:sz w:val="16"/>
                <w:szCs w:val="16"/>
              </w:rPr>
            </w:pPr>
            <w:hyperlink r:id="rId30" w:history="1">
              <w:r w:rsidR="00B95C6A" w:rsidRPr="00104B94">
                <w:rPr>
                  <w:rStyle w:val="Hyperlink"/>
                  <w:sz w:val="16"/>
                  <w:szCs w:val="16"/>
                </w:rPr>
                <w:t>https://www.gov.uk/government/uploads/system/uploads/attachment_data/file/302150/dwp035-apr-14.pdf</w:t>
              </w:r>
            </w:hyperlink>
          </w:p>
          <w:p w:rsidR="00B95C6A" w:rsidRPr="00391909" w:rsidRDefault="00B95C6A" w:rsidP="00B95C6A">
            <w:pPr>
              <w:rPr>
                <w:sz w:val="16"/>
                <w:szCs w:val="16"/>
              </w:rPr>
            </w:pPr>
            <w:r w:rsidRPr="00B95C6A">
              <w:rPr>
                <w:sz w:val="16"/>
                <w:szCs w:val="16"/>
              </w:rPr>
              <w:t>Accessed 2</w:t>
            </w:r>
            <w:r>
              <w:rPr>
                <w:sz w:val="16"/>
                <w:szCs w:val="16"/>
              </w:rPr>
              <w:t>3</w:t>
            </w:r>
            <w:r w:rsidRPr="00B95C6A">
              <w:rPr>
                <w:sz w:val="16"/>
                <w:szCs w:val="16"/>
                <w:vertAlign w:val="superscript"/>
              </w:rPr>
              <w:t>rd</w:t>
            </w:r>
            <w:r>
              <w:rPr>
                <w:sz w:val="16"/>
                <w:szCs w:val="16"/>
              </w:rPr>
              <w:t xml:space="preserve"> February</w:t>
            </w:r>
            <w:r w:rsidRPr="00B95C6A">
              <w:rPr>
                <w:sz w:val="16"/>
                <w:szCs w:val="16"/>
              </w:rPr>
              <w:t xml:space="preserve"> 2013.</w:t>
            </w:r>
          </w:p>
        </w:tc>
        <w:tc>
          <w:tcPr>
            <w:tcW w:w="785" w:type="dxa"/>
          </w:tcPr>
          <w:p w:rsidR="00B95C6A" w:rsidRPr="00391909" w:rsidRDefault="00B95C6A" w:rsidP="00B95C6A">
            <w:pPr>
              <w:jc w:val="right"/>
              <w:rPr>
                <w:sz w:val="16"/>
                <w:szCs w:val="16"/>
              </w:rPr>
            </w:pPr>
            <w:r>
              <w:rPr>
                <w:sz w:val="16"/>
                <w:szCs w:val="16"/>
              </w:rPr>
              <w:t>11,251</w:t>
            </w:r>
          </w:p>
        </w:tc>
      </w:tr>
      <w:tr w:rsidR="00B95C6A" w:rsidTr="00B95C6A">
        <w:tc>
          <w:tcPr>
            <w:tcW w:w="1787" w:type="dxa"/>
          </w:tcPr>
          <w:p w:rsidR="00B95C6A" w:rsidRDefault="00C710C4" w:rsidP="00B95C6A">
            <w:pPr>
              <w:rPr>
                <w:sz w:val="16"/>
                <w:szCs w:val="16"/>
              </w:rPr>
            </w:pPr>
            <w:r>
              <w:rPr>
                <w:sz w:val="16"/>
                <w:szCs w:val="16"/>
              </w:rPr>
              <w:t xml:space="preserve">Additional hours worked on site by </w:t>
            </w:r>
            <w:r w:rsidR="004E0EA1">
              <w:rPr>
                <w:sz w:val="16"/>
                <w:szCs w:val="16"/>
              </w:rPr>
              <w:t xml:space="preserve">project </w:t>
            </w:r>
            <w:r>
              <w:rPr>
                <w:sz w:val="16"/>
                <w:szCs w:val="16"/>
              </w:rPr>
              <w:t>workers to support the programme</w:t>
            </w:r>
          </w:p>
        </w:tc>
        <w:tc>
          <w:tcPr>
            <w:tcW w:w="1159" w:type="dxa"/>
          </w:tcPr>
          <w:p w:rsidR="00B95C6A" w:rsidRDefault="00C710C4" w:rsidP="00C710C4">
            <w:pPr>
              <w:rPr>
                <w:sz w:val="16"/>
                <w:szCs w:val="16"/>
              </w:rPr>
            </w:pPr>
            <w:r w:rsidRPr="00C710C4">
              <w:rPr>
                <w:sz w:val="16"/>
                <w:szCs w:val="16"/>
              </w:rPr>
              <w:t>1-1 interviews with stakeholders</w:t>
            </w:r>
          </w:p>
        </w:tc>
        <w:tc>
          <w:tcPr>
            <w:tcW w:w="1096" w:type="dxa"/>
          </w:tcPr>
          <w:p w:rsidR="00B95C6A" w:rsidRDefault="00C710C4" w:rsidP="00B95C6A">
            <w:pPr>
              <w:jc w:val="center"/>
              <w:rPr>
                <w:sz w:val="16"/>
                <w:szCs w:val="16"/>
              </w:rPr>
            </w:pPr>
            <w:r>
              <w:rPr>
                <w:sz w:val="16"/>
                <w:szCs w:val="16"/>
              </w:rPr>
              <w:t>2</w:t>
            </w:r>
          </w:p>
        </w:tc>
        <w:tc>
          <w:tcPr>
            <w:tcW w:w="6699" w:type="dxa"/>
          </w:tcPr>
          <w:p w:rsidR="00B95C6A" w:rsidRPr="00B95C6A" w:rsidRDefault="00C710C4" w:rsidP="00C710C4">
            <w:pPr>
              <w:rPr>
                <w:sz w:val="16"/>
                <w:szCs w:val="16"/>
              </w:rPr>
            </w:pPr>
            <w:r w:rsidRPr="00C710C4">
              <w:rPr>
                <w:sz w:val="16"/>
                <w:szCs w:val="16"/>
              </w:rPr>
              <w:t>0.5 hours a day - 2 hours a week x 34 weeks</w:t>
            </w:r>
            <w:r>
              <w:rPr>
                <w:sz w:val="16"/>
                <w:szCs w:val="16"/>
              </w:rPr>
              <w:t xml:space="preserve"> = £68 hours at wage of £10 per hour.</w:t>
            </w:r>
          </w:p>
        </w:tc>
        <w:tc>
          <w:tcPr>
            <w:tcW w:w="785" w:type="dxa"/>
          </w:tcPr>
          <w:p w:rsidR="00B95C6A" w:rsidRDefault="00C710C4" w:rsidP="00B95C6A">
            <w:pPr>
              <w:jc w:val="right"/>
              <w:rPr>
                <w:sz w:val="16"/>
                <w:szCs w:val="16"/>
              </w:rPr>
            </w:pPr>
            <w:r>
              <w:rPr>
                <w:sz w:val="16"/>
                <w:szCs w:val="16"/>
              </w:rPr>
              <w:t>680</w:t>
            </w:r>
          </w:p>
        </w:tc>
      </w:tr>
      <w:tr w:rsidR="00706854" w:rsidTr="00B95C6A">
        <w:tc>
          <w:tcPr>
            <w:tcW w:w="1787" w:type="dxa"/>
          </w:tcPr>
          <w:p w:rsidR="00706854" w:rsidRDefault="00706854" w:rsidP="00706854">
            <w:pPr>
              <w:rPr>
                <w:sz w:val="16"/>
                <w:szCs w:val="16"/>
              </w:rPr>
            </w:pPr>
            <w:r>
              <w:rPr>
                <w:sz w:val="16"/>
                <w:szCs w:val="16"/>
              </w:rPr>
              <w:t>Beneficiary manning volunteering pop-up shop at Penzance Volunteer Bureau</w:t>
            </w:r>
          </w:p>
        </w:tc>
        <w:tc>
          <w:tcPr>
            <w:tcW w:w="1159" w:type="dxa"/>
          </w:tcPr>
          <w:p w:rsidR="00706854" w:rsidRPr="00C710C4" w:rsidRDefault="00706854" w:rsidP="00C710C4">
            <w:pPr>
              <w:rPr>
                <w:sz w:val="16"/>
                <w:szCs w:val="16"/>
              </w:rPr>
            </w:pPr>
            <w:r w:rsidRPr="00706854">
              <w:rPr>
                <w:sz w:val="16"/>
                <w:szCs w:val="16"/>
              </w:rPr>
              <w:t>1-1 interviews with stakeholders</w:t>
            </w:r>
          </w:p>
        </w:tc>
        <w:tc>
          <w:tcPr>
            <w:tcW w:w="1096" w:type="dxa"/>
          </w:tcPr>
          <w:p w:rsidR="00706854" w:rsidRDefault="00706854" w:rsidP="00B95C6A">
            <w:pPr>
              <w:jc w:val="center"/>
              <w:rPr>
                <w:sz w:val="16"/>
                <w:szCs w:val="16"/>
              </w:rPr>
            </w:pPr>
            <w:r>
              <w:rPr>
                <w:sz w:val="16"/>
                <w:szCs w:val="16"/>
              </w:rPr>
              <w:t>1</w:t>
            </w:r>
          </w:p>
        </w:tc>
        <w:tc>
          <w:tcPr>
            <w:tcW w:w="6699" w:type="dxa"/>
          </w:tcPr>
          <w:p w:rsidR="00706854" w:rsidRDefault="00706854" w:rsidP="00706854">
            <w:pPr>
              <w:rPr>
                <w:sz w:val="16"/>
                <w:szCs w:val="16"/>
              </w:rPr>
            </w:pPr>
            <w:r>
              <w:rPr>
                <w:sz w:val="16"/>
                <w:szCs w:val="16"/>
              </w:rPr>
              <w:t xml:space="preserve">6 Volunteers worked at a Pop-up shop event. Using a vacant shop space to sell plants goods and profile the </w:t>
            </w:r>
            <w:proofErr w:type="spellStart"/>
            <w:r>
              <w:rPr>
                <w:sz w:val="16"/>
                <w:szCs w:val="16"/>
              </w:rPr>
              <w:t>PEaT</w:t>
            </w:r>
            <w:proofErr w:type="spellEnd"/>
            <w:r>
              <w:rPr>
                <w:sz w:val="16"/>
                <w:szCs w:val="16"/>
              </w:rPr>
              <w:t xml:space="preserve"> project. 6 different volunteers worked on one day for 6 days.</w:t>
            </w:r>
          </w:p>
          <w:p w:rsidR="00706854" w:rsidRPr="00706854" w:rsidRDefault="00706854" w:rsidP="00706854">
            <w:pPr>
              <w:rPr>
                <w:sz w:val="16"/>
                <w:szCs w:val="16"/>
              </w:rPr>
            </w:pPr>
            <w:r w:rsidRPr="00706854">
              <w:rPr>
                <w:sz w:val="16"/>
                <w:szCs w:val="16"/>
              </w:rPr>
              <w:t xml:space="preserve">£6.50 x </w:t>
            </w:r>
            <w:r>
              <w:rPr>
                <w:sz w:val="16"/>
                <w:szCs w:val="16"/>
              </w:rPr>
              <w:t>42 hours.</w:t>
            </w:r>
          </w:p>
          <w:p w:rsidR="00706854" w:rsidRDefault="0098174E" w:rsidP="00706854">
            <w:pPr>
              <w:rPr>
                <w:sz w:val="16"/>
                <w:szCs w:val="16"/>
              </w:rPr>
            </w:pPr>
            <w:hyperlink r:id="rId31" w:history="1">
              <w:r w:rsidR="00706854" w:rsidRPr="002B65EA">
                <w:rPr>
                  <w:rStyle w:val="Hyperlink"/>
                  <w:sz w:val="16"/>
                  <w:szCs w:val="16"/>
                </w:rPr>
                <w:t>https://www.gov.uk/national-minimum-wage-rates</w:t>
              </w:r>
            </w:hyperlink>
          </w:p>
          <w:p w:rsidR="00706854" w:rsidRPr="00C710C4" w:rsidRDefault="00706854" w:rsidP="00706854">
            <w:pPr>
              <w:rPr>
                <w:sz w:val="16"/>
                <w:szCs w:val="16"/>
              </w:rPr>
            </w:pPr>
            <w:r w:rsidRPr="00706854">
              <w:rPr>
                <w:sz w:val="16"/>
                <w:szCs w:val="16"/>
              </w:rPr>
              <w:t>Accessed 23rd February</w:t>
            </w:r>
            <w:r>
              <w:rPr>
                <w:sz w:val="16"/>
                <w:szCs w:val="16"/>
              </w:rPr>
              <w:t xml:space="preserve"> 2015</w:t>
            </w:r>
          </w:p>
        </w:tc>
        <w:tc>
          <w:tcPr>
            <w:tcW w:w="785" w:type="dxa"/>
          </w:tcPr>
          <w:p w:rsidR="00706854" w:rsidRDefault="00706854" w:rsidP="00B95C6A">
            <w:pPr>
              <w:jc w:val="right"/>
              <w:rPr>
                <w:sz w:val="16"/>
                <w:szCs w:val="16"/>
              </w:rPr>
            </w:pPr>
            <w:r>
              <w:rPr>
                <w:sz w:val="16"/>
                <w:szCs w:val="16"/>
              </w:rPr>
              <w:t>273</w:t>
            </w:r>
          </w:p>
        </w:tc>
      </w:tr>
      <w:tr w:rsidR="00485852" w:rsidTr="00485852">
        <w:tc>
          <w:tcPr>
            <w:tcW w:w="11526" w:type="dxa"/>
            <w:gridSpan w:val="5"/>
            <w:shd w:val="clear" w:color="auto" w:fill="C6D9F1" w:themeFill="text2" w:themeFillTint="33"/>
          </w:tcPr>
          <w:p w:rsidR="00485852" w:rsidRPr="00485852" w:rsidRDefault="00485852" w:rsidP="00485852">
            <w:pPr>
              <w:jc w:val="center"/>
              <w:rPr>
                <w:b/>
                <w:sz w:val="24"/>
                <w:szCs w:val="24"/>
              </w:rPr>
            </w:pPr>
            <w:r>
              <w:rPr>
                <w:b/>
                <w:sz w:val="24"/>
                <w:szCs w:val="24"/>
              </w:rPr>
              <w:t>Social value of environmental impact</w:t>
            </w:r>
          </w:p>
        </w:tc>
      </w:tr>
      <w:tr w:rsidR="003A7E6E" w:rsidTr="00B95C6A">
        <w:tc>
          <w:tcPr>
            <w:tcW w:w="1787" w:type="dxa"/>
          </w:tcPr>
          <w:p w:rsidR="003A7E6E" w:rsidRPr="00B82657" w:rsidRDefault="003A7E6E" w:rsidP="00B82657">
            <w:pPr>
              <w:rPr>
                <w:sz w:val="16"/>
                <w:szCs w:val="16"/>
              </w:rPr>
            </w:pPr>
            <w:r>
              <w:rPr>
                <w:sz w:val="16"/>
                <w:szCs w:val="16"/>
              </w:rPr>
              <w:t>Spaces for wildlife and value diversity</w:t>
            </w:r>
          </w:p>
        </w:tc>
        <w:tc>
          <w:tcPr>
            <w:tcW w:w="1159" w:type="dxa"/>
          </w:tcPr>
          <w:p w:rsidR="00992932" w:rsidRPr="00992932" w:rsidRDefault="00992932" w:rsidP="00992932">
            <w:pPr>
              <w:rPr>
                <w:sz w:val="16"/>
                <w:szCs w:val="16"/>
              </w:rPr>
            </w:pPr>
            <w:proofErr w:type="spellStart"/>
            <w:r w:rsidRPr="00992932">
              <w:rPr>
                <w:sz w:val="16"/>
                <w:szCs w:val="16"/>
              </w:rPr>
              <w:t>Pank</w:t>
            </w:r>
            <w:proofErr w:type="spellEnd"/>
            <w:r w:rsidRPr="00992932">
              <w:rPr>
                <w:sz w:val="16"/>
                <w:szCs w:val="16"/>
              </w:rPr>
              <w:t xml:space="preserve"> (2011</w:t>
            </w:r>
            <w:r>
              <w:rPr>
                <w:sz w:val="16"/>
                <w:szCs w:val="16"/>
              </w:rPr>
              <w:t>:16</w:t>
            </w:r>
            <w:r w:rsidRPr="00992932">
              <w:rPr>
                <w:sz w:val="16"/>
                <w:szCs w:val="16"/>
              </w:rPr>
              <w:t>)</w:t>
            </w:r>
          </w:p>
          <w:p w:rsidR="003A7E6E" w:rsidRDefault="003A7E6E" w:rsidP="00992932">
            <w:pPr>
              <w:rPr>
                <w:sz w:val="16"/>
                <w:szCs w:val="16"/>
              </w:rPr>
            </w:pPr>
          </w:p>
        </w:tc>
        <w:tc>
          <w:tcPr>
            <w:tcW w:w="1096" w:type="dxa"/>
          </w:tcPr>
          <w:p w:rsidR="003A7E6E" w:rsidRDefault="007D4BFE" w:rsidP="00B95C6A">
            <w:pPr>
              <w:jc w:val="center"/>
              <w:rPr>
                <w:sz w:val="16"/>
                <w:szCs w:val="16"/>
              </w:rPr>
            </w:pPr>
            <w:r>
              <w:rPr>
                <w:sz w:val="16"/>
                <w:szCs w:val="16"/>
              </w:rPr>
              <w:t>1 hectare</w:t>
            </w:r>
          </w:p>
        </w:tc>
        <w:tc>
          <w:tcPr>
            <w:tcW w:w="6699" w:type="dxa"/>
          </w:tcPr>
          <w:p w:rsidR="003A7E6E" w:rsidRDefault="00992932" w:rsidP="00B82657">
            <w:pPr>
              <w:rPr>
                <w:sz w:val="16"/>
                <w:szCs w:val="16"/>
              </w:rPr>
            </w:pPr>
            <w:r w:rsidRPr="00992932">
              <w:rPr>
                <w:sz w:val="16"/>
                <w:szCs w:val="16"/>
              </w:rPr>
              <w:t>Biodiversity value of land/ha/year</w:t>
            </w:r>
            <w:r>
              <w:rPr>
                <w:sz w:val="16"/>
                <w:szCs w:val="16"/>
              </w:rPr>
              <w:t xml:space="preserve"> estimated in 2003</w:t>
            </w:r>
          </w:p>
        </w:tc>
        <w:tc>
          <w:tcPr>
            <w:tcW w:w="785" w:type="dxa"/>
          </w:tcPr>
          <w:p w:rsidR="003A7E6E" w:rsidRDefault="00A23B1D" w:rsidP="00B95C6A">
            <w:pPr>
              <w:jc w:val="right"/>
              <w:rPr>
                <w:sz w:val="16"/>
                <w:szCs w:val="16"/>
              </w:rPr>
            </w:pPr>
            <w:r>
              <w:rPr>
                <w:sz w:val="16"/>
                <w:szCs w:val="16"/>
              </w:rPr>
              <w:t>115</w:t>
            </w:r>
          </w:p>
        </w:tc>
      </w:tr>
      <w:tr w:rsidR="003A7E6E" w:rsidTr="00B95C6A">
        <w:tc>
          <w:tcPr>
            <w:tcW w:w="1787" w:type="dxa"/>
          </w:tcPr>
          <w:p w:rsidR="003A7E6E" w:rsidRPr="00B82657" w:rsidRDefault="00992932" w:rsidP="00B82657">
            <w:pPr>
              <w:rPr>
                <w:sz w:val="16"/>
                <w:szCs w:val="16"/>
              </w:rPr>
            </w:pPr>
            <w:r>
              <w:rPr>
                <w:sz w:val="16"/>
                <w:szCs w:val="16"/>
              </w:rPr>
              <w:t xml:space="preserve">Taken out own allotment space </w:t>
            </w:r>
          </w:p>
        </w:tc>
        <w:tc>
          <w:tcPr>
            <w:tcW w:w="1159" w:type="dxa"/>
          </w:tcPr>
          <w:p w:rsidR="003A7E6E" w:rsidRDefault="00992932" w:rsidP="00992932">
            <w:pPr>
              <w:rPr>
                <w:sz w:val="16"/>
                <w:szCs w:val="16"/>
              </w:rPr>
            </w:pPr>
            <w:proofErr w:type="spellStart"/>
            <w:r>
              <w:rPr>
                <w:sz w:val="16"/>
                <w:szCs w:val="16"/>
              </w:rPr>
              <w:t>PEaT</w:t>
            </w:r>
            <w:proofErr w:type="spellEnd"/>
            <w:r>
              <w:rPr>
                <w:sz w:val="16"/>
                <w:szCs w:val="16"/>
              </w:rPr>
              <w:t xml:space="preserve"> exit questionnaire</w:t>
            </w:r>
          </w:p>
        </w:tc>
        <w:tc>
          <w:tcPr>
            <w:tcW w:w="1096" w:type="dxa"/>
          </w:tcPr>
          <w:p w:rsidR="003A7E6E" w:rsidRDefault="00992932" w:rsidP="00B95C6A">
            <w:pPr>
              <w:jc w:val="center"/>
              <w:rPr>
                <w:sz w:val="16"/>
                <w:szCs w:val="16"/>
              </w:rPr>
            </w:pPr>
            <w:r>
              <w:rPr>
                <w:sz w:val="16"/>
                <w:szCs w:val="16"/>
              </w:rPr>
              <w:t>32</w:t>
            </w:r>
          </w:p>
        </w:tc>
        <w:tc>
          <w:tcPr>
            <w:tcW w:w="6699" w:type="dxa"/>
          </w:tcPr>
          <w:p w:rsidR="003A7E6E" w:rsidRDefault="00992932" w:rsidP="00B82657">
            <w:pPr>
              <w:rPr>
                <w:sz w:val="16"/>
                <w:szCs w:val="16"/>
              </w:rPr>
            </w:pPr>
            <w:r>
              <w:rPr>
                <w:sz w:val="16"/>
                <w:szCs w:val="16"/>
              </w:rPr>
              <w:t>32 beneficiaries have their own allotment space.</w:t>
            </w:r>
            <w:r w:rsidR="007D4BFE">
              <w:rPr>
                <w:sz w:val="16"/>
                <w:szCs w:val="16"/>
              </w:rPr>
              <w:t xml:space="preserve"> Assume additional cultivation value</w:t>
            </w:r>
            <w:r w:rsidR="00A23B1D">
              <w:rPr>
                <w:sz w:val="16"/>
                <w:szCs w:val="16"/>
              </w:rPr>
              <w:t xml:space="preserve"> to beneficiaries of cultivation of produce in one year</w:t>
            </w:r>
            <w:r w:rsidR="007D4BFE">
              <w:rPr>
                <w:sz w:val="16"/>
                <w:szCs w:val="16"/>
              </w:rPr>
              <w:t>. (</w:t>
            </w:r>
            <w:proofErr w:type="spellStart"/>
            <w:r w:rsidR="007D4BFE">
              <w:rPr>
                <w:sz w:val="16"/>
                <w:szCs w:val="16"/>
              </w:rPr>
              <w:t>Pank</w:t>
            </w:r>
            <w:proofErr w:type="spellEnd"/>
            <w:r w:rsidR="007D4BFE">
              <w:rPr>
                <w:sz w:val="16"/>
                <w:szCs w:val="16"/>
              </w:rPr>
              <w:t>, 2011:16)</w:t>
            </w:r>
          </w:p>
        </w:tc>
        <w:tc>
          <w:tcPr>
            <w:tcW w:w="785" w:type="dxa"/>
          </w:tcPr>
          <w:p w:rsidR="003A7E6E" w:rsidRDefault="007D4BFE" w:rsidP="00B95C6A">
            <w:pPr>
              <w:jc w:val="right"/>
              <w:rPr>
                <w:sz w:val="16"/>
                <w:szCs w:val="16"/>
              </w:rPr>
            </w:pPr>
            <w:r>
              <w:rPr>
                <w:sz w:val="16"/>
                <w:szCs w:val="16"/>
              </w:rPr>
              <w:t>289</w:t>
            </w:r>
          </w:p>
        </w:tc>
      </w:tr>
      <w:tr w:rsidR="00A23B1D" w:rsidTr="00B95C6A">
        <w:tc>
          <w:tcPr>
            <w:tcW w:w="1787" w:type="dxa"/>
          </w:tcPr>
          <w:p w:rsidR="00A23B1D" w:rsidRDefault="00A00931" w:rsidP="00B82657">
            <w:pPr>
              <w:rPr>
                <w:sz w:val="16"/>
                <w:szCs w:val="16"/>
              </w:rPr>
            </w:pPr>
            <w:r>
              <w:rPr>
                <w:sz w:val="16"/>
                <w:szCs w:val="16"/>
              </w:rPr>
              <w:t xml:space="preserve">Engagement of beneficiaries in their </w:t>
            </w:r>
            <w:r>
              <w:rPr>
                <w:sz w:val="16"/>
                <w:szCs w:val="16"/>
              </w:rPr>
              <w:lastRenderedPageBreak/>
              <w:t>own gardens.</w:t>
            </w:r>
          </w:p>
        </w:tc>
        <w:tc>
          <w:tcPr>
            <w:tcW w:w="1159" w:type="dxa"/>
          </w:tcPr>
          <w:p w:rsidR="00A23B1D" w:rsidRDefault="00A00931" w:rsidP="00992932">
            <w:pPr>
              <w:rPr>
                <w:sz w:val="16"/>
                <w:szCs w:val="16"/>
              </w:rPr>
            </w:pPr>
            <w:r>
              <w:rPr>
                <w:sz w:val="16"/>
                <w:szCs w:val="16"/>
              </w:rPr>
              <w:lastRenderedPageBreak/>
              <w:t>Database</w:t>
            </w:r>
          </w:p>
        </w:tc>
        <w:tc>
          <w:tcPr>
            <w:tcW w:w="1096" w:type="dxa"/>
          </w:tcPr>
          <w:p w:rsidR="00ED391D" w:rsidRDefault="00ED391D" w:rsidP="00B95C6A">
            <w:pPr>
              <w:jc w:val="center"/>
              <w:rPr>
                <w:sz w:val="16"/>
                <w:szCs w:val="16"/>
              </w:rPr>
            </w:pPr>
            <w:r>
              <w:rPr>
                <w:sz w:val="16"/>
                <w:szCs w:val="16"/>
              </w:rPr>
              <w:t>65</w:t>
            </w:r>
          </w:p>
          <w:p w:rsidR="00A23B1D" w:rsidRDefault="00ED391D" w:rsidP="00B95C6A">
            <w:pPr>
              <w:jc w:val="center"/>
              <w:rPr>
                <w:sz w:val="16"/>
                <w:szCs w:val="16"/>
              </w:rPr>
            </w:pPr>
            <w:r>
              <w:rPr>
                <w:sz w:val="16"/>
                <w:szCs w:val="16"/>
              </w:rPr>
              <w:t xml:space="preserve">(77% of 84 </w:t>
            </w:r>
            <w:r>
              <w:rPr>
                <w:sz w:val="16"/>
                <w:szCs w:val="16"/>
              </w:rPr>
              <w:lastRenderedPageBreak/>
              <w:t>registered beneficiaries living in social housing or their own homes)</w:t>
            </w:r>
          </w:p>
        </w:tc>
        <w:tc>
          <w:tcPr>
            <w:tcW w:w="6699" w:type="dxa"/>
          </w:tcPr>
          <w:p w:rsidR="00A23B1D" w:rsidRDefault="00A00931" w:rsidP="00ED391D">
            <w:pPr>
              <w:rPr>
                <w:sz w:val="16"/>
                <w:szCs w:val="16"/>
              </w:rPr>
            </w:pPr>
            <w:r w:rsidRPr="00A00931">
              <w:rPr>
                <w:sz w:val="16"/>
                <w:szCs w:val="16"/>
              </w:rPr>
              <w:lastRenderedPageBreak/>
              <w:t xml:space="preserve">Average household spend on gardening </w:t>
            </w:r>
            <w:r w:rsidR="00ED391D">
              <w:rPr>
                <w:sz w:val="16"/>
                <w:szCs w:val="16"/>
              </w:rPr>
              <w:t xml:space="preserve">equipment. </w:t>
            </w:r>
            <w:proofErr w:type="gramStart"/>
            <w:r w:rsidR="00ED391D">
              <w:rPr>
                <w:sz w:val="16"/>
                <w:szCs w:val="16"/>
              </w:rPr>
              <w:t>Average annual spend</w:t>
            </w:r>
            <w:proofErr w:type="gramEnd"/>
            <w:r w:rsidR="00ED391D">
              <w:rPr>
                <w:sz w:val="16"/>
                <w:szCs w:val="16"/>
              </w:rPr>
              <w:t xml:space="preserve"> £135.20. </w:t>
            </w:r>
          </w:p>
          <w:p w:rsidR="00ED391D" w:rsidRDefault="00ED391D" w:rsidP="00ED391D">
            <w:pPr>
              <w:rPr>
                <w:sz w:val="16"/>
                <w:szCs w:val="16"/>
              </w:rPr>
            </w:pPr>
            <w:r>
              <w:rPr>
                <w:sz w:val="16"/>
                <w:szCs w:val="16"/>
              </w:rPr>
              <w:t>(ONS, 2012:1)</w:t>
            </w:r>
          </w:p>
        </w:tc>
        <w:tc>
          <w:tcPr>
            <w:tcW w:w="785" w:type="dxa"/>
          </w:tcPr>
          <w:p w:rsidR="00A23B1D" w:rsidRDefault="00ED391D" w:rsidP="00B95C6A">
            <w:pPr>
              <w:jc w:val="right"/>
              <w:rPr>
                <w:sz w:val="16"/>
                <w:szCs w:val="16"/>
              </w:rPr>
            </w:pPr>
            <w:r>
              <w:rPr>
                <w:sz w:val="16"/>
                <w:szCs w:val="16"/>
              </w:rPr>
              <w:t>8,788</w:t>
            </w:r>
          </w:p>
        </w:tc>
      </w:tr>
      <w:tr w:rsidR="00004840" w:rsidTr="00B95C6A">
        <w:tc>
          <w:tcPr>
            <w:tcW w:w="1787" w:type="dxa"/>
          </w:tcPr>
          <w:p w:rsidR="00004840" w:rsidRDefault="00004840" w:rsidP="009B74DB">
            <w:pPr>
              <w:rPr>
                <w:sz w:val="16"/>
                <w:szCs w:val="16"/>
              </w:rPr>
            </w:pPr>
            <w:r w:rsidRPr="00004840">
              <w:rPr>
                <w:sz w:val="16"/>
                <w:szCs w:val="16"/>
              </w:rPr>
              <w:lastRenderedPageBreak/>
              <w:t xml:space="preserve">Growing more vegetables in </w:t>
            </w:r>
            <w:r w:rsidR="009B74DB">
              <w:rPr>
                <w:sz w:val="16"/>
                <w:szCs w:val="16"/>
              </w:rPr>
              <w:t xml:space="preserve">the </w:t>
            </w:r>
            <w:r w:rsidRPr="00004840">
              <w:rPr>
                <w:sz w:val="16"/>
                <w:szCs w:val="16"/>
              </w:rPr>
              <w:t>garden</w:t>
            </w:r>
          </w:p>
        </w:tc>
        <w:tc>
          <w:tcPr>
            <w:tcW w:w="1159" w:type="dxa"/>
          </w:tcPr>
          <w:p w:rsidR="00004840" w:rsidRDefault="009B74DB" w:rsidP="00992932">
            <w:pPr>
              <w:rPr>
                <w:sz w:val="16"/>
                <w:szCs w:val="16"/>
              </w:rPr>
            </w:pPr>
            <w:r>
              <w:rPr>
                <w:sz w:val="16"/>
                <w:szCs w:val="16"/>
              </w:rPr>
              <w:t>Site visit</w:t>
            </w:r>
          </w:p>
        </w:tc>
        <w:tc>
          <w:tcPr>
            <w:tcW w:w="1096" w:type="dxa"/>
          </w:tcPr>
          <w:p w:rsidR="00004840" w:rsidRDefault="00004840" w:rsidP="00B95C6A">
            <w:pPr>
              <w:jc w:val="center"/>
              <w:rPr>
                <w:sz w:val="16"/>
                <w:szCs w:val="16"/>
              </w:rPr>
            </w:pPr>
          </w:p>
        </w:tc>
        <w:tc>
          <w:tcPr>
            <w:tcW w:w="6699" w:type="dxa"/>
          </w:tcPr>
          <w:p w:rsidR="00004840" w:rsidRDefault="009B74DB" w:rsidP="009E1E68">
            <w:pPr>
              <w:rPr>
                <w:sz w:val="16"/>
                <w:szCs w:val="16"/>
              </w:rPr>
            </w:pPr>
            <w:r w:rsidRPr="009B74DB">
              <w:rPr>
                <w:sz w:val="16"/>
                <w:szCs w:val="16"/>
              </w:rPr>
              <w:t>Value of carbon savings from home growing vegetables as opposed to buying them</w:t>
            </w:r>
            <w:r>
              <w:rPr>
                <w:sz w:val="16"/>
                <w:szCs w:val="16"/>
              </w:rPr>
              <w:t>.</w:t>
            </w:r>
          </w:p>
          <w:p w:rsidR="009B74DB" w:rsidRDefault="009B74DB" w:rsidP="009E1E68">
            <w:pPr>
              <w:rPr>
                <w:sz w:val="16"/>
                <w:szCs w:val="16"/>
              </w:rPr>
            </w:pPr>
            <w:r w:rsidRPr="009B74DB">
              <w:rPr>
                <w:sz w:val="16"/>
                <w:szCs w:val="16"/>
              </w:rPr>
              <w:t>£6.54/100m2 of productive vegetable garden/year (2009 prices)</w:t>
            </w:r>
          </w:p>
          <w:p w:rsidR="009B74DB" w:rsidRDefault="009B74DB" w:rsidP="009E1E68">
            <w:pPr>
              <w:rPr>
                <w:sz w:val="16"/>
                <w:szCs w:val="16"/>
              </w:rPr>
            </w:pPr>
            <w:r>
              <w:rPr>
                <w:sz w:val="16"/>
                <w:szCs w:val="16"/>
              </w:rPr>
              <w:t xml:space="preserve">Assume 0.2 hectare (2,000 square meters) growing vegetables. Half of plot. </w:t>
            </w:r>
          </w:p>
          <w:p w:rsidR="009B74DB" w:rsidRPr="009E1E68" w:rsidRDefault="009B74DB" w:rsidP="009E1E68">
            <w:pPr>
              <w:rPr>
                <w:sz w:val="16"/>
                <w:szCs w:val="16"/>
              </w:rPr>
            </w:pPr>
            <w:r>
              <w:rPr>
                <w:sz w:val="16"/>
                <w:szCs w:val="16"/>
              </w:rPr>
              <w:t>Greenspace (2009:9)</w:t>
            </w:r>
          </w:p>
        </w:tc>
        <w:tc>
          <w:tcPr>
            <w:tcW w:w="785" w:type="dxa"/>
          </w:tcPr>
          <w:p w:rsidR="00004840" w:rsidRDefault="009B74DB" w:rsidP="00B95C6A">
            <w:pPr>
              <w:jc w:val="right"/>
              <w:rPr>
                <w:sz w:val="16"/>
                <w:szCs w:val="16"/>
              </w:rPr>
            </w:pPr>
            <w:r>
              <w:rPr>
                <w:sz w:val="16"/>
                <w:szCs w:val="16"/>
              </w:rPr>
              <w:t>130</w:t>
            </w:r>
          </w:p>
        </w:tc>
      </w:tr>
      <w:tr w:rsidR="009E1E68" w:rsidTr="00B95C6A">
        <w:tc>
          <w:tcPr>
            <w:tcW w:w="1787" w:type="dxa"/>
          </w:tcPr>
          <w:p w:rsidR="009E1E68" w:rsidRDefault="009E1E68" w:rsidP="009E1E68">
            <w:pPr>
              <w:rPr>
                <w:sz w:val="16"/>
                <w:szCs w:val="16"/>
              </w:rPr>
            </w:pPr>
            <w:r>
              <w:rPr>
                <w:sz w:val="16"/>
                <w:szCs w:val="16"/>
              </w:rPr>
              <w:t>Development of a pond to attract new water born species</w:t>
            </w:r>
          </w:p>
        </w:tc>
        <w:tc>
          <w:tcPr>
            <w:tcW w:w="1159" w:type="dxa"/>
          </w:tcPr>
          <w:p w:rsidR="009E1E68" w:rsidRDefault="009E1E68" w:rsidP="00992932">
            <w:pPr>
              <w:rPr>
                <w:sz w:val="16"/>
                <w:szCs w:val="16"/>
              </w:rPr>
            </w:pPr>
            <w:r>
              <w:rPr>
                <w:sz w:val="16"/>
                <w:szCs w:val="16"/>
              </w:rPr>
              <w:t>Site visit</w:t>
            </w:r>
          </w:p>
        </w:tc>
        <w:tc>
          <w:tcPr>
            <w:tcW w:w="1096" w:type="dxa"/>
          </w:tcPr>
          <w:p w:rsidR="009E1E68" w:rsidRDefault="009E1E68" w:rsidP="00B95C6A">
            <w:pPr>
              <w:jc w:val="center"/>
              <w:rPr>
                <w:sz w:val="16"/>
                <w:szCs w:val="16"/>
              </w:rPr>
            </w:pPr>
            <w:r>
              <w:rPr>
                <w:sz w:val="16"/>
                <w:szCs w:val="16"/>
              </w:rPr>
              <w:t>1</w:t>
            </w:r>
          </w:p>
        </w:tc>
        <w:tc>
          <w:tcPr>
            <w:tcW w:w="6699" w:type="dxa"/>
          </w:tcPr>
          <w:p w:rsidR="009E1E68" w:rsidRDefault="009E1E68" w:rsidP="009E1E68">
            <w:pPr>
              <w:rPr>
                <w:sz w:val="16"/>
                <w:szCs w:val="16"/>
              </w:rPr>
            </w:pPr>
            <w:r w:rsidRPr="009E1E68">
              <w:rPr>
                <w:sz w:val="16"/>
                <w:szCs w:val="16"/>
              </w:rPr>
              <w:t>Value of</w:t>
            </w:r>
            <w:r>
              <w:rPr>
                <w:sz w:val="16"/>
                <w:szCs w:val="16"/>
              </w:rPr>
              <w:t xml:space="preserve"> pond/</w:t>
            </w:r>
            <w:r w:rsidRPr="009E1E68">
              <w:rPr>
                <w:sz w:val="16"/>
                <w:szCs w:val="16"/>
              </w:rPr>
              <w:t xml:space="preserve"> lake habitats per hectare</w:t>
            </w:r>
            <w:r>
              <w:rPr>
                <w:sz w:val="16"/>
                <w:szCs w:val="16"/>
              </w:rPr>
              <w:t xml:space="preserve">. </w:t>
            </w:r>
            <w:r>
              <w:t xml:space="preserve"> </w:t>
            </w:r>
            <w:r w:rsidRPr="009E1E68">
              <w:rPr>
                <w:sz w:val="16"/>
                <w:szCs w:val="16"/>
              </w:rPr>
              <w:t>£5,949/h</w:t>
            </w:r>
            <w:r>
              <w:rPr>
                <w:sz w:val="16"/>
                <w:szCs w:val="16"/>
              </w:rPr>
              <w:t>ectare</w:t>
            </w:r>
            <w:r w:rsidRPr="009E1E68">
              <w:rPr>
                <w:sz w:val="16"/>
                <w:szCs w:val="16"/>
              </w:rPr>
              <w:t>/year (2007 prices)</w:t>
            </w:r>
          </w:p>
          <w:p w:rsidR="009E1E68" w:rsidRDefault="009E1E68" w:rsidP="009E1E68">
            <w:pPr>
              <w:rPr>
                <w:sz w:val="16"/>
                <w:szCs w:val="16"/>
              </w:rPr>
            </w:pPr>
            <w:r>
              <w:rPr>
                <w:sz w:val="16"/>
                <w:szCs w:val="16"/>
              </w:rPr>
              <w:t>Size of pond = 0.05 hectare</w:t>
            </w:r>
            <w:r w:rsidR="00D65FF3">
              <w:rPr>
                <w:sz w:val="16"/>
                <w:szCs w:val="16"/>
              </w:rPr>
              <w:t>.</w:t>
            </w:r>
          </w:p>
          <w:p w:rsidR="00D65FF3" w:rsidRPr="00A00931" w:rsidRDefault="00D65FF3" w:rsidP="009B74DB">
            <w:pPr>
              <w:rPr>
                <w:sz w:val="16"/>
                <w:szCs w:val="16"/>
              </w:rPr>
            </w:pPr>
            <w:r w:rsidRPr="00D65FF3">
              <w:rPr>
                <w:sz w:val="16"/>
                <w:szCs w:val="16"/>
              </w:rPr>
              <w:t>Greenspace (2009</w:t>
            </w:r>
            <w:r>
              <w:rPr>
                <w:sz w:val="16"/>
                <w:szCs w:val="16"/>
              </w:rPr>
              <w:t>:9</w:t>
            </w:r>
            <w:r w:rsidRPr="00D65FF3">
              <w:rPr>
                <w:sz w:val="16"/>
                <w:szCs w:val="16"/>
              </w:rPr>
              <w:t>)</w:t>
            </w:r>
          </w:p>
        </w:tc>
        <w:tc>
          <w:tcPr>
            <w:tcW w:w="785" w:type="dxa"/>
          </w:tcPr>
          <w:p w:rsidR="009E1E68" w:rsidRDefault="009E1E68" w:rsidP="00B95C6A">
            <w:pPr>
              <w:jc w:val="right"/>
              <w:rPr>
                <w:sz w:val="16"/>
                <w:szCs w:val="16"/>
              </w:rPr>
            </w:pPr>
            <w:r>
              <w:rPr>
                <w:sz w:val="16"/>
                <w:szCs w:val="16"/>
              </w:rPr>
              <w:t>297</w:t>
            </w:r>
          </w:p>
        </w:tc>
      </w:tr>
      <w:tr w:rsidR="00693393" w:rsidTr="00B95C6A">
        <w:tc>
          <w:tcPr>
            <w:tcW w:w="1787" w:type="dxa"/>
          </w:tcPr>
          <w:p w:rsidR="00693393" w:rsidRDefault="00143D87" w:rsidP="009E1E68">
            <w:pPr>
              <w:rPr>
                <w:sz w:val="16"/>
                <w:szCs w:val="16"/>
              </w:rPr>
            </w:pPr>
            <w:r>
              <w:rPr>
                <w:sz w:val="16"/>
                <w:szCs w:val="16"/>
              </w:rPr>
              <w:t>Installation of a compost toilet.</w:t>
            </w:r>
          </w:p>
        </w:tc>
        <w:tc>
          <w:tcPr>
            <w:tcW w:w="1159" w:type="dxa"/>
          </w:tcPr>
          <w:p w:rsidR="00693393" w:rsidRDefault="00143D87" w:rsidP="00992932">
            <w:pPr>
              <w:rPr>
                <w:sz w:val="16"/>
                <w:szCs w:val="16"/>
              </w:rPr>
            </w:pPr>
            <w:r w:rsidRPr="00143D87">
              <w:rPr>
                <w:sz w:val="16"/>
                <w:szCs w:val="16"/>
              </w:rPr>
              <w:t>Site visit</w:t>
            </w:r>
          </w:p>
        </w:tc>
        <w:tc>
          <w:tcPr>
            <w:tcW w:w="1096" w:type="dxa"/>
          </w:tcPr>
          <w:p w:rsidR="00693393" w:rsidRDefault="00143D87" w:rsidP="00B95C6A">
            <w:pPr>
              <w:jc w:val="center"/>
              <w:rPr>
                <w:sz w:val="16"/>
                <w:szCs w:val="16"/>
              </w:rPr>
            </w:pPr>
            <w:r>
              <w:rPr>
                <w:sz w:val="16"/>
                <w:szCs w:val="16"/>
              </w:rPr>
              <w:t>1</w:t>
            </w:r>
          </w:p>
        </w:tc>
        <w:tc>
          <w:tcPr>
            <w:tcW w:w="6699" w:type="dxa"/>
          </w:tcPr>
          <w:p w:rsidR="00693393" w:rsidRPr="009E1E68" w:rsidRDefault="00143D87" w:rsidP="00143D87">
            <w:pPr>
              <w:rPr>
                <w:sz w:val="16"/>
                <w:szCs w:val="16"/>
              </w:rPr>
            </w:pPr>
            <w:r w:rsidRPr="00143D87">
              <w:rPr>
                <w:sz w:val="16"/>
                <w:szCs w:val="16"/>
              </w:rPr>
              <w:t>There are a number of higher costs for the average</w:t>
            </w:r>
            <w:r>
              <w:rPr>
                <w:sz w:val="16"/>
                <w:szCs w:val="16"/>
              </w:rPr>
              <w:t xml:space="preserve"> </w:t>
            </w:r>
            <w:r w:rsidRPr="00143D87">
              <w:rPr>
                <w:sz w:val="16"/>
                <w:szCs w:val="16"/>
              </w:rPr>
              <w:t>household in Cornwall compared to the national average</w:t>
            </w:r>
            <w:r>
              <w:rPr>
                <w:sz w:val="16"/>
                <w:szCs w:val="16"/>
              </w:rPr>
              <w:t xml:space="preserve"> </w:t>
            </w:r>
            <w:r w:rsidRPr="00143D87">
              <w:rPr>
                <w:sz w:val="16"/>
                <w:szCs w:val="16"/>
              </w:rPr>
              <w:t>or to other parts of the UK – this includes water and sewerage charges</w:t>
            </w:r>
            <w:r>
              <w:rPr>
                <w:sz w:val="16"/>
                <w:szCs w:val="16"/>
              </w:rPr>
              <w:t xml:space="preserve"> (Cornwall Council, 2012)</w:t>
            </w:r>
            <w:r w:rsidR="00F505CF">
              <w:rPr>
                <w:sz w:val="16"/>
                <w:szCs w:val="16"/>
              </w:rPr>
              <w:t>. Average cost of sewerage treatment in the South West.</w:t>
            </w:r>
          </w:p>
        </w:tc>
        <w:tc>
          <w:tcPr>
            <w:tcW w:w="785" w:type="dxa"/>
          </w:tcPr>
          <w:p w:rsidR="00693393" w:rsidRDefault="00F505CF" w:rsidP="00B95C6A">
            <w:pPr>
              <w:jc w:val="right"/>
              <w:rPr>
                <w:sz w:val="16"/>
                <w:szCs w:val="16"/>
              </w:rPr>
            </w:pPr>
            <w:r>
              <w:rPr>
                <w:sz w:val="16"/>
                <w:szCs w:val="16"/>
              </w:rPr>
              <w:t>300</w:t>
            </w:r>
          </w:p>
        </w:tc>
      </w:tr>
      <w:tr w:rsidR="00485852" w:rsidTr="001906B0">
        <w:tc>
          <w:tcPr>
            <w:tcW w:w="11526" w:type="dxa"/>
            <w:gridSpan w:val="5"/>
            <w:shd w:val="clear" w:color="auto" w:fill="C6D9F1" w:themeFill="text2" w:themeFillTint="33"/>
          </w:tcPr>
          <w:p w:rsidR="00485852" w:rsidRPr="00485852" w:rsidRDefault="00485852" w:rsidP="00485852">
            <w:pPr>
              <w:jc w:val="center"/>
              <w:rPr>
                <w:b/>
                <w:sz w:val="24"/>
                <w:szCs w:val="24"/>
              </w:rPr>
            </w:pPr>
            <w:r>
              <w:rPr>
                <w:b/>
                <w:sz w:val="24"/>
                <w:szCs w:val="24"/>
              </w:rPr>
              <w:t>Value to local businesses</w:t>
            </w:r>
          </w:p>
        </w:tc>
      </w:tr>
      <w:tr w:rsidR="00485852" w:rsidTr="00B95C6A">
        <w:tc>
          <w:tcPr>
            <w:tcW w:w="1787" w:type="dxa"/>
          </w:tcPr>
          <w:p w:rsidR="00485852" w:rsidRDefault="00485852" w:rsidP="00485852">
            <w:pPr>
              <w:rPr>
                <w:sz w:val="16"/>
                <w:szCs w:val="16"/>
              </w:rPr>
            </w:pPr>
            <w:r>
              <w:rPr>
                <w:sz w:val="16"/>
                <w:szCs w:val="16"/>
              </w:rPr>
              <w:t>Engagement of beneficiaries in their own gardens.</w:t>
            </w:r>
          </w:p>
        </w:tc>
        <w:tc>
          <w:tcPr>
            <w:tcW w:w="1159" w:type="dxa"/>
          </w:tcPr>
          <w:p w:rsidR="00485852" w:rsidRDefault="00485852" w:rsidP="00485852">
            <w:pPr>
              <w:rPr>
                <w:sz w:val="16"/>
                <w:szCs w:val="16"/>
              </w:rPr>
            </w:pPr>
            <w:r>
              <w:rPr>
                <w:sz w:val="16"/>
                <w:szCs w:val="16"/>
              </w:rPr>
              <w:t>Database</w:t>
            </w:r>
          </w:p>
        </w:tc>
        <w:tc>
          <w:tcPr>
            <w:tcW w:w="1096" w:type="dxa"/>
          </w:tcPr>
          <w:p w:rsidR="00485852" w:rsidRDefault="00485852" w:rsidP="00485852">
            <w:pPr>
              <w:jc w:val="center"/>
              <w:rPr>
                <w:sz w:val="16"/>
                <w:szCs w:val="16"/>
              </w:rPr>
            </w:pPr>
            <w:r>
              <w:rPr>
                <w:sz w:val="16"/>
                <w:szCs w:val="16"/>
              </w:rPr>
              <w:t>65</w:t>
            </w:r>
          </w:p>
          <w:p w:rsidR="00485852" w:rsidRDefault="00485852" w:rsidP="00485852">
            <w:pPr>
              <w:jc w:val="center"/>
              <w:rPr>
                <w:sz w:val="16"/>
                <w:szCs w:val="16"/>
              </w:rPr>
            </w:pPr>
            <w:r>
              <w:rPr>
                <w:sz w:val="16"/>
                <w:szCs w:val="16"/>
              </w:rPr>
              <w:t>(77% of 84 registered beneficiaries living in social housing or their own homes)</w:t>
            </w:r>
          </w:p>
        </w:tc>
        <w:tc>
          <w:tcPr>
            <w:tcW w:w="6699" w:type="dxa"/>
          </w:tcPr>
          <w:p w:rsidR="00485852" w:rsidRDefault="00485852" w:rsidP="00485852">
            <w:pPr>
              <w:rPr>
                <w:sz w:val="16"/>
                <w:szCs w:val="16"/>
              </w:rPr>
            </w:pPr>
            <w:r w:rsidRPr="00A00931">
              <w:rPr>
                <w:sz w:val="16"/>
                <w:szCs w:val="16"/>
              </w:rPr>
              <w:t xml:space="preserve">Average household spend on gardening </w:t>
            </w:r>
            <w:r>
              <w:rPr>
                <w:sz w:val="16"/>
                <w:szCs w:val="16"/>
              </w:rPr>
              <w:t xml:space="preserve">equipment. </w:t>
            </w:r>
            <w:proofErr w:type="gramStart"/>
            <w:r>
              <w:rPr>
                <w:sz w:val="16"/>
                <w:szCs w:val="16"/>
              </w:rPr>
              <w:t>Average annual spend</w:t>
            </w:r>
            <w:proofErr w:type="gramEnd"/>
            <w:r>
              <w:rPr>
                <w:sz w:val="16"/>
                <w:szCs w:val="16"/>
              </w:rPr>
              <w:t xml:space="preserve"> £135.20. </w:t>
            </w:r>
          </w:p>
          <w:p w:rsidR="00485852" w:rsidRDefault="00485852" w:rsidP="00485852">
            <w:pPr>
              <w:rPr>
                <w:sz w:val="16"/>
                <w:szCs w:val="16"/>
              </w:rPr>
            </w:pPr>
            <w:r>
              <w:rPr>
                <w:sz w:val="16"/>
                <w:szCs w:val="16"/>
              </w:rPr>
              <w:t>(ONS, 2012:1)</w:t>
            </w:r>
          </w:p>
        </w:tc>
        <w:tc>
          <w:tcPr>
            <w:tcW w:w="785" w:type="dxa"/>
          </w:tcPr>
          <w:p w:rsidR="00485852" w:rsidRDefault="00485852" w:rsidP="00485852">
            <w:pPr>
              <w:jc w:val="right"/>
              <w:rPr>
                <w:sz w:val="16"/>
                <w:szCs w:val="16"/>
              </w:rPr>
            </w:pPr>
            <w:r>
              <w:rPr>
                <w:sz w:val="16"/>
                <w:szCs w:val="16"/>
              </w:rPr>
              <w:t>8,788</w:t>
            </w:r>
          </w:p>
        </w:tc>
      </w:tr>
      <w:tr w:rsidR="00485852" w:rsidTr="00B95C6A">
        <w:tc>
          <w:tcPr>
            <w:tcW w:w="1787" w:type="dxa"/>
          </w:tcPr>
          <w:p w:rsidR="00485852" w:rsidRDefault="00485852" w:rsidP="00485852">
            <w:pPr>
              <w:rPr>
                <w:sz w:val="16"/>
                <w:szCs w:val="16"/>
              </w:rPr>
            </w:pPr>
            <w:r>
              <w:rPr>
                <w:sz w:val="16"/>
                <w:szCs w:val="16"/>
              </w:rPr>
              <w:t xml:space="preserve">Project trip to Lost Gardens of </w:t>
            </w:r>
            <w:proofErr w:type="spellStart"/>
            <w:r>
              <w:rPr>
                <w:sz w:val="16"/>
                <w:szCs w:val="16"/>
              </w:rPr>
              <w:t>Heligan</w:t>
            </w:r>
            <w:proofErr w:type="spellEnd"/>
          </w:p>
        </w:tc>
        <w:tc>
          <w:tcPr>
            <w:tcW w:w="1159" w:type="dxa"/>
          </w:tcPr>
          <w:p w:rsidR="00485852" w:rsidRDefault="00485852" w:rsidP="00485852">
            <w:pPr>
              <w:rPr>
                <w:sz w:val="16"/>
                <w:szCs w:val="16"/>
              </w:rPr>
            </w:pPr>
            <w:r w:rsidRPr="00485852">
              <w:rPr>
                <w:sz w:val="16"/>
                <w:szCs w:val="16"/>
              </w:rPr>
              <w:t>1-1 interviews with stakeholders</w:t>
            </w:r>
          </w:p>
        </w:tc>
        <w:tc>
          <w:tcPr>
            <w:tcW w:w="1096" w:type="dxa"/>
          </w:tcPr>
          <w:p w:rsidR="00485852" w:rsidRDefault="00485852" w:rsidP="00485852">
            <w:pPr>
              <w:jc w:val="center"/>
              <w:rPr>
                <w:sz w:val="16"/>
                <w:szCs w:val="16"/>
              </w:rPr>
            </w:pPr>
            <w:r>
              <w:rPr>
                <w:sz w:val="16"/>
                <w:szCs w:val="16"/>
              </w:rPr>
              <w:t>29 beneficiaries + 2 project workers</w:t>
            </w:r>
          </w:p>
        </w:tc>
        <w:tc>
          <w:tcPr>
            <w:tcW w:w="6699" w:type="dxa"/>
          </w:tcPr>
          <w:p w:rsidR="00485852" w:rsidRDefault="00485852" w:rsidP="00485852">
            <w:pPr>
              <w:rPr>
                <w:sz w:val="16"/>
                <w:szCs w:val="16"/>
              </w:rPr>
            </w:pPr>
            <w:r>
              <w:rPr>
                <w:sz w:val="16"/>
                <w:szCs w:val="16"/>
              </w:rPr>
              <w:t xml:space="preserve">Cost of visit to the Lost Garden of </w:t>
            </w:r>
            <w:proofErr w:type="spellStart"/>
            <w:r>
              <w:rPr>
                <w:sz w:val="16"/>
                <w:szCs w:val="16"/>
              </w:rPr>
              <w:t>Heligan</w:t>
            </w:r>
            <w:proofErr w:type="spellEnd"/>
            <w:r>
              <w:rPr>
                <w:sz w:val="16"/>
                <w:szCs w:val="16"/>
              </w:rPr>
              <w:t xml:space="preserve"> is £12/adult </w:t>
            </w:r>
          </w:p>
          <w:p w:rsidR="00485852" w:rsidRDefault="0098174E" w:rsidP="00485852">
            <w:pPr>
              <w:rPr>
                <w:sz w:val="16"/>
                <w:szCs w:val="16"/>
              </w:rPr>
            </w:pPr>
            <w:hyperlink r:id="rId32" w:history="1">
              <w:r w:rsidR="00485852" w:rsidRPr="002B65EA">
                <w:rPr>
                  <w:rStyle w:val="Hyperlink"/>
                  <w:sz w:val="16"/>
                  <w:szCs w:val="16"/>
                </w:rPr>
                <w:t>http://heligan.com/visiting-us/opening-hours-and-prices</w:t>
              </w:r>
            </w:hyperlink>
          </w:p>
          <w:p w:rsidR="00485852" w:rsidRDefault="00485852" w:rsidP="00485852">
            <w:pPr>
              <w:rPr>
                <w:sz w:val="16"/>
                <w:szCs w:val="16"/>
              </w:rPr>
            </w:pPr>
            <w:r>
              <w:rPr>
                <w:sz w:val="16"/>
                <w:szCs w:val="16"/>
              </w:rPr>
              <w:t>Accessed 23</w:t>
            </w:r>
            <w:r w:rsidRPr="00B82657">
              <w:rPr>
                <w:sz w:val="16"/>
                <w:szCs w:val="16"/>
                <w:vertAlign w:val="superscript"/>
              </w:rPr>
              <w:t>rd</w:t>
            </w:r>
            <w:r>
              <w:rPr>
                <w:sz w:val="16"/>
                <w:szCs w:val="16"/>
              </w:rPr>
              <w:t xml:space="preserve"> February 2015.</w:t>
            </w:r>
          </w:p>
          <w:p w:rsidR="00485852" w:rsidRDefault="00485852" w:rsidP="00485852">
            <w:pPr>
              <w:rPr>
                <w:sz w:val="16"/>
                <w:szCs w:val="16"/>
              </w:rPr>
            </w:pPr>
            <w:r>
              <w:rPr>
                <w:sz w:val="16"/>
                <w:szCs w:val="16"/>
              </w:rPr>
              <w:t>Plus cost of travel 80 miles @45p/mile</w:t>
            </w:r>
          </w:p>
          <w:p w:rsidR="00E127F6" w:rsidRDefault="00E127F6" w:rsidP="00485852">
            <w:pPr>
              <w:rPr>
                <w:sz w:val="16"/>
                <w:szCs w:val="16"/>
              </w:rPr>
            </w:pPr>
            <w:r>
              <w:rPr>
                <w:sz w:val="16"/>
                <w:szCs w:val="16"/>
              </w:rPr>
              <w:t>£5 lunch.</w:t>
            </w:r>
          </w:p>
          <w:p w:rsidR="00E127F6" w:rsidRDefault="00E127F6" w:rsidP="00485852">
            <w:pPr>
              <w:rPr>
                <w:sz w:val="16"/>
                <w:szCs w:val="16"/>
              </w:rPr>
            </w:pPr>
            <w:r>
              <w:rPr>
                <w:sz w:val="16"/>
                <w:szCs w:val="16"/>
              </w:rPr>
              <w:t xml:space="preserve">£1.50/visitor on shop </w:t>
            </w:r>
            <w:proofErr w:type="gramStart"/>
            <w:r>
              <w:rPr>
                <w:sz w:val="16"/>
                <w:szCs w:val="16"/>
              </w:rPr>
              <w:t>spend</w:t>
            </w:r>
            <w:proofErr w:type="gramEnd"/>
            <w:r>
              <w:rPr>
                <w:sz w:val="16"/>
                <w:szCs w:val="16"/>
              </w:rPr>
              <w:t>.</w:t>
            </w:r>
          </w:p>
          <w:p w:rsidR="00E127F6" w:rsidRDefault="0098174E" w:rsidP="00485852">
            <w:pPr>
              <w:rPr>
                <w:sz w:val="16"/>
                <w:szCs w:val="16"/>
              </w:rPr>
            </w:pPr>
            <w:hyperlink r:id="rId33" w:history="1">
              <w:r w:rsidR="00E127F6" w:rsidRPr="002B65EA">
                <w:rPr>
                  <w:rStyle w:val="Hyperlink"/>
                  <w:sz w:val="16"/>
                  <w:szCs w:val="16"/>
                </w:rPr>
                <w:t>http://www.aim-museums.co.uk/downloads/629171cb-13e8-11e2-b292-001999b209eb.pdf</w:t>
              </w:r>
            </w:hyperlink>
          </w:p>
          <w:p w:rsidR="00E127F6" w:rsidRPr="00A00931" w:rsidRDefault="00E127F6" w:rsidP="00485852">
            <w:pPr>
              <w:rPr>
                <w:sz w:val="16"/>
                <w:szCs w:val="16"/>
              </w:rPr>
            </w:pPr>
            <w:r>
              <w:rPr>
                <w:sz w:val="16"/>
                <w:szCs w:val="16"/>
              </w:rPr>
              <w:t>Accessed 25</w:t>
            </w:r>
            <w:r w:rsidRPr="00E127F6">
              <w:rPr>
                <w:sz w:val="16"/>
                <w:szCs w:val="16"/>
                <w:vertAlign w:val="superscript"/>
              </w:rPr>
              <w:t>th</w:t>
            </w:r>
            <w:r>
              <w:rPr>
                <w:sz w:val="16"/>
                <w:szCs w:val="16"/>
              </w:rPr>
              <w:t xml:space="preserve"> February 2015</w:t>
            </w:r>
          </w:p>
        </w:tc>
        <w:tc>
          <w:tcPr>
            <w:tcW w:w="785" w:type="dxa"/>
          </w:tcPr>
          <w:p w:rsidR="00485852" w:rsidRDefault="00E127F6" w:rsidP="00485852">
            <w:pPr>
              <w:jc w:val="right"/>
              <w:rPr>
                <w:sz w:val="16"/>
                <w:szCs w:val="16"/>
              </w:rPr>
            </w:pPr>
            <w:r>
              <w:rPr>
                <w:sz w:val="16"/>
                <w:szCs w:val="16"/>
              </w:rPr>
              <w:t>1772</w:t>
            </w:r>
          </w:p>
        </w:tc>
      </w:tr>
      <w:tr w:rsidR="00DD0A88" w:rsidTr="00DD0A88">
        <w:tc>
          <w:tcPr>
            <w:tcW w:w="10741" w:type="dxa"/>
            <w:gridSpan w:val="4"/>
            <w:shd w:val="clear" w:color="auto" w:fill="C6D9F1" w:themeFill="text2" w:themeFillTint="33"/>
          </w:tcPr>
          <w:p w:rsidR="00DD0A88" w:rsidRPr="00DD0A88" w:rsidRDefault="00DD0A88" w:rsidP="00DD0A88">
            <w:pPr>
              <w:jc w:val="right"/>
              <w:rPr>
                <w:b/>
                <w:sz w:val="24"/>
                <w:szCs w:val="24"/>
              </w:rPr>
            </w:pPr>
            <w:r w:rsidRPr="00DD0A88">
              <w:rPr>
                <w:b/>
                <w:sz w:val="24"/>
                <w:szCs w:val="24"/>
              </w:rPr>
              <w:t>Total social value created</w:t>
            </w:r>
          </w:p>
        </w:tc>
        <w:tc>
          <w:tcPr>
            <w:tcW w:w="785" w:type="dxa"/>
          </w:tcPr>
          <w:p w:rsidR="00DD0A88" w:rsidRPr="00DD0A88" w:rsidRDefault="00DD0A88" w:rsidP="00485852">
            <w:pPr>
              <w:jc w:val="right"/>
              <w:rPr>
                <w:sz w:val="16"/>
                <w:szCs w:val="16"/>
              </w:rPr>
            </w:pPr>
            <w:r>
              <w:rPr>
                <w:sz w:val="16"/>
                <w:szCs w:val="16"/>
              </w:rPr>
              <w:t>£304,332</w:t>
            </w:r>
          </w:p>
        </w:tc>
      </w:tr>
    </w:tbl>
    <w:p w:rsidR="00553714" w:rsidRDefault="00553714">
      <w:pPr>
        <w:rPr>
          <w:sz w:val="24"/>
          <w:szCs w:val="24"/>
        </w:rPr>
      </w:pPr>
    </w:p>
    <w:p w:rsidR="005124AB" w:rsidRDefault="005124AB">
      <w:pPr>
        <w:rPr>
          <w:sz w:val="24"/>
          <w:szCs w:val="24"/>
        </w:rPr>
      </w:pPr>
    </w:p>
    <w:p w:rsidR="000C126B" w:rsidRDefault="000C126B" w:rsidP="005124AB">
      <w:pPr>
        <w:jc w:val="both"/>
        <w:rPr>
          <w:sz w:val="24"/>
          <w:szCs w:val="24"/>
        </w:rPr>
      </w:pPr>
      <w:r>
        <w:rPr>
          <w:sz w:val="24"/>
          <w:szCs w:val="24"/>
        </w:rPr>
        <w:t>The table summarises the value of impact created</w:t>
      </w:r>
      <w:r w:rsidR="00316ECB">
        <w:rPr>
          <w:sz w:val="24"/>
          <w:szCs w:val="24"/>
        </w:rPr>
        <w:t xml:space="preserve"> in the different sectors identified above. Overwhelmingly improvements in terms mental health and wellbeing is where the greatest </w:t>
      </w:r>
      <w:r w:rsidR="005124AB">
        <w:rPr>
          <w:sz w:val="24"/>
          <w:szCs w:val="24"/>
        </w:rPr>
        <w:t xml:space="preserve">social </w:t>
      </w:r>
      <w:r w:rsidR="00316ECB">
        <w:rPr>
          <w:sz w:val="24"/>
          <w:szCs w:val="24"/>
        </w:rPr>
        <w:t xml:space="preserve">value is created. </w:t>
      </w:r>
    </w:p>
    <w:p w:rsidR="000C126B" w:rsidRDefault="000C126B">
      <w:pPr>
        <w:rPr>
          <w:sz w:val="24"/>
          <w:szCs w:val="24"/>
        </w:rPr>
      </w:pPr>
      <w:r>
        <w:rPr>
          <w:sz w:val="24"/>
          <w:szCs w:val="24"/>
        </w:rPr>
        <w:t xml:space="preserve">Table </w:t>
      </w:r>
      <w:r w:rsidR="005124AB">
        <w:rPr>
          <w:sz w:val="24"/>
          <w:szCs w:val="24"/>
        </w:rPr>
        <w:t xml:space="preserve">8: Summary of social value created by the </w:t>
      </w:r>
      <w:proofErr w:type="spellStart"/>
      <w:r w:rsidR="005124AB">
        <w:rPr>
          <w:sz w:val="24"/>
          <w:szCs w:val="24"/>
        </w:rPr>
        <w:t>PEaT</w:t>
      </w:r>
      <w:proofErr w:type="spellEnd"/>
      <w:r w:rsidR="00A56B51">
        <w:rPr>
          <w:sz w:val="24"/>
          <w:szCs w:val="24"/>
        </w:rPr>
        <w:t>:</w:t>
      </w:r>
    </w:p>
    <w:p w:rsidR="00A56B51" w:rsidRDefault="00A56B51">
      <w:pPr>
        <w:rPr>
          <w:sz w:val="24"/>
          <w:szCs w:val="24"/>
        </w:rPr>
      </w:pPr>
    </w:p>
    <w:tbl>
      <w:tblPr>
        <w:tblStyle w:val="TableGrid"/>
        <w:tblW w:w="0" w:type="auto"/>
        <w:tblLook w:val="04A0" w:firstRow="1" w:lastRow="0" w:firstColumn="1" w:lastColumn="0" w:noHBand="0" w:noVBand="1"/>
      </w:tblPr>
      <w:tblGrid>
        <w:gridCol w:w="7054"/>
        <w:gridCol w:w="2188"/>
      </w:tblGrid>
      <w:tr w:rsidR="000C126B" w:rsidRPr="000C126B" w:rsidTr="001906B0">
        <w:tc>
          <w:tcPr>
            <w:tcW w:w="7054" w:type="dxa"/>
          </w:tcPr>
          <w:p w:rsidR="000C126B" w:rsidRPr="000C126B" w:rsidRDefault="000C126B" w:rsidP="000C126B">
            <w:pPr>
              <w:rPr>
                <w:b/>
                <w:sz w:val="24"/>
                <w:szCs w:val="24"/>
              </w:rPr>
            </w:pPr>
            <w:r w:rsidRPr="000C126B">
              <w:rPr>
                <w:b/>
                <w:sz w:val="24"/>
                <w:szCs w:val="24"/>
              </w:rPr>
              <w:t>Type of Value</w:t>
            </w:r>
          </w:p>
        </w:tc>
        <w:tc>
          <w:tcPr>
            <w:tcW w:w="2188" w:type="dxa"/>
          </w:tcPr>
          <w:p w:rsidR="000C126B" w:rsidRPr="000C126B" w:rsidRDefault="000C126B" w:rsidP="000C126B">
            <w:pPr>
              <w:rPr>
                <w:b/>
                <w:sz w:val="24"/>
                <w:szCs w:val="24"/>
              </w:rPr>
            </w:pPr>
            <w:r w:rsidRPr="000C126B">
              <w:rPr>
                <w:b/>
                <w:sz w:val="24"/>
                <w:szCs w:val="24"/>
              </w:rPr>
              <w:t>£</w:t>
            </w:r>
          </w:p>
        </w:tc>
      </w:tr>
      <w:tr w:rsidR="000C126B" w:rsidRPr="000C126B" w:rsidTr="001906B0">
        <w:tc>
          <w:tcPr>
            <w:tcW w:w="7054" w:type="dxa"/>
          </w:tcPr>
          <w:p w:rsidR="000C126B" w:rsidRPr="000C126B" w:rsidRDefault="000C126B" w:rsidP="000C126B">
            <w:pPr>
              <w:rPr>
                <w:sz w:val="24"/>
                <w:szCs w:val="24"/>
              </w:rPr>
            </w:pPr>
            <w:r w:rsidRPr="000C126B">
              <w:rPr>
                <w:sz w:val="24"/>
                <w:szCs w:val="24"/>
              </w:rPr>
              <w:t>Mental health and Well-being</w:t>
            </w:r>
          </w:p>
        </w:tc>
        <w:tc>
          <w:tcPr>
            <w:tcW w:w="2188" w:type="dxa"/>
          </w:tcPr>
          <w:p w:rsidR="000C126B" w:rsidRPr="000C126B" w:rsidRDefault="000C126B" w:rsidP="003A6DC9">
            <w:pPr>
              <w:jc w:val="right"/>
              <w:rPr>
                <w:sz w:val="24"/>
                <w:szCs w:val="24"/>
              </w:rPr>
            </w:pPr>
            <w:r w:rsidRPr="000C126B">
              <w:rPr>
                <w:sz w:val="24"/>
                <w:szCs w:val="24"/>
              </w:rPr>
              <w:t>£</w:t>
            </w:r>
            <w:r>
              <w:rPr>
                <w:sz w:val="24"/>
                <w:szCs w:val="24"/>
              </w:rPr>
              <w:t>221,279</w:t>
            </w:r>
          </w:p>
        </w:tc>
      </w:tr>
      <w:tr w:rsidR="000C126B" w:rsidRPr="000C126B" w:rsidTr="001906B0">
        <w:tc>
          <w:tcPr>
            <w:tcW w:w="7054" w:type="dxa"/>
          </w:tcPr>
          <w:p w:rsidR="000C126B" w:rsidRPr="000C126B" w:rsidRDefault="000C126B" w:rsidP="000C126B">
            <w:pPr>
              <w:rPr>
                <w:sz w:val="24"/>
                <w:szCs w:val="24"/>
              </w:rPr>
            </w:pPr>
            <w:r w:rsidRPr="000C126B">
              <w:rPr>
                <w:sz w:val="24"/>
                <w:szCs w:val="24"/>
              </w:rPr>
              <w:t>Improved physical health</w:t>
            </w:r>
          </w:p>
        </w:tc>
        <w:tc>
          <w:tcPr>
            <w:tcW w:w="2188" w:type="dxa"/>
          </w:tcPr>
          <w:p w:rsidR="000C126B" w:rsidRPr="000C126B" w:rsidRDefault="00316ECB" w:rsidP="003A6DC9">
            <w:pPr>
              <w:jc w:val="right"/>
              <w:rPr>
                <w:sz w:val="24"/>
                <w:szCs w:val="24"/>
              </w:rPr>
            </w:pPr>
            <w:r>
              <w:rPr>
                <w:sz w:val="24"/>
                <w:szCs w:val="24"/>
              </w:rPr>
              <w:t xml:space="preserve"> </w:t>
            </w:r>
            <w:r w:rsidR="000C126B" w:rsidRPr="000C126B">
              <w:rPr>
                <w:sz w:val="24"/>
                <w:szCs w:val="24"/>
              </w:rPr>
              <w:t>£</w:t>
            </w:r>
            <w:r w:rsidR="000C126B">
              <w:rPr>
                <w:sz w:val="24"/>
                <w:szCs w:val="24"/>
              </w:rPr>
              <w:t>32,945</w:t>
            </w:r>
          </w:p>
        </w:tc>
      </w:tr>
      <w:tr w:rsidR="000C126B" w:rsidRPr="000C126B" w:rsidTr="001906B0">
        <w:tc>
          <w:tcPr>
            <w:tcW w:w="7054" w:type="dxa"/>
          </w:tcPr>
          <w:p w:rsidR="000C126B" w:rsidRPr="000C126B" w:rsidRDefault="000C126B" w:rsidP="000C126B">
            <w:pPr>
              <w:rPr>
                <w:sz w:val="24"/>
                <w:szCs w:val="24"/>
              </w:rPr>
            </w:pPr>
            <w:r w:rsidRPr="000C126B">
              <w:rPr>
                <w:sz w:val="24"/>
                <w:szCs w:val="24"/>
              </w:rPr>
              <w:t>Improved gardens, gardening and food skills</w:t>
            </w:r>
          </w:p>
        </w:tc>
        <w:tc>
          <w:tcPr>
            <w:tcW w:w="2188" w:type="dxa"/>
          </w:tcPr>
          <w:p w:rsidR="000C126B" w:rsidRPr="000C126B" w:rsidRDefault="00316ECB" w:rsidP="003A6DC9">
            <w:pPr>
              <w:jc w:val="right"/>
              <w:rPr>
                <w:sz w:val="24"/>
                <w:szCs w:val="24"/>
              </w:rPr>
            </w:pPr>
            <w:r>
              <w:rPr>
                <w:sz w:val="24"/>
                <w:szCs w:val="24"/>
              </w:rPr>
              <w:t xml:space="preserve"> </w:t>
            </w:r>
            <w:r w:rsidR="000C126B" w:rsidRPr="000C126B">
              <w:rPr>
                <w:sz w:val="24"/>
                <w:szCs w:val="24"/>
              </w:rPr>
              <w:t>£</w:t>
            </w:r>
            <w:r w:rsidR="000C126B">
              <w:rPr>
                <w:sz w:val="24"/>
                <w:szCs w:val="24"/>
              </w:rPr>
              <w:t>16,081</w:t>
            </w:r>
          </w:p>
        </w:tc>
      </w:tr>
      <w:tr w:rsidR="000C126B" w:rsidRPr="000C126B" w:rsidTr="001906B0">
        <w:tc>
          <w:tcPr>
            <w:tcW w:w="7054" w:type="dxa"/>
          </w:tcPr>
          <w:p w:rsidR="000C126B" w:rsidRPr="000C126B" w:rsidRDefault="000C126B" w:rsidP="000C126B">
            <w:pPr>
              <w:rPr>
                <w:sz w:val="24"/>
                <w:szCs w:val="24"/>
              </w:rPr>
            </w:pPr>
            <w:r w:rsidRPr="000C126B">
              <w:rPr>
                <w:sz w:val="24"/>
                <w:szCs w:val="24"/>
              </w:rPr>
              <w:t>Improved employment and volunteering opportunities</w:t>
            </w:r>
          </w:p>
        </w:tc>
        <w:tc>
          <w:tcPr>
            <w:tcW w:w="2188" w:type="dxa"/>
          </w:tcPr>
          <w:p w:rsidR="000C126B" w:rsidRPr="000C126B" w:rsidRDefault="00316ECB" w:rsidP="003A6DC9">
            <w:pPr>
              <w:jc w:val="right"/>
              <w:rPr>
                <w:sz w:val="24"/>
                <w:szCs w:val="24"/>
              </w:rPr>
            </w:pPr>
            <w:r>
              <w:rPr>
                <w:sz w:val="24"/>
                <w:szCs w:val="24"/>
              </w:rPr>
              <w:t xml:space="preserve"> </w:t>
            </w:r>
            <w:r w:rsidR="000C126B">
              <w:rPr>
                <w:sz w:val="24"/>
                <w:szCs w:val="24"/>
              </w:rPr>
              <w:t>£13,218</w:t>
            </w:r>
          </w:p>
        </w:tc>
      </w:tr>
      <w:tr w:rsidR="000C126B" w:rsidRPr="000C126B" w:rsidTr="001906B0">
        <w:tc>
          <w:tcPr>
            <w:tcW w:w="7054" w:type="dxa"/>
          </w:tcPr>
          <w:p w:rsidR="000C126B" w:rsidRPr="000C126B" w:rsidRDefault="000C126B" w:rsidP="000C126B">
            <w:pPr>
              <w:rPr>
                <w:sz w:val="24"/>
                <w:szCs w:val="24"/>
              </w:rPr>
            </w:pPr>
            <w:r>
              <w:rPr>
                <w:sz w:val="24"/>
                <w:szCs w:val="24"/>
              </w:rPr>
              <w:t>Social value of environmental impact</w:t>
            </w:r>
          </w:p>
        </w:tc>
        <w:tc>
          <w:tcPr>
            <w:tcW w:w="2188" w:type="dxa"/>
          </w:tcPr>
          <w:p w:rsidR="000C126B" w:rsidRDefault="003A6DC9" w:rsidP="003A6DC9">
            <w:pPr>
              <w:jc w:val="right"/>
              <w:rPr>
                <w:sz w:val="24"/>
                <w:szCs w:val="24"/>
              </w:rPr>
            </w:pPr>
            <w:r>
              <w:rPr>
                <w:sz w:val="24"/>
                <w:szCs w:val="24"/>
              </w:rPr>
              <w:t xml:space="preserve"> £9,919</w:t>
            </w:r>
          </w:p>
        </w:tc>
      </w:tr>
      <w:tr w:rsidR="000C126B" w:rsidRPr="000C126B" w:rsidTr="001906B0">
        <w:tc>
          <w:tcPr>
            <w:tcW w:w="7054" w:type="dxa"/>
          </w:tcPr>
          <w:p w:rsidR="000C126B" w:rsidRPr="000C126B" w:rsidRDefault="00316ECB" w:rsidP="00316ECB">
            <w:pPr>
              <w:rPr>
                <w:sz w:val="24"/>
                <w:szCs w:val="24"/>
              </w:rPr>
            </w:pPr>
            <w:r>
              <w:rPr>
                <w:sz w:val="24"/>
                <w:szCs w:val="24"/>
              </w:rPr>
              <w:t>Value to local businesses</w:t>
            </w:r>
          </w:p>
        </w:tc>
        <w:tc>
          <w:tcPr>
            <w:tcW w:w="2188" w:type="dxa"/>
          </w:tcPr>
          <w:p w:rsidR="000C126B" w:rsidRPr="000C126B" w:rsidRDefault="00316ECB" w:rsidP="003A6DC9">
            <w:pPr>
              <w:jc w:val="right"/>
              <w:rPr>
                <w:sz w:val="24"/>
                <w:szCs w:val="24"/>
              </w:rPr>
            </w:pPr>
            <w:r>
              <w:rPr>
                <w:sz w:val="24"/>
                <w:szCs w:val="24"/>
              </w:rPr>
              <w:t xml:space="preserve"> </w:t>
            </w:r>
            <w:r w:rsidR="000C126B" w:rsidRPr="000C126B">
              <w:rPr>
                <w:sz w:val="24"/>
                <w:szCs w:val="24"/>
              </w:rPr>
              <w:t>£</w:t>
            </w:r>
            <w:r>
              <w:rPr>
                <w:sz w:val="24"/>
                <w:szCs w:val="24"/>
              </w:rPr>
              <w:t>10,56</w:t>
            </w:r>
            <w:r w:rsidR="003A6DC9">
              <w:rPr>
                <w:sz w:val="24"/>
                <w:szCs w:val="24"/>
              </w:rPr>
              <w:t>0</w:t>
            </w:r>
          </w:p>
        </w:tc>
      </w:tr>
      <w:tr w:rsidR="000C126B" w:rsidRPr="000C126B" w:rsidTr="001906B0">
        <w:tc>
          <w:tcPr>
            <w:tcW w:w="7054" w:type="dxa"/>
          </w:tcPr>
          <w:p w:rsidR="000C126B" w:rsidRPr="000C126B" w:rsidRDefault="000C126B" w:rsidP="000C126B">
            <w:pPr>
              <w:rPr>
                <w:b/>
                <w:sz w:val="24"/>
                <w:szCs w:val="24"/>
              </w:rPr>
            </w:pPr>
            <w:r w:rsidRPr="000C126B">
              <w:rPr>
                <w:b/>
                <w:sz w:val="24"/>
                <w:szCs w:val="24"/>
              </w:rPr>
              <w:t>Total</w:t>
            </w:r>
            <w:r w:rsidR="00314728">
              <w:rPr>
                <w:b/>
                <w:sz w:val="24"/>
                <w:szCs w:val="24"/>
              </w:rPr>
              <w:t xml:space="preserve"> Value</w:t>
            </w:r>
          </w:p>
        </w:tc>
        <w:tc>
          <w:tcPr>
            <w:tcW w:w="2188" w:type="dxa"/>
          </w:tcPr>
          <w:p w:rsidR="000C126B" w:rsidRPr="000C126B" w:rsidRDefault="000C126B" w:rsidP="003A6DC9">
            <w:pPr>
              <w:jc w:val="right"/>
              <w:rPr>
                <w:sz w:val="24"/>
                <w:szCs w:val="24"/>
              </w:rPr>
            </w:pPr>
            <w:r w:rsidRPr="000C126B">
              <w:rPr>
                <w:sz w:val="24"/>
                <w:szCs w:val="24"/>
              </w:rPr>
              <w:t>£</w:t>
            </w:r>
            <w:r w:rsidR="00316ECB">
              <w:rPr>
                <w:sz w:val="24"/>
                <w:szCs w:val="24"/>
              </w:rPr>
              <w:t>304,</w:t>
            </w:r>
            <w:r w:rsidR="003A6DC9">
              <w:rPr>
                <w:sz w:val="24"/>
                <w:szCs w:val="24"/>
              </w:rPr>
              <w:t>00</w:t>
            </w:r>
            <w:r w:rsidR="00316ECB">
              <w:rPr>
                <w:sz w:val="24"/>
                <w:szCs w:val="24"/>
              </w:rPr>
              <w:t>2</w:t>
            </w:r>
          </w:p>
        </w:tc>
      </w:tr>
    </w:tbl>
    <w:p w:rsidR="00A16A61" w:rsidRPr="00553714" w:rsidRDefault="00A16A61">
      <w:pPr>
        <w:rPr>
          <w:sz w:val="24"/>
          <w:szCs w:val="24"/>
        </w:rPr>
      </w:pPr>
      <w:r w:rsidRPr="00553714">
        <w:rPr>
          <w:sz w:val="24"/>
          <w:szCs w:val="24"/>
        </w:rPr>
        <w:br w:type="page"/>
      </w:r>
    </w:p>
    <w:p w:rsidR="00425B45" w:rsidRDefault="00425B45">
      <w:pPr>
        <w:rPr>
          <w:color w:val="4F81BD" w:themeColor="accent1"/>
          <w:sz w:val="24"/>
          <w:szCs w:val="24"/>
        </w:rPr>
      </w:pPr>
      <w:r w:rsidRPr="003141F5">
        <w:rPr>
          <w:color w:val="4F81BD" w:themeColor="accent1"/>
          <w:sz w:val="24"/>
          <w:szCs w:val="24"/>
        </w:rPr>
        <w:lastRenderedPageBreak/>
        <w:t>Establishing the impact</w:t>
      </w:r>
    </w:p>
    <w:p w:rsidR="001906B0" w:rsidRDefault="001906B0" w:rsidP="00351C55">
      <w:pPr>
        <w:spacing w:after="0"/>
        <w:jc w:val="both"/>
        <w:rPr>
          <w:rFonts w:ascii="Calibri" w:eastAsia="Calibri" w:hAnsi="Calibri" w:cs="Calibri"/>
          <w:sz w:val="24"/>
          <w:szCs w:val="24"/>
          <w:lang w:eastAsia="en-GB"/>
        </w:rPr>
      </w:pPr>
      <w:r w:rsidRPr="001906B0">
        <w:rPr>
          <w:rFonts w:ascii="Calibri" w:eastAsia="Calibri" w:hAnsi="Calibri" w:cs="Calibri"/>
          <w:sz w:val="24"/>
          <w:szCs w:val="24"/>
          <w:lang w:eastAsia="en-GB"/>
        </w:rPr>
        <w:t xml:space="preserve">We have valorised the impact and scaled up the values to ensure they reflect the </w:t>
      </w:r>
      <w:r>
        <w:rPr>
          <w:rFonts w:ascii="Calibri" w:eastAsia="Calibri" w:hAnsi="Calibri" w:cs="Calibri"/>
          <w:sz w:val="24"/>
          <w:szCs w:val="24"/>
          <w:lang w:eastAsia="en-GB"/>
        </w:rPr>
        <w:t>beneficiaries</w:t>
      </w:r>
      <w:r w:rsidR="00351C55">
        <w:rPr>
          <w:rFonts w:ascii="Calibri" w:eastAsia="Calibri" w:hAnsi="Calibri" w:cs="Calibri"/>
          <w:sz w:val="24"/>
          <w:szCs w:val="24"/>
          <w:lang w:eastAsia="en-GB"/>
        </w:rPr>
        <w:t>’</w:t>
      </w:r>
      <w:r>
        <w:rPr>
          <w:rFonts w:ascii="Calibri" w:eastAsia="Calibri" w:hAnsi="Calibri" w:cs="Calibri"/>
          <w:sz w:val="24"/>
          <w:szCs w:val="24"/>
          <w:lang w:eastAsia="en-GB"/>
        </w:rPr>
        <w:t xml:space="preserve"> experience</w:t>
      </w:r>
      <w:r w:rsidRPr="001906B0">
        <w:rPr>
          <w:rFonts w:ascii="Calibri" w:eastAsia="Calibri" w:hAnsi="Calibri" w:cs="Calibri"/>
          <w:sz w:val="24"/>
          <w:szCs w:val="24"/>
          <w:lang w:eastAsia="en-GB"/>
        </w:rPr>
        <w:t xml:space="preserve">. However we need to establish impact to reduce the risk of over-claiming. It is only by measuring and accounting for all of these factors that a sense of the </w:t>
      </w:r>
      <w:r>
        <w:rPr>
          <w:rFonts w:ascii="Calibri" w:eastAsia="Calibri" w:hAnsi="Calibri" w:cs="Calibri"/>
          <w:sz w:val="24"/>
          <w:szCs w:val="24"/>
          <w:lang w:eastAsia="en-GB"/>
        </w:rPr>
        <w:t xml:space="preserve">value of the </w:t>
      </w:r>
      <w:r w:rsidRPr="001906B0">
        <w:rPr>
          <w:rFonts w:ascii="Calibri" w:eastAsia="Calibri" w:hAnsi="Calibri" w:cs="Calibri"/>
          <w:sz w:val="24"/>
          <w:szCs w:val="24"/>
          <w:lang w:eastAsia="en-GB"/>
        </w:rPr>
        <w:t xml:space="preserve">impact </w:t>
      </w:r>
      <w:r>
        <w:rPr>
          <w:rFonts w:ascii="Calibri" w:eastAsia="Calibri" w:hAnsi="Calibri" w:cs="Calibri"/>
          <w:sz w:val="24"/>
          <w:szCs w:val="24"/>
          <w:lang w:eastAsia="en-GB"/>
        </w:rPr>
        <w:t xml:space="preserve">of the </w:t>
      </w:r>
      <w:proofErr w:type="spellStart"/>
      <w:r>
        <w:rPr>
          <w:rFonts w:ascii="Calibri" w:eastAsia="Calibri" w:hAnsi="Calibri" w:cs="Calibri"/>
          <w:sz w:val="24"/>
          <w:szCs w:val="24"/>
          <w:lang w:eastAsia="en-GB"/>
        </w:rPr>
        <w:t>PEaT</w:t>
      </w:r>
      <w:proofErr w:type="spellEnd"/>
      <w:r w:rsidRPr="001906B0">
        <w:rPr>
          <w:rFonts w:ascii="Calibri" w:eastAsia="Calibri" w:hAnsi="Calibri" w:cs="Calibri"/>
          <w:sz w:val="24"/>
          <w:szCs w:val="24"/>
          <w:lang w:eastAsia="en-GB"/>
        </w:rPr>
        <w:t xml:space="preserve"> </w:t>
      </w:r>
      <w:r>
        <w:rPr>
          <w:rFonts w:ascii="Calibri" w:eastAsia="Calibri" w:hAnsi="Calibri" w:cs="Calibri"/>
          <w:sz w:val="24"/>
          <w:szCs w:val="24"/>
          <w:lang w:eastAsia="en-GB"/>
        </w:rPr>
        <w:t>project</w:t>
      </w:r>
      <w:r w:rsidR="00351C55">
        <w:rPr>
          <w:rFonts w:ascii="Calibri" w:eastAsia="Calibri" w:hAnsi="Calibri" w:cs="Calibri"/>
          <w:sz w:val="24"/>
          <w:szCs w:val="24"/>
          <w:lang w:eastAsia="en-GB"/>
        </w:rPr>
        <w:t xml:space="preserve"> can be understood</w:t>
      </w:r>
      <w:r>
        <w:rPr>
          <w:rFonts w:ascii="Calibri" w:eastAsia="Calibri" w:hAnsi="Calibri" w:cs="Calibri"/>
          <w:sz w:val="24"/>
          <w:szCs w:val="24"/>
          <w:lang w:eastAsia="en-GB"/>
        </w:rPr>
        <w:t>.</w:t>
      </w:r>
      <w:r w:rsidRPr="001906B0">
        <w:rPr>
          <w:rFonts w:ascii="Calibri" w:eastAsia="Calibri" w:hAnsi="Calibri" w:cs="Calibri"/>
          <w:sz w:val="24"/>
          <w:szCs w:val="24"/>
          <w:lang w:eastAsia="en-GB"/>
        </w:rPr>
        <w:t xml:space="preserve"> There are four aspects of establishing impact:</w:t>
      </w:r>
    </w:p>
    <w:p w:rsidR="00351C55" w:rsidRPr="001906B0" w:rsidRDefault="00351C55" w:rsidP="00351C55">
      <w:pPr>
        <w:spacing w:after="0"/>
        <w:jc w:val="both"/>
        <w:rPr>
          <w:rFonts w:ascii="Calibri" w:eastAsia="Calibri" w:hAnsi="Calibri" w:cs="Calibri"/>
          <w:sz w:val="24"/>
          <w:szCs w:val="24"/>
          <w:lang w:eastAsia="en-GB"/>
        </w:rPr>
      </w:pPr>
    </w:p>
    <w:p w:rsidR="001906B0" w:rsidRPr="001906B0" w:rsidRDefault="001906B0" w:rsidP="001906B0">
      <w:pPr>
        <w:spacing w:before="100" w:beforeAutospacing="1" w:after="0"/>
        <w:ind w:left="709"/>
        <w:rPr>
          <w:rFonts w:ascii="Calibri" w:eastAsia="Calibri" w:hAnsi="Calibri" w:cs="Calibri"/>
          <w:sz w:val="24"/>
          <w:szCs w:val="24"/>
          <w:lang w:eastAsia="en-GB"/>
        </w:rPr>
      </w:pPr>
      <w:r w:rsidRPr="001906B0">
        <w:rPr>
          <w:rFonts w:ascii="Calibri" w:eastAsia="Calibri" w:hAnsi="Calibri" w:cs="Calibri"/>
          <w:i/>
          <w:sz w:val="24"/>
          <w:szCs w:val="24"/>
          <w:lang w:eastAsia="en-GB"/>
        </w:rPr>
        <w:t>Deadweight</w:t>
      </w:r>
      <w:r w:rsidRPr="001906B0">
        <w:rPr>
          <w:rFonts w:ascii="Calibri" w:eastAsia="Calibri" w:hAnsi="Calibri" w:cs="Calibri"/>
          <w:sz w:val="24"/>
          <w:szCs w:val="24"/>
          <w:lang w:eastAsia="en-GB"/>
        </w:rPr>
        <w:t xml:space="preserve"> – how much of the activity would have happened anyway</w:t>
      </w:r>
    </w:p>
    <w:p w:rsidR="001906B0" w:rsidRPr="001906B0" w:rsidRDefault="001906B0" w:rsidP="001906B0">
      <w:pPr>
        <w:spacing w:before="100" w:beforeAutospacing="1" w:after="0"/>
        <w:ind w:left="709"/>
        <w:rPr>
          <w:rFonts w:ascii="Calibri" w:eastAsia="Calibri" w:hAnsi="Calibri" w:cs="Calibri"/>
          <w:sz w:val="24"/>
          <w:szCs w:val="24"/>
          <w:lang w:eastAsia="en-GB"/>
        </w:rPr>
      </w:pPr>
      <w:r w:rsidRPr="001906B0">
        <w:rPr>
          <w:rFonts w:ascii="Calibri" w:eastAsia="Calibri" w:hAnsi="Calibri" w:cs="Calibri"/>
          <w:i/>
          <w:sz w:val="24"/>
          <w:szCs w:val="24"/>
          <w:lang w:eastAsia="en-GB"/>
        </w:rPr>
        <w:t>Attribution</w:t>
      </w:r>
      <w:r w:rsidRPr="001906B0">
        <w:rPr>
          <w:rFonts w:ascii="Calibri" w:eastAsia="Calibri" w:hAnsi="Calibri" w:cs="Calibri"/>
          <w:sz w:val="24"/>
          <w:szCs w:val="24"/>
          <w:lang w:eastAsia="en-GB"/>
        </w:rPr>
        <w:t xml:space="preserve"> – how much of the outcome was caused by the contribution of other organisations or people</w:t>
      </w:r>
    </w:p>
    <w:p w:rsidR="001906B0" w:rsidRPr="001906B0" w:rsidRDefault="001906B0" w:rsidP="001906B0">
      <w:pPr>
        <w:spacing w:before="100" w:beforeAutospacing="1" w:after="0"/>
        <w:ind w:left="709"/>
        <w:rPr>
          <w:rFonts w:ascii="Calibri" w:eastAsia="Calibri" w:hAnsi="Calibri" w:cs="Calibri"/>
          <w:sz w:val="24"/>
          <w:szCs w:val="24"/>
          <w:lang w:eastAsia="en-GB"/>
        </w:rPr>
      </w:pPr>
      <w:r w:rsidRPr="001906B0">
        <w:rPr>
          <w:rFonts w:ascii="Calibri" w:eastAsia="Calibri" w:hAnsi="Calibri" w:cs="Calibri"/>
          <w:i/>
          <w:sz w:val="24"/>
          <w:szCs w:val="24"/>
          <w:lang w:eastAsia="en-GB"/>
        </w:rPr>
        <w:t>Displacement</w:t>
      </w:r>
      <w:r w:rsidRPr="001906B0">
        <w:rPr>
          <w:rFonts w:ascii="Calibri" w:eastAsia="Calibri" w:hAnsi="Calibri" w:cs="Calibri"/>
          <w:sz w:val="24"/>
          <w:szCs w:val="24"/>
          <w:lang w:eastAsia="en-GB"/>
        </w:rPr>
        <w:t xml:space="preserve"> – what activities or services are displaced</w:t>
      </w:r>
      <w:r>
        <w:rPr>
          <w:rFonts w:ascii="Calibri" w:eastAsia="Calibri" w:hAnsi="Calibri" w:cs="Calibri"/>
          <w:sz w:val="24"/>
          <w:szCs w:val="24"/>
          <w:lang w:eastAsia="en-GB"/>
        </w:rPr>
        <w:t xml:space="preserve"> by the </w:t>
      </w:r>
      <w:proofErr w:type="gramStart"/>
      <w:r>
        <w:rPr>
          <w:rFonts w:ascii="Calibri" w:eastAsia="Calibri" w:hAnsi="Calibri" w:cs="Calibri"/>
          <w:sz w:val="24"/>
          <w:szCs w:val="24"/>
          <w:lang w:eastAsia="en-GB"/>
        </w:rPr>
        <w:t>project</w:t>
      </w:r>
      <w:proofErr w:type="gramEnd"/>
    </w:p>
    <w:p w:rsidR="001906B0" w:rsidRPr="001906B0" w:rsidRDefault="001906B0" w:rsidP="001906B0">
      <w:pPr>
        <w:spacing w:before="100" w:beforeAutospacing="1" w:after="0"/>
        <w:ind w:left="709"/>
        <w:jc w:val="both"/>
        <w:rPr>
          <w:rFonts w:ascii="Calibri" w:eastAsia="Calibri" w:hAnsi="Calibri" w:cs="Calibri"/>
          <w:sz w:val="24"/>
          <w:szCs w:val="24"/>
          <w:lang w:eastAsia="en-GB"/>
        </w:rPr>
      </w:pPr>
      <w:r w:rsidRPr="001906B0">
        <w:rPr>
          <w:rFonts w:ascii="Calibri" w:eastAsia="Calibri" w:hAnsi="Calibri" w:cs="Calibri"/>
          <w:i/>
          <w:sz w:val="24"/>
          <w:szCs w:val="24"/>
          <w:lang w:eastAsia="en-GB"/>
        </w:rPr>
        <w:t>Drop-off</w:t>
      </w:r>
      <w:r w:rsidRPr="001906B0">
        <w:rPr>
          <w:rFonts w:ascii="Calibri" w:eastAsia="Calibri" w:hAnsi="Calibri" w:cs="Calibri"/>
          <w:sz w:val="24"/>
          <w:szCs w:val="24"/>
          <w:lang w:eastAsia="en-GB"/>
        </w:rPr>
        <w:t xml:space="preserve"> – the decline in the outcome over time (only calculated for outcomes that last for more than one year)</w:t>
      </w:r>
    </w:p>
    <w:p w:rsidR="001906B0" w:rsidRPr="001906B0" w:rsidRDefault="001906B0" w:rsidP="001906B0">
      <w:pPr>
        <w:spacing w:before="100" w:beforeAutospacing="1" w:after="0"/>
        <w:rPr>
          <w:rFonts w:ascii="Calibri" w:eastAsia="Calibri" w:hAnsi="Calibri" w:cs="Calibri"/>
          <w:sz w:val="24"/>
          <w:szCs w:val="24"/>
          <w:lang w:eastAsia="en-GB"/>
        </w:rPr>
      </w:pPr>
    </w:p>
    <w:p w:rsidR="001906B0" w:rsidRPr="003141F5" w:rsidRDefault="001906B0">
      <w:pPr>
        <w:rPr>
          <w:color w:val="4F81BD" w:themeColor="accent1"/>
          <w:sz w:val="24"/>
          <w:szCs w:val="24"/>
        </w:rPr>
      </w:pPr>
    </w:p>
    <w:p w:rsidR="00425B45" w:rsidRPr="00425B45" w:rsidRDefault="00425B45" w:rsidP="00425B45">
      <w:pPr>
        <w:rPr>
          <w:i/>
          <w:sz w:val="24"/>
          <w:szCs w:val="24"/>
        </w:rPr>
      </w:pPr>
      <w:r w:rsidRPr="00425B45">
        <w:rPr>
          <w:i/>
          <w:sz w:val="24"/>
          <w:szCs w:val="24"/>
        </w:rPr>
        <w:t>Deadweight</w:t>
      </w:r>
    </w:p>
    <w:p w:rsidR="001906B0" w:rsidRDefault="001906B0" w:rsidP="00351C55">
      <w:pPr>
        <w:jc w:val="both"/>
        <w:rPr>
          <w:sz w:val="24"/>
          <w:szCs w:val="24"/>
        </w:rPr>
      </w:pPr>
      <w:r w:rsidRPr="001906B0">
        <w:rPr>
          <w:sz w:val="24"/>
          <w:szCs w:val="24"/>
        </w:rPr>
        <w:t xml:space="preserve">Deadweight is a measure to describe the amount of the outcome that would have happened anyway, even if </w:t>
      </w:r>
      <w:proofErr w:type="spellStart"/>
      <w:r>
        <w:rPr>
          <w:sz w:val="24"/>
          <w:szCs w:val="24"/>
        </w:rPr>
        <w:t>PEaT</w:t>
      </w:r>
      <w:proofErr w:type="spellEnd"/>
      <w:r>
        <w:rPr>
          <w:sz w:val="24"/>
          <w:szCs w:val="24"/>
        </w:rPr>
        <w:t xml:space="preserve"> </w:t>
      </w:r>
      <w:r w:rsidRPr="001906B0">
        <w:rPr>
          <w:sz w:val="24"/>
          <w:szCs w:val="24"/>
        </w:rPr>
        <w:t xml:space="preserve">had not been available or if </w:t>
      </w:r>
      <w:r>
        <w:rPr>
          <w:sz w:val="24"/>
          <w:szCs w:val="24"/>
        </w:rPr>
        <w:t>beneficiaries</w:t>
      </w:r>
      <w:r w:rsidRPr="001906B0">
        <w:rPr>
          <w:sz w:val="24"/>
          <w:szCs w:val="24"/>
        </w:rPr>
        <w:t xml:space="preserve"> had not been referred onto the intervention.  In establishing deadweight, and through exploring deadweight during our interviews, it was believed that in most cases the beneficiaries would have done very little without some form of intervention in their lives. We have already highlighted in our discussions around the context to the project that </w:t>
      </w:r>
      <w:r>
        <w:rPr>
          <w:sz w:val="24"/>
          <w:szCs w:val="24"/>
        </w:rPr>
        <w:t xml:space="preserve">for some of </w:t>
      </w:r>
      <w:r w:rsidRPr="001906B0">
        <w:rPr>
          <w:sz w:val="24"/>
          <w:szCs w:val="24"/>
        </w:rPr>
        <w:t xml:space="preserve">these beneficiaries </w:t>
      </w:r>
      <w:r>
        <w:rPr>
          <w:sz w:val="24"/>
          <w:szCs w:val="24"/>
        </w:rPr>
        <w:t xml:space="preserve">have already experienced alternative interventions and found them wanting. Those who have mental health challenges </w:t>
      </w:r>
      <w:r w:rsidRPr="001906B0">
        <w:rPr>
          <w:sz w:val="24"/>
          <w:szCs w:val="24"/>
        </w:rPr>
        <w:t xml:space="preserve">are already in a desperate situation when they come to </w:t>
      </w:r>
      <w:proofErr w:type="spellStart"/>
      <w:r>
        <w:rPr>
          <w:sz w:val="24"/>
          <w:szCs w:val="24"/>
        </w:rPr>
        <w:t>PEaT</w:t>
      </w:r>
      <w:proofErr w:type="spellEnd"/>
      <w:r>
        <w:rPr>
          <w:sz w:val="24"/>
          <w:szCs w:val="24"/>
        </w:rPr>
        <w:t xml:space="preserve">. Some talk about the project offering them free space where they can experience recovery from issues not addressed elsewhere e.g. addiction. The fact that the project is open and accessible throughout the week is seen by many people to be a unique </w:t>
      </w:r>
      <w:r w:rsidR="009814DD">
        <w:rPr>
          <w:sz w:val="24"/>
          <w:szCs w:val="24"/>
        </w:rPr>
        <w:t>opportunity that they could not access anywhere else.</w:t>
      </w:r>
    </w:p>
    <w:p w:rsidR="001906B0" w:rsidRPr="001906B0" w:rsidRDefault="001906B0" w:rsidP="00351C55">
      <w:pPr>
        <w:jc w:val="both"/>
        <w:rPr>
          <w:sz w:val="24"/>
          <w:szCs w:val="24"/>
        </w:rPr>
      </w:pPr>
      <w:r w:rsidRPr="001906B0">
        <w:rPr>
          <w:sz w:val="24"/>
          <w:szCs w:val="24"/>
        </w:rPr>
        <w:t xml:space="preserve">Health economists Knapp et al (2011) in their advice to the </w:t>
      </w:r>
      <w:proofErr w:type="spellStart"/>
      <w:r w:rsidRPr="001906B0">
        <w:rPr>
          <w:sz w:val="24"/>
          <w:szCs w:val="24"/>
        </w:rPr>
        <w:t>DoH</w:t>
      </w:r>
      <w:proofErr w:type="spellEnd"/>
      <w:r w:rsidRPr="001906B0">
        <w:rPr>
          <w:sz w:val="24"/>
          <w:szCs w:val="24"/>
        </w:rPr>
        <w:t xml:space="preserve"> argued that the economic case for intervening and developing mental health interventions should be expanded to deliberately restrict the burdening and increasing costs of mental health and their pharmacological solutions. Thus the premise here is that deadweight is not necessarily an issue. These beneficiaries are </w:t>
      </w:r>
      <w:r w:rsidR="009814DD">
        <w:rPr>
          <w:sz w:val="24"/>
          <w:szCs w:val="24"/>
        </w:rPr>
        <w:t>sometimes</w:t>
      </w:r>
      <w:r w:rsidRPr="001906B0">
        <w:rPr>
          <w:sz w:val="24"/>
          <w:szCs w:val="24"/>
        </w:rPr>
        <w:t xml:space="preserve"> desperate people. In fact there is evidence to suggest that the trends in wellbeing demonstrated here is sometimes counter to what is happening around them</w:t>
      </w:r>
      <w:r w:rsidR="009814DD">
        <w:rPr>
          <w:sz w:val="24"/>
          <w:szCs w:val="24"/>
        </w:rPr>
        <w:t xml:space="preserve">. </w:t>
      </w:r>
      <w:r w:rsidRPr="001906B0">
        <w:rPr>
          <w:sz w:val="24"/>
          <w:szCs w:val="24"/>
        </w:rPr>
        <w:t xml:space="preserve"> </w:t>
      </w:r>
    </w:p>
    <w:p w:rsidR="009814DD" w:rsidRDefault="001906B0" w:rsidP="00351C55">
      <w:pPr>
        <w:jc w:val="both"/>
        <w:rPr>
          <w:sz w:val="24"/>
          <w:szCs w:val="24"/>
        </w:rPr>
      </w:pPr>
      <w:r w:rsidRPr="001906B0">
        <w:rPr>
          <w:sz w:val="24"/>
          <w:szCs w:val="24"/>
        </w:rPr>
        <w:lastRenderedPageBreak/>
        <w:t xml:space="preserve">It is quite conceivable that a few may have had help and support from elsewhere that may have yielded the same effect. Given that </w:t>
      </w:r>
      <w:r w:rsidR="009814DD">
        <w:rPr>
          <w:sz w:val="24"/>
          <w:szCs w:val="24"/>
        </w:rPr>
        <w:t xml:space="preserve">a considerable number </w:t>
      </w:r>
      <w:r w:rsidRPr="001906B0">
        <w:rPr>
          <w:sz w:val="24"/>
          <w:szCs w:val="24"/>
        </w:rPr>
        <w:t xml:space="preserve">live alone and others report that their family/partner told them to </w:t>
      </w:r>
      <w:r w:rsidR="009814DD">
        <w:rPr>
          <w:sz w:val="24"/>
          <w:szCs w:val="24"/>
        </w:rPr>
        <w:t>access th</w:t>
      </w:r>
      <w:r w:rsidR="00351C55">
        <w:rPr>
          <w:sz w:val="24"/>
          <w:szCs w:val="24"/>
        </w:rPr>
        <w:t>is</w:t>
      </w:r>
      <w:r w:rsidR="009814DD">
        <w:rPr>
          <w:sz w:val="24"/>
          <w:szCs w:val="24"/>
        </w:rPr>
        <w:t xml:space="preserve"> project suggests that improvement in well-being might not have occurred without this opportunity</w:t>
      </w:r>
      <w:r w:rsidRPr="001906B0">
        <w:rPr>
          <w:sz w:val="24"/>
          <w:szCs w:val="24"/>
        </w:rPr>
        <w:t xml:space="preserve">. As a result, in the absence of a clear comparator it is important to try and use a ‘best estimate’ (Cabinet Office, 2009:56) to assess deadweight. </w:t>
      </w:r>
      <w:r w:rsidR="009814DD" w:rsidRPr="009814DD">
        <w:rPr>
          <w:sz w:val="24"/>
          <w:szCs w:val="24"/>
        </w:rPr>
        <w:t>Taking health and well-being deadweight as an example, secondary data indicates that around 7% of benefits would have occurred anyway, for example as part of the national drive towards well-being improvements and/or changes to the delivery of health services at a local level</w:t>
      </w:r>
      <w:r w:rsidR="009814DD">
        <w:rPr>
          <w:sz w:val="24"/>
          <w:szCs w:val="24"/>
        </w:rPr>
        <w:t>. This deadweight figure has been used in other studies of community gardens/ food plots.</w:t>
      </w:r>
      <w:r w:rsidR="009814DD" w:rsidRPr="009814DD">
        <w:rPr>
          <w:sz w:val="24"/>
          <w:szCs w:val="24"/>
        </w:rPr>
        <w:t xml:space="preserve"> (CCRI, 2013:25)</w:t>
      </w:r>
    </w:p>
    <w:p w:rsidR="00AE423A" w:rsidRDefault="00AE423A">
      <w:pPr>
        <w:rPr>
          <w:i/>
          <w:sz w:val="24"/>
          <w:szCs w:val="24"/>
        </w:rPr>
      </w:pPr>
    </w:p>
    <w:p w:rsidR="00425B45" w:rsidRDefault="00AE423A">
      <w:pPr>
        <w:rPr>
          <w:i/>
          <w:sz w:val="24"/>
          <w:szCs w:val="24"/>
        </w:rPr>
      </w:pPr>
      <w:r>
        <w:rPr>
          <w:i/>
          <w:sz w:val="24"/>
          <w:szCs w:val="24"/>
        </w:rPr>
        <w:t>Attribution</w:t>
      </w:r>
    </w:p>
    <w:p w:rsidR="00FC1717" w:rsidRDefault="00AE423A" w:rsidP="00FC1717">
      <w:pPr>
        <w:jc w:val="both"/>
        <w:rPr>
          <w:sz w:val="24"/>
          <w:szCs w:val="24"/>
        </w:rPr>
      </w:pPr>
      <w:r w:rsidRPr="00AE423A">
        <w:rPr>
          <w:sz w:val="24"/>
          <w:szCs w:val="24"/>
        </w:rPr>
        <w:t xml:space="preserve">Attribution is an assessment of how much of an outcome was caused by the contribution of other organisations or people external to the programme. This is difficult to judge as details of the support offered to </w:t>
      </w:r>
      <w:r>
        <w:rPr>
          <w:sz w:val="24"/>
          <w:szCs w:val="24"/>
        </w:rPr>
        <w:t>beneficiaries</w:t>
      </w:r>
      <w:r w:rsidRPr="00AE423A">
        <w:rPr>
          <w:sz w:val="24"/>
          <w:szCs w:val="24"/>
        </w:rPr>
        <w:t xml:space="preserve"> outside of the </w:t>
      </w:r>
      <w:r>
        <w:rPr>
          <w:sz w:val="24"/>
          <w:szCs w:val="24"/>
        </w:rPr>
        <w:t>intervention were not available.</w:t>
      </w:r>
      <w:r w:rsidRPr="00AE423A">
        <w:rPr>
          <w:sz w:val="24"/>
          <w:szCs w:val="24"/>
        </w:rPr>
        <w:t xml:space="preserve"> A question was asked, which was used as the basis for our attribution calculations, around what approaches had been made to other support agencies. </w:t>
      </w:r>
      <w:r>
        <w:rPr>
          <w:sz w:val="24"/>
          <w:szCs w:val="24"/>
        </w:rPr>
        <w:t xml:space="preserve">In a </w:t>
      </w:r>
      <w:r w:rsidRPr="00AE423A">
        <w:rPr>
          <w:sz w:val="24"/>
          <w:szCs w:val="24"/>
        </w:rPr>
        <w:t xml:space="preserve">few of our interviews </w:t>
      </w:r>
      <w:r>
        <w:rPr>
          <w:sz w:val="24"/>
          <w:szCs w:val="24"/>
        </w:rPr>
        <w:t xml:space="preserve">beneficiaries </w:t>
      </w:r>
      <w:r w:rsidRPr="00AE423A">
        <w:rPr>
          <w:sz w:val="24"/>
          <w:szCs w:val="24"/>
        </w:rPr>
        <w:t xml:space="preserve">said things like </w:t>
      </w:r>
      <w:r>
        <w:rPr>
          <w:sz w:val="24"/>
          <w:szCs w:val="24"/>
        </w:rPr>
        <w:t>a</w:t>
      </w:r>
      <w:r w:rsidRPr="00AE423A">
        <w:rPr>
          <w:sz w:val="24"/>
          <w:szCs w:val="24"/>
        </w:rPr>
        <w:t xml:space="preserve"> partner had helped, but it is hard to quantify these impacts especially when for some beneficiaries if a partner exists they were often vital in getting them to </w:t>
      </w:r>
      <w:r>
        <w:rPr>
          <w:sz w:val="24"/>
          <w:szCs w:val="24"/>
        </w:rPr>
        <w:t xml:space="preserve">attend </w:t>
      </w:r>
      <w:proofErr w:type="spellStart"/>
      <w:r w:rsidR="00FC1717">
        <w:rPr>
          <w:sz w:val="24"/>
          <w:szCs w:val="24"/>
        </w:rPr>
        <w:t>PEaT</w:t>
      </w:r>
      <w:proofErr w:type="spellEnd"/>
      <w:r w:rsidRPr="00AE423A">
        <w:rPr>
          <w:sz w:val="24"/>
          <w:szCs w:val="24"/>
        </w:rPr>
        <w:t xml:space="preserve"> to </w:t>
      </w:r>
      <w:r w:rsidR="00FC1717">
        <w:rPr>
          <w:sz w:val="24"/>
          <w:szCs w:val="24"/>
        </w:rPr>
        <w:t xml:space="preserve">aid their recovery. </w:t>
      </w:r>
    </w:p>
    <w:p w:rsidR="00DF1432" w:rsidRPr="00DF1432" w:rsidRDefault="005E7C03" w:rsidP="00FC1717">
      <w:pPr>
        <w:jc w:val="both"/>
        <w:rPr>
          <w:sz w:val="24"/>
          <w:szCs w:val="24"/>
        </w:rPr>
      </w:pPr>
      <w:r w:rsidRPr="005E7C03">
        <w:rPr>
          <w:sz w:val="24"/>
          <w:szCs w:val="24"/>
        </w:rPr>
        <w:t xml:space="preserve">One study </w:t>
      </w:r>
      <w:r>
        <w:rPr>
          <w:sz w:val="24"/>
          <w:szCs w:val="24"/>
        </w:rPr>
        <w:t xml:space="preserve">has </w:t>
      </w:r>
      <w:r w:rsidRPr="005E7C03">
        <w:rPr>
          <w:sz w:val="24"/>
          <w:szCs w:val="24"/>
        </w:rPr>
        <w:t>found positive results when comparing communities with gardens to communities with no gardens. The researchers conclude</w:t>
      </w:r>
      <w:r>
        <w:rPr>
          <w:sz w:val="24"/>
          <w:szCs w:val="24"/>
        </w:rPr>
        <w:t>d</w:t>
      </w:r>
      <w:r w:rsidRPr="005E7C03">
        <w:rPr>
          <w:sz w:val="24"/>
          <w:szCs w:val="24"/>
        </w:rPr>
        <w:t xml:space="preserve"> that community gardens help to build cohesion and vitality in a community, contributing to the generation of bonding, bridging and linking social capital (Firth et al., 2011).</w:t>
      </w:r>
      <w:r w:rsidR="00DF1432">
        <w:rPr>
          <w:sz w:val="24"/>
          <w:szCs w:val="24"/>
        </w:rPr>
        <w:t xml:space="preserve"> It is hard to see where else locally that these benefits could be achieved. Other </w:t>
      </w:r>
      <w:r w:rsidR="00DF1432" w:rsidRPr="00DF1432">
        <w:rPr>
          <w:sz w:val="24"/>
          <w:szCs w:val="24"/>
        </w:rPr>
        <w:t>influences include</w:t>
      </w:r>
      <w:r w:rsidR="00FC1717">
        <w:rPr>
          <w:sz w:val="24"/>
          <w:szCs w:val="24"/>
        </w:rPr>
        <w:t>:</w:t>
      </w:r>
      <w:r w:rsidR="00DF1432" w:rsidRPr="00DF1432">
        <w:rPr>
          <w:sz w:val="24"/>
          <w:szCs w:val="24"/>
        </w:rPr>
        <w:t xml:space="preserve"> </w:t>
      </w:r>
      <w:r w:rsidR="00DF1432">
        <w:rPr>
          <w:sz w:val="24"/>
          <w:szCs w:val="24"/>
        </w:rPr>
        <w:t xml:space="preserve">building skills to develop </w:t>
      </w:r>
      <w:r w:rsidR="00DF1432" w:rsidRPr="00DF1432">
        <w:rPr>
          <w:sz w:val="24"/>
          <w:szCs w:val="24"/>
        </w:rPr>
        <w:t>food security, human health, local ecology as well as creating opportunities for community development through education, skills and training</w:t>
      </w:r>
      <w:r w:rsidR="00DF1432">
        <w:rPr>
          <w:sz w:val="24"/>
          <w:szCs w:val="24"/>
        </w:rPr>
        <w:t xml:space="preserve">. </w:t>
      </w:r>
      <w:r w:rsidR="00DF1432" w:rsidRPr="00DF1432">
        <w:rPr>
          <w:sz w:val="24"/>
          <w:szCs w:val="24"/>
        </w:rPr>
        <w:t xml:space="preserve"> The integration of membership contribution and the fulfilment of needs are two more benefits that community gardens offer, satisfying members' needs through the sharing of goods, resources, and time</w:t>
      </w:r>
      <w:r w:rsidR="00AF0CF9">
        <w:rPr>
          <w:sz w:val="24"/>
          <w:szCs w:val="24"/>
        </w:rPr>
        <w:t xml:space="preserve">. </w:t>
      </w:r>
      <w:r w:rsidR="00DF1432" w:rsidRPr="00DF1432">
        <w:rPr>
          <w:sz w:val="24"/>
          <w:szCs w:val="24"/>
        </w:rPr>
        <w:t xml:space="preserve"> (Schneider </w:t>
      </w:r>
      <w:r w:rsidR="00AF0CF9">
        <w:rPr>
          <w:sz w:val="24"/>
          <w:szCs w:val="24"/>
        </w:rPr>
        <w:t>et al., 2012)</w:t>
      </w:r>
    </w:p>
    <w:p w:rsidR="00AE423A" w:rsidRDefault="00737AEE" w:rsidP="00FC1717">
      <w:pPr>
        <w:jc w:val="both"/>
        <w:rPr>
          <w:sz w:val="24"/>
          <w:szCs w:val="24"/>
        </w:rPr>
      </w:pPr>
      <w:r>
        <w:rPr>
          <w:sz w:val="24"/>
          <w:szCs w:val="24"/>
        </w:rPr>
        <w:t xml:space="preserve">In the CCRI (2013:29) study attribution of one community garden food project impact was put at 63%, but in the sensitivity analysis this was modelled up to 78%.  </w:t>
      </w:r>
      <w:proofErr w:type="spellStart"/>
      <w:r>
        <w:rPr>
          <w:sz w:val="24"/>
          <w:szCs w:val="24"/>
        </w:rPr>
        <w:t>Pank</w:t>
      </w:r>
      <w:proofErr w:type="spellEnd"/>
      <w:r>
        <w:rPr>
          <w:sz w:val="24"/>
          <w:szCs w:val="24"/>
        </w:rPr>
        <w:t xml:space="preserve"> et al (2011) varied attribution rates depending on outcome.</w:t>
      </w:r>
      <w:r w:rsidR="003823DA">
        <w:rPr>
          <w:sz w:val="24"/>
          <w:szCs w:val="24"/>
        </w:rPr>
        <w:t xml:space="preserve"> Following the latter study it is possible to argue that the values attributed to: i</w:t>
      </w:r>
      <w:r w:rsidR="003823DA" w:rsidRPr="003823DA">
        <w:rPr>
          <w:sz w:val="24"/>
          <w:szCs w:val="24"/>
        </w:rPr>
        <w:t>mproved gardens, gardening and food skills</w:t>
      </w:r>
      <w:r w:rsidR="003823DA">
        <w:rPr>
          <w:sz w:val="24"/>
          <w:szCs w:val="24"/>
        </w:rPr>
        <w:t>, the i</w:t>
      </w:r>
      <w:r w:rsidR="003823DA" w:rsidRPr="003823DA">
        <w:rPr>
          <w:sz w:val="24"/>
          <w:szCs w:val="24"/>
        </w:rPr>
        <w:t>mproved employment and volunteering opportunities</w:t>
      </w:r>
      <w:r w:rsidR="003823DA">
        <w:rPr>
          <w:sz w:val="24"/>
          <w:szCs w:val="24"/>
        </w:rPr>
        <w:t xml:space="preserve">, the improved social </w:t>
      </w:r>
      <w:r w:rsidR="003823DA" w:rsidRPr="003823DA">
        <w:rPr>
          <w:sz w:val="24"/>
          <w:szCs w:val="24"/>
        </w:rPr>
        <w:t>value of environmental impact</w:t>
      </w:r>
      <w:r w:rsidR="003823DA">
        <w:rPr>
          <w:sz w:val="24"/>
          <w:szCs w:val="24"/>
        </w:rPr>
        <w:t xml:space="preserve"> and increased value </w:t>
      </w:r>
      <w:r w:rsidR="003823DA" w:rsidRPr="003823DA">
        <w:rPr>
          <w:sz w:val="24"/>
          <w:szCs w:val="24"/>
        </w:rPr>
        <w:t>to local businesses</w:t>
      </w:r>
      <w:r w:rsidR="003823DA">
        <w:rPr>
          <w:sz w:val="24"/>
          <w:szCs w:val="24"/>
        </w:rPr>
        <w:t xml:space="preserve"> would probably not have happened without the existence of this project. These are direct skills, training opportunities and environmental improvements that are directly attributable to the project’s </w:t>
      </w:r>
      <w:r w:rsidR="003823DA">
        <w:rPr>
          <w:sz w:val="24"/>
          <w:szCs w:val="24"/>
        </w:rPr>
        <w:lastRenderedPageBreak/>
        <w:t>development. However, it is conceivable that mental and physical health improvements could have been achieved because of outside influences and support, this</w:t>
      </w:r>
      <w:r w:rsidR="00FC1717">
        <w:rPr>
          <w:sz w:val="24"/>
          <w:szCs w:val="24"/>
        </w:rPr>
        <w:t>,</w:t>
      </w:r>
      <w:r w:rsidR="003823DA">
        <w:rPr>
          <w:sz w:val="24"/>
          <w:szCs w:val="24"/>
        </w:rPr>
        <w:t xml:space="preserve"> despite the strong acclamations given to the project by beneficiaries.</w:t>
      </w:r>
    </w:p>
    <w:p w:rsidR="00876F32" w:rsidRDefault="00876F32" w:rsidP="003823DA">
      <w:pPr>
        <w:rPr>
          <w:sz w:val="24"/>
          <w:szCs w:val="24"/>
        </w:rPr>
      </w:pPr>
    </w:p>
    <w:p w:rsidR="00876F32" w:rsidRDefault="00876F32" w:rsidP="00876F32">
      <w:pPr>
        <w:spacing w:after="0" w:line="240" w:lineRule="auto"/>
        <w:ind w:left="567" w:right="567"/>
        <w:rPr>
          <w:sz w:val="24"/>
          <w:szCs w:val="24"/>
        </w:rPr>
      </w:pPr>
      <w:r w:rsidRPr="00876F32">
        <w:rPr>
          <w:i/>
          <w:sz w:val="24"/>
          <w:szCs w:val="24"/>
        </w:rPr>
        <w:t xml:space="preserve">***** </w:t>
      </w:r>
      <w:proofErr w:type="gramStart"/>
      <w:r w:rsidRPr="00876F32">
        <w:rPr>
          <w:i/>
          <w:sz w:val="24"/>
          <w:szCs w:val="24"/>
        </w:rPr>
        <w:t>and</w:t>
      </w:r>
      <w:proofErr w:type="gramEnd"/>
      <w:r w:rsidRPr="00876F32">
        <w:rPr>
          <w:i/>
          <w:sz w:val="24"/>
          <w:szCs w:val="24"/>
        </w:rPr>
        <w:t xml:space="preserve"> ***** are very helpful and understanding. I have become a little more confident and happier and more able to cope with situations that life throws at me and if I need help ***** and ****** are there to help me put a difficult situation in to perspective.</w:t>
      </w:r>
      <w:r w:rsidRPr="00876F32">
        <w:rPr>
          <w:sz w:val="24"/>
          <w:szCs w:val="24"/>
        </w:rPr>
        <w:t xml:space="preserve"> </w:t>
      </w:r>
    </w:p>
    <w:p w:rsidR="003823DA" w:rsidRDefault="00876F32" w:rsidP="00876F32">
      <w:pPr>
        <w:spacing w:after="0" w:line="240" w:lineRule="auto"/>
        <w:ind w:left="567" w:right="567"/>
        <w:jc w:val="right"/>
        <w:rPr>
          <w:sz w:val="24"/>
          <w:szCs w:val="24"/>
        </w:rPr>
      </w:pPr>
      <w:r w:rsidRPr="00876F32">
        <w:rPr>
          <w:sz w:val="24"/>
          <w:szCs w:val="24"/>
        </w:rPr>
        <w:t>(Beneficiary 52)</w:t>
      </w:r>
    </w:p>
    <w:p w:rsidR="00876F32" w:rsidRDefault="00876F32" w:rsidP="00876F32">
      <w:pPr>
        <w:spacing w:after="0" w:line="240" w:lineRule="auto"/>
        <w:ind w:left="567" w:right="567"/>
        <w:jc w:val="right"/>
        <w:rPr>
          <w:sz w:val="24"/>
          <w:szCs w:val="24"/>
        </w:rPr>
      </w:pPr>
    </w:p>
    <w:p w:rsidR="00876F32" w:rsidRDefault="00876F32" w:rsidP="00876F32">
      <w:pPr>
        <w:spacing w:after="0" w:line="240" w:lineRule="auto"/>
        <w:ind w:left="567" w:right="567"/>
        <w:rPr>
          <w:i/>
          <w:sz w:val="24"/>
          <w:szCs w:val="24"/>
        </w:rPr>
      </w:pPr>
      <w:r>
        <w:rPr>
          <w:i/>
          <w:sz w:val="24"/>
          <w:szCs w:val="24"/>
        </w:rPr>
        <w:t>Without their patience and understanding I doubt I would be where I am now. They listen….but it is this space that has made me grow again and got me to cope with all my demons of the past</w:t>
      </w:r>
    </w:p>
    <w:p w:rsidR="00876F32" w:rsidRPr="00876F32" w:rsidRDefault="00876F32" w:rsidP="00876F32">
      <w:pPr>
        <w:spacing w:after="0" w:line="240" w:lineRule="auto"/>
        <w:ind w:left="567" w:right="567"/>
        <w:jc w:val="right"/>
        <w:rPr>
          <w:sz w:val="24"/>
          <w:szCs w:val="24"/>
        </w:rPr>
      </w:pPr>
      <w:r>
        <w:rPr>
          <w:sz w:val="24"/>
          <w:szCs w:val="24"/>
        </w:rPr>
        <w:t>(Beneficiary 48)</w:t>
      </w:r>
    </w:p>
    <w:p w:rsidR="00737AEE" w:rsidRDefault="00737AEE">
      <w:pPr>
        <w:rPr>
          <w:sz w:val="24"/>
          <w:szCs w:val="24"/>
        </w:rPr>
      </w:pPr>
    </w:p>
    <w:p w:rsidR="00737AEE" w:rsidRDefault="00876F32" w:rsidP="00FC1717">
      <w:pPr>
        <w:jc w:val="both"/>
        <w:rPr>
          <w:sz w:val="24"/>
          <w:szCs w:val="24"/>
        </w:rPr>
      </w:pPr>
      <w:r>
        <w:rPr>
          <w:sz w:val="24"/>
          <w:szCs w:val="24"/>
        </w:rPr>
        <w:t xml:space="preserve">Given the strengths of endorsements </w:t>
      </w:r>
      <w:r w:rsidR="00FC1717">
        <w:rPr>
          <w:sz w:val="24"/>
          <w:szCs w:val="24"/>
        </w:rPr>
        <w:t xml:space="preserve">offered </w:t>
      </w:r>
      <w:r>
        <w:rPr>
          <w:sz w:val="24"/>
          <w:szCs w:val="24"/>
        </w:rPr>
        <w:t xml:space="preserve">by </w:t>
      </w:r>
      <w:r w:rsidR="00FC1717">
        <w:rPr>
          <w:sz w:val="24"/>
          <w:szCs w:val="24"/>
        </w:rPr>
        <w:t xml:space="preserve">the </w:t>
      </w:r>
      <w:r>
        <w:rPr>
          <w:sz w:val="24"/>
          <w:szCs w:val="24"/>
        </w:rPr>
        <w:t xml:space="preserve">beneficiaries we will provide the more conservative attribution rate of 22% as used in the CCRI (2013) study to mental health and wellbeing and improved physical health values.  </w:t>
      </w:r>
    </w:p>
    <w:p w:rsidR="00737AEE" w:rsidRPr="00737AEE" w:rsidRDefault="00737AEE">
      <w:pPr>
        <w:rPr>
          <w:sz w:val="24"/>
          <w:szCs w:val="24"/>
        </w:rPr>
      </w:pPr>
    </w:p>
    <w:p w:rsidR="00425B45" w:rsidRDefault="00425B45">
      <w:pPr>
        <w:rPr>
          <w:i/>
          <w:sz w:val="24"/>
          <w:szCs w:val="24"/>
        </w:rPr>
      </w:pPr>
      <w:r>
        <w:rPr>
          <w:i/>
          <w:sz w:val="24"/>
          <w:szCs w:val="24"/>
        </w:rPr>
        <w:t>Displacement</w:t>
      </w:r>
    </w:p>
    <w:p w:rsidR="00425B45" w:rsidRDefault="003E6108" w:rsidP="00FC1717">
      <w:pPr>
        <w:jc w:val="both"/>
        <w:rPr>
          <w:sz w:val="24"/>
          <w:szCs w:val="24"/>
        </w:rPr>
      </w:pPr>
      <w:r w:rsidRPr="003E6108">
        <w:rPr>
          <w:sz w:val="24"/>
          <w:szCs w:val="24"/>
        </w:rPr>
        <w:t xml:space="preserve">Displacement </w:t>
      </w:r>
      <w:r>
        <w:rPr>
          <w:sz w:val="24"/>
          <w:szCs w:val="24"/>
        </w:rPr>
        <w:t xml:space="preserve">is a calculation applied to the calculated impact value to valorise the extent to which </w:t>
      </w:r>
      <w:r w:rsidRPr="003E6108">
        <w:rPr>
          <w:sz w:val="24"/>
          <w:szCs w:val="24"/>
        </w:rPr>
        <w:t>benefits are truly additional or moved to/from elsewhere</w:t>
      </w:r>
      <w:r>
        <w:rPr>
          <w:sz w:val="24"/>
          <w:szCs w:val="24"/>
        </w:rPr>
        <w:t>. Other projects have suggested that d</w:t>
      </w:r>
      <w:r w:rsidRPr="003E6108">
        <w:rPr>
          <w:sz w:val="24"/>
          <w:szCs w:val="24"/>
        </w:rPr>
        <w:t>isplacement ha</w:t>
      </w:r>
      <w:r>
        <w:rPr>
          <w:sz w:val="24"/>
          <w:szCs w:val="24"/>
        </w:rPr>
        <w:t xml:space="preserve">s </w:t>
      </w:r>
      <w:r w:rsidRPr="003E6108">
        <w:rPr>
          <w:sz w:val="24"/>
          <w:szCs w:val="24"/>
        </w:rPr>
        <w:t xml:space="preserve">limited relevance for </w:t>
      </w:r>
      <w:r>
        <w:rPr>
          <w:sz w:val="24"/>
          <w:szCs w:val="24"/>
        </w:rPr>
        <w:t xml:space="preserve">community garden projects developed to address well-being needs because </w:t>
      </w:r>
      <w:r w:rsidR="00903989">
        <w:rPr>
          <w:sz w:val="24"/>
          <w:szCs w:val="24"/>
        </w:rPr>
        <w:t>such projects are rare and p</w:t>
      </w:r>
      <w:r>
        <w:rPr>
          <w:sz w:val="24"/>
          <w:szCs w:val="24"/>
        </w:rPr>
        <w:t xml:space="preserve">otential </w:t>
      </w:r>
      <w:r w:rsidRPr="003E6108">
        <w:rPr>
          <w:sz w:val="24"/>
          <w:szCs w:val="24"/>
        </w:rPr>
        <w:t>funders</w:t>
      </w:r>
      <w:r>
        <w:rPr>
          <w:sz w:val="24"/>
          <w:szCs w:val="24"/>
        </w:rPr>
        <w:t xml:space="preserve"> are unlikely to fund and support </w:t>
      </w:r>
      <w:r w:rsidR="00FC1717">
        <w:rPr>
          <w:sz w:val="24"/>
          <w:szCs w:val="24"/>
        </w:rPr>
        <w:t>a</w:t>
      </w:r>
      <w:r>
        <w:rPr>
          <w:sz w:val="24"/>
          <w:szCs w:val="24"/>
        </w:rPr>
        <w:t xml:space="preserve"> </w:t>
      </w:r>
      <w:r w:rsidRPr="003E6108">
        <w:rPr>
          <w:sz w:val="24"/>
          <w:szCs w:val="24"/>
        </w:rPr>
        <w:t xml:space="preserve">similar mental health-focused project </w:t>
      </w:r>
      <w:r w:rsidR="00903989">
        <w:rPr>
          <w:sz w:val="24"/>
          <w:szCs w:val="24"/>
        </w:rPr>
        <w:t>in an area where one already exist (RM Insight, 2012)</w:t>
      </w:r>
      <w:r w:rsidRPr="003E6108">
        <w:rPr>
          <w:sz w:val="24"/>
          <w:szCs w:val="24"/>
        </w:rPr>
        <w:t xml:space="preserve">. Similarly it is </w:t>
      </w:r>
      <w:r w:rsidR="00903989">
        <w:rPr>
          <w:sz w:val="24"/>
          <w:szCs w:val="24"/>
        </w:rPr>
        <w:t xml:space="preserve">very </w:t>
      </w:r>
      <w:r w:rsidRPr="003E6108">
        <w:rPr>
          <w:sz w:val="24"/>
          <w:szCs w:val="24"/>
        </w:rPr>
        <w:t>unlikely that local</w:t>
      </w:r>
      <w:r w:rsidR="00903989">
        <w:rPr>
          <w:sz w:val="24"/>
          <w:szCs w:val="24"/>
        </w:rPr>
        <w:t xml:space="preserve"> </w:t>
      </w:r>
      <w:r w:rsidRPr="003E6108">
        <w:rPr>
          <w:sz w:val="24"/>
          <w:szCs w:val="24"/>
        </w:rPr>
        <w:t xml:space="preserve">organisations and charities </w:t>
      </w:r>
      <w:r w:rsidR="00903989">
        <w:rPr>
          <w:sz w:val="24"/>
          <w:szCs w:val="24"/>
        </w:rPr>
        <w:t xml:space="preserve">in Cornwall are likely to establish a similar project in the near future. In fact our stakeholder interviews suggest that </w:t>
      </w:r>
      <w:proofErr w:type="spellStart"/>
      <w:r w:rsidR="00903989">
        <w:rPr>
          <w:sz w:val="24"/>
          <w:szCs w:val="24"/>
        </w:rPr>
        <w:t>PEaT</w:t>
      </w:r>
      <w:proofErr w:type="spellEnd"/>
      <w:r w:rsidR="00903989">
        <w:rPr>
          <w:sz w:val="24"/>
          <w:szCs w:val="24"/>
        </w:rPr>
        <w:t xml:space="preserve"> has been actively sort out for clients with specific needs. This includes organizations like MIND, the Samaritans, </w:t>
      </w:r>
      <w:proofErr w:type="gramStart"/>
      <w:r w:rsidR="00903989">
        <w:rPr>
          <w:sz w:val="24"/>
          <w:szCs w:val="24"/>
        </w:rPr>
        <w:t>Addaction</w:t>
      </w:r>
      <w:proofErr w:type="gramEnd"/>
      <w:r w:rsidR="00903989">
        <w:rPr>
          <w:sz w:val="24"/>
          <w:szCs w:val="24"/>
        </w:rPr>
        <w:t xml:space="preserve"> etc. Thus</w:t>
      </w:r>
      <w:r w:rsidR="00425B45" w:rsidRPr="00425B45">
        <w:rPr>
          <w:sz w:val="24"/>
          <w:szCs w:val="24"/>
        </w:rPr>
        <w:t xml:space="preserve"> it was evident </w:t>
      </w:r>
      <w:r w:rsidR="00425B45">
        <w:rPr>
          <w:sz w:val="24"/>
          <w:szCs w:val="24"/>
        </w:rPr>
        <w:t xml:space="preserve">through our stakeholder and beneficiary interviews </w:t>
      </w:r>
      <w:r w:rsidR="00425B45" w:rsidRPr="00425B45">
        <w:rPr>
          <w:sz w:val="24"/>
          <w:szCs w:val="24"/>
        </w:rPr>
        <w:t>that the extent to</w:t>
      </w:r>
      <w:r w:rsidR="00425B45">
        <w:rPr>
          <w:sz w:val="24"/>
          <w:szCs w:val="24"/>
        </w:rPr>
        <w:t xml:space="preserve"> </w:t>
      </w:r>
      <w:r w:rsidR="00425B45" w:rsidRPr="00425B45">
        <w:rPr>
          <w:sz w:val="24"/>
          <w:szCs w:val="24"/>
        </w:rPr>
        <w:t>which the project had displaced other activities or benefits in the local area was negligible</w:t>
      </w:r>
      <w:r w:rsidR="00FC1717">
        <w:rPr>
          <w:sz w:val="24"/>
          <w:szCs w:val="24"/>
        </w:rPr>
        <w:t xml:space="preserve">. Therefore, </w:t>
      </w:r>
      <w:r w:rsidR="00425B45">
        <w:rPr>
          <w:sz w:val="24"/>
          <w:szCs w:val="24"/>
        </w:rPr>
        <w:t xml:space="preserve">we felt that </w:t>
      </w:r>
      <w:r w:rsidR="00425B45" w:rsidRPr="00425B45">
        <w:rPr>
          <w:sz w:val="24"/>
          <w:szCs w:val="24"/>
        </w:rPr>
        <w:t xml:space="preserve">displacement was </w:t>
      </w:r>
      <w:r w:rsidR="00425B45">
        <w:rPr>
          <w:sz w:val="24"/>
          <w:szCs w:val="24"/>
        </w:rPr>
        <w:t xml:space="preserve">not </w:t>
      </w:r>
      <w:r w:rsidR="00903989">
        <w:rPr>
          <w:sz w:val="24"/>
          <w:szCs w:val="24"/>
        </w:rPr>
        <w:t xml:space="preserve">that </w:t>
      </w:r>
      <w:r w:rsidR="00425B45" w:rsidRPr="00425B45">
        <w:rPr>
          <w:sz w:val="24"/>
          <w:szCs w:val="24"/>
        </w:rPr>
        <w:t xml:space="preserve">relevant in this case, but to adhere to the principle of not over </w:t>
      </w:r>
      <w:proofErr w:type="gramStart"/>
      <w:r w:rsidR="00425B45" w:rsidRPr="00425B45">
        <w:rPr>
          <w:sz w:val="24"/>
          <w:szCs w:val="24"/>
        </w:rPr>
        <w:t>claiming,</w:t>
      </w:r>
      <w:proofErr w:type="gramEnd"/>
      <w:r w:rsidR="00425B45" w:rsidRPr="00425B45">
        <w:rPr>
          <w:sz w:val="24"/>
          <w:szCs w:val="24"/>
        </w:rPr>
        <w:t xml:space="preserve"> and in the interests of</w:t>
      </w:r>
      <w:r w:rsidR="00425B45">
        <w:rPr>
          <w:sz w:val="24"/>
          <w:szCs w:val="24"/>
        </w:rPr>
        <w:t xml:space="preserve"> </w:t>
      </w:r>
      <w:r w:rsidR="00425B45" w:rsidRPr="00425B45">
        <w:rPr>
          <w:sz w:val="24"/>
          <w:szCs w:val="24"/>
        </w:rPr>
        <w:t>producing a conservative e</w:t>
      </w:r>
      <w:r w:rsidR="00425B45">
        <w:rPr>
          <w:sz w:val="24"/>
          <w:szCs w:val="24"/>
        </w:rPr>
        <w:t>stimate, displacement of impact of has been adopted in line with other community garden studies. (CCRI, 2013)</w:t>
      </w:r>
    </w:p>
    <w:p w:rsidR="00314728" w:rsidRDefault="00314728" w:rsidP="00425B45">
      <w:pPr>
        <w:rPr>
          <w:sz w:val="24"/>
          <w:szCs w:val="24"/>
        </w:rPr>
      </w:pPr>
    </w:p>
    <w:p w:rsidR="00B14790" w:rsidRDefault="00B14790" w:rsidP="00425B45">
      <w:pPr>
        <w:rPr>
          <w:sz w:val="24"/>
          <w:szCs w:val="24"/>
        </w:rPr>
      </w:pPr>
    </w:p>
    <w:p w:rsidR="00B14790" w:rsidRDefault="00B14790" w:rsidP="00425B45">
      <w:pPr>
        <w:rPr>
          <w:sz w:val="24"/>
          <w:szCs w:val="24"/>
        </w:rPr>
      </w:pPr>
    </w:p>
    <w:p w:rsidR="00314728" w:rsidRDefault="00314728" w:rsidP="00425B45">
      <w:pPr>
        <w:rPr>
          <w:sz w:val="24"/>
          <w:szCs w:val="24"/>
        </w:rPr>
      </w:pPr>
      <w:r>
        <w:rPr>
          <w:sz w:val="24"/>
          <w:szCs w:val="24"/>
        </w:rPr>
        <w:lastRenderedPageBreak/>
        <w:t xml:space="preserve">Table </w:t>
      </w:r>
      <w:r w:rsidR="00A56B51">
        <w:rPr>
          <w:sz w:val="24"/>
          <w:szCs w:val="24"/>
        </w:rPr>
        <w:t xml:space="preserve">9: </w:t>
      </w:r>
      <w:r>
        <w:rPr>
          <w:sz w:val="24"/>
          <w:szCs w:val="24"/>
        </w:rPr>
        <w:t>Establishing impact</w:t>
      </w:r>
    </w:p>
    <w:tbl>
      <w:tblPr>
        <w:tblStyle w:val="TableGrid"/>
        <w:tblW w:w="0" w:type="auto"/>
        <w:tblLook w:val="04A0" w:firstRow="1" w:lastRow="0" w:firstColumn="1" w:lastColumn="0" w:noHBand="0" w:noVBand="1"/>
      </w:tblPr>
      <w:tblGrid>
        <w:gridCol w:w="7905"/>
        <w:gridCol w:w="1337"/>
      </w:tblGrid>
      <w:tr w:rsidR="00314728" w:rsidTr="00314728">
        <w:tc>
          <w:tcPr>
            <w:tcW w:w="7905" w:type="dxa"/>
          </w:tcPr>
          <w:p w:rsidR="00314728" w:rsidRPr="00314728" w:rsidRDefault="00314728" w:rsidP="00617036">
            <w:pPr>
              <w:rPr>
                <w:b/>
                <w:sz w:val="24"/>
                <w:szCs w:val="24"/>
              </w:rPr>
            </w:pPr>
            <w:r w:rsidRPr="00314728">
              <w:rPr>
                <w:b/>
                <w:sz w:val="24"/>
                <w:szCs w:val="24"/>
              </w:rPr>
              <w:t xml:space="preserve">Total Value </w:t>
            </w:r>
            <w:r w:rsidR="00617036">
              <w:rPr>
                <w:b/>
                <w:sz w:val="24"/>
                <w:szCs w:val="24"/>
              </w:rPr>
              <w:t xml:space="preserve">from Table </w:t>
            </w:r>
          </w:p>
        </w:tc>
        <w:tc>
          <w:tcPr>
            <w:tcW w:w="1337" w:type="dxa"/>
          </w:tcPr>
          <w:p w:rsidR="00314728" w:rsidRPr="00314728" w:rsidRDefault="00314728" w:rsidP="003A6DC9">
            <w:pPr>
              <w:jc w:val="right"/>
              <w:rPr>
                <w:b/>
                <w:sz w:val="24"/>
                <w:szCs w:val="24"/>
              </w:rPr>
            </w:pPr>
            <w:r w:rsidRPr="00314728">
              <w:rPr>
                <w:b/>
                <w:sz w:val="24"/>
                <w:szCs w:val="24"/>
              </w:rPr>
              <w:t>£304,</w:t>
            </w:r>
            <w:r w:rsidR="003A6DC9">
              <w:rPr>
                <w:b/>
                <w:sz w:val="24"/>
                <w:szCs w:val="24"/>
              </w:rPr>
              <w:t>002</w:t>
            </w:r>
          </w:p>
        </w:tc>
      </w:tr>
      <w:tr w:rsidR="00314728" w:rsidTr="00314728">
        <w:tc>
          <w:tcPr>
            <w:tcW w:w="7905" w:type="dxa"/>
          </w:tcPr>
          <w:p w:rsidR="00314728" w:rsidRDefault="00314728" w:rsidP="00425B45">
            <w:pPr>
              <w:rPr>
                <w:sz w:val="24"/>
                <w:szCs w:val="24"/>
              </w:rPr>
            </w:pPr>
            <w:r>
              <w:rPr>
                <w:sz w:val="24"/>
                <w:szCs w:val="24"/>
              </w:rPr>
              <w:t>Deadweight @ 7%</w:t>
            </w:r>
          </w:p>
        </w:tc>
        <w:tc>
          <w:tcPr>
            <w:tcW w:w="1337" w:type="dxa"/>
          </w:tcPr>
          <w:p w:rsidR="00314728" w:rsidRDefault="00314728" w:rsidP="00314728">
            <w:pPr>
              <w:jc w:val="right"/>
              <w:rPr>
                <w:sz w:val="24"/>
                <w:szCs w:val="24"/>
              </w:rPr>
            </w:pPr>
            <w:r>
              <w:rPr>
                <w:sz w:val="24"/>
                <w:szCs w:val="24"/>
              </w:rPr>
              <w:t>£21,303</w:t>
            </w:r>
          </w:p>
        </w:tc>
      </w:tr>
      <w:tr w:rsidR="00314728" w:rsidTr="00314728">
        <w:tc>
          <w:tcPr>
            <w:tcW w:w="7905" w:type="dxa"/>
          </w:tcPr>
          <w:p w:rsidR="00314728" w:rsidRDefault="00876F32" w:rsidP="00876F32">
            <w:pPr>
              <w:rPr>
                <w:sz w:val="24"/>
                <w:szCs w:val="24"/>
              </w:rPr>
            </w:pPr>
            <w:r>
              <w:rPr>
                <w:sz w:val="24"/>
                <w:szCs w:val="24"/>
              </w:rPr>
              <w:t>Attribution @ 22% on mental health and well-being and improved physical health values.</w:t>
            </w:r>
          </w:p>
        </w:tc>
        <w:tc>
          <w:tcPr>
            <w:tcW w:w="1337" w:type="dxa"/>
          </w:tcPr>
          <w:p w:rsidR="00314728" w:rsidRDefault="00876F32" w:rsidP="00876F32">
            <w:pPr>
              <w:jc w:val="right"/>
              <w:rPr>
                <w:sz w:val="24"/>
                <w:szCs w:val="24"/>
              </w:rPr>
            </w:pPr>
            <w:r>
              <w:rPr>
                <w:sz w:val="24"/>
                <w:szCs w:val="24"/>
              </w:rPr>
              <w:t>£55,929</w:t>
            </w:r>
          </w:p>
        </w:tc>
      </w:tr>
      <w:tr w:rsidR="00314728" w:rsidTr="00314728">
        <w:tc>
          <w:tcPr>
            <w:tcW w:w="7905" w:type="dxa"/>
          </w:tcPr>
          <w:p w:rsidR="00314728" w:rsidRDefault="004A54E1" w:rsidP="00425B45">
            <w:pPr>
              <w:rPr>
                <w:sz w:val="24"/>
                <w:szCs w:val="24"/>
              </w:rPr>
            </w:pPr>
            <w:r>
              <w:rPr>
                <w:sz w:val="24"/>
                <w:szCs w:val="24"/>
              </w:rPr>
              <w:t xml:space="preserve">Displacement @1% on all </w:t>
            </w:r>
          </w:p>
        </w:tc>
        <w:tc>
          <w:tcPr>
            <w:tcW w:w="1337" w:type="dxa"/>
          </w:tcPr>
          <w:p w:rsidR="00314728" w:rsidRDefault="004A54E1" w:rsidP="00876F32">
            <w:pPr>
              <w:jc w:val="right"/>
              <w:rPr>
                <w:sz w:val="24"/>
                <w:szCs w:val="24"/>
              </w:rPr>
            </w:pPr>
            <w:r>
              <w:rPr>
                <w:sz w:val="24"/>
                <w:szCs w:val="24"/>
              </w:rPr>
              <w:t>£3,043</w:t>
            </w:r>
          </w:p>
        </w:tc>
      </w:tr>
      <w:tr w:rsidR="00314728" w:rsidTr="00314728">
        <w:tc>
          <w:tcPr>
            <w:tcW w:w="7905" w:type="dxa"/>
          </w:tcPr>
          <w:p w:rsidR="00314728" w:rsidRPr="00617036" w:rsidRDefault="00617036" w:rsidP="00425B45">
            <w:pPr>
              <w:rPr>
                <w:b/>
                <w:sz w:val="24"/>
                <w:szCs w:val="24"/>
              </w:rPr>
            </w:pPr>
            <w:r>
              <w:rPr>
                <w:b/>
                <w:sz w:val="24"/>
                <w:szCs w:val="24"/>
              </w:rPr>
              <w:t>SROI</w:t>
            </w:r>
          </w:p>
        </w:tc>
        <w:tc>
          <w:tcPr>
            <w:tcW w:w="1337" w:type="dxa"/>
          </w:tcPr>
          <w:p w:rsidR="00314728" w:rsidRPr="00617036" w:rsidRDefault="00617036" w:rsidP="003A6DC9">
            <w:pPr>
              <w:jc w:val="right"/>
              <w:rPr>
                <w:b/>
                <w:sz w:val="24"/>
                <w:szCs w:val="24"/>
              </w:rPr>
            </w:pPr>
            <w:r w:rsidRPr="00617036">
              <w:rPr>
                <w:b/>
                <w:sz w:val="24"/>
                <w:szCs w:val="24"/>
              </w:rPr>
              <w:t>£22</w:t>
            </w:r>
            <w:r w:rsidR="003A6DC9">
              <w:rPr>
                <w:b/>
                <w:sz w:val="24"/>
                <w:szCs w:val="24"/>
              </w:rPr>
              <w:t>3</w:t>
            </w:r>
            <w:r w:rsidRPr="00617036">
              <w:rPr>
                <w:b/>
                <w:sz w:val="24"/>
                <w:szCs w:val="24"/>
              </w:rPr>
              <w:t>,</w:t>
            </w:r>
            <w:r w:rsidR="003A6DC9">
              <w:rPr>
                <w:b/>
                <w:sz w:val="24"/>
                <w:szCs w:val="24"/>
              </w:rPr>
              <w:t>727</w:t>
            </w:r>
          </w:p>
        </w:tc>
      </w:tr>
    </w:tbl>
    <w:p w:rsidR="00425B45" w:rsidRDefault="00425B45" w:rsidP="00425B45">
      <w:pPr>
        <w:rPr>
          <w:sz w:val="24"/>
          <w:szCs w:val="24"/>
        </w:rPr>
      </w:pPr>
    </w:p>
    <w:p w:rsidR="00617036" w:rsidRPr="00617036" w:rsidRDefault="00617036" w:rsidP="00617036">
      <w:pPr>
        <w:rPr>
          <w:sz w:val="24"/>
          <w:szCs w:val="24"/>
        </w:rPr>
      </w:pPr>
      <w:r w:rsidRPr="00617036">
        <w:rPr>
          <w:sz w:val="24"/>
          <w:szCs w:val="24"/>
        </w:rPr>
        <w:t xml:space="preserve">Having established the impact </w:t>
      </w:r>
      <w:r>
        <w:rPr>
          <w:sz w:val="24"/>
          <w:szCs w:val="24"/>
        </w:rPr>
        <w:t xml:space="preserve">of </w:t>
      </w:r>
      <w:proofErr w:type="spellStart"/>
      <w:r>
        <w:rPr>
          <w:sz w:val="24"/>
          <w:szCs w:val="24"/>
        </w:rPr>
        <w:t>PEaT</w:t>
      </w:r>
      <w:proofErr w:type="spellEnd"/>
      <w:r w:rsidRPr="00617036">
        <w:rPr>
          <w:sz w:val="24"/>
          <w:szCs w:val="24"/>
        </w:rPr>
        <w:t xml:space="preserve"> we calculate a Social Return on Investment ratio of £2: £1</w:t>
      </w:r>
      <w:r>
        <w:rPr>
          <w:sz w:val="24"/>
          <w:szCs w:val="24"/>
        </w:rPr>
        <w:t xml:space="preserve"> based on the costs outlined in table </w:t>
      </w:r>
      <w:r w:rsidR="00A16C73">
        <w:rPr>
          <w:sz w:val="24"/>
          <w:szCs w:val="24"/>
        </w:rPr>
        <w:t xml:space="preserve">6. </w:t>
      </w:r>
    </w:p>
    <w:p w:rsidR="00617036" w:rsidRPr="00617036" w:rsidRDefault="00617036" w:rsidP="00A16C73">
      <w:pPr>
        <w:jc w:val="both"/>
        <w:rPr>
          <w:sz w:val="24"/>
          <w:szCs w:val="24"/>
        </w:rPr>
      </w:pPr>
      <w:r w:rsidRPr="00617036">
        <w:rPr>
          <w:sz w:val="24"/>
          <w:szCs w:val="24"/>
        </w:rPr>
        <w:t>This means that for every pound of investment £2 of social value is created. We feel this is a very parsimonious reflection of the value created. Health economists like Knapp et al (2011) suggest quantifying these impacts across all beneficiary life years, whereas we are just commenting on one year.</w:t>
      </w:r>
    </w:p>
    <w:p w:rsidR="00617036" w:rsidRPr="00617036" w:rsidRDefault="00617036" w:rsidP="00617036">
      <w:pPr>
        <w:rPr>
          <w:sz w:val="24"/>
          <w:szCs w:val="24"/>
        </w:rPr>
      </w:pPr>
    </w:p>
    <w:p w:rsidR="00617036" w:rsidRPr="00617036" w:rsidRDefault="00617036" w:rsidP="00617036">
      <w:pPr>
        <w:rPr>
          <w:i/>
          <w:sz w:val="24"/>
          <w:szCs w:val="24"/>
        </w:rPr>
      </w:pPr>
      <w:r w:rsidRPr="00617036">
        <w:rPr>
          <w:i/>
          <w:sz w:val="24"/>
          <w:szCs w:val="24"/>
        </w:rPr>
        <w:t>Drop off</w:t>
      </w:r>
    </w:p>
    <w:p w:rsidR="00617036" w:rsidRDefault="00617036" w:rsidP="00A16C73">
      <w:pPr>
        <w:jc w:val="both"/>
        <w:rPr>
          <w:sz w:val="24"/>
          <w:szCs w:val="24"/>
        </w:rPr>
      </w:pPr>
      <w:r w:rsidRPr="00617036">
        <w:rPr>
          <w:sz w:val="24"/>
          <w:szCs w:val="24"/>
        </w:rPr>
        <w:t>Discounting is usually applied to th</w:t>
      </w:r>
      <w:r>
        <w:rPr>
          <w:sz w:val="24"/>
          <w:szCs w:val="24"/>
        </w:rPr>
        <w:t xml:space="preserve">ese </w:t>
      </w:r>
      <w:r w:rsidRPr="00617036">
        <w:rPr>
          <w:sz w:val="24"/>
          <w:szCs w:val="24"/>
        </w:rPr>
        <w:t xml:space="preserve">values that could be projected for longer than one year. The interest rate to be used to discount the value of future benefits should be 3.5% as recommended in the </w:t>
      </w:r>
      <w:r w:rsidR="00391FF5">
        <w:rPr>
          <w:sz w:val="24"/>
          <w:szCs w:val="24"/>
        </w:rPr>
        <w:t xml:space="preserve">HM </w:t>
      </w:r>
      <w:r w:rsidRPr="00617036">
        <w:rPr>
          <w:sz w:val="24"/>
          <w:szCs w:val="24"/>
        </w:rPr>
        <w:t xml:space="preserve">Treasury’s </w:t>
      </w:r>
      <w:r w:rsidR="00391FF5">
        <w:rPr>
          <w:sz w:val="24"/>
          <w:szCs w:val="24"/>
        </w:rPr>
        <w:t xml:space="preserve">(2011) </w:t>
      </w:r>
      <w:r w:rsidRPr="00617036">
        <w:rPr>
          <w:sz w:val="24"/>
          <w:szCs w:val="24"/>
        </w:rPr>
        <w:t xml:space="preserve">Green Book. For the wellbeing benefits identified in the analysis we could reduce the value by a still quite conservative 10% drop-off rate. Our thinking is that almost without exception the beneficiaries and particularly the </w:t>
      </w:r>
      <w:r>
        <w:rPr>
          <w:sz w:val="24"/>
          <w:szCs w:val="24"/>
        </w:rPr>
        <w:t xml:space="preserve">stakeholders </w:t>
      </w:r>
      <w:r w:rsidRPr="00617036">
        <w:rPr>
          <w:sz w:val="24"/>
          <w:szCs w:val="24"/>
        </w:rPr>
        <w:t xml:space="preserve">we spoke to felt </w:t>
      </w:r>
      <w:r w:rsidR="00A16C73">
        <w:rPr>
          <w:sz w:val="24"/>
          <w:szCs w:val="24"/>
        </w:rPr>
        <w:t>t</w:t>
      </w:r>
      <w:r>
        <w:rPr>
          <w:sz w:val="24"/>
          <w:szCs w:val="24"/>
        </w:rPr>
        <w:t xml:space="preserve">hat </w:t>
      </w:r>
      <w:proofErr w:type="spellStart"/>
      <w:r>
        <w:rPr>
          <w:sz w:val="24"/>
          <w:szCs w:val="24"/>
        </w:rPr>
        <w:t>PEaT</w:t>
      </w:r>
      <w:proofErr w:type="spellEnd"/>
      <w:r>
        <w:rPr>
          <w:sz w:val="24"/>
          <w:szCs w:val="24"/>
        </w:rPr>
        <w:t xml:space="preserve"> </w:t>
      </w:r>
      <w:r w:rsidRPr="00617036">
        <w:rPr>
          <w:sz w:val="24"/>
          <w:szCs w:val="24"/>
        </w:rPr>
        <w:t xml:space="preserve">considerably improved the health and wellbeing of beneficiaries who were on the programme. Our data using validated items shows that over time the majority of beneficiaries make </w:t>
      </w:r>
      <w:r>
        <w:rPr>
          <w:sz w:val="24"/>
          <w:szCs w:val="24"/>
        </w:rPr>
        <w:t xml:space="preserve">really significant and </w:t>
      </w:r>
      <w:r w:rsidRPr="00617036">
        <w:rPr>
          <w:sz w:val="24"/>
          <w:szCs w:val="24"/>
        </w:rPr>
        <w:t xml:space="preserve">positive improvement to their lives having come from situations and experiences that in essence were threatening </w:t>
      </w:r>
      <w:r w:rsidR="00A16C73">
        <w:rPr>
          <w:sz w:val="24"/>
          <w:szCs w:val="24"/>
        </w:rPr>
        <w:t>their mental health</w:t>
      </w:r>
      <w:r w:rsidRPr="00617036">
        <w:rPr>
          <w:sz w:val="24"/>
          <w:szCs w:val="24"/>
        </w:rPr>
        <w:t xml:space="preserve">. Continued use of </w:t>
      </w:r>
      <w:r>
        <w:rPr>
          <w:sz w:val="24"/>
          <w:szCs w:val="24"/>
        </w:rPr>
        <w:t>our</w:t>
      </w:r>
      <w:r w:rsidRPr="00617036">
        <w:rPr>
          <w:sz w:val="24"/>
          <w:szCs w:val="24"/>
        </w:rPr>
        <w:t xml:space="preserve"> tool will help </w:t>
      </w:r>
      <w:r>
        <w:rPr>
          <w:sz w:val="24"/>
          <w:szCs w:val="24"/>
        </w:rPr>
        <w:t xml:space="preserve">PCDT </w:t>
      </w:r>
      <w:r w:rsidRPr="00617036">
        <w:rPr>
          <w:sz w:val="24"/>
          <w:szCs w:val="24"/>
        </w:rPr>
        <w:t>to revisit the drop-off discount.</w:t>
      </w:r>
    </w:p>
    <w:p w:rsidR="00617036" w:rsidRDefault="00617036" w:rsidP="00425B45">
      <w:pPr>
        <w:rPr>
          <w:i/>
          <w:sz w:val="24"/>
          <w:szCs w:val="24"/>
        </w:rPr>
      </w:pPr>
    </w:p>
    <w:p w:rsidR="00425B45" w:rsidRPr="00425B45" w:rsidRDefault="00E978F0" w:rsidP="00425B45">
      <w:pPr>
        <w:rPr>
          <w:i/>
          <w:sz w:val="24"/>
          <w:szCs w:val="24"/>
        </w:rPr>
      </w:pPr>
      <w:r>
        <w:rPr>
          <w:i/>
          <w:sz w:val="24"/>
          <w:szCs w:val="24"/>
        </w:rPr>
        <w:t>Se</w:t>
      </w:r>
      <w:r w:rsidR="00425B45">
        <w:rPr>
          <w:i/>
          <w:sz w:val="24"/>
          <w:szCs w:val="24"/>
        </w:rPr>
        <w:t>nsitivity analysis</w:t>
      </w:r>
    </w:p>
    <w:p w:rsidR="00E978F0" w:rsidRDefault="00E978F0" w:rsidP="00A16C73">
      <w:pPr>
        <w:jc w:val="both"/>
        <w:rPr>
          <w:sz w:val="24"/>
          <w:szCs w:val="24"/>
        </w:rPr>
      </w:pPr>
      <w:r w:rsidRPr="00E978F0">
        <w:rPr>
          <w:sz w:val="24"/>
          <w:szCs w:val="24"/>
        </w:rPr>
        <w:t>The aim of the sensitivity</w:t>
      </w:r>
      <w:r>
        <w:rPr>
          <w:sz w:val="24"/>
          <w:szCs w:val="24"/>
        </w:rPr>
        <w:t xml:space="preserve"> </w:t>
      </w:r>
      <w:r w:rsidRPr="00E978F0">
        <w:rPr>
          <w:sz w:val="24"/>
          <w:szCs w:val="24"/>
        </w:rPr>
        <w:t>analysis is to challenge the</w:t>
      </w:r>
      <w:r>
        <w:rPr>
          <w:sz w:val="24"/>
          <w:szCs w:val="24"/>
        </w:rPr>
        <w:t xml:space="preserve"> </w:t>
      </w:r>
      <w:r w:rsidRPr="00E978F0">
        <w:rPr>
          <w:sz w:val="24"/>
          <w:szCs w:val="24"/>
        </w:rPr>
        <w:t>robustness of the assumptions</w:t>
      </w:r>
      <w:r>
        <w:rPr>
          <w:sz w:val="24"/>
          <w:szCs w:val="24"/>
        </w:rPr>
        <w:t xml:space="preserve"> </w:t>
      </w:r>
      <w:r w:rsidRPr="00E978F0">
        <w:rPr>
          <w:sz w:val="24"/>
          <w:szCs w:val="24"/>
        </w:rPr>
        <w:t>and in turn how sensitive</w:t>
      </w:r>
      <w:r>
        <w:rPr>
          <w:sz w:val="24"/>
          <w:szCs w:val="24"/>
        </w:rPr>
        <w:t xml:space="preserve"> </w:t>
      </w:r>
      <w:r w:rsidRPr="00E978F0">
        <w:rPr>
          <w:sz w:val="24"/>
          <w:szCs w:val="24"/>
        </w:rPr>
        <w:t>the SROI ratio is to changes</w:t>
      </w:r>
      <w:r>
        <w:rPr>
          <w:sz w:val="24"/>
          <w:szCs w:val="24"/>
        </w:rPr>
        <w:t xml:space="preserve"> </w:t>
      </w:r>
      <w:r w:rsidRPr="00E978F0">
        <w:rPr>
          <w:sz w:val="24"/>
          <w:szCs w:val="24"/>
        </w:rPr>
        <w:t>in key indicators and proxies.</w:t>
      </w:r>
      <w:r>
        <w:rPr>
          <w:sz w:val="24"/>
          <w:szCs w:val="24"/>
        </w:rPr>
        <w:t xml:space="preserve"> </w:t>
      </w:r>
      <w:r w:rsidRPr="00E978F0">
        <w:rPr>
          <w:sz w:val="24"/>
          <w:szCs w:val="24"/>
        </w:rPr>
        <w:t>This allows a confidence range</w:t>
      </w:r>
      <w:r>
        <w:rPr>
          <w:sz w:val="24"/>
          <w:szCs w:val="24"/>
        </w:rPr>
        <w:t xml:space="preserve"> </w:t>
      </w:r>
      <w:r w:rsidRPr="00E978F0">
        <w:rPr>
          <w:sz w:val="24"/>
          <w:szCs w:val="24"/>
        </w:rPr>
        <w:t>to be presented, based upon</w:t>
      </w:r>
      <w:r>
        <w:rPr>
          <w:sz w:val="24"/>
          <w:szCs w:val="24"/>
        </w:rPr>
        <w:t xml:space="preserve"> </w:t>
      </w:r>
      <w:r w:rsidRPr="00E978F0">
        <w:rPr>
          <w:sz w:val="24"/>
          <w:szCs w:val="24"/>
        </w:rPr>
        <w:t>the information currently</w:t>
      </w:r>
      <w:r>
        <w:rPr>
          <w:sz w:val="24"/>
          <w:szCs w:val="24"/>
        </w:rPr>
        <w:t xml:space="preserve"> </w:t>
      </w:r>
      <w:r w:rsidRPr="00E978F0">
        <w:rPr>
          <w:sz w:val="24"/>
          <w:szCs w:val="24"/>
        </w:rPr>
        <w:t>available.</w:t>
      </w:r>
      <w:r w:rsidR="00855D52">
        <w:rPr>
          <w:sz w:val="24"/>
          <w:szCs w:val="24"/>
        </w:rPr>
        <w:t xml:space="preserve"> </w:t>
      </w:r>
      <w:r w:rsidR="00855D52" w:rsidRPr="00855D52">
        <w:rPr>
          <w:sz w:val="24"/>
          <w:szCs w:val="24"/>
        </w:rPr>
        <w:t xml:space="preserve">The calculations above are based on </w:t>
      </w:r>
      <w:r w:rsidR="00855D52">
        <w:rPr>
          <w:sz w:val="24"/>
          <w:szCs w:val="24"/>
        </w:rPr>
        <w:t>certain</w:t>
      </w:r>
      <w:r w:rsidR="00855D52" w:rsidRPr="00855D52">
        <w:rPr>
          <w:sz w:val="24"/>
          <w:szCs w:val="24"/>
        </w:rPr>
        <w:t xml:space="preserve"> assumptions. Sensitivity analysis allows these assumptions to be tested to assess the extent to which the SROI results would change if some of the assumptions made in the previous stages were changed. The aim of such an analysis is to test which assumptions have the greatest effect on the model.</w:t>
      </w:r>
    </w:p>
    <w:p w:rsidR="009F3F61" w:rsidRDefault="009F3F61" w:rsidP="00A16C73">
      <w:pPr>
        <w:jc w:val="both"/>
        <w:rPr>
          <w:sz w:val="24"/>
          <w:szCs w:val="24"/>
        </w:rPr>
      </w:pPr>
      <w:r>
        <w:rPr>
          <w:sz w:val="24"/>
          <w:szCs w:val="24"/>
        </w:rPr>
        <w:lastRenderedPageBreak/>
        <w:t>The key impact in terms of value is the extent to which the project has helped three beneficiaries to resist feelings of suicide. These revelations came through sensitive interviews by the researchers. We remain convinced of the sincerity and gratitude expressed by beneficiaries around this outcome. Given that the Samaritans refer to the project</w:t>
      </w:r>
      <w:r w:rsidR="004B5CCA">
        <w:rPr>
          <w:sz w:val="24"/>
          <w:szCs w:val="24"/>
        </w:rPr>
        <w:t>,</w:t>
      </w:r>
      <w:r>
        <w:rPr>
          <w:sz w:val="24"/>
          <w:szCs w:val="24"/>
        </w:rPr>
        <w:t xml:space="preserve"> </w:t>
      </w:r>
      <w:r w:rsidR="004B5CCA">
        <w:rPr>
          <w:sz w:val="24"/>
          <w:szCs w:val="24"/>
        </w:rPr>
        <w:t xml:space="preserve">it </w:t>
      </w:r>
      <w:r>
        <w:rPr>
          <w:sz w:val="24"/>
          <w:szCs w:val="24"/>
        </w:rPr>
        <w:t xml:space="preserve">suggests to us that </w:t>
      </w:r>
      <w:proofErr w:type="spellStart"/>
      <w:r>
        <w:rPr>
          <w:sz w:val="24"/>
          <w:szCs w:val="24"/>
        </w:rPr>
        <w:t>PEaT</w:t>
      </w:r>
      <w:proofErr w:type="spellEnd"/>
      <w:r>
        <w:rPr>
          <w:sz w:val="24"/>
          <w:szCs w:val="24"/>
        </w:rPr>
        <w:t xml:space="preserve"> is a safe environment that allows beneficiaries to recover from the challenges that cause suicidal intent. It is conceivable that other beneficiaries have benefited from the same outcome. But we are not aware of this because we were only able to </w:t>
      </w:r>
      <w:r w:rsidR="004B5CCA">
        <w:rPr>
          <w:sz w:val="24"/>
          <w:szCs w:val="24"/>
        </w:rPr>
        <w:t xml:space="preserve">directly </w:t>
      </w:r>
      <w:r>
        <w:rPr>
          <w:sz w:val="24"/>
          <w:szCs w:val="24"/>
        </w:rPr>
        <w:t xml:space="preserve">interview 18 beneficiaries. It is conceivable that other beneficiaries may express similar feelings around the role of the project in reconnecting them to the world and helping to prevent suicide. The </w:t>
      </w:r>
      <w:r w:rsidR="004B5CCA">
        <w:rPr>
          <w:sz w:val="24"/>
          <w:szCs w:val="24"/>
        </w:rPr>
        <w:t xml:space="preserve">sensitivity analysis </w:t>
      </w:r>
      <w:r>
        <w:rPr>
          <w:sz w:val="24"/>
          <w:szCs w:val="24"/>
        </w:rPr>
        <w:t>model</w:t>
      </w:r>
      <w:r w:rsidR="004B5CCA">
        <w:rPr>
          <w:sz w:val="24"/>
          <w:szCs w:val="24"/>
        </w:rPr>
        <w:t>led</w:t>
      </w:r>
      <w:r>
        <w:rPr>
          <w:sz w:val="24"/>
          <w:szCs w:val="24"/>
        </w:rPr>
        <w:t xml:space="preserve"> below assumes that there were an additional three beneficiaries who benefitted in this way. Again we stress that we are being parsimonious here in just calculating these as a one off costs, health economists elsewhere</w:t>
      </w:r>
      <w:r w:rsidR="00442072">
        <w:rPr>
          <w:sz w:val="24"/>
          <w:szCs w:val="24"/>
        </w:rPr>
        <w:t xml:space="preserve"> have suggested that these values should be calculated over a lifetime (</w:t>
      </w:r>
      <w:r w:rsidR="00E21255">
        <w:rPr>
          <w:sz w:val="24"/>
          <w:szCs w:val="24"/>
        </w:rPr>
        <w:t>Knapp et al, 2011)</w:t>
      </w:r>
    </w:p>
    <w:p w:rsidR="00855D52" w:rsidRDefault="009F3F61" w:rsidP="00A16C73">
      <w:pPr>
        <w:jc w:val="both"/>
        <w:rPr>
          <w:sz w:val="24"/>
          <w:szCs w:val="24"/>
        </w:rPr>
      </w:pPr>
      <w:r>
        <w:rPr>
          <w:sz w:val="24"/>
          <w:szCs w:val="24"/>
        </w:rPr>
        <w:t xml:space="preserve">On the </w:t>
      </w:r>
      <w:proofErr w:type="spellStart"/>
      <w:r>
        <w:rPr>
          <w:sz w:val="24"/>
          <w:szCs w:val="24"/>
        </w:rPr>
        <w:t>PEaT</w:t>
      </w:r>
      <w:proofErr w:type="spellEnd"/>
      <w:r>
        <w:rPr>
          <w:sz w:val="24"/>
          <w:szCs w:val="24"/>
        </w:rPr>
        <w:t xml:space="preserve"> database at the time of reporting there were 146 beneficiaries registered on the project. Our analysis here is based </w:t>
      </w:r>
      <w:r w:rsidR="00E21255">
        <w:rPr>
          <w:sz w:val="24"/>
          <w:szCs w:val="24"/>
        </w:rPr>
        <w:t>on proven outcomes as demonstrated by beneficiaries in completing questionnaires</w:t>
      </w:r>
      <w:r w:rsidR="006860F2">
        <w:rPr>
          <w:sz w:val="24"/>
          <w:szCs w:val="24"/>
        </w:rPr>
        <w:t xml:space="preserve"> or participated in a formal interview</w:t>
      </w:r>
      <w:r w:rsidR="004B5CCA">
        <w:rPr>
          <w:sz w:val="24"/>
          <w:szCs w:val="24"/>
        </w:rPr>
        <w:t xml:space="preserve"> with the researcher</w:t>
      </w:r>
      <w:r w:rsidR="00A16C73">
        <w:rPr>
          <w:sz w:val="24"/>
          <w:szCs w:val="24"/>
        </w:rPr>
        <w:t>s</w:t>
      </w:r>
      <w:r w:rsidR="00E21255">
        <w:rPr>
          <w:sz w:val="24"/>
          <w:szCs w:val="24"/>
        </w:rPr>
        <w:t xml:space="preserve">. </w:t>
      </w:r>
      <w:r w:rsidR="006860F2">
        <w:rPr>
          <w:sz w:val="24"/>
          <w:szCs w:val="24"/>
        </w:rPr>
        <w:t>It is possible that all beneficiaries have experienced improved social connection, well-being and self-confidence</w:t>
      </w:r>
      <w:r w:rsidR="000960E1">
        <w:rPr>
          <w:sz w:val="24"/>
          <w:szCs w:val="24"/>
        </w:rPr>
        <w:t xml:space="preserve"> etc</w:t>
      </w:r>
      <w:r w:rsidR="006860F2">
        <w:rPr>
          <w:sz w:val="24"/>
          <w:szCs w:val="24"/>
        </w:rPr>
        <w:t xml:space="preserve">. Table </w:t>
      </w:r>
      <w:r w:rsidR="00A16C73">
        <w:rPr>
          <w:sz w:val="24"/>
          <w:szCs w:val="24"/>
        </w:rPr>
        <w:t xml:space="preserve">10 </w:t>
      </w:r>
      <w:r w:rsidR="006860F2">
        <w:rPr>
          <w:sz w:val="24"/>
          <w:szCs w:val="24"/>
        </w:rPr>
        <w:t>below applies additional values on these three indicators for all beneficiaries</w:t>
      </w:r>
      <w:r w:rsidR="000960E1">
        <w:rPr>
          <w:sz w:val="24"/>
          <w:szCs w:val="24"/>
        </w:rPr>
        <w:t xml:space="preserve"> who have experienced </w:t>
      </w:r>
      <w:r w:rsidR="004B5CCA">
        <w:rPr>
          <w:sz w:val="24"/>
          <w:szCs w:val="24"/>
        </w:rPr>
        <w:t xml:space="preserve">the </w:t>
      </w:r>
      <w:proofErr w:type="spellStart"/>
      <w:r w:rsidR="000960E1">
        <w:rPr>
          <w:sz w:val="24"/>
          <w:szCs w:val="24"/>
        </w:rPr>
        <w:t>PEaT</w:t>
      </w:r>
      <w:proofErr w:type="spellEnd"/>
      <w:r w:rsidR="004B5CCA">
        <w:rPr>
          <w:sz w:val="24"/>
          <w:szCs w:val="24"/>
        </w:rPr>
        <w:t xml:space="preserve"> intervention</w:t>
      </w:r>
      <w:r w:rsidR="006860F2">
        <w:rPr>
          <w:sz w:val="24"/>
          <w:szCs w:val="24"/>
        </w:rPr>
        <w:t xml:space="preserve">. </w:t>
      </w:r>
    </w:p>
    <w:p w:rsidR="004B5CCA" w:rsidRDefault="004B5CCA" w:rsidP="00E978F0">
      <w:pPr>
        <w:rPr>
          <w:sz w:val="24"/>
          <w:szCs w:val="24"/>
        </w:rPr>
      </w:pPr>
    </w:p>
    <w:p w:rsidR="004B5CCA" w:rsidRDefault="004B5CCA" w:rsidP="00A16C73">
      <w:pPr>
        <w:jc w:val="both"/>
        <w:rPr>
          <w:sz w:val="24"/>
          <w:szCs w:val="24"/>
        </w:rPr>
      </w:pPr>
      <w:r>
        <w:rPr>
          <w:sz w:val="24"/>
          <w:szCs w:val="24"/>
        </w:rPr>
        <w:t>It is also possible that all the beneficiaries also experienced improved physical activity, improved diets, enhanced gardens and spent more money on gardening activities. Again these values have been scaled up to 146 beneficiaries and added to the values calculated above.</w:t>
      </w:r>
    </w:p>
    <w:p w:rsidR="009F3F61" w:rsidRDefault="009F3F61" w:rsidP="009F3F61">
      <w:pPr>
        <w:rPr>
          <w:sz w:val="24"/>
          <w:szCs w:val="24"/>
        </w:rPr>
      </w:pPr>
      <w:r>
        <w:rPr>
          <w:sz w:val="24"/>
          <w:szCs w:val="24"/>
        </w:rPr>
        <w:t xml:space="preserve">Table </w:t>
      </w:r>
      <w:r w:rsidR="00A16C73">
        <w:rPr>
          <w:sz w:val="24"/>
          <w:szCs w:val="24"/>
        </w:rPr>
        <w:t>10:</w:t>
      </w:r>
      <w:r w:rsidR="003A6DC9">
        <w:rPr>
          <w:sz w:val="24"/>
          <w:szCs w:val="24"/>
        </w:rPr>
        <w:t xml:space="preserve"> Sensitivity analysis applying impacts to all </w:t>
      </w:r>
      <w:proofErr w:type="spellStart"/>
      <w:r w:rsidR="003A6DC9">
        <w:rPr>
          <w:sz w:val="24"/>
          <w:szCs w:val="24"/>
        </w:rPr>
        <w:t>PEaT</w:t>
      </w:r>
      <w:proofErr w:type="spellEnd"/>
      <w:r w:rsidR="003A6DC9">
        <w:rPr>
          <w:sz w:val="24"/>
          <w:szCs w:val="24"/>
        </w:rPr>
        <w:t xml:space="preserve"> beneficiaries</w:t>
      </w:r>
    </w:p>
    <w:tbl>
      <w:tblPr>
        <w:tblStyle w:val="TableGrid"/>
        <w:tblW w:w="0" w:type="auto"/>
        <w:tblLook w:val="04A0" w:firstRow="1" w:lastRow="0" w:firstColumn="1" w:lastColumn="0" w:noHBand="0" w:noVBand="1"/>
      </w:tblPr>
      <w:tblGrid>
        <w:gridCol w:w="7054"/>
        <w:gridCol w:w="2188"/>
      </w:tblGrid>
      <w:tr w:rsidR="009F3F61" w:rsidRPr="000C126B" w:rsidTr="00BC1808">
        <w:tc>
          <w:tcPr>
            <w:tcW w:w="7054" w:type="dxa"/>
          </w:tcPr>
          <w:p w:rsidR="009F3F61" w:rsidRPr="000C126B" w:rsidRDefault="009F3F61" w:rsidP="00BC1808">
            <w:pPr>
              <w:rPr>
                <w:b/>
                <w:sz w:val="24"/>
                <w:szCs w:val="24"/>
              </w:rPr>
            </w:pPr>
            <w:r w:rsidRPr="000C126B">
              <w:rPr>
                <w:b/>
                <w:sz w:val="24"/>
                <w:szCs w:val="24"/>
              </w:rPr>
              <w:t>Type of Value</w:t>
            </w:r>
          </w:p>
        </w:tc>
        <w:tc>
          <w:tcPr>
            <w:tcW w:w="2188" w:type="dxa"/>
          </w:tcPr>
          <w:p w:rsidR="009F3F61" w:rsidRPr="000C126B" w:rsidRDefault="009F3F61" w:rsidP="00BC1808">
            <w:pPr>
              <w:rPr>
                <w:b/>
                <w:sz w:val="24"/>
                <w:szCs w:val="24"/>
              </w:rPr>
            </w:pPr>
            <w:r w:rsidRPr="000C126B">
              <w:rPr>
                <w:b/>
                <w:sz w:val="24"/>
                <w:szCs w:val="24"/>
              </w:rPr>
              <w:t>£</w:t>
            </w:r>
          </w:p>
        </w:tc>
      </w:tr>
      <w:tr w:rsidR="009F3F61" w:rsidRPr="000C126B" w:rsidTr="00BC1808">
        <w:tc>
          <w:tcPr>
            <w:tcW w:w="7054" w:type="dxa"/>
          </w:tcPr>
          <w:p w:rsidR="009F3F61" w:rsidRPr="000C126B" w:rsidRDefault="009F3F61" w:rsidP="00BC1808">
            <w:pPr>
              <w:rPr>
                <w:sz w:val="24"/>
                <w:szCs w:val="24"/>
              </w:rPr>
            </w:pPr>
            <w:r w:rsidRPr="000C126B">
              <w:rPr>
                <w:sz w:val="24"/>
                <w:szCs w:val="24"/>
              </w:rPr>
              <w:t>Mental health and Well-being</w:t>
            </w:r>
          </w:p>
        </w:tc>
        <w:tc>
          <w:tcPr>
            <w:tcW w:w="2188" w:type="dxa"/>
          </w:tcPr>
          <w:p w:rsidR="009F3F61" w:rsidRPr="000C126B" w:rsidRDefault="009F3F61" w:rsidP="00960B3E">
            <w:pPr>
              <w:jc w:val="right"/>
              <w:rPr>
                <w:sz w:val="24"/>
                <w:szCs w:val="24"/>
              </w:rPr>
            </w:pPr>
            <w:r w:rsidRPr="000C126B">
              <w:rPr>
                <w:sz w:val="24"/>
                <w:szCs w:val="24"/>
              </w:rPr>
              <w:t>£</w:t>
            </w:r>
            <w:r w:rsidR="00E21255">
              <w:rPr>
                <w:sz w:val="24"/>
                <w:szCs w:val="24"/>
              </w:rPr>
              <w:t>4</w:t>
            </w:r>
            <w:r w:rsidR="00960B3E">
              <w:rPr>
                <w:sz w:val="24"/>
                <w:szCs w:val="24"/>
              </w:rPr>
              <w:t>57,567</w:t>
            </w:r>
          </w:p>
        </w:tc>
      </w:tr>
      <w:tr w:rsidR="009F3F61" w:rsidRPr="000C126B" w:rsidTr="00BC1808">
        <w:tc>
          <w:tcPr>
            <w:tcW w:w="7054" w:type="dxa"/>
          </w:tcPr>
          <w:p w:rsidR="009F3F61" w:rsidRPr="000C126B" w:rsidRDefault="009F3F61" w:rsidP="00BC1808">
            <w:pPr>
              <w:rPr>
                <w:sz w:val="24"/>
                <w:szCs w:val="24"/>
              </w:rPr>
            </w:pPr>
            <w:r w:rsidRPr="000C126B">
              <w:rPr>
                <w:sz w:val="24"/>
                <w:szCs w:val="24"/>
              </w:rPr>
              <w:t>Improved physical health</w:t>
            </w:r>
          </w:p>
        </w:tc>
        <w:tc>
          <w:tcPr>
            <w:tcW w:w="2188" w:type="dxa"/>
          </w:tcPr>
          <w:p w:rsidR="009F3F61" w:rsidRPr="000C126B" w:rsidRDefault="009F3F61" w:rsidP="00606415">
            <w:pPr>
              <w:jc w:val="right"/>
              <w:rPr>
                <w:sz w:val="24"/>
                <w:szCs w:val="24"/>
              </w:rPr>
            </w:pPr>
            <w:r>
              <w:rPr>
                <w:sz w:val="24"/>
                <w:szCs w:val="24"/>
              </w:rPr>
              <w:t xml:space="preserve"> </w:t>
            </w:r>
            <w:r w:rsidRPr="000C126B">
              <w:rPr>
                <w:sz w:val="24"/>
                <w:szCs w:val="24"/>
              </w:rPr>
              <w:t>£</w:t>
            </w:r>
            <w:r w:rsidR="00606415">
              <w:rPr>
                <w:sz w:val="24"/>
                <w:szCs w:val="24"/>
              </w:rPr>
              <w:t>60,767</w:t>
            </w:r>
          </w:p>
        </w:tc>
      </w:tr>
      <w:tr w:rsidR="009F3F61" w:rsidRPr="000C126B" w:rsidTr="00BC1808">
        <w:tc>
          <w:tcPr>
            <w:tcW w:w="7054" w:type="dxa"/>
          </w:tcPr>
          <w:p w:rsidR="009F3F61" w:rsidRPr="000C126B" w:rsidRDefault="009F3F61" w:rsidP="00BC1808">
            <w:pPr>
              <w:rPr>
                <w:sz w:val="24"/>
                <w:szCs w:val="24"/>
              </w:rPr>
            </w:pPr>
            <w:r w:rsidRPr="000C126B">
              <w:rPr>
                <w:sz w:val="24"/>
                <w:szCs w:val="24"/>
              </w:rPr>
              <w:t>Improved gardens, gardening and food skills</w:t>
            </w:r>
          </w:p>
        </w:tc>
        <w:tc>
          <w:tcPr>
            <w:tcW w:w="2188" w:type="dxa"/>
          </w:tcPr>
          <w:p w:rsidR="009F3F61" w:rsidRPr="000C126B" w:rsidRDefault="009F3F61" w:rsidP="00606415">
            <w:pPr>
              <w:jc w:val="right"/>
              <w:rPr>
                <w:sz w:val="24"/>
                <w:szCs w:val="24"/>
              </w:rPr>
            </w:pPr>
            <w:r>
              <w:rPr>
                <w:sz w:val="24"/>
                <w:szCs w:val="24"/>
              </w:rPr>
              <w:t xml:space="preserve"> </w:t>
            </w:r>
            <w:r w:rsidRPr="000C126B">
              <w:rPr>
                <w:sz w:val="24"/>
                <w:szCs w:val="24"/>
              </w:rPr>
              <w:t>£</w:t>
            </w:r>
            <w:r w:rsidR="00606415">
              <w:rPr>
                <w:sz w:val="24"/>
                <w:szCs w:val="24"/>
              </w:rPr>
              <w:t>21,196</w:t>
            </w:r>
          </w:p>
        </w:tc>
      </w:tr>
      <w:tr w:rsidR="009F3F61" w:rsidRPr="000C126B" w:rsidTr="00BC1808">
        <w:tc>
          <w:tcPr>
            <w:tcW w:w="7054" w:type="dxa"/>
          </w:tcPr>
          <w:p w:rsidR="009F3F61" w:rsidRPr="000C126B" w:rsidRDefault="009F3F61" w:rsidP="00BC1808">
            <w:pPr>
              <w:rPr>
                <w:sz w:val="24"/>
                <w:szCs w:val="24"/>
              </w:rPr>
            </w:pPr>
            <w:r w:rsidRPr="000C126B">
              <w:rPr>
                <w:sz w:val="24"/>
                <w:szCs w:val="24"/>
              </w:rPr>
              <w:t>Improved employment and volunteering opportunities</w:t>
            </w:r>
          </w:p>
        </w:tc>
        <w:tc>
          <w:tcPr>
            <w:tcW w:w="2188" w:type="dxa"/>
          </w:tcPr>
          <w:p w:rsidR="009F3F61" w:rsidRPr="000C126B" w:rsidRDefault="009F3F61" w:rsidP="00E21255">
            <w:pPr>
              <w:jc w:val="right"/>
              <w:rPr>
                <w:sz w:val="24"/>
                <w:szCs w:val="24"/>
              </w:rPr>
            </w:pPr>
            <w:r>
              <w:rPr>
                <w:sz w:val="24"/>
                <w:szCs w:val="24"/>
              </w:rPr>
              <w:t xml:space="preserve"> £13,218</w:t>
            </w:r>
          </w:p>
        </w:tc>
      </w:tr>
      <w:tr w:rsidR="009F3F61" w:rsidRPr="000C126B" w:rsidTr="00BC1808">
        <w:tc>
          <w:tcPr>
            <w:tcW w:w="7054" w:type="dxa"/>
          </w:tcPr>
          <w:p w:rsidR="009F3F61" w:rsidRPr="000C126B" w:rsidRDefault="009F3F61" w:rsidP="00BC1808">
            <w:pPr>
              <w:rPr>
                <w:sz w:val="24"/>
                <w:szCs w:val="24"/>
              </w:rPr>
            </w:pPr>
            <w:r>
              <w:rPr>
                <w:sz w:val="24"/>
                <w:szCs w:val="24"/>
              </w:rPr>
              <w:t>Social value of environmental impact</w:t>
            </w:r>
          </w:p>
        </w:tc>
        <w:tc>
          <w:tcPr>
            <w:tcW w:w="2188" w:type="dxa"/>
          </w:tcPr>
          <w:p w:rsidR="009F3F61" w:rsidRDefault="009F3F61" w:rsidP="00E21255">
            <w:pPr>
              <w:jc w:val="right"/>
              <w:rPr>
                <w:sz w:val="24"/>
                <w:szCs w:val="24"/>
              </w:rPr>
            </w:pPr>
            <w:r>
              <w:rPr>
                <w:sz w:val="24"/>
                <w:szCs w:val="24"/>
              </w:rPr>
              <w:t xml:space="preserve"> £23,137</w:t>
            </w:r>
          </w:p>
        </w:tc>
      </w:tr>
      <w:tr w:rsidR="009F3F61" w:rsidRPr="000C126B" w:rsidTr="00BC1808">
        <w:tc>
          <w:tcPr>
            <w:tcW w:w="7054" w:type="dxa"/>
          </w:tcPr>
          <w:p w:rsidR="009F3F61" w:rsidRPr="000C126B" w:rsidRDefault="009F3F61" w:rsidP="00BC1808">
            <w:pPr>
              <w:rPr>
                <w:sz w:val="24"/>
                <w:szCs w:val="24"/>
              </w:rPr>
            </w:pPr>
            <w:r>
              <w:rPr>
                <w:sz w:val="24"/>
                <w:szCs w:val="24"/>
              </w:rPr>
              <w:t>Value to local businesses</w:t>
            </w:r>
          </w:p>
        </w:tc>
        <w:tc>
          <w:tcPr>
            <w:tcW w:w="2188" w:type="dxa"/>
          </w:tcPr>
          <w:p w:rsidR="009F3F61" w:rsidRPr="000C126B" w:rsidRDefault="009F3F61" w:rsidP="00606415">
            <w:pPr>
              <w:jc w:val="right"/>
              <w:rPr>
                <w:sz w:val="24"/>
                <w:szCs w:val="24"/>
              </w:rPr>
            </w:pPr>
            <w:r>
              <w:rPr>
                <w:sz w:val="24"/>
                <w:szCs w:val="24"/>
              </w:rPr>
              <w:t xml:space="preserve"> </w:t>
            </w:r>
            <w:r w:rsidRPr="000C126B">
              <w:rPr>
                <w:sz w:val="24"/>
                <w:szCs w:val="24"/>
              </w:rPr>
              <w:t>£</w:t>
            </w:r>
            <w:r w:rsidR="00606415">
              <w:rPr>
                <w:sz w:val="24"/>
                <w:szCs w:val="24"/>
              </w:rPr>
              <w:t>21,511</w:t>
            </w:r>
          </w:p>
        </w:tc>
      </w:tr>
      <w:tr w:rsidR="009F3F61" w:rsidRPr="000C126B" w:rsidTr="00BC1808">
        <w:tc>
          <w:tcPr>
            <w:tcW w:w="7054" w:type="dxa"/>
          </w:tcPr>
          <w:p w:rsidR="009F3F61" w:rsidRPr="000C126B" w:rsidRDefault="009F3F61" w:rsidP="00BC1808">
            <w:pPr>
              <w:rPr>
                <w:b/>
                <w:sz w:val="24"/>
                <w:szCs w:val="24"/>
              </w:rPr>
            </w:pPr>
            <w:r w:rsidRPr="000C126B">
              <w:rPr>
                <w:b/>
                <w:sz w:val="24"/>
                <w:szCs w:val="24"/>
              </w:rPr>
              <w:t>Total</w:t>
            </w:r>
            <w:r>
              <w:rPr>
                <w:b/>
                <w:sz w:val="24"/>
                <w:szCs w:val="24"/>
              </w:rPr>
              <w:t xml:space="preserve"> Value</w:t>
            </w:r>
          </w:p>
        </w:tc>
        <w:tc>
          <w:tcPr>
            <w:tcW w:w="2188" w:type="dxa"/>
          </w:tcPr>
          <w:p w:rsidR="009F3F61" w:rsidRPr="00606415" w:rsidRDefault="009F3F61" w:rsidP="00606415">
            <w:pPr>
              <w:jc w:val="right"/>
              <w:rPr>
                <w:b/>
                <w:sz w:val="24"/>
                <w:szCs w:val="24"/>
              </w:rPr>
            </w:pPr>
            <w:r w:rsidRPr="00606415">
              <w:rPr>
                <w:b/>
                <w:sz w:val="24"/>
                <w:szCs w:val="24"/>
              </w:rPr>
              <w:t>£</w:t>
            </w:r>
            <w:r w:rsidR="00606415" w:rsidRPr="00606415">
              <w:rPr>
                <w:b/>
                <w:sz w:val="24"/>
                <w:szCs w:val="24"/>
              </w:rPr>
              <w:t>597,396</w:t>
            </w:r>
          </w:p>
        </w:tc>
      </w:tr>
    </w:tbl>
    <w:p w:rsidR="00855D52" w:rsidRDefault="00855D52" w:rsidP="00E978F0">
      <w:pPr>
        <w:rPr>
          <w:sz w:val="24"/>
          <w:szCs w:val="24"/>
        </w:rPr>
      </w:pPr>
    </w:p>
    <w:p w:rsidR="00B2135D" w:rsidRDefault="00B2135D">
      <w:pPr>
        <w:rPr>
          <w:sz w:val="24"/>
          <w:szCs w:val="24"/>
        </w:rPr>
      </w:pPr>
    </w:p>
    <w:p w:rsidR="00B2135D" w:rsidRDefault="00B2135D" w:rsidP="00A16C73">
      <w:pPr>
        <w:jc w:val="both"/>
        <w:rPr>
          <w:sz w:val="24"/>
          <w:szCs w:val="24"/>
        </w:rPr>
      </w:pPr>
      <w:r>
        <w:rPr>
          <w:sz w:val="24"/>
          <w:szCs w:val="24"/>
        </w:rPr>
        <w:t xml:space="preserve">With the new value calculated by modelling the impact to all </w:t>
      </w:r>
      <w:proofErr w:type="spellStart"/>
      <w:r>
        <w:rPr>
          <w:sz w:val="24"/>
          <w:szCs w:val="24"/>
        </w:rPr>
        <w:t>PEaT</w:t>
      </w:r>
      <w:proofErr w:type="spellEnd"/>
      <w:r>
        <w:rPr>
          <w:sz w:val="24"/>
          <w:szCs w:val="24"/>
        </w:rPr>
        <w:t xml:space="preserve"> beneficiaries </w:t>
      </w:r>
      <w:r w:rsidR="008F6A0F">
        <w:rPr>
          <w:sz w:val="24"/>
          <w:szCs w:val="24"/>
        </w:rPr>
        <w:t xml:space="preserve">registered with the project </w:t>
      </w:r>
      <w:r>
        <w:rPr>
          <w:sz w:val="24"/>
          <w:szCs w:val="24"/>
        </w:rPr>
        <w:t>we need to apply the same deadweight, attribution and displacement deductions.</w:t>
      </w:r>
    </w:p>
    <w:p w:rsidR="00B2135D" w:rsidRDefault="00A16C73">
      <w:pPr>
        <w:rPr>
          <w:sz w:val="24"/>
          <w:szCs w:val="24"/>
        </w:rPr>
      </w:pPr>
      <w:proofErr w:type="gramStart"/>
      <w:r w:rsidRPr="00A16C73">
        <w:rPr>
          <w:sz w:val="24"/>
          <w:szCs w:val="24"/>
        </w:rPr>
        <w:lastRenderedPageBreak/>
        <w:t>Table 1</w:t>
      </w:r>
      <w:r>
        <w:rPr>
          <w:sz w:val="24"/>
          <w:szCs w:val="24"/>
        </w:rPr>
        <w:t>1</w:t>
      </w:r>
      <w:r w:rsidRPr="00A16C73">
        <w:rPr>
          <w:sz w:val="24"/>
          <w:szCs w:val="24"/>
        </w:rPr>
        <w:t xml:space="preserve">: Sensitivity analysis applying impacts to all </w:t>
      </w:r>
      <w:proofErr w:type="spellStart"/>
      <w:r w:rsidRPr="00A16C73">
        <w:rPr>
          <w:sz w:val="24"/>
          <w:szCs w:val="24"/>
        </w:rPr>
        <w:t>PEaT</w:t>
      </w:r>
      <w:proofErr w:type="spellEnd"/>
      <w:r w:rsidRPr="00A16C73">
        <w:rPr>
          <w:sz w:val="24"/>
          <w:szCs w:val="24"/>
        </w:rPr>
        <w:t xml:space="preserve"> beneficiaries</w:t>
      </w:r>
      <w:r>
        <w:rPr>
          <w:sz w:val="24"/>
          <w:szCs w:val="24"/>
        </w:rPr>
        <w:t xml:space="preserve"> with deductions for deadweight, attribution and displacement.</w:t>
      </w:r>
      <w:proofErr w:type="gramEnd"/>
    </w:p>
    <w:tbl>
      <w:tblPr>
        <w:tblStyle w:val="TableGrid"/>
        <w:tblW w:w="0" w:type="auto"/>
        <w:tblLook w:val="04A0" w:firstRow="1" w:lastRow="0" w:firstColumn="1" w:lastColumn="0" w:noHBand="0" w:noVBand="1"/>
      </w:tblPr>
      <w:tblGrid>
        <w:gridCol w:w="7905"/>
        <w:gridCol w:w="1337"/>
      </w:tblGrid>
      <w:tr w:rsidR="00B2135D" w:rsidTr="00BC1808">
        <w:tc>
          <w:tcPr>
            <w:tcW w:w="7905" w:type="dxa"/>
          </w:tcPr>
          <w:p w:rsidR="00B2135D" w:rsidRPr="00314728" w:rsidRDefault="00B2135D" w:rsidP="00BC1808">
            <w:pPr>
              <w:rPr>
                <w:b/>
                <w:sz w:val="24"/>
                <w:szCs w:val="24"/>
              </w:rPr>
            </w:pPr>
            <w:r w:rsidRPr="00314728">
              <w:rPr>
                <w:b/>
                <w:sz w:val="24"/>
                <w:szCs w:val="24"/>
              </w:rPr>
              <w:t xml:space="preserve">Total Value </w:t>
            </w:r>
            <w:r>
              <w:rPr>
                <w:b/>
                <w:sz w:val="24"/>
                <w:szCs w:val="24"/>
              </w:rPr>
              <w:t xml:space="preserve">from Table </w:t>
            </w:r>
          </w:p>
        </w:tc>
        <w:tc>
          <w:tcPr>
            <w:tcW w:w="1337" w:type="dxa"/>
          </w:tcPr>
          <w:p w:rsidR="00B2135D" w:rsidRPr="00314728" w:rsidRDefault="00B2135D" w:rsidP="00BC1808">
            <w:pPr>
              <w:jc w:val="right"/>
              <w:rPr>
                <w:b/>
                <w:sz w:val="24"/>
                <w:szCs w:val="24"/>
              </w:rPr>
            </w:pPr>
            <w:r w:rsidRPr="00606415">
              <w:rPr>
                <w:b/>
                <w:sz w:val="24"/>
                <w:szCs w:val="24"/>
              </w:rPr>
              <w:t>£597,396</w:t>
            </w:r>
          </w:p>
        </w:tc>
      </w:tr>
      <w:tr w:rsidR="00B2135D" w:rsidTr="00BC1808">
        <w:tc>
          <w:tcPr>
            <w:tcW w:w="7905" w:type="dxa"/>
          </w:tcPr>
          <w:p w:rsidR="00B2135D" w:rsidRDefault="00B2135D" w:rsidP="00BC1808">
            <w:pPr>
              <w:rPr>
                <w:sz w:val="24"/>
                <w:szCs w:val="24"/>
              </w:rPr>
            </w:pPr>
            <w:r>
              <w:rPr>
                <w:sz w:val="24"/>
                <w:szCs w:val="24"/>
              </w:rPr>
              <w:t>Deadweight @ 7%</w:t>
            </w:r>
          </w:p>
        </w:tc>
        <w:tc>
          <w:tcPr>
            <w:tcW w:w="1337" w:type="dxa"/>
          </w:tcPr>
          <w:p w:rsidR="00B2135D" w:rsidRDefault="00B2135D" w:rsidP="00B2135D">
            <w:pPr>
              <w:jc w:val="right"/>
              <w:rPr>
                <w:sz w:val="24"/>
                <w:szCs w:val="24"/>
              </w:rPr>
            </w:pPr>
            <w:r>
              <w:rPr>
                <w:sz w:val="24"/>
                <w:szCs w:val="24"/>
              </w:rPr>
              <w:t>£41,817</w:t>
            </w:r>
          </w:p>
        </w:tc>
      </w:tr>
      <w:tr w:rsidR="00B2135D" w:rsidTr="00BC1808">
        <w:tc>
          <w:tcPr>
            <w:tcW w:w="7905" w:type="dxa"/>
          </w:tcPr>
          <w:p w:rsidR="00B2135D" w:rsidRDefault="00B2135D" w:rsidP="00BC1808">
            <w:pPr>
              <w:rPr>
                <w:sz w:val="24"/>
                <w:szCs w:val="24"/>
              </w:rPr>
            </w:pPr>
            <w:r>
              <w:rPr>
                <w:sz w:val="24"/>
                <w:szCs w:val="24"/>
              </w:rPr>
              <w:t>Attribution @ 22% on mental health and well-being and improved physical health values.</w:t>
            </w:r>
          </w:p>
        </w:tc>
        <w:tc>
          <w:tcPr>
            <w:tcW w:w="1337" w:type="dxa"/>
          </w:tcPr>
          <w:p w:rsidR="00B2135D" w:rsidRDefault="00B2135D" w:rsidP="00B2135D">
            <w:pPr>
              <w:jc w:val="right"/>
              <w:rPr>
                <w:sz w:val="24"/>
                <w:szCs w:val="24"/>
              </w:rPr>
            </w:pPr>
            <w:r>
              <w:rPr>
                <w:sz w:val="24"/>
                <w:szCs w:val="24"/>
              </w:rPr>
              <w:t>£131,427</w:t>
            </w:r>
          </w:p>
        </w:tc>
      </w:tr>
      <w:tr w:rsidR="00B2135D" w:rsidTr="00BC1808">
        <w:tc>
          <w:tcPr>
            <w:tcW w:w="7905" w:type="dxa"/>
          </w:tcPr>
          <w:p w:rsidR="00B2135D" w:rsidRDefault="00B2135D" w:rsidP="00BC1808">
            <w:pPr>
              <w:rPr>
                <w:sz w:val="24"/>
                <w:szCs w:val="24"/>
              </w:rPr>
            </w:pPr>
            <w:r>
              <w:rPr>
                <w:sz w:val="24"/>
                <w:szCs w:val="24"/>
              </w:rPr>
              <w:t xml:space="preserve">Displacement @1% on all </w:t>
            </w:r>
          </w:p>
        </w:tc>
        <w:tc>
          <w:tcPr>
            <w:tcW w:w="1337" w:type="dxa"/>
          </w:tcPr>
          <w:p w:rsidR="00B2135D" w:rsidRDefault="00B2135D" w:rsidP="00B2135D">
            <w:pPr>
              <w:jc w:val="right"/>
              <w:rPr>
                <w:sz w:val="24"/>
                <w:szCs w:val="24"/>
              </w:rPr>
            </w:pPr>
            <w:r>
              <w:rPr>
                <w:sz w:val="24"/>
                <w:szCs w:val="24"/>
              </w:rPr>
              <w:t>£5,973</w:t>
            </w:r>
          </w:p>
        </w:tc>
      </w:tr>
      <w:tr w:rsidR="00B2135D" w:rsidTr="00BC1808">
        <w:tc>
          <w:tcPr>
            <w:tcW w:w="7905" w:type="dxa"/>
          </w:tcPr>
          <w:p w:rsidR="00B2135D" w:rsidRPr="00617036" w:rsidRDefault="00B2135D" w:rsidP="00BC1808">
            <w:pPr>
              <w:rPr>
                <w:b/>
                <w:sz w:val="24"/>
                <w:szCs w:val="24"/>
              </w:rPr>
            </w:pPr>
            <w:r>
              <w:rPr>
                <w:b/>
                <w:sz w:val="24"/>
                <w:szCs w:val="24"/>
              </w:rPr>
              <w:t>SROI</w:t>
            </w:r>
          </w:p>
        </w:tc>
        <w:tc>
          <w:tcPr>
            <w:tcW w:w="1337" w:type="dxa"/>
          </w:tcPr>
          <w:p w:rsidR="00B2135D" w:rsidRPr="00617036" w:rsidRDefault="00B2135D" w:rsidP="00B2135D">
            <w:pPr>
              <w:jc w:val="right"/>
              <w:rPr>
                <w:b/>
                <w:sz w:val="24"/>
                <w:szCs w:val="24"/>
              </w:rPr>
            </w:pPr>
            <w:r w:rsidRPr="00617036">
              <w:rPr>
                <w:b/>
                <w:sz w:val="24"/>
                <w:szCs w:val="24"/>
              </w:rPr>
              <w:t>£</w:t>
            </w:r>
            <w:r>
              <w:rPr>
                <w:b/>
                <w:sz w:val="24"/>
                <w:szCs w:val="24"/>
              </w:rPr>
              <w:t>418,179</w:t>
            </w:r>
          </w:p>
        </w:tc>
      </w:tr>
    </w:tbl>
    <w:p w:rsidR="00B2135D" w:rsidRDefault="00B2135D">
      <w:pPr>
        <w:rPr>
          <w:sz w:val="24"/>
          <w:szCs w:val="24"/>
        </w:rPr>
      </w:pPr>
    </w:p>
    <w:p w:rsidR="00F26953" w:rsidRDefault="00A16C73">
      <w:pPr>
        <w:rPr>
          <w:sz w:val="24"/>
          <w:szCs w:val="24"/>
        </w:rPr>
      </w:pPr>
      <w:r>
        <w:rPr>
          <w:sz w:val="24"/>
          <w:szCs w:val="24"/>
        </w:rPr>
        <w:t xml:space="preserve">Drawing all beneficiaries into the calculation and valorising all their claims of impact, not just the ones we were able to validate by our own primary research suggests that through a sensitivity analysis </w:t>
      </w:r>
      <w:r w:rsidR="00B2135D" w:rsidRPr="00B2135D">
        <w:rPr>
          <w:sz w:val="24"/>
          <w:szCs w:val="24"/>
        </w:rPr>
        <w:t xml:space="preserve">the impact of </w:t>
      </w:r>
      <w:proofErr w:type="spellStart"/>
      <w:r w:rsidR="00B2135D" w:rsidRPr="00B2135D">
        <w:rPr>
          <w:sz w:val="24"/>
          <w:szCs w:val="24"/>
        </w:rPr>
        <w:t>PEaT</w:t>
      </w:r>
      <w:proofErr w:type="spellEnd"/>
      <w:r w:rsidR="00B2135D" w:rsidRPr="00B2135D">
        <w:rPr>
          <w:sz w:val="24"/>
          <w:szCs w:val="24"/>
        </w:rPr>
        <w:t xml:space="preserve"> </w:t>
      </w:r>
      <w:r w:rsidR="00025CE5">
        <w:rPr>
          <w:sz w:val="24"/>
          <w:szCs w:val="24"/>
        </w:rPr>
        <w:t xml:space="preserve">can be </w:t>
      </w:r>
      <w:r w:rsidR="00B2135D" w:rsidRPr="00B2135D">
        <w:rPr>
          <w:sz w:val="24"/>
          <w:szCs w:val="24"/>
        </w:rPr>
        <w:t>we calculate</w:t>
      </w:r>
      <w:r w:rsidR="00025CE5">
        <w:rPr>
          <w:sz w:val="24"/>
          <w:szCs w:val="24"/>
        </w:rPr>
        <w:t>d to be</w:t>
      </w:r>
      <w:r w:rsidR="00B2135D" w:rsidRPr="00B2135D">
        <w:rPr>
          <w:sz w:val="24"/>
          <w:szCs w:val="24"/>
        </w:rPr>
        <w:t xml:space="preserve"> a Social Return on Investment ratio of £</w:t>
      </w:r>
      <w:r w:rsidR="008F6A0F">
        <w:rPr>
          <w:sz w:val="24"/>
          <w:szCs w:val="24"/>
        </w:rPr>
        <w:t>3.68</w:t>
      </w:r>
      <w:r w:rsidR="00B2135D" w:rsidRPr="00B2135D">
        <w:rPr>
          <w:sz w:val="24"/>
          <w:szCs w:val="24"/>
        </w:rPr>
        <w:t xml:space="preserve">: £1 based on the costs outlined in table </w:t>
      </w:r>
      <w:r>
        <w:rPr>
          <w:sz w:val="24"/>
          <w:szCs w:val="24"/>
        </w:rPr>
        <w:t>6.</w:t>
      </w:r>
    </w:p>
    <w:p w:rsidR="00F26953" w:rsidRDefault="00F26953">
      <w:pPr>
        <w:rPr>
          <w:sz w:val="24"/>
          <w:szCs w:val="24"/>
        </w:rPr>
      </w:pPr>
      <w:r>
        <w:rPr>
          <w:sz w:val="24"/>
          <w:szCs w:val="24"/>
        </w:rPr>
        <w:br w:type="page"/>
      </w:r>
    </w:p>
    <w:p w:rsidR="00F26953" w:rsidRDefault="00F26953" w:rsidP="00F26953">
      <w:pPr>
        <w:rPr>
          <w:color w:val="4F81BD" w:themeColor="accent1"/>
          <w:sz w:val="24"/>
          <w:szCs w:val="24"/>
        </w:rPr>
      </w:pPr>
      <w:r>
        <w:rPr>
          <w:color w:val="4F81BD" w:themeColor="accent1"/>
          <w:sz w:val="24"/>
          <w:szCs w:val="24"/>
        </w:rPr>
        <w:lastRenderedPageBreak/>
        <w:t>Conclusion</w:t>
      </w:r>
      <w:r w:rsidR="00592CA3">
        <w:rPr>
          <w:color w:val="4F81BD" w:themeColor="accent1"/>
          <w:sz w:val="24"/>
          <w:szCs w:val="24"/>
        </w:rPr>
        <w:t xml:space="preserve"> and Recommendations</w:t>
      </w:r>
    </w:p>
    <w:p w:rsidR="00E76F9A" w:rsidRPr="00E76F9A" w:rsidRDefault="00F26953" w:rsidP="00E76F9A">
      <w:pPr>
        <w:jc w:val="both"/>
        <w:rPr>
          <w:sz w:val="24"/>
          <w:szCs w:val="24"/>
        </w:rPr>
      </w:pPr>
      <w:r w:rsidRPr="00F26953">
        <w:rPr>
          <w:sz w:val="24"/>
          <w:szCs w:val="24"/>
        </w:rPr>
        <w:t xml:space="preserve">It is clear from the interviews we conducted </w:t>
      </w:r>
      <w:r>
        <w:rPr>
          <w:sz w:val="24"/>
          <w:szCs w:val="24"/>
        </w:rPr>
        <w:t>and the studies repor</w:t>
      </w:r>
      <w:r w:rsidR="00F31E2C">
        <w:rPr>
          <w:sz w:val="24"/>
          <w:szCs w:val="24"/>
        </w:rPr>
        <w:t>ted</w:t>
      </w:r>
      <w:r>
        <w:rPr>
          <w:sz w:val="24"/>
          <w:szCs w:val="24"/>
        </w:rPr>
        <w:t xml:space="preserve"> in the introduction that </w:t>
      </w:r>
      <w:r w:rsidR="00F004BC">
        <w:rPr>
          <w:sz w:val="24"/>
          <w:szCs w:val="24"/>
        </w:rPr>
        <w:t xml:space="preserve">community garden </w:t>
      </w:r>
      <w:r>
        <w:rPr>
          <w:sz w:val="24"/>
          <w:szCs w:val="24"/>
        </w:rPr>
        <w:t xml:space="preserve">beneficiaries come to the garden with a range of challenges and experiences that </w:t>
      </w:r>
      <w:r w:rsidR="00592CA3">
        <w:rPr>
          <w:sz w:val="24"/>
          <w:szCs w:val="24"/>
        </w:rPr>
        <w:t xml:space="preserve">may have </w:t>
      </w:r>
      <w:r>
        <w:rPr>
          <w:sz w:val="24"/>
          <w:szCs w:val="24"/>
        </w:rPr>
        <w:t xml:space="preserve">hitherto undermined their </w:t>
      </w:r>
      <w:r w:rsidR="00F004BC">
        <w:rPr>
          <w:sz w:val="24"/>
          <w:szCs w:val="24"/>
        </w:rPr>
        <w:t>well-being</w:t>
      </w:r>
      <w:r>
        <w:rPr>
          <w:sz w:val="24"/>
          <w:szCs w:val="24"/>
        </w:rPr>
        <w:t xml:space="preserve">. Many </w:t>
      </w:r>
      <w:r w:rsidR="008849B3">
        <w:rPr>
          <w:sz w:val="24"/>
          <w:szCs w:val="24"/>
        </w:rPr>
        <w:t xml:space="preserve">attendees come </w:t>
      </w:r>
      <w:r>
        <w:rPr>
          <w:sz w:val="24"/>
          <w:szCs w:val="24"/>
        </w:rPr>
        <w:t xml:space="preserve">from very poor backgrounds. </w:t>
      </w:r>
      <w:r w:rsidRPr="00F26953">
        <w:rPr>
          <w:sz w:val="24"/>
          <w:szCs w:val="24"/>
        </w:rPr>
        <w:t xml:space="preserve">Almost half </w:t>
      </w:r>
      <w:r>
        <w:rPr>
          <w:sz w:val="24"/>
          <w:szCs w:val="24"/>
        </w:rPr>
        <w:t xml:space="preserve">of </w:t>
      </w:r>
      <w:r w:rsidRPr="00F26953">
        <w:rPr>
          <w:sz w:val="24"/>
          <w:szCs w:val="24"/>
        </w:rPr>
        <w:t>the beneficiari</w:t>
      </w:r>
      <w:r>
        <w:rPr>
          <w:sz w:val="24"/>
          <w:szCs w:val="24"/>
        </w:rPr>
        <w:t xml:space="preserve">es </w:t>
      </w:r>
      <w:r w:rsidR="00592CA3">
        <w:rPr>
          <w:sz w:val="24"/>
          <w:szCs w:val="24"/>
        </w:rPr>
        <w:t xml:space="preserve">at </w:t>
      </w:r>
      <w:proofErr w:type="spellStart"/>
      <w:r w:rsidR="00592CA3">
        <w:rPr>
          <w:sz w:val="24"/>
          <w:szCs w:val="24"/>
        </w:rPr>
        <w:t>PEaT</w:t>
      </w:r>
      <w:proofErr w:type="spellEnd"/>
      <w:r w:rsidR="00592CA3">
        <w:rPr>
          <w:sz w:val="24"/>
          <w:szCs w:val="24"/>
        </w:rPr>
        <w:t xml:space="preserve"> </w:t>
      </w:r>
      <w:r>
        <w:rPr>
          <w:sz w:val="24"/>
          <w:szCs w:val="24"/>
        </w:rPr>
        <w:t xml:space="preserve">live alone in social housing and their testimonies are very powerful and sometimes difficult to hear. It is </w:t>
      </w:r>
      <w:r w:rsidR="008849B3">
        <w:rPr>
          <w:sz w:val="24"/>
          <w:szCs w:val="24"/>
        </w:rPr>
        <w:t xml:space="preserve">really </w:t>
      </w:r>
      <w:r>
        <w:rPr>
          <w:sz w:val="24"/>
          <w:szCs w:val="24"/>
        </w:rPr>
        <w:t>interesting to re</w:t>
      </w:r>
      <w:r w:rsidR="008849B3">
        <w:rPr>
          <w:sz w:val="24"/>
          <w:szCs w:val="24"/>
        </w:rPr>
        <w:t xml:space="preserve">port </w:t>
      </w:r>
      <w:r>
        <w:rPr>
          <w:sz w:val="24"/>
          <w:szCs w:val="24"/>
        </w:rPr>
        <w:t>that for some of these beneficiaries the garden offers a space away from the trauma they face</w:t>
      </w:r>
      <w:r w:rsidR="00F004BC">
        <w:rPr>
          <w:sz w:val="24"/>
          <w:szCs w:val="24"/>
        </w:rPr>
        <w:t xml:space="preserve"> or have faced in life. B</w:t>
      </w:r>
      <w:r>
        <w:rPr>
          <w:sz w:val="24"/>
          <w:szCs w:val="24"/>
        </w:rPr>
        <w:t xml:space="preserve">ut </w:t>
      </w:r>
      <w:r w:rsidR="00F004BC">
        <w:rPr>
          <w:sz w:val="24"/>
          <w:szCs w:val="24"/>
        </w:rPr>
        <w:t>(</w:t>
      </w:r>
      <w:r w:rsidR="00E76F9A">
        <w:rPr>
          <w:sz w:val="24"/>
          <w:szCs w:val="24"/>
        </w:rPr>
        <w:t>interestingly</w:t>
      </w:r>
      <w:r w:rsidR="00F004BC">
        <w:rPr>
          <w:sz w:val="24"/>
          <w:szCs w:val="24"/>
        </w:rPr>
        <w:t>)</w:t>
      </w:r>
      <w:r w:rsidR="00E76F9A">
        <w:rPr>
          <w:sz w:val="24"/>
          <w:szCs w:val="24"/>
        </w:rPr>
        <w:t xml:space="preserve"> </w:t>
      </w:r>
      <w:r>
        <w:rPr>
          <w:sz w:val="24"/>
          <w:szCs w:val="24"/>
        </w:rPr>
        <w:t xml:space="preserve">it </w:t>
      </w:r>
      <w:r w:rsidR="008849B3">
        <w:rPr>
          <w:sz w:val="24"/>
          <w:szCs w:val="24"/>
        </w:rPr>
        <w:t xml:space="preserve">also </w:t>
      </w:r>
      <w:r>
        <w:rPr>
          <w:sz w:val="24"/>
          <w:szCs w:val="24"/>
        </w:rPr>
        <w:t xml:space="preserve">offers a different therapeutic approach </w:t>
      </w:r>
      <w:r w:rsidR="00E76F9A">
        <w:rPr>
          <w:sz w:val="24"/>
          <w:szCs w:val="24"/>
        </w:rPr>
        <w:t>to conventional well-being interventions. As one addict said:</w:t>
      </w:r>
      <w:r w:rsidR="00E76F9A" w:rsidRPr="00E76F9A">
        <w:rPr>
          <w:i/>
          <w:sz w:val="24"/>
          <w:szCs w:val="24"/>
        </w:rPr>
        <w:t xml:space="preserve"> It’s great to be here - to be around normal people</w:t>
      </w:r>
      <w:r w:rsidR="00F004BC" w:rsidRPr="00592CA3">
        <w:rPr>
          <w:sz w:val="24"/>
          <w:szCs w:val="24"/>
        </w:rPr>
        <w:t>!</w:t>
      </w:r>
      <w:r w:rsidR="00E76F9A" w:rsidRPr="00E76F9A">
        <w:rPr>
          <w:i/>
          <w:sz w:val="24"/>
          <w:szCs w:val="24"/>
        </w:rPr>
        <w:t xml:space="preserve"> </w:t>
      </w:r>
      <w:r w:rsidR="00E76F9A" w:rsidRPr="00E76F9A">
        <w:rPr>
          <w:sz w:val="24"/>
          <w:szCs w:val="24"/>
        </w:rPr>
        <w:t xml:space="preserve">Other beneficiaries talk about mindfulness and relaxation as </w:t>
      </w:r>
      <w:r w:rsidR="00E76F9A">
        <w:rPr>
          <w:sz w:val="24"/>
          <w:szCs w:val="24"/>
        </w:rPr>
        <w:t>their expe</w:t>
      </w:r>
      <w:r w:rsidR="00F004BC">
        <w:rPr>
          <w:sz w:val="24"/>
          <w:szCs w:val="24"/>
        </w:rPr>
        <w:t xml:space="preserve">rience, but it is clear that what </w:t>
      </w:r>
      <w:proofErr w:type="spellStart"/>
      <w:r w:rsidR="00F004BC">
        <w:rPr>
          <w:sz w:val="24"/>
          <w:szCs w:val="24"/>
        </w:rPr>
        <w:t>PEaT</w:t>
      </w:r>
      <w:proofErr w:type="spellEnd"/>
      <w:r w:rsidR="00F004BC">
        <w:rPr>
          <w:sz w:val="24"/>
          <w:szCs w:val="24"/>
        </w:rPr>
        <w:t xml:space="preserve"> provides is a </w:t>
      </w:r>
      <w:r w:rsidR="00E76F9A">
        <w:rPr>
          <w:sz w:val="24"/>
          <w:szCs w:val="24"/>
        </w:rPr>
        <w:t xml:space="preserve">great space </w:t>
      </w:r>
      <w:r w:rsidR="00F004BC">
        <w:rPr>
          <w:sz w:val="24"/>
          <w:szCs w:val="24"/>
        </w:rPr>
        <w:t>for relaxation and recovery. In a very short time it has instilled the</w:t>
      </w:r>
      <w:r w:rsidR="00E76F9A">
        <w:rPr>
          <w:sz w:val="24"/>
          <w:szCs w:val="24"/>
        </w:rPr>
        <w:t xml:space="preserve"> commitment </w:t>
      </w:r>
      <w:r w:rsidR="00F004BC">
        <w:rPr>
          <w:sz w:val="24"/>
          <w:szCs w:val="24"/>
        </w:rPr>
        <w:t>of</w:t>
      </w:r>
      <w:r w:rsidR="00E76F9A">
        <w:rPr>
          <w:sz w:val="24"/>
          <w:szCs w:val="24"/>
        </w:rPr>
        <w:t xml:space="preserve"> </w:t>
      </w:r>
      <w:r w:rsidR="008849B3">
        <w:rPr>
          <w:sz w:val="24"/>
          <w:szCs w:val="24"/>
        </w:rPr>
        <w:t xml:space="preserve">well </w:t>
      </w:r>
      <w:r w:rsidR="00E76F9A">
        <w:rPr>
          <w:sz w:val="24"/>
          <w:szCs w:val="24"/>
        </w:rPr>
        <w:t xml:space="preserve">over one hundred </w:t>
      </w:r>
      <w:r w:rsidR="008849B3">
        <w:rPr>
          <w:sz w:val="24"/>
          <w:szCs w:val="24"/>
        </w:rPr>
        <w:t xml:space="preserve">local </w:t>
      </w:r>
      <w:r w:rsidR="00E76F9A">
        <w:rPr>
          <w:sz w:val="24"/>
          <w:szCs w:val="24"/>
        </w:rPr>
        <w:t>people</w:t>
      </w:r>
      <w:r w:rsidR="00592CA3">
        <w:rPr>
          <w:sz w:val="24"/>
          <w:szCs w:val="24"/>
        </w:rPr>
        <w:t xml:space="preserve"> to its ethos and approach</w:t>
      </w:r>
      <w:r w:rsidR="00E76F9A">
        <w:rPr>
          <w:sz w:val="24"/>
          <w:szCs w:val="24"/>
        </w:rPr>
        <w:t>.</w:t>
      </w:r>
    </w:p>
    <w:p w:rsidR="00F26953" w:rsidRDefault="00F004BC" w:rsidP="00F004BC">
      <w:pPr>
        <w:jc w:val="both"/>
        <w:rPr>
          <w:sz w:val="24"/>
          <w:szCs w:val="24"/>
        </w:rPr>
      </w:pPr>
      <w:r>
        <w:rPr>
          <w:sz w:val="24"/>
          <w:szCs w:val="24"/>
        </w:rPr>
        <w:t xml:space="preserve">As a well-being intervention </w:t>
      </w:r>
      <w:proofErr w:type="spellStart"/>
      <w:r w:rsidR="00F26953">
        <w:rPr>
          <w:sz w:val="24"/>
          <w:szCs w:val="24"/>
        </w:rPr>
        <w:t>PEaT</w:t>
      </w:r>
      <w:proofErr w:type="spellEnd"/>
      <w:r w:rsidR="00F26953">
        <w:rPr>
          <w:sz w:val="24"/>
          <w:szCs w:val="24"/>
        </w:rPr>
        <w:t xml:space="preserve"> is now well-embedded in local health and well-being networks who value this resource </w:t>
      </w:r>
      <w:r w:rsidR="00592CA3">
        <w:rPr>
          <w:sz w:val="24"/>
          <w:szCs w:val="24"/>
        </w:rPr>
        <w:t xml:space="preserve">for what </w:t>
      </w:r>
      <w:r w:rsidR="008849B3">
        <w:rPr>
          <w:sz w:val="24"/>
          <w:szCs w:val="24"/>
        </w:rPr>
        <w:t xml:space="preserve">it offers </w:t>
      </w:r>
      <w:r w:rsidR="00F26953">
        <w:rPr>
          <w:sz w:val="24"/>
          <w:szCs w:val="24"/>
        </w:rPr>
        <w:t xml:space="preserve">for their clients. </w:t>
      </w:r>
      <w:r>
        <w:rPr>
          <w:sz w:val="24"/>
          <w:szCs w:val="24"/>
        </w:rPr>
        <w:t xml:space="preserve">Referring agents include </w:t>
      </w:r>
      <w:r w:rsidR="00F26953" w:rsidRPr="00E95F45">
        <w:rPr>
          <w:sz w:val="24"/>
          <w:szCs w:val="24"/>
        </w:rPr>
        <w:t xml:space="preserve">Addaction </w:t>
      </w:r>
      <w:r>
        <w:rPr>
          <w:sz w:val="24"/>
          <w:szCs w:val="24"/>
        </w:rPr>
        <w:t>(</w:t>
      </w:r>
      <w:r w:rsidR="00F26953" w:rsidRPr="00E95F45">
        <w:rPr>
          <w:sz w:val="24"/>
          <w:szCs w:val="24"/>
        </w:rPr>
        <w:t>a charity that helps people to address their addiction issues</w:t>
      </w:r>
      <w:r>
        <w:rPr>
          <w:sz w:val="24"/>
          <w:szCs w:val="24"/>
        </w:rPr>
        <w:t>)</w:t>
      </w:r>
      <w:r w:rsidR="00F26953">
        <w:rPr>
          <w:sz w:val="24"/>
          <w:szCs w:val="24"/>
        </w:rPr>
        <w:t xml:space="preserve">, </w:t>
      </w:r>
      <w:r w:rsidR="00F26953" w:rsidRPr="00E95F45">
        <w:rPr>
          <w:sz w:val="24"/>
          <w:szCs w:val="24"/>
        </w:rPr>
        <w:t xml:space="preserve">Women’s Aid, </w:t>
      </w:r>
      <w:proofErr w:type="gramStart"/>
      <w:r w:rsidR="00F26953" w:rsidRPr="00E95F45">
        <w:rPr>
          <w:sz w:val="24"/>
          <w:szCs w:val="24"/>
        </w:rPr>
        <w:t>a</w:t>
      </w:r>
      <w:proofErr w:type="gramEnd"/>
      <w:r w:rsidR="00F26953" w:rsidRPr="00E95F45">
        <w:rPr>
          <w:sz w:val="24"/>
          <w:szCs w:val="24"/>
        </w:rPr>
        <w:t xml:space="preserve"> secure ward at </w:t>
      </w:r>
      <w:proofErr w:type="spellStart"/>
      <w:r w:rsidR="00F26953" w:rsidRPr="00E95F45">
        <w:rPr>
          <w:sz w:val="24"/>
          <w:szCs w:val="24"/>
        </w:rPr>
        <w:t>Bodmin</w:t>
      </w:r>
      <w:proofErr w:type="spellEnd"/>
      <w:r w:rsidR="00F26953" w:rsidRPr="00E95F45">
        <w:rPr>
          <w:sz w:val="24"/>
          <w:szCs w:val="24"/>
        </w:rPr>
        <w:t xml:space="preserve"> Hospital</w:t>
      </w:r>
      <w:r w:rsidR="00F26953">
        <w:rPr>
          <w:sz w:val="24"/>
          <w:szCs w:val="24"/>
        </w:rPr>
        <w:t xml:space="preserve">, </w:t>
      </w:r>
      <w:r w:rsidR="00F26953" w:rsidRPr="00E95F45">
        <w:rPr>
          <w:sz w:val="24"/>
          <w:szCs w:val="24"/>
        </w:rPr>
        <w:t xml:space="preserve">NHS Bolitho Support Worker </w:t>
      </w:r>
      <w:r w:rsidR="00F26953">
        <w:rPr>
          <w:sz w:val="24"/>
          <w:szCs w:val="24"/>
        </w:rPr>
        <w:t xml:space="preserve">and importantly the Samaritans. </w:t>
      </w:r>
    </w:p>
    <w:p w:rsidR="00F31E2C" w:rsidRDefault="00F31E2C" w:rsidP="00E436A5">
      <w:pPr>
        <w:jc w:val="both"/>
        <w:rPr>
          <w:sz w:val="24"/>
          <w:szCs w:val="24"/>
        </w:rPr>
      </w:pPr>
      <w:r>
        <w:rPr>
          <w:sz w:val="24"/>
          <w:szCs w:val="24"/>
        </w:rPr>
        <w:t xml:space="preserve">In this analysis we have been able to validate the claim </w:t>
      </w:r>
      <w:r w:rsidR="00F26953" w:rsidRPr="00E12803">
        <w:rPr>
          <w:sz w:val="24"/>
          <w:szCs w:val="24"/>
        </w:rPr>
        <w:t xml:space="preserve">that </w:t>
      </w:r>
      <w:r>
        <w:rPr>
          <w:sz w:val="24"/>
          <w:szCs w:val="24"/>
        </w:rPr>
        <w:t xml:space="preserve">community gardens </w:t>
      </w:r>
      <w:r w:rsidR="00F26953" w:rsidRPr="00E12803">
        <w:rPr>
          <w:sz w:val="24"/>
          <w:szCs w:val="24"/>
        </w:rPr>
        <w:t>provide</w:t>
      </w:r>
      <w:r w:rsidR="00F26953">
        <w:rPr>
          <w:sz w:val="24"/>
          <w:szCs w:val="24"/>
        </w:rPr>
        <w:t>:</w:t>
      </w:r>
      <w:r w:rsidR="00F26953" w:rsidRPr="00E12803">
        <w:rPr>
          <w:sz w:val="24"/>
          <w:szCs w:val="24"/>
        </w:rPr>
        <w:t xml:space="preserve"> </w:t>
      </w:r>
      <w:r w:rsidR="00F26953" w:rsidRPr="00020D9D">
        <w:rPr>
          <w:i/>
          <w:sz w:val="24"/>
          <w:szCs w:val="24"/>
        </w:rPr>
        <w:t xml:space="preserve">a </w:t>
      </w:r>
      <w:r w:rsidR="00F26953" w:rsidRPr="001E602E">
        <w:rPr>
          <w:i/>
          <w:sz w:val="24"/>
          <w:szCs w:val="24"/>
        </w:rPr>
        <w:t>significant catalytic effect towards lifestyle and behavioural change in their local areas</w:t>
      </w:r>
      <w:r w:rsidR="00F26953" w:rsidRPr="00E12803">
        <w:rPr>
          <w:sz w:val="24"/>
          <w:szCs w:val="24"/>
        </w:rPr>
        <w:t>. (CCRI, 2013:24).</w:t>
      </w:r>
      <w:r w:rsidR="00F26953">
        <w:rPr>
          <w:sz w:val="24"/>
          <w:szCs w:val="24"/>
        </w:rPr>
        <w:t xml:space="preserve"> </w:t>
      </w:r>
      <w:r w:rsidR="00F26953" w:rsidRPr="00671C75">
        <w:rPr>
          <w:sz w:val="24"/>
          <w:szCs w:val="24"/>
        </w:rPr>
        <w:t xml:space="preserve">Given the challenges faced by </w:t>
      </w:r>
      <w:proofErr w:type="spellStart"/>
      <w:r w:rsidR="00F26953">
        <w:rPr>
          <w:sz w:val="24"/>
          <w:szCs w:val="24"/>
        </w:rPr>
        <w:t>PEaT</w:t>
      </w:r>
      <w:proofErr w:type="spellEnd"/>
      <w:r w:rsidR="00F26953">
        <w:rPr>
          <w:sz w:val="24"/>
          <w:szCs w:val="24"/>
        </w:rPr>
        <w:t xml:space="preserve"> </w:t>
      </w:r>
      <w:r>
        <w:rPr>
          <w:sz w:val="24"/>
          <w:szCs w:val="24"/>
        </w:rPr>
        <w:t xml:space="preserve">great (and appreciated) credit </w:t>
      </w:r>
      <w:r w:rsidR="00E436A5">
        <w:rPr>
          <w:sz w:val="24"/>
          <w:szCs w:val="24"/>
        </w:rPr>
        <w:t xml:space="preserve">should </w:t>
      </w:r>
      <w:r>
        <w:rPr>
          <w:sz w:val="24"/>
          <w:szCs w:val="24"/>
        </w:rPr>
        <w:t>go to the two workers for helping over 100 benefi</w:t>
      </w:r>
      <w:r w:rsidR="00E436A5">
        <w:rPr>
          <w:sz w:val="24"/>
          <w:szCs w:val="24"/>
        </w:rPr>
        <w:t>c</w:t>
      </w:r>
      <w:r>
        <w:rPr>
          <w:sz w:val="24"/>
          <w:szCs w:val="24"/>
        </w:rPr>
        <w:t>i</w:t>
      </w:r>
      <w:r w:rsidR="00E436A5">
        <w:rPr>
          <w:sz w:val="24"/>
          <w:szCs w:val="24"/>
        </w:rPr>
        <w:t>a</w:t>
      </w:r>
      <w:r>
        <w:rPr>
          <w:sz w:val="24"/>
          <w:szCs w:val="24"/>
        </w:rPr>
        <w:t xml:space="preserve">ries </w:t>
      </w:r>
      <w:r w:rsidR="00E436A5">
        <w:rPr>
          <w:sz w:val="24"/>
          <w:szCs w:val="24"/>
        </w:rPr>
        <w:t>achieve</w:t>
      </w:r>
      <w:r w:rsidR="00DC61F6">
        <w:rPr>
          <w:sz w:val="24"/>
          <w:szCs w:val="24"/>
        </w:rPr>
        <w:t>:</w:t>
      </w:r>
      <w:r w:rsidR="00E436A5">
        <w:rPr>
          <w:sz w:val="24"/>
          <w:szCs w:val="24"/>
        </w:rPr>
        <w:t xml:space="preserve"> </w:t>
      </w:r>
      <w:r>
        <w:rPr>
          <w:sz w:val="24"/>
          <w:szCs w:val="24"/>
        </w:rPr>
        <w:t xml:space="preserve">improvements in their </w:t>
      </w:r>
      <w:r w:rsidR="00F26953">
        <w:rPr>
          <w:sz w:val="24"/>
          <w:szCs w:val="24"/>
        </w:rPr>
        <w:t>well-being, reduction in social isolation, reduction in  depression and anxiety, recover</w:t>
      </w:r>
      <w:r w:rsidR="00DC61F6">
        <w:rPr>
          <w:sz w:val="24"/>
          <w:szCs w:val="24"/>
        </w:rPr>
        <w:t>y</w:t>
      </w:r>
      <w:r w:rsidR="00F26953">
        <w:rPr>
          <w:sz w:val="24"/>
          <w:szCs w:val="24"/>
        </w:rPr>
        <w:t xml:space="preserve"> from addiction issues, improve</w:t>
      </w:r>
      <w:r w:rsidR="00DC61F6">
        <w:rPr>
          <w:sz w:val="24"/>
          <w:szCs w:val="24"/>
        </w:rPr>
        <w:t>ment in</w:t>
      </w:r>
      <w:r w:rsidR="00F26953">
        <w:rPr>
          <w:sz w:val="24"/>
          <w:szCs w:val="24"/>
        </w:rPr>
        <w:t xml:space="preserve"> self-esteem</w:t>
      </w:r>
      <w:r w:rsidR="00E436A5">
        <w:rPr>
          <w:sz w:val="24"/>
          <w:szCs w:val="24"/>
        </w:rPr>
        <w:t xml:space="preserve"> and </w:t>
      </w:r>
      <w:r w:rsidR="00F26953">
        <w:rPr>
          <w:sz w:val="24"/>
          <w:szCs w:val="24"/>
        </w:rPr>
        <w:t>enhance</w:t>
      </w:r>
      <w:r w:rsidR="00DC61F6">
        <w:rPr>
          <w:sz w:val="24"/>
          <w:szCs w:val="24"/>
        </w:rPr>
        <w:t>d</w:t>
      </w:r>
      <w:r w:rsidR="00E436A5">
        <w:rPr>
          <w:sz w:val="24"/>
          <w:szCs w:val="24"/>
        </w:rPr>
        <w:t xml:space="preserve"> </w:t>
      </w:r>
      <w:r>
        <w:rPr>
          <w:sz w:val="24"/>
          <w:szCs w:val="24"/>
        </w:rPr>
        <w:t xml:space="preserve">physical health. </w:t>
      </w:r>
    </w:p>
    <w:p w:rsidR="00F26953" w:rsidRDefault="00E436A5" w:rsidP="00592CA3">
      <w:pPr>
        <w:jc w:val="both"/>
        <w:rPr>
          <w:sz w:val="24"/>
          <w:szCs w:val="24"/>
        </w:rPr>
      </w:pPr>
      <w:r>
        <w:rPr>
          <w:sz w:val="24"/>
          <w:szCs w:val="24"/>
        </w:rPr>
        <w:t>This project creates great social value</w:t>
      </w:r>
      <w:r w:rsidR="00DC61F6">
        <w:rPr>
          <w:sz w:val="24"/>
          <w:szCs w:val="24"/>
        </w:rPr>
        <w:t xml:space="preserve"> not simply </w:t>
      </w:r>
      <w:r>
        <w:rPr>
          <w:sz w:val="24"/>
          <w:szCs w:val="24"/>
        </w:rPr>
        <w:t xml:space="preserve">through </w:t>
      </w:r>
      <w:r w:rsidR="00F26953">
        <w:rPr>
          <w:sz w:val="24"/>
          <w:szCs w:val="24"/>
        </w:rPr>
        <w:t>improved m</w:t>
      </w:r>
      <w:r w:rsidR="00F26953" w:rsidRPr="008277D1">
        <w:rPr>
          <w:sz w:val="24"/>
          <w:szCs w:val="24"/>
        </w:rPr>
        <w:t xml:space="preserve">ental health and </w:t>
      </w:r>
      <w:r w:rsidR="00F26953">
        <w:rPr>
          <w:sz w:val="24"/>
          <w:szCs w:val="24"/>
        </w:rPr>
        <w:t>w</w:t>
      </w:r>
      <w:r w:rsidR="00F26953" w:rsidRPr="008277D1">
        <w:rPr>
          <w:sz w:val="24"/>
          <w:szCs w:val="24"/>
        </w:rPr>
        <w:t>ell-being</w:t>
      </w:r>
      <w:r w:rsidR="00DC61F6">
        <w:rPr>
          <w:sz w:val="24"/>
          <w:szCs w:val="24"/>
        </w:rPr>
        <w:t xml:space="preserve"> and </w:t>
      </w:r>
      <w:r w:rsidR="00F26953" w:rsidRPr="008277D1">
        <w:rPr>
          <w:sz w:val="24"/>
          <w:szCs w:val="24"/>
        </w:rPr>
        <w:t>physical health</w:t>
      </w:r>
      <w:r>
        <w:rPr>
          <w:sz w:val="24"/>
          <w:szCs w:val="24"/>
        </w:rPr>
        <w:t xml:space="preserve">, </w:t>
      </w:r>
      <w:r w:rsidR="00DC61F6">
        <w:rPr>
          <w:sz w:val="24"/>
          <w:szCs w:val="24"/>
        </w:rPr>
        <w:t xml:space="preserve">but in generating </w:t>
      </w:r>
      <w:r w:rsidR="00F26953">
        <w:rPr>
          <w:sz w:val="24"/>
          <w:szCs w:val="24"/>
        </w:rPr>
        <w:t>i</w:t>
      </w:r>
      <w:r w:rsidR="00F26953" w:rsidRPr="008277D1">
        <w:rPr>
          <w:sz w:val="24"/>
          <w:szCs w:val="24"/>
        </w:rPr>
        <w:t>mproved gardens, gardening and food skills</w:t>
      </w:r>
      <w:r>
        <w:rPr>
          <w:sz w:val="24"/>
          <w:szCs w:val="24"/>
        </w:rPr>
        <w:t xml:space="preserve">, </w:t>
      </w:r>
      <w:r w:rsidR="00F26953">
        <w:rPr>
          <w:sz w:val="24"/>
          <w:szCs w:val="24"/>
        </w:rPr>
        <w:t>i</w:t>
      </w:r>
      <w:r w:rsidR="00F26953" w:rsidRPr="008277D1">
        <w:rPr>
          <w:sz w:val="24"/>
          <w:szCs w:val="24"/>
        </w:rPr>
        <w:t>mproved employment and volunteering opportunities</w:t>
      </w:r>
      <w:r w:rsidR="00F26953">
        <w:rPr>
          <w:sz w:val="24"/>
          <w:szCs w:val="24"/>
        </w:rPr>
        <w:t xml:space="preserve">; enhanced </w:t>
      </w:r>
      <w:r w:rsidR="00F26953" w:rsidRPr="008277D1">
        <w:rPr>
          <w:sz w:val="24"/>
          <w:szCs w:val="24"/>
        </w:rPr>
        <w:t>environmental impact</w:t>
      </w:r>
      <w:r w:rsidR="00F26953">
        <w:rPr>
          <w:sz w:val="24"/>
          <w:szCs w:val="24"/>
        </w:rPr>
        <w:t xml:space="preserve"> and benefit to </w:t>
      </w:r>
      <w:r w:rsidR="00F26953" w:rsidRPr="008277D1">
        <w:rPr>
          <w:sz w:val="24"/>
          <w:szCs w:val="24"/>
        </w:rPr>
        <w:t>local businesses</w:t>
      </w:r>
      <w:r>
        <w:rPr>
          <w:sz w:val="24"/>
          <w:szCs w:val="24"/>
        </w:rPr>
        <w:t>. However w</w:t>
      </w:r>
      <w:r w:rsidR="00F26953" w:rsidRPr="00B71677">
        <w:rPr>
          <w:sz w:val="24"/>
          <w:szCs w:val="24"/>
        </w:rPr>
        <w:t xml:space="preserve">e feel this is a very parsimonious reflection of the value </w:t>
      </w:r>
      <w:r>
        <w:rPr>
          <w:sz w:val="24"/>
          <w:szCs w:val="24"/>
        </w:rPr>
        <w:t xml:space="preserve">it helps to </w:t>
      </w:r>
      <w:r w:rsidR="00F26953" w:rsidRPr="00B71677">
        <w:rPr>
          <w:sz w:val="24"/>
          <w:szCs w:val="24"/>
        </w:rPr>
        <w:t xml:space="preserve">create. </w:t>
      </w:r>
      <w:r>
        <w:rPr>
          <w:sz w:val="24"/>
          <w:szCs w:val="24"/>
        </w:rPr>
        <w:t xml:space="preserve">Partly, because we calculate the value over one year and not a life time and secondly because we feel that with limited resources we were unable to measure all the value it creates. </w:t>
      </w:r>
    </w:p>
    <w:p w:rsidR="00592CA3" w:rsidRDefault="00F26953" w:rsidP="00592CA3">
      <w:pPr>
        <w:jc w:val="both"/>
        <w:rPr>
          <w:sz w:val="24"/>
          <w:szCs w:val="24"/>
        </w:rPr>
      </w:pPr>
      <w:r>
        <w:rPr>
          <w:sz w:val="24"/>
          <w:szCs w:val="24"/>
        </w:rPr>
        <w:t xml:space="preserve">For the future, </w:t>
      </w:r>
      <w:r w:rsidR="00E436A5">
        <w:rPr>
          <w:sz w:val="24"/>
          <w:szCs w:val="24"/>
        </w:rPr>
        <w:t xml:space="preserve">we recommend the </w:t>
      </w:r>
      <w:r>
        <w:rPr>
          <w:sz w:val="24"/>
          <w:szCs w:val="24"/>
        </w:rPr>
        <w:t>continued use of our tool, the Beneficiary Registration form and the Health Questionnaire</w:t>
      </w:r>
      <w:r w:rsidR="00E436A5">
        <w:rPr>
          <w:sz w:val="24"/>
          <w:szCs w:val="24"/>
        </w:rPr>
        <w:t xml:space="preserve">. </w:t>
      </w:r>
      <w:r w:rsidR="00DC61F6">
        <w:rPr>
          <w:sz w:val="24"/>
          <w:szCs w:val="24"/>
        </w:rPr>
        <w:t xml:space="preserve">Additional validated items on depression and physical health could be added if approaches are going to be made to health providers. </w:t>
      </w:r>
      <w:r w:rsidR="00E436A5">
        <w:rPr>
          <w:sz w:val="24"/>
          <w:szCs w:val="24"/>
        </w:rPr>
        <w:t xml:space="preserve">These </w:t>
      </w:r>
      <w:r w:rsidR="00DC61F6">
        <w:rPr>
          <w:sz w:val="24"/>
          <w:szCs w:val="24"/>
        </w:rPr>
        <w:t xml:space="preserve">tools </w:t>
      </w:r>
      <w:r w:rsidR="00E436A5">
        <w:rPr>
          <w:sz w:val="24"/>
          <w:szCs w:val="24"/>
        </w:rPr>
        <w:t xml:space="preserve">should be used with all beneficiaries to capture value and impact. And they should be used </w:t>
      </w:r>
      <w:r w:rsidR="00592CA3">
        <w:rPr>
          <w:sz w:val="24"/>
          <w:szCs w:val="24"/>
        </w:rPr>
        <w:t xml:space="preserve">following their </w:t>
      </w:r>
      <w:r w:rsidR="00E436A5">
        <w:rPr>
          <w:sz w:val="24"/>
          <w:szCs w:val="24"/>
        </w:rPr>
        <w:t xml:space="preserve">initial engagement with the project. </w:t>
      </w:r>
      <w:r>
        <w:rPr>
          <w:sz w:val="24"/>
          <w:szCs w:val="24"/>
        </w:rPr>
        <w:t xml:space="preserve"> </w:t>
      </w:r>
      <w:r w:rsidRPr="000F4881">
        <w:rPr>
          <w:sz w:val="24"/>
          <w:szCs w:val="24"/>
        </w:rPr>
        <w:t xml:space="preserve">We have </w:t>
      </w:r>
      <w:r w:rsidR="00DC61F6">
        <w:rPr>
          <w:sz w:val="24"/>
          <w:szCs w:val="24"/>
        </w:rPr>
        <w:t xml:space="preserve">also </w:t>
      </w:r>
      <w:r w:rsidRPr="000F4881">
        <w:rPr>
          <w:sz w:val="24"/>
          <w:szCs w:val="24"/>
        </w:rPr>
        <w:t xml:space="preserve">been guided by reported impacts but the project could benefit from </w:t>
      </w:r>
      <w:r w:rsidR="00592CA3">
        <w:rPr>
          <w:sz w:val="24"/>
          <w:szCs w:val="24"/>
        </w:rPr>
        <w:t xml:space="preserve">further analysis </w:t>
      </w:r>
      <w:r w:rsidR="00DC61F6">
        <w:rPr>
          <w:sz w:val="24"/>
          <w:szCs w:val="24"/>
        </w:rPr>
        <w:t xml:space="preserve">and </w:t>
      </w:r>
      <w:r w:rsidR="00592CA3">
        <w:rPr>
          <w:sz w:val="24"/>
          <w:szCs w:val="24"/>
        </w:rPr>
        <w:t xml:space="preserve">particularly </w:t>
      </w:r>
      <w:r w:rsidRPr="000F4881">
        <w:rPr>
          <w:sz w:val="24"/>
          <w:szCs w:val="24"/>
        </w:rPr>
        <w:t xml:space="preserve">a full </w:t>
      </w:r>
      <w:r w:rsidRPr="000F4881">
        <w:rPr>
          <w:sz w:val="24"/>
          <w:szCs w:val="24"/>
        </w:rPr>
        <w:lastRenderedPageBreak/>
        <w:t>environmental impact study which is beyond the scope of the analysis provided here</w:t>
      </w:r>
      <w:r>
        <w:rPr>
          <w:sz w:val="24"/>
          <w:szCs w:val="24"/>
        </w:rPr>
        <w:t xml:space="preserve"> to fully valorise the</w:t>
      </w:r>
      <w:r w:rsidR="00DC61F6">
        <w:rPr>
          <w:sz w:val="24"/>
          <w:szCs w:val="24"/>
        </w:rPr>
        <w:t xml:space="preserve">ir social </w:t>
      </w:r>
      <w:r>
        <w:rPr>
          <w:sz w:val="24"/>
          <w:szCs w:val="24"/>
        </w:rPr>
        <w:t>impact</w:t>
      </w:r>
      <w:r w:rsidR="00592CA3">
        <w:rPr>
          <w:sz w:val="24"/>
          <w:szCs w:val="24"/>
        </w:rPr>
        <w:t>.</w:t>
      </w:r>
    </w:p>
    <w:p w:rsidR="00F26953" w:rsidRDefault="00F26953" w:rsidP="00DC61F6">
      <w:pPr>
        <w:jc w:val="both"/>
        <w:rPr>
          <w:sz w:val="24"/>
          <w:szCs w:val="24"/>
        </w:rPr>
      </w:pPr>
      <w:r>
        <w:rPr>
          <w:sz w:val="24"/>
          <w:szCs w:val="24"/>
        </w:rPr>
        <w:t xml:space="preserve">Community gardens like </w:t>
      </w:r>
      <w:proofErr w:type="spellStart"/>
      <w:r>
        <w:rPr>
          <w:sz w:val="24"/>
          <w:szCs w:val="24"/>
        </w:rPr>
        <w:t>PEaT</w:t>
      </w:r>
      <w:proofErr w:type="spellEnd"/>
      <w:r>
        <w:rPr>
          <w:sz w:val="24"/>
          <w:szCs w:val="24"/>
        </w:rPr>
        <w:t xml:space="preserve"> take considerable time to develop and thrive. They should not be seen as a short term opportunity to provide an alternative mental well-being initiative </w:t>
      </w:r>
      <w:r w:rsidR="00592CA3">
        <w:rPr>
          <w:sz w:val="24"/>
          <w:szCs w:val="24"/>
        </w:rPr>
        <w:t xml:space="preserve">for people in need </w:t>
      </w:r>
      <w:r>
        <w:rPr>
          <w:sz w:val="24"/>
          <w:szCs w:val="24"/>
        </w:rPr>
        <w:t xml:space="preserve">but as a long term resource that local charities, health providers and local people see </w:t>
      </w:r>
      <w:r w:rsidR="00592CA3">
        <w:rPr>
          <w:sz w:val="24"/>
          <w:szCs w:val="24"/>
        </w:rPr>
        <w:t xml:space="preserve">as a space </w:t>
      </w:r>
      <w:r>
        <w:rPr>
          <w:sz w:val="24"/>
          <w:szCs w:val="24"/>
        </w:rPr>
        <w:t>for achieving recovery and sustaining well-being.</w:t>
      </w:r>
    </w:p>
    <w:p w:rsidR="00592CA3" w:rsidRDefault="00592CA3" w:rsidP="00DC61F6">
      <w:pPr>
        <w:jc w:val="both"/>
        <w:rPr>
          <w:sz w:val="24"/>
          <w:szCs w:val="24"/>
        </w:rPr>
      </w:pPr>
      <w:r>
        <w:rPr>
          <w:sz w:val="24"/>
          <w:szCs w:val="24"/>
        </w:rPr>
        <w:t xml:space="preserve">Further time could be spent trying to gauge the impact and cost </w:t>
      </w:r>
      <w:r w:rsidR="00DC61F6">
        <w:rPr>
          <w:sz w:val="24"/>
          <w:szCs w:val="24"/>
        </w:rPr>
        <w:t xml:space="preserve">of </w:t>
      </w:r>
      <w:r w:rsidR="00E436A5" w:rsidRPr="00E436A5">
        <w:rPr>
          <w:sz w:val="24"/>
          <w:szCs w:val="24"/>
        </w:rPr>
        <w:t>IAPT</w:t>
      </w:r>
      <w:r>
        <w:rPr>
          <w:sz w:val="24"/>
          <w:szCs w:val="24"/>
        </w:rPr>
        <w:t xml:space="preserve"> therapies locally. Some exploratory work has been done here but </w:t>
      </w:r>
      <w:proofErr w:type="spellStart"/>
      <w:r>
        <w:rPr>
          <w:sz w:val="24"/>
          <w:szCs w:val="24"/>
        </w:rPr>
        <w:t>PEaT</w:t>
      </w:r>
      <w:proofErr w:type="spellEnd"/>
      <w:r>
        <w:rPr>
          <w:sz w:val="24"/>
          <w:szCs w:val="24"/>
        </w:rPr>
        <w:t xml:space="preserve"> impact could be favourably compared and reported to local commissioners and existing referral agencies to enhance its sustainability.</w:t>
      </w:r>
    </w:p>
    <w:p w:rsidR="0036745E" w:rsidRDefault="0036745E" w:rsidP="00E436A5">
      <w:pPr>
        <w:rPr>
          <w:sz w:val="24"/>
          <w:szCs w:val="24"/>
        </w:rPr>
      </w:pPr>
      <w:r>
        <w:rPr>
          <w:sz w:val="24"/>
          <w:szCs w:val="24"/>
        </w:rPr>
        <w:br w:type="page"/>
      </w:r>
    </w:p>
    <w:p w:rsidR="00296C68" w:rsidRPr="00DC61F6" w:rsidRDefault="00296C68">
      <w:pPr>
        <w:rPr>
          <w:color w:val="4F81BD" w:themeColor="accent1"/>
          <w:sz w:val="24"/>
          <w:szCs w:val="24"/>
        </w:rPr>
      </w:pPr>
      <w:r w:rsidRPr="00DC61F6">
        <w:rPr>
          <w:color w:val="4F81BD" w:themeColor="accent1"/>
          <w:sz w:val="24"/>
          <w:szCs w:val="24"/>
        </w:rPr>
        <w:lastRenderedPageBreak/>
        <w:t>References</w:t>
      </w:r>
    </w:p>
    <w:p w:rsidR="007B6286" w:rsidRDefault="007B6286" w:rsidP="00296C68">
      <w:pPr>
        <w:spacing w:after="0" w:line="240" w:lineRule="auto"/>
        <w:rPr>
          <w:sz w:val="24"/>
          <w:szCs w:val="24"/>
        </w:rPr>
      </w:pPr>
      <w:r w:rsidRPr="007B6286">
        <w:rPr>
          <w:sz w:val="24"/>
          <w:szCs w:val="24"/>
        </w:rPr>
        <w:t xml:space="preserve">American </w:t>
      </w:r>
      <w:r>
        <w:rPr>
          <w:sz w:val="24"/>
          <w:szCs w:val="24"/>
        </w:rPr>
        <w:t>Community Gardening Association</w:t>
      </w:r>
      <w:r w:rsidRPr="007B6286">
        <w:rPr>
          <w:sz w:val="24"/>
          <w:szCs w:val="24"/>
        </w:rPr>
        <w:t xml:space="preserve"> (2009) </w:t>
      </w:r>
      <w:proofErr w:type="gramStart"/>
      <w:r w:rsidRPr="007B6286">
        <w:rPr>
          <w:sz w:val="24"/>
          <w:szCs w:val="24"/>
        </w:rPr>
        <w:t>The</w:t>
      </w:r>
      <w:proofErr w:type="gramEnd"/>
      <w:r w:rsidRPr="007B6286">
        <w:rPr>
          <w:sz w:val="24"/>
          <w:szCs w:val="24"/>
        </w:rPr>
        <w:t xml:space="preserve"> Case for a Community Greening Research Agenda, </w:t>
      </w:r>
      <w:r w:rsidRPr="007B6286">
        <w:rPr>
          <w:i/>
          <w:sz w:val="24"/>
          <w:szCs w:val="24"/>
        </w:rPr>
        <w:t>Community Gardening Review</w:t>
      </w:r>
      <w:r w:rsidRPr="007B6286">
        <w:rPr>
          <w:sz w:val="24"/>
          <w:szCs w:val="24"/>
        </w:rPr>
        <w:t xml:space="preserve">. </w:t>
      </w:r>
      <w:proofErr w:type="gramStart"/>
      <w:r w:rsidRPr="007B6286">
        <w:rPr>
          <w:sz w:val="24"/>
          <w:szCs w:val="24"/>
        </w:rPr>
        <w:t>Vol. 13.</w:t>
      </w:r>
      <w:proofErr w:type="gramEnd"/>
      <w:r w:rsidRPr="007B6286">
        <w:rPr>
          <w:sz w:val="24"/>
          <w:szCs w:val="24"/>
        </w:rPr>
        <w:t xml:space="preserve"> </w:t>
      </w:r>
      <w:proofErr w:type="gramStart"/>
      <w:r w:rsidRPr="007B6286">
        <w:rPr>
          <w:sz w:val="24"/>
          <w:szCs w:val="24"/>
        </w:rPr>
        <w:t>ACGA.</w:t>
      </w:r>
      <w:proofErr w:type="gramEnd"/>
      <w:r w:rsidRPr="007B6286">
        <w:rPr>
          <w:sz w:val="24"/>
          <w:szCs w:val="24"/>
        </w:rPr>
        <w:t xml:space="preserve"> </w:t>
      </w:r>
    </w:p>
    <w:p w:rsidR="007B6286" w:rsidRDefault="007B6286" w:rsidP="00296C68">
      <w:pPr>
        <w:spacing w:after="0" w:line="240" w:lineRule="auto"/>
        <w:rPr>
          <w:sz w:val="24"/>
          <w:szCs w:val="24"/>
        </w:rPr>
      </w:pPr>
    </w:p>
    <w:p w:rsidR="000C1D43" w:rsidRPr="000C1D43" w:rsidRDefault="000C1D43" w:rsidP="000C1D43">
      <w:pPr>
        <w:rPr>
          <w:sz w:val="24"/>
          <w:szCs w:val="24"/>
        </w:rPr>
      </w:pPr>
      <w:proofErr w:type="spellStart"/>
      <w:r w:rsidRPr="000C1D43">
        <w:rPr>
          <w:sz w:val="24"/>
          <w:szCs w:val="24"/>
        </w:rPr>
        <w:t>Arie</w:t>
      </w:r>
      <w:proofErr w:type="spellEnd"/>
      <w:r w:rsidRPr="000C1D43">
        <w:rPr>
          <w:sz w:val="24"/>
          <w:szCs w:val="24"/>
        </w:rPr>
        <w:t xml:space="preserve">, S. (2013) </w:t>
      </w:r>
      <w:proofErr w:type="gramStart"/>
      <w:r w:rsidRPr="000C1D43">
        <w:rPr>
          <w:sz w:val="24"/>
          <w:szCs w:val="24"/>
        </w:rPr>
        <w:t>Has</w:t>
      </w:r>
      <w:proofErr w:type="gramEnd"/>
      <w:r w:rsidRPr="000C1D43">
        <w:rPr>
          <w:sz w:val="24"/>
          <w:szCs w:val="24"/>
        </w:rPr>
        <w:t xml:space="preserve"> austerity brought Europe to the brink of a health disaster? </w:t>
      </w:r>
      <w:r w:rsidRPr="000C1D43">
        <w:rPr>
          <w:i/>
          <w:sz w:val="24"/>
          <w:szCs w:val="24"/>
        </w:rPr>
        <w:t>BMJ</w:t>
      </w:r>
      <w:r w:rsidRPr="000C1D43">
        <w:rPr>
          <w:sz w:val="24"/>
          <w:szCs w:val="24"/>
        </w:rPr>
        <w:t xml:space="preserve">   2013; 346 </w:t>
      </w:r>
      <w:proofErr w:type="spellStart"/>
      <w:r w:rsidRPr="000C1D43">
        <w:rPr>
          <w:sz w:val="24"/>
          <w:szCs w:val="24"/>
        </w:rPr>
        <w:t>doi</w:t>
      </w:r>
      <w:proofErr w:type="spellEnd"/>
      <w:r w:rsidRPr="000C1D43">
        <w:rPr>
          <w:sz w:val="24"/>
          <w:szCs w:val="24"/>
        </w:rPr>
        <w:t>: http://dx.doi.org/10.1136/bmj.f3773</w:t>
      </w:r>
    </w:p>
    <w:p w:rsidR="000C1D43" w:rsidRDefault="000C1D43" w:rsidP="000C1D43">
      <w:pPr>
        <w:rPr>
          <w:sz w:val="24"/>
          <w:szCs w:val="24"/>
        </w:rPr>
      </w:pPr>
      <w:r w:rsidRPr="000C1D43">
        <w:rPr>
          <w:sz w:val="24"/>
          <w:szCs w:val="24"/>
        </w:rPr>
        <w:t>Accessed 18th June 2013</w:t>
      </w:r>
    </w:p>
    <w:p w:rsidR="0036745E" w:rsidRDefault="0036745E" w:rsidP="0036745E">
      <w:pPr>
        <w:rPr>
          <w:sz w:val="24"/>
          <w:szCs w:val="24"/>
        </w:rPr>
      </w:pPr>
      <w:proofErr w:type="spellStart"/>
      <w:r w:rsidRPr="0036745E">
        <w:rPr>
          <w:sz w:val="24"/>
          <w:szCs w:val="24"/>
        </w:rPr>
        <w:t>Arvidson</w:t>
      </w:r>
      <w:proofErr w:type="spellEnd"/>
      <w:r w:rsidRPr="0036745E">
        <w:rPr>
          <w:sz w:val="24"/>
          <w:szCs w:val="24"/>
        </w:rPr>
        <w:t xml:space="preserve">, M., Lyon, F., McKay, S and Moro, D. (2010) </w:t>
      </w:r>
      <w:proofErr w:type="gramStart"/>
      <w:r w:rsidRPr="00F95A4F">
        <w:rPr>
          <w:i/>
          <w:sz w:val="24"/>
          <w:szCs w:val="24"/>
        </w:rPr>
        <w:t>The</w:t>
      </w:r>
      <w:proofErr w:type="gramEnd"/>
      <w:r w:rsidRPr="00F95A4F">
        <w:rPr>
          <w:i/>
          <w:sz w:val="24"/>
          <w:szCs w:val="24"/>
        </w:rPr>
        <w:t xml:space="preserve"> ambitions and challenges of SROI, Working paper 49</w:t>
      </w:r>
      <w:r>
        <w:rPr>
          <w:sz w:val="24"/>
          <w:szCs w:val="24"/>
        </w:rPr>
        <w:t xml:space="preserve">. </w:t>
      </w:r>
      <w:proofErr w:type="gramStart"/>
      <w:r>
        <w:rPr>
          <w:sz w:val="24"/>
          <w:szCs w:val="24"/>
        </w:rPr>
        <w:t>Third Sector Research Centre.</w:t>
      </w:r>
      <w:proofErr w:type="gramEnd"/>
    </w:p>
    <w:p w:rsidR="00296C68" w:rsidRPr="00296C68" w:rsidRDefault="00296C68" w:rsidP="00296C68">
      <w:pPr>
        <w:spacing w:after="0" w:line="240" w:lineRule="auto"/>
        <w:rPr>
          <w:i/>
          <w:sz w:val="24"/>
          <w:szCs w:val="24"/>
        </w:rPr>
      </w:pPr>
      <w:r>
        <w:rPr>
          <w:sz w:val="24"/>
          <w:szCs w:val="24"/>
        </w:rPr>
        <w:t xml:space="preserve">Big Lottery (2015) </w:t>
      </w:r>
      <w:proofErr w:type="spellStart"/>
      <w:r w:rsidRPr="00296C68">
        <w:rPr>
          <w:i/>
          <w:sz w:val="24"/>
          <w:szCs w:val="24"/>
        </w:rPr>
        <w:t>Well being</w:t>
      </w:r>
      <w:proofErr w:type="spellEnd"/>
      <w:r w:rsidRPr="00296C68">
        <w:rPr>
          <w:i/>
          <w:sz w:val="24"/>
          <w:szCs w:val="24"/>
        </w:rPr>
        <w:t>: Learning from our Well-being programme</w:t>
      </w:r>
    </w:p>
    <w:p w:rsidR="00296C68" w:rsidRDefault="0098174E" w:rsidP="00296C68">
      <w:pPr>
        <w:spacing w:after="0" w:line="240" w:lineRule="auto"/>
        <w:rPr>
          <w:sz w:val="24"/>
          <w:szCs w:val="24"/>
        </w:rPr>
      </w:pPr>
      <w:hyperlink r:id="rId34" w:history="1">
        <w:r w:rsidR="00296C68" w:rsidRPr="008A1B99">
          <w:rPr>
            <w:rStyle w:val="Hyperlink"/>
            <w:sz w:val="24"/>
            <w:szCs w:val="24"/>
          </w:rPr>
          <w:t>https://www.biglotteryfund.org.uk/research/health-and-well-being/well-being</w:t>
        </w:r>
      </w:hyperlink>
    </w:p>
    <w:p w:rsidR="00B11150" w:rsidRDefault="00296C68" w:rsidP="00296C68">
      <w:pPr>
        <w:spacing w:after="0" w:line="240" w:lineRule="auto"/>
        <w:rPr>
          <w:sz w:val="24"/>
          <w:szCs w:val="24"/>
        </w:rPr>
      </w:pPr>
      <w:proofErr w:type="gramStart"/>
      <w:r>
        <w:rPr>
          <w:sz w:val="24"/>
          <w:szCs w:val="24"/>
        </w:rPr>
        <w:t>Accessed 29</w:t>
      </w:r>
      <w:r w:rsidRPr="00296C68">
        <w:rPr>
          <w:sz w:val="24"/>
          <w:szCs w:val="24"/>
          <w:vertAlign w:val="superscript"/>
        </w:rPr>
        <w:t>th</w:t>
      </w:r>
      <w:r>
        <w:rPr>
          <w:sz w:val="24"/>
          <w:szCs w:val="24"/>
        </w:rPr>
        <w:t xml:space="preserve"> January 2015</w:t>
      </w:r>
      <w:r w:rsidR="00B11150">
        <w:rPr>
          <w:sz w:val="24"/>
          <w:szCs w:val="24"/>
        </w:rPr>
        <w:t>.</w:t>
      </w:r>
      <w:proofErr w:type="gramEnd"/>
    </w:p>
    <w:p w:rsidR="0036745E" w:rsidRDefault="0036745E" w:rsidP="00296C68">
      <w:pPr>
        <w:spacing w:after="0" w:line="240" w:lineRule="auto"/>
        <w:rPr>
          <w:sz w:val="24"/>
          <w:szCs w:val="24"/>
        </w:rPr>
      </w:pPr>
    </w:p>
    <w:p w:rsidR="0036745E" w:rsidRDefault="0036745E" w:rsidP="00296C68">
      <w:pPr>
        <w:spacing w:after="0" w:line="240" w:lineRule="auto"/>
        <w:rPr>
          <w:sz w:val="24"/>
          <w:szCs w:val="24"/>
        </w:rPr>
      </w:pPr>
      <w:proofErr w:type="gramStart"/>
      <w:r w:rsidRPr="0036745E">
        <w:rPr>
          <w:sz w:val="24"/>
          <w:szCs w:val="24"/>
        </w:rPr>
        <w:t xml:space="preserve">Cabinet Office (2009) </w:t>
      </w:r>
      <w:r w:rsidRPr="0036745E">
        <w:rPr>
          <w:i/>
          <w:sz w:val="24"/>
          <w:szCs w:val="24"/>
        </w:rPr>
        <w:t>A guide to Social Return on Investment</w:t>
      </w:r>
      <w:r w:rsidRPr="0036745E">
        <w:rPr>
          <w:sz w:val="24"/>
          <w:szCs w:val="24"/>
        </w:rPr>
        <w:t>, Cabinet Office and SROI Network.</w:t>
      </w:r>
      <w:proofErr w:type="gramEnd"/>
    </w:p>
    <w:p w:rsidR="00B11150" w:rsidRDefault="00B11150" w:rsidP="00296C68">
      <w:pPr>
        <w:spacing w:after="0" w:line="240" w:lineRule="auto"/>
        <w:rPr>
          <w:sz w:val="24"/>
          <w:szCs w:val="24"/>
        </w:rPr>
      </w:pPr>
    </w:p>
    <w:p w:rsidR="00B11150" w:rsidRDefault="00B11150" w:rsidP="00B11150">
      <w:pPr>
        <w:spacing w:after="0" w:line="240" w:lineRule="auto"/>
        <w:rPr>
          <w:sz w:val="24"/>
          <w:szCs w:val="24"/>
        </w:rPr>
      </w:pPr>
      <w:r>
        <w:rPr>
          <w:sz w:val="24"/>
          <w:szCs w:val="24"/>
        </w:rPr>
        <w:t xml:space="preserve">Cornwall Council (2011) </w:t>
      </w:r>
      <w:r w:rsidRPr="00B11150">
        <w:rPr>
          <w:sz w:val="24"/>
          <w:szCs w:val="24"/>
        </w:rPr>
        <w:t>Housing Mix, Types &amp; Tenures</w:t>
      </w:r>
      <w:r>
        <w:rPr>
          <w:sz w:val="24"/>
          <w:szCs w:val="24"/>
        </w:rPr>
        <w:t xml:space="preserve">: </w:t>
      </w:r>
      <w:r w:rsidRPr="00B11150">
        <w:rPr>
          <w:sz w:val="24"/>
          <w:szCs w:val="24"/>
        </w:rPr>
        <w:t>Housing Evidence Base Briefing Note 13</w:t>
      </w:r>
      <w:r>
        <w:rPr>
          <w:sz w:val="24"/>
          <w:szCs w:val="24"/>
        </w:rPr>
        <w:t xml:space="preserve">, </w:t>
      </w:r>
      <w:r w:rsidRPr="00B11150">
        <w:rPr>
          <w:i/>
          <w:sz w:val="24"/>
          <w:szCs w:val="24"/>
        </w:rPr>
        <w:t>Cornwall Local Plan: Housing Evidence Base</w:t>
      </w:r>
      <w:r>
        <w:rPr>
          <w:sz w:val="24"/>
          <w:szCs w:val="24"/>
        </w:rPr>
        <w:t xml:space="preserve">, </w:t>
      </w:r>
    </w:p>
    <w:p w:rsidR="00B11150" w:rsidRDefault="0098174E" w:rsidP="00B11150">
      <w:pPr>
        <w:spacing w:after="0" w:line="240" w:lineRule="auto"/>
        <w:rPr>
          <w:sz w:val="24"/>
          <w:szCs w:val="24"/>
        </w:rPr>
      </w:pPr>
      <w:hyperlink r:id="rId35" w:history="1">
        <w:r w:rsidR="00B11150" w:rsidRPr="008A1B99">
          <w:rPr>
            <w:rStyle w:val="Hyperlink"/>
            <w:sz w:val="24"/>
            <w:szCs w:val="24"/>
          </w:rPr>
          <w:t>http://www.cornwall.gov.uk/media/3642943/BN13-Housing-Mix-v4-Nov-13.pdf</w:t>
        </w:r>
      </w:hyperlink>
    </w:p>
    <w:p w:rsidR="00174A25" w:rsidRDefault="00B11150" w:rsidP="00B11150">
      <w:pPr>
        <w:spacing w:after="0" w:line="240" w:lineRule="auto"/>
        <w:rPr>
          <w:sz w:val="24"/>
          <w:szCs w:val="24"/>
        </w:rPr>
      </w:pPr>
      <w:proofErr w:type="gramStart"/>
      <w:r>
        <w:rPr>
          <w:sz w:val="24"/>
          <w:szCs w:val="24"/>
        </w:rPr>
        <w:t>Accessed 29</w:t>
      </w:r>
      <w:r w:rsidRPr="00B11150">
        <w:rPr>
          <w:sz w:val="24"/>
          <w:szCs w:val="24"/>
          <w:vertAlign w:val="superscript"/>
        </w:rPr>
        <w:t>th</w:t>
      </w:r>
      <w:r>
        <w:rPr>
          <w:sz w:val="24"/>
          <w:szCs w:val="24"/>
        </w:rPr>
        <w:t xml:space="preserve"> January 2015.</w:t>
      </w:r>
      <w:proofErr w:type="gramEnd"/>
    </w:p>
    <w:p w:rsidR="00143D87" w:rsidRDefault="00143D87" w:rsidP="00B11150">
      <w:pPr>
        <w:spacing w:after="0" w:line="240" w:lineRule="auto"/>
        <w:rPr>
          <w:sz w:val="24"/>
          <w:szCs w:val="24"/>
        </w:rPr>
      </w:pPr>
    </w:p>
    <w:p w:rsidR="00143D87" w:rsidRDefault="00143D87" w:rsidP="00143D87">
      <w:pPr>
        <w:spacing w:after="0" w:line="240" w:lineRule="auto"/>
        <w:rPr>
          <w:sz w:val="24"/>
          <w:szCs w:val="24"/>
        </w:rPr>
      </w:pPr>
      <w:r w:rsidRPr="00143D87">
        <w:rPr>
          <w:sz w:val="24"/>
          <w:szCs w:val="24"/>
        </w:rPr>
        <w:t>Cornwall Council</w:t>
      </w:r>
      <w:r>
        <w:rPr>
          <w:sz w:val="24"/>
          <w:szCs w:val="24"/>
        </w:rPr>
        <w:t xml:space="preserve"> (</w:t>
      </w:r>
      <w:r w:rsidRPr="00143D87">
        <w:rPr>
          <w:sz w:val="24"/>
          <w:szCs w:val="24"/>
        </w:rPr>
        <w:t>2012)</w:t>
      </w:r>
      <w:r>
        <w:rPr>
          <w:sz w:val="24"/>
          <w:szCs w:val="24"/>
        </w:rPr>
        <w:t xml:space="preserve"> </w:t>
      </w:r>
      <w:r w:rsidRPr="00143D87">
        <w:rPr>
          <w:i/>
          <w:sz w:val="24"/>
          <w:szCs w:val="24"/>
        </w:rPr>
        <w:t>Cost of Living</w:t>
      </w:r>
      <w:r>
        <w:rPr>
          <w:i/>
          <w:sz w:val="24"/>
          <w:szCs w:val="24"/>
        </w:rPr>
        <w:t xml:space="preserve"> </w:t>
      </w:r>
      <w:r w:rsidRPr="00143D87">
        <w:rPr>
          <w:i/>
          <w:sz w:val="24"/>
          <w:szCs w:val="24"/>
        </w:rPr>
        <w:t>December 2012</w:t>
      </w:r>
      <w:r>
        <w:rPr>
          <w:i/>
          <w:sz w:val="24"/>
          <w:szCs w:val="24"/>
        </w:rPr>
        <w:t>,</w:t>
      </w:r>
    </w:p>
    <w:p w:rsidR="00143D87" w:rsidRDefault="0098174E" w:rsidP="00143D87">
      <w:pPr>
        <w:spacing w:after="0" w:line="240" w:lineRule="auto"/>
        <w:rPr>
          <w:sz w:val="24"/>
          <w:szCs w:val="24"/>
        </w:rPr>
      </w:pPr>
      <w:hyperlink r:id="rId36" w:history="1">
        <w:r w:rsidR="00143D87" w:rsidRPr="002B65EA">
          <w:rPr>
            <w:rStyle w:val="Hyperlink"/>
            <w:sz w:val="24"/>
            <w:szCs w:val="24"/>
          </w:rPr>
          <w:t>http://www.cornwall.gov.uk/media/3627139/CostofLiving2012.pdf</w:t>
        </w:r>
      </w:hyperlink>
    </w:p>
    <w:p w:rsidR="00143D87" w:rsidRPr="00143D87" w:rsidRDefault="00143D87" w:rsidP="00143D87">
      <w:pPr>
        <w:spacing w:after="0" w:line="240" w:lineRule="auto"/>
        <w:rPr>
          <w:sz w:val="24"/>
          <w:szCs w:val="24"/>
        </w:rPr>
      </w:pPr>
      <w:proofErr w:type="gramStart"/>
      <w:r>
        <w:rPr>
          <w:sz w:val="24"/>
          <w:szCs w:val="24"/>
        </w:rPr>
        <w:t>Accessed 24</w:t>
      </w:r>
      <w:r w:rsidRPr="00143D87">
        <w:rPr>
          <w:sz w:val="24"/>
          <w:szCs w:val="24"/>
          <w:vertAlign w:val="superscript"/>
        </w:rPr>
        <w:t>th</w:t>
      </w:r>
      <w:r>
        <w:rPr>
          <w:sz w:val="24"/>
          <w:szCs w:val="24"/>
        </w:rPr>
        <w:t xml:space="preserve"> February 2015.</w:t>
      </w:r>
      <w:proofErr w:type="gramEnd"/>
    </w:p>
    <w:p w:rsidR="00431F11" w:rsidRDefault="00431F11" w:rsidP="00B11150">
      <w:pPr>
        <w:spacing w:after="0" w:line="240" w:lineRule="auto"/>
        <w:rPr>
          <w:sz w:val="24"/>
          <w:szCs w:val="24"/>
        </w:rPr>
      </w:pPr>
    </w:p>
    <w:p w:rsidR="00431F11" w:rsidRDefault="00431F11" w:rsidP="00431F11">
      <w:pPr>
        <w:spacing w:after="0" w:line="240" w:lineRule="auto"/>
        <w:rPr>
          <w:sz w:val="24"/>
          <w:szCs w:val="24"/>
        </w:rPr>
      </w:pPr>
      <w:r>
        <w:rPr>
          <w:sz w:val="24"/>
          <w:szCs w:val="24"/>
        </w:rPr>
        <w:t xml:space="preserve">Countryside </w:t>
      </w:r>
      <w:r w:rsidRPr="00431F11">
        <w:rPr>
          <w:sz w:val="24"/>
          <w:szCs w:val="24"/>
        </w:rPr>
        <w:t xml:space="preserve">and Community Research Institute </w:t>
      </w:r>
      <w:r>
        <w:rPr>
          <w:sz w:val="24"/>
          <w:szCs w:val="24"/>
        </w:rPr>
        <w:t xml:space="preserve">(2013) </w:t>
      </w:r>
      <w:r w:rsidRPr="00431F11">
        <w:rPr>
          <w:i/>
          <w:sz w:val="24"/>
          <w:szCs w:val="24"/>
        </w:rPr>
        <w:t xml:space="preserve">The Local Food programme: Final Report </w:t>
      </w:r>
      <w:proofErr w:type="gramStart"/>
      <w:r w:rsidRPr="00431F11">
        <w:rPr>
          <w:i/>
          <w:sz w:val="24"/>
          <w:szCs w:val="24"/>
        </w:rPr>
        <w:t>A</w:t>
      </w:r>
      <w:proofErr w:type="gramEnd"/>
      <w:r w:rsidRPr="00431F11">
        <w:rPr>
          <w:i/>
          <w:sz w:val="24"/>
          <w:szCs w:val="24"/>
        </w:rPr>
        <w:t xml:space="preserve"> Social Return on</w:t>
      </w:r>
      <w:r>
        <w:rPr>
          <w:i/>
          <w:sz w:val="24"/>
          <w:szCs w:val="24"/>
        </w:rPr>
        <w:t xml:space="preserve"> </w:t>
      </w:r>
      <w:r w:rsidRPr="00431F11">
        <w:rPr>
          <w:i/>
          <w:sz w:val="24"/>
          <w:szCs w:val="24"/>
        </w:rPr>
        <w:t>Investment Approach</w:t>
      </w:r>
      <w:r>
        <w:rPr>
          <w:i/>
          <w:sz w:val="24"/>
          <w:szCs w:val="24"/>
        </w:rPr>
        <w:t>.</w:t>
      </w:r>
      <w:r>
        <w:rPr>
          <w:sz w:val="24"/>
          <w:szCs w:val="24"/>
        </w:rPr>
        <w:t xml:space="preserve"> </w:t>
      </w:r>
    </w:p>
    <w:p w:rsidR="00AA6F90" w:rsidRDefault="00AA6F90" w:rsidP="00431F11">
      <w:pPr>
        <w:spacing w:after="0" w:line="240" w:lineRule="auto"/>
        <w:rPr>
          <w:sz w:val="24"/>
          <w:szCs w:val="24"/>
        </w:rPr>
      </w:pPr>
    </w:p>
    <w:p w:rsidR="00AA6F90" w:rsidRPr="00AA6F90" w:rsidRDefault="00AA6F90" w:rsidP="00AA6F90">
      <w:pPr>
        <w:spacing w:after="0" w:line="240" w:lineRule="auto"/>
        <w:rPr>
          <w:i/>
          <w:sz w:val="24"/>
          <w:szCs w:val="24"/>
        </w:rPr>
      </w:pPr>
      <w:proofErr w:type="spellStart"/>
      <w:r>
        <w:rPr>
          <w:sz w:val="24"/>
          <w:szCs w:val="24"/>
        </w:rPr>
        <w:t>Croucher</w:t>
      </w:r>
      <w:proofErr w:type="spellEnd"/>
      <w:r>
        <w:rPr>
          <w:sz w:val="24"/>
          <w:szCs w:val="24"/>
        </w:rPr>
        <w:t xml:space="preserve">, K., </w:t>
      </w:r>
      <w:r w:rsidRPr="00AA6F90">
        <w:rPr>
          <w:sz w:val="24"/>
          <w:szCs w:val="24"/>
        </w:rPr>
        <w:t>Myers,</w:t>
      </w:r>
      <w:r>
        <w:rPr>
          <w:sz w:val="24"/>
          <w:szCs w:val="24"/>
        </w:rPr>
        <w:t xml:space="preserve"> L. and </w:t>
      </w:r>
      <w:r w:rsidRPr="00AA6F90">
        <w:rPr>
          <w:sz w:val="24"/>
          <w:szCs w:val="24"/>
        </w:rPr>
        <w:t xml:space="preserve">Bretherton, </w:t>
      </w:r>
      <w:r>
        <w:rPr>
          <w:sz w:val="24"/>
          <w:szCs w:val="24"/>
        </w:rPr>
        <w:t xml:space="preserve">J. (2008) </w:t>
      </w:r>
      <w:proofErr w:type="gramStart"/>
      <w:r w:rsidRPr="00AA6F90">
        <w:rPr>
          <w:i/>
          <w:sz w:val="24"/>
          <w:szCs w:val="24"/>
        </w:rPr>
        <w:t>The</w:t>
      </w:r>
      <w:proofErr w:type="gramEnd"/>
      <w:r w:rsidRPr="00AA6F90">
        <w:rPr>
          <w:i/>
          <w:sz w:val="24"/>
          <w:szCs w:val="24"/>
        </w:rPr>
        <w:t xml:space="preserve"> links between greenspace and health:</w:t>
      </w:r>
    </w:p>
    <w:p w:rsidR="00AA6F90" w:rsidRDefault="00AA6F90" w:rsidP="00AA6F90">
      <w:pPr>
        <w:spacing w:after="0" w:line="240" w:lineRule="auto"/>
        <w:rPr>
          <w:i/>
          <w:sz w:val="24"/>
          <w:szCs w:val="24"/>
        </w:rPr>
      </w:pPr>
      <w:proofErr w:type="gramStart"/>
      <w:r w:rsidRPr="00AA6F90">
        <w:rPr>
          <w:i/>
          <w:sz w:val="24"/>
          <w:szCs w:val="24"/>
        </w:rPr>
        <w:t>a</w:t>
      </w:r>
      <w:proofErr w:type="gramEnd"/>
      <w:r w:rsidRPr="00AA6F90">
        <w:rPr>
          <w:i/>
          <w:sz w:val="24"/>
          <w:szCs w:val="24"/>
        </w:rPr>
        <w:t xml:space="preserve"> critical literature review</w:t>
      </w:r>
      <w:r>
        <w:rPr>
          <w:i/>
          <w:sz w:val="24"/>
          <w:szCs w:val="24"/>
        </w:rPr>
        <w:t>,</w:t>
      </w:r>
    </w:p>
    <w:p w:rsidR="00AA6F90" w:rsidRDefault="0098174E" w:rsidP="00AA6F90">
      <w:pPr>
        <w:spacing w:after="0" w:line="240" w:lineRule="auto"/>
        <w:rPr>
          <w:sz w:val="24"/>
          <w:szCs w:val="24"/>
        </w:rPr>
      </w:pPr>
      <w:hyperlink r:id="rId37" w:history="1">
        <w:r w:rsidR="00AA6F90" w:rsidRPr="002B65EA">
          <w:rPr>
            <w:rStyle w:val="Hyperlink"/>
            <w:sz w:val="24"/>
            <w:szCs w:val="24"/>
          </w:rPr>
          <w:t>http://greenspacescotland.org.uk/SharedFiles/Download.aspx?pageid=133&amp;mid=129&amp;fileid=85</w:t>
        </w:r>
      </w:hyperlink>
    </w:p>
    <w:p w:rsidR="00AA6F90" w:rsidRPr="00AA6F90" w:rsidRDefault="00AA6F90" w:rsidP="00AA6F90">
      <w:pPr>
        <w:spacing w:after="0" w:line="240" w:lineRule="auto"/>
        <w:rPr>
          <w:sz w:val="24"/>
          <w:szCs w:val="24"/>
        </w:rPr>
      </w:pPr>
      <w:proofErr w:type="gramStart"/>
      <w:r>
        <w:rPr>
          <w:sz w:val="24"/>
          <w:szCs w:val="24"/>
        </w:rPr>
        <w:t>Accessed 24</w:t>
      </w:r>
      <w:r w:rsidRPr="00AA6F90">
        <w:rPr>
          <w:sz w:val="24"/>
          <w:szCs w:val="24"/>
          <w:vertAlign w:val="superscript"/>
        </w:rPr>
        <w:t>th</w:t>
      </w:r>
      <w:r>
        <w:rPr>
          <w:sz w:val="24"/>
          <w:szCs w:val="24"/>
        </w:rPr>
        <w:t xml:space="preserve"> February 2015.</w:t>
      </w:r>
      <w:proofErr w:type="gramEnd"/>
    </w:p>
    <w:p w:rsidR="00174A25" w:rsidRDefault="00174A25" w:rsidP="00B11150">
      <w:pPr>
        <w:spacing w:after="0" w:line="240" w:lineRule="auto"/>
        <w:rPr>
          <w:sz w:val="24"/>
          <w:szCs w:val="24"/>
        </w:rPr>
      </w:pPr>
    </w:p>
    <w:p w:rsidR="007B6286" w:rsidRDefault="007B6286" w:rsidP="00B11150">
      <w:pPr>
        <w:spacing w:after="0" w:line="240" w:lineRule="auto"/>
        <w:rPr>
          <w:sz w:val="24"/>
          <w:szCs w:val="24"/>
        </w:rPr>
      </w:pPr>
      <w:r w:rsidRPr="007B6286">
        <w:rPr>
          <w:sz w:val="24"/>
          <w:szCs w:val="24"/>
        </w:rPr>
        <w:t xml:space="preserve">Department for Communities and Local Government (2006) </w:t>
      </w:r>
      <w:r w:rsidRPr="007B6286">
        <w:rPr>
          <w:i/>
          <w:sz w:val="24"/>
          <w:szCs w:val="24"/>
        </w:rPr>
        <w:t>Survey of Allotments, Community Gardens and City Farms: Urban Research Summary No.23</w:t>
      </w:r>
      <w:r w:rsidRPr="007B6286">
        <w:rPr>
          <w:sz w:val="24"/>
          <w:szCs w:val="24"/>
        </w:rPr>
        <w:t>, Urban Research No 23.</w:t>
      </w:r>
    </w:p>
    <w:p w:rsidR="008B440E" w:rsidRDefault="008B440E" w:rsidP="00B11150">
      <w:pPr>
        <w:spacing w:after="0" w:line="240" w:lineRule="auto"/>
        <w:rPr>
          <w:sz w:val="24"/>
          <w:szCs w:val="24"/>
        </w:rPr>
      </w:pPr>
    </w:p>
    <w:p w:rsidR="008B440E" w:rsidRPr="008B440E" w:rsidRDefault="008B440E" w:rsidP="008B440E">
      <w:pPr>
        <w:rPr>
          <w:sz w:val="24"/>
          <w:szCs w:val="24"/>
        </w:rPr>
      </w:pPr>
      <w:r w:rsidRPr="008B440E">
        <w:rPr>
          <w:sz w:val="24"/>
          <w:szCs w:val="24"/>
        </w:rPr>
        <w:t xml:space="preserve">Emerson, J. (2000) Social return on investment: exploring aspects of value creation in the </w:t>
      </w:r>
      <w:proofErr w:type="spellStart"/>
      <w:r w:rsidRPr="008B440E">
        <w:rPr>
          <w:sz w:val="24"/>
          <w:szCs w:val="24"/>
        </w:rPr>
        <w:t>non profit</w:t>
      </w:r>
      <w:proofErr w:type="spellEnd"/>
      <w:r w:rsidRPr="008B440E">
        <w:rPr>
          <w:sz w:val="24"/>
          <w:szCs w:val="24"/>
        </w:rPr>
        <w:t xml:space="preserve"> sector in Social Purpose Enterprises and Venture Philanthropy</w:t>
      </w:r>
      <w:r w:rsidR="00F95A4F">
        <w:rPr>
          <w:sz w:val="24"/>
          <w:szCs w:val="24"/>
        </w:rPr>
        <w:t>,</w:t>
      </w:r>
      <w:r w:rsidRPr="008B440E">
        <w:rPr>
          <w:sz w:val="24"/>
          <w:szCs w:val="24"/>
        </w:rPr>
        <w:t xml:space="preserve"> </w:t>
      </w:r>
      <w:r w:rsidRPr="00F95A4F">
        <w:rPr>
          <w:i/>
          <w:sz w:val="24"/>
          <w:szCs w:val="24"/>
        </w:rPr>
        <w:t>New Millennium</w:t>
      </w:r>
      <w:r w:rsidRPr="008B440E">
        <w:rPr>
          <w:sz w:val="24"/>
          <w:szCs w:val="24"/>
        </w:rPr>
        <w:t xml:space="preserve">, vol. </w:t>
      </w:r>
      <w:proofErr w:type="gramStart"/>
      <w:r w:rsidRPr="008B440E">
        <w:rPr>
          <w:sz w:val="24"/>
          <w:szCs w:val="24"/>
        </w:rPr>
        <w:t>2.,</w:t>
      </w:r>
      <w:proofErr w:type="gramEnd"/>
      <w:r w:rsidRPr="008B440E">
        <w:rPr>
          <w:sz w:val="24"/>
          <w:szCs w:val="24"/>
        </w:rPr>
        <w:t xml:space="preserve"> The Roberts Foundation, San Francisco. pp. 131–173.</w:t>
      </w:r>
    </w:p>
    <w:p w:rsidR="007B6286" w:rsidRDefault="007B6286" w:rsidP="00B11150">
      <w:pPr>
        <w:spacing w:after="0" w:line="240" w:lineRule="auto"/>
        <w:rPr>
          <w:sz w:val="24"/>
          <w:szCs w:val="24"/>
        </w:rPr>
      </w:pPr>
      <w:proofErr w:type="gramStart"/>
      <w:r w:rsidRPr="007B6286">
        <w:rPr>
          <w:sz w:val="24"/>
          <w:szCs w:val="24"/>
        </w:rPr>
        <w:lastRenderedPageBreak/>
        <w:t>Federation of City Farms and Community Gardens (2011).</w:t>
      </w:r>
      <w:proofErr w:type="gramEnd"/>
      <w:r w:rsidRPr="007B6286">
        <w:rPr>
          <w:sz w:val="24"/>
          <w:szCs w:val="24"/>
        </w:rPr>
        <w:t xml:space="preserve"> </w:t>
      </w:r>
      <w:r w:rsidRPr="007B6286">
        <w:rPr>
          <w:i/>
          <w:sz w:val="24"/>
          <w:szCs w:val="24"/>
        </w:rPr>
        <w:t>Annual Review</w:t>
      </w:r>
      <w:r w:rsidRPr="007B6286">
        <w:rPr>
          <w:sz w:val="24"/>
          <w:szCs w:val="24"/>
        </w:rPr>
        <w:t xml:space="preserve"> 2010-11. Bristol: Federation of City Farms and Community Gardens</w:t>
      </w:r>
      <w:r w:rsidR="00C34C1E">
        <w:rPr>
          <w:sz w:val="24"/>
          <w:szCs w:val="24"/>
        </w:rPr>
        <w:t>.</w:t>
      </w:r>
    </w:p>
    <w:p w:rsidR="00C34C1E" w:rsidRDefault="00C34C1E" w:rsidP="00B11150">
      <w:pPr>
        <w:spacing w:after="0" w:line="240" w:lineRule="auto"/>
        <w:rPr>
          <w:sz w:val="24"/>
          <w:szCs w:val="24"/>
        </w:rPr>
      </w:pPr>
    </w:p>
    <w:p w:rsidR="00C34C1E" w:rsidRDefault="00C34C1E" w:rsidP="00B11150">
      <w:pPr>
        <w:spacing w:after="0" w:line="240" w:lineRule="auto"/>
        <w:rPr>
          <w:sz w:val="24"/>
          <w:szCs w:val="24"/>
        </w:rPr>
      </w:pPr>
      <w:proofErr w:type="gramStart"/>
      <w:r w:rsidRPr="00C34C1E">
        <w:rPr>
          <w:sz w:val="24"/>
          <w:szCs w:val="24"/>
        </w:rPr>
        <w:t>Firth, C., Maye, D. &amp; Pearson, D. (2011).</w:t>
      </w:r>
      <w:proofErr w:type="gramEnd"/>
      <w:r w:rsidRPr="00C34C1E">
        <w:rPr>
          <w:sz w:val="24"/>
          <w:szCs w:val="24"/>
        </w:rPr>
        <w:t xml:space="preserve"> </w:t>
      </w:r>
      <w:proofErr w:type="gramStart"/>
      <w:r w:rsidRPr="00C34C1E">
        <w:rPr>
          <w:sz w:val="24"/>
          <w:szCs w:val="24"/>
        </w:rPr>
        <w:t>Developing "community" in community gardens.</w:t>
      </w:r>
      <w:proofErr w:type="gramEnd"/>
      <w:r w:rsidRPr="00C34C1E">
        <w:rPr>
          <w:sz w:val="24"/>
          <w:szCs w:val="24"/>
        </w:rPr>
        <w:t xml:space="preserve"> </w:t>
      </w:r>
      <w:proofErr w:type="gramStart"/>
      <w:r w:rsidRPr="00C34C1E">
        <w:rPr>
          <w:sz w:val="24"/>
          <w:szCs w:val="24"/>
        </w:rPr>
        <w:t>Local Environment, 16(6).</w:t>
      </w:r>
      <w:proofErr w:type="gramEnd"/>
      <w:r w:rsidRPr="00C34C1E">
        <w:rPr>
          <w:sz w:val="24"/>
          <w:szCs w:val="24"/>
        </w:rPr>
        <w:t xml:space="preserve"> </w:t>
      </w:r>
      <w:proofErr w:type="gramStart"/>
      <w:r w:rsidRPr="00C34C1E">
        <w:rPr>
          <w:sz w:val="24"/>
          <w:szCs w:val="24"/>
        </w:rPr>
        <w:t>555-568.</w:t>
      </w:r>
      <w:proofErr w:type="gramEnd"/>
    </w:p>
    <w:p w:rsidR="007B6286" w:rsidRDefault="007B6286" w:rsidP="00B11150">
      <w:pPr>
        <w:spacing w:after="0" w:line="240" w:lineRule="auto"/>
        <w:rPr>
          <w:sz w:val="24"/>
          <w:szCs w:val="24"/>
        </w:rPr>
      </w:pPr>
    </w:p>
    <w:p w:rsidR="008B440E" w:rsidRPr="008B440E" w:rsidRDefault="008B440E" w:rsidP="008B440E">
      <w:pPr>
        <w:spacing w:after="0" w:line="240" w:lineRule="auto"/>
        <w:rPr>
          <w:sz w:val="24"/>
          <w:szCs w:val="24"/>
        </w:rPr>
      </w:pPr>
      <w:r w:rsidRPr="008B440E">
        <w:rPr>
          <w:sz w:val="24"/>
          <w:szCs w:val="24"/>
        </w:rPr>
        <w:t xml:space="preserve">Greenspace Scotland (2009) </w:t>
      </w:r>
      <w:r w:rsidRPr="00F95A4F">
        <w:rPr>
          <w:i/>
          <w:sz w:val="24"/>
          <w:szCs w:val="24"/>
        </w:rPr>
        <w:t xml:space="preserve">Social Return on Investment (SROI) Analysis of the </w:t>
      </w:r>
      <w:proofErr w:type="spellStart"/>
      <w:r w:rsidRPr="00F95A4F">
        <w:rPr>
          <w:i/>
          <w:sz w:val="24"/>
          <w:szCs w:val="24"/>
        </w:rPr>
        <w:t>Greenlink</w:t>
      </w:r>
      <w:proofErr w:type="spellEnd"/>
      <w:r w:rsidRPr="00F95A4F">
        <w:rPr>
          <w:i/>
          <w:sz w:val="24"/>
          <w:szCs w:val="24"/>
        </w:rPr>
        <w:t>, a partnership project managed by the Central Scotland Forest Trust</w:t>
      </w:r>
      <w:r w:rsidRPr="008B440E">
        <w:rPr>
          <w:sz w:val="24"/>
          <w:szCs w:val="24"/>
        </w:rPr>
        <w:t xml:space="preserve">, </w:t>
      </w:r>
    </w:p>
    <w:p w:rsidR="008B440E" w:rsidRDefault="0098174E" w:rsidP="008B440E">
      <w:pPr>
        <w:spacing w:after="0" w:line="240" w:lineRule="auto"/>
        <w:rPr>
          <w:sz w:val="24"/>
          <w:szCs w:val="24"/>
        </w:rPr>
      </w:pPr>
      <w:hyperlink r:id="rId38" w:history="1">
        <w:r w:rsidR="008B440E" w:rsidRPr="008A0E4B">
          <w:rPr>
            <w:rStyle w:val="Hyperlink"/>
            <w:sz w:val="24"/>
            <w:szCs w:val="24"/>
          </w:rPr>
          <w:t>http://www.greenspacescotland.org.uk/SharedFiles/Download.aspx?pageid=133&amp;mid=129&amp;fileid=133</w:t>
        </w:r>
      </w:hyperlink>
    </w:p>
    <w:p w:rsidR="008B440E" w:rsidRDefault="008B440E" w:rsidP="008B440E">
      <w:pPr>
        <w:spacing w:after="0" w:line="240" w:lineRule="auto"/>
        <w:rPr>
          <w:sz w:val="24"/>
          <w:szCs w:val="24"/>
        </w:rPr>
      </w:pPr>
      <w:proofErr w:type="gramStart"/>
      <w:r w:rsidRPr="008B440E">
        <w:rPr>
          <w:sz w:val="24"/>
          <w:szCs w:val="24"/>
        </w:rPr>
        <w:t xml:space="preserve">Accessed </w:t>
      </w:r>
      <w:r>
        <w:rPr>
          <w:sz w:val="24"/>
          <w:szCs w:val="24"/>
        </w:rPr>
        <w:t>4</w:t>
      </w:r>
      <w:r w:rsidRPr="008B440E">
        <w:rPr>
          <w:sz w:val="24"/>
          <w:szCs w:val="24"/>
          <w:vertAlign w:val="superscript"/>
        </w:rPr>
        <w:t>th</w:t>
      </w:r>
      <w:r>
        <w:rPr>
          <w:sz w:val="24"/>
          <w:szCs w:val="24"/>
        </w:rPr>
        <w:t xml:space="preserve"> February 2015.</w:t>
      </w:r>
      <w:proofErr w:type="gramEnd"/>
    </w:p>
    <w:p w:rsidR="00F7477E" w:rsidRDefault="00F7477E" w:rsidP="008B440E">
      <w:pPr>
        <w:spacing w:after="0" w:line="240" w:lineRule="auto"/>
        <w:rPr>
          <w:sz w:val="24"/>
          <w:szCs w:val="24"/>
        </w:rPr>
      </w:pPr>
    </w:p>
    <w:p w:rsidR="00F7477E" w:rsidRDefault="00F7477E" w:rsidP="00F7477E">
      <w:pPr>
        <w:spacing w:after="0" w:line="240" w:lineRule="auto"/>
        <w:rPr>
          <w:i/>
          <w:sz w:val="24"/>
          <w:szCs w:val="24"/>
        </w:rPr>
      </w:pPr>
      <w:proofErr w:type="spellStart"/>
      <w:r>
        <w:rPr>
          <w:sz w:val="24"/>
          <w:szCs w:val="24"/>
        </w:rPr>
        <w:t>Griffths</w:t>
      </w:r>
      <w:proofErr w:type="spellEnd"/>
      <w:r>
        <w:rPr>
          <w:sz w:val="24"/>
          <w:szCs w:val="24"/>
        </w:rPr>
        <w:t xml:space="preserve">, S. and Steen, S. (2014) </w:t>
      </w:r>
      <w:r w:rsidRPr="00F7477E">
        <w:rPr>
          <w:sz w:val="24"/>
          <w:szCs w:val="24"/>
        </w:rPr>
        <w:t>Improving Access to Psychological Therapies (IAPT) Programme: Scrutinising IAPT Cost Estimates to Support Effective Commissioning</w:t>
      </w:r>
      <w:r>
        <w:rPr>
          <w:sz w:val="24"/>
          <w:szCs w:val="24"/>
        </w:rPr>
        <w:t>,</w:t>
      </w:r>
    </w:p>
    <w:p w:rsidR="00F7477E" w:rsidRPr="00F7477E" w:rsidRDefault="00F7477E" w:rsidP="00F7477E">
      <w:pPr>
        <w:spacing w:after="0" w:line="240" w:lineRule="auto"/>
        <w:rPr>
          <w:sz w:val="24"/>
          <w:szCs w:val="24"/>
        </w:rPr>
      </w:pPr>
      <w:proofErr w:type="gramStart"/>
      <w:r w:rsidRPr="00F7477E">
        <w:rPr>
          <w:i/>
          <w:sz w:val="24"/>
          <w:szCs w:val="24"/>
        </w:rPr>
        <w:t>The Journal of Psychological Therapies in Primary Car</w:t>
      </w:r>
      <w:r>
        <w:rPr>
          <w:sz w:val="24"/>
          <w:szCs w:val="24"/>
        </w:rPr>
        <w:t>e.</w:t>
      </w:r>
      <w:proofErr w:type="gramEnd"/>
      <w:r>
        <w:rPr>
          <w:sz w:val="24"/>
          <w:szCs w:val="24"/>
        </w:rPr>
        <w:t xml:space="preserve"> </w:t>
      </w:r>
    </w:p>
    <w:p w:rsidR="008B440E" w:rsidRDefault="008B440E" w:rsidP="008B440E">
      <w:pPr>
        <w:spacing w:after="0" w:line="240" w:lineRule="auto"/>
        <w:rPr>
          <w:sz w:val="24"/>
          <w:szCs w:val="24"/>
        </w:rPr>
      </w:pPr>
    </w:p>
    <w:p w:rsidR="00174A25" w:rsidRDefault="00174A25" w:rsidP="00B11150">
      <w:pPr>
        <w:spacing w:after="0" w:line="240" w:lineRule="auto"/>
        <w:rPr>
          <w:sz w:val="24"/>
          <w:szCs w:val="24"/>
        </w:rPr>
      </w:pPr>
      <w:r w:rsidRPr="00174A25">
        <w:rPr>
          <w:sz w:val="24"/>
          <w:szCs w:val="24"/>
        </w:rPr>
        <w:t xml:space="preserve">Hawthorne, G. and Griffith, P. (2000) </w:t>
      </w:r>
      <w:r w:rsidRPr="00F95A4F">
        <w:rPr>
          <w:i/>
          <w:sz w:val="24"/>
          <w:szCs w:val="24"/>
        </w:rPr>
        <w:t>The Friendship Scale: Development and properties, Working Paper 114</w:t>
      </w:r>
      <w:r w:rsidRPr="00174A25">
        <w:rPr>
          <w:sz w:val="24"/>
          <w:szCs w:val="24"/>
        </w:rPr>
        <w:t>, Evaluation Unit, Centre for Health Program Evaluation, The University of Melbourne.</w:t>
      </w:r>
    </w:p>
    <w:p w:rsidR="00855D52" w:rsidRDefault="00855D52" w:rsidP="00B11150">
      <w:pPr>
        <w:spacing w:after="0" w:line="240" w:lineRule="auto"/>
        <w:rPr>
          <w:sz w:val="24"/>
          <w:szCs w:val="24"/>
        </w:rPr>
      </w:pPr>
    </w:p>
    <w:p w:rsidR="00855D52" w:rsidRDefault="00855D52" w:rsidP="00B11150">
      <w:pPr>
        <w:spacing w:after="0" w:line="240" w:lineRule="auto"/>
        <w:rPr>
          <w:sz w:val="24"/>
          <w:szCs w:val="24"/>
        </w:rPr>
      </w:pPr>
      <w:r>
        <w:rPr>
          <w:sz w:val="24"/>
          <w:szCs w:val="24"/>
        </w:rPr>
        <w:t xml:space="preserve">HM </w:t>
      </w:r>
      <w:r w:rsidRPr="00855D52">
        <w:rPr>
          <w:sz w:val="24"/>
          <w:szCs w:val="24"/>
        </w:rPr>
        <w:t xml:space="preserve">Treasury </w:t>
      </w:r>
      <w:r>
        <w:rPr>
          <w:sz w:val="24"/>
          <w:szCs w:val="24"/>
        </w:rPr>
        <w:t xml:space="preserve">(2011) </w:t>
      </w:r>
      <w:r w:rsidRPr="00855D52">
        <w:rPr>
          <w:sz w:val="24"/>
          <w:szCs w:val="24"/>
        </w:rPr>
        <w:t xml:space="preserve">Green Book </w:t>
      </w:r>
    </w:p>
    <w:p w:rsidR="00855D52" w:rsidRDefault="0098174E" w:rsidP="00B11150">
      <w:pPr>
        <w:spacing w:after="0" w:line="240" w:lineRule="auto"/>
        <w:rPr>
          <w:sz w:val="24"/>
          <w:szCs w:val="24"/>
        </w:rPr>
      </w:pPr>
      <w:hyperlink r:id="rId39" w:history="1">
        <w:r w:rsidR="00855D52" w:rsidRPr="00AB58AA">
          <w:rPr>
            <w:rStyle w:val="Hyperlink"/>
            <w:sz w:val="24"/>
            <w:szCs w:val="24"/>
          </w:rPr>
          <w:t>https://www.gov.uk/government/publications/green-book-supplementary-guidance-discounting</w:t>
        </w:r>
      </w:hyperlink>
    </w:p>
    <w:p w:rsidR="00855D52" w:rsidRDefault="00855D52" w:rsidP="00B11150">
      <w:pPr>
        <w:spacing w:after="0" w:line="240" w:lineRule="auto"/>
        <w:rPr>
          <w:sz w:val="24"/>
          <w:szCs w:val="24"/>
        </w:rPr>
      </w:pPr>
      <w:proofErr w:type="gramStart"/>
      <w:r>
        <w:rPr>
          <w:sz w:val="24"/>
          <w:szCs w:val="24"/>
        </w:rPr>
        <w:t>Accessed 11</w:t>
      </w:r>
      <w:r w:rsidRPr="00855D52">
        <w:rPr>
          <w:sz w:val="24"/>
          <w:szCs w:val="24"/>
          <w:vertAlign w:val="superscript"/>
        </w:rPr>
        <w:t>th</w:t>
      </w:r>
      <w:r>
        <w:rPr>
          <w:sz w:val="24"/>
          <w:szCs w:val="24"/>
        </w:rPr>
        <w:t xml:space="preserve"> March 2015.</w:t>
      </w:r>
      <w:proofErr w:type="gramEnd"/>
    </w:p>
    <w:p w:rsidR="00524A1F" w:rsidRDefault="00524A1F" w:rsidP="00B11150">
      <w:pPr>
        <w:spacing w:after="0" w:line="240" w:lineRule="auto"/>
        <w:rPr>
          <w:sz w:val="24"/>
          <w:szCs w:val="24"/>
        </w:rPr>
      </w:pPr>
    </w:p>
    <w:p w:rsidR="00524A1F" w:rsidRDefault="00524A1F" w:rsidP="00B11150">
      <w:pPr>
        <w:spacing w:after="0" w:line="240" w:lineRule="auto"/>
        <w:rPr>
          <w:sz w:val="24"/>
          <w:szCs w:val="24"/>
        </w:rPr>
      </w:pPr>
      <w:r w:rsidRPr="00524A1F">
        <w:rPr>
          <w:sz w:val="24"/>
          <w:szCs w:val="24"/>
        </w:rPr>
        <w:t>Hu,</w:t>
      </w:r>
      <w:r>
        <w:rPr>
          <w:sz w:val="24"/>
          <w:szCs w:val="24"/>
        </w:rPr>
        <w:t xml:space="preserve"> Z.,</w:t>
      </w:r>
      <w:r w:rsidRPr="00524A1F">
        <w:rPr>
          <w:sz w:val="24"/>
          <w:szCs w:val="24"/>
        </w:rPr>
        <w:t xml:space="preserve"> </w:t>
      </w:r>
      <w:proofErr w:type="spellStart"/>
      <w:r w:rsidRPr="00524A1F">
        <w:rPr>
          <w:sz w:val="24"/>
          <w:szCs w:val="24"/>
        </w:rPr>
        <w:t>Liebens</w:t>
      </w:r>
      <w:proofErr w:type="spellEnd"/>
      <w:r w:rsidRPr="00524A1F">
        <w:rPr>
          <w:sz w:val="24"/>
          <w:szCs w:val="24"/>
        </w:rPr>
        <w:t>,</w:t>
      </w:r>
      <w:r>
        <w:rPr>
          <w:sz w:val="24"/>
          <w:szCs w:val="24"/>
        </w:rPr>
        <w:t xml:space="preserve"> J. and </w:t>
      </w:r>
      <w:proofErr w:type="spellStart"/>
      <w:r w:rsidRPr="00524A1F">
        <w:rPr>
          <w:sz w:val="24"/>
          <w:szCs w:val="24"/>
        </w:rPr>
        <w:t>Ranga</w:t>
      </w:r>
      <w:proofErr w:type="spellEnd"/>
      <w:r>
        <w:rPr>
          <w:sz w:val="24"/>
          <w:szCs w:val="24"/>
        </w:rPr>
        <w:t>, K.</w:t>
      </w:r>
      <w:r w:rsidRPr="00524A1F">
        <w:rPr>
          <w:sz w:val="24"/>
          <w:szCs w:val="24"/>
        </w:rPr>
        <w:t xml:space="preserve"> (2008), Linking stroke mortality with air pollution, income and greenness in northwest Florida: An ecological study. </w:t>
      </w:r>
      <w:r w:rsidRPr="00524A1F">
        <w:rPr>
          <w:i/>
          <w:sz w:val="24"/>
          <w:szCs w:val="24"/>
        </w:rPr>
        <w:t xml:space="preserve">International Journal of Health </w:t>
      </w:r>
      <w:proofErr w:type="spellStart"/>
      <w:r w:rsidRPr="00524A1F">
        <w:rPr>
          <w:i/>
          <w:sz w:val="24"/>
          <w:szCs w:val="24"/>
        </w:rPr>
        <w:t>Geographi</w:t>
      </w:r>
      <w:r w:rsidRPr="00524A1F">
        <w:rPr>
          <w:sz w:val="24"/>
          <w:szCs w:val="24"/>
        </w:rPr>
        <w:t>cs</w:t>
      </w:r>
      <w:proofErr w:type="spellEnd"/>
      <w:proofErr w:type="gramStart"/>
      <w:r>
        <w:rPr>
          <w:sz w:val="24"/>
          <w:szCs w:val="24"/>
        </w:rPr>
        <w:t xml:space="preserve">, </w:t>
      </w:r>
      <w:r w:rsidRPr="00524A1F">
        <w:rPr>
          <w:sz w:val="24"/>
          <w:szCs w:val="24"/>
        </w:rPr>
        <w:t xml:space="preserve"> 7</w:t>
      </w:r>
      <w:proofErr w:type="gramEnd"/>
      <w:r>
        <w:rPr>
          <w:sz w:val="24"/>
          <w:szCs w:val="24"/>
        </w:rPr>
        <w:t>/</w:t>
      </w:r>
      <w:r w:rsidRPr="00524A1F">
        <w:rPr>
          <w:sz w:val="24"/>
          <w:szCs w:val="24"/>
        </w:rPr>
        <w:t>20.</w:t>
      </w:r>
    </w:p>
    <w:p w:rsidR="008C15B9" w:rsidRDefault="008C15B9" w:rsidP="00B11150">
      <w:pPr>
        <w:spacing w:after="0" w:line="240" w:lineRule="auto"/>
        <w:rPr>
          <w:sz w:val="24"/>
          <w:szCs w:val="24"/>
        </w:rPr>
      </w:pPr>
    </w:p>
    <w:p w:rsidR="008C15B9" w:rsidRDefault="008C15B9" w:rsidP="008C15B9">
      <w:pPr>
        <w:spacing w:after="0" w:line="240" w:lineRule="auto"/>
        <w:rPr>
          <w:sz w:val="24"/>
          <w:szCs w:val="24"/>
        </w:rPr>
      </w:pPr>
      <w:r w:rsidRPr="008C15B9">
        <w:rPr>
          <w:sz w:val="24"/>
          <w:szCs w:val="24"/>
        </w:rPr>
        <w:t xml:space="preserve">Kimberlee, R. (2013) </w:t>
      </w:r>
      <w:r w:rsidRPr="008C15B9">
        <w:rPr>
          <w:i/>
          <w:sz w:val="24"/>
          <w:szCs w:val="24"/>
        </w:rPr>
        <w:t>Developing a Social Prescribing Approach for Bristol, A report for Bristol Clinical Commissioning Group</w:t>
      </w:r>
      <w:r w:rsidRPr="008C15B9">
        <w:rPr>
          <w:sz w:val="24"/>
          <w:szCs w:val="24"/>
        </w:rPr>
        <w:t>, October 2013.</w:t>
      </w:r>
    </w:p>
    <w:p w:rsidR="00C63322" w:rsidRDefault="00C63322" w:rsidP="008C15B9">
      <w:pPr>
        <w:spacing w:after="0" w:line="240" w:lineRule="auto"/>
        <w:rPr>
          <w:sz w:val="24"/>
          <w:szCs w:val="24"/>
        </w:rPr>
      </w:pPr>
    </w:p>
    <w:p w:rsidR="00C63322" w:rsidRDefault="00C63322" w:rsidP="008C15B9">
      <w:pPr>
        <w:spacing w:after="0" w:line="240" w:lineRule="auto"/>
        <w:rPr>
          <w:sz w:val="24"/>
          <w:szCs w:val="24"/>
        </w:rPr>
      </w:pPr>
      <w:r>
        <w:rPr>
          <w:sz w:val="24"/>
          <w:szCs w:val="24"/>
        </w:rPr>
        <w:t xml:space="preserve">Kimberlee, R. and Means, R. (2014) </w:t>
      </w:r>
      <w:r w:rsidRPr="00C63322">
        <w:rPr>
          <w:sz w:val="24"/>
          <w:szCs w:val="24"/>
        </w:rPr>
        <w:t>S</w:t>
      </w:r>
      <w:r>
        <w:rPr>
          <w:sz w:val="24"/>
          <w:szCs w:val="24"/>
        </w:rPr>
        <w:t xml:space="preserve">ocial Return </w:t>
      </w:r>
      <w:proofErr w:type="gramStart"/>
      <w:r>
        <w:rPr>
          <w:sz w:val="24"/>
          <w:szCs w:val="24"/>
        </w:rPr>
        <w:t>On</w:t>
      </w:r>
      <w:proofErr w:type="gramEnd"/>
      <w:r>
        <w:rPr>
          <w:sz w:val="24"/>
          <w:szCs w:val="24"/>
        </w:rPr>
        <w:t xml:space="preserve"> Investment and third sector services for people with sight loss: A pilot study of a resource centre.</w:t>
      </w:r>
    </w:p>
    <w:p w:rsidR="008C15B9" w:rsidRPr="008C15B9" w:rsidRDefault="008C15B9" w:rsidP="008C15B9">
      <w:pPr>
        <w:spacing w:after="0" w:line="240" w:lineRule="auto"/>
        <w:rPr>
          <w:sz w:val="24"/>
          <w:szCs w:val="24"/>
        </w:rPr>
      </w:pPr>
    </w:p>
    <w:p w:rsidR="008C15B9" w:rsidRDefault="008C15B9" w:rsidP="008C15B9">
      <w:pPr>
        <w:spacing w:after="0" w:line="240" w:lineRule="auto"/>
        <w:rPr>
          <w:sz w:val="24"/>
          <w:szCs w:val="24"/>
        </w:rPr>
      </w:pPr>
      <w:proofErr w:type="gramStart"/>
      <w:r w:rsidRPr="008C15B9">
        <w:rPr>
          <w:sz w:val="24"/>
          <w:szCs w:val="24"/>
        </w:rPr>
        <w:t>Knapp, M., McDaid, D., &amp; Parsonage, M. (Eds.).</w:t>
      </w:r>
      <w:proofErr w:type="gramEnd"/>
      <w:r w:rsidRPr="008C15B9">
        <w:rPr>
          <w:sz w:val="24"/>
          <w:szCs w:val="24"/>
        </w:rPr>
        <w:t xml:space="preserve"> (2011). </w:t>
      </w:r>
      <w:proofErr w:type="gramStart"/>
      <w:r w:rsidRPr="008C15B9">
        <w:rPr>
          <w:i/>
          <w:sz w:val="24"/>
          <w:szCs w:val="24"/>
        </w:rPr>
        <w:t>Mental</w:t>
      </w:r>
      <w:proofErr w:type="gramEnd"/>
      <w:r w:rsidRPr="008C15B9">
        <w:rPr>
          <w:i/>
          <w:sz w:val="24"/>
          <w:szCs w:val="24"/>
        </w:rPr>
        <w:t xml:space="preserve"> health promotion and mental illness prevention: The economic case</w:t>
      </w:r>
      <w:r w:rsidRPr="008C15B9">
        <w:rPr>
          <w:sz w:val="24"/>
          <w:szCs w:val="24"/>
        </w:rPr>
        <w:t>. London: Department of Health.</w:t>
      </w:r>
    </w:p>
    <w:p w:rsidR="008C15B9" w:rsidRDefault="008C15B9" w:rsidP="00B11150">
      <w:pPr>
        <w:spacing w:after="0" w:line="240" w:lineRule="auto"/>
        <w:rPr>
          <w:sz w:val="24"/>
          <w:szCs w:val="24"/>
        </w:rPr>
      </w:pPr>
    </w:p>
    <w:p w:rsidR="008C15B9" w:rsidRDefault="008C15B9" w:rsidP="008C15B9">
      <w:pPr>
        <w:spacing w:after="0" w:line="240" w:lineRule="auto"/>
        <w:rPr>
          <w:sz w:val="24"/>
          <w:szCs w:val="24"/>
        </w:rPr>
      </w:pPr>
      <w:r w:rsidRPr="008C15B9">
        <w:rPr>
          <w:sz w:val="24"/>
          <w:szCs w:val="24"/>
        </w:rPr>
        <w:t xml:space="preserve">Layard, R. (2005) </w:t>
      </w:r>
      <w:proofErr w:type="gramStart"/>
      <w:r w:rsidRPr="008C15B9">
        <w:rPr>
          <w:i/>
          <w:sz w:val="24"/>
          <w:szCs w:val="24"/>
        </w:rPr>
        <w:t>Mental</w:t>
      </w:r>
      <w:proofErr w:type="gramEnd"/>
      <w:r w:rsidRPr="008C15B9">
        <w:rPr>
          <w:i/>
          <w:sz w:val="24"/>
          <w:szCs w:val="24"/>
        </w:rPr>
        <w:t xml:space="preserve"> health: Britain’s biggest social problem</w:t>
      </w:r>
      <w:r w:rsidRPr="008C15B9">
        <w:rPr>
          <w:sz w:val="24"/>
          <w:szCs w:val="24"/>
        </w:rPr>
        <w:t>: Report Presented to the No.10 Strategy Unit Seminar on Mental Health,</w:t>
      </w:r>
    </w:p>
    <w:p w:rsidR="008C15B9" w:rsidRDefault="0098174E" w:rsidP="008C15B9">
      <w:pPr>
        <w:spacing w:after="0" w:line="240" w:lineRule="auto"/>
        <w:rPr>
          <w:sz w:val="24"/>
          <w:szCs w:val="24"/>
        </w:rPr>
      </w:pPr>
      <w:hyperlink r:id="rId40" w:history="1">
        <w:r w:rsidR="008C15B9" w:rsidRPr="008A0E4B">
          <w:rPr>
            <w:rStyle w:val="Hyperlink"/>
            <w:sz w:val="24"/>
            <w:szCs w:val="24"/>
          </w:rPr>
          <w:t>http://cep.lse.ac.uk/textonly/research/mentalhealth/RL414d.pdf</w:t>
        </w:r>
      </w:hyperlink>
    </w:p>
    <w:p w:rsidR="008C15B9" w:rsidRDefault="008C15B9" w:rsidP="008C15B9">
      <w:pPr>
        <w:spacing w:after="0" w:line="240" w:lineRule="auto"/>
        <w:rPr>
          <w:sz w:val="24"/>
          <w:szCs w:val="24"/>
        </w:rPr>
      </w:pPr>
      <w:r>
        <w:rPr>
          <w:sz w:val="24"/>
          <w:szCs w:val="24"/>
        </w:rPr>
        <w:t xml:space="preserve"> </w:t>
      </w:r>
      <w:r w:rsidRPr="008C15B9">
        <w:rPr>
          <w:sz w:val="24"/>
          <w:szCs w:val="24"/>
        </w:rPr>
        <w:t xml:space="preserve">Accessed </w:t>
      </w:r>
      <w:r>
        <w:rPr>
          <w:sz w:val="24"/>
          <w:szCs w:val="24"/>
        </w:rPr>
        <w:t>4</w:t>
      </w:r>
      <w:r w:rsidRPr="008C15B9">
        <w:rPr>
          <w:sz w:val="24"/>
          <w:szCs w:val="24"/>
          <w:vertAlign w:val="superscript"/>
        </w:rPr>
        <w:t>th</w:t>
      </w:r>
      <w:r>
        <w:rPr>
          <w:sz w:val="24"/>
          <w:szCs w:val="24"/>
        </w:rPr>
        <w:t xml:space="preserve"> February 2014</w:t>
      </w:r>
    </w:p>
    <w:p w:rsidR="002970E9" w:rsidRDefault="002970E9" w:rsidP="008C15B9">
      <w:pPr>
        <w:spacing w:after="0" w:line="240" w:lineRule="auto"/>
        <w:rPr>
          <w:sz w:val="24"/>
          <w:szCs w:val="24"/>
        </w:rPr>
      </w:pPr>
    </w:p>
    <w:p w:rsidR="002970E9" w:rsidRDefault="002970E9" w:rsidP="008C15B9">
      <w:pPr>
        <w:spacing w:after="0" w:line="240" w:lineRule="auto"/>
        <w:rPr>
          <w:sz w:val="24"/>
          <w:szCs w:val="24"/>
        </w:rPr>
      </w:pPr>
      <w:proofErr w:type="spellStart"/>
      <w:r w:rsidRPr="002970E9">
        <w:rPr>
          <w:sz w:val="24"/>
          <w:szCs w:val="24"/>
        </w:rPr>
        <w:t>Leat</w:t>
      </w:r>
      <w:proofErr w:type="spellEnd"/>
      <w:r w:rsidRPr="002970E9">
        <w:rPr>
          <w:sz w:val="24"/>
          <w:szCs w:val="24"/>
        </w:rPr>
        <w:t>, D. (2006) 'Grant</w:t>
      </w:r>
      <w:r w:rsidR="00F95A4F">
        <w:rPr>
          <w:sz w:val="24"/>
          <w:szCs w:val="24"/>
        </w:rPr>
        <w:t xml:space="preserve"> </w:t>
      </w:r>
      <w:r w:rsidRPr="002970E9">
        <w:rPr>
          <w:sz w:val="24"/>
          <w:szCs w:val="24"/>
        </w:rPr>
        <w:t>making foundations and performance measurement: Playing pool?</w:t>
      </w:r>
      <w:proofErr w:type="gramStart"/>
      <w:r w:rsidRPr="002970E9">
        <w:rPr>
          <w:sz w:val="24"/>
          <w:szCs w:val="24"/>
        </w:rPr>
        <w:t>',</w:t>
      </w:r>
      <w:proofErr w:type="gramEnd"/>
      <w:r w:rsidRPr="002970E9">
        <w:rPr>
          <w:sz w:val="24"/>
          <w:szCs w:val="24"/>
        </w:rPr>
        <w:t xml:space="preserve"> </w:t>
      </w:r>
      <w:r w:rsidRPr="00F95A4F">
        <w:rPr>
          <w:i/>
          <w:sz w:val="24"/>
          <w:szCs w:val="24"/>
        </w:rPr>
        <w:t>Public Policy and Administration</w:t>
      </w:r>
      <w:r w:rsidRPr="002970E9">
        <w:rPr>
          <w:sz w:val="24"/>
          <w:szCs w:val="24"/>
        </w:rPr>
        <w:t xml:space="preserve"> 21: 25–37.</w:t>
      </w:r>
    </w:p>
    <w:p w:rsidR="003F459F" w:rsidRDefault="003F459F" w:rsidP="00B11150">
      <w:pPr>
        <w:spacing w:after="0" w:line="240" w:lineRule="auto"/>
        <w:rPr>
          <w:sz w:val="24"/>
          <w:szCs w:val="24"/>
        </w:rPr>
      </w:pPr>
    </w:p>
    <w:p w:rsidR="003F459F" w:rsidRDefault="003F459F" w:rsidP="00B11150">
      <w:pPr>
        <w:spacing w:after="0" w:line="240" w:lineRule="auto"/>
        <w:rPr>
          <w:sz w:val="24"/>
          <w:szCs w:val="24"/>
        </w:rPr>
      </w:pPr>
      <w:r w:rsidRPr="003F459F">
        <w:rPr>
          <w:sz w:val="24"/>
          <w:szCs w:val="24"/>
        </w:rPr>
        <w:lastRenderedPageBreak/>
        <w:t>Lewis, C</w:t>
      </w:r>
      <w:r>
        <w:rPr>
          <w:sz w:val="24"/>
          <w:szCs w:val="24"/>
        </w:rPr>
        <w:t>. (</w:t>
      </w:r>
      <w:r w:rsidRPr="003F459F">
        <w:rPr>
          <w:sz w:val="24"/>
          <w:szCs w:val="24"/>
        </w:rPr>
        <w:t xml:space="preserve">1992) Effects of plants and gardening in creating interpersonal and community </w:t>
      </w:r>
      <w:proofErr w:type="spellStart"/>
      <w:r w:rsidRPr="003F459F">
        <w:rPr>
          <w:sz w:val="24"/>
          <w:szCs w:val="24"/>
        </w:rPr>
        <w:t xml:space="preserve">well </w:t>
      </w:r>
      <w:proofErr w:type="gramStart"/>
      <w:r w:rsidRPr="003F459F">
        <w:rPr>
          <w:sz w:val="24"/>
          <w:szCs w:val="24"/>
        </w:rPr>
        <w:t>being</w:t>
      </w:r>
      <w:proofErr w:type="spellEnd"/>
      <w:r w:rsidRPr="003F459F">
        <w:rPr>
          <w:sz w:val="24"/>
          <w:szCs w:val="24"/>
        </w:rPr>
        <w:t>.</w:t>
      </w:r>
      <w:proofErr w:type="gramEnd"/>
      <w:r w:rsidRPr="003F459F">
        <w:rPr>
          <w:sz w:val="24"/>
          <w:szCs w:val="24"/>
        </w:rPr>
        <w:t xml:space="preserve"> In </w:t>
      </w:r>
      <w:proofErr w:type="spellStart"/>
      <w:r w:rsidRPr="003F459F">
        <w:rPr>
          <w:sz w:val="24"/>
          <w:szCs w:val="24"/>
        </w:rPr>
        <w:t>Relf</w:t>
      </w:r>
      <w:proofErr w:type="spellEnd"/>
      <w:r w:rsidRPr="003F459F">
        <w:rPr>
          <w:sz w:val="24"/>
          <w:szCs w:val="24"/>
        </w:rPr>
        <w:t>, D</w:t>
      </w:r>
      <w:r>
        <w:rPr>
          <w:sz w:val="24"/>
          <w:szCs w:val="24"/>
        </w:rPr>
        <w:t>.</w:t>
      </w:r>
      <w:r w:rsidRPr="003F459F">
        <w:rPr>
          <w:sz w:val="24"/>
          <w:szCs w:val="24"/>
        </w:rPr>
        <w:t xml:space="preserve"> (</w:t>
      </w:r>
      <w:proofErr w:type="spellStart"/>
      <w:proofErr w:type="gramStart"/>
      <w:r w:rsidRPr="003F459F">
        <w:rPr>
          <w:sz w:val="24"/>
          <w:szCs w:val="24"/>
        </w:rPr>
        <w:t>ed</w:t>
      </w:r>
      <w:proofErr w:type="spellEnd"/>
      <w:proofErr w:type="gramEnd"/>
      <w:r w:rsidRPr="003F459F">
        <w:rPr>
          <w:sz w:val="24"/>
          <w:szCs w:val="24"/>
        </w:rPr>
        <w:t xml:space="preserve">) </w:t>
      </w:r>
      <w:r w:rsidRPr="003F459F">
        <w:rPr>
          <w:i/>
          <w:sz w:val="24"/>
          <w:szCs w:val="24"/>
        </w:rPr>
        <w:t>Role of Horticulture in Human Well-being and Social Development: A National Symposium</w:t>
      </w:r>
      <w:r w:rsidRPr="003F459F">
        <w:rPr>
          <w:sz w:val="24"/>
          <w:szCs w:val="24"/>
        </w:rPr>
        <w:t>. Timber Press, Arlington, Virginia, pp 55-65</w:t>
      </w:r>
      <w:r w:rsidR="00F95A4F">
        <w:rPr>
          <w:sz w:val="24"/>
          <w:szCs w:val="24"/>
        </w:rPr>
        <w:t>.</w:t>
      </w:r>
    </w:p>
    <w:p w:rsidR="00F95A4F" w:rsidRDefault="00F95A4F" w:rsidP="00B11150">
      <w:pPr>
        <w:spacing w:after="0" w:line="240" w:lineRule="auto"/>
        <w:rPr>
          <w:sz w:val="24"/>
          <w:szCs w:val="24"/>
        </w:rPr>
      </w:pPr>
    </w:p>
    <w:p w:rsidR="00F95A4F" w:rsidRDefault="00F95A4F" w:rsidP="00B11150">
      <w:pPr>
        <w:spacing w:after="0" w:line="240" w:lineRule="auto"/>
        <w:rPr>
          <w:sz w:val="24"/>
          <w:szCs w:val="24"/>
        </w:rPr>
      </w:pPr>
      <w:r w:rsidRPr="00F95A4F">
        <w:rPr>
          <w:sz w:val="24"/>
          <w:szCs w:val="24"/>
        </w:rPr>
        <w:t xml:space="preserve">McDaid, D., King, D., La Park, a. and Parsonage, M. (2011b) </w:t>
      </w:r>
      <w:r w:rsidRPr="00F95A4F">
        <w:rPr>
          <w:i/>
          <w:sz w:val="24"/>
          <w:szCs w:val="24"/>
        </w:rPr>
        <w:t xml:space="preserve">Promoting wellbeing in the workplace, </w:t>
      </w:r>
      <w:proofErr w:type="gramStart"/>
      <w:r w:rsidRPr="00F95A4F">
        <w:rPr>
          <w:i/>
          <w:sz w:val="24"/>
          <w:szCs w:val="24"/>
        </w:rPr>
        <w:t>Mental</w:t>
      </w:r>
      <w:proofErr w:type="gramEnd"/>
      <w:r w:rsidRPr="00F95A4F">
        <w:rPr>
          <w:i/>
          <w:sz w:val="24"/>
          <w:szCs w:val="24"/>
        </w:rPr>
        <w:t xml:space="preserve"> health promotion and mental illness prevention: The economic case</w:t>
      </w:r>
      <w:r w:rsidRPr="00F95A4F">
        <w:rPr>
          <w:sz w:val="24"/>
          <w:szCs w:val="24"/>
        </w:rPr>
        <w:t>. London: Department of Health.</w:t>
      </w:r>
    </w:p>
    <w:p w:rsidR="00563451" w:rsidRDefault="00563451" w:rsidP="00B11150">
      <w:pPr>
        <w:spacing w:after="0" w:line="240" w:lineRule="auto"/>
        <w:rPr>
          <w:sz w:val="24"/>
          <w:szCs w:val="24"/>
        </w:rPr>
      </w:pPr>
    </w:p>
    <w:p w:rsidR="00563451" w:rsidRPr="00563451" w:rsidRDefault="00563451" w:rsidP="00563451">
      <w:pPr>
        <w:spacing w:after="0" w:line="240" w:lineRule="auto"/>
        <w:rPr>
          <w:sz w:val="24"/>
          <w:szCs w:val="24"/>
        </w:rPr>
      </w:pPr>
      <w:r w:rsidRPr="00563451">
        <w:rPr>
          <w:sz w:val="24"/>
          <w:szCs w:val="24"/>
        </w:rPr>
        <w:t xml:space="preserve">Michaelson, J. (2012) </w:t>
      </w:r>
      <w:r w:rsidRPr="00F95A4F">
        <w:rPr>
          <w:i/>
          <w:sz w:val="24"/>
          <w:szCs w:val="24"/>
        </w:rPr>
        <w:t>Measuring Well-being: A guide for practitioners</w:t>
      </w:r>
      <w:r w:rsidRPr="00563451">
        <w:rPr>
          <w:sz w:val="24"/>
          <w:szCs w:val="24"/>
        </w:rPr>
        <w:t xml:space="preserve">, </w:t>
      </w:r>
      <w:proofErr w:type="spellStart"/>
      <w:r w:rsidRPr="00563451">
        <w:rPr>
          <w:sz w:val="24"/>
          <w:szCs w:val="24"/>
        </w:rPr>
        <w:t>nef</w:t>
      </w:r>
      <w:proofErr w:type="spellEnd"/>
    </w:p>
    <w:p w:rsidR="00563451" w:rsidRPr="00563451" w:rsidRDefault="00563451" w:rsidP="00563451">
      <w:pPr>
        <w:spacing w:after="0" w:line="240" w:lineRule="auto"/>
        <w:rPr>
          <w:sz w:val="24"/>
          <w:szCs w:val="24"/>
        </w:rPr>
      </w:pPr>
      <w:r w:rsidRPr="00563451">
        <w:rPr>
          <w:sz w:val="24"/>
          <w:szCs w:val="24"/>
        </w:rPr>
        <w:t>http://www.neweconomics.org/publications/entry/measuring-well-being</w:t>
      </w:r>
    </w:p>
    <w:p w:rsidR="00563451" w:rsidRDefault="00563451" w:rsidP="00563451">
      <w:pPr>
        <w:spacing w:after="0" w:line="240" w:lineRule="auto"/>
        <w:rPr>
          <w:sz w:val="24"/>
          <w:szCs w:val="24"/>
        </w:rPr>
      </w:pPr>
      <w:proofErr w:type="gramStart"/>
      <w:r w:rsidRPr="00563451">
        <w:rPr>
          <w:sz w:val="24"/>
          <w:szCs w:val="24"/>
        </w:rPr>
        <w:t xml:space="preserve">Accessed </w:t>
      </w:r>
      <w:r>
        <w:rPr>
          <w:sz w:val="24"/>
          <w:szCs w:val="24"/>
        </w:rPr>
        <w:t>14</w:t>
      </w:r>
      <w:r w:rsidRPr="00563451">
        <w:rPr>
          <w:sz w:val="24"/>
          <w:szCs w:val="24"/>
          <w:vertAlign w:val="superscript"/>
        </w:rPr>
        <w:t>th</w:t>
      </w:r>
      <w:r>
        <w:rPr>
          <w:sz w:val="24"/>
          <w:szCs w:val="24"/>
        </w:rPr>
        <w:t xml:space="preserve"> February </w:t>
      </w:r>
      <w:r w:rsidRPr="00563451">
        <w:rPr>
          <w:sz w:val="24"/>
          <w:szCs w:val="24"/>
        </w:rPr>
        <w:t>201</w:t>
      </w:r>
      <w:r>
        <w:rPr>
          <w:sz w:val="24"/>
          <w:szCs w:val="24"/>
        </w:rPr>
        <w:t>5</w:t>
      </w:r>
      <w:r w:rsidRPr="00563451">
        <w:rPr>
          <w:sz w:val="24"/>
          <w:szCs w:val="24"/>
        </w:rPr>
        <w:t>.</w:t>
      </w:r>
      <w:proofErr w:type="gramEnd"/>
    </w:p>
    <w:p w:rsidR="0015329C" w:rsidRDefault="0015329C" w:rsidP="00563451">
      <w:pPr>
        <w:spacing w:after="0" w:line="240" w:lineRule="auto"/>
        <w:rPr>
          <w:sz w:val="24"/>
          <w:szCs w:val="24"/>
        </w:rPr>
      </w:pPr>
    </w:p>
    <w:p w:rsidR="0015329C" w:rsidRDefault="0015329C" w:rsidP="00563451">
      <w:pPr>
        <w:spacing w:after="0" w:line="240" w:lineRule="auto"/>
        <w:rPr>
          <w:sz w:val="24"/>
          <w:szCs w:val="24"/>
        </w:rPr>
      </w:pPr>
      <w:r>
        <w:rPr>
          <w:sz w:val="24"/>
          <w:szCs w:val="24"/>
        </w:rPr>
        <w:t xml:space="preserve">NHS South West (2015) </w:t>
      </w:r>
      <w:r w:rsidRPr="0015329C">
        <w:rPr>
          <w:i/>
          <w:sz w:val="24"/>
          <w:szCs w:val="24"/>
        </w:rPr>
        <w:t>Counselling for depression</w:t>
      </w:r>
    </w:p>
    <w:p w:rsidR="0015329C" w:rsidRDefault="0098174E" w:rsidP="00563451">
      <w:pPr>
        <w:spacing w:after="0" w:line="240" w:lineRule="auto"/>
        <w:rPr>
          <w:sz w:val="24"/>
          <w:szCs w:val="24"/>
        </w:rPr>
      </w:pPr>
      <w:hyperlink r:id="rId41" w:history="1">
        <w:r w:rsidR="0015329C" w:rsidRPr="00104B94">
          <w:rPr>
            <w:rStyle w:val="Hyperlink"/>
            <w:sz w:val="24"/>
            <w:szCs w:val="24"/>
          </w:rPr>
          <w:t>http://www.iapt.nhs.uk/workforce/high-intensity/counselling-for-depression/</w:t>
        </w:r>
      </w:hyperlink>
    </w:p>
    <w:p w:rsidR="0015329C" w:rsidRDefault="0015329C" w:rsidP="00563451">
      <w:pPr>
        <w:spacing w:after="0" w:line="240" w:lineRule="auto"/>
        <w:rPr>
          <w:sz w:val="24"/>
          <w:szCs w:val="24"/>
        </w:rPr>
      </w:pPr>
      <w:proofErr w:type="gramStart"/>
      <w:r>
        <w:rPr>
          <w:sz w:val="24"/>
          <w:szCs w:val="24"/>
        </w:rPr>
        <w:t>Accessed 23</w:t>
      </w:r>
      <w:r w:rsidRPr="0015329C">
        <w:rPr>
          <w:sz w:val="24"/>
          <w:szCs w:val="24"/>
          <w:vertAlign w:val="superscript"/>
        </w:rPr>
        <w:t>rd</w:t>
      </w:r>
      <w:r>
        <w:rPr>
          <w:sz w:val="24"/>
          <w:szCs w:val="24"/>
        </w:rPr>
        <w:t xml:space="preserve"> February 2015.</w:t>
      </w:r>
      <w:proofErr w:type="gramEnd"/>
    </w:p>
    <w:p w:rsidR="00224D01" w:rsidRDefault="00224D01" w:rsidP="00563451">
      <w:pPr>
        <w:spacing w:after="0" w:line="240" w:lineRule="auto"/>
        <w:rPr>
          <w:sz w:val="24"/>
          <w:szCs w:val="24"/>
        </w:rPr>
      </w:pPr>
    </w:p>
    <w:p w:rsidR="00224D01" w:rsidRPr="00224D01" w:rsidRDefault="00224D01" w:rsidP="00224D01">
      <w:pPr>
        <w:spacing w:after="0" w:line="240" w:lineRule="auto"/>
        <w:rPr>
          <w:i/>
          <w:sz w:val="24"/>
          <w:szCs w:val="24"/>
        </w:rPr>
      </w:pPr>
      <w:r>
        <w:rPr>
          <w:sz w:val="24"/>
          <w:szCs w:val="24"/>
        </w:rPr>
        <w:t xml:space="preserve">NICE (2014) </w:t>
      </w:r>
      <w:r w:rsidRPr="00224D01">
        <w:rPr>
          <w:i/>
          <w:sz w:val="24"/>
          <w:szCs w:val="24"/>
        </w:rPr>
        <w:t xml:space="preserve">Costing statement: Bipolar disorder </w:t>
      </w:r>
      <w:proofErr w:type="gramStart"/>
      <w:r w:rsidRPr="00224D01">
        <w:rPr>
          <w:i/>
          <w:sz w:val="24"/>
          <w:szCs w:val="24"/>
        </w:rPr>
        <w:t>Implementing</w:t>
      </w:r>
      <w:proofErr w:type="gramEnd"/>
      <w:r w:rsidRPr="00224D01">
        <w:rPr>
          <w:i/>
          <w:sz w:val="24"/>
          <w:szCs w:val="24"/>
        </w:rPr>
        <w:t xml:space="preserve"> the NICE guideline on</w:t>
      </w:r>
    </w:p>
    <w:p w:rsidR="00224D01" w:rsidRDefault="00224D01" w:rsidP="00224D01">
      <w:pPr>
        <w:spacing w:after="0" w:line="240" w:lineRule="auto"/>
        <w:rPr>
          <w:sz w:val="24"/>
          <w:szCs w:val="24"/>
        </w:rPr>
      </w:pPr>
      <w:proofErr w:type="gramStart"/>
      <w:r w:rsidRPr="00224D01">
        <w:rPr>
          <w:i/>
          <w:sz w:val="24"/>
          <w:szCs w:val="24"/>
        </w:rPr>
        <w:t>bipolar</w:t>
      </w:r>
      <w:proofErr w:type="gramEnd"/>
      <w:r w:rsidRPr="00224D01">
        <w:rPr>
          <w:i/>
          <w:sz w:val="24"/>
          <w:szCs w:val="24"/>
        </w:rPr>
        <w:t xml:space="preserve"> disorder</w:t>
      </w:r>
      <w:r w:rsidRPr="00224D01">
        <w:rPr>
          <w:sz w:val="24"/>
          <w:szCs w:val="24"/>
        </w:rPr>
        <w:t xml:space="preserve"> (CG 185)</w:t>
      </w:r>
      <w:r>
        <w:rPr>
          <w:sz w:val="24"/>
          <w:szCs w:val="24"/>
        </w:rPr>
        <w:t>, London: NICE</w:t>
      </w:r>
    </w:p>
    <w:p w:rsidR="00BF1ABA" w:rsidRDefault="00BF1ABA" w:rsidP="00224D01">
      <w:pPr>
        <w:spacing w:after="0" w:line="240" w:lineRule="auto"/>
        <w:rPr>
          <w:sz w:val="24"/>
          <w:szCs w:val="24"/>
        </w:rPr>
      </w:pPr>
    </w:p>
    <w:p w:rsidR="00BF1ABA" w:rsidRDefault="00BF1ABA" w:rsidP="00BF1ABA">
      <w:pPr>
        <w:spacing w:after="0" w:line="240" w:lineRule="auto"/>
        <w:rPr>
          <w:sz w:val="24"/>
          <w:szCs w:val="24"/>
        </w:rPr>
      </w:pPr>
      <w:r w:rsidRPr="00BF1ABA">
        <w:rPr>
          <w:sz w:val="24"/>
          <w:szCs w:val="24"/>
        </w:rPr>
        <w:t>Offi</w:t>
      </w:r>
      <w:r>
        <w:rPr>
          <w:sz w:val="24"/>
          <w:szCs w:val="24"/>
        </w:rPr>
        <w:t>ce for National Statistics (2012</w:t>
      </w:r>
      <w:r w:rsidRPr="00BF1ABA">
        <w:rPr>
          <w:sz w:val="24"/>
          <w:szCs w:val="24"/>
        </w:rPr>
        <w:t>)</w:t>
      </w:r>
      <w:r>
        <w:rPr>
          <w:sz w:val="24"/>
          <w:szCs w:val="24"/>
        </w:rPr>
        <w:t xml:space="preserve"> </w:t>
      </w:r>
      <w:r w:rsidRPr="00BF1ABA">
        <w:rPr>
          <w:i/>
          <w:sz w:val="24"/>
          <w:szCs w:val="24"/>
        </w:rPr>
        <w:t>Family Spending, 2012 Edition</w:t>
      </w:r>
    </w:p>
    <w:p w:rsidR="00BF1ABA" w:rsidRDefault="0098174E" w:rsidP="00BF1ABA">
      <w:pPr>
        <w:spacing w:after="0" w:line="240" w:lineRule="auto"/>
        <w:rPr>
          <w:sz w:val="24"/>
          <w:szCs w:val="24"/>
        </w:rPr>
      </w:pPr>
      <w:hyperlink r:id="rId42" w:history="1">
        <w:r w:rsidR="00BF1ABA" w:rsidRPr="002B65EA">
          <w:rPr>
            <w:rStyle w:val="Hyperlink"/>
            <w:sz w:val="24"/>
            <w:szCs w:val="24"/>
          </w:rPr>
          <w:t>http://www.ons.gov.uk/ons/rel/family-spending/family-spending/family-spending-2012-edition/index.html</w:t>
        </w:r>
      </w:hyperlink>
    </w:p>
    <w:p w:rsidR="00BF1ABA" w:rsidRPr="00BF1ABA" w:rsidRDefault="00BF1ABA" w:rsidP="00BF1ABA">
      <w:pPr>
        <w:spacing w:after="0" w:line="240" w:lineRule="auto"/>
        <w:rPr>
          <w:sz w:val="24"/>
          <w:szCs w:val="24"/>
        </w:rPr>
      </w:pPr>
      <w:proofErr w:type="gramStart"/>
      <w:r>
        <w:rPr>
          <w:sz w:val="24"/>
          <w:szCs w:val="24"/>
        </w:rPr>
        <w:t>Accessed 24</w:t>
      </w:r>
      <w:r w:rsidRPr="00BF1ABA">
        <w:rPr>
          <w:sz w:val="24"/>
          <w:szCs w:val="24"/>
          <w:vertAlign w:val="superscript"/>
        </w:rPr>
        <w:t>th</w:t>
      </w:r>
      <w:r>
        <w:rPr>
          <w:sz w:val="24"/>
          <w:szCs w:val="24"/>
        </w:rPr>
        <w:t xml:space="preserve"> February 2015.</w:t>
      </w:r>
      <w:proofErr w:type="gramEnd"/>
    </w:p>
    <w:p w:rsidR="00FA232C" w:rsidRDefault="00FA232C" w:rsidP="00B11150">
      <w:pPr>
        <w:spacing w:after="0" w:line="240" w:lineRule="auto"/>
        <w:rPr>
          <w:sz w:val="24"/>
          <w:szCs w:val="24"/>
        </w:rPr>
      </w:pPr>
    </w:p>
    <w:p w:rsidR="00FA232C" w:rsidRDefault="00FA232C" w:rsidP="00B11150">
      <w:pPr>
        <w:spacing w:after="0" w:line="240" w:lineRule="auto"/>
        <w:rPr>
          <w:i/>
          <w:sz w:val="24"/>
          <w:szCs w:val="24"/>
        </w:rPr>
      </w:pPr>
      <w:r>
        <w:rPr>
          <w:sz w:val="24"/>
          <w:szCs w:val="24"/>
        </w:rPr>
        <w:t xml:space="preserve">Office for National Statistics (2014) </w:t>
      </w:r>
      <w:r w:rsidRPr="00FA232C">
        <w:rPr>
          <w:i/>
          <w:sz w:val="24"/>
          <w:szCs w:val="24"/>
        </w:rPr>
        <w:t>Personal Well-being in the UK, 2013/14</w:t>
      </w:r>
    </w:p>
    <w:p w:rsidR="00FA232C" w:rsidRDefault="0098174E" w:rsidP="00B11150">
      <w:pPr>
        <w:spacing w:after="0" w:line="240" w:lineRule="auto"/>
        <w:rPr>
          <w:sz w:val="24"/>
          <w:szCs w:val="24"/>
        </w:rPr>
      </w:pPr>
      <w:hyperlink r:id="rId43" w:history="1">
        <w:r w:rsidR="00FA232C" w:rsidRPr="008A1B99">
          <w:rPr>
            <w:rStyle w:val="Hyperlink"/>
            <w:sz w:val="24"/>
            <w:szCs w:val="24"/>
          </w:rPr>
          <w:t>http://www.ons.gov.uk/ons/rel/</w:t>
        </w:r>
        <w:r w:rsidR="007D3DBA">
          <w:rPr>
            <w:rStyle w:val="Hyperlink"/>
            <w:sz w:val="24"/>
            <w:szCs w:val="24"/>
          </w:rPr>
          <w:t>well-being</w:t>
        </w:r>
        <w:r w:rsidR="00FA232C" w:rsidRPr="008A1B99">
          <w:rPr>
            <w:rStyle w:val="Hyperlink"/>
            <w:sz w:val="24"/>
            <w:szCs w:val="24"/>
          </w:rPr>
          <w:t>/measuring-national-well-being/personal-well-being-in-the-uk--2013-14/sb-personal-well-being-in-the-uk--2013-14.html</w:t>
        </w:r>
      </w:hyperlink>
    </w:p>
    <w:p w:rsidR="00FA232C" w:rsidRDefault="00FA232C" w:rsidP="00B11150">
      <w:pPr>
        <w:spacing w:after="0" w:line="240" w:lineRule="auto"/>
        <w:rPr>
          <w:sz w:val="24"/>
          <w:szCs w:val="24"/>
        </w:rPr>
      </w:pPr>
      <w:proofErr w:type="gramStart"/>
      <w:r>
        <w:rPr>
          <w:sz w:val="24"/>
          <w:szCs w:val="24"/>
        </w:rPr>
        <w:t>Accessed 29</w:t>
      </w:r>
      <w:r w:rsidRPr="00FA232C">
        <w:rPr>
          <w:sz w:val="24"/>
          <w:szCs w:val="24"/>
          <w:vertAlign w:val="superscript"/>
        </w:rPr>
        <w:t>th</w:t>
      </w:r>
      <w:r>
        <w:rPr>
          <w:sz w:val="24"/>
          <w:szCs w:val="24"/>
        </w:rPr>
        <w:t xml:space="preserve"> January 2015.</w:t>
      </w:r>
      <w:proofErr w:type="gramEnd"/>
    </w:p>
    <w:p w:rsidR="003830AB" w:rsidRDefault="003830AB" w:rsidP="00B11150">
      <w:pPr>
        <w:spacing w:after="0" w:line="240" w:lineRule="auto"/>
        <w:rPr>
          <w:sz w:val="24"/>
          <w:szCs w:val="24"/>
        </w:rPr>
      </w:pPr>
    </w:p>
    <w:p w:rsidR="003830AB" w:rsidRDefault="003830AB" w:rsidP="00B11150">
      <w:pPr>
        <w:spacing w:after="0" w:line="240" w:lineRule="auto"/>
        <w:rPr>
          <w:sz w:val="24"/>
          <w:szCs w:val="24"/>
        </w:rPr>
      </w:pPr>
      <w:proofErr w:type="spellStart"/>
      <w:proofErr w:type="gramStart"/>
      <w:r w:rsidRPr="003830AB">
        <w:rPr>
          <w:sz w:val="24"/>
          <w:szCs w:val="24"/>
        </w:rPr>
        <w:t>Orme</w:t>
      </w:r>
      <w:proofErr w:type="spellEnd"/>
      <w:r w:rsidRPr="003830AB">
        <w:rPr>
          <w:sz w:val="24"/>
          <w:szCs w:val="24"/>
        </w:rPr>
        <w:t xml:space="preserve">, J., Jones, M., Kimberlee, R., </w:t>
      </w:r>
      <w:proofErr w:type="spellStart"/>
      <w:r w:rsidRPr="003830AB">
        <w:rPr>
          <w:sz w:val="24"/>
          <w:szCs w:val="24"/>
        </w:rPr>
        <w:t>Weitkamp</w:t>
      </w:r>
      <w:proofErr w:type="spellEnd"/>
      <w:r w:rsidRPr="003830AB">
        <w:rPr>
          <w:sz w:val="24"/>
          <w:szCs w:val="24"/>
        </w:rPr>
        <w:t xml:space="preserve">, E., Salmon, D., </w:t>
      </w:r>
      <w:proofErr w:type="spellStart"/>
      <w:r w:rsidRPr="003830AB">
        <w:rPr>
          <w:sz w:val="24"/>
          <w:szCs w:val="24"/>
        </w:rPr>
        <w:t>Dailami</w:t>
      </w:r>
      <w:proofErr w:type="spellEnd"/>
      <w:r w:rsidRPr="003830AB">
        <w:rPr>
          <w:sz w:val="24"/>
          <w:szCs w:val="24"/>
        </w:rPr>
        <w:t xml:space="preserve">, N., Morley, A. and Morgan, K. (2011) </w:t>
      </w:r>
      <w:r w:rsidRPr="003830AB">
        <w:rPr>
          <w:i/>
          <w:sz w:val="24"/>
          <w:szCs w:val="24"/>
        </w:rPr>
        <w:t>Food for life partnership evaluation: full report</w:t>
      </w:r>
      <w:r w:rsidRPr="003830AB">
        <w:rPr>
          <w:sz w:val="24"/>
          <w:szCs w:val="24"/>
        </w:rPr>
        <w:t>.</w:t>
      </w:r>
      <w:proofErr w:type="gramEnd"/>
      <w:r w:rsidRPr="003830AB">
        <w:rPr>
          <w:sz w:val="24"/>
          <w:szCs w:val="24"/>
        </w:rPr>
        <w:t xml:space="preserve"> </w:t>
      </w:r>
      <w:r>
        <w:rPr>
          <w:sz w:val="24"/>
          <w:szCs w:val="24"/>
        </w:rPr>
        <w:t>Bristol:</w:t>
      </w:r>
      <w:r w:rsidRPr="003830AB">
        <w:rPr>
          <w:sz w:val="24"/>
          <w:szCs w:val="24"/>
        </w:rPr>
        <w:t xml:space="preserve"> University of the West of England, Bristol.</w:t>
      </w:r>
    </w:p>
    <w:p w:rsidR="00D35991" w:rsidRDefault="00D35991" w:rsidP="00B11150">
      <w:pPr>
        <w:spacing w:after="0" w:line="240" w:lineRule="auto"/>
        <w:rPr>
          <w:sz w:val="24"/>
          <w:szCs w:val="24"/>
        </w:rPr>
      </w:pPr>
    </w:p>
    <w:p w:rsidR="00D35991" w:rsidRDefault="00D35991" w:rsidP="00D35991">
      <w:pPr>
        <w:spacing w:after="0" w:line="240" w:lineRule="auto"/>
        <w:rPr>
          <w:sz w:val="24"/>
          <w:szCs w:val="24"/>
        </w:rPr>
      </w:pPr>
      <w:proofErr w:type="spellStart"/>
      <w:r>
        <w:rPr>
          <w:sz w:val="24"/>
          <w:szCs w:val="24"/>
        </w:rPr>
        <w:t>Pank</w:t>
      </w:r>
      <w:proofErr w:type="spellEnd"/>
      <w:r>
        <w:rPr>
          <w:sz w:val="24"/>
          <w:szCs w:val="24"/>
        </w:rPr>
        <w:t xml:space="preserve">, H. (2011) </w:t>
      </w:r>
      <w:proofErr w:type="spellStart"/>
      <w:r w:rsidRPr="00D35991">
        <w:rPr>
          <w:i/>
          <w:sz w:val="24"/>
          <w:szCs w:val="24"/>
        </w:rPr>
        <w:t>Gorgie</w:t>
      </w:r>
      <w:proofErr w:type="spellEnd"/>
      <w:r w:rsidRPr="00D35991">
        <w:rPr>
          <w:i/>
          <w:sz w:val="24"/>
          <w:szCs w:val="24"/>
        </w:rPr>
        <w:t xml:space="preserve"> City Community Farm and Community Gardening Project: SROI Repor</w:t>
      </w:r>
      <w:r>
        <w:rPr>
          <w:sz w:val="24"/>
          <w:szCs w:val="24"/>
        </w:rPr>
        <w:t xml:space="preserve">t, </w:t>
      </w:r>
      <w:r w:rsidRPr="00D35991">
        <w:rPr>
          <w:sz w:val="24"/>
          <w:szCs w:val="24"/>
        </w:rPr>
        <w:t>Federation of City Farms and Community Gardens</w:t>
      </w:r>
      <w:r>
        <w:rPr>
          <w:sz w:val="24"/>
          <w:szCs w:val="24"/>
        </w:rPr>
        <w:t>.</w:t>
      </w:r>
    </w:p>
    <w:p w:rsidR="0036745E" w:rsidRDefault="0036745E" w:rsidP="00D35991">
      <w:pPr>
        <w:spacing w:after="0" w:line="240" w:lineRule="auto"/>
        <w:rPr>
          <w:sz w:val="24"/>
          <w:szCs w:val="24"/>
        </w:rPr>
      </w:pPr>
    </w:p>
    <w:p w:rsidR="0036745E" w:rsidRPr="0036745E" w:rsidRDefault="0036745E" w:rsidP="00D35991">
      <w:pPr>
        <w:spacing w:after="0" w:line="240" w:lineRule="auto"/>
        <w:rPr>
          <w:sz w:val="24"/>
          <w:szCs w:val="24"/>
        </w:rPr>
      </w:pPr>
      <w:r w:rsidRPr="0036745E">
        <w:rPr>
          <w:sz w:val="24"/>
          <w:szCs w:val="24"/>
        </w:rPr>
        <w:t xml:space="preserve">Phillips, J. (1991) </w:t>
      </w:r>
      <w:r w:rsidRPr="0036745E">
        <w:rPr>
          <w:i/>
          <w:sz w:val="24"/>
          <w:szCs w:val="24"/>
        </w:rPr>
        <w:t xml:space="preserve">Handbook of Training Evaluation and Measurement Methods, </w:t>
      </w:r>
      <w:r w:rsidRPr="0036745E">
        <w:rPr>
          <w:sz w:val="24"/>
          <w:szCs w:val="24"/>
        </w:rPr>
        <w:t>Houston: Gulf Publishing Company.</w:t>
      </w:r>
    </w:p>
    <w:p w:rsidR="00D35991" w:rsidRDefault="00D35991" w:rsidP="00D35991">
      <w:pPr>
        <w:spacing w:after="0" w:line="240" w:lineRule="auto"/>
        <w:rPr>
          <w:sz w:val="24"/>
          <w:szCs w:val="24"/>
        </w:rPr>
      </w:pPr>
    </w:p>
    <w:p w:rsidR="00D35991" w:rsidRDefault="00D35991" w:rsidP="00D35991">
      <w:pPr>
        <w:spacing w:after="0" w:line="240" w:lineRule="auto"/>
        <w:rPr>
          <w:sz w:val="24"/>
          <w:szCs w:val="24"/>
        </w:rPr>
      </w:pPr>
      <w:r w:rsidRPr="00D35991">
        <w:rPr>
          <w:sz w:val="24"/>
          <w:szCs w:val="24"/>
        </w:rPr>
        <w:t xml:space="preserve">Pretty, </w:t>
      </w:r>
      <w:r w:rsidR="002A471F">
        <w:rPr>
          <w:sz w:val="24"/>
          <w:szCs w:val="24"/>
        </w:rPr>
        <w:t xml:space="preserve">J. </w:t>
      </w:r>
      <w:r w:rsidRPr="00D35991">
        <w:rPr>
          <w:sz w:val="24"/>
          <w:szCs w:val="24"/>
        </w:rPr>
        <w:t>Peacock,</w:t>
      </w:r>
      <w:r w:rsidR="002A471F">
        <w:rPr>
          <w:sz w:val="24"/>
          <w:szCs w:val="24"/>
        </w:rPr>
        <w:t xml:space="preserve"> J.,</w:t>
      </w:r>
      <w:r w:rsidRPr="00D35991">
        <w:rPr>
          <w:sz w:val="24"/>
          <w:szCs w:val="24"/>
        </w:rPr>
        <w:t xml:space="preserve"> </w:t>
      </w:r>
      <w:proofErr w:type="spellStart"/>
      <w:r w:rsidRPr="00D35991">
        <w:rPr>
          <w:sz w:val="24"/>
          <w:szCs w:val="24"/>
        </w:rPr>
        <w:t>Sellens</w:t>
      </w:r>
      <w:proofErr w:type="spellEnd"/>
      <w:r w:rsidRPr="00D35991">
        <w:rPr>
          <w:sz w:val="24"/>
          <w:szCs w:val="24"/>
        </w:rPr>
        <w:t>,</w:t>
      </w:r>
      <w:r w:rsidR="002A471F">
        <w:rPr>
          <w:sz w:val="24"/>
          <w:szCs w:val="24"/>
        </w:rPr>
        <w:t xml:space="preserve"> M. and Griffin, M. (2005)</w:t>
      </w:r>
      <w:r w:rsidRPr="00D35991">
        <w:rPr>
          <w:sz w:val="24"/>
          <w:szCs w:val="24"/>
        </w:rPr>
        <w:t xml:space="preserve"> Mental and physical health outcomes of green exercise</w:t>
      </w:r>
      <w:r w:rsidR="002A471F">
        <w:rPr>
          <w:sz w:val="24"/>
          <w:szCs w:val="24"/>
        </w:rPr>
        <w:t xml:space="preserve">, </w:t>
      </w:r>
      <w:r w:rsidRPr="002A471F">
        <w:rPr>
          <w:i/>
          <w:sz w:val="24"/>
          <w:szCs w:val="24"/>
        </w:rPr>
        <w:t>International Journal of Environmental Health Research</w:t>
      </w:r>
      <w:r w:rsidR="002A471F">
        <w:rPr>
          <w:sz w:val="24"/>
          <w:szCs w:val="24"/>
        </w:rPr>
        <w:t>,</w:t>
      </w:r>
      <w:r w:rsidRPr="00D35991">
        <w:rPr>
          <w:sz w:val="24"/>
          <w:szCs w:val="24"/>
        </w:rPr>
        <w:t xml:space="preserve"> October 2005; 15(5): 319-337</w:t>
      </w:r>
      <w:r w:rsidR="000E5A1B">
        <w:rPr>
          <w:sz w:val="24"/>
          <w:szCs w:val="24"/>
        </w:rPr>
        <w:t>.</w:t>
      </w:r>
    </w:p>
    <w:p w:rsidR="000E5A1B" w:rsidRDefault="000E5A1B" w:rsidP="00D35991">
      <w:pPr>
        <w:spacing w:after="0" w:line="240" w:lineRule="auto"/>
        <w:rPr>
          <w:sz w:val="24"/>
          <w:szCs w:val="24"/>
        </w:rPr>
      </w:pPr>
    </w:p>
    <w:p w:rsidR="007B6286" w:rsidRDefault="007B6286" w:rsidP="007B6286">
      <w:pPr>
        <w:spacing w:after="0" w:line="240" w:lineRule="auto"/>
        <w:rPr>
          <w:sz w:val="24"/>
          <w:szCs w:val="24"/>
        </w:rPr>
      </w:pPr>
      <w:r w:rsidRPr="007B6286">
        <w:rPr>
          <w:sz w:val="24"/>
          <w:szCs w:val="24"/>
        </w:rPr>
        <w:t xml:space="preserve">Quayle H (2008) </w:t>
      </w:r>
      <w:proofErr w:type="gramStart"/>
      <w:r w:rsidRPr="004D4BB5">
        <w:rPr>
          <w:i/>
          <w:sz w:val="24"/>
          <w:szCs w:val="24"/>
        </w:rPr>
        <w:t>The</w:t>
      </w:r>
      <w:proofErr w:type="gramEnd"/>
      <w:r w:rsidRPr="004D4BB5">
        <w:rPr>
          <w:i/>
          <w:sz w:val="24"/>
          <w:szCs w:val="24"/>
        </w:rPr>
        <w:t xml:space="preserve"> true value of community farms and gardens: social, environmental, health and economic</w:t>
      </w:r>
      <w:r w:rsidRPr="007B6286">
        <w:rPr>
          <w:sz w:val="24"/>
          <w:szCs w:val="24"/>
        </w:rPr>
        <w:t>. Bristol: Federation of City Farms and Community Gardens</w:t>
      </w:r>
      <w:r>
        <w:rPr>
          <w:sz w:val="24"/>
          <w:szCs w:val="24"/>
        </w:rPr>
        <w:t>.</w:t>
      </w:r>
    </w:p>
    <w:p w:rsidR="003E6108" w:rsidRDefault="003E6108" w:rsidP="007B6286">
      <w:pPr>
        <w:spacing w:after="0" w:line="240" w:lineRule="auto"/>
        <w:rPr>
          <w:sz w:val="24"/>
          <w:szCs w:val="24"/>
        </w:rPr>
      </w:pPr>
    </w:p>
    <w:p w:rsidR="003E6108" w:rsidRDefault="003E6108" w:rsidP="003E6108">
      <w:pPr>
        <w:spacing w:after="0" w:line="240" w:lineRule="auto"/>
        <w:rPr>
          <w:i/>
          <w:sz w:val="24"/>
          <w:szCs w:val="24"/>
        </w:rPr>
      </w:pPr>
      <w:r>
        <w:rPr>
          <w:sz w:val="24"/>
          <w:szCs w:val="24"/>
        </w:rPr>
        <w:t xml:space="preserve">RM Insight (2012) </w:t>
      </w:r>
      <w:r w:rsidRPr="003E6108">
        <w:rPr>
          <w:i/>
          <w:sz w:val="24"/>
          <w:szCs w:val="24"/>
        </w:rPr>
        <w:t>ESCAPE: a Social Return on Investment (SROI) Analysis</w:t>
      </w:r>
      <w:r>
        <w:rPr>
          <w:i/>
          <w:sz w:val="24"/>
          <w:szCs w:val="24"/>
        </w:rPr>
        <w:t>.</w:t>
      </w:r>
    </w:p>
    <w:p w:rsidR="003E6108" w:rsidRDefault="0098174E" w:rsidP="003E6108">
      <w:pPr>
        <w:spacing w:after="0" w:line="240" w:lineRule="auto"/>
        <w:rPr>
          <w:sz w:val="24"/>
          <w:szCs w:val="24"/>
        </w:rPr>
      </w:pPr>
      <w:hyperlink r:id="rId44" w:history="1">
        <w:r w:rsidR="003E6108" w:rsidRPr="00AB58AA">
          <w:rPr>
            <w:rStyle w:val="Hyperlink"/>
            <w:sz w:val="24"/>
            <w:szCs w:val="24"/>
          </w:rPr>
          <w:t>http://www.rminsight.co.uk/reports/FamilyActionESCAPESROIReport.pdf</w:t>
        </w:r>
      </w:hyperlink>
    </w:p>
    <w:p w:rsidR="003E6108" w:rsidRPr="003E6108" w:rsidRDefault="003E6108" w:rsidP="003E6108">
      <w:pPr>
        <w:spacing w:after="0" w:line="240" w:lineRule="auto"/>
        <w:rPr>
          <w:sz w:val="24"/>
          <w:szCs w:val="24"/>
        </w:rPr>
      </w:pPr>
      <w:proofErr w:type="gramStart"/>
      <w:r>
        <w:rPr>
          <w:sz w:val="24"/>
          <w:szCs w:val="24"/>
        </w:rPr>
        <w:t>Accessed 11</w:t>
      </w:r>
      <w:r w:rsidRPr="003E6108">
        <w:rPr>
          <w:sz w:val="24"/>
          <w:szCs w:val="24"/>
          <w:vertAlign w:val="superscript"/>
        </w:rPr>
        <w:t>th</w:t>
      </w:r>
      <w:r>
        <w:rPr>
          <w:sz w:val="24"/>
          <w:szCs w:val="24"/>
        </w:rPr>
        <w:t xml:space="preserve"> March 2015.</w:t>
      </w:r>
      <w:proofErr w:type="gramEnd"/>
    </w:p>
    <w:p w:rsidR="00617074" w:rsidRDefault="00617074" w:rsidP="007B6286">
      <w:pPr>
        <w:spacing w:after="0" w:line="240" w:lineRule="auto"/>
        <w:rPr>
          <w:sz w:val="24"/>
          <w:szCs w:val="24"/>
        </w:rPr>
      </w:pPr>
    </w:p>
    <w:p w:rsidR="00617074" w:rsidRDefault="00617074" w:rsidP="007B6286">
      <w:pPr>
        <w:spacing w:after="0" w:line="240" w:lineRule="auto"/>
        <w:rPr>
          <w:sz w:val="24"/>
          <w:szCs w:val="24"/>
        </w:rPr>
      </w:pPr>
      <w:proofErr w:type="gramStart"/>
      <w:r w:rsidRPr="00617074">
        <w:rPr>
          <w:sz w:val="24"/>
          <w:szCs w:val="24"/>
        </w:rPr>
        <w:t xml:space="preserve">Schneider, F., </w:t>
      </w:r>
      <w:proofErr w:type="spellStart"/>
      <w:r w:rsidRPr="00617074">
        <w:rPr>
          <w:sz w:val="24"/>
          <w:szCs w:val="24"/>
        </w:rPr>
        <w:t>Gruman</w:t>
      </w:r>
      <w:proofErr w:type="spellEnd"/>
      <w:r w:rsidRPr="00617074">
        <w:rPr>
          <w:sz w:val="24"/>
          <w:szCs w:val="24"/>
        </w:rPr>
        <w:t>, J. &amp; Coutts, L. (Eds.) (2012).</w:t>
      </w:r>
      <w:proofErr w:type="gramEnd"/>
      <w:r w:rsidRPr="00617074">
        <w:rPr>
          <w:sz w:val="24"/>
          <w:szCs w:val="24"/>
        </w:rPr>
        <w:t xml:space="preserve"> </w:t>
      </w:r>
      <w:r w:rsidRPr="00617074">
        <w:rPr>
          <w:i/>
          <w:sz w:val="24"/>
          <w:szCs w:val="24"/>
        </w:rPr>
        <w:t>Applied Social Psychology: Understanding and Addressing Social and Practical Problems</w:t>
      </w:r>
      <w:r w:rsidRPr="00617074">
        <w:rPr>
          <w:sz w:val="24"/>
          <w:szCs w:val="24"/>
        </w:rPr>
        <w:t xml:space="preserve">. (2nd </w:t>
      </w:r>
      <w:proofErr w:type="gramStart"/>
      <w:r w:rsidRPr="00617074">
        <w:rPr>
          <w:sz w:val="24"/>
          <w:szCs w:val="24"/>
        </w:rPr>
        <w:t>ed</w:t>
      </w:r>
      <w:proofErr w:type="gramEnd"/>
      <w:r w:rsidRPr="00617074">
        <w:rPr>
          <w:sz w:val="24"/>
          <w:szCs w:val="24"/>
        </w:rPr>
        <w:t>.). Thousand Oaks, CA: Sage Publications.</w:t>
      </w:r>
    </w:p>
    <w:p w:rsidR="004D4BB5" w:rsidRDefault="004D4BB5" w:rsidP="007B6286">
      <w:pPr>
        <w:spacing w:after="0" w:line="240" w:lineRule="auto"/>
        <w:rPr>
          <w:sz w:val="24"/>
          <w:szCs w:val="24"/>
        </w:rPr>
      </w:pPr>
    </w:p>
    <w:p w:rsidR="004D4BB5" w:rsidRDefault="004D4BB5" w:rsidP="007B6286">
      <w:pPr>
        <w:spacing w:after="0" w:line="240" w:lineRule="auto"/>
        <w:rPr>
          <w:sz w:val="24"/>
          <w:szCs w:val="24"/>
        </w:rPr>
      </w:pPr>
      <w:r w:rsidRPr="004D4BB5">
        <w:rPr>
          <w:sz w:val="24"/>
          <w:szCs w:val="24"/>
        </w:rPr>
        <w:t>Self,</w:t>
      </w:r>
      <w:r>
        <w:rPr>
          <w:sz w:val="24"/>
          <w:szCs w:val="24"/>
        </w:rPr>
        <w:t xml:space="preserve"> </w:t>
      </w:r>
      <w:r w:rsidRPr="004D4BB5">
        <w:rPr>
          <w:sz w:val="24"/>
          <w:szCs w:val="24"/>
        </w:rPr>
        <w:t xml:space="preserve">A., Thomas, J. and Randall, C. (2012) </w:t>
      </w:r>
      <w:r w:rsidRPr="004D4BB5">
        <w:rPr>
          <w:i/>
          <w:sz w:val="24"/>
          <w:szCs w:val="24"/>
        </w:rPr>
        <w:t>Measuring National Well-being: Life in the UK</w:t>
      </w:r>
      <w:r w:rsidRPr="004D4BB5">
        <w:rPr>
          <w:sz w:val="24"/>
          <w:szCs w:val="24"/>
        </w:rPr>
        <w:t>, 2012, London: Office for National Statistics.</w:t>
      </w:r>
    </w:p>
    <w:p w:rsidR="00C63322" w:rsidRDefault="00C63322" w:rsidP="007B6286">
      <w:pPr>
        <w:spacing w:after="0" w:line="240" w:lineRule="auto"/>
        <w:rPr>
          <w:sz w:val="24"/>
          <w:szCs w:val="24"/>
        </w:rPr>
      </w:pPr>
    </w:p>
    <w:p w:rsidR="00C63322" w:rsidRDefault="00C63322" w:rsidP="007B6286">
      <w:pPr>
        <w:spacing w:after="0" w:line="240" w:lineRule="auto"/>
        <w:rPr>
          <w:sz w:val="24"/>
          <w:szCs w:val="24"/>
        </w:rPr>
      </w:pPr>
      <w:proofErr w:type="spellStart"/>
      <w:r w:rsidRPr="00C63322">
        <w:rPr>
          <w:sz w:val="24"/>
          <w:szCs w:val="24"/>
        </w:rPr>
        <w:t>Shergold</w:t>
      </w:r>
      <w:proofErr w:type="spellEnd"/>
      <w:r w:rsidRPr="00C63322">
        <w:rPr>
          <w:sz w:val="24"/>
          <w:szCs w:val="24"/>
        </w:rPr>
        <w:t xml:space="preserve">, I., Kimberlee, R., </w:t>
      </w:r>
      <w:proofErr w:type="spellStart"/>
      <w:r w:rsidRPr="00C63322">
        <w:rPr>
          <w:sz w:val="24"/>
          <w:szCs w:val="24"/>
        </w:rPr>
        <w:t>Parkhurst</w:t>
      </w:r>
      <w:proofErr w:type="spellEnd"/>
      <w:r w:rsidRPr="00C63322">
        <w:rPr>
          <w:sz w:val="24"/>
          <w:szCs w:val="24"/>
        </w:rPr>
        <w:t xml:space="preserve">, G. </w:t>
      </w:r>
      <w:proofErr w:type="gramStart"/>
      <w:r w:rsidRPr="00C63322">
        <w:rPr>
          <w:sz w:val="24"/>
          <w:szCs w:val="24"/>
        </w:rPr>
        <w:t xml:space="preserve">and  </w:t>
      </w:r>
      <w:proofErr w:type="spellStart"/>
      <w:r w:rsidRPr="00C63322">
        <w:rPr>
          <w:sz w:val="24"/>
          <w:szCs w:val="24"/>
        </w:rPr>
        <w:t>Musselwhite</w:t>
      </w:r>
      <w:proofErr w:type="spellEnd"/>
      <w:proofErr w:type="gramEnd"/>
      <w:r w:rsidRPr="00C63322">
        <w:rPr>
          <w:sz w:val="24"/>
          <w:szCs w:val="24"/>
        </w:rPr>
        <w:t xml:space="preserve">, C (2012) </w:t>
      </w:r>
      <w:r w:rsidRPr="00C63322">
        <w:rPr>
          <w:i/>
          <w:sz w:val="24"/>
          <w:szCs w:val="24"/>
        </w:rPr>
        <w:t>Community Transport in Norfolk</w:t>
      </w:r>
      <w:r w:rsidRPr="00C63322">
        <w:rPr>
          <w:sz w:val="24"/>
          <w:szCs w:val="24"/>
        </w:rPr>
        <w:t>, Bristol: UWE.</w:t>
      </w:r>
    </w:p>
    <w:p w:rsidR="007B6286" w:rsidRPr="007B6286" w:rsidRDefault="007B6286" w:rsidP="007B6286">
      <w:pPr>
        <w:spacing w:after="0" w:line="240" w:lineRule="auto"/>
        <w:rPr>
          <w:sz w:val="24"/>
          <w:szCs w:val="24"/>
        </w:rPr>
      </w:pPr>
    </w:p>
    <w:p w:rsidR="007B6286" w:rsidRDefault="007B6286" w:rsidP="007B6286">
      <w:pPr>
        <w:spacing w:after="0" w:line="240" w:lineRule="auto"/>
        <w:rPr>
          <w:sz w:val="24"/>
          <w:szCs w:val="24"/>
        </w:rPr>
      </w:pPr>
      <w:r w:rsidRPr="007B6286">
        <w:rPr>
          <w:sz w:val="24"/>
          <w:szCs w:val="24"/>
        </w:rPr>
        <w:t xml:space="preserve">Smithers, R. (2009) </w:t>
      </w:r>
      <w:proofErr w:type="gramStart"/>
      <w:r w:rsidRPr="007B6286">
        <w:rPr>
          <w:sz w:val="24"/>
          <w:szCs w:val="24"/>
        </w:rPr>
        <w:t>Dig</w:t>
      </w:r>
      <w:proofErr w:type="gramEnd"/>
      <w:r w:rsidRPr="007B6286">
        <w:rPr>
          <w:sz w:val="24"/>
          <w:szCs w:val="24"/>
        </w:rPr>
        <w:t xml:space="preserve"> for recovery: allotments boom as thousands go to ground in recession, </w:t>
      </w:r>
      <w:r w:rsidRPr="007B6286">
        <w:rPr>
          <w:i/>
          <w:sz w:val="24"/>
          <w:szCs w:val="24"/>
        </w:rPr>
        <w:t>The Guardian</w:t>
      </w:r>
      <w:r w:rsidRPr="007B6286">
        <w:rPr>
          <w:sz w:val="24"/>
          <w:szCs w:val="24"/>
        </w:rPr>
        <w:t>,</w:t>
      </w:r>
    </w:p>
    <w:p w:rsidR="007B6286" w:rsidRDefault="0098174E" w:rsidP="007B6286">
      <w:pPr>
        <w:spacing w:after="0" w:line="240" w:lineRule="auto"/>
        <w:rPr>
          <w:sz w:val="24"/>
          <w:szCs w:val="24"/>
        </w:rPr>
      </w:pPr>
      <w:hyperlink r:id="rId45" w:history="1">
        <w:r w:rsidR="007B6286" w:rsidRPr="008A0E4B">
          <w:rPr>
            <w:rStyle w:val="Hyperlink"/>
            <w:sz w:val="24"/>
            <w:szCs w:val="24"/>
          </w:rPr>
          <w:t>http://www.guardian.co.uk/lifeandstyle/2009/feb/19/national-trust-allotments.</w:t>
        </w:r>
      </w:hyperlink>
    </w:p>
    <w:p w:rsidR="007B6286" w:rsidRDefault="007B6286" w:rsidP="007B6286">
      <w:pPr>
        <w:spacing w:after="0" w:line="240" w:lineRule="auto"/>
        <w:rPr>
          <w:sz w:val="24"/>
          <w:szCs w:val="24"/>
        </w:rPr>
      </w:pPr>
      <w:proofErr w:type="gramStart"/>
      <w:r>
        <w:rPr>
          <w:sz w:val="24"/>
          <w:szCs w:val="24"/>
        </w:rPr>
        <w:t>Accessed 4</w:t>
      </w:r>
      <w:r w:rsidRPr="007B6286">
        <w:rPr>
          <w:sz w:val="24"/>
          <w:szCs w:val="24"/>
          <w:vertAlign w:val="superscript"/>
        </w:rPr>
        <w:t>th</w:t>
      </w:r>
      <w:r>
        <w:rPr>
          <w:sz w:val="24"/>
          <w:szCs w:val="24"/>
        </w:rPr>
        <w:t xml:space="preserve"> February 2015.</w:t>
      </w:r>
      <w:proofErr w:type="gramEnd"/>
    </w:p>
    <w:p w:rsidR="000C1D43" w:rsidRDefault="000C1D43" w:rsidP="007B6286">
      <w:pPr>
        <w:spacing w:after="0" w:line="240" w:lineRule="auto"/>
        <w:rPr>
          <w:sz w:val="24"/>
          <w:szCs w:val="24"/>
        </w:rPr>
      </w:pPr>
    </w:p>
    <w:p w:rsidR="000C1D43" w:rsidRDefault="000C1D43" w:rsidP="007B6286">
      <w:pPr>
        <w:spacing w:after="0" w:line="240" w:lineRule="auto"/>
        <w:rPr>
          <w:sz w:val="24"/>
          <w:szCs w:val="24"/>
        </w:rPr>
      </w:pPr>
      <w:proofErr w:type="spellStart"/>
      <w:r w:rsidRPr="000C1D43">
        <w:rPr>
          <w:sz w:val="24"/>
          <w:szCs w:val="24"/>
        </w:rPr>
        <w:t>Stuckler</w:t>
      </w:r>
      <w:proofErr w:type="spellEnd"/>
      <w:r w:rsidRPr="000C1D43">
        <w:rPr>
          <w:sz w:val="24"/>
          <w:szCs w:val="24"/>
        </w:rPr>
        <w:t xml:space="preserve">, D. and </w:t>
      </w:r>
      <w:proofErr w:type="spellStart"/>
      <w:r w:rsidRPr="000C1D43">
        <w:rPr>
          <w:sz w:val="24"/>
          <w:szCs w:val="24"/>
        </w:rPr>
        <w:t>Basu</w:t>
      </w:r>
      <w:proofErr w:type="spellEnd"/>
      <w:r w:rsidRPr="000C1D43">
        <w:rPr>
          <w:sz w:val="24"/>
          <w:szCs w:val="24"/>
        </w:rPr>
        <w:t xml:space="preserve">, S. (2013) </w:t>
      </w:r>
      <w:proofErr w:type="gramStart"/>
      <w:r w:rsidRPr="000C1D43">
        <w:rPr>
          <w:i/>
          <w:sz w:val="24"/>
          <w:szCs w:val="24"/>
        </w:rPr>
        <w:t>The</w:t>
      </w:r>
      <w:proofErr w:type="gramEnd"/>
      <w:r w:rsidRPr="000C1D43">
        <w:rPr>
          <w:i/>
          <w:sz w:val="24"/>
          <w:szCs w:val="24"/>
        </w:rPr>
        <w:t xml:space="preserve"> body economic: why austerity kills</w:t>
      </w:r>
      <w:r w:rsidRPr="000C1D43">
        <w:rPr>
          <w:sz w:val="24"/>
          <w:szCs w:val="24"/>
        </w:rPr>
        <w:t>. London: Penguin, 2013.</w:t>
      </w:r>
    </w:p>
    <w:p w:rsidR="007B6286" w:rsidRDefault="007B6286" w:rsidP="007B6286">
      <w:pPr>
        <w:spacing w:after="0" w:line="240" w:lineRule="auto"/>
        <w:rPr>
          <w:sz w:val="24"/>
          <w:szCs w:val="24"/>
        </w:rPr>
      </w:pPr>
    </w:p>
    <w:p w:rsidR="00496554" w:rsidRDefault="000E5A1B" w:rsidP="007B6286">
      <w:pPr>
        <w:spacing w:after="0" w:line="240" w:lineRule="auto"/>
        <w:rPr>
          <w:sz w:val="24"/>
          <w:szCs w:val="24"/>
        </w:rPr>
      </w:pPr>
      <w:r w:rsidRPr="000E5A1B">
        <w:rPr>
          <w:sz w:val="24"/>
          <w:szCs w:val="24"/>
        </w:rPr>
        <w:t>Van den Berg</w:t>
      </w:r>
      <w:r w:rsidR="00D65950">
        <w:rPr>
          <w:sz w:val="24"/>
          <w:szCs w:val="24"/>
        </w:rPr>
        <w:t>, A.</w:t>
      </w:r>
      <w:r w:rsidRPr="000E5A1B">
        <w:rPr>
          <w:sz w:val="24"/>
          <w:szCs w:val="24"/>
        </w:rPr>
        <w:t xml:space="preserve"> and </w:t>
      </w:r>
      <w:proofErr w:type="spellStart"/>
      <w:r w:rsidRPr="000E5A1B">
        <w:rPr>
          <w:sz w:val="24"/>
          <w:szCs w:val="24"/>
        </w:rPr>
        <w:t>Custers</w:t>
      </w:r>
      <w:proofErr w:type="spellEnd"/>
      <w:r w:rsidR="00D65950">
        <w:rPr>
          <w:sz w:val="24"/>
          <w:szCs w:val="24"/>
        </w:rPr>
        <w:t>, M.</w:t>
      </w:r>
      <w:r w:rsidRPr="000E5A1B">
        <w:rPr>
          <w:sz w:val="24"/>
          <w:szCs w:val="24"/>
        </w:rPr>
        <w:t xml:space="preserve"> (201</w:t>
      </w:r>
      <w:r w:rsidR="00D65950">
        <w:rPr>
          <w:sz w:val="24"/>
          <w:szCs w:val="24"/>
        </w:rPr>
        <w:t>1</w:t>
      </w:r>
      <w:r w:rsidR="00160B50">
        <w:rPr>
          <w:sz w:val="24"/>
          <w:szCs w:val="24"/>
        </w:rPr>
        <w:t xml:space="preserve">) </w:t>
      </w:r>
      <w:r w:rsidRPr="000E5A1B">
        <w:rPr>
          <w:sz w:val="24"/>
          <w:szCs w:val="24"/>
        </w:rPr>
        <w:t>Gardening promotes neuroendocrine and affective restoration from stress</w:t>
      </w:r>
      <w:r w:rsidR="00D65950">
        <w:rPr>
          <w:sz w:val="24"/>
          <w:szCs w:val="24"/>
        </w:rPr>
        <w:t xml:space="preserve">, </w:t>
      </w:r>
      <w:r w:rsidR="00D65950" w:rsidRPr="00160B50">
        <w:rPr>
          <w:i/>
          <w:sz w:val="24"/>
          <w:szCs w:val="24"/>
        </w:rPr>
        <w:t>Journal of Health Psychology</w:t>
      </w:r>
      <w:r w:rsidR="00160B50">
        <w:rPr>
          <w:sz w:val="24"/>
          <w:szCs w:val="24"/>
        </w:rPr>
        <w:t xml:space="preserve">, </w:t>
      </w:r>
      <w:r w:rsidR="00D65950" w:rsidRPr="00D65950">
        <w:rPr>
          <w:sz w:val="24"/>
          <w:szCs w:val="24"/>
        </w:rPr>
        <w:t xml:space="preserve">16(1):3-11. </w:t>
      </w:r>
    </w:p>
    <w:p w:rsidR="00160B50" w:rsidRDefault="00160B50" w:rsidP="00B11150">
      <w:pPr>
        <w:spacing w:after="0" w:line="240" w:lineRule="auto"/>
        <w:rPr>
          <w:sz w:val="24"/>
          <w:szCs w:val="24"/>
        </w:rPr>
      </w:pPr>
    </w:p>
    <w:p w:rsidR="00160B50" w:rsidRDefault="00160B50" w:rsidP="007B6286">
      <w:pPr>
        <w:rPr>
          <w:sz w:val="24"/>
          <w:szCs w:val="24"/>
        </w:rPr>
      </w:pPr>
      <w:r>
        <w:rPr>
          <w:sz w:val="24"/>
          <w:szCs w:val="24"/>
        </w:rPr>
        <w:br w:type="page"/>
      </w:r>
    </w:p>
    <w:p w:rsidR="00D75D87" w:rsidRDefault="00D75D87" w:rsidP="00D75D87">
      <w:pPr>
        <w:spacing w:after="0" w:line="240" w:lineRule="auto"/>
        <w:jc w:val="center"/>
        <w:rPr>
          <w:color w:val="4F81BD" w:themeColor="accent1"/>
          <w:sz w:val="44"/>
          <w:szCs w:val="44"/>
        </w:rPr>
      </w:pPr>
      <w:r>
        <w:rPr>
          <w:color w:val="4F81BD" w:themeColor="accent1"/>
          <w:sz w:val="44"/>
          <w:szCs w:val="44"/>
        </w:rPr>
        <w:lastRenderedPageBreak/>
        <w:t>Appendices</w:t>
      </w:r>
    </w:p>
    <w:p w:rsidR="00D75D87" w:rsidRDefault="00D75D87">
      <w:pPr>
        <w:rPr>
          <w:color w:val="4F81BD" w:themeColor="accent1"/>
          <w:sz w:val="44"/>
          <w:szCs w:val="44"/>
        </w:rPr>
      </w:pPr>
      <w:r>
        <w:rPr>
          <w:color w:val="4F81BD" w:themeColor="accent1"/>
          <w:sz w:val="44"/>
          <w:szCs w:val="44"/>
        </w:rPr>
        <w:br w:type="page"/>
      </w:r>
    </w:p>
    <w:p w:rsidR="00D75D87" w:rsidRPr="00D75D87" w:rsidRDefault="00D75D87" w:rsidP="00D75D87">
      <w:pPr>
        <w:rPr>
          <w:color w:val="4F81BD" w:themeColor="accent1"/>
          <w:sz w:val="32"/>
          <w:szCs w:val="32"/>
        </w:rPr>
      </w:pPr>
      <w:proofErr w:type="gramStart"/>
      <w:r w:rsidRPr="00D75D87">
        <w:rPr>
          <w:color w:val="4F81BD" w:themeColor="accent1"/>
          <w:sz w:val="32"/>
          <w:szCs w:val="32"/>
        </w:rPr>
        <w:lastRenderedPageBreak/>
        <w:t>Appendix  1</w:t>
      </w:r>
      <w:proofErr w:type="gramEnd"/>
      <w:r w:rsidRPr="00D75D87">
        <w:rPr>
          <w:color w:val="4F81BD" w:themeColor="accent1"/>
          <w:sz w:val="32"/>
          <w:szCs w:val="32"/>
        </w:rPr>
        <w:t xml:space="preserve">: Funding of the </w:t>
      </w:r>
      <w:proofErr w:type="spellStart"/>
      <w:r w:rsidRPr="00D75D87">
        <w:rPr>
          <w:color w:val="4F81BD" w:themeColor="accent1"/>
          <w:sz w:val="32"/>
          <w:szCs w:val="32"/>
        </w:rPr>
        <w:t>PEaT</w:t>
      </w:r>
      <w:proofErr w:type="spellEnd"/>
      <w:r w:rsidRPr="00D75D87">
        <w:rPr>
          <w:color w:val="4F81BD" w:themeColor="accent1"/>
          <w:sz w:val="32"/>
          <w:szCs w:val="32"/>
        </w:rPr>
        <w:t xml:space="preserve"> programme</w:t>
      </w:r>
    </w:p>
    <w:tbl>
      <w:tblPr>
        <w:tblStyle w:val="TableGrid"/>
        <w:tblW w:w="0" w:type="auto"/>
        <w:tblLook w:val="04A0" w:firstRow="1" w:lastRow="0" w:firstColumn="1" w:lastColumn="0" w:noHBand="0" w:noVBand="1"/>
      </w:tblPr>
      <w:tblGrid>
        <w:gridCol w:w="2669"/>
        <w:gridCol w:w="2826"/>
        <w:gridCol w:w="2410"/>
      </w:tblGrid>
      <w:tr w:rsidR="00D75D87" w:rsidRPr="00FC6F76" w:rsidTr="00BC1808">
        <w:trPr>
          <w:trHeight w:val="615"/>
        </w:trPr>
        <w:tc>
          <w:tcPr>
            <w:tcW w:w="2669" w:type="dxa"/>
            <w:hideMark/>
          </w:tcPr>
          <w:p w:rsidR="00D75D87" w:rsidRPr="00E110FC" w:rsidRDefault="00D75D87" w:rsidP="00BC1808">
            <w:pPr>
              <w:rPr>
                <w:b/>
                <w:bCs/>
                <w:sz w:val="24"/>
                <w:szCs w:val="24"/>
              </w:rPr>
            </w:pPr>
            <w:r w:rsidRPr="00E110FC">
              <w:rPr>
                <w:b/>
                <w:bCs/>
                <w:sz w:val="24"/>
                <w:szCs w:val="24"/>
              </w:rPr>
              <w:t>Income</w:t>
            </w:r>
          </w:p>
        </w:tc>
        <w:tc>
          <w:tcPr>
            <w:tcW w:w="2826" w:type="dxa"/>
            <w:hideMark/>
          </w:tcPr>
          <w:p w:rsidR="00D75D87" w:rsidRPr="00E110FC" w:rsidRDefault="00D75D87" w:rsidP="00BC1808">
            <w:pPr>
              <w:jc w:val="center"/>
              <w:rPr>
                <w:b/>
                <w:bCs/>
                <w:sz w:val="24"/>
                <w:szCs w:val="24"/>
              </w:rPr>
            </w:pPr>
            <w:r w:rsidRPr="00E110FC">
              <w:rPr>
                <w:b/>
                <w:bCs/>
                <w:sz w:val="24"/>
                <w:szCs w:val="24"/>
              </w:rPr>
              <w:t>Total SWWB spending</w:t>
            </w:r>
          </w:p>
          <w:p w:rsidR="00D75D87" w:rsidRDefault="00D75D87" w:rsidP="00BC1808">
            <w:pPr>
              <w:jc w:val="center"/>
              <w:rPr>
                <w:b/>
                <w:bCs/>
                <w:sz w:val="24"/>
                <w:szCs w:val="24"/>
              </w:rPr>
            </w:pPr>
            <w:r w:rsidRPr="00E110FC">
              <w:rPr>
                <w:b/>
                <w:bCs/>
                <w:sz w:val="24"/>
                <w:szCs w:val="24"/>
              </w:rPr>
              <w:t xml:space="preserve">01/01  to  30/09/2014 </w:t>
            </w:r>
          </w:p>
          <w:p w:rsidR="00D75D87" w:rsidRPr="00E110FC" w:rsidRDefault="00D75D87" w:rsidP="00BC1808">
            <w:pPr>
              <w:jc w:val="center"/>
              <w:rPr>
                <w:b/>
                <w:bCs/>
                <w:sz w:val="24"/>
                <w:szCs w:val="24"/>
              </w:rPr>
            </w:pPr>
            <w:r w:rsidRPr="00E110FC">
              <w:rPr>
                <w:b/>
                <w:bCs/>
                <w:sz w:val="24"/>
                <w:szCs w:val="24"/>
              </w:rPr>
              <w:t>(£)</w:t>
            </w:r>
          </w:p>
        </w:tc>
        <w:tc>
          <w:tcPr>
            <w:tcW w:w="2410" w:type="dxa"/>
            <w:hideMark/>
          </w:tcPr>
          <w:p w:rsidR="00D75D87" w:rsidRPr="00E110FC" w:rsidRDefault="00D75D87" w:rsidP="00BC1808">
            <w:pPr>
              <w:jc w:val="center"/>
              <w:rPr>
                <w:b/>
                <w:bCs/>
                <w:sz w:val="24"/>
                <w:szCs w:val="24"/>
              </w:rPr>
            </w:pPr>
            <w:r w:rsidRPr="00E110FC">
              <w:rPr>
                <w:b/>
                <w:bCs/>
                <w:sz w:val="24"/>
                <w:szCs w:val="24"/>
              </w:rPr>
              <w:t>Total SWWB Programme</w:t>
            </w:r>
          </w:p>
          <w:p w:rsidR="00D75D87" w:rsidRPr="00E110FC" w:rsidRDefault="00D75D87" w:rsidP="00BC1808">
            <w:pPr>
              <w:jc w:val="center"/>
              <w:rPr>
                <w:b/>
                <w:bCs/>
                <w:sz w:val="24"/>
                <w:szCs w:val="24"/>
              </w:rPr>
            </w:pPr>
            <w:r w:rsidRPr="00E110FC">
              <w:rPr>
                <w:b/>
                <w:bCs/>
                <w:sz w:val="24"/>
                <w:szCs w:val="24"/>
              </w:rPr>
              <w:t>For all 2014</w:t>
            </w:r>
          </w:p>
          <w:p w:rsidR="00D75D87" w:rsidRPr="00E110FC" w:rsidRDefault="00D75D87" w:rsidP="00BC1808">
            <w:pPr>
              <w:jc w:val="center"/>
              <w:rPr>
                <w:b/>
                <w:bCs/>
                <w:sz w:val="24"/>
                <w:szCs w:val="24"/>
              </w:rPr>
            </w:pPr>
            <w:r w:rsidRPr="00E110FC">
              <w:rPr>
                <w:b/>
                <w:bCs/>
                <w:sz w:val="24"/>
                <w:szCs w:val="24"/>
              </w:rPr>
              <w:t>(£)</w:t>
            </w:r>
          </w:p>
        </w:tc>
      </w:tr>
      <w:tr w:rsidR="00D75D87" w:rsidRPr="00FC6F76" w:rsidTr="00BC1808">
        <w:trPr>
          <w:trHeight w:val="315"/>
        </w:trPr>
        <w:tc>
          <w:tcPr>
            <w:tcW w:w="2669" w:type="dxa"/>
            <w:noWrap/>
            <w:hideMark/>
          </w:tcPr>
          <w:p w:rsidR="00D75D87" w:rsidRPr="00E110FC" w:rsidRDefault="00D75D87" w:rsidP="00BC1808">
            <w:pPr>
              <w:rPr>
                <w:sz w:val="24"/>
                <w:szCs w:val="24"/>
              </w:rPr>
            </w:pPr>
            <w:r w:rsidRPr="00E110FC">
              <w:rPr>
                <w:sz w:val="24"/>
                <w:szCs w:val="24"/>
              </w:rPr>
              <w:t xml:space="preserve">Big Lottery / SWWB Grant </w:t>
            </w:r>
          </w:p>
        </w:tc>
        <w:tc>
          <w:tcPr>
            <w:tcW w:w="2826" w:type="dxa"/>
            <w:vAlign w:val="center"/>
            <w:hideMark/>
          </w:tcPr>
          <w:p w:rsidR="00D75D87" w:rsidRPr="00E110FC" w:rsidRDefault="00D75D87" w:rsidP="00BC1808">
            <w:pPr>
              <w:jc w:val="center"/>
              <w:rPr>
                <w:sz w:val="24"/>
                <w:szCs w:val="24"/>
              </w:rPr>
            </w:pPr>
            <w:r w:rsidRPr="00E110FC">
              <w:rPr>
                <w:sz w:val="24"/>
                <w:szCs w:val="24"/>
              </w:rPr>
              <w:t>54,249</w:t>
            </w:r>
          </w:p>
        </w:tc>
        <w:tc>
          <w:tcPr>
            <w:tcW w:w="2410" w:type="dxa"/>
            <w:vAlign w:val="center"/>
            <w:hideMark/>
          </w:tcPr>
          <w:p w:rsidR="00D75D87" w:rsidRPr="00E110FC" w:rsidRDefault="00D75D87" w:rsidP="00BC1808">
            <w:pPr>
              <w:jc w:val="center"/>
              <w:rPr>
                <w:sz w:val="24"/>
                <w:szCs w:val="24"/>
              </w:rPr>
            </w:pPr>
            <w:r w:rsidRPr="00E110FC">
              <w:rPr>
                <w:sz w:val="24"/>
                <w:szCs w:val="24"/>
              </w:rPr>
              <w:t>72,332</w:t>
            </w:r>
          </w:p>
        </w:tc>
      </w:tr>
      <w:tr w:rsidR="00D75D87" w:rsidRPr="00FC6F76" w:rsidTr="00BC1808">
        <w:trPr>
          <w:trHeight w:val="315"/>
        </w:trPr>
        <w:tc>
          <w:tcPr>
            <w:tcW w:w="2669" w:type="dxa"/>
            <w:hideMark/>
          </w:tcPr>
          <w:p w:rsidR="00D75D87" w:rsidRPr="00E110FC" w:rsidRDefault="00D75D87" w:rsidP="00BC1808">
            <w:pPr>
              <w:rPr>
                <w:sz w:val="24"/>
                <w:szCs w:val="24"/>
              </w:rPr>
            </w:pPr>
            <w:r w:rsidRPr="00E110FC">
              <w:rPr>
                <w:sz w:val="24"/>
                <w:szCs w:val="24"/>
              </w:rPr>
              <w:t xml:space="preserve">Other Grants </w:t>
            </w:r>
          </w:p>
        </w:tc>
        <w:tc>
          <w:tcPr>
            <w:tcW w:w="2826" w:type="dxa"/>
            <w:noWrap/>
            <w:vAlign w:val="center"/>
            <w:hideMark/>
          </w:tcPr>
          <w:p w:rsidR="00D75D87" w:rsidRPr="00E110FC" w:rsidRDefault="00D75D87" w:rsidP="00BC1808">
            <w:pPr>
              <w:jc w:val="center"/>
              <w:rPr>
                <w:sz w:val="24"/>
                <w:szCs w:val="24"/>
              </w:rPr>
            </w:pPr>
            <w:r w:rsidRPr="00E110FC">
              <w:rPr>
                <w:sz w:val="24"/>
                <w:szCs w:val="24"/>
              </w:rPr>
              <w:t>34,984</w:t>
            </w:r>
          </w:p>
        </w:tc>
        <w:tc>
          <w:tcPr>
            <w:tcW w:w="2410" w:type="dxa"/>
            <w:vAlign w:val="center"/>
            <w:hideMark/>
          </w:tcPr>
          <w:p w:rsidR="00D75D87" w:rsidRPr="00E110FC" w:rsidRDefault="00D75D87" w:rsidP="00BC1808">
            <w:pPr>
              <w:jc w:val="center"/>
              <w:rPr>
                <w:sz w:val="24"/>
                <w:szCs w:val="24"/>
              </w:rPr>
            </w:pPr>
            <w:r w:rsidRPr="00E110FC">
              <w:rPr>
                <w:sz w:val="24"/>
                <w:szCs w:val="24"/>
              </w:rPr>
              <w:t>46,645</w:t>
            </w:r>
          </w:p>
        </w:tc>
      </w:tr>
      <w:tr w:rsidR="00D75D87" w:rsidRPr="00FC6F76" w:rsidTr="00BC1808">
        <w:trPr>
          <w:trHeight w:val="315"/>
        </w:trPr>
        <w:tc>
          <w:tcPr>
            <w:tcW w:w="2669" w:type="dxa"/>
            <w:hideMark/>
          </w:tcPr>
          <w:p w:rsidR="00D75D87" w:rsidRPr="00E110FC" w:rsidRDefault="00D75D87" w:rsidP="00BC1808">
            <w:pPr>
              <w:rPr>
                <w:sz w:val="24"/>
                <w:szCs w:val="24"/>
              </w:rPr>
            </w:pPr>
            <w:r w:rsidRPr="00E110FC">
              <w:rPr>
                <w:sz w:val="24"/>
                <w:szCs w:val="24"/>
              </w:rPr>
              <w:t>Donations</w:t>
            </w:r>
          </w:p>
        </w:tc>
        <w:tc>
          <w:tcPr>
            <w:tcW w:w="2826" w:type="dxa"/>
            <w:noWrap/>
            <w:vAlign w:val="center"/>
            <w:hideMark/>
          </w:tcPr>
          <w:p w:rsidR="00D75D87" w:rsidRPr="00E110FC" w:rsidRDefault="00D75D87" w:rsidP="00BC1808">
            <w:pPr>
              <w:jc w:val="center"/>
              <w:rPr>
                <w:sz w:val="24"/>
                <w:szCs w:val="24"/>
              </w:rPr>
            </w:pPr>
            <w:r w:rsidRPr="00E110FC">
              <w:rPr>
                <w:sz w:val="24"/>
                <w:szCs w:val="24"/>
              </w:rPr>
              <w:t>3,000</w:t>
            </w:r>
          </w:p>
        </w:tc>
        <w:tc>
          <w:tcPr>
            <w:tcW w:w="2410" w:type="dxa"/>
            <w:vAlign w:val="center"/>
            <w:hideMark/>
          </w:tcPr>
          <w:p w:rsidR="00D75D87" w:rsidRPr="00E110FC" w:rsidRDefault="00D75D87" w:rsidP="00BC1808">
            <w:pPr>
              <w:jc w:val="center"/>
              <w:rPr>
                <w:sz w:val="24"/>
                <w:szCs w:val="24"/>
              </w:rPr>
            </w:pPr>
            <w:r w:rsidRPr="00E110FC">
              <w:rPr>
                <w:sz w:val="24"/>
                <w:szCs w:val="24"/>
              </w:rPr>
              <w:t>4,000</w:t>
            </w:r>
          </w:p>
        </w:tc>
      </w:tr>
      <w:tr w:rsidR="00D75D87" w:rsidRPr="00FC6F76" w:rsidTr="00BC1808">
        <w:trPr>
          <w:trHeight w:val="315"/>
        </w:trPr>
        <w:tc>
          <w:tcPr>
            <w:tcW w:w="2669" w:type="dxa"/>
            <w:hideMark/>
          </w:tcPr>
          <w:p w:rsidR="00D75D87" w:rsidRPr="00E110FC" w:rsidRDefault="00D75D87" w:rsidP="00BC1808">
            <w:pPr>
              <w:rPr>
                <w:sz w:val="24"/>
                <w:szCs w:val="24"/>
              </w:rPr>
            </w:pPr>
            <w:r w:rsidRPr="00E110FC">
              <w:rPr>
                <w:sz w:val="24"/>
                <w:szCs w:val="24"/>
              </w:rPr>
              <w:t xml:space="preserve">Contract Income </w:t>
            </w:r>
          </w:p>
        </w:tc>
        <w:tc>
          <w:tcPr>
            <w:tcW w:w="2826" w:type="dxa"/>
            <w:noWrap/>
            <w:vAlign w:val="center"/>
            <w:hideMark/>
          </w:tcPr>
          <w:p w:rsidR="00D75D87" w:rsidRPr="00E110FC" w:rsidRDefault="00D75D87" w:rsidP="00BC1808">
            <w:pPr>
              <w:jc w:val="center"/>
              <w:rPr>
                <w:sz w:val="24"/>
                <w:szCs w:val="24"/>
              </w:rPr>
            </w:pPr>
            <w:r w:rsidRPr="00E110FC">
              <w:rPr>
                <w:sz w:val="24"/>
                <w:szCs w:val="24"/>
              </w:rPr>
              <w:t>-</w:t>
            </w:r>
          </w:p>
        </w:tc>
        <w:tc>
          <w:tcPr>
            <w:tcW w:w="2410" w:type="dxa"/>
            <w:vAlign w:val="center"/>
            <w:hideMark/>
          </w:tcPr>
          <w:p w:rsidR="00D75D87" w:rsidRPr="00E110FC" w:rsidRDefault="00D75D87" w:rsidP="00BC1808">
            <w:pPr>
              <w:jc w:val="center"/>
              <w:rPr>
                <w:sz w:val="24"/>
                <w:szCs w:val="24"/>
              </w:rPr>
            </w:pPr>
            <w:r w:rsidRPr="00E110FC">
              <w:rPr>
                <w:sz w:val="24"/>
                <w:szCs w:val="24"/>
              </w:rPr>
              <w:t>-</w:t>
            </w:r>
          </w:p>
        </w:tc>
      </w:tr>
      <w:tr w:rsidR="00D75D87" w:rsidRPr="00FC6F76" w:rsidTr="00BC1808">
        <w:trPr>
          <w:trHeight w:val="315"/>
        </w:trPr>
        <w:tc>
          <w:tcPr>
            <w:tcW w:w="2669" w:type="dxa"/>
            <w:noWrap/>
            <w:hideMark/>
          </w:tcPr>
          <w:p w:rsidR="00D75D87" w:rsidRPr="00E110FC" w:rsidRDefault="00D75D87" w:rsidP="00BC1808">
            <w:pPr>
              <w:rPr>
                <w:sz w:val="24"/>
                <w:szCs w:val="24"/>
              </w:rPr>
            </w:pPr>
            <w:r w:rsidRPr="00E110FC">
              <w:rPr>
                <w:sz w:val="24"/>
                <w:szCs w:val="24"/>
              </w:rPr>
              <w:t>Earned Income / Fees</w:t>
            </w:r>
          </w:p>
        </w:tc>
        <w:tc>
          <w:tcPr>
            <w:tcW w:w="2826" w:type="dxa"/>
            <w:noWrap/>
            <w:vAlign w:val="center"/>
            <w:hideMark/>
          </w:tcPr>
          <w:p w:rsidR="00D75D87" w:rsidRPr="00E110FC" w:rsidRDefault="00D75D87" w:rsidP="00BC1808">
            <w:pPr>
              <w:jc w:val="center"/>
              <w:rPr>
                <w:sz w:val="24"/>
                <w:szCs w:val="24"/>
              </w:rPr>
            </w:pPr>
            <w:r w:rsidRPr="00E110FC">
              <w:rPr>
                <w:sz w:val="24"/>
                <w:szCs w:val="24"/>
              </w:rPr>
              <w:t>-</w:t>
            </w:r>
          </w:p>
        </w:tc>
        <w:tc>
          <w:tcPr>
            <w:tcW w:w="2410" w:type="dxa"/>
            <w:vAlign w:val="center"/>
            <w:hideMark/>
          </w:tcPr>
          <w:p w:rsidR="00D75D87" w:rsidRPr="00E110FC" w:rsidRDefault="00D75D87" w:rsidP="00BC1808">
            <w:pPr>
              <w:jc w:val="center"/>
              <w:rPr>
                <w:sz w:val="24"/>
                <w:szCs w:val="24"/>
              </w:rPr>
            </w:pPr>
            <w:r w:rsidRPr="00E110FC">
              <w:rPr>
                <w:sz w:val="24"/>
                <w:szCs w:val="24"/>
              </w:rPr>
              <w:t>-</w:t>
            </w:r>
          </w:p>
        </w:tc>
      </w:tr>
      <w:tr w:rsidR="00D75D87" w:rsidRPr="00FC6F76" w:rsidTr="00BC1808">
        <w:trPr>
          <w:trHeight w:val="315"/>
        </w:trPr>
        <w:tc>
          <w:tcPr>
            <w:tcW w:w="2669" w:type="dxa"/>
            <w:noWrap/>
            <w:hideMark/>
          </w:tcPr>
          <w:p w:rsidR="00D75D87" w:rsidRPr="00E110FC" w:rsidRDefault="00D75D87" w:rsidP="00BC1808">
            <w:pPr>
              <w:rPr>
                <w:sz w:val="24"/>
                <w:szCs w:val="24"/>
              </w:rPr>
            </w:pPr>
            <w:r w:rsidRPr="00E110FC">
              <w:rPr>
                <w:sz w:val="24"/>
                <w:szCs w:val="24"/>
              </w:rPr>
              <w:t xml:space="preserve">Own funds / Reserves </w:t>
            </w:r>
          </w:p>
        </w:tc>
        <w:tc>
          <w:tcPr>
            <w:tcW w:w="2826" w:type="dxa"/>
            <w:noWrap/>
            <w:vAlign w:val="center"/>
            <w:hideMark/>
          </w:tcPr>
          <w:p w:rsidR="00D75D87" w:rsidRPr="00E110FC" w:rsidRDefault="00D75D87" w:rsidP="00BC1808">
            <w:pPr>
              <w:jc w:val="center"/>
              <w:rPr>
                <w:sz w:val="24"/>
                <w:szCs w:val="24"/>
              </w:rPr>
            </w:pPr>
            <w:r w:rsidRPr="00E110FC">
              <w:rPr>
                <w:sz w:val="24"/>
                <w:szCs w:val="24"/>
              </w:rPr>
              <w:t>1,050</w:t>
            </w:r>
          </w:p>
        </w:tc>
        <w:tc>
          <w:tcPr>
            <w:tcW w:w="2410" w:type="dxa"/>
            <w:vAlign w:val="center"/>
            <w:hideMark/>
          </w:tcPr>
          <w:p w:rsidR="00D75D87" w:rsidRPr="00E110FC" w:rsidRDefault="00D75D87" w:rsidP="00BC1808">
            <w:pPr>
              <w:jc w:val="center"/>
              <w:rPr>
                <w:sz w:val="24"/>
                <w:szCs w:val="24"/>
              </w:rPr>
            </w:pPr>
            <w:r w:rsidRPr="00E110FC">
              <w:rPr>
                <w:sz w:val="24"/>
                <w:szCs w:val="24"/>
              </w:rPr>
              <w:t>1,400</w:t>
            </w:r>
          </w:p>
        </w:tc>
      </w:tr>
      <w:tr w:rsidR="00D75D87" w:rsidRPr="00FC6F76" w:rsidTr="00BC1808">
        <w:trPr>
          <w:trHeight w:val="315"/>
        </w:trPr>
        <w:tc>
          <w:tcPr>
            <w:tcW w:w="2669" w:type="dxa"/>
            <w:noWrap/>
            <w:hideMark/>
          </w:tcPr>
          <w:p w:rsidR="00D75D87" w:rsidRPr="00E110FC" w:rsidRDefault="00D75D87" w:rsidP="00BC1808">
            <w:pPr>
              <w:rPr>
                <w:b/>
                <w:bCs/>
                <w:sz w:val="24"/>
                <w:szCs w:val="24"/>
              </w:rPr>
            </w:pPr>
            <w:r w:rsidRPr="00E110FC">
              <w:rPr>
                <w:b/>
                <w:bCs/>
                <w:sz w:val="24"/>
                <w:szCs w:val="24"/>
              </w:rPr>
              <w:t>TOTAL INCOME</w:t>
            </w:r>
          </w:p>
        </w:tc>
        <w:tc>
          <w:tcPr>
            <w:tcW w:w="2826" w:type="dxa"/>
            <w:noWrap/>
            <w:vAlign w:val="center"/>
            <w:hideMark/>
          </w:tcPr>
          <w:p w:rsidR="00D75D87" w:rsidRPr="00E110FC" w:rsidRDefault="00D75D87" w:rsidP="00BC1808">
            <w:pPr>
              <w:jc w:val="center"/>
              <w:rPr>
                <w:sz w:val="24"/>
                <w:szCs w:val="24"/>
              </w:rPr>
            </w:pPr>
            <w:r w:rsidRPr="00E110FC">
              <w:rPr>
                <w:sz w:val="24"/>
                <w:szCs w:val="24"/>
              </w:rPr>
              <w:t>93,283</w:t>
            </w:r>
          </w:p>
        </w:tc>
        <w:tc>
          <w:tcPr>
            <w:tcW w:w="2410" w:type="dxa"/>
            <w:noWrap/>
            <w:vAlign w:val="center"/>
            <w:hideMark/>
          </w:tcPr>
          <w:p w:rsidR="00D75D87" w:rsidRPr="00E110FC" w:rsidRDefault="00D75D87" w:rsidP="00BC1808">
            <w:pPr>
              <w:jc w:val="center"/>
              <w:rPr>
                <w:sz w:val="24"/>
                <w:szCs w:val="24"/>
              </w:rPr>
            </w:pPr>
            <w:r w:rsidRPr="00E110FC">
              <w:rPr>
                <w:sz w:val="24"/>
                <w:szCs w:val="24"/>
              </w:rPr>
              <w:t>124,377</w:t>
            </w:r>
          </w:p>
        </w:tc>
      </w:tr>
    </w:tbl>
    <w:p w:rsidR="00D75D87" w:rsidRDefault="00D75D87" w:rsidP="00D75D87">
      <w:pPr>
        <w:rPr>
          <w:sz w:val="32"/>
          <w:szCs w:val="32"/>
        </w:rPr>
      </w:pPr>
    </w:p>
    <w:p w:rsidR="00D75D87" w:rsidRDefault="00D75D87">
      <w:pPr>
        <w:rPr>
          <w:color w:val="4F81BD" w:themeColor="accent1"/>
          <w:sz w:val="32"/>
          <w:szCs w:val="32"/>
        </w:rPr>
      </w:pPr>
      <w:r>
        <w:rPr>
          <w:color w:val="4F81BD" w:themeColor="accent1"/>
          <w:sz w:val="32"/>
          <w:szCs w:val="32"/>
        </w:rPr>
        <w:br w:type="page"/>
      </w:r>
    </w:p>
    <w:p w:rsidR="00D75D87" w:rsidRPr="00D75D87" w:rsidRDefault="00D75D87" w:rsidP="00D75D87">
      <w:pPr>
        <w:rPr>
          <w:color w:val="4F81BD" w:themeColor="accent1"/>
          <w:sz w:val="32"/>
          <w:szCs w:val="32"/>
        </w:rPr>
      </w:pPr>
      <w:r w:rsidRPr="00D75D87">
        <w:rPr>
          <w:color w:val="4F81BD" w:themeColor="accent1"/>
          <w:sz w:val="32"/>
          <w:szCs w:val="32"/>
        </w:rPr>
        <w:lastRenderedPageBreak/>
        <w:t xml:space="preserve">Appendix </w:t>
      </w:r>
      <w:r w:rsidR="002971FB">
        <w:rPr>
          <w:color w:val="4F81BD" w:themeColor="accent1"/>
          <w:sz w:val="32"/>
          <w:szCs w:val="32"/>
        </w:rPr>
        <w:t>2</w:t>
      </w:r>
      <w:r w:rsidRPr="00D75D87">
        <w:rPr>
          <w:color w:val="4F81BD" w:themeColor="accent1"/>
          <w:sz w:val="32"/>
          <w:szCs w:val="32"/>
        </w:rPr>
        <w:t xml:space="preserve">: The annual running costs of the </w:t>
      </w:r>
      <w:proofErr w:type="spellStart"/>
      <w:r w:rsidRPr="00D75D87">
        <w:rPr>
          <w:color w:val="4F81BD" w:themeColor="accent1"/>
          <w:sz w:val="32"/>
          <w:szCs w:val="32"/>
        </w:rPr>
        <w:t>PEaT</w:t>
      </w:r>
      <w:proofErr w:type="spellEnd"/>
      <w:r w:rsidRPr="00D75D87">
        <w:rPr>
          <w:color w:val="4F81BD" w:themeColor="accent1"/>
          <w:sz w:val="32"/>
          <w:szCs w:val="32"/>
        </w:rPr>
        <w:t xml:space="preserve"> project</w:t>
      </w:r>
    </w:p>
    <w:tbl>
      <w:tblPr>
        <w:tblStyle w:val="TableGrid"/>
        <w:tblW w:w="0" w:type="auto"/>
        <w:tblLook w:val="04A0" w:firstRow="1" w:lastRow="0" w:firstColumn="1" w:lastColumn="0" w:noHBand="0" w:noVBand="1"/>
      </w:tblPr>
      <w:tblGrid>
        <w:gridCol w:w="2742"/>
        <w:gridCol w:w="3745"/>
        <w:gridCol w:w="2755"/>
      </w:tblGrid>
      <w:tr w:rsidR="00D75D87" w:rsidRPr="00C75BB4" w:rsidTr="00BC1808">
        <w:trPr>
          <w:trHeight w:val="615"/>
        </w:trPr>
        <w:tc>
          <w:tcPr>
            <w:tcW w:w="2742" w:type="dxa"/>
            <w:noWrap/>
            <w:hideMark/>
          </w:tcPr>
          <w:p w:rsidR="00D75D87" w:rsidRPr="00C75BB4" w:rsidRDefault="00D75D87" w:rsidP="00BC1808">
            <w:pPr>
              <w:rPr>
                <w:b/>
                <w:bCs/>
                <w:sz w:val="24"/>
                <w:szCs w:val="24"/>
              </w:rPr>
            </w:pPr>
            <w:r w:rsidRPr="00C75BB4">
              <w:rPr>
                <w:b/>
                <w:bCs/>
                <w:sz w:val="24"/>
                <w:szCs w:val="24"/>
              </w:rPr>
              <w:t>Direct Costs</w:t>
            </w:r>
          </w:p>
        </w:tc>
        <w:tc>
          <w:tcPr>
            <w:tcW w:w="3745" w:type="dxa"/>
            <w:hideMark/>
          </w:tcPr>
          <w:p w:rsidR="00D75D87" w:rsidRDefault="00D75D87" w:rsidP="00BC1808">
            <w:pPr>
              <w:jc w:val="center"/>
              <w:rPr>
                <w:b/>
                <w:bCs/>
                <w:sz w:val="24"/>
                <w:szCs w:val="24"/>
              </w:rPr>
            </w:pPr>
            <w:r w:rsidRPr="00C75BB4">
              <w:rPr>
                <w:b/>
                <w:bCs/>
                <w:sz w:val="24"/>
                <w:szCs w:val="24"/>
              </w:rPr>
              <w:t>Organizations' entire SWWB Programme</w:t>
            </w:r>
            <w:r>
              <w:rPr>
                <w:b/>
                <w:bCs/>
                <w:sz w:val="24"/>
                <w:szCs w:val="24"/>
              </w:rPr>
              <w:t xml:space="preserve"> </w:t>
            </w:r>
          </w:p>
          <w:p w:rsidR="00D75D87" w:rsidRPr="00C75BB4" w:rsidRDefault="00D75D87" w:rsidP="00BC1808">
            <w:pPr>
              <w:jc w:val="center"/>
              <w:rPr>
                <w:b/>
                <w:bCs/>
                <w:sz w:val="24"/>
                <w:szCs w:val="24"/>
              </w:rPr>
            </w:pPr>
            <w:r w:rsidRPr="00E110FC">
              <w:rPr>
                <w:b/>
                <w:bCs/>
                <w:sz w:val="24"/>
                <w:szCs w:val="24"/>
              </w:rPr>
              <w:t>01/01  to  30/09/2014 (£)</w:t>
            </w:r>
          </w:p>
        </w:tc>
        <w:tc>
          <w:tcPr>
            <w:tcW w:w="2755" w:type="dxa"/>
          </w:tcPr>
          <w:p w:rsidR="00D75D87" w:rsidRPr="00E110FC" w:rsidRDefault="00D75D87" w:rsidP="00BC1808">
            <w:pPr>
              <w:jc w:val="center"/>
              <w:rPr>
                <w:b/>
                <w:bCs/>
                <w:sz w:val="24"/>
                <w:szCs w:val="24"/>
              </w:rPr>
            </w:pPr>
            <w:r w:rsidRPr="00E110FC">
              <w:rPr>
                <w:b/>
                <w:bCs/>
                <w:sz w:val="24"/>
                <w:szCs w:val="24"/>
              </w:rPr>
              <w:t>Total SWWB Programme</w:t>
            </w:r>
          </w:p>
          <w:p w:rsidR="00D75D87" w:rsidRPr="00C75BB4" w:rsidRDefault="00D75D87" w:rsidP="00BC1808">
            <w:pPr>
              <w:jc w:val="center"/>
              <w:rPr>
                <w:b/>
                <w:bCs/>
                <w:sz w:val="24"/>
                <w:szCs w:val="24"/>
              </w:rPr>
            </w:pPr>
            <w:r w:rsidRPr="00E110FC">
              <w:rPr>
                <w:b/>
                <w:bCs/>
                <w:sz w:val="24"/>
                <w:szCs w:val="24"/>
              </w:rPr>
              <w:t>For all 2014</w:t>
            </w:r>
            <w:r>
              <w:rPr>
                <w:b/>
                <w:bCs/>
                <w:sz w:val="24"/>
                <w:szCs w:val="24"/>
              </w:rPr>
              <w:t xml:space="preserve"> (£)</w:t>
            </w:r>
          </w:p>
        </w:tc>
      </w:tr>
      <w:tr w:rsidR="00D75D87" w:rsidRPr="00C75BB4" w:rsidTr="00BC1808">
        <w:trPr>
          <w:trHeight w:val="300"/>
        </w:trPr>
        <w:tc>
          <w:tcPr>
            <w:tcW w:w="2742" w:type="dxa"/>
            <w:noWrap/>
            <w:hideMark/>
          </w:tcPr>
          <w:p w:rsidR="00D75D87" w:rsidRPr="00C75BB4" w:rsidRDefault="00D75D87" w:rsidP="00BC1808">
            <w:pPr>
              <w:rPr>
                <w:sz w:val="24"/>
                <w:szCs w:val="24"/>
              </w:rPr>
            </w:pPr>
            <w:r w:rsidRPr="00C75BB4">
              <w:rPr>
                <w:sz w:val="24"/>
                <w:szCs w:val="24"/>
              </w:rPr>
              <w:t>Salaries NI &amp; pension</w:t>
            </w:r>
          </w:p>
        </w:tc>
        <w:tc>
          <w:tcPr>
            <w:tcW w:w="3745" w:type="dxa"/>
            <w:noWrap/>
            <w:hideMark/>
          </w:tcPr>
          <w:p w:rsidR="00D75D87" w:rsidRPr="00C75BB4" w:rsidRDefault="00D75D87" w:rsidP="00BC1808">
            <w:pPr>
              <w:jc w:val="center"/>
              <w:rPr>
                <w:sz w:val="24"/>
                <w:szCs w:val="24"/>
              </w:rPr>
            </w:pPr>
            <w:r w:rsidRPr="00C75BB4">
              <w:rPr>
                <w:sz w:val="24"/>
                <w:szCs w:val="24"/>
              </w:rPr>
              <w:t>49,058</w:t>
            </w:r>
          </w:p>
        </w:tc>
        <w:tc>
          <w:tcPr>
            <w:tcW w:w="2755" w:type="dxa"/>
          </w:tcPr>
          <w:p w:rsidR="00D75D87" w:rsidRPr="00C75BB4" w:rsidRDefault="00D75D87" w:rsidP="00BC1808">
            <w:pPr>
              <w:jc w:val="center"/>
              <w:rPr>
                <w:sz w:val="24"/>
                <w:szCs w:val="24"/>
              </w:rPr>
            </w:pPr>
            <w:r>
              <w:rPr>
                <w:sz w:val="24"/>
                <w:szCs w:val="24"/>
              </w:rPr>
              <w:t>65,410</w:t>
            </w:r>
          </w:p>
        </w:tc>
      </w:tr>
      <w:tr w:rsidR="00D75D87" w:rsidRPr="00C75BB4" w:rsidTr="00BC1808">
        <w:trPr>
          <w:trHeight w:val="300"/>
        </w:trPr>
        <w:tc>
          <w:tcPr>
            <w:tcW w:w="2742" w:type="dxa"/>
            <w:noWrap/>
            <w:hideMark/>
          </w:tcPr>
          <w:p w:rsidR="00D75D87" w:rsidRPr="00C75BB4" w:rsidRDefault="00D75D87" w:rsidP="00BC1808">
            <w:pPr>
              <w:rPr>
                <w:sz w:val="24"/>
                <w:szCs w:val="24"/>
              </w:rPr>
            </w:pPr>
            <w:r w:rsidRPr="00C75BB4">
              <w:rPr>
                <w:sz w:val="24"/>
                <w:szCs w:val="24"/>
              </w:rPr>
              <w:t>Recruitment</w:t>
            </w:r>
          </w:p>
        </w:tc>
        <w:tc>
          <w:tcPr>
            <w:tcW w:w="3745" w:type="dxa"/>
            <w:noWrap/>
            <w:hideMark/>
          </w:tcPr>
          <w:p w:rsidR="00D75D87" w:rsidRPr="00C75BB4" w:rsidRDefault="00D75D87" w:rsidP="00BC1808">
            <w:pPr>
              <w:jc w:val="center"/>
              <w:rPr>
                <w:sz w:val="24"/>
                <w:szCs w:val="24"/>
              </w:rPr>
            </w:pPr>
            <w:r w:rsidRPr="00C75BB4">
              <w:rPr>
                <w:sz w:val="24"/>
                <w:szCs w:val="24"/>
              </w:rPr>
              <w:t>54</w:t>
            </w:r>
          </w:p>
        </w:tc>
        <w:tc>
          <w:tcPr>
            <w:tcW w:w="2755" w:type="dxa"/>
          </w:tcPr>
          <w:p w:rsidR="00D75D87" w:rsidRPr="00C75BB4" w:rsidRDefault="00D75D87" w:rsidP="00BC1808">
            <w:pPr>
              <w:jc w:val="center"/>
              <w:rPr>
                <w:sz w:val="24"/>
                <w:szCs w:val="24"/>
              </w:rPr>
            </w:pPr>
            <w:r>
              <w:rPr>
                <w:sz w:val="24"/>
                <w:szCs w:val="24"/>
              </w:rPr>
              <w:t>72</w:t>
            </w:r>
          </w:p>
        </w:tc>
      </w:tr>
      <w:tr w:rsidR="00D75D87" w:rsidRPr="00C75BB4" w:rsidTr="00BC1808">
        <w:trPr>
          <w:trHeight w:val="300"/>
        </w:trPr>
        <w:tc>
          <w:tcPr>
            <w:tcW w:w="2742" w:type="dxa"/>
            <w:noWrap/>
            <w:hideMark/>
          </w:tcPr>
          <w:p w:rsidR="00D75D87" w:rsidRPr="00C75BB4" w:rsidRDefault="00D75D87" w:rsidP="00BC1808">
            <w:pPr>
              <w:rPr>
                <w:sz w:val="24"/>
                <w:szCs w:val="24"/>
              </w:rPr>
            </w:pPr>
            <w:r w:rsidRPr="00C75BB4">
              <w:rPr>
                <w:sz w:val="24"/>
                <w:szCs w:val="24"/>
              </w:rPr>
              <w:t>Rent</w:t>
            </w:r>
          </w:p>
        </w:tc>
        <w:tc>
          <w:tcPr>
            <w:tcW w:w="3745" w:type="dxa"/>
            <w:noWrap/>
            <w:hideMark/>
          </w:tcPr>
          <w:p w:rsidR="00D75D87" w:rsidRPr="00C75BB4" w:rsidRDefault="00D75D87" w:rsidP="00BC1808">
            <w:pPr>
              <w:jc w:val="center"/>
              <w:rPr>
                <w:sz w:val="24"/>
                <w:szCs w:val="24"/>
              </w:rPr>
            </w:pPr>
            <w:r w:rsidRPr="00C75BB4">
              <w:rPr>
                <w:sz w:val="24"/>
                <w:szCs w:val="24"/>
              </w:rPr>
              <w:t>8,527</w:t>
            </w:r>
          </w:p>
        </w:tc>
        <w:tc>
          <w:tcPr>
            <w:tcW w:w="2755" w:type="dxa"/>
          </w:tcPr>
          <w:p w:rsidR="00D75D87" w:rsidRPr="00C75BB4" w:rsidRDefault="00D75D87" w:rsidP="00BC1808">
            <w:pPr>
              <w:jc w:val="center"/>
              <w:rPr>
                <w:sz w:val="24"/>
                <w:szCs w:val="24"/>
              </w:rPr>
            </w:pPr>
            <w:r>
              <w:rPr>
                <w:sz w:val="24"/>
                <w:szCs w:val="24"/>
              </w:rPr>
              <w:t>11,369</w:t>
            </w:r>
          </w:p>
        </w:tc>
      </w:tr>
      <w:tr w:rsidR="00D75D87" w:rsidRPr="00C75BB4" w:rsidTr="00BC1808">
        <w:trPr>
          <w:trHeight w:val="300"/>
        </w:trPr>
        <w:tc>
          <w:tcPr>
            <w:tcW w:w="2742" w:type="dxa"/>
            <w:noWrap/>
            <w:hideMark/>
          </w:tcPr>
          <w:p w:rsidR="00D75D87" w:rsidRPr="00C75BB4" w:rsidRDefault="00D75D87" w:rsidP="00BC1808">
            <w:pPr>
              <w:rPr>
                <w:sz w:val="24"/>
                <w:szCs w:val="24"/>
              </w:rPr>
            </w:pPr>
            <w:r w:rsidRPr="00C75BB4">
              <w:rPr>
                <w:sz w:val="24"/>
                <w:szCs w:val="24"/>
              </w:rPr>
              <w:t>General running expenses</w:t>
            </w:r>
          </w:p>
        </w:tc>
        <w:tc>
          <w:tcPr>
            <w:tcW w:w="3745" w:type="dxa"/>
            <w:noWrap/>
            <w:hideMark/>
          </w:tcPr>
          <w:p w:rsidR="00D75D87" w:rsidRPr="00C75BB4" w:rsidRDefault="00D75D87" w:rsidP="00BC1808">
            <w:pPr>
              <w:jc w:val="center"/>
              <w:rPr>
                <w:sz w:val="24"/>
                <w:szCs w:val="24"/>
              </w:rPr>
            </w:pPr>
            <w:r w:rsidRPr="00C75BB4">
              <w:rPr>
                <w:sz w:val="24"/>
                <w:szCs w:val="24"/>
              </w:rPr>
              <w:t>1,767</w:t>
            </w:r>
          </w:p>
        </w:tc>
        <w:tc>
          <w:tcPr>
            <w:tcW w:w="2755" w:type="dxa"/>
          </w:tcPr>
          <w:p w:rsidR="00D75D87" w:rsidRPr="00C75BB4" w:rsidRDefault="00D75D87" w:rsidP="00BC1808">
            <w:pPr>
              <w:jc w:val="center"/>
              <w:rPr>
                <w:sz w:val="24"/>
                <w:szCs w:val="24"/>
              </w:rPr>
            </w:pPr>
            <w:r>
              <w:rPr>
                <w:sz w:val="24"/>
                <w:szCs w:val="24"/>
              </w:rPr>
              <w:t>2,356</w:t>
            </w:r>
          </w:p>
        </w:tc>
      </w:tr>
      <w:tr w:rsidR="00D75D87" w:rsidRPr="00C75BB4" w:rsidTr="00BC1808">
        <w:trPr>
          <w:trHeight w:val="300"/>
        </w:trPr>
        <w:tc>
          <w:tcPr>
            <w:tcW w:w="2742" w:type="dxa"/>
            <w:noWrap/>
            <w:hideMark/>
          </w:tcPr>
          <w:p w:rsidR="00D75D87" w:rsidRPr="00C75BB4" w:rsidRDefault="00D75D87" w:rsidP="00BC1808">
            <w:pPr>
              <w:rPr>
                <w:sz w:val="24"/>
                <w:szCs w:val="24"/>
              </w:rPr>
            </w:pPr>
            <w:r w:rsidRPr="00C75BB4">
              <w:rPr>
                <w:sz w:val="24"/>
                <w:szCs w:val="24"/>
              </w:rPr>
              <w:t>Producing information</w:t>
            </w:r>
          </w:p>
        </w:tc>
        <w:tc>
          <w:tcPr>
            <w:tcW w:w="3745" w:type="dxa"/>
            <w:noWrap/>
            <w:hideMark/>
          </w:tcPr>
          <w:p w:rsidR="00D75D87" w:rsidRPr="00C75BB4" w:rsidRDefault="00D75D87" w:rsidP="00BC1808">
            <w:pPr>
              <w:jc w:val="center"/>
              <w:rPr>
                <w:sz w:val="24"/>
                <w:szCs w:val="24"/>
              </w:rPr>
            </w:pPr>
            <w:r w:rsidRPr="00C75BB4">
              <w:rPr>
                <w:sz w:val="24"/>
                <w:szCs w:val="24"/>
              </w:rPr>
              <w:t>151</w:t>
            </w:r>
          </w:p>
        </w:tc>
        <w:tc>
          <w:tcPr>
            <w:tcW w:w="2755" w:type="dxa"/>
          </w:tcPr>
          <w:p w:rsidR="00D75D87" w:rsidRPr="00C75BB4" w:rsidRDefault="00D75D87" w:rsidP="00BC1808">
            <w:pPr>
              <w:jc w:val="center"/>
              <w:rPr>
                <w:sz w:val="24"/>
                <w:szCs w:val="24"/>
              </w:rPr>
            </w:pPr>
            <w:r>
              <w:rPr>
                <w:sz w:val="24"/>
                <w:szCs w:val="24"/>
              </w:rPr>
              <w:t>201</w:t>
            </w:r>
          </w:p>
        </w:tc>
      </w:tr>
      <w:tr w:rsidR="00D75D87" w:rsidRPr="00C75BB4" w:rsidTr="00BC1808">
        <w:trPr>
          <w:trHeight w:val="300"/>
        </w:trPr>
        <w:tc>
          <w:tcPr>
            <w:tcW w:w="2742" w:type="dxa"/>
            <w:noWrap/>
            <w:hideMark/>
          </w:tcPr>
          <w:p w:rsidR="00D75D87" w:rsidRPr="00C75BB4" w:rsidRDefault="00D75D87" w:rsidP="00BC1808">
            <w:pPr>
              <w:rPr>
                <w:sz w:val="24"/>
                <w:szCs w:val="24"/>
              </w:rPr>
            </w:pPr>
            <w:r w:rsidRPr="00C75BB4">
              <w:rPr>
                <w:sz w:val="24"/>
                <w:szCs w:val="24"/>
              </w:rPr>
              <w:t>Training for staff and volunteers</w:t>
            </w:r>
          </w:p>
        </w:tc>
        <w:tc>
          <w:tcPr>
            <w:tcW w:w="3745" w:type="dxa"/>
            <w:noWrap/>
            <w:hideMark/>
          </w:tcPr>
          <w:p w:rsidR="00D75D87" w:rsidRPr="00C75BB4" w:rsidRDefault="00D75D87" w:rsidP="00BC1808">
            <w:pPr>
              <w:jc w:val="center"/>
              <w:rPr>
                <w:sz w:val="24"/>
                <w:szCs w:val="24"/>
              </w:rPr>
            </w:pPr>
            <w:r w:rsidRPr="00C75BB4">
              <w:rPr>
                <w:sz w:val="24"/>
                <w:szCs w:val="24"/>
              </w:rPr>
              <w:t>172</w:t>
            </w:r>
          </w:p>
        </w:tc>
        <w:tc>
          <w:tcPr>
            <w:tcW w:w="2755" w:type="dxa"/>
          </w:tcPr>
          <w:p w:rsidR="00D75D87" w:rsidRPr="00C75BB4" w:rsidRDefault="00D75D87" w:rsidP="00BC1808">
            <w:pPr>
              <w:jc w:val="center"/>
              <w:rPr>
                <w:sz w:val="24"/>
                <w:szCs w:val="24"/>
              </w:rPr>
            </w:pPr>
            <w:r>
              <w:rPr>
                <w:sz w:val="24"/>
                <w:szCs w:val="24"/>
              </w:rPr>
              <w:t>229</w:t>
            </w:r>
          </w:p>
        </w:tc>
      </w:tr>
      <w:tr w:rsidR="00D75D87" w:rsidRPr="00C75BB4" w:rsidTr="00BC1808">
        <w:trPr>
          <w:trHeight w:val="300"/>
        </w:trPr>
        <w:tc>
          <w:tcPr>
            <w:tcW w:w="2742" w:type="dxa"/>
            <w:noWrap/>
            <w:hideMark/>
          </w:tcPr>
          <w:p w:rsidR="00D75D87" w:rsidRPr="00C75BB4" w:rsidRDefault="00D75D87" w:rsidP="00BC1808">
            <w:pPr>
              <w:rPr>
                <w:sz w:val="24"/>
                <w:szCs w:val="24"/>
              </w:rPr>
            </w:pPr>
            <w:r w:rsidRPr="00C75BB4">
              <w:rPr>
                <w:sz w:val="24"/>
                <w:szCs w:val="24"/>
              </w:rPr>
              <w:t>Travel for staff and volunteers</w:t>
            </w:r>
          </w:p>
        </w:tc>
        <w:tc>
          <w:tcPr>
            <w:tcW w:w="3745" w:type="dxa"/>
            <w:noWrap/>
            <w:hideMark/>
          </w:tcPr>
          <w:p w:rsidR="00D75D87" w:rsidRPr="00C75BB4" w:rsidRDefault="00D75D87" w:rsidP="00BC1808">
            <w:pPr>
              <w:jc w:val="center"/>
              <w:rPr>
                <w:sz w:val="24"/>
                <w:szCs w:val="24"/>
              </w:rPr>
            </w:pPr>
            <w:r w:rsidRPr="00C75BB4">
              <w:rPr>
                <w:sz w:val="24"/>
                <w:szCs w:val="24"/>
              </w:rPr>
              <w:t>573</w:t>
            </w:r>
          </w:p>
        </w:tc>
        <w:tc>
          <w:tcPr>
            <w:tcW w:w="2755" w:type="dxa"/>
          </w:tcPr>
          <w:p w:rsidR="00D75D87" w:rsidRPr="00C75BB4" w:rsidRDefault="00D75D87" w:rsidP="00BC1808">
            <w:pPr>
              <w:jc w:val="center"/>
              <w:rPr>
                <w:sz w:val="24"/>
                <w:szCs w:val="24"/>
              </w:rPr>
            </w:pPr>
            <w:r>
              <w:rPr>
                <w:sz w:val="24"/>
                <w:szCs w:val="24"/>
              </w:rPr>
              <w:t>764</w:t>
            </w:r>
          </w:p>
        </w:tc>
      </w:tr>
      <w:tr w:rsidR="00D75D87" w:rsidRPr="00C75BB4" w:rsidTr="00BC1808">
        <w:trPr>
          <w:trHeight w:val="300"/>
        </w:trPr>
        <w:tc>
          <w:tcPr>
            <w:tcW w:w="2742" w:type="dxa"/>
            <w:noWrap/>
            <w:hideMark/>
          </w:tcPr>
          <w:p w:rsidR="00D75D87" w:rsidRPr="00C75BB4" w:rsidRDefault="00D75D87" w:rsidP="00BC1808">
            <w:pPr>
              <w:rPr>
                <w:sz w:val="24"/>
                <w:szCs w:val="24"/>
              </w:rPr>
            </w:pPr>
            <w:r w:rsidRPr="00C75BB4">
              <w:rPr>
                <w:sz w:val="24"/>
                <w:szCs w:val="24"/>
              </w:rPr>
              <w:t>Consultancy and advice/evaluation</w:t>
            </w:r>
          </w:p>
        </w:tc>
        <w:tc>
          <w:tcPr>
            <w:tcW w:w="3745" w:type="dxa"/>
            <w:noWrap/>
            <w:hideMark/>
          </w:tcPr>
          <w:p w:rsidR="00D75D87" w:rsidRPr="00C75BB4" w:rsidRDefault="00D75D87" w:rsidP="00BC1808">
            <w:pPr>
              <w:jc w:val="center"/>
              <w:rPr>
                <w:sz w:val="24"/>
                <w:szCs w:val="24"/>
              </w:rPr>
            </w:pPr>
            <w:r w:rsidRPr="00C75BB4">
              <w:rPr>
                <w:sz w:val="24"/>
                <w:szCs w:val="24"/>
              </w:rPr>
              <w:t>53</w:t>
            </w:r>
          </w:p>
        </w:tc>
        <w:tc>
          <w:tcPr>
            <w:tcW w:w="2755" w:type="dxa"/>
          </w:tcPr>
          <w:p w:rsidR="00D75D87" w:rsidRPr="00C75BB4" w:rsidRDefault="00D75D87" w:rsidP="00BC1808">
            <w:pPr>
              <w:jc w:val="center"/>
              <w:rPr>
                <w:sz w:val="24"/>
                <w:szCs w:val="24"/>
              </w:rPr>
            </w:pPr>
            <w:r>
              <w:rPr>
                <w:sz w:val="24"/>
                <w:szCs w:val="24"/>
              </w:rPr>
              <w:t>70</w:t>
            </w:r>
          </w:p>
        </w:tc>
      </w:tr>
      <w:tr w:rsidR="00D75D87" w:rsidRPr="00C75BB4" w:rsidTr="00BC1808">
        <w:trPr>
          <w:trHeight w:val="300"/>
        </w:trPr>
        <w:tc>
          <w:tcPr>
            <w:tcW w:w="2742" w:type="dxa"/>
            <w:noWrap/>
            <w:hideMark/>
          </w:tcPr>
          <w:p w:rsidR="00D75D87" w:rsidRPr="00C75BB4" w:rsidRDefault="00D75D87" w:rsidP="00BC1808">
            <w:pPr>
              <w:rPr>
                <w:sz w:val="24"/>
                <w:szCs w:val="24"/>
              </w:rPr>
            </w:pPr>
            <w:r w:rsidRPr="00C75BB4">
              <w:rPr>
                <w:sz w:val="24"/>
                <w:szCs w:val="24"/>
              </w:rPr>
              <w:t>Volunteers equipment</w:t>
            </w:r>
          </w:p>
        </w:tc>
        <w:tc>
          <w:tcPr>
            <w:tcW w:w="3745" w:type="dxa"/>
            <w:noWrap/>
            <w:hideMark/>
          </w:tcPr>
          <w:p w:rsidR="00D75D87" w:rsidRPr="00C75BB4" w:rsidRDefault="00D75D87" w:rsidP="00BC1808">
            <w:pPr>
              <w:jc w:val="center"/>
              <w:rPr>
                <w:sz w:val="24"/>
                <w:szCs w:val="24"/>
              </w:rPr>
            </w:pPr>
            <w:r w:rsidRPr="00C75BB4">
              <w:rPr>
                <w:sz w:val="24"/>
                <w:szCs w:val="24"/>
              </w:rPr>
              <w:t>669</w:t>
            </w:r>
          </w:p>
        </w:tc>
        <w:tc>
          <w:tcPr>
            <w:tcW w:w="2755" w:type="dxa"/>
          </w:tcPr>
          <w:p w:rsidR="00D75D87" w:rsidRPr="00C75BB4" w:rsidRDefault="00D75D87" w:rsidP="00BC1808">
            <w:pPr>
              <w:jc w:val="center"/>
              <w:rPr>
                <w:sz w:val="24"/>
                <w:szCs w:val="24"/>
              </w:rPr>
            </w:pPr>
            <w:r>
              <w:rPr>
                <w:sz w:val="24"/>
                <w:szCs w:val="24"/>
              </w:rPr>
              <w:t>892</w:t>
            </w:r>
          </w:p>
        </w:tc>
      </w:tr>
      <w:tr w:rsidR="00D75D87" w:rsidRPr="00C75BB4" w:rsidTr="00BC1808">
        <w:trPr>
          <w:trHeight w:val="300"/>
        </w:trPr>
        <w:tc>
          <w:tcPr>
            <w:tcW w:w="2742" w:type="dxa"/>
            <w:noWrap/>
            <w:hideMark/>
          </w:tcPr>
          <w:p w:rsidR="00D75D87" w:rsidRPr="00C75BB4" w:rsidRDefault="00D75D87" w:rsidP="00BC1808">
            <w:pPr>
              <w:rPr>
                <w:sz w:val="24"/>
                <w:szCs w:val="24"/>
              </w:rPr>
            </w:pPr>
            <w:r w:rsidRPr="00C75BB4">
              <w:rPr>
                <w:sz w:val="24"/>
                <w:szCs w:val="24"/>
              </w:rPr>
              <w:t>Web hosting</w:t>
            </w:r>
          </w:p>
        </w:tc>
        <w:tc>
          <w:tcPr>
            <w:tcW w:w="3745" w:type="dxa"/>
            <w:noWrap/>
            <w:hideMark/>
          </w:tcPr>
          <w:p w:rsidR="00D75D87" w:rsidRPr="00C75BB4" w:rsidRDefault="00D75D87" w:rsidP="00BC1808">
            <w:pPr>
              <w:jc w:val="center"/>
              <w:rPr>
                <w:sz w:val="24"/>
                <w:szCs w:val="24"/>
              </w:rPr>
            </w:pPr>
            <w:r w:rsidRPr="00C75BB4">
              <w:rPr>
                <w:sz w:val="24"/>
                <w:szCs w:val="24"/>
              </w:rPr>
              <w:t>498</w:t>
            </w:r>
          </w:p>
        </w:tc>
        <w:tc>
          <w:tcPr>
            <w:tcW w:w="2755" w:type="dxa"/>
          </w:tcPr>
          <w:p w:rsidR="00D75D87" w:rsidRPr="00C75BB4" w:rsidRDefault="00D75D87" w:rsidP="00BC1808">
            <w:pPr>
              <w:jc w:val="center"/>
              <w:rPr>
                <w:sz w:val="24"/>
                <w:szCs w:val="24"/>
              </w:rPr>
            </w:pPr>
            <w:r>
              <w:rPr>
                <w:sz w:val="24"/>
                <w:szCs w:val="24"/>
              </w:rPr>
              <w:t>664</w:t>
            </w:r>
          </w:p>
        </w:tc>
      </w:tr>
      <w:tr w:rsidR="00D75D87" w:rsidRPr="00C75BB4" w:rsidTr="00BC1808">
        <w:trPr>
          <w:trHeight w:val="300"/>
        </w:trPr>
        <w:tc>
          <w:tcPr>
            <w:tcW w:w="2742" w:type="dxa"/>
            <w:hideMark/>
          </w:tcPr>
          <w:p w:rsidR="00D75D87" w:rsidRPr="00C75BB4" w:rsidRDefault="00D75D87" w:rsidP="00BC1808">
            <w:pPr>
              <w:rPr>
                <w:sz w:val="24"/>
                <w:szCs w:val="24"/>
              </w:rPr>
            </w:pPr>
            <w:r w:rsidRPr="00C75BB4">
              <w:rPr>
                <w:sz w:val="24"/>
                <w:szCs w:val="24"/>
              </w:rPr>
              <w:t>Management fees - external</w:t>
            </w:r>
          </w:p>
        </w:tc>
        <w:tc>
          <w:tcPr>
            <w:tcW w:w="3745" w:type="dxa"/>
            <w:noWrap/>
            <w:hideMark/>
          </w:tcPr>
          <w:p w:rsidR="00D75D87" w:rsidRPr="00C75BB4" w:rsidRDefault="00D75D87" w:rsidP="00BC1808">
            <w:pPr>
              <w:jc w:val="center"/>
              <w:rPr>
                <w:sz w:val="24"/>
                <w:szCs w:val="24"/>
              </w:rPr>
            </w:pPr>
            <w:r w:rsidRPr="00C75BB4">
              <w:rPr>
                <w:sz w:val="24"/>
                <w:szCs w:val="24"/>
              </w:rPr>
              <w:t>10,133</w:t>
            </w:r>
          </w:p>
        </w:tc>
        <w:tc>
          <w:tcPr>
            <w:tcW w:w="2755" w:type="dxa"/>
          </w:tcPr>
          <w:p w:rsidR="00D75D87" w:rsidRPr="00C75BB4" w:rsidRDefault="00D75D87" w:rsidP="00BC1808">
            <w:pPr>
              <w:jc w:val="center"/>
              <w:rPr>
                <w:sz w:val="24"/>
                <w:szCs w:val="24"/>
              </w:rPr>
            </w:pPr>
            <w:r>
              <w:rPr>
                <w:sz w:val="24"/>
                <w:szCs w:val="24"/>
              </w:rPr>
              <w:t>13,510</w:t>
            </w:r>
          </w:p>
        </w:tc>
      </w:tr>
      <w:tr w:rsidR="00D75D87" w:rsidRPr="00C75BB4" w:rsidTr="00BC1808">
        <w:trPr>
          <w:trHeight w:val="300"/>
        </w:trPr>
        <w:tc>
          <w:tcPr>
            <w:tcW w:w="2742" w:type="dxa"/>
            <w:noWrap/>
            <w:hideMark/>
          </w:tcPr>
          <w:p w:rsidR="00D75D87" w:rsidRPr="00C75BB4" w:rsidRDefault="00D75D87" w:rsidP="00BC1808">
            <w:pPr>
              <w:rPr>
                <w:sz w:val="24"/>
                <w:szCs w:val="24"/>
              </w:rPr>
            </w:pPr>
            <w:r w:rsidRPr="00C75BB4">
              <w:rPr>
                <w:sz w:val="24"/>
                <w:szCs w:val="24"/>
              </w:rPr>
              <w:t xml:space="preserve">Course materials </w:t>
            </w:r>
            <w:proofErr w:type="spellStart"/>
            <w:r w:rsidRPr="00C75BB4">
              <w:rPr>
                <w:sz w:val="24"/>
                <w:szCs w:val="24"/>
              </w:rPr>
              <w:t>etc</w:t>
            </w:r>
            <w:proofErr w:type="spellEnd"/>
          </w:p>
        </w:tc>
        <w:tc>
          <w:tcPr>
            <w:tcW w:w="3745" w:type="dxa"/>
            <w:noWrap/>
            <w:hideMark/>
          </w:tcPr>
          <w:p w:rsidR="00D75D87" w:rsidRPr="00C75BB4" w:rsidRDefault="00D75D87" w:rsidP="00BC1808">
            <w:pPr>
              <w:jc w:val="center"/>
              <w:rPr>
                <w:sz w:val="24"/>
                <w:szCs w:val="24"/>
              </w:rPr>
            </w:pPr>
            <w:r w:rsidRPr="00C75BB4">
              <w:rPr>
                <w:sz w:val="24"/>
                <w:szCs w:val="24"/>
              </w:rPr>
              <w:t>342</w:t>
            </w:r>
          </w:p>
        </w:tc>
        <w:tc>
          <w:tcPr>
            <w:tcW w:w="2755" w:type="dxa"/>
          </w:tcPr>
          <w:p w:rsidR="00D75D87" w:rsidRPr="00C75BB4" w:rsidRDefault="00D75D87" w:rsidP="00BC1808">
            <w:pPr>
              <w:jc w:val="center"/>
              <w:rPr>
                <w:sz w:val="24"/>
                <w:szCs w:val="24"/>
              </w:rPr>
            </w:pPr>
            <w:r>
              <w:rPr>
                <w:sz w:val="24"/>
                <w:szCs w:val="24"/>
              </w:rPr>
              <w:t>456</w:t>
            </w:r>
          </w:p>
        </w:tc>
      </w:tr>
      <w:tr w:rsidR="00D75D87" w:rsidRPr="00C75BB4" w:rsidTr="00BC1808">
        <w:trPr>
          <w:trHeight w:val="300"/>
        </w:trPr>
        <w:tc>
          <w:tcPr>
            <w:tcW w:w="2742" w:type="dxa"/>
            <w:noWrap/>
            <w:hideMark/>
          </w:tcPr>
          <w:p w:rsidR="00D75D87" w:rsidRPr="00C75BB4" w:rsidRDefault="00D75D87" w:rsidP="00BC1808">
            <w:pPr>
              <w:rPr>
                <w:sz w:val="24"/>
                <w:szCs w:val="24"/>
              </w:rPr>
            </w:pPr>
            <w:r w:rsidRPr="00C75BB4">
              <w:rPr>
                <w:sz w:val="24"/>
                <w:szCs w:val="24"/>
              </w:rPr>
              <w:t>Telephone and Internet</w:t>
            </w:r>
          </w:p>
        </w:tc>
        <w:tc>
          <w:tcPr>
            <w:tcW w:w="3745" w:type="dxa"/>
            <w:noWrap/>
            <w:hideMark/>
          </w:tcPr>
          <w:p w:rsidR="00D75D87" w:rsidRPr="00C75BB4" w:rsidRDefault="00D75D87" w:rsidP="00BC1808">
            <w:pPr>
              <w:jc w:val="center"/>
              <w:rPr>
                <w:sz w:val="24"/>
                <w:szCs w:val="24"/>
              </w:rPr>
            </w:pPr>
            <w:r w:rsidRPr="00C75BB4">
              <w:rPr>
                <w:sz w:val="24"/>
                <w:szCs w:val="24"/>
              </w:rPr>
              <w:t>232</w:t>
            </w:r>
          </w:p>
        </w:tc>
        <w:tc>
          <w:tcPr>
            <w:tcW w:w="2755" w:type="dxa"/>
          </w:tcPr>
          <w:p w:rsidR="00D75D87" w:rsidRPr="00C75BB4" w:rsidRDefault="00D75D87" w:rsidP="00BC1808">
            <w:pPr>
              <w:jc w:val="center"/>
              <w:rPr>
                <w:sz w:val="24"/>
                <w:szCs w:val="24"/>
              </w:rPr>
            </w:pPr>
            <w:r>
              <w:rPr>
                <w:sz w:val="24"/>
                <w:szCs w:val="24"/>
              </w:rPr>
              <w:t>309</w:t>
            </w:r>
          </w:p>
        </w:tc>
      </w:tr>
      <w:tr w:rsidR="00D75D87" w:rsidRPr="00C75BB4" w:rsidTr="00BC1808">
        <w:trPr>
          <w:trHeight w:val="300"/>
        </w:trPr>
        <w:tc>
          <w:tcPr>
            <w:tcW w:w="2742" w:type="dxa"/>
            <w:noWrap/>
            <w:hideMark/>
          </w:tcPr>
          <w:p w:rsidR="00D75D87" w:rsidRPr="00C75BB4" w:rsidRDefault="00D75D87" w:rsidP="00BC1808">
            <w:pPr>
              <w:rPr>
                <w:sz w:val="24"/>
                <w:szCs w:val="24"/>
              </w:rPr>
            </w:pPr>
            <w:r w:rsidRPr="00C75BB4">
              <w:rPr>
                <w:sz w:val="24"/>
                <w:szCs w:val="24"/>
              </w:rPr>
              <w:t>Repairs and renewals</w:t>
            </w:r>
          </w:p>
        </w:tc>
        <w:tc>
          <w:tcPr>
            <w:tcW w:w="3745" w:type="dxa"/>
            <w:noWrap/>
            <w:hideMark/>
          </w:tcPr>
          <w:p w:rsidR="00D75D87" w:rsidRPr="00C75BB4" w:rsidRDefault="00D75D87" w:rsidP="00BC1808">
            <w:pPr>
              <w:jc w:val="center"/>
              <w:rPr>
                <w:sz w:val="24"/>
                <w:szCs w:val="24"/>
              </w:rPr>
            </w:pPr>
            <w:r w:rsidRPr="00C75BB4">
              <w:rPr>
                <w:sz w:val="24"/>
                <w:szCs w:val="24"/>
              </w:rPr>
              <w:t>289</w:t>
            </w:r>
          </w:p>
        </w:tc>
        <w:tc>
          <w:tcPr>
            <w:tcW w:w="2755" w:type="dxa"/>
          </w:tcPr>
          <w:p w:rsidR="00D75D87" w:rsidRPr="00C75BB4" w:rsidRDefault="00D75D87" w:rsidP="00BC1808">
            <w:pPr>
              <w:jc w:val="center"/>
              <w:rPr>
                <w:sz w:val="24"/>
                <w:szCs w:val="24"/>
              </w:rPr>
            </w:pPr>
            <w:r>
              <w:rPr>
                <w:sz w:val="24"/>
                <w:szCs w:val="24"/>
              </w:rPr>
              <w:t>385</w:t>
            </w:r>
          </w:p>
        </w:tc>
      </w:tr>
      <w:tr w:rsidR="00D75D87" w:rsidRPr="00C75BB4" w:rsidTr="00BC1808">
        <w:trPr>
          <w:trHeight w:val="315"/>
        </w:trPr>
        <w:tc>
          <w:tcPr>
            <w:tcW w:w="2742" w:type="dxa"/>
            <w:noWrap/>
            <w:hideMark/>
          </w:tcPr>
          <w:p w:rsidR="00D75D87" w:rsidRPr="00C75BB4" w:rsidRDefault="00D75D87" w:rsidP="00BC1808">
            <w:pPr>
              <w:rPr>
                <w:sz w:val="24"/>
                <w:szCs w:val="24"/>
              </w:rPr>
            </w:pPr>
            <w:r w:rsidRPr="00C75BB4">
              <w:rPr>
                <w:sz w:val="24"/>
                <w:szCs w:val="24"/>
              </w:rPr>
              <w:t>Depreciation</w:t>
            </w:r>
          </w:p>
        </w:tc>
        <w:tc>
          <w:tcPr>
            <w:tcW w:w="3745" w:type="dxa"/>
            <w:noWrap/>
            <w:hideMark/>
          </w:tcPr>
          <w:p w:rsidR="00D75D87" w:rsidRPr="00C75BB4" w:rsidRDefault="00D75D87" w:rsidP="00BC1808">
            <w:pPr>
              <w:jc w:val="center"/>
              <w:rPr>
                <w:sz w:val="24"/>
                <w:szCs w:val="24"/>
              </w:rPr>
            </w:pPr>
            <w:r w:rsidRPr="00C75BB4">
              <w:rPr>
                <w:sz w:val="24"/>
                <w:szCs w:val="24"/>
              </w:rPr>
              <w:t>1,698</w:t>
            </w:r>
          </w:p>
        </w:tc>
        <w:tc>
          <w:tcPr>
            <w:tcW w:w="2755" w:type="dxa"/>
          </w:tcPr>
          <w:p w:rsidR="00D75D87" w:rsidRPr="00C75BB4" w:rsidRDefault="00D75D87" w:rsidP="00BC1808">
            <w:pPr>
              <w:jc w:val="center"/>
              <w:rPr>
                <w:sz w:val="24"/>
                <w:szCs w:val="24"/>
              </w:rPr>
            </w:pPr>
            <w:r>
              <w:rPr>
                <w:sz w:val="24"/>
                <w:szCs w:val="24"/>
              </w:rPr>
              <w:t>2,264</w:t>
            </w:r>
          </w:p>
        </w:tc>
      </w:tr>
      <w:tr w:rsidR="00D75D87" w:rsidRPr="00C75BB4" w:rsidTr="00BC1808">
        <w:trPr>
          <w:trHeight w:val="315"/>
        </w:trPr>
        <w:tc>
          <w:tcPr>
            <w:tcW w:w="2742" w:type="dxa"/>
            <w:noWrap/>
            <w:hideMark/>
          </w:tcPr>
          <w:p w:rsidR="00D75D87" w:rsidRPr="00C75BB4" w:rsidRDefault="00D75D87" w:rsidP="00BC1808">
            <w:pPr>
              <w:rPr>
                <w:b/>
                <w:bCs/>
                <w:sz w:val="24"/>
                <w:szCs w:val="24"/>
              </w:rPr>
            </w:pPr>
            <w:r w:rsidRPr="00C75BB4">
              <w:rPr>
                <w:b/>
                <w:bCs/>
                <w:sz w:val="24"/>
                <w:szCs w:val="24"/>
              </w:rPr>
              <w:t>TOTAL DIRECT COSTS</w:t>
            </w:r>
          </w:p>
        </w:tc>
        <w:tc>
          <w:tcPr>
            <w:tcW w:w="3745" w:type="dxa"/>
            <w:noWrap/>
            <w:hideMark/>
          </w:tcPr>
          <w:p w:rsidR="00D75D87" w:rsidRPr="00C75BB4" w:rsidRDefault="00D75D87" w:rsidP="00BC1808">
            <w:pPr>
              <w:jc w:val="center"/>
              <w:rPr>
                <w:b/>
                <w:bCs/>
                <w:sz w:val="24"/>
                <w:szCs w:val="24"/>
              </w:rPr>
            </w:pPr>
            <w:r w:rsidRPr="00C75BB4">
              <w:rPr>
                <w:b/>
                <w:bCs/>
                <w:sz w:val="24"/>
                <w:szCs w:val="24"/>
              </w:rPr>
              <w:t>74,216</w:t>
            </w:r>
          </w:p>
        </w:tc>
        <w:tc>
          <w:tcPr>
            <w:tcW w:w="2755" w:type="dxa"/>
          </w:tcPr>
          <w:p w:rsidR="00D75D87" w:rsidRPr="00C75BB4" w:rsidRDefault="00D75D87" w:rsidP="00BC1808">
            <w:pPr>
              <w:jc w:val="center"/>
              <w:rPr>
                <w:b/>
                <w:bCs/>
                <w:sz w:val="24"/>
                <w:szCs w:val="24"/>
              </w:rPr>
            </w:pPr>
            <w:r>
              <w:rPr>
                <w:b/>
                <w:bCs/>
                <w:sz w:val="24"/>
                <w:szCs w:val="24"/>
              </w:rPr>
              <w:t>98,954</w:t>
            </w:r>
          </w:p>
        </w:tc>
      </w:tr>
      <w:tr w:rsidR="00D75D87" w:rsidRPr="00C75BB4" w:rsidTr="00BC1808">
        <w:trPr>
          <w:trHeight w:val="600"/>
        </w:trPr>
        <w:tc>
          <w:tcPr>
            <w:tcW w:w="2742" w:type="dxa"/>
            <w:noWrap/>
            <w:hideMark/>
          </w:tcPr>
          <w:p w:rsidR="00D75D87" w:rsidRPr="00C75BB4" w:rsidRDefault="00D75D87" w:rsidP="00BC1808">
            <w:pPr>
              <w:rPr>
                <w:b/>
                <w:bCs/>
                <w:sz w:val="24"/>
                <w:szCs w:val="24"/>
              </w:rPr>
            </w:pPr>
            <w:r w:rsidRPr="00C75BB4">
              <w:rPr>
                <w:b/>
                <w:bCs/>
                <w:sz w:val="24"/>
                <w:szCs w:val="24"/>
              </w:rPr>
              <w:t>Indirect Costs (Overheads)</w:t>
            </w:r>
          </w:p>
        </w:tc>
        <w:tc>
          <w:tcPr>
            <w:tcW w:w="3745" w:type="dxa"/>
            <w:hideMark/>
          </w:tcPr>
          <w:p w:rsidR="00D75D87" w:rsidRPr="00C75BB4" w:rsidRDefault="00D75D87" w:rsidP="00BC1808">
            <w:pPr>
              <w:jc w:val="center"/>
              <w:rPr>
                <w:b/>
                <w:bCs/>
                <w:sz w:val="24"/>
                <w:szCs w:val="24"/>
              </w:rPr>
            </w:pPr>
            <w:r w:rsidRPr="00C75BB4">
              <w:rPr>
                <w:b/>
                <w:bCs/>
                <w:sz w:val="24"/>
                <w:szCs w:val="24"/>
              </w:rPr>
              <w:t>Organizations entire SWWB Programme</w:t>
            </w:r>
          </w:p>
        </w:tc>
        <w:tc>
          <w:tcPr>
            <w:tcW w:w="2755" w:type="dxa"/>
          </w:tcPr>
          <w:p w:rsidR="00D75D87" w:rsidRPr="00C75BB4" w:rsidRDefault="00D75D87" w:rsidP="00BC1808">
            <w:pPr>
              <w:jc w:val="center"/>
              <w:rPr>
                <w:b/>
                <w:bCs/>
                <w:sz w:val="24"/>
                <w:szCs w:val="24"/>
              </w:rPr>
            </w:pPr>
          </w:p>
        </w:tc>
      </w:tr>
      <w:tr w:rsidR="00D75D87" w:rsidRPr="00C75BB4" w:rsidTr="00BC1808">
        <w:trPr>
          <w:trHeight w:val="300"/>
        </w:trPr>
        <w:tc>
          <w:tcPr>
            <w:tcW w:w="2742" w:type="dxa"/>
            <w:noWrap/>
            <w:hideMark/>
          </w:tcPr>
          <w:p w:rsidR="00D75D87" w:rsidRPr="00C75BB4" w:rsidRDefault="00D75D87" w:rsidP="00BC1808">
            <w:pPr>
              <w:rPr>
                <w:sz w:val="24"/>
                <w:szCs w:val="24"/>
              </w:rPr>
            </w:pPr>
            <w:r w:rsidRPr="00C75BB4">
              <w:rPr>
                <w:sz w:val="24"/>
                <w:szCs w:val="24"/>
              </w:rPr>
              <w:t>Line management</w:t>
            </w:r>
          </w:p>
        </w:tc>
        <w:tc>
          <w:tcPr>
            <w:tcW w:w="3745" w:type="dxa"/>
            <w:noWrap/>
            <w:hideMark/>
          </w:tcPr>
          <w:p w:rsidR="00D75D87" w:rsidRPr="00C75BB4" w:rsidRDefault="00D75D87" w:rsidP="00BC1808">
            <w:pPr>
              <w:jc w:val="center"/>
              <w:rPr>
                <w:sz w:val="24"/>
                <w:szCs w:val="24"/>
              </w:rPr>
            </w:pPr>
            <w:r w:rsidRPr="00C75BB4">
              <w:rPr>
                <w:sz w:val="24"/>
                <w:szCs w:val="24"/>
              </w:rPr>
              <w:t>4,788</w:t>
            </w:r>
          </w:p>
        </w:tc>
        <w:tc>
          <w:tcPr>
            <w:tcW w:w="2755" w:type="dxa"/>
          </w:tcPr>
          <w:p w:rsidR="00D75D87" w:rsidRPr="00C75BB4" w:rsidRDefault="00D75D87" w:rsidP="00BC1808">
            <w:pPr>
              <w:jc w:val="center"/>
              <w:rPr>
                <w:sz w:val="24"/>
                <w:szCs w:val="24"/>
              </w:rPr>
            </w:pPr>
            <w:r>
              <w:rPr>
                <w:sz w:val="24"/>
                <w:szCs w:val="24"/>
              </w:rPr>
              <w:t>6,384</w:t>
            </w:r>
          </w:p>
        </w:tc>
      </w:tr>
      <w:tr w:rsidR="00D75D87" w:rsidRPr="00C75BB4" w:rsidTr="00BC1808">
        <w:trPr>
          <w:trHeight w:val="600"/>
        </w:trPr>
        <w:tc>
          <w:tcPr>
            <w:tcW w:w="2742" w:type="dxa"/>
            <w:noWrap/>
            <w:hideMark/>
          </w:tcPr>
          <w:p w:rsidR="00D75D87" w:rsidRPr="00C75BB4" w:rsidRDefault="00D75D87" w:rsidP="00BC1808">
            <w:pPr>
              <w:rPr>
                <w:sz w:val="24"/>
                <w:szCs w:val="24"/>
              </w:rPr>
            </w:pPr>
            <w:r w:rsidRPr="00C75BB4">
              <w:rPr>
                <w:sz w:val="24"/>
                <w:szCs w:val="24"/>
              </w:rPr>
              <w:t>Management charges</w:t>
            </w:r>
          </w:p>
        </w:tc>
        <w:tc>
          <w:tcPr>
            <w:tcW w:w="3745" w:type="dxa"/>
            <w:noWrap/>
            <w:hideMark/>
          </w:tcPr>
          <w:p w:rsidR="00D75D87" w:rsidRPr="00C75BB4" w:rsidRDefault="00D75D87" w:rsidP="00BC1808">
            <w:pPr>
              <w:jc w:val="center"/>
              <w:rPr>
                <w:sz w:val="24"/>
                <w:szCs w:val="24"/>
              </w:rPr>
            </w:pPr>
            <w:r w:rsidRPr="00C75BB4">
              <w:rPr>
                <w:sz w:val="24"/>
                <w:szCs w:val="24"/>
              </w:rPr>
              <w:t>6,147</w:t>
            </w:r>
          </w:p>
        </w:tc>
        <w:tc>
          <w:tcPr>
            <w:tcW w:w="2755" w:type="dxa"/>
          </w:tcPr>
          <w:p w:rsidR="00D75D87" w:rsidRPr="00C75BB4" w:rsidRDefault="00D75D87" w:rsidP="00BC1808">
            <w:pPr>
              <w:jc w:val="center"/>
              <w:rPr>
                <w:sz w:val="24"/>
                <w:szCs w:val="24"/>
              </w:rPr>
            </w:pPr>
            <w:r>
              <w:rPr>
                <w:sz w:val="24"/>
                <w:szCs w:val="24"/>
              </w:rPr>
              <w:t>8,196</w:t>
            </w:r>
          </w:p>
        </w:tc>
      </w:tr>
      <w:tr w:rsidR="00D75D87" w:rsidRPr="00C75BB4" w:rsidTr="00BC1808">
        <w:trPr>
          <w:trHeight w:val="315"/>
        </w:trPr>
        <w:tc>
          <w:tcPr>
            <w:tcW w:w="2742" w:type="dxa"/>
            <w:noWrap/>
            <w:hideMark/>
          </w:tcPr>
          <w:p w:rsidR="00D75D87" w:rsidRPr="00C75BB4" w:rsidRDefault="00D75D87" w:rsidP="00BC1808">
            <w:pPr>
              <w:rPr>
                <w:b/>
                <w:bCs/>
                <w:sz w:val="24"/>
                <w:szCs w:val="24"/>
              </w:rPr>
            </w:pPr>
            <w:r w:rsidRPr="00C75BB4">
              <w:rPr>
                <w:b/>
                <w:bCs/>
                <w:sz w:val="24"/>
                <w:szCs w:val="24"/>
              </w:rPr>
              <w:t>TOTAL OVERHEADS</w:t>
            </w:r>
          </w:p>
        </w:tc>
        <w:tc>
          <w:tcPr>
            <w:tcW w:w="3745" w:type="dxa"/>
            <w:noWrap/>
            <w:hideMark/>
          </w:tcPr>
          <w:p w:rsidR="00D75D87" w:rsidRPr="00C75BB4" w:rsidRDefault="00D75D87" w:rsidP="00BC1808">
            <w:pPr>
              <w:jc w:val="center"/>
              <w:rPr>
                <w:b/>
                <w:bCs/>
                <w:sz w:val="24"/>
                <w:szCs w:val="24"/>
              </w:rPr>
            </w:pPr>
            <w:r w:rsidRPr="00C75BB4">
              <w:rPr>
                <w:b/>
                <w:bCs/>
                <w:sz w:val="24"/>
                <w:szCs w:val="24"/>
              </w:rPr>
              <w:t>10,935</w:t>
            </w:r>
          </w:p>
        </w:tc>
        <w:tc>
          <w:tcPr>
            <w:tcW w:w="2755" w:type="dxa"/>
          </w:tcPr>
          <w:p w:rsidR="00D75D87" w:rsidRPr="00C75BB4" w:rsidRDefault="00D75D87" w:rsidP="00BC1808">
            <w:pPr>
              <w:jc w:val="center"/>
              <w:rPr>
                <w:b/>
                <w:bCs/>
                <w:sz w:val="24"/>
                <w:szCs w:val="24"/>
              </w:rPr>
            </w:pPr>
            <w:r>
              <w:rPr>
                <w:b/>
                <w:bCs/>
                <w:sz w:val="24"/>
                <w:szCs w:val="24"/>
              </w:rPr>
              <w:t>14,580</w:t>
            </w:r>
          </w:p>
        </w:tc>
      </w:tr>
      <w:tr w:rsidR="00D75D87" w:rsidRPr="00C75BB4" w:rsidTr="00BC1808">
        <w:trPr>
          <w:trHeight w:val="315"/>
        </w:trPr>
        <w:tc>
          <w:tcPr>
            <w:tcW w:w="2742" w:type="dxa"/>
            <w:noWrap/>
            <w:hideMark/>
          </w:tcPr>
          <w:p w:rsidR="00D75D87" w:rsidRPr="00C75BB4" w:rsidRDefault="00D75D87" w:rsidP="00BC1808">
            <w:pPr>
              <w:rPr>
                <w:b/>
                <w:bCs/>
                <w:sz w:val="24"/>
                <w:szCs w:val="24"/>
              </w:rPr>
            </w:pPr>
            <w:r w:rsidRPr="00C75BB4">
              <w:rPr>
                <w:b/>
                <w:bCs/>
                <w:sz w:val="24"/>
                <w:szCs w:val="24"/>
              </w:rPr>
              <w:t>TOTAL ALL COSTS</w:t>
            </w:r>
          </w:p>
        </w:tc>
        <w:tc>
          <w:tcPr>
            <w:tcW w:w="3745" w:type="dxa"/>
            <w:noWrap/>
            <w:hideMark/>
          </w:tcPr>
          <w:p w:rsidR="00D75D87" w:rsidRPr="00C75BB4" w:rsidRDefault="00D75D87" w:rsidP="00BC1808">
            <w:pPr>
              <w:jc w:val="center"/>
              <w:rPr>
                <w:b/>
                <w:bCs/>
                <w:sz w:val="24"/>
                <w:szCs w:val="24"/>
              </w:rPr>
            </w:pPr>
            <w:r w:rsidRPr="00C75BB4">
              <w:rPr>
                <w:b/>
                <w:bCs/>
                <w:sz w:val="24"/>
                <w:szCs w:val="24"/>
              </w:rPr>
              <w:t>85,151</w:t>
            </w:r>
          </w:p>
        </w:tc>
        <w:tc>
          <w:tcPr>
            <w:tcW w:w="2755" w:type="dxa"/>
          </w:tcPr>
          <w:p w:rsidR="00D75D87" w:rsidRPr="00C75BB4" w:rsidRDefault="00D75D87" w:rsidP="00BC1808">
            <w:pPr>
              <w:jc w:val="center"/>
              <w:rPr>
                <w:b/>
                <w:bCs/>
                <w:sz w:val="24"/>
                <w:szCs w:val="24"/>
              </w:rPr>
            </w:pPr>
            <w:r>
              <w:rPr>
                <w:b/>
                <w:bCs/>
                <w:sz w:val="24"/>
                <w:szCs w:val="24"/>
              </w:rPr>
              <w:t>113,534</w:t>
            </w:r>
          </w:p>
        </w:tc>
      </w:tr>
    </w:tbl>
    <w:p w:rsidR="00D75D87" w:rsidRPr="004D4A88" w:rsidRDefault="00D75D87" w:rsidP="00D75D87">
      <w:pPr>
        <w:rPr>
          <w:sz w:val="32"/>
          <w:szCs w:val="32"/>
        </w:rPr>
      </w:pPr>
    </w:p>
    <w:p w:rsidR="00E44294" w:rsidRDefault="00E44294">
      <w:pPr>
        <w:rPr>
          <w:sz w:val="36"/>
          <w:szCs w:val="36"/>
        </w:rPr>
      </w:pPr>
      <w:r>
        <w:rPr>
          <w:sz w:val="36"/>
          <w:szCs w:val="36"/>
        </w:rPr>
        <w:br w:type="page"/>
      </w:r>
    </w:p>
    <w:p w:rsidR="00E44294" w:rsidRPr="00E44294" w:rsidRDefault="00E44294" w:rsidP="00E44294">
      <w:pPr>
        <w:tabs>
          <w:tab w:val="right" w:pos="8460"/>
        </w:tabs>
        <w:spacing w:after="0" w:line="240" w:lineRule="auto"/>
        <w:ind w:right="-160"/>
        <w:rPr>
          <w:rFonts w:ascii="Verdana" w:eastAsia="Times New Roman" w:hAnsi="Verdana" w:cs="Times New Roman"/>
          <w:color w:val="4F81BD" w:themeColor="accent1"/>
          <w:sz w:val="24"/>
          <w:szCs w:val="24"/>
          <w:lang w:eastAsia="en-GB"/>
        </w:rPr>
      </w:pPr>
      <w:r w:rsidRPr="00E44294">
        <w:rPr>
          <w:rFonts w:ascii="Verdana" w:eastAsia="Times New Roman" w:hAnsi="Verdana" w:cs="Times New Roman"/>
          <w:color w:val="4F81BD" w:themeColor="accent1"/>
          <w:sz w:val="24"/>
          <w:szCs w:val="24"/>
          <w:lang w:eastAsia="en-GB"/>
        </w:rPr>
        <w:lastRenderedPageBreak/>
        <w:t xml:space="preserve">Appendix </w:t>
      </w:r>
      <w:r w:rsidR="002971FB">
        <w:rPr>
          <w:rFonts w:ascii="Verdana" w:eastAsia="Times New Roman" w:hAnsi="Verdana" w:cs="Times New Roman"/>
          <w:color w:val="4F81BD" w:themeColor="accent1"/>
          <w:sz w:val="24"/>
          <w:szCs w:val="24"/>
          <w:lang w:eastAsia="en-GB"/>
        </w:rPr>
        <w:t>3</w:t>
      </w:r>
      <w:r>
        <w:rPr>
          <w:rFonts w:ascii="Verdana" w:eastAsia="Times New Roman" w:hAnsi="Verdana" w:cs="Times New Roman"/>
          <w:color w:val="4F81BD" w:themeColor="accent1"/>
          <w:sz w:val="24"/>
          <w:szCs w:val="24"/>
          <w:lang w:eastAsia="en-GB"/>
        </w:rPr>
        <w:t xml:space="preserve">: </w:t>
      </w:r>
      <w:proofErr w:type="spellStart"/>
      <w:r w:rsidRPr="00E44294">
        <w:rPr>
          <w:rFonts w:ascii="Verdana" w:eastAsia="Times New Roman" w:hAnsi="Verdana" w:cs="Times New Roman"/>
          <w:color w:val="4F81BD" w:themeColor="accent1"/>
          <w:sz w:val="24"/>
          <w:szCs w:val="24"/>
          <w:lang w:eastAsia="en-GB"/>
        </w:rPr>
        <w:t>PEaT</w:t>
      </w:r>
      <w:proofErr w:type="spellEnd"/>
      <w:r w:rsidRPr="00E44294">
        <w:rPr>
          <w:rFonts w:ascii="Verdana" w:eastAsia="Times New Roman" w:hAnsi="Verdana" w:cs="Times New Roman"/>
          <w:color w:val="4F81BD" w:themeColor="accent1"/>
          <w:sz w:val="24"/>
          <w:szCs w:val="24"/>
          <w:lang w:eastAsia="en-GB"/>
        </w:rPr>
        <w:t xml:space="preserve"> Health questionnaire</w:t>
      </w:r>
    </w:p>
    <w:p w:rsidR="00E44294" w:rsidRDefault="00E44294" w:rsidP="00E44294">
      <w:pPr>
        <w:tabs>
          <w:tab w:val="right" w:pos="8460"/>
        </w:tabs>
        <w:spacing w:after="0" w:line="240" w:lineRule="auto"/>
        <w:ind w:right="-160"/>
        <w:rPr>
          <w:rFonts w:ascii="Verdana" w:eastAsia="Times New Roman" w:hAnsi="Verdana" w:cs="Times New Roman"/>
          <w:sz w:val="24"/>
          <w:szCs w:val="24"/>
          <w:lang w:eastAsia="en-GB"/>
        </w:rPr>
      </w:pPr>
    </w:p>
    <w:p w:rsidR="00E44294" w:rsidRPr="007C3337" w:rsidRDefault="00E44294" w:rsidP="00E44294">
      <w:pPr>
        <w:spacing w:before="100" w:beforeAutospacing="1" w:after="100" w:afterAutospacing="1" w:line="240" w:lineRule="auto"/>
        <w:ind w:left="1440" w:firstLine="720"/>
        <w:outlineLvl w:val="2"/>
        <w:rPr>
          <w:rFonts w:ascii="Verdana" w:eastAsia="Times New Roman" w:hAnsi="Verdana" w:cs="Times New Roman"/>
          <w:bCs/>
          <w:sz w:val="40"/>
          <w:szCs w:val="40"/>
          <w:lang w:eastAsia="en-GB"/>
        </w:rPr>
      </w:pPr>
      <w:r w:rsidRPr="007C3337">
        <w:rPr>
          <w:rFonts w:ascii="Times New Roman" w:eastAsia="Times New Roman" w:hAnsi="Times New Roman" w:cs="Times New Roman"/>
          <w:b/>
          <w:bCs/>
          <w:noProof/>
          <w:sz w:val="40"/>
          <w:szCs w:val="40"/>
          <w:lang w:eastAsia="en-GB"/>
        </w:rPr>
        <w:drawing>
          <wp:anchor distT="0" distB="0" distL="114300" distR="114300" simplePos="0" relativeHeight="251659264" behindDoc="0" locked="0" layoutInCell="1" allowOverlap="1" wp14:anchorId="71CCE7FD" wp14:editId="5CECD2F0">
            <wp:simplePos x="0" y="0"/>
            <wp:positionH relativeFrom="column">
              <wp:posOffset>-151075</wp:posOffset>
            </wp:positionH>
            <wp:positionV relativeFrom="paragraph">
              <wp:posOffset>98922</wp:posOffset>
            </wp:positionV>
            <wp:extent cx="1033670" cy="753826"/>
            <wp:effectExtent l="0" t="0" r="0" b="8255"/>
            <wp:wrapNone/>
            <wp:docPr id="83" name="Picture 83" descr="PEAT Pro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EAT Project"/>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038844" cy="757599"/>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Pr="007C3337">
        <w:rPr>
          <w:rFonts w:ascii="Verdana" w:eastAsia="Times New Roman" w:hAnsi="Verdana" w:cs="Times New Roman"/>
          <w:bCs/>
          <w:sz w:val="40"/>
          <w:szCs w:val="40"/>
          <w:lang w:eastAsia="en-GB"/>
        </w:rPr>
        <w:t>PEaT</w:t>
      </w:r>
      <w:proofErr w:type="spellEnd"/>
      <w:r w:rsidRPr="007C3337">
        <w:rPr>
          <w:rFonts w:ascii="Verdana" w:eastAsia="Times New Roman" w:hAnsi="Verdana" w:cs="Times New Roman"/>
          <w:bCs/>
          <w:sz w:val="40"/>
          <w:szCs w:val="40"/>
          <w:lang w:eastAsia="en-GB"/>
        </w:rPr>
        <w:t xml:space="preserve"> Project Health Questionnaire</w:t>
      </w:r>
    </w:p>
    <w:p w:rsidR="00E44294" w:rsidRPr="007C3337" w:rsidRDefault="00E44294" w:rsidP="00E44294">
      <w:pPr>
        <w:spacing w:before="100" w:beforeAutospacing="1" w:after="100" w:afterAutospacing="1" w:line="240" w:lineRule="auto"/>
        <w:ind w:firstLine="720"/>
        <w:outlineLvl w:val="2"/>
        <w:rPr>
          <w:rFonts w:ascii="Verdana" w:eastAsia="Times New Roman" w:hAnsi="Verdana" w:cs="Times New Roman"/>
          <w:b/>
          <w:bCs/>
          <w:lang w:eastAsia="en-GB"/>
        </w:rPr>
      </w:pPr>
    </w:p>
    <w:p w:rsidR="00E44294" w:rsidRPr="007C3337" w:rsidRDefault="00E44294" w:rsidP="00E44294">
      <w:pPr>
        <w:spacing w:before="100" w:beforeAutospacing="1" w:after="100" w:afterAutospacing="1" w:line="240" w:lineRule="auto"/>
        <w:ind w:firstLine="720"/>
        <w:outlineLvl w:val="2"/>
        <w:rPr>
          <w:rFonts w:ascii="Verdana" w:eastAsia="Times New Roman" w:hAnsi="Verdana" w:cs="Times New Roman"/>
          <w:bCs/>
          <w:lang w:eastAsia="en-GB"/>
        </w:rPr>
      </w:pPr>
      <w:r w:rsidRPr="007C3337">
        <w:rPr>
          <w:rFonts w:ascii="Verdana" w:eastAsia="Times New Roman" w:hAnsi="Verdana" w:cs="Times New Roman"/>
          <w:b/>
          <w:bCs/>
          <w:lang w:eastAsia="en-GB"/>
        </w:rPr>
        <w:t xml:space="preserve">Name_________________ </w:t>
      </w:r>
      <w:r w:rsidRPr="007C3337">
        <w:rPr>
          <w:rFonts w:ascii="Verdana" w:eastAsia="Times New Roman" w:hAnsi="Verdana" w:cs="Times New Roman"/>
          <w:b/>
          <w:bCs/>
          <w:lang w:eastAsia="en-GB"/>
        </w:rPr>
        <w:tab/>
      </w:r>
      <w:r w:rsidRPr="007C3337">
        <w:rPr>
          <w:rFonts w:ascii="Verdana" w:eastAsia="Times New Roman" w:hAnsi="Verdana" w:cs="Times New Roman"/>
          <w:b/>
          <w:bCs/>
          <w:lang w:eastAsia="en-GB"/>
        </w:rPr>
        <w:tab/>
      </w:r>
      <w:r w:rsidRPr="007C3337">
        <w:rPr>
          <w:rFonts w:ascii="Verdana" w:eastAsia="Times New Roman" w:hAnsi="Verdana" w:cs="Times New Roman"/>
          <w:b/>
          <w:bCs/>
          <w:lang w:eastAsia="en-GB"/>
        </w:rPr>
        <w:tab/>
      </w:r>
      <w:r w:rsidRPr="007C3337">
        <w:rPr>
          <w:rFonts w:ascii="Verdana" w:eastAsia="Times New Roman" w:hAnsi="Verdana" w:cs="Times New Roman"/>
          <w:b/>
          <w:lang w:eastAsia="en-GB"/>
        </w:rPr>
        <w:t>Date completed</w:t>
      </w:r>
      <w:r w:rsidRPr="007C3337">
        <w:rPr>
          <w:rFonts w:ascii="Verdana" w:eastAsia="Times New Roman" w:hAnsi="Verdana" w:cs="Times New Roman"/>
          <w:b/>
          <w:sz w:val="27"/>
          <w:szCs w:val="27"/>
          <w:lang w:eastAsia="en-GB"/>
        </w:rPr>
        <w:t xml:space="preserve"> __________</w:t>
      </w:r>
    </w:p>
    <w:p w:rsidR="00E44294" w:rsidRPr="007C3337" w:rsidRDefault="00E44294" w:rsidP="00E44294">
      <w:pPr>
        <w:spacing w:after="0" w:line="271" w:lineRule="auto"/>
        <w:rPr>
          <w:rFonts w:ascii="Verdana" w:eastAsia="Calibri" w:hAnsi="Verdana" w:cs="Arial"/>
          <w:i/>
          <w:sz w:val="20"/>
          <w:szCs w:val="20"/>
        </w:rPr>
      </w:pPr>
    </w:p>
    <w:p w:rsidR="00E44294" w:rsidRPr="007C3337" w:rsidRDefault="00E44294" w:rsidP="00E44294">
      <w:pPr>
        <w:spacing w:after="0" w:line="271" w:lineRule="auto"/>
        <w:rPr>
          <w:rFonts w:ascii="Verdana" w:eastAsia="Calibri" w:hAnsi="Verdana" w:cs="Arial"/>
          <w:i/>
          <w:sz w:val="20"/>
          <w:szCs w:val="20"/>
        </w:rPr>
      </w:pPr>
      <w:r w:rsidRPr="007C3337">
        <w:rPr>
          <w:rFonts w:ascii="Verdana" w:eastAsia="Calibri" w:hAnsi="Verdana" w:cs="Arial"/>
          <w:i/>
          <w:sz w:val="20"/>
          <w:szCs w:val="20"/>
        </w:rPr>
        <w:t xml:space="preserve">At </w:t>
      </w:r>
      <w:proofErr w:type="spellStart"/>
      <w:r w:rsidRPr="007C3337">
        <w:rPr>
          <w:rFonts w:ascii="Verdana" w:eastAsia="Calibri" w:hAnsi="Verdana" w:cs="Arial"/>
          <w:i/>
          <w:sz w:val="20"/>
          <w:szCs w:val="20"/>
        </w:rPr>
        <w:t>PEaT</w:t>
      </w:r>
      <w:proofErr w:type="spellEnd"/>
      <w:r w:rsidRPr="007C3337">
        <w:rPr>
          <w:rFonts w:ascii="Verdana" w:eastAsia="Calibri" w:hAnsi="Verdana" w:cs="Arial"/>
          <w:i/>
          <w:sz w:val="20"/>
          <w:szCs w:val="20"/>
        </w:rPr>
        <w:t xml:space="preserve"> we would like to know if by volunteering with us has been beneficial to you. We would like to hear about your experiences, please take a moment to fill in this form.</w:t>
      </w:r>
    </w:p>
    <w:p w:rsidR="00E44294" w:rsidRPr="007C3337" w:rsidRDefault="00E44294" w:rsidP="00E44294">
      <w:pPr>
        <w:spacing w:after="0" w:line="271" w:lineRule="auto"/>
        <w:rPr>
          <w:rFonts w:ascii="Verdana" w:eastAsia="Calibri" w:hAnsi="Verdana" w:cs="Arial"/>
          <w:i/>
          <w:sz w:val="20"/>
          <w:szCs w:val="20"/>
        </w:rPr>
      </w:pPr>
    </w:p>
    <w:p w:rsidR="00E44294" w:rsidRPr="007C3337" w:rsidRDefault="00E44294" w:rsidP="00E44294">
      <w:pPr>
        <w:spacing w:after="0" w:line="271" w:lineRule="auto"/>
        <w:rPr>
          <w:rFonts w:ascii="Verdana" w:eastAsia="Calibri" w:hAnsi="Verdana" w:cs="Arial"/>
          <w:i/>
          <w:sz w:val="20"/>
          <w:szCs w:val="20"/>
        </w:rPr>
      </w:pPr>
      <w:r w:rsidRPr="007C3337">
        <w:rPr>
          <w:rFonts w:ascii="Verdana" w:eastAsia="Calibri" w:hAnsi="Verdana" w:cs="Arial"/>
          <w:i/>
          <w:sz w:val="20"/>
          <w:szCs w:val="20"/>
        </w:rPr>
        <w:t>Circle the most appropriate answer.</w:t>
      </w:r>
    </w:p>
    <w:p w:rsidR="00E44294" w:rsidRPr="007C3337" w:rsidRDefault="00E44294" w:rsidP="00E44294">
      <w:pPr>
        <w:spacing w:after="0" w:line="271" w:lineRule="auto"/>
        <w:rPr>
          <w:rFonts w:ascii="Verdana" w:eastAsia="Calibri" w:hAnsi="Verdana" w:cs="Arial"/>
          <w:i/>
          <w:sz w:val="20"/>
          <w:szCs w:val="20"/>
        </w:rPr>
      </w:pPr>
    </w:p>
    <w:p w:rsidR="00E44294" w:rsidRPr="007C3337" w:rsidRDefault="00E44294" w:rsidP="00E44294">
      <w:pPr>
        <w:spacing w:after="0" w:line="271" w:lineRule="auto"/>
        <w:rPr>
          <w:rFonts w:ascii="Verdana" w:eastAsia="Calibri" w:hAnsi="Verdana" w:cs="Arial"/>
          <w:b/>
          <w:i/>
          <w:sz w:val="20"/>
          <w:szCs w:val="20"/>
        </w:rPr>
      </w:pPr>
      <w:r w:rsidRPr="007C3337">
        <w:rPr>
          <w:rFonts w:ascii="Verdana" w:eastAsia="Calibri" w:hAnsi="Verdana" w:cs="Arial"/>
          <w:b/>
          <w:i/>
          <w:sz w:val="20"/>
          <w:szCs w:val="20"/>
        </w:rPr>
        <w:t>…I feel more positive about myself</w:t>
      </w:r>
    </w:p>
    <w:p w:rsidR="00E44294" w:rsidRPr="007C3337" w:rsidRDefault="00E44294" w:rsidP="00E44294">
      <w:pPr>
        <w:spacing w:after="0" w:line="271" w:lineRule="auto"/>
        <w:rPr>
          <w:rFonts w:ascii="Verdana" w:eastAsia="Calibri" w:hAnsi="Verdana" w:cs="Arial"/>
          <w:i/>
          <w:sz w:val="20"/>
          <w:szCs w:val="20"/>
        </w:rPr>
      </w:pPr>
    </w:p>
    <w:p w:rsidR="00E44294" w:rsidRPr="007C3337" w:rsidRDefault="00E44294" w:rsidP="00E44294">
      <w:pPr>
        <w:spacing w:line="271" w:lineRule="auto"/>
        <w:rPr>
          <w:rFonts w:ascii="Verdana" w:eastAsia="Calibri" w:hAnsi="Verdana" w:cs="Arial"/>
          <w:sz w:val="20"/>
          <w:szCs w:val="20"/>
        </w:rPr>
      </w:pPr>
      <w:r w:rsidRPr="007C3337">
        <w:rPr>
          <w:rFonts w:ascii="Verdana" w:eastAsia="Calibri" w:hAnsi="Verdana" w:cs="Arial"/>
          <w:sz w:val="20"/>
          <w:szCs w:val="20"/>
        </w:rPr>
        <w:t>A.</w:t>
      </w:r>
      <w:r w:rsidRPr="007C3337">
        <w:rPr>
          <w:rFonts w:ascii="Verdana" w:eastAsia="Calibri" w:hAnsi="Verdana" w:cs="Arial"/>
          <w:sz w:val="20"/>
          <w:szCs w:val="20"/>
        </w:rPr>
        <w:tab/>
        <w:t xml:space="preserve">Strongly Agree  </w:t>
      </w:r>
      <w:r w:rsidRPr="007C3337">
        <w:rPr>
          <w:rFonts w:ascii="Verdana" w:eastAsia="Calibri" w:hAnsi="Verdana" w:cs="Arial"/>
          <w:sz w:val="20"/>
          <w:szCs w:val="20"/>
        </w:rPr>
        <w:tab/>
        <w:t>B.</w:t>
      </w:r>
      <w:r w:rsidRPr="007C3337">
        <w:rPr>
          <w:rFonts w:ascii="Verdana" w:eastAsia="Calibri" w:hAnsi="Verdana" w:cs="Arial"/>
          <w:sz w:val="20"/>
          <w:szCs w:val="20"/>
        </w:rPr>
        <w:tab/>
        <w:t>Agree</w:t>
      </w:r>
    </w:p>
    <w:p w:rsidR="00E44294" w:rsidRPr="007C3337" w:rsidRDefault="00E44294" w:rsidP="00E44294">
      <w:pPr>
        <w:spacing w:line="271" w:lineRule="auto"/>
        <w:rPr>
          <w:rFonts w:ascii="Verdana" w:eastAsia="Calibri" w:hAnsi="Verdana" w:cs="Arial"/>
          <w:sz w:val="20"/>
          <w:szCs w:val="20"/>
        </w:rPr>
      </w:pPr>
      <w:proofErr w:type="gramStart"/>
      <w:r w:rsidRPr="007C3337">
        <w:rPr>
          <w:rFonts w:ascii="Verdana" w:eastAsia="Calibri" w:hAnsi="Verdana" w:cs="Arial"/>
          <w:sz w:val="20"/>
          <w:szCs w:val="20"/>
        </w:rPr>
        <w:t>C.</w:t>
      </w:r>
      <w:r w:rsidRPr="007C3337">
        <w:rPr>
          <w:rFonts w:ascii="Verdana" w:eastAsia="Calibri" w:hAnsi="Verdana" w:cs="Arial"/>
          <w:sz w:val="20"/>
          <w:szCs w:val="20"/>
        </w:rPr>
        <w:tab/>
        <w:t>Disagree</w:t>
      </w:r>
      <w:proofErr w:type="gramEnd"/>
      <w:r w:rsidRPr="007C3337">
        <w:rPr>
          <w:rFonts w:ascii="Verdana" w:eastAsia="Calibri" w:hAnsi="Verdana" w:cs="Arial"/>
          <w:sz w:val="20"/>
          <w:szCs w:val="20"/>
        </w:rPr>
        <w:tab/>
      </w:r>
      <w:r w:rsidRPr="007C3337">
        <w:rPr>
          <w:rFonts w:ascii="Verdana" w:eastAsia="Calibri" w:hAnsi="Verdana" w:cs="Arial"/>
          <w:sz w:val="20"/>
          <w:szCs w:val="20"/>
        </w:rPr>
        <w:tab/>
        <w:t xml:space="preserve">D. </w:t>
      </w:r>
      <w:r w:rsidRPr="007C3337">
        <w:rPr>
          <w:rFonts w:ascii="Verdana" w:eastAsia="Calibri" w:hAnsi="Verdana" w:cs="Arial"/>
          <w:sz w:val="20"/>
          <w:szCs w:val="20"/>
        </w:rPr>
        <w:tab/>
        <w:t>Strongly Disagree</w:t>
      </w:r>
    </w:p>
    <w:p w:rsidR="00E44294" w:rsidRPr="007C3337" w:rsidRDefault="00E44294" w:rsidP="00E44294">
      <w:pPr>
        <w:rPr>
          <w:rFonts w:ascii="Calibri" w:eastAsia="Calibri" w:hAnsi="Calibri" w:cs="Times New Roman"/>
          <w:b/>
          <w:i/>
        </w:rPr>
      </w:pPr>
      <w:r w:rsidRPr="007C3337">
        <w:rPr>
          <w:rFonts w:ascii="Verdana" w:eastAsia="Calibri" w:hAnsi="Verdana" w:cs="Arial"/>
          <w:b/>
          <w:i/>
          <w:sz w:val="20"/>
          <w:szCs w:val="20"/>
        </w:rPr>
        <w:t>…I am more confident when making every day decisions &amp; choices</w:t>
      </w:r>
    </w:p>
    <w:p w:rsidR="00E44294" w:rsidRPr="007C3337" w:rsidRDefault="00E44294" w:rsidP="00E44294">
      <w:pPr>
        <w:spacing w:line="271" w:lineRule="auto"/>
        <w:rPr>
          <w:rFonts w:ascii="Verdana" w:eastAsia="Calibri" w:hAnsi="Verdana" w:cs="Arial"/>
          <w:sz w:val="20"/>
          <w:szCs w:val="20"/>
        </w:rPr>
      </w:pPr>
      <w:r w:rsidRPr="007C3337">
        <w:rPr>
          <w:rFonts w:ascii="Verdana" w:eastAsia="Calibri" w:hAnsi="Verdana" w:cs="Arial"/>
          <w:sz w:val="20"/>
          <w:szCs w:val="20"/>
        </w:rPr>
        <w:t>A.</w:t>
      </w:r>
      <w:r w:rsidRPr="007C3337">
        <w:rPr>
          <w:rFonts w:ascii="Verdana" w:eastAsia="Calibri" w:hAnsi="Verdana" w:cs="Arial"/>
          <w:sz w:val="20"/>
          <w:szCs w:val="20"/>
        </w:rPr>
        <w:tab/>
        <w:t xml:space="preserve">Strongly Agree  </w:t>
      </w:r>
      <w:r w:rsidRPr="007C3337">
        <w:rPr>
          <w:rFonts w:ascii="Verdana" w:eastAsia="Calibri" w:hAnsi="Verdana" w:cs="Arial"/>
          <w:sz w:val="20"/>
          <w:szCs w:val="20"/>
        </w:rPr>
        <w:tab/>
        <w:t>B.</w:t>
      </w:r>
      <w:r w:rsidRPr="007C3337">
        <w:rPr>
          <w:rFonts w:ascii="Verdana" w:eastAsia="Calibri" w:hAnsi="Verdana" w:cs="Arial"/>
          <w:sz w:val="20"/>
          <w:szCs w:val="20"/>
        </w:rPr>
        <w:tab/>
        <w:t>Agree</w:t>
      </w:r>
    </w:p>
    <w:p w:rsidR="00E44294" w:rsidRPr="007C3337" w:rsidRDefault="00E44294" w:rsidP="00E44294">
      <w:pPr>
        <w:spacing w:line="271" w:lineRule="auto"/>
        <w:rPr>
          <w:rFonts w:ascii="Verdana" w:eastAsia="Calibri" w:hAnsi="Verdana" w:cs="Arial"/>
          <w:sz w:val="20"/>
          <w:szCs w:val="20"/>
        </w:rPr>
      </w:pPr>
      <w:proofErr w:type="gramStart"/>
      <w:r w:rsidRPr="007C3337">
        <w:rPr>
          <w:rFonts w:ascii="Verdana" w:eastAsia="Calibri" w:hAnsi="Verdana" w:cs="Arial"/>
          <w:sz w:val="20"/>
          <w:szCs w:val="20"/>
        </w:rPr>
        <w:t>C.</w:t>
      </w:r>
      <w:r w:rsidRPr="007C3337">
        <w:rPr>
          <w:rFonts w:ascii="Verdana" w:eastAsia="Calibri" w:hAnsi="Verdana" w:cs="Arial"/>
          <w:sz w:val="20"/>
          <w:szCs w:val="20"/>
        </w:rPr>
        <w:tab/>
        <w:t>Disagree</w:t>
      </w:r>
      <w:proofErr w:type="gramEnd"/>
      <w:r w:rsidRPr="007C3337">
        <w:rPr>
          <w:rFonts w:ascii="Verdana" w:eastAsia="Calibri" w:hAnsi="Verdana" w:cs="Arial"/>
          <w:sz w:val="20"/>
          <w:szCs w:val="20"/>
        </w:rPr>
        <w:tab/>
      </w:r>
      <w:r w:rsidRPr="007C3337">
        <w:rPr>
          <w:rFonts w:ascii="Verdana" w:eastAsia="Calibri" w:hAnsi="Verdana" w:cs="Arial"/>
          <w:sz w:val="20"/>
          <w:szCs w:val="20"/>
        </w:rPr>
        <w:tab/>
        <w:t xml:space="preserve">D. </w:t>
      </w:r>
      <w:r w:rsidRPr="007C3337">
        <w:rPr>
          <w:rFonts w:ascii="Verdana" w:eastAsia="Calibri" w:hAnsi="Verdana" w:cs="Arial"/>
          <w:sz w:val="20"/>
          <w:szCs w:val="20"/>
        </w:rPr>
        <w:tab/>
        <w:t>Strongly Disagree</w:t>
      </w:r>
    </w:p>
    <w:p w:rsidR="00E44294" w:rsidRPr="007C3337" w:rsidRDefault="00E44294" w:rsidP="00E44294">
      <w:pPr>
        <w:spacing w:after="0" w:line="271" w:lineRule="auto"/>
        <w:rPr>
          <w:rFonts w:ascii="Verdana" w:eastAsia="Calibri" w:hAnsi="Verdana" w:cs="Arial"/>
          <w:b/>
          <w:i/>
          <w:sz w:val="20"/>
          <w:szCs w:val="20"/>
        </w:rPr>
      </w:pPr>
      <w:r w:rsidRPr="007C3337">
        <w:rPr>
          <w:rFonts w:ascii="Verdana" w:eastAsia="Calibri" w:hAnsi="Verdana" w:cs="Arial"/>
          <w:b/>
          <w:i/>
          <w:sz w:val="20"/>
          <w:szCs w:val="20"/>
        </w:rPr>
        <w:t>… I have learnt new skills through volunteering</w:t>
      </w:r>
    </w:p>
    <w:p w:rsidR="00E44294" w:rsidRPr="007C3337" w:rsidRDefault="00E44294" w:rsidP="00E44294">
      <w:pPr>
        <w:spacing w:after="0" w:line="271" w:lineRule="auto"/>
        <w:rPr>
          <w:rFonts w:ascii="Verdana" w:eastAsia="Calibri" w:hAnsi="Verdana" w:cs="Arial"/>
          <w:i/>
          <w:sz w:val="20"/>
          <w:szCs w:val="20"/>
        </w:rPr>
      </w:pPr>
      <w:r w:rsidRPr="007C3337">
        <w:rPr>
          <w:rFonts w:ascii="Verdana" w:eastAsia="Calibri" w:hAnsi="Verdana" w:cs="Arial"/>
          <w:i/>
          <w:sz w:val="20"/>
          <w:szCs w:val="20"/>
        </w:rPr>
        <w:t xml:space="preserve"> </w:t>
      </w:r>
    </w:p>
    <w:p w:rsidR="00E44294" w:rsidRPr="007C3337" w:rsidRDefault="00E44294" w:rsidP="00E44294">
      <w:pPr>
        <w:spacing w:line="271" w:lineRule="auto"/>
        <w:rPr>
          <w:rFonts w:ascii="Verdana" w:eastAsia="Calibri" w:hAnsi="Verdana" w:cs="Arial"/>
          <w:sz w:val="20"/>
          <w:szCs w:val="20"/>
        </w:rPr>
      </w:pPr>
      <w:r w:rsidRPr="007C3337">
        <w:rPr>
          <w:rFonts w:ascii="Verdana" w:eastAsia="Calibri" w:hAnsi="Verdana" w:cs="Arial"/>
          <w:sz w:val="20"/>
          <w:szCs w:val="20"/>
        </w:rPr>
        <w:t>A.</w:t>
      </w:r>
      <w:r w:rsidRPr="007C3337">
        <w:rPr>
          <w:rFonts w:ascii="Verdana" w:eastAsia="Calibri" w:hAnsi="Verdana" w:cs="Arial"/>
          <w:sz w:val="20"/>
          <w:szCs w:val="20"/>
        </w:rPr>
        <w:tab/>
        <w:t xml:space="preserve">Strongly Agree  </w:t>
      </w:r>
      <w:r w:rsidRPr="007C3337">
        <w:rPr>
          <w:rFonts w:ascii="Verdana" w:eastAsia="Calibri" w:hAnsi="Verdana" w:cs="Arial"/>
          <w:sz w:val="20"/>
          <w:szCs w:val="20"/>
        </w:rPr>
        <w:tab/>
        <w:t>B.</w:t>
      </w:r>
      <w:r w:rsidRPr="007C3337">
        <w:rPr>
          <w:rFonts w:ascii="Verdana" w:eastAsia="Calibri" w:hAnsi="Verdana" w:cs="Arial"/>
          <w:sz w:val="20"/>
          <w:szCs w:val="20"/>
        </w:rPr>
        <w:tab/>
        <w:t>Agree</w:t>
      </w:r>
    </w:p>
    <w:p w:rsidR="00E44294" w:rsidRPr="007C3337" w:rsidRDefault="00E44294" w:rsidP="00E44294">
      <w:pPr>
        <w:spacing w:line="271" w:lineRule="auto"/>
        <w:rPr>
          <w:rFonts w:ascii="Verdana" w:eastAsia="Calibri" w:hAnsi="Verdana" w:cs="Arial"/>
          <w:sz w:val="20"/>
          <w:szCs w:val="20"/>
        </w:rPr>
      </w:pPr>
      <w:proofErr w:type="gramStart"/>
      <w:r w:rsidRPr="007C3337">
        <w:rPr>
          <w:rFonts w:ascii="Verdana" w:eastAsia="Calibri" w:hAnsi="Verdana" w:cs="Arial"/>
          <w:sz w:val="20"/>
          <w:szCs w:val="20"/>
        </w:rPr>
        <w:t>C.</w:t>
      </w:r>
      <w:r w:rsidRPr="007C3337">
        <w:rPr>
          <w:rFonts w:ascii="Verdana" w:eastAsia="Calibri" w:hAnsi="Verdana" w:cs="Arial"/>
          <w:sz w:val="20"/>
          <w:szCs w:val="20"/>
        </w:rPr>
        <w:tab/>
        <w:t>Disagree</w:t>
      </w:r>
      <w:proofErr w:type="gramEnd"/>
      <w:r w:rsidRPr="007C3337">
        <w:rPr>
          <w:rFonts w:ascii="Verdana" w:eastAsia="Calibri" w:hAnsi="Verdana" w:cs="Arial"/>
          <w:sz w:val="20"/>
          <w:szCs w:val="20"/>
        </w:rPr>
        <w:tab/>
      </w:r>
      <w:r w:rsidRPr="007C3337">
        <w:rPr>
          <w:rFonts w:ascii="Verdana" w:eastAsia="Calibri" w:hAnsi="Verdana" w:cs="Arial"/>
          <w:sz w:val="20"/>
          <w:szCs w:val="20"/>
        </w:rPr>
        <w:tab/>
        <w:t xml:space="preserve">D. </w:t>
      </w:r>
      <w:r w:rsidRPr="007C3337">
        <w:rPr>
          <w:rFonts w:ascii="Verdana" w:eastAsia="Calibri" w:hAnsi="Verdana" w:cs="Arial"/>
          <w:sz w:val="20"/>
          <w:szCs w:val="20"/>
        </w:rPr>
        <w:tab/>
        <w:t>Strongly Disagree</w:t>
      </w:r>
    </w:p>
    <w:p w:rsidR="00E44294" w:rsidRDefault="00E44294" w:rsidP="00E44294">
      <w:pPr>
        <w:tabs>
          <w:tab w:val="right" w:pos="8460"/>
        </w:tabs>
        <w:spacing w:after="0" w:line="240" w:lineRule="auto"/>
        <w:ind w:right="-160"/>
        <w:rPr>
          <w:rFonts w:ascii="Verdana" w:eastAsia="Times New Roman" w:hAnsi="Verdana" w:cs="Times New Roman"/>
          <w:sz w:val="24"/>
          <w:szCs w:val="24"/>
          <w:lang w:eastAsia="en-GB"/>
        </w:rPr>
      </w:pPr>
    </w:p>
    <w:p w:rsidR="00E44294" w:rsidRPr="007C3337" w:rsidRDefault="00E44294" w:rsidP="00E44294">
      <w:pPr>
        <w:rPr>
          <w:rFonts w:ascii="Calibri" w:eastAsia="Calibri" w:hAnsi="Calibri" w:cs="Times New Roman"/>
        </w:rPr>
      </w:pPr>
      <w:r w:rsidRPr="007C3337">
        <w:rPr>
          <w:rFonts w:ascii="Calibri" w:eastAsia="Calibri" w:hAnsi="Calibri" w:cs="Times New Roman"/>
        </w:rPr>
        <w:t>If you have learnt new skills can you list them below?</w:t>
      </w:r>
    </w:p>
    <w:p w:rsidR="00E44294" w:rsidRDefault="00E44294" w:rsidP="00E44294">
      <w:pPr>
        <w:tabs>
          <w:tab w:val="right" w:pos="8460"/>
        </w:tabs>
        <w:spacing w:after="0" w:line="240" w:lineRule="auto"/>
        <w:ind w:right="-160"/>
        <w:rPr>
          <w:rFonts w:ascii="Verdana" w:eastAsia="Times New Roman" w:hAnsi="Verdana" w:cs="Times New Roman"/>
          <w:sz w:val="24"/>
          <w:szCs w:val="24"/>
          <w:lang w:eastAsia="en-GB"/>
        </w:rPr>
      </w:pPr>
    </w:p>
    <w:p w:rsidR="00E44294" w:rsidRPr="007C3337" w:rsidRDefault="00E44294" w:rsidP="00E44294">
      <w:pPr>
        <w:spacing w:line="271" w:lineRule="auto"/>
        <w:rPr>
          <w:rFonts w:ascii="Verdana" w:eastAsia="Calibri" w:hAnsi="Verdana" w:cs="Arial"/>
          <w:b/>
          <w:i/>
          <w:sz w:val="20"/>
          <w:szCs w:val="20"/>
        </w:rPr>
      </w:pPr>
      <w:r w:rsidRPr="007C3337">
        <w:rPr>
          <w:rFonts w:ascii="Verdana" w:eastAsia="Calibri" w:hAnsi="Verdana" w:cs="Arial"/>
          <w:b/>
          <w:i/>
          <w:sz w:val="20"/>
          <w:szCs w:val="20"/>
        </w:rPr>
        <w:t>…I take part in more social activity (meeting friends, clubs etc.)</w:t>
      </w:r>
    </w:p>
    <w:p w:rsidR="00E44294" w:rsidRPr="007C3337" w:rsidRDefault="00E44294" w:rsidP="00E44294">
      <w:pPr>
        <w:spacing w:line="271" w:lineRule="auto"/>
        <w:rPr>
          <w:rFonts w:ascii="Verdana" w:eastAsia="Calibri" w:hAnsi="Verdana" w:cs="Arial"/>
          <w:sz w:val="20"/>
          <w:szCs w:val="20"/>
        </w:rPr>
      </w:pPr>
      <w:r w:rsidRPr="007C3337">
        <w:rPr>
          <w:rFonts w:ascii="Verdana" w:eastAsia="Calibri" w:hAnsi="Verdana" w:cs="Arial"/>
          <w:sz w:val="20"/>
          <w:szCs w:val="20"/>
        </w:rPr>
        <w:t>A.</w:t>
      </w:r>
      <w:r w:rsidRPr="007C3337">
        <w:rPr>
          <w:rFonts w:ascii="Verdana" w:eastAsia="Calibri" w:hAnsi="Verdana" w:cs="Arial"/>
          <w:sz w:val="20"/>
          <w:szCs w:val="20"/>
        </w:rPr>
        <w:tab/>
        <w:t xml:space="preserve">Strongly Agree  </w:t>
      </w:r>
      <w:r w:rsidRPr="007C3337">
        <w:rPr>
          <w:rFonts w:ascii="Verdana" w:eastAsia="Calibri" w:hAnsi="Verdana" w:cs="Arial"/>
          <w:sz w:val="20"/>
          <w:szCs w:val="20"/>
        </w:rPr>
        <w:tab/>
        <w:t>B.</w:t>
      </w:r>
      <w:r w:rsidRPr="007C3337">
        <w:rPr>
          <w:rFonts w:ascii="Verdana" w:eastAsia="Calibri" w:hAnsi="Verdana" w:cs="Arial"/>
          <w:sz w:val="20"/>
          <w:szCs w:val="20"/>
        </w:rPr>
        <w:tab/>
        <w:t>Agree</w:t>
      </w:r>
    </w:p>
    <w:p w:rsidR="00E44294" w:rsidRPr="007C3337" w:rsidRDefault="00E44294" w:rsidP="00E44294">
      <w:pPr>
        <w:spacing w:line="271" w:lineRule="auto"/>
        <w:rPr>
          <w:rFonts w:ascii="Verdana" w:eastAsia="Calibri" w:hAnsi="Verdana" w:cs="Arial"/>
          <w:sz w:val="20"/>
          <w:szCs w:val="20"/>
        </w:rPr>
      </w:pPr>
      <w:proofErr w:type="gramStart"/>
      <w:r w:rsidRPr="007C3337">
        <w:rPr>
          <w:rFonts w:ascii="Verdana" w:eastAsia="Calibri" w:hAnsi="Verdana" w:cs="Arial"/>
          <w:sz w:val="20"/>
          <w:szCs w:val="20"/>
        </w:rPr>
        <w:t>C.</w:t>
      </w:r>
      <w:r w:rsidRPr="007C3337">
        <w:rPr>
          <w:rFonts w:ascii="Verdana" w:eastAsia="Calibri" w:hAnsi="Verdana" w:cs="Arial"/>
          <w:sz w:val="20"/>
          <w:szCs w:val="20"/>
        </w:rPr>
        <w:tab/>
        <w:t>Disagree</w:t>
      </w:r>
      <w:proofErr w:type="gramEnd"/>
      <w:r w:rsidRPr="007C3337">
        <w:rPr>
          <w:rFonts w:ascii="Verdana" w:eastAsia="Calibri" w:hAnsi="Verdana" w:cs="Arial"/>
          <w:sz w:val="20"/>
          <w:szCs w:val="20"/>
        </w:rPr>
        <w:tab/>
      </w:r>
      <w:r w:rsidRPr="007C3337">
        <w:rPr>
          <w:rFonts w:ascii="Verdana" w:eastAsia="Calibri" w:hAnsi="Verdana" w:cs="Arial"/>
          <w:sz w:val="20"/>
          <w:szCs w:val="20"/>
        </w:rPr>
        <w:tab/>
        <w:t xml:space="preserve">D. </w:t>
      </w:r>
      <w:r w:rsidRPr="007C3337">
        <w:rPr>
          <w:rFonts w:ascii="Verdana" w:eastAsia="Calibri" w:hAnsi="Verdana" w:cs="Arial"/>
          <w:sz w:val="20"/>
          <w:szCs w:val="20"/>
        </w:rPr>
        <w:tab/>
        <w:t>Strongly Disagree</w:t>
      </w:r>
    </w:p>
    <w:p w:rsidR="00E44294" w:rsidRPr="007C3337" w:rsidRDefault="00E44294" w:rsidP="00E44294">
      <w:pPr>
        <w:spacing w:line="271" w:lineRule="auto"/>
        <w:rPr>
          <w:rFonts w:ascii="Verdana" w:eastAsia="Calibri" w:hAnsi="Verdana" w:cs="Arial"/>
          <w:b/>
          <w:i/>
          <w:sz w:val="20"/>
          <w:szCs w:val="20"/>
        </w:rPr>
      </w:pPr>
      <w:r w:rsidRPr="007C3337">
        <w:rPr>
          <w:rFonts w:ascii="Verdana" w:eastAsia="Calibri" w:hAnsi="Verdana" w:cs="Arial"/>
          <w:b/>
          <w:i/>
          <w:sz w:val="20"/>
          <w:szCs w:val="20"/>
        </w:rPr>
        <w:t xml:space="preserve">…I </w:t>
      </w:r>
      <w:proofErr w:type="gramStart"/>
      <w:r w:rsidRPr="007C3337">
        <w:rPr>
          <w:rFonts w:ascii="Verdana" w:eastAsia="Calibri" w:hAnsi="Verdana" w:cs="Arial"/>
          <w:b/>
          <w:i/>
          <w:sz w:val="20"/>
          <w:szCs w:val="20"/>
        </w:rPr>
        <w:t>walk  /</w:t>
      </w:r>
      <w:proofErr w:type="gramEnd"/>
      <w:r w:rsidRPr="007C3337">
        <w:rPr>
          <w:rFonts w:ascii="Verdana" w:eastAsia="Calibri" w:hAnsi="Verdana" w:cs="Arial"/>
          <w:b/>
          <w:i/>
          <w:sz w:val="20"/>
          <w:szCs w:val="20"/>
        </w:rPr>
        <w:t xml:space="preserve"> cycle/ use public transport more</w:t>
      </w:r>
    </w:p>
    <w:p w:rsidR="00E44294" w:rsidRPr="007C3337" w:rsidRDefault="00E44294" w:rsidP="00E44294">
      <w:pPr>
        <w:spacing w:line="271" w:lineRule="auto"/>
        <w:rPr>
          <w:rFonts w:ascii="Verdana" w:eastAsia="Calibri" w:hAnsi="Verdana" w:cs="Arial"/>
          <w:sz w:val="20"/>
          <w:szCs w:val="20"/>
        </w:rPr>
      </w:pPr>
      <w:r w:rsidRPr="007C3337">
        <w:rPr>
          <w:rFonts w:ascii="Verdana" w:eastAsia="Calibri" w:hAnsi="Verdana" w:cs="Arial"/>
          <w:sz w:val="20"/>
          <w:szCs w:val="20"/>
        </w:rPr>
        <w:t>A.</w:t>
      </w:r>
      <w:r w:rsidRPr="007C3337">
        <w:rPr>
          <w:rFonts w:ascii="Verdana" w:eastAsia="Calibri" w:hAnsi="Verdana" w:cs="Arial"/>
          <w:sz w:val="20"/>
          <w:szCs w:val="20"/>
        </w:rPr>
        <w:tab/>
        <w:t xml:space="preserve">Strongly Agree  </w:t>
      </w:r>
      <w:r w:rsidRPr="007C3337">
        <w:rPr>
          <w:rFonts w:ascii="Verdana" w:eastAsia="Calibri" w:hAnsi="Verdana" w:cs="Arial"/>
          <w:sz w:val="20"/>
          <w:szCs w:val="20"/>
        </w:rPr>
        <w:tab/>
        <w:t>B.</w:t>
      </w:r>
      <w:r w:rsidRPr="007C3337">
        <w:rPr>
          <w:rFonts w:ascii="Verdana" w:eastAsia="Calibri" w:hAnsi="Verdana" w:cs="Arial"/>
          <w:sz w:val="20"/>
          <w:szCs w:val="20"/>
        </w:rPr>
        <w:tab/>
        <w:t>Agree</w:t>
      </w:r>
    </w:p>
    <w:p w:rsidR="00E44294" w:rsidRPr="007C3337" w:rsidRDefault="00E44294" w:rsidP="00E44294">
      <w:pPr>
        <w:spacing w:line="271" w:lineRule="auto"/>
        <w:rPr>
          <w:rFonts w:ascii="Verdana" w:eastAsia="Calibri" w:hAnsi="Verdana" w:cs="Arial"/>
          <w:sz w:val="20"/>
          <w:szCs w:val="20"/>
        </w:rPr>
      </w:pPr>
      <w:proofErr w:type="gramStart"/>
      <w:r w:rsidRPr="007C3337">
        <w:rPr>
          <w:rFonts w:ascii="Verdana" w:eastAsia="Calibri" w:hAnsi="Verdana" w:cs="Arial"/>
          <w:sz w:val="20"/>
          <w:szCs w:val="20"/>
        </w:rPr>
        <w:t>C.</w:t>
      </w:r>
      <w:r w:rsidRPr="007C3337">
        <w:rPr>
          <w:rFonts w:ascii="Verdana" w:eastAsia="Calibri" w:hAnsi="Verdana" w:cs="Arial"/>
          <w:sz w:val="20"/>
          <w:szCs w:val="20"/>
        </w:rPr>
        <w:tab/>
        <w:t>Disagree</w:t>
      </w:r>
      <w:proofErr w:type="gramEnd"/>
      <w:r w:rsidRPr="007C3337">
        <w:rPr>
          <w:rFonts w:ascii="Verdana" w:eastAsia="Calibri" w:hAnsi="Verdana" w:cs="Arial"/>
          <w:sz w:val="20"/>
          <w:szCs w:val="20"/>
        </w:rPr>
        <w:tab/>
      </w:r>
      <w:r w:rsidRPr="007C3337">
        <w:rPr>
          <w:rFonts w:ascii="Verdana" w:eastAsia="Calibri" w:hAnsi="Verdana" w:cs="Arial"/>
          <w:sz w:val="20"/>
          <w:szCs w:val="20"/>
        </w:rPr>
        <w:tab/>
        <w:t xml:space="preserve">D. </w:t>
      </w:r>
      <w:r w:rsidRPr="007C3337">
        <w:rPr>
          <w:rFonts w:ascii="Verdana" w:eastAsia="Calibri" w:hAnsi="Verdana" w:cs="Arial"/>
          <w:sz w:val="20"/>
          <w:szCs w:val="20"/>
        </w:rPr>
        <w:tab/>
        <w:t>Strongly Disagree</w:t>
      </w:r>
    </w:p>
    <w:p w:rsidR="00E44294" w:rsidRPr="007C3337" w:rsidRDefault="00E44294" w:rsidP="00E44294">
      <w:pPr>
        <w:spacing w:line="271" w:lineRule="auto"/>
        <w:rPr>
          <w:rFonts w:ascii="Verdana" w:eastAsia="Calibri" w:hAnsi="Verdana" w:cs="Arial"/>
          <w:b/>
          <w:i/>
          <w:sz w:val="20"/>
          <w:szCs w:val="20"/>
        </w:rPr>
      </w:pPr>
      <w:r w:rsidRPr="007C3337">
        <w:rPr>
          <w:rFonts w:ascii="Verdana" w:eastAsia="Calibri" w:hAnsi="Verdana" w:cs="Arial"/>
          <w:b/>
          <w:i/>
          <w:sz w:val="20"/>
          <w:szCs w:val="20"/>
        </w:rPr>
        <w:t>… I have learnt skills which could be used in employment</w:t>
      </w:r>
    </w:p>
    <w:p w:rsidR="00E44294" w:rsidRPr="007C3337" w:rsidRDefault="00E44294" w:rsidP="00E44294">
      <w:pPr>
        <w:spacing w:line="271" w:lineRule="auto"/>
        <w:rPr>
          <w:rFonts w:ascii="Verdana" w:eastAsia="Calibri" w:hAnsi="Verdana" w:cs="Arial"/>
          <w:sz w:val="20"/>
          <w:szCs w:val="20"/>
        </w:rPr>
      </w:pPr>
      <w:r w:rsidRPr="007C3337">
        <w:rPr>
          <w:rFonts w:ascii="Verdana" w:eastAsia="Calibri" w:hAnsi="Verdana" w:cs="Arial"/>
          <w:sz w:val="20"/>
          <w:szCs w:val="20"/>
        </w:rPr>
        <w:lastRenderedPageBreak/>
        <w:t>A.</w:t>
      </w:r>
      <w:r w:rsidRPr="007C3337">
        <w:rPr>
          <w:rFonts w:ascii="Verdana" w:eastAsia="Calibri" w:hAnsi="Verdana" w:cs="Arial"/>
          <w:sz w:val="20"/>
          <w:szCs w:val="20"/>
        </w:rPr>
        <w:tab/>
        <w:t xml:space="preserve">Strongly Agree  </w:t>
      </w:r>
      <w:r w:rsidRPr="007C3337">
        <w:rPr>
          <w:rFonts w:ascii="Verdana" w:eastAsia="Calibri" w:hAnsi="Verdana" w:cs="Arial"/>
          <w:sz w:val="20"/>
          <w:szCs w:val="20"/>
        </w:rPr>
        <w:tab/>
        <w:t>B.</w:t>
      </w:r>
      <w:r w:rsidRPr="007C3337">
        <w:rPr>
          <w:rFonts w:ascii="Verdana" w:eastAsia="Calibri" w:hAnsi="Verdana" w:cs="Arial"/>
          <w:sz w:val="20"/>
          <w:szCs w:val="20"/>
        </w:rPr>
        <w:tab/>
        <w:t>Agree</w:t>
      </w:r>
    </w:p>
    <w:p w:rsidR="00E44294" w:rsidRPr="007C3337" w:rsidRDefault="00E44294" w:rsidP="00E44294">
      <w:pPr>
        <w:spacing w:line="271" w:lineRule="auto"/>
        <w:rPr>
          <w:rFonts w:ascii="Verdana" w:eastAsia="Calibri" w:hAnsi="Verdana" w:cs="Arial"/>
          <w:sz w:val="20"/>
          <w:szCs w:val="20"/>
        </w:rPr>
      </w:pPr>
      <w:proofErr w:type="gramStart"/>
      <w:r w:rsidRPr="007C3337">
        <w:rPr>
          <w:rFonts w:ascii="Verdana" w:eastAsia="Calibri" w:hAnsi="Verdana" w:cs="Arial"/>
          <w:sz w:val="20"/>
          <w:szCs w:val="20"/>
        </w:rPr>
        <w:t>C.</w:t>
      </w:r>
      <w:r w:rsidRPr="007C3337">
        <w:rPr>
          <w:rFonts w:ascii="Verdana" w:eastAsia="Calibri" w:hAnsi="Verdana" w:cs="Arial"/>
          <w:sz w:val="20"/>
          <w:szCs w:val="20"/>
        </w:rPr>
        <w:tab/>
        <w:t>Disagree</w:t>
      </w:r>
      <w:proofErr w:type="gramEnd"/>
      <w:r w:rsidRPr="007C3337">
        <w:rPr>
          <w:rFonts w:ascii="Verdana" w:eastAsia="Calibri" w:hAnsi="Verdana" w:cs="Arial"/>
          <w:sz w:val="20"/>
          <w:szCs w:val="20"/>
        </w:rPr>
        <w:tab/>
      </w:r>
      <w:r w:rsidRPr="007C3337">
        <w:rPr>
          <w:rFonts w:ascii="Verdana" w:eastAsia="Calibri" w:hAnsi="Verdana" w:cs="Arial"/>
          <w:sz w:val="20"/>
          <w:szCs w:val="20"/>
        </w:rPr>
        <w:tab/>
        <w:t xml:space="preserve">D. </w:t>
      </w:r>
      <w:r w:rsidRPr="007C3337">
        <w:rPr>
          <w:rFonts w:ascii="Verdana" w:eastAsia="Calibri" w:hAnsi="Verdana" w:cs="Arial"/>
          <w:sz w:val="20"/>
          <w:szCs w:val="20"/>
        </w:rPr>
        <w:tab/>
        <w:t>Strongly Disagree</w:t>
      </w:r>
    </w:p>
    <w:p w:rsidR="00E44294" w:rsidRPr="007C3337" w:rsidRDefault="00E44294" w:rsidP="00E44294">
      <w:pPr>
        <w:spacing w:line="271" w:lineRule="auto"/>
        <w:rPr>
          <w:rFonts w:ascii="Verdana" w:eastAsia="Calibri" w:hAnsi="Verdana" w:cs="Arial"/>
          <w:b/>
          <w:i/>
          <w:sz w:val="20"/>
          <w:szCs w:val="20"/>
        </w:rPr>
      </w:pPr>
      <w:r w:rsidRPr="007C3337">
        <w:rPr>
          <w:rFonts w:ascii="Verdana" w:eastAsia="Calibri" w:hAnsi="Verdana" w:cs="Arial"/>
          <w:b/>
          <w:i/>
          <w:sz w:val="20"/>
          <w:szCs w:val="20"/>
        </w:rPr>
        <w:t>… I feel I can make a positive impact in my community</w:t>
      </w:r>
    </w:p>
    <w:p w:rsidR="00E44294" w:rsidRPr="007C3337" w:rsidRDefault="00E44294" w:rsidP="00E44294">
      <w:pPr>
        <w:spacing w:line="271" w:lineRule="auto"/>
        <w:rPr>
          <w:rFonts w:ascii="Verdana" w:eastAsia="Calibri" w:hAnsi="Verdana" w:cs="Arial"/>
          <w:sz w:val="20"/>
          <w:szCs w:val="20"/>
        </w:rPr>
      </w:pPr>
      <w:r w:rsidRPr="007C3337">
        <w:rPr>
          <w:rFonts w:ascii="Verdana" w:eastAsia="Calibri" w:hAnsi="Verdana" w:cs="Arial"/>
          <w:sz w:val="20"/>
          <w:szCs w:val="20"/>
        </w:rPr>
        <w:t>A.</w:t>
      </w:r>
      <w:r w:rsidRPr="007C3337">
        <w:rPr>
          <w:rFonts w:ascii="Verdana" w:eastAsia="Calibri" w:hAnsi="Verdana" w:cs="Arial"/>
          <w:sz w:val="20"/>
          <w:szCs w:val="20"/>
        </w:rPr>
        <w:tab/>
        <w:t xml:space="preserve">Strongly Agree  </w:t>
      </w:r>
      <w:r w:rsidRPr="007C3337">
        <w:rPr>
          <w:rFonts w:ascii="Verdana" w:eastAsia="Calibri" w:hAnsi="Verdana" w:cs="Arial"/>
          <w:sz w:val="20"/>
          <w:szCs w:val="20"/>
        </w:rPr>
        <w:tab/>
        <w:t>B.</w:t>
      </w:r>
      <w:r w:rsidRPr="007C3337">
        <w:rPr>
          <w:rFonts w:ascii="Verdana" w:eastAsia="Calibri" w:hAnsi="Verdana" w:cs="Arial"/>
          <w:sz w:val="20"/>
          <w:szCs w:val="20"/>
        </w:rPr>
        <w:tab/>
        <w:t>Agree</w:t>
      </w:r>
    </w:p>
    <w:p w:rsidR="00E44294" w:rsidRPr="007C3337" w:rsidRDefault="00E44294" w:rsidP="00E44294">
      <w:pPr>
        <w:spacing w:line="271" w:lineRule="auto"/>
        <w:rPr>
          <w:rFonts w:ascii="Verdana" w:eastAsia="Calibri" w:hAnsi="Verdana" w:cs="Arial"/>
          <w:sz w:val="20"/>
          <w:szCs w:val="20"/>
        </w:rPr>
      </w:pPr>
      <w:proofErr w:type="gramStart"/>
      <w:r w:rsidRPr="007C3337">
        <w:rPr>
          <w:rFonts w:ascii="Verdana" w:eastAsia="Calibri" w:hAnsi="Verdana" w:cs="Arial"/>
          <w:sz w:val="20"/>
          <w:szCs w:val="20"/>
        </w:rPr>
        <w:t>C.</w:t>
      </w:r>
      <w:r w:rsidRPr="007C3337">
        <w:rPr>
          <w:rFonts w:ascii="Verdana" w:eastAsia="Calibri" w:hAnsi="Verdana" w:cs="Arial"/>
          <w:sz w:val="20"/>
          <w:szCs w:val="20"/>
        </w:rPr>
        <w:tab/>
        <w:t>Disagree</w:t>
      </w:r>
      <w:proofErr w:type="gramEnd"/>
      <w:r w:rsidRPr="007C3337">
        <w:rPr>
          <w:rFonts w:ascii="Verdana" w:eastAsia="Calibri" w:hAnsi="Verdana" w:cs="Arial"/>
          <w:sz w:val="20"/>
          <w:szCs w:val="20"/>
        </w:rPr>
        <w:tab/>
      </w:r>
      <w:r w:rsidRPr="007C3337">
        <w:rPr>
          <w:rFonts w:ascii="Verdana" w:eastAsia="Calibri" w:hAnsi="Verdana" w:cs="Arial"/>
          <w:sz w:val="20"/>
          <w:szCs w:val="20"/>
        </w:rPr>
        <w:tab/>
        <w:t xml:space="preserve">D. </w:t>
      </w:r>
      <w:r w:rsidRPr="007C3337">
        <w:rPr>
          <w:rFonts w:ascii="Verdana" w:eastAsia="Calibri" w:hAnsi="Verdana" w:cs="Arial"/>
          <w:sz w:val="20"/>
          <w:szCs w:val="20"/>
        </w:rPr>
        <w:tab/>
        <w:t>Strongly Disagree</w:t>
      </w:r>
    </w:p>
    <w:p w:rsidR="00E44294" w:rsidRPr="007C3337" w:rsidRDefault="00E44294" w:rsidP="00E44294">
      <w:pPr>
        <w:rPr>
          <w:rFonts w:ascii="Calibri" w:eastAsia="Calibri" w:hAnsi="Calibri" w:cs="Times New Roman"/>
        </w:rPr>
      </w:pPr>
      <w:r w:rsidRPr="007C3337">
        <w:rPr>
          <w:rFonts w:ascii="Calibri" w:eastAsia="Calibri" w:hAnsi="Calibri" w:cs="Times New Roman"/>
        </w:rPr>
        <w:t xml:space="preserve">Finally, please use the space below to write anything you like about how volunteering with the </w:t>
      </w:r>
      <w:proofErr w:type="spellStart"/>
      <w:r w:rsidRPr="007C3337">
        <w:rPr>
          <w:rFonts w:ascii="Calibri" w:eastAsia="Calibri" w:hAnsi="Calibri" w:cs="Times New Roman"/>
        </w:rPr>
        <w:t>PEaT</w:t>
      </w:r>
      <w:proofErr w:type="spellEnd"/>
      <w:r w:rsidRPr="007C3337">
        <w:rPr>
          <w:rFonts w:ascii="Calibri" w:eastAsia="Calibri" w:hAnsi="Calibri" w:cs="Times New Roman"/>
        </w:rPr>
        <w:t xml:space="preserve"> Project has affected your health and </w:t>
      </w:r>
      <w:r>
        <w:rPr>
          <w:rFonts w:ascii="Calibri" w:eastAsia="Calibri" w:hAnsi="Calibri" w:cs="Times New Roman"/>
        </w:rPr>
        <w:t>well-being</w:t>
      </w:r>
      <w:r w:rsidRPr="007C3337">
        <w:rPr>
          <w:rFonts w:ascii="Calibri" w:eastAsia="Calibri" w:hAnsi="Calibri" w:cs="Times New Roman"/>
        </w:rPr>
        <w:t xml:space="preserve"> (for example, your diet, fitness, habits, employment, social life etc.):</w:t>
      </w:r>
    </w:p>
    <w:p w:rsidR="00E44294" w:rsidRPr="00F417EF" w:rsidRDefault="00E44294" w:rsidP="00E44294">
      <w:pPr>
        <w:tabs>
          <w:tab w:val="right" w:pos="8460"/>
        </w:tabs>
        <w:spacing w:after="0" w:line="240" w:lineRule="auto"/>
        <w:ind w:right="-160"/>
        <w:rPr>
          <w:rFonts w:ascii="Verdana" w:eastAsia="Times New Roman" w:hAnsi="Verdana" w:cs="Times New Roman"/>
          <w:sz w:val="24"/>
          <w:szCs w:val="24"/>
          <w:lang w:eastAsia="en-GB"/>
        </w:rPr>
      </w:pPr>
      <w:r w:rsidRPr="007C3337">
        <w:rPr>
          <w:rFonts w:ascii="Calibri" w:eastAsia="Calibri" w:hAnsi="Calibri" w:cs="Times New Roman"/>
          <w:noProof/>
          <w:lang w:eastAsia="en-GB"/>
        </w:rPr>
        <mc:AlternateContent>
          <mc:Choice Requires="wps">
            <w:drawing>
              <wp:anchor distT="0" distB="0" distL="114300" distR="114300" simplePos="0" relativeHeight="251660288" behindDoc="0" locked="0" layoutInCell="1" allowOverlap="1" wp14:anchorId="32A60F33" wp14:editId="27A1F0D8">
                <wp:simplePos x="0" y="0"/>
                <wp:positionH relativeFrom="column">
                  <wp:posOffset>31750</wp:posOffset>
                </wp:positionH>
                <wp:positionV relativeFrom="paragraph">
                  <wp:posOffset>155575</wp:posOffset>
                </wp:positionV>
                <wp:extent cx="6454775" cy="1930400"/>
                <wp:effectExtent l="0" t="0" r="22225" b="1270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4775" cy="1930400"/>
                        </a:xfrm>
                        <a:prstGeom prst="rect">
                          <a:avLst/>
                        </a:prstGeom>
                        <a:solidFill>
                          <a:srgbClr val="FFFFFF"/>
                        </a:solidFill>
                        <a:ln w="9525">
                          <a:solidFill>
                            <a:srgbClr val="000000"/>
                          </a:solidFill>
                          <a:miter lim="800000"/>
                          <a:headEnd/>
                          <a:tailEnd/>
                        </a:ln>
                      </wps:spPr>
                      <wps:txbx>
                        <w:txbxContent>
                          <w:p w:rsidR="0098174E" w:rsidRPr="00FD602C" w:rsidRDefault="0098174E" w:rsidP="00E44294">
                            <w:pPr>
                              <w:rPr>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2.5pt;margin-top:12.25pt;width:508.25pt;height:1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">
                <v:textbox>
                  <w:txbxContent>
                    <w:p w:rsidR="0098174E" w:rsidRPr="00FD602C" w:rsidRDefault="0098174E" w:rsidP="00E44294">
                      <w:pPr>
                        <w:rPr>
                          <w:sz w:val="18"/>
                          <w:szCs w:val="18"/>
                        </w:rPr>
                      </w:pPr>
                    </w:p>
                  </w:txbxContent>
                </v:textbox>
              </v:shape>
            </w:pict>
          </mc:Fallback>
        </mc:AlternateContent>
      </w:r>
    </w:p>
    <w:p w:rsidR="00E44294" w:rsidRPr="00F417EF" w:rsidRDefault="00E44294" w:rsidP="00E44294">
      <w:pPr>
        <w:tabs>
          <w:tab w:val="right" w:pos="8460"/>
        </w:tabs>
        <w:spacing w:after="0" w:line="240" w:lineRule="auto"/>
        <w:ind w:right="-160"/>
        <w:rPr>
          <w:rFonts w:ascii="Verdana" w:eastAsia="Times New Roman" w:hAnsi="Verdana" w:cs="Times New Roman"/>
          <w:sz w:val="24"/>
          <w:szCs w:val="24"/>
          <w:lang w:eastAsia="en-GB"/>
        </w:rPr>
      </w:pPr>
    </w:p>
    <w:p w:rsidR="00E44294" w:rsidRPr="00F417EF" w:rsidRDefault="00E44294" w:rsidP="00E44294">
      <w:pPr>
        <w:tabs>
          <w:tab w:val="right" w:pos="8460"/>
        </w:tabs>
        <w:spacing w:after="0" w:line="240" w:lineRule="auto"/>
        <w:ind w:right="-160"/>
        <w:rPr>
          <w:rFonts w:ascii="Verdana" w:eastAsia="Times New Roman" w:hAnsi="Verdana" w:cs="Times New Roman"/>
          <w:b/>
          <w:sz w:val="24"/>
          <w:szCs w:val="24"/>
          <w:u w:val="single"/>
          <w:lang w:eastAsia="en-GB"/>
        </w:rPr>
      </w:pPr>
    </w:p>
    <w:p w:rsidR="00E44294" w:rsidRDefault="00E44294" w:rsidP="00E44294">
      <w:pPr>
        <w:rPr>
          <w:sz w:val="36"/>
          <w:szCs w:val="36"/>
        </w:rPr>
      </w:pPr>
    </w:p>
    <w:p w:rsidR="00E44294" w:rsidRDefault="00E44294" w:rsidP="00E44294">
      <w:pPr>
        <w:rPr>
          <w:sz w:val="36"/>
          <w:szCs w:val="36"/>
        </w:rPr>
      </w:pPr>
    </w:p>
    <w:p w:rsidR="00E44294" w:rsidRDefault="00E44294" w:rsidP="00E44294">
      <w:pPr>
        <w:rPr>
          <w:sz w:val="36"/>
          <w:szCs w:val="36"/>
        </w:rPr>
      </w:pPr>
    </w:p>
    <w:p w:rsidR="00E44294" w:rsidRDefault="00E44294" w:rsidP="00E44294">
      <w:pPr>
        <w:rPr>
          <w:sz w:val="36"/>
          <w:szCs w:val="36"/>
        </w:rPr>
      </w:pPr>
    </w:p>
    <w:p w:rsidR="00E44294" w:rsidRDefault="00E44294" w:rsidP="00E44294">
      <w:pPr>
        <w:rPr>
          <w:sz w:val="36"/>
          <w:szCs w:val="36"/>
        </w:rPr>
      </w:pPr>
      <w:r>
        <w:rPr>
          <w:sz w:val="36"/>
          <w:szCs w:val="36"/>
        </w:rPr>
        <w:br w:type="page"/>
      </w:r>
    </w:p>
    <w:p w:rsidR="00E44294" w:rsidRPr="00E44294" w:rsidRDefault="00E44294" w:rsidP="00E44294">
      <w:pPr>
        <w:rPr>
          <w:color w:val="4F81BD" w:themeColor="accent1"/>
          <w:sz w:val="36"/>
          <w:szCs w:val="36"/>
        </w:rPr>
      </w:pPr>
      <w:r w:rsidRPr="00E44294">
        <w:rPr>
          <w:color w:val="4F81BD" w:themeColor="accent1"/>
          <w:sz w:val="36"/>
          <w:szCs w:val="36"/>
        </w:rPr>
        <w:lastRenderedPageBreak/>
        <w:t>Appendix</w:t>
      </w:r>
      <w:r>
        <w:rPr>
          <w:color w:val="4F81BD" w:themeColor="accent1"/>
          <w:sz w:val="36"/>
          <w:szCs w:val="36"/>
        </w:rPr>
        <w:t xml:space="preserve"> </w:t>
      </w:r>
      <w:r w:rsidR="002971FB">
        <w:rPr>
          <w:color w:val="4F81BD" w:themeColor="accent1"/>
          <w:sz w:val="36"/>
          <w:szCs w:val="36"/>
        </w:rPr>
        <w:t>4</w:t>
      </w:r>
      <w:r>
        <w:rPr>
          <w:color w:val="4F81BD" w:themeColor="accent1"/>
          <w:sz w:val="36"/>
          <w:szCs w:val="36"/>
        </w:rPr>
        <w:t xml:space="preserve">: ONS Wellbeing Scale and Friendship Scale </w:t>
      </w:r>
    </w:p>
    <w:p w:rsidR="00E44294" w:rsidRDefault="00E44294" w:rsidP="00E44294">
      <w:pPr>
        <w:spacing w:after="0" w:line="240" w:lineRule="auto"/>
        <w:rPr>
          <w:b/>
          <w:lang w:val="en"/>
        </w:rPr>
      </w:pPr>
      <w:r w:rsidRPr="004529A2">
        <w:rPr>
          <w:b/>
          <w:sz w:val="24"/>
          <w:szCs w:val="24"/>
          <w:lang w:val="en"/>
        </w:rPr>
        <w:t>Overall, how satisfied are you with your life nowadays?</w:t>
      </w:r>
      <w:r w:rsidRPr="004529A2">
        <w:rPr>
          <w:b/>
          <w:lang w:val="en"/>
        </w:rPr>
        <w:t xml:space="preserve">  </w:t>
      </w:r>
    </w:p>
    <w:p w:rsidR="00E44294" w:rsidRPr="004529A2" w:rsidRDefault="00E44294" w:rsidP="00E44294">
      <w:pPr>
        <w:spacing w:after="0" w:line="240" w:lineRule="auto"/>
        <w:rPr>
          <w:lang w:val="en"/>
        </w:rPr>
      </w:pPr>
      <w:r w:rsidRPr="004529A2">
        <w:rPr>
          <w:lang w:val="en"/>
        </w:rPr>
        <w:t>Where 0 is not satisfied at all and 10 is completely satisfied.</w:t>
      </w:r>
    </w:p>
    <w:p w:rsidR="00E44294" w:rsidRPr="004529A2" w:rsidRDefault="00E44294" w:rsidP="00E44294">
      <w:pPr>
        <w:spacing w:after="0" w:line="240" w:lineRule="auto"/>
        <w:rPr>
          <w:lang w:val="en"/>
        </w:rPr>
      </w:pPr>
    </w:p>
    <w:p w:rsidR="00E44294" w:rsidRPr="004529A2" w:rsidRDefault="00E44294" w:rsidP="00E44294">
      <w:pPr>
        <w:spacing w:after="0" w:line="240" w:lineRule="auto"/>
        <w:rPr>
          <w:lang w:val="en"/>
        </w:rPr>
      </w:pPr>
      <w:r w:rsidRPr="004529A2">
        <w:rPr>
          <w:lang w:val="en"/>
        </w:rPr>
        <w:t xml:space="preserve">   0        1       2       3         4         5          6       7        8         9         10</w:t>
      </w:r>
    </w:p>
    <w:p w:rsidR="00E44294" w:rsidRPr="004529A2" w:rsidRDefault="00E44294" w:rsidP="00E44294">
      <w:pPr>
        <w:spacing w:after="0" w:line="240" w:lineRule="auto"/>
        <w:rPr>
          <w:lang w:val="en"/>
        </w:rPr>
      </w:pPr>
    </w:p>
    <w:p w:rsidR="00E44294" w:rsidRPr="004529A2" w:rsidRDefault="00E44294" w:rsidP="00E44294">
      <w:pPr>
        <w:rPr>
          <w:lang w:val="en"/>
        </w:rPr>
      </w:pPr>
      <w:r w:rsidRPr="004529A2">
        <w:rPr>
          <w:noProof/>
          <w:lang w:eastAsia="en-GB"/>
        </w:rPr>
        <mc:AlternateContent>
          <mc:Choice Requires="wps">
            <w:drawing>
              <wp:anchor distT="0" distB="0" distL="114300" distR="114300" simplePos="0" relativeHeight="251702272" behindDoc="0" locked="0" layoutInCell="1" allowOverlap="1" wp14:anchorId="2D1ACB12" wp14:editId="77ED3113">
                <wp:simplePos x="0" y="0"/>
                <wp:positionH relativeFrom="column">
                  <wp:posOffset>3352799</wp:posOffset>
                </wp:positionH>
                <wp:positionV relativeFrom="paragraph">
                  <wp:posOffset>173</wp:posOffset>
                </wp:positionV>
                <wp:extent cx="221673" cy="165735"/>
                <wp:effectExtent l="0" t="0" r="26035" b="24765"/>
                <wp:wrapNone/>
                <wp:docPr id="36" name="Text Box 36"/>
                <wp:cNvGraphicFramePr/>
                <a:graphic xmlns:a="http://schemas.openxmlformats.org/drawingml/2006/main">
                  <a:graphicData uri="http://schemas.microsoft.com/office/word/2010/wordprocessingShape">
                    <wps:wsp>
                      <wps:cNvSpPr txBox="1"/>
                      <wps:spPr>
                        <a:xfrm flipH="1">
                          <a:off x="0" y="0"/>
                          <a:ext cx="221673" cy="165735"/>
                        </a:xfrm>
                        <a:prstGeom prst="rect">
                          <a:avLst/>
                        </a:prstGeom>
                        <a:solidFill>
                          <a:sysClr val="window" lastClr="FFFFFF"/>
                        </a:solidFill>
                        <a:ln w="6350">
                          <a:solidFill>
                            <a:prstClr val="black"/>
                          </a:solidFill>
                        </a:ln>
                        <a:effectLst/>
                      </wps:spPr>
                      <wps:txbx>
                        <w:txbxContent>
                          <w:p w:rsidR="0098174E" w:rsidRDefault="0098174E" w:rsidP="00E4429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6" o:spid="_x0000_s1027" type="#_x0000_t202" style="position:absolute;margin-left:264pt;margin-top:0;width:17.45pt;height:13.05pt;flip:x;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" fillcolor="window" strokeweight=".5pt">
                <v:textbox>
                  <w:txbxContent>
                    <w:p w:rsidR="0098174E" w:rsidRDefault="0098174E" w:rsidP="00E44294"/>
                  </w:txbxContent>
                </v:textbox>
              </v:shape>
            </w:pict>
          </mc:Fallback>
        </mc:AlternateContent>
      </w:r>
      <w:r w:rsidRPr="004529A2">
        <w:rPr>
          <w:noProof/>
          <w:lang w:eastAsia="en-GB"/>
        </w:rPr>
        <mc:AlternateContent>
          <mc:Choice Requires="wps">
            <w:drawing>
              <wp:anchor distT="0" distB="0" distL="114300" distR="114300" simplePos="0" relativeHeight="251701248" behindDoc="0" locked="0" layoutInCell="1" allowOverlap="1" wp14:anchorId="6180A74D" wp14:editId="1F9F297D">
                <wp:simplePos x="0" y="0"/>
                <wp:positionH relativeFrom="column">
                  <wp:posOffset>2975956</wp:posOffset>
                </wp:positionH>
                <wp:positionV relativeFrom="paragraph">
                  <wp:posOffset>173</wp:posOffset>
                </wp:positionV>
                <wp:extent cx="254924" cy="165735"/>
                <wp:effectExtent l="0" t="0" r="12065" b="24765"/>
                <wp:wrapNone/>
                <wp:docPr id="37" name="Text Box 37"/>
                <wp:cNvGraphicFramePr/>
                <a:graphic xmlns:a="http://schemas.openxmlformats.org/drawingml/2006/main">
                  <a:graphicData uri="http://schemas.microsoft.com/office/word/2010/wordprocessingShape">
                    <wps:wsp>
                      <wps:cNvSpPr txBox="1"/>
                      <wps:spPr>
                        <a:xfrm flipH="1">
                          <a:off x="0" y="0"/>
                          <a:ext cx="254924" cy="165735"/>
                        </a:xfrm>
                        <a:prstGeom prst="rect">
                          <a:avLst/>
                        </a:prstGeom>
                        <a:solidFill>
                          <a:sysClr val="window" lastClr="FFFFFF"/>
                        </a:solidFill>
                        <a:ln w="6350">
                          <a:solidFill>
                            <a:prstClr val="black"/>
                          </a:solidFill>
                        </a:ln>
                        <a:effectLst/>
                      </wps:spPr>
                      <wps:txbx>
                        <w:txbxContent>
                          <w:p w:rsidR="0098174E" w:rsidRDefault="0098174E" w:rsidP="00E4429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7" o:spid="_x0000_s1028" type="#_x0000_t202" style="position:absolute;margin-left:234.35pt;margin-top:0;width:20.05pt;height:13.05pt;flip:x;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" fillcolor="window" strokeweight=".5pt">
                <v:textbox>
                  <w:txbxContent>
                    <w:p w:rsidR="0098174E" w:rsidRDefault="0098174E" w:rsidP="00E44294"/>
                  </w:txbxContent>
                </v:textbox>
              </v:shape>
            </w:pict>
          </mc:Fallback>
        </mc:AlternateContent>
      </w:r>
      <w:r w:rsidRPr="004529A2">
        <w:rPr>
          <w:noProof/>
          <w:lang w:eastAsia="en-GB"/>
        </w:rPr>
        <mc:AlternateContent>
          <mc:Choice Requires="wps">
            <w:drawing>
              <wp:anchor distT="0" distB="0" distL="114300" distR="114300" simplePos="0" relativeHeight="251700224" behindDoc="0" locked="0" layoutInCell="1" allowOverlap="1" wp14:anchorId="38076532" wp14:editId="0EC1FF44">
                <wp:simplePos x="0" y="0"/>
                <wp:positionH relativeFrom="column">
                  <wp:posOffset>2626822</wp:posOffset>
                </wp:positionH>
                <wp:positionV relativeFrom="paragraph">
                  <wp:posOffset>173</wp:posOffset>
                </wp:positionV>
                <wp:extent cx="243840" cy="165735"/>
                <wp:effectExtent l="0" t="0" r="22860" b="24765"/>
                <wp:wrapNone/>
                <wp:docPr id="38" name="Text Box 38"/>
                <wp:cNvGraphicFramePr/>
                <a:graphic xmlns:a="http://schemas.openxmlformats.org/drawingml/2006/main">
                  <a:graphicData uri="http://schemas.microsoft.com/office/word/2010/wordprocessingShape">
                    <wps:wsp>
                      <wps:cNvSpPr txBox="1"/>
                      <wps:spPr>
                        <a:xfrm flipH="1">
                          <a:off x="0" y="0"/>
                          <a:ext cx="243840" cy="165735"/>
                        </a:xfrm>
                        <a:prstGeom prst="rect">
                          <a:avLst/>
                        </a:prstGeom>
                        <a:solidFill>
                          <a:sysClr val="window" lastClr="FFFFFF"/>
                        </a:solidFill>
                        <a:ln w="6350">
                          <a:solidFill>
                            <a:prstClr val="black"/>
                          </a:solidFill>
                        </a:ln>
                        <a:effectLst/>
                      </wps:spPr>
                      <wps:txbx>
                        <w:txbxContent>
                          <w:p w:rsidR="0098174E" w:rsidRDefault="0098174E" w:rsidP="00E4429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8" o:spid="_x0000_s1029" type="#_x0000_t202" style="position:absolute;margin-left:206.85pt;margin-top:0;width:19.2pt;height:13.05pt;flip:x;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" fillcolor="window" strokeweight=".5pt">
                <v:textbox>
                  <w:txbxContent>
                    <w:p w:rsidR="0098174E" w:rsidRDefault="0098174E" w:rsidP="00E44294"/>
                  </w:txbxContent>
                </v:textbox>
              </v:shape>
            </w:pict>
          </mc:Fallback>
        </mc:AlternateContent>
      </w:r>
      <w:r w:rsidRPr="004529A2">
        <w:rPr>
          <w:noProof/>
          <w:lang w:eastAsia="en-GB"/>
        </w:rPr>
        <mc:AlternateContent>
          <mc:Choice Requires="wps">
            <w:drawing>
              <wp:anchor distT="0" distB="0" distL="114300" distR="114300" simplePos="0" relativeHeight="251694080" behindDoc="0" locked="0" layoutInCell="1" allowOverlap="1" wp14:anchorId="436A8DD9" wp14:editId="69D095DF">
                <wp:simplePos x="0" y="0"/>
                <wp:positionH relativeFrom="column">
                  <wp:posOffset>626110</wp:posOffset>
                </wp:positionH>
                <wp:positionV relativeFrom="paragraph">
                  <wp:posOffset>0</wp:posOffset>
                </wp:positionV>
                <wp:extent cx="226695" cy="165735"/>
                <wp:effectExtent l="0" t="0" r="20955" b="24765"/>
                <wp:wrapNone/>
                <wp:docPr id="2" name="Text Box 2"/>
                <wp:cNvGraphicFramePr/>
                <a:graphic xmlns:a="http://schemas.openxmlformats.org/drawingml/2006/main">
                  <a:graphicData uri="http://schemas.microsoft.com/office/word/2010/wordprocessingShape">
                    <wps:wsp>
                      <wps:cNvSpPr txBox="1"/>
                      <wps:spPr>
                        <a:xfrm flipH="1">
                          <a:off x="0" y="0"/>
                          <a:ext cx="226695" cy="165735"/>
                        </a:xfrm>
                        <a:prstGeom prst="rect">
                          <a:avLst/>
                        </a:prstGeom>
                        <a:solidFill>
                          <a:sysClr val="window" lastClr="FFFFFF"/>
                        </a:solidFill>
                        <a:ln w="6350">
                          <a:solidFill>
                            <a:prstClr val="black"/>
                          </a:solidFill>
                        </a:ln>
                        <a:effectLst/>
                      </wps:spPr>
                      <wps:txbx>
                        <w:txbxContent>
                          <w:p w:rsidR="0098174E" w:rsidRDefault="0098174E" w:rsidP="00E4429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30" type="#_x0000_t202" style="position:absolute;margin-left:49.3pt;margin-top:0;width:17.85pt;height:13.05pt;flip:x;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" fillcolor="window" strokeweight=".5pt">
                <v:textbox>
                  <w:txbxContent>
                    <w:p w:rsidR="0098174E" w:rsidRDefault="0098174E" w:rsidP="00E44294"/>
                  </w:txbxContent>
                </v:textbox>
              </v:shape>
            </w:pict>
          </mc:Fallback>
        </mc:AlternateContent>
      </w:r>
      <w:r w:rsidRPr="004529A2">
        <w:rPr>
          <w:noProof/>
          <w:lang w:eastAsia="en-GB"/>
        </w:rPr>
        <mc:AlternateContent>
          <mc:Choice Requires="wps">
            <w:drawing>
              <wp:anchor distT="0" distB="0" distL="114300" distR="114300" simplePos="0" relativeHeight="251693056" behindDoc="0" locked="0" layoutInCell="1" allowOverlap="1" wp14:anchorId="02127644" wp14:editId="194FB18C">
                <wp:simplePos x="0" y="0"/>
                <wp:positionH relativeFrom="column">
                  <wp:posOffset>332105</wp:posOffset>
                </wp:positionH>
                <wp:positionV relativeFrom="paragraph">
                  <wp:posOffset>0</wp:posOffset>
                </wp:positionV>
                <wp:extent cx="210185" cy="165735"/>
                <wp:effectExtent l="0" t="0" r="18415" b="24765"/>
                <wp:wrapNone/>
                <wp:docPr id="5" name="Text Box 5"/>
                <wp:cNvGraphicFramePr/>
                <a:graphic xmlns:a="http://schemas.openxmlformats.org/drawingml/2006/main">
                  <a:graphicData uri="http://schemas.microsoft.com/office/word/2010/wordprocessingShape">
                    <wps:wsp>
                      <wps:cNvSpPr txBox="1"/>
                      <wps:spPr>
                        <a:xfrm flipH="1">
                          <a:off x="0" y="0"/>
                          <a:ext cx="210185" cy="165735"/>
                        </a:xfrm>
                        <a:prstGeom prst="rect">
                          <a:avLst/>
                        </a:prstGeom>
                        <a:solidFill>
                          <a:sysClr val="window" lastClr="FFFFFF"/>
                        </a:solidFill>
                        <a:ln w="6350">
                          <a:solidFill>
                            <a:prstClr val="black"/>
                          </a:solidFill>
                        </a:ln>
                        <a:effectLst/>
                      </wps:spPr>
                      <wps:txbx>
                        <w:txbxContent>
                          <w:p w:rsidR="0098174E" w:rsidRDefault="0098174E" w:rsidP="00E4429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31" type="#_x0000_t202" style="position:absolute;margin-left:26.15pt;margin-top:0;width:16.55pt;height:13.05pt;flip:x;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" fillcolor="window" strokeweight=".5pt">
                <v:textbox>
                  <w:txbxContent>
                    <w:p w:rsidR="0098174E" w:rsidRDefault="0098174E" w:rsidP="00E44294"/>
                  </w:txbxContent>
                </v:textbox>
              </v:shape>
            </w:pict>
          </mc:Fallback>
        </mc:AlternateContent>
      </w:r>
      <w:r w:rsidRPr="004529A2">
        <w:rPr>
          <w:noProof/>
          <w:lang w:eastAsia="en-GB"/>
        </w:rPr>
        <mc:AlternateContent>
          <mc:Choice Requires="wps">
            <w:drawing>
              <wp:anchor distT="0" distB="0" distL="114300" distR="114300" simplePos="0" relativeHeight="251692032" behindDoc="0" locked="0" layoutInCell="1" allowOverlap="1" wp14:anchorId="215B0D19" wp14:editId="3D123C44">
                <wp:simplePos x="0" y="0"/>
                <wp:positionH relativeFrom="column">
                  <wp:posOffset>38735</wp:posOffset>
                </wp:positionH>
                <wp:positionV relativeFrom="paragraph">
                  <wp:posOffset>0</wp:posOffset>
                </wp:positionV>
                <wp:extent cx="193675" cy="165735"/>
                <wp:effectExtent l="0" t="0" r="15875" b="24765"/>
                <wp:wrapNone/>
                <wp:docPr id="40" name="Text Box 40"/>
                <wp:cNvGraphicFramePr/>
                <a:graphic xmlns:a="http://schemas.openxmlformats.org/drawingml/2006/main">
                  <a:graphicData uri="http://schemas.microsoft.com/office/word/2010/wordprocessingShape">
                    <wps:wsp>
                      <wps:cNvSpPr txBox="1"/>
                      <wps:spPr>
                        <a:xfrm>
                          <a:off x="0" y="0"/>
                          <a:ext cx="193675" cy="165735"/>
                        </a:xfrm>
                        <a:prstGeom prst="rect">
                          <a:avLst/>
                        </a:prstGeom>
                        <a:solidFill>
                          <a:sysClr val="window" lastClr="FFFFFF"/>
                        </a:solidFill>
                        <a:ln w="6350">
                          <a:solidFill>
                            <a:prstClr val="black"/>
                          </a:solidFill>
                        </a:ln>
                        <a:effectLst/>
                      </wps:spPr>
                      <wps:txbx>
                        <w:txbxContent>
                          <w:p w:rsidR="0098174E" w:rsidRDefault="0098174E" w:rsidP="00E4429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40" o:spid="_x0000_s1032" type="#_x0000_t202" style="position:absolute;margin-left:3.05pt;margin-top:0;width:15.25pt;height:13.05pt;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" fillcolor="window" strokeweight=".5pt">
                <v:textbox>
                  <w:txbxContent>
                    <w:p w:rsidR="0098174E" w:rsidRDefault="0098174E" w:rsidP="00E44294"/>
                  </w:txbxContent>
                </v:textbox>
              </v:shape>
            </w:pict>
          </mc:Fallback>
        </mc:AlternateContent>
      </w:r>
      <w:r w:rsidRPr="004529A2">
        <w:rPr>
          <w:noProof/>
          <w:lang w:eastAsia="en-GB"/>
        </w:rPr>
        <mc:AlternateContent>
          <mc:Choice Requires="wps">
            <w:drawing>
              <wp:anchor distT="0" distB="0" distL="114300" distR="114300" simplePos="0" relativeHeight="251699200" behindDoc="0" locked="0" layoutInCell="1" allowOverlap="1" wp14:anchorId="7F9EE1C7" wp14:editId="0D4890C6">
                <wp:simplePos x="0" y="0"/>
                <wp:positionH relativeFrom="column">
                  <wp:posOffset>2310937</wp:posOffset>
                </wp:positionH>
                <wp:positionV relativeFrom="paragraph">
                  <wp:posOffset>173</wp:posOffset>
                </wp:positionV>
                <wp:extent cx="227215" cy="165735"/>
                <wp:effectExtent l="0" t="0" r="20955" b="24765"/>
                <wp:wrapNone/>
                <wp:docPr id="41" name="Text Box 41"/>
                <wp:cNvGraphicFramePr/>
                <a:graphic xmlns:a="http://schemas.openxmlformats.org/drawingml/2006/main">
                  <a:graphicData uri="http://schemas.microsoft.com/office/word/2010/wordprocessingShape">
                    <wps:wsp>
                      <wps:cNvSpPr txBox="1"/>
                      <wps:spPr>
                        <a:xfrm flipH="1">
                          <a:off x="0" y="0"/>
                          <a:ext cx="227215" cy="165735"/>
                        </a:xfrm>
                        <a:prstGeom prst="rect">
                          <a:avLst/>
                        </a:prstGeom>
                        <a:solidFill>
                          <a:sysClr val="window" lastClr="FFFFFF"/>
                        </a:solidFill>
                        <a:ln w="6350">
                          <a:solidFill>
                            <a:prstClr val="black"/>
                          </a:solidFill>
                        </a:ln>
                        <a:effectLst/>
                      </wps:spPr>
                      <wps:txbx>
                        <w:txbxContent>
                          <w:p w:rsidR="0098174E" w:rsidRDefault="0098174E" w:rsidP="00E4429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1" o:spid="_x0000_s1033" type="#_x0000_t202" style="position:absolute;margin-left:181.95pt;margin-top:0;width:17.9pt;height:13.05pt;flip:x;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" fillcolor="window" strokeweight=".5pt">
                <v:textbox>
                  <w:txbxContent>
                    <w:p w:rsidR="0098174E" w:rsidRDefault="0098174E" w:rsidP="00E44294"/>
                  </w:txbxContent>
                </v:textbox>
              </v:shape>
            </w:pict>
          </mc:Fallback>
        </mc:AlternateContent>
      </w:r>
      <w:r w:rsidRPr="004529A2">
        <w:rPr>
          <w:noProof/>
          <w:lang w:eastAsia="en-GB"/>
        </w:rPr>
        <mc:AlternateContent>
          <mc:Choice Requires="wps">
            <w:drawing>
              <wp:anchor distT="0" distB="0" distL="114300" distR="114300" simplePos="0" relativeHeight="251698176" behindDoc="0" locked="0" layoutInCell="1" allowOverlap="1" wp14:anchorId="33E6AA9C" wp14:editId="332C02BB">
                <wp:simplePos x="0" y="0"/>
                <wp:positionH relativeFrom="column">
                  <wp:posOffset>2006138</wp:posOffset>
                </wp:positionH>
                <wp:positionV relativeFrom="paragraph">
                  <wp:posOffset>173</wp:posOffset>
                </wp:positionV>
                <wp:extent cx="221673" cy="165735"/>
                <wp:effectExtent l="0" t="0" r="26035" b="24765"/>
                <wp:wrapNone/>
                <wp:docPr id="42" name="Text Box 42"/>
                <wp:cNvGraphicFramePr/>
                <a:graphic xmlns:a="http://schemas.openxmlformats.org/drawingml/2006/main">
                  <a:graphicData uri="http://schemas.microsoft.com/office/word/2010/wordprocessingShape">
                    <wps:wsp>
                      <wps:cNvSpPr txBox="1"/>
                      <wps:spPr>
                        <a:xfrm flipH="1">
                          <a:off x="0" y="0"/>
                          <a:ext cx="221673" cy="165735"/>
                        </a:xfrm>
                        <a:prstGeom prst="rect">
                          <a:avLst/>
                        </a:prstGeom>
                        <a:solidFill>
                          <a:sysClr val="window" lastClr="FFFFFF"/>
                        </a:solidFill>
                        <a:ln w="6350">
                          <a:solidFill>
                            <a:prstClr val="black"/>
                          </a:solidFill>
                        </a:ln>
                        <a:effectLst/>
                      </wps:spPr>
                      <wps:txbx>
                        <w:txbxContent>
                          <w:p w:rsidR="0098174E" w:rsidRDefault="0098174E" w:rsidP="00E4429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2" o:spid="_x0000_s1034" type="#_x0000_t202" style="position:absolute;margin-left:157.95pt;margin-top:0;width:17.45pt;height:13.05pt;flip:x;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" fillcolor="window" strokeweight=".5pt">
                <v:textbox>
                  <w:txbxContent>
                    <w:p w:rsidR="0098174E" w:rsidRDefault="0098174E" w:rsidP="00E44294"/>
                  </w:txbxContent>
                </v:textbox>
              </v:shape>
            </w:pict>
          </mc:Fallback>
        </mc:AlternateContent>
      </w:r>
      <w:r w:rsidRPr="004529A2">
        <w:rPr>
          <w:noProof/>
          <w:lang w:eastAsia="en-GB"/>
        </w:rPr>
        <mc:AlternateContent>
          <mc:Choice Requires="wps">
            <w:drawing>
              <wp:anchor distT="0" distB="0" distL="114300" distR="114300" simplePos="0" relativeHeight="251697152" behindDoc="0" locked="0" layoutInCell="1" allowOverlap="1" wp14:anchorId="3A719487" wp14:editId="325BDBA8">
                <wp:simplePos x="0" y="0"/>
                <wp:positionH relativeFrom="column">
                  <wp:posOffset>1673225</wp:posOffset>
                </wp:positionH>
                <wp:positionV relativeFrom="paragraph">
                  <wp:posOffset>0</wp:posOffset>
                </wp:positionV>
                <wp:extent cx="193675" cy="165735"/>
                <wp:effectExtent l="0" t="0" r="15875" b="24765"/>
                <wp:wrapNone/>
                <wp:docPr id="43" name="Text Box 43"/>
                <wp:cNvGraphicFramePr/>
                <a:graphic xmlns:a="http://schemas.openxmlformats.org/drawingml/2006/main">
                  <a:graphicData uri="http://schemas.microsoft.com/office/word/2010/wordprocessingShape">
                    <wps:wsp>
                      <wps:cNvSpPr txBox="1"/>
                      <wps:spPr>
                        <a:xfrm flipH="1">
                          <a:off x="0" y="0"/>
                          <a:ext cx="193675" cy="165735"/>
                        </a:xfrm>
                        <a:prstGeom prst="rect">
                          <a:avLst/>
                        </a:prstGeom>
                        <a:solidFill>
                          <a:sysClr val="window" lastClr="FFFFFF"/>
                        </a:solidFill>
                        <a:ln w="6350">
                          <a:solidFill>
                            <a:prstClr val="black"/>
                          </a:solidFill>
                        </a:ln>
                        <a:effectLst/>
                      </wps:spPr>
                      <wps:txbx>
                        <w:txbxContent>
                          <w:p w:rsidR="0098174E" w:rsidRDefault="0098174E" w:rsidP="00E4429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3" o:spid="_x0000_s1035" type="#_x0000_t202" style="position:absolute;margin-left:131.75pt;margin-top:0;width:15.25pt;height:13.05pt;flip:x;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" fillcolor="window" strokeweight=".5pt">
                <v:textbox>
                  <w:txbxContent>
                    <w:p w:rsidR="0098174E" w:rsidRDefault="0098174E" w:rsidP="00E44294"/>
                  </w:txbxContent>
                </v:textbox>
              </v:shape>
            </w:pict>
          </mc:Fallback>
        </mc:AlternateContent>
      </w:r>
      <w:r w:rsidRPr="004529A2">
        <w:rPr>
          <w:noProof/>
          <w:lang w:eastAsia="en-GB"/>
        </w:rPr>
        <mc:AlternateContent>
          <mc:Choice Requires="wps">
            <w:drawing>
              <wp:anchor distT="0" distB="0" distL="114300" distR="114300" simplePos="0" relativeHeight="251696128" behindDoc="0" locked="0" layoutInCell="1" allowOverlap="1" wp14:anchorId="090682FE" wp14:editId="59DBFE46">
                <wp:simplePos x="0" y="0"/>
                <wp:positionH relativeFrom="column">
                  <wp:posOffset>1301750</wp:posOffset>
                </wp:positionH>
                <wp:positionV relativeFrom="paragraph">
                  <wp:posOffset>0</wp:posOffset>
                </wp:positionV>
                <wp:extent cx="210185" cy="165735"/>
                <wp:effectExtent l="0" t="0" r="18415" b="24765"/>
                <wp:wrapNone/>
                <wp:docPr id="44" name="Text Box 44"/>
                <wp:cNvGraphicFramePr/>
                <a:graphic xmlns:a="http://schemas.openxmlformats.org/drawingml/2006/main">
                  <a:graphicData uri="http://schemas.microsoft.com/office/word/2010/wordprocessingShape">
                    <wps:wsp>
                      <wps:cNvSpPr txBox="1"/>
                      <wps:spPr>
                        <a:xfrm flipH="1">
                          <a:off x="0" y="0"/>
                          <a:ext cx="210185" cy="165735"/>
                        </a:xfrm>
                        <a:prstGeom prst="rect">
                          <a:avLst/>
                        </a:prstGeom>
                        <a:solidFill>
                          <a:sysClr val="window" lastClr="FFFFFF"/>
                        </a:solidFill>
                        <a:ln w="6350">
                          <a:solidFill>
                            <a:prstClr val="black"/>
                          </a:solidFill>
                        </a:ln>
                        <a:effectLst/>
                      </wps:spPr>
                      <wps:txbx>
                        <w:txbxContent>
                          <w:p w:rsidR="0098174E" w:rsidRDefault="0098174E" w:rsidP="00E4429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4" o:spid="_x0000_s1036" type="#_x0000_t202" style="position:absolute;margin-left:102.5pt;margin-top:0;width:16.55pt;height:13.05pt;flip:x;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" fillcolor="window" strokeweight=".5pt">
                <v:textbox>
                  <w:txbxContent>
                    <w:p w:rsidR="0098174E" w:rsidRDefault="0098174E" w:rsidP="00E44294"/>
                  </w:txbxContent>
                </v:textbox>
              </v:shape>
            </w:pict>
          </mc:Fallback>
        </mc:AlternateContent>
      </w:r>
      <w:r w:rsidRPr="004529A2">
        <w:rPr>
          <w:noProof/>
          <w:lang w:eastAsia="en-GB"/>
        </w:rPr>
        <mc:AlternateContent>
          <mc:Choice Requires="wps">
            <w:drawing>
              <wp:anchor distT="0" distB="0" distL="114300" distR="114300" simplePos="0" relativeHeight="251695104" behindDoc="0" locked="0" layoutInCell="1" allowOverlap="1" wp14:anchorId="67B69F84" wp14:editId="64126DDB">
                <wp:simplePos x="0" y="0"/>
                <wp:positionH relativeFrom="column">
                  <wp:posOffset>953193</wp:posOffset>
                </wp:positionH>
                <wp:positionV relativeFrom="paragraph">
                  <wp:posOffset>173</wp:posOffset>
                </wp:positionV>
                <wp:extent cx="193963" cy="165735"/>
                <wp:effectExtent l="0" t="0" r="15875" b="24765"/>
                <wp:wrapNone/>
                <wp:docPr id="45" name="Text Box 45"/>
                <wp:cNvGraphicFramePr/>
                <a:graphic xmlns:a="http://schemas.openxmlformats.org/drawingml/2006/main">
                  <a:graphicData uri="http://schemas.microsoft.com/office/word/2010/wordprocessingShape">
                    <wps:wsp>
                      <wps:cNvSpPr txBox="1"/>
                      <wps:spPr>
                        <a:xfrm>
                          <a:off x="0" y="0"/>
                          <a:ext cx="193963" cy="165735"/>
                        </a:xfrm>
                        <a:prstGeom prst="rect">
                          <a:avLst/>
                        </a:prstGeom>
                        <a:solidFill>
                          <a:sysClr val="window" lastClr="FFFFFF"/>
                        </a:solidFill>
                        <a:ln w="6350">
                          <a:solidFill>
                            <a:prstClr val="black"/>
                          </a:solidFill>
                        </a:ln>
                        <a:effectLst/>
                      </wps:spPr>
                      <wps:txbx>
                        <w:txbxContent>
                          <w:p w:rsidR="0098174E" w:rsidRDefault="0098174E" w:rsidP="00E4429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5" o:spid="_x0000_s1037" type="#_x0000_t202" style="position:absolute;margin-left:75.05pt;margin-top:0;width:15.25pt;height:13.0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" fillcolor="window" strokeweight=".5pt">
                <v:textbox>
                  <w:txbxContent>
                    <w:p w:rsidR="0098174E" w:rsidRDefault="0098174E" w:rsidP="00E44294"/>
                  </w:txbxContent>
                </v:textbox>
              </v:shape>
            </w:pict>
          </mc:Fallback>
        </mc:AlternateContent>
      </w:r>
    </w:p>
    <w:p w:rsidR="00E44294" w:rsidRDefault="00E44294" w:rsidP="00E44294">
      <w:pPr>
        <w:spacing w:after="0" w:line="240" w:lineRule="auto"/>
        <w:rPr>
          <w:b/>
          <w:sz w:val="24"/>
          <w:szCs w:val="24"/>
          <w:lang w:val="en"/>
        </w:rPr>
      </w:pPr>
    </w:p>
    <w:p w:rsidR="00E44294" w:rsidRDefault="00E44294" w:rsidP="00E44294">
      <w:pPr>
        <w:spacing w:after="0" w:line="240" w:lineRule="auto"/>
        <w:rPr>
          <w:b/>
          <w:sz w:val="24"/>
          <w:szCs w:val="24"/>
          <w:lang w:val="en"/>
        </w:rPr>
      </w:pPr>
    </w:p>
    <w:p w:rsidR="00E44294" w:rsidRPr="004529A2" w:rsidRDefault="00E44294" w:rsidP="00E44294">
      <w:pPr>
        <w:spacing w:after="0" w:line="240" w:lineRule="auto"/>
        <w:rPr>
          <w:rFonts w:cstheme="minorHAnsi"/>
        </w:rPr>
      </w:pPr>
      <w:r w:rsidRPr="004529A2">
        <w:rPr>
          <w:b/>
          <w:sz w:val="24"/>
          <w:szCs w:val="24"/>
          <w:lang w:val="en"/>
        </w:rPr>
        <w:t>Overall, h</w:t>
      </w:r>
      <w:r w:rsidRPr="004529A2">
        <w:rPr>
          <w:rFonts w:cstheme="minorHAnsi"/>
          <w:b/>
          <w:sz w:val="24"/>
          <w:szCs w:val="24"/>
          <w:lang w:val="en"/>
        </w:rPr>
        <w:t>ow happy did you feel yesterday?</w:t>
      </w:r>
      <w:r w:rsidRPr="004529A2">
        <w:rPr>
          <w:rFonts w:cstheme="minorHAnsi"/>
        </w:rPr>
        <w:t xml:space="preserve"> </w:t>
      </w:r>
    </w:p>
    <w:p w:rsidR="00E44294" w:rsidRPr="004529A2" w:rsidRDefault="00E44294" w:rsidP="00E44294">
      <w:pPr>
        <w:autoSpaceDE w:val="0"/>
        <w:autoSpaceDN w:val="0"/>
        <w:adjustRightInd w:val="0"/>
        <w:spacing w:after="0" w:line="240" w:lineRule="auto"/>
        <w:rPr>
          <w:rFonts w:ascii="Arial" w:hAnsi="Arial" w:cs="Arial"/>
          <w:color w:val="000000"/>
        </w:rPr>
      </w:pPr>
      <w:r w:rsidRPr="004529A2">
        <w:rPr>
          <w:rFonts w:ascii="Arial" w:hAnsi="Arial" w:cs="Arial"/>
          <w:color w:val="000000"/>
        </w:rPr>
        <w:t>Where 0 is not at all and 10 is completely.</w:t>
      </w:r>
    </w:p>
    <w:p w:rsidR="00E44294" w:rsidRPr="004529A2" w:rsidRDefault="00E44294" w:rsidP="00E44294">
      <w:pPr>
        <w:autoSpaceDE w:val="0"/>
        <w:autoSpaceDN w:val="0"/>
        <w:adjustRightInd w:val="0"/>
        <w:spacing w:after="0" w:line="240" w:lineRule="auto"/>
        <w:rPr>
          <w:rFonts w:ascii="Arial" w:hAnsi="Arial" w:cs="Arial"/>
          <w:color w:val="000000"/>
        </w:rPr>
      </w:pPr>
    </w:p>
    <w:p w:rsidR="00E44294" w:rsidRPr="004529A2" w:rsidRDefault="00E44294" w:rsidP="00E44294">
      <w:pPr>
        <w:spacing w:after="0" w:line="240" w:lineRule="auto"/>
        <w:rPr>
          <w:lang w:val="en"/>
        </w:rPr>
      </w:pPr>
      <w:r w:rsidRPr="004529A2">
        <w:rPr>
          <w:lang w:val="en"/>
        </w:rPr>
        <w:t>0        1       2       3         4         5          6       7        8         9         10</w:t>
      </w:r>
    </w:p>
    <w:p w:rsidR="00E44294" w:rsidRPr="004529A2" w:rsidRDefault="00E44294" w:rsidP="00E44294">
      <w:pPr>
        <w:spacing w:after="0" w:line="240" w:lineRule="auto"/>
        <w:rPr>
          <w:lang w:val="en"/>
        </w:rPr>
      </w:pPr>
    </w:p>
    <w:p w:rsidR="00E44294" w:rsidRPr="004529A2" w:rsidRDefault="00E44294" w:rsidP="00E44294">
      <w:pPr>
        <w:rPr>
          <w:lang w:val="en"/>
        </w:rPr>
      </w:pPr>
      <w:r w:rsidRPr="004529A2">
        <w:rPr>
          <w:noProof/>
          <w:lang w:eastAsia="en-GB"/>
        </w:rPr>
        <mc:AlternateContent>
          <mc:Choice Requires="wps">
            <w:drawing>
              <wp:anchor distT="0" distB="0" distL="114300" distR="114300" simplePos="0" relativeHeight="251713536" behindDoc="0" locked="0" layoutInCell="1" allowOverlap="1" wp14:anchorId="320D61C5" wp14:editId="466C9C08">
                <wp:simplePos x="0" y="0"/>
                <wp:positionH relativeFrom="column">
                  <wp:posOffset>3352799</wp:posOffset>
                </wp:positionH>
                <wp:positionV relativeFrom="paragraph">
                  <wp:posOffset>173</wp:posOffset>
                </wp:positionV>
                <wp:extent cx="221673" cy="165735"/>
                <wp:effectExtent l="0" t="0" r="26035" b="24765"/>
                <wp:wrapNone/>
                <wp:docPr id="46" name="Text Box 46"/>
                <wp:cNvGraphicFramePr/>
                <a:graphic xmlns:a="http://schemas.openxmlformats.org/drawingml/2006/main">
                  <a:graphicData uri="http://schemas.microsoft.com/office/word/2010/wordprocessingShape">
                    <wps:wsp>
                      <wps:cNvSpPr txBox="1"/>
                      <wps:spPr>
                        <a:xfrm flipH="1">
                          <a:off x="0" y="0"/>
                          <a:ext cx="221673" cy="165735"/>
                        </a:xfrm>
                        <a:prstGeom prst="rect">
                          <a:avLst/>
                        </a:prstGeom>
                        <a:solidFill>
                          <a:sysClr val="window" lastClr="FFFFFF"/>
                        </a:solidFill>
                        <a:ln w="6350">
                          <a:solidFill>
                            <a:prstClr val="black"/>
                          </a:solidFill>
                        </a:ln>
                        <a:effectLst/>
                      </wps:spPr>
                      <wps:txbx>
                        <w:txbxContent>
                          <w:p w:rsidR="0098174E" w:rsidRDefault="0098174E" w:rsidP="00E4429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6" o:spid="_x0000_s1038" type="#_x0000_t202" style="position:absolute;margin-left:264pt;margin-top:0;width:17.45pt;height:13.05pt;flip:x;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" fillcolor="window" strokeweight=".5pt">
                <v:textbox>
                  <w:txbxContent>
                    <w:p w:rsidR="0098174E" w:rsidRDefault="0098174E" w:rsidP="00E44294"/>
                  </w:txbxContent>
                </v:textbox>
              </v:shape>
            </w:pict>
          </mc:Fallback>
        </mc:AlternateContent>
      </w:r>
      <w:r w:rsidRPr="004529A2">
        <w:rPr>
          <w:noProof/>
          <w:lang w:eastAsia="en-GB"/>
        </w:rPr>
        <mc:AlternateContent>
          <mc:Choice Requires="wps">
            <w:drawing>
              <wp:anchor distT="0" distB="0" distL="114300" distR="114300" simplePos="0" relativeHeight="251712512" behindDoc="0" locked="0" layoutInCell="1" allowOverlap="1" wp14:anchorId="4FAAB419" wp14:editId="62CC1113">
                <wp:simplePos x="0" y="0"/>
                <wp:positionH relativeFrom="column">
                  <wp:posOffset>2975956</wp:posOffset>
                </wp:positionH>
                <wp:positionV relativeFrom="paragraph">
                  <wp:posOffset>173</wp:posOffset>
                </wp:positionV>
                <wp:extent cx="254924" cy="165735"/>
                <wp:effectExtent l="0" t="0" r="12065" b="24765"/>
                <wp:wrapNone/>
                <wp:docPr id="47" name="Text Box 47"/>
                <wp:cNvGraphicFramePr/>
                <a:graphic xmlns:a="http://schemas.openxmlformats.org/drawingml/2006/main">
                  <a:graphicData uri="http://schemas.microsoft.com/office/word/2010/wordprocessingShape">
                    <wps:wsp>
                      <wps:cNvSpPr txBox="1"/>
                      <wps:spPr>
                        <a:xfrm flipH="1">
                          <a:off x="0" y="0"/>
                          <a:ext cx="254924" cy="165735"/>
                        </a:xfrm>
                        <a:prstGeom prst="rect">
                          <a:avLst/>
                        </a:prstGeom>
                        <a:solidFill>
                          <a:sysClr val="window" lastClr="FFFFFF"/>
                        </a:solidFill>
                        <a:ln w="6350">
                          <a:solidFill>
                            <a:prstClr val="black"/>
                          </a:solidFill>
                        </a:ln>
                        <a:effectLst/>
                      </wps:spPr>
                      <wps:txbx>
                        <w:txbxContent>
                          <w:p w:rsidR="0098174E" w:rsidRDefault="0098174E" w:rsidP="00E4429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7" o:spid="_x0000_s1039" type="#_x0000_t202" style="position:absolute;margin-left:234.35pt;margin-top:0;width:20.05pt;height:13.05pt;flip:x;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" fillcolor="window" strokeweight=".5pt">
                <v:textbox>
                  <w:txbxContent>
                    <w:p w:rsidR="0098174E" w:rsidRDefault="0098174E" w:rsidP="00E44294"/>
                  </w:txbxContent>
                </v:textbox>
              </v:shape>
            </w:pict>
          </mc:Fallback>
        </mc:AlternateContent>
      </w:r>
      <w:r w:rsidRPr="004529A2">
        <w:rPr>
          <w:noProof/>
          <w:lang w:eastAsia="en-GB"/>
        </w:rPr>
        <mc:AlternateContent>
          <mc:Choice Requires="wps">
            <w:drawing>
              <wp:anchor distT="0" distB="0" distL="114300" distR="114300" simplePos="0" relativeHeight="251711488" behindDoc="0" locked="0" layoutInCell="1" allowOverlap="1" wp14:anchorId="49B7F89E" wp14:editId="31C9A2C3">
                <wp:simplePos x="0" y="0"/>
                <wp:positionH relativeFrom="column">
                  <wp:posOffset>2626822</wp:posOffset>
                </wp:positionH>
                <wp:positionV relativeFrom="paragraph">
                  <wp:posOffset>173</wp:posOffset>
                </wp:positionV>
                <wp:extent cx="243840" cy="165735"/>
                <wp:effectExtent l="0" t="0" r="22860" b="24765"/>
                <wp:wrapNone/>
                <wp:docPr id="48" name="Text Box 48"/>
                <wp:cNvGraphicFramePr/>
                <a:graphic xmlns:a="http://schemas.openxmlformats.org/drawingml/2006/main">
                  <a:graphicData uri="http://schemas.microsoft.com/office/word/2010/wordprocessingShape">
                    <wps:wsp>
                      <wps:cNvSpPr txBox="1"/>
                      <wps:spPr>
                        <a:xfrm flipH="1">
                          <a:off x="0" y="0"/>
                          <a:ext cx="243840" cy="165735"/>
                        </a:xfrm>
                        <a:prstGeom prst="rect">
                          <a:avLst/>
                        </a:prstGeom>
                        <a:solidFill>
                          <a:sysClr val="window" lastClr="FFFFFF"/>
                        </a:solidFill>
                        <a:ln w="6350">
                          <a:solidFill>
                            <a:prstClr val="black"/>
                          </a:solidFill>
                        </a:ln>
                        <a:effectLst/>
                      </wps:spPr>
                      <wps:txbx>
                        <w:txbxContent>
                          <w:p w:rsidR="0098174E" w:rsidRDefault="0098174E" w:rsidP="00E4429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8" o:spid="_x0000_s1040" type="#_x0000_t202" style="position:absolute;margin-left:206.85pt;margin-top:0;width:19.2pt;height:13.05pt;flip:x;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" fillcolor="window" strokeweight=".5pt">
                <v:textbox>
                  <w:txbxContent>
                    <w:p w:rsidR="0098174E" w:rsidRDefault="0098174E" w:rsidP="00E44294"/>
                  </w:txbxContent>
                </v:textbox>
              </v:shape>
            </w:pict>
          </mc:Fallback>
        </mc:AlternateContent>
      </w:r>
      <w:r w:rsidRPr="004529A2">
        <w:rPr>
          <w:noProof/>
          <w:lang w:eastAsia="en-GB"/>
        </w:rPr>
        <mc:AlternateContent>
          <mc:Choice Requires="wps">
            <w:drawing>
              <wp:anchor distT="0" distB="0" distL="114300" distR="114300" simplePos="0" relativeHeight="251705344" behindDoc="0" locked="0" layoutInCell="1" allowOverlap="1" wp14:anchorId="1F75D2C2" wp14:editId="06230DA2">
                <wp:simplePos x="0" y="0"/>
                <wp:positionH relativeFrom="column">
                  <wp:posOffset>626110</wp:posOffset>
                </wp:positionH>
                <wp:positionV relativeFrom="paragraph">
                  <wp:posOffset>0</wp:posOffset>
                </wp:positionV>
                <wp:extent cx="226695" cy="165735"/>
                <wp:effectExtent l="0" t="0" r="20955" b="24765"/>
                <wp:wrapNone/>
                <wp:docPr id="49" name="Text Box 49"/>
                <wp:cNvGraphicFramePr/>
                <a:graphic xmlns:a="http://schemas.openxmlformats.org/drawingml/2006/main">
                  <a:graphicData uri="http://schemas.microsoft.com/office/word/2010/wordprocessingShape">
                    <wps:wsp>
                      <wps:cNvSpPr txBox="1"/>
                      <wps:spPr>
                        <a:xfrm flipH="1">
                          <a:off x="0" y="0"/>
                          <a:ext cx="226695" cy="165735"/>
                        </a:xfrm>
                        <a:prstGeom prst="rect">
                          <a:avLst/>
                        </a:prstGeom>
                        <a:solidFill>
                          <a:sysClr val="window" lastClr="FFFFFF"/>
                        </a:solidFill>
                        <a:ln w="6350">
                          <a:solidFill>
                            <a:prstClr val="black"/>
                          </a:solidFill>
                        </a:ln>
                        <a:effectLst/>
                      </wps:spPr>
                      <wps:txbx>
                        <w:txbxContent>
                          <w:p w:rsidR="0098174E" w:rsidRDefault="0098174E" w:rsidP="00E4429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9" o:spid="_x0000_s1041" type="#_x0000_t202" style="position:absolute;margin-left:49.3pt;margin-top:0;width:17.85pt;height:13.05pt;flip:x;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" fillcolor="window" strokeweight=".5pt">
                <v:textbox>
                  <w:txbxContent>
                    <w:p w:rsidR="0098174E" w:rsidRDefault="0098174E" w:rsidP="00E44294"/>
                  </w:txbxContent>
                </v:textbox>
              </v:shape>
            </w:pict>
          </mc:Fallback>
        </mc:AlternateContent>
      </w:r>
      <w:r w:rsidRPr="004529A2">
        <w:rPr>
          <w:noProof/>
          <w:lang w:eastAsia="en-GB"/>
        </w:rPr>
        <mc:AlternateContent>
          <mc:Choice Requires="wps">
            <w:drawing>
              <wp:anchor distT="0" distB="0" distL="114300" distR="114300" simplePos="0" relativeHeight="251704320" behindDoc="0" locked="0" layoutInCell="1" allowOverlap="1" wp14:anchorId="09CEB953" wp14:editId="5AA864D7">
                <wp:simplePos x="0" y="0"/>
                <wp:positionH relativeFrom="column">
                  <wp:posOffset>332105</wp:posOffset>
                </wp:positionH>
                <wp:positionV relativeFrom="paragraph">
                  <wp:posOffset>0</wp:posOffset>
                </wp:positionV>
                <wp:extent cx="210185" cy="165735"/>
                <wp:effectExtent l="0" t="0" r="18415" b="24765"/>
                <wp:wrapNone/>
                <wp:docPr id="50" name="Text Box 50"/>
                <wp:cNvGraphicFramePr/>
                <a:graphic xmlns:a="http://schemas.openxmlformats.org/drawingml/2006/main">
                  <a:graphicData uri="http://schemas.microsoft.com/office/word/2010/wordprocessingShape">
                    <wps:wsp>
                      <wps:cNvSpPr txBox="1"/>
                      <wps:spPr>
                        <a:xfrm flipH="1">
                          <a:off x="0" y="0"/>
                          <a:ext cx="210185" cy="165735"/>
                        </a:xfrm>
                        <a:prstGeom prst="rect">
                          <a:avLst/>
                        </a:prstGeom>
                        <a:solidFill>
                          <a:sysClr val="window" lastClr="FFFFFF"/>
                        </a:solidFill>
                        <a:ln w="6350">
                          <a:solidFill>
                            <a:prstClr val="black"/>
                          </a:solidFill>
                        </a:ln>
                        <a:effectLst/>
                      </wps:spPr>
                      <wps:txbx>
                        <w:txbxContent>
                          <w:p w:rsidR="0098174E" w:rsidRDefault="0098174E" w:rsidP="00E4429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0" o:spid="_x0000_s1042" type="#_x0000_t202" style="position:absolute;margin-left:26.15pt;margin-top:0;width:16.55pt;height:13.05pt;flip:x;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" fillcolor="window" strokeweight=".5pt">
                <v:textbox>
                  <w:txbxContent>
                    <w:p w:rsidR="0098174E" w:rsidRDefault="0098174E" w:rsidP="00E44294"/>
                  </w:txbxContent>
                </v:textbox>
              </v:shape>
            </w:pict>
          </mc:Fallback>
        </mc:AlternateContent>
      </w:r>
      <w:r w:rsidRPr="004529A2">
        <w:rPr>
          <w:noProof/>
          <w:lang w:eastAsia="en-GB"/>
        </w:rPr>
        <mc:AlternateContent>
          <mc:Choice Requires="wps">
            <w:drawing>
              <wp:anchor distT="0" distB="0" distL="114300" distR="114300" simplePos="0" relativeHeight="251703296" behindDoc="0" locked="0" layoutInCell="1" allowOverlap="1" wp14:anchorId="09317515" wp14:editId="49656C76">
                <wp:simplePos x="0" y="0"/>
                <wp:positionH relativeFrom="column">
                  <wp:posOffset>38735</wp:posOffset>
                </wp:positionH>
                <wp:positionV relativeFrom="paragraph">
                  <wp:posOffset>0</wp:posOffset>
                </wp:positionV>
                <wp:extent cx="193675" cy="165735"/>
                <wp:effectExtent l="0" t="0" r="15875" b="24765"/>
                <wp:wrapNone/>
                <wp:docPr id="51" name="Text Box 51"/>
                <wp:cNvGraphicFramePr/>
                <a:graphic xmlns:a="http://schemas.openxmlformats.org/drawingml/2006/main">
                  <a:graphicData uri="http://schemas.microsoft.com/office/word/2010/wordprocessingShape">
                    <wps:wsp>
                      <wps:cNvSpPr txBox="1"/>
                      <wps:spPr>
                        <a:xfrm>
                          <a:off x="0" y="0"/>
                          <a:ext cx="193675" cy="165735"/>
                        </a:xfrm>
                        <a:prstGeom prst="rect">
                          <a:avLst/>
                        </a:prstGeom>
                        <a:solidFill>
                          <a:sysClr val="window" lastClr="FFFFFF"/>
                        </a:solidFill>
                        <a:ln w="6350">
                          <a:solidFill>
                            <a:prstClr val="black"/>
                          </a:solidFill>
                        </a:ln>
                        <a:effectLst/>
                      </wps:spPr>
                      <wps:txbx>
                        <w:txbxContent>
                          <w:p w:rsidR="0098174E" w:rsidRDefault="0098174E" w:rsidP="00E4429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51" o:spid="_x0000_s1043" type="#_x0000_t202" style="position:absolute;margin-left:3.05pt;margin-top:0;width:15.25pt;height:13.05pt;z-index:251703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" fillcolor="window" strokeweight=".5pt">
                <v:textbox>
                  <w:txbxContent>
                    <w:p w:rsidR="0098174E" w:rsidRDefault="0098174E" w:rsidP="00E44294"/>
                  </w:txbxContent>
                </v:textbox>
              </v:shape>
            </w:pict>
          </mc:Fallback>
        </mc:AlternateContent>
      </w:r>
      <w:r w:rsidRPr="004529A2">
        <w:rPr>
          <w:noProof/>
          <w:lang w:eastAsia="en-GB"/>
        </w:rPr>
        <mc:AlternateContent>
          <mc:Choice Requires="wps">
            <w:drawing>
              <wp:anchor distT="0" distB="0" distL="114300" distR="114300" simplePos="0" relativeHeight="251710464" behindDoc="0" locked="0" layoutInCell="1" allowOverlap="1" wp14:anchorId="52FECFCB" wp14:editId="1476924A">
                <wp:simplePos x="0" y="0"/>
                <wp:positionH relativeFrom="column">
                  <wp:posOffset>2310937</wp:posOffset>
                </wp:positionH>
                <wp:positionV relativeFrom="paragraph">
                  <wp:posOffset>173</wp:posOffset>
                </wp:positionV>
                <wp:extent cx="227215" cy="165735"/>
                <wp:effectExtent l="0" t="0" r="20955" b="24765"/>
                <wp:wrapNone/>
                <wp:docPr id="52" name="Text Box 52"/>
                <wp:cNvGraphicFramePr/>
                <a:graphic xmlns:a="http://schemas.openxmlformats.org/drawingml/2006/main">
                  <a:graphicData uri="http://schemas.microsoft.com/office/word/2010/wordprocessingShape">
                    <wps:wsp>
                      <wps:cNvSpPr txBox="1"/>
                      <wps:spPr>
                        <a:xfrm flipH="1">
                          <a:off x="0" y="0"/>
                          <a:ext cx="227215" cy="165735"/>
                        </a:xfrm>
                        <a:prstGeom prst="rect">
                          <a:avLst/>
                        </a:prstGeom>
                        <a:solidFill>
                          <a:sysClr val="window" lastClr="FFFFFF"/>
                        </a:solidFill>
                        <a:ln w="6350">
                          <a:solidFill>
                            <a:prstClr val="black"/>
                          </a:solidFill>
                        </a:ln>
                        <a:effectLst/>
                      </wps:spPr>
                      <wps:txbx>
                        <w:txbxContent>
                          <w:p w:rsidR="0098174E" w:rsidRDefault="0098174E" w:rsidP="00E4429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2" o:spid="_x0000_s1044" type="#_x0000_t202" style="position:absolute;margin-left:181.95pt;margin-top:0;width:17.9pt;height:13.05pt;flip:x;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" fillcolor="window" strokeweight=".5pt">
                <v:textbox>
                  <w:txbxContent>
                    <w:p w:rsidR="0098174E" w:rsidRDefault="0098174E" w:rsidP="00E44294"/>
                  </w:txbxContent>
                </v:textbox>
              </v:shape>
            </w:pict>
          </mc:Fallback>
        </mc:AlternateContent>
      </w:r>
      <w:r w:rsidRPr="004529A2">
        <w:rPr>
          <w:noProof/>
          <w:lang w:eastAsia="en-GB"/>
        </w:rPr>
        <mc:AlternateContent>
          <mc:Choice Requires="wps">
            <w:drawing>
              <wp:anchor distT="0" distB="0" distL="114300" distR="114300" simplePos="0" relativeHeight="251709440" behindDoc="0" locked="0" layoutInCell="1" allowOverlap="1" wp14:anchorId="23D6D7CF" wp14:editId="0421D926">
                <wp:simplePos x="0" y="0"/>
                <wp:positionH relativeFrom="column">
                  <wp:posOffset>2006138</wp:posOffset>
                </wp:positionH>
                <wp:positionV relativeFrom="paragraph">
                  <wp:posOffset>173</wp:posOffset>
                </wp:positionV>
                <wp:extent cx="221673" cy="165735"/>
                <wp:effectExtent l="0" t="0" r="26035" b="24765"/>
                <wp:wrapNone/>
                <wp:docPr id="53" name="Text Box 53"/>
                <wp:cNvGraphicFramePr/>
                <a:graphic xmlns:a="http://schemas.openxmlformats.org/drawingml/2006/main">
                  <a:graphicData uri="http://schemas.microsoft.com/office/word/2010/wordprocessingShape">
                    <wps:wsp>
                      <wps:cNvSpPr txBox="1"/>
                      <wps:spPr>
                        <a:xfrm flipH="1">
                          <a:off x="0" y="0"/>
                          <a:ext cx="221673" cy="165735"/>
                        </a:xfrm>
                        <a:prstGeom prst="rect">
                          <a:avLst/>
                        </a:prstGeom>
                        <a:solidFill>
                          <a:sysClr val="window" lastClr="FFFFFF"/>
                        </a:solidFill>
                        <a:ln w="6350">
                          <a:solidFill>
                            <a:prstClr val="black"/>
                          </a:solidFill>
                        </a:ln>
                        <a:effectLst/>
                      </wps:spPr>
                      <wps:txbx>
                        <w:txbxContent>
                          <w:p w:rsidR="0098174E" w:rsidRDefault="0098174E" w:rsidP="00E4429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3" o:spid="_x0000_s1045" type="#_x0000_t202" style="position:absolute;margin-left:157.95pt;margin-top:0;width:17.45pt;height:13.05pt;flip:x;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" fillcolor="window" strokeweight=".5pt">
                <v:textbox>
                  <w:txbxContent>
                    <w:p w:rsidR="0098174E" w:rsidRDefault="0098174E" w:rsidP="00E44294"/>
                  </w:txbxContent>
                </v:textbox>
              </v:shape>
            </w:pict>
          </mc:Fallback>
        </mc:AlternateContent>
      </w:r>
      <w:r w:rsidRPr="004529A2">
        <w:rPr>
          <w:noProof/>
          <w:lang w:eastAsia="en-GB"/>
        </w:rPr>
        <mc:AlternateContent>
          <mc:Choice Requires="wps">
            <w:drawing>
              <wp:anchor distT="0" distB="0" distL="114300" distR="114300" simplePos="0" relativeHeight="251708416" behindDoc="0" locked="0" layoutInCell="1" allowOverlap="1" wp14:anchorId="21943C15" wp14:editId="4ED1AAB9">
                <wp:simplePos x="0" y="0"/>
                <wp:positionH relativeFrom="column">
                  <wp:posOffset>1673225</wp:posOffset>
                </wp:positionH>
                <wp:positionV relativeFrom="paragraph">
                  <wp:posOffset>0</wp:posOffset>
                </wp:positionV>
                <wp:extent cx="193675" cy="165735"/>
                <wp:effectExtent l="0" t="0" r="15875" b="24765"/>
                <wp:wrapNone/>
                <wp:docPr id="54" name="Text Box 54"/>
                <wp:cNvGraphicFramePr/>
                <a:graphic xmlns:a="http://schemas.openxmlformats.org/drawingml/2006/main">
                  <a:graphicData uri="http://schemas.microsoft.com/office/word/2010/wordprocessingShape">
                    <wps:wsp>
                      <wps:cNvSpPr txBox="1"/>
                      <wps:spPr>
                        <a:xfrm flipH="1">
                          <a:off x="0" y="0"/>
                          <a:ext cx="193675" cy="165735"/>
                        </a:xfrm>
                        <a:prstGeom prst="rect">
                          <a:avLst/>
                        </a:prstGeom>
                        <a:solidFill>
                          <a:sysClr val="window" lastClr="FFFFFF"/>
                        </a:solidFill>
                        <a:ln w="6350">
                          <a:solidFill>
                            <a:prstClr val="black"/>
                          </a:solidFill>
                        </a:ln>
                        <a:effectLst/>
                      </wps:spPr>
                      <wps:txbx>
                        <w:txbxContent>
                          <w:p w:rsidR="0098174E" w:rsidRDefault="0098174E" w:rsidP="00E4429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4" o:spid="_x0000_s1046" type="#_x0000_t202" style="position:absolute;margin-left:131.75pt;margin-top:0;width:15.25pt;height:13.05pt;flip:x;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" fillcolor="window" strokeweight=".5pt">
                <v:textbox>
                  <w:txbxContent>
                    <w:p w:rsidR="0098174E" w:rsidRDefault="0098174E" w:rsidP="00E44294"/>
                  </w:txbxContent>
                </v:textbox>
              </v:shape>
            </w:pict>
          </mc:Fallback>
        </mc:AlternateContent>
      </w:r>
      <w:r w:rsidRPr="004529A2">
        <w:rPr>
          <w:noProof/>
          <w:lang w:eastAsia="en-GB"/>
        </w:rPr>
        <mc:AlternateContent>
          <mc:Choice Requires="wps">
            <w:drawing>
              <wp:anchor distT="0" distB="0" distL="114300" distR="114300" simplePos="0" relativeHeight="251707392" behindDoc="0" locked="0" layoutInCell="1" allowOverlap="1" wp14:anchorId="5C8F64C8" wp14:editId="041A23E0">
                <wp:simplePos x="0" y="0"/>
                <wp:positionH relativeFrom="column">
                  <wp:posOffset>1301750</wp:posOffset>
                </wp:positionH>
                <wp:positionV relativeFrom="paragraph">
                  <wp:posOffset>0</wp:posOffset>
                </wp:positionV>
                <wp:extent cx="210185" cy="165735"/>
                <wp:effectExtent l="0" t="0" r="18415" b="24765"/>
                <wp:wrapNone/>
                <wp:docPr id="55" name="Text Box 55"/>
                <wp:cNvGraphicFramePr/>
                <a:graphic xmlns:a="http://schemas.openxmlformats.org/drawingml/2006/main">
                  <a:graphicData uri="http://schemas.microsoft.com/office/word/2010/wordprocessingShape">
                    <wps:wsp>
                      <wps:cNvSpPr txBox="1"/>
                      <wps:spPr>
                        <a:xfrm flipH="1">
                          <a:off x="0" y="0"/>
                          <a:ext cx="210185" cy="165735"/>
                        </a:xfrm>
                        <a:prstGeom prst="rect">
                          <a:avLst/>
                        </a:prstGeom>
                        <a:solidFill>
                          <a:sysClr val="window" lastClr="FFFFFF"/>
                        </a:solidFill>
                        <a:ln w="6350">
                          <a:solidFill>
                            <a:prstClr val="black"/>
                          </a:solidFill>
                        </a:ln>
                        <a:effectLst/>
                      </wps:spPr>
                      <wps:txbx>
                        <w:txbxContent>
                          <w:p w:rsidR="0098174E" w:rsidRDefault="0098174E" w:rsidP="00E4429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5" o:spid="_x0000_s1047" type="#_x0000_t202" style="position:absolute;margin-left:102.5pt;margin-top:0;width:16.55pt;height:13.05pt;flip:x;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" fillcolor="window" strokeweight=".5pt">
                <v:textbox>
                  <w:txbxContent>
                    <w:p w:rsidR="0098174E" w:rsidRDefault="0098174E" w:rsidP="00E44294"/>
                  </w:txbxContent>
                </v:textbox>
              </v:shape>
            </w:pict>
          </mc:Fallback>
        </mc:AlternateContent>
      </w:r>
      <w:r w:rsidRPr="004529A2">
        <w:rPr>
          <w:noProof/>
          <w:lang w:eastAsia="en-GB"/>
        </w:rPr>
        <mc:AlternateContent>
          <mc:Choice Requires="wps">
            <w:drawing>
              <wp:anchor distT="0" distB="0" distL="114300" distR="114300" simplePos="0" relativeHeight="251706368" behindDoc="0" locked="0" layoutInCell="1" allowOverlap="1" wp14:anchorId="79DF0C55" wp14:editId="7CE90F69">
                <wp:simplePos x="0" y="0"/>
                <wp:positionH relativeFrom="column">
                  <wp:posOffset>953193</wp:posOffset>
                </wp:positionH>
                <wp:positionV relativeFrom="paragraph">
                  <wp:posOffset>173</wp:posOffset>
                </wp:positionV>
                <wp:extent cx="193963" cy="165735"/>
                <wp:effectExtent l="0" t="0" r="15875" b="24765"/>
                <wp:wrapNone/>
                <wp:docPr id="56" name="Text Box 56"/>
                <wp:cNvGraphicFramePr/>
                <a:graphic xmlns:a="http://schemas.openxmlformats.org/drawingml/2006/main">
                  <a:graphicData uri="http://schemas.microsoft.com/office/word/2010/wordprocessingShape">
                    <wps:wsp>
                      <wps:cNvSpPr txBox="1"/>
                      <wps:spPr>
                        <a:xfrm>
                          <a:off x="0" y="0"/>
                          <a:ext cx="193963" cy="165735"/>
                        </a:xfrm>
                        <a:prstGeom prst="rect">
                          <a:avLst/>
                        </a:prstGeom>
                        <a:solidFill>
                          <a:sysClr val="window" lastClr="FFFFFF"/>
                        </a:solidFill>
                        <a:ln w="6350">
                          <a:solidFill>
                            <a:prstClr val="black"/>
                          </a:solidFill>
                        </a:ln>
                        <a:effectLst/>
                      </wps:spPr>
                      <wps:txbx>
                        <w:txbxContent>
                          <w:p w:rsidR="0098174E" w:rsidRDefault="0098174E" w:rsidP="00E4429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6" o:spid="_x0000_s1048" type="#_x0000_t202" style="position:absolute;margin-left:75.05pt;margin-top:0;width:15.25pt;height:13.0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" fillcolor="window" strokeweight=".5pt">
                <v:textbox>
                  <w:txbxContent>
                    <w:p w:rsidR="0098174E" w:rsidRDefault="0098174E" w:rsidP="00E44294"/>
                  </w:txbxContent>
                </v:textbox>
              </v:shape>
            </w:pict>
          </mc:Fallback>
        </mc:AlternateContent>
      </w:r>
    </w:p>
    <w:p w:rsidR="00E44294" w:rsidRPr="004529A2" w:rsidRDefault="00E44294" w:rsidP="00E44294">
      <w:pPr>
        <w:autoSpaceDE w:val="0"/>
        <w:autoSpaceDN w:val="0"/>
        <w:adjustRightInd w:val="0"/>
        <w:spacing w:after="0" w:line="240" w:lineRule="auto"/>
        <w:rPr>
          <w:rFonts w:ascii="Arial" w:hAnsi="Arial" w:cs="Arial"/>
          <w:color w:val="000000"/>
        </w:rPr>
      </w:pPr>
    </w:p>
    <w:p w:rsidR="00E44294" w:rsidRPr="004529A2" w:rsidRDefault="00E44294" w:rsidP="00E44294">
      <w:pPr>
        <w:spacing w:after="0"/>
        <w:rPr>
          <w:b/>
          <w:lang w:val="en"/>
        </w:rPr>
      </w:pPr>
    </w:p>
    <w:p w:rsidR="00E44294" w:rsidRPr="004529A2" w:rsidRDefault="00E44294" w:rsidP="00E44294">
      <w:pPr>
        <w:rPr>
          <w:lang w:val="en"/>
        </w:rPr>
      </w:pPr>
    </w:p>
    <w:p w:rsidR="00E44294" w:rsidRPr="004529A2" w:rsidRDefault="00E44294" w:rsidP="00E44294">
      <w:pPr>
        <w:spacing w:after="0" w:line="240" w:lineRule="auto"/>
        <w:rPr>
          <w:lang w:val="en"/>
        </w:rPr>
      </w:pPr>
      <w:r w:rsidRPr="004529A2">
        <w:rPr>
          <w:b/>
          <w:sz w:val="24"/>
          <w:szCs w:val="24"/>
          <w:lang w:val="en"/>
        </w:rPr>
        <w:t>Overall, how anxious did you feel yesterday?</w:t>
      </w:r>
      <w:r w:rsidRPr="004529A2">
        <w:rPr>
          <w:lang w:val="en"/>
        </w:rPr>
        <w:t xml:space="preserve"> </w:t>
      </w:r>
    </w:p>
    <w:p w:rsidR="00E44294" w:rsidRPr="004529A2" w:rsidRDefault="00E44294" w:rsidP="00E44294">
      <w:pPr>
        <w:autoSpaceDE w:val="0"/>
        <w:autoSpaceDN w:val="0"/>
        <w:adjustRightInd w:val="0"/>
        <w:spacing w:after="0" w:line="240" w:lineRule="auto"/>
        <w:rPr>
          <w:rFonts w:ascii="Arial" w:hAnsi="Arial" w:cs="Arial"/>
          <w:color w:val="000000"/>
        </w:rPr>
      </w:pPr>
      <w:r w:rsidRPr="004529A2">
        <w:rPr>
          <w:rFonts w:ascii="Arial" w:hAnsi="Arial" w:cs="Arial"/>
          <w:color w:val="000000"/>
        </w:rPr>
        <w:t>Where 0 is not at all and 10 is completely.</w:t>
      </w:r>
    </w:p>
    <w:p w:rsidR="00E44294" w:rsidRPr="004529A2" w:rsidRDefault="00E44294" w:rsidP="00E44294">
      <w:pPr>
        <w:autoSpaceDE w:val="0"/>
        <w:autoSpaceDN w:val="0"/>
        <w:adjustRightInd w:val="0"/>
        <w:spacing w:after="0" w:line="240" w:lineRule="auto"/>
        <w:rPr>
          <w:rFonts w:ascii="Arial" w:hAnsi="Arial" w:cs="Arial"/>
          <w:color w:val="000000"/>
        </w:rPr>
      </w:pPr>
    </w:p>
    <w:p w:rsidR="00E44294" w:rsidRPr="004529A2" w:rsidRDefault="00E44294" w:rsidP="00E44294">
      <w:pPr>
        <w:spacing w:after="0" w:line="240" w:lineRule="auto"/>
        <w:rPr>
          <w:lang w:val="en"/>
        </w:rPr>
      </w:pPr>
      <w:r w:rsidRPr="004529A2">
        <w:rPr>
          <w:lang w:val="en"/>
        </w:rPr>
        <w:t>0        1       2       3         4         5          6       7        8         9         10</w:t>
      </w:r>
    </w:p>
    <w:p w:rsidR="00E44294" w:rsidRPr="004529A2" w:rsidRDefault="00E44294" w:rsidP="00E44294">
      <w:pPr>
        <w:spacing w:after="0" w:line="240" w:lineRule="auto"/>
        <w:rPr>
          <w:lang w:val="en"/>
        </w:rPr>
      </w:pPr>
    </w:p>
    <w:p w:rsidR="00E44294" w:rsidRPr="004529A2" w:rsidRDefault="00E44294" w:rsidP="00E44294">
      <w:pPr>
        <w:rPr>
          <w:lang w:val="en"/>
        </w:rPr>
      </w:pPr>
      <w:r w:rsidRPr="004529A2">
        <w:rPr>
          <w:noProof/>
          <w:lang w:eastAsia="en-GB"/>
        </w:rPr>
        <mc:AlternateContent>
          <mc:Choice Requires="wps">
            <w:drawing>
              <wp:anchor distT="0" distB="0" distL="114300" distR="114300" simplePos="0" relativeHeight="251724800" behindDoc="0" locked="0" layoutInCell="1" allowOverlap="1" wp14:anchorId="14013D23" wp14:editId="0E932349">
                <wp:simplePos x="0" y="0"/>
                <wp:positionH relativeFrom="column">
                  <wp:posOffset>3352799</wp:posOffset>
                </wp:positionH>
                <wp:positionV relativeFrom="paragraph">
                  <wp:posOffset>173</wp:posOffset>
                </wp:positionV>
                <wp:extent cx="221673" cy="165735"/>
                <wp:effectExtent l="0" t="0" r="26035" b="24765"/>
                <wp:wrapNone/>
                <wp:docPr id="57" name="Text Box 57"/>
                <wp:cNvGraphicFramePr/>
                <a:graphic xmlns:a="http://schemas.openxmlformats.org/drawingml/2006/main">
                  <a:graphicData uri="http://schemas.microsoft.com/office/word/2010/wordprocessingShape">
                    <wps:wsp>
                      <wps:cNvSpPr txBox="1"/>
                      <wps:spPr>
                        <a:xfrm flipH="1">
                          <a:off x="0" y="0"/>
                          <a:ext cx="221673" cy="165735"/>
                        </a:xfrm>
                        <a:prstGeom prst="rect">
                          <a:avLst/>
                        </a:prstGeom>
                        <a:solidFill>
                          <a:sysClr val="window" lastClr="FFFFFF"/>
                        </a:solidFill>
                        <a:ln w="6350">
                          <a:solidFill>
                            <a:prstClr val="black"/>
                          </a:solidFill>
                        </a:ln>
                        <a:effectLst/>
                      </wps:spPr>
                      <wps:txbx>
                        <w:txbxContent>
                          <w:p w:rsidR="0098174E" w:rsidRDefault="0098174E" w:rsidP="00E4429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7" o:spid="_x0000_s1049" type="#_x0000_t202" style="position:absolute;margin-left:264pt;margin-top:0;width:17.45pt;height:13.05pt;flip:x;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" fillcolor="window" strokeweight=".5pt">
                <v:textbox>
                  <w:txbxContent>
                    <w:p w:rsidR="0098174E" w:rsidRDefault="0098174E" w:rsidP="00E44294"/>
                  </w:txbxContent>
                </v:textbox>
              </v:shape>
            </w:pict>
          </mc:Fallback>
        </mc:AlternateContent>
      </w:r>
      <w:r w:rsidRPr="004529A2">
        <w:rPr>
          <w:noProof/>
          <w:lang w:eastAsia="en-GB"/>
        </w:rPr>
        <mc:AlternateContent>
          <mc:Choice Requires="wps">
            <w:drawing>
              <wp:anchor distT="0" distB="0" distL="114300" distR="114300" simplePos="0" relativeHeight="251723776" behindDoc="0" locked="0" layoutInCell="1" allowOverlap="1" wp14:anchorId="3DBD6A82" wp14:editId="26ABBF8A">
                <wp:simplePos x="0" y="0"/>
                <wp:positionH relativeFrom="column">
                  <wp:posOffset>2975956</wp:posOffset>
                </wp:positionH>
                <wp:positionV relativeFrom="paragraph">
                  <wp:posOffset>173</wp:posOffset>
                </wp:positionV>
                <wp:extent cx="254924" cy="165735"/>
                <wp:effectExtent l="0" t="0" r="12065" b="24765"/>
                <wp:wrapNone/>
                <wp:docPr id="58" name="Text Box 58"/>
                <wp:cNvGraphicFramePr/>
                <a:graphic xmlns:a="http://schemas.openxmlformats.org/drawingml/2006/main">
                  <a:graphicData uri="http://schemas.microsoft.com/office/word/2010/wordprocessingShape">
                    <wps:wsp>
                      <wps:cNvSpPr txBox="1"/>
                      <wps:spPr>
                        <a:xfrm flipH="1">
                          <a:off x="0" y="0"/>
                          <a:ext cx="254924" cy="165735"/>
                        </a:xfrm>
                        <a:prstGeom prst="rect">
                          <a:avLst/>
                        </a:prstGeom>
                        <a:solidFill>
                          <a:sysClr val="window" lastClr="FFFFFF"/>
                        </a:solidFill>
                        <a:ln w="6350">
                          <a:solidFill>
                            <a:prstClr val="black"/>
                          </a:solidFill>
                        </a:ln>
                        <a:effectLst/>
                      </wps:spPr>
                      <wps:txbx>
                        <w:txbxContent>
                          <w:p w:rsidR="0098174E" w:rsidRDefault="0098174E" w:rsidP="00E4429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8" o:spid="_x0000_s1050" type="#_x0000_t202" style="position:absolute;margin-left:234.35pt;margin-top:0;width:20.05pt;height:13.05pt;flip:x;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" fillcolor="window" strokeweight=".5pt">
                <v:textbox>
                  <w:txbxContent>
                    <w:p w:rsidR="0098174E" w:rsidRDefault="0098174E" w:rsidP="00E44294"/>
                  </w:txbxContent>
                </v:textbox>
              </v:shape>
            </w:pict>
          </mc:Fallback>
        </mc:AlternateContent>
      </w:r>
      <w:r w:rsidRPr="004529A2">
        <w:rPr>
          <w:noProof/>
          <w:lang w:eastAsia="en-GB"/>
        </w:rPr>
        <mc:AlternateContent>
          <mc:Choice Requires="wps">
            <w:drawing>
              <wp:anchor distT="0" distB="0" distL="114300" distR="114300" simplePos="0" relativeHeight="251722752" behindDoc="0" locked="0" layoutInCell="1" allowOverlap="1" wp14:anchorId="25DFE175" wp14:editId="18D9148E">
                <wp:simplePos x="0" y="0"/>
                <wp:positionH relativeFrom="column">
                  <wp:posOffset>2626822</wp:posOffset>
                </wp:positionH>
                <wp:positionV relativeFrom="paragraph">
                  <wp:posOffset>173</wp:posOffset>
                </wp:positionV>
                <wp:extent cx="243840" cy="165735"/>
                <wp:effectExtent l="0" t="0" r="22860" b="24765"/>
                <wp:wrapNone/>
                <wp:docPr id="59" name="Text Box 59"/>
                <wp:cNvGraphicFramePr/>
                <a:graphic xmlns:a="http://schemas.openxmlformats.org/drawingml/2006/main">
                  <a:graphicData uri="http://schemas.microsoft.com/office/word/2010/wordprocessingShape">
                    <wps:wsp>
                      <wps:cNvSpPr txBox="1"/>
                      <wps:spPr>
                        <a:xfrm flipH="1">
                          <a:off x="0" y="0"/>
                          <a:ext cx="243840" cy="165735"/>
                        </a:xfrm>
                        <a:prstGeom prst="rect">
                          <a:avLst/>
                        </a:prstGeom>
                        <a:solidFill>
                          <a:sysClr val="window" lastClr="FFFFFF"/>
                        </a:solidFill>
                        <a:ln w="6350">
                          <a:solidFill>
                            <a:prstClr val="black"/>
                          </a:solidFill>
                        </a:ln>
                        <a:effectLst/>
                      </wps:spPr>
                      <wps:txbx>
                        <w:txbxContent>
                          <w:p w:rsidR="0098174E" w:rsidRDefault="0098174E" w:rsidP="00E4429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9" o:spid="_x0000_s1051" type="#_x0000_t202" style="position:absolute;margin-left:206.85pt;margin-top:0;width:19.2pt;height:13.05pt;flip:x;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" fillcolor="window" strokeweight=".5pt">
                <v:textbox>
                  <w:txbxContent>
                    <w:p w:rsidR="0098174E" w:rsidRDefault="0098174E" w:rsidP="00E44294"/>
                  </w:txbxContent>
                </v:textbox>
              </v:shape>
            </w:pict>
          </mc:Fallback>
        </mc:AlternateContent>
      </w:r>
      <w:r w:rsidRPr="004529A2">
        <w:rPr>
          <w:noProof/>
          <w:lang w:eastAsia="en-GB"/>
        </w:rPr>
        <mc:AlternateContent>
          <mc:Choice Requires="wps">
            <w:drawing>
              <wp:anchor distT="0" distB="0" distL="114300" distR="114300" simplePos="0" relativeHeight="251716608" behindDoc="0" locked="0" layoutInCell="1" allowOverlap="1" wp14:anchorId="5AF65743" wp14:editId="377E90B7">
                <wp:simplePos x="0" y="0"/>
                <wp:positionH relativeFrom="column">
                  <wp:posOffset>626110</wp:posOffset>
                </wp:positionH>
                <wp:positionV relativeFrom="paragraph">
                  <wp:posOffset>0</wp:posOffset>
                </wp:positionV>
                <wp:extent cx="226695" cy="165735"/>
                <wp:effectExtent l="0" t="0" r="20955" b="24765"/>
                <wp:wrapNone/>
                <wp:docPr id="60" name="Text Box 60"/>
                <wp:cNvGraphicFramePr/>
                <a:graphic xmlns:a="http://schemas.openxmlformats.org/drawingml/2006/main">
                  <a:graphicData uri="http://schemas.microsoft.com/office/word/2010/wordprocessingShape">
                    <wps:wsp>
                      <wps:cNvSpPr txBox="1"/>
                      <wps:spPr>
                        <a:xfrm flipH="1">
                          <a:off x="0" y="0"/>
                          <a:ext cx="226695" cy="165735"/>
                        </a:xfrm>
                        <a:prstGeom prst="rect">
                          <a:avLst/>
                        </a:prstGeom>
                        <a:solidFill>
                          <a:sysClr val="window" lastClr="FFFFFF"/>
                        </a:solidFill>
                        <a:ln w="6350">
                          <a:solidFill>
                            <a:prstClr val="black"/>
                          </a:solidFill>
                        </a:ln>
                        <a:effectLst/>
                      </wps:spPr>
                      <wps:txbx>
                        <w:txbxContent>
                          <w:p w:rsidR="0098174E" w:rsidRDefault="0098174E" w:rsidP="00E4429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0" o:spid="_x0000_s1052" type="#_x0000_t202" style="position:absolute;margin-left:49.3pt;margin-top:0;width:17.85pt;height:13.05pt;flip:x;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" fillcolor="window" strokeweight=".5pt">
                <v:textbox>
                  <w:txbxContent>
                    <w:p w:rsidR="0098174E" w:rsidRDefault="0098174E" w:rsidP="00E44294"/>
                  </w:txbxContent>
                </v:textbox>
              </v:shape>
            </w:pict>
          </mc:Fallback>
        </mc:AlternateContent>
      </w:r>
      <w:r w:rsidRPr="004529A2">
        <w:rPr>
          <w:noProof/>
          <w:lang w:eastAsia="en-GB"/>
        </w:rPr>
        <mc:AlternateContent>
          <mc:Choice Requires="wps">
            <w:drawing>
              <wp:anchor distT="0" distB="0" distL="114300" distR="114300" simplePos="0" relativeHeight="251715584" behindDoc="0" locked="0" layoutInCell="1" allowOverlap="1" wp14:anchorId="0D827B20" wp14:editId="61BA2868">
                <wp:simplePos x="0" y="0"/>
                <wp:positionH relativeFrom="column">
                  <wp:posOffset>332105</wp:posOffset>
                </wp:positionH>
                <wp:positionV relativeFrom="paragraph">
                  <wp:posOffset>0</wp:posOffset>
                </wp:positionV>
                <wp:extent cx="210185" cy="165735"/>
                <wp:effectExtent l="0" t="0" r="18415" b="24765"/>
                <wp:wrapNone/>
                <wp:docPr id="61" name="Text Box 61"/>
                <wp:cNvGraphicFramePr/>
                <a:graphic xmlns:a="http://schemas.openxmlformats.org/drawingml/2006/main">
                  <a:graphicData uri="http://schemas.microsoft.com/office/word/2010/wordprocessingShape">
                    <wps:wsp>
                      <wps:cNvSpPr txBox="1"/>
                      <wps:spPr>
                        <a:xfrm flipH="1">
                          <a:off x="0" y="0"/>
                          <a:ext cx="210185" cy="165735"/>
                        </a:xfrm>
                        <a:prstGeom prst="rect">
                          <a:avLst/>
                        </a:prstGeom>
                        <a:solidFill>
                          <a:sysClr val="window" lastClr="FFFFFF"/>
                        </a:solidFill>
                        <a:ln w="6350">
                          <a:solidFill>
                            <a:prstClr val="black"/>
                          </a:solidFill>
                        </a:ln>
                        <a:effectLst/>
                      </wps:spPr>
                      <wps:txbx>
                        <w:txbxContent>
                          <w:p w:rsidR="0098174E" w:rsidRDefault="0098174E" w:rsidP="00E4429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1" o:spid="_x0000_s1053" type="#_x0000_t202" style="position:absolute;margin-left:26.15pt;margin-top:0;width:16.55pt;height:13.05pt;flip:x;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" fillcolor="window" strokeweight=".5pt">
                <v:textbox>
                  <w:txbxContent>
                    <w:p w:rsidR="0098174E" w:rsidRDefault="0098174E" w:rsidP="00E44294"/>
                  </w:txbxContent>
                </v:textbox>
              </v:shape>
            </w:pict>
          </mc:Fallback>
        </mc:AlternateContent>
      </w:r>
      <w:r w:rsidRPr="004529A2">
        <w:rPr>
          <w:noProof/>
          <w:lang w:eastAsia="en-GB"/>
        </w:rPr>
        <mc:AlternateContent>
          <mc:Choice Requires="wps">
            <w:drawing>
              <wp:anchor distT="0" distB="0" distL="114300" distR="114300" simplePos="0" relativeHeight="251714560" behindDoc="0" locked="0" layoutInCell="1" allowOverlap="1" wp14:anchorId="3DACF6F2" wp14:editId="2F8A8199">
                <wp:simplePos x="0" y="0"/>
                <wp:positionH relativeFrom="column">
                  <wp:posOffset>38735</wp:posOffset>
                </wp:positionH>
                <wp:positionV relativeFrom="paragraph">
                  <wp:posOffset>0</wp:posOffset>
                </wp:positionV>
                <wp:extent cx="193675" cy="165735"/>
                <wp:effectExtent l="0" t="0" r="15875" b="24765"/>
                <wp:wrapNone/>
                <wp:docPr id="28" name="Text Box 28"/>
                <wp:cNvGraphicFramePr/>
                <a:graphic xmlns:a="http://schemas.openxmlformats.org/drawingml/2006/main">
                  <a:graphicData uri="http://schemas.microsoft.com/office/word/2010/wordprocessingShape">
                    <wps:wsp>
                      <wps:cNvSpPr txBox="1"/>
                      <wps:spPr>
                        <a:xfrm>
                          <a:off x="0" y="0"/>
                          <a:ext cx="193675" cy="165735"/>
                        </a:xfrm>
                        <a:prstGeom prst="rect">
                          <a:avLst/>
                        </a:prstGeom>
                        <a:solidFill>
                          <a:sysClr val="window" lastClr="FFFFFF"/>
                        </a:solidFill>
                        <a:ln w="6350">
                          <a:solidFill>
                            <a:prstClr val="black"/>
                          </a:solidFill>
                        </a:ln>
                        <a:effectLst/>
                      </wps:spPr>
                      <wps:txbx>
                        <w:txbxContent>
                          <w:p w:rsidR="0098174E" w:rsidRDefault="0098174E" w:rsidP="00E4429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28" o:spid="_x0000_s1054" type="#_x0000_t202" style="position:absolute;margin-left:3.05pt;margin-top:0;width:15.25pt;height:13.05pt;z-index:2517145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" fillcolor="window" strokeweight=".5pt">
                <v:textbox>
                  <w:txbxContent>
                    <w:p w:rsidR="0098174E" w:rsidRDefault="0098174E" w:rsidP="00E44294"/>
                  </w:txbxContent>
                </v:textbox>
              </v:shape>
            </w:pict>
          </mc:Fallback>
        </mc:AlternateContent>
      </w:r>
      <w:r w:rsidRPr="004529A2">
        <w:rPr>
          <w:noProof/>
          <w:lang w:eastAsia="en-GB"/>
        </w:rPr>
        <mc:AlternateContent>
          <mc:Choice Requires="wps">
            <w:drawing>
              <wp:anchor distT="0" distB="0" distL="114300" distR="114300" simplePos="0" relativeHeight="251721728" behindDoc="0" locked="0" layoutInCell="1" allowOverlap="1" wp14:anchorId="6F9AA2B2" wp14:editId="1A6077E2">
                <wp:simplePos x="0" y="0"/>
                <wp:positionH relativeFrom="column">
                  <wp:posOffset>2310937</wp:posOffset>
                </wp:positionH>
                <wp:positionV relativeFrom="paragraph">
                  <wp:posOffset>173</wp:posOffset>
                </wp:positionV>
                <wp:extent cx="227215" cy="165735"/>
                <wp:effectExtent l="0" t="0" r="20955" b="24765"/>
                <wp:wrapNone/>
                <wp:docPr id="62" name="Text Box 62"/>
                <wp:cNvGraphicFramePr/>
                <a:graphic xmlns:a="http://schemas.openxmlformats.org/drawingml/2006/main">
                  <a:graphicData uri="http://schemas.microsoft.com/office/word/2010/wordprocessingShape">
                    <wps:wsp>
                      <wps:cNvSpPr txBox="1"/>
                      <wps:spPr>
                        <a:xfrm flipH="1">
                          <a:off x="0" y="0"/>
                          <a:ext cx="227215" cy="165735"/>
                        </a:xfrm>
                        <a:prstGeom prst="rect">
                          <a:avLst/>
                        </a:prstGeom>
                        <a:solidFill>
                          <a:sysClr val="window" lastClr="FFFFFF"/>
                        </a:solidFill>
                        <a:ln w="6350">
                          <a:solidFill>
                            <a:prstClr val="black"/>
                          </a:solidFill>
                        </a:ln>
                        <a:effectLst/>
                      </wps:spPr>
                      <wps:txbx>
                        <w:txbxContent>
                          <w:p w:rsidR="0098174E" w:rsidRDefault="0098174E" w:rsidP="00E4429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2" o:spid="_x0000_s1055" type="#_x0000_t202" style="position:absolute;margin-left:181.95pt;margin-top:0;width:17.9pt;height:13.05pt;flip:x;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" fillcolor="window" strokeweight=".5pt">
                <v:textbox>
                  <w:txbxContent>
                    <w:p w:rsidR="0098174E" w:rsidRDefault="0098174E" w:rsidP="00E44294"/>
                  </w:txbxContent>
                </v:textbox>
              </v:shape>
            </w:pict>
          </mc:Fallback>
        </mc:AlternateContent>
      </w:r>
      <w:r w:rsidRPr="004529A2">
        <w:rPr>
          <w:noProof/>
          <w:lang w:eastAsia="en-GB"/>
        </w:rPr>
        <mc:AlternateContent>
          <mc:Choice Requires="wps">
            <w:drawing>
              <wp:anchor distT="0" distB="0" distL="114300" distR="114300" simplePos="0" relativeHeight="251720704" behindDoc="0" locked="0" layoutInCell="1" allowOverlap="1" wp14:anchorId="01E3DE44" wp14:editId="1DD27CEB">
                <wp:simplePos x="0" y="0"/>
                <wp:positionH relativeFrom="column">
                  <wp:posOffset>2006138</wp:posOffset>
                </wp:positionH>
                <wp:positionV relativeFrom="paragraph">
                  <wp:posOffset>173</wp:posOffset>
                </wp:positionV>
                <wp:extent cx="221673" cy="165735"/>
                <wp:effectExtent l="0" t="0" r="26035" b="24765"/>
                <wp:wrapNone/>
                <wp:docPr id="63" name="Text Box 63"/>
                <wp:cNvGraphicFramePr/>
                <a:graphic xmlns:a="http://schemas.openxmlformats.org/drawingml/2006/main">
                  <a:graphicData uri="http://schemas.microsoft.com/office/word/2010/wordprocessingShape">
                    <wps:wsp>
                      <wps:cNvSpPr txBox="1"/>
                      <wps:spPr>
                        <a:xfrm flipH="1">
                          <a:off x="0" y="0"/>
                          <a:ext cx="221673" cy="165735"/>
                        </a:xfrm>
                        <a:prstGeom prst="rect">
                          <a:avLst/>
                        </a:prstGeom>
                        <a:solidFill>
                          <a:sysClr val="window" lastClr="FFFFFF"/>
                        </a:solidFill>
                        <a:ln w="6350">
                          <a:solidFill>
                            <a:prstClr val="black"/>
                          </a:solidFill>
                        </a:ln>
                        <a:effectLst/>
                      </wps:spPr>
                      <wps:txbx>
                        <w:txbxContent>
                          <w:p w:rsidR="0098174E" w:rsidRDefault="0098174E" w:rsidP="00E4429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3" o:spid="_x0000_s1056" type="#_x0000_t202" style="position:absolute;margin-left:157.95pt;margin-top:0;width:17.45pt;height:13.05pt;flip:x;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" fillcolor="window" strokeweight=".5pt">
                <v:textbox>
                  <w:txbxContent>
                    <w:p w:rsidR="0098174E" w:rsidRDefault="0098174E" w:rsidP="00E44294"/>
                  </w:txbxContent>
                </v:textbox>
              </v:shape>
            </w:pict>
          </mc:Fallback>
        </mc:AlternateContent>
      </w:r>
      <w:r w:rsidRPr="004529A2">
        <w:rPr>
          <w:noProof/>
          <w:lang w:eastAsia="en-GB"/>
        </w:rPr>
        <mc:AlternateContent>
          <mc:Choice Requires="wps">
            <w:drawing>
              <wp:anchor distT="0" distB="0" distL="114300" distR="114300" simplePos="0" relativeHeight="251719680" behindDoc="0" locked="0" layoutInCell="1" allowOverlap="1" wp14:anchorId="2F0F0F47" wp14:editId="6FC9E158">
                <wp:simplePos x="0" y="0"/>
                <wp:positionH relativeFrom="column">
                  <wp:posOffset>1673225</wp:posOffset>
                </wp:positionH>
                <wp:positionV relativeFrom="paragraph">
                  <wp:posOffset>0</wp:posOffset>
                </wp:positionV>
                <wp:extent cx="193675" cy="165735"/>
                <wp:effectExtent l="0" t="0" r="15875" b="24765"/>
                <wp:wrapNone/>
                <wp:docPr id="64" name="Text Box 64"/>
                <wp:cNvGraphicFramePr/>
                <a:graphic xmlns:a="http://schemas.openxmlformats.org/drawingml/2006/main">
                  <a:graphicData uri="http://schemas.microsoft.com/office/word/2010/wordprocessingShape">
                    <wps:wsp>
                      <wps:cNvSpPr txBox="1"/>
                      <wps:spPr>
                        <a:xfrm flipH="1">
                          <a:off x="0" y="0"/>
                          <a:ext cx="193675" cy="165735"/>
                        </a:xfrm>
                        <a:prstGeom prst="rect">
                          <a:avLst/>
                        </a:prstGeom>
                        <a:solidFill>
                          <a:sysClr val="window" lastClr="FFFFFF"/>
                        </a:solidFill>
                        <a:ln w="6350">
                          <a:solidFill>
                            <a:prstClr val="black"/>
                          </a:solidFill>
                        </a:ln>
                        <a:effectLst/>
                      </wps:spPr>
                      <wps:txbx>
                        <w:txbxContent>
                          <w:p w:rsidR="0098174E" w:rsidRDefault="0098174E" w:rsidP="00E4429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4" o:spid="_x0000_s1057" type="#_x0000_t202" style="position:absolute;margin-left:131.75pt;margin-top:0;width:15.25pt;height:13.05pt;flip:x;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" fillcolor="window" strokeweight=".5pt">
                <v:textbox>
                  <w:txbxContent>
                    <w:p w:rsidR="0098174E" w:rsidRDefault="0098174E" w:rsidP="00E44294"/>
                  </w:txbxContent>
                </v:textbox>
              </v:shape>
            </w:pict>
          </mc:Fallback>
        </mc:AlternateContent>
      </w:r>
      <w:r w:rsidRPr="004529A2">
        <w:rPr>
          <w:noProof/>
          <w:lang w:eastAsia="en-GB"/>
        </w:rPr>
        <mc:AlternateContent>
          <mc:Choice Requires="wps">
            <w:drawing>
              <wp:anchor distT="0" distB="0" distL="114300" distR="114300" simplePos="0" relativeHeight="251718656" behindDoc="0" locked="0" layoutInCell="1" allowOverlap="1" wp14:anchorId="2ED6E2E8" wp14:editId="04CBB487">
                <wp:simplePos x="0" y="0"/>
                <wp:positionH relativeFrom="column">
                  <wp:posOffset>1301750</wp:posOffset>
                </wp:positionH>
                <wp:positionV relativeFrom="paragraph">
                  <wp:posOffset>0</wp:posOffset>
                </wp:positionV>
                <wp:extent cx="210185" cy="165735"/>
                <wp:effectExtent l="0" t="0" r="18415" b="24765"/>
                <wp:wrapNone/>
                <wp:docPr id="65" name="Text Box 65"/>
                <wp:cNvGraphicFramePr/>
                <a:graphic xmlns:a="http://schemas.openxmlformats.org/drawingml/2006/main">
                  <a:graphicData uri="http://schemas.microsoft.com/office/word/2010/wordprocessingShape">
                    <wps:wsp>
                      <wps:cNvSpPr txBox="1"/>
                      <wps:spPr>
                        <a:xfrm flipH="1">
                          <a:off x="0" y="0"/>
                          <a:ext cx="210185" cy="165735"/>
                        </a:xfrm>
                        <a:prstGeom prst="rect">
                          <a:avLst/>
                        </a:prstGeom>
                        <a:solidFill>
                          <a:sysClr val="window" lastClr="FFFFFF"/>
                        </a:solidFill>
                        <a:ln w="6350">
                          <a:solidFill>
                            <a:prstClr val="black"/>
                          </a:solidFill>
                        </a:ln>
                        <a:effectLst/>
                      </wps:spPr>
                      <wps:txbx>
                        <w:txbxContent>
                          <w:p w:rsidR="0098174E" w:rsidRDefault="0098174E" w:rsidP="00E4429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5" o:spid="_x0000_s1058" type="#_x0000_t202" style="position:absolute;margin-left:102.5pt;margin-top:0;width:16.55pt;height:13.05pt;flip:x;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" fillcolor="window" strokeweight=".5pt">
                <v:textbox>
                  <w:txbxContent>
                    <w:p w:rsidR="0098174E" w:rsidRDefault="0098174E" w:rsidP="00E44294"/>
                  </w:txbxContent>
                </v:textbox>
              </v:shape>
            </w:pict>
          </mc:Fallback>
        </mc:AlternateContent>
      </w:r>
      <w:r w:rsidRPr="004529A2">
        <w:rPr>
          <w:noProof/>
          <w:lang w:eastAsia="en-GB"/>
        </w:rPr>
        <mc:AlternateContent>
          <mc:Choice Requires="wps">
            <w:drawing>
              <wp:anchor distT="0" distB="0" distL="114300" distR="114300" simplePos="0" relativeHeight="251717632" behindDoc="0" locked="0" layoutInCell="1" allowOverlap="1" wp14:anchorId="15D95525" wp14:editId="4DA42576">
                <wp:simplePos x="0" y="0"/>
                <wp:positionH relativeFrom="column">
                  <wp:posOffset>953193</wp:posOffset>
                </wp:positionH>
                <wp:positionV relativeFrom="paragraph">
                  <wp:posOffset>173</wp:posOffset>
                </wp:positionV>
                <wp:extent cx="193963" cy="165735"/>
                <wp:effectExtent l="0" t="0" r="15875" b="24765"/>
                <wp:wrapNone/>
                <wp:docPr id="66" name="Text Box 66"/>
                <wp:cNvGraphicFramePr/>
                <a:graphic xmlns:a="http://schemas.openxmlformats.org/drawingml/2006/main">
                  <a:graphicData uri="http://schemas.microsoft.com/office/word/2010/wordprocessingShape">
                    <wps:wsp>
                      <wps:cNvSpPr txBox="1"/>
                      <wps:spPr>
                        <a:xfrm>
                          <a:off x="0" y="0"/>
                          <a:ext cx="193963" cy="165735"/>
                        </a:xfrm>
                        <a:prstGeom prst="rect">
                          <a:avLst/>
                        </a:prstGeom>
                        <a:solidFill>
                          <a:sysClr val="window" lastClr="FFFFFF"/>
                        </a:solidFill>
                        <a:ln w="6350">
                          <a:solidFill>
                            <a:prstClr val="black"/>
                          </a:solidFill>
                        </a:ln>
                        <a:effectLst/>
                      </wps:spPr>
                      <wps:txbx>
                        <w:txbxContent>
                          <w:p w:rsidR="0098174E" w:rsidRDefault="0098174E" w:rsidP="00E4429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6" o:spid="_x0000_s1059" type="#_x0000_t202" style="position:absolute;margin-left:75.05pt;margin-top:0;width:15.25pt;height:13.0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" fillcolor="window" strokeweight=".5pt">
                <v:textbox>
                  <w:txbxContent>
                    <w:p w:rsidR="0098174E" w:rsidRDefault="0098174E" w:rsidP="00E44294"/>
                  </w:txbxContent>
                </v:textbox>
              </v:shape>
            </w:pict>
          </mc:Fallback>
        </mc:AlternateContent>
      </w:r>
    </w:p>
    <w:p w:rsidR="00E44294" w:rsidRPr="004529A2" w:rsidRDefault="00E44294" w:rsidP="00E44294">
      <w:pPr>
        <w:spacing w:after="0" w:line="240" w:lineRule="auto"/>
        <w:rPr>
          <w:lang w:val="en"/>
        </w:rPr>
      </w:pPr>
    </w:p>
    <w:p w:rsidR="00E44294" w:rsidRPr="004529A2" w:rsidRDefault="00E44294" w:rsidP="00E44294">
      <w:pPr>
        <w:rPr>
          <w:lang w:val="en"/>
        </w:rPr>
      </w:pPr>
    </w:p>
    <w:p w:rsidR="00E44294" w:rsidRPr="004529A2" w:rsidRDefault="00E44294" w:rsidP="00E44294">
      <w:pPr>
        <w:spacing w:after="0" w:line="240" w:lineRule="auto"/>
        <w:rPr>
          <w:b/>
        </w:rPr>
      </w:pPr>
      <w:r w:rsidRPr="004529A2">
        <w:rPr>
          <w:b/>
          <w:sz w:val="24"/>
          <w:szCs w:val="24"/>
          <w:lang w:val="en"/>
        </w:rPr>
        <w:t xml:space="preserve">Overall, to what extent do you feel the things you do in your life are worthwhile? </w:t>
      </w:r>
    </w:p>
    <w:p w:rsidR="00E44294" w:rsidRPr="004529A2" w:rsidRDefault="00E44294" w:rsidP="00E44294">
      <w:pPr>
        <w:autoSpaceDE w:val="0"/>
        <w:autoSpaceDN w:val="0"/>
        <w:adjustRightInd w:val="0"/>
        <w:spacing w:after="120" w:line="240" w:lineRule="auto"/>
        <w:rPr>
          <w:rFonts w:ascii="Arial" w:hAnsi="Arial" w:cs="Arial"/>
          <w:color w:val="000000"/>
        </w:rPr>
      </w:pPr>
      <w:r w:rsidRPr="004529A2">
        <w:rPr>
          <w:rFonts w:ascii="Arial" w:hAnsi="Arial" w:cs="Arial"/>
          <w:color w:val="000000"/>
        </w:rPr>
        <w:t>Where 0 is not at all worthwhile and 10 is completely worthwhile.</w:t>
      </w:r>
    </w:p>
    <w:p w:rsidR="00E44294" w:rsidRPr="004529A2" w:rsidRDefault="00E44294" w:rsidP="00E44294">
      <w:pPr>
        <w:spacing w:after="0" w:line="240" w:lineRule="auto"/>
        <w:rPr>
          <w:b/>
          <w:lang w:val="en"/>
        </w:rPr>
      </w:pPr>
      <w:r w:rsidRPr="004529A2">
        <w:rPr>
          <w:b/>
          <w:lang w:val="en"/>
        </w:rPr>
        <w:t>0        1       2       3         4         5          6       7        8         9         10</w:t>
      </w:r>
    </w:p>
    <w:p w:rsidR="00E44294" w:rsidRPr="004529A2" w:rsidRDefault="00E44294" w:rsidP="00E44294">
      <w:pPr>
        <w:spacing w:after="0" w:line="240" w:lineRule="auto"/>
        <w:rPr>
          <w:b/>
          <w:lang w:val="en"/>
        </w:rPr>
      </w:pPr>
    </w:p>
    <w:p w:rsidR="00E44294" w:rsidRPr="004529A2" w:rsidRDefault="00E44294" w:rsidP="00E44294">
      <w:pPr>
        <w:spacing w:after="0" w:line="240" w:lineRule="auto"/>
        <w:rPr>
          <w:b/>
          <w:lang w:val="en"/>
        </w:rPr>
      </w:pPr>
      <w:r w:rsidRPr="004529A2">
        <w:rPr>
          <w:b/>
          <w:noProof/>
          <w:lang w:eastAsia="en-GB"/>
        </w:rPr>
        <mc:AlternateContent>
          <mc:Choice Requires="wps">
            <w:drawing>
              <wp:anchor distT="0" distB="0" distL="114300" distR="114300" simplePos="0" relativeHeight="251736064" behindDoc="0" locked="0" layoutInCell="1" allowOverlap="1" wp14:anchorId="2D3E0279" wp14:editId="3EF1B74C">
                <wp:simplePos x="0" y="0"/>
                <wp:positionH relativeFrom="column">
                  <wp:posOffset>3352799</wp:posOffset>
                </wp:positionH>
                <wp:positionV relativeFrom="paragraph">
                  <wp:posOffset>173</wp:posOffset>
                </wp:positionV>
                <wp:extent cx="221673" cy="165735"/>
                <wp:effectExtent l="0" t="0" r="26035" b="24765"/>
                <wp:wrapNone/>
                <wp:docPr id="67" name="Text Box 67"/>
                <wp:cNvGraphicFramePr/>
                <a:graphic xmlns:a="http://schemas.openxmlformats.org/drawingml/2006/main">
                  <a:graphicData uri="http://schemas.microsoft.com/office/word/2010/wordprocessingShape">
                    <wps:wsp>
                      <wps:cNvSpPr txBox="1"/>
                      <wps:spPr>
                        <a:xfrm flipH="1">
                          <a:off x="0" y="0"/>
                          <a:ext cx="221673" cy="165735"/>
                        </a:xfrm>
                        <a:prstGeom prst="rect">
                          <a:avLst/>
                        </a:prstGeom>
                        <a:solidFill>
                          <a:sysClr val="window" lastClr="FFFFFF"/>
                        </a:solidFill>
                        <a:ln w="6350">
                          <a:solidFill>
                            <a:prstClr val="black"/>
                          </a:solidFill>
                        </a:ln>
                        <a:effectLst/>
                      </wps:spPr>
                      <wps:txbx>
                        <w:txbxContent>
                          <w:p w:rsidR="0098174E" w:rsidRDefault="0098174E" w:rsidP="00E4429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7" o:spid="_x0000_s1060" type="#_x0000_t202" style="position:absolute;margin-left:264pt;margin-top:0;width:17.45pt;height:13.05pt;flip:x;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" fillcolor="window" strokeweight=".5pt">
                <v:textbox>
                  <w:txbxContent>
                    <w:p w:rsidR="0098174E" w:rsidRDefault="0098174E" w:rsidP="00E44294"/>
                  </w:txbxContent>
                </v:textbox>
              </v:shape>
            </w:pict>
          </mc:Fallback>
        </mc:AlternateContent>
      </w:r>
      <w:r w:rsidRPr="004529A2">
        <w:rPr>
          <w:b/>
          <w:noProof/>
          <w:lang w:eastAsia="en-GB"/>
        </w:rPr>
        <mc:AlternateContent>
          <mc:Choice Requires="wps">
            <w:drawing>
              <wp:anchor distT="0" distB="0" distL="114300" distR="114300" simplePos="0" relativeHeight="251735040" behindDoc="0" locked="0" layoutInCell="1" allowOverlap="1" wp14:anchorId="5A11A232" wp14:editId="71882BDB">
                <wp:simplePos x="0" y="0"/>
                <wp:positionH relativeFrom="column">
                  <wp:posOffset>2975956</wp:posOffset>
                </wp:positionH>
                <wp:positionV relativeFrom="paragraph">
                  <wp:posOffset>173</wp:posOffset>
                </wp:positionV>
                <wp:extent cx="254924" cy="165735"/>
                <wp:effectExtent l="0" t="0" r="12065" b="24765"/>
                <wp:wrapNone/>
                <wp:docPr id="68" name="Text Box 68"/>
                <wp:cNvGraphicFramePr/>
                <a:graphic xmlns:a="http://schemas.openxmlformats.org/drawingml/2006/main">
                  <a:graphicData uri="http://schemas.microsoft.com/office/word/2010/wordprocessingShape">
                    <wps:wsp>
                      <wps:cNvSpPr txBox="1"/>
                      <wps:spPr>
                        <a:xfrm flipH="1">
                          <a:off x="0" y="0"/>
                          <a:ext cx="254924" cy="165735"/>
                        </a:xfrm>
                        <a:prstGeom prst="rect">
                          <a:avLst/>
                        </a:prstGeom>
                        <a:solidFill>
                          <a:sysClr val="window" lastClr="FFFFFF"/>
                        </a:solidFill>
                        <a:ln w="6350">
                          <a:solidFill>
                            <a:prstClr val="black"/>
                          </a:solidFill>
                        </a:ln>
                        <a:effectLst/>
                      </wps:spPr>
                      <wps:txbx>
                        <w:txbxContent>
                          <w:p w:rsidR="0098174E" w:rsidRDefault="0098174E" w:rsidP="00E4429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8" o:spid="_x0000_s1061" type="#_x0000_t202" style="position:absolute;margin-left:234.35pt;margin-top:0;width:20.05pt;height:13.05pt;flip:x;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" fillcolor="window" strokeweight=".5pt">
                <v:textbox>
                  <w:txbxContent>
                    <w:p w:rsidR="0098174E" w:rsidRDefault="0098174E" w:rsidP="00E44294"/>
                  </w:txbxContent>
                </v:textbox>
              </v:shape>
            </w:pict>
          </mc:Fallback>
        </mc:AlternateContent>
      </w:r>
      <w:r w:rsidRPr="004529A2">
        <w:rPr>
          <w:b/>
          <w:noProof/>
          <w:lang w:eastAsia="en-GB"/>
        </w:rPr>
        <mc:AlternateContent>
          <mc:Choice Requires="wps">
            <w:drawing>
              <wp:anchor distT="0" distB="0" distL="114300" distR="114300" simplePos="0" relativeHeight="251734016" behindDoc="0" locked="0" layoutInCell="1" allowOverlap="1" wp14:anchorId="10076CA5" wp14:editId="07DFA1A1">
                <wp:simplePos x="0" y="0"/>
                <wp:positionH relativeFrom="column">
                  <wp:posOffset>2626822</wp:posOffset>
                </wp:positionH>
                <wp:positionV relativeFrom="paragraph">
                  <wp:posOffset>173</wp:posOffset>
                </wp:positionV>
                <wp:extent cx="243840" cy="165735"/>
                <wp:effectExtent l="0" t="0" r="22860" b="24765"/>
                <wp:wrapNone/>
                <wp:docPr id="69" name="Text Box 69"/>
                <wp:cNvGraphicFramePr/>
                <a:graphic xmlns:a="http://schemas.openxmlformats.org/drawingml/2006/main">
                  <a:graphicData uri="http://schemas.microsoft.com/office/word/2010/wordprocessingShape">
                    <wps:wsp>
                      <wps:cNvSpPr txBox="1"/>
                      <wps:spPr>
                        <a:xfrm flipH="1">
                          <a:off x="0" y="0"/>
                          <a:ext cx="243840" cy="165735"/>
                        </a:xfrm>
                        <a:prstGeom prst="rect">
                          <a:avLst/>
                        </a:prstGeom>
                        <a:solidFill>
                          <a:sysClr val="window" lastClr="FFFFFF"/>
                        </a:solidFill>
                        <a:ln w="6350">
                          <a:solidFill>
                            <a:prstClr val="black"/>
                          </a:solidFill>
                        </a:ln>
                        <a:effectLst/>
                      </wps:spPr>
                      <wps:txbx>
                        <w:txbxContent>
                          <w:p w:rsidR="0098174E" w:rsidRDefault="0098174E" w:rsidP="00E4429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9" o:spid="_x0000_s1062" type="#_x0000_t202" style="position:absolute;margin-left:206.85pt;margin-top:0;width:19.2pt;height:13.05pt;flip:x;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" fillcolor="window" strokeweight=".5pt">
                <v:textbox>
                  <w:txbxContent>
                    <w:p w:rsidR="0098174E" w:rsidRDefault="0098174E" w:rsidP="00E44294"/>
                  </w:txbxContent>
                </v:textbox>
              </v:shape>
            </w:pict>
          </mc:Fallback>
        </mc:AlternateContent>
      </w:r>
      <w:r w:rsidRPr="004529A2">
        <w:rPr>
          <w:b/>
          <w:noProof/>
          <w:lang w:eastAsia="en-GB"/>
        </w:rPr>
        <mc:AlternateContent>
          <mc:Choice Requires="wps">
            <w:drawing>
              <wp:anchor distT="0" distB="0" distL="114300" distR="114300" simplePos="0" relativeHeight="251727872" behindDoc="0" locked="0" layoutInCell="1" allowOverlap="1" wp14:anchorId="29484CFF" wp14:editId="55BE8C41">
                <wp:simplePos x="0" y="0"/>
                <wp:positionH relativeFrom="column">
                  <wp:posOffset>626110</wp:posOffset>
                </wp:positionH>
                <wp:positionV relativeFrom="paragraph">
                  <wp:posOffset>0</wp:posOffset>
                </wp:positionV>
                <wp:extent cx="226695" cy="165735"/>
                <wp:effectExtent l="0" t="0" r="20955" b="24765"/>
                <wp:wrapNone/>
                <wp:docPr id="70" name="Text Box 70"/>
                <wp:cNvGraphicFramePr/>
                <a:graphic xmlns:a="http://schemas.openxmlformats.org/drawingml/2006/main">
                  <a:graphicData uri="http://schemas.microsoft.com/office/word/2010/wordprocessingShape">
                    <wps:wsp>
                      <wps:cNvSpPr txBox="1"/>
                      <wps:spPr>
                        <a:xfrm flipH="1">
                          <a:off x="0" y="0"/>
                          <a:ext cx="226695" cy="165735"/>
                        </a:xfrm>
                        <a:prstGeom prst="rect">
                          <a:avLst/>
                        </a:prstGeom>
                        <a:solidFill>
                          <a:sysClr val="window" lastClr="FFFFFF"/>
                        </a:solidFill>
                        <a:ln w="6350">
                          <a:solidFill>
                            <a:prstClr val="black"/>
                          </a:solidFill>
                        </a:ln>
                        <a:effectLst/>
                      </wps:spPr>
                      <wps:txbx>
                        <w:txbxContent>
                          <w:p w:rsidR="0098174E" w:rsidRDefault="0098174E" w:rsidP="00E4429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0" o:spid="_x0000_s1063" type="#_x0000_t202" style="position:absolute;margin-left:49.3pt;margin-top:0;width:17.85pt;height:13.05pt;flip:x;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" fillcolor="window" strokeweight=".5pt">
                <v:textbox>
                  <w:txbxContent>
                    <w:p w:rsidR="0098174E" w:rsidRDefault="0098174E" w:rsidP="00E44294"/>
                  </w:txbxContent>
                </v:textbox>
              </v:shape>
            </w:pict>
          </mc:Fallback>
        </mc:AlternateContent>
      </w:r>
      <w:r w:rsidRPr="004529A2">
        <w:rPr>
          <w:b/>
          <w:noProof/>
          <w:lang w:eastAsia="en-GB"/>
        </w:rPr>
        <mc:AlternateContent>
          <mc:Choice Requires="wps">
            <w:drawing>
              <wp:anchor distT="0" distB="0" distL="114300" distR="114300" simplePos="0" relativeHeight="251726848" behindDoc="0" locked="0" layoutInCell="1" allowOverlap="1" wp14:anchorId="0A178D9B" wp14:editId="44A02DAE">
                <wp:simplePos x="0" y="0"/>
                <wp:positionH relativeFrom="column">
                  <wp:posOffset>332105</wp:posOffset>
                </wp:positionH>
                <wp:positionV relativeFrom="paragraph">
                  <wp:posOffset>0</wp:posOffset>
                </wp:positionV>
                <wp:extent cx="210185" cy="165735"/>
                <wp:effectExtent l="0" t="0" r="18415" b="24765"/>
                <wp:wrapNone/>
                <wp:docPr id="71" name="Text Box 71"/>
                <wp:cNvGraphicFramePr/>
                <a:graphic xmlns:a="http://schemas.openxmlformats.org/drawingml/2006/main">
                  <a:graphicData uri="http://schemas.microsoft.com/office/word/2010/wordprocessingShape">
                    <wps:wsp>
                      <wps:cNvSpPr txBox="1"/>
                      <wps:spPr>
                        <a:xfrm flipH="1">
                          <a:off x="0" y="0"/>
                          <a:ext cx="210185" cy="165735"/>
                        </a:xfrm>
                        <a:prstGeom prst="rect">
                          <a:avLst/>
                        </a:prstGeom>
                        <a:solidFill>
                          <a:sysClr val="window" lastClr="FFFFFF"/>
                        </a:solidFill>
                        <a:ln w="6350">
                          <a:solidFill>
                            <a:prstClr val="black"/>
                          </a:solidFill>
                        </a:ln>
                        <a:effectLst/>
                      </wps:spPr>
                      <wps:txbx>
                        <w:txbxContent>
                          <w:p w:rsidR="0098174E" w:rsidRDefault="0098174E" w:rsidP="00E4429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1" o:spid="_x0000_s1064" type="#_x0000_t202" style="position:absolute;margin-left:26.15pt;margin-top:0;width:16.55pt;height:13.05pt;flip:x;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" fillcolor="window" strokeweight=".5pt">
                <v:textbox>
                  <w:txbxContent>
                    <w:p w:rsidR="0098174E" w:rsidRDefault="0098174E" w:rsidP="00E44294"/>
                  </w:txbxContent>
                </v:textbox>
              </v:shape>
            </w:pict>
          </mc:Fallback>
        </mc:AlternateContent>
      </w:r>
      <w:r w:rsidRPr="004529A2">
        <w:rPr>
          <w:b/>
          <w:noProof/>
          <w:lang w:eastAsia="en-GB"/>
        </w:rPr>
        <mc:AlternateContent>
          <mc:Choice Requires="wps">
            <w:drawing>
              <wp:anchor distT="0" distB="0" distL="114300" distR="114300" simplePos="0" relativeHeight="251725824" behindDoc="0" locked="0" layoutInCell="1" allowOverlap="1" wp14:anchorId="500532CB" wp14:editId="727A73A1">
                <wp:simplePos x="0" y="0"/>
                <wp:positionH relativeFrom="column">
                  <wp:posOffset>38735</wp:posOffset>
                </wp:positionH>
                <wp:positionV relativeFrom="paragraph">
                  <wp:posOffset>0</wp:posOffset>
                </wp:positionV>
                <wp:extent cx="193675" cy="165735"/>
                <wp:effectExtent l="0" t="0" r="15875" b="24765"/>
                <wp:wrapNone/>
                <wp:docPr id="39" name="Text Box 39"/>
                <wp:cNvGraphicFramePr/>
                <a:graphic xmlns:a="http://schemas.openxmlformats.org/drawingml/2006/main">
                  <a:graphicData uri="http://schemas.microsoft.com/office/word/2010/wordprocessingShape">
                    <wps:wsp>
                      <wps:cNvSpPr txBox="1"/>
                      <wps:spPr>
                        <a:xfrm>
                          <a:off x="0" y="0"/>
                          <a:ext cx="193675" cy="165735"/>
                        </a:xfrm>
                        <a:prstGeom prst="rect">
                          <a:avLst/>
                        </a:prstGeom>
                        <a:solidFill>
                          <a:sysClr val="window" lastClr="FFFFFF"/>
                        </a:solidFill>
                        <a:ln w="6350">
                          <a:solidFill>
                            <a:prstClr val="black"/>
                          </a:solidFill>
                        </a:ln>
                        <a:effectLst/>
                      </wps:spPr>
                      <wps:txbx>
                        <w:txbxContent>
                          <w:p w:rsidR="0098174E" w:rsidRDefault="0098174E" w:rsidP="00E4429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39" o:spid="_x0000_s1065" type="#_x0000_t202" style="position:absolute;margin-left:3.05pt;margin-top:0;width:15.25pt;height:13.05pt;z-index:251725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" fillcolor="window" strokeweight=".5pt">
                <v:textbox>
                  <w:txbxContent>
                    <w:p w:rsidR="0098174E" w:rsidRDefault="0098174E" w:rsidP="00E44294"/>
                  </w:txbxContent>
                </v:textbox>
              </v:shape>
            </w:pict>
          </mc:Fallback>
        </mc:AlternateContent>
      </w:r>
      <w:r w:rsidRPr="004529A2">
        <w:rPr>
          <w:b/>
          <w:noProof/>
          <w:lang w:eastAsia="en-GB"/>
        </w:rPr>
        <mc:AlternateContent>
          <mc:Choice Requires="wps">
            <w:drawing>
              <wp:anchor distT="0" distB="0" distL="114300" distR="114300" simplePos="0" relativeHeight="251732992" behindDoc="0" locked="0" layoutInCell="1" allowOverlap="1" wp14:anchorId="5EB2D82E" wp14:editId="0E1C3DBF">
                <wp:simplePos x="0" y="0"/>
                <wp:positionH relativeFrom="column">
                  <wp:posOffset>2310937</wp:posOffset>
                </wp:positionH>
                <wp:positionV relativeFrom="paragraph">
                  <wp:posOffset>173</wp:posOffset>
                </wp:positionV>
                <wp:extent cx="227215" cy="165735"/>
                <wp:effectExtent l="0" t="0" r="20955" b="24765"/>
                <wp:wrapNone/>
                <wp:docPr id="72" name="Text Box 72"/>
                <wp:cNvGraphicFramePr/>
                <a:graphic xmlns:a="http://schemas.openxmlformats.org/drawingml/2006/main">
                  <a:graphicData uri="http://schemas.microsoft.com/office/word/2010/wordprocessingShape">
                    <wps:wsp>
                      <wps:cNvSpPr txBox="1"/>
                      <wps:spPr>
                        <a:xfrm flipH="1">
                          <a:off x="0" y="0"/>
                          <a:ext cx="227215" cy="165735"/>
                        </a:xfrm>
                        <a:prstGeom prst="rect">
                          <a:avLst/>
                        </a:prstGeom>
                        <a:solidFill>
                          <a:sysClr val="window" lastClr="FFFFFF"/>
                        </a:solidFill>
                        <a:ln w="6350">
                          <a:solidFill>
                            <a:prstClr val="black"/>
                          </a:solidFill>
                        </a:ln>
                        <a:effectLst/>
                      </wps:spPr>
                      <wps:txbx>
                        <w:txbxContent>
                          <w:p w:rsidR="0098174E" w:rsidRDefault="0098174E" w:rsidP="00E4429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2" o:spid="_x0000_s1066" type="#_x0000_t202" style="position:absolute;margin-left:181.95pt;margin-top:0;width:17.9pt;height:13.05pt;flip:x;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" fillcolor="window" strokeweight=".5pt">
                <v:textbox>
                  <w:txbxContent>
                    <w:p w:rsidR="0098174E" w:rsidRDefault="0098174E" w:rsidP="00E44294"/>
                  </w:txbxContent>
                </v:textbox>
              </v:shape>
            </w:pict>
          </mc:Fallback>
        </mc:AlternateContent>
      </w:r>
      <w:r w:rsidRPr="004529A2">
        <w:rPr>
          <w:b/>
          <w:noProof/>
          <w:lang w:eastAsia="en-GB"/>
        </w:rPr>
        <mc:AlternateContent>
          <mc:Choice Requires="wps">
            <w:drawing>
              <wp:anchor distT="0" distB="0" distL="114300" distR="114300" simplePos="0" relativeHeight="251731968" behindDoc="0" locked="0" layoutInCell="1" allowOverlap="1" wp14:anchorId="6C79847A" wp14:editId="0CDC3017">
                <wp:simplePos x="0" y="0"/>
                <wp:positionH relativeFrom="column">
                  <wp:posOffset>2006138</wp:posOffset>
                </wp:positionH>
                <wp:positionV relativeFrom="paragraph">
                  <wp:posOffset>173</wp:posOffset>
                </wp:positionV>
                <wp:extent cx="221673" cy="165735"/>
                <wp:effectExtent l="0" t="0" r="26035" b="24765"/>
                <wp:wrapNone/>
                <wp:docPr id="73" name="Text Box 73"/>
                <wp:cNvGraphicFramePr/>
                <a:graphic xmlns:a="http://schemas.openxmlformats.org/drawingml/2006/main">
                  <a:graphicData uri="http://schemas.microsoft.com/office/word/2010/wordprocessingShape">
                    <wps:wsp>
                      <wps:cNvSpPr txBox="1"/>
                      <wps:spPr>
                        <a:xfrm flipH="1">
                          <a:off x="0" y="0"/>
                          <a:ext cx="221673" cy="165735"/>
                        </a:xfrm>
                        <a:prstGeom prst="rect">
                          <a:avLst/>
                        </a:prstGeom>
                        <a:solidFill>
                          <a:sysClr val="window" lastClr="FFFFFF"/>
                        </a:solidFill>
                        <a:ln w="6350">
                          <a:solidFill>
                            <a:prstClr val="black"/>
                          </a:solidFill>
                        </a:ln>
                        <a:effectLst/>
                      </wps:spPr>
                      <wps:txbx>
                        <w:txbxContent>
                          <w:p w:rsidR="0098174E" w:rsidRDefault="0098174E" w:rsidP="00E4429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3" o:spid="_x0000_s1067" type="#_x0000_t202" style="position:absolute;margin-left:157.95pt;margin-top:0;width:17.45pt;height:13.05pt;flip:x;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" fillcolor="window" strokeweight=".5pt">
                <v:textbox>
                  <w:txbxContent>
                    <w:p w:rsidR="0098174E" w:rsidRDefault="0098174E" w:rsidP="00E44294"/>
                  </w:txbxContent>
                </v:textbox>
              </v:shape>
            </w:pict>
          </mc:Fallback>
        </mc:AlternateContent>
      </w:r>
      <w:r w:rsidRPr="004529A2">
        <w:rPr>
          <w:b/>
          <w:noProof/>
          <w:lang w:eastAsia="en-GB"/>
        </w:rPr>
        <mc:AlternateContent>
          <mc:Choice Requires="wps">
            <w:drawing>
              <wp:anchor distT="0" distB="0" distL="114300" distR="114300" simplePos="0" relativeHeight="251730944" behindDoc="0" locked="0" layoutInCell="1" allowOverlap="1" wp14:anchorId="762D87E4" wp14:editId="4BC3361B">
                <wp:simplePos x="0" y="0"/>
                <wp:positionH relativeFrom="column">
                  <wp:posOffset>1673225</wp:posOffset>
                </wp:positionH>
                <wp:positionV relativeFrom="paragraph">
                  <wp:posOffset>0</wp:posOffset>
                </wp:positionV>
                <wp:extent cx="193675" cy="165735"/>
                <wp:effectExtent l="0" t="0" r="15875" b="24765"/>
                <wp:wrapNone/>
                <wp:docPr id="74" name="Text Box 74"/>
                <wp:cNvGraphicFramePr/>
                <a:graphic xmlns:a="http://schemas.openxmlformats.org/drawingml/2006/main">
                  <a:graphicData uri="http://schemas.microsoft.com/office/word/2010/wordprocessingShape">
                    <wps:wsp>
                      <wps:cNvSpPr txBox="1"/>
                      <wps:spPr>
                        <a:xfrm flipH="1">
                          <a:off x="0" y="0"/>
                          <a:ext cx="193675" cy="165735"/>
                        </a:xfrm>
                        <a:prstGeom prst="rect">
                          <a:avLst/>
                        </a:prstGeom>
                        <a:solidFill>
                          <a:sysClr val="window" lastClr="FFFFFF"/>
                        </a:solidFill>
                        <a:ln w="6350">
                          <a:solidFill>
                            <a:prstClr val="black"/>
                          </a:solidFill>
                        </a:ln>
                        <a:effectLst/>
                      </wps:spPr>
                      <wps:txbx>
                        <w:txbxContent>
                          <w:p w:rsidR="0098174E" w:rsidRDefault="0098174E" w:rsidP="00E4429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4" o:spid="_x0000_s1068" type="#_x0000_t202" style="position:absolute;margin-left:131.75pt;margin-top:0;width:15.25pt;height:13.05pt;flip:x;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" fillcolor="window" strokeweight=".5pt">
                <v:textbox>
                  <w:txbxContent>
                    <w:p w:rsidR="0098174E" w:rsidRDefault="0098174E" w:rsidP="00E44294"/>
                  </w:txbxContent>
                </v:textbox>
              </v:shape>
            </w:pict>
          </mc:Fallback>
        </mc:AlternateContent>
      </w:r>
      <w:r w:rsidRPr="004529A2">
        <w:rPr>
          <w:b/>
          <w:noProof/>
          <w:lang w:eastAsia="en-GB"/>
        </w:rPr>
        <mc:AlternateContent>
          <mc:Choice Requires="wps">
            <w:drawing>
              <wp:anchor distT="0" distB="0" distL="114300" distR="114300" simplePos="0" relativeHeight="251729920" behindDoc="0" locked="0" layoutInCell="1" allowOverlap="1" wp14:anchorId="1AFF8274" wp14:editId="573C4B0B">
                <wp:simplePos x="0" y="0"/>
                <wp:positionH relativeFrom="column">
                  <wp:posOffset>1301750</wp:posOffset>
                </wp:positionH>
                <wp:positionV relativeFrom="paragraph">
                  <wp:posOffset>0</wp:posOffset>
                </wp:positionV>
                <wp:extent cx="210185" cy="165735"/>
                <wp:effectExtent l="0" t="0" r="18415" b="24765"/>
                <wp:wrapNone/>
                <wp:docPr id="75" name="Text Box 75"/>
                <wp:cNvGraphicFramePr/>
                <a:graphic xmlns:a="http://schemas.openxmlformats.org/drawingml/2006/main">
                  <a:graphicData uri="http://schemas.microsoft.com/office/word/2010/wordprocessingShape">
                    <wps:wsp>
                      <wps:cNvSpPr txBox="1"/>
                      <wps:spPr>
                        <a:xfrm flipH="1">
                          <a:off x="0" y="0"/>
                          <a:ext cx="210185" cy="165735"/>
                        </a:xfrm>
                        <a:prstGeom prst="rect">
                          <a:avLst/>
                        </a:prstGeom>
                        <a:solidFill>
                          <a:sysClr val="window" lastClr="FFFFFF"/>
                        </a:solidFill>
                        <a:ln w="6350">
                          <a:solidFill>
                            <a:prstClr val="black"/>
                          </a:solidFill>
                        </a:ln>
                        <a:effectLst/>
                      </wps:spPr>
                      <wps:txbx>
                        <w:txbxContent>
                          <w:p w:rsidR="0098174E" w:rsidRDefault="0098174E" w:rsidP="00E4429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5" o:spid="_x0000_s1069" type="#_x0000_t202" style="position:absolute;margin-left:102.5pt;margin-top:0;width:16.55pt;height:13.05pt;flip:x;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" fillcolor="window" strokeweight=".5pt">
                <v:textbox>
                  <w:txbxContent>
                    <w:p w:rsidR="0098174E" w:rsidRDefault="0098174E" w:rsidP="00E44294"/>
                  </w:txbxContent>
                </v:textbox>
              </v:shape>
            </w:pict>
          </mc:Fallback>
        </mc:AlternateContent>
      </w:r>
      <w:r w:rsidRPr="004529A2">
        <w:rPr>
          <w:b/>
          <w:noProof/>
          <w:lang w:eastAsia="en-GB"/>
        </w:rPr>
        <mc:AlternateContent>
          <mc:Choice Requires="wps">
            <w:drawing>
              <wp:anchor distT="0" distB="0" distL="114300" distR="114300" simplePos="0" relativeHeight="251728896" behindDoc="0" locked="0" layoutInCell="1" allowOverlap="1" wp14:anchorId="3F17D9F6" wp14:editId="11117A9A">
                <wp:simplePos x="0" y="0"/>
                <wp:positionH relativeFrom="column">
                  <wp:posOffset>953193</wp:posOffset>
                </wp:positionH>
                <wp:positionV relativeFrom="paragraph">
                  <wp:posOffset>173</wp:posOffset>
                </wp:positionV>
                <wp:extent cx="193963" cy="165735"/>
                <wp:effectExtent l="0" t="0" r="15875" b="24765"/>
                <wp:wrapNone/>
                <wp:docPr id="76" name="Text Box 76"/>
                <wp:cNvGraphicFramePr/>
                <a:graphic xmlns:a="http://schemas.openxmlformats.org/drawingml/2006/main">
                  <a:graphicData uri="http://schemas.microsoft.com/office/word/2010/wordprocessingShape">
                    <wps:wsp>
                      <wps:cNvSpPr txBox="1"/>
                      <wps:spPr>
                        <a:xfrm>
                          <a:off x="0" y="0"/>
                          <a:ext cx="193963" cy="165735"/>
                        </a:xfrm>
                        <a:prstGeom prst="rect">
                          <a:avLst/>
                        </a:prstGeom>
                        <a:solidFill>
                          <a:sysClr val="window" lastClr="FFFFFF"/>
                        </a:solidFill>
                        <a:ln w="6350">
                          <a:solidFill>
                            <a:prstClr val="black"/>
                          </a:solidFill>
                        </a:ln>
                        <a:effectLst/>
                      </wps:spPr>
                      <wps:txbx>
                        <w:txbxContent>
                          <w:p w:rsidR="0098174E" w:rsidRDefault="0098174E" w:rsidP="00E4429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6" o:spid="_x0000_s1070" type="#_x0000_t202" style="position:absolute;margin-left:75.05pt;margin-top:0;width:15.25pt;height:13.0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" fillcolor="window" strokeweight=".5pt">
                <v:textbox>
                  <w:txbxContent>
                    <w:p w:rsidR="0098174E" w:rsidRDefault="0098174E" w:rsidP="00E44294"/>
                  </w:txbxContent>
                </v:textbox>
              </v:shape>
            </w:pict>
          </mc:Fallback>
        </mc:AlternateContent>
      </w:r>
    </w:p>
    <w:p w:rsidR="00E44294" w:rsidRPr="004529A2" w:rsidRDefault="00E44294" w:rsidP="00E44294">
      <w:pPr>
        <w:spacing w:after="0" w:line="240" w:lineRule="auto"/>
        <w:rPr>
          <w:b/>
          <w:lang w:val="en"/>
        </w:rPr>
      </w:pPr>
    </w:p>
    <w:p w:rsidR="00E44294" w:rsidRDefault="00E44294" w:rsidP="00E44294">
      <w:pPr>
        <w:spacing w:after="0" w:line="240" w:lineRule="auto"/>
        <w:rPr>
          <w:rFonts w:ascii="Calibri" w:eastAsia="Calibri" w:hAnsi="Calibri" w:cs="Calibri"/>
          <w:b/>
          <w:sz w:val="32"/>
          <w:szCs w:val="32"/>
          <w:lang w:eastAsia="en-GB"/>
        </w:rPr>
      </w:pPr>
    </w:p>
    <w:p w:rsidR="00E44294" w:rsidRDefault="00E44294" w:rsidP="00E44294">
      <w:pPr>
        <w:spacing w:after="0" w:line="240" w:lineRule="auto"/>
        <w:rPr>
          <w:rFonts w:ascii="Calibri" w:eastAsia="Calibri" w:hAnsi="Calibri" w:cs="Calibri"/>
          <w:b/>
          <w:sz w:val="32"/>
          <w:szCs w:val="32"/>
          <w:lang w:eastAsia="en-GB"/>
        </w:rPr>
      </w:pPr>
    </w:p>
    <w:p w:rsidR="00E44294" w:rsidRDefault="00E44294" w:rsidP="00E44294">
      <w:pPr>
        <w:spacing w:after="0" w:line="240" w:lineRule="auto"/>
        <w:rPr>
          <w:rFonts w:ascii="Calibri" w:eastAsia="Calibri" w:hAnsi="Calibri" w:cs="Calibri"/>
          <w:b/>
          <w:sz w:val="32"/>
          <w:szCs w:val="32"/>
          <w:lang w:eastAsia="en-GB"/>
        </w:rPr>
      </w:pPr>
    </w:p>
    <w:p w:rsidR="00E44294" w:rsidRDefault="00E44294" w:rsidP="00E44294">
      <w:pPr>
        <w:spacing w:after="0" w:line="240" w:lineRule="auto"/>
        <w:rPr>
          <w:rFonts w:ascii="Calibri" w:eastAsia="Calibri" w:hAnsi="Calibri" w:cs="Calibri"/>
          <w:b/>
          <w:sz w:val="32"/>
          <w:szCs w:val="32"/>
          <w:lang w:eastAsia="en-GB"/>
        </w:rPr>
      </w:pPr>
    </w:p>
    <w:p w:rsidR="00E44294" w:rsidRDefault="00E44294" w:rsidP="00E44294">
      <w:pPr>
        <w:spacing w:after="0" w:line="240" w:lineRule="auto"/>
        <w:rPr>
          <w:rFonts w:ascii="Calibri" w:eastAsia="Calibri" w:hAnsi="Calibri" w:cs="Calibri"/>
          <w:b/>
          <w:sz w:val="32"/>
          <w:szCs w:val="32"/>
          <w:lang w:eastAsia="en-GB"/>
        </w:rPr>
      </w:pPr>
    </w:p>
    <w:p w:rsidR="00E44294" w:rsidRDefault="00E44294" w:rsidP="00E44294">
      <w:pPr>
        <w:spacing w:after="0" w:line="240" w:lineRule="auto"/>
        <w:rPr>
          <w:rFonts w:ascii="Calibri" w:eastAsia="Calibri" w:hAnsi="Calibri" w:cs="Calibri"/>
          <w:b/>
          <w:sz w:val="32"/>
          <w:szCs w:val="32"/>
          <w:lang w:eastAsia="en-GB"/>
        </w:rPr>
      </w:pPr>
    </w:p>
    <w:p w:rsidR="00E44294" w:rsidRDefault="00E44294" w:rsidP="00E44294">
      <w:pPr>
        <w:spacing w:after="0" w:line="240" w:lineRule="auto"/>
        <w:rPr>
          <w:rFonts w:ascii="Calibri" w:eastAsia="Calibri" w:hAnsi="Calibri" w:cs="Calibri"/>
          <w:b/>
          <w:sz w:val="32"/>
          <w:szCs w:val="32"/>
          <w:lang w:eastAsia="en-GB"/>
        </w:rPr>
      </w:pPr>
    </w:p>
    <w:p w:rsidR="00E44294" w:rsidRDefault="00E44294" w:rsidP="00E44294">
      <w:pPr>
        <w:spacing w:after="0" w:line="240" w:lineRule="auto"/>
        <w:rPr>
          <w:rFonts w:ascii="Calibri" w:eastAsia="Calibri" w:hAnsi="Calibri" w:cs="Calibri"/>
          <w:b/>
          <w:sz w:val="32"/>
          <w:szCs w:val="32"/>
          <w:lang w:eastAsia="en-GB"/>
        </w:rPr>
      </w:pPr>
    </w:p>
    <w:p w:rsidR="00E44294" w:rsidRDefault="00E44294" w:rsidP="00E44294">
      <w:pPr>
        <w:spacing w:after="0" w:line="240" w:lineRule="auto"/>
        <w:rPr>
          <w:rFonts w:ascii="Calibri" w:eastAsia="Calibri" w:hAnsi="Calibri" w:cs="Calibri"/>
          <w:b/>
          <w:sz w:val="32"/>
          <w:szCs w:val="32"/>
          <w:lang w:eastAsia="en-GB"/>
        </w:rPr>
      </w:pPr>
    </w:p>
    <w:p w:rsidR="00E44294" w:rsidRDefault="00E44294" w:rsidP="00E44294">
      <w:pPr>
        <w:spacing w:after="0" w:line="240" w:lineRule="auto"/>
        <w:rPr>
          <w:rFonts w:ascii="Calibri" w:eastAsia="Calibri" w:hAnsi="Calibri" w:cs="Calibri"/>
          <w:b/>
          <w:sz w:val="32"/>
          <w:szCs w:val="32"/>
          <w:lang w:eastAsia="en-GB"/>
        </w:rPr>
      </w:pPr>
    </w:p>
    <w:p w:rsidR="00E44294" w:rsidRDefault="00E44294" w:rsidP="00E44294">
      <w:pPr>
        <w:spacing w:after="0" w:line="240" w:lineRule="auto"/>
        <w:rPr>
          <w:rFonts w:ascii="Calibri" w:eastAsia="Calibri" w:hAnsi="Calibri" w:cs="Calibri"/>
          <w:b/>
          <w:sz w:val="32"/>
          <w:szCs w:val="32"/>
          <w:lang w:eastAsia="en-GB"/>
        </w:rPr>
      </w:pPr>
    </w:p>
    <w:p w:rsidR="00E44294" w:rsidRDefault="00E44294" w:rsidP="00E44294">
      <w:pPr>
        <w:spacing w:after="0" w:line="240" w:lineRule="auto"/>
        <w:rPr>
          <w:rFonts w:ascii="Calibri" w:eastAsia="Calibri" w:hAnsi="Calibri" w:cs="Calibri"/>
          <w:b/>
          <w:sz w:val="32"/>
          <w:szCs w:val="32"/>
          <w:lang w:eastAsia="en-GB"/>
        </w:rPr>
      </w:pPr>
    </w:p>
    <w:p w:rsidR="00E44294" w:rsidRDefault="00E44294" w:rsidP="00E44294">
      <w:pPr>
        <w:spacing w:after="0" w:line="240" w:lineRule="auto"/>
        <w:rPr>
          <w:rFonts w:ascii="Calibri" w:eastAsia="Calibri" w:hAnsi="Calibri" w:cs="Calibri"/>
          <w:b/>
          <w:sz w:val="32"/>
          <w:szCs w:val="32"/>
          <w:lang w:eastAsia="en-GB"/>
        </w:rPr>
      </w:pPr>
    </w:p>
    <w:p w:rsidR="00E44294" w:rsidRDefault="00E44294" w:rsidP="00E44294">
      <w:pPr>
        <w:spacing w:after="0" w:line="240" w:lineRule="auto"/>
        <w:rPr>
          <w:rFonts w:ascii="Calibri" w:eastAsia="Calibri" w:hAnsi="Calibri" w:cs="Calibri"/>
          <w:b/>
          <w:sz w:val="32"/>
          <w:szCs w:val="32"/>
          <w:lang w:eastAsia="en-GB"/>
        </w:rPr>
      </w:pPr>
    </w:p>
    <w:p w:rsidR="00E44294" w:rsidRPr="00D57650" w:rsidRDefault="00E44294" w:rsidP="00E44294">
      <w:pPr>
        <w:spacing w:after="0" w:line="240" w:lineRule="auto"/>
        <w:rPr>
          <w:rFonts w:ascii="Calibri" w:eastAsia="Calibri" w:hAnsi="Calibri" w:cs="Calibri"/>
          <w:b/>
          <w:sz w:val="32"/>
          <w:szCs w:val="32"/>
          <w:lang w:eastAsia="en-GB"/>
        </w:rPr>
      </w:pPr>
      <w:r w:rsidRPr="00D57650">
        <w:rPr>
          <w:rFonts w:ascii="Calibri" w:eastAsia="Calibri" w:hAnsi="Calibri" w:cs="Calibri"/>
          <w:b/>
          <w:sz w:val="32"/>
          <w:szCs w:val="32"/>
          <w:lang w:eastAsia="en-GB"/>
        </w:rPr>
        <w:t>During the past four weeks:</w:t>
      </w:r>
    </w:p>
    <w:p w:rsidR="00E44294" w:rsidRPr="00D57650" w:rsidRDefault="00E44294" w:rsidP="00E44294">
      <w:pPr>
        <w:spacing w:after="0" w:line="240" w:lineRule="auto"/>
        <w:rPr>
          <w:rFonts w:ascii="Calibri" w:eastAsia="Calibri" w:hAnsi="Calibri" w:cs="Calibri"/>
          <w:sz w:val="32"/>
          <w:szCs w:val="32"/>
          <w:lang w:eastAsia="en-GB"/>
        </w:rPr>
      </w:pPr>
    </w:p>
    <w:p w:rsidR="00E44294" w:rsidRPr="00D57650" w:rsidRDefault="00E44294" w:rsidP="00E44294">
      <w:pPr>
        <w:spacing w:after="0" w:line="240" w:lineRule="auto"/>
        <w:rPr>
          <w:rFonts w:ascii="Calibri" w:eastAsia="Calibri" w:hAnsi="Calibri" w:cs="Calibri"/>
          <w:sz w:val="28"/>
          <w:szCs w:val="28"/>
          <w:lang w:eastAsia="en-GB"/>
        </w:rPr>
      </w:pPr>
      <w:r w:rsidRPr="00D57650">
        <w:rPr>
          <w:rFonts w:ascii="Calibri" w:eastAsia="Calibri" w:hAnsi="Calibri" w:cs="Calibri"/>
          <w:lang w:eastAsia="en-GB"/>
        </w:rPr>
        <w:tab/>
      </w:r>
      <w:r w:rsidRPr="00D57650">
        <w:rPr>
          <w:rFonts w:ascii="Calibri" w:eastAsia="Calibri" w:hAnsi="Calibri" w:cs="Calibri"/>
          <w:sz w:val="28"/>
          <w:szCs w:val="28"/>
          <w:lang w:eastAsia="en-GB"/>
        </w:rPr>
        <w:t xml:space="preserve">Has it been easy to relate to </w:t>
      </w:r>
      <w:proofErr w:type="gramStart"/>
      <w:r w:rsidRPr="00D57650">
        <w:rPr>
          <w:rFonts w:ascii="Calibri" w:eastAsia="Calibri" w:hAnsi="Calibri" w:cs="Calibri"/>
          <w:sz w:val="28"/>
          <w:szCs w:val="28"/>
          <w:lang w:eastAsia="en-GB"/>
        </w:rPr>
        <w:t>others:</w:t>
      </w:r>
      <w:proofErr w:type="gramEnd"/>
    </w:p>
    <w:p w:rsidR="00E44294" w:rsidRDefault="00E44294" w:rsidP="00E44294">
      <w:pPr>
        <w:spacing w:after="0" w:line="240" w:lineRule="auto"/>
        <w:rPr>
          <w:rFonts w:ascii="Calibri" w:eastAsia="Calibri" w:hAnsi="Calibri" w:cs="Calibri"/>
          <w:lang w:eastAsia="en-GB"/>
        </w:rPr>
      </w:pPr>
      <w:r w:rsidRPr="00D57650">
        <w:rPr>
          <w:rFonts w:ascii="Calibri" w:eastAsia="Calibri" w:hAnsi="Calibri" w:cs="Calibri"/>
          <w:lang w:eastAsia="en-GB"/>
        </w:rPr>
        <w:t xml:space="preserve">  </w:t>
      </w:r>
      <w:r w:rsidRPr="00D57650">
        <w:rPr>
          <w:rFonts w:ascii="Calibri" w:eastAsia="Calibri" w:hAnsi="Calibri" w:cs="Calibri"/>
          <w:lang w:eastAsia="en-GB"/>
        </w:rPr>
        <w:tab/>
      </w:r>
      <w:r w:rsidRPr="00D57650">
        <w:rPr>
          <w:rFonts w:ascii="Calibri" w:eastAsia="Calibri" w:hAnsi="Calibri" w:cs="Calibri"/>
          <w:lang w:eastAsia="en-GB"/>
        </w:rPr>
        <w:tab/>
      </w:r>
    </w:p>
    <w:p w:rsidR="00E44294" w:rsidRPr="00D57650" w:rsidRDefault="00E44294" w:rsidP="00E44294">
      <w:pPr>
        <w:spacing w:after="0" w:line="240" w:lineRule="auto"/>
        <w:rPr>
          <w:rFonts w:ascii="Calibri" w:eastAsia="Calibri" w:hAnsi="Calibri" w:cs="Calibri"/>
          <w:lang w:eastAsia="en-GB"/>
        </w:rPr>
      </w:pPr>
      <w:r>
        <w:rPr>
          <w:rFonts w:ascii="Calibri" w:eastAsia="Calibri" w:hAnsi="Calibri" w:cs="Calibri"/>
          <w:lang w:eastAsia="en-GB"/>
        </w:rPr>
        <w:tab/>
      </w:r>
      <w:r>
        <w:rPr>
          <w:rFonts w:ascii="Calibri" w:eastAsia="Calibri" w:hAnsi="Calibri" w:cs="Calibri"/>
          <w:lang w:eastAsia="en-GB"/>
        </w:rPr>
        <w:tab/>
      </w:r>
      <w:r w:rsidRPr="00D57650">
        <w:rPr>
          <w:rFonts w:ascii="Calibri" w:eastAsia="Calibri" w:hAnsi="Calibri" w:cs="Calibri"/>
          <w:lang w:eastAsia="en-GB"/>
        </w:rPr>
        <w:t xml:space="preserve">Always </w:t>
      </w:r>
      <w:r w:rsidRPr="00D57650">
        <w:rPr>
          <w:rFonts w:ascii="Calibri" w:eastAsia="Calibri" w:hAnsi="Calibri" w:cs="Calibri"/>
          <w:lang w:eastAsia="en-GB"/>
        </w:rPr>
        <w:tab/>
      </w:r>
      <w:r>
        <w:rPr>
          <w:rFonts w:ascii="Calibri" w:eastAsia="Calibri" w:hAnsi="Calibri" w:cs="Calibri"/>
          <w:noProof/>
          <w:lang w:eastAsia="en-GB"/>
        </w:rPr>
        <w:drawing>
          <wp:inline distT="0" distB="0" distL="0" distR="0" wp14:anchorId="66991D51" wp14:editId="1B068F2F">
            <wp:extent cx="200025" cy="171450"/>
            <wp:effectExtent l="0" t="0" r="0" b="0"/>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00025" cy="171450"/>
                    </a:xfrm>
                    <a:prstGeom prst="rect">
                      <a:avLst/>
                    </a:prstGeom>
                    <a:noFill/>
                  </pic:spPr>
                </pic:pic>
              </a:graphicData>
            </a:graphic>
          </wp:inline>
        </w:drawing>
      </w:r>
      <w:r w:rsidRPr="00D57650">
        <w:rPr>
          <w:rFonts w:ascii="Calibri" w:eastAsia="Calibri" w:hAnsi="Calibri" w:cs="Calibri"/>
          <w:lang w:eastAsia="en-GB"/>
        </w:rPr>
        <w:tab/>
        <w:t xml:space="preserve">Most of the time      </w:t>
      </w:r>
      <w:proofErr w:type="gramStart"/>
      <w:r w:rsidRPr="00D57650">
        <w:rPr>
          <w:rFonts w:ascii="Calibri" w:eastAsia="Calibri" w:hAnsi="Calibri" w:cs="Calibri"/>
          <w:lang w:eastAsia="en-GB"/>
        </w:rPr>
        <w:t>About</w:t>
      </w:r>
      <w:proofErr w:type="gramEnd"/>
      <w:r w:rsidRPr="00D57650">
        <w:rPr>
          <w:rFonts w:ascii="Calibri" w:eastAsia="Calibri" w:hAnsi="Calibri" w:cs="Calibri"/>
          <w:lang w:eastAsia="en-GB"/>
        </w:rPr>
        <w:t xml:space="preserve"> half the time      Occasionally       Not at all</w:t>
      </w:r>
    </w:p>
    <w:p w:rsidR="00E44294" w:rsidRPr="00D57650" w:rsidRDefault="00E44294" w:rsidP="00E44294">
      <w:pPr>
        <w:spacing w:after="0" w:line="240" w:lineRule="auto"/>
        <w:rPr>
          <w:rFonts w:ascii="Calibri" w:eastAsia="Calibri" w:hAnsi="Calibri" w:cs="Calibri"/>
          <w:lang w:eastAsia="en-GB"/>
        </w:rPr>
      </w:pPr>
      <w:r>
        <w:rPr>
          <w:rFonts w:ascii="Calibri" w:eastAsia="Calibri" w:hAnsi="Calibri" w:cs="Calibri"/>
          <w:noProof/>
          <w:lang w:eastAsia="en-GB"/>
        </w:rPr>
        <mc:AlternateContent>
          <mc:Choice Requires="wps">
            <w:drawing>
              <wp:anchor distT="0" distB="0" distL="114300" distR="114300" simplePos="0" relativeHeight="251665408" behindDoc="0" locked="0" layoutInCell="1" allowOverlap="1" wp14:anchorId="65AFC0FC" wp14:editId="228B6541">
                <wp:simplePos x="0" y="0"/>
                <wp:positionH relativeFrom="column">
                  <wp:posOffset>5495925</wp:posOffset>
                </wp:positionH>
                <wp:positionV relativeFrom="paragraph">
                  <wp:posOffset>43180</wp:posOffset>
                </wp:positionV>
                <wp:extent cx="228600" cy="200025"/>
                <wp:effectExtent l="0" t="0" r="19050" b="28575"/>
                <wp:wrapNone/>
                <wp:docPr id="8" name="Text Box 8"/>
                <wp:cNvGraphicFramePr/>
                <a:graphic xmlns:a="http://schemas.openxmlformats.org/drawingml/2006/main">
                  <a:graphicData uri="http://schemas.microsoft.com/office/word/2010/wordprocessingShape">
                    <wps:wsp>
                      <wps:cNvSpPr txBox="1"/>
                      <wps:spPr>
                        <a:xfrm>
                          <a:off x="0" y="0"/>
                          <a:ext cx="228600" cy="200025"/>
                        </a:xfrm>
                        <a:prstGeom prst="rect">
                          <a:avLst/>
                        </a:prstGeom>
                        <a:solidFill>
                          <a:sysClr val="window" lastClr="FFFFFF"/>
                        </a:solidFill>
                        <a:ln w="6350">
                          <a:solidFill>
                            <a:prstClr val="black"/>
                          </a:solidFill>
                        </a:ln>
                        <a:effectLst/>
                      </wps:spPr>
                      <wps:txbx>
                        <w:txbxContent>
                          <w:p w:rsidR="0098174E" w:rsidRDefault="0098174E" w:rsidP="00E4429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8" o:spid="_x0000_s1071" type="#_x0000_t202" style="position:absolute;margin-left:432.75pt;margin-top:3.4pt;width:18pt;height:15.7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" fillcolor="window" strokeweight=".5pt">
                <v:textbox>
                  <w:txbxContent>
                    <w:p w:rsidR="0098174E" w:rsidRDefault="0098174E" w:rsidP="00E44294"/>
                  </w:txbxContent>
                </v:textbox>
              </v:shape>
            </w:pict>
          </mc:Fallback>
        </mc:AlternateContent>
      </w:r>
      <w:r>
        <w:rPr>
          <w:rFonts w:ascii="Calibri" w:eastAsia="Calibri" w:hAnsi="Calibri" w:cs="Calibri"/>
          <w:noProof/>
          <w:lang w:eastAsia="en-GB"/>
        </w:rPr>
        <mc:AlternateContent>
          <mc:Choice Requires="wps">
            <w:drawing>
              <wp:anchor distT="0" distB="0" distL="114300" distR="114300" simplePos="0" relativeHeight="251664384" behindDoc="0" locked="0" layoutInCell="1" allowOverlap="1" wp14:anchorId="58B8430E" wp14:editId="2FF16520">
                <wp:simplePos x="0" y="0"/>
                <wp:positionH relativeFrom="column">
                  <wp:posOffset>4600575</wp:posOffset>
                </wp:positionH>
                <wp:positionV relativeFrom="paragraph">
                  <wp:posOffset>43180</wp:posOffset>
                </wp:positionV>
                <wp:extent cx="228600" cy="200025"/>
                <wp:effectExtent l="0" t="0" r="19050" b="28575"/>
                <wp:wrapNone/>
                <wp:docPr id="7" name="Text Box 7"/>
                <wp:cNvGraphicFramePr/>
                <a:graphic xmlns:a="http://schemas.openxmlformats.org/drawingml/2006/main">
                  <a:graphicData uri="http://schemas.microsoft.com/office/word/2010/wordprocessingShape">
                    <wps:wsp>
                      <wps:cNvSpPr txBox="1"/>
                      <wps:spPr>
                        <a:xfrm>
                          <a:off x="0" y="0"/>
                          <a:ext cx="228600" cy="200025"/>
                        </a:xfrm>
                        <a:prstGeom prst="rect">
                          <a:avLst/>
                        </a:prstGeom>
                        <a:solidFill>
                          <a:sysClr val="window" lastClr="FFFFFF"/>
                        </a:solidFill>
                        <a:ln w="6350">
                          <a:solidFill>
                            <a:prstClr val="black"/>
                          </a:solidFill>
                        </a:ln>
                        <a:effectLst/>
                      </wps:spPr>
                      <wps:txbx>
                        <w:txbxContent>
                          <w:p w:rsidR="0098174E" w:rsidRDefault="0098174E" w:rsidP="00E4429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7" o:spid="_x0000_s1072" type="#_x0000_t202" style="position:absolute;margin-left:362.25pt;margin-top:3.4pt;width:18pt;height:15.7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" fillcolor="window" strokeweight=".5pt">
                <v:textbox>
                  <w:txbxContent>
                    <w:p w:rsidR="0098174E" w:rsidRDefault="0098174E" w:rsidP="00E44294"/>
                  </w:txbxContent>
                </v:textbox>
              </v:shape>
            </w:pict>
          </mc:Fallback>
        </mc:AlternateContent>
      </w:r>
      <w:r>
        <w:rPr>
          <w:rFonts w:ascii="Calibri" w:eastAsia="Calibri" w:hAnsi="Calibri" w:cs="Calibri"/>
          <w:noProof/>
          <w:lang w:eastAsia="en-GB"/>
        </w:rPr>
        <mc:AlternateContent>
          <mc:Choice Requires="wps">
            <w:drawing>
              <wp:anchor distT="0" distB="0" distL="114300" distR="114300" simplePos="0" relativeHeight="251663360" behindDoc="0" locked="0" layoutInCell="1" allowOverlap="1" wp14:anchorId="5AC14BD3" wp14:editId="4486B744">
                <wp:simplePos x="0" y="0"/>
                <wp:positionH relativeFrom="column">
                  <wp:posOffset>3286125</wp:posOffset>
                </wp:positionH>
                <wp:positionV relativeFrom="paragraph">
                  <wp:posOffset>43180</wp:posOffset>
                </wp:positionV>
                <wp:extent cx="247650" cy="200025"/>
                <wp:effectExtent l="0" t="0" r="19050" b="28575"/>
                <wp:wrapNone/>
                <wp:docPr id="6" name="Text Box 6"/>
                <wp:cNvGraphicFramePr/>
                <a:graphic xmlns:a="http://schemas.openxmlformats.org/drawingml/2006/main">
                  <a:graphicData uri="http://schemas.microsoft.com/office/word/2010/wordprocessingShape">
                    <wps:wsp>
                      <wps:cNvSpPr txBox="1"/>
                      <wps:spPr>
                        <a:xfrm>
                          <a:off x="0" y="0"/>
                          <a:ext cx="247650" cy="200025"/>
                        </a:xfrm>
                        <a:prstGeom prst="rect">
                          <a:avLst/>
                        </a:prstGeom>
                        <a:solidFill>
                          <a:sysClr val="window" lastClr="FFFFFF"/>
                        </a:solidFill>
                        <a:ln w="6350">
                          <a:solidFill>
                            <a:prstClr val="black"/>
                          </a:solidFill>
                        </a:ln>
                        <a:effectLst/>
                      </wps:spPr>
                      <wps:txbx>
                        <w:txbxContent>
                          <w:p w:rsidR="0098174E" w:rsidRDefault="0098174E" w:rsidP="00E4429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6" o:spid="_x0000_s1073" type="#_x0000_t202" style="position:absolute;margin-left:258.75pt;margin-top:3.4pt;width:19.5pt;height:15.7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" fillcolor="window" strokeweight=".5pt">
                <v:textbox>
                  <w:txbxContent>
                    <w:p w:rsidR="0098174E" w:rsidRDefault="0098174E" w:rsidP="00E44294"/>
                  </w:txbxContent>
                </v:textbox>
              </v:shape>
            </w:pict>
          </mc:Fallback>
        </mc:AlternateContent>
      </w:r>
      <w:r>
        <w:rPr>
          <w:rFonts w:ascii="Calibri" w:eastAsia="Calibri" w:hAnsi="Calibri" w:cs="Calibri"/>
          <w:noProof/>
          <w:lang w:eastAsia="en-GB"/>
        </w:rPr>
        <mc:AlternateContent>
          <mc:Choice Requires="wps">
            <w:drawing>
              <wp:anchor distT="0" distB="0" distL="114300" distR="114300" simplePos="0" relativeHeight="251662336" behindDoc="0" locked="0" layoutInCell="1" allowOverlap="1" wp14:anchorId="7F318ED4" wp14:editId="2B416722">
                <wp:simplePos x="0" y="0"/>
                <wp:positionH relativeFrom="column">
                  <wp:posOffset>2209800</wp:posOffset>
                </wp:positionH>
                <wp:positionV relativeFrom="paragraph">
                  <wp:posOffset>43180</wp:posOffset>
                </wp:positionV>
                <wp:extent cx="257175" cy="200025"/>
                <wp:effectExtent l="0" t="0" r="28575" b="28575"/>
                <wp:wrapNone/>
                <wp:docPr id="9" name="Text Box 9"/>
                <wp:cNvGraphicFramePr/>
                <a:graphic xmlns:a="http://schemas.openxmlformats.org/drawingml/2006/main">
                  <a:graphicData uri="http://schemas.microsoft.com/office/word/2010/wordprocessingShape">
                    <wps:wsp>
                      <wps:cNvSpPr txBox="1"/>
                      <wps:spPr>
                        <a:xfrm>
                          <a:off x="0" y="0"/>
                          <a:ext cx="257175" cy="200025"/>
                        </a:xfrm>
                        <a:prstGeom prst="rect">
                          <a:avLst/>
                        </a:prstGeom>
                        <a:solidFill>
                          <a:sysClr val="window" lastClr="FFFFFF"/>
                        </a:solidFill>
                        <a:ln w="6350">
                          <a:solidFill>
                            <a:prstClr val="black"/>
                          </a:solidFill>
                        </a:ln>
                        <a:effectLst/>
                      </wps:spPr>
                      <wps:txbx>
                        <w:txbxContent>
                          <w:p w:rsidR="0098174E" w:rsidRDefault="0098174E" w:rsidP="00E4429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9" o:spid="_x0000_s1074" type="#_x0000_t202" style="position:absolute;margin-left:174pt;margin-top:3.4pt;width:20.25pt;height:15.7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" fillcolor="window" strokeweight=".5pt">
                <v:textbox>
                  <w:txbxContent>
                    <w:p w:rsidR="0098174E" w:rsidRDefault="0098174E" w:rsidP="00E44294"/>
                  </w:txbxContent>
                </v:textbox>
              </v:shape>
            </w:pict>
          </mc:Fallback>
        </mc:AlternateContent>
      </w:r>
      <w:r>
        <w:rPr>
          <w:rFonts w:ascii="Calibri" w:eastAsia="Calibri" w:hAnsi="Calibri" w:cs="Calibri"/>
          <w:noProof/>
          <w:lang w:eastAsia="en-GB"/>
        </w:rPr>
        <mc:AlternateContent>
          <mc:Choice Requires="wps">
            <w:drawing>
              <wp:anchor distT="0" distB="0" distL="114300" distR="114300" simplePos="0" relativeHeight="251661312" behindDoc="0" locked="0" layoutInCell="1" allowOverlap="1" wp14:anchorId="071E509B" wp14:editId="31070833">
                <wp:simplePos x="0" y="0"/>
                <wp:positionH relativeFrom="column">
                  <wp:posOffset>1038225</wp:posOffset>
                </wp:positionH>
                <wp:positionV relativeFrom="paragraph">
                  <wp:posOffset>43180</wp:posOffset>
                </wp:positionV>
                <wp:extent cx="238125" cy="200025"/>
                <wp:effectExtent l="0" t="0" r="28575" b="28575"/>
                <wp:wrapNone/>
                <wp:docPr id="10" name="Text Box 10"/>
                <wp:cNvGraphicFramePr/>
                <a:graphic xmlns:a="http://schemas.openxmlformats.org/drawingml/2006/main">
                  <a:graphicData uri="http://schemas.microsoft.com/office/word/2010/wordprocessingShape">
                    <wps:wsp>
                      <wps:cNvSpPr txBox="1"/>
                      <wps:spPr>
                        <a:xfrm>
                          <a:off x="0" y="0"/>
                          <a:ext cx="238125" cy="200025"/>
                        </a:xfrm>
                        <a:prstGeom prst="rect">
                          <a:avLst/>
                        </a:prstGeom>
                        <a:solidFill>
                          <a:sysClr val="window" lastClr="FFFFFF"/>
                        </a:solidFill>
                        <a:ln w="6350">
                          <a:solidFill>
                            <a:prstClr val="black"/>
                          </a:solidFill>
                        </a:ln>
                        <a:effectLst/>
                      </wps:spPr>
                      <wps:txbx>
                        <w:txbxContent>
                          <w:p w:rsidR="0098174E" w:rsidRDefault="0098174E" w:rsidP="00E4429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0" o:spid="_x0000_s1075" type="#_x0000_t202" style="position:absolute;margin-left:81.75pt;margin-top:3.4pt;width:18.75pt;height:15.7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" fillcolor="window" strokeweight=".5pt">
                <v:textbox>
                  <w:txbxContent>
                    <w:p w:rsidR="0098174E" w:rsidRDefault="0098174E" w:rsidP="00E44294"/>
                  </w:txbxContent>
                </v:textbox>
              </v:shape>
            </w:pict>
          </mc:Fallback>
        </mc:AlternateContent>
      </w:r>
      <w:r w:rsidRPr="00D57650">
        <w:rPr>
          <w:rFonts w:ascii="Calibri" w:eastAsia="Calibri" w:hAnsi="Calibri" w:cs="Calibri"/>
          <w:lang w:eastAsia="en-GB"/>
        </w:rPr>
        <w:t xml:space="preserve">  </w:t>
      </w:r>
      <w:r w:rsidRPr="00D57650">
        <w:rPr>
          <w:rFonts w:ascii="Calibri" w:eastAsia="Calibri" w:hAnsi="Calibri" w:cs="Calibri"/>
          <w:lang w:eastAsia="en-GB"/>
        </w:rPr>
        <w:tab/>
      </w:r>
      <w:r w:rsidRPr="00D57650">
        <w:rPr>
          <w:rFonts w:ascii="Calibri" w:eastAsia="Calibri" w:hAnsi="Calibri" w:cs="Calibri"/>
          <w:lang w:eastAsia="en-GB"/>
        </w:rPr>
        <w:tab/>
        <w:t xml:space="preserve">          </w:t>
      </w:r>
      <w:r w:rsidRPr="00D57650">
        <w:rPr>
          <w:rFonts w:ascii="Calibri" w:eastAsia="Calibri" w:hAnsi="Calibri" w:cs="Calibri"/>
          <w:lang w:eastAsia="en-GB"/>
        </w:rPr>
        <w:tab/>
      </w:r>
      <w:r w:rsidRPr="00D57650">
        <w:rPr>
          <w:rFonts w:ascii="Calibri" w:eastAsia="Calibri" w:hAnsi="Calibri" w:cs="Calibri"/>
          <w:lang w:eastAsia="en-GB"/>
        </w:rPr>
        <w:tab/>
        <w:t xml:space="preserve">      </w:t>
      </w:r>
      <w:r w:rsidRPr="00D57650">
        <w:rPr>
          <w:rFonts w:ascii="Calibri" w:eastAsia="Calibri" w:hAnsi="Calibri" w:cs="Calibri"/>
          <w:lang w:eastAsia="en-GB"/>
        </w:rPr>
        <w:tab/>
      </w:r>
      <w:r w:rsidRPr="00D57650">
        <w:rPr>
          <w:rFonts w:ascii="Calibri" w:eastAsia="Calibri" w:hAnsi="Calibri" w:cs="Calibri"/>
          <w:lang w:eastAsia="en-GB"/>
        </w:rPr>
        <w:tab/>
      </w:r>
      <w:r w:rsidRPr="00D57650">
        <w:rPr>
          <w:rFonts w:ascii="Calibri" w:eastAsia="Calibri" w:hAnsi="Calibri" w:cs="Calibri"/>
          <w:lang w:eastAsia="en-GB"/>
        </w:rPr>
        <w:tab/>
        <w:t xml:space="preserve"> </w:t>
      </w:r>
      <w:r w:rsidRPr="00D57650">
        <w:rPr>
          <w:rFonts w:ascii="Calibri" w:eastAsia="Calibri" w:hAnsi="Calibri" w:cs="Calibri"/>
          <w:lang w:eastAsia="en-GB"/>
        </w:rPr>
        <w:tab/>
        <w:t xml:space="preserve">           </w:t>
      </w:r>
      <w:r>
        <w:rPr>
          <w:rFonts w:ascii="Calibri" w:eastAsia="Calibri" w:hAnsi="Calibri" w:cs="Calibri"/>
          <w:lang w:eastAsia="en-GB"/>
        </w:rPr>
        <w:tab/>
      </w:r>
      <w:r>
        <w:rPr>
          <w:rFonts w:ascii="Calibri" w:eastAsia="Calibri" w:hAnsi="Calibri" w:cs="Calibri"/>
          <w:lang w:eastAsia="en-GB"/>
        </w:rPr>
        <w:tab/>
      </w:r>
      <w:r>
        <w:rPr>
          <w:rFonts w:ascii="Calibri" w:eastAsia="Calibri" w:hAnsi="Calibri" w:cs="Calibri"/>
          <w:lang w:eastAsia="en-GB"/>
        </w:rPr>
        <w:tab/>
      </w:r>
      <w:r>
        <w:rPr>
          <w:rFonts w:ascii="Calibri" w:eastAsia="Calibri" w:hAnsi="Calibri" w:cs="Calibri"/>
          <w:lang w:eastAsia="en-GB"/>
        </w:rPr>
        <w:tab/>
      </w:r>
    </w:p>
    <w:p w:rsidR="00E44294" w:rsidRDefault="00E44294" w:rsidP="00E44294">
      <w:pPr>
        <w:spacing w:after="0" w:line="240" w:lineRule="auto"/>
        <w:rPr>
          <w:rFonts w:ascii="Calibri" w:eastAsia="Calibri" w:hAnsi="Calibri" w:cs="Calibri"/>
          <w:lang w:eastAsia="en-GB"/>
        </w:rPr>
      </w:pPr>
      <w:r w:rsidRPr="00D57650">
        <w:rPr>
          <w:rFonts w:ascii="Calibri" w:eastAsia="Calibri" w:hAnsi="Calibri" w:cs="Calibri"/>
          <w:lang w:eastAsia="en-GB"/>
        </w:rPr>
        <w:tab/>
      </w:r>
    </w:p>
    <w:p w:rsidR="00E44294" w:rsidRDefault="00E44294" w:rsidP="00E44294">
      <w:pPr>
        <w:spacing w:after="0" w:line="240" w:lineRule="auto"/>
        <w:rPr>
          <w:rFonts w:ascii="Calibri" w:eastAsia="Calibri" w:hAnsi="Calibri" w:cs="Calibri"/>
          <w:lang w:eastAsia="en-GB"/>
        </w:rPr>
      </w:pPr>
      <w:r>
        <w:rPr>
          <w:rFonts w:ascii="Calibri" w:eastAsia="Calibri" w:hAnsi="Calibri" w:cs="Calibri"/>
          <w:lang w:eastAsia="en-GB"/>
        </w:rPr>
        <w:tab/>
      </w:r>
    </w:p>
    <w:p w:rsidR="00E44294" w:rsidRDefault="00E44294" w:rsidP="00E44294">
      <w:pPr>
        <w:spacing w:after="0" w:line="240" w:lineRule="auto"/>
        <w:rPr>
          <w:rFonts w:ascii="Calibri" w:eastAsia="Calibri" w:hAnsi="Calibri" w:cs="Calibri"/>
          <w:lang w:eastAsia="en-GB"/>
        </w:rPr>
      </w:pPr>
      <w:r>
        <w:rPr>
          <w:rFonts w:ascii="Calibri" w:eastAsia="Calibri" w:hAnsi="Calibri" w:cs="Calibri"/>
          <w:lang w:eastAsia="en-GB"/>
        </w:rPr>
        <w:tab/>
      </w:r>
    </w:p>
    <w:p w:rsidR="00E44294" w:rsidRPr="00D57650" w:rsidRDefault="00E44294" w:rsidP="00E44294">
      <w:pPr>
        <w:spacing w:after="0" w:line="240" w:lineRule="auto"/>
        <w:rPr>
          <w:rFonts w:ascii="Calibri" w:eastAsia="Calibri" w:hAnsi="Calibri" w:cs="Calibri"/>
          <w:sz w:val="28"/>
          <w:szCs w:val="28"/>
          <w:lang w:eastAsia="en-GB"/>
        </w:rPr>
      </w:pPr>
      <w:r>
        <w:rPr>
          <w:rFonts w:ascii="Calibri" w:eastAsia="Calibri" w:hAnsi="Calibri" w:cs="Calibri"/>
          <w:lang w:eastAsia="en-GB"/>
        </w:rPr>
        <w:tab/>
      </w:r>
      <w:r w:rsidRPr="00D57650">
        <w:rPr>
          <w:rFonts w:ascii="Calibri" w:eastAsia="Calibri" w:hAnsi="Calibri" w:cs="Calibri"/>
          <w:sz w:val="28"/>
          <w:szCs w:val="28"/>
          <w:lang w:eastAsia="en-GB"/>
        </w:rPr>
        <w:t>I felt isolated from other people:</w:t>
      </w:r>
    </w:p>
    <w:p w:rsidR="00E44294" w:rsidRDefault="00E44294" w:rsidP="00E44294">
      <w:pPr>
        <w:spacing w:after="0" w:line="240" w:lineRule="auto"/>
        <w:rPr>
          <w:rFonts w:ascii="Calibri" w:eastAsia="Calibri" w:hAnsi="Calibri" w:cs="Calibri"/>
          <w:lang w:eastAsia="en-GB"/>
        </w:rPr>
      </w:pPr>
      <w:r w:rsidRPr="00D57650">
        <w:rPr>
          <w:rFonts w:ascii="Calibri" w:eastAsia="Calibri" w:hAnsi="Calibri" w:cs="Calibri"/>
          <w:lang w:eastAsia="en-GB"/>
        </w:rPr>
        <w:tab/>
      </w:r>
      <w:r w:rsidRPr="00D57650">
        <w:rPr>
          <w:rFonts w:ascii="Calibri" w:eastAsia="Calibri" w:hAnsi="Calibri" w:cs="Calibri"/>
          <w:lang w:eastAsia="en-GB"/>
        </w:rPr>
        <w:tab/>
      </w:r>
    </w:p>
    <w:p w:rsidR="00E44294" w:rsidRPr="00D57650" w:rsidRDefault="00E44294" w:rsidP="00E44294">
      <w:pPr>
        <w:spacing w:after="0" w:line="240" w:lineRule="auto"/>
        <w:rPr>
          <w:rFonts w:ascii="Calibri" w:eastAsia="Calibri" w:hAnsi="Calibri" w:cs="Calibri"/>
          <w:lang w:eastAsia="en-GB"/>
        </w:rPr>
      </w:pPr>
      <w:r>
        <w:rPr>
          <w:rFonts w:ascii="Calibri" w:eastAsia="Calibri" w:hAnsi="Calibri" w:cs="Calibri"/>
          <w:lang w:eastAsia="en-GB"/>
        </w:rPr>
        <w:tab/>
      </w:r>
      <w:r>
        <w:rPr>
          <w:rFonts w:ascii="Calibri" w:eastAsia="Calibri" w:hAnsi="Calibri" w:cs="Calibri"/>
          <w:lang w:eastAsia="en-GB"/>
        </w:rPr>
        <w:tab/>
      </w:r>
      <w:r w:rsidRPr="00D57650">
        <w:rPr>
          <w:rFonts w:ascii="Calibri" w:eastAsia="Calibri" w:hAnsi="Calibri" w:cs="Calibri"/>
          <w:lang w:eastAsia="en-GB"/>
        </w:rPr>
        <w:t xml:space="preserve">Always </w:t>
      </w:r>
      <w:r w:rsidRPr="00D57650">
        <w:rPr>
          <w:rFonts w:ascii="Calibri" w:eastAsia="Calibri" w:hAnsi="Calibri" w:cs="Calibri"/>
          <w:lang w:eastAsia="en-GB"/>
        </w:rPr>
        <w:tab/>
      </w:r>
      <w:r w:rsidRPr="00D57650">
        <w:rPr>
          <w:rFonts w:ascii="Calibri" w:eastAsia="Calibri" w:hAnsi="Calibri" w:cs="Calibri"/>
          <w:lang w:eastAsia="en-GB"/>
        </w:rPr>
        <w:tab/>
        <w:t xml:space="preserve">Most of the time      </w:t>
      </w:r>
      <w:proofErr w:type="gramStart"/>
      <w:r w:rsidRPr="00D57650">
        <w:rPr>
          <w:rFonts w:ascii="Calibri" w:eastAsia="Calibri" w:hAnsi="Calibri" w:cs="Calibri"/>
          <w:lang w:eastAsia="en-GB"/>
        </w:rPr>
        <w:t>About</w:t>
      </w:r>
      <w:proofErr w:type="gramEnd"/>
      <w:r w:rsidRPr="00D57650">
        <w:rPr>
          <w:rFonts w:ascii="Calibri" w:eastAsia="Calibri" w:hAnsi="Calibri" w:cs="Calibri"/>
          <w:lang w:eastAsia="en-GB"/>
        </w:rPr>
        <w:t xml:space="preserve"> half the time      Occasionally       Not at all     </w:t>
      </w:r>
    </w:p>
    <w:p w:rsidR="00E44294" w:rsidRPr="00D57650" w:rsidRDefault="00E44294" w:rsidP="00E44294">
      <w:pPr>
        <w:spacing w:after="0" w:line="240" w:lineRule="auto"/>
        <w:rPr>
          <w:rFonts w:ascii="Calibri" w:eastAsia="Calibri" w:hAnsi="Calibri" w:cs="Calibri"/>
          <w:lang w:eastAsia="en-GB"/>
        </w:rPr>
      </w:pPr>
      <w:r>
        <w:rPr>
          <w:rFonts w:ascii="Calibri" w:eastAsia="Calibri" w:hAnsi="Calibri" w:cs="Calibri"/>
          <w:noProof/>
          <w:lang w:eastAsia="en-GB"/>
        </w:rPr>
        <mc:AlternateContent>
          <mc:Choice Requires="wps">
            <w:drawing>
              <wp:anchor distT="0" distB="0" distL="114300" distR="114300" simplePos="0" relativeHeight="251668480" behindDoc="0" locked="0" layoutInCell="1" allowOverlap="1" wp14:anchorId="75D267B6" wp14:editId="23E1B37F">
                <wp:simplePos x="0" y="0"/>
                <wp:positionH relativeFrom="column">
                  <wp:posOffset>3352800</wp:posOffset>
                </wp:positionH>
                <wp:positionV relativeFrom="paragraph">
                  <wp:posOffset>127000</wp:posOffset>
                </wp:positionV>
                <wp:extent cx="238125" cy="228600"/>
                <wp:effectExtent l="0" t="0" r="28575" b="19050"/>
                <wp:wrapNone/>
                <wp:docPr id="12" name="Text Box 12"/>
                <wp:cNvGraphicFramePr/>
                <a:graphic xmlns:a="http://schemas.openxmlformats.org/drawingml/2006/main">
                  <a:graphicData uri="http://schemas.microsoft.com/office/word/2010/wordprocessingShape">
                    <wps:wsp>
                      <wps:cNvSpPr txBox="1"/>
                      <wps:spPr>
                        <a:xfrm>
                          <a:off x="0" y="0"/>
                          <a:ext cx="238125" cy="228600"/>
                        </a:xfrm>
                        <a:prstGeom prst="rect">
                          <a:avLst/>
                        </a:prstGeom>
                        <a:solidFill>
                          <a:sysClr val="window" lastClr="FFFFFF"/>
                        </a:solidFill>
                        <a:ln w="6350">
                          <a:solidFill>
                            <a:prstClr val="black"/>
                          </a:solidFill>
                        </a:ln>
                        <a:effectLst/>
                      </wps:spPr>
                      <wps:txbx>
                        <w:txbxContent>
                          <w:p w:rsidR="0098174E" w:rsidRDefault="0098174E" w:rsidP="00E4429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2" o:spid="_x0000_s1076" type="#_x0000_t202" style="position:absolute;margin-left:264pt;margin-top:10pt;width:18.75pt;height:18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" fillcolor="window" strokeweight=".5pt">
                <v:textbox>
                  <w:txbxContent>
                    <w:p w:rsidR="0098174E" w:rsidRDefault="0098174E" w:rsidP="00E44294"/>
                  </w:txbxContent>
                </v:textbox>
              </v:shape>
            </w:pict>
          </mc:Fallback>
        </mc:AlternateContent>
      </w:r>
      <w:r>
        <w:rPr>
          <w:rFonts w:ascii="Calibri" w:eastAsia="Calibri" w:hAnsi="Calibri" w:cs="Calibri"/>
          <w:noProof/>
          <w:lang w:eastAsia="en-GB"/>
        </w:rPr>
        <mc:AlternateContent>
          <mc:Choice Requires="wps">
            <w:drawing>
              <wp:anchor distT="0" distB="0" distL="114300" distR="114300" simplePos="0" relativeHeight="251667456" behindDoc="0" locked="0" layoutInCell="1" allowOverlap="1" wp14:anchorId="24AFC4B6" wp14:editId="061A4F17">
                <wp:simplePos x="0" y="0"/>
                <wp:positionH relativeFrom="column">
                  <wp:posOffset>2209800</wp:posOffset>
                </wp:positionH>
                <wp:positionV relativeFrom="paragraph">
                  <wp:posOffset>127000</wp:posOffset>
                </wp:positionV>
                <wp:extent cx="209550" cy="200025"/>
                <wp:effectExtent l="0" t="0" r="19050" b="28575"/>
                <wp:wrapNone/>
                <wp:docPr id="11" name="Text Box 11"/>
                <wp:cNvGraphicFramePr/>
                <a:graphic xmlns:a="http://schemas.openxmlformats.org/drawingml/2006/main">
                  <a:graphicData uri="http://schemas.microsoft.com/office/word/2010/wordprocessingShape">
                    <wps:wsp>
                      <wps:cNvSpPr txBox="1"/>
                      <wps:spPr>
                        <a:xfrm>
                          <a:off x="0" y="0"/>
                          <a:ext cx="209550" cy="200025"/>
                        </a:xfrm>
                        <a:prstGeom prst="rect">
                          <a:avLst/>
                        </a:prstGeom>
                        <a:solidFill>
                          <a:sysClr val="window" lastClr="FFFFFF"/>
                        </a:solidFill>
                        <a:ln w="6350">
                          <a:solidFill>
                            <a:prstClr val="black"/>
                          </a:solidFill>
                        </a:ln>
                        <a:effectLst/>
                      </wps:spPr>
                      <wps:txbx>
                        <w:txbxContent>
                          <w:p w:rsidR="0098174E" w:rsidRDefault="0098174E" w:rsidP="00E4429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1" o:spid="_x0000_s1077" type="#_x0000_t202" style="position:absolute;margin-left:174pt;margin-top:10pt;width:16.5pt;height:15.7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" fillcolor="window" strokeweight=".5pt">
                <v:textbox>
                  <w:txbxContent>
                    <w:p w:rsidR="0098174E" w:rsidRDefault="0098174E" w:rsidP="00E44294"/>
                  </w:txbxContent>
                </v:textbox>
              </v:shape>
            </w:pict>
          </mc:Fallback>
        </mc:AlternateContent>
      </w:r>
      <w:r>
        <w:rPr>
          <w:rFonts w:ascii="Calibri" w:eastAsia="Calibri" w:hAnsi="Calibri" w:cs="Calibri"/>
          <w:noProof/>
          <w:lang w:eastAsia="en-GB"/>
        </w:rPr>
        <mc:AlternateContent>
          <mc:Choice Requires="wps">
            <w:drawing>
              <wp:anchor distT="0" distB="0" distL="114300" distR="114300" simplePos="0" relativeHeight="251666432" behindDoc="0" locked="0" layoutInCell="1" allowOverlap="1" wp14:anchorId="3A58D815" wp14:editId="7D667657">
                <wp:simplePos x="0" y="0"/>
                <wp:positionH relativeFrom="column">
                  <wp:posOffset>1038225</wp:posOffset>
                </wp:positionH>
                <wp:positionV relativeFrom="paragraph">
                  <wp:posOffset>125095</wp:posOffset>
                </wp:positionV>
                <wp:extent cx="238125" cy="200025"/>
                <wp:effectExtent l="0" t="0" r="28575" b="28575"/>
                <wp:wrapNone/>
                <wp:docPr id="13" name="Text Box 13"/>
                <wp:cNvGraphicFramePr/>
                <a:graphic xmlns:a="http://schemas.openxmlformats.org/drawingml/2006/main">
                  <a:graphicData uri="http://schemas.microsoft.com/office/word/2010/wordprocessingShape">
                    <wps:wsp>
                      <wps:cNvSpPr txBox="1"/>
                      <wps:spPr>
                        <a:xfrm>
                          <a:off x="0" y="0"/>
                          <a:ext cx="238125" cy="200025"/>
                        </a:xfrm>
                        <a:prstGeom prst="rect">
                          <a:avLst/>
                        </a:prstGeom>
                        <a:solidFill>
                          <a:sysClr val="window" lastClr="FFFFFF"/>
                        </a:solidFill>
                        <a:ln w="6350">
                          <a:solidFill>
                            <a:prstClr val="black"/>
                          </a:solidFill>
                        </a:ln>
                        <a:effectLst/>
                      </wps:spPr>
                      <wps:txbx>
                        <w:txbxContent>
                          <w:p w:rsidR="0098174E" w:rsidRDefault="0098174E" w:rsidP="00E4429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3" o:spid="_x0000_s1078" type="#_x0000_t202" style="position:absolute;margin-left:81.75pt;margin-top:9.85pt;width:18.75pt;height:15.7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" fillcolor="window" strokeweight=".5pt">
                <v:textbox>
                  <w:txbxContent>
                    <w:p w:rsidR="0098174E" w:rsidRDefault="0098174E" w:rsidP="00E44294"/>
                  </w:txbxContent>
                </v:textbox>
              </v:shape>
            </w:pict>
          </mc:Fallback>
        </mc:AlternateContent>
      </w:r>
      <w:r w:rsidRPr="00D57650">
        <w:rPr>
          <w:rFonts w:ascii="Calibri" w:eastAsia="Calibri" w:hAnsi="Calibri" w:cs="Calibri"/>
          <w:lang w:eastAsia="en-GB"/>
        </w:rPr>
        <w:t xml:space="preserve">   </w:t>
      </w:r>
      <w:r w:rsidRPr="00D57650">
        <w:rPr>
          <w:rFonts w:ascii="Calibri" w:eastAsia="Calibri" w:hAnsi="Calibri" w:cs="Calibri"/>
          <w:lang w:eastAsia="en-GB"/>
        </w:rPr>
        <w:tab/>
      </w:r>
      <w:r w:rsidRPr="00D57650">
        <w:rPr>
          <w:rFonts w:ascii="Calibri" w:eastAsia="Calibri" w:hAnsi="Calibri" w:cs="Calibri"/>
          <w:lang w:eastAsia="en-GB"/>
        </w:rPr>
        <w:tab/>
        <w:t xml:space="preserve">          </w:t>
      </w:r>
      <w:r w:rsidRPr="00D57650">
        <w:rPr>
          <w:rFonts w:ascii="Calibri" w:eastAsia="Calibri" w:hAnsi="Calibri" w:cs="Calibri"/>
          <w:lang w:eastAsia="en-GB"/>
        </w:rPr>
        <w:tab/>
      </w:r>
      <w:r w:rsidRPr="00D57650">
        <w:rPr>
          <w:rFonts w:ascii="Calibri" w:eastAsia="Calibri" w:hAnsi="Calibri" w:cs="Calibri"/>
          <w:lang w:eastAsia="en-GB"/>
        </w:rPr>
        <w:tab/>
        <w:t xml:space="preserve">      </w:t>
      </w:r>
      <w:r w:rsidRPr="00D57650">
        <w:rPr>
          <w:rFonts w:ascii="Calibri" w:eastAsia="Calibri" w:hAnsi="Calibri" w:cs="Calibri"/>
          <w:lang w:eastAsia="en-GB"/>
        </w:rPr>
        <w:tab/>
      </w:r>
      <w:r w:rsidRPr="00D57650">
        <w:rPr>
          <w:rFonts w:ascii="Calibri" w:eastAsia="Calibri" w:hAnsi="Calibri" w:cs="Calibri"/>
          <w:lang w:eastAsia="en-GB"/>
        </w:rPr>
        <w:tab/>
      </w:r>
      <w:r w:rsidRPr="00D57650">
        <w:rPr>
          <w:rFonts w:ascii="Calibri" w:eastAsia="Calibri" w:hAnsi="Calibri" w:cs="Calibri"/>
          <w:lang w:eastAsia="en-GB"/>
        </w:rPr>
        <w:tab/>
        <w:t xml:space="preserve"> </w:t>
      </w:r>
      <w:r w:rsidRPr="00D57650">
        <w:rPr>
          <w:rFonts w:ascii="Calibri" w:eastAsia="Calibri" w:hAnsi="Calibri" w:cs="Calibri"/>
          <w:lang w:eastAsia="en-GB"/>
        </w:rPr>
        <w:tab/>
        <w:t xml:space="preserve">           </w:t>
      </w:r>
    </w:p>
    <w:p w:rsidR="00E44294" w:rsidRDefault="00E44294" w:rsidP="00E44294">
      <w:pPr>
        <w:spacing w:after="0" w:line="240" w:lineRule="auto"/>
        <w:rPr>
          <w:rFonts w:ascii="Calibri" w:eastAsia="Calibri" w:hAnsi="Calibri" w:cs="Calibri"/>
          <w:lang w:eastAsia="en-GB"/>
        </w:rPr>
      </w:pPr>
      <w:r>
        <w:rPr>
          <w:rFonts w:ascii="Calibri" w:eastAsia="Calibri" w:hAnsi="Calibri" w:cs="Calibri"/>
          <w:noProof/>
          <w:lang w:eastAsia="en-GB"/>
        </w:rPr>
        <mc:AlternateContent>
          <mc:Choice Requires="wps">
            <w:drawing>
              <wp:anchor distT="0" distB="0" distL="114300" distR="114300" simplePos="0" relativeHeight="251670528" behindDoc="0" locked="0" layoutInCell="1" allowOverlap="1" wp14:anchorId="5ED6EA34" wp14:editId="75E3BDCE">
                <wp:simplePos x="0" y="0"/>
                <wp:positionH relativeFrom="column">
                  <wp:posOffset>5495925</wp:posOffset>
                </wp:positionH>
                <wp:positionV relativeFrom="paragraph">
                  <wp:posOffset>4445</wp:posOffset>
                </wp:positionV>
                <wp:extent cx="228600" cy="209550"/>
                <wp:effectExtent l="0" t="0" r="19050" b="19050"/>
                <wp:wrapNone/>
                <wp:docPr id="14" name="Text Box 14"/>
                <wp:cNvGraphicFramePr/>
                <a:graphic xmlns:a="http://schemas.openxmlformats.org/drawingml/2006/main">
                  <a:graphicData uri="http://schemas.microsoft.com/office/word/2010/wordprocessingShape">
                    <wps:wsp>
                      <wps:cNvSpPr txBox="1"/>
                      <wps:spPr>
                        <a:xfrm>
                          <a:off x="0" y="0"/>
                          <a:ext cx="228600" cy="209550"/>
                        </a:xfrm>
                        <a:prstGeom prst="rect">
                          <a:avLst/>
                        </a:prstGeom>
                        <a:solidFill>
                          <a:sysClr val="window" lastClr="FFFFFF"/>
                        </a:solidFill>
                        <a:ln w="6350">
                          <a:solidFill>
                            <a:prstClr val="black"/>
                          </a:solidFill>
                        </a:ln>
                        <a:effectLst/>
                      </wps:spPr>
                      <wps:txbx>
                        <w:txbxContent>
                          <w:p w:rsidR="0098174E" w:rsidRDefault="0098174E" w:rsidP="00E4429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4" o:spid="_x0000_s1079" type="#_x0000_t202" style="position:absolute;margin-left:432.75pt;margin-top:.35pt;width:18pt;height:16.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" fillcolor="window" strokeweight=".5pt">
                <v:textbox>
                  <w:txbxContent>
                    <w:p w:rsidR="0098174E" w:rsidRDefault="0098174E" w:rsidP="00E44294"/>
                  </w:txbxContent>
                </v:textbox>
              </v:shape>
            </w:pict>
          </mc:Fallback>
        </mc:AlternateContent>
      </w:r>
      <w:r>
        <w:rPr>
          <w:rFonts w:ascii="Calibri" w:eastAsia="Calibri" w:hAnsi="Calibri" w:cs="Calibri"/>
          <w:noProof/>
          <w:lang w:eastAsia="en-GB"/>
        </w:rPr>
        <mc:AlternateContent>
          <mc:Choice Requires="wps">
            <w:drawing>
              <wp:anchor distT="0" distB="0" distL="114300" distR="114300" simplePos="0" relativeHeight="251669504" behindDoc="0" locked="0" layoutInCell="1" allowOverlap="1" wp14:anchorId="3CF57DC6" wp14:editId="30E6EB2C">
                <wp:simplePos x="0" y="0"/>
                <wp:positionH relativeFrom="column">
                  <wp:posOffset>4600575</wp:posOffset>
                </wp:positionH>
                <wp:positionV relativeFrom="paragraph">
                  <wp:posOffset>4445</wp:posOffset>
                </wp:positionV>
                <wp:extent cx="276225" cy="209550"/>
                <wp:effectExtent l="0" t="0" r="28575" b="19050"/>
                <wp:wrapNone/>
                <wp:docPr id="15" name="Text Box 15"/>
                <wp:cNvGraphicFramePr/>
                <a:graphic xmlns:a="http://schemas.openxmlformats.org/drawingml/2006/main">
                  <a:graphicData uri="http://schemas.microsoft.com/office/word/2010/wordprocessingShape">
                    <wps:wsp>
                      <wps:cNvSpPr txBox="1"/>
                      <wps:spPr>
                        <a:xfrm>
                          <a:off x="0" y="0"/>
                          <a:ext cx="276225" cy="209550"/>
                        </a:xfrm>
                        <a:prstGeom prst="rect">
                          <a:avLst/>
                        </a:prstGeom>
                        <a:solidFill>
                          <a:sysClr val="window" lastClr="FFFFFF"/>
                        </a:solidFill>
                        <a:ln w="6350">
                          <a:solidFill>
                            <a:prstClr val="black"/>
                          </a:solidFill>
                        </a:ln>
                        <a:effectLst/>
                      </wps:spPr>
                      <wps:txbx>
                        <w:txbxContent>
                          <w:p w:rsidR="0098174E" w:rsidRDefault="0098174E" w:rsidP="00E4429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5" o:spid="_x0000_s1080" type="#_x0000_t202" style="position:absolute;margin-left:362.25pt;margin-top:.35pt;width:21.75pt;height:16.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" fillcolor="window" strokeweight=".5pt">
                <v:textbox>
                  <w:txbxContent>
                    <w:p w:rsidR="0098174E" w:rsidRDefault="0098174E" w:rsidP="00E44294"/>
                  </w:txbxContent>
                </v:textbox>
              </v:shape>
            </w:pict>
          </mc:Fallback>
        </mc:AlternateContent>
      </w:r>
      <w:r w:rsidRPr="00D57650">
        <w:rPr>
          <w:rFonts w:ascii="Calibri" w:eastAsia="Calibri" w:hAnsi="Calibri" w:cs="Calibri"/>
          <w:lang w:eastAsia="en-GB"/>
        </w:rPr>
        <w:tab/>
      </w:r>
      <w:r>
        <w:rPr>
          <w:rFonts w:ascii="Calibri" w:eastAsia="Calibri" w:hAnsi="Calibri" w:cs="Calibri"/>
          <w:lang w:eastAsia="en-GB"/>
        </w:rPr>
        <w:tab/>
      </w:r>
      <w:r>
        <w:rPr>
          <w:rFonts w:ascii="Calibri" w:eastAsia="Calibri" w:hAnsi="Calibri" w:cs="Calibri"/>
          <w:noProof/>
          <w:lang w:eastAsia="en-GB"/>
        </w:rPr>
        <w:drawing>
          <wp:inline distT="0" distB="0" distL="0" distR="0" wp14:anchorId="25D8D373" wp14:editId="0A349BCD">
            <wp:extent cx="238125" cy="209550"/>
            <wp:effectExtent l="0" t="0" r="0" b="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238125" cy="209550"/>
                    </a:xfrm>
                    <a:prstGeom prst="rect">
                      <a:avLst/>
                    </a:prstGeom>
                    <a:noFill/>
                  </pic:spPr>
                </pic:pic>
              </a:graphicData>
            </a:graphic>
          </wp:inline>
        </w:drawing>
      </w:r>
      <w:r>
        <w:rPr>
          <w:rFonts w:ascii="Calibri" w:eastAsia="Calibri" w:hAnsi="Calibri" w:cs="Calibri"/>
          <w:lang w:eastAsia="en-GB"/>
        </w:rPr>
        <w:tab/>
      </w:r>
      <w:r>
        <w:rPr>
          <w:rFonts w:ascii="Calibri" w:eastAsia="Calibri" w:hAnsi="Calibri" w:cs="Calibri"/>
          <w:lang w:eastAsia="en-GB"/>
        </w:rPr>
        <w:tab/>
      </w:r>
      <w:r>
        <w:rPr>
          <w:rFonts w:ascii="Calibri" w:eastAsia="Calibri" w:hAnsi="Calibri" w:cs="Calibri"/>
          <w:lang w:eastAsia="en-GB"/>
        </w:rPr>
        <w:tab/>
      </w:r>
      <w:r>
        <w:rPr>
          <w:rFonts w:ascii="Calibri" w:eastAsia="Calibri" w:hAnsi="Calibri" w:cs="Calibri"/>
          <w:lang w:eastAsia="en-GB"/>
        </w:rPr>
        <w:tab/>
      </w:r>
      <w:r>
        <w:rPr>
          <w:rFonts w:ascii="Calibri" w:eastAsia="Calibri" w:hAnsi="Calibri" w:cs="Calibri"/>
          <w:lang w:eastAsia="en-GB"/>
        </w:rPr>
        <w:tab/>
      </w:r>
      <w:r>
        <w:rPr>
          <w:rFonts w:ascii="Calibri" w:eastAsia="Calibri" w:hAnsi="Calibri" w:cs="Calibri"/>
          <w:lang w:eastAsia="en-GB"/>
        </w:rPr>
        <w:tab/>
      </w:r>
      <w:r>
        <w:rPr>
          <w:rFonts w:ascii="Calibri" w:eastAsia="Calibri" w:hAnsi="Calibri" w:cs="Calibri"/>
          <w:lang w:eastAsia="en-GB"/>
        </w:rPr>
        <w:tab/>
      </w:r>
      <w:r>
        <w:rPr>
          <w:rFonts w:ascii="Calibri" w:eastAsia="Calibri" w:hAnsi="Calibri" w:cs="Calibri"/>
          <w:lang w:eastAsia="en-GB"/>
        </w:rPr>
        <w:tab/>
      </w:r>
      <w:r>
        <w:rPr>
          <w:rFonts w:ascii="Calibri" w:eastAsia="Calibri" w:hAnsi="Calibri" w:cs="Calibri"/>
          <w:lang w:eastAsia="en-GB"/>
        </w:rPr>
        <w:tab/>
      </w:r>
      <w:r>
        <w:rPr>
          <w:rFonts w:ascii="Calibri" w:eastAsia="Calibri" w:hAnsi="Calibri" w:cs="Calibri"/>
          <w:lang w:eastAsia="en-GB"/>
        </w:rPr>
        <w:tab/>
      </w:r>
    </w:p>
    <w:p w:rsidR="00E44294" w:rsidRDefault="00E44294" w:rsidP="00E44294">
      <w:pPr>
        <w:spacing w:after="0" w:line="240" w:lineRule="auto"/>
        <w:rPr>
          <w:rFonts w:ascii="Calibri" w:eastAsia="Calibri" w:hAnsi="Calibri" w:cs="Calibri"/>
          <w:lang w:eastAsia="en-GB"/>
        </w:rPr>
      </w:pPr>
      <w:r>
        <w:rPr>
          <w:rFonts w:ascii="Calibri" w:eastAsia="Calibri" w:hAnsi="Calibri" w:cs="Calibri"/>
          <w:lang w:eastAsia="en-GB"/>
        </w:rPr>
        <w:tab/>
      </w:r>
    </w:p>
    <w:p w:rsidR="00E44294" w:rsidRDefault="00E44294" w:rsidP="00E44294">
      <w:pPr>
        <w:spacing w:after="0" w:line="240" w:lineRule="auto"/>
        <w:rPr>
          <w:rFonts w:ascii="Calibri" w:eastAsia="Calibri" w:hAnsi="Calibri" w:cs="Calibri"/>
          <w:lang w:eastAsia="en-GB"/>
        </w:rPr>
      </w:pPr>
      <w:r>
        <w:rPr>
          <w:rFonts w:ascii="Calibri" w:eastAsia="Calibri" w:hAnsi="Calibri" w:cs="Calibri"/>
          <w:lang w:eastAsia="en-GB"/>
        </w:rPr>
        <w:tab/>
      </w:r>
    </w:p>
    <w:p w:rsidR="00E44294" w:rsidRPr="00D57650" w:rsidRDefault="00E44294" w:rsidP="00E44294">
      <w:pPr>
        <w:spacing w:after="0" w:line="240" w:lineRule="auto"/>
        <w:rPr>
          <w:rFonts w:ascii="Calibri" w:eastAsia="Calibri" w:hAnsi="Calibri" w:cs="Calibri"/>
          <w:sz w:val="32"/>
          <w:szCs w:val="32"/>
          <w:lang w:eastAsia="en-GB"/>
        </w:rPr>
      </w:pPr>
      <w:r>
        <w:rPr>
          <w:rFonts w:ascii="Calibri" w:eastAsia="Calibri" w:hAnsi="Calibri" w:cs="Calibri"/>
          <w:lang w:eastAsia="en-GB"/>
        </w:rPr>
        <w:tab/>
      </w:r>
      <w:r w:rsidRPr="00D57650">
        <w:rPr>
          <w:rFonts w:ascii="Calibri" w:eastAsia="Calibri" w:hAnsi="Calibri" w:cs="Calibri"/>
          <w:sz w:val="32"/>
          <w:szCs w:val="32"/>
          <w:lang w:eastAsia="en-GB"/>
        </w:rPr>
        <w:t>I had someone to share my feelings with:</w:t>
      </w:r>
    </w:p>
    <w:p w:rsidR="00E44294" w:rsidRDefault="00E44294" w:rsidP="00E44294">
      <w:pPr>
        <w:spacing w:after="0" w:line="240" w:lineRule="auto"/>
        <w:rPr>
          <w:rFonts w:ascii="Calibri" w:eastAsia="Calibri" w:hAnsi="Calibri" w:cs="Calibri"/>
          <w:lang w:eastAsia="en-GB"/>
        </w:rPr>
      </w:pPr>
      <w:r w:rsidRPr="00D57650">
        <w:rPr>
          <w:rFonts w:ascii="Calibri" w:eastAsia="Calibri" w:hAnsi="Calibri" w:cs="Calibri"/>
          <w:lang w:eastAsia="en-GB"/>
        </w:rPr>
        <w:tab/>
      </w:r>
      <w:r w:rsidRPr="00D57650">
        <w:rPr>
          <w:rFonts w:ascii="Calibri" w:eastAsia="Calibri" w:hAnsi="Calibri" w:cs="Calibri"/>
          <w:lang w:eastAsia="en-GB"/>
        </w:rPr>
        <w:tab/>
      </w:r>
    </w:p>
    <w:p w:rsidR="00E44294" w:rsidRDefault="00E44294" w:rsidP="00E44294">
      <w:pPr>
        <w:spacing w:after="0" w:line="240" w:lineRule="auto"/>
        <w:rPr>
          <w:rFonts w:ascii="Calibri" w:eastAsia="Calibri" w:hAnsi="Calibri" w:cs="Calibri"/>
          <w:lang w:eastAsia="en-GB"/>
        </w:rPr>
      </w:pPr>
      <w:r>
        <w:rPr>
          <w:rFonts w:ascii="Calibri" w:eastAsia="Calibri" w:hAnsi="Calibri" w:cs="Calibri"/>
          <w:lang w:eastAsia="en-GB"/>
        </w:rPr>
        <w:tab/>
      </w:r>
      <w:r>
        <w:rPr>
          <w:rFonts w:ascii="Calibri" w:eastAsia="Calibri" w:hAnsi="Calibri" w:cs="Calibri"/>
          <w:lang w:eastAsia="en-GB"/>
        </w:rPr>
        <w:tab/>
      </w:r>
      <w:r w:rsidRPr="00D57650">
        <w:rPr>
          <w:rFonts w:ascii="Calibri" w:eastAsia="Calibri" w:hAnsi="Calibri" w:cs="Calibri"/>
          <w:lang w:eastAsia="en-GB"/>
        </w:rPr>
        <w:t xml:space="preserve">Always </w:t>
      </w:r>
      <w:r w:rsidRPr="00D57650">
        <w:rPr>
          <w:rFonts w:ascii="Calibri" w:eastAsia="Calibri" w:hAnsi="Calibri" w:cs="Calibri"/>
          <w:lang w:eastAsia="en-GB"/>
        </w:rPr>
        <w:tab/>
      </w:r>
      <w:r w:rsidRPr="00D57650">
        <w:rPr>
          <w:rFonts w:ascii="Calibri" w:eastAsia="Calibri" w:hAnsi="Calibri" w:cs="Calibri"/>
          <w:lang w:eastAsia="en-GB"/>
        </w:rPr>
        <w:tab/>
        <w:t xml:space="preserve">Most of the time      </w:t>
      </w:r>
      <w:proofErr w:type="gramStart"/>
      <w:r w:rsidRPr="00D57650">
        <w:rPr>
          <w:rFonts w:ascii="Calibri" w:eastAsia="Calibri" w:hAnsi="Calibri" w:cs="Calibri"/>
          <w:lang w:eastAsia="en-GB"/>
        </w:rPr>
        <w:t>About</w:t>
      </w:r>
      <w:proofErr w:type="gramEnd"/>
      <w:r w:rsidRPr="00D57650">
        <w:rPr>
          <w:rFonts w:ascii="Calibri" w:eastAsia="Calibri" w:hAnsi="Calibri" w:cs="Calibri"/>
          <w:lang w:eastAsia="en-GB"/>
        </w:rPr>
        <w:t xml:space="preserve"> half the time      Occasionally       Not at all</w:t>
      </w:r>
    </w:p>
    <w:p w:rsidR="00E44294" w:rsidRPr="00D57650" w:rsidRDefault="00E44294" w:rsidP="00E44294">
      <w:pPr>
        <w:spacing w:after="0" w:line="240" w:lineRule="auto"/>
        <w:rPr>
          <w:rFonts w:ascii="Calibri" w:eastAsia="Calibri" w:hAnsi="Calibri" w:cs="Calibri"/>
          <w:lang w:eastAsia="en-GB"/>
        </w:rPr>
      </w:pPr>
    </w:p>
    <w:p w:rsidR="00E44294" w:rsidRPr="00D57650" w:rsidRDefault="00E44294" w:rsidP="00E44294">
      <w:pPr>
        <w:spacing w:after="0" w:line="240" w:lineRule="auto"/>
        <w:rPr>
          <w:rFonts w:ascii="Calibri" w:eastAsia="Calibri" w:hAnsi="Calibri" w:cs="Calibri"/>
          <w:lang w:eastAsia="en-GB"/>
        </w:rPr>
      </w:pPr>
      <w:r>
        <w:rPr>
          <w:rFonts w:ascii="Calibri" w:eastAsia="Calibri" w:hAnsi="Calibri" w:cs="Calibri"/>
          <w:noProof/>
          <w:lang w:eastAsia="en-GB"/>
        </w:rPr>
        <mc:AlternateContent>
          <mc:Choice Requires="wps">
            <w:drawing>
              <wp:anchor distT="0" distB="0" distL="114300" distR="114300" simplePos="0" relativeHeight="251675648" behindDoc="0" locked="0" layoutInCell="1" allowOverlap="1" wp14:anchorId="1F49C3B8" wp14:editId="6BE61ED1">
                <wp:simplePos x="0" y="0"/>
                <wp:positionH relativeFrom="column">
                  <wp:posOffset>5495925</wp:posOffset>
                </wp:positionH>
                <wp:positionV relativeFrom="paragraph">
                  <wp:posOffset>36830</wp:posOffset>
                </wp:positionV>
                <wp:extent cx="228600" cy="228600"/>
                <wp:effectExtent l="0" t="0" r="19050" b="19050"/>
                <wp:wrapNone/>
                <wp:docPr id="19" name="Text Box 19"/>
                <wp:cNvGraphicFramePr/>
                <a:graphic xmlns:a="http://schemas.openxmlformats.org/drawingml/2006/main">
                  <a:graphicData uri="http://schemas.microsoft.com/office/word/2010/wordprocessingShape">
                    <wps:wsp>
                      <wps:cNvSpPr txBox="1"/>
                      <wps:spPr>
                        <a:xfrm>
                          <a:off x="0" y="0"/>
                          <a:ext cx="228600" cy="228600"/>
                        </a:xfrm>
                        <a:prstGeom prst="rect">
                          <a:avLst/>
                        </a:prstGeom>
                        <a:solidFill>
                          <a:sysClr val="window" lastClr="FFFFFF"/>
                        </a:solidFill>
                        <a:ln w="6350">
                          <a:solidFill>
                            <a:prstClr val="black"/>
                          </a:solidFill>
                        </a:ln>
                        <a:effectLst/>
                      </wps:spPr>
                      <wps:txbx>
                        <w:txbxContent>
                          <w:p w:rsidR="0098174E" w:rsidRDefault="0098174E" w:rsidP="00E4429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9" o:spid="_x0000_s1081" type="#_x0000_t202" style="position:absolute;margin-left:432.75pt;margin-top:2.9pt;width:18pt;height:18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" fillcolor="window" strokeweight=".5pt">
                <v:textbox>
                  <w:txbxContent>
                    <w:p w:rsidR="0098174E" w:rsidRDefault="0098174E" w:rsidP="00E44294"/>
                  </w:txbxContent>
                </v:textbox>
              </v:shape>
            </w:pict>
          </mc:Fallback>
        </mc:AlternateContent>
      </w:r>
      <w:r>
        <w:rPr>
          <w:rFonts w:ascii="Calibri" w:eastAsia="Calibri" w:hAnsi="Calibri" w:cs="Calibri"/>
          <w:noProof/>
          <w:lang w:eastAsia="en-GB"/>
        </w:rPr>
        <mc:AlternateContent>
          <mc:Choice Requires="wps">
            <w:drawing>
              <wp:anchor distT="0" distB="0" distL="114300" distR="114300" simplePos="0" relativeHeight="251674624" behindDoc="0" locked="0" layoutInCell="1" allowOverlap="1" wp14:anchorId="763921DF" wp14:editId="08D56239">
                <wp:simplePos x="0" y="0"/>
                <wp:positionH relativeFrom="column">
                  <wp:posOffset>4600575</wp:posOffset>
                </wp:positionH>
                <wp:positionV relativeFrom="paragraph">
                  <wp:posOffset>36830</wp:posOffset>
                </wp:positionV>
                <wp:extent cx="228600" cy="228600"/>
                <wp:effectExtent l="0" t="0" r="19050" b="19050"/>
                <wp:wrapNone/>
                <wp:docPr id="18" name="Text Box 18"/>
                <wp:cNvGraphicFramePr/>
                <a:graphic xmlns:a="http://schemas.openxmlformats.org/drawingml/2006/main">
                  <a:graphicData uri="http://schemas.microsoft.com/office/word/2010/wordprocessingShape">
                    <wps:wsp>
                      <wps:cNvSpPr txBox="1"/>
                      <wps:spPr>
                        <a:xfrm>
                          <a:off x="0" y="0"/>
                          <a:ext cx="228600" cy="228600"/>
                        </a:xfrm>
                        <a:prstGeom prst="rect">
                          <a:avLst/>
                        </a:prstGeom>
                        <a:solidFill>
                          <a:sysClr val="window" lastClr="FFFFFF"/>
                        </a:solidFill>
                        <a:ln w="6350">
                          <a:solidFill>
                            <a:prstClr val="black"/>
                          </a:solidFill>
                        </a:ln>
                        <a:effectLst/>
                      </wps:spPr>
                      <wps:txbx>
                        <w:txbxContent>
                          <w:p w:rsidR="0098174E" w:rsidRDefault="0098174E" w:rsidP="00E4429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8" o:spid="_x0000_s1082" type="#_x0000_t202" style="position:absolute;margin-left:362.25pt;margin-top:2.9pt;width:18pt;height:18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" fillcolor="window" strokeweight=".5pt">
                <v:textbox>
                  <w:txbxContent>
                    <w:p w:rsidR="0098174E" w:rsidRDefault="0098174E" w:rsidP="00E44294"/>
                  </w:txbxContent>
                </v:textbox>
              </v:shape>
            </w:pict>
          </mc:Fallback>
        </mc:AlternateContent>
      </w:r>
      <w:r>
        <w:rPr>
          <w:rFonts w:ascii="Calibri" w:eastAsia="Calibri" w:hAnsi="Calibri" w:cs="Calibri"/>
          <w:noProof/>
          <w:lang w:eastAsia="en-GB"/>
        </w:rPr>
        <mc:AlternateContent>
          <mc:Choice Requires="wps">
            <w:drawing>
              <wp:anchor distT="0" distB="0" distL="114300" distR="114300" simplePos="0" relativeHeight="251673600" behindDoc="0" locked="0" layoutInCell="1" allowOverlap="1" wp14:anchorId="7D25E212" wp14:editId="315EC3AD">
                <wp:simplePos x="0" y="0"/>
                <wp:positionH relativeFrom="column">
                  <wp:posOffset>3352800</wp:posOffset>
                </wp:positionH>
                <wp:positionV relativeFrom="paragraph">
                  <wp:posOffset>36830</wp:posOffset>
                </wp:positionV>
                <wp:extent cx="238125" cy="228600"/>
                <wp:effectExtent l="0" t="0" r="28575" b="19050"/>
                <wp:wrapNone/>
                <wp:docPr id="17" name="Text Box 17"/>
                <wp:cNvGraphicFramePr/>
                <a:graphic xmlns:a="http://schemas.openxmlformats.org/drawingml/2006/main">
                  <a:graphicData uri="http://schemas.microsoft.com/office/word/2010/wordprocessingShape">
                    <wps:wsp>
                      <wps:cNvSpPr txBox="1"/>
                      <wps:spPr>
                        <a:xfrm>
                          <a:off x="0" y="0"/>
                          <a:ext cx="238125" cy="228600"/>
                        </a:xfrm>
                        <a:prstGeom prst="rect">
                          <a:avLst/>
                        </a:prstGeom>
                        <a:solidFill>
                          <a:sysClr val="window" lastClr="FFFFFF"/>
                        </a:solidFill>
                        <a:ln w="6350">
                          <a:solidFill>
                            <a:prstClr val="black"/>
                          </a:solidFill>
                        </a:ln>
                        <a:effectLst/>
                      </wps:spPr>
                      <wps:txbx>
                        <w:txbxContent>
                          <w:p w:rsidR="0098174E" w:rsidRDefault="0098174E" w:rsidP="00E4429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7" o:spid="_x0000_s1083" type="#_x0000_t202" style="position:absolute;margin-left:264pt;margin-top:2.9pt;width:18.75pt;height:18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" fillcolor="window" strokeweight=".5pt">
                <v:textbox>
                  <w:txbxContent>
                    <w:p w:rsidR="0098174E" w:rsidRDefault="0098174E" w:rsidP="00E44294"/>
                  </w:txbxContent>
                </v:textbox>
              </v:shape>
            </w:pict>
          </mc:Fallback>
        </mc:AlternateContent>
      </w:r>
      <w:r>
        <w:rPr>
          <w:rFonts w:ascii="Calibri" w:eastAsia="Calibri" w:hAnsi="Calibri" w:cs="Calibri"/>
          <w:noProof/>
          <w:lang w:eastAsia="en-GB"/>
        </w:rPr>
        <mc:AlternateContent>
          <mc:Choice Requires="wps">
            <w:drawing>
              <wp:anchor distT="0" distB="0" distL="114300" distR="114300" simplePos="0" relativeHeight="251672576" behindDoc="0" locked="0" layoutInCell="1" allowOverlap="1" wp14:anchorId="1B85967F" wp14:editId="6EEB4706">
                <wp:simplePos x="0" y="0"/>
                <wp:positionH relativeFrom="column">
                  <wp:posOffset>2209800</wp:posOffset>
                </wp:positionH>
                <wp:positionV relativeFrom="paragraph">
                  <wp:posOffset>36830</wp:posOffset>
                </wp:positionV>
                <wp:extent cx="209550" cy="228600"/>
                <wp:effectExtent l="0" t="0" r="19050" b="19050"/>
                <wp:wrapNone/>
                <wp:docPr id="16" name="Text Box 16"/>
                <wp:cNvGraphicFramePr/>
                <a:graphic xmlns:a="http://schemas.openxmlformats.org/drawingml/2006/main">
                  <a:graphicData uri="http://schemas.microsoft.com/office/word/2010/wordprocessingShape">
                    <wps:wsp>
                      <wps:cNvSpPr txBox="1"/>
                      <wps:spPr>
                        <a:xfrm>
                          <a:off x="0" y="0"/>
                          <a:ext cx="209550" cy="228600"/>
                        </a:xfrm>
                        <a:prstGeom prst="rect">
                          <a:avLst/>
                        </a:prstGeom>
                        <a:solidFill>
                          <a:sysClr val="window" lastClr="FFFFFF"/>
                        </a:solidFill>
                        <a:ln w="6350">
                          <a:solidFill>
                            <a:prstClr val="black"/>
                          </a:solidFill>
                        </a:ln>
                        <a:effectLst/>
                      </wps:spPr>
                      <wps:txbx>
                        <w:txbxContent>
                          <w:p w:rsidR="0098174E" w:rsidRDefault="0098174E" w:rsidP="00E4429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6" o:spid="_x0000_s1084" type="#_x0000_t202" style="position:absolute;margin-left:174pt;margin-top:2.9pt;width:16.5pt;height:18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" fillcolor="window" strokeweight=".5pt">
                <v:textbox>
                  <w:txbxContent>
                    <w:p w:rsidR="0098174E" w:rsidRDefault="0098174E" w:rsidP="00E44294"/>
                  </w:txbxContent>
                </v:textbox>
              </v:shape>
            </w:pict>
          </mc:Fallback>
        </mc:AlternateContent>
      </w:r>
      <w:r>
        <w:rPr>
          <w:rFonts w:ascii="Calibri" w:eastAsia="Calibri" w:hAnsi="Calibri" w:cs="Calibri"/>
          <w:noProof/>
          <w:lang w:eastAsia="en-GB"/>
        </w:rPr>
        <mc:AlternateContent>
          <mc:Choice Requires="wps">
            <w:drawing>
              <wp:anchor distT="0" distB="0" distL="114300" distR="114300" simplePos="0" relativeHeight="251671552" behindDoc="0" locked="0" layoutInCell="1" allowOverlap="1" wp14:anchorId="5310968F" wp14:editId="3E6CBCA6">
                <wp:simplePos x="0" y="0"/>
                <wp:positionH relativeFrom="column">
                  <wp:posOffset>914400</wp:posOffset>
                </wp:positionH>
                <wp:positionV relativeFrom="paragraph">
                  <wp:posOffset>36830</wp:posOffset>
                </wp:positionV>
                <wp:extent cx="238125" cy="228600"/>
                <wp:effectExtent l="0" t="0" r="28575" b="19050"/>
                <wp:wrapNone/>
                <wp:docPr id="20" name="Text Box 20"/>
                <wp:cNvGraphicFramePr/>
                <a:graphic xmlns:a="http://schemas.openxmlformats.org/drawingml/2006/main">
                  <a:graphicData uri="http://schemas.microsoft.com/office/word/2010/wordprocessingShape">
                    <wps:wsp>
                      <wps:cNvSpPr txBox="1"/>
                      <wps:spPr>
                        <a:xfrm>
                          <a:off x="0" y="0"/>
                          <a:ext cx="238125" cy="228600"/>
                        </a:xfrm>
                        <a:prstGeom prst="rect">
                          <a:avLst/>
                        </a:prstGeom>
                        <a:solidFill>
                          <a:sysClr val="window" lastClr="FFFFFF"/>
                        </a:solidFill>
                        <a:ln w="6350">
                          <a:solidFill>
                            <a:prstClr val="black"/>
                          </a:solidFill>
                        </a:ln>
                        <a:effectLst/>
                      </wps:spPr>
                      <wps:txbx>
                        <w:txbxContent>
                          <w:p w:rsidR="0098174E" w:rsidRDefault="0098174E" w:rsidP="00E4429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20" o:spid="_x0000_s1085" type="#_x0000_t202" style="position:absolute;margin-left:1in;margin-top:2.9pt;width:18.75pt;height:18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" fillcolor="window" strokeweight=".5pt">
                <v:textbox>
                  <w:txbxContent>
                    <w:p w:rsidR="0098174E" w:rsidRDefault="0098174E" w:rsidP="00E44294"/>
                  </w:txbxContent>
                </v:textbox>
              </v:shape>
            </w:pict>
          </mc:Fallback>
        </mc:AlternateContent>
      </w:r>
      <w:r>
        <w:rPr>
          <w:rFonts w:ascii="Calibri" w:eastAsia="Calibri" w:hAnsi="Calibri" w:cs="Calibri"/>
          <w:lang w:eastAsia="en-GB"/>
        </w:rPr>
        <w:tab/>
      </w:r>
      <w:r>
        <w:rPr>
          <w:rFonts w:ascii="Calibri" w:eastAsia="Calibri" w:hAnsi="Calibri" w:cs="Calibri"/>
          <w:lang w:eastAsia="en-GB"/>
        </w:rPr>
        <w:tab/>
      </w:r>
      <w:r w:rsidRPr="00D57650">
        <w:rPr>
          <w:rFonts w:ascii="Calibri" w:eastAsia="Calibri" w:hAnsi="Calibri" w:cs="Calibri"/>
          <w:lang w:eastAsia="en-GB"/>
        </w:rPr>
        <w:t xml:space="preserve"> </w:t>
      </w:r>
      <w:r w:rsidRPr="00D57650">
        <w:rPr>
          <w:rFonts w:ascii="Calibri" w:eastAsia="Calibri" w:hAnsi="Calibri" w:cs="Calibri"/>
          <w:lang w:eastAsia="en-GB"/>
        </w:rPr>
        <w:tab/>
      </w:r>
      <w:r>
        <w:rPr>
          <w:rFonts w:ascii="Calibri" w:eastAsia="Calibri" w:hAnsi="Calibri" w:cs="Calibri"/>
          <w:lang w:eastAsia="en-GB"/>
        </w:rPr>
        <w:tab/>
      </w:r>
      <w:r w:rsidRPr="00D57650">
        <w:rPr>
          <w:rFonts w:ascii="Calibri" w:eastAsia="Calibri" w:hAnsi="Calibri" w:cs="Calibri"/>
          <w:lang w:eastAsia="en-GB"/>
        </w:rPr>
        <w:tab/>
        <w:t xml:space="preserve">          </w:t>
      </w:r>
      <w:r w:rsidRPr="00D57650">
        <w:rPr>
          <w:rFonts w:ascii="Calibri" w:eastAsia="Calibri" w:hAnsi="Calibri" w:cs="Calibri"/>
          <w:lang w:eastAsia="en-GB"/>
        </w:rPr>
        <w:tab/>
      </w:r>
      <w:r>
        <w:rPr>
          <w:rFonts w:ascii="Calibri" w:eastAsia="Calibri" w:hAnsi="Calibri" w:cs="Calibri"/>
          <w:lang w:eastAsia="en-GB"/>
        </w:rPr>
        <w:tab/>
      </w:r>
      <w:r w:rsidRPr="00D57650">
        <w:rPr>
          <w:rFonts w:ascii="Calibri" w:eastAsia="Calibri" w:hAnsi="Calibri" w:cs="Calibri"/>
          <w:lang w:eastAsia="en-GB"/>
        </w:rPr>
        <w:tab/>
        <w:t xml:space="preserve">      </w:t>
      </w:r>
      <w:r>
        <w:rPr>
          <w:rFonts w:ascii="Calibri" w:eastAsia="Calibri" w:hAnsi="Calibri" w:cs="Calibri"/>
          <w:lang w:eastAsia="en-GB"/>
        </w:rPr>
        <w:tab/>
      </w:r>
      <w:r>
        <w:rPr>
          <w:rFonts w:ascii="Calibri" w:eastAsia="Calibri" w:hAnsi="Calibri" w:cs="Calibri"/>
          <w:lang w:eastAsia="en-GB"/>
        </w:rPr>
        <w:tab/>
      </w:r>
      <w:r w:rsidRPr="00D57650">
        <w:rPr>
          <w:rFonts w:ascii="Calibri" w:eastAsia="Calibri" w:hAnsi="Calibri" w:cs="Calibri"/>
          <w:lang w:eastAsia="en-GB"/>
        </w:rPr>
        <w:tab/>
      </w:r>
      <w:r w:rsidRPr="00D57650">
        <w:rPr>
          <w:rFonts w:ascii="Calibri" w:eastAsia="Calibri" w:hAnsi="Calibri" w:cs="Calibri"/>
          <w:lang w:eastAsia="en-GB"/>
        </w:rPr>
        <w:tab/>
      </w:r>
      <w:r>
        <w:rPr>
          <w:rFonts w:ascii="Calibri" w:eastAsia="Calibri" w:hAnsi="Calibri" w:cs="Calibri"/>
          <w:lang w:eastAsia="en-GB"/>
        </w:rPr>
        <w:t xml:space="preserve"> </w:t>
      </w:r>
      <w:r w:rsidRPr="00D57650">
        <w:rPr>
          <w:rFonts w:ascii="Calibri" w:eastAsia="Calibri" w:hAnsi="Calibri" w:cs="Calibri"/>
          <w:lang w:eastAsia="en-GB"/>
        </w:rPr>
        <w:tab/>
        <w:t xml:space="preserve"> </w:t>
      </w:r>
      <w:r w:rsidRPr="00D57650">
        <w:rPr>
          <w:rFonts w:ascii="Calibri" w:eastAsia="Calibri" w:hAnsi="Calibri" w:cs="Calibri"/>
          <w:lang w:eastAsia="en-GB"/>
        </w:rPr>
        <w:tab/>
        <w:t xml:space="preserve">           </w:t>
      </w:r>
    </w:p>
    <w:p w:rsidR="00E44294" w:rsidRDefault="00E44294" w:rsidP="00E44294">
      <w:pPr>
        <w:spacing w:after="0" w:line="240" w:lineRule="auto"/>
        <w:rPr>
          <w:rFonts w:ascii="Calibri" w:eastAsia="Calibri" w:hAnsi="Calibri" w:cs="Calibri"/>
          <w:lang w:eastAsia="en-GB"/>
        </w:rPr>
      </w:pPr>
      <w:r w:rsidRPr="00D57650">
        <w:rPr>
          <w:rFonts w:ascii="Calibri" w:eastAsia="Calibri" w:hAnsi="Calibri" w:cs="Calibri"/>
          <w:lang w:eastAsia="en-GB"/>
        </w:rPr>
        <w:tab/>
      </w:r>
    </w:p>
    <w:p w:rsidR="00E44294" w:rsidRDefault="00E44294" w:rsidP="00E44294">
      <w:pPr>
        <w:spacing w:after="0" w:line="240" w:lineRule="auto"/>
        <w:rPr>
          <w:rFonts w:ascii="Calibri" w:eastAsia="Calibri" w:hAnsi="Calibri" w:cs="Calibri"/>
          <w:lang w:eastAsia="en-GB"/>
        </w:rPr>
      </w:pPr>
    </w:p>
    <w:p w:rsidR="00E44294" w:rsidRPr="00D57650" w:rsidRDefault="00E44294" w:rsidP="00E44294">
      <w:pPr>
        <w:spacing w:after="0" w:line="240" w:lineRule="auto"/>
        <w:rPr>
          <w:rFonts w:ascii="Calibri" w:eastAsia="Calibri" w:hAnsi="Calibri" w:cs="Calibri"/>
          <w:sz w:val="32"/>
          <w:szCs w:val="32"/>
          <w:lang w:eastAsia="en-GB"/>
        </w:rPr>
      </w:pPr>
      <w:r>
        <w:rPr>
          <w:rFonts w:ascii="Calibri" w:eastAsia="Calibri" w:hAnsi="Calibri" w:cs="Calibri"/>
          <w:lang w:eastAsia="en-GB"/>
        </w:rPr>
        <w:tab/>
      </w:r>
      <w:r w:rsidRPr="00D57650">
        <w:rPr>
          <w:rFonts w:ascii="Calibri" w:eastAsia="Calibri" w:hAnsi="Calibri" w:cs="Calibri"/>
          <w:sz w:val="32"/>
          <w:szCs w:val="32"/>
          <w:lang w:eastAsia="en-GB"/>
        </w:rPr>
        <w:t>I found it easy to get in touch with others when I needed to:</w:t>
      </w:r>
    </w:p>
    <w:p w:rsidR="00E44294" w:rsidRDefault="00E44294" w:rsidP="00E44294">
      <w:pPr>
        <w:spacing w:after="0" w:line="240" w:lineRule="auto"/>
        <w:rPr>
          <w:rFonts w:ascii="Calibri" w:eastAsia="Calibri" w:hAnsi="Calibri" w:cs="Calibri"/>
          <w:lang w:eastAsia="en-GB"/>
        </w:rPr>
      </w:pPr>
      <w:r w:rsidRPr="00D57650">
        <w:rPr>
          <w:rFonts w:ascii="Calibri" w:eastAsia="Calibri" w:hAnsi="Calibri" w:cs="Calibri"/>
          <w:lang w:eastAsia="en-GB"/>
        </w:rPr>
        <w:tab/>
      </w:r>
      <w:r w:rsidRPr="00D57650">
        <w:rPr>
          <w:rFonts w:ascii="Calibri" w:eastAsia="Calibri" w:hAnsi="Calibri" w:cs="Calibri"/>
          <w:lang w:eastAsia="en-GB"/>
        </w:rPr>
        <w:tab/>
      </w:r>
    </w:p>
    <w:p w:rsidR="00E44294" w:rsidRPr="00D57650" w:rsidRDefault="00E44294" w:rsidP="00E44294">
      <w:pPr>
        <w:spacing w:after="0" w:line="240" w:lineRule="auto"/>
        <w:rPr>
          <w:rFonts w:ascii="Calibri" w:eastAsia="Calibri" w:hAnsi="Calibri" w:cs="Calibri"/>
          <w:lang w:eastAsia="en-GB"/>
        </w:rPr>
      </w:pPr>
      <w:r>
        <w:rPr>
          <w:rFonts w:ascii="Calibri" w:eastAsia="Calibri" w:hAnsi="Calibri" w:cs="Calibri"/>
          <w:lang w:eastAsia="en-GB"/>
        </w:rPr>
        <w:tab/>
      </w:r>
      <w:r>
        <w:rPr>
          <w:rFonts w:ascii="Calibri" w:eastAsia="Calibri" w:hAnsi="Calibri" w:cs="Calibri"/>
          <w:lang w:eastAsia="en-GB"/>
        </w:rPr>
        <w:tab/>
      </w:r>
      <w:r w:rsidRPr="00D57650">
        <w:rPr>
          <w:rFonts w:ascii="Calibri" w:eastAsia="Calibri" w:hAnsi="Calibri" w:cs="Calibri"/>
          <w:lang w:eastAsia="en-GB"/>
        </w:rPr>
        <w:t xml:space="preserve">Always </w:t>
      </w:r>
      <w:r w:rsidRPr="00D57650">
        <w:rPr>
          <w:rFonts w:ascii="Calibri" w:eastAsia="Calibri" w:hAnsi="Calibri" w:cs="Calibri"/>
          <w:lang w:eastAsia="en-GB"/>
        </w:rPr>
        <w:tab/>
      </w:r>
      <w:r w:rsidRPr="00D57650">
        <w:rPr>
          <w:rFonts w:ascii="Calibri" w:eastAsia="Calibri" w:hAnsi="Calibri" w:cs="Calibri"/>
          <w:lang w:eastAsia="en-GB"/>
        </w:rPr>
        <w:tab/>
        <w:t xml:space="preserve">Most of the time      </w:t>
      </w:r>
      <w:proofErr w:type="gramStart"/>
      <w:r w:rsidRPr="00D57650">
        <w:rPr>
          <w:rFonts w:ascii="Calibri" w:eastAsia="Calibri" w:hAnsi="Calibri" w:cs="Calibri"/>
          <w:lang w:eastAsia="en-GB"/>
        </w:rPr>
        <w:t>About</w:t>
      </w:r>
      <w:proofErr w:type="gramEnd"/>
      <w:r w:rsidRPr="00D57650">
        <w:rPr>
          <w:rFonts w:ascii="Calibri" w:eastAsia="Calibri" w:hAnsi="Calibri" w:cs="Calibri"/>
          <w:lang w:eastAsia="en-GB"/>
        </w:rPr>
        <w:t xml:space="preserve"> half the time      Occasionally       Not at all</w:t>
      </w:r>
    </w:p>
    <w:p w:rsidR="00E44294" w:rsidRPr="00D57650" w:rsidRDefault="00E44294" w:rsidP="00E44294">
      <w:pPr>
        <w:spacing w:after="0" w:line="240" w:lineRule="auto"/>
        <w:rPr>
          <w:rFonts w:ascii="Calibri" w:eastAsia="Calibri" w:hAnsi="Calibri" w:cs="Calibri"/>
          <w:lang w:eastAsia="en-GB"/>
        </w:rPr>
      </w:pPr>
      <w:r w:rsidRPr="00D57650">
        <w:rPr>
          <w:rFonts w:ascii="Calibri" w:eastAsia="Calibri" w:hAnsi="Calibri" w:cs="Calibri"/>
          <w:lang w:eastAsia="en-GB"/>
        </w:rPr>
        <w:t xml:space="preserve"> </w:t>
      </w:r>
      <w:r w:rsidRPr="00D57650">
        <w:rPr>
          <w:rFonts w:ascii="Calibri" w:eastAsia="Calibri" w:hAnsi="Calibri" w:cs="Calibri"/>
          <w:lang w:eastAsia="en-GB"/>
        </w:rPr>
        <w:tab/>
      </w:r>
      <w:r w:rsidRPr="00D57650">
        <w:rPr>
          <w:rFonts w:ascii="Calibri" w:eastAsia="Calibri" w:hAnsi="Calibri" w:cs="Calibri"/>
          <w:lang w:eastAsia="en-GB"/>
        </w:rPr>
        <w:tab/>
        <w:t xml:space="preserve">          </w:t>
      </w:r>
      <w:r w:rsidRPr="00D57650">
        <w:rPr>
          <w:rFonts w:ascii="Calibri" w:eastAsia="Calibri" w:hAnsi="Calibri" w:cs="Calibri"/>
          <w:lang w:eastAsia="en-GB"/>
        </w:rPr>
        <w:tab/>
      </w:r>
      <w:r w:rsidRPr="00D57650">
        <w:rPr>
          <w:rFonts w:ascii="Calibri" w:eastAsia="Calibri" w:hAnsi="Calibri" w:cs="Calibri"/>
          <w:lang w:eastAsia="en-GB"/>
        </w:rPr>
        <w:tab/>
        <w:t xml:space="preserve">      </w:t>
      </w:r>
      <w:r w:rsidRPr="00D57650">
        <w:rPr>
          <w:rFonts w:ascii="Calibri" w:eastAsia="Calibri" w:hAnsi="Calibri" w:cs="Calibri"/>
          <w:lang w:eastAsia="en-GB"/>
        </w:rPr>
        <w:tab/>
      </w:r>
      <w:r w:rsidRPr="00D57650">
        <w:rPr>
          <w:rFonts w:ascii="Calibri" w:eastAsia="Calibri" w:hAnsi="Calibri" w:cs="Calibri"/>
          <w:lang w:eastAsia="en-GB"/>
        </w:rPr>
        <w:tab/>
      </w:r>
      <w:r w:rsidRPr="00D57650">
        <w:rPr>
          <w:rFonts w:ascii="Calibri" w:eastAsia="Calibri" w:hAnsi="Calibri" w:cs="Calibri"/>
          <w:lang w:eastAsia="en-GB"/>
        </w:rPr>
        <w:tab/>
        <w:t xml:space="preserve"> </w:t>
      </w:r>
      <w:r w:rsidRPr="00D57650">
        <w:rPr>
          <w:rFonts w:ascii="Calibri" w:eastAsia="Calibri" w:hAnsi="Calibri" w:cs="Calibri"/>
          <w:lang w:eastAsia="en-GB"/>
        </w:rPr>
        <w:tab/>
        <w:t xml:space="preserve">           </w:t>
      </w:r>
    </w:p>
    <w:p w:rsidR="00E44294" w:rsidRDefault="00E44294" w:rsidP="00E44294">
      <w:pPr>
        <w:spacing w:after="0" w:line="240" w:lineRule="auto"/>
        <w:rPr>
          <w:rFonts w:ascii="Calibri" w:eastAsia="Calibri" w:hAnsi="Calibri" w:cs="Calibri"/>
          <w:lang w:eastAsia="en-GB"/>
        </w:rPr>
      </w:pPr>
      <w:r>
        <w:rPr>
          <w:rFonts w:ascii="Calibri" w:eastAsia="Calibri" w:hAnsi="Calibri" w:cs="Calibri"/>
          <w:noProof/>
          <w:lang w:eastAsia="en-GB"/>
        </w:rPr>
        <mc:AlternateContent>
          <mc:Choice Requires="wps">
            <w:drawing>
              <wp:anchor distT="0" distB="0" distL="114300" distR="114300" simplePos="0" relativeHeight="251680768" behindDoc="0" locked="0" layoutInCell="1" allowOverlap="1" wp14:anchorId="6C8DF7D4" wp14:editId="1D6983D1">
                <wp:simplePos x="0" y="0"/>
                <wp:positionH relativeFrom="column">
                  <wp:posOffset>5495925</wp:posOffset>
                </wp:positionH>
                <wp:positionV relativeFrom="paragraph">
                  <wp:posOffset>14605</wp:posOffset>
                </wp:positionV>
                <wp:extent cx="228600" cy="238125"/>
                <wp:effectExtent l="0" t="0" r="19050" b="28575"/>
                <wp:wrapNone/>
                <wp:docPr id="24" name="Text Box 24"/>
                <wp:cNvGraphicFramePr/>
                <a:graphic xmlns:a="http://schemas.openxmlformats.org/drawingml/2006/main">
                  <a:graphicData uri="http://schemas.microsoft.com/office/word/2010/wordprocessingShape">
                    <wps:wsp>
                      <wps:cNvSpPr txBox="1"/>
                      <wps:spPr>
                        <a:xfrm>
                          <a:off x="0" y="0"/>
                          <a:ext cx="228600" cy="238125"/>
                        </a:xfrm>
                        <a:prstGeom prst="rect">
                          <a:avLst/>
                        </a:prstGeom>
                        <a:solidFill>
                          <a:sysClr val="window" lastClr="FFFFFF"/>
                        </a:solidFill>
                        <a:ln w="6350">
                          <a:solidFill>
                            <a:prstClr val="black"/>
                          </a:solidFill>
                        </a:ln>
                        <a:effectLst/>
                      </wps:spPr>
                      <wps:txbx>
                        <w:txbxContent>
                          <w:p w:rsidR="0098174E" w:rsidRDefault="0098174E" w:rsidP="00E4429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4" o:spid="_x0000_s1086" type="#_x0000_t202" style="position:absolute;margin-left:432.75pt;margin-top:1.15pt;width:18pt;height:18.75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" fillcolor="window" strokeweight=".5pt">
                <v:textbox>
                  <w:txbxContent>
                    <w:p w:rsidR="0098174E" w:rsidRDefault="0098174E" w:rsidP="00E44294"/>
                  </w:txbxContent>
                </v:textbox>
              </v:shape>
            </w:pict>
          </mc:Fallback>
        </mc:AlternateContent>
      </w:r>
      <w:r>
        <w:rPr>
          <w:rFonts w:ascii="Calibri" w:eastAsia="Calibri" w:hAnsi="Calibri" w:cs="Calibri"/>
          <w:noProof/>
          <w:lang w:eastAsia="en-GB"/>
        </w:rPr>
        <mc:AlternateContent>
          <mc:Choice Requires="wps">
            <w:drawing>
              <wp:anchor distT="0" distB="0" distL="114300" distR="114300" simplePos="0" relativeHeight="251679744" behindDoc="0" locked="0" layoutInCell="1" allowOverlap="1" wp14:anchorId="73F2AFE1" wp14:editId="40524B77">
                <wp:simplePos x="0" y="0"/>
                <wp:positionH relativeFrom="column">
                  <wp:posOffset>4600575</wp:posOffset>
                </wp:positionH>
                <wp:positionV relativeFrom="paragraph">
                  <wp:posOffset>14605</wp:posOffset>
                </wp:positionV>
                <wp:extent cx="228600" cy="238125"/>
                <wp:effectExtent l="0" t="0" r="19050" b="28575"/>
                <wp:wrapNone/>
                <wp:docPr id="23" name="Text Box 23"/>
                <wp:cNvGraphicFramePr/>
                <a:graphic xmlns:a="http://schemas.openxmlformats.org/drawingml/2006/main">
                  <a:graphicData uri="http://schemas.microsoft.com/office/word/2010/wordprocessingShape">
                    <wps:wsp>
                      <wps:cNvSpPr txBox="1"/>
                      <wps:spPr>
                        <a:xfrm>
                          <a:off x="0" y="0"/>
                          <a:ext cx="228600" cy="238125"/>
                        </a:xfrm>
                        <a:prstGeom prst="rect">
                          <a:avLst/>
                        </a:prstGeom>
                        <a:solidFill>
                          <a:sysClr val="window" lastClr="FFFFFF"/>
                        </a:solidFill>
                        <a:ln w="6350">
                          <a:solidFill>
                            <a:prstClr val="black"/>
                          </a:solidFill>
                        </a:ln>
                        <a:effectLst/>
                      </wps:spPr>
                      <wps:txbx>
                        <w:txbxContent>
                          <w:p w:rsidR="0098174E" w:rsidRDefault="0098174E" w:rsidP="00E4429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3" o:spid="_x0000_s1087" type="#_x0000_t202" style="position:absolute;margin-left:362.25pt;margin-top:1.15pt;width:18pt;height:18.75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" fillcolor="window" strokeweight=".5pt">
                <v:textbox>
                  <w:txbxContent>
                    <w:p w:rsidR="0098174E" w:rsidRDefault="0098174E" w:rsidP="00E44294"/>
                  </w:txbxContent>
                </v:textbox>
              </v:shape>
            </w:pict>
          </mc:Fallback>
        </mc:AlternateContent>
      </w:r>
      <w:r>
        <w:rPr>
          <w:rFonts w:ascii="Calibri" w:eastAsia="Calibri" w:hAnsi="Calibri" w:cs="Calibri"/>
          <w:noProof/>
          <w:lang w:eastAsia="en-GB"/>
        </w:rPr>
        <mc:AlternateContent>
          <mc:Choice Requires="wps">
            <w:drawing>
              <wp:anchor distT="0" distB="0" distL="114300" distR="114300" simplePos="0" relativeHeight="251678720" behindDoc="0" locked="0" layoutInCell="1" allowOverlap="1" wp14:anchorId="3025F078" wp14:editId="3A86F613">
                <wp:simplePos x="0" y="0"/>
                <wp:positionH relativeFrom="column">
                  <wp:posOffset>3409950</wp:posOffset>
                </wp:positionH>
                <wp:positionV relativeFrom="paragraph">
                  <wp:posOffset>14605</wp:posOffset>
                </wp:positionV>
                <wp:extent cx="228600" cy="238125"/>
                <wp:effectExtent l="0" t="0" r="19050" b="28575"/>
                <wp:wrapNone/>
                <wp:docPr id="22" name="Text Box 22"/>
                <wp:cNvGraphicFramePr/>
                <a:graphic xmlns:a="http://schemas.openxmlformats.org/drawingml/2006/main">
                  <a:graphicData uri="http://schemas.microsoft.com/office/word/2010/wordprocessingShape">
                    <wps:wsp>
                      <wps:cNvSpPr txBox="1"/>
                      <wps:spPr>
                        <a:xfrm>
                          <a:off x="0" y="0"/>
                          <a:ext cx="228600" cy="238125"/>
                        </a:xfrm>
                        <a:prstGeom prst="rect">
                          <a:avLst/>
                        </a:prstGeom>
                        <a:solidFill>
                          <a:sysClr val="window" lastClr="FFFFFF"/>
                        </a:solidFill>
                        <a:ln w="6350">
                          <a:solidFill>
                            <a:prstClr val="black"/>
                          </a:solidFill>
                        </a:ln>
                        <a:effectLst/>
                      </wps:spPr>
                      <wps:txbx>
                        <w:txbxContent>
                          <w:p w:rsidR="0098174E" w:rsidRDefault="0098174E" w:rsidP="00E4429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2" o:spid="_x0000_s1088" type="#_x0000_t202" style="position:absolute;margin-left:268.5pt;margin-top:1.15pt;width:18pt;height:18.75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" fillcolor="window" strokeweight=".5pt">
                <v:textbox>
                  <w:txbxContent>
                    <w:p w:rsidR="0098174E" w:rsidRDefault="0098174E" w:rsidP="00E44294"/>
                  </w:txbxContent>
                </v:textbox>
              </v:shape>
            </w:pict>
          </mc:Fallback>
        </mc:AlternateContent>
      </w:r>
      <w:r>
        <w:rPr>
          <w:rFonts w:ascii="Calibri" w:eastAsia="Calibri" w:hAnsi="Calibri" w:cs="Calibri"/>
          <w:noProof/>
          <w:lang w:eastAsia="en-GB"/>
        </w:rPr>
        <mc:AlternateContent>
          <mc:Choice Requires="wps">
            <w:drawing>
              <wp:anchor distT="0" distB="0" distL="114300" distR="114300" simplePos="0" relativeHeight="251677696" behindDoc="0" locked="0" layoutInCell="1" allowOverlap="1" wp14:anchorId="669AFF81" wp14:editId="6348F870">
                <wp:simplePos x="0" y="0"/>
                <wp:positionH relativeFrom="column">
                  <wp:posOffset>2209800</wp:posOffset>
                </wp:positionH>
                <wp:positionV relativeFrom="paragraph">
                  <wp:posOffset>14605</wp:posOffset>
                </wp:positionV>
                <wp:extent cx="209550" cy="238125"/>
                <wp:effectExtent l="0" t="0" r="19050" b="28575"/>
                <wp:wrapNone/>
                <wp:docPr id="21" name="Text Box 21"/>
                <wp:cNvGraphicFramePr/>
                <a:graphic xmlns:a="http://schemas.openxmlformats.org/drawingml/2006/main">
                  <a:graphicData uri="http://schemas.microsoft.com/office/word/2010/wordprocessingShape">
                    <wps:wsp>
                      <wps:cNvSpPr txBox="1"/>
                      <wps:spPr>
                        <a:xfrm>
                          <a:off x="0" y="0"/>
                          <a:ext cx="209550" cy="238125"/>
                        </a:xfrm>
                        <a:prstGeom prst="rect">
                          <a:avLst/>
                        </a:prstGeom>
                        <a:solidFill>
                          <a:sysClr val="window" lastClr="FFFFFF"/>
                        </a:solidFill>
                        <a:ln w="6350">
                          <a:solidFill>
                            <a:prstClr val="black"/>
                          </a:solidFill>
                        </a:ln>
                        <a:effectLst/>
                      </wps:spPr>
                      <wps:txbx>
                        <w:txbxContent>
                          <w:p w:rsidR="0098174E" w:rsidRDefault="0098174E" w:rsidP="00E4429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1" o:spid="_x0000_s1089" type="#_x0000_t202" style="position:absolute;margin-left:174pt;margin-top:1.15pt;width:16.5pt;height:18.75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" fillcolor="window" strokeweight=".5pt">
                <v:textbox>
                  <w:txbxContent>
                    <w:p w:rsidR="0098174E" w:rsidRDefault="0098174E" w:rsidP="00E44294"/>
                  </w:txbxContent>
                </v:textbox>
              </v:shape>
            </w:pict>
          </mc:Fallback>
        </mc:AlternateContent>
      </w:r>
      <w:r>
        <w:rPr>
          <w:rFonts w:ascii="Calibri" w:eastAsia="Calibri" w:hAnsi="Calibri" w:cs="Calibri"/>
          <w:noProof/>
          <w:lang w:eastAsia="en-GB"/>
        </w:rPr>
        <mc:AlternateContent>
          <mc:Choice Requires="wps">
            <w:drawing>
              <wp:anchor distT="0" distB="0" distL="114300" distR="114300" simplePos="0" relativeHeight="251676672" behindDoc="0" locked="0" layoutInCell="1" allowOverlap="1" wp14:anchorId="016FD535" wp14:editId="3A52F0AD">
                <wp:simplePos x="0" y="0"/>
                <wp:positionH relativeFrom="column">
                  <wp:posOffset>914400</wp:posOffset>
                </wp:positionH>
                <wp:positionV relativeFrom="paragraph">
                  <wp:posOffset>14605</wp:posOffset>
                </wp:positionV>
                <wp:extent cx="238125" cy="238125"/>
                <wp:effectExtent l="0" t="0" r="28575" b="28575"/>
                <wp:wrapNone/>
                <wp:docPr id="25" name="Text Box 25"/>
                <wp:cNvGraphicFramePr/>
                <a:graphic xmlns:a="http://schemas.openxmlformats.org/drawingml/2006/main">
                  <a:graphicData uri="http://schemas.microsoft.com/office/word/2010/wordprocessingShape">
                    <wps:wsp>
                      <wps:cNvSpPr txBox="1"/>
                      <wps:spPr>
                        <a:xfrm>
                          <a:off x="0" y="0"/>
                          <a:ext cx="238125" cy="238125"/>
                        </a:xfrm>
                        <a:prstGeom prst="rect">
                          <a:avLst/>
                        </a:prstGeom>
                        <a:solidFill>
                          <a:sysClr val="window" lastClr="FFFFFF"/>
                        </a:solidFill>
                        <a:ln w="6350">
                          <a:solidFill>
                            <a:prstClr val="black"/>
                          </a:solidFill>
                        </a:ln>
                        <a:effectLst/>
                      </wps:spPr>
                      <wps:txbx>
                        <w:txbxContent>
                          <w:p w:rsidR="0098174E" w:rsidRDefault="0098174E" w:rsidP="00E4429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5" o:spid="_x0000_s1090" type="#_x0000_t202" style="position:absolute;margin-left:1in;margin-top:1.15pt;width:18.75pt;height:18.7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" fillcolor="window" strokeweight=".5pt">
                <v:textbox>
                  <w:txbxContent>
                    <w:p w:rsidR="0098174E" w:rsidRDefault="0098174E" w:rsidP="00E44294"/>
                  </w:txbxContent>
                </v:textbox>
              </v:shape>
            </w:pict>
          </mc:Fallback>
        </mc:AlternateContent>
      </w:r>
      <w:r w:rsidRPr="00D57650">
        <w:rPr>
          <w:rFonts w:ascii="Calibri" w:eastAsia="Calibri" w:hAnsi="Calibri" w:cs="Calibri"/>
          <w:lang w:eastAsia="en-GB"/>
        </w:rPr>
        <w:tab/>
      </w:r>
      <w:r>
        <w:rPr>
          <w:rFonts w:ascii="Calibri" w:eastAsia="Calibri" w:hAnsi="Calibri" w:cs="Calibri"/>
          <w:lang w:eastAsia="en-GB"/>
        </w:rPr>
        <w:tab/>
      </w:r>
      <w:r>
        <w:rPr>
          <w:rFonts w:ascii="Calibri" w:eastAsia="Calibri" w:hAnsi="Calibri" w:cs="Calibri"/>
          <w:lang w:eastAsia="en-GB"/>
        </w:rPr>
        <w:tab/>
      </w:r>
      <w:r>
        <w:rPr>
          <w:rFonts w:ascii="Calibri" w:eastAsia="Calibri" w:hAnsi="Calibri" w:cs="Calibri"/>
          <w:lang w:eastAsia="en-GB"/>
        </w:rPr>
        <w:tab/>
      </w:r>
      <w:r>
        <w:rPr>
          <w:rFonts w:ascii="Calibri" w:eastAsia="Calibri" w:hAnsi="Calibri" w:cs="Calibri"/>
          <w:lang w:eastAsia="en-GB"/>
        </w:rPr>
        <w:tab/>
      </w:r>
      <w:r>
        <w:rPr>
          <w:rFonts w:ascii="Calibri" w:eastAsia="Calibri" w:hAnsi="Calibri" w:cs="Calibri"/>
          <w:lang w:eastAsia="en-GB"/>
        </w:rPr>
        <w:tab/>
      </w:r>
      <w:r>
        <w:rPr>
          <w:rFonts w:ascii="Calibri" w:eastAsia="Calibri" w:hAnsi="Calibri" w:cs="Calibri"/>
          <w:lang w:eastAsia="en-GB"/>
        </w:rPr>
        <w:tab/>
      </w:r>
      <w:r>
        <w:rPr>
          <w:rFonts w:ascii="Calibri" w:eastAsia="Calibri" w:hAnsi="Calibri" w:cs="Calibri"/>
          <w:lang w:eastAsia="en-GB"/>
        </w:rPr>
        <w:tab/>
      </w:r>
      <w:r>
        <w:rPr>
          <w:rFonts w:ascii="Calibri" w:eastAsia="Calibri" w:hAnsi="Calibri" w:cs="Calibri"/>
          <w:lang w:eastAsia="en-GB"/>
        </w:rPr>
        <w:tab/>
      </w:r>
      <w:r>
        <w:rPr>
          <w:rFonts w:ascii="Calibri" w:eastAsia="Calibri" w:hAnsi="Calibri" w:cs="Calibri"/>
          <w:lang w:eastAsia="en-GB"/>
        </w:rPr>
        <w:tab/>
      </w:r>
      <w:r>
        <w:rPr>
          <w:rFonts w:ascii="Calibri" w:eastAsia="Calibri" w:hAnsi="Calibri" w:cs="Calibri"/>
          <w:lang w:eastAsia="en-GB"/>
        </w:rPr>
        <w:tab/>
      </w:r>
      <w:r>
        <w:rPr>
          <w:rFonts w:ascii="Calibri" w:eastAsia="Calibri" w:hAnsi="Calibri" w:cs="Calibri"/>
          <w:lang w:eastAsia="en-GB"/>
        </w:rPr>
        <w:tab/>
      </w:r>
    </w:p>
    <w:p w:rsidR="00E44294" w:rsidRDefault="00E44294" w:rsidP="00E44294">
      <w:pPr>
        <w:spacing w:after="0" w:line="240" w:lineRule="auto"/>
        <w:rPr>
          <w:rFonts w:ascii="Calibri" w:eastAsia="Calibri" w:hAnsi="Calibri" w:cs="Calibri"/>
          <w:lang w:eastAsia="en-GB"/>
        </w:rPr>
      </w:pPr>
      <w:r>
        <w:rPr>
          <w:rFonts w:ascii="Calibri" w:eastAsia="Calibri" w:hAnsi="Calibri" w:cs="Calibri"/>
          <w:lang w:eastAsia="en-GB"/>
        </w:rPr>
        <w:tab/>
      </w:r>
      <w:r>
        <w:rPr>
          <w:rFonts w:ascii="Calibri" w:eastAsia="Calibri" w:hAnsi="Calibri" w:cs="Calibri"/>
          <w:lang w:eastAsia="en-GB"/>
        </w:rPr>
        <w:tab/>
      </w:r>
      <w:r>
        <w:rPr>
          <w:rFonts w:ascii="Calibri" w:eastAsia="Calibri" w:hAnsi="Calibri" w:cs="Calibri"/>
          <w:lang w:eastAsia="en-GB"/>
        </w:rPr>
        <w:tab/>
      </w:r>
      <w:r>
        <w:rPr>
          <w:rFonts w:ascii="Calibri" w:eastAsia="Calibri" w:hAnsi="Calibri" w:cs="Calibri"/>
          <w:lang w:eastAsia="en-GB"/>
        </w:rPr>
        <w:tab/>
      </w:r>
      <w:r>
        <w:rPr>
          <w:rFonts w:ascii="Calibri" w:eastAsia="Calibri" w:hAnsi="Calibri" w:cs="Calibri"/>
          <w:lang w:eastAsia="en-GB"/>
        </w:rPr>
        <w:tab/>
      </w:r>
      <w:r>
        <w:rPr>
          <w:rFonts w:ascii="Calibri" w:eastAsia="Calibri" w:hAnsi="Calibri" w:cs="Calibri"/>
          <w:lang w:eastAsia="en-GB"/>
        </w:rPr>
        <w:tab/>
      </w:r>
    </w:p>
    <w:p w:rsidR="00E44294" w:rsidRDefault="00E44294" w:rsidP="00E44294">
      <w:pPr>
        <w:spacing w:after="0" w:line="240" w:lineRule="auto"/>
        <w:rPr>
          <w:rFonts w:ascii="Calibri" w:eastAsia="Calibri" w:hAnsi="Calibri" w:cs="Calibri"/>
          <w:lang w:eastAsia="en-GB"/>
        </w:rPr>
      </w:pPr>
    </w:p>
    <w:p w:rsidR="00E44294" w:rsidRPr="004D4A88" w:rsidRDefault="00E44294" w:rsidP="00E44294">
      <w:pPr>
        <w:spacing w:after="0" w:line="240" w:lineRule="auto"/>
        <w:rPr>
          <w:rFonts w:ascii="Calibri" w:eastAsia="Calibri" w:hAnsi="Calibri" w:cs="Calibri"/>
          <w:sz w:val="32"/>
          <w:szCs w:val="32"/>
          <w:lang w:eastAsia="en-GB"/>
        </w:rPr>
      </w:pPr>
      <w:r>
        <w:rPr>
          <w:rFonts w:ascii="Calibri" w:eastAsia="Calibri" w:hAnsi="Calibri" w:cs="Calibri"/>
          <w:lang w:eastAsia="en-GB"/>
        </w:rPr>
        <w:tab/>
      </w:r>
      <w:r w:rsidRPr="00D57650">
        <w:rPr>
          <w:rFonts w:ascii="Calibri" w:eastAsia="Calibri" w:hAnsi="Calibri" w:cs="Calibri"/>
          <w:sz w:val="32"/>
          <w:szCs w:val="32"/>
          <w:lang w:eastAsia="en-GB"/>
        </w:rPr>
        <w:t>When with other people, I felt separate from them:</w:t>
      </w:r>
    </w:p>
    <w:p w:rsidR="00E44294" w:rsidRPr="00D57650" w:rsidRDefault="00E44294" w:rsidP="00E44294">
      <w:pPr>
        <w:spacing w:after="0" w:line="240" w:lineRule="auto"/>
        <w:rPr>
          <w:rFonts w:ascii="Calibri" w:eastAsia="Calibri" w:hAnsi="Calibri" w:cs="Calibri"/>
          <w:lang w:eastAsia="en-GB"/>
        </w:rPr>
      </w:pPr>
    </w:p>
    <w:p w:rsidR="00E44294" w:rsidRPr="00D57650" w:rsidRDefault="00E44294" w:rsidP="00E44294">
      <w:pPr>
        <w:spacing w:after="0" w:line="240" w:lineRule="auto"/>
        <w:rPr>
          <w:rFonts w:ascii="Calibri" w:eastAsia="Calibri" w:hAnsi="Calibri" w:cs="Calibri"/>
          <w:lang w:eastAsia="en-GB"/>
        </w:rPr>
      </w:pPr>
      <w:r w:rsidRPr="00D57650">
        <w:rPr>
          <w:rFonts w:ascii="Calibri" w:eastAsia="Calibri" w:hAnsi="Calibri" w:cs="Calibri"/>
          <w:lang w:eastAsia="en-GB"/>
        </w:rPr>
        <w:tab/>
      </w:r>
      <w:r w:rsidRPr="00D57650">
        <w:rPr>
          <w:rFonts w:ascii="Calibri" w:eastAsia="Calibri" w:hAnsi="Calibri" w:cs="Calibri"/>
          <w:lang w:eastAsia="en-GB"/>
        </w:rPr>
        <w:tab/>
        <w:t xml:space="preserve">Always </w:t>
      </w:r>
      <w:r w:rsidRPr="00D57650">
        <w:rPr>
          <w:rFonts w:ascii="Calibri" w:eastAsia="Calibri" w:hAnsi="Calibri" w:cs="Calibri"/>
          <w:lang w:eastAsia="en-GB"/>
        </w:rPr>
        <w:tab/>
      </w:r>
      <w:r w:rsidRPr="00D57650">
        <w:rPr>
          <w:rFonts w:ascii="Calibri" w:eastAsia="Calibri" w:hAnsi="Calibri" w:cs="Calibri"/>
          <w:lang w:eastAsia="en-GB"/>
        </w:rPr>
        <w:tab/>
        <w:t xml:space="preserve">Most of the time      </w:t>
      </w:r>
      <w:proofErr w:type="gramStart"/>
      <w:r w:rsidRPr="00D57650">
        <w:rPr>
          <w:rFonts w:ascii="Calibri" w:eastAsia="Calibri" w:hAnsi="Calibri" w:cs="Calibri"/>
          <w:lang w:eastAsia="en-GB"/>
        </w:rPr>
        <w:t>About</w:t>
      </w:r>
      <w:proofErr w:type="gramEnd"/>
      <w:r w:rsidRPr="00D57650">
        <w:rPr>
          <w:rFonts w:ascii="Calibri" w:eastAsia="Calibri" w:hAnsi="Calibri" w:cs="Calibri"/>
          <w:lang w:eastAsia="en-GB"/>
        </w:rPr>
        <w:t xml:space="preserve"> half the time      Occasionally       Not at all</w:t>
      </w:r>
    </w:p>
    <w:p w:rsidR="00E44294" w:rsidRPr="00D57650" w:rsidRDefault="00E44294" w:rsidP="00E44294">
      <w:pPr>
        <w:spacing w:after="0" w:line="240" w:lineRule="auto"/>
        <w:rPr>
          <w:rFonts w:ascii="Calibri" w:eastAsia="Calibri" w:hAnsi="Calibri" w:cs="Calibri"/>
          <w:lang w:eastAsia="en-GB"/>
        </w:rPr>
      </w:pPr>
      <w:r w:rsidRPr="00D57650">
        <w:rPr>
          <w:rFonts w:ascii="Calibri" w:eastAsia="Calibri" w:hAnsi="Calibri" w:cs="Calibri"/>
          <w:lang w:eastAsia="en-GB"/>
        </w:rPr>
        <w:t xml:space="preserve"> </w:t>
      </w:r>
      <w:r w:rsidRPr="00D57650">
        <w:rPr>
          <w:rFonts w:ascii="Calibri" w:eastAsia="Calibri" w:hAnsi="Calibri" w:cs="Calibri"/>
          <w:lang w:eastAsia="en-GB"/>
        </w:rPr>
        <w:tab/>
      </w:r>
      <w:r w:rsidRPr="00D57650">
        <w:rPr>
          <w:rFonts w:ascii="Calibri" w:eastAsia="Calibri" w:hAnsi="Calibri" w:cs="Calibri"/>
          <w:lang w:eastAsia="en-GB"/>
        </w:rPr>
        <w:tab/>
        <w:t xml:space="preserve">          </w:t>
      </w:r>
      <w:r w:rsidRPr="00D57650">
        <w:rPr>
          <w:rFonts w:ascii="Calibri" w:eastAsia="Calibri" w:hAnsi="Calibri" w:cs="Calibri"/>
          <w:lang w:eastAsia="en-GB"/>
        </w:rPr>
        <w:tab/>
      </w:r>
      <w:r w:rsidRPr="00D57650">
        <w:rPr>
          <w:rFonts w:ascii="Calibri" w:eastAsia="Calibri" w:hAnsi="Calibri" w:cs="Calibri"/>
          <w:lang w:eastAsia="en-GB"/>
        </w:rPr>
        <w:tab/>
        <w:t xml:space="preserve">      </w:t>
      </w:r>
      <w:r w:rsidRPr="00D57650">
        <w:rPr>
          <w:rFonts w:ascii="Calibri" w:eastAsia="Calibri" w:hAnsi="Calibri" w:cs="Calibri"/>
          <w:lang w:eastAsia="en-GB"/>
        </w:rPr>
        <w:tab/>
      </w:r>
      <w:r w:rsidRPr="00D57650">
        <w:rPr>
          <w:rFonts w:ascii="Calibri" w:eastAsia="Calibri" w:hAnsi="Calibri" w:cs="Calibri"/>
          <w:lang w:eastAsia="en-GB"/>
        </w:rPr>
        <w:tab/>
      </w:r>
      <w:r w:rsidRPr="00D57650">
        <w:rPr>
          <w:rFonts w:ascii="Calibri" w:eastAsia="Calibri" w:hAnsi="Calibri" w:cs="Calibri"/>
          <w:lang w:eastAsia="en-GB"/>
        </w:rPr>
        <w:tab/>
        <w:t xml:space="preserve"> </w:t>
      </w:r>
      <w:r w:rsidRPr="00D57650">
        <w:rPr>
          <w:rFonts w:ascii="Calibri" w:eastAsia="Calibri" w:hAnsi="Calibri" w:cs="Calibri"/>
          <w:lang w:eastAsia="en-GB"/>
        </w:rPr>
        <w:tab/>
        <w:t xml:space="preserve">           </w:t>
      </w:r>
    </w:p>
    <w:p w:rsidR="00E44294" w:rsidRDefault="00E44294" w:rsidP="00E44294">
      <w:pPr>
        <w:spacing w:after="0" w:line="240" w:lineRule="auto"/>
        <w:rPr>
          <w:rFonts w:ascii="Calibri" w:eastAsia="Calibri" w:hAnsi="Calibri" w:cs="Calibri"/>
          <w:lang w:eastAsia="en-GB"/>
        </w:rPr>
      </w:pPr>
      <w:r>
        <w:rPr>
          <w:rFonts w:ascii="Calibri" w:eastAsia="Calibri" w:hAnsi="Calibri" w:cs="Calibri"/>
          <w:noProof/>
          <w:lang w:eastAsia="en-GB"/>
        </w:rPr>
        <mc:AlternateContent>
          <mc:Choice Requires="wps">
            <w:drawing>
              <wp:anchor distT="0" distB="0" distL="114300" distR="114300" simplePos="0" relativeHeight="251685888" behindDoc="0" locked="0" layoutInCell="1" allowOverlap="1" wp14:anchorId="1AE7ECF3" wp14:editId="4E79EBE3">
                <wp:simplePos x="0" y="0"/>
                <wp:positionH relativeFrom="column">
                  <wp:posOffset>5553075</wp:posOffset>
                </wp:positionH>
                <wp:positionV relativeFrom="paragraph">
                  <wp:posOffset>29210</wp:posOffset>
                </wp:positionV>
                <wp:extent cx="219075" cy="219075"/>
                <wp:effectExtent l="0" t="0" r="28575" b="28575"/>
                <wp:wrapNone/>
                <wp:docPr id="30" name="Text Box 30"/>
                <wp:cNvGraphicFramePr/>
                <a:graphic xmlns:a="http://schemas.openxmlformats.org/drawingml/2006/main">
                  <a:graphicData uri="http://schemas.microsoft.com/office/word/2010/wordprocessingShape">
                    <wps:wsp>
                      <wps:cNvSpPr txBox="1"/>
                      <wps:spPr>
                        <a:xfrm>
                          <a:off x="0" y="0"/>
                          <a:ext cx="219075" cy="219075"/>
                        </a:xfrm>
                        <a:prstGeom prst="rect">
                          <a:avLst/>
                        </a:prstGeom>
                        <a:solidFill>
                          <a:sysClr val="window" lastClr="FFFFFF"/>
                        </a:solidFill>
                        <a:ln w="6350">
                          <a:solidFill>
                            <a:prstClr val="black"/>
                          </a:solidFill>
                        </a:ln>
                        <a:effectLst/>
                      </wps:spPr>
                      <wps:txbx>
                        <w:txbxContent>
                          <w:p w:rsidR="0098174E" w:rsidRDefault="0098174E" w:rsidP="00E4429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30" o:spid="_x0000_s1091" type="#_x0000_t202" style="position:absolute;margin-left:437.25pt;margin-top:2.3pt;width:17.25pt;height:17.25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" fillcolor="window" strokeweight=".5pt">
                <v:textbox>
                  <w:txbxContent>
                    <w:p w:rsidR="0098174E" w:rsidRDefault="0098174E" w:rsidP="00E44294"/>
                  </w:txbxContent>
                </v:textbox>
              </v:shape>
            </w:pict>
          </mc:Fallback>
        </mc:AlternateContent>
      </w:r>
      <w:r>
        <w:rPr>
          <w:rFonts w:ascii="Calibri" w:eastAsia="Calibri" w:hAnsi="Calibri" w:cs="Calibri"/>
          <w:noProof/>
          <w:lang w:eastAsia="en-GB"/>
        </w:rPr>
        <mc:AlternateContent>
          <mc:Choice Requires="wps">
            <w:drawing>
              <wp:anchor distT="0" distB="0" distL="114300" distR="114300" simplePos="0" relativeHeight="251684864" behindDoc="0" locked="0" layoutInCell="1" allowOverlap="1" wp14:anchorId="365B337D" wp14:editId="63D31BF3">
                <wp:simplePos x="0" y="0"/>
                <wp:positionH relativeFrom="column">
                  <wp:posOffset>4705350</wp:posOffset>
                </wp:positionH>
                <wp:positionV relativeFrom="paragraph">
                  <wp:posOffset>29210</wp:posOffset>
                </wp:positionV>
                <wp:extent cx="238125" cy="219075"/>
                <wp:effectExtent l="0" t="0" r="28575" b="28575"/>
                <wp:wrapNone/>
                <wp:docPr id="29" name="Text Box 29"/>
                <wp:cNvGraphicFramePr/>
                <a:graphic xmlns:a="http://schemas.openxmlformats.org/drawingml/2006/main">
                  <a:graphicData uri="http://schemas.microsoft.com/office/word/2010/wordprocessingShape">
                    <wps:wsp>
                      <wps:cNvSpPr txBox="1"/>
                      <wps:spPr>
                        <a:xfrm>
                          <a:off x="0" y="0"/>
                          <a:ext cx="238125" cy="219075"/>
                        </a:xfrm>
                        <a:prstGeom prst="rect">
                          <a:avLst/>
                        </a:prstGeom>
                        <a:solidFill>
                          <a:sysClr val="window" lastClr="FFFFFF"/>
                        </a:solidFill>
                        <a:ln w="6350">
                          <a:solidFill>
                            <a:prstClr val="black"/>
                          </a:solidFill>
                        </a:ln>
                        <a:effectLst/>
                      </wps:spPr>
                      <wps:txbx>
                        <w:txbxContent>
                          <w:p w:rsidR="0098174E" w:rsidRDefault="0098174E" w:rsidP="00E4429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9" o:spid="_x0000_s1092" type="#_x0000_t202" style="position:absolute;margin-left:370.5pt;margin-top:2.3pt;width:18.75pt;height:17.25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" fillcolor="window" strokeweight=".5pt">
                <v:textbox>
                  <w:txbxContent>
                    <w:p w:rsidR="0098174E" w:rsidRDefault="0098174E" w:rsidP="00E44294"/>
                  </w:txbxContent>
                </v:textbox>
              </v:shape>
            </w:pict>
          </mc:Fallback>
        </mc:AlternateContent>
      </w:r>
      <w:r>
        <w:rPr>
          <w:rFonts w:ascii="Calibri" w:eastAsia="Calibri" w:hAnsi="Calibri" w:cs="Calibri"/>
          <w:noProof/>
          <w:lang w:eastAsia="en-GB"/>
        </w:rPr>
        <mc:AlternateContent>
          <mc:Choice Requires="wps">
            <w:drawing>
              <wp:anchor distT="0" distB="0" distL="114300" distR="114300" simplePos="0" relativeHeight="251683840" behindDoc="0" locked="0" layoutInCell="1" allowOverlap="1" wp14:anchorId="34E41571" wp14:editId="2D175390">
                <wp:simplePos x="0" y="0"/>
                <wp:positionH relativeFrom="column">
                  <wp:posOffset>3533775</wp:posOffset>
                </wp:positionH>
                <wp:positionV relativeFrom="paragraph">
                  <wp:posOffset>29210</wp:posOffset>
                </wp:positionV>
                <wp:extent cx="247650" cy="219075"/>
                <wp:effectExtent l="0" t="0" r="19050" b="28575"/>
                <wp:wrapNone/>
                <wp:docPr id="27" name="Text Box 27"/>
                <wp:cNvGraphicFramePr/>
                <a:graphic xmlns:a="http://schemas.openxmlformats.org/drawingml/2006/main">
                  <a:graphicData uri="http://schemas.microsoft.com/office/word/2010/wordprocessingShape">
                    <wps:wsp>
                      <wps:cNvSpPr txBox="1"/>
                      <wps:spPr>
                        <a:xfrm>
                          <a:off x="0" y="0"/>
                          <a:ext cx="247650" cy="219075"/>
                        </a:xfrm>
                        <a:prstGeom prst="rect">
                          <a:avLst/>
                        </a:prstGeom>
                        <a:solidFill>
                          <a:sysClr val="window" lastClr="FFFFFF"/>
                        </a:solidFill>
                        <a:ln w="6350">
                          <a:solidFill>
                            <a:prstClr val="black"/>
                          </a:solidFill>
                        </a:ln>
                        <a:effectLst/>
                      </wps:spPr>
                      <wps:txbx>
                        <w:txbxContent>
                          <w:p w:rsidR="0098174E" w:rsidRDefault="0098174E" w:rsidP="00E4429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7" o:spid="_x0000_s1093" type="#_x0000_t202" style="position:absolute;margin-left:278.25pt;margin-top:2.3pt;width:19.5pt;height:17.25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" fillcolor="window" strokeweight=".5pt">
                <v:textbox>
                  <w:txbxContent>
                    <w:p w:rsidR="0098174E" w:rsidRDefault="0098174E" w:rsidP="00E44294"/>
                  </w:txbxContent>
                </v:textbox>
              </v:shape>
            </w:pict>
          </mc:Fallback>
        </mc:AlternateContent>
      </w:r>
      <w:r>
        <w:rPr>
          <w:rFonts w:ascii="Calibri" w:eastAsia="Calibri" w:hAnsi="Calibri" w:cs="Calibri"/>
          <w:noProof/>
          <w:lang w:eastAsia="en-GB"/>
        </w:rPr>
        <mc:AlternateContent>
          <mc:Choice Requires="wps">
            <w:drawing>
              <wp:anchor distT="0" distB="0" distL="114300" distR="114300" simplePos="0" relativeHeight="251682816" behindDoc="0" locked="0" layoutInCell="1" allowOverlap="1" wp14:anchorId="72ED8809" wp14:editId="1D88C179">
                <wp:simplePos x="0" y="0"/>
                <wp:positionH relativeFrom="column">
                  <wp:posOffset>2295525</wp:posOffset>
                </wp:positionH>
                <wp:positionV relativeFrom="paragraph">
                  <wp:posOffset>29210</wp:posOffset>
                </wp:positionV>
                <wp:extent cx="257175" cy="219075"/>
                <wp:effectExtent l="0" t="0" r="28575" b="28575"/>
                <wp:wrapNone/>
                <wp:docPr id="26" name="Text Box 26"/>
                <wp:cNvGraphicFramePr/>
                <a:graphic xmlns:a="http://schemas.openxmlformats.org/drawingml/2006/main">
                  <a:graphicData uri="http://schemas.microsoft.com/office/word/2010/wordprocessingShape">
                    <wps:wsp>
                      <wps:cNvSpPr txBox="1"/>
                      <wps:spPr>
                        <a:xfrm>
                          <a:off x="0" y="0"/>
                          <a:ext cx="257175" cy="219075"/>
                        </a:xfrm>
                        <a:prstGeom prst="rect">
                          <a:avLst/>
                        </a:prstGeom>
                        <a:solidFill>
                          <a:sysClr val="window" lastClr="FFFFFF"/>
                        </a:solidFill>
                        <a:ln w="6350">
                          <a:solidFill>
                            <a:prstClr val="black"/>
                          </a:solidFill>
                        </a:ln>
                        <a:effectLst/>
                      </wps:spPr>
                      <wps:txbx>
                        <w:txbxContent>
                          <w:p w:rsidR="0098174E" w:rsidRDefault="0098174E" w:rsidP="00E4429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6" o:spid="_x0000_s1094" type="#_x0000_t202" style="position:absolute;margin-left:180.75pt;margin-top:2.3pt;width:20.25pt;height:17.25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" fillcolor="window" strokeweight=".5pt">
                <v:textbox>
                  <w:txbxContent>
                    <w:p w:rsidR="0098174E" w:rsidRDefault="0098174E" w:rsidP="00E44294"/>
                  </w:txbxContent>
                </v:textbox>
              </v:shape>
            </w:pict>
          </mc:Fallback>
        </mc:AlternateContent>
      </w:r>
      <w:r>
        <w:rPr>
          <w:rFonts w:ascii="Calibri" w:eastAsia="Calibri" w:hAnsi="Calibri" w:cs="Calibri"/>
          <w:noProof/>
          <w:lang w:eastAsia="en-GB"/>
        </w:rPr>
        <mc:AlternateContent>
          <mc:Choice Requires="wps">
            <w:drawing>
              <wp:anchor distT="0" distB="0" distL="114300" distR="114300" simplePos="0" relativeHeight="251681792" behindDoc="0" locked="0" layoutInCell="1" allowOverlap="1" wp14:anchorId="227310B5" wp14:editId="3354A9C0">
                <wp:simplePos x="0" y="0"/>
                <wp:positionH relativeFrom="column">
                  <wp:posOffset>914400</wp:posOffset>
                </wp:positionH>
                <wp:positionV relativeFrom="paragraph">
                  <wp:posOffset>29210</wp:posOffset>
                </wp:positionV>
                <wp:extent cx="285750" cy="219075"/>
                <wp:effectExtent l="0" t="0" r="19050" b="28575"/>
                <wp:wrapNone/>
                <wp:docPr id="31" name="Text Box 31"/>
                <wp:cNvGraphicFramePr/>
                <a:graphic xmlns:a="http://schemas.openxmlformats.org/drawingml/2006/main">
                  <a:graphicData uri="http://schemas.microsoft.com/office/word/2010/wordprocessingShape">
                    <wps:wsp>
                      <wps:cNvSpPr txBox="1"/>
                      <wps:spPr>
                        <a:xfrm>
                          <a:off x="0" y="0"/>
                          <a:ext cx="285750" cy="219075"/>
                        </a:xfrm>
                        <a:prstGeom prst="rect">
                          <a:avLst/>
                        </a:prstGeom>
                        <a:solidFill>
                          <a:sysClr val="window" lastClr="FFFFFF"/>
                        </a:solidFill>
                        <a:ln w="6350">
                          <a:solidFill>
                            <a:prstClr val="black"/>
                          </a:solidFill>
                        </a:ln>
                        <a:effectLst/>
                      </wps:spPr>
                      <wps:txbx>
                        <w:txbxContent>
                          <w:p w:rsidR="0098174E" w:rsidRDefault="0098174E" w:rsidP="00E4429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31" o:spid="_x0000_s1095" type="#_x0000_t202" style="position:absolute;margin-left:1in;margin-top:2.3pt;width:22.5pt;height:17.25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" fillcolor="window" strokeweight=".5pt">
                <v:textbox>
                  <w:txbxContent>
                    <w:p w:rsidR="0098174E" w:rsidRDefault="0098174E" w:rsidP="00E44294"/>
                  </w:txbxContent>
                </v:textbox>
              </v:shape>
            </w:pict>
          </mc:Fallback>
        </mc:AlternateContent>
      </w:r>
      <w:r w:rsidRPr="00D57650">
        <w:rPr>
          <w:rFonts w:ascii="Calibri" w:eastAsia="Calibri" w:hAnsi="Calibri" w:cs="Calibri"/>
          <w:lang w:eastAsia="en-GB"/>
        </w:rPr>
        <w:tab/>
      </w:r>
      <w:r>
        <w:rPr>
          <w:rFonts w:ascii="Calibri" w:eastAsia="Calibri" w:hAnsi="Calibri" w:cs="Calibri"/>
          <w:lang w:eastAsia="en-GB"/>
        </w:rPr>
        <w:tab/>
      </w:r>
      <w:r>
        <w:rPr>
          <w:rFonts w:ascii="Calibri" w:eastAsia="Calibri" w:hAnsi="Calibri" w:cs="Calibri"/>
          <w:lang w:eastAsia="en-GB"/>
        </w:rPr>
        <w:tab/>
      </w:r>
      <w:r>
        <w:rPr>
          <w:rFonts w:ascii="Calibri" w:eastAsia="Calibri" w:hAnsi="Calibri" w:cs="Calibri"/>
          <w:lang w:eastAsia="en-GB"/>
        </w:rPr>
        <w:tab/>
      </w:r>
      <w:r>
        <w:rPr>
          <w:rFonts w:ascii="Calibri" w:eastAsia="Calibri" w:hAnsi="Calibri" w:cs="Calibri"/>
          <w:lang w:eastAsia="en-GB"/>
        </w:rPr>
        <w:tab/>
      </w:r>
      <w:r>
        <w:rPr>
          <w:rFonts w:ascii="Calibri" w:eastAsia="Calibri" w:hAnsi="Calibri" w:cs="Calibri"/>
          <w:lang w:eastAsia="en-GB"/>
        </w:rPr>
        <w:tab/>
      </w:r>
      <w:r>
        <w:rPr>
          <w:rFonts w:ascii="Calibri" w:eastAsia="Calibri" w:hAnsi="Calibri" w:cs="Calibri"/>
          <w:lang w:eastAsia="en-GB"/>
        </w:rPr>
        <w:tab/>
      </w:r>
      <w:r>
        <w:rPr>
          <w:rFonts w:ascii="Calibri" w:eastAsia="Calibri" w:hAnsi="Calibri" w:cs="Calibri"/>
          <w:lang w:eastAsia="en-GB"/>
        </w:rPr>
        <w:tab/>
      </w:r>
      <w:r>
        <w:rPr>
          <w:rFonts w:ascii="Calibri" w:eastAsia="Calibri" w:hAnsi="Calibri" w:cs="Calibri"/>
          <w:lang w:eastAsia="en-GB"/>
        </w:rPr>
        <w:tab/>
      </w:r>
      <w:r>
        <w:rPr>
          <w:rFonts w:ascii="Calibri" w:eastAsia="Calibri" w:hAnsi="Calibri" w:cs="Calibri"/>
          <w:lang w:eastAsia="en-GB"/>
        </w:rPr>
        <w:tab/>
      </w:r>
      <w:r>
        <w:rPr>
          <w:rFonts w:ascii="Calibri" w:eastAsia="Calibri" w:hAnsi="Calibri" w:cs="Calibri"/>
          <w:lang w:eastAsia="en-GB"/>
        </w:rPr>
        <w:tab/>
      </w:r>
      <w:r>
        <w:rPr>
          <w:rFonts w:ascii="Calibri" w:eastAsia="Calibri" w:hAnsi="Calibri" w:cs="Calibri"/>
          <w:lang w:eastAsia="en-GB"/>
        </w:rPr>
        <w:tab/>
      </w:r>
    </w:p>
    <w:p w:rsidR="00E44294" w:rsidRDefault="00E44294" w:rsidP="00E44294">
      <w:pPr>
        <w:spacing w:after="0" w:line="240" w:lineRule="auto"/>
        <w:rPr>
          <w:rFonts w:ascii="Calibri" w:eastAsia="Calibri" w:hAnsi="Calibri" w:cs="Calibri"/>
          <w:lang w:eastAsia="en-GB"/>
        </w:rPr>
      </w:pPr>
      <w:r>
        <w:rPr>
          <w:rFonts w:ascii="Calibri" w:eastAsia="Calibri" w:hAnsi="Calibri" w:cs="Calibri"/>
          <w:lang w:eastAsia="en-GB"/>
        </w:rPr>
        <w:tab/>
      </w:r>
      <w:r>
        <w:rPr>
          <w:rFonts w:ascii="Calibri" w:eastAsia="Calibri" w:hAnsi="Calibri" w:cs="Calibri"/>
          <w:lang w:eastAsia="en-GB"/>
        </w:rPr>
        <w:tab/>
      </w:r>
      <w:r>
        <w:rPr>
          <w:rFonts w:ascii="Calibri" w:eastAsia="Calibri" w:hAnsi="Calibri" w:cs="Calibri"/>
          <w:lang w:eastAsia="en-GB"/>
        </w:rPr>
        <w:tab/>
      </w:r>
      <w:r>
        <w:rPr>
          <w:rFonts w:ascii="Calibri" w:eastAsia="Calibri" w:hAnsi="Calibri" w:cs="Calibri"/>
          <w:lang w:eastAsia="en-GB"/>
        </w:rPr>
        <w:tab/>
      </w:r>
      <w:r>
        <w:rPr>
          <w:rFonts w:ascii="Calibri" w:eastAsia="Calibri" w:hAnsi="Calibri" w:cs="Calibri"/>
          <w:lang w:eastAsia="en-GB"/>
        </w:rPr>
        <w:tab/>
      </w:r>
    </w:p>
    <w:p w:rsidR="00E44294" w:rsidRDefault="00E44294" w:rsidP="00E44294">
      <w:pPr>
        <w:spacing w:after="0" w:line="240" w:lineRule="auto"/>
        <w:rPr>
          <w:rFonts w:ascii="Calibri" w:eastAsia="Calibri" w:hAnsi="Calibri" w:cs="Calibri"/>
          <w:lang w:eastAsia="en-GB"/>
        </w:rPr>
      </w:pPr>
    </w:p>
    <w:p w:rsidR="00E44294" w:rsidRPr="00D57650" w:rsidRDefault="00E44294" w:rsidP="00E44294">
      <w:pPr>
        <w:spacing w:after="0" w:line="240" w:lineRule="auto"/>
        <w:rPr>
          <w:rFonts w:ascii="Calibri" w:eastAsia="Calibri" w:hAnsi="Calibri" w:cs="Calibri"/>
          <w:sz w:val="32"/>
          <w:szCs w:val="32"/>
          <w:lang w:eastAsia="en-GB"/>
        </w:rPr>
      </w:pPr>
      <w:r>
        <w:rPr>
          <w:rFonts w:ascii="Calibri" w:eastAsia="Calibri" w:hAnsi="Calibri" w:cs="Calibri"/>
          <w:lang w:eastAsia="en-GB"/>
        </w:rPr>
        <w:tab/>
      </w:r>
      <w:r w:rsidRPr="00D57650">
        <w:rPr>
          <w:rFonts w:ascii="Calibri" w:eastAsia="Calibri" w:hAnsi="Calibri" w:cs="Calibri"/>
          <w:sz w:val="32"/>
          <w:szCs w:val="32"/>
          <w:lang w:eastAsia="en-GB"/>
        </w:rPr>
        <w:t>I felt alone and friendless:</w:t>
      </w:r>
    </w:p>
    <w:p w:rsidR="00E44294" w:rsidRDefault="00E44294" w:rsidP="00E44294">
      <w:pPr>
        <w:spacing w:after="0" w:line="240" w:lineRule="auto"/>
        <w:rPr>
          <w:rFonts w:ascii="Calibri" w:eastAsia="Calibri" w:hAnsi="Calibri" w:cs="Calibri"/>
          <w:lang w:eastAsia="en-GB"/>
        </w:rPr>
      </w:pPr>
      <w:r w:rsidRPr="00D57650">
        <w:rPr>
          <w:rFonts w:ascii="Calibri" w:eastAsia="Calibri" w:hAnsi="Calibri" w:cs="Calibri"/>
          <w:lang w:eastAsia="en-GB"/>
        </w:rPr>
        <w:lastRenderedPageBreak/>
        <w:tab/>
      </w:r>
      <w:r w:rsidRPr="00D57650">
        <w:rPr>
          <w:rFonts w:ascii="Calibri" w:eastAsia="Calibri" w:hAnsi="Calibri" w:cs="Calibri"/>
          <w:lang w:eastAsia="en-GB"/>
        </w:rPr>
        <w:tab/>
      </w:r>
    </w:p>
    <w:p w:rsidR="00E44294" w:rsidRPr="00D57650" w:rsidRDefault="00E44294" w:rsidP="00E44294">
      <w:pPr>
        <w:spacing w:after="0" w:line="240" w:lineRule="auto"/>
        <w:rPr>
          <w:rFonts w:ascii="Calibri" w:eastAsia="Calibri" w:hAnsi="Calibri" w:cs="Calibri"/>
          <w:lang w:eastAsia="en-GB"/>
        </w:rPr>
      </w:pPr>
      <w:r>
        <w:rPr>
          <w:rFonts w:ascii="Calibri" w:eastAsia="Calibri" w:hAnsi="Calibri" w:cs="Calibri"/>
          <w:lang w:eastAsia="en-GB"/>
        </w:rPr>
        <w:tab/>
      </w:r>
      <w:r>
        <w:rPr>
          <w:rFonts w:ascii="Calibri" w:eastAsia="Calibri" w:hAnsi="Calibri" w:cs="Calibri"/>
          <w:lang w:eastAsia="en-GB"/>
        </w:rPr>
        <w:tab/>
      </w:r>
      <w:r w:rsidRPr="00D57650">
        <w:rPr>
          <w:rFonts w:ascii="Calibri" w:eastAsia="Calibri" w:hAnsi="Calibri" w:cs="Calibri"/>
          <w:lang w:eastAsia="en-GB"/>
        </w:rPr>
        <w:t xml:space="preserve">Always </w:t>
      </w:r>
      <w:r w:rsidRPr="00D57650">
        <w:rPr>
          <w:rFonts w:ascii="Calibri" w:eastAsia="Calibri" w:hAnsi="Calibri" w:cs="Calibri"/>
          <w:lang w:eastAsia="en-GB"/>
        </w:rPr>
        <w:tab/>
      </w:r>
      <w:r w:rsidRPr="00D57650">
        <w:rPr>
          <w:rFonts w:ascii="Calibri" w:eastAsia="Calibri" w:hAnsi="Calibri" w:cs="Calibri"/>
          <w:lang w:eastAsia="en-GB"/>
        </w:rPr>
        <w:tab/>
        <w:t xml:space="preserve">Most of the time      </w:t>
      </w:r>
      <w:proofErr w:type="gramStart"/>
      <w:r w:rsidRPr="00D57650">
        <w:rPr>
          <w:rFonts w:ascii="Calibri" w:eastAsia="Calibri" w:hAnsi="Calibri" w:cs="Calibri"/>
          <w:lang w:eastAsia="en-GB"/>
        </w:rPr>
        <w:t>About</w:t>
      </w:r>
      <w:proofErr w:type="gramEnd"/>
      <w:r w:rsidRPr="00D57650">
        <w:rPr>
          <w:rFonts w:ascii="Calibri" w:eastAsia="Calibri" w:hAnsi="Calibri" w:cs="Calibri"/>
          <w:lang w:eastAsia="en-GB"/>
        </w:rPr>
        <w:t xml:space="preserve"> half the time      Occasionally       Not at all</w:t>
      </w:r>
    </w:p>
    <w:p w:rsidR="00E44294" w:rsidRPr="00D57650" w:rsidRDefault="00E44294" w:rsidP="00E44294">
      <w:pPr>
        <w:spacing w:after="0" w:line="240" w:lineRule="auto"/>
        <w:rPr>
          <w:rFonts w:ascii="Calibri" w:eastAsia="Calibri" w:hAnsi="Calibri" w:cs="Calibri"/>
          <w:lang w:eastAsia="en-GB"/>
        </w:rPr>
      </w:pPr>
      <w:r w:rsidRPr="00D57650">
        <w:rPr>
          <w:rFonts w:ascii="Calibri" w:eastAsia="Calibri" w:hAnsi="Calibri" w:cs="Calibri"/>
          <w:lang w:eastAsia="en-GB"/>
        </w:rPr>
        <w:t xml:space="preserve"> </w:t>
      </w:r>
      <w:r w:rsidRPr="00D57650">
        <w:rPr>
          <w:rFonts w:ascii="Calibri" w:eastAsia="Calibri" w:hAnsi="Calibri" w:cs="Calibri"/>
          <w:lang w:eastAsia="en-GB"/>
        </w:rPr>
        <w:tab/>
      </w:r>
      <w:r w:rsidRPr="00D57650">
        <w:rPr>
          <w:rFonts w:ascii="Calibri" w:eastAsia="Calibri" w:hAnsi="Calibri" w:cs="Calibri"/>
          <w:lang w:eastAsia="en-GB"/>
        </w:rPr>
        <w:tab/>
        <w:t xml:space="preserve">          </w:t>
      </w:r>
      <w:r w:rsidRPr="00D57650">
        <w:rPr>
          <w:rFonts w:ascii="Calibri" w:eastAsia="Calibri" w:hAnsi="Calibri" w:cs="Calibri"/>
          <w:lang w:eastAsia="en-GB"/>
        </w:rPr>
        <w:tab/>
      </w:r>
      <w:r w:rsidRPr="00D57650">
        <w:rPr>
          <w:rFonts w:ascii="Calibri" w:eastAsia="Calibri" w:hAnsi="Calibri" w:cs="Calibri"/>
          <w:lang w:eastAsia="en-GB"/>
        </w:rPr>
        <w:tab/>
        <w:t xml:space="preserve">      </w:t>
      </w:r>
      <w:r w:rsidRPr="00D57650">
        <w:rPr>
          <w:rFonts w:ascii="Calibri" w:eastAsia="Calibri" w:hAnsi="Calibri" w:cs="Calibri"/>
          <w:lang w:eastAsia="en-GB"/>
        </w:rPr>
        <w:tab/>
      </w:r>
      <w:r w:rsidRPr="00D57650">
        <w:rPr>
          <w:rFonts w:ascii="Calibri" w:eastAsia="Calibri" w:hAnsi="Calibri" w:cs="Calibri"/>
          <w:lang w:eastAsia="en-GB"/>
        </w:rPr>
        <w:tab/>
      </w:r>
      <w:r w:rsidRPr="00D57650">
        <w:rPr>
          <w:rFonts w:ascii="Calibri" w:eastAsia="Calibri" w:hAnsi="Calibri" w:cs="Calibri"/>
          <w:lang w:eastAsia="en-GB"/>
        </w:rPr>
        <w:tab/>
        <w:t xml:space="preserve"> </w:t>
      </w:r>
      <w:r w:rsidRPr="00D57650">
        <w:rPr>
          <w:rFonts w:ascii="Calibri" w:eastAsia="Calibri" w:hAnsi="Calibri" w:cs="Calibri"/>
          <w:lang w:eastAsia="en-GB"/>
        </w:rPr>
        <w:tab/>
        <w:t xml:space="preserve">           </w:t>
      </w:r>
    </w:p>
    <w:p w:rsidR="00E44294" w:rsidRDefault="00E44294" w:rsidP="00E44294">
      <w:r>
        <w:rPr>
          <w:noProof/>
          <w:lang w:eastAsia="en-GB"/>
        </w:rPr>
        <mc:AlternateContent>
          <mc:Choice Requires="wps">
            <w:drawing>
              <wp:anchor distT="0" distB="0" distL="114300" distR="114300" simplePos="0" relativeHeight="251691008" behindDoc="0" locked="0" layoutInCell="1" allowOverlap="1" wp14:anchorId="5200F4DA" wp14:editId="09BE41B0">
                <wp:simplePos x="0" y="0"/>
                <wp:positionH relativeFrom="column">
                  <wp:posOffset>5495925</wp:posOffset>
                </wp:positionH>
                <wp:positionV relativeFrom="paragraph">
                  <wp:posOffset>34290</wp:posOffset>
                </wp:positionV>
                <wp:extent cx="228600" cy="247650"/>
                <wp:effectExtent l="0" t="0" r="19050" b="19050"/>
                <wp:wrapNone/>
                <wp:docPr id="35" name="Text Box 35"/>
                <wp:cNvGraphicFramePr/>
                <a:graphic xmlns:a="http://schemas.openxmlformats.org/drawingml/2006/main">
                  <a:graphicData uri="http://schemas.microsoft.com/office/word/2010/wordprocessingShape">
                    <wps:wsp>
                      <wps:cNvSpPr txBox="1"/>
                      <wps:spPr>
                        <a:xfrm>
                          <a:off x="0" y="0"/>
                          <a:ext cx="228600" cy="247650"/>
                        </a:xfrm>
                        <a:prstGeom prst="rect">
                          <a:avLst/>
                        </a:prstGeom>
                        <a:solidFill>
                          <a:sysClr val="window" lastClr="FFFFFF"/>
                        </a:solidFill>
                        <a:ln w="6350">
                          <a:solidFill>
                            <a:prstClr val="black"/>
                          </a:solidFill>
                        </a:ln>
                        <a:effectLst/>
                      </wps:spPr>
                      <wps:txbx>
                        <w:txbxContent>
                          <w:p w:rsidR="0098174E" w:rsidRDefault="0098174E" w:rsidP="00E4429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35" o:spid="_x0000_s1096" type="#_x0000_t202" style="position:absolute;margin-left:432.75pt;margin-top:2.7pt;width:18pt;height:19.5pt;z-index:251691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" fillcolor="window" strokeweight=".5pt">
                <v:textbox>
                  <w:txbxContent>
                    <w:p w:rsidR="0098174E" w:rsidRDefault="0098174E" w:rsidP="00E44294"/>
                  </w:txbxContent>
                </v:textbox>
              </v:shape>
            </w:pict>
          </mc:Fallback>
        </mc:AlternateContent>
      </w:r>
      <w:r>
        <w:rPr>
          <w:noProof/>
          <w:lang w:eastAsia="en-GB"/>
        </w:rPr>
        <mc:AlternateContent>
          <mc:Choice Requires="wps">
            <w:drawing>
              <wp:anchor distT="0" distB="0" distL="114300" distR="114300" simplePos="0" relativeHeight="251689984" behindDoc="0" locked="0" layoutInCell="1" allowOverlap="1" wp14:anchorId="62EAC564" wp14:editId="63A37FF7">
                <wp:simplePos x="0" y="0"/>
                <wp:positionH relativeFrom="column">
                  <wp:posOffset>4829175</wp:posOffset>
                </wp:positionH>
                <wp:positionV relativeFrom="paragraph">
                  <wp:posOffset>34290</wp:posOffset>
                </wp:positionV>
                <wp:extent cx="219075" cy="247650"/>
                <wp:effectExtent l="0" t="0" r="28575" b="19050"/>
                <wp:wrapNone/>
                <wp:docPr id="34" name="Text Box 34"/>
                <wp:cNvGraphicFramePr/>
                <a:graphic xmlns:a="http://schemas.openxmlformats.org/drawingml/2006/main">
                  <a:graphicData uri="http://schemas.microsoft.com/office/word/2010/wordprocessingShape">
                    <wps:wsp>
                      <wps:cNvSpPr txBox="1"/>
                      <wps:spPr>
                        <a:xfrm>
                          <a:off x="0" y="0"/>
                          <a:ext cx="219075" cy="247650"/>
                        </a:xfrm>
                        <a:prstGeom prst="rect">
                          <a:avLst/>
                        </a:prstGeom>
                        <a:solidFill>
                          <a:sysClr val="window" lastClr="FFFFFF"/>
                        </a:solidFill>
                        <a:ln w="6350">
                          <a:solidFill>
                            <a:prstClr val="black"/>
                          </a:solidFill>
                        </a:ln>
                        <a:effectLst/>
                      </wps:spPr>
                      <wps:txbx>
                        <w:txbxContent>
                          <w:p w:rsidR="0098174E" w:rsidRDefault="0098174E" w:rsidP="00E4429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34" o:spid="_x0000_s1097" type="#_x0000_t202" style="position:absolute;margin-left:380.25pt;margin-top:2.7pt;width:17.25pt;height:19.5pt;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" fillcolor="window" strokeweight=".5pt">
                <v:textbox>
                  <w:txbxContent>
                    <w:p w:rsidR="0098174E" w:rsidRDefault="0098174E" w:rsidP="00E44294"/>
                  </w:txbxContent>
                </v:textbox>
              </v:shape>
            </w:pict>
          </mc:Fallback>
        </mc:AlternateContent>
      </w:r>
      <w:r>
        <w:rPr>
          <w:noProof/>
          <w:lang w:eastAsia="en-GB"/>
        </w:rPr>
        <mc:AlternateContent>
          <mc:Choice Requires="wps">
            <w:drawing>
              <wp:anchor distT="0" distB="0" distL="114300" distR="114300" simplePos="0" relativeHeight="251688960" behindDoc="0" locked="0" layoutInCell="1" allowOverlap="1" wp14:anchorId="1271237D" wp14:editId="196B3673">
                <wp:simplePos x="0" y="0"/>
                <wp:positionH relativeFrom="column">
                  <wp:posOffset>3638550</wp:posOffset>
                </wp:positionH>
                <wp:positionV relativeFrom="paragraph">
                  <wp:posOffset>34290</wp:posOffset>
                </wp:positionV>
                <wp:extent cx="238125" cy="247650"/>
                <wp:effectExtent l="0" t="0" r="28575" b="19050"/>
                <wp:wrapNone/>
                <wp:docPr id="33" name="Text Box 33"/>
                <wp:cNvGraphicFramePr/>
                <a:graphic xmlns:a="http://schemas.openxmlformats.org/drawingml/2006/main">
                  <a:graphicData uri="http://schemas.microsoft.com/office/word/2010/wordprocessingShape">
                    <wps:wsp>
                      <wps:cNvSpPr txBox="1"/>
                      <wps:spPr>
                        <a:xfrm>
                          <a:off x="0" y="0"/>
                          <a:ext cx="238125" cy="247650"/>
                        </a:xfrm>
                        <a:prstGeom prst="rect">
                          <a:avLst/>
                        </a:prstGeom>
                        <a:solidFill>
                          <a:sysClr val="window" lastClr="FFFFFF"/>
                        </a:solidFill>
                        <a:ln w="6350">
                          <a:solidFill>
                            <a:prstClr val="black"/>
                          </a:solidFill>
                        </a:ln>
                        <a:effectLst/>
                      </wps:spPr>
                      <wps:txbx>
                        <w:txbxContent>
                          <w:p w:rsidR="0098174E" w:rsidRDefault="0098174E" w:rsidP="00E4429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33" o:spid="_x0000_s1098" type="#_x0000_t202" style="position:absolute;margin-left:286.5pt;margin-top:2.7pt;width:18.75pt;height:19.5pt;z-index:251688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" fillcolor="window" strokeweight=".5pt">
                <v:textbox>
                  <w:txbxContent>
                    <w:p w:rsidR="0098174E" w:rsidRDefault="0098174E" w:rsidP="00E44294"/>
                  </w:txbxContent>
                </v:textbox>
              </v:shape>
            </w:pict>
          </mc:Fallback>
        </mc:AlternateContent>
      </w:r>
      <w:r>
        <w:rPr>
          <w:noProof/>
          <w:lang w:eastAsia="en-GB"/>
        </w:rPr>
        <mc:AlternateContent>
          <mc:Choice Requires="wps">
            <w:drawing>
              <wp:anchor distT="0" distB="0" distL="114300" distR="114300" simplePos="0" relativeHeight="251687936" behindDoc="0" locked="0" layoutInCell="1" allowOverlap="1" wp14:anchorId="41148A8E" wp14:editId="4C144CF1">
                <wp:simplePos x="0" y="0"/>
                <wp:positionH relativeFrom="column">
                  <wp:posOffset>2295525</wp:posOffset>
                </wp:positionH>
                <wp:positionV relativeFrom="paragraph">
                  <wp:posOffset>34290</wp:posOffset>
                </wp:positionV>
                <wp:extent cx="257175" cy="247650"/>
                <wp:effectExtent l="0" t="0" r="28575" b="19050"/>
                <wp:wrapNone/>
                <wp:docPr id="32" name="Text Box 32"/>
                <wp:cNvGraphicFramePr/>
                <a:graphic xmlns:a="http://schemas.openxmlformats.org/drawingml/2006/main">
                  <a:graphicData uri="http://schemas.microsoft.com/office/word/2010/wordprocessingShape">
                    <wps:wsp>
                      <wps:cNvSpPr txBox="1"/>
                      <wps:spPr>
                        <a:xfrm>
                          <a:off x="0" y="0"/>
                          <a:ext cx="257175" cy="247650"/>
                        </a:xfrm>
                        <a:prstGeom prst="rect">
                          <a:avLst/>
                        </a:prstGeom>
                        <a:solidFill>
                          <a:sysClr val="window" lastClr="FFFFFF"/>
                        </a:solidFill>
                        <a:ln w="6350">
                          <a:solidFill>
                            <a:prstClr val="black"/>
                          </a:solidFill>
                        </a:ln>
                        <a:effectLst/>
                      </wps:spPr>
                      <wps:txbx>
                        <w:txbxContent>
                          <w:p w:rsidR="0098174E" w:rsidRDefault="0098174E" w:rsidP="00E4429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32" o:spid="_x0000_s1099" type="#_x0000_t202" style="position:absolute;margin-left:180.75pt;margin-top:2.7pt;width:20.25pt;height:19.5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" fillcolor="window" strokeweight=".5pt">
                <v:textbox>
                  <w:txbxContent>
                    <w:p w:rsidR="0098174E" w:rsidRDefault="0098174E" w:rsidP="00E44294"/>
                  </w:txbxContent>
                </v:textbox>
              </v:shape>
            </w:pict>
          </mc:Fallback>
        </mc:AlternateContent>
      </w:r>
      <w:r>
        <w:rPr>
          <w:noProof/>
          <w:lang w:eastAsia="en-GB"/>
        </w:rPr>
        <mc:AlternateContent>
          <mc:Choice Requires="wps">
            <w:drawing>
              <wp:anchor distT="0" distB="0" distL="114300" distR="114300" simplePos="0" relativeHeight="251686912" behindDoc="0" locked="0" layoutInCell="1" allowOverlap="1" wp14:anchorId="41D88DD8" wp14:editId="2BC67E92">
                <wp:simplePos x="0" y="0"/>
                <wp:positionH relativeFrom="column">
                  <wp:posOffset>914400</wp:posOffset>
                </wp:positionH>
                <wp:positionV relativeFrom="paragraph">
                  <wp:posOffset>34290</wp:posOffset>
                </wp:positionV>
                <wp:extent cx="238125" cy="247650"/>
                <wp:effectExtent l="0" t="0" r="28575" b="19050"/>
                <wp:wrapNone/>
                <wp:docPr id="77" name="Text Box 77"/>
                <wp:cNvGraphicFramePr/>
                <a:graphic xmlns:a="http://schemas.openxmlformats.org/drawingml/2006/main">
                  <a:graphicData uri="http://schemas.microsoft.com/office/word/2010/wordprocessingShape">
                    <wps:wsp>
                      <wps:cNvSpPr txBox="1"/>
                      <wps:spPr>
                        <a:xfrm>
                          <a:off x="0" y="0"/>
                          <a:ext cx="238125" cy="247650"/>
                        </a:xfrm>
                        <a:prstGeom prst="rect">
                          <a:avLst/>
                        </a:prstGeom>
                        <a:solidFill>
                          <a:sysClr val="window" lastClr="FFFFFF"/>
                        </a:solidFill>
                        <a:ln w="6350">
                          <a:solidFill>
                            <a:prstClr val="black"/>
                          </a:solidFill>
                        </a:ln>
                        <a:effectLst/>
                      </wps:spPr>
                      <wps:txbx>
                        <w:txbxContent>
                          <w:p w:rsidR="0098174E" w:rsidRDefault="0098174E" w:rsidP="00E4429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77" o:spid="_x0000_s1100" type="#_x0000_t202" style="position:absolute;margin-left:1in;margin-top:2.7pt;width:18.75pt;height:19.5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" fillcolor="window" strokeweight=".5pt">
                <v:textbox>
                  <w:txbxContent>
                    <w:p w:rsidR="0098174E" w:rsidRDefault="0098174E" w:rsidP="00E44294"/>
                  </w:txbxContent>
                </v:textbox>
              </v:shape>
            </w:pict>
          </mc:Fallback>
        </mc:AlternateContent>
      </w:r>
      <w:r>
        <w:tab/>
      </w:r>
      <w:r>
        <w:tab/>
      </w:r>
      <w:r>
        <w:tab/>
      </w:r>
      <w:r>
        <w:tab/>
      </w:r>
      <w:r>
        <w:tab/>
      </w:r>
      <w:r>
        <w:tab/>
      </w:r>
      <w:r>
        <w:tab/>
      </w:r>
      <w:r>
        <w:tab/>
      </w:r>
      <w:r>
        <w:tab/>
      </w:r>
      <w:r>
        <w:tab/>
      </w:r>
      <w:r>
        <w:tab/>
      </w:r>
      <w:r>
        <w:tab/>
      </w:r>
    </w:p>
    <w:p w:rsidR="00E44294" w:rsidRDefault="00E44294" w:rsidP="00E44294"/>
    <w:p w:rsidR="00E44294" w:rsidRPr="004D4A88" w:rsidRDefault="00E44294" w:rsidP="00E44294">
      <w:pPr>
        <w:jc w:val="both"/>
        <w:rPr>
          <w:sz w:val="32"/>
          <w:szCs w:val="32"/>
        </w:rPr>
      </w:pPr>
      <w:r w:rsidRPr="004D4A88">
        <w:rPr>
          <w:sz w:val="32"/>
          <w:szCs w:val="32"/>
        </w:rPr>
        <w:t>To help us understand the impact of our work and the benefits emerging from our activity our funders, the Big Lottery, have asked us evaluate our activity. To help us in this project we are asking for your consent to release anonymised data collected on this form to our evaluation team based at the University of the West of England (Bristol).</w:t>
      </w:r>
    </w:p>
    <w:p w:rsidR="00E44294" w:rsidRPr="004D4A88" w:rsidRDefault="00E44294" w:rsidP="00E44294">
      <w:pPr>
        <w:rPr>
          <w:sz w:val="32"/>
          <w:szCs w:val="32"/>
        </w:rPr>
      </w:pPr>
    </w:p>
    <w:p w:rsidR="00E44294" w:rsidRPr="004D4A88" w:rsidRDefault="00E44294" w:rsidP="00E44294">
      <w:pPr>
        <w:rPr>
          <w:sz w:val="32"/>
          <w:szCs w:val="32"/>
        </w:rPr>
      </w:pPr>
    </w:p>
    <w:p w:rsidR="00E44294" w:rsidRDefault="00E44294" w:rsidP="00E44294">
      <w:pPr>
        <w:rPr>
          <w:sz w:val="32"/>
          <w:szCs w:val="32"/>
        </w:rPr>
      </w:pPr>
      <w:r w:rsidRPr="004D4A88">
        <w:rPr>
          <w:sz w:val="32"/>
          <w:szCs w:val="32"/>
        </w:rPr>
        <w:tab/>
        <w:t>□</w:t>
      </w:r>
      <w:r w:rsidRPr="004D4A88">
        <w:rPr>
          <w:sz w:val="32"/>
          <w:szCs w:val="32"/>
        </w:rPr>
        <w:tab/>
        <w:t xml:space="preserve">I consent to the release of anonymised data collected in this form to </w:t>
      </w:r>
      <w:r>
        <w:rPr>
          <w:sz w:val="32"/>
          <w:szCs w:val="32"/>
        </w:rPr>
        <w:tab/>
      </w:r>
      <w:r>
        <w:rPr>
          <w:sz w:val="32"/>
          <w:szCs w:val="32"/>
        </w:rPr>
        <w:tab/>
      </w:r>
      <w:r w:rsidRPr="004D4A88">
        <w:rPr>
          <w:sz w:val="32"/>
          <w:szCs w:val="32"/>
        </w:rPr>
        <w:t xml:space="preserve">the University of the West of England (Bristol) for evaluation </w:t>
      </w:r>
      <w:r>
        <w:rPr>
          <w:sz w:val="32"/>
          <w:szCs w:val="32"/>
        </w:rPr>
        <w:tab/>
      </w:r>
      <w:r>
        <w:rPr>
          <w:sz w:val="32"/>
          <w:szCs w:val="32"/>
        </w:rPr>
        <w:tab/>
      </w:r>
      <w:r>
        <w:rPr>
          <w:sz w:val="32"/>
          <w:szCs w:val="32"/>
        </w:rPr>
        <w:tab/>
      </w:r>
      <w:r w:rsidRPr="004D4A88">
        <w:rPr>
          <w:sz w:val="32"/>
          <w:szCs w:val="32"/>
        </w:rPr>
        <w:t>purposes.</w:t>
      </w:r>
    </w:p>
    <w:p w:rsidR="00E44294" w:rsidRDefault="00E44294" w:rsidP="00E44294">
      <w:pPr>
        <w:rPr>
          <w:sz w:val="32"/>
          <w:szCs w:val="32"/>
        </w:rPr>
      </w:pPr>
    </w:p>
    <w:p w:rsidR="00E44294" w:rsidRDefault="00E44294" w:rsidP="00E44294">
      <w:pPr>
        <w:rPr>
          <w:sz w:val="32"/>
          <w:szCs w:val="32"/>
        </w:rPr>
      </w:pPr>
      <w:r w:rsidRPr="004D4A88">
        <w:rPr>
          <w:sz w:val="32"/>
          <w:szCs w:val="32"/>
        </w:rPr>
        <w:t xml:space="preserve">Signature________________________ </w:t>
      </w:r>
      <w:r w:rsidRPr="004D4A88">
        <w:rPr>
          <w:sz w:val="32"/>
          <w:szCs w:val="32"/>
        </w:rPr>
        <w:tab/>
      </w:r>
      <w:r w:rsidRPr="004D4A88">
        <w:rPr>
          <w:sz w:val="32"/>
          <w:szCs w:val="32"/>
        </w:rPr>
        <w:tab/>
      </w:r>
      <w:r w:rsidRPr="004D4A88">
        <w:rPr>
          <w:sz w:val="32"/>
          <w:szCs w:val="32"/>
        </w:rPr>
        <w:tab/>
        <w:t>Date_______________</w:t>
      </w:r>
    </w:p>
    <w:p w:rsidR="00E44294" w:rsidRDefault="00E44294" w:rsidP="00E44294">
      <w:pPr>
        <w:rPr>
          <w:sz w:val="32"/>
          <w:szCs w:val="32"/>
        </w:rPr>
      </w:pPr>
    </w:p>
    <w:p w:rsidR="00E44294" w:rsidRDefault="00E44294" w:rsidP="00E44294">
      <w:pPr>
        <w:rPr>
          <w:sz w:val="32"/>
          <w:szCs w:val="32"/>
        </w:rPr>
      </w:pPr>
    </w:p>
    <w:p w:rsidR="00E44294" w:rsidRDefault="00E44294" w:rsidP="00E44294">
      <w:pPr>
        <w:rPr>
          <w:sz w:val="32"/>
          <w:szCs w:val="32"/>
        </w:rPr>
      </w:pPr>
    </w:p>
    <w:p w:rsidR="00D75D87" w:rsidRPr="00ED6CD3" w:rsidRDefault="00D75D87" w:rsidP="00D75D87">
      <w:pPr>
        <w:rPr>
          <w:sz w:val="36"/>
          <w:szCs w:val="36"/>
        </w:rPr>
      </w:pPr>
    </w:p>
    <w:p w:rsidR="00160B50" w:rsidRPr="00D75D87" w:rsidRDefault="00160B50" w:rsidP="00D75D87">
      <w:pPr>
        <w:spacing w:after="0" w:line="240" w:lineRule="auto"/>
        <w:rPr>
          <w:color w:val="4F81BD" w:themeColor="accent1"/>
          <w:sz w:val="24"/>
          <w:szCs w:val="24"/>
        </w:rPr>
      </w:pPr>
    </w:p>
    <w:p w:rsidR="00496554" w:rsidRDefault="00496554">
      <w:pPr>
        <w:rPr>
          <w:sz w:val="36"/>
          <w:szCs w:val="36"/>
        </w:rPr>
      </w:pPr>
    </w:p>
    <w:p w:rsidR="00420EE1" w:rsidRDefault="00420EE1">
      <w:pPr>
        <w:rPr>
          <w:sz w:val="36"/>
          <w:szCs w:val="36"/>
        </w:rPr>
      </w:pPr>
      <w:r>
        <w:rPr>
          <w:sz w:val="36"/>
          <w:szCs w:val="36"/>
        </w:rPr>
        <w:br w:type="page"/>
      </w:r>
    </w:p>
    <w:p w:rsidR="00420EE1" w:rsidRDefault="00420EE1">
      <w:pPr>
        <w:rPr>
          <w:color w:val="4F81BD" w:themeColor="accent1"/>
          <w:sz w:val="36"/>
          <w:szCs w:val="36"/>
        </w:rPr>
      </w:pPr>
      <w:r w:rsidRPr="00420EE1">
        <w:rPr>
          <w:color w:val="4F81BD" w:themeColor="accent1"/>
          <w:sz w:val="36"/>
          <w:szCs w:val="36"/>
        </w:rPr>
        <w:lastRenderedPageBreak/>
        <w:t xml:space="preserve">Appendix </w:t>
      </w:r>
      <w:r w:rsidR="002971FB">
        <w:rPr>
          <w:color w:val="4F81BD" w:themeColor="accent1"/>
          <w:sz w:val="36"/>
          <w:szCs w:val="36"/>
        </w:rPr>
        <w:t>5</w:t>
      </w:r>
      <w:r w:rsidRPr="00420EE1">
        <w:rPr>
          <w:color w:val="4F81BD" w:themeColor="accent1"/>
          <w:sz w:val="36"/>
          <w:szCs w:val="36"/>
        </w:rPr>
        <w:t>: Stakeholder Interview Schedule</w:t>
      </w:r>
    </w:p>
    <w:p w:rsidR="00B166F4" w:rsidRPr="00B166F4" w:rsidRDefault="00B166F4" w:rsidP="00B166F4">
      <w:pPr>
        <w:rPr>
          <w:sz w:val="24"/>
          <w:szCs w:val="24"/>
        </w:rPr>
      </w:pPr>
      <w:r w:rsidRPr="00B166F4">
        <w:rPr>
          <w:sz w:val="24"/>
          <w:szCs w:val="24"/>
        </w:rPr>
        <w:t xml:space="preserve">Key Questions for external stakeholders – With Prompts </w:t>
      </w:r>
    </w:p>
    <w:p w:rsidR="00B166F4" w:rsidRPr="00B166F4" w:rsidRDefault="00B166F4" w:rsidP="00B166F4">
      <w:pPr>
        <w:rPr>
          <w:sz w:val="24"/>
          <w:szCs w:val="24"/>
        </w:rPr>
      </w:pPr>
      <w:r w:rsidRPr="00B166F4">
        <w:rPr>
          <w:sz w:val="24"/>
          <w:szCs w:val="24"/>
        </w:rPr>
        <w:t>1. Name:</w:t>
      </w:r>
    </w:p>
    <w:p w:rsidR="00B166F4" w:rsidRPr="00B166F4" w:rsidRDefault="00B166F4" w:rsidP="00B166F4">
      <w:pPr>
        <w:rPr>
          <w:sz w:val="24"/>
          <w:szCs w:val="24"/>
        </w:rPr>
      </w:pPr>
      <w:r w:rsidRPr="00B166F4">
        <w:rPr>
          <w:sz w:val="24"/>
          <w:szCs w:val="24"/>
        </w:rPr>
        <w:t>2. Your organization:</w:t>
      </w:r>
    </w:p>
    <w:p w:rsidR="00B166F4" w:rsidRPr="00B166F4" w:rsidRDefault="00B166F4" w:rsidP="00B166F4">
      <w:pPr>
        <w:rPr>
          <w:sz w:val="24"/>
          <w:szCs w:val="24"/>
        </w:rPr>
      </w:pPr>
      <w:r w:rsidRPr="00B166F4">
        <w:rPr>
          <w:sz w:val="24"/>
          <w:szCs w:val="24"/>
        </w:rPr>
        <w:t xml:space="preserve">3. Your role within the organization: </w:t>
      </w:r>
    </w:p>
    <w:p w:rsidR="00B166F4" w:rsidRPr="00B166F4" w:rsidRDefault="00B166F4" w:rsidP="00B166F4">
      <w:pPr>
        <w:rPr>
          <w:sz w:val="24"/>
          <w:szCs w:val="24"/>
        </w:rPr>
      </w:pPr>
      <w:r w:rsidRPr="00B166F4">
        <w:rPr>
          <w:sz w:val="24"/>
          <w:szCs w:val="24"/>
        </w:rPr>
        <w:t xml:space="preserve">4. Please describe your/your organisations, relationship to/experiences of, the </w:t>
      </w:r>
      <w:proofErr w:type="spellStart"/>
      <w:r w:rsidRPr="00B166F4">
        <w:rPr>
          <w:sz w:val="24"/>
          <w:szCs w:val="24"/>
        </w:rPr>
        <w:t>PeaT</w:t>
      </w:r>
      <w:proofErr w:type="spellEnd"/>
      <w:r w:rsidRPr="00B166F4">
        <w:rPr>
          <w:sz w:val="24"/>
          <w:szCs w:val="24"/>
        </w:rPr>
        <w:t xml:space="preserve"> programme?</w:t>
      </w:r>
    </w:p>
    <w:p w:rsidR="00B166F4" w:rsidRPr="00B166F4" w:rsidRDefault="00B166F4" w:rsidP="00B166F4">
      <w:pPr>
        <w:rPr>
          <w:sz w:val="24"/>
          <w:szCs w:val="24"/>
        </w:rPr>
      </w:pPr>
      <w:r w:rsidRPr="00B166F4">
        <w:rPr>
          <w:sz w:val="24"/>
          <w:szCs w:val="24"/>
        </w:rPr>
        <w:t xml:space="preserve">5. How positive has your experience of the </w:t>
      </w:r>
      <w:proofErr w:type="spellStart"/>
      <w:r w:rsidRPr="00B166F4">
        <w:rPr>
          <w:sz w:val="24"/>
          <w:szCs w:val="24"/>
        </w:rPr>
        <w:t>PeaT</w:t>
      </w:r>
      <w:proofErr w:type="spellEnd"/>
      <w:r w:rsidRPr="00B166F4">
        <w:rPr>
          <w:sz w:val="24"/>
          <w:szCs w:val="24"/>
        </w:rPr>
        <w:t xml:space="preserve"> programme been? (Ease of referral, general impressions, positive and negative aspects / issues) </w:t>
      </w:r>
    </w:p>
    <w:p w:rsidR="00B166F4" w:rsidRPr="00B166F4" w:rsidRDefault="00B166F4" w:rsidP="00B166F4">
      <w:pPr>
        <w:rPr>
          <w:sz w:val="24"/>
          <w:szCs w:val="24"/>
        </w:rPr>
      </w:pPr>
      <w:r w:rsidRPr="00B166F4">
        <w:rPr>
          <w:sz w:val="24"/>
          <w:szCs w:val="24"/>
        </w:rPr>
        <w:t xml:space="preserve">- Has this changed over time? </w:t>
      </w:r>
      <w:proofErr w:type="gramStart"/>
      <w:r w:rsidRPr="00B166F4">
        <w:rPr>
          <w:sz w:val="24"/>
          <w:szCs w:val="24"/>
        </w:rPr>
        <w:t>In what way?</w:t>
      </w:r>
      <w:proofErr w:type="gramEnd"/>
      <w:r w:rsidRPr="00B166F4">
        <w:rPr>
          <w:sz w:val="24"/>
          <w:szCs w:val="24"/>
        </w:rPr>
        <w:t xml:space="preserve"> </w:t>
      </w:r>
    </w:p>
    <w:p w:rsidR="00B166F4" w:rsidRPr="00B166F4" w:rsidRDefault="00B166F4" w:rsidP="00B166F4">
      <w:pPr>
        <w:rPr>
          <w:sz w:val="24"/>
          <w:szCs w:val="24"/>
        </w:rPr>
      </w:pPr>
      <w:r w:rsidRPr="00B166F4">
        <w:rPr>
          <w:sz w:val="24"/>
          <w:szCs w:val="24"/>
        </w:rPr>
        <w:t xml:space="preserve">5. What do you think are the Aims of the </w:t>
      </w:r>
      <w:proofErr w:type="spellStart"/>
      <w:r w:rsidRPr="00B166F4">
        <w:rPr>
          <w:sz w:val="24"/>
          <w:szCs w:val="24"/>
        </w:rPr>
        <w:t>PeaT</w:t>
      </w:r>
      <w:proofErr w:type="spellEnd"/>
      <w:r w:rsidRPr="00B166F4">
        <w:rPr>
          <w:sz w:val="24"/>
          <w:szCs w:val="24"/>
        </w:rPr>
        <w:t xml:space="preserve"> programme? </w:t>
      </w:r>
    </w:p>
    <w:p w:rsidR="00B166F4" w:rsidRPr="00B166F4" w:rsidRDefault="00B166F4" w:rsidP="00B166F4">
      <w:pPr>
        <w:rPr>
          <w:sz w:val="24"/>
          <w:szCs w:val="24"/>
        </w:rPr>
      </w:pPr>
      <w:r w:rsidRPr="00B166F4">
        <w:rPr>
          <w:sz w:val="24"/>
          <w:szCs w:val="24"/>
        </w:rPr>
        <w:t xml:space="preserve">6. What impact do you think the </w:t>
      </w:r>
      <w:proofErr w:type="spellStart"/>
      <w:r w:rsidR="004C12BC">
        <w:rPr>
          <w:sz w:val="24"/>
          <w:szCs w:val="24"/>
        </w:rPr>
        <w:t>PEaT</w:t>
      </w:r>
      <w:proofErr w:type="spellEnd"/>
      <w:r w:rsidRPr="00B166F4">
        <w:rPr>
          <w:sz w:val="24"/>
          <w:szCs w:val="24"/>
        </w:rPr>
        <w:t xml:space="preserve">-time programme has on its participants / the wider community?  </w:t>
      </w:r>
    </w:p>
    <w:p w:rsidR="00B166F4" w:rsidRPr="00B166F4" w:rsidRDefault="004C12BC" w:rsidP="00B166F4">
      <w:pPr>
        <w:rPr>
          <w:sz w:val="24"/>
          <w:szCs w:val="24"/>
        </w:rPr>
      </w:pPr>
      <w:r>
        <w:rPr>
          <w:sz w:val="24"/>
          <w:szCs w:val="24"/>
        </w:rPr>
        <w:tab/>
      </w:r>
      <w:r w:rsidR="00B166F4" w:rsidRPr="00B166F4">
        <w:rPr>
          <w:sz w:val="24"/>
          <w:szCs w:val="24"/>
        </w:rPr>
        <w:t xml:space="preserve">-Community Cohesion? </w:t>
      </w:r>
    </w:p>
    <w:p w:rsidR="00B166F4" w:rsidRPr="00B166F4" w:rsidRDefault="004C12BC" w:rsidP="00B166F4">
      <w:pPr>
        <w:rPr>
          <w:sz w:val="24"/>
          <w:szCs w:val="24"/>
        </w:rPr>
      </w:pPr>
      <w:r>
        <w:rPr>
          <w:sz w:val="24"/>
          <w:szCs w:val="24"/>
        </w:rPr>
        <w:tab/>
      </w:r>
      <w:r w:rsidR="00B166F4" w:rsidRPr="00B166F4">
        <w:rPr>
          <w:sz w:val="24"/>
          <w:szCs w:val="24"/>
        </w:rPr>
        <w:t>-Tackling Mental Health Issues</w:t>
      </w:r>
    </w:p>
    <w:p w:rsidR="00B166F4" w:rsidRDefault="004C12BC" w:rsidP="00B166F4">
      <w:pPr>
        <w:rPr>
          <w:sz w:val="24"/>
          <w:szCs w:val="24"/>
        </w:rPr>
      </w:pPr>
      <w:r>
        <w:rPr>
          <w:sz w:val="24"/>
          <w:szCs w:val="24"/>
        </w:rPr>
        <w:tab/>
      </w:r>
      <w:r w:rsidR="00B166F4" w:rsidRPr="00B166F4">
        <w:rPr>
          <w:sz w:val="24"/>
          <w:szCs w:val="24"/>
        </w:rPr>
        <w:t xml:space="preserve">- Other benefits? </w:t>
      </w:r>
      <w:proofErr w:type="gramStart"/>
      <w:r w:rsidR="00B166F4" w:rsidRPr="00B166F4">
        <w:rPr>
          <w:sz w:val="24"/>
          <w:szCs w:val="24"/>
        </w:rPr>
        <w:t>(Economic?)</w:t>
      </w:r>
      <w:proofErr w:type="gramEnd"/>
    </w:p>
    <w:p w:rsidR="004C12BC" w:rsidRPr="00B166F4" w:rsidRDefault="004C12BC" w:rsidP="00B166F4">
      <w:pPr>
        <w:rPr>
          <w:sz w:val="24"/>
          <w:szCs w:val="24"/>
        </w:rPr>
      </w:pPr>
      <w:r>
        <w:rPr>
          <w:sz w:val="24"/>
          <w:szCs w:val="24"/>
        </w:rPr>
        <w:tab/>
        <w:t xml:space="preserve">-Displacement, Attribution, Drop off </w:t>
      </w:r>
      <w:proofErr w:type="spellStart"/>
      <w:r>
        <w:rPr>
          <w:sz w:val="24"/>
          <w:szCs w:val="24"/>
        </w:rPr>
        <w:t>etc</w:t>
      </w:r>
      <w:proofErr w:type="spellEnd"/>
    </w:p>
    <w:p w:rsidR="00B166F4" w:rsidRPr="00B166F4" w:rsidRDefault="00B166F4" w:rsidP="00B166F4">
      <w:pPr>
        <w:rPr>
          <w:sz w:val="24"/>
          <w:szCs w:val="24"/>
        </w:rPr>
      </w:pPr>
    </w:p>
    <w:p w:rsidR="00B166F4" w:rsidRPr="00B166F4" w:rsidRDefault="00B166F4" w:rsidP="00B166F4">
      <w:pPr>
        <w:rPr>
          <w:sz w:val="24"/>
          <w:szCs w:val="24"/>
        </w:rPr>
      </w:pPr>
      <w:r w:rsidRPr="00B166F4">
        <w:rPr>
          <w:sz w:val="24"/>
          <w:szCs w:val="24"/>
        </w:rPr>
        <w:t>7. What do you think are the most / least effective aspects of the programme?</w:t>
      </w:r>
    </w:p>
    <w:p w:rsidR="00B166F4" w:rsidRPr="00B166F4" w:rsidRDefault="00B166F4" w:rsidP="00B166F4">
      <w:pPr>
        <w:rPr>
          <w:sz w:val="24"/>
          <w:szCs w:val="24"/>
        </w:rPr>
      </w:pPr>
      <w:r w:rsidRPr="00B166F4">
        <w:rPr>
          <w:sz w:val="24"/>
          <w:szCs w:val="24"/>
        </w:rPr>
        <w:t xml:space="preserve">- What works particularly well? </w:t>
      </w:r>
    </w:p>
    <w:p w:rsidR="00B166F4" w:rsidRPr="00B166F4" w:rsidRDefault="00B166F4" w:rsidP="00B166F4">
      <w:pPr>
        <w:rPr>
          <w:sz w:val="24"/>
          <w:szCs w:val="24"/>
        </w:rPr>
      </w:pPr>
      <w:r w:rsidRPr="00B166F4">
        <w:rPr>
          <w:sz w:val="24"/>
          <w:szCs w:val="24"/>
        </w:rPr>
        <w:t>-What are the negative or unintended consequences?</w:t>
      </w:r>
    </w:p>
    <w:p w:rsidR="00B166F4" w:rsidRPr="00B166F4" w:rsidRDefault="00B166F4" w:rsidP="00B166F4">
      <w:pPr>
        <w:rPr>
          <w:sz w:val="24"/>
          <w:szCs w:val="24"/>
        </w:rPr>
      </w:pPr>
      <w:r w:rsidRPr="00B166F4">
        <w:rPr>
          <w:sz w:val="24"/>
          <w:szCs w:val="24"/>
        </w:rPr>
        <w:t xml:space="preserve">8. Are you aware of any other services that offer activities similar to that of </w:t>
      </w:r>
      <w:proofErr w:type="spellStart"/>
      <w:r w:rsidR="004C12BC">
        <w:rPr>
          <w:sz w:val="24"/>
          <w:szCs w:val="24"/>
        </w:rPr>
        <w:t>PEaT</w:t>
      </w:r>
      <w:proofErr w:type="spellEnd"/>
      <w:r w:rsidRPr="00B166F4">
        <w:rPr>
          <w:sz w:val="24"/>
          <w:szCs w:val="24"/>
        </w:rPr>
        <w:t xml:space="preserve"> in the local community? </w:t>
      </w:r>
    </w:p>
    <w:p w:rsidR="00B166F4" w:rsidRPr="00B166F4" w:rsidRDefault="00B166F4" w:rsidP="00B166F4">
      <w:pPr>
        <w:rPr>
          <w:sz w:val="24"/>
          <w:szCs w:val="24"/>
        </w:rPr>
      </w:pPr>
      <w:r w:rsidRPr="00B166F4">
        <w:rPr>
          <w:sz w:val="24"/>
          <w:szCs w:val="24"/>
        </w:rPr>
        <w:t xml:space="preserve">9. How do these projects compare with the </w:t>
      </w:r>
      <w:proofErr w:type="spellStart"/>
      <w:r w:rsidR="004C12BC">
        <w:rPr>
          <w:sz w:val="24"/>
          <w:szCs w:val="24"/>
        </w:rPr>
        <w:t>PEaT</w:t>
      </w:r>
      <w:proofErr w:type="spellEnd"/>
      <w:r w:rsidR="004C12BC">
        <w:rPr>
          <w:sz w:val="24"/>
          <w:szCs w:val="24"/>
        </w:rPr>
        <w:t xml:space="preserve"> </w:t>
      </w:r>
      <w:r w:rsidRPr="00B166F4">
        <w:rPr>
          <w:sz w:val="24"/>
          <w:szCs w:val="24"/>
        </w:rPr>
        <w:t xml:space="preserve">programme (relative strengths / weaknesses?) </w:t>
      </w:r>
    </w:p>
    <w:p w:rsidR="00B166F4" w:rsidRPr="00B166F4" w:rsidRDefault="00B166F4" w:rsidP="00B166F4">
      <w:pPr>
        <w:rPr>
          <w:sz w:val="24"/>
          <w:szCs w:val="24"/>
        </w:rPr>
      </w:pPr>
      <w:r w:rsidRPr="00B166F4">
        <w:rPr>
          <w:sz w:val="24"/>
          <w:szCs w:val="24"/>
        </w:rPr>
        <w:t xml:space="preserve">- What sets the Dream-time programme apart from other projects? (Unique aspects) </w:t>
      </w:r>
    </w:p>
    <w:p w:rsidR="00B166F4" w:rsidRPr="00B166F4" w:rsidRDefault="00B166F4" w:rsidP="00B166F4">
      <w:pPr>
        <w:rPr>
          <w:sz w:val="24"/>
          <w:szCs w:val="24"/>
        </w:rPr>
      </w:pPr>
      <w:r w:rsidRPr="00B166F4">
        <w:rPr>
          <w:sz w:val="24"/>
          <w:szCs w:val="24"/>
        </w:rPr>
        <w:t xml:space="preserve">10. If you could change anything about the project, what would it be (length of time? </w:t>
      </w:r>
      <w:proofErr w:type="gramStart"/>
      <w:r w:rsidRPr="00B166F4">
        <w:rPr>
          <w:sz w:val="24"/>
          <w:szCs w:val="24"/>
        </w:rPr>
        <w:t>Referral process?)</w:t>
      </w:r>
      <w:proofErr w:type="gramEnd"/>
      <w:r w:rsidRPr="00B166F4">
        <w:rPr>
          <w:sz w:val="24"/>
          <w:szCs w:val="24"/>
        </w:rPr>
        <w:t xml:space="preserve"> </w:t>
      </w:r>
    </w:p>
    <w:p w:rsidR="00420EE1" w:rsidRDefault="00B166F4" w:rsidP="00B166F4">
      <w:pPr>
        <w:rPr>
          <w:sz w:val="36"/>
          <w:szCs w:val="36"/>
        </w:rPr>
      </w:pPr>
      <w:r w:rsidRPr="00B166F4">
        <w:rPr>
          <w:sz w:val="24"/>
          <w:szCs w:val="24"/>
        </w:rPr>
        <w:lastRenderedPageBreak/>
        <w:t xml:space="preserve">11. Is there anything else about the </w:t>
      </w:r>
      <w:proofErr w:type="spellStart"/>
      <w:r w:rsidR="004C12BC">
        <w:rPr>
          <w:sz w:val="24"/>
          <w:szCs w:val="24"/>
        </w:rPr>
        <w:t>PEaT</w:t>
      </w:r>
      <w:proofErr w:type="spellEnd"/>
      <w:r w:rsidRPr="00B166F4">
        <w:rPr>
          <w:sz w:val="24"/>
          <w:szCs w:val="24"/>
        </w:rPr>
        <w:t xml:space="preserve"> programme that you would like to discuss that has not come up during the course of this interview?</w:t>
      </w:r>
      <w:r w:rsidRPr="00B166F4">
        <w:rPr>
          <w:sz w:val="36"/>
          <w:szCs w:val="36"/>
        </w:rPr>
        <w:t xml:space="preserve"> </w:t>
      </w:r>
      <w:r w:rsidR="00420EE1">
        <w:rPr>
          <w:sz w:val="36"/>
          <w:szCs w:val="36"/>
        </w:rPr>
        <w:br w:type="page"/>
      </w:r>
    </w:p>
    <w:p w:rsidR="00F417EF" w:rsidRPr="00F54407" w:rsidRDefault="00ED6CD3" w:rsidP="00F54407">
      <w:pPr>
        <w:rPr>
          <w:rFonts w:ascii="Verdana" w:eastAsia="Times New Roman" w:hAnsi="Verdana" w:cs="Times New Roman"/>
          <w:color w:val="4F81BD" w:themeColor="accent1"/>
          <w:sz w:val="28"/>
          <w:szCs w:val="28"/>
          <w:lang w:eastAsia="en-GB"/>
        </w:rPr>
      </w:pPr>
      <w:r w:rsidRPr="00F54407">
        <w:rPr>
          <w:color w:val="4F81BD" w:themeColor="accent1"/>
          <w:sz w:val="36"/>
          <w:szCs w:val="36"/>
        </w:rPr>
        <w:lastRenderedPageBreak/>
        <w:t xml:space="preserve">Appendix </w:t>
      </w:r>
      <w:r w:rsidR="002971FB">
        <w:rPr>
          <w:color w:val="4F81BD" w:themeColor="accent1"/>
          <w:sz w:val="36"/>
          <w:szCs w:val="36"/>
        </w:rPr>
        <w:t>6</w:t>
      </w:r>
      <w:r w:rsidR="00F54407" w:rsidRPr="00F54407">
        <w:rPr>
          <w:color w:val="4F81BD" w:themeColor="accent1"/>
          <w:sz w:val="36"/>
          <w:szCs w:val="36"/>
        </w:rPr>
        <w:t xml:space="preserve">: </w:t>
      </w:r>
      <w:r w:rsidRPr="00F54407">
        <w:rPr>
          <w:color w:val="4F81BD" w:themeColor="accent1"/>
          <w:sz w:val="36"/>
          <w:szCs w:val="36"/>
        </w:rPr>
        <w:t>Information sheet</w:t>
      </w:r>
      <w:r w:rsidR="00F417EF" w:rsidRPr="00F54407">
        <w:rPr>
          <w:rFonts w:ascii="Verdana" w:eastAsia="Times New Roman" w:hAnsi="Verdana" w:cs="Times New Roman"/>
          <w:b/>
          <w:color w:val="4F81BD" w:themeColor="accent1"/>
          <w:sz w:val="24"/>
          <w:szCs w:val="24"/>
          <w:lang w:eastAsia="en-GB"/>
        </w:rPr>
        <w:t xml:space="preserve"> </w:t>
      </w:r>
      <w:r w:rsidR="00F417EF" w:rsidRPr="00F54407">
        <w:rPr>
          <w:rFonts w:eastAsia="Times New Roman" w:cs="Times New Roman"/>
          <w:color w:val="4F81BD" w:themeColor="accent1"/>
          <w:sz w:val="36"/>
          <w:szCs w:val="36"/>
          <w:lang w:eastAsia="en-GB"/>
        </w:rPr>
        <w:t>for stakeholders</w:t>
      </w:r>
    </w:p>
    <w:p w:rsidR="00F54407" w:rsidRDefault="00F54407" w:rsidP="00F417EF">
      <w:pPr>
        <w:tabs>
          <w:tab w:val="right" w:pos="8460"/>
        </w:tabs>
        <w:ind w:right="-160"/>
        <w:jc w:val="center"/>
        <w:rPr>
          <w:rFonts w:ascii="Verdana" w:eastAsia="Times New Roman" w:hAnsi="Verdana" w:cs="Times New Roman"/>
          <w:b/>
          <w:sz w:val="24"/>
          <w:szCs w:val="24"/>
          <w:lang w:eastAsia="en-GB"/>
        </w:rPr>
      </w:pPr>
    </w:p>
    <w:p w:rsidR="00F417EF" w:rsidRPr="00F417EF" w:rsidRDefault="00F417EF" w:rsidP="00F417EF">
      <w:pPr>
        <w:tabs>
          <w:tab w:val="right" w:pos="8460"/>
        </w:tabs>
        <w:ind w:right="-160"/>
        <w:jc w:val="center"/>
        <w:rPr>
          <w:rFonts w:ascii="Verdana" w:eastAsia="Times New Roman" w:hAnsi="Verdana" w:cs="Times New Roman"/>
          <w:b/>
          <w:sz w:val="24"/>
          <w:szCs w:val="24"/>
          <w:lang w:eastAsia="en-GB"/>
        </w:rPr>
      </w:pPr>
      <w:r w:rsidRPr="00F417EF">
        <w:rPr>
          <w:rFonts w:ascii="Verdana" w:eastAsia="Times New Roman" w:hAnsi="Verdana" w:cs="Times New Roman"/>
          <w:b/>
          <w:sz w:val="24"/>
          <w:szCs w:val="24"/>
          <w:lang w:eastAsia="en-GB"/>
        </w:rPr>
        <w:t>Evaluation of the Plant Eat and Teach (</w:t>
      </w:r>
      <w:proofErr w:type="spellStart"/>
      <w:r w:rsidRPr="00F417EF">
        <w:rPr>
          <w:rFonts w:ascii="Verdana" w:eastAsia="Times New Roman" w:hAnsi="Verdana" w:cs="Times New Roman"/>
          <w:b/>
          <w:sz w:val="24"/>
          <w:szCs w:val="24"/>
          <w:lang w:eastAsia="en-GB"/>
        </w:rPr>
        <w:t>PEaT</w:t>
      </w:r>
      <w:proofErr w:type="spellEnd"/>
      <w:proofErr w:type="gramStart"/>
      <w:r w:rsidRPr="00F417EF">
        <w:rPr>
          <w:rFonts w:ascii="Verdana" w:eastAsia="Times New Roman" w:hAnsi="Verdana" w:cs="Times New Roman"/>
          <w:b/>
          <w:sz w:val="24"/>
          <w:szCs w:val="24"/>
          <w:lang w:eastAsia="en-GB"/>
        </w:rPr>
        <w:t>)project</w:t>
      </w:r>
      <w:proofErr w:type="gramEnd"/>
    </w:p>
    <w:p w:rsidR="00F417EF" w:rsidRPr="00F417EF" w:rsidRDefault="00F417EF" w:rsidP="00F417EF">
      <w:pPr>
        <w:tabs>
          <w:tab w:val="right" w:pos="8460"/>
        </w:tabs>
        <w:spacing w:after="0" w:line="240" w:lineRule="auto"/>
        <w:ind w:right="-160"/>
        <w:jc w:val="both"/>
        <w:rPr>
          <w:rFonts w:ascii="Verdana" w:eastAsia="Times New Roman" w:hAnsi="Verdana" w:cs="Times New Roman"/>
          <w:b/>
          <w:sz w:val="24"/>
          <w:szCs w:val="24"/>
          <w:u w:val="single"/>
          <w:lang w:eastAsia="en-GB"/>
        </w:rPr>
      </w:pPr>
    </w:p>
    <w:p w:rsidR="00F417EF" w:rsidRPr="00F417EF" w:rsidRDefault="00F417EF" w:rsidP="00F417EF">
      <w:pPr>
        <w:tabs>
          <w:tab w:val="right" w:pos="8460"/>
        </w:tabs>
        <w:spacing w:after="0" w:line="240" w:lineRule="auto"/>
        <w:ind w:right="-160"/>
        <w:jc w:val="both"/>
        <w:rPr>
          <w:rFonts w:ascii="Verdana" w:eastAsia="Times New Roman" w:hAnsi="Verdana" w:cs="Times New Roman"/>
          <w:sz w:val="24"/>
          <w:szCs w:val="24"/>
          <w:lang w:eastAsia="en-GB"/>
        </w:rPr>
      </w:pPr>
      <w:r w:rsidRPr="00F417EF">
        <w:rPr>
          <w:rFonts w:ascii="Verdana" w:eastAsia="Times New Roman" w:hAnsi="Verdana" w:cs="Times New Roman"/>
          <w:sz w:val="24"/>
          <w:szCs w:val="24"/>
          <w:lang w:eastAsia="en-GB"/>
        </w:rPr>
        <w:t xml:space="preserve">Dear      </w:t>
      </w:r>
    </w:p>
    <w:p w:rsidR="00F417EF" w:rsidRPr="00F417EF" w:rsidRDefault="00F417EF" w:rsidP="00F417EF">
      <w:pPr>
        <w:tabs>
          <w:tab w:val="right" w:pos="8460"/>
        </w:tabs>
        <w:spacing w:after="0" w:line="240" w:lineRule="auto"/>
        <w:ind w:right="-160"/>
        <w:jc w:val="both"/>
        <w:rPr>
          <w:rFonts w:ascii="Verdana" w:eastAsia="Times New Roman" w:hAnsi="Verdana" w:cs="Times New Roman"/>
          <w:sz w:val="24"/>
          <w:szCs w:val="24"/>
          <w:lang w:eastAsia="en-GB"/>
        </w:rPr>
      </w:pPr>
    </w:p>
    <w:p w:rsidR="00F417EF" w:rsidRPr="00F417EF" w:rsidRDefault="00F417EF" w:rsidP="00F417EF">
      <w:pPr>
        <w:tabs>
          <w:tab w:val="right" w:pos="8460"/>
        </w:tabs>
        <w:spacing w:after="0" w:line="240" w:lineRule="auto"/>
        <w:ind w:right="-160"/>
        <w:jc w:val="both"/>
        <w:rPr>
          <w:rFonts w:ascii="Verdana" w:eastAsia="Times New Roman" w:hAnsi="Verdana" w:cs="Times New Roman"/>
          <w:sz w:val="24"/>
          <w:szCs w:val="24"/>
          <w:lang w:eastAsia="en-GB"/>
        </w:rPr>
      </w:pPr>
      <w:r w:rsidRPr="00F417EF">
        <w:rPr>
          <w:rFonts w:ascii="Verdana" w:eastAsia="Times New Roman" w:hAnsi="Verdana" w:cs="Times New Roman"/>
          <w:sz w:val="24"/>
          <w:szCs w:val="24"/>
          <w:lang w:eastAsia="en-GB"/>
        </w:rPr>
        <w:t xml:space="preserve">Val Johnson (Project Co-ordinator) recently contacted you to explain that we are conducting a Social Return </w:t>
      </w:r>
      <w:proofErr w:type="gramStart"/>
      <w:r w:rsidRPr="00F417EF">
        <w:rPr>
          <w:rFonts w:ascii="Verdana" w:eastAsia="Times New Roman" w:hAnsi="Verdana" w:cs="Times New Roman"/>
          <w:sz w:val="24"/>
          <w:szCs w:val="24"/>
          <w:lang w:eastAsia="en-GB"/>
        </w:rPr>
        <w:t>On</w:t>
      </w:r>
      <w:proofErr w:type="gramEnd"/>
      <w:r w:rsidRPr="00F417EF">
        <w:rPr>
          <w:rFonts w:ascii="Verdana" w:eastAsia="Times New Roman" w:hAnsi="Verdana" w:cs="Times New Roman"/>
          <w:sz w:val="24"/>
          <w:szCs w:val="24"/>
          <w:lang w:eastAsia="en-GB"/>
        </w:rPr>
        <w:t xml:space="preserve"> Investment evaluation of the </w:t>
      </w:r>
      <w:proofErr w:type="spellStart"/>
      <w:r w:rsidRPr="00F417EF">
        <w:rPr>
          <w:rFonts w:ascii="Verdana" w:eastAsia="Times New Roman" w:hAnsi="Verdana" w:cs="Times New Roman"/>
          <w:sz w:val="24"/>
          <w:szCs w:val="24"/>
          <w:lang w:eastAsia="en-GB"/>
        </w:rPr>
        <w:t>PEaT</w:t>
      </w:r>
      <w:proofErr w:type="spellEnd"/>
      <w:r w:rsidRPr="00F417EF">
        <w:rPr>
          <w:rFonts w:ascii="Verdana" w:eastAsia="Times New Roman" w:hAnsi="Verdana" w:cs="Times New Roman"/>
          <w:sz w:val="24"/>
          <w:szCs w:val="24"/>
          <w:lang w:eastAsia="en-GB"/>
        </w:rPr>
        <w:t xml:space="preserve"> Community Garden project in Penzance. You have been identified as a potential stakeholder to their centre and work. We would therefore like to invite you to take part in our research. This research is being carried out by researchers at the University of the West of England, Bristol (UWE). Please read the following information carefully. If you have any questions, you will find our contact details at the end of this letter. </w:t>
      </w:r>
    </w:p>
    <w:p w:rsidR="00F417EF" w:rsidRPr="00F417EF" w:rsidRDefault="00F417EF" w:rsidP="00F417EF">
      <w:pPr>
        <w:tabs>
          <w:tab w:val="right" w:pos="8460"/>
        </w:tabs>
        <w:spacing w:after="0" w:line="240" w:lineRule="auto"/>
        <w:ind w:right="-160"/>
        <w:jc w:val="both"/>
        <w:rPr>
          <w:rFonts w:ascii="Verdana" w:eastAsia="Times New Roman" w:hAnsi="Verdana" w:cs="Times New Roman"/>
          <w:b/>
          <w:sz w:val="24"/>
          <w:szCs w:val="24"/>
          <w:u w:val="single"/>
          <w:lang w:eastAsia="en-GB"/>
        </w:rPr>
      </w:pPr>
    </w:p>
    <w:p w:rsidR="00F417EF" w:rsidRPr="00F417EF" w:rsidRDefault="00F417EF" w:rsidP="00F417EF">
      <w:pPr>
        <w:tabs>
          <w:tab w:val="right" w:pos="8460"/>
        </w:tabs>
        <w:spacing w:after="0" w:line="240" w:lineRule="auto"/>
        <w:ind w:right="-160"/>
        <w:jc w:val="both"/>
        <w:rPr>
          <w:rFonts w:ascii="Verdana" w:eastAsia="Times New Roman" w:hAnsi="Verdana" w:cs="Times New Roman"/>
          <w:b/>
          <w:sz w:val="24"/>
          <w:szCs w:val="24"/>
          <w:u w:val="single"/>
          <w:lang w:eastAsia="en-GB"/>
        </w:rPr>
      </w:pPr>
    </w:p>
    <w:p w:rsidR="00F417EF" w:rsidRPr="00F417EF" w:rsidRDefault="00F417EF" w:rsidP="00F417EF">
      <w:pPr>
        <w:tabs>
          <w:tab w:val="right" w:pos="8460"/>
        </w:tabs>
        <w:spacing w:after="0" w:line="240" w:lineRule="auto"/>
        <w:ind w:right="-160"/>
        <w:jc w:val="both"/>
        <w:rPr>
          <w:rFonts w:ascii="Verdana" w:eastAsia="Times New Roman" w:hAnsi="Verdana" w:cs="Times New Roman"/>
          <w:b/>
          <w:sz w:val="24"/>
          <w:szCs w:val="24"/>
          <w:u w:val="single"/>
          <w:lang w:eastAsia="en-GB"/>
        </w:rPr>
      </w:pPr>
      <w:r w:rsidRPr="00F417EF">
        <w:rPr>
          <w:rFonts w:ascii="Verdana" w:eastAsia="Times New Roman" w:hAnsi="Verdana" w:cs="Times New Roman"/>
          <w:b/>
          <w:sz w:val="24"/>
          <w:szCs w:val="24"/>
          <w:u w:val="single"/>
          <w:lang w:eastAsia="en-GB"/>
        </w:rPr>
        <w:t>What is this research about?</w:t>
      </w:r>
    </w:p>
    <w:p w:rsidR="00F417EF" w:rsidRPr="00F417EF" w:rsidRDefault="00F417EF" w:rsidP="00F417EF">
      <w:pPr>
        <w:tabs>
          <w:tab w:val="right" w:pos="8460"/>
        </w:tabs>
        <w:spacing w:after="0" w:line="240" w:lineRule="auto"/>
        <w:ind w:right="-159"/>
        <w:jc w:val="both"/>
        <w:rPr>
          <w:rFonts w:ascii="Verdana" w:eastAsia="Times New Roman" w:hAnsi="Verdana" w:cs="Times New Roman"/>
          <w:color w:val="000000"/>
          <w:sz w:val="24"/>
          <w:szCs w:val="24"/>
          <w:lang w:eastAsia="en-GB"/>
        </w:rPr>
      </w:pPr>
    </w:p>
    <w:p w:rsidR="00F417EF" w:rsidRPr="00F417EF" w:rsidRDefault="00F417EF" w:rsidP="00F417EF">
      <w:pPr>
        <w:tabs>
          <w:tab w:val="right" w:pos="8460"/>
        </w:tabs>
        <w:spacing w:after="0" w:line="240" w:lineRule="auto"/>
        <w:ind w:right="-159"/>
        <w:jc w:val="both"/>
        <w:rPr>
          <w:rFonts w:ascii="Verdana" w:eastAsia="Times New Roman" w:hAnsi="Verdana" w:cs="Times New Roman"/>
          <w:color w:val="000000"/>
          <w:sz w:val="24"/>
          <w:szCs w:val="24"/>
          <w:lang w:eastAsia="en-GB"/>
        </w:rPr>
      </w:pPr>
      <w:r w:rsidRPr="00F417EF">
        <w:rPr>
          <w:rFonts w:ascii="Verdana" w:eastAsia="Times New Roman" w:hAnsi="Verdana" w:cs="Times New Roman"/>
          <w:color w:val="000000"/>
          <w:sz w:val="24"/>
          <w:szCs w:val="24"/>
          <w:lang w:eastAsia="en-GB"/>
        </w:rPr>
        <w:t xml:space="preserve">The purpose of this research is to evaluate the </w:t>
      </w:r>
      <w:proofErr w:type="spellStart"/>
      <w:r w:rsidRPr="00F417EF">
        <w:rPr>
          <w:rFonts w:ascii="Verdana" w:eastAsia="Times New Roman" w:hAnsi="Verdana" w:cs="Times New Roman"/>
          <w:color w:val="000000"/>
          <w:sz w:val="24"/>
          <w:szCs w:val="24"/>
          <w:lang w:eastAsia="en-GB"/>
        </w:rPr>
        <w:t>PEaT</w:t>
      </w:r>
      <w:proofErr w:type="spellEnd"/>
      <w:r w:rsidRPr="00F417EF">
        <w:rPr>
          <w:rFonts w:ascii="Verdana" w:eastAsia="Times New Roman" w:hAnsi="Verdana" w:cs="Times New Roman"/>
          <w:color w:val="000000"/>
          <w:sz w:val="24"/>
          <w:szCs w:val="24"/>
          <w:lang w:eastAsia="en-GB"/>
        </w:rPr>
        <w:t xml:space="preserve"> Community Garden project which form part of its </w:t>
      </w:r>
      <w:r w:rsidR="007D3DBA">
        <w:rPr>
          <w:rFonts w:ascii="Verdana" w:eastAsia="Times New Roman" w:hAnsi="Verdana" w:cs="Times New Roman"/>
          <w:color w:val="000000"/>
          <w:sz w:val="24"/>
          <w:szCs w:val="24"/>
          <w:lang w:eastAsia="en-GB"/>
        </w:rPr>
        <w:t>well-being</w:t>
      </w:r>
      <w:r w:rsidRPr="00F417EF">
        <w:rPr>
          <w:rFonts w:ascii="Verdana" w:eastAsia="Times New Roman" w:hAnsi="Verdana" w:cs="Times New Roman"/>
          <w:color w:val="000000"/>
          <w:sz w:val="24"/>
          <w:szCs w:val="24"/>
          <w:lang w:eastAsia="en-GB"/>
        </w:rPr>
        <w:t xml:space="preserve"> programme. These activities form part of “A Healthier Way to Live”, a £3.2 million programme funded by the Big Lottery and led by </w:t>
      </w:r>
      <w:proofErr w:type="spellStart"/>
      <w:r w:rsidRPr="00F417EF">
        <w:rPr>
          <w:rFonts w:ascii="Verdana" w:eastAsia="Times New Roman" w:hAnsi="Verdana" w:cs="Times New Roman"/>
          <w:color w:val="000000"/>
          <w:sz w:val="24"/>
          <w:szCs w:val="24"/>
          <w:lang w:eastAsia="en-GB"/>
        </w:rPr>
        <w:t>Westbank</w:t>
      </w:r>
      <w:proofErr w:type="spellEnd"/>
      <w:r w:rsidRPr="00F417EF">
        <w:rPr>
          <w:rFonts w:ascii="Verdana" w:eastAsia="Times New Roman" w:hAnsi="Verdana" w:cs="Times New Roman"/>
          <w:color w:val="000000"/>
          <w:sz w:val="24"/>
          <w:szCs w:val="24"/>
          <w:lang w:eastAsia="en-GB"/>
        </w:rPr>
        <w:t xml:space="preserve"> Community Health and Care, Devon. This programme is promoting healthier nutrition, physical activity and mental well-being through community and voluntary sector agencies such as </w:t>
      </w:r>
      <w:proofErr w:type="spellStart"/>
      <w:r w:rsidRPr="00F417EF">
        <w:rPr>
          <w:rFonts w:ascii="Verdana" w:eastAsia="Times New Roman" w:hAnsi="Verdana" w:cs="Times New Roman"/>
          <w:color w:val="000000"/>
          <w:sz w:val="24"/>
          <w:szCs w:val="24"/>
          <w:lang w:eastAsia="en-GB"/>
        </w:rPr>
        <w:t>Penwith</w:t>
      </w:r>
      <w:proofErr w:type="spellEnd"/>
      <w:r w:rsidRPr="00F417EF">
        <w:rPr>
          <w:rFonts w:ascii="Verdana" w:eastAsia="Times New Roman" w:hAnsi="Verdana" w:cs="Times New Roman"/>
          <w:color w:val="000000"/>
          <w:sz w:val="24"/>
          <w:szCs w:val="24"/>
          <w:lang w:eastAsia="en-GB"/>
        </w:rPr>
        <w:t xml:space="preserve"> Community Development Trust. UWE’s research aims to determine the impact of the “A Healthier Way to Live” programme to help funders to decide whether it is a worthwhile investment. In order to do so, we would like to get some information from you. We are inviting you to take part in our research. </w:t>
      </w:r>
    </w:p>
    <w:p w:rsidR="00F417EF" w:rsidRPr="00F417EF" w:rsidRDefault="00F417EF" w:rsidP="00F417EF">
      <w:pPr>
        <w:tabs>
          <w:tab w:val="right" w:pos="8460"/>
        </w:tabs>
        <w:spacing w:after="0" w:line="240" w:lineRule="auto"/>
        <w:ind w:right="-159"/>
        <w:jc w:val="both"/>
        <w:rPr>
          <w:rFonts w:ascii="Verdana" w:eastAsia="Times New Roman" w:hAnsi="Verdana" w:cs="Times New Roman"/>
          <w:b/>
          <w:sz w:val="24"/>
          <w:szCs w:val="24"/>
          <w:u w:val="single"/>
          <w:lang w:eastAsia="en-GB"/>
        </w:rPr>
      </w:pPr>
    </w:p>
    <w:p w:rsidR="00F417EF" w:rsidRPr="00F417EF" w:rsidRDefault="00F417EF" w:rsidP="00F417EF">
      <w:pPr>
        <w:tabs>
          <w:tab w:val="right" w:pos="8460"/>
        </w:tabs>
        <w:spacing w:after="0" w:line="240" w:lineRule="auto"/>
        <w:ind w:right="-159"/>
        <w:jc w:val="both"/>
        <w:rPr>
          <w:rFonts w:ascii="Verdana" w:eastAsia="Times New Roman" w:hAnsi="Verdana" w:cs="Times New Roman"/>
          <w:b/>
          <w:sz w:val="24"/>
          <w:szCs w:val="24"/>
          <w:u w:val="single"/>
          <w:lang w:eastAsia="en-GB"/>
        </w:rPr>
      </w:pPr>
      <w:r w:rsidRPr="00F417EF">
        <w:rPr>
          <w:rFonts w:ascii="Verdana" w:eastAsia="Times New Roman" w:hAnsi="Verdana" w:cs="Times New Roman"/>
          <w:b/>
          <w:sz w:val="24"/>
          <w:szCs w:val="24"/>
          <w:u w:val="single"/>
          <w:lang w:eastAsia="en-GB"/>
        </w:rPr>
        <w:t>Who is conducting the research?</w:t>
      </w:r>
    </w:p>
    <w:p w:rsidR="00F417EF" w:rsidRPr="00F417EF" w:rsidRDefault="00F417EF" w:rsidP="00F417EF">
      <w:pPr>
        <w:tabs>
          <w:tab w:val="right" w:pos="8460"/>
        </w:tabs>
        <w:spacing w:after="0" w:line="240" w:lineRule="auto"/>
        <w:ind w:right="-159"/>
        <w:jc w:val="both"/>
        <w:rPr>
          <w:rFonts w:ascii="Verdana" w:eastAsia="Times New Roman" w:hAnsi="Verdana" w:cs="Times New Roman"/>
          <w:sz w:val="24"/>
          <w:szCs w:val="24"/>
          <w:lang w:eastAsia="en-GB"/>
        </w:rPr>
      </w:pPr>
    </w:p>
    <w:p w:rsidR="00F417EF" w:rsidRPr="00F417EF" w:rsidRDefault="00F417EF" w:rsidP="00F417EF">
      <w:pPr>
        <w:tabs>
          <w:tab w:val="right" w:pos="8460"/>
        </w:tabs>
        <w:spacing w:after="0" w:line="240" w:lineRule="auto"/>
        <w:ind w:right="-159"/>
        <w:jc w:val="both"/>
        <w:rPr>
          <w:rFonts w:ascii="Verdana" w:eastAsia="Times New Roman" w:hAnsi="Verdana" w:cs="Times New Roman"/>
          <w:sz w:val="24"/>
          <w:szCs w:val="24"/>
          <w:lang w:eastAsia="en-GB"/>
        </w:rPr>
      </w:pPr>
      <w:r w:rsidRPr="00F417EF">
        <w:rPr>
          <w:rFonts w:ascii="Verdana" w:eastAsia="Times New Roman" w:hAnsi="Verdana" w:cs="Times New Roman"/>
          <w:sz w:val="24"/>
          <w:szCs w:val="24"/>
          <w:lang w:eastAsia="en-GB"/>
        </w:rPr>
        <w:t xml:space="preserve">The research team includes Oliver Biggs, </w:t>
      </w:r>
      <w:proofErr w:type="spellStart"/>
      <w:r w:rsidRPr="00F417EF">
        <w:rPr>
          <w:rFonts w:ascii="Verdana" w:eastAsia="Times New Roman" w:hAnsi="Verdana" w:cs="Times New Roman"/>
          <w:sz w:val="24"/>
          <w:szCs w:val="24"/>
          <w:lang w:eastAsia="en-GB"/>
        </w:rPr>
        <w:t>Dr.</w:t>
      </w:r>
      <w:proofErr w:type="spellEnd"/>
      <w:r w:rsidRPr="00F417EF">
        <w:rPr>
          <w:rFonts w:ascii="Verdana" w:eastAsia="Times New Roman" w:hAnsi="Verdana" w:cs="Times New Roman"/>
          <w:sz w:val="24"/>
          <w:szCs w:val="24"/>
          <w:lang w:eastAsia="en-GB"/>
        </w:rPr>
        <w:t xml:space="preserve"> Richard Kimberlee and Mathew Jones, from UWE. The research is being funded by </w:t>
      </w:r>
      <w:r w:rsidRPr="00F417EF">
        <w:rPr>
          <w:rFonts w:ascii="Verdana" w:eastAsia="Times New Roman" w:hAnsi="Verdana" w:cs="Times New Roman"/>
          <w:color w:val="000000"/>
          <w:sz w:val="24"/>
          <w:szCs w:val="24"/>
          <w:lang w:eastAsia="en-GB"/>
        </w:rPr>
        <w:t xml:space="preserve">the Big Lottery as part of the “A Healthier Way to Live” programme. </w:t>
      </w:r>
    </w:p>
    <w:p w:rsidR="00F417EF" w:rsidRPr="00F417EF" w:rsidRDefault="00F417EF" w:rsidP="00F417EF">
      <w:pPr>
        <w:tabs>
          <w:tab w:val="right" w:pos="8460"/>
        </w:tabs>
        <w:spacing w:after="0" w:line="240" w:lineRule="auto"/>
        <w:ind w:right="-159"/>
        <w:jc w:val="both"/>
        <w:rPr>
          <w:rFonts w:ascii="Verdana" w:eastAsia="Times New Roman" w:hAnsi="Verdana" w:cs="Times New Roman"/>
          <w:b/>
          <w:sz w:val="24"/>
          <w:szCs w:val="24"/>
          <w:u w:val="single"/>
          <w:lang w:eastAsia="en-GB"/>
        </w:rPr>
      </w:pPr>
    </w:p>
    <w:p w:rsidR="00F417EF" w:rsidRPr="00F417EF" w:rsidRDefault="00F417EF" w:rsidP="00F417EF">
      <w:pPr>
        <w:tabs>
          <w:tab w:val="right" w:pos="8460"/>
        </w:tabs>
        <w:spacing w:after="0" w:line="240" w:lineRule="auto"/>
        <w:ind w:right="-159"/>
        <w:jc w:val="both"/>
        <w:rPr>
          <w:rFonts w:ascii="Verdana" w:eastAsia="Times New Roman" w:hAnsi="Verdana" w:cs="Times New Roman"/>
          <w:b/>
          <w:sz w:val="24"/>
          <w:szCs w:val="24"/>
          <w:u w:val="single"/>
          <w:lang w:eastAsia="en-GB"/>
        </w:rPr>
      </w:pPr>
      <w:r w:rsidRPr="00F417EF">
        <w:rPr>
          <w:rFonts w:ascii="Verdana" w:eastAsia="Times New Roman" w:hAnsi="Verdana" w:cs="Times New Roman"/>
          <w:b/>
          <w:sz w:val="24"/>
          <w:szCs w:val="24"/>
          <w:u w:val="single"/>
          <w:lang w:eastAsia="en-GB"/>
        </w:rPr>
        <w:t>If I take part what will it involve?</w:t>
      </w:r>
    </w:p>
    <w:p w:rsidR="00F417EF" w:rsidRPr="00F417EF" w:rsidRDefault="00F417EF" w:rsidP="00F417EF">
      <w:pPr>
        <w:tabs>
          <w:tab w:val="right" w:pos="8460"/>
        </w:tabs>
        <w:spacing w:after="0" w:line="240" w:lineRule="auto"/>
        <w:ind w:right="-160"/>
        <w:jc w:val="both"/>
        <w:rPr>
          <w:rFonts w:ascii="Verdana" w:eastAsia="Times New Roman" w:hAnsi="Verdana" w:cs="Times New Roman"/>
          <w:sz w:val="24"/>
          <w:szCs w:val="24"/>
          <w:lang w:eastAsia="en-GB"/>
        </w:rPr>
      </w:pPr>
    </w:p>
    <w:p w:rsidR="00F417EF" w:rsidRPr="00F417EF" w:rsidRDefault="00F417EF" w:rsidP="00F417EF">
      <w:pPr>
        <w:tabs>
          <w:tab w:val="right" w:pos="8460"/>
        </w:tabs>
        <w:spacing w:after="0" w:line="240" w:lineRule="auto"/>
        <w:ind w:right="-160"/>
        <w:jc w:val="both"/>
        <w:rPr>
          <w:rFonts w:ascii="Verdana" w:eastAsia="Times New Roman" w:hAnsi="Verdana" w:cs="Times New Roman"/>
          <w:color w:val="000000"/>
          <w:sz w:val="24"/>
          <w:szCs w:val="24"/>
          <w:lang w:eastAsia="en-GB"/>
        </w:rPr>
      </w:pPr>
      <w:r w:rsidRPr="00F417EF">
        <w:rPr>
          <w:rFonts w:ascii="Verdana" w:eastAsia="Times New Roman" w:hAnsi="Verdana" w:cs="Times New Roman"/>
          <w:color w:val="000000"/>
          <w:sz w:val="24"/>
          <w:szCs w:val="24"/>
          <w:lang w:eastAsia="en-GB"/>
        </w:rPr>
        <w:t xml:space="preserve">If you agree to help us we will ask you a series of standard questions in an interview. It will take up to 30 minutes of your time. We would like to do this face to face but if it is inconvenient to you we can also interview by telephone or at an event in the garden. The questions are designed to enquire about the impact of the </w:t>
      </w:r>
      <w:proofErr w:type="spellStart"/>
      <w:r w:rsidRPr="00F417EF">
        <w:rPr>
          <w:rFonts w:ascii="Verdana" w:eastAsia="Times New Roman" w:hAnsi="Verdana" w:cs="Times New Roman"/>
          <w:color w:val="000000"/>
          <w:sz w:val="24"/>
          <w:szCs w:val="24"/>
          <w:lang w:eastAsia="en-GB"/>
        </w:rPr>
        <w:t>PEaT</w:t>
      </w:r>
      <w:proofErr w:type="spellEnd"/>
      <w:r w:rsidRPr="00F417EF">
        <w:rPr>
          <w:rFonts w:ascii="Verdana" w:eastAsia="Times New Roman" w:hAnsi="Verdana" w:cs="Times New Roman"/>
          <w:color w:val="000000"/>
          <w:sz w:val="24"/>
          <w:szCs w:val="24"/>
          <w:lang w:eastAsia="en-GB"/>
        </w:rPr>
        <w:t xml:space="preserve"> programme. If we meet face to face we would like to make an audio record of the interview for transcribing </w:t>
      </w:r>
      <w:r w:rsidRPr="00F417EF">
        <w:rPr>
          <w:rFonts w:ascii="Verdana" w:eastAsia="Times New Roman" w:hAnsi="Verdana" w:cs="Times New Roman"/>
          <w:color w:val="000000"/>
          <w:sz w:val="24"/>
          <w:szCs w:val="24"/>
          <w:lang w:eastAsia="en-GB"/>
        </w:rPr>
        <w:lastRenderedPageBreak/>
        <w:t xml:space="preserve">purposes. This recording will be wiped following transcription and the researcher will not share this recording with anybody. </w:t>
      </w:r>
    </w:p>
    <w:p w:rsidR="00F417EF" w:rsidRPr="00F417EF" w:rsidRDefault="00F417EF" w:rsidP="00F417EF">
      <w:pPr>
        <w:tabs>
          <w:tab w:val="right" w:pos="8460"/>
        </w:tabs>
        <w:spacing w:after="0" w:line="240" w:lineRule="auto"/>
        <w:ind w:right="-160"/>
        <w:jc w:val="center"/>
        <w:rPr>
          <w:rFonts w:ascii="Verdana" w:eastAsia="Times New Roman" w:hAnsi="Verdana" w:cs="Times New Roman"/>
          <w:b/>
          <w:sz w:val="24"/>
          <w:szCs w:val="24"/>
          <w:u w:val="single"/>
          <w:lang w:eastAsia="en-GB"/>
        </w:rPr>
      </w:pPr>
    </w:p>
    <w:p w:rsidR="00F417EF" w:rsidRPr="00F417EF" w:rsidRDefault="00F417EF" w:rsidP="00F417EF">
      <w:pPr>
        <w:tabs>
          <w:tab w:val="right" w:pos="8460"/>
        </w:tabs>
        <w:spacing w:after="0" w:line="240" w:lineRule="auto"/>
        <w:ind w:right="-160"/>
        <w:jc w:val="both"/>
        <w:rPr>
          <w:rFonts w:ascii="Verdana" w:eastAsia="Times New Roman" w:hAnsi="Verdana" w:cs="Times New Roman"/>
          <w:b/>
          <w:sz w:val="24"/>
          <w:szCs w:val="24"/>
          <w:u w:val="single"/>
          <w:lang w:eastAsia="en-GB"/>
        </w:rPr>
      </w:pPr>
      <w:r w:rsidRPr="00F417EF">
        <w:rPr>
          <w:rFonts w:ascii="Verdana" w:eastAsia="Times New Roman" w:hAnsi="Verdana" w:cs="Times New Roman"/>
          <w:b/>
          <w:sz w:val="24"/>
          <w:szCs w:val="24"/>
          <w:u w:val="single"/>
          <w:lang w:eastAsia="en-GB"/>
        </w:rPr>
        <w:t>Confidentiality of information</w:t>
      </w:r>
    </w:p>
    <w:p w:rsidR="00F417EF" w:rsidRPr="00F417EF" w:rsidRDefault="00F417EF" w:rsidP="00F417EF">
      <w:pPr>
        <w:tabs>
          <w:tab w:val="right" w:pos="8460"/>
        </w:tabs>
        <w:spacing w:after="0" w:line="240" w:lineRule="auto"/>
        <w:ind w:right="-160"/>
        <w:jc w:val="both"/>
        <w:rPr>
          <w:rFonts w:ascii="Verdana" w:eastAsia="Times New Roman" w:hAnsi="Verdana" w:cs="Times New Roman"/>
          <w:sz w:val="24"/>
          <w:szCs w:val="24"/>
          <w:lang w:eastAsia="en-GB"/>
        </w:rPr>
      </w:pPr>
    </w:p>
    <w:p w:rsidR="00F417EF" w:rsidRPr="00F417EF" w:rsidRDefault="00F417EF" w:rsidP="00F417EF">
      <w:pPr>
        <w:tabs>
          <w:tab w:val="right" w:pos="8460"/>
        </w:tabs>
        <w:spacing w:after="0" w:line="240" w:lineRule="auto"/>
        <w:ind w:right="-160"/>
        <w:jc w:val="both"/>
        <w:rPr>
          <w:rFonts w:ascii="Verdana" w:eastAsia="Times New Roman" w:hAnsi="Verdana" w:cs="Times New Roman"/>
          <w:sz w:val="24"/>
          <w:szCs w:val="24"/>
          <w:lang w:eastAsia="en-GB"/>
        </w:rPr>
      </w:pPr>
      <w:r w:rsidRPr="00F417EF">
        <w:rPr>
          <w:rFonts w:ascii="Verdana" w:eastAsia="Times New Roman" w:hAnsi="Verdana" w:cs="Times New Roman"/>
          <w:color w:val="000000"/>
          <w:sz w:val="24"/>
          <w:szCs w:val="24"/>
          <w:lang w:eastAsia="en-GB"/>
        </w:rPr>
        <w:t xml:space="preserve">Everything you say will be treated in confidence. Your answers will provide us with data. All data, audio recordings and consent forms will be kept confidential and stored in a locked filing cabinet at UWE. Your anonymised answers from the interview will be transcribed by the researchers. Your identity will remain anonymous. Any identifiable </w:t>
      </w:r>
    </w:p>
    <w:p w:rsidR="00F417EF" w:rsidRPr="00F417EF" w:rsidRDefault="00F417EF" w:rsidP="00F417EF">
      <w:pPr>
        <w:tabs>
          <w:tab w:val="right" w:pos="8460"/>
        </w:tabs>
        <w:spacing w:after="0" w:line="240" w:lineRule="auto"/>
        <w:ind w:right="-160"/>
        <w:jc w:val="both"/>
        <w:rPr>
          <w:rFonts w:ascii="Verdana" w:eastAsia="Times New Roman" w:hAnsi="Verdana" w:cs="Times New Roman"/>
          <w:color w:val="000000"/>
          <w:sz w:val="24"/>
          <w:szCs w:val="24"/>
          <w:lang w:eastAsia="en-GB"/>
        </w:rPr>
      </w:pPr>
      <w:proofErr w:type="gramStart"/>
      <w:r w:rsidRPr="00F417EF">
        <w:rPr>
          <w:rFonts w:ascii="Verdana" w:eastAsia="Times New Roman" w:hAnsi="Verdana" w:cs="Times New Roman"/>
          <w:color w:val="000000"/>
          <w:sz w:val="24"/>
          <w:szCs w:val="24"/>
          <w:lang w:eastAsia="en-GB"/>
        </w:rPr>
        <w:t>information</w:t>
      </w:r>
      <w:proofErr w:type="gramEnd"/>
      <w:r w:rsidRPr="00F417EF">
        <w:rPr>
          <w:rFonts w:ascii="Verdana" w:eastAsia="Times New Roman" w:hAnsi="Verdana" w:cs="Times New Roman"/>
          <w:color w:val="000000"/>
          <w:sz w:val="24"/>
          <w:szCs w:val="24"/>
          <w:lang w:eastAsia="en-GB"/>
        </w:rPr>
        <w:t xml:space="preserve">, such as your name, age, occupation or role, will be removed from the typed up notes and also from any reports or publications that are produced using the data we collect. Any audio recordings will be wiped once the information has been transcribed. </w:t>
      </w:r>
    </w:p>
    <w:p w:rsidR="00F417EF" w:rsidRPr="00F417EF" w:rsidRDefault="00F417EF" w:rsidP="00F417EF">
      <w:pPr>
        <w:tabs>
          <w:tab w:val="right" w:pos="8460"/>
        </w:tabs>
        <w:spacing w:after="0" w:line="240" w:lineRule="auto"/>
        <w:ind w:right="-160"/>
        <w:jc w:val="both"/>
        <w:rPr>
          <w:rFonts w:ascii="Verdana" w:eastAsia="Times New Roman" w:hAnsi="Verdana" w:cs="Times New Roman"/>
          <w:b/>
          <w:sz w:val="24"/>
          <w:szCs w:val="24"/>
          <w:u w:val="single"/>
          <w:lang w:eastAsia="en-GB"/>
        </w:rPr>
      </w:pPr>
    </w:p>
    <w:p w:rsidR="00F417EF" w:rsidRPr="00F417EF" w:rsidRDefault="00F417EF" w:rsidP="00F417EF">
      <w:pPr>
        <w:tabs>
          <w:tab w:val="right" w:pos="8460"/>
        </w:tabs>
        <w:spacing w:after="0" w:line="240" w:lineRule="auto"/>
        <w:ind w:right="-160"/>
        <w:rPr>
          <w:rFonts w:ascii="Verdana" w:eastAsia="Times New Roman" w:hAnsi="Verdana" w:cs="Times New Roman"/>
          <w:b/>
          <w:sz w:val="24"/>
          <w:szCs w:val="24"/>
          <w:u w:val="single"/>
          <w:lang w:eastAsia="en-GB"/>
        </w:rPr>
      </w:pPr>
      <w:r w:rsidRPr="00F417EF">
        <w:rPr>
          <w:rFonts w:ascii="Verdana" w:eastAsia="Times New Roman" w:hAnsi="Verdana" w:cs="Times New Roman"/>
          <w:b/>
          <w:sz w:val="24"/>
          <w:szCs w:val="24"/>
          <w:u w:val="single"/>
          <w:lang w:eastAsia="en-GB"/>
        </w:rPr>
        <w:t>Withdrawal of data</w:t>
      </w:r>
    </w:p>
    <w:p w:rsidR="00F417EF" w:rsidRPr="00F417EF" w:rsidRDefault="00F417EF" w:rsidP="00F417EF">
      <w:pPr>
        <w:tabs>
          <w:tab w:val="right" w:pos="8460"/>
        </w:tabs>
        <w:spacing w:after="0" w:line="240" w:lineRule="auto"/>
        <w:ind w:right="-159"/>
        <w:jc w:val="both"/>
        <w:rPr>
          <w:rFonts w:ascii="Verdana" w:eastAsia="Times New Roman" w:hAnsi="Verdana" w:cs="Times New Roman"/>
          <w:sz w:val="24"/>
          <w:szCs w:val="24"/>
          <w:lang w:eastAsia="en-GB"/>
        </w:rPr>
      </w:pPr>
    </w:p>
    <w:p w:rsidR="00F417EF" w:rsidRPr="00F417EF" w:rsidRDefault="00F417EF" w:rsidP="00F417EF">
      <w:pPr>
        <w:tabs>
          <w:tab w:val="right" w:pos="8460"/>
        </w:tabs>
        <w:spacing w:after="0" w:line="240" w:lineRule="auto"/>
        <w:ind w:right="-159"/>
        <w:jc w:val="both"/>
        <w:rPr>
          <w:rFonts w:ascii="Verdana" w:eastAsia="Times New Roman" w:hAnsi="Verdana" w:cs="Times New Roman"/>
          <w:sz w:val="24"/>
          <w:szCs w:val="24"/>
          <w:lang w:eastAsia="en-GB"/>
        </w:rPr>
      </w:pPr>
      <w:r w:rsidRPr="00F417EF">
        <w:rPr>
          <w:rFonts w:ascii="Verdana" w:eastAsia="Times New Roman" w:hAnsi="Verdana" w:cs="Times New Roman"/>
          <w:sz w:val="24"/>
          <w:szCs w:val="24"/>
          <w:lang w:eastAsia="en-GB"/>
        </w:rPr>
        <w:t>You are free to withdraw from the research at any time. The researcher will explain this in more detail. If you wish to withdraw your contribution, please contact the researchers (contact details below). However, please note that, due to the nature of the anonymised process, once this data has been collected, and your contribution anonymised, this will no longer be possible. So if you wish to withdraw your data, you will need to do so within 2 weeks of the interview taking place.</w:t>
      </w:r>
    </w:p>
    <w:p w:rsidR="00F417EF" w:rsidRPr="00F417EF" w:rsidRDefault="00F417EF" w:rsidP="00F417EF">
      <w:pPr>
        <w:tabs>
          <w:tab w:val="right" w:pos="8460"/>
        </w:tabs>
        <w:spacing w:after="0" w:line="240" w:lineRule="auto"/>
        <w:ind w:right="-160"/>
        <w:rPr>
          <w:rFonts w:ascii="Verdana" w:eastAsia="Times New Roman" w:hAnsi="Verdana" w:cs="Times New Roman"/>
          <w:sz w:val="24"/>
          <w:szCs w:val="24"/>
          <w:lang w:eastAsia="en-GB"/>
        </w:rPr>
      </w:pPr>
    </w:p>
    <w:p w:rsidR="00F417EF" w:rsidRPr="00F417EF" w:rsidRDefault="00F417EF" w:rsidP="00F417EF">
      <w:pPr>
        <w:tabs>
          <w:tab w:val="right" w:pos="8460"/>
        </w:tabs>
        <w:spacing w:after="0" w:line="240" w:lineRule="auto"/>
        <w:ind w:right="-160"/>
        <w:rPr>
          <w:rFonts w:ascii="Verdana" w:eastAsia="Times New Roman" w:hAnsi="Verdana" w:cs="Times New Roman"/>
          <w:sz w:val="24"/>
          <w:szCs w:val="24"/>
          <w:lang w:eastAsia="en-GB"/>
        </w:rPr>
      </w:pPr>
      <w:r w:rsidRPr="00F417EF">
        <w:rPr>
          <w:rFonts w:ascii="Verdana" w:eastAsia="Times New Roman" w:hAnsi="Verdana" w:cs="Times New Roman"/>
          <w:sz w:val="24"/>
          <w:szCs w:val="24"/>
          <w:lang w:eastAsia="en-GB"/>
        </w:rPr>
        <w:t>Please keep this information in a safe place.</w:t>
      </w:r>
    </w:p>
    <w:p w:rsidR="00F417EF" w:rsidRPr="00F417EF" w:rsidRDefault="00F417EF" w:rsidP="00F417EF">
      <w:pPr>
        <w:tabs>
          <w:tab w:val="right" w:pos="8460"/>
        </w:tabs>
        <w:spacing w:after="0" w:line="240" w:lineRule="auto"/>
        <w:ind w:right="-160"/>
        <w:rPr>
          <w:rFonts w:ascii="Verdana" w:eastAsia="Times New Roman" w:hAnsi="Verdana" w:cs="Times New Roman"/>
          <w:sz w:val="24"/>
          <w:szCs w:val="24"/>
          <w:lang w:eastAsia="en-GB"/>
        </w:rPr>
      </w:pPr>
    </w:p>
    <w:p w:rsidR="00F417EF" w:rsidRPr="00F417EF" w:rsidRDefault="00F417EF" w:rsidP="00F417EF">
      <w:pPr>
        <w:tabs>
          <w:tab w:val="right" w:pos="8460"/>
        </w:tabs>
        <w:spacing w:after="0" w:line="240" w:lineRule="auto"/>
        <w:ind w:right="-160"/>
        <w:rPr>
          <w:rFonts w:ascii="Verdana" w:eastAsia="Times New Roman" w:hAnsi="Verdana" w:cs="Times New Roman"/>
          <w:sz w:val="24"/>
          <w:szCs w:val="24"/>
          <w:lang w:eastAsia="en-GB"/>
        </w:rPr>
      </w:pPr>
    </w:p>
    <w:p w:rsidR="00F417EF" w:rsidRPr="00F417EF" w:rsidRDefault="00F417EF" w:rsidP="00F417EF">
      <w:pPr>
        <w:tabs>
          <w:tab w:val="right" w:pos="8460"/>
        </w:tabs>
        <w:spacing w:after="0" w:line="240" w:lineRule="auto"/>
        <w:ind w:right="-160"/>
        <w:rPr>
          <w:rFonts w:ascii="Verdana" w:eastAsia="Times New Roman" w:hAnsi="Verdana" w:cs="Times New Roman"/>
          <w:sz w:val="24"/>
          <w:szCs w:val="24"/>
          <w:lang w:eastAsia="en-GB"/>
        </w:rPr>
      </w:pPr>
      <w:r w:rsidRPr="00F417EF">
        <w:rPr>
          <w:rFonts w:ascii="Verdana" w:eastAsia="Times New Roman" w:hAnsi="Verdana" w:cs="Times New Roman"/>
          <w:sz w:val="24"/>
          <w:szCs w:val="24"/>
          <w:lang w:eastAsia="en-GB"/>
        </w:rPr>
        <w:t>If you have any questions about this research, please contact:</w:t>
      </w:r>
    </w:p>
    <w:p w:rsidR="00F417EF" w:rsidRPr="00F417EF" w:rsidRDefault="00F417EF" w:rsidP="00F417EF">
      <w:pPr>
        <w:tabs>
          <w:tab w:val="right" w:pos="8460"/>
        </w:tabs>
        <w:spacing w:after="0" w:line="240" w:lineRule="auto"/>
        <w:ind w:right="-160"/>
        <w:rPr>
          <w:rFonts w:ascii="Verdana" w:eastAsia="Times New Roman" w:hAnsi="Verdana" w:cs="Times New Roman"/>
          <w:sz w:val="24"/>
          <w:szCs w:val="24"/>
          <w:lang w:eastAsia="en-GB"/>
        </w:rPr>
      </w:pPr>
    </w:p>
    <w:tbl>
      <w:tblPr>
        <w:tblW w:w="0" w:type="auto"/>
        <w:tblLook w:val="04A0" w:firstRow="1" w:lastRow="0" w:firstColumn="1" w:lastColumn="0" w:noHBand="0" w:noVBand="1"/>
      </w:tblPr>
      <w:tblGrid>
        <w:gridCol w:w="4472"/>
        <w:gridCol w:w="423"/>
        <w:gridCol w:w="4347"/>
      </w:tblGrid>
      <w:tr w:rsidR="00F417EF" w:rsidRPr="00F417EF" w:rsidTr="002D297E">
        <w:tc>
          <w:tcPr>
            <w:tcW w:w="4503" w:type="dxa"/>
          </w:tcPr>
          <w:p w:rsidR="00F417EF" w:rsidRPr="00F417EF" w:rsidRDefault="00F417EF" w:rsidP="00F417EF">
            <w:pPr>
              <w:tabs>
                <w:tab w:val="right" w:pos="8460"/>
              </w:tabs>
              <w:spacing w:after="0" w:line="240" w:lineRule="auto"/>
              <w:ind w:right="-160"/>
              <w:rPr>
                <w:rFonts w:ascii="Verdana" w:eastAsia="Times New Roman" w:hAnsi="Verdana" w:cs="Times New Roman"/>
                <w:sz w:val="24"/>
                <w:szCs w:val="24"/>
                <w:lang w:eastAsia="en-GB"/>
              </w:rPr>
            </w:pPr>
            <w:r w:rsidRPr="00F417EF">
              <w:rPr>
                <w:rFonts w:ascii="Verdana" w:eastAsia="Times New Roman" w:hAnsi="Verdana" w:cs="Times New Roman"/>
                <w:sz w:val="24"/>
                <w:szCs w:val="24"/>
                <w:lang w:eastAsia="en-GB"/>
              </w:rPr>
              <w:t>Oliver Biggs</w:t>
            </w:r>
          </w:p>
          <w:p w:rsidR="00F417EF" w:rsidRPr="00F417EF" w:rsidRDefault="00F417EF" w:rsidP="00F417EF">
            <w:pPr>
              <w:tabs>
                <w:tab w:val="right" w:pos="8460"/>
              </w:tabs>
              <w:spacing w:after="0" w:line="240" w:lineRule="auto"/>
              <w:ind w:right="-160"/>
              <w:rPr>
                <w:rFonts w:ascii="Verdana" w:eastAsia="Times New Roman" w:hAnsi="Verdana" w:cs="Arial"/>
                <w:sz w:val="24"/>
                <w:szCs w:val="24"/>
                <w:lang w:eastAsia="en-GB"/>
              </w:rPr>
            </w:pPr>
            <w:r w:rsidRPr="00F417EF">
              <w:rPr>
                <w:rFonts w:ascii="Verdana" w:eastAsia="Times New Roman" w:hAnsi="Verdana" w:cs="Arial"/>
                <w:sz w:val="24"/>
                <w:szCs w:val="24"/>
                <w:lang w:eastAsia="en-GB"/>
              </w:rPr>
              <w:t>Faculty of Health and Life Sciences</w:t>
            </w:r>
          </w:p>
          <w:p w:rsidR="00F417EF" w:rsidRPr="00F417EF" w:rsidRDefault="00F417EF" w:rsidP="00F417EF">
            <w:pPr>
              <w:tabs>
                <w:tab w:val="right" w:pos="8460"/>
              </w:tabs>
              <w:spacing w:after="0" w:line="240" w:lineRule="auto"/>
              <w:ind w:right="-160"/>
              <w:rPr>
                <w:rFonts w:ascii="Verdana" w:eastAsia="Times New Roman" w:hAnsi="Verdana" w:cs="Arial"/>
                <w:sz w:val="24"/>
                <w:szCs w:val="24"/>
                <w:lang w:eastAsia="en-GB"/>
              </w:rPr>
            </w:pPr>
            <w:r w:rsidRPr="00F417EF">
              <w:rPr>
                <w:rFonts w:ascii="Verdana" w:eastAsia="Times New Roman" w:hAnsi="Verdana" w:cs="Arial"/>
                <w:sz w:val="24"/>
                <w:szCs w:val="24"/>
                <w:lang w:eastAsia="en-GB"/>
              </w:rPr>
              <w:t>University of the West of England</w:t>
            </w:r>
          </w:p>
          <w:p w:rsidR="00F417EF" w:rsidRPr="00F417EF" w:rsidRDefault="00F417EF" w:rsidP="00F417EF">
            <w:pPr>
              <w:tabs>
                <w:tab w:val="right" w:pos="8460"/>
              </w:tabs>
              <w:spacing w:after="0" w:line="240" w:lineRule="auto"/>
              <w:ind w:right="-160"/>
              <w:rPr>
                <w:rFonts w:ascii="Verdana" w:eastAsia="Times New Roman" w:hAnsi="Verdana" w:cs="Arial"/>
                <w:sz w:val="24"/>
                <w:szCs w:val="24"/>
                <w:lang w:eastAsia="en-GB"/>
              </w:rPr>
            </w:pPr>
            <w:r w:rsidRPr="00F417EF">
              <w:rPr>
                <w:rFonts w:ascii="Verdana" w:eastAsia="Times New Roman" w:hAnsi="Verdana" w:cs="Arial"/>
                <w:sz w:val="24"/>
                <w:szCs w:val="24"/>
                <w:lang w:eastAsia="en-GB"/>
              </w:rPr>
              <w:t>Glenside Campus</w:t>
            </w:r>
          </w:p>
          <w:p w:rsidR="00F417EF" w:rsidRPr="00F417EF" w:rsidRDefault="00F417EF" w:rsidP="00F417EF">
            <w:pPr>
              <w:tabs>
                <w:tab w:val="right" w:pos="8460"/>
              </w:tabs>
              <w:spacing w:after="0" w:line="240" w:lineRule="auto"/>
              <w:ind w:right="-160"/>
              <w:rPr>
                <w:rFonts w:ascii="Verdana" w:eastAsia="Times New Roman" w:hAnsi="Verdana" w:cs="Arial"/>
                <w:sz w:val="24"/>
                <w:szCs w:val="24"/>
                <w:lang w:eastAsia="en-GB"/>
              </w:rPr>
            </w:pPr>
            <w:r w:rsidRPr="00F417EF">
              <w:rPr>
                <w:rFonts w:ascii="Verdana" w:eastAsia="Times New Roman" w:hAnsi="Verdana" w:cs="Arial"/>
                <w:sz w:val="24"/>
                <w:szCs w:val="24"/>
                <w:lang w:eastAsia="en-GB"/>
              </w:rPr>
              <w:t>Blackberry Hill</w:t>
            </w:r>
          </w:p>
          <w:p w:rsidR="00F417EF" w:rsidRPr="00F417EF" w:rsidRDefault="00F417EF" w:rsidP="00F417EF">
            <w:pPr>
              <w:tabs>
                <w:tab w:val="right" w:pos="8460"/>
              </w:tabs>
              <w:spacing w:after="0" w:line="240" w:lineRule="auto"/>
              <w:ind w:right="-160"/>
              <w:rPr>
                <w:rFonts w:ascii="Verdana" w:eastAsia="Times New Roman" w:hAnsi="Verdana" w:cs="Arial"/>
                <w:sz w:val="24"/>
                <w:szCs w:val="24"/>
                <w:lang w:eastAsia="en-GB"/>
              </w:rPr>
            </w:pPr>
            <w:r w:rsidRPr="00F417EF">
              <w:rPr>
                <w:rFonts w:ascii="Verdana" w:eastAsia="Times New Roman" w:hAnsi="Verdana" w:cs="Arial"/>
                <w:sz w:val="24"/>
                <w:szCs w:val="24"/>
                <w:lang w:eastAsia="en-GB"/>
              </w:rPr>
              <w:t>Bristol</w:t>
            </w:r>
          </w:p>
          <w:p w:rsidR="00F417EF" w:rsidRPr="00F417EF" w:rsidRDefault="00F417EF" w:rsidP="00F417EF">
            <w:pPr>
              <w:tabs>
                <w:tab w:val="right" w:pos="8460"/>
              </w:tabs>
              <w:spacing w:after="0" w:line="240" w:lineRule="auto"/>
              <w:ind w:right="-160"/>
              <w:rPr>
                <w:rFonts w:ascii="Verdana" w:eastAsia="Times New Roman" w:hAnsi="Verdana" w:cs="Arial"/>
                <w:sz w:val="24"/>
                <w:szCs w:val="24"/>
                <w:lang w:eastAsia="en-GB"/>
              </w:rPr>
            </w:pPr>
            <w:r w:rsidRPr="00F417EF">
              <w:rPr>
                <w:rFonts w:ascii="Verdana" w:eastAsia="Times New Roman" w:hAnsi="Verdana" w:cs="Arial"/>
                <w:sz w:val="24"/>
                <w:szCs w:val="24"/>
                <w:lang w:eastAsia="en-GB"/>
              </w:rPr>
              <w:t>BS16 1QY</w:t>
            </w:r>
          </w:p>
          <w:p w:rsidR="00F417EF" w:rsidRPr="00F417EF" w:rsidRDefault="00F417EF" w:rsidP="00F417EF">
            <w:pPr>
              <w:tabs>
                <w:tab w:val="right" w:pos="8460"/>
              </w:tabs>
              <w:spacing w:after="0" w:line="240" w:lineRule="auto"/>
              <w:ind w:right="-160"/>
              <w:rPr>
                <w:rFonts w:ascii="Verdana" w:eastAsia="Times New Roman" w:hAnsi="Verdana" w:cs="Arial"/>
                <w:sz w:val="24"/>
                <w:szCs w:val="24"/>
                <w:lang w:eastAsia="en-GB"/>
              </w:rPr>
            </w:pPr>
            <w:r w:rsidRPr="00F417EF">
              <w:rPr>
                <w:rFonts w:ascii="Verdana" w:eastAsia="Times New Roman" w:hAnsi="Verdana" w:cs="Arial"/>
                <w:sz w:val="24"/>
                <w:szCs w:val="24"/>
                <w:lang w:eastAsia="en-GB"/>
              </w:rPr>
              <w:t>Tel: 0117 3288 804</w:t>
            </w:r>
          </w:p>
          <w:p w:rsidR="00F417EF" w:rsidRPr="00F417EF" w:rsidRDefault="00F417EF" w:rsidP="00F417EF">
            <w:pPr>
              <w:tabs>
                <w:tab w:val="right" w:pos="8460"/>
              </w:tabs>
              <w:spacing w:after="0" w:line="240" w:lineRule="auto"/>
              <w:ind w:right="-160"/>
              <w:rPr>
                <w:rFonts w:ascii="Verdana" w:eastAsia="Times New Roman" w:hAnsi="Verdana" w:cs="Arial"/>
                <w:sz w:val="24"/>
                <w:szCs w:val="24"/>
                <w:lang w:eastAsia="en-GB"/>
              </w:rPr>
            </w:pPr>
            <w:r w:rsidRPr="00F417EF">
              <w:rPr>
                <w:rFonts w:ascii="Verdana" w:eastAsia="Times New Roman" w:hAnsi="Verdana" w:cs="Arial"/>
                <w:sz w:val="24"/>
                <w:szCs w:val="24"/>
                <w:lang w:eastAsia="en-GB"/>
              </w:rPr>
              <w:t xml:space="preserve">Email: </w:t>
            </w:r>
            <w:hyperlink r:id="rId49" w:history="1">
              <w:r w:rsidRPr="00F417EF">
                <w:rPr>
                  <w:rFonts w:ascii="Verdana" w:eastAsia="Times New Roman" w:hAnsi="Verdana" w:cs="Arial"/>
                  <w:color w:val="0000FF"/>
                  <w:sz w:val="24"/>
                  <w:szCs w:val="24"/>
                  <w:u w:val="single"/>
                  <w:lang w:eastAsia="en-GB"/>
                </w:rPr>
                <w:t>Olly.Biggs@uwe.ac.uk</w:t>
              </w:r>
            </w:hyperlink>
            <w:r w:rsidRPr="00F417EF">
              <w:rPr>
                <w:rFonts w:ascii="Verdana" w:eastAsia="Times New Roman" w:hAnsi="Verdana" w:cs="Arial"/>
                <w:sz w:val="24"/>
                <w:szCs w:val="24"/>
                <w:lang w:eastAsia="en-GB"/>
              </w:rPr>
              <w:t xml:space="preserve"> </w:t>
            </w:r>
          </w:p>
        </w:tc>
        <w:tc>
          <w:tcPr>
            <w:tcW w:w="425" w:type="dxa"/>
          </w:tcPr>
          <w:p w:rsidR="00F417EF" w:rsidRPr="00F417EF" w:rsidRDefault="00F417EF" w:rsidP="00F417EF">
            <w:pPr>
              <w:tabs>
                <w:tab w:val="right" w:pos="8460"/>
              </w:tabs>
              <w:spacing w:after="0" w:line="240" w:lineRule="auto"/>
              <w:ind w:right="-160"/>
              <w:rPr>
                <w:rFonts w:ascii="Verdana" w:eastAsia="Times New Roman" w:hAnsi="Verdana" w:cs="Times New Roman"/>
                <w:sz w:val="24"/>
                <w:szCs w:val="24"/>
                <w:lang w:eastAsia="en-GB"/>
              </w:rPr>
            </w:pPr>
            <w:r w:rsidRPr="00F417EF">
              <w:rPr>
                <w:rFonts w:ascii="Verdana" w:eastAsia="Times New Roman" w:hAnsi="Verdana" w:cs="Times New Roman"/>
                <w:sz w:val="24"/>
                <w:szCs w:val="24"/>
                <w:lang w:eastAsia="en-GB"/>
              </w:rPr>
              <w:t>or</w:t>
            </w:r>
          </w:p>
        </w:tc>
        <w:tc>
          <w:tcPr>
            <w:tcW w:w="4358" w:type="dxa"/>
          </w:tcPr>
          <w:p w:rsidR="00F417EF" w:rsidRPr="00F417EF" w:rsidRDefault="00F417EF" w:rsidP="00F417EF">
            <w:pPr>
              <w:tabs>
                <w:tab w:val="right" w:pos="8460"/>
              </w:tabs>
              <w:spacing w:after="0" w:line="240" w:lineRule="auto"/>
              <w:ind w:right="-160"/>
              <w:rPr>
                <w:rFonts w:ascii="Verdana" w:eastAsia="Times New Roman" w:hAnsi="Verdana" w:cs="Times New Roman"/>
                <w:sz w:val="24"/>
                <w:szCs w:val="24"/>
                <w:lang w:eastAsia="en-GB"/>
              </w:rPr>
            </w:pPr>
            <w:r w:rsidRPr="00F417EF">
              <w:rPr>
                <w:rFonts w:ascii="Verdana" w:eastAsia="Times New Roman" w:hAnsi="Verdana" w:cs="Times New Roman"/>
                <w:sz w:val="24"/>
                <w:szCs w:val="24"/>
                <w:lang w:eastAsia="en-GB"/>
              </w:rPr>
              <w:t>Dr Richard Kimberlee</w:t>
            </w:r>
          </w:p>
          <w:p w:rsidR="00F417EF" w:rsidRPr="00F417EF" w:rsidRDefault="00F417EF" w:rsidP="00F417EF">
            <w:pPr>
              <w:tabs>
                <w:tab w:val="right" w:pos="8460"/>
              </w:tabs>
              <w:spacing w:after="0" w:line="240" w:lineRule="auto"/>
              <w:ind w:right="-160"/>
              <w:rPr>
                <w:rFonts w:ascii="Verdana" w:eastAsia="Times New Roman" w:hAnsi="Verdana" w:cs="Times New Roman"/>
                <w:sz w:val="24"/>
                <w:szCs w:val="24"/>
                <w:lang w:eastAsia="en-GB"/>
              </w:rPr>
            </w:pPr>
            <w:r w:rsidRPr="00F417EF">
              <w:rPr>
                <w:rFonts w:ascii="Verdana" w:eastAsia="Times New Roman" w:hAnsi="Verdana" w:cs="Times New Roman"/>
                <w:sz w:val="24"/>
                <w:szCs w:val="24"/>
                <w:lang w:eastAsia="en-GB"/>
              </w:rPr>
              <w:t>Faculty of Health and Life Sciences</w:t>
            </w:r>
          </w:p>
          <w:p w:rsidR="00F417EF" w:rsidRPr="00F417EF" w:rsidRDefault="00F417EF" w:rsidP="00F417EF">
            <w:pPr>
              <w:tabs>
                <w:tab w:val="right" w:pos="8460"/>
              </w:tabs>
              <w:spacing w:after="0" w:line="240" w:lineRule="auto"/>
              <w:ind w:right="-160"/>
              <w:rPr>
                <w:rFonts w:ascii="Verdana" w:eastAsia="Times New Roman" w:hAnsi="Verdana" w:cs="Times New Roman"/>
                <w:sz w:val="24"/>
                <w:szCs w:val="24"/>
                <w:lang w:eastAsia="en-GB"/>
              </w:rPr>
            </w:pPr>
            <w:r w:rsidRPr="00F417EF">
              <w:rPr>
                <w:rFonts w:ascii="Verdana" w:eastAsia="Times New Roman" w:hAnsi="Verdana" w:cs="Times New Roman"/>
                <w:sz w:val="24"/>
                <w:szCs w:val="24"/>
                <w:lang w:eastAsia="en-GB"/>
              </w:rPr>
              <w:t>University of the West of England</w:t>
            </w:r>
          </w:p>
          <w:p w:rsidR="00F417EF" w:rsidRPr="00F417EF" w:rsidRDefault="00F417EF" w:rsidP="00F417EF">
            <w:pPr>
              <w:tabs>
                <w:tab w:val="right" w:pos="8460"/>
              </w:tabs>
              <w:spacing w:after="0" w:line="240" w:lineRule="auto"/>
              <w:ind w:right="-160"/>
              <w:rPr>
                <w:rFonts w:ascii="Verdana" w:eastAsia="Times New Roman" w:hAnsi="Verdana" w:cs="Times New Roman"/>
                <w:sz w:val="24"/>
                <w:szCs w:val="24"/>
                <w:lang w:eastAsia="en-GB"/>
              </w:rPr>
            </w:pPr>
            <w:r w:rsidRPr="00F417EF">
              <w:rPr>
                <w:rFonts w:ascii="Verdana" w:eastAsia="Times New Roman" w:hAnsi="Verdana" w:cs="Times New Roman"/>
                <w:sz w:val="24"/>
                <w:szCs w:val="24"/>
                <w:lang w:eastAsia="en-GB"/>
              </w:rPr>
              <w:t>Glenside Campus</w:t>
            </w:r>
          </w:p>
          <w:p w:rsidR="00F417EF" w:rsidRPr="00F417EF" w:rsidRDefault="00F417EF" w:rsidP="00F417EF">
            <w:pPr>
              <w:tabs>
                <w:tab w:val="right" w:pos="8460"/>
              </w:tabs>
              <w:spacing w:after="0" w:line="240" w:lineRule="auto"/>
              <w:ind w:right="-160"/>
              <w:rPr>
                <w:rFonts w:ascii="Verdana" w:eastAsia="Times New Roman" w:hAnsi="Verdana" w:cs="Times New Roman"/>
                <w:sz w:val="24"/>
                <w:szCs w:val="24"/>
                <w:lang w:eastAsia="en-GB"/>
              </w:rPr>
            </w:pPr>
            <w:r w:rsidRPr="00F417EF">
              <w:rPr>
                <w:rFonts w:ascii="Verdana" w:eastAsia="Times New Roman" w:hAnsi="Verdana" w:cs="Times New Roman"/>
                <w:sz w:val="24"/>
                <w:szCs w:val="24"/>
                <w:lang w:eastAsia="en-GB"/>
              </w:rPr>
              <w:t>Blackberry Hill</w:t>
            </w:r>
          </w:p>
          <w:p w:rsidR="00F417EF" w:rsidRPr="00F417EF" w:rsidRDefault="00F417EF" w:rsidP="00F417EF">
            <w:pPr>
              <w:tabs>
                <w:tab w:val="right" w:pos="8460"/>
              </w:tabs>
              <w:spacing w:after="0" w:line="240" w:lineRule="auto"/>
              <w:ind w:right="-160"/>
              <w:rPr>
                <w:rFonts w:ascii="Verdana" w:eastAsia="Times New Roman" w:hAnsi="Verdana" w:cs="Times New Roman"/>
                <w:sz w:val="24"/>
                <w:szCs w:val="24"/>
                <w:lang w:eastAsia="en-GB"/>
              </w:rPr>
            </w:pPr>
            <w:r w:rsidRPr="00F417EF">
              <w:rPr>
                <w:rFonts w:ascii="Verdana" w:eastAsia="Times New Roman" w:hAnsi="Verdana" w:cs="Times New Roman"/>
                <w:sz w:val="24"/>
                <w:szCs w:val="24"/>
                <w:lang w:eastAsia="en-GB"/>
              </w:rPr>
              <w:t>Bristol</w:t>
            </w:r>
          </w:p>
          <w:p w:rsidR="00F417EF" w:rsidRPr="00F417EF" w:rsidRDefault="00F417EF" w:rsidP="00F417EF">
            <w:pPr>
              <w:tabs>
                <w:tab w:val="right" w:pos="8460"/>
              </w:tabs>
              <w:spacing w:after="0" w:line="240" w:lineRule="auto"/>
              <w:ind w:right="-160"/>
              <w:rPr>
                <w:rFonts w:ascii="Verdana" w:eastAsia="Times New Roman" w:hAnsi="Verdana" w:cs="Times New Roman"/>
                <w:sz w:val="24"/>
                <w:szCs w:val="24"/>
                <w:lang w:eastAsia="en-GB"/>
              </w:rPr>
            </w:pPr>
            <w:r w:rsidRPr="00F417EF">
              <w:rPr>
                <w:rFonts w:ascii="Verdana" w:eastAsia="Times New Roman" w:hAnsi="Verdana" w:cs="Times New Roman"/>
                <w:sz w:val="24"/>
                <w:szCs w:val="24"/>
                <w:lang w:eastAsia="en-GB"/>
              </w:rPr>
              <w:t>BS16 1DD</w:t>
            </w:r>
          </w:p>
          <w:p w:rsidR="00F417EF" w:rsidRPr="00F417EF" w:rsidRDefault="00F417EF" w:rsidP="00F417EF">
            <w:pPr>
              <w:tabs>
                <w:tab w:val="right" w:pos="8460"/>
              </w:tabs>
              <w:spacing w:after="0" w:line="240" w:lineRule="auto"/>
              <w:ind w:right="-160"/>
              <w:rPr>
                <w:rFonts w:ascii="Verdana" w:eastAsia="Times New Roman" w:hAnsi="Verdana" w:cs="Times New Roman"/>
                <w:sz w:val="24"/>
                <w:szCs w:val="24"/>
                <w:lang w:eastAsia="en-GB"/>
              </w:rPr>
            </w:pPr>
            <w:r w:rsidRPr="00F417EF">
              <w:rPr>
                <w:rFonts w:ascii="Verdana" w:eastAsia="Times New Roman" w:hAnsi="Verdana" w:cs="Times New Roman"/>
                <w:sz w:val="24"/>
                <w:szCs w:val="24"/>
                <w:lang w:eastAsia="en-GB"/>
              </w:rPr>
              <w:t>Tel: 0117 3288 923</w:t>
            </w:r>
          </w:p>
          <w:p w:rsidR="00F417EF" w:rsidRPr="00F417EF" w:rsidRDefault="00F417EF" w:rsidP="00F417EF">
            <w:pPr>
              <w:tabs>
                <w:tab w:val="right" w:pos="8460"/>
              </w:tabs>
              <w:spacing w:after="0" w:line="240" w:lineRule="auto"/>
              <w:ind w:right="-160"/>
              <w:rPr>
                <w:rFonts w:ascii="Verdana" w:eastAsia="Times New Roman" w:hAnsi="Verdana" w:cs="Times New Roman"/>
                <w:sz w:val="24"/>
                <w:szCs w:val="24"/>
                <w:lang w:eastAsia="en-GB"/>
              </w:rPr>
            </w:pPr>
            <w:r w:rsidRPr="00F417EF">
              <w:rPr>
                <w:rFonts w:ascii="Verdana" w:eastAsia="Times New Roman" w:hAnsi="Verdana" w:cs="Times New Roman"/>
                <w:sz w:val="24"/>
                <w:szCs w:val="24"/>
                <w:lang w:eastAsia="en-GB"/>
              </w:rPr>
              <w:t xml:space="preserve">Email: </w:t>
            </w:r>
            <w:hyperlink r:id="rId50" w:history="1">
              <w:r w:rsidRPr="00F417EF">
                <w:rPr>
                  <w:rFonts w:ascii="Verdana" w:eastAsia="Times New Roman" w:hAnsi="Verdana" w:cs="Times New Roman"/>
                  <w:color w:val="0000FF"/>
                  <w:sz w:val="24"/>
                  <w:szCs w:val="24"/>
                  <w:u w:val="single"/>
                  <w:lang w:eastAsia="en-GB"/>
                </w:rPr>
                <w:t>Richard.Kimberlee@uwe.ac.uk</w:t>
              </w:r>
            </w:hyperlink>
            <w:r w:rsidRPr="00F417EF">
              <w:rPr>
                <w:rFonts w:ascii="Verdana" w:eastAsia="Times New Roman" w:hAnsi="Verdana" w:cs="Times New Roman"/>
                <w:sz w:val="24"/>
                <w:szCs w:val="24"/>
                <w:lang w:eastAsia="en-GB"/>
              </w:rPr>
              <w:t xml:space="preserve"> </w:t>
            </w:r>
          </w:p>
        </w:tc>
      </w:tr>
    </w:tbl>
    <w:p w:rsidR="00F417EF" w:rsidRPr="00F417EF" w:rsidRDefault="00F417EF" w:rsidP="00F417EF">
      <w:pPr>
        <w:tabs>
          <w:tab w:val="right" w:pos="8460"/>
        </w:tabs>
        <w:spacing w:after="0" w:line="240" w:lineRule="auto"/>
        <w:ind w:right="-160"/>
        <w:rPr>
          <w:rFonts w:ascii="Verdana" w:eastAsia="Times New Roman" w:hAnsi="Verdana" w:cs="Times New Roman"/>
          <w:sz w:val="24"/>
          <w:szCs w:val="24"/>
          <w:lang w:eastAsia="en-GB"/>
        </w:rPr>
      </w:pPr>
    </w:p>
    <w:p w:rsidR="00F417EF" w:rsidRPr="00F417EF" w:rsidRDefault="00F417EF" w:rsidP="00F417EF">
      <w:pPr>
        <w:tabs>
          <w:tab w:val="right" w:pos="8460"/>
        </w:tabs>
        <w:spacing w:after="0" w:line="240" w:lineRule="auto"/>
        <w:ind w:right="-160"/>
        <w:rPr>
          <w:rFonts w:ascii="Verdana" w:eastAsia="Times New Roman" w:hAnsi="Verdana" w:cs="Times New Roman"/>
          <w:sz w:val="24"/>
          <w:szCs w:val="24"/>
          <w:lang w:eastAsia="en-GB"/>
        </w:rPr>
      </w:pPr>
      <w:r w:rsidRPr="00F417EF">
        <w:rPr>
          <w:rFonts w:ascii="Verdana" w:eastAsia="Times New Roman" w:hAnsi="Verdana" w:cs="Times New Roman"/>
          <w:sz w:val="24"/>
          <w:szCs w:val="24"/>
          <w:lang w:eastAsia="en-GB"/>
        </w:rPr>
        <w:t xml:space="preserve">If you have any questions about Art-ease or any other </w:t>
      </w:r>
      <w:r w:rsidR="007D3DBA">
        <w:rPr>
          <w:rFonts w:ascii="Verdana" w:eastAsia="Times New Roman" w:hAnsi="Verdana" w:cs="Times New Roman"/>
          <w:sz w:val="24"/>
          <w:szCs w:val="24"/>
          <w:lang w:eastAsia="en-GB"/>
        </w:rPr>
        <w:t>Well-being</w:t>
      </w:r>
      <w:r w:rsidRPr="00F417EF">
        <w:rPr>
          <w:rFonts w:ascii="Verdana" w:eastAsia="Times New Roman" w:hAnsi="Verdana" w:cs="Times New Roman"/>
          <w:sz w:val="24"/>
          <w:szCs w:val="24"/>
          <w:lang w:eastAsia="en-GB"/>
        </w:rPr>
        <w:t xml:space="preserve"> activities at KWHP, please contact:</w:t>
      </w:r>
    </w:p>
    <w:p w:rsidR="00F417EF" w:rsidRPr="00F417EF" w:rsidRDefault="00F417EF" w:rsidP="00F417EF">
      <w:pPr>
        <w:tabs>
          <w:tab w:val="right" w:pos="8460"/>
        </w:tabs>
        <w:spacing w:after="0" w:line="240" w:lineRule="auto"/>
        <w:ind w:right="-160"/>
        <w:rPr>
          <w:rFonts w:ascii="Verdana" w:eastAsia="Times New Roman" w:hAnsi="Verdana" w:cs="Times New Roman"/>
          <w:sz w:val="24"/>
          <w:szCs w:val="24"/>
          <w:lang w:eastAsia="en-GB"/>
        </w:rPr>
      </w:pPr>
    </w:p>
    <w:p w:rsidR="00F417EF" w:rsidRPr="00F417EF" w:rsidRDefault="00F417EF" w:rsidP="00F417EF">
      <w:pPr>
        <w:tabs>
          <w:tab w:val="right" w:pos="8460"/>
        </w:tabs>
        <w:spacing w:after="0" w:line="240" w:lineRule="auto"/>
        <w:ind w:right="-160"/>
        <w:rPr>
          <w:rFonts w:ascii="Verdana" w:eastAsia="Times New Roman" w:hAnsi="Verdana" w:cs="Times New Roman"/>
          <w:sz w:val="24"/>
          <w:szCs w:val="24"/>
          <w:lang w:eastAsia="en-GB"/>
        </w:rPr>
      </w:pPr>
      <w:r w:rsidRPr="00F417EF">
        <w:rPr>
          <w:rFonts w:ascii="Verdana" w:eastAsia="Times New Roman" w:hAnsi="Verdana" w:cs="Times New Roman"/>
          <w:sz w:val="24"/>
          <w:szCs w:val="24"/>
          <w:lang w:eastAsia="en-GB"/>
        </w:rPr>
        <w:t>Val Johnson</w:t>
      </w:r>
    </w:p>
    <w:p w:rsidR="00F417EF" w:rsidRPr="00F417EF" w:rsidRDefault="00F417EF" w:rsidP="00F417EF">
      <w:pPr>
        <w:tabs>
          <w:tab w:val="right" w:pos="8460"/>
        </w:tabs>
        <w:spacing w:after="0" w:line="240" w:lineRule="auto"/>
        <w:ind w:right="-160"/>
        <w:rPr>
          <w:rFonts w:ascii="Verdana" w:eastAsia="Times New Roman" w:hAnsi="Verdana" w:cs="Times New Roman"/>
          <w:sz w:val="24"/>
          <w:szCs w:val="24"/>
          <w:lang w:eastAsia="en-GB"/>
        </w:rPr>
      </w:pPr>
      <w:r w:rsidRPr="00F417EF">
        <w:rPr>
          <w:rFonts w:ascii="Verdana" w:eastAsia="Times New Roman" w:hAnsi="Verdana" w:cs="Times New Roman"/>
          <w:sz w:val="24"/>
          <w:szCs w:val="24"/>
          <w:lang w:eastAsia="en-GB"/>
        </w:rPr>
        <w:t>Project Co-ordinator</w:t>
      </w:r>
    </w:p>
    <w:p w:rsidR="00F417EF" w:rsidRPr="00F417EF" w:rsidRDefault="00F417EF" w:rsidP="00F417EF">
      <w:pPr>
        <w:tabs>
          <w:tab w:val="right" w:pos="8460"/>
        </w:tabs>
        <w:spacing w:after="0" w:line="240" w:lineRule="auto"/>
        <w:ind w:right="-160"/>
        <w:rPr>
          <w:rFonts w:ascii="Verdana" w:eastAsia="Times New Roman" w:hAnsi="Verdana" w:cs="Times New Roman"/>
          <w:sz w:val="24"/>
          <w:szCs w:val="24"/>
          <w:lang w:eastAsia="en-GB"/>
        </w:rPr>
      </w:pPr>
      <w:r w:rsidRPr="00F417EF">
        <w:rPr>
          <w:rFonts w:ascii="Verdana" w:eastAsia="Times New Roman" w:hAnsi="Verdana" w:cs="Times New Roman"/>
          <w:sz w:val="24"/>
          <w:szCs w:val="24"/>
          <w:lang w:eastAsia="en-GB"/>
        </w:rPr>
        <w:t xml:space="preserve">The </w:t>
      </w:r>
      <w:proofErr w:type="spellStart"/>
      <w:r w:rsidRPr="00F417EF">
        <w:rPr>
          <w:rFonts w:ascii="Verdana" w:eastAsia="Times New Roman" w:hAnsi="Verdana" w:cs="Times New Roman"/>
          <w:sz w:val="24"/>
          <w:szCs w:val="24"/>
          <w:lang w:eastAsia="en-GB"/>
        </w:rPr>
        <w:t>Penwith</w:t>
      </w:r>
      <w:proofErr w:type="spellEnd"/>
      <w:r w:rsidRPr="00F417EF">
        <w:rPr>
          <w:rFonts w:ascii="Verdana" w:eastAsia="Times New Roman" w:hAnsi="Verdana" w:cs="Times New Roman"/>
          <w:sz w:val="24"/>
          <w:szCs w:val="24"/>
          <w:lang w:eastAsia="en-GB"/>
        </w:rPr>
        <w:t xml:space="preserve"> Centre, </w:t>
      </w:r>
    </w:p>
    <w:p w:rsidR="00F417EF" w:rsidRPr="00F417EF" w:rsidRDefault="00F417EF" w:rsidP="00F417EF">
      <w:pPr>
        <w:tabs>
          <w:tab w:val="right" w:pos="8460"/>
        </w:tabs>
        <w:spacing w:after="0" w:line="240" w:lineRule="auto"/>
        <w:ind w:right="-160"/>
        <w:rPr>
          <w:rFonts w:ascii="Verdana" w:eastAsia="Times New Roman" w:hAnsi="Verdana" w:cs="Times New Roman"/>
          <w:sz w:val="24"/>
          <w:szCs w:val="24"/>
          <w:lang w:eastAsia="en-GB"/>
        </w:rPr>
      </w:pPr>
      <w:r w:rsidRPr="00F417EF">
        <w:rPr>
          <w:rFonts w:ascii="Verdana" w:eastAsia="Times New Roman" w:hAnsi="Verdana" w:cs="Times New Roman"/>
          <w:sz w:val="24"/>
          <w:szCs w:val="24"/>
          <w:lang w:eastAsia="en-GB"/>
        </w:rPr>
        <w:lastRenderedPageBreak/>
        <w:t xml:space="preserve">Parade St, </w:t>
      </w:r>
    </w:p>
    <w:p w:rsidR="00F417EF" w:rsidRPr="00F417EF" w:rsidRDefault="00F417EF" w:rsidP="00F417EF">
      <w:pPr>
        <w:tabs>
          <w:tab w:val="right" w:pos="8460"/>
        </w:tabs>
        <w:spacing w:after="0" w:line="240" w:lineRule="auto"/>
        <w:ind w:right="-160"/>
        <w:rPr>
          <w:rFonts w:ascii="Verdana" w:eastAsia="Times New Roman" w:hAnsi="Verdana" w:cs="Times New Roman"/>
          <w:sz w:val="24"/>
          <w:szCs w:val="24"/>
          <w:lang w:eastAsia="en-GB"/>
        </w:rPr>
      </w:pPr>
      <w:r w:rsidRPr="00F417EF">
        <w:rPr>
          <w:rFonts w:ascii="Verdana" w:eastAsia="Times New Roman" w:hAnsi="Verdana" w:cs="Times New Roman"/>
          <w:sz w:val="24"/>
          <w:szCs w:val="24"/>
          <w:lang w:eastAsia="en-GB"/>
        </w:rPr>
        <w:t xml:space="preserve">Penzance, </w:t>
      </w:r>
    </w:p>
    <w:p w:rsidR="00F417EF" w:rsidRPr="00F417EF" w:rsidRDefault="00F417EF" w:rsidP="00F417EF">
      <w:pPr>
        <w:tabs>
          <w:tab w:val="right" w:pos="8460"/>
        </w:tabs>
        <w:spacing w:after="0" w:line="240" w:lineRule="auto"/>
        <w:ind w:right="-160"/>
        <w:rPr>
          <w:rFonts w:ascii="Verdana" w:eastAsia="Times New Roman" w:hAnsi="Verdana" w:cs="Times New Roman"/>
          <w:sz w:val="24"/>
          <w:szCs w:val="24"/>
          <w:lang w:eastAsia="en-GB"/>
        </w:rPr>
      </w:pPr>
      <w:r w:rsidRPr="00F417EF">
        <w:rPr>
          <w:rFonts w:ascii="Verdana" w:eastAsia="Times New Roman" w:hAnsi="Verdana" w:cs="Times New Roman"/>
          <w:sz w:val="24"/>
          <w:szCs w:val="24"/>
          <w:lang w:eastAsia="en-GB"/>
        </w:rPr>
        <w:t xml:space="preserve">Cornwall </w:t>
      </w:r>
    </w:p>
    <w:p w:rsidR="00F417EF" w:rsidRPr="00F417EF" w:rsidRDefault="00F417EF" w:rsidP="00F417EF">
      <w:pPr>
        <w:tabs>
          <w:tab w:val="right" w:pos="8460"/>
        </w:tabs>
        <w:spacing w:after="0" w:line="240" w:lineRule="auto"/>
        <w:ind w:right="-160"/>
        <w:rPr>
          <w:rFonts w:ascii="Verdana" w:eastAsia="Times New Roman" w:hAnsi="Verdana" w:cs="Times New Roman"/>
          <w:sz w:val="24"/>
          <w:szCs w:val="24"/>
          <w:lang w:eastAsia="en-GB"/>
        </w:rPr>
      </w:pPr>
      <w:r w:rsidRPr="00F417EF">
        <w:rPr>
          <w:rFonts w:ascii="Verdana" w:eastAsia="Times New Roman" w:hAnsi="Verdana" w:cs="Times New Roman"/>
          <w:sz w:val="24"/>
          <w:szCs w:val="24"/>
          <w:lang w:eastAsia="en-GB"/>
        </w:rPr>
        <w:t>TR18 4BU</w:t>
      </w:r>
    </w:p>
    <w:p w:rsidR="00F417EF" w:rsidRPr="00F417EF" w:rsidRDefault="00F417EF" w:rsidP="00F417EF">
      <w:pPr>
        <w:tabs>
          <w:tab w:val="right" w:pos="8460"/>
        </w:tabs>
        <w:spacing w:after="0" w:line="240" w:lineRule="auto"/>
        <w:ind w:right="-160"/>
        <w:rPr>
          <w:rFonts w:ascii="Verdana" w:eastAsia="Times New Roman" w:hAnsi="Verdana" w:cs="Times New Roman"/>
          <w:sz w:val="24"/>
          <w:szCs w:val="24"/>
          <w:lang w:eastAsia="en-GB"/>
        </w:rPr>
      </w:pPr>
      <w:r w:rsidRPr="00F417EF">
        <w:rPr>
          <w:rFonts w:ascii="Verdana" w:eastAsia="Times New Roman" w:hAnsi="Verdana" w:cs="Times New Roman"/>
          <w:sz w:val="24"/>
          <w:szCs w:val="24"/>
          <w:lang w:eastAsia="en-GB"/>
        </w:rPr>
        <w:t>Tel: 07595567676</w:t>
      </w:r>
    </w:p>
    <w:p w:rsidR="00EA4819" w:rsidRDefault="00F417EF" w:rsidP="00F417EF">
      <w:pPr>
        <w:tabs>
          <w:tab w:val="right" w:pos="8460"/>
        </w:tabs>
        <w:spacing w:after="0" w:line="240" w:lineRule="auto"/>
        <w:ind w:right="-160"/>
        <w:rPr>
          <w:rFonts w:ascii="Verdana" w:eastAsia="Times New Roman" w:hAnsi="Verdana" w:cs="Times New Roman"/>
          <w:sz w:val="24"/>
          <w:szCs w:val="24"/>
          <w:lang w:eastAsia="en-GB"/>
        </w:rPr>
      </w:pPr>
      <w:r w:rsidRPr="00F417EF">
        <w:rPr>
          <w:rFonts w:ascii="Verdana" w:eastAsia="Times New Roman" w:hAnsi="Verdana" w:cs="Times New Roman"/>
          <w:sz w:val="24"/>
          <w:szCs w:val="24"/>
          <w:lang w:eastAsia="en-GB"/>
        </w:rPr>
        <w:t xml:space="preserve">Email: </w:t>
      </w:r>
      <w:hyperlink r:id="rId51" w:history="1">
        <w:r w:rsidR="00EA4819" w:rsidRPr="000F6A82">
          <w:rPr>
            <w:rStyle w:val="Hyperlink"/>
            <w:rFonts w:ascii="Verdana" w:eastAsia="Times New Roman" w:hAnsi="Verdana" w:cs="Times New Roman"/>
            <w:sz w:val="24"/>
            <w:szCs w:val="24"/>
            <w:lang w:eastAsia="en-GB"/>
          </w:rPr>
          <w:t>val.johnson@pcdt.org.uk</w:t>
        </w:r>
      </w:hyperlink>
    </w:p>
    <w:p w:rsidR="00EA4819" w:rsidRDefault="00EA4819">
      <w:pPr>
        <w:rPr>
          <w:rFonts w:ascii="Verdana" w:eastAsia="Times New Roman" w:hAnsi="Verdana" w:cs="Times New Roman"/>
          <w:sz w:val="24"/>
          <w:szCs w:val="24"/>
          <w:lang w:eastAsia="en-GB"/>
        </w:rPr>
      </w:pPr>
      <w:r>
        <w:rPr>
          <w:rFonts w:ascii="Verdana" w:eastAsia="Times New Roman" w:hAnsi="Verdana" w:cs="Times New Roman"/>
          <w:sz w:val="24"/>
          <w:szCs w:val="24"/>
          <w:lang w:eastAsia="en-GB"/>
        </w:rPr>
        <w:br w:type="page"/>
      </w:r>
    </w:p>
    <w:p w:rsidR="00751954" w:rsidRDefault="00751954" w:rsidP="007F2D76">
      <w:pPr>
        <w:rPr>
          <w:sz w:val="32"/>
          <w:szCs w:val="32"/>
        </w:rPr>
      </w:pPr>
    </w:p>
    <w:p w:rsidR="00751954" w:rsidRDefault="00751954" w:rsidP="007F2D76">
      <w:pPr>
        <w:rPr>
          <w:sz w:val="32"/>
          <w:szCs w:val="32"/>
        </w:rPr>
      </w:pPr>
    </w:p>
    <w:p w:rsidR="00751954" w:rsidRDefault="00751954">
      <w:pPr>
        <w:rPr>
          <w:sz w:val="32"/>
          <w:szCs w:val="32"/>
        </w:rPr>
      </w:pPr>
      <w:r>
        <w:rPr>
          <w:sz w:val="32"/>
          <w:szCs w:val="32"/>
        </w:rPr>
        <w:br w:type="page"/>
      </w:r>
    </w:p>
    <w:p w:rsidR="007F2D76" w:rsidRPr="004D4A88" w:rsidRDefault="007F2D76" w:rsidP="007F2D76">
      <w:pPr>
        <w:rPr>
          <w:sz w:val="32"/>
          <w:szCs w:val="32"/>
        </w:rPr>
      </w:pPr>
    </w:p>
    <w:p w:rsidR="007F2D76" w:rsidRPr="00ED6CD3" w:rsidRDefault="007F2D76">
      <w:pPr>
        <w:rPr>
          <w:sz w:val="36"/>
          <w:szCs w:val="36"/>
        </w:rPr>
      </w:pPr>
    </w:p>
    <w:sectPr w:rsidR="007F2D76" w:rsidRPr="00ED6CD3" w:rsidSect="00B54803">
      <w:footerReference w:type="default" r:id="rId5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51B9" w:rsidRDefault="00F351B9" w:rsidP="00C80E82">
      <w:pPr>
        <w:spacing w:after="0" w:line="240" w:lineRule="auto"/>
      </w:pPr>
      <w:r>
        <w:separator/>
      </w:r>
    </w:p>
  </w:endnote>
  <w:endnote w:type="continuationSeparator" w:id="0">
    <w:p w:rsidR="00F351B9" w:rsidRDefault="00F351B9" w:rsidP="00C80E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2135531"/>
      <w:docPartObj>
        <w:docPartGallery w:val="Page Numbers (Bottom of Page)"/>
        <w:docPartUnique/>
      </w:docPartObj>
    </w:sdtPr>
    <w:sdtEndPr>
      <w:rPr>
        <w:noProof/>
      </w:rPr>
    </w:sdtEndPr>
    <w:sdtContent>
      <w:p w:rsidR="0098174E" w:rsidRDefault="0098174E">
        <w:pPr>
          <w:pStyle w:val="Footer"/>
          <w:jc w:val="center"/>
        </w:pPr>
        <w:r>
          <w:fldChar w:fldCharType="begin"/>
        </w:r>
        <w:r>
          <w:instrText xml:space="preserve"> PAGE   \* MERGEFORMAT </w:instrText>
        </w:r>
        <w:r>
          <w:fldChar w:fldCharType="separate"/>
        </w:r>
        <w:r w:rsidR="0080079C">
          <w:rPr>
            <w:noProof/>
          </w:rPr>
          <w:t>8</w:t>
        </w:r>
        <w:r>
          <w:rPr>
            <w:noProof/>
          </w:rPr>
          <w:fldChar w:fldCharType="end"/>
        </w:r>
      </w:p>
    </w:sdtContent>
  </w:sdt>
  <w:p w:rsidR="0098174E" w:rsidRDefault="0098174E" w:rsidP="00B54803">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51B9" w:rsidRDefault="00F351B9" w:rsidP="00C80E82">
      <w:pPr>
        <w:spacing w:after="0" w:line="240" w:lineRule="auto"/>
      </w:pPr>
      <w:r>
        <w:separator/>
      </w:r>
    </w:p>
  </w:footnote>
  <w:footnote w:type="continuationSeparator" w:id="0">
    <w:p w:rsidR="00F351B9" w:rsidRDefault="00F351B9" w:rsidP="00C80E8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BF138C"/>
    <w:multiLevelType w:val="hybridMultilevel"/>
    <w:tmpl w:val="38D6F0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6CD3"/>
    <w:rsid w:val="00000939"/>
    <w:rsid w:val="00004840"/>
    <w:rsid w:val="00011FE5"/>
    <w:rsid w:val="00014FB9"/>
    <w:rsid w:val="0001589D"/>
    <w:rsid w:val="00020D9D"/>
    <w:rsid w:val="00025CE5"/>
    <w:rsid w:val="00035B39"/>
    <w:rsid w:val="00041768"/>
    <w:rsid w:val="00053FA3"/>
    <w:rsid w:val="000569B8"/>
    <w:rsid w:val="0006267E"/>
    <w:rsid w:val="000762B7"/>
    <w:rsid w:val="00081AEE"/>
    <w:rsid w:val="00082AF4"/>
    <w:rsid w:val="00090B1A"/>
    <w:rsid w:val="000953B5"/>
    <w:rsid w:val="000960E1"/>
    <w:rsid w:val="000A098E"/>
    <w:rsid w:val="000A1DA6"/>
    <w:rsid w:val="000B463F"/>
    <w:rsid w:val="000C126B"/>
    <w:rsid w:val="000C1D43"/>
    <w:rsid w:val="000C57DB"/>
    <w:rsid w:val="000C7BFB"/>
    <w:rsid w:val="000D2F41"/>
    <w:rsid w:val="000E2437"/>
    <w:rsid w:val="000E5A1B"/>
    <w:rsid w:val="000F5572"/>
    <w:rsid w:val="001116F4"/>
    <w:rsid w:val="00125059"/>
    <w:rsid w:val="0014284A"/>
    <w:rsid w:val="00143D87"/>
    <w:rsid w:val="001445E8"/>
    <w:rsid w:val="00146EB6"/>
    <w:rsid w:val="0015329C"/>
    <w:rsid w:val="00160B50"/>
    <w:rsid w:val="00162151"/>
    <w:rsid w:val="00172D6B"/>
    <w:rsid w:val="00174A25"/>
    <w:rsid w:val="001906B0"/>
    <w:rsid w:val="001A21D4"/>
    <w:rsid w:val="001A6F2A"/>
    <w:rsid w:val="001B1A71"/>
    <w:rsid w:val="001B316B"/>
    <w:rsid w:val="001F39B1"/>
    <w:rsid w:val="001F46AF"/>
    <w:rsid w:val="001F7A65"/>
    <w:rsid w:val="00203FF4"/>
    <w:rsid w:val="00216B42"/>
    <w:rsid w:val="00216D32"/>
    <w:rsid w:val="0021795E"/>
    <w:rsid w:val="002213A9"/>
    <w:rsid w:val="00221EC6"/>
    <w:rsid w:val="0022285F"/>
    <w:rsid w:val="002228C0"/>
    <w:rsid w:val="00224D01"/>
    <w:rsid w:val="0022712C"/>
    <w:rsid w:val="00232739"/>
    <w:rsid w:val="00234353"/>
    <w:rsid w:val="002354E8"/>
    <w:rsid w:val="00243358"/>
    <w:rsid w:val="00243B89"/>
    <w:rsid w:val="002527A1"/>
    <w:rsid w:val="00261005"/>
    <w:rsid w:val="00265283"/>
    <w:rsid w:val="00272950"/>
    <w:rsid w:val="0028674D"/>
    <w:rsid w:val="00296C68"/>
    <w:rsid w:val="002970E9"/>
    <w:rsid w:val="002971FB"/>
    <w:rsid w:val="002A471F"/>
    <w:rsid w:val="002B49EB"/>
    <w:rsid w:val="002C2F5C"/>
    <w:rsid w:val="002D0DF9"/>
    <w:rsid w:val="002D297E"/>
    <w:rsid w:val="002D29A2"/>
    <w:rsid w:val="002D6A6B"/>
    <w:rsid w:val="002E164C"/>
    <w:rsid w:val="002E2F76"/>
    <w:rsid w:val="002E3DA6"/>
    <w:rsid w:val="00310483"/>
    <w:rsid w:val="00311ACF"/>
    <w:rsid w:val="0031351F"/>
    <w:rsid w:val="003141F5"/>
    <w:rsid w:val="00314728"/>
    <w:rsid w:val="00316ECB"/>
    <w:rsid w:val="0032014A"/>
    <w:rsid w:val="0032339E"/>
    <w:rsid w:val="003449BA"/>
    <w:rsid w:val="00350AEA"/>
    <w:rsid w:val="00351C55"/>
    <w:rsid w:val="00365334"/>
    <w:rsid w:val="0036745E"/>
    <w:rsid w:val="003752F6"/>
    <w:rsid w:val="003823DA"/>
    <w:rsid w:val="003830AB"/>
    <w:rsid w:val="00384AE3"/>
    <w:rsid w:val="00387B33"/>
    <w:rsid w:val="00391909"/>
    <w:rsid w:val="00391FF5"/>
    <w:rsid w:val="00395083"/>
    <w:rsid w:val="0039758B"/>
    <w:rsid w:val="003A6DC9"/>
    <w:rsid w:val="003A7E6E"/>
    <w:rsid w:val="003C0A11"/>
    <w:rsid w:val="003C6188"/>
    <w:rsid w:val="003D0E5D"/>
    <w:rsid w:val="003E6108"/>
    <w:rsid w:val="003F459F"/>
    <w:rsid w:val="00400982"/>
    <w:rsid w:val="00405DE2"/>
    <w:rsid w:val="00420EE1"/>
    <w:rsid w:val="00424DD9"/>
    <w:rsid w:val="00425AF2"/>
    <w:rsid w:val="00425B45"/>
    <w:rsid w:val="00427B17"/>
    <w:rsid w:val="00431F11"/>
    <w:rsid w:val="00433B92"/>
    <w:rsid w:val="0043642E"/>
    <w:rsid w:val="00436DAC"/>
    <w:rsid w:val="00442072"/>
    <w:rsid w:val="00444D44"/>
    <w:rsid w:val="00450508"/>
    <w:rsid w:val="00454507"/>
    <w:rsid w:val="00465ACC"/>
    <w:rsid w:val="00471334"/>
    <w:rsid w:val="00472131"/>
    <w:rsid w:val="0047471E"/>
    <w:rsid w:val="00481408"/>
    <w:rsid w:val="00485852"/>
    <w:rsid w:val="0049274E"/>
    <w:rsid w:val="00496554"/>
    <w:rsid w:val="004A477E"/>
    <w:rsid w:val="004A54E1"/>
    <w:rsid w:val="004A6EB4"/>
    <w:rsid w:val="004B1E8E"/>
    <w:rsid w:val="004B5CCA"/>
    <w:rsid w:val="004C12BC"/>
    <w:rsid w:val="004D4BB5"/>
    <w:rsid w:val="004D74E8"/>
    <w:rsid w:val="004E0EA1"/>
    <w:rsid w:val="004E209E"/>
    <w:rsid w:val="004E2708"/>
    <w:rsid w:val="004E352D"/>
    <w:rsid w:val="00501D00"/>
    <w:rsid w:val="005040CD"/>
    <w:rsid w:val="005124AB"/>
    <w:rsid w:val="0051577B"/>
    <w:rsid w:val="00516215"/>
    <w:rsid w:val="0051642F"/>
    <w:rsid w:val="0051690E"/>
    <w:rsid w:val="00524A1F"/>
    <w:rsid w:val="00537FE5"/>
    <w:rsid w:val="005471B5"/>
    <w:rsid w:val="00553225"/>
    <w:rsid w:val="00553714"/>
    <w:rsid w:val="005568C0"/>
    <w:rsid w:val="00563451"/>
    <w:rsid w:val="005650A8"/>
    <w:rsid w:val="00566AD9"/>
    <w:rsid w:val="005773B5"/>
    <w:rsid w:val="00583E1D"/>
    <w:rsid w:val="00585ED8"/>
    <w:rsid w:val="00591FFC"/>
    <w:rsid w:val="00592CA3"/>
    <w:rsid w:val="005960C4"/>
    <w:rsid w:val="005E7C03"/>
    <w:rsid w:val="005E7FD9"/>
    <w:rsid w:val="005F129D"/>
    <w:rsid w:val="005F630C"/>
    <w:rsid w:val="00601EAB"/>
    <w:rsid w:val="00603DF4"/>
    <w:rsid w:val="00606415"/>
    <w:rsid w:val="006162E1"/>
    <w:rsid w:val="00616E70"/>
    <w:rsid w:val="00617036"/>
    <w:rsid w:val="00617074"/>
    <w:rsid w:val="006211A1"/>
    <w:rsid w:val="006221C0"/>
    <w:rsid w:val="00624FAA"/>
    <w:rsid w:val="00633044"/>
    <w:rsid w:val="006363D8"/>
    <w:rsid w:val="006443A3"/>
    <w:rsid w:val="00650E7F"/>
    <w:rsid w:val="0066382A"/>
    <w:rsid w:val="0066663F"/>
    <w:rsid w:val="006735DA"/>
    <w:rsid w:val="006801D7"/>
    <w:rsid w:val="00680CB0"/>
    <w:rsid w:val="00683D5E"/>
    <w:rsid w:val="006860F2"/>
    <w:rsid w:val="00687F7B"/>
    <w:rsid w:val="00693393"/>
    <w:rsid w:val="006A15A2"/>
    <w:rsid w:val="006A7A5D"/>
    <w:rsid w:val="006B2501"/>
    <w:rsid w:val="006C2909"/>
    <w:rsid w:val="006D784D"/>
    <w:rsid w:val="006E5451"/>
    <w:rsid w:val="006F154D"/>
    <w:rsid w:val="00700D9C"/>
    <w:rsid w:val="007051A5"/>
    <w:rsid w:val="00706854"/>
    <w:rsid w:val="00710013"/>
    <w:rsid w:val="00713283"/>
    <w:rsid w:val="007259EA"/>
    <w:rsid w:val="007313DF"/>
    <w:rsid w:val="00737AEE"/>
    <w:rsid w:val="00751954"/>
    <w:rsid w:val="00752345"/>
    <w:rsid w:val="00755AF2"/>
    <w:rsid w:val="00762AA6"/>
    <w:rsid w:val="007720B6"/>
    <w:rsid w:val="00780E80"/>
    <w:rsid w:val="007868DE"/>
    <w:rsid w:val="00791A54"/>
    <w:rsid w:val="0079255E"/>
    <w:rsid w:val="00794EBE"/>
    <w:rsid w:val="007A0220"/>
    <w:rsid w:val="007A0A83"/>
    <w:rsid w:val="007A7E5A"/>
    <w:rsid w:val="007B0DBF"/>
    <w:rsid w:val="007B5811"/>
    <w:rsid w:val="007B6286"/>
    <w:rsid w:val="007B753E"/>
    <w:rsid w:val="007B7681"/>
    <w:rsid w:val="007B7C3F"/>
    <w:rsid w:val="007C3337"/>
    <w:rsid w:val="007C6DE9"/>
    <w:rsid w:val="007D1D34"/>
    <w:rsid w:val="007D2FB0"/>
    <w:rsid w:val="007D3DBA"/>
    <w:rsid w:val="007D4BFE"/>
    <w:rsid w:val="007E659D"/>
    <w:rsid w:val="007F2D76"/>
    <w:rsid w:val="007F2E2D"/>
    <w:rsid w:val="0080079C"/>
    <w:rsid w:val="008230CE"/>
    <w:rsid w:val="00832969"/>
    <w:rsid w:val="008338BA"/>
    <w:rsid w:val="00836537"/>
    <w:rsid w:val="0084013D"/>
    <w:rsid w:val="008475FD"/>
    <w:rsid w:val="00855D52"/>
    <w:rsid w:val="00860DA9"/>
    <w:rsid w:val="00861DFF"/>
    <w:rsid w:val="00867E7A"/>
    <w:rsid w:val="00873EF7"/>
    <w:rsid w:val="00876F32"/>
    <w:rsid w:val="008849B3"/>
    <w:rsid w:val="00892870"/>
    <w:rsid w:val="00897310"/>
    <w:rsid w:val="00897D3A"/>
    <w:rsid w:val="008B07BF"/>
    <w:rsid w:val="008B440E"/>
    <w:rsid w:val="008C15B9"/>
    <w:rsid w:val="008C1DC9"/>
    <w:rsid w:val="008D2C8F"/>
    <w:rsid w:val="008D3FC7"/>
    <w:rsid w:val="008D75DE"/>
    <w:rsid w:val="008F3AE7"/>
    <w:rsid w:val="008F6A0F"/>
    <w:rsid w:val="00903989"/>
    <w:rsid w:val="00904F67"/>
    <w:rsid w:val="00906E4F"/>
    <w:rsid w:val="009146AE"/>
    <w:rsid w:val="00922142"/>
    <w:rsid w:val="00940F11"/>
    <w:rsid w:val="00941212"/>
    <w:rsid w:val="00942566"/>
    <w:rsid w:val="0095516A"/>
    <w:rsid w:val="009570CC"/>
    <w:rsid w:val="00960B3E"/>
    <w:rsid w:val="009653BF"/>
    <w:rsid w:val="00966399"/>
    <w:rsid w:val="00967F1E"/>
    <w:rsid w:val="00970BC2"/>
    <w:rsid w:val="00976B04"/>
    <w:rsid w:val="00977A0E"/>
    <w:rsid w:val="009814DD"/>
    <w:rsid w:val="0098174E"/>
    <w:rsid w:val="00982F98"/>
    <w:rsid w:val="0098773E"/>
    <w:rsid w:val="00992932"/>
    <w:rsid w:val="0099630F"/>
    <w:rsid w:val="009A0085"/>
    <w:rsid w:val="009A350F"/>
    <w:rsid w:val="009A4B33"/>
    <w:rsid w:val="009A761D"/>
    <w:rsid w:val="009A7EA4"/>
    <w:rsid w:val="009B1D8A"/>
    <w:rsid w:val="009B74DB"/>
    <w:rsid w:val="009D3312"/>
    <w:rsid w:val="009E1E68"/>
    <w:rsid w:val="009E3760"/>
    <w:rsid w:val="009F3F61"/>
    <w:rsid w:val="009F6A98"/>
    <w:rsid w:val="00A00931"/>
    <w:rsid w:val="00A169A8"/>
    <w:rsid w:val="00A16A61"/>
    <w:rsid w:val="00A16C73"/>
    <w:rsid w:val="00A23B1D"/>
    <w:rsid w:val="00A34B85"/>
    <w:rsid w:val="00A40C1E"/>
    <w:rsid w:val="00A40FCF"/>
    <w:rsid w:val="00A43534"/>
    <w:rsid w:val="00A46B0E"/>
    <w:rsid w:val="00A50D17"/>
    <w:rsid w:val="00A517E8"/>
    <w:rsid w:val="00A51E90"/>
    <w:rsid w:val="00A55824"/>
    <w:rsid w:val="00A56B51"/>
    <w:rsid w:val="00A6083E"/>
    <w:rsid w:val="00A62688"/>
    <w:rsid w:val="00A664FB"/>
    <w:rsid w:val="00A665E9"/>
    <w:rsid w:val="00A725F4"/>
    <w:rsid w:val="00AA4B0D"/>
    <w:rsid w:val="00AA6F90"/>
    <w:rsid w:val="00AB205F"/>
    <w:rsid w:val="00AB4384"/>
    <w:rsid w:val="00AC0680"/>
    <w:rsid w:val="00AC0C0F"/>
    <w:rsid w:val="00AC6119"/>
    <w:rsid w:val="00AC7144"/>
    <w:rsid w:val="00AE423A"/>
    <w:rsid w:val="00AF0CF9"/>
    <w:rsid w:val="00B015EB"/>
    <w:rsid w:val="00B11150"/>
    <w:rsid w:val="00B11A90"/>
    <w:rsid w:val="00B134F5"/>
    <w:rsid w:val="00B14790"/>
    <w:rsid w:val="00B14DC0"/>
    <w:rsid w:val="00B166F4"/>
    <w:rsid w:val="00B17F81"/>
    <w:rsid w:val="00B2135D"/>
    <w:rsid w:val="00B241A9"/>
    <w:rsid w:val="00B25F1C"/>
    <w:rsid w:val="00B30943"/>
    <w:rsid w:val="00B35038"/>
    <w:rsid w:val="00B46267"/>
    <w:rsid w:val="00B54803"/>
    <w:rsid w:val="00B77790"/>
    <w:rsid w:val="00B81C56"/>
    <w:rsid w:val="00B82657"/>
    <w:rsid w:val="00B82A3A"/>
    <w:rsid w:val="00B85824"/>
    <w:rsid w:val="00B95C6A"/>
    <w:rsid w:val="00B96653"/>
    <w:rsid w:val="00BC1808"/>
    <w:rsid w:val="00BD0D9D"/>
    <w:rsid w:val="00BD30CD"/>
    <w:rsid w:val="00BD39D3"/>
    <w:rsid w:val="00BD48AF"/>
    <w:rsid w:val="00BD4A3C"/>
    <w:rsid w:val="00BD5E09"/>
    <w:rsid w:val="00BE164F"/>
    <w:rsid w:val="00BF0B8E"/>
    <w:rsid w:val="00BF1ABA"/>
    <w:rsid w:val="00BF5308"/>
    <w:rsid w:val="00BF7656"/>
    <w:rsid w:val="00C125B4"/>
    <w:rsid w:val="00C14DBE"/>
    <w:rsid w:val="00C34C1E"/>
    <w:rsid w:val="00C34C44"/>
    <w:rsid w:val="00C513A9"/>
    <w:rsid w:val="00C62872"/>
    <w:rsid w:val="00C63322"/>
    <w:rsid w:val="00C63CB2"/>
    <w:rsid w:val="00C666CC"/>
    <w:rsid w:val="00C710C4"/>
    <w:rsid w:val="00C75BB4"/>
    <w:rsid w:val="00C80A07"/>
    <w:rsid w:val="00C80E82"/>
    <w:rsid w:val="00C8369D"/>
    <w:rsid w:val="00C8664D"/>
    <w:rsid w:val="00C9241D"/>
    <w:rsid w:val="00C94B4C"/>
    <w:rsid w:val="00CA0722"/>
    <w:rsid w:val="00CA6E75"/>
    <w:rsid w:val="00CB6AAC"/>
    <w:rsid w:val="00CC1F9E"/>
    <w:rsid w:val="00CC6A34"/>
    <w:rsid w:val="00CD293C"/>
    <w:rsid w:val="00CD5647"/>
    <w:rsid w:val="00CD6F72"/>
    <w:rsid w:val="00CE3404"/>
    <w:rsid w:val="00CF3F1B"/>
    <w:rsid w:val="00D05E33"/>
    <w:rsid w:val="00D2270B"/>
    <w:rsid w:val="00D350F2"/>
    <w:rsid w:val="00D35991"/>
    <w:rsid w:val="00D40E7B"/>
    <w:rsid w:val="00D429C8"/>
    <w:rsid w:val="00D473A2"/>
    <w:rsid w:val="00D63EBA"/>
    <w:rsid w:val="00D64C6B"/>
    <w:rsid w:val="00D65950"/>
    <w:rsid w:val="00D65FF3"/>
    <w:rsid w:val="00D67DD6"/>
    <w:rsid w:val="00D75D87"/>
    <w:rsid w:val="00D92A1E"/>
    <w:rsid w:val="00D956AA"/>
    <w:rsid w:val="00DA0CE3"/>
    <w:rsid w:val="00DA6DAF"/>
    <w:rsid w:val="00DB3CF1"/>
    <w:rsid w:val="00DC1846"/>
    <w:rsid w:val="00DC226E"/>
    <w:rsid w:val="00DC61F6"/>
    <w:rsid w:val="00DC6B12"/>
    <w:rsid w:val="00DC7737"/>
    <w:rsid w:val="00DD0A88"/>
    <w:rsid w:val="00DD7F6D"/>
    <w:rsid w:val="00DE0D3F"/>
    <w:rsid w:val="00DF1432"/>
    <w:rsid w:val="00E10B5F"/>
    <w:rsid w:val="00E110FC"/>
    <w:rsid w:val="00E127F6"/>
    <w:rsid w:val="00E21255"/>
    <w:rsid w:val="00E220C6"/>
    <w:rsid w:val="00E23C5F"/>
    <w:rsid w:val="00E24DE4"/>
    <w:rsid w:val="00E32C70"/>
    <w:rsid w:val="00E436A5"/>
    <w:rsid w:val="00E44294"/>
    <w:rsid w:val="00E519FE"/>
    <w:rsid w:val="00E51DD2"/>
    <w:rsid w:val="00E53891"/>
    <w:rsid w:val="00E56F67"/>
    <w:rsid w:val="00E62D3D"/>
    <w:rsid w:val="00E63283"/>
    <w:rsid w:val="00E730A0"/>
    <w:rsid w:val="00E730A4"/>
    <w:rsid w:val="00E73920"/>
    <w:rsid w:val="00E74E27"/>
    <w:rsid w:val="00E76F9A"/>
    <w:rsid w:val="00E95CC4"/>
    <w:rsid w:val="00E95F45"/>
    <w:rsid w:val="00E978F0"/>
    <w:rsid w:val="00EA4819"/>
    <w:rsid w:val="00EB02F9"/>
    <w:rsid w:val="00EB03F7"/>
    <w:rsid w:val="00EC2B7A"/>
    <w:rsid w:val="00ED391D"/>
    <w:rsid w:val="00ED6CD3"/>
    <w:rsid w:val="00ED6F82"/>
    <w:rsid w:val="00EF25FC"/>
    <w:rsid w:val="00EF5DE3"/>
    <w:rsid w:val="00F004BC"/>
    <w:rsid w:val="00F0259E"/>
    <w:rsid w:val="00F13861"/>
    <w:rsid w:val="00F13FF3"/>
    <w:rsid w:val="00F23853"/>
    <w:rsid w:val="00F26953"/>
    <w:rsid w:val="00F31E2C"/>
    <w:rsid w:val="00F351B9"/>
    <w:rsid w:val="00F40D6D"/>
    <w:rsid w:val="00F417EF"/>
    <w:rsid w:val="00F43BFE"/>
    <w:rsid w:val="00F45340"/>
    <w:rsid w:val="00F505CF"/>
    <w:rsid w:val="00F5181B"/>
    <w:rsid w:val="00F54407"/>
    <w:rsid w:val="00F64BDD"/>
    <w:rsid w:val="00F712C9"/>
    <w:rsid w:val="00F7208D"/>
    <w:rsid w:val="00F7477E"/>
    <w:rsid w:val="00F91C5E"/>
    <w:rsid w:val="00F95A4F"/>
    <w:rsid w:val="00F961F6"/>
    <w:rsid w:val="00F967D9"/>
    <w:rsid w:val="00FA232C"/>
    <w:rsid w:val="00FB1DBF"/>
    <w:rsid w:val="00FB311A"/>
    <w:rsid w:val="00FC1717"/>
    <w:rsid w:val="00FC6F76"/>
    <w:rsid w:val="00FD07F1"/>
    <w:rsid w:val="00FF32C7"/>
    <w:rsid w:val="00FF3D1C"/>
    <w:rsid w:val="00FF53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5D8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0E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0E82"/>
  </w:style>
  <w:style w:type="paragraph" w:styleId="Footer">
    <w:name w:val="footer"/>
    <w:basedOn w:val="Normal"/>
    <w:link w:val="FooterChar"/>
    <w:uiPriority w:val="99"/>
    <w:unhideWhenUsed/>
    <w:rsid w:val="00C80E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0E82"/>
  </w:style>
  <w:style w:type="paragraph" w:styleId="ListParagraph">
    <w:name w:val="List Paragraph"/>
    <w:basedOn w:val="Normal"/>
    <w:uiPriority w:val="34"/>
    <w:qFormat/>
    <w:rsid w:val="001F7A65"/>
    <w:pPr>
      <w:ind w:left="720"/>
      <w:contextualSpacing/>
    </w:pPr>
  </w:style>
  <w:style w:type="paragraph" w:styleId="BalloonText">
    <w:name w:val="Balloon Text"/>
    <w:basedOn w:val="Normal"/>
    <w:link w:val="BalloonTextChar"/>
    <w:uiPriority w:val="99"/>
    <w:semiHidden/>
    <w:unhideWhenUsed/>
    <w:rsid w:val="00EA48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4819"/>
    <w:rPr>
      <w:rFonts w:ascii="Tahoma" w:hAnsi="Tahoma" w:cs="Tahoma"/>
      <w:sz w:val="16"/>
      <w:szCs w:val="16"/>
    </w:rPr>
  </w:style>
  <w:style w:type="character" w:styleId="Hyperlink">
    <w:name w:val="Hyperlink"/>
    <w:basedOn w:val="DefaultParagraphFont"/>
    <w:uiPriority w:val="99"/>
    <w:unhideWhenUsed/>
    <w:rsid w:val="00EA4819"/>
    <w:rPr>
      <w:color w:val="0000FF" w:themeColor="hyperlink"/>
      <w:u w:val="single"/>
    </w:rPr>
  </w:style>
  <w:style w:type="table" w:styleId="TableGrid">
    <w:name w:val="Table Grid"/>
    <w:basedOn w:val="TableNormal"/>
    <w:uiPriority w:val="59"/>
    <w:rsid w:val="00585E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7B75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5D8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0E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0E82"/>
  </w:style>
  <w:style w:type="paragraph" w:styleId="Footer">
    <w:name w:val="footer"/>
    <w:basedOn w:val="Normal"/>
    <w:link w:val="FooterChar"/>
    <w:uiPriority w:val="99"/>
    <w:unhideWhenUsed/>
    <w:rsid w:val="00C80E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0E82"/>
  </w:style>
  <w:style w:type="paragraph" w:styleId="ListParagraph">
    <w:name w:val="List Paragraph"/>
    <w:basedOn w:val="Normal"/>
    <w:uiPriority w:val="34"/>
    <w:qFormat/>
    <w:rsid w:val="001F7A65"/>
    <w:pPr>
      <w:ind w:left="720"/>
      <w:contextualSpacing/>
    </w:pPr>
  </w:style>
  <w:style w:type="paragraph" w:styleId="BalloonText">
    <w:name w:val="Balloon Text"/>
    <w:basedOn w:val="Normal"/>
    <w:link w:val="BalloonTextChar"/>
    <w:uiPriority w:val="99"/>
    <w:semiHidden/>
    <w:unhideWhenUsed/>
    <w:rsid w:val="00EA48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4819"/>
    <w:rPr>
      <w:rFonts w:ascii="Tahoma" w:hAnsi="Tahoma" w:cs="Tahoma"/>
      <w:sz w:val="16"/>
      <w:szCs w:val="16"/>
    </w:rPr>
  </w:style>
  <w:style w:type="character" w:styleId="Hyperlink">
    <w:name w:val="Hyperlink"/>
    <w:basedOn w:val="DefaultParagraphFont"/>
    <w:uiPriority w:val="99"/>
    <w:unhideWhenUsed/>
    <w:rsid w:val="00EA4819"/>
    <w:rPr>
      <w:color w:val="0000FF" w:themeColor="hyperlink"/>
      <w:u w:val="single"/>
    </w:rPr>
  </w:style>
  <w:style w:type="table" w:styleId="TableGrid">
    <w:name w:val="Table Grid"/>
    <w:basedOn w:val="TableNormal"/>
    <w:uiPriority w:val="59"/>
    <w:rsid w:val="00585E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7B75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907893">
      <w:bodyDiv w:val="1"/>
      <w:marLeft w:val="0"/>
      <w:marRight w:val="0"/>
      <w:marTop w:val="0"/>
      <w:marBottom w:val="0"/>
      <w:divBdr>
        <w:top w:val="none" w:sz="0" w:space="0" w:color="auto"/>
        <w:left w:val="none" w:sz="0" w:space="0" w:color="auto"/>
        <w:bottom w:val="none" w:sz="0" w:space="0" w:color="auto"/>
        <w:right w:val="none" w:sz="0" w:space="0" w:color="auto"/>
      </w:divBdr>
    </w:div>
    <w:div w:id="1436100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ornwallsocialgroup.com" TargetMode="External"/><Relationship Id="rId18" Type="http://schemas.openxmlformats.org/officeDocument/2006/relationships/hyperlink" Target="http://www.garrymaddocks.co.uk/fees-and-coaching-sessions.php" TargetMode="External"/><Relationship Id="rId26" Type="http://schemas.openxmlformats.org/officeDocument/2006/relationships/hyperlink" Target="http://www.citb.co.uk/training-courses/health-and-safety-courses/health-and-safety-awareness/" TargetMode="External"/><Relationship Id="rId39" Type="http://schemas.openxmlformats.org/officeDocument/2006/relationships/hyperlink" Target="https://www.gov.uk/government/publications/green-book-supplementary-guidance-discounting" TargetMode="External"/><Relationship Id="rId3" Type="http://schemas.openxmlformats.org/officeDocument/2006/relationships/styles" Target="styles.xml"/><Relationship Id="rId21" Type="http://schemas.openxmlformats.org/officeDocument/2006/relationships/hyperlink" Target="http://www.hotcourses.com/uk-courses/Cook-Learn-how-to-courses/page_pls_user_course_details/16180339/0/w/55711342/page.htm" TargetMode="External"/><Relationship Id="rId34" Type="http://schemas.openxmlformats.org/officeDocument/2006/relationships/hyperlink" Target="https://www.biglotteryfund.org.uk/research/health-and-well-being/well-being" TargetMode="External"/><Relationship Id="rId42" Type="http://schemas.openxmlformats.org/officeDocument/2006/relationships/hyperlink" Target="http://www.ons.gov.uk/ons/rel/family-spending/family-spending/family-spending-2012-edition/index.html" TargetMode="External"/><Relationship Id="rId47" Type="http://schemas.openxmlformats.org/officeDocument/2006/relationships/image" Target="media/image6.png"/><Relationship Id="rId50" Type="http://schemas.openxmlformats.org/officeDocument/2006/relationships/hyperlink" Target="mailto:Richard.Kimberlee@uwe.ac.uk" TargetMode="Externa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yperlink" Target="http://www.vouchercodes.co.uk/press/release/fast-food-britain-spends-29-4-billion-on-takeaways-every-year-298.html" TargetMode="External"/><Relationship Id="rId25" Type="http://schemas.openxmlformats.org/officeDocument/2006/relationships/hyperlink" Target="https://www.rhs.org.uk/education-learning/courses-workshops" TargetMode="External"/><Relationship Id="rId33" Type="http://schemas.openxmlformats.org/officeDocument/2006/relationships/hyperlink" Target="http://www.aim-museums.co.uk/downloads/629171cb-13e8-11e2-b292-001999b209eb.pdf" TargetMode="External"/><Relationship Id="rId38" Type="http://schemas.openxmlformats.org/officeDocument/2006/relationships/hyperlink" Target="http://www.greenspacescotland.org.uk/SharedFiles/Download.aspx?pageid=133&amp;mid=129&amp;fileid=133" TargetMode="External"/><Relationship Id="rId46"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hyperlink" Target="http://www.leisurecentre.com/penzance-leisure-centre/PriceList" TargetMode="External"/><Relationship Id="rId20" Type="http://schemas.openxmlformats.org/officeDocument/2006/relationships/hyperlink" Target="http://heligan.com/visiting-us/opening-hours-and-prices" TargetMode="External"/><Relationship Id="rId29" Type="http://schemas.openxmlformats.org/officeDocument/2006/relationships/hyperlink" Target="https://www.gov.uk/national-minimum-wage-rates" TargetMode="External"/><Relationship Id="rId41" Type="http://schemas.openxmlformats.org/officeDocument/2006/relationships/hyperlink" Target="http://www.iapt.nhs.uk/workforce/high-intensity/counselling-for-depression/"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yperlink" Target="http://www.foodnation.org/cooking-skills" TargetMode="External"/><Relationship Id="rId32" Type="http://schemas.openxmlformats.org/officeDocument/2006/relationships/hyperlink" Target="http://heligan.com/visiting-us/opening-hours-and-prices" TargetMode="External"/><Relationship Id="rId37" Type="http://schemas.openxmlformats.org/officeDocument/2006/relationships/hyperlink" Target="http://greenspacescotland.org.uk/SharedFiles/Download.aspx?pageid=133&amp;mid=129&amp;fileid=85" TargetMode="External"/><Relationship Id="rId40" Type="http://schemas.openxmlformats.org/officeDocument/2006/relationships/hyperlink" Target="http://cep.lse.ac.uk/textonly/research/mentalhealth/RL414d.pdf" TargetMode="External"/><Relationship Id="rId45" Type="http://schemas.openxmlformats.org/officeDocument/2006/relationships/hyperlink" Target="http://www.guardian.co.uk/lifeandstyle/2009/feb/19/national-trust-allotments." TargetMode="External"/><Relationship Id="rId53"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empathic-anger-management.co.uk/courses/anger-rage-relationship-2/" TargetMode="External"/><Relationship Id="rId23" Type="http://schemas.openxmlformats.org/officeDocument/2006/relationships/hyperlink" Target="http://www.thirdsectorsolutions.net/services/support-services/personal-support.htm" TargetMode="External"/><Relationship Id="rId28" Type="http://schemas.openxmlformats.org/officeDocument/2006/relationships/hyperlink" Target="http://www.regard.co.uk/easyread/owl-town-farm-workshop-how-much" TargetMode="External"/><Relationship Id="rId36" Type="http://schemas.openxmlformats.org/officeDocument/2006/relationships/hyperlink" Target="http://www.cornwall.gov.uk/media/3627139/CostofLiving2012.pdf" TargetMode="External"/><Relationship Id="rId49" Type="http://schemas.openxmlformats.org/officeDocument/2006/relationships/hyperlink" Target="mailto:Olly.Biggs@uwe.ac.uk" TargetMode="External"/><Relationship Id="rId10" Type="http://schemas.openxmlformats.org/officeDocument/2006/relationships/image" Target="media/image2.png"/><Relationship Id="rId19" Type="http://schemas.openxmlformats.org/officeDocument/2006/relationships/hyperlink" Target="http://www.rscpp.co.uk/counselling/167268/counselling-penzance-relationship-problems.html" TargetMode="External"/><Relationship Id="rId31" Type="http://schemas.openxmlformats.org/officeDocument/2006/relationships/hyperlink" Target="https://www.gov.uk/national-minimum-wage-rates" TargetMode="External"/><Relationship Id="rId44" Type="http://schemas.openxmlformats.org/officeDocument/2006/relationships/hyperlink" Target="http://www.rminsight.co.uk/reports/FamilyActionESCAPESROIReport.pdf" TargetMode="External"/><Relationship Id="rId52"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hotcourses.com/uk-courses/Level-2-Confidence-Building-Award-courses/page_pls_user_course_details/16180339/0/w/50201160/page.htm" TargetMode="External"/><Relationship Id="rId22" Type="http://schemas.openxmlformats.org/officeDocument/2006/relationships/hyperlink" Target="http://www.trainingandcourses.com/cornwall/subject-courses/qualification/study/penzance/default.html" TargetMode="External"/><Relationship Id="rId27" Type="http://schemas.openxmlformats.org/officeDocument/2006/relationships/hyperlink" Target="https://www.rhs.org.uk/education-learning/courses-workshops" TargetMode="External"/><Relationship Id="rId30" Type="http://schemas.openxmlformats.org/officeDocument/2006/relationships/hyperlink" Target="https://www.gov.uk/government/uploads/system/uploads/attachment_data/file/302150/dwp035-apr-14.pdf" TargetMode="External"/><Relationship Id="rId35" Type="http://schemas.openxmlformats.org/officeDocument/2006/relationships/hyperlink" Target="http://www.cornwall.gov.uk/media/3642943/BN13-Housing-Mix-v4-Nov-13.pdf" TargetMode="External"/><Relationship Id="rId43" Type="http://schemas.openxmlformats.org/officeDocument/2006/relationships/hyperlink" Target="http://www.ons.gov.uk/ons/rel/wellbeing/measuring-national-well-being/personal-well-being-in-the-uk--2013-14/sb-personal-well-being-in-the-uk--2013-14.html" TargetMode="External"/><Relationship Id="rId48" Type="http://schemas.openxmlformats.org/officeDocument/2006/relationships/image" Target="media/image7.png"/><Relationship Id="rId8" Type="http://schemas.openxmlformats.org/officeDocument/2006/relationships/endnotes" Target="endnotes.xml"/><Relationship Id="rId51" Type="http://schemas.openxmlformats.org/officeDocument/2006/relationships/hyperlink" Target="mailto:val.johnson@pcdt.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42B520-D76A-4A70-AA3D-DDA99B4B1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61</Pages>
  <Words>15609</Words>
  <Characters>88977</Characters>
  <Application>Microsoft Office Word</Application>
  <DocSecurity>0</DocSecurity>
  <Lines>741</Lines>
  <Paragraphs>208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104378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dc:creator>
  <cp:lastModifiedBy>Albion38</cp:lastModifiedBy>
  <cp:revision>12</cp:revision>
  <cp:lastPrinted>2015-03-25T13:43:00Z</cp:lastPrinted>
  <dcterms:created xsi:type="dcterms:W3CDTF">2015-03-25T12:11:00Z</dcterms:created>
  <dcterms:modified xsi:type="dcterms:W3CDTF">2015-03-25T13:57:00Z</dcterms:modified>
</cp:coreProperties>
</file>