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84FF" w14:textId="726B4BBD" w:rsidR="00065B90" w:rsidRPr="005E6484" w:rsidRDefault="00FC18E8" w:rsidP="005E6484">
      <w:pPr>
        <w:pStyle w:val="BodyText"/>
        <w:spacing w:line="480" w:lineRule="auto"/>
        <w:rPr>
          <w:rFonts w:asciiTheme="minorHAnsi" w:hAnsiTheme="minorHAnsi" w:cstheme="minorHAnsi"/>
          <w:b/>
          <w:u w:val="none"/>
        </w:rPr>
      </w:pPr>
      <w:r>
        <w:rPr>
          <w:rFonts w:asciiTheme="minorHAnsi" w:hAnsiTheme="minorHAnsi" w:cstheme="minorHAnsi"/>
          <w:b/>
          <w:u w:val="none"/>
        </w:rPr>
        <w:t>Introduction: Situating Contemporary Poetry</w:t>
      </w:r>
    </w:p>
    <w:p w14:paraId="01C3F26C" w14:textId="77777777" w:rsidR="00065B90" w:rsidRPr="005E6484" w:rsidRDefault="00065B90" w:rsidP="005E6484">
      <w:pPr>
        <w:pStyle w:val="BodyText"/>
        <w:spacing w:line="480" w:lineRule="auto"/>
        <w:rPr>
          <w:rFonts w:asciiTheme="minorHAnsi" w:hAnsiTheme="minorHAnsi" w:cstheme="minorHAnsi"/>
          <w:u w:val="none"/>
        </w:rPr>
      </w:pPr>
      <w:r w:rsidRPr="005E6484">
        <w:rPr>
          <w:rFonts w:asciiTheme="minorHAnsi" w:hAnsiTheme="minorHAnsi" w:cstheme="minorHAnsi"/>
          <w:u w:val="none"/>
        </w:rPr>
        <w:t>Samuel Rogers, University of the West of England, Bristol</w:t>
      </w:r>
    </w:p>
    <w:p w14:paraId="5537CD29" w14:textId="77777777" w:rsidR="00017D3F" w:rsidRPr="005E6484" w:rsidRDefault="00017D3F" w:rsidP="005E6484">
      <w:pPr>
        <w:spacing w:line="480" w:lineRule="auto"/>
        <w:rPr>
          <w:sz w:val="24"/>
          <w:szCs w:val="24"/>
        </w:rPr>
      </w:pPr>
    </w:p>
    <w:p w14:paraId="5354F6F5" w14:textId="6D8A15CD" w:rsidR="00192BBF" w:rsidRPr="005E6484" w:rsidRDefault="00065B90" w:rsidP="005E6484">
      <w:pPr>
        <w:spacing w:line="480" w:lineRule="auto"/>
        <w:rPr>
          <w:sz w:val="24"/>
          <w:szCs w:val="24"/>
        </w:rPr>
      </w:pPr>
      <w:r w:rsidRPr="005E6484">
        <w:rPr>
          <w:sz w:val="24"/>
          <w:szCs w:val="24"/>
        </w:rPr>
        <w:t xml:space="preserve">It is difficult to think of any subject on which a short collection of essays could truly claim to be comprehensive. However, this instalment of the </w:t>
      </w:r>
      <w:r w:rsidRPr="005E6484">
        <w:rPr>
          <w:i/>
          <w:sz w:val="24"/>
          <w:szCs w:val="24"/>
        </w:rPr>
        <w:t xml:space="preserve">Yearbook of English Studies </w:t>
      </w:r>
      <w:r w:rsidRPr="005E6484">
        <w:rPr>
          <w:sz w:val="24"/>
          <w:szCs w:val="24"/>
        </w:rPr>
        <w:t xml:space="preserve">can make a particularly strong and jubilant claim against comprehensiveness. Readers will find that its discussions range across a variety of poetic work, by a selection of poets who I hope will blend the familiar with the as-yet-unread. </w:t>
      </w:r>
      <w:r w:rsidR="00E4056B" w:rsidRPr="005E6484">
        <w:rPr>
          <w:sz w:val="24"/>
          <w:szCs w:val="24"/>
        </w:rPr>
        <w:t>Nonetheless, o</w:t>
      </w:r>
      <w:r w:rsidRPr="005E6484">
        <w:rPr>
          <w:sz w:val="24"/>
          <w:szCs w:val="24"/>
        </w:rPr>
        <w:t xml:space="preserve">ne can easily imagine the same </w:t>
      </w:r>
      <w:r w:rsidRPr="005E6484">
        <w:rPr>
          <w:i/>
          <w:sz w:val="24"/>
          <w:szCs w:val="24"/>
        </w:rPr>
        <w:t xml:space="preserve">Yearbook </w:t>
      </w:r>
      <w:r w:rsidR="00192BBF" w:rsidRPr="005E6484">
        <w:rPr>
          <w:sz w:val="24"/>
          <w:szCs w:val="24"/>
        </w:rPr>
        <w:t xml:space="preserve">with a wholly </w:t>
      </w:r>
      <w:r w:rsidRPr="005E6484">
        <w:rPr>
          <w:sz w:val="24"/>
          <w:szCs w:val="24"/>
        </w:rPr>
        <w:t xml:space="preserve">different set of poets </w:t>
      </w:r>
      <w:r w:rsidR="00E4056B" w:rsidRPr="005E6484">
        <w:rPr>
          <w:sz w:val="24"/>
          <w:szCs w:val="24"/>
        </w:rPr>
        <w:t xml:space="preserve">and </w:t>
      </w:r>
      <w:r w:rsidR="00192BBF" w:rsidRPr="005E6484">
        <w:rPr>
          <w:sz w:val="24"/>
          <w:szCs w:val="24"/>
        </w:rPr>
        <w:t xml:space="preserve">an equal </w:t>
      </w:r>
      <w:r w:rsidR="00B33684" w:rsidRPr="005E6484">
        <w:rPr>
          <w:sz w:val="24"/>
          <w:szCs w:val="24"/>
        </w:rPr>
        <w:t xml:space="preserve">(or even greater) </w:t>
      </w:r>
      <w:r w:rsidR="00192BBF" w:rsidRPr="005E6484">
        <w:rPr>
          <w:sz w:val="24"/>
          <w:szCs w:val="24"/>
        </w:rPr>
        <w:t xml:space="preserve">claim </w:t>
      </w:r>
      <w:r w:rsidR="00E4056B" w:rsidRPr="005E6484">
        <w:rPr>
          <w:sz w:val="24"/>
          <w:szCs w:val="24"/>
        </w:rPr>
        <w:t>to</w:t>
      </w:r>
      <w:r w:rsidR="00192BBF" w:rsidRPr="005E6484">
        <w:rPr>
          <w:sz w:val="24"/>
          <w:szCs w:val="24"/>
        </w:rPr>
        <w:t xml:space="preserve"> be representative of contemporary British and Irish poetry. Th</w:t>
      </w:r>
      <w:r w:rsidR="00E4056B" w:rsidRPr="005E6484">
        <w:rPr>
          <w:sz w:val="24"/>
          <w:szCs w:val="24"/>
        </w:rPr>
        <w:t>is</w:t>
      </w:r>
      <w:r w:rsidR="00192BBF" w:rsidRPr="005E6484">
        <w:rPr>
          <w:sz w:val="24"/>
          <w:szCs w:val="24"/>
        </w:rPr>
        <w:t xml:space="preserve"> by no means detract</w:t>
      </w:r>
      <w:r w:rsidR="00E4056B" w:rsidRPr="005E6484">
        <w:rPr>
          <w:sz w:val="24"/>
          <w:szCs w:val="24"/>
        </w:rPr>
        <w:t>s</w:t>
      </w:r>
      <w:r w:rsidR="00192BBF" w:rsidRPr="005E6484">
        <w:rPr>
          <w:sz w:val="24"/>
          <w:szCs w:val="24"/>
        </w:rPr>
        <w:t xml:space="preserve"> from the </w:t>
      </w:r>
      <w:r w:rsidR="00E4056B" w:rsidRPr="005E6484">
        <w:rPr>
          <w:sz w:val="24"/>
          <w:szCs w:val="24"/>
        </w:rPr>
        <w:t xml:space="preserve">usefulness </w:t>
      </w:r>
      <w:r w:rsidR="00192BBF" w:rsidRPr="005E6484">
        <w:rPr>
          <w:sz w:val="24"/>
          <w:szCs w:val="24"/>
        </w:rPr>
        <w:t xml:space="preserve">of </w:t>
      </w:r>
      <w:r w:rsidR="00E4056B" w:rsidRPr="005E6484">
        <w:rPr>
          <w:sz w:val="24"/>
          <w:szCs w:val="24"/>
        </w:rPr>
        <w:t>the</w:t>
      </w:r>
      <w:r w:rsidR="00192BBF" w:rsidRPr="005E6484">
        <w:rPr>
          <w:sz w:val="24"/>
          <w:szCs w:val="24"/>
        </w:rPr>
        <w:t xml:space="preserve"> </w:t>
      </w:r>
      <w:r w:rsidR="00E4056B" w:rsidRPr="005E6484">
        <w:rPr>
          <w:sz w:val="24"/>
          <w:szCs w:val="24"/>
        </w:rPr>
        <w:t xml:space="preserve">following </w:t>
      </w:r>
      <w:r w:rsidR="00192BBF" w:rsidRPr="005E6484">
        <w:rPr>
          <w:sz w:val="24"/>
          <w:szCs w:val="24"/>
        </w:rPr>
        <w:t xml:space="preserve">essays or the importance of the poetry examined. Rather, it </w:t>
      </w:r>
      <w:r w:rsidR="005A4124" w:rsidRPr="005E6484">
        <w:rPr>
          <w:sz w:val="24"/>
          <w:szCs w:val="24"/>
        </w:rPr>
        <w:t>reflects</w:t>
      </w:r>
      <w:r w:rsidR="00192BBF" w:rsidRPr="005E6484">
        <w:rPr>
          <w:sz w:val="24"/>
          <w:szCs w:val="24"/>
        </w:rPr>
        <w:t xml:space="preserve"> the enormity and variety of contemporary poetry</w:t>
      </w:r>
      <w:r w:rsidR="00E4056B" w:rsidRPr="005E6484">
        <w:rPr>
          <w:sz w:val="24"/>
          <w:szCs w:val="24"/>
        </w:rPr>
        <w:t>:</w:t>
      </w:r>
      <w:r w:rsidR="005A4124" w:rsidRPr="005E6484">
        <w:rPr>
          <w:sz w:val="24"/>
          <w:szCs w:val="24"/>
        </w:rPr>
        <w:t xml:space="preserve"> an object of study that, by definition, is still emerging and developing as this volume goes to print</w:t>
      </w:r>
      <w:r w:rsidR="00192BBF" w:rsidRPr="005E6484">
        <w:rPr>
          <w:sz w:val="24"/>
          <w:szCs w:val="24"/>
        </w:rPr>
        <w:t xml:space="preserve">. </w:t>
      </w:r>
      <w:r w:rsidR="005A4124" w:rsidRPr="005E6484">
        <w:rPr>
          <w:sz w:val="24"/>
          <w:szCs w:val="24"/>
        </w:rPr>
        <w:t>Rather than set</w:t>
      </w:r>
      <w:r w:rsidR="00B33684" w:rsidRPr="005E6484">
        <w:rPr>
          <w:sz w:val="24"/>
          <w:szCs w:val="24"/>
        </w:rPr>
        <w:t>ting</w:t>
      </w:r>
      <w:r w:rsidR="005A4124" w:rsidRPr="005E6484">
        <w:rPr>
          <w:sz w:val="24"/>
          <w:szCs w:val="24"/>
        </w:rPr>
        <w:t xml:space="preserve"> out any prescriptive criteria of what seems the most valuable or important work</w:t>
      </w:r>
      <w:r w:rsidR="00A22E07" w:rsidRPr="005E6484">
        <w:rPr>
          <w:sz w:val="24"/>
          <w:szCs w:val="24"/>
        </w:rPr>
        <w:t>, t</w:t>
      </w:r>
      <w:r w:rsidR="00C6332F" w:rsidRPr="005E6484">
        <w:rPr>
          <w:sz w:val="24"/>
          <w:szCs w:val="24"/>
        </w:rPr>
        <w:t>his</w:t>
      </w:r>
      <w:r w:rsidR="00A22E07" w:rsidRPr="005E6484">
        <w:rPr>
          <w:sz w:val="24"/>
          <w:szCs w:val="24"/>
        </w:rPr>
        <w:t xml:space="preserve"> </w:t>
      </w:r>
      <w:r w:rsidR="00173EAD">
        <w:rPr>
          <w:sz w:val="24"/>
          <w:szCs w:val="24"/>
        </w:rPr>
        <w:t>collection</w:t>
      </w:r>
      <w:r w:rsidR="00B33684" w:rsidRPr="005E6484">
        <w:rPr>
          <w:sz w:val="24"/>
          <w:szCs w:val="24"/>
        </w:rPr>
        <w:t xml:space="preserve"> of </w:t>
      </w:r>
      <w:r w:rsidR="00A22E07" w:rsidRPr="005E6484">
        <w:rPr>
          <w:sz w:val="24"/>
          <w:szCs w:val="24"/>
        </w:rPr>
        <w:t xml:space="preserve">discussions </w:t>
      </w:r>
      <w:r w:rsidR="00C6332F" w:rsidRPr="005E6484">
        <w:rPr>
          <w:sz w:val="24"/>
          <w:szCs w:val="24"/>
        </w:rPr>
        <w:t xml:space="preserve">can be </w:t>
      </w:r>
      <w:r w:rsidR="00A22E07" w:rsidRPr="005E6484">
        <w:rPr>
          <w:sz w:val="24"/>
          <w:szCs w:val="24"/>
        </w:rPr>
        <w:t>taken as a</w:t>
      </w:r>
      <w:r w:rsidR="00E4056B" w:rsidRPr="005E6484">
        <w:rPr>
          <w:sz w:val="24"/>
          <w:szCs w:val="24"/>
        </w:rPr>
        <w:t>n</w:t>
      </w:r>
      <w:r w:rsidR="00A22E07" w:rsidRPr="005E6484">
        <w:rPr>
          <w:sz w:val="24"/>
          <w:szCs w:val="24"/>
        </w:rPr>
        <w:t xml:space="preserve"> affirmation of the vitality of contemporary poetry, </w:t>
      </w:r>
      <w:r w:rsidR="00E4056B" w:rsidRPr="005E6484">
        <w:rPr>
          <w:sz w:val="24"/>
          <w:szCs w:val="24"/>
        </w:rPr>
        <w:t xml:space="preserve">some </w:t>
      </w:r>
      <w:r w:rsidR="00A22E07" w:rsidRPr="005E6484">
        <w:rPr>
          <w:sz w:val="24"/>
          <w:szCs w:val="24"/>
        </w:rPr>
        <w:t xml:space="preserve">of which we hope </w:t>
      </w:r>
      <w:r w:rsidR="00E4056B" w:rsidRPr="005E6484">
        <w:rPr>
          <w:sz w:val="24"/>
          <w:szCs w:val="24"/>
        </w:rPr>
        <w:t xml:space="preserve">bleeds through </w:t>
      </w:r>
      <w:r w:rsidR="00A22E07" w:rsidRPr="005E6484">
        <w:rPr>
          <w:sz w:val="24"/>
          <w:szCs w:val="24"/>
        </w:rPr>
        <w:t>in</w:t>
      </w:r>
      <w:r w:rsidR="00E4056B" w:rsidRPr="005E6484">
        <w:rPr>
          <w:sz w:val="24"/>
          <w:szCs w:val="24"/>
        </w:rPr>
        <w:t>to</w:t>
      </w:r>
      <w:r w:rsidR="00A22E07" w:rsidRPr="005E6484">
        <w:rPr>
          <w:sz w:val="24"/>
          <w:szCs w:val="24"/>
        </w:rPr>
        <w:t xml:space="preserve"> the critical writing that attends it.</w:t>
      </w:r>
      <w:r w:rsidR="00FE226B" w:rsidRPr="005E6484">
        <w:rPr>
          <w:sz w:val="24"/>
          <w:szCs w:val="24"/>
        </w:rPr>
        <w:t xml:space="preserve"> </w:t>
      </w:r>
    </w:p>
    <w:p w14:paraId="4B0B7753" w14:textId="1F05214E" w:rsidR="00347C4E" w:rsidRPr="005E6484" w:rsidRDefault="00C2317A" w:rsidP="005E6484">
      <w:pPr>
        <w:spacing w:line="480" w:lineRule="auto"/>
        <w:ind w:firstLine="720"/>
        <w:rPr>
          <w:i/>
          <w:iCs/>
          <w:sz w:val="24"/>
          <w:szCs w:val="24"/>
        </w:rPr>
      </w:pPr>
      <w:r w:rsidRPr="005E6484">
        <w:rPr>
          <w:sz w:val="24"/>
          <w:szCs w:val="24"/>
        </w:rPr>
        <w:t xml:space="preserve">The last volume of the </w:t>
      </w:r>
      <w:r w:rsidRPr="005E6484">
        <w:rPr>
          <w:i/>
          <w:sz w:val="24"/>
          <w:szCs w:val="24"/>
        </w:rPr>
        <w:t>Yearbook</w:t>
      </w:r>
      <w:r w:rsidRPr="005E6484">
        <w:rPr>
          <w:sz w:val="24"/>
          <w:szCs w:val="24"/>
        </w:rPr>
        <w:t xml:space="preserve"> </w:t>
      </w:r>
      <w:r w:rsidRPr="005E6484">
        <w:rPr>
          <w:i/>
          <w:sz w:val="24"/>
          <w:szCs w:val="24"/>
        </w:rPr>
        <w:t xml:space="preserve">of English Studies </w:t>
      </w:r>
      <w:r w:rsidRPr="005E6484">
        <w:rPr>
          <w:sz w:val="24"/>
          <w:szCs w:val="24"/>
        </w:rPr>
        <w:t>to focus on contemporary poetry was published in 1987.</w:t>
      </w:r>
      <w:r w:rsidRPr="005E6484">
        <w:rPr>
          <w:rStyle w:val="FootnoteReference"/>
          <w:sz w:val="24"/>
          <w:szCs w:val="24"/>
        </w:rPr>
        <w:footnoteReference w:id="1"/>
      </w:r>
      <w:r w:rsidRPr="005E6484">
        <w:rPr>
          <w:sz w:val="24"/>
          <w:szCs w:val="24"/>
        </w:rPr>
        <w:t xml:space="preserve"> Although its remit was ‘British Poetry Since 1945’, it featured a strong showing of Irish poetry</w:t>
      </w:r>
      <w:r w:rsidR="00CA24D2" w:rsidRPr="005E6484">
        <w:rPr>
          <w:sz w:val="24"/>
          <w:szCs w:val="24"/>
        </w:rPr>
        <w:t>, with Seamus Heaney prominently occupying two</w:t>
      </w:r>
      <w:r w:rsidRPr="005E6484">
        <w:rPr>
          <w:sz w:val="24"/>
          <w:szCs w:val="24"/>
        </w:rPr>
        <w:t xml:space="preserve"> </w:t>
      </w:r>
      <w:r w:rsidR="00CA24D2" w:rsidRPr="005E6484">
        <w:rPr>
          <w:sz w:val="24"/>
          <w:szCs w:val="24"/>
        </w:rPr>
        <w:t>of the contributions, and cropping up in multiple others. Poetry from Wales was not represented at all. The slipperiness of the word ‘British’ (</w:t>
      </w:r>
      <w:r w:rsidR="00F056E1" w:rsidRPr="005E6484">
        <w:rPr>
          <w:sz w:val="24"/>
          <w:szCs w:val="24"/>
        </w:rPr>
        <w:t>sometimes</w:t>
      </w:r>
      <w:r w:rsidR="00CA24D2" w:rsidRPr="005E6484">
        <w:rPr>
          <w:sz w:val="24"/>
          <w:szCs w:val="24"/>
        </w:rPr>
        <w:t xml:space="preserve"> accompan</w:t>
      </w:r>
      <w:r w:rsidR="00F056E1" w:rsidRPr="005E6484">
        <w:rPr>
          <w:sz w:val="24"/>
          <w:szCs w:val="24"/>
        </w:rPr>
        <w:t>ied by</w:t>
      </w:r>
      <w:r w:rsidR="00CA24D2" w:rsidRPr="005E6484">
        <w:rPr>
          <w:sz w:val="24"/>
          <w:szCs w:val="24"/>
        </w:rPr>
        <w:t xml:space="preserve"> the occlusion of </w:t>
      </w:r>
      <w:r w:rsidR="00173EAD">
        <w:rPr>
          <w:sz w:val="24"/>
          <w:szCs w:val="24"/>
        </w:rPr>
        <w:t xml:space="preserve">a </w:t>
      </w:r>
      <w:r w:rsidR="00173EAD">
        <w:rPr>
          <w:sz w:val="24"/>
          <w:szCs w:val="24"/>
        </w:rPr>
        <w:lastRenderedPageBreak/>
        <w:t>whole nation</w:t>
      </w:r>
      <w:r w:rsidR="00CA24D2" w:rsidRPr="005E6484">
        <w:rPr>
          <w:sz w:val="24"/>
          <w:szCs w:val="24"/>
        </w:rPr>
        <w:t xml:space="preserve">) is a familiar story in twentieth-century poetry criticism, and particularly comes to the fore in criticism’s sibling, the poetry anthology. </w:t>
      </w:r>
      <w:r w:rsidR="00CA24D2" w:rsidRPr="005E6484">
        <w:rPr>
          <w:iCs/>
          <w:sz w:val="24"/>
          <w:szCs w:val="24"/>
        </w:rPr>
        <w:t>Andrew Michael Roberts notes how a general shift from ‘England’ to ‘Britain’ to ‘the British Isles’ as the geographical focus of anthologies ‘tells its own story of an increasing self-consciousness about the complexity of cultural identity in the late twentieth century’.</w:t>
      </w:r>
      <w:r w:rsidR="00CA24D2" w:rsidRPr="005E6484">
        <w:rPr>
          <w:iCs/>
          <w:sz w:val="24"/>
          <w:szCs w:val="24"/>
          <w:vertAlign w:val="superscript"/>
        </w:rPr>
        <w:footnoteReference w:id="2"/>
      </w:r>
      <w:r w:rsidR="00CA24D2" w:rsidRPr="005E6484">
        <w:rPr>
          <w:iCs/>
          <w:sz w:val="24"/>
          <w:szCs w:val="24"/>
        </w:rPr>
        <w:t xml:space="preserve"> Meanwhile, Robert Crawford highlights the role of anthologies in contributing to national identity and memory: ‘especially over the last few centuries, the dominant form of the poetry anthology has related to the nation’; ‘[t]he map, the dictionary, the anthology, all these are collections of linguistic and cultural resources which the nation uses to remember itself’.</w:t>
      </w:r>
      <w:r w:rsidR="00CA24D2" w:rsidRPr="005E6484">
        <w:rPr>
          <w:iCs/>
          <w:sz w:val="24"/>
          <w:szCs w:val="24"/>
          <w:vertAlign w:val="superscript"/>
        </w:rPr>
        <w:footnoteReference w:id="3"/>
      </w:r>
      <w:r w:rsidR="00CA24D2" w:rsidRPr="005E6484">
        <w:rPr>
          <w:iCs/>
          <w:sz w:val="24"/>
          <w:szCs w:val="24"/>
        </w:rPr>
        <w:t xml:space="preserve"> </w:t>
      </w:r>
      <w:r w:rsidR="00A938FF" w:rsidRPr="005E6484">
        <w:rPr>
          <w:iCs/>
          <w:sz w:val="24"/>
          <w:szCs w:val="24"/>
        </w:rPr>
        <w:t>We might say that</w:t>
      </w:r>
      <w:r w:rsidR="00CA24D2" w:rsidRPr="005E6484">
        <w:rPr>
          <w:iCs/>
          <w:sz w:val="24"/>
          <w:szCs w:val="24"/>
        </w:rPr>
        <w:t xml:space="preserve"> poetry, criticism, and anthologies all enter an implicit debate over the make-up of cultural and national identities</w:t>
      </w:r>
      <w:r w:rsidR="00A938FF" w:rsidRPr="005E6484">
        <w:rPr>
          <w:iCs/>
          <w:sz w:val="24"/>
          <w:szCs w:val="24"/>
        </w:rPr>
        <w:t xml:space="preserve">. One catalyst for increased self-awareness of this process was </w:t>
      </w:r>
      <w:r w:rsidR="00CA24D2" w:rsidRPr="005E6484">
        <w:rPr>
          <w:iCs/>
          <w:sz w:val="24"/>
          <w:szCs w:val="24"/>
        </w:rPr>
        <w:t xml:space="preserve">Seamus Heaney’s </w:t>
      </w:r>
      <w:r w:rsidR="00A938FF" w:rsidRPr="005E6484">
        <w:rPr>
          <w:iCs/>
          <w:sz w:val="24"/>
          <w:szCs w:val="24"/>
        </w:rPr>
        <w:t xml:space="preserve">famous </w:t>
      </w:r>
      <w:r w:rsidR="00CA24D2" w:rsidRPr="005E6484">
        <w:rPr>
          <w:iCs/>
          <w:sz w:val="24"/>
          <w:szCs w:val="24"/>
        </w:rPr>
        <w:t>objection to being included in an anthology of ‘British’ poetry:</w:t>
      </w:r>
      <w:r w:rsidR="00A938FF" w:rsidRPr="005E6484">
        <w:rPr>
          <w:iCs/>
          <w:sz w:val="24"/>
          <w:szCs w:val="24"/>
        </w:rPr>
        <w:t xml:space="preserve"> ‘</w:t>
      </w:r>
      <w:r w:rsidR="00347C4E" w:rsidRPr="005E6484">
        <w:rPr>
          <w:iCs/>
          <w:sz w:val="24"/>
          <w:szCs w:val="24"/>
        </w:rPr>
        <w:t>be advised</w:t>
      </w:r>
      <w:r w:rsidR="00A938FF" w:rsidRPr="005E6484">
        <w:rPr>
          <w:iCs/>
          <w:sz w:val="24"/>
          <w:szCs w:val="24"/>
        </w:rPr>
        <w:t xml:space="preserve"> / My passport’s green’;</w:t>
      </w:r>
      <w:r w:rsidR="00347C4E" w:rsidRPr="005E6484">
        <w:rPr>
          <w:iCs/>
          <w:sz w:val="24"/>
          <w:szCs w:val="24"/>
          <w:vertAlign w:val="superscript"/>
        </w:rPr>
        <w:footnoteReference w:id="4"/>
      </w:r>
      <w:r w:rsidR="00A938FF" w:rsidRPr="005E6484">
        <w:rPr>
          <w:iCs/>
          <w:sz w:val="24"/>
          <w:szCs w:val="24"/>
        </w:rPr>
        <w:t xml:space="preserve"> though, a</w:t>
      </w:r>
      <w:r w:rsidR="00347C4E" w:rsidRPr="005E6484">
        <w:rPr>
          <w:iCs/>
          <w:sz w:val="24"/>
          <w:szCs w:val="24"/>
        </w:rPr>
        <w:t>s Tracy J. Prince notes, ‘[Heaney’s] work had previously appeared in at least six anthologies with the word “British” in the title’</w:t>
      </w:r>
      <w:r w:rsidR="00C6332F" w:rsidRPr="005E6484">
        <w:rPr>
          <w:iCs/>
          <w:sz w:val="24"/>
          <w:szCs w:val="24"/>
        </w:rPr>
        <w:t>.</w:t>
      </w:r>
      <w:r w:rsidR="00347C4E" w:rsidRPr="005E6484">
        <w:rPr>
          <w:iCs/>
          <w:sz w:val="24"/>
          <w:szCs w:val="24"/>
          <w:vertAlign w:val="superscript"/>
        </w:rPr>
        <w:footnoteReference w:id="5"/>
      </w:r>
      <w:r w:rsidR="00A938FF" w:rsidRPr="005E6484">
        <w:rPr>
          <w:iCs/>
          <w:sz w:val="24"/>
          <w:szCs w:val="24"/>
        </w:rPr>
        <w:t xml:space="preserve"> </w:t>
      </w:r>
      <w:r w:rsidR="00C6332F" w:rsidRPr="005E6484">
        <w:rPr>
          <w:iCs/>
          <w:sz w:val="24"/>
          <w:szCs w:val="24"/>
        </w:rPr>
        <w:t>H</w:t>
      </w:r>
      <w:r w:rsidR="00A938FF" w:rsidRPr="005E6484">
        <w:rPr>
          <w:iCs/>
          <w:sz w:val="24"/>
          <w:szCs w:val="24"/>
        </w:rPr>
        <w:t xml:space="preserve">e would continue to figure as a </w:t>
      </w:r>
      <w:r w:rsidR="0054411C" w:rsidRPr="005E6484">
        <w:rPr>
          <w:iCs/>
          <w:sz w:val="24"/>
          <w:szCs w:val="24"/>
        </w:rPr>
        <w:t xml:space="preserve">touchstone of ‘British poetry’, including in 1987’s </w:t>
      </w:r>
      <w:r w:rsidR="0054411C" w:rsidRPr="005E6484">
        <w:rPr>
          <w:i/>
          <w:iCs/>
          <w:sz w:val="24"/>
          <w:szCs w:val="24"/>
        </w:rPr>
        <w:t xml:space="preserve">Yearbook. </w:t>
      </w:r>
      <w:r w:rsidR="0054411C" w:rsidRPr="005E6484">
        <w:rPr>
          <w:iCs/>
          <w:sz w:val="24"/>
          <w:szCs w:val="24"/>
        </w:rPr>
        <w:t xml:space="preserve">In the </w:t>
      </w:r>
      <w:r w:rsidR="00173EAD">
        <w:rPr>
          <w:iCs/>
          <w:sz w:val="24"/>
          <w:szCs w:val="24"/>
        </w:rPr>
        <w:t xml:space="preserve">realm </w:t>
      </w:r>
      <w:r w:rsidR="0054411C" w:rsidRPr="005E6484">
        <w:rPr>
          <w:iCs/>
          <w:sz w:val="24"/>
          <w:szCs w:val="24"/>
        </w:rPr>
        <w:t xml:space="preserve">of </w:t>
      </w:r>
      <w:r w:rsidR="0054411C" w:rsidRPr="005E6484">
        <w:rPr>
          <w:iCs/>
          <w:sz w:val="24"/>
          <w:szCs w:val="24"/>
        </w:rPr>
        <w:lastRenderedPageBreak/>
        <w:t xml:space="preserve">anthologies, </w:t>
      </w:r>
      <w:r w:rsidR="00347C4E" w:rsidRPr="005E6484">
        <w:rPr>
          <w:iCs/>
          <w:sz w:val="24"/>
          <w:szCs w:val="24"/>
        </w:rPr>
        <w:t>1998</w:t>
      </w:r>
      <w:r w:rsidR="0054411C" w:rsidRPr="005E6484">
        <w:rPr>
          <w:iCs/>
          <w:sz w:val="24"/>
          <w:szCs w:val="24"/>
        </w:rPr>
        <w:t>–</w:t>
      </w:r>
      <w:r w:rsidR="00347C4E" w:rsidRPr="005E6484">
        <w:rPr>
          <w:iCs/>
          <w:sz w:val="24"/>
          <w:szCs w:val="24"/>
        </w:rPr>
        <w:t xml:space="preserve">2001 </w:t>
      </w:r>
      <w:r w:rsidR="0054411C" w:rsidRPr="005E6484">
        <w:rPr>
          <w:iCs/>
          <w:sz w:val="24"/>
          <w:szCs w:val="24"/>
        </w:rPr>
        <w:t>saw a significant shift toward ‘British and Irish’</w:t>
      </w:r>
      <w:r w:rsidR="00347C4E" w:rsidRPr="005E6484">
        <w:rPr>
          <w:iCs/>
          <w:sz w:val="24"/>
          <w:szCs w:val="24"/>
        </w:rPr>
        <w:t>, where ‘British’ and previously ‘English’ had been the norm.</w:t>
      </w:r>
      <w:r w:rsidR="00347C4E" w:rsidRPr="005E6484">
        <w:rPr>
          <w:iCs/>
          <w:sz w:val="24"/>
          <w:szCs w:val="24"/>
          <w:vertAlign w:val="superscript"/>
        </w:rPr>
        <w:footnoteReference w:id="6"/>
      </w:r>
      <w:r w:rsidR="00347C4E" w:rsidRPr="005E6484">
        <w:rPr>
          <w:iCs/>
          <w:sz w:val="24"/>
          <w:szCs w:val="24"/>
        </w:rPr>
        <w:t xml:space="preserve"> </w:t>
      </w:r>
      <w:r w:rsidR="00C6332F" w:rsidRPr="005E6484">
        <w:rPr>
          <w:iCs/>
          <w:sz w:val="24"/>
          <w:szCs w:val="24"/>
        </w:rPr>
        <w:t xml:space="preserve">This </w:t>
      </w:r>
      <w:r w:rsidR="00C6332F" w:rsidRPr="005E6484">
        <w:rPr>
          <w:i/>
          <w:iCs/>
          <w:sz w:val="24"/>
          <w:szCs w:val="24"/>
        </w:rPr>
        <w:t xml:space="preserve">Yearbook </w:t>
      </w:r>
      <w:r w:rsidR="00173EAD">
        <w:rPr>
          <w:iCs/>
          <w:sz w:val="24"/>
          <w:szCs w:val="24"/>
        </w:rPr>
        <w:t>follows that</w:t>
      </w:r>
      <w:r w:rsidR="00C6332F" w:rsidRPr="005E6484">
        <w:rPr>
          <w:iCs/>
          <w:sz w:val="24"/>
          <w:szCs w:val="24"/>
        </w:rPr>
        <w:t xml:space="preserve"> current critical tendency</w:t>
      </w:r>
      <w:r w:rsidR="00D65143" w:rsidRPr="005E6484">
        <w:rPr>
          <w:iCs/>
          <w:sz w:val="24"/>
          <w:szCs w:val="24"/>
        </w:rPr>
        <w:t xml:space="preserve">, hoping to showcase a range of </w:t>
      </w:r>
      <w:r w:rsidR="00C6332F" w:rsidRPr="005E6484">
        <w:rPr>
          <w:iCs/>
          <w:sz w:val="24"/>
          <w:szCs w:val="24"/>
        </w:rPr>
        <w:t xml:space="preserve">British and Irish poetry, </w:t>
      </w:r>
      <w:r w:rsidR="00D65143" w:rsidRPr="005E6484">
        <w:rPr>
          <w:iCs/>
          <w:sz w:val="24"/>
          <w:szCs w:val="24"/>
        </w:rPr>
        <w:t>whilst acknowledging the complexities and tensions within those terms.</w:t>
      </w:r>
    </w:p>
    <w:p w14:paraId="362DD653" w14:textId="2EBACC26" w:rsidR="00F056E1" w:rsidRPr="005E6484" w:rsidRDefault="00F056E1" w:rsidP="005E6484">
      <w:pPr>
        <w:spacing w:line="480" w:lineRule="auto"/>
        <w:rPr>
          <w:iCs/>
          <w:sz w:val="24"/>
          <w:szCs w:val="24"/>
        </w:rPr>
      </w:pPr>
      <w:r w:rsidRPr="005E6484">
        <w:rPr>
          <w:iCs/>
          <w:sz w:val="24"/>
          <w:szCs w:val="24"/>
        </w:rPr>
        <w:tab/>
        <w:t>This discussion of terminology is far from p</w:t>
      </w:r>
      <w:r w:rsidR="00D65143" w:rsidRPr="005E6484">
        <w:rPr>
          <w:iCs/>
          <w:sz w:val="24"/>
          <w:szCs w:val="24"/>
        </w:rPr>
        <w:t xml:space="preserve">urely semantic, as it points to the experiences of </w:t>
      </w:r>
      <w:r w:rsidR="00812DD8" w:rsidRPr="005E6484">
        <w:rPr>
          <w:iCs/>
          <w:sz w:val="24"/>
          <w:szCs w:val="24"/>
        </w:rPr>
        <w:t>place and identity that inform so much contemporary poetry. As Eric Falci notes, ‘[t]he importance of place in contemporary British poetry is a well-worn critical path […] for good reason. Poets have been obsessed with it’.</w:t>
      </w:r>
      <w:r w:rsidR="00812DD8" w:rsidRPr="005E6484">
        <w:rPr>
          <w:rStyle w:val="FootnoteReference"/>
          <w:iCs/>
          <w:sz w:val="24"/>
          <w:szCs w:val="24"/>
        </w:rPr>
        <w:footnoteReference w:id="7"/>
      </w:r>
      <w:r w:rsidR="00812DD8" w:rsidRPr="005E6484">
        <w:rPr>
          <w:iCs/>
          <w:sz w:val="24"/>
          <w:szCs w:val="24"/>
        </w:rPr>
        <w:t xml:space="preserve"> This is true of poets right across the spectrum of contemporary verse, as evidenced in the first section of this volume, </w:t>
      </w:r>
      <w:r w:rsidR="00812DD8" w:rsidRPr="005E6484">
        <w:rPr>
          <w:b/>
          <w:iCs/>
          <w:sz w:val="24"/>
          <w:szCs w:val="24"/>
        </w:rPr>
        <w:t xml:space="preserve">‘Place, Identity, Environment’. </w:t>
      </w:r>
      <w:r w:rsidR="000E35DB" w:rsidRPr="005E6484">
        <w:rPr>
          <w:iCs/>
          <w:sz w:val="24"/>
          <w:szCs w:val="24"/>
        </w:rPr>
        <w:t xml:space="preserve">Daniel Hughes opens proceedings by reclaiming a space for the Welsh poet Tony Conran as a major figure of twentieth-century writing. Conran’s late-career work, </w:t>
      </w:r>
      <w:r w:rsidR="000E35DB" w:rsidRPr="005E6484">
        <w:rPr>
          <w:i/>
          <w:iCs/>
          <w:sz w:val="24"/>
          <w:szCs w:val="24"/>
        </w:rPr>
        <w:t xml:space="preserve">Castles </w:t>
      </w:r>
      <w:r w:rsidR="000E35DB" w:rsidRPr="005E6484">
        <w:rPr>
          <w:iCs/>
          <w:sz w:val="24"/>
          <w:szCs w:val="24"/>
        </w:rPr>
        <w:t xml:space="preserve">(1993) is analysed as a work of elegiac modernism, whilst its roots in the Welsh landscape and the history of English occupation are accounted for. In the </w:t>
      </w:r>
      <w:r w:rsidR="00E11DA5" w:rsidRPr="005E6484">
        <w:rPr>
          <w:iCs/>
          <w:sz w:val="24"/>
          <w:szCs w:val="24"/>
        </w:rPr>
        <w:t xml:space="preserve">subsequent </w:t>
      </w:r>
      <w:r w:rsidR="000E35DB" w:rsidRPr="005E6484">
        <w:rPr>
          <w:iCs/>
          <w:sz w:val="24"/>
          <w:szCs w:val="24"/>
        </w:rPr>
        <w:t xml:space="preserve">discussion, Devon Campbell-Hall takes a different approach to colonial legacies, </w:t>
      </w:r>
      <w:r w:rsidR="005A0EF1" w:rsidRPr="005E6484">
        <w:rPr>
          <w:iCs/>
          <w:sz w:val="24"/>
          <w:szCs w:val="24"/>
        </w:rPr>
        <w:t xml:space="preserve">examining how Raman Mundair’s </w:t>
      </w:r>
      <w:r w:rsidR="00E11DA5" w:rsidRPr="005E6484">
        <w:rPr>
          <w:iCs/>
          <w:sz w:val="24"/>
          <w:szCs w:val="24"/>
        </w:rPr>
        <w:t xml:space="preserve">poetry </w:t>
      </w:r>
      <w:r w:rsidR="005A0EF1" w:rsidRPr="005E6484">
        <w:rPr>
          <w:iCs/>
          <w:sz w:val="24"/>
          <w:szCs w:val="24"/>
        </w:rPr>
        <w:t xml:space="preserve">navigates her experience as a British-Asian woman in contemporary </w:t>
      </w:r>
      <w:r w:rsidR="00173EAD">
        <w:rPr>
          <w:iCs/>
          <w:sz w:val="24"/>
          <w:szCs w:val="24"/>
        </w:rPr>
        <w:t>Britain. Campbell-Hall illustrates how</w:t>
      </w:r>
      <w:r w:rsidR="005A0EF1" w:rsidRPr="005E6484">
        <w:rPr>
          <w:iCs/>
          <w:sz w:val="24"/>
          <w:szCs w:val="24"/>
        </w:rPr>
        <w:t xml:space="preserve"> poetry can reclaim agency not only over one’s personal sense of identity and place, but also over </w:t>
      </w:r>
      <w:r w:rsidR="00D65143" w:rsidRPr="005E6484">
        <w:rPr>
          <w:iCs/>
          <w:sz w:val="24"/>
          <w:szCs w:val="24"/>
        </w:rPr>
        <w:t xml:space="preserve">the wider debate </w:t>
      </w:r>
      <w:r w:rsidR="005A0EF1" w:rsidRPr="005E6484">
        <w:rPr>
          <w:iCs/>
          <w:sz w:val="24"/>
          <w:szCs w:val="24"/>
        </w:rPr>
        <w:t xml:space="preserve">of what it means </w:t>
      </w:r>
      <w:r w:rsidR="005A0EF1" w:rsidRPr="005E6484">
        <w:rPr>
          <w:iCs/>
          <w:sz w:val="24"/>
          <w:szCs w:val="24"/>
        </w:rPr>
        <w:lastRenderedPageBreak/>
        <w:t>to be British.</w:t>
      </w:r>
      <w:r w:rsidR="001F3992" w:rsidRPr="005E6484">
        <w:rPr>
          <w:iCs/>
          <w:sz w:val="24"/>
          <w:szCs w:val="24"/>
        </w:rPr>
        <w:t xml:space="preserve"> Moving us from the nation to the natural environment, Bridget Vincent’s contribution marks a transitional point between poethics and poetries of place. In Geoffrey Hill’s late writing, Vincent suggests, his preoccupations with the ethics of linguistic utterance are brought to bear on </w:t>
      </w:r>
      <w:r w:rsidR="00D87D59" w:rsidRPr="005E6484">
        <w:rPr>
          <w:iCs/>
          <w:sz w:val="24"/>
          <w:szCs w:val="24"/>
        </w:rPr>
        <w:t xml:space="preserve">questions </w:t>
      </w:r>
      <w:r w:rsidR="001F3992" w:rsidRPr="005E6484">
        <w:rPr>
          <w:iCs/>
          <w:sz w:val="24"/>
          <w:szCs w:val="24"/>
        </w:rPr>
        <w:t xml:space="preserve">of perception and attention, including the acts of observation with which poets approach the natural world. This connection between poets and the environment </w:t>
      </w:r>
      <w:r w:rsidR="00D65143" w:rsidRPr="005E6484">
        <w:rPr>
          <w:iCs/>
          <w:sz w:val="24"/>
          <w:szCs w:val="24"/>
        </w:rPr>
        <w:t xml:space="preserve">opens </w:t>
      </w:r>
      <w:r w:rsidR="00173EAD">
        <w:rPr>
          <w:iCs/>
          <w:sz w:val="24"/>
          <w:szCs w:val="24"/>
        </w:rPr>
        <w:t xml:space="preserve">fully </w:t>
      </w:r>
      <w:r w:rsidR="00D65143" w:rsidRPr="005E6484">
        <w:rPr>
          <w:iCs/>
          <w:sz w:val="24"/>
          <w:szCs w:val="24"/>
        </w:rPr>
        <w:t xml:space="preserve">onto </w:t>
      </w:r>
      <w:r w:rsidR="001F3992" w:rsidRPr="005E6484">
        <w:rPr>
          <w:iCs/>
          <w:sz w:val="24"/>
          <w:szCs w:val="24"/>
        </w:rPr>
        <w:t>a</w:t>
      </w:r>
      <w:r w:rsidR="00D65143" w:rsidRPr="005E6484">
        <w:rPr>
          <w:iCs/>
          <w:sz w:val="24"/>
          <w:szCs w:val="24"/>
        </w:rPr>
        <w:t xml:space="preserve">n </w:t>
      </w:r>
      <w:r w:rsidR="001F3992" w:rsidRPr="005E6484">
        <w:rPr>
          <w:iCs/>
          <w:sz w:val="24"/>
          <w:szCs w:val="24"/>
        </w:rPr>
        <w:t>ecocritical aspect in Yvonne Reddick’s discussion of Karen McCarthy Woolf.</w:t>
      </w:r>
      <w:r w:rsidR="00E11DA5" w:rsidRPr="005E6484">
        <w:rPr>
          <w:iCs/>
          <w:sz w:val="24"/>
          <w:szCs w:val="24"/>
        </w:rPr>
        <w:t xml:space="preserve"> Rather than any straightforward environmentalist message, McCarthy Woolf’s </w:t>
      </w:r>
      <w:r w:rsidR="00E11DA5" w:rsidRPr="005E6484">
        <w:rPr>
          <w:i/>
          <w:iCs/>
          <w:sz w:val="24"/>
          <w:szCs w:val="24"/>
        </w:rPr>
        <w:t>Seasonal Disturbances</w:t>
      </w:r>
      <w:r w:rsidR="00E11DA5" w:rsidRPr="005E6484">
        <w:rPr>
          <w:iCs/>
          <w:sz w:val="24"/>
          <w:szCs w:val="24"/>
        </w:rPr>
        <w:t xml:space="preserve"> (2017) is shown to offer a response to climate change and the Anthropocene through its complex interweaving of poetic form, ecology, urbanism, economics, gendered experience, and more.</w:t>
      </w:r>
    </w:p>
    <w:p w14:paraId="72FD01A4" w14:textId="0A02FB05" w:rsidR="003B6C87" w:rsidRPr="005E6484" w:rsidRDefault="00135BB5" w:rsidP="005E6484">
      <w:pPr>
        <w:spacing w:line="480" w:lineRule="auto"/>
        <w:ind w:firstLine="720"/>
        <w:rPr>
          <w:iCs/>
          <w:sz w:val="24"/>
          <w:szCs w:val="24"/>
        </w:rPr>
      </w:pPr>
      <w:r w:rsidRPr="005E6484">
        <w:rPr>
          <w:iCs/>
          <w:sz w:val="24"/>
          <w:szCs w:val="24"/>
        </w:rPr>
        <w:t xml:space="preserve">There are evidently geographical, cultural, and political ramifications to the old habit of writing about ‘English’, ‘British’, and even ‘British and Irish’ poetry. </w:t>
      </w:r>
      <w:r w:rsidR="00D87D59" w:rsidRPr="005E6484">
        <w:rPr>
          <w:iCs/>
          <w:sz w:val="24"/>
          <w:szCs w:val="24"/>
        </w:rPr>
        <w:t>However, t</w:t>
      </w:r>
      <w:r w:rsidRPr="005E6484">
        <w:rPr>
          <w:iCs/>
          <w:sz w:val="24"/>
          <w:szCs w:val="24"/>
        </w:rPr>
        <w:t xml:space="preserve">hese complications are also linguistic. </w:t>
      </w:r>
      <w:r w:rsidR="00347C4E" w:rsidRPr="005E6484">
        <w:rPr>
          <w:iCs/>
          <w:sz w:val="24"/>
          <w:szCs w:val="24"/>
        </w:rPr>
        <w:t xml:space="preserve">In </w:t>
      </w:r>
      <w:r w:rsidRPr="005E6484">
        <w:rPr>
          <w:iCs/>
          <w:sz w:val="24"/>
          <w:szCs w:val="24"/>
        </w:rPr>
        <w:t xml:space="preserve">criticism of the early twentieth century, it is often </w:t>
      </w:r>
      <w:r w:rsidR="00347C4E" w:rsidRPr="005E6484">
        <w:rPr>
          <w:iCs/>
          <w:sz w:val="24"/>
          <w:szCs w:val="24"/>
        </w:rPr>
        <w:t>comfortably assumed that ‘English poetry’ represent</w:t>
      </w:r>
      <w:r w:rsidRPr="005E6484">
        <w:rPr>
          <w:iCs/>
          <w:sz w:val="24"/>
          <w:szCs w:val="24"/>
        </w:rPr>
        <w:t>s</w:t>
      </w:r>
      <w:r w:rsidR="00347C4E" w:rsidRPr="005E6484">
        <w:rPr>
          <w:iCs/>
          <w:sz w:val="24"/>
          <w:szCs w:val="24"/>
        </w:rPr>
        <w:t xml:space="preserve"> both the poetry of the English nation and that of the English language. Th</w:t>
      </w:r>
      <w:r w:rsidRPr="005E6484">
        <w:rPr>
          <w:iCs/>
          <w:sz w:val="24"/>
          <w:szCs w:val="24"/>
        </w:rPr>
        <w:t>is</w:t>
      </w:r>
      <w:r w:rsidR="00347C4E" w:rsidRPr="005E6484">
        <w:rPr>
          <w:iCs/>
          <w:sz w:val="24"/>
          <w:szCs w:val="24"/>
        </w:rPr>
        <w:t xml:space="preserve"> perceived unity became increasingly problematic </w:t>
      </w:r>
      <w:r w:rsidRPr="005E6484">
        <w:rPr>
          <w:iCs/>
          <w:sz w:val="24"/>
          <w:szCs w:val="24"/>
        </w:rPr>
        <w:t>as the century progressed</w:t>
      </w:r>
      <w:r w:rsidR="00173EAD">
        <w:rPr>
          <w:iCs/>
          <w:sz w:val="24"/>
          <w:szCs w:val="24"/>
        </w:rPr>
        <w:t xml:space="preserve">, for reasons that are </w:t>
      </w:r>
      <w:r w:rsidRPr="005E6484">
        <w:rPr>
          <w:iCs/>
          <w:sz w:val="24"/>
          <w:szCs w:val="24"/>
        </w:rPr>
        <w:t>many and diverse</w:t>
      </w:r>
      <w:r w:rsidR="00173EAD">
        <w:rPr>
          <w:iCs/>
          <w:sz w:val="24"/>
          <w:szCs w:val="24"/>
        </w:rPr>
        <w:t>. These</w:t>
      </w:r>
      <w:r w:rsidRPr="005E6484">
        <w:rPr>
          <w:iCs/>
          <w:sz w:val="24"/>
          <w:szCs w:val="24"/>
        </w:rPr>
        <w:t xml:space="preserve"> might include</w:t>
      </w:r>
      <w:r w:rsidR="00173EAD">
        <w:rPr>
          <w:iCs/>
          <w:sz w:val="24"/>
          <w:szCs w:val="24"/>
        </w:rPr>
        <w:t xml:space="preserve"> the increased</w:t>
      </w:r>
      <w:r w:rsidRPr="005E6484">
        <w:rPr>
          <w:iCs/>
          <w:sz w:val="24"/>
          <w:szCs w:val="24"/>
        </w:rPr>
        <w:t xml:space="preserve"> exploration of Irish republicanism in poetry, the </w:t>
      </w:r>
      <w:r w:rsidR="00173EAD">
        <w:rPr>
          <w:iCs/>
          <w:sz w:val="24"/>
          <w:szCs w:val="24"/>
        </w:rPr>
        <w:t xml:space="preserve">growing importance </w:t>
      </w:r>
      <w:r w:rsidRPr="005E6484">
        <w:rPr>
          <w:iCs/>
          <w:sz w:val="24"/>
          <w:szCs w:val="24"/>
        </w:rPr>
        <w:t>of Caribbean</w:t>
      </w:r>
      <w:r w:rsidR="00173EAD">
        <w:rPr>
          <w:iCs/>
          <w:sz w:val="24"/>
          <w:szCs w:val="24"/>
        </w:rPr>
        <w:t xml:space="preserve"> and black British</w:t>
      </w:r>
      <w:r w:rsidRPr="005E6484">
        <w:rPr>
          <w:iCs/>
          <w:sz w:val="24"/>
          <w:szCs w:val="24"/>
        </w:rPr>
        <w:t xml:space="preserve"> writing, the collapse of </w:t>
      </w:r>
      <w:r w:rsidR="00173EAD">
        <w:rPr>
          <w:iCs/>
          <w:sz w:val="24"/>
          <w:szCs w:val="24"/>
        </w:rPr>
        <w:t xml:space="preserve">the British </w:t>
      </w:r>
      <w:r w:rsidRPr="005E6484">
        <w:rPr>
          <w:iCs/>
          <w:sz w:val="24"/>
          <w:szCs w:val="24"/>
        </w:rPr>
        <w:t>empire</w:t>
      </w:r>
      <w:r w:rsidR="00173EAD">
        <w:rPr>
          <w:iCs/>
          <w:sz w:val="24"/>
          <w:szCs w:val="24"/>
        </w:rPr>
        <w:t xml:space="preserve"> in its conventional form</w:t>
      </w:r>
      <w:r w:rsidRPr="005E6484">
        <w:rPr>
          <w:iCs/>
          <w:sz w:val="24"/>
          <w:szCs w:val="24"/>
        </w:rPr>
        <w:t xml:space="preserve">, and the </w:t>
      </w:r>
      <w:r w:rsidR="00173EAD">
        <w:rPr>
          <w:iCs/>
          <w:sz w:val="24"/>
          <w:szCs w:val="24"/>
        </w:rPr>
        <w:t>attention paid by linguists</w:t>
      </w:r>
      <w:r w:rsidRPr="005E6484">
        <w:rPr>
          <w:iCs/>
          <w:sz w:val="24"/>
          <w:szCs w:val="24"/>
        </w:rPr>
        <w:t xml:space="preserve"> </w:t>
      </w:r>
      <w:r w:rsidR="00173EAD">
        <w:rPr>
          <w:iCs/>
          <w:sz w:val="24"/>
          <w:szCs w:val="24"/>
        </w:rPr>
        <w:t>to the notion</w:t>
      </w:r>
      <w:r w:rsidRPr="005E6484">
        <w:rPr>
          <w:iCs/>
          <w:sz w:val="24"/>
          <w:szCs w:val="24"/>
        </w:rPr>
        <w:t xml:space="preserve"> of plural Englishes</w:t>
      </w:r>
      <w:r w:rsidR="00347C4E" w:rsidRPr="005E6484">
        <w:rPr>
          <w:iCs/>
          <w:sz w:val="24"/>
          <w:szCs w:val="24"/>
        </w:rPr>
        <w:t xml:space="preserve">. </w:t>
      </w:r>
      <w:r w:rsidR="00D87D59" w:rsidRPr="005E6484">
        <w:rPr>
          <w:iCs/>
          <w:sz w:val="24"/>
          <w:szCs w:val="24"/>
        </w:rPr>
        <w:t>It is important to recognize that t</w:t>
      </w:r>
      <w:r w:rsidR="00347C4E" w:rsidRPr="005E6484">
        <w:rPr>
          <w:iCs/>
          <w:sz w:val="24"/>
          <w:szCs w:val="24"/>
        </w:rPr>
        <w:t>he poetry of England makes up on</w:t>
      </w:r>
      <w:r w:rsidRPr="005E6484">
        <w:rPr>
          <w:iCs/>
          <w:sz w:val="24"/>
          <w:szCs w:val="24"/>
        </w:rPr>
        <w:t>ly a</w:t>
      </w:r>
      <w:r w:rsidR="00347C4E" w:rsidRPr="005E6484">
        <w:rPr>
          <w:iCs/>
          <w:sz w:val="24"/>
          <w:szCs w:val="24"/>
        </w:rPr>
        <w:t xml:space="preserve"> part of English-language poetry</w:t>
      </w:r>
      <w:r w:rsidRPr="005E6484">
        <w:rPr>
          <w:iCs/>
          <w:sz w:val="24"/>
          <w:szCs w:val="24"/>
        </w:rPr>
        <w:t>, whilst the English language itself is only one component of British and Irish poetry</w:t>
      </w:r>
      <w:r w:rsidR="00347C4E" w:rsidRPr="005E6484">
        <w:rPr>
          <w:iCs/>
          <w:sz w:val="24"/>
          <w:szCs w:val="24"/>
        </w:rPr>
        <w:t xml:space="preserve">. </w:t>
      </w:r>
      <w:r w:rsidR="00D87D59" w:rsidRPr="005E6484">
        <w:rPr>
          <w:iCs/>
          <w:sz w:val="24"/>
          <w:szCs w:val="24"/>
        </w:rPr>
        <w:t>In the second section of this volume, ‘</w:t>
      </w:r>
      <w:r w:rsidR="00D87D59" w:rsidRPr="005E6484">
        <w:rPr>
          <w:b/>
          <w:iCs/>
          <w:sz w:val="24"/>
          <w:szCs w:val="24"/>
        </w:rPr>
        <w:t>Placing Language</w:t>
      </w:r>
      <w:r w:rsidR="00D87D59" w:rsidRPr="005E6484">
        <w:rPr>
          <w:iCs/>
          <w:sz w:val="24"/>
          <w:szCs w:val="24"/>
        </w:rPr>
        <w:t xml:space="preserve">’, </w:t>
      </w:r>
      <w:r w:rsidR="000B54C6" w:rsidRPr="005E6484">
        <w:rPr>
          <w:iCs/>
          <w:sz w:val="24"/>
          <w:szCs w:val="24"/>
        </w:rPr>
        <w:t xml:space="preserve">three essays explore the connections between the linguistic and geographical, whilst also giving some sense of the non-English presences in contemporary verse. Ian Davidson analyses how poetries of place are intimately informed </w:t>
      </w:r>
      <w:r w:rsidR="000B54C6" w:rsidRPr="005E6484">
        <w:rPr>
          <w:iCs/>
          <w:sz w:val="24"/>
          <w:szCs w:val="24"/>
        </w:rPr>
        <w:lastRenderedPageBreak/>
        <w:t xml:space="preserve">by the </w:t>
      </w:r>
      <w:r w:rsidR="00173EAD">
        <w:rPr>
          <w:iCs/>
          <w:sz w:val="24"/>
          <w:szCs w:val="24"/>
        </w:rPr>
        <w:t xml:space="preserve">etymologies and </w:t>
      </w:r>
      <w:r w:rsidR="000B54C6" w:rsidRPr="005E6484">
        <w:rPr>
          <w:iCs/>
          <w:sz w:val="24"/>
          <w:szCs w:val="24"/>
        </w:rPr>
        <w:t xml:space="preserve">ecologies of words. Davidson reads Rhys Trimble as traversing Welsh and English </w:t>
      </w:r>
      <w:r w:rsidR="00982C2F" w:rsidRPr="005E6484">
        <w:rPr>
          <w:iCs/>
          <w:sz w:val="24"/>
          <w:szCs w:val="24"/>
        </w:rPr>
        <w:t xml:space="preserve">vocabularies, Lesley Harrison as </w:t>
      </w:r>
      <w:r w:rsidR="00390EAB">
        <w:rPr>
          <w:iCs/>
          <w:sz w:val="24"/>
          <w:szCs w:val="24"/>
        </w:rPr>
        <w:t xml:space="preserve">entering the </w:t>
      </w:r>
      <w:r w:rsidR="00982C2F" w:rsidRPr="005E6484">
        <w:rPr>
          <w:iCs/>
          <w:sz w:val="24"/>
          <w:szCs w:val="24"/>
        </w:rPr>
        <w:t xml:space="preserve">aquatic </w:t>
      </w:r>
      <w:r w:rsidR="00173EAD">
        <w:rPr>
          <w:iCs/>
          <w:sz w:val="24"/>
          <w:szCs w:val="24"/>
        </w:rPr>
        <w:t>dialogue between</w:t>
      </w:r>
      <w:r w:rsidR="00B911B8" w:rsidRPr="005E6484">
        <w:rPr>
          <w:iCs/>
          <w:sz w:val="24"/>
          <w:szCs w:val="24"/>
        </w:rPr>
        <w:t xml:space="preserve"> Scotland and Scandinavia, and Tom Pickard as mining the Northumbrian depths of regional dialect. Peter </w:t>
      </w:r>
      <w:r w:rsidR="000B54C6" w:rsidRPr="005E6484">
        <w:rPr>
          <w:iCs/>
          <w:sz w:val="24"/>
          <w:szCs w:val="24"/>
        </w:rPr>
        <w:t>Mackay</w:t>
      </w:r>
      <w:r w:rsidR="00B911B8" w:rsidRPr="005E6484">
        <w:rPr>
          <w:iCs/>
          <w:sz w:val="24"/>
          <w:szCs w:val="24"/>
        </w:rPr>
        <w:t xml:space="preserve"> takes us further beyond the limitations of English poetry, beginning with a critical account of Gaelic poetry</w:t>
      </w:r>
      <w:r w:rsidR="00D65143" w:rsidRPr="005E6484">
        <w:rPr>
          <w:iCs/>
          <w:sz w:val="24"/>
          <w:szCs w:val="24"/>
        </w:rPr>
        <w:t>’s current standing</w:t>
      </w:r>
      <w:r w:rsidR="00B911B8" w:rsidRPr="005E6484">
        <w:rPr>
          <w:iCs/>
          <w:sz w:val="24"/>
          <w:szCs w:val="24"/>
        </w:rPr>
        <w:t xml:space="preserve"> and its complex relationship with contemporary Scotland</w:t>
      </w:r>
      <w:r w:rsidR="00B34ED8" w:rsidRPr="005E6484">
        <w:rPr>
          <w:iCs/>
          <w:sz w:val="24"/>
          <w:szCs w:val="24"/>
        </w:rPr>
        <w:t xml:space="preserve">. </w:t>
      </w:r>
      <w:r w:rsidR="003C77B0" w:rsidRPr="005E6484">
        <w:rPr>
          <w:iCs/>
          <w:sz w:val="24"/>
          <w:szCs w:val="24"/>
        </w:rPr>
        <w:t>A</w:t>
      </w:r>
      <w:r w:rsidR="00916CB4" w:rsidRPr="005E6484">
        <w:rPr>
          <w:iCs/>
          <w:sz w:val="24"/>
          <w:szCs w:val="24"/>
        </w:rPr>
        <w:t xml:space="preserve">nalysing the </w:t>
      </w:r>
      <w:r w:rsidR="00B34ED8" w:rsidRPr="005E6484">
        <w:rPr>
          <w:iCs/>
          <w:sz w:val="24"/>
          <w:szCs w:val="24"/>
        </w:rPr>
        <w:t xml:space="preserve">work of </w:t>
      </w:r>
      <w:r w:rsidR="00916CB4" w:rsidRPr="005E6484">
        <w:rPr>
          <w:rFonts w:cstheme="minorHAnsi"/>
          <w:bCs/>
          <w:sz w:val="24"/>
          <w:szCs w:val="24"/>
          <w:lang w:val="en-IE"/>
        </w:rPr>
        <w:t>Meg Bateman,</w:t>
      </w:r>
      <w:r w:rsidR="00916CB4" w:rsidRPr="005E6484">
        <w:rPr>
          <w:rFonts w:cstheme="minorHAnsi"/>
          <w:sz w:val="24"/>
          <w:szCs w:val="24"/>
        </w:rPr>
        <w:t xml:space="preserve"> </w:t>
      </w:r>
      <w:r w:rsidR="00B34ED8" w:rsidRPr="005E6484">
        <w:rPr>
          <w:rFonts w:cstheme="minorHAnsi"/>
          <w:sz w:val="24"/>
          <w:szCs w:val="24"/>
        </w:rPr>
        <w:t xml:space="preserve">Ruaraidh MacThòmais, </w:t>
      </w:r>
      <w:r w:rsidR="00607600" w:rsidRPr="005E6484">
        <w:rPr>
          <w:rFonts w:cstheme="minorHAnsi"/>
          <w:sz w:val="24"/>
          <w:szCs w:val="24"/>
        </w:rPr>
        <w:t xml:space="preserve">Rody Gorman, </w:t>
      </w:r>
      <w:r w:rsidR="00A22D53" w:rsidRPr="005E6484">
        <w:rPr>
          <w:rFonts w:cstheme="minorHAnsi"/>
          <w:sz w:val="24"/>
          <w:szCs w:val="24"/>
        </w:rPr>
        <w:t>and other</w:t>
      </w:r>
      <w:r w:rsidR="00390EAB">
        <w:rPr>
          <w:rFonts w:cstheme="minorHAnsi"/>
          <w:sz w:val="24"/>
          <w:szCs w:val="24"/>
        </w:rPr>
        <w:t xml:space="preserve"> poets</w:t>
      </w:r>
      <w:r w:rsidR="003C77B0" w:rsidRPr="005E6484">
        <w:rPr>
          <w:rFonts w:cstheme="minorHAnsi"/>
          <w:sz w:val="24"/>
          <w:szCs w:val="24"/>
        </w:rPr>
        <w:t xml:space="preserve">, Mackay suggests that Gaelic poetry’s anxiety of writing into a void is also an opportunity to utilize the rich possibilities of the linguistic medium. Closing this section of the volume, Robert </w:t>
      </w:r>
      <w:r w:rsidR="000B54C6" w:rsidRPr="005E6484">
        <w:rPr>
          <w:iCs/>
          <w:sz w:val="24"/>
          <w:szCs w:val="24"/>
        </w:rPr>
        <w:t>Kiely</w:t>
      </w:r>
      <w:r w:rsidR="003C77B0" w:rsidRPr="005E6484">
        <w:rPr>
          <w:iCs/>
          <w:sz w:val="24"/>
          <w:szCs w:val="24"/>
        </w:rPr>
        <w:t xml:space="preserve"> investigates linguistic traces of Irish and Arabic in Catherine Walsh’s </w:t>
      </w:r>
      <w:r w:rsidR="003C77B0" w:rsidRPr="005E6484">
        <w:rPr>
          <w:i/>
          <w:iCs/>
          <w:sz w:val="24"/>
          <w:szCs w:val="24"/>
        </w:rPr>
        <w:t xml:space="preserve">Optic Verve </w:t>
      </w:r>
      <w:r w:rsidR="003C77B0" w:rsidRPr="005E6484">
        <w:rPr>
          <w:iCs/>
          <w:sz w:val="24"/>
          <w:szCs w:val="24"/>
        </w:rPr>
        <w:t xml:space="preserve">(2009). </w:t>
      </w:r>
      <w:r w:rsidR="00A81CE2" w:rsidRPr="005E6484">
        <w:rPr>
          <w:iCs/>
          <w:sz w:val="24"/>
          <w:szCs w:val="24"/>
        </w:rPr>
        <w:t>Whilst Walsh’s poetry sustains connections to the histor</w:t>
      </w:r>
      <w:r w:rsidR="00390EAB">
        <w:rPr>
          <w:iCs/>
          <w:sz w:val="24"/>
          <w:szCs w:val="24"/>
        </w:rPr>
        <w:t>ies</w:t>
      </w:r>
      <w:r w:rsidR="00A81CE2" w:rsidRPr="005E6484">
        <w:rPr>
          <w:iCs/>
          <w:sz w:val="24"/>
          <w:szCs w:val="24"/>
        </w:rPr>
        <w:t xml:space="preserve"> and habitat</w:t>
      </w:r>
      <w:r w:rsidR="00390EAB">
        <w:rPr>
          <w:iCs/>
          <w:sz w:val="24"/>
          <w:szCs w:val="24"/>
        </w:rPr>
        <w:t>s</w:t>
      </w:r>
      <w:r w:rsidR="00A81CE2" w:rsidRPr="005E6484">
        <w:rPr>
          <w:iCs/>
          <w:sz w:val="24"/>
          <w:szCs w:val="24"/>
        </w:rPr>
        <w:t xml:space="preserve"> of Dublin, Kiely shows that its allusions to Arabic mathematics invite us to read algebraically in order to make sense of the poetry’s complex, international materials.</w:t>
      </w:r>
    </w:p>
    <w:p w14:paraId="3C584C1A" w14:textId="4F9A1746" w:rsidR="005E6484" w:rsidRPr="005E6484" w:rsidRDefault="005E6484" w:rsidP="005E6484">
      <w:pPr>
        <w:spacing w:line="480" w:lineRule="auto"/>
        <w:ind w:firstLine="720"/>
        <w:jc w:val="center"/>
        <w:rPr>
          <w:sz w:val="24"/>
          <w:szCs w:val="24"/>
        </w:rPr>
      </w:pPr>
      <w:r w:rsidRPr="005E6484">
        <w:rPr>
          <w:sz w:val="24"/>
          <w:szCs w:val="24"/>
        </w:rPr>
        <w:t>*</w:t>
      </w:r>
    </w:p>
    <w:p w14:paraId="54704930" w14:textId="4E689F55" w:rsidR="00DF6CD1" w:rsidRPr="005E6484" w:rsidRDefault="009335BC" w:rsidP="005E6484">
      <w:pPr>
        <w:spacing w:line="480" w:lineRule="auto"/>
        <w:ind w:firstLine="720"/>
        <w:rPr>
          <w:sz w:val="24"/>
          <w:szCs w:val="24"/>
        </w:rPr>
      </w:pPr>
      <w:r w:rsidRPr="005E6484">
        <w:rPr>
          <w:sz w:val="24"/>
          <w:szCs w:val="24"/>
        </w:rPr>
        <w:t xml:space="preserve">For the purposes of this volume, </w:t>
      </w:r>
      <w:r w:rsidR="00A81CE2" w:rsidRPr="005E6484">
        <w:rPr>
          <w:sz w:val="24"/>
          <w:szCs w:val="24"/>
        </w:rPr>
        <w:t>‘</w:t>
      </w:r>
      <w:r w:rsidRPr="005E6484">
        <w:rPr>
          <w:sz w:val="24"/>
          <w:szCs w:val="24"/>
        </w:rPr>
        <w:t>contemporary British and Irish poetry</w:t>
      </w:r>
      <w:r w:rsidR="00A81CE2" w:rsidRPr="005E6484">
        <w:rPr>
          <w:sz w:val="24"/>
          <w:szCs w:val="24"/>
        </w:rPr>
        <w:t>’</w:t>
      </w:r>
      <w:r w:rsidRPr="005E6484">
        <w:rPr>
          <w:sz w:val="24"/>
          <w:szCs w:val="24"/>
        </w:rPr>
        <w:t xml:space="preserve"> </w:t>
      </w:r>
      <w:r w:rsidR="00A81CE2" w:rsidRPr="005E6484">
        <w:rPr>
          <w:sz w:val="24"/>
          <w:szCs w:val="24"/>
        </w:rPr>
        <w:t>h</w:t>
      </w:r>
      <w:r w:rsidRPr="005E6484">
        <w:rPr>
          <w:sz w:val="24"/>
          <w:szCs w:val="24"/>
        </w:rPr>
        <w:t xml:space="preserve">as </w:t>
      </w:r>
      <w:r w:rsidR="00A81CE2" w:rsidRPr="005E6484">
        <w:rPr>
          <w:sz w:val="24"/>
          <w:szCs w:val="24"/>
        </w:rPr>
        <w:t xml:space="preserve">been </w:t>
      </w:r>
      <w:r w:rsidRPr="005E6484">
        <w:rPr>
          <w:sz w:val="24"/>
          <w:szCs w:val="24"/>
        </w:rPr>
        <w:t xml:space="preserve">taken to mean any poetic work produced in those regions within the period 1980–2021. </w:t>
      </w:r>
      <w:r w:rsidR="001B6C2A" w:rsidRPr="005E6484">
        <w:rPr>
          <w:sz w:val="24"/>
          <w:szCs w:val="24"/>
        </w:rPr>
        <w:t>There is quite</w:t>
      </w:r>
      <w:r w:rsidR="00A81CE2" w:rsidRPr="005E6484">
        <w:rPr>
          <w:sz w:val="24"/>
          <w:szCs w:val="24"/>
        </w:rPr>
        <w:t xml:space="preserve"> an</w:t>
      </w:r>
      <w:r w:rsidR="001B6C2A" w:rsidRPr="005E6484">
        <w:rPr>
          <w:sz w:val="24"/>
          <w:szCs w:val="24"/>
        </w:rPr>
        <w:t xml:space="preserve"> arbitrary reason for this date range: t</w:t>
      </w:r>
      <w:r w:rsidR="00CF1DC9" w:rsidRPr="005E6484">
        <w:rPr>
          <w:sz w:val="24"/>
          <w:szCs w:val="24"/>
        </w:rPr>
        <w:t xml:space="preserve">he </w:t>
      </w:r>
      <w:r w:rsidR="00390EAB">
        <w:rPr>
          <w:sz w:val="24"/>
          <w:szCs w:val="24"/>
        </w:rPr>
        <w:t>1987 volume of the</w:t>
      </w:r>
      <w:r w:rsidR="00CF1DC9" w:rsidRPr="005E6484">
        <w:rPr>
          <w:sz w:val="24"/>
          <w:szCs w:val="24"/>
        </w:rPr>
        <w:t xml:space="preserve"> </w:t>
      </w:r>
      <w:r w:rsidR="00CF1DC9" w:rsidRPr="005E6484">
        <w:rPr>
          <w:i/>
          <w:sz w:val="24"/>
          <w:szCs w:val="24"/>
        </w:rPr>
        <w:t>Yearbook</w:t>
      </w:r>
      <w:r w:rsidR="00CF1DC9" w:rsidRPr="005E6484">
        <w:rPr>
          <w:sz w:val="24"/>
          <w:szCs w:val="24"/>
        </w:rPr>
        <w:t xml:space="preserve"> </w:t>
      </w:r>
      <w:r w:rsidR="00CF1DC9" w:rsidRPr="005E6484">
        <w:rPr>
          <w:i/>
          <w:sz w:val="24"/>
          <w:szCs w:val="24"/>
        </w:rPr>
        <w:t xml:space="preserve">of English Studies </w:t>
      </w:r>
      <w:r w:rsidR="00390EAB">
        <w:rPr>
          <w:sz w:val="24"/>
          <w:szCs w:val="24"/>
        </w:rPr>
        <w:t>engaged with the period from 1945 through to the</w:t>
      </w:r>
      <w:r w:rsidR="00CF1DC9" w:rsidRPr="005E6484">
        <w:rPr>
          <w:sz w:val="24"/>
          <w:szCs w:val="24"/>
        </w:rPr>
        <w:t xml:space="preserve"> 1980s</w:t>
      </w:r>
      <w:r w:rsidR="00390EAB">
        <w:rPr>
          <w:sz w:val="24"/>
          <w:szCs w:val="24"/>
        </w:rPr>
        <w:t>, though</w:t>
      </w:r>
      <w:r w:rsidR="00CF1DC9" w:rsidRPr="005E6484">
        <w:rPr>
          <w:sz w:val="24"/>
          <w:szCs w:val="24"/>
        </w:rPr>
        <w:t xml:space="preserve"> was chiefly focused on poetry preceding that decade. Therefore, for both continuity and convenience, spotlighting the poetry of the past forty years seemed a sensible approach. </w:t>
      </w:r>
      <w:r w:rsidR="00DF6CD1" w:rsidRPr="005E6484">
        <w:rPr>
          <w:sz w:val="24"/>
          <w:szCs w:val="24"/>
        </w:rPr>
        <w:t xml:space="preserve">Of course, ‘contemporary’ is a deceptively fraught term. In their historicist survey of British literature 1980–2000, Eileen Pollard and Berthold Schoene argue that ‘the final two decades of the twentieth century no longer constitute an integral part of what we call the contemporary’. </w:t>
      </w:r>
      <w:r w:rsidR="00DF6CD1" w:rsidRPr="005E6484">
        <w:rPr>
          <w:sz w:val="24"/>
          <w:szCs w:val="24"/>
        </w:rPr>
        <w:lastRenderedPageBreak/>
        <w:t>Even those who lived through the 1980s and 1990s might be said to view them ‘through a complex historicising lens’, as a ‘bygone world […] [s]uperseded and defamiliarised by previously unimaginable technologically modified ways of everyday living’.</w:t>
      </w:r>
      <w:r w:rsidR="00DF6CD1" w:rsidRPr="005E6484">
        <w:rPr>
          <w:rStyle w:val="FootnoteReference"/>
          <w:sz w:val="24"/>
          <w:szCs w:val="24"/>
        </w:rPr>
        <w:footnoteReference w:id="8"/>
      </w:r>
      <w:r w:rsidR="00DF6CD1" w:rsidRPr="005E6484">
        <w:rPr>
          <w:sz w:val="24"/>
          <w:szCs w:val="24"/>
        </w:rPr>
        <w:t xml:space="preserve"> This is a tantalizing proposition, though it seems questionable that any individual is in a position to comprehend their own lifetime in an historical manner. </w:t>
      </w:r>
      <w:r w:rsidR="00702AA9" w:rsidRPr="005E6484">
        <w:rPr>
          <w:sz w:val="24"/>
          <w:szCs w:val="24"/>
        </w:rPr>
        <w:t>Meanwhile, people</w:t>
      </w:r>
      <w:r w:rsidR="00DF6CD1" w:rsidRPr="005E6484">
        <w:rPr>
          <w:sz w:val="24"/>
          <w:szCs w:val="24"/>
        </w:rPr>
        <w:t xml:space="preserve"> from antiquity onward ha</w:t>
      </w:r>
      <w:r w:rsidR="00A22D53" w:rsidRPr="005E6484">
        <w:rPr>
          <w:sz w:val="24"/>
          <w:szCs w:val="24"/>
        </w:rPr>
        <w:t>ve</w:t>
      </w:r>
      <w:r w:rsidR="00DF6CD1" w:rsidRPr="005E6484">
        <w:rPr>
          <w:sz w:val="24"/>
          <w:szCs w:val="24"/>
        </w:rPr>
        <w:t xml:space="preserve"> perceived a ‘bygone world’ in the immediate </w:t>
      </w:r>
      <w:r w:rsidR="008C456A" w:rsidRPr="005E6484">
        <w:rPr>
          <w:sz w:val="24"/>
          <w:szCs w:val="24"/>
        </w:rPr>
        <w:t xml:space="preserve">past, which from another angle </w:t>
      </w:r>
      <w:r w:rsidR="00702AA9" w:rsidRPr="005E6484">
        <w:rPr>
          <w:sz w:val="24"/>
          <w:szCs w:val="24"/>
        </w:rPr>
        <w:t>they</w:t>
      </w:r>
      <w:r w:rsidR="008C456A" w:rsidRPr="005E6484">
        <w:rPr>
          <w:sz w:val="24"/>
          <w:szCs w:val="24"/>
        </w:rPr>
        <w:t xml:space="preserve"> seem contemporaneous with.</w:t>
      </w:r>
      <w:r w:rsidR="00DF6CD1" w:rsidRPr="005E6484">
        <w:rPr>
          <w:sz w:val="24"/>
          <w:szCs w:val="24"/>
        </w:rPr>
        <w:t xml:space="preserve"> As Raymond Williams wryly points out with his ‘escalator’ approach to an ‘Old England’ that keeps receding further and </w:t>
      </w:r>
      <w:r w:rsidR="008C456A" w:rsidRPr="005E6484">
        <w:rPr>
          <w:sz w:val="24"/>
          <w:szCs w:val="24"/>
        </w:rPr>
        <w:t>further back</w:t>
      </w:r>
      <w:r w:rsidR="00DF6CD1" w:rsidRPr="005E6484">
        <w:rPr>
          <w:sz w:val="24"/>
          <w:szCs w:val="24"/>
        </w:rPr>
        <w:t>, ‘What we have to enquire into is not […] historical error, but historical perspective.’</w:t>
      </w:r>
      <w:r w:rsidR="00DF6CD1" w:rsidRPr="005E6484">
        <w:rPr>
          <w:rStyle w:val="FootnoteReference"/>
          <w:sz w:val="24"/>
          <w:szCs w:val="24"/>
        </w:rPr>
        <w:footnoteReference w:id="9"/>
      </w:r>
      <w:r w:rsidR="008C456A" w:rsidRPr="005E6484">
        <w:rPr>
          <w:sz w:val="24"/>
          <w:szCs w:val="24"/>
        </w:rPr>
        <w:t xml:space="preserve"> </w:t>
      </w:r>
      <w:r w:rsidR="00702AA9" w:rsidRPr="005E6484">
        <w:rPr>
          <w:sz w:val="24"/>
          <w:szCs w:val="24"/>
        </w:rPr>
        <w:t xml:space="preserve">According to </w:t>
      </w:r>
      <w:r w:rsidR="00952116" w:rsidRPr="005E6484">
        <w:rPr>
          <w:sz w:val="24"/>
          <w:szCs w:val="24"/>
        </w:rPr>
        <w:t xml:space="preserve">another line of contemporary thought, </w:t>
      </w:r>
      <w:r w:rsidR="00732E1D" w:rsidRPr="005E6484">
        <w:rPr>
          <w:sz w:val="24"/>
          <w:szCs w:val="24"/>
        </w:rPr>
        <w:t xml:space="preserve">this volume’s willingness to </w:t>
      </w:r>
      <w:r w:rsidR="00952116" w:rsidRPr="005E6484">
        <w:rPr>
          <w:sz w:val="24"/>
          <w:szCs w:val="24"/>
        </w:rPr>
        <w:t>read</w:t>
      </w:r>
      <w:r w:rsidR="00732E1D" w:rsidRPr="005E6484">
        <w:rPr>
          <w:sz w:val="24"/>
          <w:szCs w:val="24"/>
        </w:rPr>
        <w:t xml:space="preserve"> </w:t>
      </w:r>
      <w:r w:rsidR="00952116" w:rsidRPr="005E6484">
        <w:rPr>
          <w:sz w:val="24"/>
          <w:szCs w:val="24"/>
        </w:rPr>
        <w:t xml:space="preserve">literature </w:t>
      </w:r>
      <w:r w:rsidR="00732E1D" w:rsidRPr="005E6484">
        <w:rPr>
          <w:sz w:val="24"/>
          <w:szCs w:val="24"/>
        </w:rPr>
        <w:t>at the scale of ‘</w:t>
      </w:r>
      <w:r w:rsidR="00732E1D" w:rsidRPr="005E6484">
        <w:rPr>
          <w:sz w:val="24"/>
          <w:szCs w:val="24"/>
          <w:lang w:val="en-US"/>
        </w:rPr>
        <w:t>a national culture and its inhabitants, with a time frame of perhaps a few decades’</w:t>
      </w:r>
      <w:r w:rsidR="00732E1D" w:rsidRPr="005E6484">
        <w:rPr>
          <w:sz w:val="24"/>
          <w:szCs w:val="24"/>
        </w:rPr>
        <w:t xml:space="preserve"> is already woefully reductive.</w:t>
      </w:r>
      <w:r w:rsidR="00732E1D" w:rsidRPr="005E6484">
        <w:rPr>
          <w:rStyle w:val="FootnoteReference"/>
          <w:sz w:val="24"/>
          <w:szCs w:val="24"/>
        </w:rPr>
        <w:footnoteReference w:id="10"/>
      </w:r>
      <w:r w:rsidR="00732E1D" w:rsidRPr="005E6484">
        <w:rPr>
          <w:sz w:val="24"/>
          <w:szCs w:val="24"/>
        </w:rPr>
        <w:t xml:space="preserve"> As Timothy Clark suggests in seeking new, ecological ways of reading, ‘[v]</w:t>
      </w:r>
      <w:r w:rsidR="00732E1D" w:rsidRPr="005E6484">
        <w:rPr>
          <w:sz w:val="24"/>
          <w:szCs w:val="24"/>
          <w:lang w:val="en-US"/>
        </w:rPr>
        <w:t>iewed on very long time scales, human history and culture can take on unfamiliar shapes’.</w:t>
      </w:r>
      <w:r w:rsidR="00732E1D" w:rsidRPr="005E6484">
        <w:rPr>
          <w:rStyle w:val="FootnoteReference"/>
          <w:sz w:val="24"/>
          <w:szCs w:val="24"/>
          <w:lang w:val="en-US"/>
        </w:rPr>
        <w:footnoteReference w:id="11"/>
      </w:r>
      <w:r w:rsidR="00952116" w:rsidRPr="005E6484">
        <w:rPr>
          <w:sz w:val="24"/>
          <w:szCs w:val="24"/>
        </w:rPr>
        <w:t xml:space="preserve"> </w:t>
      </w:r>
    </w:p>
    <w:p w14:paraId="0FDD1D87" w14:textId="1B04F4D0" w:rsidR="006100AA" w:rsidRPr="005E6484" w:rsidRDefault="00732E1D" w:rsidP="005E6484">
      <w:pPr>
        <w:spacing w:line="480" w:lineRule="auto"/>
        <w:ind w:firstLine="720"/>
        <w:rPr>
          <w:sz w:val="24"/>
          <w:szCs w:val="24"/>
        </w:rPr>
      </w:pPr>
      <w:r w:rsidRPr="005E6484">
        <w:rPr>
          <w:sz w:val="24"/>
          <w:szCs w:val="24"/>
        </w:rPr>
        <w:lastRenderedPageBreak/>
        <w:t>The third section of this volume, ‘</w:t>
      </w:r>
      <w:r w:rsidRPr="005E6484">
        <w:rPr>
          <w:b/>
          <w:sz w:val="24"/>
          <w:szCs w:val="24"/>
        </w:rPr>
        <w:t>Ways of Looking Back</w:t>
      </w:r>
      <w:r w:rsidRPr="005E6484">
        <w:rPr>
          <w:sz w:val="24"/>
          <w:szCs w:val="24"/>
        </w:rPr>
        <w:t>’, may not answer the call for geological scales of reading;</w:t>
      </w:r>
      <w:r w:rsidR="003C1598" w:rsidRPr="005E6484">
        <w:rPr>
          <w:sz w:val="24"/>
          <w:szCs w:val="24"/>
        </w:rPr>
        <w:t xml:space="preserve"> however, its essays each offer valuable forms of backward glances, whether enacted by criticism or by poetry itself. In her discussion of Alice Oswald, Sarah Kennedy</w:t>
      </w:r>
      <w:r w:rsidR="009D6B9D" w:rsidRPr="005E6484">
        <w:rPr>
          <w:sz w:val="24"/>
          <w:szCs w:val="24"/>
        </w:rPr>
        <w:t xml:space="preserve"> shows that the contemporary poet’s fluid and metamorphic approaches to nature are best understood through the classical presences that </w:t>
      </w:r>
      <w:r w:rsidR="00AB2446" w:rsidRPr="005E6484">
        <w:rPr>
          <w:sz w:val="24"/>
          <w:szCs w:val="24"/>
        </w:rPr>
        <w:t>pepper</w:t>
      </w:r>
      <w:r w:rsidR="009D6B9D" w:rsidRPr="005E6484">
        <w:rPr>
          <w:sz w:val="24"/>
          <w:szCs w:val="24"/>
        </w:rPr>
        <w:t xml:space="preserve"> her writing. Framing Oswald as part of the sustained engagement of contemporary poets with classical authors and their afterlives, Kennedy </w:t>
      </w:r>
      <w:r w:rsidR="003D0927" w:rsidRPr="005E6484">
        <w:rPr>
          <w:sz w:val="24"/>
          <w:szCs w:val="24"/>
        </w:rPr>
        <w:t>shows that the past is by no means done with, but is a vital component of the present. We m</w:t>
      </w:r>
      <w:r w:rsidR="00AB2446" w:rsidRPr="005E6484">
        <w:rPr>
          <w:sz w:val="24"/>
          <w:szCs w:val="24"/>
        </w:rPr>
        <w:t xml:space="preserve">ay </w:t>
      </w:r>
      <w:r w:rsidR="003D0927" w:rsidRPr="005E6484">
        <w:rPr>
          <w:sz w:val="24"/>
          <w:szCs w:val="24"/>
        </w:rPr>
        <w:t>think here of Jonathan Culler’s argument, that ‘a striking feature of the history of literary forms is that, unlike social and political history, it is reversible’.</w:t>
      </w:r>
      <w:r w:rsidR="003D0927" w:rsidRPr="005E6484">
        <w:rPr>
          <w:rStyle w:val="FootnoteReference"/>
          <w:sz w:val="24"/>
          <w:szCs w:val="24"/>
        </w:rPr>
        <w:footnoteReference w:id="12"/>
      </w:r>
      <w:r w:rsidR="0006552D" w:rsidRPr="005E6484">
        <w:rPr>
          <w:sz w:val="24"/>
          <w:szCs w:val="24"/>
        </w:rPr>
        <w:t xml:space="preserve"> </w:t>
      </w:r>
      <w:r w:rsidR="00773177" w:rsidRPr="005E6484">
        <w:rPr>
          <w:sz w:val="24"/>
          <w:szCs w:val="24"/>
        </w:rPr>
        <w:t xml:space="preserve">Such reversal finds a different meaning in </w:t>
      </w:r>
      <w:r w:rsidR="00AB2446" w:rsidRPr="005E6484">
        <w:rPr>
          <w:sz w:val="24"/>
          <w:szCs w:val="24"/>
        </w:rPr>
        <w:t>Rory Waterman’s discussion</w:t>
      </w:r>
      <w:r w:rsidR="00773177" w:rsidRPr="005E6484">
        <w:rPr>
          <w:sz w:val="24"/>
          <w:szCs w:val="24"/>
        </w:rPr>
        <w:t xml:space="preserve">, as he explores the substantial body of ‘para-poems’ and parodies responding to the work of Philip Larkin. These texts hit upon a </w:t>
      </w:r>
      <w:r w:rsidR="00A22D53" w:rsidRPr="005E6484">
        <w:rPr>
          <w:sz w:val="24"/>
          <w:szCs w:val="24"/>
        </w:rPr>
        <w:t xml:space="preserve">more </w:t>
      </w:r>
      <w:r w:rsidR="00773177" w:rsidRPr="005E6484">
        <w:rPr>
          <w:sz w:val="24"/>
          <w:szCs w:val="24"/>
        </w:rPr>
        <w:t>immediate</w:t>
      </w:r>
      <w:r w:rsidR="0047040F" w:rsidRPr="005E6484">
        <w:rPr>
          <w:sz w:val="24"/>
          <w:szCs w:val="24"/>
        </w:rPr>
        <w:t xml:space="preserve"> method of response</w:t>
      </w:r>
      <w:r w:rsidR="00773177" w:rsidRPr="005E6484">
        <w:rPr>
          <w:sz w:val="24"/>
          <w:szCs w:val="24"/>
        </w:rPr>
        <w:t xml:space="preserve"> to </w:t>
      </w:r>
      <w:r w:rsidR="0047040F" w:rsidRPr="005E6484">
        <w:rPr>
          <w:sz w:val="24"/>
          <w:szCs w:val="24"/>
        </w:rPr>
        <w:t>literary forebears</w:t>
      </w:r>
      <w:r w:rsidR="00A22D53" w:rsidRPr="005E6484">
        <w:rPr>
          <w:sz w:val="24"/>
          <w:szCs w:val="24"/>
        </w:rPr>
        <w:t>.</w:t>
      </w:r>
      <w:r w:rsidR="00773177" w:rsidRPr="005E6484">
        <w:rPr>
          <w:sz w:val="24"/>
          <w:szCs w:val="24"/>
        </w:rPr>
        <w:t xml:space="preserve"> </w:t>
      </w:r>
      <w:r w:rsidR="00A22D53" w:rsidRPr="005E6484">
        <w:rPr>
          <w:sz w:val="24"/>
          <w:szCs w:val="24"/>
        </w:rPr>
        <w:t>T</w:t>
      </w:r>
      <w:r w:rsidR="00773177" w:rsidRPr="005E6484">
        <w:rPr>
          <w:sz w:val="24"/>
          <w:szCs w:val="24"/>
        </w:rPr>
        <w:t xml:space="preserve">hey may resist </w:t>
      </w:r>
      <w:r w:rsidR="00A22D53" w:rsidRPr="005E6484">
        <w:rPr>
          <w:sz w:val="24"/>
          <w:szCs w:val="24"/>
        </w:rPr>
        <w:t>and</w:t>
      </w:r>
      <w:r w:rsidR="00773177" w:rsidRPr="005E6484">
        <w:rPr>
          <w:sz w:val="24"/>
          <w:szCs w:val="24"/>
        </w:rPr>
        <w:t xml:space="preserve"> even mock Larkin, but Waterman finds that they show astute </w:t>
      </w:r>
      <w:r w:rsidR="00E30637">
        <w:rPr>
          <w:sz w:val="24"/>
          <w:szCs w:val="24"/>
        </w:rPr>
        <w:t>attention to</w:t>
      </w:r>
      <w:r w:rsidR="00773177" w:rsidRPr="005E6484">
        <w:rPr>
          <w:sz w:val="24"/>
          <w:szCs w:val="24"/>
        </w:rPr>
        <w:t xml:space="preserve"> the older poet’s work, whose influence on contemporary writing the</w:t>
      </w:r>
      <w:r w:rsidR="006100AA" w:rsidRPr="005E6484">
        <w:rPr>
          <w:sz w:val="24"/>
          <w:szCs w:val="24"/>
        </w:rPr>
        <w:t xml:space="preserve">y continually affirm. </w:t>
      </w:r>
      <w:r w:rsidR="00915A78" w:rsidRPr="005E6484">
        <w:rPr>
          <w:sz w:val="24"/>
          <w:szCs w:val="24"/>
        </w:rPr>
        <w:t xml:space="preserve">Had Larkin lived into his 70s, or merely continued publishing poetry into the 1980s, he might have figured in this volume by more direct means. As it stands, Tony Conran, Geoffrey Hill, and Ted Hughes are the oldest poets to be </w:t>
      </w:r>
      <w:r w:rsidR="0047040F" w:rsidRPr="005E6484">
        <w:rPr>
          <w:sz w:val="24"/>
          <w:szCs w:val="24"/>
        </w:rPr>
        <w:t>discussed in the following essays</w:t>
      </w:r>
      <w:r w:rsidR="00A22D53" w:rsidRPr="005E6484">
        <w:rPr>
          <w:sz w:val="24"/>
          <w:szCs w:val="24"/>
        </w:rPr>
        <w:t>. A</w:t>
      </w:r>
      <w:r w:rsidR="00915A78" w:rsidRPr="005E6484">
        <w:rPr>
          <w:sz w:val="24"/>
          <w:szCs w:val="24"/>
        </w:rPr>
        <w:t xml:space="preserve">ll three </w:t>
      </w:r>
      <w:r w:rsidR="00A22D53" w:rsidRPr="005E6484">
        <w:rPr>
          <w:sz w:val="24"/>
          <w:szCs w:val="24"/>
        </w:rPr>
        <w:t xml:space="preserve">were born </w:t>
      </w:r>
      <w:r w:rsidR="00915A78" w:rsidRPr="005E6484">
        <w:rPr>
          <w:sz w:val="24"/>
          <w:szCs w:val="24"/>
        </w:rPr>
        <w:t>in the period 1930–32 and launch</w:t>
      </w:r>
      <w:r w:rsidR="00A22D53" w:rsidRPr="005E6484">
        <w:rPr>
          <w:sz w:val="24"/>
          <w:szCs w:val="24"/>
        </w:rPr>
        <w:t>ed</w:t>
      </w:r>
      <w:r w:rsidR="00915A78" w:rsidRPr="005E6484">
        <w:rPr>
          <w:sz w:val="24"/>
          <w:szCs w:val="24"/>
        </w:rPr>
        <w:t xml:space="preserve"> their poetry careers in the 1950s. Whilst these three men have enriched contemporary poetry in the late </w:t>
      </w:r>
      <w:r w:rsidR="00A22D53" w:rsidRPr="005E6484">
        <w:rPr>
          <w:sz w:val="24"/>
          <w:szCs w:val="24"/>
        </w:rPr>
        <w:t>phases</w:t>
      </w:r>
      <w:r w:rsidR="00E30637">
        <w:rPr>
          <w:sz w:val="24"/>
          <w:szCs w:val="24"/>
        </w:rPr>
        <w:t xml:space="preserve"> of their writing</w:t>
      </w:r>
      <w:r w:rsidR="00915A78" w:rsidRPr="005E6484">
        <w:rPr>
          <w:sz w:val="24"/>
          <w:szCs w:val="24"/>
        </w:rPr>
        <w:t>, most of their work stretch</w:t>
      </w:r>
      <w:r w:rsidR="0047040F" w:rsidRPr="005E6484">
        <w:rPr>
          <w:sz w:val="24"/>
          <w:szCs w:val="24"/>
        </w:rPr>
        <w:t>es further back into that</w:t>
      </w:r>
      <w:r w:rsidR="00915A78" w:rsidRPr="005E6484">
        <w:rPr>
          <w:sz w:val="24"/>
          <w:szCs w:val="24"/>
        </w:rPr>
        <w:t xml:space="preserve"> ‘bygone world’</w:t>
      </w:r>
      <w:r w:rsidR="0047040F" w:rsidRPr="005E6484">
        <w:rPr>
          <w:sz w:val="24"/>
          <w:szCs w:val="24"/>
        </w:rPr>
        <w:t xml:space="preserve"> of the last century</w:t>
      </w:r>
      <w:r w:rsidR="00915A78" w:rsidRPr="005E6484">
        <w:rPr>
          <w:sz w:val="24"/>
          <w:szCs w:val="24"/>
        </w:rPr>
        <w:t xml:space="preserve">. Not so with Eavan Boland, who </w:t>
      </w:r>
      <w:r w:rsidR="00A22D53" w:rsidRPr="005E6484">
        <w:rPr>
          <w:sz w:val="24"/>
          <w:szCs w:val="24"/>
        </w:rPr>
        <w:t xml:space="preserve">was active from the 1960s but </w:t>
      </w:r>
      <w:r w:rsidR="00915A78" w:rsidRPr="005E6484">
        <w:rPr>
          <w:sz w:val="24"/>
          <w:szCs w:val="24"/>
        </w:rPr>
        <w:t xml:space="preserve">produced the majority of her work </w:t>
      </w:r>
      <w:r w:rsidR="00A22D53" w:rsidRPr="005E6484">
        <w:rPr>
          <w:sz w:val="24"/>
          <w:szCs w:val="24"/>
        </w:rPr>
        <w:t>between 1980 and her recent death in 2020.</w:t>
      </w:r>
      <w:r w:rsidR="00915A78" w:rsidRPr="005E6484">
        <w:rPr>
          <w:sz w:val="24"/>
          <w:szCs w:val="24"/>
        </w:rPr>
        <w:t xml:space="preserve"> </w:t>
      </w:r>
      <w:r w:rsidR="0047040F" w:rsidRPr="005E6484">
        <w:rPr>
          <w:sz w:val="24"/>
          <w:szCs w:val="24"/>
        </w:rPr>
        <w:t>Looking back at her work, Nicholas Taylor-</w:t>
      </w:r>
      <w:r w:rsidR="0047040F" w:rsidRPr="005E6484">
        <w:rPr>
          <w:sz w:val="24"/>
          <w:szCs w:val="24"/>
        </w:rPr>
        <w:lastRenderedPageBreak/>
        <w:t xml:space="preserve">Collins appraises not just its literary value, but the values of idealism, progress, and transgression it espouses. Reading Boland alongside the principles of Alfred Nobel, </w:t>
      </w:r>
      <w:r w:rsidR="00A22D53" w:rsidRPr="005E6484">
        <w:rPr>
          <w:sz w:val="24"/>
          <w:szCs w:val="24"/>
        </w:rPr>
        <w:t>Taylor-Collins</w:t>
      </w:r>
      <w:r w:rsidR="0047040F" w:rsidRPr="005E6484">
        <w:rPr>
          <w:sz w:val="24"/>
          <w:szCs w:val="24"/>
        </w:rPr>
        <w:t xml:space="preserve"> rewrites recent history just a little, with his suggestion that Boland should have been </w:t>
      </w:r>
      <w:r w:rsidR="00E30637">
        <w:rPr>
          <w:sz w:val="24"/>
          <w:szCs w:val="24"/>
        </w:rPr>
        <w:t xml:space="preserve">a </w:t>
      </w:r>
      <w:r w:rsidR="0047040F" w:rsidRPr="005E6484">
        <w:rPr>
          <w:sz w:val="24"/>
          <w:szCs w:val="24"/>
        </w:rPr>
        <w:t xml:space="preserve">Nobel Laureate. </w:t>
      </w:r>
    </w:p>
    <w:p w14:paraId="0330D985" w14:textId="098FF920" w:rsidR="00A22E07" w:rsidRPr="005E6484" w:rsidRDefault="00C40BF4" w:rsidP="005E6484">
      <w:pPr>
        <w:spacing w:line="480" w:lineRule="auto"/>
        <w:ind w:firstLine="720"/>
        <w:rPr>
          <w:sz w:val="24"/>
          <w:szCs w:val="24"/>
        </w:rPr>
      </w:pPr>
      <w:r w:rsidRPr="005E6484">
        <w:rPr>
          <w:sz w:val="24"/>
          <w:szCs w:val="24"/>
        </w:rPr>
        <w:t xml:space="preserve">If we wish to argue that </w:t>
      </w:r>
      <w:r w:rsidR="000A1DE0" w:rsidRPr="005E6484">
        <w:rPr>
          <w:sz w:val="24"/>
          <w:szCs w:val="24"/>
        </w:rPr>
        <w:t xml:space="preserve">our own sense of the contemporary </w:t>
      </w:r>
      <w:r w:rsidRPr="005E6484">
        <w:rPr>
          <w:sz w:val="24"/>
          <w:szCs w:val="24"/>
        </w:rPr>
        <w:t xml:space="preserve">is genuinely different </w:t>
      </w:r>
      <w:r w:rsidR="000A1DE0" w:rsidRPr="005E6484">
        <w:rPr>
          <w:sz w:val="24"/>
          <w:szCs w:val="24"/>
        </w:rPr>
        <w:t xml:space="preserve">from that of </w:t>
      </w:r>
      <w:r w:rsidR="00154DB9">
        <w:rPr>
          <w:sz w:val="24"/>
          <w:szCs w:val="24"/>
        </w:rPr>
        <w:t>past cultures</w:t>
      </w:r>
      <w:r w:rsidRPr="005E6484">
        <w:rPr>
          <w:sz w:val="24"/>
          <w:szCs w:val="24"/>
        </w:rPr>
        <w:t>, we might find recourse to theories of postmodern</w:t>
      </w:r>
      <w:r w:rsidR="004D60FE" w:rsidRPr="005E6484">
        <w:rPr>
          <w:sz w:val="24"/>
          <w:szCs w:val="24"/>
        </w:rPr>
        <w:t>ity</w:t>
      </w:r>
      <w:r w:rsidRPr="005E6484">
        <w:rPr>
          <w:sz w:val="24"/>
          <w:szCs w:val="24"/>
        </w:rPr>
        <w:t xml:space="preserve"> as a ‘stalling of the engines which drive history itself’, stranding us in an ‘historical completion that is made of a kind of limitless change’.</w:t>
      </w:r>
      <w:r w:rsidRPr="005E6484">
        <w:rPr>
          <w:rStyle w:val="FootnoteReference"/>
          <w:sz w:val="24"/>
          <w:szCs w:val="24"/>
        </w:rPr>
        <w:footnoteReference w:id="13"/>
      </w:r>
      <w:r w:rsidR="004D60FE" w:rsidRPr="005E6484">
        <w:rPr>
          <w:sz w:val="24"/>
          <w:szCs w:val="24"/>
        </w:rPr>
        <w:t xml:space="preserve"> However, even in acknowledging this view, Peter Boxall reserves the possibility ‘that postmodernism perhaps did not happen at all, that the symptoms that we associate with it actually arise from an extended phase of late modernity whose historical characteristics and chronology are not yet measurable’.</w:t>
      </w:r>
      <w:r w:rsidR="004D60FE" w:rsidRPr="005E6484">
        <w:rPr>
          <w:rStyle w:val="FootnoteReference"/>
          <w:sz w:val="24"/>
          <w:szCs w:val="24"/>
        </w:rPr>
        <w:footnoteReference w:id="14"/>
      </w:r>
      <w:r w:rsidR="004D60FE" w:rsidRPr="005E6484">
        <w:rPr>
          <w:sz w:val="24"/>
          <w:szCs w:val="24"/>
        </w:rPr>
        <w:t xml:space="preserve"> So again we reach the question of where and when the contemporary takes place. Certainly, whilst ‘the postmodern period […] lasts in fact a very short time indeed’,</w:t>
      </w:r>
      <w:r w:rsidR="004D60FE" w:rsidRPr="005E6484">
        <w:rPr>
          <w:rStyle w:val="FootnoteReference"/>
          <w:sz w:val="24"/>
          <w:szCs w:val="24"/>
        </w:rPr>
        <w:footnoteReference w:id="15"/>
      </w:r>
      <w:r w:rsidR="004D60FE" w:rsidRPr="005E6484">
        <w:rPr>
          <w:sz w:val="24"/>
          <w:szCs w:val="24"/>
        </w:rPr>
        <w:t xml:space="preserve"> modernism as a literary movement seems never to have ended. </w:t>
      </w:r>
      <w:r w:rsidR="002301B6" w:rsidRPr="005E6484">
        <w:rPr>
          <w:sz w:val="24"/>
          <w:szCs w:val="24"/>
        </w:rPr>
        <w:t xml:space="preserve">For some time, perhaps modernism absented itself from Britain and Ireland, requiring poets to trace transatlantic lineages, as Allen Fisher </w:t>
      </w:r>
      <w:r w:rsidR="001C00C3" w:rsidRPr="005E6484">
        <w:rPr>
          <w:sz w:val="24"/>
          <w:szCs w:val="24"/>
        </w:rPr>
        <w:t xml:space="preserve">suggests in an interview with </w:t>
      </w:r>
      <w:r w:rsidR="002301B6" w:rsidRPr="005E6484">
        <w:rPr>
          <w:sz w:val="24"/>
          <w:szCs w:val="24"/>
        </w:rPr>
        <w:t>Robert Hampson.</w:t>
      </w:r>
      <w:r w:rsidR="002301B6" w:rsidRPr="005E6484">
        <w:rPr>
          <w:rStyle w:val="FootnoteReference"/>
          <w:sz w:val="24"/>
          <w:szCs w:val="24"/>
        </w:rPr>
        <w:footnoteReference w:id="16"/>
      </w:r>
      <w:r w:rsidR="002301B6" w:rsidRPr="005E6484">
        <w:rPr>
          <w:sz w:val="24"/>
          <w:szCs w:val="24"/>
        </w:rPr>
        <w:t xml:space="preserve"> </w:t>
      </w:r>
      <w:r w:rsidR="001C00C3" w:rsidRPr="005E6484">
        <w:rPr>
          <w:sz w:val="24"/>
          <w:szCs w:val="24"/>
        </w:rPr>
        <w:t xml:space="preserve">However, at least since the British Poetry Revival, there have been British and Irish poets in such </w:t>
      </w:r>
      <w:r w:rsidR="004D60FE" w:rsidRPr="005E6484">
        <w:rPr>
          <w:sz w:val="24"/>
          <w:szCs w:val="24"/>
        </w:rPr>
        <w:t xml:space="preserve">a clear lineage with the modernist </w:t>
      </w:r>
      <w:r w:rsidR="004D60FE" w:rsidRPr="005E6484">
        <w:rPr>
          <w:sz w:val="24"/>
          <w:szCs w:val="24"/>
        </w:rPr>
        <w:lastRenderedPageBreak/>
        <w:t xml:space="preserve">programme that </w:t>
      </w:r>
      <w:r w:rsidR="00154DB9">
        <w:rPr>
          <w:sz w:val="24"/>
          <w:szCs w:val="24"/>
        </w:rPr>
        <w:t xml:space="preserve">the epithet </w:t>
      </w:r>
      <w:r w:rsidR="001C00C3" w:rsidRPr="005E6484">
        <w:rPr>
          <w:sz w:val="24"/>
          <w:szCs w:val="24"/>
        </w:rPr>
        <w:t xml:space="preserve">‘postmodern’ would seem </w:t>
      </w:r>
      <w:r w:rsidR="00154DB9">
        <w:rPr>
          <w:sz w:val="24"/>
          <w:szCs w:val="24"/>
        </w:rPr>
        <w:t>asynchronous</w:t>
      </w:r>
      <w:r w:rsidR="001C00C3" w:rsidRPr="005E6484">
        <w:rPr>
          <w:sz w:val="24"/>
          <w:szCs w:val="24"/>
        </w:rPr>
        <w:t>. David Nowell Smith and Abigail Lang suggest that these modernist legacies were ‘long treated by the British literary mainstream as a historical aberration, thankfully now defunct’.</w:t>
      </w:r>
      <w:r w:rsidR="001C00C3" w:rsidRPr="005E6484">
        <w:rPr>
          <w:rStyle w:val="FootnoteReference"/>
          <w:sz w:val="24"/>
          <w:szCs w:val="24"/>
        </w:rPr>
        <w:footnoteReference w:id="17"/>
      </w:r>
      <w:r w:rsidR="001C00C3" w:rsidRPr="005E6484">
        <w:rPr>
          <w:sz w:val="24"/>
          <w:szCs w:val="24"/>
        </w:rPr>
        <w:t xml:space="preserve"> Meanwhile, </w:t>
      </w:r>
      <w:r w:rsidR="00AE6979" w:rsidRPr="005E6484">
        <w:rPr>
          <w:sz w:val="24"/>
          <w:szCs w:val="24"/>
        </w:rPr>
        <w:t xml:space="preserve">such is the scarcity of </w:t>
      </w:r>
      <w:r w:rsidR="005E6484" w:rsidRPr="005E6484">
        <w:rPr>
          <w:sz w:val="24"/>
          <w:szCs w:val="24"/>
        </w:rPr>
        <w:t xml:space="preserve">genuinely, </w:t>
      </w:r>
      <w:r w:rsidR="00AE6979" w:rsidRPr="005E6484">
        <w:rPr>
          <w:sz w:val="24"/>
          <w:szCs w:val="24"/>
        </w:rPr>
        <w:t>formally traditional poetry that David Caplan claims ‘contemporary metrical verse surprises many learned readers simply by existing’.</w:t>
      </w:r>
      <w:r w:rsidR="00AE6979" w:rsidRPr="005E6484">
        <w:rPr>
          <w:rStyle w:val="FootnoteReference"/>
          <w:sz w:val="24"/>
          <w:szCs w:val="24"/>
        </w:rPr>
        <w:footnoteReference w:id="18"/>
      </w:r>
      <w:r w:rsidR="001C00C3" w:rsidRPr="005E6484">
        <w:rPr>
          <w:sz w:val="24"/>
          <w:szCs w:val="24"/>
        </w:rPr>
        <w:t xml:space="preserve"> </w:t>
      </w:r>
      <w:r w:rsidR="002E09AD" w:rsidRPr="005E6484">
        <w:rPr>
          <w:sz w:val="24"/>
          <w:szCs w:val="24"/>
        </w:rPr>
        <w:t xml:space="preserve">Given the longstanding poetry wars between mainstream and experimental styles, it is unlikely these two views can ever be reconciled. </w:t>
      </w:r>
      <w:r w:rsidR="005E6484" w:rsidRPr="005E6484">
        <w:rPr>
          <w:sz w:val="24"/>
          <w:szCs w:val="24"/>
        </w:rPr>
        <w:t>We might take heed of Peter Howarth’s suggestion, that ‘the easier it is to show how war is not the answer, the more difficult it becomes to explain how contemporary poetry got itself stuck with such a rigid opposition in the first place’.</w:t>
      </w:r>
      <w:r w:rsidR="005E6484" w:rsidRPr="005E6484">
        <w:rPr>
          <w:rStyle w:val="FootnoteReference"/>
          <w:sz w:val="24"/>
          <w:szCs w:val="24"/>
        </w:rPr>
        <w:footnoteReference w:id="19"/>
      </w:r>
      <w:r w:rsidR="00171319">
        <w:rPr>
          <w:sz w:val="24"/>
          <w:szCs w:val="24"/>
        </w:rPr>
        <w:t xml:space="preserve"> </w:t>
      </w:r>
      <w:r w:rsidR="002E09AD" w:rsidRPr="005E6484">
        <w:rPr>
          <w:sz w:val="24"/>
          <w:szCs w:val="24"/>
        </w:rPr>
        <w:t xml:space="preserve">Certainly, modernist, postmodernist, or experimental modes of contemporary poetry </w:t>
      </w:r>
      <w:r w:rsidR="005E6484" w:rsidRPr="005E6484">
        <w:rPr>
          <w:sz w:val="24"/>
          <w:szCs w:val="24"/>
        </w:rPr>
        <w:t xml:space="preserve">are no </w:t>
      </w:r>
      <w:r w:rsidR="005E6484" w:rsidRPr="005E6484">
        <w:rPr>
          <w:sz w:val="24"/>
          <w:szCs w:val="24"/>
        </w:rPr>
        <w:lastRenderedPageBreak/>
        <w:t>longer marginalized, in th</w:t>
      </w:r>
      <w:r w:rsidR="00154DB9">
        <w:rPr>
          <w:sz w:val="24"/>
          <w:szCs w:val="24"/>
        </w:rPr>
        <w:t>e limited sense that</w:t>
      </w:r>
      <w:r w:rsidR="005E6484" w:rsidRPr="005E6484">
        <w:rPr>
          <w:sz w:val="24"/>
          <w:szCs w:val="24"/>
        </w:rPr>
        <w:t xml:space="preserve"> they </w:t>
      </w:r>
      <w:r w:rsidR="002E09AD" w:rsidRPr="005E6484">
        <w:rPr>
          <w:sz w:val="24"/>
          <w:szCs w:val="24"/>
        </w:rPr>
        <w:t xml:space="preserve">do </w:t>
      </w:r>
      <w:r w:rsidR="00154DB9">
        <w:rPr>
          <w:sz w:val="24"/>
          <w:szCs w:val="24"/>
        </w:rPr>
        <w:t xml:space="preserve">now </w:t>
      </w:r>
      <w:r w:rsidR="002E09AD" w:rsidRPr="005E6484">
        <w:rPr>
          <w:sz w:val="24"/>
          <w:szCs w:val="24"/>
        </w:rPr>
        <w:t xml:space="preserve">receive </w:t>
      </w:r>
      <w:r w:rsidR="00154DB9">
        <w:rPr>
          <w:sz w:val="24"/>
          <w:szCs w:val="24"/>
        </w:rPr>
        <w:t>attention from l</w:t>
      </w:r>
      <w:r w:rsidR="002E09AD" w:rsidRPr="005E6484">
        <w:rPr>
          <w:sz w:val="24"/>
          <w:szCs w:val="24"/>
        </w:rPr>
        <w:t>iterary critics</w:t>
      </w:r>
      <w:r w:rsidR="00154DB9">
        <w:rPr>
          <w:sz w:val="24"/>
          <w:szCs w:val="24"/>
        </w:rPr>
        <w:t xml:space="preserve"> and educators</w:t>
      </w:r>
      <w:r w:rsidR="002E09AD" w:rsidRPr="005E6484">
        <w:rPr>
          <w:sz w:val="24"/>
          <w:szCs w:val="24"/>
        </w:rPr>
        <w:t xml:space="preserve">, alongside traditional or mainstream poetry. The contributions to this </w:t>
      </w:r>
      <w:r w:rsidR="002E09AD" w:rsidRPr="005E6484">
        <w:rPr>
          <w:i/>
          <w:sz w:val="24"/>
          <w:szCs w:val="24"/>
        </w:rPr>
        <w:t xml:space="preserve">Yearbook </w:t>
      </w:r>
      <w:r w:rsidR="002E09AD" w:rsidRPr="005E6484">
        <w:rPr>
          <w:sz w:val="24"/>
          <w:szCs w:val="24"/>
        </w:rPr>
        <w:t xml:space="preserve">suggest as much. </w:t>
      </w:r>
      <w:r w:rsidR="000521F9" w:rsidRPr="005E6484">
        <w:rPr>
          <w:sz w:val="24"/>
          <w:szCs w:val="24"/>
        </w:rPr>
        <w:t>Another way of dividing up the mainstream and margins of British and Irish poetry would be to ask how narrow a range of poetry is supported by funding channels and/or accepted by major publishers. Peter Middleton has warned against the tendency ‘to treat the poem as if its roots</w:t>
      </w:r>
      <w:r w:rsidR="002569BC" w:rsidRPr="005E6484">
        <w:rPr>
          <w:sz w:val="24"/>
          <w:szCs w:val="24"/>
        </w:rPr>
        <w:t xml:space="preserve"> </w:t>
      </w:r>
      <w:r w:rsidR="000521F9" w:rsidRPr="005E6484">
        <w:rPr>
          <w:sz w:val="24"/>
          <w:szCs w:val="24"/>
        </w:rPr>
        <w:t>in publishing,</w:t>
      </w:r>
      <w:r w:rsidR="002569BC" w:rsidRPr="005E6484">
        <w:rPr>
          <w:sz w:val="24"/>
          <w:szCs w:val="24"/>
        </w:rPr>
        <w:t xml:space="preserve"> </w:t>
      </w:r>
      <w:r w:rsidR="000521F9" w:rsidRPr="005E6484">
        <w:rPr>
          <w:sz w:val="24"/>
          <w:szCs w:val="24"/>
        </w:rPr>
        <w:t>the</w:t>
      </w:r>
      <w:r w:rsidR="002569BC" w:rsidRPr="005E6484">
        <w:rPr>
          <w:sz w:val="24"/>
          <w:szCs w:val="24"/>
        </w:rPr>
        <w:t xml:space="preserve"> </w:t>
      </w:r>
      <w:r w:rsidR="000521F9" w:rsidRPr="005E6484">
        <w:rPr>
          <w:sz w:val="24"/>
          <w:szCs w:val="24"/>
        </w:rPr>
        <w:t>funding</w:t>
      </w:r>
      <w:r w:rsidR="002569BC" w:rsidRPr="005E6484">
        <w:rPr>
          <w:sz w:val="24"/>
          <w:szCs w:val="24"/>
        </w:rPr>
        <w:t xml:space="preserve"> </w:t>
      </w:r>
      <w:r w:rsidR="000521F9" w:rsidRPr="005E6484">
        <w:rPr>
          <w:sz w:val="24"/>
          <w:szCs w:val="24"/>
        </w:rPr>
        <w:t>bodies</w:t>
      </w:r>
      <w:r w:rsidR="002569BC" w:rsidRPr="005E6484">
        <w:rPr>
          <w:sz w:val="24"/>
          <w:szCs w:val="24"/>
        </w:rPr>
        <w:t xml:space="preserve"> </w:t>
      </w:r>
      <w:r w:rsidR="000521F9" w:rsidRPr="005E6484">
        <w:rPr>
          <w:sz w:val="24"/>
          <w:szCs w:val="24"/>
        </w:rPr>
        <w:t>that</w:t>
      </w:r>
      <w:r w:rsidR="002569BC" w:rsidRPr="005E6484">
        <w:rPr>
          <w:sz w:val="24"/>
          <w:szCs w:val="24"/>
        </w:rPr>
        <w:t xml:space="preserve"> </w:t>
      </w:r>
      <w:r w:rsidR="000521F9" w:rsidRPr="005E6484">
        <w:rPr>
          <w:sz w:val="24"/>
          <w:szCs w:val="24"/>
        </w:rPr>
        <w:t>fertilized</w:t>
      </w:r>
      <w:r w:rsidR="002569BC" w:rsidRPr="005E6484">
        <w:rPr>
          <w:sz w:val="24"/>
          <w:szCs w:val="24"/>
        </w:rPr>
        <w:t xml:space="preserve"> </w:t>
      </w:r>
      <w:r w:rsidR="000521F9" w:rsidRPr="005E6484">
        <w:rPr>
          <w:sz w:val="24"/>
          <w:szCs w:val="24"/>
        </w:rPr>
        <w:t>its</w:t>
      </w:r>
      <w:r w:rsidR="002569BC" w:rsidRPr="005E6484">
        <w:rPr>
          <w:sz w:val="24"/>
          <w:szCs w:val="24"/>
        </w:rPr>
        <w:t xml:space="preserve"> </w:t>
      </w:r>
      <w:r w:rsidR="000521F9" w:rsidRPr="005E6484">
        <w:rPr>
          <w:sz w:val="24"/>
          <w:szCs w:val="24"/>
        </w:rPr>
        <w:t>growth,</w:t>
      </w:r>
      <w:r w:rsidR="002569BC" w:rsidRPr="005E6484">
        <w:rPr>
          <w:sz w:val="24"/>
          <w:szCs w:val="24"/>
        </w:rPr>
        <w:t xml:space="preserve"> </w:t>
      </w:r>
      <w:r w:rsidR="000521F9" w:rsidRPr="005E6484">
        <w:rPr>
          <w:sz w:val="24"/>
          <w:szCs w:val="24"/>
        </w:rPr>
        <w:t>the</w:t>
      </w:r>
      <w:r w:rsidR="002569BC" w:rsidRPr="005E6484">
        <w:rPr>
          <w:sz w:val="24"/>
          <w:szCs w:val="24"/>
        </w:rPr>
        <w:t xml:space="preserve"> </w:t>
      </w:r>
      <w:r w:rsidR="000521F9" w:rsidRPr="005E6484">
        <w:rPr>
          <w:sz w:val="24"/>
          <w:szCs w:val="24"/>
        </w:rPr>
        <w:t>readership that supported it, and the other institutions that made it possible could</w:t>
      </w:r>
      <w:r w:rsidR="002569BC" w:rsidRPr="005E6484">
        <w:rPr>
          <w:sz w:val="24"/>
          <w:szCs w:val="24"/>
        </w:rPr>
        <w:t xml:space="preserve"> </w:t>
      </w:r>
      <w:r w:rsidR="000521F9" w:rsidRPr="005E6484">
        <w:rPr>
          <w:sz w:val="24"/>
          <w:szCs w:val="24"/>
        </w:rPr>
        <w:t>all</w:t>
      </w:r>
      <w:r w:rsidR="002569BC" w:rsidRPr="005E6484">
        <w:rPr>
          <w:sz w:val="24"/>
          <w:szCs w:val="24"/>
        </w:rPr>
        <w:t xml:space="preserve"> </w:t>
      </w:r>
      <w:r w:rsidR="000521F9" w:rsidRPr="005E6484">
        <w:rPr>
          <w:sz w:val="24"/>
          <w:szCs w:val="24"/>
        </w:rPr>
        <w:t>be</w:t>
      </w:r>
      <w:r w:rsidR="002569BC" w:rsidRPr="005E6484">
        <w:rPr>
          <w:sz w:val="24"/>
          <w:szCs w:val="24"/>
        </w:rPr>
        <w:t xml:space="preserve"> </w:t>
      </w:r>
      <w:r w:rsidR="000521F9" w:rsidRPr="005E6484">
        <w:rPr>
          <w:sz w:val="24"/>
          <w:szCs w:val="24"/>
        </w:rPr>
        <w:t>cut</w:t>
      </w:r>
      <w:r w:rsidR="002569BC" w:rsidRPr="005E6484">
        <w:rPr>
          <w:sz w:val="24"/>
          <w:szCs w:val="24"/>
        </w:rPr>
        <w:t xml:space="preserve"> </w:t>
      </w:r>
      <w:r w:rsidR="000521F9" w:rsidRPr="005E6484">
        <w:rPr>
          <w:sz w:val="24"/>
          <w:szCs w:val="24"/>
        </w:rPr>
        <w:t>away</w:t>
      </w:r>
      <w:r w:rsidR="002569BC" w:rsidRPr="005E6484">
        <w:rPr>
          <w:sz w:val="24"/>
          <w:szCs w:val="24"/>
        </w:rPr>
        <w:t xml:space="preserve"> </w:t>
      </w:r>
      <w:r w:rsidR="000521F9" w:rsidRPr="005E6484">
        <w:rPr>
          <w:sz w:val="24"/>
          <w:szCs w:val="24"/>
        </w:rPr>
        <w:t>without</w:t>
      </w:r>
      <w:r w:rsidR="002569BC" w:rsidRPr="005E6484">
        <w:rPr>
          <w:sz w:val="24"/>
          <w:szCs w:val="24"/>
        </w:rPr>
        <w:t xml:space="preserve"> </w:t>
      </w:r>
      <w:r w:rsidR="000521F9" w:rsidRPr="005E6484">
        <w:rPr>
          <w:sz w:val="24"/>
          <w:szCs w:val="24"/>
        </w:rPr>
        <w:t>losing</w:t>
      </w:r>
      <w:r w:rsidR="002569BC" w:rsidRPr="005E6484">
        <w:rPr>
          <w:sz w:val="24"/>
          <w:szCs w:val="24"/>
        </w:rPr>
        <w:t xml:space="preserve"> </w:t>
      </w:r>
      <w:r w:rsidR="000521F9" w:rsidRPr="005E6484">
        <w:rPr>
          <w:sz w:val="24"/>
          <w:szCs w:val="24"/>
        </w:rPr>
        <w:t>any</w:t>
      </w:r>
      <w:r w:rsidR="002569BC" w:rsidRPr="005E6484">
        <w:rPr>
          <w:sz w:val="24"/>
          <w:szCs w:val="24"/>
        </w:rPr>
        <w:t xml:space="preserve"> </w:t>
      </w:r>
      <w:r w:rsidR="000521F9" w:rsidRPr="005E6484">
        <w:rPr>
          <w:sz w:val="24"/>
          <w:szCs w:val="24"/>
        </w:rPr>
        <w:t>of</w:t>
      </w:r>
      <w:r w:rsidR="002569BC" w:rsidRPr="005E6484">
        <w:rPr>
          <w:sz w:val="24"/>
          <w:szCs w:val="24"/>
        </w:rPr>
        <w:t xml:space="preserve"> </w:t>
      </w:r>
      <w:r w:rsidR="000521F9" w:rsidRPr="005E6484">
        <w:rPr>
          <w:sz w:val="24"/>
          <w:szCs w:val="24"/>
        </w:rPr>
        <w:t>the</w:t>
      </w:r>
      <w:r w:rsidR="002569BC" w:rsidRPr="005E6484">
        <w:rPr>
          <w:sz w:val="24"/>
          <w:szCs w:val="24"/>
        </w:rPr>
        <w:t xml:space="preserve"> </w:t>
      </w:r>
      <w:r w:rsidR="000521F9" w:rsidRPr="005E6484">
        <w:rPr>
          <w:sz w:val="24"/>
          <w:szCs w:val="24"/>
        </w:rPr>
        <w:t>significance</w:t>
      </w:r>
      <w:r w:rsidR="002569BC" w:rsidRPr="005E6484">
        <w:rPr>
          <w:sz w:val="24"/>
          <w:szCs w:val="24"/>
        </w:rPr>
        <w:t xml:space="preserve"> </w:t>
      </w:r>
      <w:r w:rsidR="000521F9" w:rsidRPr="005E6484">
        <w:rPr>
          <w:sz w:val="24"/>
          <w:szCs w:val="24"/>
        </w:rPr>
        <w:t>of</w:t>
      </w:r>
      <w:r w:rsidR="002569BC" w:rsidRPr="005E6484">
        <w:rPr>
          <w:sz w:val="24"/>
          <w:szCs w:val="24"/>
        </w:rPr>
        <w:t xml:space="preserve"> </w:t>
      </w:r>
      <w:r w:rsidR="000521F9" w:rsidRPr="005E6484">
        <w:rPr>
          <w:sz w:val="24"/>
          <w:szCs w:val="24"/>
        </w:rPr>
        <w:t>the</w:t>
      </w:r>
      <w:r w:rsidR="002569BC" w:rsidRPr="005E6484">
        <w:rPr>
          <w:sz w:val="24"/>
          <w:szCs w:val="24"/>
        </w:rPr>
        <w:t xml:space="preserve"> </w:t>
      </w:r>
      <w:r w:rsidR="000521F9" w:rsidRPr="005E6484">
        <w:rPr>
          <w:sz w:val="24"/>
          <w:szCs w:val="24"/>
        </w:rPr>
        <w:t>poem itself’.</w:t>
      </w:r>
      <w:r w:rsidR="000521F9" w:rsidRPr="005E6484">
        <w:rPr>
          <w:rStyle w:val="FootnoteReference"/>
          <w:sz w:val="24"/>
          <w:szCs w:val="24"/>
        </w:rPr>
        <w:footnoteReference w:id="20"/>
      </w:r>
      <w:r w:rsidR="002569BC" w:rsidRPr="005E6484">
        <w:rPr>
          <w:sz w:val="24"/>
          <w:szCs w:val="24"/>
        </w:rPr>
        <w:t xml:space="preserve"> Of course, the kind of institutional research needed to rectify this requires great patience, as well as a skillset somewhat divorced from traditional literary criticism.</w:t>
      </w:r>
      <w:r w:rsidR="0036322C" w:rsidRPr="005E6484">
        <w:rPr>
          <w:sz w:val="24"/>
          <w:szCs w:val="24"/>
        </w:rPr>
        <w:t xml:space="preserve"> </w:t>
      </w:r>
    </w:p>
    <w:p w14:paraId="2170E956" w14:textId="65F8D18F" w:rsidR="005E6484" w:rsidRPr="005E6484" w:rsidRDefault="0036322C" w:rsidP="005E6484">
      <w:pPr>
        <w:spacing w:line="480" w:lineRule="auto"/>
        <w:ind w:firstLine="720"/>
        <w:rPr>
          <w:sz w:val="24"/>
          <w:szCs w:val="24"/>
        </w:rPr>
      </w:pPr>
      <w:r w:rsidRPr="005E6484">
        <w:rPr>
          <w:sz w:val="24"/>
          <w:szCs w:val="24"/>
        </w:rPr>
        <w:t>For Middleton, a ‘typical page’ of poetry from a major publisher gives an ‘appearance of continuity’ with the poetry of previous centuries, whilst ‘scenes of aesthetic innovation […] often take place at other sites than the book-length collection’.</w:t>
      </w:r>
      <w:r w:rsidRPr="005E6484">
        <w:rPr>
          <w:rStyle w:val="FootnoteReference"/>
          <w:sz w:val="24"/>
          <w:szCs w:val="24"/>
        </w:rPr>
        <w:footnoteReference w:id="21"/>
      </w:r>
      <w:r w:rsidR="00F4413F" w:rsidRPr="005E6484">
        <w:rPr>
          <w:sz w:val="24"/>
          <w:szCs w:val="24"/>
        </w:rPr>
        <w:t xml:space="preserve"> </w:t>
      </w:r>
      <w:r w:rsidR="002F142D" w:rsidRPr="005E6484">
        <w:rPr>
          <w:sz w:val="24"/>
          <w:szCs w:val="24"/>
        </w:rPr>
        <w:t>Many of t</w:t>
      </w:r>
      <w:r w:rsidR="00F4413F" w:rsidRPr="005E6484">
        <w:rPr>
          <w:sz w:val="24"/>
          <w:szCs w:val="24"/>
        </w:rPr>
        <w:t xml:space="preserve">he contributions to this volume begin to acknowledge </w:t>
      </w:r>
      <w:r w:rsidR="00A22E07" w:rsidRPr="005E6484">
        <w:rPr>
          <w:sz w:val="24"/>
          <w:szCs w:val="24"/>
        </w:rPr>
        <w:t xml:space="preserve">the </w:t>
      </w:r>
      <w:r w:rsidR="005E6484" w:rsidRPr="005E6484">
        <w:rPr>
          <w:sz w:val="24"/>
          <w:szCs w:val="24"/>
        </w:rPr>
        <w:t>var</w:t>
      </w:r>
      <w:r w:rsidR="00A22E07" w:rsidRPr="005E6484">
        <w:rPr>
          <w:sz w:val="24"/>
          <w:szCs w:val="24"/>
        </w:rPr>
        <w:t>iety of forms that contemporary work can operate within</w:t>
      </w:r>
      <w:r w:rsidR="009E4E3D" w:rsidRPr="005E6484">
        <w:rPr>
          <w:sz w:val="24"/>
          <w:szCs w:val="24"/>
        </w:rPr>
        <w:t>, both on and off the page</w:t>
      </w:r>
      <w:r w:rsidR="002F142D" w:rsidRPr="005E6484">
        <w:rPr>
          <w:sz w:val="24"/>
          <w:szCs w:val="24"/>
        </w:rPr>
        <w:t>;</w:t>
      </w:r>
      <w:r w:rsidR="00A22E07" w:rsidRPr="005E6484">
        <w:rPr>
          <w:sz w:val="24"/>
          <w:szCs w:val="24"/>
        </w:rPr>
        <w:t xml:space="preserve"> </w:t>
      </w:r>
      <w:r w:rsidR="002F142D" w:rsidRPr="005E6484">
        <w:rPr>
          <w:sz w:val="24"/>
          <w:szCs w:val="24"/>
        </w:rPr>
        <w:t>but t</w:t>
      </w:r>
      <w:r w:rsidR="00A22E07" w:rsidRPr="005E6484">
        <w:rPr>
          <w:sz w:val="24"/>
          <w:szCs w:val="24"/>
        </w:rPr>
        <w:t>his</w:t>
      </w:r>
      <w:r w:rsidR="002F142D" w:rsidRPr="005E6484">
        <w:rPr>
          <w:sz w:val="24"/>
          <w:szCs w:val="24"/>
        </w:rPr>
        <w:t xml:space="preserve"> is </w:t>
      </w:r>
      <w:r w:rsidR="00F4413F" w:rsidRPr="005E6484">
        <w:rPr>
          <w:sz w:val="24"/>
          <w:szCs w:val="24"/>
        </w:rPr>
        <w:t>this</w:t>
      </w:r>
      <w:r w:rsidR="002F142D" w:rsidRPr="005E6484">
        <w:rPr>
          <w:sz w:val="24"/>
          <w:szCs w:val="24"/>
        </w:rPr>
        <w:t xml:space="preserve"> especially true of those in the final section, ‘</w:t>
      </w:r>
      <w:r w:rsidR="002F142D" w:rsidRPr="005E6484">
        <w:rPr>
          <w:b/>
          <w:bCs/>
          <w:sz w:val="24"/>
          <w:szCs w:val="24"/>
        </w:rPr>
        <w:t>Forms of Meaning</w:t>
      </w:r>
      <w:r w:rsidR="002F142D" w:rsidRPr="005E6484">
        <w:rPr>
          <w:sz w:val="24"/>
          <w:szCs w:val="24"/>
        </w:rPr>
        <w:t xml:space="preserve">’. In </w:t>
      </w:r>
      <w:r w:rsidR="009E4E3D" w:rsidRPr="005E6484">
        <w:rPr>
          <w:sz w:val="24"/>
          <w:szCs w:val="24"/>
        </w:rPr>
        <w:t>his</w:t>
      </w:r>
      <w:r w:rsidR="002F142D" w:rsidRPr="005E6484">
        <w:rPr>
          <w:sz w:val="24"/>
          <w:szCs w:val="24"/>
        </w:rPr>
        <w:t xml:space="preserve"> recent monograph, Robert Sheppard talks of ‘the aesthetic “turn”’ in his </w:t>
      </w:r>
      <w:r w:rsidR="009E4E3D" w:rsidRPr="005E6484">
        <w:rPr>
          <w:sz w:val="24"/>
          <w:szCs w:val="24"/>
        </w:rPr>
        <w:t xml:space="preserve">critical </w:t>
      </w:r>
      <w:r w:rsidR="002F142D" w:rsidRPr="005E6484">
        <w:rPr>
          <w:sz w:val="24"/>
          <w:szCs w:val="24"/>
        </w:rPr>
        <w:t>writing, which he situates somewhere in the ‘choppy waters of revitalized formalism’.</w:t>
      </w:r>
      <w:r w:rsidR="002F142D" w:rsidRPr="005E6484">
        <w:rPr>
          <w:rStyle w:val="FootnoteReference"/>
          <w:sz w:val="24"/>
          <w:szCs w:val="24"/>
        </w:rPr>
        <w:footnoteReference w:id="22"/>
      </w:r>
      <w:r w:rsidR="002F142D" w:rsidRPr="005E6484">
        <w:rPr>
          <w:sz w:val="24"/>
          <w:szCs w:val="24"/>
        </w:rPr>
        <w:t xml:space="preserve"> The essays included in the current collection do not </w:t>
      </w:r>
      <w:r w:rsidR="002F142D" w:rsidRPr="005E6484">
        <w:rPr>
          <w:sz w:val="24"/>
          <w:szCs w:val="24"/>
        </w:rPr>
        <w:lastRenderedPageBreak/>
        <w:t>commit explicitly to the new strains of formalism, but they do pay attention to s</w:t>
      </w:r>
      <w:r w:rsidR="009E4E3D" w:rsidRPr="005E6484">
        <w:rPr>
          <w:sz w:val="24"/>
          <w:szCs w:val="24"/>
        </w:rPr>
        <w:t>pecific, meaning-making</w:t>
      </w:r>
      <w:r w:rsidR="002F142D" w:rsidRPr="005E6484">
        <w:rPr>
          <w:sz w:val="24"/>
          <w:szCs w:val="24"/>
        </w:rPr>
        <w:t xml:space="preserve"> forms of </w:t>
      </w:r>
      <w:r w:rsidR="009E4E3D" w:rsidRPr="005E6484">
        <w:rPr>
          <w:sz w:val="24"/>
          <w:szCs w:val="24"/>
        </w:rPr>
        <w:t>poetic practice</w:t>
      </w:r>
      <w:r w:rsidR="002F142D" w:rsidRPr="005E6484">
        <w:rPr>
          <w:sz w:val="24"/>
          <w:szCs w:val="24"/>
        </w:rPr>
        <w:t xml:space="preserve">. </w:t>
      </w:r>
      <w:r w:rsidR="004A7905" w:rsidRPr="005E6484">
        <w:rPr>
          <w:sz w:val="24"/>
          <w:szCs w:val="24"/>
        </w:rPr>
        <w:t>Robert</w:t>
      </w:r>
      <w:r w:rsidR="00F4413F" w:rsidRPr="005E6484">
        <w:rPr>
          <w:sz w:val="24"/>
          <w:szCs w:val="24"/>
        </w:rPr>
        <w:t xml:space="preserve"> </w:t>
      </w:r>
      <w:r w:rsidR="004A7905" w:rsidRPr="005E6484">
        <w:rPr>
          <w:sz w:val="24"/>
          <w:szCs w:val="24"/>
        </w:rPr>
        <w:t>Hampson takes a cross-generational approach to experimental poetry by women, in which the written text interacts with the visual, material, and performed. Beginning with Redell Olsen’s media</w:t>
      </w:r>
      <w:r w:rsidR="00FC18E8">
        <w:rPr>
          <w:sz w:val="24"/>
          <w:szCs w:val="24"/>
        </w:rPr>
        <w:t>-</w:t>
      </w:r>
      <w:r w:rsidR="004A7905" w:rsidRPr="005E6484">
        <w:rPr>
          <w:sz w:val="24"/>
          <w:szCs w:val="24"/>
        </w:rPr>
        <w:t xml:space="preserve">spanning </w:t>
      </w:r>
      <w:r w:rsidR="009E4E3D" w:rsidRPr="005E6484">
        <w:rPr>
          <w:sz w:val="24"/>
          <w:szCs w:val="24"/>
        </w:rPr>
        <w:t>activities</w:t>
      </w:r>
      <w:r w:rsidR="004A7905" w:rsidRPr="005E6484">
        <w:rPr>
          <w:sz w:val="24"/>
          <w:szCs w:val="24"/>
        </w:rPr>
        <w:t xml:space="preserve">, Hampson traces a lineage through the work of Sophie Robinson, Prudence Chamberlain, and Nisha Ramayya, ending with a consideration of Alison Gibb and Karen Sandhu. </w:t>
      </w:r>
      <w:r w:rsidR="00AD3BA3" w:rsidRPr="005E6484">
        <w:rPr>
          <w:sz w:val="24"/>
          <w:szCs w:val="24"/>
        </w:rPr>
        <w:t>Following this</w:t>
      </w:r>
      <w:r w:rsidR="004A7905" w:rsidRPr="005E6484">
        <w:rPr>
          <w:sz w:val="24"/>
          <w:szCs w:val="24"/>
        </w:rPr>
        <w:t xml:space="preserve">, James Underwood engages with the more familiar tradition of the verse epistle. Returning to the landmark publication of Ted Hughes’s </w:t>
      </w:r>
      <w:r w:rsidR="004A7905" w:rsidRPr="005E6484">
        <w:rPr>
          <w:i/>
          <w:iCs/>
          <w:sz w:val="24"/>
          <w:szCs w:val="24"/>
        </w:rPr>
        <w:t xml:space="preserve">Birthday Letters </w:t>
      </w:r>
      <w:r w:rsidR="004A7905" w:rsidRPr="005E6484">
        <w:rPr>
          <w:sz w:val="24"/>
          <w:szCs w:val="24"/>
        </w:rPr>
        <w:t>(1998), Underwood foregrounds the mode of epistolarity</w:t>
      </w:r>
      <w:r w:rsidR="009E4E3D" w:rsidRPr="005E6484">
        <w:rPr>
          <w:sz w:val="24"/>
          <w:szCs w:val="24"/>
        </w:rPr>
        <w:t xml:space="preserve">, </w:t>
      </w:r>
      <w:r w:rsidR="004A7905" w:rsidRPr="005E6484">
        <w:rPr>
          <w:sz w:val="24"/>
          <w:szCs w:val="24"/>
        </w:rPr>
        <w:t>rectify</w:t>
      </w:r>
      <w:r w:rsidR="009E4E3D" w:rsidRPr="005E6484">
        <w:rPr>
          <w:sz w:val="24"/>
          <w:szCs w:val="24"/>
        </w:rPr>
        <w:t>ing</w:t>
      </w:r>
      <w:r w:rsidR="004A7905" w:rsidRPr="005E6484">
        <w:rPr>
          <w:sz w:val="24"/>
          <w:szCs w:val="24"/>
        </w:rPr>
        <w:t xml:space="preserve"> the tendency towards </w:t>
      </w:r>
      <w:r w:rsidR="009E4E3D" w:rsidRPr="005E6484">
        <w:rPr>
          <w:sz w:val="24"/>
          <w:szCs w:val="24"/>
        </w:rPr>
        <w:t xml:space="preserve">exclusively </w:t>
      </w:r>
      <w:r w:rsidR="004A7905" w:rsidRPr="005E6484">
        <w:rPr>
          <w:sz w:val="24"/>
          <w:szCs w:val="24"/>
        </w:rPr>
        <w:t>thematic and biographical re</w:t>
      </w:r>
      <w:r w:rsidR="00FC18E8">
        <w:rPr>
          <w:sz w:val="24"/>
          <w:szCs w:val="24"/>
        </w:rPr>
        <w:t xml:space="preserve">adings. </w:t>
      </w:r>
      <w:r w:rsidR="005E6484" w:rsidRPr="005E6484">
        <w:rPr>
          <w:sz w:val="24"/>
          <w:szCs w:val="24"/>
        </w:rPr>
        <w:t xml:space="preserve">Robert </w:t>
      </w:r>
      <w:r w:rsidR="005B515D" w:rsidRPr="005E6484">
        <w:rPr>
          <w:sz w:val="24"/>
          <w:szCs w:val="24"/>
        </w:rPr>
        <w:t>Sheppard</w:t>
      </w:r>
      <w:r w:rsidR="00AD3BA3" w:rsidRPr="005E6484">
        <w:rPr>
          <w:sz w:val="24"/>
          <w:szCs w:val="24"/>
        </w:rPr>
        <w:t>’s discussion</w:t>
      </w:r>
      <w:r w:rsidR="005B515D" w:rsidRPr="005E6484">
        <w:rPr>
          <w:sz w:val="24"/>
          <w:szCs w:val="24"/>
        </w:rPr>
        <w:t xml:space="preserve"> circles back to questions of performance, but also examines literary collaboration as an important formal practice. </w:t>
      </w:r>
      <w:r w:rsidR="00E24605" w:rsidRPr="005E6484">
        <w:rPr>
          <w:sz w:val="24"/>
          <w:szCs w:val="24"/>
        </w:rPr>
        <w:t>Attending to the kinds of doubleness produced by co-authorship, Sheppard reads t</w:t>
      </w:r>
      <w:r w:rsidR="005B515D" w:rsidRPr="005E6484">
        <w:rPr>
          <w:sz w:val="24"/>
          <w:szCs w:val="24"/>
        </w:rPr>
        <w:t xml:space="preserve">he longstanding collaboration of Kelvin Corcoran and Alan Halsey </w:t>
      </w:r>
      <w:r w:rsidR="00E24605" w:rsidRPr="005E6484">
        <w:rPr>
          <w:sz w:val="24"/>
          <w:szCs w:val="24"/>
        </w:rPr>
        <w:t xml:space="preserve">alongside </w:t>
      </w:r>
      <w:r w:rsidR="005B515D" w:rsidRPr="005E6484">
        <w:rPr>
          <w:sz w:val="24"/>
          <w:szCs w:val="24"/>
        </w:rPr>
        <w:t>the fleeting encounters of S. J. Fowler’s ‘Enemies’ and ‘Camarades’ events.</w:t>
      </w:r>
      <w:r w:rsidR="00E24605" w:rsidRPr="005E6484">
        <w:rPr>
          <w:sz w:val="24"/>
          <w:szCs w:val="24"/>
        </w:rPr>
        <w:t xml:space="preserve"> </w:t>
      </w:r>
      <w:r w:rsidR="005E6484" w:rsidRPr="005E6484">
        <w:rPr>
          <w:sz w:val="24"/>
          <w:szCs w:val="24"/>
        </w:rPr>
        <w:t xml:space="preserve">Giving myself the </w:t>
      </w:r>
      <w:r w:rsidR="00B64A63">
        <w:rPr>
          <w:sz w:val="24"/>
          <w:szCs w:val="24"/>
        </w:rPr>
        <w:t>last</w:t>
      </w:r>
      <w:r w:rsidR="005E6484" w:rsidRPr="005E6484">
        <w:rPr>
          <w:sz w:val="24"/>
          <w:szCs w:val="24"/>
        </w:rPr>
        <w:t xml:space="preserve"> word, </w:t>
      </w:r>
      <w:r w:rsidR="00E24605" w:rsidRPr="005E6484">
        <w:rPr>
          <w:sz w:val="24"/>
          <w:szCs w:val="24"/>
        </w:rPr>
        <w:t>my own contribution analyse</w:t>
      </w:r>
      <w:r w:rsidR="005E6484" w:rsidRPr="005E6484">
        <w:rPr>
          <w:sz w:val="24"/>
          <w:szCs w:val="24"/>
        </w:rPr>
        <w:t>s</w:t>
      </w:r>
      <w:r w:rsidR="00E24605" w:rsidRPr="005E6484">
        <w:rPr>
          <w:sz w:val="24"/>
          <w:szCs w:val="24"/>
        </w:rPr>
        <w:t xml:space="preserve"> a selection of Zoë Skoulding’s poetry as a case study for appreciating the complexities of the contemporary lyric genre. </w:t>
      </w:r>
      <w:r w:rsidR="00AD3BA3" w:rsidRPr="005E6484">
        <w:rPr>
          <w:sz w:val="24"/>
          <w:szCs w:val="24"/>
        </w:rPr>
        <w:t>By exploring formulations of visual and spatial experience in Skoulding’s</w:t>
      </w:r>
      <w:r w:rsidR="00E24605" w:rsidRPr="005E6484">
        <w:rPr>
          <w:sz w:val="24"/>
          <w:szCs w:val="24"/>
        </w:rPr>
        <w:t xml:space="preserve"> </w:t>
      </w:r>
      <w:r w:rsidR="00AD3BA3" w:rsidRPr="005E6484">
        <w:rPr>
          <w:sz w:val="24"/>
          <w:szCs w:val="24"/>
        </w:rPr>
        <w:t xml:space="preserve">poetry, and in her collaborative work with Ian Davidson, I </w:t>
      </w:r>
      <w:r w:rsidR="000357DA" w:rsidRPr="005E6484">
        <w:rPr>
          <w:sz w:val="24"/>
          <w:szCs w:val="24"/>
        </w:rPr>
        <w:t xml:space="preserve">suggest that </w:t>
      </w:r>
      <w:r w:rsidR="00E24605" w:rsidRPr="005E6484">
        <w:rPr>
          <w:sz w:val="24"/>
          <w:szCs w:val="24"/>
        </w:rPr>
        <w:t xml:space="preserve">the lyric mode can </w:t>
      </w:r>
      <w:r w:rsidR="00AD3BA3" w:rsidRPr="005E6484">
        <w:rPr>
          <w:sz w:val="24"/>
          <w:szCs w:val="24"/>
        </w:rPr>
        <w:t>be understood as a spectrum of possible relationships between subject and object.</w:t>
      </w:r>
    </w:p>
    <w:p w14:paraId="67A8FB31" w14:textId="6082C2C6" w:rsidR="005E6484" w:rsidRPr="005E6484" w:rsidRDefault="005E6484" w:rsidP="005E6484">
      <w:pPr>
        <w:spacing w:line="480" w:lineRule="auto"/>
        <w:jc w:val="center"/>
        <w:rPr>
          <w:sz w:val="24"/>
          <w:szCs w:val="24"/>
        </w:rPr>
      </w:pPr>
      <w:r w:rsidRPr="005E6484">
        <w:rPr>
          <w:sz w:val="24"/>
          <w:szCs w:val="24"/>
        </w:rPr>
        <w:t>*</w:t>
      </w:r>
    </w:p>
    <w:p w14:paraId="414C4D1D" w14:textId="72EBEC01" w:rsidR="000A402F" w:rsidRPr="005E6484" w:rsidRDefault="000A402F" w:rsidP="005E6484">
      <w:pPr>
        <w:spacing w:line="480" w:lineRule="auto"/>
        <w:ind w:firstLine="720"/>
        <w:rPr>
          <w:sz w:val="24"/>
          <w:szCs w:val="24"/>
        </w:rPr>
      </w:pPr>
      <w:r w:rsidRPr="005E6484">
        <w:rPr>
          <w:sz w:val="24"/>
          <w:szCs w:val="24"/>
        </w:rPr>
        <w:t xml:space="preserve">The pieces of work contained in this volume were commissioned </w:t>
      </w:r>
      <w:r w:rsidR="00E4056B" w:rsidRPr="005E6484">
        <w:rPr>
          <w:sz w:val="24"/>
          <w:szCs w:val="24"/>
        </w:rPr>
        <w:t xml:space="preserve">shortly </w:t>
      </w:r>
      <w:r w:rsidRPr="005E6484">
        <w:rPr>
          <w:sz w:val="24"/>
          <w:szCs w:val="24"/>
        </w:rPr>
        <w:t xml:space="preserve">before </w:t>
      </w:r>
      <w:r w:rsidR="00E4056B" w:rsidRPr="005E6484">
        <w:rPr>
          <w:sz w:val="24"/>
          <w:szCs w:val="24"/>
        </w:rPr>
        <w:t>the</w:t>
      </w:r>
      <w:r w:rsidRPr="005E6484">
        <w:rPr>
          <w:sz w:val="24"/>
          <w:szCs w:val="24"/>
        </w:rPr>
        <w:t xml:space="preserve"> global </w:t>
      </w:r>
      <w:r w:rsidR="00E4056B" w:rsidRPr="005E6484">
        <w:rPr>
          <w:sz w:val="24"/>
          <w:szCs w:val="24"/>
        </w:rPr>
        <w:t xml:space="preserve">COVID-19 </w:t>
      </w:r>
      <w:r w:rsidRPr="005E6484">
        <w:rPr>
          <w:sz w:val="24"/>
          <w:szCs w:val="24"/>
        </w:rPr>
        <w:t xml:space="preserve">pandemic. Given the extra pressures of this period, the contributors to this </w:t>
      </w:r>
      <w:r w:rsidRPr="005E6484">
        <w:rPr>
          <w:i/>
          <w:sz w:val="24"/>
          <w:szCs w:val="24"/>
        </w:rPr>
        <w:t>Yearbook</w:t>
      </w:r>
      <w:r w:rsidR="00E4056B" w:rsidRPr="005E6484">
        <w:rPr>
          <w:i/>
          <w:sz w:val="24"/>
          <w:szCs w:val="24"/>
        </w:rPr>
        <w:t xml:space="preserve"> </w:t>
      </w:r>
      <w:r w:rsidR="00B64A63">
        <w:rPr>
          <w:sz w:val="24"/>
          <w:szCs w:val="24"/>
        </w:rPr>
        <w:t xml:space="preserve">are especially </w:t>
      </w:r>
      <w:r w:rsidRPr="005E6484">
        <w:rPr>
          <w:sz w:val="24"/>
          <w:szCs w:val="24"/>
        </w:rPr>
        <w:t>deserv</w:t>
      </w:r>
      <w:r w:rsidR="00B64A63">
        <w:rPr>
          <w:sz w:val="24"/>
          <w:szCs w:val="24"/>
        </w:rPr>
        <w:t xml:space="preserve">ing of </w:t>
      </w:r>
      <w:r w:rsidRPr="005E6484">
        <w:rPr>
          <w:sz w:val="24"/>
          <w:szCs w:val="24"/>
        </w:rPr>
        <w:t xml:space="preserve">my sincere thanks for producing excellent, expert </w:t>
      </w:r>
      <w:r w:rsidRPr="005E6484">
        <w:rPr>
          <w:sz w:val="24"/>
          <w:szCs w:val="24"/>
        </w:rPr>
        <w:lastRenderedPageBreak/>
        <w:t>pieces of criticism during a difficult period.</w:t>
      </w:r>
      <w:r w:rsidR="00E4056B" w:rsidRPr="005E6484">
        <w:rPr>
          <w:sz w:val="24"/>
          <w:szCs w:val="24"/>
        </w:rPr>
        <w:t xml:space="preserve"> </w:t>
      </w:r>
      <w:r w:rsidR="008E1448" w:rsidRPr="005E6484">
        <w:rPr>
          <w:sz w:val="24"/>
          <w:szCs w:val="24"/>
        </w:rPr>
        <w:t xml:space="preserve">Of three </w:t>
      </w:r>
      <w:r w:rsidR="005E6484" w:rsidRPr="005E6484">
        <w:rPr>
          <w:sz w:val="24"/>
          <w:szCs w:val="24"/>
        </w:rPr>
        <w:t xml:space="preserve">commissioned </w:t>
      </w:r>
      <w:r w:rsidR="008E1448" w:rsidRPr="005E6484">
        <w:rPr>
          <w:sz w:val="24"/>
          <w:szCs w:val="24"/>
        </w:rPr>
        <w:t xml:space="preserve">essays that understandably fell by the wayside, two of them focused on black British poets. </w:t>
      </w:r>
      <w:r w:rsidR="00B64A63">
        <w:rPr>
          <w:sz w:val="24"/>
          <w:szCs w:val="24"/>
        </w:rPr>
        <w:t xml:space="preserve">This </w:t>
      </w:r>
      <w:r w:rsidR="008E1448" w:rsidRPr="005E6484">
        <w:rPr>
          <w:sz w:val="24"/>
          <w:szCs w:val="24"/>
        </w:rPr>
        <w:t>result</w:t>
      </w:r>
      <w:r w:rsidR="00B64A63">
        <w:rPr>
          <w:sz w:val="24"/>
          <w:szCs w:val="24"/>
        </w:rPr>
        <w:t xml:space="preserve">ed in a decreased diversity among the poets represented in this volume, which is regrettable and was certainly not by design. I wish also to extend my thanks to Andrew Hiscock for commissioning this instalment of the </w:t>
      </w:r>
      <w:r w:rsidR="00B64A63">
        <w:rPr>
          <w:i/>
          <w:sz w:val="24"/>
          <w:szCs w:val="24"/>
        </w:rPr>
        <w:t xml:space="preserve">Yearbook, </w:t>
      </w:r>
      <w:r w:rsidR="00B64A63">
        <w:rPr>
          <w:sz w:val="24"/>
          <w:szCs w:val="24"/>
        </w:rPr>
        <w:t>and for being an invaluable colleague and mentor. Finally, immeasurable thanks to my family, Lucy and Theo, for their support.</w:t>
      </w:r>
    </w:p>
    <w:sectPr w:rsidR="000A402F" w:rsidRPr="005E6484">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C9AEA" w16cid:durableId="216C085E"/>
  <w16cid:commentId w16cid:paraId="7B7FF173" w16cid:durableId="216C10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9F6A" w14:textId="77777777" w:rsidR="00017D3F" w:rsidRDefault="00017D3F" w:rsidP="00CF1DC9">
      <w:pPr>
        <w:spacing w:after="0" w:line="240" w:lineRule="auto"/>
      </w:pPr>
      <w:r>
        <w:separator/>
      </w:r>
    </w:p>
  </w:endnote>
  <w:endnote w:type="continuationSeparator" w:id="0">
    <w:p w14:paraId="43AB5EA9" w14:textId="77777777" w:rsidR="00017D3F" w:rsidRDefault="00017D3F" w:rsidP="00CF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263697"/>
      <w:docPartObj>
        <w:docPartGallery w:val="Page Numbers (Bottom of Page)"/>
        <w:docPartUnique/>
      </w:docPartObj>
    </w:sdtPr>
    <w:sdtEndPr>
      <w:rPr>
        <w:noProof/>
      </w:rPr>
    </w:sdtEndPr>
    <w:sdtContent>
      <w:p w14:paraId="549703F6" w14:textId="38C4A743" w:rsidR="00017D3F" w:rsidRDefault="00017D3F">
        <w:pPr>
          <w:pStyle w:val="Footer"/>
          <w:jc w:val="right"/>
        </w:pPr>
        <w:r>
          <w:fldChar w:fldCharType="begin"/>
        </w:r>
        <w:r>
          <w:instrText xml:space="preserve"> PAGE   \* MERGEFORMAT </w:instrText>
        </w:r>
        <w:r>
          <w:fldChar w:fldCharType="separate"/>
        </w:r>
        <w:r w:rsidR="00622327">
          <w:rPr>
            <w:noProof/>
          </w:rPr>
          <w:t>2</w:t>
        </w:r>
        <w:r>
          <w:rPr>
            <w:noProof/>
          </w:rPr>
          <w:fldChar w:fldCharType="end"/>
        </w:r>
      </w:p>
    </w:sdtContent>
  </w:sdt>
  <w:p w14:paraId="11B24883" w14:textId="77777777" w:rsidR="00017D3F" w:rsidRDefault="0001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0D72" w14:textId="77777777" w:rsidR="00017D3F" w:rsidRDefault="00017D3F" w:rsidP="00CF1DC9">
      <w:pPr>
        <w:spacing w:after="0" w:line="240" w:lineRule="auto"/>
      </w:pPr>
      <w:r>
        <w:separator/>
      </w:r>
    </w:p>
  </w:footnote>
  <w:footnote w:type="continuationSeparator" w:id="0">
    <w:p w14:paraId="570188B0" w14:textId="77777777" w:rsidR="00017D3F" w:rsidRDefault="00017D3F" w:rsidP="00CF1DC9">
      <w:pPr>
        <w:spacing w:after="0" w:line="240" w:lineRule="auto"/>
      </w:pPr>
      <w:r>
        <w:continuationSeparator/>
      </w:r>
    </w:p>
  </w:footnote>
  <w:footnote w:id="1">
    <w:p w14:paraId="4DC936F4" w14:textId="77777777" w:rsidR="00017D3F" w:rsidRDefault="00017D3F" w:rsidP="005E6484">
      <w:pPr>
        <w:pStyle w:val="FootnoteText"/>
        <w:spacing w:line="480" w:lineRule="auto"/>
      </w:pPr>
      <w:r>
        <w:rPr>
          <w:rStyle w:val="FootnoteReference"/>
        </w:rPr>
        <w:footnoteRef/>
      </w:r>
      <w:r>
        <w:t xml:space="preserve"> </w:t>
      </w:r>
      <w:r>
        <w:rPr>
          <w:i/>
        </w:rPr>
        <w:t xml:space="preserve">The Yearbook of English Studies, </w:t>
      </w:r>
      <w:r>
        <w:t xml:space="preserve">17 (1987), </w:t>
      </w:r>
      <w:r w:rsidRPr="00CF1DC9">
        <w:t>British Poetry since 1945 Special Number</w:t>
      </w:r>
      <w:r>
        <w:t>.</w:t>
      </w:r>
    </w:p>
  </w:footnote>
  <w:footnote w:id="2">
    <w:p w14:paraId="2E3DCAE5" w14:textId="359F3E99" w:rsidR="00017D3F" w:rsidRPr="004A3118" w:rsidRDefault="00017D3F" w:rsidP="005E6484">
      <w:pPr>
        <w:pStyle w:val="FootnoteText"/>
        <w:spacing w:line="480" w:lineRule="auto"/>
      </w:pPr>
      <w:r w:rsidRPr="004A3118">
        <w:rPr>
          <w:rStyle w:val="FootnoteReference"/>
        </w:rPr>
        <w:footnoteRef/>
      </w:r>
      <w:r w:rsidRPr="004A3118">
        <w:t xml:space="preserve"> Andrew Michael Roberts, ‘The Rhetoric of Value in Recent British Poetry Anthologies’, in </w:t>
      </w:r>
      <w:r w:rsidRPr="00FC18E8">
        <w:rPr>
          <w:i/>
        </w:rPr>
        <w:t>Poetry and Contemporary Culture: The Question of Value</w:t>
      </w:r>
      <w:r>
        <w:rPr>
          <w:i/>
        </w:rPr>
        <w:t xml:space="preserve">, </w:t>
      </w:r>
      <w:r>
        <w:t xml:space="preserve">ed. by </w:t>
      </w:r>
      <w:r w:rsidRPr="00FC18E8">
        <w:t xml:space="preserve">Jonathan Allison and Andrew Michael Roberts (Edinburgh: Edinburgh University Press, 2002), </w:t>
      </w:r>
      <w:r>
        <w:t>pp. 101–</w:t>
      </w:r>
      <w:r w:rsidRPr="004A3118">
        <w:t>22 (p. 107).</w:t>
      </w:r>
    </w:p>
  </w:footnote>
  <w:footnote w:id="3">
    <w:p w14:paraId="51695FA7" w14:textId="181FBD6C" w:rsidR="00017D3F" w:rsidRPr="004A3118" w:rsidRDefault="00017D3F" w:rsidP="005E6484">
      <w:pPr>
        <w:pStyle w:val="FootnoteText"/>
        <w:spacing w:line="480" w:lineRule="auto"/>
      </w:pPr>
      <w:r w:rsidRPr="004A3118">
        <w:rPr>
          <w:rStyle w:val="FootnoteReference"/>
        </w:rPr>
        <w:footnoteRef/>
      </w:r>
      <w:r w:rsidRPr="004A3118">
        <w:t xml:space="preserve"> Robert Crawford, </w:t>
      </w:r>
      <w:r>
        <w:t>‘Poetry, Memory and Nation’, in</w:t>
      </w:r>
      <w:r w:rsidRPr="00017D3F">
        <w:t xml:space="preserve"> </w:t>
      </w:r>
      <w:r w:rsidRPr="00017D3F">
        <w:rPr>
          <w:i/>
        </w:rPr>
        <w:t>Anthologies of British Poetry: Critical Perspectives from Literary and Cultural Studies</w:t>
      </w:r>
      <w:r>
        <w:t xml:space="preserve">, ed. by </w:t>
      </w:r>
      <w:r w:rsidRPr="00017D3F">
        <w:t>Barbara Korte, Stefanie Lethbridge, and Ralf Schneider</w:t>
      </w:r>
      <w:r>
        <w:t xml:space="preserve"> </w:t>
      </w:r>
      <w:r w:rsidRPr="00017D3F">
        <w:t>(Am</w:t>
      </w:r>
      <w:r>
        <w:t>sterdam: Rodopi, 2000), pp. 193–</w:t>
      </w:r>
      <w:r w:rsidRPr="00017D3F">
        <w:t>209</w:t>
      </w:r>
      <w:r w:rsidRPr="004A3118">
        <w:t xml:space="preserve"> (pp. 195, 201).</w:t>
      </w:r>
      <w:bookmarkStart w:id="0" w:name="_GoBack"/>
      <w:bookmarkEnd w:id="0"/>
    </w:p>
  </w:footnote>
  <w:footnote w:id="4">
    <w:p w14:paraId="620E1B8B" w14:textId="77777777" w:rsidR="00017D3F" w:rsidRPr="004A3118" w:rsidRDefault="00017D3F" w:rsidP="005E6484">
      <w:pPr>
        <w:pStyle w:val="FootnoteText"/>
        <w:spacing w:line="480" w:lineRule="auto"/>
      </w:pPr>
      <w:r w:rsidRPr="004A3118">
        <w:rPr>
          <w:rStyle w:val="FootnoteReference"/>
        </w:rPr>
        <w:footnoteRef/>
      </w:r>
      <w:r w:rsidRPr="004A3118">
        <w:t xml:space="preserve"> Seamus Heaney, </w:t>
      </w:r>
      <w:r w:rsidRPr="004A3118">
        <w:rPr>
          <w:i/>
        </w:rPr>
        <w:t xml:space="preserve">An Open Letter </w:t>
      </w:r>
      <w:r w:rsidRPr="004A3118">
        <w:t>(Derry: Field Day, 1983).</w:t>
      </w:r>
    </w:p>
  </w:footnote>
  <w:footnote w:id="5">
    <w:p w14:paraId="52438F18" w14:textId="77777777" w:rsidR="00017D3F" w:rsidRPr="004A3118" w:rsidRDefault="00017D3F" w:rsidP="005E6484">
      <w:pPr>
        <w:pStyle w:val="FootnoteText"/>
        <w:spacing w:line="480" w:lineRule="auto"/>
      </w:pPr>
      <w:r w:rsidRPr="004A3118">
        <w:rPr>
          <w:rStyle w:val="FootnoteReference"/>
        </w:rPr>
        <w:footnoteRef/>
      </w:r>
      <w:r w:rsidRPr="004A3118">
        <w:t xml:space="preserve"> Tracy J. Prince, </w:t>
      </w:r>
      <w:r w:rsidRPr="004A3118">
        <w:rPr>
          <w:i/>
        </w:rPr>
        <w:t xml:space="preserve">Culture Wars in British Literature: Multiculturalism and National Identity </w:t>
      </w:r>
      <w:r w:rsidRPr="004A3118">
        <w:t>(Jefferson, NC: McFarland, 2012), p. 58.</w:t>
      </w:r>
    </w:p>
  </w:footnote>
  <w:footnote w:id="6">
    <w:p w14:paraId="04D55F45" w14:textId="77777777" w:rsidR="00017D3F" w:rsidRPr="004A3118" w:rsidRDefault="00017D3F" w:rsidP="005E6484">
      <w:pPr>
        <w:pStyle w:val="FootnoteText"/>
        <w:spacing w:line="480" w:lineRule="auto"/>
      </w:pPr>
      <w:r w:rsidRPr="004A3118">
        <w:rPr>
          <w:rStyle w:val="FootnoteReference"/>
        </w:rPr>
        <w:footnoteRef/>
      </w:r>
      <w:r w:rsidRPr="004A3118">
        <w:t xml:space="preserve"> See, in particular, </w:t>
      </w:r>
      <w:r w:rsidRPr="004A3118">
        <w:rPr>
          <w:i/>
        </w:rPr>
        <w:t>The Firebox: Poetry in Britain and Ireland After 1945</w:t>
      </w:r>
      <w:r w:rsidRPr="004A3118">
        <w:t>, ed. by Sean O’Brien (London: Picador, 1998);</w:t>
      </w:r>
      <w:r w:rsidRPr="004A3118">
        <w:rPr>
          <w:i/>
        </w:rPr>
        <w:t xml:space="preserve"> The Penguin Book of Poetry from Britain and Ireland since 1945</w:t>
      </w:r>
      <w:r w:rsidRPr="004A3118">
        <w:t>, ed. by Simon Armitage and Robert Crawford (London: Viking, 1998)</w:t>
      </w:r>
      <w:r w:rsidRPr="004A3118">
        <w:rPr>
          <w:i/>
        </w:rPr>
        <w:t>; Other: British and Irish Poetry Since 1970</w:t>
      </w:r>
      <w:r w:rsidRPr="004A3118">
        <w:t xml:space="preserve">, ed. by Richard Caddel and Peter Quartermain; </w:t>
      </w:r>
      <w:r w:rsidRPr="004A3118">
        <w:rPr>
          <w:i/>
        </w:rPr>
        <w:t>Anthology of Twentieth-Century British and Irish Poetry</w:t>
      </w:r>
      <w:r w:rsidRPr="004A3118">
        <w:t>, ed. by Keith Tuma (New York: Oxford University Press, 2001).</w:t>
      </w:r>
    </w:p>
  </w:footnote>
  <w:footnote w:id="7">
    <w:p w14:paraId="204F13FC" w14:textId="20F35F98" w:rsidR="00017D3F" w:rsidRPr="00812DD8" w:rsidRDefault="00017D3F" w:rsidP="005E6484">
      <w:pPr>
        <w:pStyle w:val="FootnoteText"/>
        <w:spacing w:line="480" w:lineRule="auto"/>
      </w:pPr>
      <w:r>
        <w:rPr>
          <w:rStyle w:val="FootnoteReference"/>
        </w:rPr>
        <w:footnoteRef/>
      </w:r>
      <w:r>
        <w:t xml:space="preserve"> Eric Falci, </w:t>
      </w:r>
      <w:r>
        <w:rPr>
          <w:i/>
        </w:rPr>
        <w:t xml:space="preserve">The Cambridge Introduction of British Poetry, 1945–2010 </w:t>
      </w:r>
      <w:r>
        <w:t>(Cambridge: Cambridge University Press, 2015), p. 121.</w:t>
      </w:r>
    </w:p>
  </w:footnote>
  <w:footnote w:id="8">
    <w:p w14:paraId="1F172257" w14:textId="77777777" w:rsidR="00017D3F" w:rsidRDefault="00017D3F" w:rsidP="005E6484">
      <w:pPr>
        <w:pStyle w:val="FootnoteText"/>
        <w:spacing w:line="480" w:lineRule="auto"/>
      </w:pPr>
      <w:r>
        <w:rPr>
          <w:rStyle w:val="FootnoteReference"/>
        </w:rPr>
        <w:footnoteRef/>
      </w:r>
      <w:r>
        <w:t xml:space="preserve"> </w:t>
      </w:r>
      <w:r w:rsidRPr="001B6C2A">
        <w:t>Eileen Pollard and Berthold Schoene, ‘Introduction’,</w:t>
      </w:r>
      <w:r>
        <w:t xml:space="preserve"> in </w:t>
      </w:r>
      <w:r>
        <w:rPr>
          <w:i/>
        </w:rPr>
        <w:t>British Literature in Transition, 1980–2000: Accelerated Times</w:t>
      </w:r>
      <w:r>
        <w:t>, ed. by Pollard and Schoene (Cambridge: Cambridge University Press, 2019), pp. 1–</w:t>
      </w:r>
      <w:r w:rsidRPr="001B6C2A">
        <w:t>27</w:t>
      </w:r>
      <w:r>
        <w:t xml:space="preserve"> (p. 1). For reference, the two chapters of the book relevant to the topic at hand are Luke Roberts, ‘Strategies of Survival in Contemporary Experimental Poetry’ (pp. 58–75) and James Underwood, ‘“Pit Closure as Art”: Poetry from the North of England’ (pp. 162–77).</w:t>
      </w:r>
    </w:p>
  </w:footnote>
  <w:footnote w:id="9">
    <w:p w14:paraId="558D355A" w14:textId="77777777" w:rsidR="00017D3F" w:rsidRPr="000A1DE0" w:rsidRDefault="00017D3F" w:rsidP="005E6484">
      <w:pPr>
        <w:pStyle w:val="FootnoteText"/>
        <w:spacing w:line="480" w:lineRule="auto"/>
      </w:pPr>
      <w:r>
        <w:rPr>
          <w:rStyle w:val="FootnoteReference"/>
        </w:rPr>
        <w:footnoteRef/>
      </w:r>
      <w:r>
        <w:t xml:space="preserve"> Raymond Williams, </w:t>
      </w:r>
      <w:r>
        <w:rPr>
          <w:i/>
        </w:rPr>
        <w:t xml:space="preserve">The Country and the City </w:t>
      </w:r>
      <w:r>
        <w:t>(New York: Oxford University Press), p. 10.</w:t>
      </w:r>
    </w:p>
  </w:footnote>
  <w:footnote w:id="10">
    <w:p w14:paraId="4E739A5F" w14:textId="73A108CD" w:rsidR="00017D3F" w:rsidRPr="00732E1D" w:rsidRDefault="00017D3F" w:rsidP="005E6484">
      <w:pPr>
        <w:pStyle w:val="FootnoteText"/>
        <w:spacing w:line="480" w:lineRule="auto"/>
      </w:pPr>
      <w:r>
        <w:rPr>
          <w:rStyle w:val="FootnoteReference"/>
        </w:rPr>
        <w:footnoteRef/>
      </w:r>
      <w:r>
        <w:t xml:space="preserve"> Timothy Clark, </w:t>
      </w:r>
      <w:r>
        <w:rPr>
          <w:i/>
        </w:rPr>
        <w:t>Ecocriticism on the Edge: The Anthropocene as a Threshold Concept</w:t>
      </w:r>
      <w:r>
        <w:t xml:space="preserve"> (London: Bloomsbury, 2015), p. 100.</w:t>
      </w:r>
    </w:p>
  </w:footnote>
  <w:footnote w:id="11">
    <w:p w14:paraId="202C3412" w14:textId="2A3B07BD" w:rsidR="00017D3F" w:rsidRDefault="00017D3F" w:rsidP="005E6484">
      <w:pPr>
        <w:pStyle w:val="FootnoteText"/>
        <w:spacing w:line="480" w:lineRule="auto"/>
      </w:pPr>
      <w:r>
        <w:rPr>
          <w:rStyle w:val="FootnoteReference"/>
        </w:rPr>
        <w:footnoteRef/>
      </w:r>
      <w:r>
        <w:t xml:space="preserve"> Ibid., p. 101.</w:t>
      </w:r>
    </w:p>
  </w:footnote>
  <w:footnote w:id="12">
    <w:p w14:paraId="355747C7" w14:textId="59102522" w:rsidR="00017D3F" w:rsidRDefault="00017D3F" w:rsidP="005E6484">
      <w:pPr>
        <w:pStyle w:val="FootnoteText"/>
        <w:spacing w:line="480" w:lineRule="auto"/>
      </w:pPr>
      <w:r>
        <w:rPr>
          <w:rStyle w:val="FootnoteReference"/>
        </w:rPr>
        <w:footnoteRef/>
      </w:r>
      <w:r>
        <w:t xml:space="preserve"> </w:t>
      </w:r>
      <w:r w:rsidRPr="000C1C52">
        <w:rPr>
          <w:rFonts w:cstheme="minorHAnsi"/>
        </w:rPr>
        <w:t xml:space="preserve">Jonathan Culler, </w:t>
      </w:r>
      <w:r w:rsidRPr="000C1C52">
        <w:rPr>
          <w:rFonts w:cstheme="minorHAnsi"/>
          <w:i/>
        </w:rPr>
        <w:t xml:space="preserve">Theory of the Lyric </w:t>
      </w:r>
      <w:r w:rsidRPr="000C1C52">
        <w:rPr>
          <w:rFonts w:cstheme="minorHAnsi"/>
        </w:rPr>
        <w:t>(Cambridge, MA: Harvard University Press, 2015; pbk 2017), p.</w:t>
      </w:r>
      <w:r>
        <w:rPr>
          <w:rFonts w:cstheme="minorHAnsi"/>
        </w:rPr>
        <w:t xml:space="preserve"> 4.</w:t>
      </w:r>
    </w:p>
  </w:footnote>
  <w:footnote w:id="13">
    <w:p w14:paraId="44DA3E09" w14:textId="215A7877" w:rsidR="00017D3F" w:rsidRDefault="00017D3F" w:rsidP="005E6484">
      <w:pPr>
        <w:pStyle w:val="FootnoteText"/>
        <w:spacing w:line="480" w:lineRule="auto"/>
      </w:pPr>
      <w:r>
        <w:rPr>
          <w:rStyle w:val="FootnoteReference"/>
        </w:rPr>
        <w:footnoteRef/>
      </w:r>
      <w:r>
        <w:t xml:space="preserve"> Peter Boxall, ‘The Ends of Postmodernism’, in </w:t>
      </w:r>
      <w:r>
        <w:rPr>
          <w:i/>
        </w:rPr>
        <w:t>British Literature in Transition, 1980–2000: Accelerated Times</w:t>
      </w:r>
      <w:r>
        <w:t>, ed. by Pollard and Schoene, pp. 28–41 (p. 28).</w:t>
      </w:r>
    </w:p>
  </w:footnote>
  <w:footnote w:id="14">
    <w:p w14:paraId="4E6A3669" w14:textId="60119FC6" w:rsidR="00017D3F" w:rsidRDefault="00017D3F" w:rsidP="005E6484">
      <w:pPr>
        <w:pStyle w:val="FootnoteText"/>
        <w:spacing w:line="480" w:lineRule="auto"/>
      </w:pPr>
      <w:r>
        <w:rPr>
          <w:rStyle w:val="FootnoteReference"/>
        </w:rPr>
        <w:footnoteRef/>
      </w:r>
      <w:r>
        <w:t xml:space="preserve"> Ibid., p. 40.</w:t>
      </w:r>
    </w:p>
  </w:footnote>
  <w:footnote w:id="15">
    <w:p w14:paraId="274FA16A" w14:textId="7BDF36D6" w:rsidR="00017D3F" w:rsidRDefault="00017D3F" w:rsidP="005E6484">
      <w:pPr>
        <w:pStyle w:val="FootnoteText"/>
        <w:spacing w:line="480" w:lineRule="auto"/>
      </w:pPr>
      <w:r>
        <w:rPr>
          <w:rStyle w:val="FootnoteReference"/>
        </w:rPr>
        <w:footnoteRef/>
      </w:r>
      <w:r>
        <w:t xml:space="preserve"> Ibid., p. 29.</w:t>
      </w:r>
    </w:p>
  </w:footnote>
  <w:footnote w:id="16">
    <w:p w14:paraId="06DFD8BE" w14:textId="3B7DE855" w:rsidR="00017D3F" w:rsidRDefault="00017D3F" w:rsidP="005E6484">
      <w:pPr>
        <w:pStyle w:val="FootnoteText"/>
        <w:spacing w:line="480" w:lineRule="auto"/>
      </w:pPr>
      <w:r>
        <w:rPr>
          <w:rStyle w:val="FootnoteReference"/>
        </w:rPr>
        <w:footnoteRef/>
      </w:r>
      <w:r>
        <w:t xml:space="preserve"> Allen Fisher and Robert Hampson, ‘Skipping across the Pond: Interaction between</w:t>
      </w:r>
    </w:p>
    <w:p w14:paraId="6BE23418" w14:textId="1CD489E9" w:rsidR="00017D3F" w:rsidRDefault="00017D3F" w:rsidP="005E6484">
      <w:pPr>
        <w:pStyle w:val="FootnoteText"/>
        <w:spacing w:line="480" w:lineRule="auto"/>
      </w:pPr>
      <w:r>
        <w:t xml:space="preserve">American and British Poetries 1964–1970’, in </w:t>
      </w:r>
      <w:r w:rsidRPr="002301B6">
        <w:rPr>
          <w:i/>
        </w:rPr>
        <w:t>Modernist Legacies: Trends and Faultlines in British Poetry Today</w:t>
      </w:r>
      <w:r>
        <w:t>, ed. by Abigail Lang and David Nowell Smith (Basingstoke: Palgrave Macmillan, 2015), pp. 41–57.</w:t>
      </w:r>
    </w:p>
  </w:footnote>
  <w:footnote w:id="17">
    <w:p w14:paraId="79DDC7A4" w14:textId="37FE0BF4" w:rsidR="00017D3F" w:rsidRDefault="00017D3F" w:rsidP="005E6484">
      <w:pPr>
        <w:pStyle w:val="FootnoteText"/>
        <w:spacing w:line="480" w:lineRule="auto"/>
      </w:pPr>
      <w:r>
        <w:rPr>
          <w:rStyle w:val="FootnoteReference"/>
        </w:rPr>
        <w:footnoteRef/>
      </w:r>
      <w:r>
        <w:t xml:space="preserve"> </w:t>
      </w:r>
      <w:r w:rsidRPr="001C00C3">
        <w:t>David Nowell Smith and Abigail Lang</w:t>
      </w:r>
      <w:r>
        <w:t xml:space="preserve">, ‘Introduction’, in </w:t>
      </w:r>
      <w:r w:rsidRPr="002301B6">
        <w:rPr>
          <w:i/>
        </w:rPr>
        <w:t>Modernist Legacies</w:t>
      </w:r>
      <w:r>
        <w:t>, ed. by Lang and Nowell Smith, pp. 1–14 (p. 1).</w:t>
      </w:r>
    </w:p>
  </w:footnote>
  <w:footnote w:id="18">
    <w:p w14:paraId="5CB64BB9" w14:textId="152FA9C0" w:rsidR="00017D3F" w:rsidRPr="00AE6979" w:rsidRDefault="00017D3F" w:rsidP="005E6484">
      <w:pPr>
        <w:pStyle w:val="FootnoteText"/>
        <w:spacing w:line="480" w:lineRule="auto"/>
      </w:pPr>
      <w:r>
        <w:rPr>
          <w:rStyle w:val="FootnoteReference"/>
        </w:rPr>
        <w:footnoteRef/>
      </w:r>
      <w:r>
        <w:t xml:space="preserve"> David Caplan, </w:t>
      </w:r>
      <w:r w:rsidRPr="00AE6979">
        <w:rPr>
          <w:i/>
        </w:rPr>
        <w:t>Questions of Possibility: Contemporary Poetry and Poetic Form</w:t>
      </w:r>
      <w:r>
        <w:t xml:space="preserve"> (Oxford: Oxford University Press, 2005), p. 3.</w:t>
      </w:r>
    </w:p>
  </w:footnote>
  <w:footnote w:id="19">
    <w:p w14:paraId="6229A7E8" w14:textId="25BB8412" w:rsidR="00017D3F" w:rsidRPr="007A3BA2" w:rsidRDefault="00017D3F" w:rsidP="007A3BA2">
      <w:pPr>
        <w:pStyle w:val="FootnoteText"/>
        <w:spacing w:line="480" w:lineRule="auto"/>
      </w:pPr>
      <w:r>
        <w:rPr>
          <w:rStyle w:val="FootnoteReference"/>
        </w:rPr>
        <w:footnoteRef/>
      </w:r>
      <w:r>
        <w:t xml:space="preserve"> Peter Howarth, </w:t>
      </w:r>
      <w:r w:rsidRPr="005E6484">
        <w:rPr>
          <w:i/>
        </w:rPr>
        <w:t>British Poetry in the Age of Modernism</w:t>
      </w:r>
      <w:r>
        <w:t xml:space="preserve"> (Cambridge: Cambridge University Press, 2005), p. 1. For any readers who are baffled by the ‘rigid opposition’ of mainstream and experimental poetries, Sarah Broom, </w:t>
      </w:r>
      <w:r>
        <w:rPr>
          <w:i/>
        </w:rPr>
        <w:t>Contemporary British and Irish Poetry: An Introduction</w:t>
      </w:r>
      <w:r>
        <w:t xml:space="preserve"> (Basingstoke: Palgrave Macmillan, 2006), pp.</w:t>
      </w:r>
      <w:r>
        <w:rPr>
          <w:i/>
        </w:rPr>
        <w:t xml:space="preserve"> </w:t>
      </w:r>
      <w:r>
        <w:t xml:space="preserve">222–61, offers an brief and accessible discussion that is largely still applicable today. More in-depth but partisan discussions include: Peter Barry, </w:t>
      </w:r>
      <w:r w:rsidRPr="007A3BA2">
        <w:rPr>
          <w:i/>
          <w:iCs/>
        </w:rPr>
        <w:t xml:space="preserve">Poetry Wars: British Poetry of the 1970s and the Battle of Earls Court </w:t>
      </w:r>
      <w:r w:rsidRPr="007A3BA2">
        <w:t>(Cambridge: Salt, 2006)</w:t>
      </w:r>
      <w:r>
        <w:t xml:space="preserve">; Andrew </w:t>
      </w:r>
      <w:r w:rsidRPr="007A3BA2">
        <w:t xml:space="preserve">Duncan, </w:t>
      </w:r>
      <w:r w:rsidRPr="007A3BA2">
        <w:rPr>
          <w:i/>
        </w:rPr>
        <w:t>Centre and Periphery in Modern British Poetry</w:t>
      </w:r>
      <w:r w:rsidRPr="007A3BA2">
        <w:t>, Liverpool English Texts and Studies, 41 (Liverpool: Liverpool University Press, 2005)</w:t>
      </w:r>
      <w:r>
        <w:t xml:space="preserve">; Sam </w:t>
      </w:r>
      <w:r w:rsidRPr="007A3BA2">
        <w:t xml:space="preserve">Ladkin and Robin Purves, ‘An Introduction’, </w:t>
      </w:r>
      <w:r w:rsidRPr="007A3BA2">
        <w:rPr>
          <w:i/>
        </w:rPr>
        <w:t>Chicago Review</w:t>
      </w:r>
      <w:r>
        <w:t>, 53.1 (Spring 2007), 6–</w:t>
      </w:r>
      <w:r w:rsidRPr="007A3BA2">
        <w:t>13</w:t>
      </w:r>
      <w:r>
        <w:t xml:space="preserve">; Robert Sheppard, </w:t>
      </w:r>
      <w:r w:rsidRPr="007A3BA2">
        <w:rPr>
          <w:i/>
        </w:rPr>
        <w:t>The Poetry of Saying: British Poetry and its Discontents, 1950-2000</w:t>
      </w:r>
      <w:r w:rsidRPr="007A3BA2">
        <w:t>, Liverpool English Texts and Studies, 45 (Liverpool: Liverpool University Press, 2005)</w:t>
      </w:r>
      <w:r>
        <w:t>.</w:t>
      </w:r>
    </w:p>
    <w:p w14:paraId="2ECF43D3" w14:textId="354009BA" w:rsidR="00017D3F" w:rsidRDefault="00017D3F" w:rsidP="005E6484">
      <w:pPr>
        <w:pStyle w:val="FootnoteText"/>
        <w:spacing w:line="480" w:lineRule="auto"/>
      </w:pPr>
    </w:p>
  </w:footnote>
  <w:footnote w:id="20">
    <w:p w14:paraId="47E651F5" w14:textId="452D58AE" w:rsidR="00017D3F" w:rsidRDefault="00017D3F" w:rsidP="005E6484">
      <w:pPr>
        <w:pStyle w:val="FootnoteText"/>
        <w:spacing w:line="480" w:lineRule="auto"/>
      </w:pPr>
      <w:r>
        <w:rPr>
          <w:rStyle w:val="FootnoteReference"/>
        </w:rPr>
        <w:footnoteRef/>
      </w:r>
      <w:r>
        <w:t xml:space="preserve"> Peter Middleton, ‘</w:t>
      </w:r>
      <w:r w:rsidRPr="000521F9">
        <w:t>Institutions of Poetry in Postwar Britain</w:t>
      </w:r>
      <w:r>
        <w:t xml:space="preserve">’, in </w:t>
      </w:r>
      <w:r w:rsidRPr="000521F9">
        <w:rPr>
          <w:i/>
          <w:iCs/>
        </w:rPr>
        <w:t>A Concise Companion to Postwar British and Irish Poetry</w:t>
      </w:r>
      <w:r>
        <w:rPr>
          <w:i/>
          <w:iCs/>
        </w:rPr>
        <w:t xml:space="preserve">, </w:t>
      </w:r>
      <w:r>
        <w:t xml:space="preserve">ed. </w:t>
      </w:r>
      <w:r w:rsidRPr="000521F9">
        <w:t>by Nigel Alderman and C. D. Blanton</w:t>
      </w:r>
      <w:r>
        <w:t xml:space="preserve"> (Chichester: Wiley-Blackwell, 2009), pp. 243–63 (p. 243).</w:t>
      </w:r>
    </w:p>
  </w:footnote>
  <w:footnote w:id="21">
    <w:p w14:paraId="4F1FC623" w14:textId="64CD1576" w:rsidR="00017D3F" w:rsidRDefault="00017D3F" w:rsidP="005E6484">
      <w:pPr>
        <w:pStyle w:val="FootnoteText"/>
        <w:spacing w:line="480" w:lineRule="auto"/>
      </w:pPr>
      <w:r>
        <w:rPr>
          <w:rStyle w:val="FootnoteReference"/>
        </w:rPr>
        <w:footnoteRef/>
      </w:r>
      <w:r>
        <w:t xml:space="preserve"> Ibid., p. 244.</w:t>
      </w:r>
    </w:p>
  </w:footnote>
  <w:footnote w:id="22">
    <w:p w14:paraId="2BFFA15D" w14:textId="5B7CBDB7" w:rsidR="00017D3F" w:rsidRPr="002F142D" w:rsidRDefault="00017D3F" w:rsidP="005E6484">
      <w:pPr>
        <w:pStyle w:val="FootnoteText"/>
        <w:spacing w:line="480" w:lineRule="auto"/>
      </w:pPr>
      <w:r>
        <w:rPr>
          <w:rStyle w:val="FootnoteReference"/>
        </w:rPr>
        <w:footnoteRef/>
      </w:r>
      <w:r>
        <w:t xml:space="preserve"> Robert Sheppard, </w:t>
      </w:r>
      <w:r>
        <w:rPr>
          <w:i/>
          <w:iCs/>
        </w:rPr>
        <w:t xml:space="preserve">The Meaning of Form in Contemporary Innovative Poetry </w:t>
      </w:r>
      <w:r>
        <w:t>(Cham: Palgrave Macmillan, 2016), pp. 4,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B2C"/>
    <w:multiLevelType w:val="hybridMultilevel"/>
    <w:tmpl w:val="DE282E3E"/>
    <w:lvl w:ilvl="0" w:tplc="938A9D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0"/>
    <w:rsid w:val="00017D3F"/>
    <w:rsid w:val="000357DA"/>
    <w:rsid w:val="000521F9"/>
    <w:rsid w:val="0006552D"/>
    <w:rsid w:val="00065B90"/>
    <w:rsid w:val="000A1DE0"/>
    <w:rsid w:val="000A402F"/>
    <w:rsid w:val="000A744F"/>
    <w:rsid w:val="000B54C6"/>
    <w:rsid w:val="000E35DB"/>
    <w:rsid w:val="000F2933"/>
    <w:rsid w:val="00135BB5"/>
    <w:rsid w:val="00154DB9"/>
    <w:rsid w:val="00171319"/>
    <w:rsid w:val="00173EAD"/>
    <w:rsid w:val="00192BBF"/>
    <w:rsid w:val="001B55CB"/>
    <w:rsid w:val="001B6C2A"/>
    <w:rsid w:val="001C00C3"/>
    <w:rsid w:val="001F3992"/>
    <w:rsid w:val="002301B6"/>
    <w:rsid w:val="002569BC"/>
    <w:rsid w:val="002E09AD"/>
    <w:rsid w:val="002F142D"/>
    <w:rsid w:val="00347C4E"/>
    <w:rsid w:val="0036322C"/>
    <w:rsid w:val="00390EAB"/>
    <w:rsid w:val="003930F5"/>
    <w:rsid w:val="003B6C87"/>
    <w:rsid w:val="003C1598"/>
    <w:rsid w:val="003C77B0"/>
    <w:rsid w:val="003D0927"/>
    <w:rsid w:val="0047040F"/>
    <w:rsid w:val="004A7905"/>
    <w:rsid w:val="004D60FE"/>
    <w:rsid w:val="0054411C"/>
    <w:rsid w:val="005A0EF1"/>
    <w:rsid w:val="005A4124"/>
    <w:rsid w:val="005B515D"/>
    <w:rsid w:val="005E6484"/>
    <w:rsid w:val="00607600"/>
    <w:rsid w:val="006100AA"/>
    <w:rsid w:val="00622327"/>
    <w:rsid w:val="00636985"/>
    <w:rsid w:val="00702AA9"/>
    <w:rsid w:val="00732E1D"/>
    <w:rsid w:val="00773177"/>
    <w:rsid w:val="007A3BA2"/>
    <w:rsid w:val="00812DD8"/>
    <w:rsid w:val="00874C7B"/>
    <w:rsid w:val="008C456A"/>
    <w:rsid w:val="008E1448"/>
    <w:rsid w:val="00915A78"/>
    <w:rsid w:val="00916CB4"/>
    <w:rsid w:val="009335BC"/>
    <w:rsid w:val="00952116"/>
    <w:rsid w:val="00961DCD"/>
    <w:rsid w:val="00982C2F"/>
    <w:rsid w:val="009A0F43"/>
    <w:rsid w:val="009D6B9D"/>
    <w:rsid w:val="009E4E3D"/>
    <w:rsid w:val="00A22D53"/>
    <w:rsid w:val="00A22E07"/>
    <w:rsid w:val="00A81CE2"/>
    <w:rsid w:val="00A938FF"/>
    <w:rsid w:val="00AB2446"/>
    <w:rsid w:val="00AD3BA3"/>
    <w:rsid w:val="00AE6979"/>
    <w:rsid w:val="00B33684"/>
    <w:rsid w:val="00B34ED8"/>
    <w:rsid w:val="00B64A63"/>
    <w:rsid w:val="00B911B8"/>
    <w:rsid w:val="00C2317A"/>
    <w:rsid w:val="00C40BF4"/>
    <w:rsid w:val="00C6332F"/>
    <w:rsid w:val="00CA24D2"/>
    <w:rsid w:val="00CB183E"/>
    <w:rsid w:val="00CF1DC9"/>
    <w:rsid w:val="00D01D21"/>
    <w:rsid w:val="00D25E7D"/>
    <w:rsid w:val="00D27AB5"/>
    <w:rsid w:val="00D51ED0"/>
    <w:rsid w:val="00D65143"/>
    <w:rsid w:val="00D87D59"/>
    <w:rsid w:val="00DA1665"/>
    <w:rsid w:val="00DF6CD1"/>
    <w:rsid w:val="00E11DA5"/>
    <w:rsid w:val="00E24605"/>
    <w:rsid w:val="00E30637"/>
    <w:rsid w:val="00E4056B"/>
    <w:rsid w:val="00F056E1"/>
    <w:rsid w:val="00F4413F"/>
    <w:rsid w:val="00F76E7B"/>
    <w:rsid w:val="00F91E78"/>
    <w:rsid w:val="00FC18E8"/>
    <w:rsid w:val="00FE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0963"/>
  <w15:chartTrackingRefBased/>
  <w15:docId w15:val="{A86E8761-D1A5-45C2-B421-EBD4446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5B90"/>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BodyTextChar">
    <w:name w:val="Body Text Char"/>
    <w:basedOn w:val="DefaultParagraphFont"/>
    <w:link w:val="BodyText"/>
    <w:rsid w:val="00065B90"/>
    <w:rPr>
      <w:rFonts w:ascii="Times New Roman" w:eastAsia="Times New Roman" w:hAnsi="Times New Roman" w:cs="Times New Roman"/>
      <w:sz w:val="24"/>
      <w:szCs w:val="24"/>
      <w:u w:val="single"/>
      <w:lang w:eastAsia="ar-SA"/>
    </w:rPr>
  </w:style>
  <w:style w:type="paragraph" w:styleId="FootnoteText">
    <w:name w:val="footnote text"/>
    <w:basedOn w:val="Normal"/>
    <w:link w:val="FootnoteTextChar"/>
    <w:uiPriority w:val="99"/>
    <w:semiHidden/>
    <w:unhideWhenUsed/>
    <w:rsid w:val="00CF1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DC9"/>
    <w:rPr>
      <w:sz w:val="20"/>
      <w:szCs w:val="20"/>
    </w:rPr>
  </w:style>
  <w:style w:type="character" w:styleId="FootnoteReference">
    <w:name w:val="footnote reference"/>
    <w:basedOn w:val="DefaultParagraphFont"/>
    <w:uiPriority w:val="99"/>
    <w:semiHidden/>
    <w:unhideWhenUsed/>
    <w:rsid w:val="00CF1DC9"/>
    <w:rPr>
      <w:vertAlign w:val="superscript"/>
    </w:rPr>
  </w:style>
  <w:style w:type="character" w:styleId="CommentReference">
    <w:name w:val="annotation reference"/>
    <w:basedOn w:val="DefaultParagraphFont"/>
    <w:uiPriority w:val="99"/>
    <w:semiHidden/>
    <w:unhideWhenUsed/>
    <w:rsid w:val="00347C4E"/>
    <w:rPr>
      <w:sz w:val="16"/>
      <w:szCs w:val="16"/>
    </w:rPr>
  </w:style>
  <w:style w:type="paragraph" w:styleId="CommentText">
    <w:name w:val="annotation text"/>
    <w:basedOn w:val="Normal"/>
    <w:link w:val="CommentTextChar"/>
    <w:uiPriority w:val="99"/>
    <w:semiHidden/>
    <w:unhideWhenUsed/>
    <w:rsid w:val="00347C4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47C4E"/>
    <w:rPr>
      <w:sz w:val="20"/>
      <w:szCs w:val="20"/>
    </w:rPr>
  </w:style>
  <w:style w:type="paragraph" w:styleId="BalloonText">
    <w:name w:val="Balloon Text"/>
    <w:basedOn w:val="Normal"/>
    <w:link w:val="BalloonTextChar"/>
    <w:uiPriority w:val="99"/>
    <w:semiHidden/>
    <w:unhideWhenUsed/>
    <w:rsid w:val="00C2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17A"/>
    <w:rPr>
      <w:rFonts w:ascii="Segoe UI" w:hAnsi="Segoe UI" w:cs="Segoe UI"/>
      <w:sz w:val="18"/>
      <w:szCs w:val="18"/>
    </w:rPr>
  </w:style>
  <w:style w:type="paragraph" w:styleId="Header">
    <w:name w:val="header"/>
    <w:basedOn w:val="Normal"/>
    <w:link w:val="HeaderChar"/>
    <w:uiPriority w:val="99"/>
    <w:unhideWhenUsed/>
    <w:rsid w:val="00FC1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8E8"/>
  </w:style>
  <w:style w:type="paragraph" w:styleId="Footer">
    <w:name w:val="footer"/>
    <w:basedOn w:val="Normal"/>
    <w:link w:val="FooterChar"/>
    <w:uiPriority w:val="99"/>
    <w:unhideWhenUsed/>
    <w:rsid w:val="00FC1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0249">
      <w:bodyDiv w:val="1"/>
      <w:marLeft w:val="0"/>
      <w:marRight w:val="0"/>
      <w:marTop w:val="0"/>
      <w:marBottom w:val="0"/>
      <w:divBdr>
        <w:top w:val="none" w:sz="0" w:space="0" w:color="auto"/>
        <w:left w:val="none" w:sz="0" w:space="0" w:color="auto"/>
        <w:bottom w:val="none" w:sz="0" w:space="0" w:color="auto"/>
        <w:right w:val="none" w:sz="0" w:space="0" w:color="auto"/>
      </w:divBdr>
    </w:div>
    <w:div w:id="186144704">
      <w:bodyDiv w:val="1"/>
      <w:marLeft w:val="0"/>
      <w:marRight w:val="0"/>
      <w:marTop w:val="0"/>
      <w:marBottom w:val="0"/>
      <w:divBdr>
        <w:top w:val="none" w:sz="0" w:space="0" w:color="auto"/>
        <w:left w:val="none" w:sz="0" w:space="0" w:color="auto"/>
        <w:bottom w:val="none" w:sz="0" w:space="0" w:color="auto"/>
        <w:right w:val="none" w:sz="0" w:space="0" w:color="auto"/>
      </w:divBdr>
    </w:div>
    <w:div w:id="190534357">
      <w:bodyDiv w:val="1"/>
      <w:marLeft w:val="0"/>
      <w:marRight w:val="0"/>
      <w:marTop w:val="0"/>
      <w:marBottom w:val="0"/>
      <w:divBdr>
        <w:top w:val="none" w:sz="0" w:space="0" w:color="auto"/>
        <w:left w:val="none" w:sz="0" w:space="0" w:color="auto"/>
        <w:bottom w:val="none" w:sz="0" w:space="0" w:color="auto"/>
        <w:right w:val="none" w:sz="0" w:space="0" w:color="auto"/>
      </w:divBdr>
    </w:div>
    <w:div w:id="301666215">
      <w:bodyDiv w:val="1"/>
      <w:marLeft w:val="0"/>
      <w:marRight w:val="0"/>
      <w:marTop w:val="0"/>
      <w:marBottom w:val="0"/>
      <w:divBdr>
        <w:top w:val="none" w:sz="0" w:space="0" w:color="auto"/>
        <w:left w:val="none" w:sz="0" w:space="0" w:color="auto"/>
        <w:bottom w:val="none" w:sz="0" w:space="0" w:color="auto"/>
        <w:right w:val="none" w:sz="0" w:space="0" w:color="auto"/>
      </w:divBdr>
    </w:div>
    <w:div w:id="570847254">
      <w:bodyDiv w:val="1"/>
      <w:marLeft w:val="0"/>
      <w:marRight w:val="0"/>
      <w:marTop w:val="0"/>
      <w:marBottom w:val="0"/>
      <w:divBdr>
        <w:top w:val="none" w:sz="0" w:space="0" w:color="auto"/>
        <w:left w:val="none" w:sz="0" w:space="0" w:color="auto"/>
        <w:bottom w:val="none" w:sz="0" w:space="0" w:color="auto"/>
        <w:right w:val="none" w:sz="0" w:space="0" w:color="auto"/>
      </w:divBdr>
    </w:div>
    <w:div w:id="666445447">
      <w:bodyDiv w:val="1"/>
      <w:marLeft w:val="0"/>
      <w:marRight w:val="0"/>
      <w:marTop w:val="0"/>
      <w:marBottom w:val="0"/>
      <w:divBdr>
        <w:top w:val="none" w:sz="0" w:space="0" w:color="auto"/>
        <w:left w:val="none" w:sz="0" w:space="0" w:color="auto"/>
        <w:bottom w:val="none" w:sz="0" w:space="0" w:color="auto"/>
        <w:right w:val="none" w:sz="0" w:space="0" w:color="auto"/>
      </w:divBdr>
    </w:div>
    <w:div w:id="720637982">
      <w:bodyDiv w:val="1"/>
      <w:marLeft w:val="0"/>
      <w:marRight w:val="0"/>
      <w:marTop w:val="0"/>
      <w:marBottom w:val="0"/>
      <w:divBdr>
        <w:top w:val="none" w:sz="0" w:space="0" w:color="auto"/>
        <w:left w:val="none" w:sz="0" w:space="0" w:color="auto"/>
        <w:bottom w:val="none" w:sz="0" w:space="0" w:color="auto"/>
        <w:right w:val="none" w:sz="0" w:space="0" w:color="auto"/>
      </w:divBdr>
      <w:divsChild>
        <w:div w:id="220290306">
          <w:marLeft w:val="0"/>
          <w:marRight w:val="0"/>
          <w:marTop w:val="0"/>
          <w:marBottom w:val="0"/>
          <w:divBdr>
            <w:top w:val="none" w:sz="0" w:space="0" w:color="auto"/>
            <w:left w:val="none" w:sz="0" w:space="0" w:color="auto"/>
            <w:bottom w:val="none" w:sz="0" w:space="0" w:color="auto"/>
            <w:right w:val="none" w:sz="0" w:space="0" w:color="auto"/>
          </w:divBdr>
        </w:div>
      </w:divsChild>
    </w:div>
    <w:div w:id="761218748">
      <w:bodyDiv w:val="1"/>
      <w:marLeft w:val="0"/>
      <w:marRight w:val="0"/>
      <w:marTop w:val="0"/>
      <w:marBottom w:val="0"/>
      <w:divBdr>
        <w:top w:val="none" w:sz="0" w:space="0" w:color="auto"/>
        <w:left w:val="none" w:sz="0" w:space="0" w:color="auto"/>
        <w:bottom w:val="none" w:sz="0" w:space="0" w:color="auto"/>
        <w:right w:val="none" w:sz="0" w:space="0" w:color="auto"/>
      </w:divBdr>
    </w:div>
    <w:div w:id="777330685">
      <w:bodyDiv w:val="1"/>
      <w:marLeft w:val="0"/>
      <w:marRight w:val="0"/>
      <w:marTop w:val="0"/>
      <w:marBottom w:val="0"/>
      <w:divBdr>
        <w:top w:val="none" w:sz="0" w:space="0" w:color="auto"/>
        <w:left w:val="none" w:sz="0" w:space="0" w:color="auto"/>
        <w:bottom w:val="none" w:sz="0" w:space="0" w:color="auto"/>
        <w:right w:val="none" w:sz="0" w:space="0" w:color="auto"/>
      </w:divBdr>
    </w:div>
    <w:div w:id="783577761">
      <w:bodyDiv w:val="1"/>
      <w:marLeft w:val="0"/>
      <w:marRight w:val="0"/>
      <w:marTop w:val="0"/>
      <w:marBottom w:val="0"/>
      <w:divBdr>
        <w:top w:val="none" w:sz="0" w:space="0" w:color="auto"/>
        <w:left w:val="none" w:sz="0" w:space="0" w:color="auto"/>
        <w:bottom w:val="none" w:sz="0" w:space="0" w:color="auto"/>
        <w:right w:val="none" w:sz="0" w:space="0" w:color="auto"/>
      </w:divBdr>
    </w:div>
    <w:div w:id="1348754985">
      <w:bodyDiv w:val="1"/>
      <w:marLeft w:val="0"/>
      <w:marRight w:val="0"/>
      <w:marTop w:val="0"/>
      <w:marBottom w:val="0"/>
      <w:divBdr>
        <w:top w:val="none" w:sz="0" w:space="0" w:color="auto"/>
        <w:left w:val="none" w:sz="0" w:space="0" w:color="auto"/>
        <w:bottom w:val="none" w:sz="0" w:space="0" w:color="auto"/>
        <w:right w:val="none" w:sz="0" w:space="0" w:color="auto"/>
      </w:divBdr>
    </w:div>
    <w:div w:id="1349333959">
      <w:bodyDiv w:val="1"/>
      <w:marLeft w:val="0"/>
      <w:marRight w:val="0"/>
      <w:marTop w:val="0"/>
      <w:marBottom w:val="0"/>
      <w:divBdr>
        <w:top w:val="none" w:sz="0" w:space="0" w:color="auto"/>
        <w:left w:val="none" w:sz="0" w:space="0" w:color="auto"/>
        <w:bottom w:val="none" w:sz="0" w:space="0" w:color="auto"/>
        <w:right w:val="none" w:sz="0" w:space="0" w:color="auto"/>
      </w:divBdr>
      <w:divsChild>
        <w:div w:id="1804274441">
          <w:marLeft w:val="0"/>
          <w:marRight w:val="0"/>
          <w:marTop w:val="0"/>
          <w:marBottom w:val="0"/>
          <w:divBdr>
            <w:top w:val="none" w:sz="0" w:space="0" w:color="auto"/>
            <w:left w:val="none" w:sz="0" w:space="0" w:color="auto"/>
            <w:bottom w:val="none" w:sz="0" w:space="0" w:color="auto"/>
            <w:right w:val="none" w:sz="0" w:space="0" w:color="auto"/>
          </w:divBdr>
        </w:div>
      </w:divsChild>
    </w:div>
    <w:div w:id="1422920048">
      <w:bodyDiv w:val="1"/>
      <w:marLeft w:val="0"/>
      <w:marRight w:val="0"/>
      <w:marTop w:val="0"/>
      <w:marBottom w:val="0"/>
      <w:divBdr>
        <w:top w:val="none" w:sz="0" w:space="0" w:color="auto"/>
        <w:left w:val="none" w:sz="0" w:space="0" w:color="auto"/>
        <w:bottom w:val="none" w:sz="0" w:space="0" w:color="auto"/>
        <w:right w:val="none" w:sz="0" w:space="0" w:color="auto"/>
      </w:divBdr>
    </w:div>
    <w:div w:id="1534146462">
      <w:bodyDiv w:val="1"/>
      <w:marLeft w:val="0"/>
      <w:marRight w:val="0"/>
      <w:marTop w:val="0"/>
      <w:marBottom w:val="0"/>
      <w:divBdr>
        <w:top w:val="none" w:sz="0" w:space="0" w:color="auto"/>
        <w:left w:val="none" w:sz="0" w:space="0" w:color="auto"/>
        <w:bottom w:val="none" w:sz="0" w:space="0" w:color="auto"/>
        <w:right w:val="none" w:sz="0" w:space="0" w:color="auto"/>
      </w:divBdr>
    </w:div>
    <w:div w:id="17004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4C24C034975489D3482978D5A40F8" ma:contentTypeVersion="12" ma:contentTypeDescription="Create a new document." ma:contentTypeScope="" ma:versionID="8a05c12916e0168b9001a02d22677ab4">
  <xsd:schema xmlns:xsd="http://www.w3.org/2001/XMLSchema" xmlns:xs="http://www.w3.org/2001/XMLSchema" xmlns:p="http://schemas.microsoft.com/office/2006/metadata/properties" xmlns:ns3="a5d0ce23-20fa-44ab-be1d-6eeb44399812" xmlns:ns4="29b31c0b-dbae-454b-994f-6e6546133a51" targetNamespace="http://schemas.microsoft.com/office/2006/metadata/properties" ma:root="true" ma:fieldsID="221a321ee20b2991fa1743922ded33ae" ns3:_="" ns4:_="">
    <xsd:import namespace="a5d0ce23-20fa-44ab-be1d-6eeb44399812"/>
    <xsd:import namespace="29b31c0b-dbae-454b-994f-6e6546133a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0ce23-20fa-44ab-be1d-6eeb443998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31c0b-dbae-454b-994f-6e6546133a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2058E-B727-44C2-BA24-FA9171FE6B52}">
  <ds:schemaRefs>
    <ds:schemaRef ds:uri="http://schemas.microsoft.com/sharepoint/v3/contenttype/forms"/>
  </ds:schemaRefs>
</ds:datastoreItem>
</file>

<file path=customXml/itemProps2.xml><?xml version="1.0" encoding="utf-8"?>
<ds:datastoreItem xmlns:ds="http://schemas.openxmlformats.org/officeDocument/2006/customXml" ds:itemID="{B91895BA-1097-4887-B7A1-480CC770BA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b31c0b-dbae-454b-994f-6e6546133a51"/>
    <ds:schemaRef ds:uri="a5d0ce23-20fa-44ab-be1d-6eeb44399812"/>
    <ds:schemaRef ds:uri="http://www.w3.org/XML/1998/namespace"/>
    <ds:schemaRef ds:uri="http://purl.org/dc/dcmitype/"/>
  </ds:schemaRefs>
</ds:datastoreItem>
</file>

<file path=customXml/itemProps3.xml><?xml version="1.0" encoding="utf-8"?>
<ds:datastoreItem xmlns:ds="http://schemas.openxmlformats.org/officeDocument/2006/customXml" ds:itemID="{FA400254-DABC-40F8-8FB5-534BE163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0ce23-20fa-44ab-be1d-6eeb44399812"/>
    <ds:schemaRef ds:uri="29b31c0b-dbae-454b-994f-6e654613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12</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Rogers</dc:creator>
  <cp:keywords/>
  <dc:description/>
  <cp:lastModifiedBy>Samuel Rogers</cp:lastModifiedBy>
  <cp:revision>46</cp:revision>
  <dcterms:created xsi:type="dcterms:W3CDTF">2021-08-04T12:42:00Z</dcterms:created>
  <dcterms:modified xsi:type="dcterms:W3CDTF">2021-08-06T18:03:00Z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0x010100AB54C24C034975489D3482978D5A40F8</vt:lpwstr>
  </property>
</Properties>
</file>