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8AC39" w14:textId="6E9B0672" w:rsidR="00482867" w:rsidRPr="009E0F22" w:rsidRDefault="006F4FA8" w:rsidP="009E0F22">
      <w:pPr>
        <w:bidi w:val="0"/>
        <w:jc w:val="center"/>
        <w:rPr>
          <w:rFonts w:cs="Times New Roman"/>
          <w:b/>
          <w:bCs/>
          <w:color w:val="000000" w:themeColor="text1"/>
          <w:sz w:val="28"/>
          <w:szCs w:val="28"/>
        </w:rPr>
      </w:pPr>
      <w:bookmarkStart w:id="0" w:name="_Hlk40565532"/>
      <w:r w:rsidRPr="009E0F22">
        <w:rPr>
          <w:rFonts w:cs="Times New Roman"/>
          <w:b/>
          <w:bCs/>
          <w:sz w:val="28"/>
          <w:szCs w:val="28"/>
        </w:rPr>
        <w:t xml:space="preserve">Hybrid </w:t>
      </w:r>
      <w:r w:rsidR="00A11B5C" w:rsidRPr="009E0F22">
        <w:rPr>
          <w:rFonts w:cs="Times New Roman"/>
          <w:b/>
          <w:bCs/>
          <w:sz w:val="28"/>
          <w:szCs w:val="28"/>
        </w:rPr>
        <w:t>M</w:t>
      </w:r>
      <w:r w:rsidRPr="009E0F22">
        <w:rPr>
          <w:rFonts w:cs="Times New Roman"/>
          <w:b/>
          <w:bCs/>
          <w:sz w:val="28"/>
          <w:szCs w:val="28"/>
        </w:rPr>
        <w:t>eta-h</w:t>
      </w:r>
      <w:r w:rsidR="00AC1B6A" w:rsidRPr="009E0F22">
        <w:rPr>
          <w:rFonts w:cs="Times New Roman"/>
          <w:b/>
          <w:bCs/>
          <w:sz w:val="28"/>
          <w:szCs w:val="28"/>
        </w:rPr>
        <w:t xml:space="preserve">euristic </w:t>
      </w:r>
      <w:r w:rsidR="00A11B5C" w:rsidRPr="009E0F22">
        <w:rPr>
          <w:rFonts w:cs="Times New Roman"/>
          <w:b/>
          <w:bCs/>
          <w:sz w:val="28"/>
          <w:szCs w:val="28"/>
        </w:rPr>
        <w:t>A</w:t>
      </w:r>
      <w:r w:rsidR="00AC1B6A" w:rsidRPr="009E0F22">
        <w:rPr>
          <w:rFonts w:cs="Times New Roman"/>
          <w:b/>
          <w:bCs/>
          <w:sz w:val="28"/>
          <w:szCs w:val="28"/>
        </w:rPr>
        <w:t>lgorithms for a</w:t>
      </w:r>
      <w:r w:rsidR="0000656B" w:rsidRPr="009E0F22">
        <w:rPr>
          <w:rFonts w:cs="Times New Roman"/>
          <w:b/>
          <w:bCs/>
          <w:sz w:val="28"/>
          <w:szCs w:val="28"/>
        </w:rPr>
        <w:t xml:space="preserve"> </w:t>
      </w:r>
      <w:r w:rsidR="00A11B5C" w:rsidRPr="009E0F22">
        <w:rPr>
          <w:rFonts w:cs="Times New Roman"/>
          <w:b/>
          <w:bCs/>
          <w:sz w:val="28"/>
          <w:szCs w:val="28"/>
        </w:rPr>
        <w:t>S</w:t>
      </w:r>
      <w:r w:rsidR="0000656B" w:rsidRPr="009E0F22">
        <w:rPr>
          <w:rFonts w:cs="Times New Roman"/>
          <w:b/>
          <w:bCs/>
          <w:sz w:val="28"/>
          <w:szCs w:val="28"/>
        </w:rPr>
        <w:t xml:space="preserve">upply </w:t>
      </w:r>
      <w:r w:rsidR="00A11B5C" w:rsidRPr="009E0F22">
        <w:rPr>
          <w:rFonts w:cs="Times New Roman"/>
          <w:b/>
          <w:bCs/>
          <w:sz w:val="28"/>
          <w:szCs w:val="28"/>
        </w:rPr>
        <w:t>C</w:t>
      </w:r>
      <w:r w:rsidR="0000656B" w:rsidRPr="009E0F22">
        <w:rPr>
          <w:rFonts w:cs="Times New Roman"/>
          <w:b/>
          <w:bCs/>
          <w:sz w:val="28"/>
          <w:szCs w:val="28"/>
        </w:rPr>
        <w:t xml:space="preserve">hain </w:t>
      </w:r>
      <w:r w:rsidR="00A11B5C" w:rsidRPr="009E0F22">
        <w:rPr>
          <w:rFonts w:cs="Times New Roman"/>
          <w:b/>
          <w:bCs/>
          <w:sz w:val="28"/>
          <w:szCs w:val="28"/>
        </w:rPr>
        <w:t>N</w:t>
      </w:r>
      <w:r w:rsidR="00482867" w:rsidRPr="009E0F22">
        <w:rPr>
          <w:rFonts w:cs="Times New Roman"/>
          <w:b/>
          <w:bCs/>
          <w:sz w:val="28"/>
          <w:szCs w:val="28"/>
        </w:rPr>
        <w:t xml:space="preserve">etwork </w:t>
      </w:r>
      <w:r w:rsidR="00A11B5C" w:rsidRPr="009E0F22">
        <w:rPr>
          <w:rFonts w:cs="Times New Roman"/>
          <w:b/>
          <w:bCs/>
          <w:sz w:val="28"/>
          <w:szCs w:val="28"/>
        </w:rPr>
        <w:t>C</w:t>
      </w:r>
      <w:r w:rsidR="00C9631F" w:rsidRPr="009E0F22">
        <w:rPr>
          <w:rFonts w:cs="Times New Roman"/>
          <w:b/>
          <w:bCs/>
          <w:sz w:val="28"/>
          <w:szCs w:val="28"/>
        </w:rPr>
        <w:t xml:space="preserve">onsidering Different </w:t>
      </w:r>
      <w:r w:rsidR="00482867" w:rsidRPr="009E0F22">
        <w:rPr>
          <w:rFonts w:cs="Times New Roman"/>
          <w:b/>
          <w:bCs/>
          <w:sz w:val="28"/>
          <w:szCs w:val="28"/>
        </w:rPr>
        <w:t>Carbon Emission Regulations</w:t>
      </w:r>
      <w:r w:rsidR="00CD5E03" w:rsidRPr="009E0F22">
        <w:rPr>
          <w:rFonts w:cs="Times New Roman"/>
          <w:b/>
          <w:bCs/>
          <w:sz w:val="28"/>
          <w:szCs w:val="28"/>
        </w:rPr>
        <w:t xml:space="preserve"> </w:t>
      </w:r>
      <w:r w:rsidR="00AC0AF6" w:rsidRPr="009E0F22">
        <w:rPr>
          <w:rFonts w:cs="Times New Roman"/>
          <w:b/>
          <w:bCs/>
          <w:sz w:val="28"/>
          <w:szCs w:val="28"/>
        </w:rPr>
        <w:t>u</w:t>
      </w:r>
      <w:r w:rsidR="00C9631F" w:rsidRPr="009E0F22">
        <w:rPr>
          <w:rFonts w:cs="Times New Roman"/>
          <w:b/>
          <w:bCs/>
          <w:sz w:val="28"/>
          <w:szCs w:val="28"/>
        </w:rPr>
        <w:t xml:space="preserve">sing </w:t>
      </w:r>
      <w:r w:rsidR="0047249C" w:rsidRPr="009E0F22">
        <w:rPr>
          <w:rFonts w:cs="Times New Roman"/>
          <w:b/>
          <w:bCs/>
          <w:sz w:val="28"/>
          <w:szCs w:val="28"/>
        </w:rPr>
        <w:t>Big Data</w:t>
      </w:r>
      <w:r w:rsidR="004B5AF2" w:rsidRPr="009E0F22">
        <w:rPr>
          <w:rFonts w:cs="Times New Roman"/>
          <w:b/>
          <w:bCs/>
          <w:color w:val="000000" w:themeColor="text1"/>
          <w:sz w:val="28"/>
          <w:szCs w:val="28"/>
        </w:rPr>
        <w:t xml:space="preserve"> characteristics</w:t>
      </w:r>
    </w:p>
    <w:bookmarkEnd w:id="0"/>
    <w:p w14:paraId="0313E220" w14:textId="28E987A2" w:rsidR="007949B2" w:rsidRPr="009E0F22" w:rsidRDefault="007949B2" w:rsidP="009E0F22">
      <w:pPr>
        <w:jc w:val="center"/>
        <w:rPr>
          <w:rFonts w:ascii="Cambria" w:hAnsi="Cambria"/>
          <w:rtl/>
        </w:rPr>
      </w:pPr>
      <w:r w:rsidRPr="009E0F22">
        <w:rPr>
          <w:rFonts w:ascii="Cambria" w:hAnsi="Cambria" w:cs="Arial"/>
          <w:b/>
          <w:bCs/>
          <w:color w:val="000000" w:themeColor="text1"/>
        </w:rPr>
        <w:t>Fariba Goodarzian</w:t>
      </w:r>
      <w:r w:rsidRPr="009E0F22">
        <w:rPr>
          <w:rFonts w:ascii="Cambria" w:hAnsi="Cambria" w:cs="Arial"/>
          <w:b/>
          <w:bCs/>
          <w:color w:val="000000" w:themeColor="text1"/>
          <w:vertAlign w:val="superscript"/>
        </w:rPr>
        <w:t xml:space="preserve"> 1</w:t>
      </w:r>
      <w:r w:rsidRPr="009E0F22">
        <w:rPr>
          <w:rStyle w:val="FootnoteReference"/>
          <w:rFonts w:ascii="Cambria" w:hAnsi="Cambria" w:cs="Arial"/>
          <w:b/>
          <w:bCs/>
          <w:color w:val="000000" w:themeColor="text1"/>
          <w:sz w:val="20"/>
          <w:szCs w:val="20"/>
          <w:rtl/>
        </w:rPr>
        <w:footnoteReference w:customMarkFollows="1" w:id="1"/>
        <w:sym w:font="Symbol" w:char="F02A"/>
      </w:r>
      <w:r w:rsidRPr="009E0F22">
        <w:rPr>
          <w:rFonts w:ascii="Cambria" w:hAnsi="Cambria" w:cs="Arial"/>
          <w:b/>
          <w:bCs/>
          <w:color w:val="000000" w:themeColor="text1"/>
        </w:rPr>
        <w:t xml:space="preserve">, </w:t>
      </w:r>
      <w:r w:rsidRPr="009E0F22">
        <w:rPr>
          <w:rFonts w:ascii="Cambria" w:hAnsi="Cambria" w:cs="Times New Roman"/>
          <w:b/>
          <w:bCs/>
          <w:color w:val="000000" w:themeColor="text1"/>
        </w:rPr>
        <w:t>Vikas Kumar</w:t>
      </w:r>
      <w:r w:rsidRPr="009E0F22">
        <w:rPr>
          <w:rFonts w:ascii="Cambria" w:hAnsi="Cambria" w:cs="Times New Roman"/>
          <w:b/>
          <w:bCs/>
          <w:color w:val="000000" w:themeColor="text1"/>
          <w:vertAlign w:val="superscript"/>
        </w:rPr>
        <w:t>2</w:t>
      </w:r>
      <w:r w:rsidR="00603735" w:rsidRPr="009E0F22">
        <w:rPr>
          <w:rFonts w:ascii="Cambria" w:hAnsi="Cambria" w:cs="Times New Roman"/>
          <w:b/>
          <w:bCs/>
          <w:color w:val="000000" w:themeColor="text1"/>
          <w:vertAlign w:val="superscript"/>
        </w:rPr>
        <w:t>,3</w:t>
      </w:r>
      <w:r w:rsidRPr="009E0F22">
        <w:rPr>
          <w:rFonts w:ascii="Cambria" w:hAnsi="Cambria" w:cs="Arial"/>
          <w:b/>
          <w:bCs/>
          <w:color w:val="000000" w:themeColor="text1"/>
        </w:rPr>
        <w:t>, Ajith Abraham</w:t>
      </w:r>
      <w:r w:rsidRPr="009E0F22">
        <w:rPr>
          <w:rFonts w:ascii="Cambria" w:hAnsi="Cambria" w:cs="Arial"/>
          <w:b/>
          <w:bCs/>
          <w:color w:val="000000" w:themeColor="text1"/>
          <w:vertAlign w:val="superscript"/>
        </w:rPr>
        <w:t>1</w:t>
      </w:r>
    </w:p>
    <w:p w14:paraId="2CD689D1" w14:textId="77777777" w:rsidR="007949B2" w:rsidRPr="009E0F22" w:rsidRDefault="007949B2" w:rsidP="009E0F22">
      <w:pPr>
        <w:bidi w:val="0"/>
        <w:spacing w:after="0" w:line="240" w:lineRule="auto"/>
        <w:jc w:val="center"/>
        <w:rPr>
          <w:rFonts w:ascii="Cambria" w:hAnsi="Cambria" w:cs="Times New Roman"/>
          <w:sz w:val="16"/>
          <w:szCs w:val="16"/>
        </w:rPr>
      </w:pPr>
      <w:r w:rsidRPr="009E0F22">
        <w:rPr>
          <w:rFonts w:ascii="Cambria" w:hAnsi="Cambria" w:cs="Times New Roman"/>
          <w:sz w:val="16"/>
          <w:szCs w:val="16"/>
          <w:vertAlign w:val="superscript"/>
        </w:rPr>
        <w:t>1</w:t>
      </w:r>
      <w:r w:rsidRPr="009E0F22">
        <w:rPr>
          <w:rFonts w:ascii="Cambria" w:hAnsi="Cambria" w:cs="Times New Roman"/>
          <w:sz w:val="16"/>
          <w:szCs w:val="16"/>
        </w:rPr>
        <w:t>Machine Intelligence Research Labs (MIR Labs), Scientific Network for Innovation and Research Excellence, 11, 3rd Street NW, P.O. Box 2259. Auburn, Washington 98071, USA</w:t>
      </w:r>
    </w:p>
    <w:p w14:paraId="3D71E681" w14:textId="1896C15D" w:rsidR="007949B2" w:rsidRPr="009E0F22" w:rsidRDefault="007949B2" w:rsidP="009E0F22">
      <w:pPr>
        <w:bidi w:val="0"/>
        <w:spacing w:after="0" w:line="240" w:lineRule="auto"/>
        <w:jc w:val="center"/>
        <w:rPr>
          <w:rFonts w:ascii="Cambria" w:hAnsi="Cambria" w:cs="Times New Roman"/>
          <w:color w:val="000000" w:themeColor="text1"/>
          <w:sz w:val="16"/>
          <w:szCs w:val="16"/>
        </w:rPr>
      </w:pPr>
      <w:r w:rsidRPr="009E0F22">
        <w:rPr>
          <w:rFonts w:ascii="Cambria" w:hAnsi="Cambria" w:cs="Times New Roman"/>
          <w:color w:val="000000" w:themeColor="text1"/>
          <w:sz w:val="16"/>
          <w:szCs w:val="16"/>
        </w:rPr>
        <w:t xml:space="preserve">Fariba.Goodarzian@mirlabs.org, </w:t>
      </w:r>
      <w:hyperlink r:id="rId8" w:history="1">
        <w:r w:rsidRPr="009E0F22">
          <w:rPr>
            <w:rStyle w:val="Hyperlink"/>
            <w:color w:val="auto"/>
            <w:sz w:val="16"/>
            <w:szCs w:val="16"/>
            <w:u w:val="none"/>
          </w:rPr>
          <w:t>ajith.abraham@ieee.org</w:t>
        </w:r>
      </w:hyperlink>
      <w:r w:rsidR="00C36524" w:rsidRPr="009E0F22">
        <w:rPr>
          <w:rFonts w:ascii="Cambria" w:hAnsi="Cambria" w:cs="Times New Roman"/>
          <w:sz w:val="16"/>
          <w:szCs w:val="16"/>
        </w:rPr>
        <w:t xml:space="preserve"> </w:t>
      </w:r>
    </w:p>
    <w:p w14:paraId="2026D5E2" w14:textId="77777777" w:rsidR="009E0F22" w:rsidRPr="009E0F22" w:rsidRDefault="007949B2" w:rsidP="009E0F22">
      <w:pPr>
        <w:bidi w:val="0"/>
        <w:spacing w:after="0" w:line="240" w:lineRule="auto"/>
        <w:jc w:val="center"/>
        <w:rPr>
          <w:rFonts w:ascii="Cambria" w:eastAsia="Times New Roman" w:hAnsi="Cambria" w:cs="Helvetica"/>
          <w:color w:val="202124"/>
          <w:spacing w:val="3"/>
          <w:sz w:val="16"/>
          <w:szCs w:val="16"/>
        </w:rPr>
      </w:pPr>
      <w:r w:rsidRPr="009E0F22">
        <w:rPr>
          <w:rFonts w:ascii="Cambria" w:eastAsia="Times New Roman" w:hAnsi="Cambria" w:cs="Helvetica"/>
          <w:color w:val="202124"/>
          <w:spacing w:val="3"/>
          <w:sz w:val="16"/>
          <w:szCs w:val="16"/>
          <w:vertAlign w:val="superscript"/>
        </w:rPr>
        <w:t>2</w:t>
      </w:r>
      <w:r w:rsidR="00181255" w:rsidRPr="009E0F22">
        <w:rPr>
          <w:rStyle w:val="Hyperlink"/>
          <w:rFonts w:ascii="Cambria" w:eastAsia="Times New Roman" w:hAnsi="Cambria" w:cs="Helvetica"/>
          <w:color w:val="auto"/>
          <w:spacing w:val="3"/>
          <w:sz w:val="16"/>
          <w:szCs w:val="16"/>
          <w:u w:val="none"/>
        </w:rPr>
        <w:t xml:space="preserve"> </w:t>
      </w:r>
      <w:r w:rsidR="009E0F22" w:rsidRPr="009E0F22">
        <w:rPr>
          <w:rFonts w:ascii="Cambria" w:eastAsia="Times New Roman" w:hAnsi="Cambria" w:cs="Helvetica"/>
          <w:color w:val="202124"/>
          <w:spacing w:val="3"/>
          <w:sz w:val="16"/>
          <w:szCs w:val="16"/>
        </w:rPr>
        <w:t>Bristol Business School, University of the West of England, Bristol, UK</w:t>
      </w:r>
    </w:p>
    <w:p w14:paraId="0CE7F700" w14:textId="77777777" w:rsidR="009E0F22" w:rsidRPr="009E0F22" w:rsidRDefault="009E0F22" w:rsidP="009E0F22">
      <w:pPr>
        <w:bidi w:val="0"/>
        <w:spacing w:after="0" w:line="240" w:lineRule="auto"/>
        <w:jc w:val="center"/>
        <w:rPr>
          <w:rFonts w:ascii="Cambria" w:hAnsi="Cambria" w:cs="Times New Roman"/>
          <w:sz w:val="14"/>
          <w:szCs w:val="14"/>
          <w:rtl/>
        </w:rPr>
      </w:pPr>
      <w:r w:rsidRPr="009E0F22">
        <w:fldChar w:fldCharType="begin"/>
      </w:r>
      <w:r w:rsidRPr="009E0F22">
        <w:rPr>
          <w:lang w:val="en-GB"/>
        </w:rPr>
        <w:instrText xml:space="preserve"> HYPERLINK "mailto:Vikas.Kumar@uwe.ac.uk" </w:instrText>
      </w:r>
      <w:r w:rsidRPr="009E0F22">
        <w:fldChar w:fldCharType="separate"/>
      </w:r>
      <w:r w:rsidRPr="009E0F22">
        <w:rPr>
          <w:rStyle w:val="Hyperlink"/>
          <w:rFonts w:ascii="Cambria" w:eastAsia="Times New Roman" w:hAnsi="Cambria" w:cs="Helvetica"/>
          <w:color w:val="auto"/>
          <w:spacing w:val="3"/>
          <w:sz w:val="16"/>
          <w:szCs w:val="16"/>
          <w:u w:val="none"/>
          <w:lang w:val="en-GB"/>
        </w:rPr>
        <w:t>Vikas.Kumar@uwe.ac.uk</w:t>
      </w:r>
      <w:r w:rsidRPr="009E0F22">
        <w:rPr>
          <w:rStyle w:val="Hyperlink"/>
          <w:rFonts w:ascii="Cambria" w:eastAsia="Times New Roman" w:hAnsi="Cambria" w:cs="Helvetica"/>
          <w:color w:val="auto"/>
          <w:spacing w:val="3"/>
          <w:sz w:val="16"/>
          <w:szCs w:val="16"/>
          <w:u w:val="none"/>
        </w:rPr>
        <w:fldChar w:fldCharType="end"/>
      </w:r>
      <w:r>
        <w:rPr>
          <w:rStyle w:val="Hyperlink"/>
          <w:rFonts w:ascii="Cambria" w:eastAsia="Times New Roman" w:hAnsi="Cambria" w:cs="Helvetica"/>
          <w:color w:val="auto"/>
          <w:spacing w:val="3"/>
          <w:sz w:val="16"/>
          <w:szCs w:val="16"/>
          <w:u w:val="none"/>
        </w:rPr>
        <w:t xml:space="preserve"> </w:t>
      </w:r>
      <w:r w:rsidRPr="009E0F22">
        <w:rPr>
          <w:rStyle w:val="Hyperlink"/>
          <w:rFonts w:ascii="Cambria" w:eastAsia="Times New Roman" w:hAnsi="Cambria" w:cs="Helvetica"/>
          <w:color w:val="auto"/>
          <w:spacing w:val="3"/>
          <w:sz w:val="16"/>
          <w:szCs w:val="16"/>
          <w:u w:val="none"/>
          <w:lang w:val="en-GB"/>
        </w:rPr>
        <w:t xml:space="preserve"> </w:t>
      </w:r>
    </w:p>
    <w:p w14:paraId="2AE76CE0" w14:textId="77777777" w:rsidR="009E0F22" w:rsidRPr="009E0F22" w:rsidRDefault="00603735" w:rsidP="009E0F22">
      <w:pPr>
        <w:bidi w:val="0"/>
        <w:spacing w:after="0" w:line="240" w:lineRule="auto"/>
        <w:jc w:val="center"/>
        <w:rPr>
          <w:rStyle w:val="Hyperlink"/>
          <w:rFonts w:ascii="Cambria" w:eastAsia="Times New Roman" w:hAnsi="Cambria" w:cs="Helvetica"/>
          <w:color w:val="auto"/>
          <w:spacing w:val="3"/>
          <w:sz w:val="16"/>
          <w:szCs w:val="16"/>
          <w:u w:val="none"/>
        </w:rPr>
      </w:pPr>
      <w:r w:rsidRPr="009E0F22">
        <w:rPr>
          <w:rStyle w:val="Hyperlink"/>
          <w:rFonts w:ascii="Cambria" w:eastAsia="Times New Roman" w:hAnsi="Cambria" w:cs="Helvetica"/>
          <w:color w:val="auto"/>
          <w:spacing w:val="3"/>
          <w:sz w:val="16"/>
          <w:szCs w:val="16"/>
          <w:u w:val="none"/>
          <w:vertAlign w:val="superscript"/>
        </w:rPr>
        <w:t xml:space="preserve">3 </w:t>
      </w:r>
      <w:r w:rsidR="009E0F22" w:rsidRPr="009E0F22">
        <w:rPr>
          <w:rStyle w:val="Hyperlink"/>
          <w:rFonts w:ascii="Cambria" w:eastAsia="Times New Roman" w:hAnsi="Cambria" w:cs="Helvetica"/>
          <w:color w:val="auto"/>
          <w:spacing w:val="3"/>
          <w:sz w:val="16"/>
          <w:szCs w:val="16"/>
          <w:u w:val="none"/>
        </w:rPr>
        <w:t>Faculty of Accounting, Ton Duc Thang University, Ho Chi Minh City, Vietnam</w:t>
      </w:r>
    </w:p>
    <w:p w14:paraId="0B489FF3" w14:textId="77777777" w:rsidR="009E0F22" w:rsidRPr="009E0F22" w:rsidRDefault="009E0F22" w:rsidP="009E0F22">
      <w:pPr>
        <w:bidi w:val="0"/>
        <w:spacing w:after="0" w:line="240" w:lineRule="auto"/>
        <w:jc w:val="center"/>
        <w:rPr>
          <w:rFonts w:ascii="Cambria" w:hAnsi="Cambria" w:cs="Times New Roman"/>
          <w:sz w:val="14"/>
          <w:szCs w:val="14"/>
          <w:rtl/>
        </w:rPr>
      </w:pPr>
      <w:hyperlink r:id="rId9" w:history="1">
        <w:r w:rsidRPr="009E0F22">
          <w:rPr>
            <w:rStyle w:val="Hyperlink"/>
            <w:rFonts w:ascii="Cambria" w:eastAsia="Times New Roman" w:hAnsi="Cambria" w:cs="Helvetica"/>
            <w:spacing w:val="3"/>
            <w:sz w:val="16"/>
            <w:szCs w:val="16"/>
          </w:rPr>
          <w:t>Vikas.Kumar@tdtu.edu.vn</w:t>
        </w:r>
      </w:hyperlink>
      <w:r w:rsidRPr="009E0F22">
        <w:rPr>
          <w:rStyle w:val="Hyperlink"/>
          <w:rFonts w:ascii="Cambria" w:eastAsia="Times New Roman" w:hAnsi="Cambria" w:cs="Helvetica"/>
          <w:color w:val="auto"/>
          <w:spacing w:val="3"/>
          <w:sz w:val="16"/>
          <w:szCs w:val="16"/>
          <w:u w:val="none"/>
        </w:rPr>
        <w:t xml:space="preserve"> </w:t>
      </w:r>
    </w:p>
    <w:p w14:paraId="29A62016" w14:textId="77777777" w:rsidR="007E7D43" w:rsidRPr="009E0F22" w:rsidRDefault="007E7D43" w:rsidP="009E0F22">
      <w:pPr>
        <w:bidi w:val="0"/>
        <w:jc w:val="center"/>
        <w:rPr>
          <w:rFonts w:cs="Times New Roman"/>
          <w:sz w:val="24"/>
          <w:szCs w:val="24"/>
          <w:lang w:val="fr-BE"/>
        </w:rPr>
      </w:pPr>
    </w:p>
    <w:p w14:paraId="6529A769" w14:textId="77777777" w:rsidR="00482867" w:rsidRPr="009E0F22" w:rsidRDefault="00482867" w:rsidP="009E0F22">
      <w:pPr>
        <w:bidi w:val="0"/>
        <w:spacing w:after="0"/>
        <w:rPr>
          <w:rFonts w:cs="Times New Roman"/>
          <w:b/>
          <w:bCs/>
          <w:sz w:val="24"/>
          <w:szCs w:val="24"/>
          <w:lang w:val="fr-BE"/>
        </w:rPr>
      </w:pPr>
      <w:r w:rsidRPr="009E0F22">
        <w:rPr>
          <w:rFonts w:cs="Times New Roman"/>
          <w:b/>
          <w:bCs/>
          <w:sz w:val="24"/>
          <w:szCs w:val="24"/>
          <w:lang w:val="fr-BE"/>
        </w:rPr>
        <w:t>Abstract</w:t>
      </w:r>
    </w:p>
    <w:p w14:paraId="0A084290" w14:textId="3CBB9EB8" w:rsidR="002822CE" w:rsidRPr="009E0F22" w:rsidRDefault="00197998" w:rsidP="009E0F22">
      <w:pPr>
        <w:bidi w:val="0"/>
        <w:spacing w:after="0"/>
        <w:jc w:val="both"/>
        <w:rPr>
          <w:rFonts w:cs="Times New Roman"/>
          <w:sz w:val="22"/>
          <w:szCs w:val="22"/>
        </w:rPr>
      </w:pPr>
      <w:r w:rsidRPr="009E0F22">
        <w:rPr>
          <w:rFonts w:cs="Times New Roman"/>
          <w:sz w:val="22"/>
          <w:szCs w:val="22"/>
        </w:rPr>
        <w:t>Big Data (BD) approach has significant</w:t>
      </w:r>
      <w:r w:rsidR="00603735" w:rsidRPr="009E0F22">
        <w:rPr>
          <w:rFonts w:cs="Times New Roman"/>
          <w:sz w:val="22"/>
          <w:szCs w:val="22"/>
        </w:rPr>
        <w:t>ly</w:t>
      </w:r>
      <w:r w:rsidRPr="009E0F22">
        <w:rPr>
          <w:rFonts w:cs="Times New Roman"/>
          <w:sz w:val="22"/>
          <w:szCs w:val="22"/>
        </w:rPr>
        <w:t xml:space="preserve"> impact</w:t>
      </w:r>
      <w:r w:rsidR="00603735" w:rsidRPr="009E0F22">
        <w:rPr>
          <w:rFonts w:cs="Times New Roman"/>
          <w:sz w:val="22"/>
          <w:szCs w:val="22"/>
        </w:rPr>
        <w:t>ed</w:t>
      </w:r>
      <w:r w:rsidRPr="009E0F22">
        <w:rPr>
          <w:rFonts w:cs="Times New Roman"/>
          <w:sz w:val="22"/>
          <w:szCs w:val="22"/>
        </w:rPr>
        <w:t xml:space="preserve"> on the development and expansion of supply chain network management and design. The available problems in the supply chain network (SCN) include production, distribution, transportation, ordering, and inventory holding problems</w:t>
      </w:r>
      <w:r w:rsidR="00603735" w:rsidRPr="009E0F22">
        <w:rPr>
          <w:rFonts w:cs="Times New Roman"/>
          <w:sz w:val="22"/>
          <w:szCs w:val="22"/>
        </w:rPr>
        <w:t>. These problems</w:t>
      </w:r>
      <w:r w:rsidRPr="009E0F22">
        <w:rPr>
          <w:rFonts w:cs="Times New Roman"/>
          <w:sz w:val="22"/>
          <w:szCs w:val="22"/>
        </w:rPr>
        <w:t xml:space="preserve"> under the BD environment are challenging and considerably </w:t>
      </w:r>
      <w:r w:rsidR="00603735" w:rsidRPr="009E0F22">
        <w:rPr>
          <w:rFonts w:cs="Times New Roman"/>
          <w:sz w:val="22"/>
          <w:szCs w:val="22"/>
        </w:rPr>
        <w:t xml:space="preserve">affect </w:t>
      </w:r>
      <w:r w:rsidRPr="009E0F22">
        <w:rPr>
          <w:rFonts w:cs="Times New Roman"/>
          <w:sz w:val="22"/>
          <w:szCs w:val="22"/>
        </w:rPr>
        <w:t xml:space="preserve">the efficiency of the SCN. </w:t>
      </w:r>
      <w:r w:rsidR="00603735" w:rsidRPr="009E0F22">
        <w:rPr>
          <w:rFonts w:cs="Times New Roman"/>
          <w:sz w:val="22"/>
          <w:szCs w:val="22"/>
        </w:rPr>
        <w:t>The</w:t>
      </w:r>
      <w:r w:rsidRPr="009E0F22">
        <w:rPr>
          <w:rFonts w:cs="Times New Roman"/>
          <w:sz w:val="22"/>
          <w:szCs w:val="22"/>
        </w:rPr>
        <w:t xml:space="preserve"> drastic environmental </w:t>
      </w:r>
      <w:r w:rsidR="00603735" w:rsidRPr="009E0F22">
        <w:rPr>
          <w:rFonts w:cs="Times New Roman"/>
          <w:sz w:val="22"/>
          <w:szCs w:val="22"/>
        </w:rPr>
        <w:t xml:space="preserve">and </w:t>
      </w:r>
      <w:r w:rsidRPr="009E0F22">
        <w:rPr>
          <w:rFonts w:cs="Times New Roman"/>
          <w:sz w:val="22"/>
          <w:szCs w:val="22"/>
        </w:rPr>
        <w:t>regulat</w:t>
      </w:r>
      <w:r w:rsidR="00603735" w:rsidRPr="009E0F22">
        <w:rPr>
          <w:rFonts w:cs="Times New Roman"/>
          <w:sz w:val="22"/>
          <w:szCs w:val="22"/>
        </w:rPr>
        <w:t xml:space="preserve">ory </w:t>
      </w:r>
      <w:r w:rsidRPr="009E0F22">
        <w:rPr>
          <w:rFonts w:cs="Times New Roman"/>
          <w:sz w:val="22"/>
          <w:szCs w:val="22"/>
        </w:rPr>
        <w:t xml:space="preserve"> changes </w:t>
      </w:r>
      <w:r w:rsidR="00603735" w:rsidRPr="009E0F22">
        <w:rPr>
          <w:rFonts w:cs="Times New Roman"/>
          <w:sz w:val="22"/>
          <w:szCs w:val="22"/>
        </w:rPr>
        <w:t xml:space="preserve">around the </w:t>
      </w:r>
      <w:r w:rsidRPr="009E0F22">
        <w:rPr>
          <w:rFonts w:cs="Times New Roman"/>
          <w:sz w:val="22"/>
          <w:szCs w:val="22"/>
        </w:rPr>
        <w:t>world</w:t>
      </w:r>
      <w:r w:rsidR="00603735" w:rsidRPr="009E0F22">
        <w:rPr>
          <w:rFonts w:cs="Times New Roman"/>
          <w:sz w:val="22"/>
          <w:szCs w:val="22"/>
        </w:rPr>
        <w:t xml:space="preserve"> </w:t>
      </w:r>
      <w:proofErr w:type="spellStart"/>
      <w:r w:rsidR="00603735" w:rsidRPr="009E0F22">
        <w:rPr>
          <w:rFonts w:cs="Times New Roman"/>
          <w:sz w:val="22"/>
          <w:szCs w:val="22"/>
        </w:rPr>
        <w:t>and</w:t>
      </w:r>
      <w:r w:rsidRPr="009E0F22">
        <w:rPr>
          <w:rFonts w:cs="Times New Roman"/>
          <w:sz w:val="22"/>
          <w:szCs w:val="22"/>
        </w:rPr>
        <w:t>the</w:t>
      </w:r>
      <w:proofErr w:type="spellEnd"/>
      <w:r w:rsidRPr="009E0F22">
        <w:rPr>
          <w:rFonts w:cs="Times New Roman"/>
          <w:sz w:val="22"/>
          <w:szCs w:val="22"/>
        </w:rPr>
        <w:t xml:space="preserve"> rising concerns about carbon emissions </w:t>
      </w:r>
      <w:r w:rsidR="00603735" w:rsidRPr="009E0F22">
        <w:rPr>
          <w:rFonts w:cs="Times New Roman"/>
          <w:sz w:val="22"/>
          <w:szCs w:val="22"/>
        </w:rPr>
        <w:t xml:space="preserve">has </w:t>
      </w:r>
      <w:r w:rsidRPr="009E0F22">
        <w:rPr>
          <w:rFonts w:cs="Times New Roman"/>
          <w:sz w:val="22"/>
          <w:szCs w:val="22"/>
        </w:rPr>
        <w:t xml:space="preserve">increased the awareness of customers regarding the carbon footprint of the products they are consuming. </w:t>
      </w:r>
      <w:r w:rsidR="00603735" w:rsidRPr="009E0F22">
        <w:rPr>
          <w:rFonts w:cs="Times New Roman"/>
          <w:sz w:val="22"/>
          <w:szCs w:val="22"/>
        </w:rPr>
        <w:t>This has</w:t>
      </w:r>
      <w:r w:rsidRPr="009E0F22">
        <w:rPr>
          <w:rFonts w:cs="Times New Roman"/>
          <w:sz w:val="22"/>
          <w:szCs w:val="22"/>
        </w:rPr>
        <w:t xml:space="preserve"> enforced supply chain managers to change strategies to reframe carbon emissions..</w:t>
      </w:r>
      <w:r w:rsidR="003C11A5" w:rsidRPr="009E0F22">
        <w:rPr>
          <w:rFonts w:cs="Times New Roman"/>
          <w:sz w:val="22"/>
          <w:szCs w:val="22"/>
        </w:rPr>
        <w:t xml:space="preserve"> The decisions </w:t>
      </w:r>
      <w:r w:rsidR="006C0B44" w:rsidRPr="009E0F22">
        <w:rPr>
          <w:rFonts w:cs="Times New Roman"/>
          <w:sz w:val="22"/>
          <w:szCs w:val="22"/>
        </w:rPr>
        <w:t>such as</w:t>
      </w:r>
      <w:r w:rsidR="003C11A5" w:rsidRPr="009E0F22">
        <w:rPr>
          <w:rFonts w:cs="Times New Roman"/>
          <w:sz w:val="22"/>
          <w:szCs w:val="22"/>
        </w:rPr>
        <w:t xml:space="preserve"> </w:t>
      </w:r>
      <w:r w:rsidR="003C6EA4" w:rsidRPr="009E0F22">
        <w:rPr>
          <w:rFonts w:cs="Times New Roman"/>
          <w:sz w:val="22"/>
          <w:szCs w:val="22"/>
        </w:rPr>
        <w:t xml:space="preserve">an </w:t>
      </w:r>
      <w:r w:rsidR="003C11A5" w:rsidRPr="009E0F22">
        <w:rPr>
          <w:rFonts w:cs="Times New Roman"/>
          <w:sz w:val="22"/>
          <w:szCs w:val="22"/>
        </w:rPr>
        <w:t xml:space="preserve">optimization the suitable network of the proper lot-sizes </w:t>
      </w:r>
      <w:r w:rsidR="003C6EA4" w:rsidRPr="009E0F22">
        <w:rPr>
          <w:rFonts w:cs="Times New Roman"/>
          <w:sz w:val="22"/>
          <w:szCs w:val="22"/>
        </w:rPr>
        <w:t xml:space="preserve"> </w:t>
      </w:r>
      <w:r w:rsidR="006C0B44" w:rsidRPr="009E0F22">
        <w:rPr>
          <w:rFonts w:cs="Times New Roman"/>
          <w:sz w:val="22"/>
          <w:szCs w:val="22"/>
        </w:rPr>
        <w:t>can</w:t>
      </w:r>
      <w:r w:rsidR="003C11A5" w:rsidRPr="009E0F22">
        <w:rPr>
          <w:rFonts w:cs="Times New Roman"/>
          <w:sz w:val="22"/>
          <w:szCs w:val="22"/>
        </w:rPr>
        <w:t xml:space="preserve"> play a crucial role in minimizing the whole carbon emissions in the SCN.</w:t>
      </w:r>
      <w:r w:rsidR="004B3F96" w:rsidRPr="009E0F22">
        <w:rPr>
          <w:rFonts w:cs="Times New Roman"/>
          <w:sz w:val="22"/>
          <w:szCs w:val="22"/>
        </w:rPr>
        <w:t xml:space="preserve"> In this paper, a new integrated production</w:t>
      </w:r>
      <w:r w:rsidR="00B74B57" w:rsidRPr="009E0F22">
        <w:rPr>
          <w:rFonts w:cs="Times New Roman"/>
          <w:sz w:val="22"/>
          <w:szCs w:val="22"/>
        </w:rPr>
        <w:t>-</w:t>
      </w:r>
      <w:r w:rsidR="004B3F96" w:rsidRPr="009E0F22">
        <w:rPr>
          <w:rFonts w:cs="Times New Roman"/>
          <w:sz w:val="22"/>
          <w:szCs w:val="22"/>
        </w:rPr>
        <w:t>transportation</w:t>
      </w:r>
      <w:r w:rsidR="00B74B57" w:rsidRPr="009E0F22">
        <w:rPr>
          <w:rFonts w:cs="Times New Roman"/>
          <w:sz w:val="22"/>
          <w:szCs w:val="22"/>
        </w:rPr>
        <w:t>-</w:t>
      </w:r>
      <w:r w:rsidR="00A44157" w:rsidRPr="009E0F22">
        <w:rPr>
          <w:rFonts w:cs="Times New Roman"/>
          <w:sz w:val="22"/>
          <w:szCs w:val="22"/>
        </w:rPr>
        <w:t>ordering-</w:t>
      </w:r>
      <w:r w:rsidR="004B3F96" w:rsidRPr="009E0F22">
        <w:rPr>
          <w:rFonts w:cs="Times New Roman"/>
          <w:sz w:val="22"/>
          <w:szCs w:val="22"/>
        </w:rPr>
        <w:t>inventory holding problem for SCN is developed. In this regard, a Mixed Integer Non-Linear Program (MINLP) model in the multi-products, multi-levels, and multi-periods SCN is formulated based on the minimization of the total costs and the related cost of carbon emissions</w:t>
      </w:r>
      <w:r w:rsidR="006C0B44" w:rsidRPr="009E0F22">
        <w:rPr>
          <w:rFonts w:cs="Times New Roman"/>
          <w:sz w:val="22"/>
          <w:szCs w:val="22"/>
        </w:rPr>
        <w:t xml:space="preserve">. The </w:t>
      </w:r>
      <w:r w:rsidR="00A11B5C" w:rsidRPr="009E0F22">
        <w:rPr>
          <w:rFonts w:cs="Times New Roman"/>
          <w:sz w:val="22"/>
          <w:szCs w:val="22"/>
        </w:rPr>
        <w:t xml:space="preserve">research </w:t>
      </w:r>
      <w:r w:rsidR="006C0B44" w:rsidRPr="009E0F22">
        <w:rPr>
          <w:rFonts w:cs="Times New Roman"/>
          <w:sz w:val="22"/>
          <w:szCs w:val="22"/>
        </w:rPr>
        <w:t xml:space="preserve"> also uses</w:t>
      </w:r>
      <w:r w:rsidR="009A78CF" w:rsidRPr="009E0F22">
        <w:rPr>
          <w:rFonts w:cs="Times New Roman"/>
          <w:sz w:val="22"/>
          <w:szCs w:val="22"/>
        </w:rPr>
        <w:t xml:space="preserve"> a chance-</w:t>
      </w:r>
      <w:r w:rsidR="00802F25" w:rsidRPr="009E0F22">
        <w:rPr>
          <w:rFonts w:cs="Times New Roman"/>
          <w:sz w:val="22"/>
          <w:szCs w:val="22"/>
        </w:rPr>
        <w:t>constrained programming approach.</w:t>
      </w:r>
      <w:r w:rsidR="002822CE" w:rsidRPr="009E0F22">
        <w:rPr>
          <w:rFonts w:cs="Times New Roman"/>
          <w:sz w:val="22"/>
          <w:szCs w:val="22"/>
        </w:rPr>
        <w:t xml:space="preserve"> The proposed model needs a range of real-time parameters from capacities, carbon caps, and costs. These parameters along with the various sizes of BD namely velocity, variety, and volume have been illustrated.</w:t>
      </w:r>
      <w:r w:rsidR="004044FD" w:rsidRPr="009E0F22">
        <w:rPr>
          <w:rFonts w:cs="Times New Roman"/>
          <w:sz w:val="22"/>
          <w:szCs w:val="22"/>
        </w:rPr>
        <w:t xml:space="preserve"> A lot-sizing policy along with carbon emissions is </w:t>
      </w:r>
      <w:r w:rsidR="00033ED1" w:rsidRPr="009E0F22">
        <w:rPr>
          <w:rFonts w:cs="Times New Roman"/>
          <w:sz w:val="22"/>
          <w:szCs w:val="22"/>
        </w:rPr>
        <w:t xml:space="preserve">also </w:t>
      </w:r>
      <w:r w:rsidR="004044FD" w:rsidRPr="009E0F22">
        <w:rPr>
          <w:rFonts w:cs="Times New Roman"/>
          <w:sz w:val="22"/>
          <w:szCs w:val="22"/>
        </w:rPr>
        <w:t xml:space="preserve">provided in the proposed model. </w:t>
      </w:r>
      <w:r w:rsidR="00940839" w:rsidRPr="009E0F22">
        <w:rPr>
          <w:rFonts w:cs="Times New Roman"/>
          <w:sz w:val="22"/>
          <w:szCs w:val="22"/>
        </w:rPr>
        <w:t xml:space="preserve">One of the important contributions </w:t>
      </w:r>
      <w:r w:rsidR="00033ED1" w:rsidRPr="009E0F22">
        <w:rPr>
          <w:rFonts w:cs="Times New Roman"/>
          <w:sz w:val="22"/>
          <w:szCs w:val="22"/>
        </w:rPr>
        <w:t>of</w:t>
      </w:r>
      <w:r w:rsidR="00940839" w:rsidRPr="009E0F22">
        <w:rPr>
          <w:rFonts w:cs="Times New Roman"/>
          <w:sz w:val="22"/>
          <w:szCs w:val="22"/>
        </w:rPr>
        <w:t xml:space="preserve"> this paper </w:t>
      </w:r>
      <w:r w:rsidR="00033ED1" w:rsidRPr="009E0F22">
        <w:rPr>
          <w:rFonts w:cs="Times New Roman"/>
          <w:sz w:val="22"/>
          <w:szCs w:val="22"/>
        </w:rPr>
        <w:t>is the</w:t>
      </w:r>
      <w:r w:rsidR="00940839" w:rsidRPr="009E0F22">
        <w:rPr>
          <w:rFonts w:cs="Times New Roman"/>
          <w:sz w:val="22"/>
          <w:szCs w:val="22"/>
        </w:rPr>
        <w:t xml:space="preserve"> three various carbon regulation policies </w:t>
      </w:r>
      <w:r w:rsidR="00033ED1" w:rsidRPr="009E0F22">
        <w:rPr>
          <w:rFonts w:cs="Times New Roman"/>
          <w:sz w:val="22"/>
          <w:szCs w:val="22"/>
        </w:rPr>
        <w:t xml:space="preserve">that </w:t>
      </w:r>
      <w:r w:rsidR="00940839" w:rsidRPr="009E0F22">
        <w:rPr>
          <w:rFonts w:cs="Times New Roman"/>
          <w:sz w:val="22"/>
          <w:szCs w:val="22"/>
        </w:rPr>
        <w:t xml:space="preserve">include carbon capacity-and-trade, the strict capacity on emission, and the carbon tax on emissions in order to assess the carbon emissions. </w:t>
      </w:r>
      <w:r w:rsidR="00033ED1" w:rsidRPr="009E0F22">
        <w:rPr>
          <w:rFonts w:cs="Times New Roman"/>
          <w:sz w:val="22"/>
          <w:szCs w:val="22"/>
        </w:rPr>
        <w:t xml:space="preserve">As </w:t>
      </w:r>
      <w:r w:rsidR="006555ED" w:rsidRPr="009E0F22">
        <w:rPr>
          <w:rFonts w:cs="Times New Roman"/>
          <w:sz w:val="22"/>
          <w:szCs w:val="22"/>
        </w:rPr>
        <w:t xml:space="preserve">there is no benchmark available in the literature, </w:t>
      </w:r>
      <w:r w:rsidR="00033ED1" w:rsidRPr="009E0F22">
        <w:rPr>
          <w:rFonts w:cs="Times New Roman"/>
          <w:sz w:val="22"/>
          <w:szCs w:val="22"/>
        </w:rPr>
        <w:t xml:space="preserve">this study contributes towards this aspect by proposing two </w:t>
      </w:r>
      <w:r w:rsidR="00A761D9" w:rsidRPr="009E0F22">
        <w:rPr>
          <w:rFonts w:cs="Times New Roman"/>
          <w:sz w:val="22"/>
          <w:szCs w:val="22"/>
        </w:rPr>
        <w:t xml:space="preserve">hybrid </w:t>
      </w:r>
      <w:r w:rsidR="00940839" w:rsidRPr="009E0F22">
        <w:rPr>
          <w:rFonts w:cs="Times New Roman"/>
          <w:sz w:val="22"/>
          <w:szCs w:val="22"/>
        </w:rPr>
        <w:t xml:space="preserve">novel meta-heuristics (H-1) and (H-2) to optimize the large-scale problems with the complex structure containing BD. </w:t>
      </w:r>
      <w:r w:rsidR="0013270C" w:rsidRPr="009E0F22">
        <w:rPr>
          <w:rFonts w:cs="Times New Roman"/>
          <w:sz w:val="22"/>
          <w:szCs w:val="22"/>
        </w:rPr>
        <w:t xml:space="preserve">Hence, a generated random dataset possessing the necessary parameters of BD namely velocity, variety, and volume is provided to validate and solve the suggested model. </w:t>
      </w:r>
      <w:r w:rsidR="009F2B33" w:rsidRPr="009E0F22">
        <w:rPr>
          <w:rFonts w:cs="Times New Roman"/>
          <w:sz w:val="22"/>
          <w:szCs w:val="22"/>
        </w:rPr>
        <w:t xml:space="preserve">The parameters of the proposed algorithms are calibrated and controlled using the Taguchi approach. </w:t>
      </w:r>
      <w:r w:rsidR="0013270C" w:rsidRPr="009E0F22">
        <w:rPr>
          <w:rFonts w:cs="Times New Roman"/>
          <w:sz w:val="22"/>
          <w:szCs w:val="22"/>
        </w:rPr>
        <w:t xml:space="preserve">In order to evaluate hybrid algorithms and </w:t>
      </w:r>
      <w:r w:rsidR="00033ED1" w:rsidRPr="009E0F22">
        <w:rPr>
          <w:rFonts w:cs="Times New Roman"/>
          <w:sz w:val="22"/>
          <w:szCs w:val="22"/>
        </w:rPr>
        <w:t xml:space="preserve">find </w:t>
      </w:r>
      <w:r w:rsidR="0013270C" w:rsidRPr="009E0F22">
        <w:rPr>
          <w:rFonts w:cs="Times New Roman"/>
          <w:sz w:val="22"/>
          <w:szCs w:val="22"/>
        </w:rPr>
        <w:t>optimal solutions</w:t>
      </w:r>
      <w:r w:rsidR="00033ED1" w:rsidRPr="009E0F22">
        <w:rPr>
          <w:rFonts w:cs="Times New Roman"/>
          <w:sz w:val="22"/>
          <w:szCs w:val="22"/>
        </w:rPr>
        <w:t>, the study uses</w:t>
      </w:r>
      <w:r w:rsidR="0013270C" w:rsidRPr="009E0F22">
        <w:rPr>
          <w:rFonts w:cs="Times New Roman"/>
          <w:sz w:val="22"/>
          <w:szCs w:val="22"/>
        </w:rPr>
        <w:t xml:space="preserve"> 15 </w:t>
      </w:r>
      <w:r w:rsidR="00033ED1" w:rsidRPr="009E0F22">
        <w:rPr>
          <w:rFonts w:cs="Times New Roman"/>
          <w:sz w:val="22"/>
          <w:szCs w:val="22"/>
        </w:rPr>
        <w:t xml:space="preserve">randomly </w:t>
      </w:r>
      <w:r w:rsidR="0013270C" w:rsidRPr="009E0F22">
        <w:rPr>
          <w:rFonts w:cs="Times New Roman"/>
          <w:sz w:val="22"/>
          <w:szCs w:val="22"/>
        </w:rPr>
        <w:t>generated data examples having necessary features of BD</w:t>
      </w:r>
      <w:r w:rsidR="00033ED1" w:rsidRPr="009E0F22">
        <w:rPr>
          <w:rFonts w:cs="Times New Roman"/>
          <w:sz w:val="22"/>
          <w:szCs w:val="22"/>
        </w:rPr>
        <w:t xml:space="preserve"> and</w:t>
      </w:r>
      <w:r w:rsidR="0013270C" w:rsidRPr="009E0F22">
        <w:rPr>
          <w:rFonts w:cs="Times New Roman"/>
          <w:sz w:val="22"/>
          <w:szCs w:val="22"/>
        </w:rPr>
        <w:t xml:space="preserve"> T-test significance. Finally, the effectiveness and performance of the presented model are analyzed by a set of sensitivity analyses.</w:t>
      </w:r>
      <w:r w:rsidR="00CF519C" w:rsidRPr="009E0F22">
        <w:rPr>
          <w:rFonts w:cs="Times New Roman"/>
          <w:sz w:val="22"/>
          <w:szCs w:val="22"/>
        </w:rPr>
        <w:t xml:space="preserve"> The outcome</w:t>
      </w:r>
      <w:r w:rsidR="00033ED1" w:rsidRPr="009E0F22">
        <w:rPr>
          <w:rFonts w:cs="Times New Roman"/>
          <w:sz w:val="22"/>
          <w:szCs w:val="22"/>
        </w:rPr>
        <w:t xml:space="preserve"> of our </w:t>
      </w:r>
      <w:proofErr w:type="spellStart"/>
      <w:r w:rsidR="00033ED1" w:rsidRPr="009E0F22">
        <w:rPr>
          <w:rFonts w:cs="Times New Roman"/>
          <w:sz w:val="22"/>
          <w:szCs w:val="22"/>
        </w:rPr>
        <w:t>study</w:t>
      </w:r>
      <w:r w:rsidR="00CF519C" w:rsidRPr="009E0F22">
        <w:rPr>
          <w:rFonts w:cs="Times New Roman"/>
          <w:sz w:val="22"/>
          <w:szCs w:val="22"/>
        </w:rPr>
        <w:t>show</w:t>
      </w:r>
      <w:r w:rsidR="00033ED1" w:rsidRPr="009E0F22">
        <w:rPr>
          <w:rFonts w:cs="Times New Roman"/>
          <w:sz w:val="22"/>
          <w:szCs w:val="22"/>
        </w:rPr>
        <w:t>s</w:t>
      </w:r>
      <w:proofErr w:type="spellEnd"/>
      <w:r w:rsidR="00CF519C" w:rsidRPr="009E0F22">
        <w:rPr>
          <w:rFonts w:cs="Times New Roman"/>
          <w:sz w:val="22"/>
          <w:szCs w:val="22"/>
        </w:rPr>
        <w:t xml:space="preserve"> that H-2 is of higher efficiency.</w:t>
      </w:r>
    </w:p>
    <w:p w14:paraId="79EE3280" w14:textId="668E8783" w:rsidR="00482867" w:rsidRPr="009E0F22" w:rsidRDefault="00482867" w:rsidP="009E0F22">
      <w:pPr>
        <w:bidi w:val="0"/>
        <w:spacing w:after="0"/>
        <w:jc w:val="both"/>
        <w:rPr>
          <w:rFonts w:cs="Times New Roman"/>
          <w:sz w:val="22"/>
          <w:szCs w:val="22"/>
        </w:rPr>
      </w:pPr>
      <w:r w:rsidRPr="009E0F22">
        <w:rPr>
          <w:rFonts w:cs="Times New Roman"/>
          <w:b/>
          <w:bCs/>
          <w:sz w:val="24"/>
          <w:szCs w:val="24"/>
        </w:rPr>
        <w:t>Keywords</w:t>
      </w:r>
      <w:r w:rsidRPr="009E0F22">
        <w:rPr>
          <w:rFonts w:cs="Times New Roman"/>
          <w:sz w:val="24"/>
          <w:szCs w:val="24"/>
        </w:rPr>
        <w:t xml:space="preserve">: </w:t>
      </w:r>
      <w:r w:rsidRPr="009E0F22">
        <w:rPr>
          <w:rFonts w:cs="Times New Roman"/>
          <w:sz w:val="22"/>
          <w:szCs w:val="22"/>
        </w:rPr>
        <w:t>Supply chain network</w:t>
      </w:r>
      <w:r w:rsidR="006F4FA8" w:rsidRPr="009E0F22">
        <w:rPr>
          <w:rFonts w:cs="Times New Roman"/>
          <w:sz w:val="22"/>
          <w:szCs w:val="22"/>
        </w:rPr>
        <w:t xml:space="preserve"> design</w:t>
      </w:r>
      <w:r w:rsidR="00EE000E" w:rsidRPr="009E0F22">
        <w:rPr>
          <w:rFonts w:cs="Times New Roman"/>
          <w:sz w:val="22"/>
          <w:szCs w:val="22"/>
        </w:rPr>
        <w:t>;</w:t>
      </w:r>
      <w:r w:rsidRPr="009E0F22">
        <w:rPr>
          <w:rFonts w:cs="Times New Roman"/>
          <w:sz w:val="22"/>
          <w:szCs w:val="22"/>
        </w:rPr>
        <w:t xml:space="preserve"> Carbon emission regulations</w:t>
      </w:r>
      <w:r w:rsidR="00EE000E" w:rsidRPr="009E0F22">
        <w:rPr>
          <w:rFonts w:cs="Times New Roman"/>
          <w:sz w:val="22"/>
          <w:szCs w:val="22"/>
        </w:rPr>
        <w:t xml:space="preserve">; </w:t>
      </w:r>
      <w:r w:rsidR="0047249C" w:rsidRPr="009E0F22">
        <w:rPr>
          <w:rFonts w:cs="Times New Roman"/>
          <w:sz w:val="22"/>
          <w:szCs w:val="22"/>
        </w:rPr>
        <w:t>Big Data</w:t>
      </w:r>
      <w:r w:rsidR="00A333AB" w:rsidRPr="009E0F22">
        <w:rPr>
          <w:rFonts w:cs="Times New Roman"/>
          <w:sz w:val="22"/>
          <w:szCs w:val="22"/>
        </w:rPr>
        <w:t xml:space="preserve"> Characteristics</w:t>
      </w:r>
      <w:r w:rsidR="00EE000E" w:rsidRPr="009E0F22">
        <w:rPr>
          <w:rFonts w:cs="Times New Roman"/>
          <w:sz w:val="22"/>
          <w:szCs w:val="22"/>
        </w:rPr>
        <w:t>;</w:t>
      </w:r>
      <w:r w:rsidRPr="009E0F22">
        <w:rPr>
          <w:rFonts w:cs="Times New Roman"/>
          <w:sz w:val="22"/>
          <w:szCs w:val="22"/>
        </w:rPr>
        <w:t xml:space="preserve"> Hybrid meta-heuristic algorithms.</w:t>
      </w:r>
    </w:p>
    <w:p w14:paraId="42144E70" w14:textId="77777777" w:rsidR="008249E8" w:rsidRPr="009E0F22" w:rsidRDefault="008249E8" w:rsidP="009E0F22">
      <w:pPr>
        <w:bidi w:val="0"/>
        <w:spacing w:after="0"/>
        <w:jc w:val="both"/>
        <w:rPr>
          <w:rFonts w:cs="Times New Roman"/>
          <w:sz w:val="22"/>
          <w:szCs w:val="22"/>
        </w:rPr>
      </w:pPr>
    </w:p>
    <w:p w14:paraId="2011F4EF" w14:textId="77777777" w:rsidR="00482867" w:rsidRPr="009E0F22" w:rsidRDefault="0049128D" w:rsidP="009E0F22">
      <w:pPr>
        <w:pStyle w:val="Heading1"/>
        <w:bidi w:val="0"/>
        <w:spacing w:before="0"/>
        <w:ind w:right="849"/>
        <w:rPr>
          <w:rFonts w:ascii="Times New Roman" w:hAnsi="Times New Roman" w:cs="Times New Roman"/>
          <w:color w:val="000000" w:themeColor="text1"/>
          <w:sz w:val="24"/>
          <w:szCs w:val="24"/>
        </w:rPr>
      </w:pPr>
      <w:r w:rsidRPr="009E0F22">
        <w:rPr>
          <w:rFonts w:ascii="Times New Roman" w:hAnsi="Times New Roman" w:cs="Times New Roman"/>
          <w:color w:val="000000" w:themeColor="text1"/>
          <w:sz w:val="24"/>
          <w:szCs w:val="24"/>
        </w:rPr>
        <w:t>1.</w:t>
      </w:r>
      <w:r w:rsidR="00482867" w:rsidRPr="009E0F22">
        <w:rPr>
          <w:rFonts w:ascii="Times New Roman" w:hAnsi="Times New Roman" w:cs="Times New Roman"/>
          <w:color w:val="000000" w:themeColor="text1"/>
          <w:sz w:val="24"/>
          <w:szCs w:val="24"/>
        </w:rPr>
        <w:t>Introduction</w:t>
      </w:r>
    </w:p>
    <w:p w14:paraId="2AF17F1F" w14:textId="7233C683" w:rsidR="00482867" w:rsidRPr="009E0F22" w:rsidRDefault="00482867" w:rsidP="009E0F22">
      <w:pPr>
        <w:tabs>
          <w:tab w:val="right" w:pos="426"/>
        </w:tabs>
        <w:bidi w:val="0"/>
        <w:spacing w:after="0"/>
        <w:jc w:val="both"/>
        <w:rPr>
          <w:rFonts w:cs="Times New Roman"/>
          <w:sz w:val="22"/>
          <w:szCs w:val="22"/>
        </w:rPr>
      </w:pPr>
      <w:r w:rsidRPr="009E0F22">
        <w:rPr>
          <w:rFonts w:cs="Times New Roman"/>
          <w:sz w:val="22"/>
          <w:szCs w:val="22"/>
        </w:rPr>
        <w:t>In the current digital era</w:t>
      </w:r>
      <w:r w:rsidR="00023D62" w:rsidRPr="009E0F22">
        <w:rPr>
          <w:rFonts w:cs="Times New Roman"/>
          <w:sz w:val="22"/>
          <w:szCs w:val="22"/>
        </w:rPr>
        <w:t>,</w:t>
      </w:r>
      <w:r w:rsidRPr="009E0F22">
        <w:rPr>
          <w:rFonts w:cs="Times New Roman"/>
          <w:sz w:val="22"/>
          <w:szCs w:val="22"/>
        </w:rPr>
        <w:t xml:space="preserve"> global data is increasing rapidly along with the swift development of the Internet of</w:t>
      </w:r>
      <w:r w:rsidR="000419B4" w:rsidRPr="009E0F22">
        <w:rPr>
          <w:rFonts w:cs="Times New Roman"/>
          <w:sz w:val="22"/>
          <w:szCs w:val="22"/>
        </w:rPr>
        <w:t xml:space="preserve"> Things (IoT) and the Internet </w:t>
      </w:r>
      <w:r w:rsidR="000419B4" w:rsidRPr="009E0F22">
        <w:rPr>
          <w:rFonts w:cs="Times New Roman"/>
          <w:color w:val="2E74B5" w:themeColor="accent1" w:themeShade="BF"/>
          <w:sz w:val="22"/>
          <w:szCs w:val="22"/>
        </w:rPr>
        <w:t>[1]</w:t>
      </w:r>
      <w:r w:rsidRPr="009E0F22">
        <w:rPr>
          <w:rFonts w:cs="Times New Roman"/>
          <w:sz w:val="22"/>
          <w:szCs w:val="22"/>
        </w:rPr>
        <w:t xml:space="preserve">. Likewise, the development of virtual storage and cloud technology provides an opportunity for the development and application of </w:t>
      </w:r>
      <w:r w:rsidR="0047249C" w:rsidRPr="009E0F22">
        <w:rPr>
          <w:rFonts w:cs="Times New Roman"/>
          <w:sz w:val="22"/>
          <w:szCs w:val="22"/>
        </w:rPr>
        <w:t>B</w:t>
      </w:r>
      <w:r w:rsidR="009C74AC" w:rsidRPr="009E0F22">
        <w:rPr>
          <w:rFonts w:cs="Times New Roman"/>
          <w:sz w:val="22"/>
          <w:szCs w:val="22"/>
        </w:rPr>
        <w:t xml:space="preserve">ig </w:t>
      </w:r>
      <w:r w:rsidR="0047249C" w:rsidRPr="009E0F22">
        <w:rPr>
          <w:rFonts w:cs="Times New Roman"/>
          <w:sz w:val="22"/>
          <w:szCs w:val="22"/>
        </w:rPr>
        <w:t>D</w:t>
      </w:r>
      <w:r w:rsidR="009C74AC" w:rsidRPr="009E0F22">
        <w:rPr>
          <w:rFonts w:cs="Times New Roman"/>
          <w:sz w:val="22"/>
          <w:szCs w:val="22"/>
        </w:rPr>
        <w:t>ata</w:t>
      </w:r>
      <w:r w:rsidR="005D332F" w:rsidRPr="009E0F22">
        <w:rPr>
          <w:rFonts w:cs="Times New Roman"/>
          <w:sz w:val="22"/>
          <w:szCs w:val="22"/>
        </w:rPr>
        <w:t xml:space="preserve"> (BD)</w:t>
      </w:r>
      <w:r w:rsidRPr="009E0F22">
        <w:rPr>
          <w:rFonts w:cs="Times New Roman"/>
          <w:sz w:val="22"/>
          <w:szCs w:val="22"/>
        </w:rPr>
        <w:t xml:space="preserve">.  The data as the necessary raw material </w:t>
      </w:r>
      <w:r w:rsidRPr="009E0F22">
        <w:rPr>
          <w:rFonts w:cs="Times New Roman"/>
          <w:sz w:val="22"/>
          <w:szCs w:val="22"/>
        </w:rPr>
        <w:lastRenderedPageBreak/>
        <w:t xml:space="preserve">in the information economy society has penetrated </w:t>
      </w:r>
      <w:r w:rsidR="00C846BD" w:rsidRPr="009E0F22">
        <w:rPr>
          <w:rFonts w:cs="Times New Roman"/>
          <w:sz w:val="22"/>
          <w:szCs w:val="22"/>
        </w:rPr>
        <w:t xml:space="preserve">each </w:t>
      </w:r>
      <w:r w:rsidRPr="009E0F22">
        <w:rPr>
          <w:rFonts w:cs="Times New Roman"/>
          <w:sz w:val="22"/>
          <w:szCs w:val="22"/>
        </w:rPr>
        <w:t xml:space="preserve">industry and this has led to the development of an industry under the context of </w:t>
      </w:r>
      <w:r w:rsidR="005D332F" w:rsidRPr="009E0F22">
        <w:rPr>
          <w:rFonts w:cs="Times New Roman"/>
          <w:sz w:val="22"/>
          <w:szCs w:val="22"/>
        </w:rPr>
        <w:t>BD</w:t>
      </w:r>
      <w:r w:rsidRPr="009E0F22">
        <w:rPr>
          <w:rFonts w:cs="Times New Roman"/>
          <w:sz w:val="22"/>
          <w:szCs w:val="22"/>
        </w:rPr>
        <w:t xml:space="preserve"> </w:t>
      </w:r>
      <w:r w:rsidR="00066412" w:rsidRPr="009E0F22">
        <w:rPr>
          <w:rFonts w:cs="Times New Roman"/>
          <w:color w:val="2E74B5" w:themeColor="accent1" w:themeShade="BF"/>
          <w:sz w:val="22"/>
          <w:szCs w:val="22"/>
        </w:rPr>
        <w:t>[2]</w:t>
      </w:r>
      <w:r w:rsidRPr="009E0F22">
        <w:rPr>
          <w:rFonts w:cs="Times New Roman"/>
          <w:sz w:val="22"/>
          <w:szCs w:val="22"/>
        </w:rPr>
        <w:t xml:space="preserve">. </w:t>
      </w:r>
      <w:r w:rsidR="00DE62C1" w:rsidRPr="009E0F22">
        <w:rPr>
          <w:rFonts w:cs="Times New Roman"/>
          <w:sz w:val="22"/>
          <w:szCs w:val="22"/>
        </w:rPr>
        <w:t>I</w:t>
      </w:r>
      <w:r w:rsidRPr="009E0F22">
        <w:rPr>
          <w:rFonts w:cs="Times New Roman"/>
          <w:sz w:val="22"/>
          <w:szCs w:val="22"/>
        </w:rPr>
        <w:t>n recent years, several companies have started to exploit the potential of BD. Current studies have investigated the application and advantages of B</w:t>
      </w:r>
      <w:r w:rsidR="00AD0A29" w:rsidRPr="009E0F22">
        <w:rPr>
          <w:rFonts w:cs="Times New Roman"/>
          <w:sz w:val="22"/>
          <w:szCs w:val="22"/>
        </w:rPr>
        <w:t>D</w:t>
      </w:r>
      <w:r w:rsidRPr="009E0F22">
        <w:rPr>
          <w:rFonts w:cs="Times New Roman"/>
          <w:sz w:val="22"/>
          <w:szCs w:val="22"/>
        </w:rPr>
        <w:t xml:space="preserve">, and findings show that employing </w:t>
      </w:r>
      <w:r w:rsidR="0047249C" w:rsidRPr="009E0F22">
        <w:rPr>
          <w:rFonts w:cs="Times New Roman"/>
          <w:sz w:val="22"/>
          <w:szCs w:val="22"/>
        </w:rPr>
        <w:t>BD</w:t>
      </w:r>
      <w:r w:rsidRPr="009E0F22">
        <w:rPr>
          <w:rFonts w:cs="Times New Roman"/>
          <w:sz w:val="22"/>
          <w:szCs w:val="22"/>
        </w:rPr>
        <w:t xml:space="preserve"> can support industries to modify their business and benefit models. </w:t>
      </w:r>
      <w:r w:rsidR="0047249C" w:rsidRPr="009E0F22">
        <w:rPr>
          <w:rFonts w:cs="Times New Roman"/>
          <w:sz w:val="22"/>
          <w:szCs w:val="22"/>
        </w:rPr>
        <w:t>BD</w:t>
      </w:r>
      <w:r w:rsidRPr="009E0F22">
        <w:rPr>
          <w:rFonts w:cs="Times New Roman"/>
          <w:sz w:val="22"/>
          <w:szCs w:val="22"/>
        </w:rPr>
        <w:t xml:space="preserve"> utilization can assist industries to improve the capacit</w:t>
      </w:r>
      <w:r w:rsidR="000B4FFA" w:rsidRPr="009E0F22">
        <w:rPr>
          <w:rFonts w:cs="Times New Roman"/>
          <w:sz w:val="22"/>
          <w:szCs w:val="22"/>
        </w:rPr>
        <w:t xml:space="preserve">y of production and performance </w:t>
      </w:r>
      <w:r w:rsidR="000B4FFA" w:rsidRPr="009E0F22">
        <w:rPr>
          <w:rFonts w:cs="Times New Roman"/>
          <w:color w:val="2E74B5" w:themeColor="accent1" w:themeShade="BF"/>
          <w:sz w:val="22"/>
          <w:szCs w:val="22"/>
        </w:rPr>
        <w:t>[3, 4]</w:t>
      </w:r>
      <w:r w:rsidR="000B4FFA" w:rsidRPr="009E0F22">
        <w:rPr>
          <w:rFonts w:cs="Times New Roman"/>
          <w:color w:val="000000" w:themeColor="text1"/>
          <w:sz w:val="22"/>
          <w:szCs w:val="22"/>
        </w:rPr>
        <w:t>.</w:t>
      </w:r>
      <w:r w:rsidR="000B4FFA" w:rsidRPr="009E0F22">
        <w:rPr>
          <w:rFonts w:cs="Times New Roman"/>
          <w:color w:val="2E74B5" w:themeColor="accent1" w:themeShade="BF"/>
          <w:sz w:val="22"/>
          <w:szCs w:val="22"/>
        </w:rPr>
        <w:t xml:space="preserve"> </w:t>
      </w:r>
      <w:r w:rsidRPr="009E0F22">
        <w:rPr>
          <w:rFonts w:cs="Times New Roman"/>
          <w:sz w:val="22"/>
          <w:szCs w:val="22"/>
        </w:rPr>
        <w:t xml:space="preserve">However, not all industries have enough </w:t>
      </w:r>
      <w:r w:rsidR="0004126F" w:rsidRPr="009E0F22">
        <w:rPr>
          <w:rFonts w:cs="Times New Roman"/>
          <w:sz w:val="22"/>
          <w:szCs w:val="22"/>
        </w:rPr>
        <w:t xml:space="preserve">qualifications </w:t>
      </w:r>
      <w:r w:rsidRPr="009E0F22">
        <w:rPr>
          <w:rFonts w:cs="Times New Roman"/>
          <w:sz w:val="22"/>
          <w:szCs w:val="22"/>
        </w:rPr>
        <w:t xml:space="preserve">to deal with such a large and complex data set. Thus, many industries and enterprises have started outsourcing their </w:t>
      </w:r>
      <w:r w:rsidR="0047249C" w:rsidRPr="009E0F22">
        <w:rPr>
          <w:rFonts w:cs="Times New Roman"/>
          <w:sz w:val="22"/>
          <w:szCs w:val="22"/>
        </w:rPr>
        <w:t>BD</w:t>
      </w:r>
      <w:r w:rsidRPr="009E0F22">
        <w:rPr>
          <w:rFonts w:cs="Times New Roman"/>
          <w:sz w:val="22"/>
          <w:szCs w:val="22"/>
        </w:rPr>
        <w:t xml:space="preserve"> projects. The current way is to purchase relevant </w:t>
      </w:r>
      <w:r w:rsidR="0047249C" w:rsidRPr="009E0F22">
        <w:rPr>
          <w:rFonts w:cs="Times New Roman"/>
          <w:sz w:val="22"/>
          <w:szCs w:val="22"/>
        </w:rPr>
        <w:t>B</w:t>
      </w:r>
      <w:r w:rsidR="00DE62C1" w:rsidRPr="009E0F22">
        <w:rPr>
          <w:rFonts w:cs="Times New Roman"/>
          <w:sz w:val="22"/>
          <w:szCs w:val="22"/>
        </w:rPr>
        <w:t xml:space="preserve">ig </w:t>
      </w:r>
      <w:r w:rsidR="0047249C" w:rsidRPr="009E0F22">
        <w:rPr>
          <w:rFonts w:cs="Times New Roman"/>
          <w:sz w:val="22"/>
          <w:szCs w:val="22"/>
        </w:rPr>
        <w:t>D</w:t>
      </w:r>
      <w:r w:rsidR="00DE62C1" w:rsidRPr="009E0F22">
        <w:rPr>
          <w:rFonts w:cs="Times New Roman"/>
          <w:sz w:val="22"/>
          <w:szCs w:val="22"/>
        </w:rPr>
        <w:t>ata</w:t>
      </w:r>
      <w:r w:rsidRPr="009E0F22">
        <w:rPr>
          <w:rFonts w:cs="Times New Roman"/>
          <w:sz w:val="22"/>
          <w:szCs w:val="22"/>
        </w:rPr>
        <w:t xml:space="preserve"> Inform</w:t>
      </w:r>
      <w:r w:rsidR="00C81FE2" w:rsidRPr="009E0F22">
        <w:rPr>
          <w:rFonts w:cs="Times New Roman"/>
          <w:sz w:val="22"/>
          <w:szCs w:val="22"/>
        </w:rPr>
        <w:t xml:space="preserve">ation (BDI) from the Data Firm </w:t>
      </w:r>
      <w:r w:rsidR="00C81FE2" w:rsidRPr="009E0F22">
        <w:rPr>
          <w:rFonts w:cs="Times New Roman"/>
          <w:color w:val="2E74B5" w:themeColor="accent1" w:themeShade="BF"/>
          <w:sz w:val="22"/>
          <w:szCs w:val="22"/>
        </w:rPr>
        <w:t>[5]</w:t>
      </w:r>
      <w:r w:rsidRPr="009E0F22">
        <w:rPr>
          <w:rFonts w:cs="Times New Roman"/>
          <w:sz w:val="22"/>
          <w:szCs w:val="22"/>
        </w:rPr>
        <w:t xml:space="preserve">. </w:t>
      </w:r>
      <w:r w:rsidR="00774061" w:rsidRPr="009E0F22">
        <w:rPr>
          <w:rFonts w:cs="Times New Roman"/>
          <w:sz w:val="22"/>
          <w:szCs w:val="22"/>
        </w:rPr>
        <w:t>Hence, t</w:t>
      </w:r>
      <w:r w:rsidRPr="009E0F22">
        <w:rPr>
          <w:rFonts w:cs="Times New Roman"/>
          <w:sz w:val="22"/>
          <w:szCs w:val="22"/>
        </w:rPr>
        <w:t>he Data Firms' condition in a supply chain network (SCN) has become increasingly significant and this compels the modification of the SCN framework. In other words, Data Firm should be contained in a</w:t>
      </w:r>
      <w:r w:rsidR="008543E9" w:rsidRPr="009E0F22">
        <w:rPr>
          <w:rFonts w:cs="Times New Roman"/>
          <w:sz w:val="22"/>
          <w:szCs w:val="22"/>
        </w:rPr>
        <w:t>n</w:t>
      </w:r>
      <w:r w:rsidRPr="009E0F22">
        <w:rPr>
          <w:rFonts w:cs="Times New Roman"/>
          <w:sz w:val="22"/>
          <w:szCs w:val="22"/>
        </w:rPr>
        <w:t xml:space="preserve"> SCN as a </w:t>
      </w:r>
      <w:r w:rsidR="009E397B" w:rsidRPr="009E0F22">
        <w:rPr>
          <w:rFonts w:cs="Times New Roman"/>
          <w:sz w:val="22"/>
          <w:szCs w:val="22"/>
        </w:rPr>
        <w:t xml:space="preserve">main </w:t>
      </w:r>
      <w:r w:rsidRPr="009E0F22">
        <w:rPr>
          <w:rFonts w:cs="Times New Roman"/>
          <w:sz w:val="22"/>
          <w:szCs w:val="22"/>
        </w:rPr>
        <w:t xml:space="preserve">supply chain element. </w:t>
      </w:r>
      <w:r w:rsidR="00F11E5F" w:rsidRPr="009E0F22">
        <w:rPr>
          <w:rFonts w:cs="Times New Roman"/>
          <w:sz w:val="22"/>
          <w:szCs w:val="22"/>
        </w:rPr>
        <w:t>SCN creates a further volume of data in various cases under different business scenarios with the swift development of new technologies</w:t>
      </w:r>
      <w:r w:rsidR="00153AE3" w:rsidRPr="009E0F22">
        <w:rPr>
          <w:rFonts w:cs="Times New Roman"/>
          <w:sz w:val="22"/>
          <w:szCs w:val="22"/>
        </w:rPr>
        <w:t xml:space="preserve"> </w:t>
      </w:r>
      <w:r w:rsidR="00153AE3" w:rsidRPr="009E0F22">
        <w:rPr>
          <w:rFonts w:cs="Times New Roman"/>
          <w:color w:val="2E74B5" w:themeColor="accent1" w:themeShade="BF"/>
          <w:sz w:val="22"/>
          <w:szCs w:val="22"/>
        </w:rPr>
        <w:t>[6, 7]</w:t>
      </w:r>
      <w:r w:rsidRPr="009E0F22">
        <w:rPr>
          <w:rFonts w:cs="Times New Roman"/>
          <w:sz w:val="22"/>
          <w:szCs w:val="22"/>
        </w:rPr>
        <w:t xml:space="preserve">. </w:t>
      </w:r>
      <w:r w:rsidR="00291538" w:rsidRPr="009E0F22">
        <w:t xml:space="preserve"> </w:t>
      </w:r>
      <w:r w:rsidR="00291538" w:rsidRPr="009E0F22">
        <w:rPr>
          <w:rFonts w:cs="Times New Roman"/>
          <w:sz w:val="22"/>
          <w:szCs w:val="22"/>
        </w:rPr>
        <w:t>Moreover, it has proven that 3Vs of BD characteristics including velocity, volume, and variety to be beneficial and useful for SCN models</w:t>
      </w:r>
      <w:r w:rsidRPr="009E0F22">
        <w:rPr>
          <w:rFonts w:cs="Times New Roman"/>
          <w:sz w:val="22"/>
          <w:szCs w:val="22"/>
        </w:rPr>
        <w:t xml:space="preserve"> </w:t>
      </w:r>
      <w:r w:rsidR="00761C9E" w:rsidRPr="009E0F22">
        <w:rPr>
          <w:rFonts w:cs="Times New Roman"/>
          <w:color w:val="2E74B5" w:themeColor="accent1" w:themeShade="BF"/>
          <w:sz w:val="22"/>
          <w:szCs w:val="22"/>
        </w:rPr>
        <w:t>[8]</w:t>
      </w:r>
      <w:r w:rsidRPr="009E0F22">
        <w:rPr>
          <w:rFonts w:cs="Times New Roman"/>
          <w:sz w:val="22"/>
          <w:szCs w:val="22"/>
        </w:rPr>
        <w:t>.</w:t>
      </w:r>
    </w:p>
    <w:p w14:paraId="0DA68495" w14:textId="344E73C9" w:rsidR="004D1BE9" w:rsidRPr="009E0F22" w:rsidRDefault="004D1BE9" w:rsidP="009E0F22">
      <w:pPr>
        <w:bidi w:val="0"/>
        <w:spacing w:after="0"/>
        <w:ind w:firstLine="426"/>
        <w:jc w:val="both"/>
        <w:rPr>
          <w:rFonts w:cs="Times New Roman"/>
          <w:sz w:val="22"/>
          <w:szCs w:val="22"/>
        </w:rPr>
      </w:pPr>
      <w:r w:rsidRPr="009E0F22">
        <w:rPr>
          <w:rFonts w:cs="Times New Roman"/>
          <w:sz w:val="22"/>
          <w:szCs w:val="22"/>
        </w:rPr>
        <w:t xml:space="preserve">The global concern over environmental menaces reasoned by different business activities has led practitioners and researchers to explore different methods to </w:t>
      </w:r>
      <w:r w:rsidR="00506D36" w:rsidRPr="009E0F22">
        <w:rPr>
          <w:rFonts w:cs="Times New Roman"/>
          <w:sz w:val="22"/>
          <w:szCs w:val="22"/>
        </w:rPr>
        <w:t xml:space="preserve">reduce </w:t>
      </w:r>
      <w:r w:rsidRPr="009E0F22">
        <w:rPr>
          <w:rFonts w:cs="Times New Roman"/>
          <w:sz w:val="22"/>
          <w:szCs w:val="22"/>
        </w:rPr>
        <w:t>the whole carbon footprint of a company and industry. Moreover, the business</w:t>
      </w:r>
      <w:r w:rsidR="00506D36" w:rsidRPr="009E0F22">
        <w:rPr>
          <w:rFonts w:cs="Times New Roman"/>
          <w:sz w:val="22"/>
          <w:szCs w:val="22"/>
        </w:rPr>
        <w:t>es</w:t>
      </w:r>
      <w:r w:rsidRPr="009E0F22">
        <w:rPr>
          <w:rFonts w:cs="Times New Roman"/>
          <w:sz w:val="22"/>
          <w:szCs w:val="22"/>
        </w:rPr>
        <w:t xml:space="preserve"> and industries have begun changing their operational and strategic policies to extend the environmental efficiency of whole manufacturing processes and/or products beginning from the preparation of commodities until the transfer of finished commodities. </w:t>
      </w:r>
      <w:r w:rsidR="00506D36" w:rsidRPr="009E0F22">
        <w:rPr>
          <w:rFonts w:cs="Times New Roman"/>
          <w:sz w:val="22"/>
          <w:szCs w:val="22"/>
        </w:rPr>
        <w:t>This requires</w:t>
      </w:r>
      <w:r w:rsidRPr="009E0F22">
        <w:rPr>
          <w:rFonts w:cs="Times New Roman"/>
          <w:sz w:val="22"/>
          <w:szCs w:val="22"/>
        </w:rPr>
        <w:t xml:space="preserve"> successful coordination and complete integration between all the members of the supply chain including producers, distributors, retailers, and customers </w:t>
      </w:r>
      <w:r w:rsidR="00C76CD0" w:rsidRPr="009E0F22">
        <w:rPr>
          <w:rFonts w:cs="Times New Roman"/>
          <w:color w:val="2E74B5" w:themeColor="accent1" w:themeShade="BF"/>
          <w:sz w:val="22"/>
          <w:szCs w:val="22"/>
        </w:rPr>
        <w:t>[8]</w:t>
      </w:r>
      <w:r w:rsidRPr="009E0F22">
        <w:rPr>
          <w:rFonts w:cs="Times New Roman"/>
          <w:sz w:val="22"/>
          <w:szCs w:val="22"/>
        </w:rPr>
        <w:t xml:space="preserve">. The approach </w:t>
      </w:r>
      <w:proofErr w:type="spellStart"/>
      <w:r w:rsidR="00AA2C11" w:rsidRPr="009E0F22">
        <w:rPr>
          <w:rFonts w:cs="Times New Roman"/>
          <w:sz w:val="22"/>
          <w:szCs w:val="22"/>
        </w:rPr>
        <w:t>towards</w:t>
      </w:r>
      <w:r w:rsidRPr="009E0F22">
        <w:rPr>
          <w:rFonts w:cs="Times New Roman"/>
          <w:sz w:val="22"/>
          <w:szCs w:val="22"/>
        </w:rPr>
        <w:t>low</w:t>
      </w:r>
      <w:proofErr w:type="spellEnd"/>
      <w:r w:rsidRPr="009E0F22">
        <w:rPr>
          <w:rFonts w:cs="Times New Roman"/>
          <w:sz w:val="22"/>
          <w:szCs w:val="22"/>
        </w:rPr>
        <w:t xml:space="preserve"> carbon has </w:t>
      </w:r>
      <w:r w:rsidR="00AA2C11" w:rsidRPr="009E0F22">
        <w:rPr>
          <w:rFonts w:cs="Times New Roman"/>
          <w:sz w:val="22"/>
          <w:szCs w:val="22"/>
        </w:rPr>
        <w:t xml:space="preserve"> started to affect</w:t>
      </w:r>
      <w:r w:rsidRPr="009E0F22">
        <w:rPr>
          <w:rFonts w:cs="Times New Roman"/>
          <w:sz w:val="22"/>
          <w:szCs w:val="22"/>
        </w:rPr>
        <w:t xml:space="preserve"> the world economy trend.</w:t>
      </w:r>
      <w:r w:rsidR="003F0FB3" w:rsidRPr="009E0F22">
        <w:rPr>
          <w:rFonts w:cs="Times New Roman"/>
          <w:sz w:val="22"/>
          <w:szCs w:val="22"/>
        </w:rPr>
        <w:t xml:space="preserve"> In this regard, the policies of the carbon emission regulat</w:t>
      </w:r>
      <w:r w:rsidR="00AA2C11" w:rsidRPr="009E0F22">
        <w:rPr>
          <w:rFonts w:cs="Times New Roman"/>
          <w:sz w:val="22"/>
          <w:szCs w:val="22"/>
        </w:rPr>
        <w:t>ion</w:t>
      </w:r>
      <w:r w:rsidR="003F0FB3" w:rsidRPr="009E0F22">
        <w:rPr>
          <w:rFonts w:cs="Times New Roman"/>
          <w:sz w:val="22"/>
          <w:szCs w:val="22"/>
        </w:rPr>
        <w:t xml:space="preserve"> include trade, carbon tax, carbon offset, carbon capacity, </w:t>
      </w:r>
      <w:r w:rsidR="00AA2C11" w:rsidRPr="009E0F22">
        <w:rPr>
          <w:rFonts w:cs="Times New Roman"/>
          <w:sz w:val="22"/>
          <w:szCs w:val="22"/>
        </w:rPr>
        <w:t>that are</w:t>
      </w:r>
      <w:r w:rsidR="003F0FB3" w:rsidRPr="009E0F22">
        <w:rPr>
          <w:rFonts w:cs="Times New Roman"/>
          <w:sz w:val="22"/>
          <w:szCs w:val="22"/>
        </w:rPr>
        <w:t xml:space="preserve"> gradually </w:t>
      </w:r>
      <w:r w:rsidR="00AA2C11" w:rsidRPr="009E0F22">
        <w:rPr>
          <w:rFonts w:cs="Times New Roman"/>
          <w:sz w:val="22"/>
          <w:szCs w:val="22"/>
        </w:rPr>
        <w:t xml:space="preserve">being considered by </w:t>
      </w:r>
      <w:r w:rsidR="003F0FB3" w:rsidRPr="009E0F22">
        <w:rPr>
          <w:rFonts w:cs="Times New Roman"/>
          <w:sz w:val="22"/>
          <w:szCs w:val="22"/>
        </w:rPr>
        <w:t xml:space="preserve">different companies and industries </w:t>
      </w:r>
      <w:r w:rsidR="00AA2C11" w:rsidRPr="009E0F22">
        <w:rPr>
          <w:rFonts w:cs="Times New Roman"/>
          <w:sz w:val="22"/>
          <w:szCs w:val="22"/>
        </w:rPr>
        <w:t>across the globe</w:t>
      </w:r>
      <w:r w:rsidR="003F0FB3" w:rsidRPr="009E0F22">
        <w:rPr>
          <w:rFonts w:cs="Times New Roman"/>
          <w:sz w:val="22"/>
          <w:szCs w:val="22"/>
        </w:rPr>
        <w:t xml:space="preserve"> The globalization </w:t>
      </w:r>
      <w:r w:rsidR="00357885" w:rsidRPr="009E0F22">
        <w:rPr>
          <w:rFonts w:cs="Times New Roman"/>
          <w:sz w:val="22"/>
          <w:szCs w:val="22"/>
        </w:rPr>
        <w:t xml:space="preserve">has </w:t>
      </w:r>
      <w:r w:rsidR="003F0FB3" w:rsidRPr="009E0F22">
        <w:rPr>
          <w:rFonts w:cs="Times New Roman"/>
          <w:sz w:val="22"/>
          <w:szCs w:val="22"/>
        </w:rPr>
        <w:t>le</w:t>
      </w:r>
      <w:r w:rsidR="00357885" w:rsidRPr="009E0F22">
        <w:rPr>
          <w:rFonts w:cs="Times New Roman"/>
          <w:sz w:val="22"/>
          <w:szCs w:val="22"/>
        </w:rPr>
        <w:t>d</w:t>
      </w:r>
      <w:r w:rsidR="003F0FB3" w:rsidRPr="009E0F22">
        <w:rPr>
          <w:rFonts w:cs="Times New Roman"/>
          <w:sz w:val="22"/>
          <w:szCs w:val="22"/>
        </w:rPr>
        <w:t xml:space="preserve"> to raised demand </w:t>
      </w:r>
      <w:r w:rsidR="00357885" w:rsidRPr="009E0F22">
        <w:rPr>
          <w:rFonts w:cs="Times New Roman"/>
          <w:sz w:val="22"/>
          <w:szCs w:val="22"/>
        </w:rPr>
        <w:t>of</w:t>
      </w:r>
      <w:r w:rsidR="003F0FB3" w:rsidRPr="009E0F22">
        <w:rPr>
          <w:rFonts w:cs="Times New Roman"/>
          <w:sz w:val="22"/>
          <w:szCs w:val="22"/>
        </w:rPr>
        <w:t xml:space="preserve"> services and commodities all over the globe. </w:t>
      </w:r>
      <w:r w:rsidR="00357885" w:rsidRPr="009E0F22">
        <w:rPr>
          <w:rFonts w:cs="Times New Roman"/>
          <w:sz w:val="22"/>
          <w:szCs w:val="22"/>
        </w:rPr>
        <w:t>As a result,</w:t>
      </w:r>
      <w:r w:rsidR="003F0FB3" w:rsidRPr="009E0F22">
        <w:rPr>
          <w:rFonts w:cs="Times New Roman"/>
          <w:sz w:val="22"/>
          <w:szCs w:val="22"/>
        </w:rPr>
        <w:t xml:space="preserve"> transportation</w:t>
      </w:r>
      <w:r w:rsidR="00357885" w:rsidRPr="009E0F22">
        <w:rPr>
          <w:rFonts w:cs="Times New Roman"/>
          <w:sz w:val="22"/>
          <w:szCs w:val="22"/>
        </w:rPr>
        <w:t xml:space="preserve"> </w:t>
      </w:r>
      <w:proofErr w:type="spellStart"/>
      <w:proofErr w:type="gramStart"/>
      <w:r w:rsidR="00357885" w:rsidRPr="009E0F22">
        <w:rPr>
          <w:rFonts w:cs="Times New Roman"/>
          <w:sz w:val="22"/>
          <w:szCs w:val="22"/>
        </w:rPr>
        <w:t>a</w:t>
      </w:r>
      <w:proofErr w:type="spellEnd"/>
      <w:proofErr w:type="gramEnd"/>
      <w:r w:rsidR="00357885" w:rsidRPr="009E0F22">
        <w:rPr>
          <w:rFonts w:cs="Times New Roman"/>
          <w:sz w:val="22"/>
          <w:szCs w:val="22"/>
        </w:rPr>
        <w:t xml:space="preserve"> increasing</w:t>
      </w:r>
      <w:r w:rsidR="003F0FB3" w:rsidRPr="009E0F22">
        <w:rPr>
          <w:rFonts w:cs="Times New Roman"/>
          <w:sz w:val="22"/>
          <w:szCs w:val="22"/>
        </w:rPr>
        <w:t xml:space="preserve"> demand, production, and storage of services and commodities have</w:t>
      </w:r>
      <w:r w:rsidR="00357885" w:rsidRPr="009E0F22">
        <w:rPr>
          <w:rFonts w:cs="Times New Roman"/>
          <w:sz w:val="22"/>
          <w:szCs w:val="22"/>
        </w:rPr>
        <w:t xml:space="preserve"> all</w:t>
      </w:r>
      <w:r w:rsidR="003F0FB3" w:rsidRPr="009E0F22">
        <w:rPr>
          <w:rFonts w:cs="Times New Roman"/>
          <w:sz w:val="22"/>
          <w:szCs w:val="22"/>
        </w:rPr>
        <w:t xml:space="preserve"> added to the </w:t>
      </w:r>
      <w:r w:rsidR="00357885" w:rsidRPr="009E0F22">
        <w:rPr>
          <w:rFonts w:cs="Times New Roman"/>
          <w:sz w:val="22"/>
          <w:szCs w:val="22"/>
        </w:rPr>
        <w:t>increasing</w:t>
      </w:r>
      <w:r w:rsidR="00B46258" w:rsidRPr="009E0F22">
        <w:rPr>
          <w:rFonts w:cs="Times New Roman"/>
          <w:sz w:val="22"/>
          <w:szCs w:val="22"/>
        </w:rPr>
        <w:t xml:space="preserve"> </w:t>
      </w:r>
      <w:r w:rsidR="003F0FB3" w:rsidRPr="009E0F22">
        <w:rPr>
          <w:rFonts w:cs="Times New Roman"/>
          <w:sz w:val="22"/>
          <w:szCs w:val="22"/>
        </w:rPr>
        <w:t>environmental impacts.</w:t>
      </w:r>
    </w:p>
    <w:p w14:paraId="48390412" w14:textId="2CF864F6" w:rsidR="00D079AD" w:rsidRPr="009E0F22" w:rsidRDefault="0069381F" w:rsidP="009E0F22">
      <w:pPr>
        <w:bidi w:val="0"/>
        <w:spacing w:after="0"/>
        <w:ind w:firstLine="426"/>
        <w:jc w:val="both"/>
        <w:rPr>
          <w:rFonts w:cs="Times New Roman"/>
          <w:sz w:val="22"/>
          <w:szCs w:val="22"/>
        </w:rPr>
      </w:pPr>
      <w:r w:rsidRPr="009E0F22">
        <w:rPr>
          <w:rFonts w:cs="Times New Roman"/>
          <w:sz w:val="22"/>
          <w:szCs w:val="22"/>
        </w:rPr>
        <w:t>These days</w:t>
      </w:r>
      <w:r w:rsidR="00E74021" w:rsidRPr="009E0F22">
        <w:rPr>
          <w:rFonts w:cs="Times New Roman"/>
          <w:sz w:val="22"/>
          <w:szCs w:val="22"/>
        </w:rPr>
        <w:t xml:space="preserve"> data </w:t>
      </w:r>
      <w:proofErr w:type="gramStart"/>
      <w:r w:rsidR="00E74021" w:rsidRPr="009E0F22">
        <w:rPr>
          <w:rFonts w:cs="Times New Roman"/>
          <w:sz w:val="22"/>
          <w:szCs w:val="22"/>
        </w:rPr>
        <w:t>is</w:t>
      </w:r>
      <w:proofErr w:type="gramEnd"/>
      <w:r w:rsidR="00E74021" w:rsidRPr="009E0F22">
        <w:rPr>
          <w:rFonts w:cs="Times New Roman"/>
          <w:sz w:val="22"/>
          <w:szCs w:val="22"/>
        </w:rPr>
        <w:t xml:space="preserve"> attained from both the producer/manufacturer and customer sides in this information era. Therefore, decisions of the supply chain do not merge with the big data features in the operation research, decision-making, and optimization models. </w:t>
      </w:r>
      <w:r w:rsidR="00D079AD" w:rsidRPr="009E0F22">
        <w:rPr>
          <w:rFonts w:cs="Times New Roman"/>
          <w:sz w:val="22"/>
          <w:szCs w:val="22"/>
        </w:rPr>
        <w:t>Moreover, it is significant to consider the communication and link between BD and supply chain problems. Available data from the producer/manufacturer and customer's sides are often voluminous as well as have velocity and variety features of BD. In this regard, according to the BD, these available data must be used during mathematical model formulati</w:t>
      </w:r>
      <w:r w:rsidR="00FD7E7B" w:rsidRPr="009E0F22">
        <w:rPr>
          <w:rFonts w:cs="Times New Roman"/>
          <w:sz w:val="22"/>
          <w:szCs w:val="22"/>
        </w:rPr>
        <w:t>on</w:t>
      </w:r>
      <w:r w:rsidR="00D079AD" w:rsidRPr="009E0F22">
        <w:rPr>
          <w:rFonts w:cs="Times New Roman"/>
          <w:sz w:val="22"/>
          <w:szCs w:val="22"/>
        </w:rPr>
        <w:t xml:space="preserve"> for effectual and</w:t>
      </w:r>
      <w:r w:rsidR="003B1438" w:rsidRPr="009E0F22">
        <w:rPr>
          <w:rFonts w:cs="Times New Roman"/>
          <w:sz w:val="22"/>
          <w:szCs w:val="22"/>
        </w:rPr>
        <w:t xml:space="preserve"> useful decision-making. Thus, t</w:t>
      </w:r>
      <w:r w:rsidR="00D079AD" w:rsidRPr="009E0F22">
        <w:rPr>
          <w:rFonts w:cs="Times New Roman"/>
          <w:sz w:val="22"/>
          <w:szCs w:val="22"/>
        </w:rPr>
        <w:t>he mathematical mode</w:t>
      </w:r>
      <w:r w:rsidR="00B46258" w:rsidRPr="009E0F22">
        <w:rPr>
          <w:rFonts w:cs="Times New Roman"/>
          <w:sz w:val="22"/>
          <w:szCs w:val="22"/>
        </w:rPr>
        <w:t>l</w:t>
      </w:r>
      <w:r w:rsidR="00D079AD" w:rsidRPr="009E0F22">
        <w:rPr>
          <w:rFonts w:cs="Times New Roman"/>
          <w:sz w:val="22"/>
          <w:szCs w:val="22"/>
        </w:rPr>
        <w:t xml:space="preserve">ling of the supply chain using BD </w:t>
      </w:r>
      <w:r w:rsidR="00881577" w:rsidRPr="009E0F22">
        <w:rPr>
          <w:rFonts w:cs="Times New Roman"/>
          <w:sz w:val="22"/>
          <w:szCs w:val="22"/>
        </w:rPr>
        <w:t xml:space="preserve">properties provides </w:t>
      </w:r>
      <w:r w:rsidR="00D079AD" w:rsidRPr="009E0F22">
        <w:rPr>
          <w:rFonts w:cs="Times New Roman"/>
          <w:sz w:val="22"/>
          <w:szCs w:val="22"/>
        </w:rPr>
        <w:t>a competitive advantage for the business</w:t>
      </w:r>
      <w:r w:rsidR="00881577" w:rsidRPr="009E0F22">
        <w:rPr>
          <w:rFonts w:cs="Times New Roman"/>
          <w:sz w:val="22"/>
          <w:szCs w:val="22"/>
        </w:rPr>
        <w:t>es</w:t>
      </w:r>
      <w:r w:rsidR="00D079AD" w:rsidRPr="009E0F22">
        <w:rPr>
          <w:rFonts w:cs="Times New Roman"/>
          <w:sz w:val="22"/>
          <w:szCs w:val="22"/>
        </w:rPr>
        <w:t xml:space="preserve"> and industry and </w:t>
      </w:r>
      <w:r w:rsidR="00881577" w:rsidRPr="009E0F22">
        <w:rPr>
          <w:rFonts w:cs="Times New Roman"/>
          <w:sz w:val="22"/>
          <w:szCs w:val="22"/>
        </w:rPr>
        <w:t xml:space="preserve">improves </w:t>
      </w:r>
      <w:r w:rsidR="00D079AD" w:rsidRPr="009E0F22">
        <w:rPr>
          <w:rFonts w:cs="Times New Roman"/>
          <w:sz w:val="22"/>
          <w:szCs w:val="22"/>
        </w:rPr>
        <w:t xml:space="preserve">the sustainability and resilience </w:t>
      </w:r>
      <w:r w:rsidR="00881577" w:rsidRPr="009E0F22">
        <w:rPr>
          <w:rFonts w:cs="Times New Roman"/>
          <w:sz w:val="22"/>
          <w:szCs w:val="22"/>
        </w:rPr>
        <w:t xml:space="preserve">of </w:t>
      </w:r>
      <w:r w:rsidR="00D079AD" w:rsidRPr="009E0F22">
        <w:rPr>
          <w:rFonts w:cs="Times New Roman"/>
          <w:sz w:val="22"/>
          <w:szCs w:val="22"/>
        </w:rPr>
        <w:t xml:space="preserve">supply chain network </w:t>
      </w:r>
      <w:r w:rsidR="0046731F" w:rsidRPr="009E0F22">
        <w:rPr>
          <w:rFonts w:cs="Times New Roman"/>
          <w:color w:val="2E74B5" w:themeColor="accent1" w:themeShade="BF"/>
          <w:sz w:val="22"/>
          <w:szCs w:val="22"/>
        </w:rPr>
        <w:t>[5, 6, 7, 8]</w:t>
      </w:r>
      <w:r w:rsidR="00D079AD" w:rsidRPr="009E0F22">
        <w:rPr>
          <w:rFonts w:cs="Times New Roman"/>
          <w:sz w:val="22"/>
          <w:szCs w:val="22"/>
        </w:rPr>
        <w:t xml:space="preserve">. </w:t>
      </w:r>
      <w:r w:rsidR="00B4450D" w:rsidRPr="009E0F22">
        <w:rPr>
          <w:rFonts w:cs="Times New Roman"/>
          <w:sz w:val="22"/>
          <w:szCs w:val="22"/>
        </w:rPr>
        <w:t xml:space="preserve">While </w:t>
      </w:r>
      <w:r w:rsidR="00D079AD" w:rsidRPr="009E0F22">
        <w:rPr>
          <w:rFonts w:cs="Times New Roman"/>
          <w:sz w:val="22"/>
          <w:szCs w:val="22"/>
        </w:rPr>
        <w:t xml:space="preserve">BD is necessary for optimization and decision-making in competitive and unstable markets, it is equally challenging to analyze BD. Since there is a massive scope of big data in different fields, there are very few </w:t>
      </w:r>
      <w:r w:rsidR="009B13D6" w:rsidRPr="009E0F22">
        <w:rPr>
          <w:rFonts w:cs="Times New Roman"/>
          <w:sz w:val="22"/>
          <w:szCs w:val="22"/>
        </w:rPr>
        <w:t>attempts</w:t>
      </w:r>
      <w:r w:rsidR="00D079AD" w:rsidRPr="009E0F22">
        <w:rPr>
          <w:rFonts w:cs="Times New Roman"/>
          <w:sz w:val="22"/>
          <w:szCs w:val="22"/>
        </w:rPr>
        <w:t xml:space="preserve"> made so far to formulate and design optimization models utilizing BD in supply chain problems.</w:t>
      </w:r>
    </w:p>
    <w:p w14:paraId="326178D9" w14:textId="6A1FC915" w:rsidR="00586D6F" w:rsidRPr="009E0F22" w:rsidRDefault="00586D6F" w:rsidP="009E0F22">
      <w:pPr>
        <w:bidi w:val="0"/>
        <w:spacing w:after="0"/>
        <w:ind w:firstLine="426"/>
        <w:jc w:val="both"/>
        <w:rPr>
          <w:rFonts w:cs="Times New Roman"/>
          <w:sz w:val="22"/>
          <w:szCs w:val="22"/>
        </w:rPr>
      </w:pPr>
      <w:r w:rsidRPr="009E0F22">
        <w:rPr>
          <w:rFonts w:cs="Times New Roman"/>
          <w:sz w:val="22"/>
          <w:szCs w:val="22"/>
        </w:rPr>
        <w:t>In this paper, a new production, transportation, and inventory holding problem for a multi-period and multi-product SCN model along with different carbon emission regulations using big data are developed. One of the important contributions in this paper</w:t>
      </w:r>
      <w:r w:rsidR="009B13D6" w:rsidRPr="009E0F22">
        <w:rPr>
          <w:rFonts w:cs="Times New Roman"/>
          <w:sz w:val="22"/>
          <w:szCs w:val="22"/>
        </w:rPr>
        <w:t xml:space="preserve"> is the</w:t>
      </w:r>
      <w:r w:rsidRPr="009E0F22">
        <w:rPr>
          <w:rFonts w:cs="Times New Roman"/>
          <w:sz w:val="22"/>
          <w:szCs w:val="22"/>
        </w:rPr>
        <w:t xml:space="preserve"> three various carbon regulation policies contain</w:t>
      </w:r>
      <w:r w:rsidR="009B13D6" w:rsidRPr="009E0F22">
        <w:rPr>
          <w:rFonts w:cs="Times New Roman"/>
          <w:sz w:val="22"/>
          <w:szCs w:val="22"/>
        </w:rPr>
        <w:t>ing</w:t>
      </w:r>
      <w:r w:rsidRPr="009E0F22">
        <w:rPr>
          <w:rFonts w:cs="Times New Roman"/>
          <w:sz w:val="22"/>
          <w:szCs w:val="22"/>
        </w:rPr>
        <w:t xml:space="preserve"> carbon capacity-and-trade, the strict capacity on emission, and the carbon tax on emissions to assess the carbon emissions are considered for the first time, simultaneously.</w:t>
      </w:r>
      <w:r w:rsidR="00725364" w:rsidRPr="009E0F22">
        <w:t xml:space="preserve"> </w:t>
      </w:r>
      <w:r w:rsidR="00663A7F" w:rsidRPr="009E0F22">
        <w:rPr>
          <w:rFonts w:cs="Times New Roman"/>
          <w:sz w:val="22"/>
          <w:szCs w:val="22"/>
        </w:rPr>
        <w:t xml:space="preserve">The released carbon emissions during production, transportation, </w:t>
      </w:r>
      <w:r w:rsidR="00D8067E" w:rsidRPr="009E0F22">
        <w:rPr>
          <w:rFonts w:cs="Times New Roman"/>
          <w:sz w:val="22"/>
          <w:szCs w:val="22"/>
        </w:rPr>
        <w:t xml:space="preserve">ordering, </w:t>
      </w:r>
      <w:r w:rsidR="00663A7F" w:rsidRPr="009E0F22">
        <w:rPr>
          <w:rFonts w:cs="Times New Roman"/>
          <w:sz w:val="22"/>
          <w:szCs w:val="22"/>
        </w:rPr>
        <w:t xml:space="preserve">and inventory holding in the proposed model are considered. </w:t>
      </w:r>
      <w:r w:rsidR="00725364" w:rsidRPr="009E0F22">
        <w:rPr>
          <w:rFonts w:cs="Times New Roman"/>
          <w:sz w:val="22"/>
          <w:szCs w:val="22"/>
        </w:rPr>
        <w:t xml:space="preserve">In this regard, an MINLP mathematical model for SCN under uncertainty is formulated. </w:t>
      </w:r>
      <w:r w:rsidR="004A5D24" w:rsidRPr="009E0F22">
        <w:rPr>
          <w:rFonts w:cs="Times New Roman"/>
          <w:sz w:val="22"/>
          <w:szCs w:val="22"/>
        </w:rPr>
        <w:t xml:space="preserve">Then, the SCN model seeks to attain decreasing carbon emissions cost and total cost, simultaneously. </w:t>
      </w:r>
      <w:r w:rsidR="00725364" w:rsidRPr="009E0F22">
        <w:rPr>
          <w:rFonts w:cs="Times New Roman"/>
          <w:sz w:val="22"/>
          <w:szCs w:val="22"/>
        </w:rPr>
        <w:t>To cope with the uncertain parameters, a chance-constrained programming approach (CCP) is employed that demand parameter is as an uncertain parameter in this paper.</w:t>
      </w:r>
      <w:r w:rsidR="001B7E14" w:rsidRPr="009E0F22">
        <w:rPr>
          <w:rFonts w:cs="Times New Roman"/>
          <w:sz w:val="22"/>
          <w:szCs w:val="22"/>
        </w:rPr>
        <w:t xml:space="preserve"> </w:t>
      </w:r>
      <w:r w:rsidR="006C0017" w:rsidRPr="009E0F22">
        <w:rPr>
          <w:rFonts w:cs="Times New Roman"/>
          <w:sz w:val="22"/>
          <w:szCs w:val="22"/>
        </w:rPr>
        <w:t>The second contribution of this paper</w:t>
      </w:r>
      <w:r w:rsidR="009B13D6" w:rsidRPr="009E0F22">
        <w:rPr>
          <w:rFonts w:cs="Times New Roman"/>
          <w:sz w:val="22"/>
          <w:szCs w:val="22"/>
        </w:rPr>
        <w:t xml:space="preserve"> is</w:t>
      </w:r>
      <w:r w:rsidR="001B7E14" w:rsidRPr="009E0F22">
        <w:rPr>
          <w:rFonts w:cs="Times New Roman"/>
          <w:sz w:val="22"/>
          <w:szCs w:val="22"/>
        </w:rPr>
        <w:t xml:space="preserve"> a theoretical framework to further link with a supply chain model along with BD characteristics.</w:t>
      </w:r>
      <w:r w:rsidR="006E755C" w:rsidRPr="009E0F22">
        <w:rPr>
          <w:rFonts w:cs="Times New Roman"/>
          <w:sz w:val="22"/>
          <w:szCs w:val="22"/>
        </w:rPr>
        <w:t xml:space="preserve"> The last important and significant contribution of this paper is about solution methodologies. </w:t>
      </w:r>
      <w:r w:rsidR="009B13D6" w:rsidRPr="009E0F22">
        <w:rPr>
          <w:rFonts w:cs="Times New Roman"/>
          <w:sz w:val="22"/>
          <w:szCs w:val="22"/>
        </w:rPr>
        <w:t>This study proposes two</w:t>
      </w:r>
      <w:r w:rsidR="006E755C" w:rsidRPr="009E0F22">
        <w:rPr>
          <w:rFonts w:cs="Times New Roman"/>
          <w:sz w:val="22"/>
          <w:szCs w:val="22"/>
        </w:rPr>
        <w:t xml:space="preserve"> hybrid meta-heuristic algorithms to solve the large-sized </w:t>
      </w:r>
      <w:r w:rsidR="006E755C" w:rsidRPr="009E0F22">
        <w:rPr>
          <w:rFonts w:cs="Times New Roman"/>
          <w:sz w:val="22"/>
          <w:szCs w:val="22"/>
        </w:rPr>
        <w:lastRenderedPageBreak/>
        <w:t xml:space="preserve">problems with BD characteristics, namely, hybrid genetic algorithm and simulated annealing (H-1) and hybrid genetic algorithm and particle swarm optimization (H-2). Then, the hybrid algorithms </w:t>
      </w:r>
      <w:r w:rsidR="009B13D6" w:rsidRPr="009E0F22">
        <w:rPr>
          <w:rFonts w:cs="Times New Roman"/>
          <w:sz w:val="22"/>
          <w:szCs w:val="22"/>
        </w:rPr>
        <w:t xml:space="preserve">are </w:t>
      </w:r>
      <w:r w:rsidR="006E755C" w:rsidRPr="009E0F22">
        <w:rPr>
          <w:rFonts w:cs="Times New Roman"/>
          <w:sz w:val="22"/>
          <w:szCs w:val="22"/>
        </w:rPr>
        <w:t>compared with the basic Genetic Algorithm (GA), Simulated Annealing (SA), and Particle Swarm Optimization (PSO) in three sizes (small, medium, and large)</w:t>
      </w:r>
      <w:r w:rsidR="009B13D6" w:rsidRPr="009E0F22">
        <w:rPr>
          <w:rFonts w:cs="Times New Roman"/>
          <w:sz w:val="22"/>
          <w:szCs w:val="22"/>
        </w:rPr>
        <w:t xml:space="preserve">. </w:t>
      </w:r>
      <w:proofErr w:type="spellStart"/>
      <w:r w:rsidR="009B13D6" w:rsidRPr="009E0F22">
        <w:rPr>
          <w:rFonts w:cs="Times New Roman"/>
          <w:sz w:val="22"/>
          <w:szCs w:val="22"/>
        </w:rPr>
        <w:t>The</w:t>
      </w:r>
      <w:r w:rsidR="006E755C" w:rsidRPr="009E0F22">
        <w:rPr>
          <w:rFonts w:cs="Times New Roman"/>
          <w:sz w:val="22"/>
          <w:szCs w:val="22"/>
        </w:rPr>
        <w:t>small</w:t>
      </w:r>
      <w:proofErr w:type="spellEnd"/>
      <w:r w:rsidR="006E755C" w:rsidRPr="009E0F22">
        <w:rPr>
          <w:rFonts w:cs="Times New Roman"/>
          <w:sz w:val="22"/>
          <w:szCs w:val="22"/>
        </w:rPr>
        <w:t>-sized problems are considered to validate and evaluate the SCN model and medium- and large-sized problems are provided based on big data characteristics.</w:t>
      </w:r>
      <w:r w:rsidR="00AB6F22" w:rsidRPr="009E0F22">
        <w:rPr>
          <w:rFonts w:cs="Times New Roman"/>
          <w:sz w:val="22"/>
          <w:szCs w:val="22"/>
        </w:rPr>
        <w:t xml:space="preserve"> Finally, to validate the efficiency and performance of the developed model, T-test significance  </w:t>
      </w:r>
      <w:r w:rsidR="009B13D6" w:rsidRPr="009E0F22">
        <w:rPr>
          <w:rFonts w:cs="Times New Roman"/>
          <w:sz w:val="22"/>
          <w:szCs w:val="22"/>
        </w:rPr>
        <w:t xml:space="preserve">has been carried out </w:t>
      </w:r>
      <w:r w:rsidR="00AB6F22" w:rsidRPr="009E0F22">
        <w:rPr>
          <w:rFonts w:cs="Times New Roman"/>
          <w:sz w:val="22"/>
          <w:szCs w:val="22"/>
        </w:rPr>
        <w:t>between methodology solution</w:t>
      </w:r>
      <w:r w:rsidR="009B13D6" w:rsidRPr="009E0F22">
        <w:rPr>
          <w:rFonts w:cs="Times New Roman"/>
          <w:sz w:val="22"/>
          <w:szCs w:val="22"/>
        </w:rPr>
        <w:t xml:space="preserve">s together with </w:t>
      </w:r>
      <w:r w:rsidR="00AB6F22" w:rsidRPr="009E0F22">
        <w:rPr>
          <w:rFonts w:cs="Times New Roman"/>
          <w:sz w:val="22"/>
          <w:szCs w:val="22"/>
        </w:rPr>
        <w:t xml:space="preserve"> a set of sensitivity analyses, and the Taguchi method. Generally, the important contributions of this paper are summarized as follows:</w:t>
      </w:r>
    </w:p>
    <w:p w14:paraId="090D4639" w14:textId="10384218" w:rsidR="003C57C2" w:rsidRPr="009E0F22" w:rsidRDefault="003C57C2" w:rsidP="009E0F22">
      <w:pPr>
        <w:pStyle w:val="ListParagraph"/>
        <w:numPr>
          <w:ilvl w:val="0"/>
          <w:numId w:val="7"/>
        </w:numPr>
        <w:spacing w:after="0"/>
        <w:jc w:val="both"/>
        <w:rPr>
          <w:rFonts w:cs="Times New Roman"/>
          <w:sz w:val="22"/>
          <w:szCs w:val="22"/>
        </w:rPr>
      </w:pPr>
      <w:r w:rsidRPr="009E0F22">
        <w:rPr>
          <w:rFonts w:cs="Times New Roman"/>
          <w:sz w:val="22"/>
          <w:szCs w:val="22"/>
        </w:rPr>
        <w:t xml:space="preserve">Designing a </w:t>
      </w:r>
      <w:r w:rsidR="00AB6F22" w:rsidRPr="009E0F22">
        <w:rPr>
          <w:rFonts w:cs="Times New Roman"/>
          <w:sz w:val="22"/>
          <w:szCs w:val="22"/>
        </w:rPr>
        <w:t xml:space="preserve">new </w:t>
      </w:r>
      <w:r w:rsidR="001B26E3" w:rsidRPr="009E0F22">
        <w:rPr>
          <w:rFonts w:cs="Times New Roman"/>
          <w:sz w:val="22"/>
          <w:szCs w:val="22"/>
        </w:rPr>
        <w:t>production</w:t>
      </w:r>
      <w:r w:rsidR="00AB6F22" w:rsidRPr="009E0F22">
        <w:rPr>
          <w:rFonts w:cs="Times New Roman"/>
          <w:sz w:val="22"/>
          <w:szCs w:val="22"/>
        </w:rPr>
        <w:t>-</w:t>
      </w:r>
      <w:r w:rsidR="001B26E3" w:rsidRPr="009E0F22">
        <w:rPr>
          <w:rFonts w:cs="Times New Roman"/>
          <w:sz w:val="22"/>
          <w:szCs w:val="22"/>
        </w:rPr>
        <w:t>transportation-</w:t>
      </w:r>
      <w:r w:rsidR="00ED1BE2" w:rsidRPr="009E0F22">
        <w:rPr>
          <w:rFonts w:cs="Times New Roman"/>
          <w:sz w:val="22"/>
          <w:szCs w:val="22"/>
        </w:rPr>
        <w:t>ordering-</w:t>
      </w:r>
      <w:r w:rsidR="001B26E3" w:rsidRPr="009E0F22">
        <w:rPr>
          <w:rFonts w:cs="Times New Roman"/>
          <w:sz w:val="22"/>
          <w:szCs w:val="22"/>
        </w:rPr>
        <w:t>inventory</w:t>
      </w:r>
      <w:r w:rsidR="00AB6F22" w:rsidRPr="009E0F22">
        <w:rPr>
          <w:rFonts w:cs="Times New Roman"/>
          <w:sz w:val="22"/>
          <w:szCs w:val="22"/>
        </w:rPr>
        <w:t xml:space="preserve"> holding</w:t>
      </w:r>
      <w:r w:rsidR="001B26E3" w:rsidRPr="009E0F22">
        <w:rPr>
          <w:rFonts w:cs="Times New Roman"/>
          <w:sz w:val="22"/>
          <w:szCs w:val="22"/>
        </w:rPr>
        <w:t xml:space="preserve"> problem for a new</w:t>
      </w:r>
      <w:r w:rsidRPr="009E0F22">
        <w:rPr>
          <w:rFonts w:cs="Times New Roman"/>
          <w:sz w:val="22"/>
          <w:szCs w:val="22"/>
        </w:rPr>
        <w:t xml:space="preserve"> </w:t>
      </w:r>
      <w:r w:rsidR="00374CA7" w:rsidRPr="009E0F22">
        <w:rPr>
          <w:rFonts w:cs="Times New Roman"/>
          <w:sz w:val="22"/>
          <w:szCs w:val="22"/>
        </w:rPr>
        <w:t xml:space="preserve">multi-period and multi-product </w:t>
      </w:r>
      <w:r w:rsidRPr="009E0F22">
        <w:rPr>
          <w:rFonts w:cs="Times New Roman"/>
          <w:sz w:val="22"/>
          <w:szCs w:val="22"/>
        </w:rPr>
        <w:t>supply chain network.</w:t>
      </w:r>
    </w:p>
    <w:p w14:paraId="594C4D16" w14:textId="444E5CB5" w:rsidR="0071719A" w:rsidRPr="009E0F22" w:rsidRDefault="0071719A" w:rsidP="009E0F22">
      <w:pPr>
        <w:pStyle w:val="ListParagraph"/>
        <w:numPr>
          <w:ilvl w:val="0"/>
          <w:numId w:val="7"/>
        </w:numPr>
        <w:spacing w:after="0"/>
        <w:jc w:val="both"/>
        <w:rPr>
          <w:rFonts w:cs="Times New Roman"/>
          <w:sz w:val="22"/>
          <w:szCs w:val="22"/>
        </w:rPr>
      </w:pPr>
      <w:r w:rsidRPr="009E0F22">
        <w:rPr>
          <w:rFonts w:cs="Times New Roman"/>
          <w:sz w:val="22"/>
          <w:szCs w:val="22"/>
        </w:rPr>
        <w:t>Formulating MINLP model along with chance-constrained programming.</w:t>
      </w:r>
    </w:p>
    <w:p w14:paraId="5D4BA48A" w14:textId="2A8D1D43" w:rsidR="001B26E3" w:rsidRPr="009E0F22" w:rsidRDefault="001B26E3" w:rsidP="009E0F22">
      <w:pPr>
        <w:pStyle w:val="ListParagraph"/>
        <w:numPr>
          <w:ilvl w:val="0"/>
          <w:numId w:val="7"/>
        </w:numPr>
        <w:spacing w:after="0"/>
        <w:jc w:val="both"/>
        <w:rPr>
          <w:rFonts w:cs="Times New Roman"/>
          <w:sz w:val="22"/>
          <w:szCs w:val="22"/>
        </w:rPr>
      </w:pPr>
      <w:r w:rsidRPr="009E0F22">
        <w:rPr>
          <w:rFonts w:cs="Times New Roman"/>
          <w:sz w:val="22"/>
          <w:szCs w:val="22"/>
        </w:rPr>
        <w:t xml:space="preserve">Considering </w:t>
      </w:r>
      <w:r w:rsidR="00AB6F22" w:rsidRPr="009E0F22">
        <w:rPr>
          <w:rFonts w:cs="Times New Roman"/>
          <w:sz w:val="22"/>
          <w:szCs w:val="22"/>
        </w:rPr>
        <w:t xml:space="preserve">three </w:t>
      </w:r>
      <w:r w:rsidRPr="009E0F22">
        <w:rPr>
          <w:rFonts w:cs="Times New Roman"/>
          <w:sz w:val="22"/>
          <w:szCs w:val="22"/>
        </w:rPr>
        <w:t>different carbon emission regulations</w:t>
      </w:r>
      <w:r w:rsidR="00AB6F22" w:rsidRPr="009E0F22">
        <w:rPr>
          <w:rFonts w:cs="Times New Roman"/>
          <w:sz w:val="22"/>
          <w:szCs w:val="22"/>
        </w:rPr>
        <w:t xml:space="preserve"> for the first time, simultaneously</w:t>
      </w:r>
      <w:r w:rsidRPr="009E0F22">
        <w:rPr>
          <w:rFonts w:cs="Times New Roman"/>
          <w:sz w:val="22"/>
          <w:szCs w:val="22"/>
        </w:rPr>
        <w:t>.</w:t>
      </w:r>
    </w:p>
    <w:p w14:paraId="39F425F0" w14:textId="6C1BA083" w:rsidR="003C57C2" w:rsidRPr="009E0F22" w:rsidRDefault="00374CA7" w:rsidP="009E0F22">
      <w:pPr>
        <w:pStyle w:val="ListParagraph"/>
        <w:numPr>
          <w:ilvl w:val="0"/>
          <w:numId w:val="7"/>
        </w:numPr>
        <w:spacing w:after="0"/>
        <w:jc w:val="both"/>
        <w:rPr>
          <w:rFonts w:cs="Times New Roman"/>
          <w:sz w:val="22"/>
          <w:szCs w:val="22"/>
        </w:rPr>
      </w:pPr>
      <w:r w:rsidRPr="009E0F22">
        <w:rPr>
          <w:rFonts w:cs="Times New Roman"/>
          <w:sz w:val="22"/>
          <w:szCs w:val="22"/>
        </w:rPr>
        <w:t>Employing chance-</w:t>
      </w:r>
      <w:r w:rsidR="003C57C2" w:rsidRPr="009E0F22">
        <w:rPr>
          <w:rFonts w:cs="Times New Roman"/>
          <w:sz w:val="22"/>
          <w:szCs w:val="22"/>
        </w:rPr>
        <w:t>constrained programming (CCP) method.</w:t>
      </w:r>
    </w:p>
    <w:p w14:paraId="66603FED" w14:textId="6B11B921" w:rsidR="003C57C2" w:rsidRPr="009E0F22" w:rsidRDefault="003C57C2" w:rsidP="009E0F22">
      <w:pPr>
        <w:pStyle w:val="ListParagraph"/>
        <w:numPr>
          <w:ilvl w:val="0"/>
          <w:numId w:val="7"/>
        </w:numPr>
        <w:spacing w:after="0"/>
        <w:jc w:val="both"/>
        <w:rPr>
          <w:rFonts w:cs="Times New Roman"/>
          <w:sz w:val="22"/>
          <w:szCs w:val="22"/>
        </w:rPr>
      </w:pPr>
      <w:r w:rsidRPr="009E0F22">
        <w:rPr>
          <w:rFonts w:cs="Times New Roman"/>
          <w:sz w:val="22"/>
          <w:szCs w:val="22"/>
        </w:rPr>
        <w:t xml:space="preserve">Developing two new </w:t>
      </w:r>
      <w:r w:rsidR="00AB6F22" w:rsidRPr="009E0F22">
        <w:rPr>
          <w:rFonts w:cs="Times New Roman"/>
          <w:sz w:val="22"/>
          <w:szCs w:val="22"/>
        </w:rPr>
        <w:t xml:space="preserve">hybrid </w:t>
      </w:r>
      <w:r w:rsidRPr="009E0F22">
        <w:rPr>
          <w:rFonts w:cs="Times New Roman"/>
          <w:sz w:val="22"/>
          <w:szCs w:val="22"/>
        </w:rPr>
        <w:t>meta-heuristic algorithms</w:t>
      </w:r>
      <w:r w:rsidR="00AB6F22" w:rsidRPr="009E0F22">
        <w:rPr>
          <w:rFonts w:cs="Times New Roman"/>
          <w:sz w:val="22"/>
          <w:szCs w:val="22"/>
        </w:rPr>
        <w:t xml:space="preserve"> called</w:t>
      </w:r>
      <w:r w:rsidRPr="009E0F22">
        <w:rPr>
          <w:rFonts w:cs="Times New Roman"/>
          <w:sz w:val="22"/>
          <w:szCs w:val="22"/>
        </w:rPr>
        <w:t xml:space="preserve"> H-1 and H-2 to solve the SCN model for the first time in this paper.</w:t>
      </w:r>
    </w:p>
    <w:p w14:paraId="21F8246C" w14:textId="29CA3ADF" w:rsidR="00AB6F22" w:rsidRPr="009E0F22" w:rsidRDefault="00AB6F22" w:rsidP="009E0F22">
      <w:pPr>
        <w:pStyle w:val="ListParagraph"/>
        <w:numPr>
          <w:ilvl w:val="0"/>
          <w:numId w:val="7"/>
        </w:numPr>
        <w:spacing w:after="0"/>
        <w:jc w:val="both"/>
        <w:rPr>
          <w:rFonts w:cs="Times New Roman"/>
          <w:sz w:val="22"/>
          <w:szCs w:val="22"/>
        </w:rPr>
      </w:pPr>
      <w:r w:rsidRPr="009E0F22">
        <w:rPr>
          <w:rFonts w:cs="Times New Roman"/>
          <w:sz w:val="22"/>
          <w:szCs w:val="22"/>
        </w:rPr>
        <w:t>Providing T-test significance for statistical significance among GA, SA, PSO, H-1, and H-2 algorithms.</w:t>
      </w:r>
    </w:p>
    <w:p w14:paraId="15815BD7" w14:textId="20E03158" w:rsidR="003C57C2" w:rsidRPr="009E0F22" w:rsidRDefault="003C57C2" w:rsidP="009E0F22">
      <w:pPr>
        <w:pStyle w:val="ListParagraph"/>
        <w:numPr>
          <w:ilvl w:val="0"/>
          <w:numId w:val="7"/>
        </w:numPr>
        <w:spacing w:after="0"/>
        <w:jc w:val="both"/>
        <w:rPr>
          <w:rFonts w:cs="Times New Roman"/>
          <w:sz w:val="22"/>
          <w:szCs w:val="22"/>
        </w:rPr>
      </w:pPr>
      <w:r w:rsidRPr="009E0F22">
        <w:rPr>
          <w:rFonts w:cs="Times New Roman"/>
          <w:sz w:val="22"/>
          <w:szCs w:val="22"/>
        </w:rPr>
        <w:t xml:space="preserve">Presenting </w:t>
      </w:r>
      <w:r w:rsidR="00374CA7" w:rsidRPr="009E0F22">
        <w:rPr>
          <w:rFonts w:cs="Times New Roman"/>
          <w:sz w:val="22"/>
          <w:szCs w:val="22"/>
        </w:rPr>
        <w:t xml:space="preserve">the </w:t>
      </w:r>
      <w:r w:rsidRPr="009E0F22">
        <w:rPr>
          <w:rFonts w:cs="Times New Roman"/>
          <w:sz w:val="22"/>
          <w:szCs w:val="22"/>
        </w:rPr>
        <w:t>Taguchi method and sensitivity analyses to validate the proposed model</w:t>
      </w:r>
      <w:r w:rsidR="00FF5659" w:rsidRPr="009E0F22">
        <w:rPr>
          <w:rFonts w:cs="Times New Roman"/>
          <w:sz w:val="22"/>
          <w:szCs w:val="22"/>
        </w:rPr>
        <w:t>.</w:t>
      </w:r>
    </w:p>
    <w:p w14:paraId="53D1B9CF" w14:textId="77777777" w:rsidR="00AB6F22" w:rsidRPr="009E0F22" w:rsidRDefault="00AB6F22" w:rsidP="009E0F22">
      <w:pPr>
        <w:bidi w:val="0"/>
        <w:spacing w:after="0"/>
        <w:ind w:left="786"/>
        <w:jc w:val="both"/>
        <w:rPr>
          <w:rFonts w:cs="Times New Roman"/>
          <w:sz w:val="22"/>
          <w:szCs w:val="22"/>
        </w:rPr>
      </w:pPr>
    </w:p>
    <w:p w14:paraId="1EACFA6F" w14:textId="73AE4EC1" w:rsidR="00482867" w:rsidRPr="009E0F22" w:rsidRDefault="00482867" w:rsidP="009E0F22">
      <w:pPr>
        <w:bidi w:val="0"/>
        <w:spacing w:after="0"/>
        <w:ind w:firstLine="426"/>
        <w:jc w:val="both"/>
        <w:rPr>
          <w:rFonts w:cs="Times New Roman"/>
          <w:sz w:val="22"/>
          <w:szCs w:val="22"/>
        </w:rPr>
      </w:pPr>
      <w:r w:rsidRPr="009E0F22">
        <w:rPr>
          <w:rFonts w:cs="Times New Roman"/>
          <w:sz w:val="22"/>
          <w:szCs w:val="22"/>
        </w:rPr>
        <w:t>This paper is structured as follow</w:t>
      </w:r>
      <w:r w:rsidR="00065FE2" w:rsidRPr="009E0F22">
        <w:rPr>
          <w:rFonts w:cs="Times New Roman"/>
          <w:sz w:val="22"/>
          <w:szCs w:val="22"/>
        </w:rPr>
        <w:t>s</w:t>
      </w:r>
      <w:r w:rsidRPr="009E0F22">
        <w:rPr>
          <w:rFonts w:cs="Times New Roman"/>
          <w:sz w:val="22"/>
          <w:szCs w:val="22"/>
        </w:rPr>
        <w:t xml:space="preserve">: the literature review related to the SCN and </w:t>
      </w:r>
      <w:r w:rsidR="0047249C" w:rsidRPr="009E0F22">
        <w:rPr>
          <w:rFonts w:cs="Times New Roman"/>
          <w:sz w:val="22"/>
          <w:szCs w:val="22"/>
        </w:rPr>
        <w:t>BD</w:t>
      </w:r>
      <w:r w:rsidRPr="009E0F22">
        <w:rPr>
          <w:rFonts w:cs="Times New Roman"/>
          <w:sz w:val="22"/>
          <w:szCs w:val="22"/>
        </w:rPr>
        <w:t xml:space="preserve"> is reviewed in </w:t>
      </w:r>
      <w:r w:rsidR="00065FE2" w:rsidRPr="009E0F22">
        <w:rPr>
          <w:rFonts w:cs="Times New Roman"/>
          <w:color w:val="2E74B5" w:themeColor="accent1" w:themeShade="BF"/>
          <w:sz w:val="22"/>
          <w:szCs w:val="22"/>
        </w:rPr>
        <w:t>S</w:t>
      </w:r>
      <w:r w:rsidRPr="009E0F22">
        <w:rPr>
          <w:rFonts w:cs="Times New Roman"/>
          <w:color w:val="2E74B5" w:themeColor="accent1" w:themeShade="BF"/>
          <w:sz w:val="22"/>
          <w:szCs w:val="22"/>
        </w:rPr>
        <w:t>ection</w:t>
      </w:r>
      <w:r w:rsidR="00065FE2" w:rsidRPr="009E0F22">
        <w:rPr>
          <w:rFonts w:cs="Times New Roman"/>
          <w:color w:val="2E74B5" w:themeColor="accent1" w:themeShade="BF"/>
          <w:sz w:val="22"/>
          <w:szCs w:val="22"/>
        </w:rPr>
        <w:t xml:space="preserve"> 2</w:t>
      </w:r>
      <w:r w:rsidRPr="009E0F22">
        <w:rPr>
          <w:rFonts w:cs="Times New Roman"/>
          <w:sz w:val="22"/>
          <w:szCs w:val="22"/>
        </w:rPr>
        <w:t xml:space="preserve">. In </w:t>
      </w:r>
      <w:r w:rsidRPr="009E0F22">
        <w:rPr>
          <w:rFonts w:cs="Times New Roman"/>
          <w:color w:val="2E74B5" w:themeColor="accent1" w:themeShade="BF"/>
          <w:sz w:val="22"/>
          <w:szCs w:val="22"/>
        </w:rPr>
        <w:t>Section 3</w:t>
      </w:r>
      <w:r w:rsidRPr="009E0F22">
        <w:rPr>
          <w:rFonts w:cs="Times New Roman"/>
          <w:sz w:val="22"/>
          <w:szCs w:val="22"/>
        </w:rPr>
        <w:t xml:space="preserve">, </w:t>
      </w:r>
      <w:r w:rsidR="009E72D2" w:rsidRPr="009E0F22">
        <w:rPr>
          <w:rFonts w:cs="Times New Roman"/>
          <w:sz w:val="22"/>
          <w:szCs w:val="22"/>
        </w:rPr>
        <w:t>problem description, mathematical model formulating, and linking between BD and SCN model are stated.</w:t>
      </w:r>
      <w:r w:rsidRPr="009E0F22">
        <w:rPr>
          <w:rFonts w:cs="Times New Roman"/>
          <w:sz w:val="22"/>
          <w:szCs w:val="22"/>
        </w:rPr>
        <w:t xml:space="preserve"> In </w:t>
      </w:r>
      <w:r w:rsidRPr="009E0F22">
        <w:rPr>
          <w:rFonts w:cs="Times New Roman"/>
          <w:color w:val="2E74B5" w:themeColor="accent1" w:themeShade="BF"/>
          <w:sz w:val="22"/>
          <w:szCs w:val="22"/>
        </w:rPr>
        <w:t>Section</w:t>
      </w:r>
      <w:r w:rsidRPr="009E0F22">
        <w:rPr>
          <w:rFonts w:cs="Times New Roman"/>
          <w:sz w:val="22"/>
          <w:szCs w:val="22"/>
        </w:rPr>
        <w:t xml:space="preserve"> </w:t>
      </w:r>
      <w:r w:rsidRPr="009E0F22">
        <w:rPr>
          <w:rFonts w:cs="Times New Roman"/>
          <w:color w:val="2E74B5" w:themeColor="accent1" w:themeShade="BF"/>
          <w:sz w:val="22"/>
          <w:szCs w:val="22"/>
        </w:rPr>
        <w:t xml:space="preserve">4, </w:t>
      </w:r>
      <w:r w:rsidR="00063884" w:rsidRPr="009E0F22">
        <w:rPr>
          <w:rFonts w:cs="Times New Roman"/>
          <w:sz w:val="22"/>
          <w:szCs w:val="22"/>
        </w:rPr>
        <w:t>solution methods include three meta-heuristic algorithms (GA, SA, and PSO), and hybrid two algorithms to solve the SCN model are explained.</w:t>
      </w:r>
      <w:r w:rsidRPr="009E0F22">
        <w:rPr>
          <w:rFonts w:cs="Times New Roman"/>
          <w:sz w:val="22"/>
          <w:szCs w:val="22"/>
        </w:rPr>
        <w:t xml:space="preserve"> </w:t>
      </w:r>
      <w:r w:rsidR="00C7715B" w:rsidRPr="009E0F22">
        <w:rPr>
          <w:rFonts w:cs="Times New Roman"/>
          <w:sz w:val="22"/>
          <w:szCs w:val="22"/>
        </w:rPr>
        <w:t>Then, the computational experiments, the results for a set of designed problems with various scales, T-test significance, sensitivity analysis of the proposed model, and managerial insight are proposed</w:t>
      </w:r>
      <w:r w:rsidRPr="009E0F22">
        <w:rPr>
          <w:rFonts w:cs="Times New Roman"/>
          <w:sz w:val="22"/>
          <w:szCs w:val="22"/>
        </w:rPr>
        <w:t xml:space="preserve"> in </w:t>
      </w:r>
      <w:r w:rsidRPr="009E0F22">
        <w:rPr>
          <w:rFonts w:cs="Times New Roman"/>
          <w:color w:val="2E74B5" w:themeColor="accent1" w:themeShade="BF"/>
          <w:sz w:val="22"/>
          <w:szCs w:val="22"/>
        </w:rPr>
        <w:t>Section</w:t>
      </w:r>
      <w:r w:rsidRPr="009E0F22">
        <w:rPr>
          <w:rFonts w:cs="Times New Roman"/>
          <w:sz w:val="22"/>
          <w:szCs w:val="22"/>
        </w:rPr>
        <w:t xml:space="preserve"> </w:t>
      </w:r>
      <w:r w:rsidRPr="009E0F22">
        <w:rPr>
          <w:rFonts w:cs="Times New Roman"/>
          <w:color w:val="2E74B5" w:themeColor="accent1" w:themeShade="BF"/>
          <w:sz w:val="22"/>
          <w:szCs w:val="22"/>
        </w:rPr>
        <w:t>5</w:t>
      </w:r>
      <w:r w:rsidRPr="009E0F22">
        <w:rPr>
          <w:rFonts w:cs="Times New Roman"/>
          <w:sz w:val="22"/>
          <w:szCs w:val="22"/>
        </w:rPr>
        <w:t>. Finally, the conclusions</w:t>
      </w:r>
      <w:r w:rsidR="00271224" w:rsidRPr="009E0F22">
        <w:rPr>
          <w:rFonts w:cs="Times New Roman"/>
          <w:sz w:val="22"/>
          <w:szCs w:val="22"/>
        </w:rPr>
        <w:t xml:space="preserve"> </w:t>
      </w:r>
      <w:r w:rsidRPr="009E0F22">
        <w:rPr>
          <w:rFonts w:cs="Times New Roman"/>
          <w:sz w:val="22"/>
          <w:szCs w:val="22"/>
        </w:rPr>
        <w:t xml:space="preserve">and suggestions for further works are </w:t>
      </w:r>
      <w:r w:rsidR="00271224" w:rsidRPr="009E0F22">
        <w:rPr>
          <w:rFonts w:cs="Times New Roman"/>
          <w:sz w:val="22"/>
          <w:szCs w:val="22"/>
        </w:rPr>
        <w:t>provided</w:t>
      </w:r>
      <w:r w:rsidRPr="009E0F22">
        <w:rPr>
          <w:rFonts w:cs="Times New Roman"/>
          <w:sz w:val="22"/>
          <w:szCs w:val="22"/>
        </w:rPr>
        <w:t xml:space="preserve"> in </w:t>
      </w:r>
      <w:r w:rsidRPr="009E0F22">
        <w:rPr>
          <w:rFonts w:cs="Times New Roman"/>
          <w:color w:val="2E74B5" w:themeColor="accent1" w:themeShade="BF"/>
          <w:sz w:val="22"/>
          <w:szCs w:val="22"/>
        </w:rPr>
        <w:t>Section 6</w:t>
      </w:r>
      <w:r w:rsidRPr="009E0F22">
        <w:rPr>
          <w:rFonts w:cs="Times New Roman"/>
          <w:sz w:val="22"/>
          <w:szCs w:val="22"/>
        </w:rPr>
        <w:t>.</w:t>
      </w:r>
    </w:p>
    <w:p w14:paraId="6D10380F" w14:textId="77777777" w:rsidR="00482867" w:rsidRPr="009E0F22" w:rsidRDefault="00482867" w:rsidP="009E0F22">
      <w:pPr>
        <w:pStyle w:val="Heading1"/>
        <w:numPr>
          <w:ilvl w:val="0"/>
          <w:numId w:val="5"/>
        </w:numPr>
        <w:bidi w:val="0"/>
        <w:ind w:left="426"/>
        <w:rPr>
          <w:rFonts w:ascii="Times New Roman" w:hAnsi="Times New Roman" w:cs="Times New Roman"/>
          <w:color w:val="000000" w:themeColor="text1"/>
          <w:sz w:val="24"/>
          <w:szCs w:val="24"/>
        </w:rPr>
      </w:pPr>
      <w:r w:rsidRPr="009E0F22">
        <w:rPr>
          <w:rFonts w:ascii="Times New Roman" w:hAnsi="Times New Roman" w:cs="Times New Roman"/>
          <w:color w:val="000000" w:themeColor="text1"/>
          <w:sz w:val="24"/>
          <w:szCs w:val="24"/>
        </w:rPr>
        <w:t>Literature review</w:t>
      </w:r>
    </w:p>
    <w:p w14:paraId="22437915" w14:textId="69270193" w:rsidR="00482867" w:rsidRPr="009E0F22" w:rsidRDefault="00482867" w:rsidP="009E0F22">
      <w:pPr>
        <w:bidi w:val="0"/>
        <w:jc w:val="both"/>
        <w:rPr>
          <w:rFonts w:cs="Times New Roman"/>
          <w:sz w:val="22"/>
          <w:szCs w:val="22"/>
        </w:rPr>
      </w:pPr>
      <w:r w:rsidRPr="009E0F22">
        <w:rPr>
          <w:rFonts w:cs="Times New Roman"/>
          <w:sz w:val="22"/>
          <w:szCs w:val="22"/>
        </w:rPr>
        <w:t xml:space="preserve">The literature review is </w:t>
      </w:r>
      <w:r w:rsidR="00065FE2" w:rsidRPr="009E0F22">
        <w:rPr>
          <w:rFonts w:cs="Times New Roman"/>
          <w:sz w:val="22"/>
          <w:szCs w:val="22"/>
        </w:rPr>
        <w:t xml:space="preserve">categorized </w:t>
      </w:r>
      <w:r w:rsidRPr="009E0F22">
        <w:rPr>
          <w:rFonts w:cs="Times New Roman"/>
          <w:sz w:val="22"/>
          <w:szCs w:val="22"/>
        </w:rPr>
        <w:t xml:space="preserve">into three parts related to the suggested study. They are divided into </w:t>
      </w:r>
      <w:r w:rsidR="004D603C" w:rsidRPr="009E0F22">
        <w:rPr>
          <w:rFonts w:cs="Times New Roman"/>
          <w:sz w:val="22"/>
          <w:szCs w:val="22"/>
        </w:rPr>
        <w:t xml:space="preserve">the </w:t>
      </w:r>
      <w:r w:rsidRPr="009E0F22">
        <w:rPr>
          <w:rFonts w:cs="Times New Roman"/>
          <w:sz w:val="22"/>
          <w:szCs w:val="22"/>
        </w:rPr>
        <w:t xml:space="preserve">application of metaheuristic algorithms in supply chain networks, </w:t>
      </w:r>
      <w:r w:rsidR="0047249C" w:rsidRPr="009E0F22">
        <w:rPr>
          <w:rFonts w:cs="Times New Roman"/>
          <w:sz w:val="22"/>
          <w:szCs w:val="22"/>
        </w:rPr>
        <w:t>BD</w:t>
      </w:r>
      <w:r w:rsidRPr="009E0F22">
        <w:rPr>
          <w:rFonts w:cs="Times New Roman"/>
          <w:sz w:val="22"/>
          <w:szCs w:val="22"/>
        </w:rPr>
        <w:t xml:space="preserve">, and </w:t>
      </w:r>
      <w:r w:rsidR="0047249C" w:rsidRPr="009E0F22">
        <w:rPr>
          <w:rFonts w:cs="Times New Roman"/>
          <w:sz w:val="22"/>
          <w:szCs w:val="22"/>
        </w:rPr>
        <w:t>BD</w:t>
      </w:r>
      <w:r w:rsidRPr="009E0F22">
        <w:rPr>
          <w:rFonts w:cs="Times New Roman"/>
          <w:sz w:val="22"/>
          <w:szCs w:val="22"/>
        </w:rPr>
        <w:t xml:space="preserve"> in the SCN.</w:t>
      </w:r>
    </w:p>
    <w:p w14:paraId="1188E82F" w14:textId="14518602" w:rsidR="00482867" w:rsidRPr="009E0F22" w:rsidRDefault="00482867" w:rsidP="009E0F22">
      <w:pPr>
        <w:pStyle w:val="Heading2"/>
        <w:bidi w:val="0"/>
        <w:rPr>
          <w:rFonts w:ascii="Times New Roman" w:hAnsi="Times New Roman" w:cs="Times New Roman"/>
          <w:b/>
          <w:bCs/>
          <w:color w:val="000000" w:themeColor="text1"/>
          <w:sz w:val="22"/>
          <w:szCs w:val="22"/>
        </w:rPr>
      </w:pPr>
      <w:r w:rsidRPr="009E0F22">
        <w:rPr>
          <w:rFonts w:ascii="Times New Roman" w:hAnsi="Times New Roman" w:cs="Times New Roman"/>
          <w:b/>
          <w:bCs/>
          <w:color w:val="000000" w:themeColor="text1"/>
          <w:sz w:val="22"/>
          <w:szCs w:val="22"/>
        </w:rPr>
        <w:t>2.1</w:t>
      </w:r>
      <w:r w:rsidR="00254EE3" w:rsidRPr="009E0F22">
        <w:rPr>
          <w:rFonts w:ascii="Times New Roman" w:hAnsi="Times New Roman" w:cs="Times New Roman"/>
          <w:b/>
          <w:bCs/>
          <w:color w:val="000000" w:themeColor="text1"/>
          <w:sz w:val="22"/>
          <w:szCs w:val="22"/>
        </w:rPr>
        <w:t>.</w:t>
      </w:r>
      <w:r w:rsidRPr="009E0F22">
        <w:rPr>
          <w:rFonts w:ascii="Times New Roman" w:hAnsi="Times New Roman" w:cs="Times New Roman"/>
          <w:b/>
          <w:bCs/>
          <w:color w:val="000000" w:themeColor="text1"/>
          <w:sz w:val="22"/>
          <w:szCs w:val="22"/>
        </w:rPr>
        <w:t xml:space="preserve"> Application of meta</w:t>
      </w:r>
      <w:r w:rsidR="000D4161" w:rsidRPr="009E0F22">
        <w:rPr>
          <w:rFonts w:ascii="Times New Roman" w:hAnsi="Times New Roman" w:cs="Times New Roman"/>
          <w:b/>
          <w:bCs/>
          <w:color w:val="000000" w:themeColor="text1"/>
          <w:sz w:val="22"/>
          <w:szCs w:val="22"/>
        </w:rPr>
        <w:t>-</w:t>
      </w:r>
      <w:r w:rsidRPr="009E0F22">
        <w:rPr>
          <w:rFonts w:ascii="Times New Roman" w:hAnsi="Times New Roman" w:cs="Times New Roman"/>
          <w:b/>
          <w:bCs/>
          <w:color w:val="000000" w:themeColor="text1"/>
          <w:sz w:val="22"/>
          <w:szCs w:val="22"/>
        </w:rPr>
        <w:t>heuristic algorithms in Supply chain networks</w:t>
      </w:r>
    </w:p>
    <w:p w14:paraId="4C400679" w14:textId="55B182F1" w:rsidR="00482867" w:rsidRPr="009E0F22" w:rsidRDefault="00482867" w:rsidP="009E0F22">
      <w:pPr>
        <w:bidi w:val="0"/>
        <w:spacing w:after="0"/>
        <w:jc w:val="both"/>
        <w:rPr>
          <w:rFonts w:cs="Times New Roman"/>
          <w:sz w:val="22"/>
          <w:szCs w:val="22"/>
        </w:rPr>
      </w:pPr>
      <w:r w:rsidRPr="009E0F22">
        <w:rPr>
          <w:rFonts w:cs="Times New Roman"/>
          <w:sz w:val="22"/>
          <w:szCs w:val="22"/>
        </w:rPr>
        <w:t>In</w:t>
      </w:r>
      <w:r w:rsidR="00086F77" w:rsidRPr="009E0F22">
        <w:rPr>
          <w:rFonts w:cs="Times New Roman"/>
          <w:sz w:val="22"/>
          <w:szCs w:val="22"/>
        </w:rPr>
        <w:t xml:space="preserve"> terms of</w:t>
      </w:r>
      <w:r w:rsidRPr="009E0F22">
        <w:rPr>
          <w:rFonts w:cs="Times New Roman"/>
          <w:sz w:val="22"/>
          <w:szCs w:val="22"/>
        </w:rPr>
        <w:t xml:space="preserve"> the SCN </w:t>
      </w:r>
      <w:r w:rsidR="00553E49" w:rsidRPr="009E0F22">
        <w:rPr>
          <w:rFonts w:cs="Times New Roman"/>
          <w:sz w:val="22"/>
          <w:szCs w:val="22"/>
        </w:rPr>
        <w:t>field</w:t>
      </w:r>
      <w:r w:rsidRPr="009E0F22">
        <w:rPr>
          <w:rFonts w:cs="Times New Roman"/>
          <w:sz w:val="22"/>
          <w:szCs w:val="22"/>
        </w:rPr>
        <w:t xml:space="preserve">, the application of metaheuristic algorithms has been widely considered. For example, </w:t>
      </w:r>
      <w:proofErr w:type="spellStart"/>
      <w:r w:rsidRPr="009E0F22">
        <w:rPr>
          <w:rFonts w:cs="Times New Roman"/>
          <w:color w:val="000000" w:themeColor="text1"/>
          <w:sz w:val="22"/>
          <w:szCs w:val="22"/>
        </w:rPr>
        <w:t>Khalifehzadeh</w:t>
      </w:r>
      <w:proofErr w:type="spellEnd"/>
      <w:r w:rsidRPr="009E0F22">
        <w:rPr>
          <w:rFonts w:cs="Times New Roman"/>
          <w:color w:val="000000" w:themeColor="text1"/>
          <w:sz w:val="22"/>
          <w:szCs w:val="22"/>
        </w:rPr>
        <w:t xml:space="preserve"> et al. </w:t>
      </w:r>
      <w:r w:rsidR="00553E49" w:rsidRPr="009E0F22">
        <w:rPr>
          <w:rFonts w:cs="Times New Roman"/>
          <w:sz w:val="22"/>
          <w:szCs w:val="22"/>
        </w:rPr>
        <w:t xml:space="preserve">suggested various transportation systems with different reliability rates and shortages in four-level SCN. They considered two aims including minimizing the total operating costs of all the supply chain elements and maximizing the reliability of the system. </w:t>
      </w:r>
      <w:r w:rsidR="007D1E97" w:rsidRPr="009E0F22">
        <w:rPr>
          <w:rFonts w:cs="Times New Roman"/>
          <w:sz w:val="22"/>
          <w:szCs w:val="22"/>
        </w:rPr>
        <w:t xml:space="preserve">A </w:t>
      </w:r>
      <w:r w:rsidR="00553E49" w:rsidRPr="009E0F22">
        <w:rPr>
          <w:rFonts w:cs="Times New Roman"/>
          <w:sz w:val="22"/>
          <w:szCs w:val="22"/>
        </w:rPr>
        <w:t xml:space="preserve">mixed-integer linear programming (MILP) model for the production-distribution problem </w:t>
      </w:r>
      <w:r w:rsidR="007D1E97" w:rsidRPr="009E0F22">
        <w:rPr>
          <w:rFonts w:cs="Times New Roman"/>
          <w:sz w:val="22"/>
          <w:szCs w:val="22"/>
        </w:rPr>
        <w:t>was</w:t>
      </w:r>
      <w:r w:rsidR="00553E49" w:rsidRPr="009E0F22">
        <w:rPr>
          <w:rFonts w:cs="Times New Roman"/>
          <w:sz w:val="22"/>
          <w:szCs w:val="22"/>
        </w:rPr>
        <w:t xml:space="preserve"> designed and formulated. A new comparative particle swarm optimization</w:t>
      </w:r>
      <w:r w:rsidR="00A5192A" w:rsidRPr="009E0F22">
        <w:rPr>
          <w:rFonts w:cs="Times New Roman"/>
          <w:sz w:val="22"/>
          <w:szCs w:val="22"/>
        </w:rPr>
        <w:t xml:space="preserve"> (CPSO)</w:t>
      </w:r>
      <w:r w:rsidR="00553E49" w:rsidRPr="009E0F22">
        <w:rPr>
          <w:rFonts w:cs="Times New Roman"/>
          <w:sz w:val="22"/>
          <w:szCs w:val="22"/>
        </w:rPr>
        <w:t xml:space="preserve"> </w:t>
      </w:r>
      <w:r w:rsidR="00A5192A" w:rsidRPr="009E0F22">
        <w:rPr>
          <w:rFonts w:cs="Times New Roman"/>
          <w:sz w:val="22"/>
          <w:szCs w:val="22"/>
        </w:rPr>
        <w:t>meta-</w:t>
      </w:r>
      <w:r w:rsidR="00553E49" w:rsidRPr="009E0F22">
        <w:rPr>
          <w:rFonts w:cs="Times New Roman"/>
          <w:sz w:val="22"/>
          <w:szCs w:val="22"/>
        </w:rPr>
        <w:t xml:space="preserve">heuristic algorithm </w:t>
      </w:r>
      <w:r w:rsidR="007D1E97" w:rsidRPr="009E0F22">
        <w:rPr>
          <w:rFonts w:cs="Times New Roman"/>
          <w:sz w:val="22"/>
          <w:szCs w:val="22"/>
        </w:rPr>
        <w:t>was</w:t>
      </w:r>
      <w:r w:rsidR="00553E49" w:rsidRPr="009E0F22">
        <w:rPr>
          <w:rFonts w:cs="Times New Roman"/>
          <w:sz w:val="22"/>
          <w:szCs w:val="22"/>
        </w:rPr>
        <w:t xml:space="preserve"> introduced to solve the model</w:t>
      </w:r>
      <w:r w:rsidR="00340C3C" w:rsidRPr="009E0F22">
        <w:rPr>
          <w:rFonts w:cs="Times New Roman"/>
          <w:sz w:val="22"/>
          <w:szCs w:val="22"/>
        </w:rPr>
        <w:t xml:space="preserve"> </w:t>
      </w:r>
      <w:r w:rsidR="00340C3C" w:rsidRPr="009E0F22">
        <w:rPr>
          <w:rFonts w:cs="Times New Roman"/>
          <w:color w:val="2E74B5" w:themeColor="accent1" w:themeShade="BF"/>
          <w:sz w:val="22"/>
          <w:szCs w:val="22"/>
        </w:rPr>
        <w:t>[9]</w:t>
      </w:r>
      <w:r w:rsidR="00553E49" w:rsidRPr="009E0F22">
        <w:rPr>
          <w:rFonts w:cs="Times New Roman"/>
          <w:sz w:val="22"/>
          <w:szCs w:val="22"/>
        </w:rPr>
        <w:t xml:space="preserve">. </w:t>
      </w:r>
      <w:r w:rsidRPr="009E0F22">
        <w:rPr>
          <w:rFonts w:cs="Times New Roman"/>
          <w:sz w:val="22"/>
          <w:szCs w:val="22"/>
        </w:rPr>
        <w:t xml:space="preserve"> </w:t>
      </w:r>
      <w:r w:rsidR="000D2C7D" w:rsidRPr="009E0F22">
        <w:rPr>
          <w:rFonts w:cs="Times New Roman"/>
          <w:color w:val="000000" w:themeColor="text1"/>
          <w:sz w:val="22"/>
          <w:szCs w:val="22"/>
        </w:rPr>
        <w:t>Mousavi et al.</w:t>
      </w:r>
      <w:r w:rsidRPr="009E0F22">
        <w:rPr>
          <w:rFonts w:cs="Times New Roman"/>
          <w:color w:val="000000" w:themeColor="text1"/>
          <w:sz w:val="22"/>
          <w:szCs w:val="22"/>
        </w:rPr>
        <w:t xml:space="preserve"> introduced a location, allocation, and inventory problem in a bi-level SCN problem. </w:t>
      </w:r>
      <w:r w:rsidR="00340C3C" w:rsidRPr="009E0F22">
        <w:rPr>
          <w:rFonts w:cs="Times New Roman"/>
          <w:color w:val="000000" w:themeColor="text1"/>
          <w:sz w:val="22"/>
          <w:szCs w:val="22"/>
        </w:rPr>
        <w:t xml:space="preserve">A distributer–retailer network for a location allocation-inventory control problem </w:t>
      </w:r>
      <w:r w:rsidR="007D1E97" w:rsidRPr="009E0F22">
        <w:rPr>
          <w:rFonts w:cs="Times New Roman"/>
          <w:color w:val="000000" w:themeColor="text1"/>
          <w:sz w:val="22"/>
          <w:szCs w:val="22"/>
        </w:rPr>
        <w:t>was</w:t>
      </w:r>
      <w:r w:rsidR="00340C3C" w:rsidRPr="009E0F22">
        <w:rPr>
          <w:rFonts w:cs="Times New Roman"/>
          <w:color w:val="000000" w:themeColor="text1"/>
          <w:sz w:val="22"/>
          <w:szCs w:val="22"/>
        </w:rPr>
        <w:t xml:space="preserve"> derived. A mixed-integer nonlinear</w:t>
      </w:r>
      <w:r w:rsidR="007204D1" w:rsidRPr="009E0F22">
        <w:rPr>
          <w:rFonts w:cs="Times New Roman"/>
          <w:color w:val="000000" w:themeColor="text1"/>
          <w:sz w:val="22"/>
          <w:szCs w:val="22"/>
        </w:rPr>
        <w:t xml:space="preserve"> programming (MINLP)</w:t>
      </w:r>
      <w:r w:rsidR="00340C3C" w:rsidRPr="009E0F22">
        <w:rPr>
          <w:rFonts w:cs="Times New Roman"/>
          <w:color w:val="000000" w:themeColor="text1"/>
          <w:sz w:val="22"/>
          <w:szCs w:val="22"/>
        </w:rPr>
        <w:t xml:space="preserve"> model of the problem </w:t>
      </w:r>
      <w:r w:rsidR="007D1E97" w:rsidRPr="009E0F22">
        <w:rPr>
          <w:rFonts w:cs="Times New Roman"/>
          <w:color w:val="000000" w:themeColor="text1"/>
          <w:sz w:val="22"/>
          <w:szCs w:val="22"/>
        </w:rPr>
        <w:t>was then</w:t>
      </w:r>
      <w:r w:rsidR="00340C3C" w:rsidRPr="009E0F22">
        <w:rPr>
          <w:rFonts w:cs="Times New Roman"/>
          <w:color w:val="000000" w:themeColor="text1"/>
          <w:sz w:val="22"/>
          <w:szCs w:val="22"/>
        </w:rPr>
        <w:t xml:space="preserve"> formulated in their paper. Their goal was to find the optimal number of packets and the distributors’ locations. They also proposed a modified fruit fly optimization algorithm (MOFA) to find the Pareto solutions and compared it with particle swarm optimization (PSO) and simulated annealing (SA) algorithms where the MFOA has a better performance than the PSO and SA </w:t>
      </w:r>
      <w:r w:rsidR="000D2C7D" w:rsidRPr="009E0F22">
        <w:rPr>
          <w:rFonts w:cs="Times New Roman"/>
          <w:color w:val="2E74B5" w:themeColor="accent1" w:themeShade="BF"/>
          <w:sz w:val="22"/>
          <w:szCs w:val="22"/>
        </w:rPr>
        <w:t>[10]</w:t>
      </w:r>
      <w:r w:rsidRPr="009E0F22">
        <w:rPr>
          <w:rFonts w:cs="Times New Roman"/>
          <w:color w:val="000000" w:themeColor="text1"/>
          <w:sz w:val="22"/>
          <w:szCs w:val="22"/>
        </w:rPr>
        <w:t xml:space="preserve">. </w:t>
      </w:r>
      <w:proofErr w:type="spellStart"/>
      <w:r w:rsidR="0032594A" w:rsidRPr="009E0F22">
        <w:rPr>
          <w:rFonts w:cs="Times New Roman"/>
          <w:color w:val="000000" w:themeColor="text1"/>
          <w:sz w:val="22"/>
          <w:szCs w:val="22"/>
        </w:rPr>
        <w:t>Sarrafha</w:t>
      </w:r>
      <w:proofErr w:type="spellEnd"/>
      <w:r w:rsidR="0032594A" w:rsidRPr="009E0F22">
        <w:rPr>
          <w:rFonts w:cs="Times New Roman"/>
          <w:color w:val="000000" w:themeColor="text1"/>
          <w:sz w:val="22"/>
          <w:szCs w:val="22"/>
        </w:rPr>
        <w:t xml:space="preserve"> et al.</w:t>
      </w:r>
      <w:r w:rsidRPr="009E0F22">
        <w:rPr>
          <w:rFonts w:cs="Times New Roman"/>
          <w:color w:val="000000" w:themeColor="text1"/>
          <w:sz w:val="22"/>
          <w:szCs w:val="22"/>
        </w:rPr>
        <w:t xml:space="preserve"> </w:t>
      </w:r>
      <w:r w:rsidR="004B7A99" w:rsidRPr="009E0F22">
        <w:rPr>
          <w:rFonts w:cs="Times New Roman"/>
          <w:color w:val="000000" w:themeColor="text1"/>
          <w:sz w:val="22"/>
          <w:szCs w:val="22"/>
        </w:rPr>
        <w:t>presented an integrated procurement, production, and distribution problem for a multi-period multi-level SCN and formulated a bi-objective MINLP model. Their two objectives were</w:t>
      </w:r>
      <w:r w:rsidR="007D1E97" w:rsidRPr="009E0F22">
        <w:rPr>
          <w:rFonts w:cs="Times New Roman"/>
          <w:color w:val="000000" w:themeColor="text1"/>
          <w:sz w:val="22"/>
          <w:szCs w:val="22"/>
        </w:rPr>
        <w:t xml:space="preserve"> to</w:t>
      </w:r>
      <w:r w:rsidR="004B7A99" w:rsidRPr="009E0F22">
        <w:rPr>
          <w:rFonts w:cs="Times New Roman"/>
          <w:color w:val="000000" w:themeColor="text1"/>
          <w:sz w:val="22"/>
          <w:szCs w:val="22"/>
        </w:rPr>
        <w:t xml:space="preserve"> minimiz</w:t>
      </w:r>
      <w:r w:rsidR="007D1E97" w:rsidRPr="009E0F22">
        <w:rPr>
          <w:rFonts w:cs="Times New Roman"/>
          <w:color w:val="000000" w:themeColor="text1"/>
          <w:sz w:val="22"/>
          <w:szCs w:val="22"/>
        </w:rPr>
        <w:t>e</w:t>
      </w:r>
      <w:r w:rsidR="004B7A99" w:rsidRPr="009E0F22">
        <w:rPr>
          <w:rFonts w:cs="Times New Roman"/>
          <w:color w:val="000000" w:themeColor="text1"/>
          <w:sz w:val="22"/>
          <w:szCs w:val="22"/>
        </w:rPr>
        <w:t xml:space="preserve"> the total costs as well as minimiz</w:t>
      </w:r>
      <w:r w:rsidR="007D1E97" w:rsidRPr="009E0F22">
        <w:rPr>
          <w:rFonts w:cs="Times New Roman"/>
          <w:color w:val="000000" w:themeColor="text1"/>
          <w:sz w:val="22"/>
          <w:szCs w:val="22"/>
        </w:rPr>
        <w:t>e</w:t>
      </w:r>
      <w:r w:rsidR="004B7A99" w:rsidRPr="009E0F22">
        <w:rPr>
          <w:rFonts w:cs="Times New Roman"/>
          <w:color w:val="000000" w:themeColor="text1"/>
          <w:sz w:val="22"/>
          <w:szCs w:val="22"/>
        </w:rPr>
        <w:t xml:space="preserve"> the average tardiness of product to DCs. To find a near-optimum solution, a new multi-objective biogeography-based optimization </w:t>
      </w:r>
      <w:r w:rsidR="00FA4084" w:rsidRPr="009E0F22">
        <w:rPr>
          <w:rFonts w:cs="Times New Roman"/>
          <w:color w:val="000000" w:themeColor="text1"/>
          <w:sz w:val="22"/>
          <w:szCs w:val="22"/>
        </w:rPr>
        <w:t xml:space="preserve">(MBBO) </w:t>
      </w:r>
      <w:r w:rsidR="004B7A99" w:rsidRPr="009E0F22">
        <w:rPr>
          <w:rFonts w:cs="Times New Roman"/>
          <w:color w:val="000000" w:themeColor="text1"/>
          <w:sz w:val="22"/>
          <w:szCs w:val="22"/>
        </w:rPr>
        <w:t xml:space="preserve">algorithm was developed, and </w:t>
      </w:r>
      <w:r w:rsidR="00FA4084" w:rsidRPr="009E0F22">
        <w:rPr>
          <w:rFonts w:cs="Times New Roman"/>
          <w:color w:val="000000" w:themeColor="text1"/>
          <w:sz w:val="22"/>
          <w:szCs w:val="22"/>
        </w:rPr>
        <w:t xml:space="preserve">multi-objective </w:t>
      </w:r>
      <w:r w:rsidR="004B7A99" w:rsidRPr="009E0F22">
        <w:rPr>
          <w:rFonts w:cs="Times New Roman"/>
          <w:color w:val="000000" w:themeColor="text1"/>
          <w:sz w:val="22"/>
          <w:szCs w:val="22"/>
        </w:rPr>
        <w:t xml:space="preserve">SA </w:t>
      </w:r>
      <w:r w:rsidR="004B7A99" w:rsidRPr="009E0F22">
        <w:rPr>
          <w:rFonts w:cs="Times New Roman"/>
          <w:color w:val="000000" w:themeColor="text1"/>
          <w:sz w:val="22"/>
          <w:szCs w:val="22"/>
        </w:rPr>
        <w:lastRenderedPageBreak/>
        <w:t>and non-dominated sorting genetic algorithm (NSGA-II) algorithms were employed</w:t>
      </w:r>
      <w:r w:rsidR="00FA4084" w:rsidRPr="009E0F22">
        <w:rPr>
          <w:rFonts w:cs="Times New Roman"/>
          <w:color w:val="000000" w:themeColor="text1"/>
          <w:sz w:val="22"/>
          <w:szCs w:val="22"/>
        </w:rPr>
        <w:t xml:space="preserve">. Finally, </w:t>
      </w:r>
      <w:r w:rsidR="007D1E97" w:rsidRPr="009E0F22">
        <w:rPr>
          <w:rFonts w:cs="Times New Roman"/>
          <w:color w:val="000000" w:themeColor="text1"/>
          <w:sz w:val="22"/>
          <w:szCs w:val="22"/>
        </w:rPr>
        <w:t xml:space="preserve">it was shown that </w:t>
      </w:r>
      <w:r w:rsidR="00FA4084" w:rsidRPr="009E0F22">
        <w:rPr>
          <w:rFonts w:cs="Times New Roman"/>
          <w:color w:val="000000" w:themeColor="text1"/>
          <w:sz w:val="22"/>
          <w:szCs w:val="22"/>
        </w:rPr>
        <w:t>MBBO has better efficiency than multi-objective SA and NSGA-II</w:t>
      </w:r>
      <w:r w:rsidR="0032594A" w:rsidRPr="009E0F22">
        <w:rPr>
          <w:rFonts w:cs="Times New Roman"/>
          <w:color w:val="000000" w:themeColor="text1"/>
          <w:sz w:val="22"/>
          <w:szCs w:val="22"/>
        </w:rPr>
        <w:t xml:space="preserve"> </w:t>
      </w:r>
      <w:r w:rsidR="0032594A" w:rsidRPr="009E0F22">
        <w:rPr>
          <w:rFonts w:cs="Times New Roman"/>
          <w:color w:val="2E74B5" w:themeColor="accent1" w:themeShade="BF"/>
          <w:sz w:val="22"/>
          <w:szCs w:val="22"/>
        </w:rPr>
        <w:t>[11]</w:t>
      </w:r>
      <w:r w:rsidRPr="009E0F22">
        <w:rPr>
          <w:rFonts w:cs="Times New Roman"/>
          <w:color w:val="000000" w:themeColor="text1"/>
          <w:sz w:val="22"/>
          <w:szCs w:val="22"/>
        </w:rPr>
        <w:t xml:space="preserve">. </w:t>
      </w:r>
      <w:proofErr w:type="spellStart"/>
      <w:r w:rsidR="00505FD7" w:rsidRPr="009E0F22">
        <w:rPr>
          <w:rFonts w:cs="Times New Roman"/>
          <w:color w:val="000000" w:themeColor="text1"/>
          <w:sz w:val="22"/>
          <w:szCs w:val="22"/>
        </w:rPr>
        <w:t>Maghsoudlou</w:t>
      </w:r>
      <w:proofErr w:type="spellEnd"/>
      <w:r w:rsidR="00505FD7" w:rsidRPr="009E0F22">
        <w:rPr>
          <w:rFonts w:cs="Times New Roman"/>
          <w:color w:val="000000" w:themeColor="text1"/>
          <w:sz w:val="22"/>
          <w:szCs w:val="22"/>
        </w:rPr>
        <w:t xml:space="preserve"> et al.</w:t>
      </w:r>
      <w:r w:rsidRPr="009E0F22">
        <w:rPr>
          <w:rFonts w:cs="Times New Roman"/>
          <w:color w:val="000000" w:themeColor="text1"/>
          <w:sz w:val="22"/>
          <w:szCs w:val="22"/>
        </w:rPr>
        <w:t xml:space="preserve"> </w:t>
      </w:r>
      <w:r w:rsidR="0043627A" w:rsidRPr="009E0F22">
        <w:rPr>
          <w:rFonts w:cs="Times New Roman"/>
          <w:color w:val="000000" w:themeColor="text1"/>
          <w:sz w:val="22"/>
          <w:szCs w:val="22"/>
        </w:rPr>
        <w:t xml:space="preserve">offered a new bi-objective three-level multi-server supply chain problem </w:t>
      </w:r>
      <w:r w:rsidR="007D1E97" w:rsidRPr="009E0F22">
        <w:rPr>
          <w:rFonts w:cs="Times New Roman"/>
          <w:color w:val="000000" w:themeColor="text1"/>
          <w:sz w:val="22"/>
          <w:szCs w:val="22"/>
        </w:rPr>
        <w:t>for</w:t>
      </w:r>
      <w:r w:rsidR="0043627A" w:rsidRPr="009E0F22">
        <w:rPr>
          <w:rFonts w:cs="Times New Roman"/>
          <w:color w:val="000000" w:themeColor="text1"/>
          <w:sz w:val="22"/>
          <w:szCs w:val="22"/>
        </w:rPr>
        <w:t xml:space="preserve"> congested systems. A MILP mathematical model </w:t>
      </w:r>
      <w:r w:rsidR="007D1E97" w:rsidRPr="009E0F22">
        <w:rPr>
          <w:rFonts w:cs="Times New Roman"/>
          <w:color w:val="000000" w:themeColor="text1"/>
          <w:sz w:val="22"/>
          <w:szCs w:val="22"/>
        </w:rPr>
        <w:t>was</w:t>
      </w:r>
      <w:r w:rsidR="0043627A" w:rsidRPr="009E0F22">
        <w:rPr>
          <w:rFonts w:cs="Times New Roman"/>
          <w:color w:val="000000" w:themeColor="text1"/>
          <w:sz w:val="22"/>
          <w:szCs w:val="22"/>
        </w:rPr>
        <w:t xml:space="preserve"> formulated in this paper in which cross-dock facilities to transport the products are mode</w:t>
      </w:r>
      <w:r w:rsidR="007D1E97" w:rsidRPr="009E0F22">
        <w:rPr>
          <w:rFonts w:cs="Times New Roman"/>
          <w:color w:val="000000" w:themeColor="text1"/>
          <w:sz w:val="22"/>
          <w:szCs w:val="22"/>
        </w:rPr>
        <w:t>l</w:t>
      </w:r>
      <w:r w:rsidR="0043627A" w:rsidRPr="009E0F22">
        <w:rPr>
          <w:rFonts w:cs="Times New Roman"/>
          <w:color w:val="000000" w:themeColor="text1"/>
          <w:sz w:val="22"/>
          <w:szCs w:val="22"/>
        </w:rPr>
        <w:t xml:space="preserve">led as a M/M/m queuing system. An Epsilon constraint approach to solving small-scale problems was used and a multi-objective particle swarm optimization (MOPSO), imperialist competition algorithm (MOICA), NSGA-II, and Non-Dominated Ranking Genetic Algorithm </w:t>
      </w:r>
      <w:r w:rsidR="007D1E97" w:rsidRPr="009E0F22">
        <w:rPr>
          <w:rFonts w:cs="Times New Roman"/>
          <w:color w:val="000000" w:themeColor="text1"/>
          <w:sz w:val="22"/>
          <w:szCs w:val="22"/>
        </w:rPr>
        <w:t>s</w:t>
      </w:r>
      <w:r w:rsidR="0043627A" w:rsidRPr="009E0F22">
        <w:rPr>
          <w:rFonts w:cs="Times New Roman"/>
          <w:color w:val="000000" w:themeColor="text1"/>
          <w:sz w:val="22"/>
          <w:szCs w:val="22"/>
        </w:rPr>
        <w:t xml:space="preserve">(NRGA) </w:t>
      </w:r>
      <w:r w:rsidR="007D1E97" w:rsidRPr="009E0F22">
        <w:rPr>
          <w:rFonts w:cs="Times New Roman"/>
          <w:color w:val="000000" w:themeColor="text1"/>
          <w:sz w:val="22"/>
          <w:szCs w:val="22"/>
        </w:rPr>
        <w:t xml:space="preserve">were utilized </w:t>
      </w:r>
      <w:r w:rsidR="0043627A" w:rsidRPr="009E0F22">
        <w:rPr>
          <w:rFonts w:cs="Times New Roman"/>
          <w:color w:val="000000" w:themeColor="text1"/>
          <w:sz w:val="22"/>
          <w:szCs w:val="22"/>
        </w:rPr>
        <w:t xml:space="preserve">to find the Pareto solutions in different size problems. The parameters of the solution algorithms </w:t>
      </w:r>
      <w:r w:rsidR="006A2295" w:rsidRPr="009E0F22">
        <w:rPr>
          <w:rFonts w:cs="Times New Roman"/>
          <w:color w:val="000000" w:themeColor="text1"/>
          <w:sz w:val="22"/>
          <w:szCs w:val="22"/>
        </w:rPr>
        <w:t>we</w:t>
      </w:r>
      <w:r w:rsidR="0043627A" w:rsidRPr="009E0F22">
        <w:rPr>
          <w:rFonts w:cs="Times New Roman"/>
          <w:color w:val="000000" w:themeColor="text1"/>
          <w:sz w:val="22"/>
          <w:szCs w:val="22"/>
        </w:rPr>
        <w:t>re calibrated using the Taguchi technique. The comparison results according to five multi-objective performance metrics utilized in the AHP-TOPSIS approach indicated that the parameter-tuned MOPSO acts better than the other parameter-tuned algorithms to solve, small, medium, and large-size problems</w:t>
      </w:r>
      <w:r w:rsidR="00505FD7" w:rsidRPr="009E0F22">
        <w:rPr>
          <w:rFonts w:cs="Times New Roman"/>
          <w:sz w:val="22"/>
          <w:szCs w:val="22"/>
        </w:rPr>
        <w:t xml:space="preserve"> </w:t>
      </w:r>
      <w:r w:rsidR="00505FD7" w:rsidRPr="009E0F22">
        <w:rPr>
          <w:rFonts w:cs="Times New Roman"/>
          <w:color w:val="2E74B5" w:themeColor="accent1" w:themeShade="BF"/>
          <w:sz w:val="22"/>
          <w:szCs w:val="22"/>
        </w:rPr>
        <w:t>[12]</w:t>
      </w:r>
      <w:r w:rsidRPr="009E0F22">
        <w:rPr>
          <w:rFonts w:cs="Times New Roman"/>
          <w:sz w:val="22"/>
          <w:szCs w:val="22"/>
        </w:rPr>
        <w:t xml:space="preserve">. </w:t>
      </w:r>
      <w:proofErr w:type="spellStart"/>
      <w:r w:rsidR="00505FD7" w:rsidRPr="009E0F22">
        <w:rPr>
          <w:rFonts w:cs="Times New Roman"/>
          <w:color w:val="000000" w:themeColor="text1"/>
          <w:sz w:val="22"/>
          <w:szCs w:val="22"/>
        </w:rPr>
        <w:t>Mahmoodirad</w:t>
      </w:r>
      <w:proofErr w:type="spellEnd"/>
      <w:r w:rsidR="00505FD7" w:rsidRPr="009E0F22">
        <w:rPr>
          <w:rFonts w:cs="Times New Roman"/>
          <w:color w:val="000000" w:themeColor="text1"/>
          <w:sz w:val="22"/>
          <w:szCs w:val="22"/>
        </w:rPr>
        <w:t xml:space="preserve"> and </w:t>
      </w:r>
      <w:proofErr w:type="spellStart"/>
      <w:r w:rsidR="00505FD7" w:rsidRPr="009E0F22">
        <w:rPr>
          <w:rFonts w:cs="Times New Roman"/>
          <w:color w:val="000000" w:themeColor="text1"/>
          <w:sz w:val="22"/>
          <w:szCs w:val="22"/>
        </w:rPr>
        <w:t>Sanei</w:t>
      </w:r>
      <w:proofErr w:type="spellEnd"/>
      <w:r w:rsidRPr="009E0F22">
        <w:rPr>
          <w:rFonts w:cs="Times New Roman"/>
          <w:color w:val="000000" w:themeColor="text1"/>
          <w:sz w:val="22"/>
          <w:szCs w:val="22"/>
        </w:rPr>
        <w:t xml:space="preserve"> </w:t>
      </w:r>
      <w:r w:rsidR="0019797D" w:rsidRPr="009E0F22">
        <w:rPr>
          <w:rFonts w:cs="Times New Roman"/>
          <w:color w:val="000000" w:themeColor="text1"/>
          <w:sz w:val="22"/>
          <w:szCs w:val="22"/>
        </w:rPr>
        <w:t>developed a multi-stage multi-product SCN problem and formulated a MILP model in which the objective was the minimization of the total costs of the supply chain. Their problem considered determin</w:t>
      </w:r>
      <w:r w:rsidR="006A2295" w:rsidRPr="009E0F22">
        <w:rPr>
          <w:rFonts w:cs="Times New Roman"/>
          <w:color w:val="000000" w:themeColor="text1"/>
          <w:sz w:val="22"/>
          <w:szCs w:val="22"/>
        </w:rPr>
        <w:t>ing</w:t>
      </w:r>
      <w:r w:rsidR="0019797D" w:rsidRPr="009E0F22">
        <w:rPr>
          <w:rFonts w:cs="Times New Roman"/>
          <w:color w:val="000000" w:themeColor="text1"/>
          <w:sz w:val="22"/>
          <w:szCs w:val="22"/>
        </w:rPr>
        <w:t xml:space="preserve"> the optimal transportation network to satisfy the customer demands of products by using several kinds of conveyance with minimum costs. To solve their model, Differential Evolution (DE), PSO, and Gravitational Search Algorithm (GSA) have been used. Additionally, the Taguchi experimental design technique is employed to tune the operators and parameters of the suggested algorithms</w:t>
      </w:r>
      <w:r w:rsidR="00505FD7" w:rsidRPr="009E0F22">
        <w:rPr>
          <w:rFonts w:cs="Times New Roman"/>
          <w:sz w:val="22"/>
          <w:szCs w:val="22"/>
        </w:rPr>
        <w:t xml:space="preserve"> </w:t>
      </w:r>
      <w:r w:rsidR="00505FD7" w:rsidRPr="009E0F22">
        <w:rPr>
          <w:rFonts w:cs="Times New Roman"/>
          <w:color w:val="2E74B5" w:themeColor="accent1" w:themeShade="BF"/>
          <w:sz w:val="22"/>
          <w:szCs w:val="22"/>
        </w:rPr>
        <w:t>[13]</w:t>
      </w:r>
      <w:r w:rsidRPr="009E0F22">
        <w:rPr>
          <w:rFonts w:cs="Times New Roman"/>
          <w:sz w:val="22"/>
          <w:szCs w:val="22"/>
        </w:rPr>
        <w:t>.</w:t>
      </w:r>
      <w:r w:rsidRPr="009E0F22">
        <w:rPr>
          <w:rFonts w:cs="Times New Roman"/>
          <w:color w:val="000000" w:themeColor="text1"/>
          <w:sz w:val="22"/>
          <w:szCs w:val="22"/>
        </w:rPr>
        <w:t xml:space="preserve"> </w:t>
      </w:r>
      <w:r w:rsidR="00505FD7" w:rsidRPr="009E0F22">
        <w:rPr>
          <w:rFonts w:cs="Times New Roman"/>
          <w:color w:val="2E74B5" w:themeColor="accent1" w:themeShade="BF"/>
          <w:sz w:val="22"/>
          <w:szCs w:val="22"/>
        </w:rPr>
        <w:t xml:space="preserve"> </w:t>
      </w:r>
      <w:proofErr w:type="spellStart"/>
      <w:r w:rsidR="00505FD7" w:rsidRPr="009E0F22">
        <w:rPr>
          <w:rFonts w:cs="Times New Roman"/>
          <w:color w:val="000000" w:themeColor="text1"/>
          <w:sz w:val="22"/>
          <w:szCs w:val="22"/>
        </w:rPr>
        <w:t>Afrouzy</w:t>
      </w:r>
      <w:proofErr w:type="spellEnd"/>
      <w:r w:rsidR="00505FD7" w:rsidRPr="009E0F22">
        <w:rPr>
          <w:rFonts w:cs="Times New Roman"/>
          <w:color w:val="000000" w:themeColor="text1"/>
          <w:sz w:val="22"/>
          <w:szCs w:val="22"/>
        </w:rPr>
        <w:t xml:space="preserve"> et al. </w:t>
      </w:r>
      <w:r w:rsidR="00987400" w:rsidRPr="009E0F22">
        <w:rPr>
          <w:rFonts w:cs="Times New Roman"/>
          <w:sz w:val="22"/>
          <w:szCs w:val="22"/>
        </w:rPr>
        <w:t xml:space="preserve">proposed to design a tri-objective multi-echelon multi-product multi-period supply chain model and formulated the MILP model, which incorporates product development and new product production and their effects on supply chain configuration. Their goals of the model </w:t>
      </w:r>
      <w:proofErr w:type="gramStart"/>
      <w:r w:rsidR="00987400" w:rsidRPr="009E0F22">
        <w:rPr>
          <w:rFonts w:cs="Times New Roman"/>
          <w:sz w:val="22"/>
          <w:szCs w:val="22"/>
        </w:rPr>
        <w:t>w</w:t>
      </w:r>
      <w:r w:rsidR="006A2295" w:rsidRPr="009E0F22">
        <w:rPr>
          <w:rFonts w:cs="Times New Roman"/>
          <w:sz w:val="22"/>
          <w:szCs w:val="22"/>
        </w:rPr>
        <w:t>as</w:t>
      </w:r>
      <w:proofErr w:type="gramEnd"/>
      <w:r w:rsidR="00987400" w:rsidRPr="009E0F22">
        <w:rPr>
          <w:rFonts w:cs="Times New Roman"/>
          <w:sz w:val="22"/>
          <w:szCs w:val="22"/>
        </w:rPr>
        <w:t xml:space="preserve"> to maximize the total profit, maximize the satisfaction level of customer demands, and to maximize the production of developed and new products. To solve their model, they used NSGA-II and NRGA algorithms in different size problems </w:t>
      </w:r>
      <w:r w:rsidR="00505FD7" w:rsidRPr="009E0F22">
        <w:rPr>
          <w:rFonts w:cs="Times New Roman"/>
          <w:color w:val="2E74B5" w:themeColor="accent1" w:themeShade="BF"/>
          <w:sz w:val="22"/>
          <w:szCs w:val="22"/>
        </w:rPr>
        <w:t>[14]</w:t>
      </w:r>
      <w:r w:rsidRPr="009E0F22">
        <w:rPr>
          <w:rFonts w:cs="Times New Roman"/>
          <w:sz w:val="22"/>
          <w:szCs w:val="22"/>
        </w:rPr>
        <w:t xml:space="preserve">. In the same year, </w:t>
      </w:r>
      <w:proofErr w:type="spellStart"/>
      <w:r w:rsidR="00C474A0" w:rsidRPr="009E0F22">
        <w:rPr>
          <w:rFonts w:cs="Times New Roman"/>
          <w:color w:val="000000" w:themeColor="text1"/>
          <w:sz w:val="22"/>
          <w:szCs w:val="22"/>
        </w:rPr>
        <w:t>Khalifehzadeh</w:t>
      </w:r>
      <w:proofErr w:type="spellEnd"/>
      <w:r w:rsidR="00C474A0" w:rsidRPr="009E0F22">
        <w:rPr>
          <w:rFonts w:cs="Times New Roman"/>
          <w:color w:val="000000" w:themeColor="text1"/>
          <w:sz w:val="22"/>
          <w:szCs w:val="22"/>
        </w:rPr>
        <w:t xml:space="preserve"> et al. developed a multi-objective production-distribution system, in which the objectives were to minimize total costs and maximize the reliability of the transportations system. The problem has formulated using a MILP model. Ranking </w:t>
      </w:r>
      <w:r w:rsidR="00895AB9" w:rsidRPr="009E0F22">
        <w:rPr>
          <w:rFonts w:cs="Times New Roman"/>
          <w:color w:val="000000" w:themeColor="text1"/>
          <w:sz w:val="22"/>
          <w:szCs w:val="22"/>
        </w:rPr>
        <w:t xml:space="preserve">Genetic Algorithm </w:t>
      </w:r>
      <w:r w:rsidR="00C474A0" w:rsidRPr="009E0F22">
        <w:rPr>
          <w:rFonts w:cs="Times New Roman"/>
          <w:color w:val="000000" w:themeColor="text1"/>
          <w:sz w:val="22"/>
          <w:szCs w:val="22"/>
        </w:rPr>
        <w:t xml:space="preserve">(RGA) and concessive variable neighborhood search (CVNS) algorithms </w:t>
      </w:r>
      <w:r w:rsidR="00043B7F" w:rsidRPr="009E0F22">
        <w:rPr>
          <w:rFonts w:cs="Times New Roman"/>
          <w:color w:val="000000" w:themeColor="text1"/>
          <w:sz w:val="22"/>
          <w:szCs w:val="22"/>
        </w:rPr>
        <w:t xml:space="preserve">were </w:t>
      </w:r>
      <w:r w:rsidR="00C474A0" w:rsidRPr="009E0F22">
        <w:rPr>
          <w:rFonts w:cs="Times New Roman"/>
          <w:color w:val="000000" w:themeColor="text1"/>
          <w:sz w:val="22"/>
          <w:szCs w:val="22"/>
        </w:rPr>
        <w:t>proposed to solve the model</w:t>
      </w:r>
      <w:r w:rsidR="00505FD7" w:rsidRPr="009E0F22">
        <w:rPr>
          <w:rFonts w:cs="Times New Roman"/>
          <w:sz w:val="22"/>
          <w:szCs w:val="22"/>
        </w:rPr>
        <w:t xml:space="preserve"> </w:t>
      </w:r>
      <w:r w:rsidR="00505FD7" w:rsidRPr="009E0F22">
        <w:rPr>
          <w:rFonts w:cs="Times New Roman"/>
          <w:color w:val="2E74B5" w:themeColor="accent1" w:themeShade="BF"/>
          <w:sz w:val="22"/>
          <w:szCs w:val="22"/>
        </w:rPr>
        <w:t>[15]</w:t>
      </w:r>
      <w:r w:rsidRPr="009E0F22">
        <w:rPr>
          <w:rFonts w:cs="Times New Roman"/>
          <w:sz w:val="22"/>
          <w:szCs w:val="22"/>
        </w:rPr>
        <w:t xml:space="preserve">. </w:t>
      </w:r>
      <w:r w:rsidRPr="009E0F22">
        <w:rPr>
          <w:rFonts w:cs="Times New Roman"/>
          <w:color w:val="000000" w:themeColor="text1"/>
          <w:sz w:val="22"/>
          <w:szCs w:val="22"/>
        </w:rPr>
        <w:t xml:space="preserve">Mousavi et al. </w:t>
      </w:r>
      <w:r w:rsidR="00ED07B5" w:rsidRPr="009E0F22">
        <w:rPr>
          <w:rFonts w:cs="Times New Roman"/>
          <w:color w:val="000000" w:themeColor="text1"/>
          <w:sz w:val="22"/>
          <w:szCs w:val="22"/>
        </w:rPr>
        <w:t xml:space="preserve">developed a Modified Particle Swarm Optimization (MPSO) for solving the integrated location and inventory control problems in a two-stage distribution supply chain. The main objective of their research was to find out the optimal locations of the potential vendors in addition to the quantity ordered (allocation) by the buyers so that the total costs </w:t>
      </w:r>
      <w:r w:rsidR="00043B7F" w:rsidRPr="009E0F22">
        <w:rPr>
          <w:rFonts w:cs="Times New Roman"/>
          <w:color w:val="000000" w:themeColor="text1"/>
          <w:sz w:val="22"/>
          <w:szCs w:val="22"/>
        </w:rPr>
        <w:t xml:space="preserve">were </w:t>
      </w:r>
      <w:r w:rsidR="00ED07B5" w:rsidRPr="009E0F22">
        <w:rPr>
          <w:rFonts w:cs="Times New Roman"/>
          <w:color w:val="000000" w:themeColor="text1"/>
          <w:sz w:val="22"/>
          <w:szCs w:val="22"/>
        </w:rPr>
        <w:t xml:space="preserve">minimized. Additionally, a genetic algorithm (GA) was used to compare with the MPSO to validate the model. Finally, some computational examples are generated to evaluate the algorithms’ efficiency where MPSO indicated a better performance in comparison with the GA </w:t>
      </w:r>
      <w:r w:rsidR="001B4840" w:rsidRPr="009E0F22">
        <w:rPr>
          <w:rFonts w:cs="Times New Roman"/>
          <w:color w:val="2E74B5" w:themeColor="accent1" w:themeShade="BF"/>
          <w:sz w:val="22"/>
          <w:szCs w:val="22"/>
        </w:rPr>
        <w:t>[16]</w:t>
      </w:r>
      <w:r w:rsidRPr="009E0F22">
        <w:rPr>
          <w:rFonts w:cs="Times New Roman"/>
          <w:sz w:val="22"/>
          <w:szCs w:val="22"/>
        </w:rPr>
        <w:t xml:space="preserve">. </w:t>
      </w:r>
      <w:proofErr w:type="spellStart"/>
      <w:r w:rsidRPr="009E0F22">
        <w:rPr>
          <w:rFonts w:cs="Times New Roman"/>
          <w:color w:val="000000" w:themeColor="text1"/>
          <w:sz w:val="22"/>
          <w:szCs w:val="22"/>
        </w:rPr>
        <w:t>Koc</w:t>
      </w:r>
      <w:proofErr w:type="spellEnd"/>
      <w:r w:rsidR="00B116C2" w:rsidRPr="009E0F22">
        <w:rPr>
          <w:rFonts w:cs="Times New Roman"/>
          <w:color w:val="000000" w:themeColor="text1"/>
          <w:sz w:val="22"/>
          <w:szCs w:val="22"/>
        </w:rPr>
        <w:t xml:space="preserve"> </w:t>
      </w:r>
      <w:r w:rsidRPr="009E0F22">
        <w:rPr>
          <w:rFonts w:cs="Times New Roman"/>
          <w:color w:val="000000" w:themeColor="text1"/>
          <w:sz w:val="22"/>
          <w:szCs w:val="22"/>
        </w:rPr>
        <w:t xml:space="preserve">investigated </w:t>
      </w:r>
      <w:r w:rsidR="00607B07" w:rsidRPr="009E0F22">
        <w:rPr>
          <w:rFonts w:cs="Times New Roman"/>
          <w:sz w:val="22"/>
          <w:szCs w:val="22"/>
        </w:rPr>
        <w:t>an evolutionary algorithm (EA) for SCN design with assembly line balancing. Their main aim was to minimize the sum of transportation costs and fixed costs of stations in assemblers</w:t>
      </w:r>
      <w:r w:rsidR="00B116C2" w:rsidRPr="009E0F22">
        <w:rPr>
          <w:rFonts w:cs="Times New Roman"/>
          <w:sz w:val="22"/>
          <w:szCs w:val="22"/>
        </w:rPr>
        <w:t xml:space="preserve"> </w:t>
      </w:r>
      <w:r w:rsidR="00B116C2" w:rsidRPr="009E0F22">
        <w:rPr>
          <w:rFonts w:cs="Times New Roman"/>
          <w:color w:val="2E74B5" w:themeColor="accent1" w:themeShade="BF"/>
          <w:sz w:val="22"/>
          <w:szCs w:val="22"/>
        </w:rPr>
        <w:t>[17]</w:t>
      </w:r>
      <w:r w:rsidRPr="009E0F22">
        <w:rPr>
          <w:rFonts w:cs="Times New Roman"/>
          <w:sz w:val="22"/>
          <w:szCs w:val="22"/>
        </w:rPr>
        <w:t xml:space="preserve">. Whereas, </w:t>
      </w:r>
      <w:proofErr w:type="spellStart"/>
      <w:r w:rsidRPr="009E0F22">
        <w:rPr>
          <w:rFonts w:cs="Times New Roman"/>
          <w:color w:val="000000" w:themeColor="text1"/>
          <w:sz w:val="22"/>
          <w:szCs w:val="22"/>
        </w:rPr>
        <w:t>Saghaeeian</w:t>
      </w:r>
      <w:proofErr w:type="spellEnd"/>
      <w:r w:rsidRPr="009E0F22">
        <w:rPr>
          <w:rFonts w:cs="Times New Roman"/>
          <w:color w:val="000000" w:themeColor="text1"/>
          <w:sz w:val="22"/>
          <w:szCs w:val="22"/>
        </w:rPr>
        <w:t xml:space="preserve"> </w:t>
      </w:r>
      <w:r w:rsidRPr="009E0F22">
        <w:rPr>
          <w:rFonts w:cs="Times New Roman"/>
          <w:sz w:val="22"/>
          <w:szCs w:val="22"/>
        </w:rPr>
        <w:t xml:space="preserve">and </w:t>
      </w:r>
      <w:proofErr w:type="spellStart"/>
      <w:r w:rsidRPr="009E0F22">
        <w:rPr>
          <w:rFonts w:cs="Times New Roman"/>
          <w:color w:val="000000" w:themeColor="text1"/>
          <w:sz w:val="22"/>
          <w:szCs w:val="22"/>
        </w:rPr>
        <w:t>Ramezanian</w:t>
      </w:r>
      <w:proofErr w:type="spellEnd"/>
      <w:r w:rsidRPr="009E0F22">
        <w:rPr>
          <w:rFonts w:cs="Times New Roman"/>
          <w:color w:val="000000" w:themeColor="text1"/>
          <w:sz w:val="22"/>
          <w:szCs w:val="22"/>
        </w:rPr>
        <w:t xml:space="preserve"> </w:t>
      </w:r>
      <w:r w:rsidRPr="009E0F22">
        <w:rPr>
          <w:rFonts w:cs="Times New Roman"/>
          <w:sz w:val="22"/>
          <w:szCs w:val="22"/>
        </w:rPr>
        <w:t xml:space="preserve">formulated a MINLP model for multi-product competitive SCN while developing a price-dependent demand function considering </w:t>
      </w:r>
      <w:r w:rsidR="00EF0AB6" w:rsidRPr="009E0F22">
        <w:rPr>
          <w:rFonts w:cs="Times New Roman"/>
          <w:sz w:val="22"/>
          <w:szCs w:val="22"/>
        </w:rPr>
        <w:t xml:space="preserve">the </w:t>
      </w:r>
      <w:r w:rsidRPr="009E0F22">
        <w:rPr>
          <w:rFonts w:cs="Times New Roman"/>
          <w:sz w:val="22"/>
          <w:szCs w:val="22"/>
        </w:rPr>
        <w:t xml:space="preserve">complementary and substitutable relationship between products. Furthermore, a hybrid algorithm the genetic algorithm and </w:t>
      </w:r>
      <w:r w:rsidR="007B70FD" w:rsidRPr="009E0F22">
        <w:rPr>
          <w:rFonts w:cs="Times New Roman"/>
          <w:sz w:val="22"/>
          <w:szCs w:val="22"/>
        </w:rPr>
        <w:t xml:space="preserve">the </w:t>
      </w:r>
      <w:r w:rsidRPr="009E0F22">
        <w:rPr>
          <w:rFonts w:cs="Times New Roman"/>
          <w:sz w:val="22"/>
          <w:szCs w:val="22"/>
        </w:rPr>
        <w:t>firefly algorithm was suggested to solve the model</w:t>
      </w:r>
      <w:r w:rsidR="00637A56" w:rsidRPr="009E0F22">
        <w:rPr>
          <w:rFonts w:cs="Times New Roman"/>
          <w:sz w:val="22"/>
          <w:szCs w:val="22"/>
        </w:rPr>
        <w:t xml:space="preserve"> </w:t>
      </w:r>
      <w:r w:rsidR="00637A56" w:rsidRPr="009E0F22">
        <w:rPr>
          <w:rFonts w:cs="Times New Roman"/>
          <w:color w:val="2E74B5" w:themeColor="accent1" w:themeShade="BF"/>
          <w:sz w:val="22"/>
          <w:szCs w:val="22"/>
        </w:rPr>
        <w:t>[18]</w:t>
      </w:r>
      <w:r w:rsidRPr="009E0F22">
        <w:rPr>
          <w:rFonts w:cs="Times New Roman"/>
          <w:sz w:val="22"/>
          <w:szCs w:val="22"/>
        </w:rPr>
        <w:t xml:space="preserve">. </w:t>
      </w:r>
      <w:proofErr w:type="spellStart"/>
      <w:r w:rsidRPr="009E0F22">
        <w:rPr>
          <w:rFonts w:cs="Times New Roman"/>
          <w:color w:val="000000" w:themeColor="text1"/>
          <w:sz w:val="22"/>
          <w:szCs w:val="22"/>
        </w:rPr>
        <w:t>Tavana</w:t>
      </w:r>
      <w:proofErr w:type="spellEnd"/>
      <w:r w:rsidRPr="009E0F22">
        <w:rPr>
          <w:rFonts w:cs="Times New Roman"/>
          <w:color w:val="000000" w:themeColor="text1"/>
          <w:sz w:val="22"/>
          <w:szCs w:val="22"/>
        </w:rPr>
        <w:t xml:space="preserve"> et al. </w:t>
      </w:r>
      <w:r w:rsidR="00CE2BCD" w:rsidRPr="009E0F22">
        <w:rPr>
          <w:rFonts w:cs="Times New Roman"/>
          <w:sz w:val="22"/>
          <w:szCs w:val="22"/>
        </w:rPr>
        <w:t>addressed a three-stage single-product SCN design. The overall aim of their problem was to decrease the total cost, which is composed of the opening and transportation costs in all three stages. Likewise, a hybrid genetic algorithm-variable neighborhood search (GA-VNS) and variable neighborhood search-simulated annealing (VNS-SA) was proposed to solve the model. A robust parameter and operator setting is implemented utilizing the Taguchi experimental design approach with several random test problems. The efficiency of these algorithms is evaluated and compared for different problem sizes. The experimental results indicated that the GA-VNS is robust and superior to the other competing algorithms</w:t>
      </w:r>
      <w:r w:rsidR="00637A56" w:rsidRPr="009E0F22">
        <w:rPr>
          <w:rFonts w:cs="Times New Roman"/>
          <w:sz w:val="22"/>
          <w:szCs w:val="22"/>
        </w:rPr>
        <w:t xml:space="preserve"> </w:t>
      </w:r>
      <w:r w:rsidR="00637A56" w:rsidRPr="009E0F22">
        <w:rPr>
          <w:rFonts w:cs="Times New Roman"/>
          <w:color w:val="2E74B5" w:themeColor="accent1" w:themeShade="BF"/>
          <w:sz w:val="22"/>
          <w:szCs w:val="22"/>
        </w:rPr>
        <w:t>[19]</w:t>
      </w:r>
      <w:r w:rsidRPr="009E0F22">
        <w:rPr>
          <w:rFonts w:cs="Times New Roman"/>
          <w:sz w:val="22"/>
          <w:szCs w:val="22"/>
        </w:rPr>
        <w:t xml:space="preserve">. </w:t>
      </w:r>
      <w:proofErr w:type="spellStart"/>
      <w:r w:rsidR="006F0968" w:rsidRPr="009E0F22">
        <w:rPr>
          <w:rFonts w:cs="Times New Roman"/>
          <w:sz w:val="22"/>
          <w:szCs w:val="22"/>
        </w:rPr>
        <w:t>Memari</w:t>
      </w:r>
      <w:proofErr w:type="spellEnd"/>
      <w:r w:rsidR="006F0968" w:rsidRPr="009E0F22">
        <w:rPr>
          <w:rFonts w:cs="Times New Roman"/>
          <w:sz w:val="22"/>
          <w:szCs w:val="22"/>
        </w:rPr>
        <w:t xml:space="preserve"> et al. </w:t>
      </w:r>
      <w:r w:rsidR="003946A2" w:rsidRPr="009E0F22">
        <w:rPr>
          <w:rFonts w:cs="Times New Roman"/>
          <w:sz w:val="22"/>
          <w:szCs w:val="22"/>
        </w:rPr>
        <w:t xml:space="preserve">proposed a novel modified firefly algorithm to solve multi-echelon SCN problems as well as designed an integer linear programming </w:t>
      </w:r>
      <w:r w:rsidR="005C6A22" w:rsidRPr="009E0F22">
        <w:rPr>
          <w:rFonts w:cs="Times New Roman"/>
          <w:sz w:val="22"/>
          <w:szCs w:val="22"/>
        </w:rPr>
        <w:t xml:space="preserve">(ILP) </w:t>
      </w:r>
      <w:r w:rsidR="003946A2" w:rsidRPr="009E0F22">
        <w:rPr>
          <w:rFonts w:cs="Times New Roman"/>
          <w:sz w:val="22"/>
          <w:szCs w:val="22"/>
        </w:rPr>
        <w:t xml:space="preserve">model </w:t>
      </w:r>
      <w:r w:rsidR="006F0968" w:rsidRPr="009E0F22">
        <w:rPr>
          <w:rFonts w:cs="Times New Roman"/>
          <w:color w:val="2E74B5" w:themeColor="accent1" w:themeShade="BF"/>
          <w:sz w:val="22"/>
          <w:szCs w:val="22"/>
        </w:rPr>
        <w:t>[20]</w:t>
      </w:r>
      <w:r w:rsidRPr="009E0F22">
        <w:rPr>
          <w:rFonts w:cs="Times New Roman"/>
          <w:sz w:val="22"/>
          <w:szCs w:val="22"/>
        </w:rPr>
        <w:t xml:space="preserve">. </w:t>
      </w:r>
      <w:proofErr w:type="spellStart"/>
      <w:r w:rsidR="00CF3C6A" w:rsidRPr="009E0F22">
        <w:rPr>
          <w:rFonts w:cs="Times New Roman"/>
          <w:color w:val="000000" w:themeColor="text1"/>
          <w:sz w:val="22"/>
          <w:szCs w:val="22"/>
        </w:rPr>
        <w:t>Alavidoost</w:t>
      </w:r>
      <w:proofErr w:type="spellEnd"/>
      <w:r w:rsidR="00CF3C6A" w:rsidRPr="009E0F22">
        <w:rPr>
          <w:rFonts w:cs="Times New Roman"/>
          <w:color w:val="000000" w:themeColor="text1"/>
          <w:sz w:val="22"/>
          <w:szCs w:val="22"/>
        </w:rPr>
        <w:t xml:space="preserve"> et al. </w:t>
      </w:r>
      <w:r w:rsidR="0056764A" w:rsidRPr="009E0F22">
        <w:rPr>
          <w:rFonts w:cs="Times New Roman"/>
          <w:sz w:val="22"/>
          <w:szCs w:val="22"/>
        </w:rPr>
        <w:t>formulated a new bi-objective MINLP model for multi-product three-level SCN, which the</w:t>
      </w:r>
      <w:r w:rsidR="001C6D09" w:rsidRPr="009E0F22">
        <w:rPr>
          <w:rFonts w:cs="Times New Roman"/>
          <w:sz w:val="22"/>
          <w:szCs w:val="22"/>
        </w:rPr>
        <w:t>y aimed</w:t>
      </w:r>
      <w:r w:rsidR="0056764A" w:rsidRPr="009E0F22">
        <w:rPr>
          <w:rFonts w:cs="Times New Roman"/>
          <w:sz w:val="22"/>
          <w:szCs w:val="22"/>
        </w:rPr>
        <w:t xml:space="preserve"> to determine the optimum service level so that total cost is minimized. NSGA-II, NRGA, and PESA-II algorithms are applied to solve the model. The Taguchi approach was also used for controlling and calibrating the parameters of the employed triple algorithms </w:t>
      </w:r>
      <w:r w:rsidR="00CF3C6A" w:rsidRPr="009E0F22">
        <w:rPr>
          <w:rFonts w:cs="Times New Roman"/>
          <w:color w:val="2E74B5" w:themeColor="accent1" w:themeShade="BF"/>
          <w:sz w:val="22"/>
          <w:szCs w:val="22"/>
        </w:rPr>
        <w:t>[21]</w:t>
      </w:r>
      <w:r w:rsidRPr="009E0F22">
        <w:rPr>
          <w:rFonts w:cs="Times New Roman"/>
          <w:sz w:val="22"/>
          <w:szCs w:val="22"/>
        </w:rPr>
        <w:t xml:space="preserve">. </w:t>
      </w:r>
      <w:r w:rsidR="00CF3C6A" w:rsidRPr="009E0F22">
        <w:rPr>
          <w:rFonts w:cs="Times New Roman"/>
          <w:color w:val="000000" w:themeColor="text1"/>
          <w:sz w:val="22"/>
          <w:szCs w:val="22"/>
        </w:rPr>
        <w:t xml:space="preserve">Jiang et al. </w:t>
      </w:r>
      <w:r w:rsidR="00982669" w:rsidRPr="009E0F22">
        <w:rPr>
          <w:rFonts w:cs="Times New Roman"/>
          <w:color w:val="000000" w:themeColor="text1"/>
          <w:sz w:val="22"/>
          <w:szCs w:val="22"/>
        </w:rPr>
        <w:t xml:space="preserve">designed a multi-objective Pareto optimization three-echelon SCN problem to </w:t>
      </w:r>
      <w:r w:rsidR="00982669" w:rsidRPr="009E0F22">
        <w:rPr>
          <w:rFonts w:cs="Times New Roman"/>
          <w:color w:val="000000" w:themeColor="text1"/>
          <w:sz w:val="22"/>
          <w:szCs w:val="22"/>
        </w:rPr>
        <w:lastRenderedPageBreak/>
        <w:t>minimize cost and lead-time based on a complex network. Then, an artificial bee colony(ABC) algorithm in order to solve the model was proposed</w:t>
      </w:r>
      <w:r w:rsidR="00CF3C6A" w:rsidRPr="009E0F22">
        <w:rPr>
          <w:rFonts w:cs="Times New Roman"/>
          <w:sz w:val="22"/>
          <w:szCs w:val="22"/>
        </w:rPr>
        <w:t xml:space="preserve"> </w:t>
      </w:r>
      <w:r w:rsidR="00CF3C6A" w:rsidRPr="009E0F22">
        <w:rPr>
          <w:rFonts w:cs="Times New Roman"/>
          <w:color w:val="2E74B5" w:themeColor="accent1" w:themeShade="BF"/>
          <w:sz w:val="22"/>
          <w:szCs w:val="22"/>
        </w:rPr>
        <w:t>[22]</w:t>
      </w:r>
      <w:r w:rsidRPr="009E0F22">
        <w:rPr>
          <w:rFonts w:cs="Times New Roman"/>
          <w:sz w:val="22"/>
          <w:szCs w:val="22"/>
        </w:rPr>
        <w:t xml:space="preserve">. More recently, </w:t>
      </w:r>
      <w:r w:rsidR="00B27761" w:rsidRPr="009E0F22">
        <w:rPr>
          <w:rFonts w:cs="Times New Roman"/>
          <w:color w:val="000000" w:themeColor="text1"/>
          <w:sz w:val="22"/>
          <w:szCs w:val="22"/>
        </w:rPr>
        <w:t xml:space="preserve">Mohammed and </w:t>
      </w:r>
      <w:proofErr w:type="spellStart"/>
      <w:r w:rsidR="00B27761" w:rsidRPr="009E0F22">
        <w:rPr>
          <w:rFonts w:cs="Times New Roman"/>
          <w:color w:val="000000" w:themeColor="text1"/>
          <w:sz w:val="22"/>
          <w:szCs w:val="22"/>
        </w:rPr>
        <w:t>Duffuaa</w:t>
      </w:r>
      <w:proofErr w:type="spellEnd"/>
      <w:r w:rsidR="00B27761" w:rsidRPr="009E0F22">
        <w:rPr>
          <w:rFonts w:cs="Times New Roman"/>
          <w:color w:val="000000" w:themeColor="text1"/>
          <w:sz w:val="22"/>
          <w:szCs w:val="22"/>
        </w:rPr>
        <w:t xml:space="preserve"> formulated a MILP model for the multi-product, multi-objective, and multi-stage SCN problem. An improved augmented epsilon constraint method for the small-sized problems was utilized and an effective Tabu search algorithm was developed and designed for small-scale, medium-scale, and large-scale examples of multi-objective supply chain problems</w:t>
      </w:r>
      <w:r w:rsidR="008971BF" w:rsidRPr="009E0F22">
        <w:rPr>
          <w:rFonts w:cs="Times New Roman"/>
          <w:sz w:val="22"/>
          <w:szCs w:val="22"/>
        </w:rPr>
        <w:t xml:space="preserve"> </w:t>
      </w:r>
      <w:r w:rsidR="008971BF" w:rsidRPr="009E0F22">
        <w:rPr>
          <w:rFonts w:cs="Times New Roman"/>
          <w:color w:val="2E74B5" w:themeColor="accent1" w:themeShade="BF"/>
          <w:sz w:val="22"/>
          <w:szCs w:val="22"/>
        </w:rPr>
        <w:t>[23]</w:t>
      </w:r>
      <w:r w:rsidRPr="009E0F22">
        <w:rPr>
          <w:rFonts w:cs="Times New Roman"/>
          <w:sz w:val="22"/>
          <w:szCs w:val="22"/>
        </w:rPr>
        <w:t xml:space="preserve">. </w:t>
      </w:r>
      <w:r w:rsidR="00087BB2" w:rsidRPr="009E0F22">
        <w:rPr>
          <w:rFonts w:cs="Times New Roman"/>
          <w:color w:val="000000" w:themeColor="text1"/>
          <w:sz w:val="22"/>
          <w:szCs w:val="22"/>
        </w:rPr>
        <w:t>Bank et al.</w:t>
      </w:r>
      <w:r w:rsidRPr="009E0F22">
        <w:rPr>
          <w:rFonts w:cs="Times New Roman"/>
          <w:color w:val="000000" w:themeColor="text1"/>
          <w:sz w:val="22"/>
          <w:szCs w:val="22"/>
        </w:rPr>
        <w:t xml:space="preserve"> </w:t>
      </w:r>
      <w:r w:rsidR="00B27761" w:rsidRPr="009E0F22">
        <w:rPr>
          <w:rFonts w:cs="Times New Roman"/>
          <w:sz w:val="22"/>
          <w:szCs w:val="22"/>
        </w:rPr>
        <w:t>considered an integrated production-distribution problem in a two-level SCN and then formulated a Mixed Integer Programming (MIP) model. a Hybrid Simulated Annealing (HSA) and a Genetic Algorithm (GA) with mixed repair and penalize strategies are introduced</w:t>
      </w:r>
      <w:r w:rsidR="00BC63DD" w:rsidRPr="009E0F22">
        <w:rPr>
          <w:rFonts w:cs="Times New Roman"/>
          <w:sz w:val="22"/>
          <w:szCs w:val="22"/>
        </w:rPr>
        <w:t xml:space="preserve"> to solve their model</w:t>
      </w:r>
      <w:r w:rsidR="00B27761" w:rsidRPr="009E0F22">
        <w:rPr>
          <w:rFonts w:cs="Times New Roman"/>
          <w:sz w:val="22"/>
          <w:szCs w:val="22"/>
        </w:rPr>
        <w:t>. Computational results of HSA are compared with those of the GA algorithm as the current best algorithm for solving similar problems in their paper</w:t>
      </w:r>
      <w:r w:rsidR="00087BB2" w:rsidRPr="009E0F22">
        <w:rPr>
          <w:rFonts w:cs="Times New Roman"/>
          <w:sz w:val="22"/>
          <w:szCs w:val="22"/>
        </w:rPr>
        <w:t xml:space="preserve"> </w:t>
      </w:r>
      <w:r w:rsidR="00087BB2" w:rsidRPr="009E0F22">
        <w:rPr>
          <w:rFonts w:cs="Times New Roman"/>
          <w:color w:val="2E74B5" w:themeColor="accent1" w:themeShade="BF"/>
          <w:sz w:val="22"/>
          <w:szCs w:val="22"/>
        </w:rPr>
        <w:t>[24]</w:t>
      </w:r>
      <w:r w:rsidRPr="009E0F22">
        <w:rPr>
          <w:rFonts w:cs="Times New Roman"/>
          <w:sz w:val="22"/>
          <w:szCs w:val="22"/>
        </w:rPr>
        <w:t>.</w:t>
      </w:r>
    </w:p>
    <w:p w14:paraId="4F454106" w14:textId="2414FD8C" w:rsidR="00482867" w:rsidRPr="009E0F22" w:rsidRDefault="00482867" w:rsidP="009E0F22">
      <w:pPr>
        <w:bidi w:val="0"/>
        <w:ind w:firstLine="426"/>
        <w:jc w:val="both"/>
        <w:rPr>
          <w:rFonts w:cs="Times New Roman"/>
          <w:sz w:val="22"/>
          <w:szCs w:val="22"/>
        </w:rPr>
      </w:pPr>
      <w:r w:rsidRPr="009E0F22">
        <w:rPr>
          <w:rFonts w:cs="Times New Roman"/>
          <w:sz w:val="22"/>
          <w:szCs w:val="22"/>
        </w:rPr>
        <w:t xml:space="preserve">For interested scholars and more details on SCN along with metaheuristic algorithms, studies by </w:t>
      </w:r>
      <w:r w:rsidR="001E3888" w:rsidRPr="009E0F22">
        <w:rPr>
          <w:rFonts w:cs="Times New Roman"/>
          <w:color w:val="2E74B5" w:themeColor="accent1" w:themeShade="BF"/>
          <w:sz w:val="22"/>
          <w:szCs w:val="22"/>
        </w:rPr>
        <w:t>[1]</w:t>
      </w:r>
      <w:r w:rsidR="001E3888" w:rsidRPr="009E0F22">
        <w:rPr>
          <w:rFonts w:cs="Times New Roman"/>
          <w:color w:val="000000" w:themeColor="text1"/>
          <w:sz w:val="22"/>
          <w:szCs w:val="22"/>
        </w:rPr>
        <w:t>,</w:t>
      </w:r>
      <w:r w:rsidR="001E3888" w:rsidRPr="009E0F22">
        <w:rPr>
          <w:rFonts w:cs="Times New Roman"/>
          <w:sz w:val="22"/>
          <w:szCs w:val="22"/>
        </w:rPr>
        <w:t xml:space="preserve"> </w:t>
      </w:r>
      <w:r w:rsidR="00087BB2" w:rsidRPr="009E0F22">
        <w:rPr>
          <w:rFonts w:cs="Times New Roman"/>
          <w:color w:val="2E74B5" w:themeColor="accent1" w:themeShade="BF"/>
          <w:sz w:val="22"/>
          <w:szCs w:val="22"/>
        </w:rPr>
        <w:t>[25]</w:t>
      </w:r>
      <w:r w:rsidR="00087BB2" w:rsidRPr="009E0F22">
        <w:rPr>
          <w:rFonts w:cs="Times New Roman"/>
          <w:color w:val="000000" w:themeColor="text1"/>
          <w:sz w:val="22"/>
          <w:szCs w:val="22"/>
        </w:rPr>
        <w:t>,</w:t>
      </w:r>
      <w:r w:rsidR="00087BB2" w:rsidRPr="009E0F22">
        <w:rPr>
          <w:rFonts w:cs="Times New Roman"/>
          <w:color w:val="2E74B5" w:themeColor="accent1" w:themeShade="BF"/>
          <w:sz w:val="22"/>
          <w:szCs w:val="22"/>
        </w:rPr>
        <w:t xml:space="preserve"> [26]</w:t>
      </w:r>
      <w:r w:rsidR="00087BB2" w:rsidRPr="009E0F22">
        <w:rPr>
          <w:rFonts w:cs="Times New Roman"/>
          <w:color w:val="000000" w:themeColor="text1"/>
          <w:sz w:val="22"/>
          <w:szCs w:val="22"/>
        </w:rPr>
        <w:t>,</w:t>
      </w:r>
      <w:r w:rsidR="00087BB2" w:rsidRPr="009E0F22">
        <w:rPr>
          <w:rFonts w:cs="Times New Roman"/>
          <w:color w:val="2E74B5" w:themeColor="accent1" w:themeShade="BF"/>
          <w:sz w:val="22"/>
          <w:szCs w:val="22"/>
        </w:rPr>
        <w:t xml:space="preserve"> [27]</w:t>
      </w:r>
      <w:r w:rsidR="00087BB2" w:rsidRPr="009E0F22">
        <w:rPr>
          <w:rFonts w:cs="Times New Roman"/>
          <w:sz w:val="22"/>
          <w:szCs w:val="22"/>
        </w:rPr>
        <w:t>,</w:t>
      </w:r>
      <w:r w:rsidR="00685AB1" w:rsidRPr="009E0F22">
        <w:rPr>
          <w:rFonts w:cs="Times New Roman"/>
          <w:sz w:val="22"/>
          <w:szCs w:val="22"/>
        </w:rPr>
        <w:t xml:space="preserve"> </w:t>
      </w:r>
      <w:r w:rsidR="00685AB1" w:rsidRPr="009E0F22">
        <w:rPr>
          <w:rFonts w:cs="Times New Roman"/>
          <w:color w:val="2E74B5" w:themeColor="accent1" w:themeShade="BF"/>
          <w:sz w:val="22"/>
          <w:szCs w:val="22"/>
        </w:rPr>
        <w:t>[28]</w:t>
      </w:r>
      <w:r w:rsidR="00685AB1" w:rsidRPr="009E0F22">
        <w:rPr>
          <w:rFonts w:cs="Times New Roman"/>
          <w:sz w:val="22"/>
          <w:szCs w:val="22"/>
        </w:rPr>
        <w:t xml:space="preserve">, </w:t>
      </w:r>
      <w:r w:rsidR="00685AB1" w:rsidRPr="009E0F22">
        <w:rPr>
          <w:rFonts w:cs="Times New Roman"/>
          <w:color w:val="2E74B5" w:themeColor="accent1" w:themeShade="BF"/>
          <w:sz w:val="22"/>
          <w:szCs w:val="22"/>
        </w:rPr>
        <w:t>[29]</w:t>
      </w:r>
      <w:r w:rsidR="00685AB1" w:rsidRPr="009E0F22">
        <w:rPr>
          <w:rFonts w:cs="Times New Roman"/>
          <w:sz w:val="22"/>
          <w:szCs w:val="22"/>
        </w:rPr>
        <w:t xml:space="preserve">, </w:t>
      </w:r>
      <w:r w:rsidR="00685AB1" w:rsidRPr="009E0F22">
        <w:rPr>
          <w:rFonts w:cs="Times New Roman"/>
          <w:color w:val="2E74B5" w:themeColor="accent1" w:themeShade="BF"/>
          <w:sz w:val="22"/>
          <w:szCs w:val="22"/>
        </w:rPr>
        <w:t>[30]</w:t>
      </w:r>
      <w:r w:rsidR="00685AB1" w:rsidRPr="009E0F22">
        <w:rPr>
          <w:rFonts w:cs="Times New Roman"/>
          <w:sz w:val="22"/>
          <w:szCs w:val="22"/>
        </w:rPr>
        <w:t xml:space="preserve">, </w:t>
      </w:r>
      <w:r w:rsidR="00685AB1" w:rsidRPr="009E0F22">
        <w:rPr>
          <w:rFonts w:cs="Times New Roman"/>
          <w:color w:val="2E74B5" w:themeColor="accent1" w:themeShade="BF"/>
          <w:sz w:val="22"/>
          <w:szCs w:val="22"/>
        </w:rPr>
        <w:t>[31]</w:t>
      </w:r>
      <w:r w:rsidR="00685AB1" w:rsidRPr="009E0F22">
        <w:rPr>
          <w:rFonts w:cs="Times New Roman"/>
          <w:sz w:val="22"/>
          <w:szCs w:val="22"/>
        </w:rPr>
        <w:t xml:space="preserve">, </w:t>
      </w:r>
      <w:r w:rsidR="00685AB1" w:rsidRPr="009E0F22">
        <w:rPr>
          <w:rFonts w:cs="Times New Roman"/>
          <w:color w:val="2E74B5" w:themeColor="accent1" w:themeShade="BF"/>
          <w:sz w:val="22"/>
          <w:szCs w:val="22"/>
        </w:rPr>
        <w:t>[32]</w:t>
      </w:r>
      <w:r w:rsidR="00685AB1" w:rsidRPr="009E0F22">
        <w:rPr>
          <w:rFonts w:cs="Times New Roman"/>
          <w:sz w:val="22"/>
          <w:szCs w:val="22"/>
        </w:rPr>
        <w:t xml:space="preserve">, </w:t>
      </w:r>
      <w:r w:rsidR="00450C69" w:rsidRPr="009E0F22">
        <w:rPr>
          <w:rFonts w:cs="Times New Roman"/>
          <w:color w:val="2E74B5" w:themeColor="accent1" w:themeShade="BF"/>
          <w:sz w:val="22"/>
          <w:szCs w:val="22"/>
        </w:rPr>
        <w:t>[4]</w:t>
      </w:r>
      <w:r w:rsidR="00450C69" w:rsidRPr="009E0F22">
        <w:rPr>
          <w:rFonts w:cs="Times New Roman"/>
          <w:sz w:val="22"/>
          <w:szCs w:val="22"/>
        </w:rPr>
        <w:t>,</w:t>
      </w:r>
      <w:r w:rsidR="00180F9A" w:rsidRPr="009E0F22">
        <w:rPr>
          <w:rFonts w:cs="Times New Roman"/>
          <w:sz w:val="22"/>
          <w:szCs w:val="22"/>
        </w:rPr>
        <w:t xml:space="preserve"> </w:t>
      </w:r>
      <w:r w:rsidR="00180F9A" w:rsidRPr="009E0F22">
        <w:rPr>
          <w:rFonts w:cs="Times New Roman"/>
          <w:color w:val="2E74B5" w:themeColor="accent1" w:themeShade="BF"/>
          <w:sz w:val="22"/>
          <w:szCs w:val="22"/>
        </w:rPr>
        <w:t>[34]</w:t>
      </w:r>
      <w:r w:rsidR="00180F9A" w:rsidRPr="009E0F22">
        <w:rPr>
          <w:rFonts w:cs="Times New Roman"/>
          <w:sz w:val="22"/>
          <w:szCs w:val="22"/>
        </w:rPr>
        <w:t xml:space="preserve">, </w:t>
      </w:r>
      <w:r w:rsidR="00180F9A" w:rsidRPr="009E0F22">
        <w:rPr>
          <w:rFonts w:cs="Times New Roman"/>
          <w:color w:val="2E74B5" w:themeColor="accent1" w:themeShade="BF"/>
          <w:sz w:val="22"/>
          <w:szCs w:val="22"/>
        </w:rPr>
        <w:t>[35]</w:t>
      </w:r>
      <w:r w:rsidR="00550231" w:rsidRPr="009E0F22">
        <w:rPr>
          <w:rFonts w:cs="Times New Roman"/>
          <w:color w:val="000000" w:themeColor="text1"/>
          <w:sz w:val="22"/>
          <w:szCs w:val="22"/>
        </w:rPr>
        <w:t>,</w:t>
      </w:r>
      <w:r w:rsidR="00550231" w:rsidRPr="009E0F22">
        <w:rPr>
          <w:rFonts w:cs="Times New Roman"/>
          <w:color w:val="2E74B5" w:themeColor="accent1" w:themeShade="BF"/>
          <w:sz w:val="22"/>
          <w:szCs w:val="22"/>
        </w:rPr>
        <w:t xml:space="preserve"> [85]</w:t>
      </w:r>
      <w:r w:rsidR="002A1D9C" w:rsidRPr="009E0F22">
        <w:rPr>
          <w:rFonts w:cs="Times New Roman"/>
          <w:color w:val="000000" w:themeColor="text1"/>
          <w:sz w:val="22"/>
          <w:szCs w:val="22"/>
        </w:rPr>
        <w:t xml:space="preserve">, </w:t>
      </w:r>
      <w:r w:rsidR="002A1D9C" w:rsidRPr="009E0F22">
        <w:rPr>
          <w:rFonts w:cs="Times New Roman"/>
          <w:color w:val="2E74B5" w:themeColor="accent1" w:themeShade="BF"/>
          <w:sz w:val="22"/>
          <w:szCs w:val="22"/>
        </w:rPr>
        <w:t>[87]</w:t>
      </w:r>
      <w:r w:rsidR="00CB4A6E" w:rsidRPr="009E0F22">
        <w:rPr>
          <w:rFonts w:cs="Times New Roman"/>
          <w:color w:val="000000" w:themeColor="text1"/>
          <w:sz w:val="22"/>
          <w:szCs w:val="22"/>
        </w:rPr>
        <w:t>,</w:t>
      </w:r>
      <w:r w:rsidR="00CB4A6E" w:rsidRPr="009E0F22">
        <w:rPr>
          <w:rFonts w:cs="Times New Roman"/>
          <w:color w:val="2E74B5" w:themeColor="accent1" w:themeShade="BF"/>
          <w:sz w:val="22"/>
          <w:szCs w:val="22"/>
        </w:rPr>
        <w:t xml:space="preserve"> [89]</w:t>
      </w:r>
      <w:r w:rsidRPr="009E0F22">
        <w:rPr>
          <w:rFonts w:cs="Times New Roman"/>
          <w:color w:val="2E74B5" w:themeColor="accent1" w:themeShade="BF"/>
          <w:sz w:val="22"/>
          <w:szCs w:val="22"/>
        </w:rPr>
        <w:t xml:space="preserve"> </w:t>
      </w:r>
      <w:r w:rsidRPr="009E0F22">
        <w:rPr>
          <w:rFonts w:cs="Times New Roman"/>
          <w:sz w:val="22"/>
          <w:szCs w:val="22"/>
        </w:rPr>
        <w:t xml:space="preserve">can be referred. </w:t>
      </w:r>
    </w:p>
    <w:p w14:paraId="2EDC60B1" w14:textId="15F939A3" w:rsidR="00482867" w:rsidRPr="009E0F22" w:rsidRDefault="00482867" w:rsidP="009E0F22">
      <w:pPr>
        <w:pStyle w:val="Heading2"/>
        <w:bidi w:val="0"/>
        <w:rPr>
          <w:rFonts w:ascii="Times New Roman" w:hAnsi="Times New Roman" w:cs="Times New Roman"/>
          <w:b/>
          <w:bCs/>
          <w:color w:val="000000" w:themeColor="text1"/>
          <w:sz w:val="24"/>
          <w:szCs w:val="24"/>
        </w:rPr>
      </w:pPr>
      <w:r w:rsidRPr="009E0F22">
        <w:rPr>
          <w:rFonts w:ascii="Times New Roman" w:hAnsi="Times New Roman" w:cs="Times New Roman"/>
          <w:b/>
          <w:bCs/>
          <w:color w:val="000000" w:themeColor="text1"/>
          <w:sz w:val="24"/>
          <w:szCs w:val="24"/>
        </w:rPr>
        <w:t>2.2</w:t>
      </w:r>
      <w:r w:rsidR="00254EE3" w:rsidRPr="009E0F22">
        <w:rPr>
          <w:rFonts w:ascii="Times New Roman" w:hAnsi="Times New Roman" w:cs="Times New Roman"/>
          <w:b/>
          <w:bCs/>
          <w:color w:val="000000" w:themeColor="text1"/>
          <w:sz w:val="24"/>
          <w:szCs w:val="24"/>
        </w:rPr>
        <w:t>.</w:t>
      </w:r>
      <w:r w:rsidRPr="009E0F22">
        <w:rPr>
          <w:rFonts w:ascii="Times New Roman" w:hAnsi="Times New Roman" w:cs="Times New Roman"/>
          <w:b/>
          <w:bCs/>
          <w:color w:val="000000" w:themeColor="text1"/>
          <w:sz w:val="24"/>
          <w:szCs w:val="24"/>
        </w:rPr>
        <w:t xml:space="preserve"> </w:t>
      </w:r>
      <w:r w:rsidR="0047249C" w:rsidRPr="009E0F22">
        <w:rPr>
          <w:rFonts w:ascii="Times New Roman" w:hAnsi="Times New Roman" w:cs="Times New Roman"/>
          <w:b/>
          <w:bCs/>
          <w:color w:val="000000" w:themeColor="text1"/>
          <w:sz w:val="24"/>
          <w:szCs w:val="24"/>
        </w:rPr>
        <w:t>B</w:t>
      </w:r>
      <w:r w:rsidR="00D51102" w:rsidRPr="009E0F22">
        <w:rPr>
          <w:rFonts w:ascii="Times New Roman" w:hAnsi="Times New Roman" w:cs="Times New Roman"/>
          <w:b/>
          <w:bCs/>
          <w:color w:val="000000" w:themeColor="text1"/>
          <w:sz w:val="24"/>
          <w:szCs w:val="24"/>
        </w:rPr>
        <w:t xml:space="preserve">ig </w:t>
      </w:r>
      <w:r w:rsidR="0047249C" w:rsidRPr="009E0F22">
        <w:rPr>
          <w:rFonts w:ascii="Times New Roman" w:hAnsi="Times New Roman" w:cs="Times New Roman"/>
          <w:b/>
          <w:bCs/>
          <w:color w:val="000000" w:themeColor="text1"/>
          <w:sz w:val="24"/>
          <w:szCs w:val="24"/>
        </w:rPr>
        <w:t>D</w:t>
      </w:r>
      <w:r w:rsidR="00D51102" w:rsidRPr="009E0F22">
        <w:rPr>
          <w:rFonts w:ascii="Times New Roman" w:hAnsi="Times New Roman" w:cs="Times New Roman"/>
          <w:b/>
          <w:bCs/>
          <w:color w:val="000000" w:themeColor="text1"/>
          <w:sz w:val="24"/>
          <w:szCs w:val="24"/>
        </w:rPr>
        <w:t>ata</w:t>
      </w:r>
      <w:r w:rsidR="008427F9" w:rsidRPr="009E0F22">
        <w:rPr>
          <w:rFonts w:ascii="Times New Roman" w:hAnsi="Times New Roman" w:cs="Times New Roman"/>
          <w:b/>
          <w:bCs/>
          <w:color w:val="000000" w:themeColor="text1"/>
          <w:sz w:val="24"/>
          <w:szCs w:val="24"/>
        </w:rPr>
        <w:t xml:space="preserve"> </w:t>
      </w:r>
    </w:p>
    <w:p w14:paraId="57763426" w14:textId="60C38FD8" w:rsidR="00482867" w:rsidRPr="009E0F22" w:rsidRDefault="00482867" w:rsidP="009E0F22">
      <w:pPr>
        <w:bidi w:val="0"/>
        <w:spacing w:after="0"/>
        <w:jc w:val="both"/>
        <w:rPr>
          <w:rFonts w:cs="Times New Roman"/>
          <w:sz w:val="22"/>
          <w:szCs w:val="22"/>
        </w:rPr>
      </w:pPr>
      <w:r w:rsidRPr="009E0F22">
        <w:rPr>
          <w:rFonts w:cs="Times New Roman"/>
          <w:sz w:val="22"/>
          <w:szCs w:val="22"/>
        </w:rPr>
        <w:t xml:space="preserve">This sub-section tries to summarize some fundamental categorization issues </w:t>
      </w:r>
      <w:r w:rsidRPr="009E0F22">
        <w:rPr>
          <w:rFonts w:cs="Times New Roman"/>
          <w:color w:val="000000" w:themeColor="text1"/>
          <w:sz w:val="22"/>
          <w:szCs w:val="22"/>
        </w:rPr>
        <w:t>that w</w:t>
      </w:r>
      <w:r w:rsidR="00942DEA" w:rsidRPr="009E0F22">
        <w:rPr>
          <w:rFonts w:cs="Times New Roman"/>
          <w:color w:val="000000" w:themeColor="text1"/>
          <w:sz w:val="22"/>
          <w:szCs w:val="22"/>
        </w:rPr>
        <w:t>ere</w:t>
      </w:r>
      <w:r w:rsidRPr="009E0F22">
        <w:rPr>
          <w:rFonts w:cs="Times New Roman"/>
          <w:color w:val="000000" w:themeColor="text1"/>
          <w:sz w:val="22"/>
          <w:szCs w:val="22"/>
        </w:rPr>
        <w:t xml:space="preserve"> utilized to review the existing literature already available on the ‘‘</w:t>
      </w:r>
      <w:r w:rsidR="0047249C" w:rsidRPr="009E0F22">
        <w:rPr>
          <w:rFonts w:cs="Times New Roman"/>
          <w:color w:val="000000" w:themeColor="text1"/>
          <w:sz w:val="22"/>
          <w:szCs w:val="22"/>
        </w:rPr>
        <w:t>BD</w:t>
      </w:r>
      <w:r w:rsidRPr="009E0F22">
        <w:rPr>
          <w:rFonts w:cs="Times New Roman"/>
          <w:color w:val="000000" w:themeColor="text1"/>
          <w:sz w:val="22"/>
          <w:szCs w:val="22"/>
        </w:rPr>
        <w:t>” field. Singh and Reddy</w:t>
      </w:r>
      <w:r w:rsidR="00D92F95" w:rsidRPr="009E0F22">
        <w:rPr>
          <w:rFonts w:cs="Times New Roman"/>
          <w:color w:val="000000" w:themeColor="text1"/>
          <w:sz w:val="22"/>
          <w:szCs w:val="22"/>
        </w:rPr>
        <w:t xml:space="preserve"> </w:t>
      </w:r>
      <w:r w:rsidRPr="009E0F22">
        <w:rPr>
          <w:rFonts w:cs="Times New Roman"/>
          <w:color w:val="000000" w:themeColor="text1"/>
          <w:sz w:val="22"/>
          <w:szCs w:val="22"/>
        </w:rPr>
        <w:t xml:space="preserve">surveyed </w:t>
      </w:r>
      <w:r w:rsidRPr="009E0F22">
        <w:rPr>
          <w:rFonts w:cs="Times New Roman"/>
          <w:sz w:val="22"/>
          <w:szCs w:val="22"/>
        </w:rPr>
        <w:t xml:space="preserve">the structure of </w:t>
      </w:r>
      <w:r w:rsidR="0047249C" w:rsidRPr="009E0F22">
        <w:rPr>
          <w:rFonts w:cs="Times New Roman"/>
          <w:sz w:val="22"/>
          <w:szCs w:val="22"/>
        </w:rPr>
        <w:t>BD</w:t>
      </w:r>
      <w:r w:rsidRPr="009E0F22">
        <w:rPr>
          <w:rFonts w:cs="Times New Roman"/>
          <w:sz w:val="22"/>
          <w:szCs w:val="22"/>
        </w:rPr>
        <w:t xml:space="preserve"> analytics and evaluated the drawbacks and advantages of these frameworks according to the different metrics like data I/O rate, scalability, real-time processing, fault tolerance, interactive task support, and data size supported. Then, a k-means clustering algorithm on different structures in order to present more insights into </w:t>
      </w:r>
      <w:r w:rsidR="0047249C" w:rsidRPr="009E0F22">
        <w:rPr>
          <w:rFonts w:cs="Times New Roman"/>
          <w:sz w:val="22"/>
          <w:szCs w:val="22"/>
        </w:rPr>
        <w:t>BD</w:t>
      </w:r>
      <w:r w:rsidRPr="009E0F22">
        <w:rPr>
          <w:rFonts w:cs="Times New Roman"/>
          <w:sz w:val="22"/>
          <w:szCs w:val="22"/>
        </w:rPr>
        <w:t xml:space="preserve"> analytics was proposed</w:t>
      </w:r>
      <w:r w:rsidR="00D92F95" w:rsidRPr="009E0F22">
        <w:rPr>
          <w:rFonts w:cs="Times New Roman"/>
          <w:sz w:val="22"/>
          <w:szCs w:val="22"/>
        </w:rPr>
        <w:t xml:space="preserve"> </w:t>
      </w:r>
      <w:r w:rsidR="00D92F95" w:rsidRPr="009E0F22">
        <w:rPr>
          <w:rFonts w:cs="Times New Roman"/>
          <w:color w:val="2E74B5" w:themeColor="accent1" w:themeShade="BF"/>
          <w:sz w:val="22"/>
          <w:szCs w:val="22"/>
        </w:rPr>
        <w:t>[36]</w:t>
      </w:r>
      <w:r w:rsidRPr="009E0F22">
        <w:rPr>
          <w:rFonts w:cs="Times New Roman"/>
          <w:sz w:val="22"/>
          <w:szCs w:val="22"/>
        </w:rPr>
        <w:t xml:space="preserve">. </w:t>
      </w:r>
      <w:r w:rsidRPr="009E0F22">
        <w:rPr>
          <w:rFonts w:cs="Times New Roman"/>
          <w:color w:val="000000" w:themeColor="text1"/>
          <w:sz w:val="22"/>
          <w:szCs w:val="22"/>
        </w:rPr>
        <w:t>Lee and Kang</w:t>
      </w:r>
      <w:r w:rsidR="00F348B0" w:rsidRPr="009E0F22">
        <w:rPr>
          <w:rFonts w:cs="Times New Roman"/>
          <w:color w:val="000000" w:themeColor="text1"/>
          <w:sz w:val="22"/>
          <w:szCs w:val="22"/>
        </w:rPr>
        <w:t xml:space="preserve"> </w:t>
      </w:r>
      <w:r w:rsidRPr="009E0F22">
        <w:rPr>
          <w:rFonts w:cs="Times New Roman"/>
          <w:color w:val="000000" w:themeColor="text1"/>
          <w:sz w:val="22"/>
          <w:szCs w:val="22"/>
        </w:rPr>
        <w:t xml:space="preserve">explored </w:t>
      </w:r>
      <w:r w:rsidRPr="009E0F22">
        <w:rPr>
          <w:rFonts w:cs="Times New Roman"/>
          <w:sz w:val="22"/>
          <w:szCs w:val="22"/>
        </w:rPr>
        <w:t xml:space="preserve">the opportunities and challenges of </w:t>
      </w:r>
      <w:r w:rsidR="0047249C" w:rsidRPr="009E0F22">
        <w:rPr>
          <w:rFonts w:cs="Times New Roman"/>
          <w:sz w:val="22"/>
          <w:szCs w:val="22"/>
        </w:rPr>
        <w:t>BD</w:t>
      </w:r>
      <w:r w:rsidRPr="009E0F22">
        <w:rPr>
          <w:rFonts w:cs="Times New Roman"/>
          <w:sz w:val="22"/>
          <w:szCs w:val="22"/>
        </w:rPr>
        <w:t xml:space="preserve"> using several case studies </w:t>
      </w:r>
      <w:r w:rsidR="0047249C" w:rsidRPr="009E0F22">
        <w:rPr>
          <w:rFonts w:cs="Times New Roman"/>
          <w:sz w:val="22"/>
          <w:szCs w:val="22"/>
        </w:rPr>
        <w:t>BD</w:t>
      </w:r>
      <w:r w:rsidR="00F348B0" w:rsidRPr="009E0F22">
        <w:rPr>
          <w:rFonts w:cs="Times New Roman"/>
          <w:sz w:val="22"/>
          <w:szCs w:val="22"/>
        </w:rPr>
        <w:t xml:space="preserve"> </w:t>
      </w:r>
      <w:r w:rsidR="00F348B0" w:rsidRPr="009E0F22">
        <w:rPr>
          <w:rFonts w:cs="Times New Roman"/>
          <w:color w:val="2E74B5" w:themeColor="accent1" w:themeShade="BF"/>
          <w:sz w:val="22"/>
          <w:szCs w:val="22"/>
        </w:rPr>
        <w:t>[37]</w:t>
      </w:r>
      <w:r w:rsidRPr="009E0F22">
        <w:rPr>
          <w:rFonts w:cs="Times New Roman"/>
          <w:sz w:val="22"/>
          <w:szCs w:val="22"/>
        </w:rPr>
        <w:t xml:space="preserve">. </w:t>
      </w:r>
      <w:r w:rsidRPr="009E0F22">
        <w:rPr>
          <w:rFonts w:cs="Times New Roman"/>
          <w:color w:val="000000" w:themeColor="text1"/>
          <w:sz w:val="22"/>
          <w:szCs w:val="22"/>
        </w:rPr>
        <w:t xml:space="preserve">Yaqoob et al. investigated </w:t>
      </w:r>
      <w:r w:rsidRPr="009E0F22">
        <w:rPr>
          <w:rFonts w:cs="Times New Roman"/>
          <w:sz w:val="22"/>
          <w:szCs w:val="22"/>
        </w:rPr>
        <w:t xml:space="preserve">functionalism and structuralism paradigms to analyze the origins of </w:t>
      </w:r>
      <w:r w:rsidR="0047249C" w:rsidRPr="009E0F22">
        <w:rPr>
          <w:rFonts w:cs="Times New Roman"/>
          <w:sz w:val="22"/>
          <w:szCs w:val="22"/>
        </w:rPr>
        <w:t>BD</w:t>
      </w:r>
      <w:r w:rsidRPr="009E0F22">
        <w:rPr>
          <w:rFonts w:cs="Times New Roman"/>
          <w:sz w:val="22"/>
          <w:szCs w:val="22"/>
        </w:rPr>
        <w:t xml:space="preserve"> applications. Furthermore, they analyzed processing technologies, approaches, and analysis techniques for </w:t>
      </w:r>
      <w:r w:rsidR="0047249C" w:rsidRPr="009E0F22">
        <w:rPr>
          <w:rFonts w:cs="Times New Roman"/>
          <w:sz w:val="22"/>
          <w:szCs w:val="22"/>
        </w:rPr>
        <w:t>BD</w:t>
      </w:r>
      <w:r w:rsidRPr="009E0F22">
        <w:rPr>
          <w:rFonts w:cs="Times New Roman"/>
          <w:sz w:val="22"/>
          <w:szCs w:val="22"/>
        </w:rPr>
        <w:t xml:space="preserve"> and then presented major challenges with </w:t>
      </w:r>
      <w:r w:rsidR="0047249C" w:rsidRPr="009E0F22">
        <w:rPr>
          <w:rFonts w:cs="Times New Roman"/>
          <w:sz w:val="22"/>
          <w:szCs w:val="22"/>
        </w:rPr>
        <w:t>BD</w:t>
      </w:r>
      <w:r w:rsidRPr="009E0F22">
        <w:rPr>
          <w:rFonts w:cs="Times New Roman"/>
          <w:sz w:val="22"/>
          <w:szCs w:val="22"/>
        </w:rPr>
        <w:t xml:space="preserve"> and discussed several opportunities</w:t>
      </w:r>
      <w:r w:rsidR="00BC616D" w:rsidRPr="009E0F22">
        <w:rPr>
          <w:rFonts w:cs="Times New Roman"/>
          <w:sz w:val="22"/>
          <w:szCs w:val="22"/>
        </w:rPr>
        <w:t xml:space="preserve"> </w:t>
      </w:r>
      <w:r w:rsidR="00BC616D" w:rsidRPr="009E0F22">
        <w:rPr>
          <w:rFonts w:cs="Times New Roman"/>
          <w:color w:val="2E74B5" w:themeColor="accent1" w:themeShade="BF"/>
          <w:sz w:val="22"/>
          <w:szCs w:val="22"/>
        </w:rPr>
        <w:t>[38]</w:t>
      </w:r>
      <w:r w:rsidRPr="009E0F22">
        <w:rPr>
          <w:rFonts w:cs="Times New Roman"/>
          <w:sz w:val="22"/>
          <w:szCs w:val="22"/>
        </w:rPr>
        <w:t xml:space="preserve">. </w:t>
      </w:r>
      <w:r w:rsidR="007310FD" w:rsidRPr="009E0F22">
        <w:rPr>
          <w:rFonts w:cs="Times New Roman"/>
          <w:color w:val="000000" w:themeColor="text1"/>
          <w:sz w:val="22"/>
          <w:szCs w:val="22"/>
        </w:rPr>
        <w:t>Sivarajah et al.</w:t>
      </w:r>
      <w:r w:rsidRPr="009E0F22">
        <w:rPr>
          <w:rFonts w:cs="Times New Roman"/>
          <w:color w:val="000000" w:themeColor="text1"/>
          <w:sz w:val="22"/>
          <w:szCs w:val="22"/>
        </w:rPr>
        <w:t xml:space="preserve"> </w:t>
      </w:r>
      <w:r w:rsidRPr="009E0F22">
        <w:rPr>
          <w:rFonts w:cs="Times New Roman"/>
          <w:sz w:val="22"/>
          <w:szCs w:val="22"/>
        </w:rPr>
        <w:t xml:space="preserve">addressed the analysis of </w:t>
      </w:r>
      <w:r w:rsidR="0047249C" w:rsidRPr="009E0F22">
        <w:rPr>
          <w:rFonts w:cs="Times New Roman"/>
          <w:sz w:val="22"/>
          <w:szCs w:val="22"/>
        </w:rPr>
        <w:t>BD</w:t>
      </w:r>
      <w:r w:rsidRPr="009E0F22">
        <w:rPr>
          <w:rFonts w:cs="Times New Roman"/>
          <w:sz w:val="22"/>
          <w:szCs w:val="22"/>
        </w:rPr>
        <w:t xml:space="preserve"> challenges and analytical approaches. They presented a literature review of the </w:t>
      </w:r>
      <w:r w:rsidR="0047249C" w:rsidRPr="009E0F22">
        <w:rPr>
          <w:rFonts w:cs="Times New Roman"/>
          <w:sz w:val="22"/>
          <w:szCs w:val="22"/>
        </w:rPr>
        <w:t>BD</w:t>
      </w:r>
      <w:r w:rsidRPr="009E0F22">
        <w:rPr>
          <w:rFonts w:cs="Times New Roman"/>
          <w:sz w:val="22"/>
          <w:szCs w:val="22"/>
        </w:rPr>
        <w:t xml:space="preserve"> challenges and proposed/employed/theorized the </w:t>
      </w:r>
      <w:r w:rsidR="0047249C" w:rsidRPr="009E0F22">
        <w:rPr>
          <w:rFonts w:cs="Times New Roman"/>
          <w:sz w:val="22"/>
          <w:szCs w:val="22"/>
        </w:rPr>
        <w:t>BD</w:t>
      </w:r>
      <w:r w:rsidRPr="009E0F22">
        <w:rPr>
          <w:rFonts w:cs="Times New Roman"/>
          <w:sz w:val="22"/>
          <w:szCs w:val="22"/>
        </w:rPr>
        <w:t xml:space="preserve"> analytic approaches</w:t>
      </w:r>
      <w:r w:rsidR="007310FD" w:rsidRPr="009E0F22">
        <w:rPr>
          <w:rFonts w:cs="Times New Roman"/>
          <w:sz w:val="22"/>
          <w:szCs w:val="22"/>
        </w:rPr>
        <w:t xml:space="preserve"> </w:t>
      </w:r>
      <w:r w:rsidR="007310FD" w:rsidRPr="009E0F22">
        <w:rPr>
          <w:rFonts w:cs="Times New Roman"/>
          <w:color w:val="2E74B5" w:themeColor="accent1" w:themeShade="BF"/>
          <w:sz w:val="22"/>
          <w:szCs w:val="22"/>
        </w:rPr>
        <w:t>[39]</w:t>
      </w:r>
      <w:r w:rsidRPr="009E0F22">
        <w:rPr>
          <w:rFonts w:cs="Times New Roman"/>
          <w:sz w:val="22"/>
          <w:szCs w:val="22"/>
        </w:rPr>
        <w:t xml:space="preserve">. </w:t>
      </w:r>
      <w:r w:rsidRPr="009E0F22">
        <w:rPr>
          <w:rFonts w:cs="Times New Roman"/>
          <w:color w:val="000000" w:themeColor="text1"/>
          <w:sz w:val="22"/>
          <w:szCs w:val="22"/>
        </w:rPr>
        <w:t>Lee e</w:t>
      </w:r>
      <w:r w:rsidRPr="009E0F22">
        <w:rPr>
          <w:rFonts w:cs="Times New Roman"/>
          <w:sz w:val="22"/>
          <w:szCs w:val="22"/>
        </w:rPr>
        <w:t xml:space="preserve">xplained the application of data analytics utilizing merchant review data and evaluated the impacts of </w:t>
      </w:r>
      <w:r w:rsidR="0047249C" w:rsidRPr="009E0F22">
        <w:rPr>
          <w:rFonts w:cs="Times New Roman"/>
          <w:sz w:val="22"/>
          <w:szCs w:val="22"/>
        </w:rPr>
        <w:t>BD</w:t>
      </w:r>
      <w:r w:rsidRPr="009E0F22">
        <w:rPr>
          <w:rFonts w:cs="Times New Roman"/>
          <w:sz w:val="22"/>
          <w:szCs w:val="22"/>
        </w:rPr>
        <w:t xml:space="preserve"> on key business performances. In this regard, six technical and managerial challenges are stated</w:t>
      </w:r>
      <w:r w:rsidR="007310FD" w:rsidRPr="009E0F22">
        <w:rPr>
          <w:rFonts w:cs="Times New Roman"/>
          <w:sz w:val="22"/>
          <w:szCs w:val="22"/>
        </w:rPr>
        <w:t xml:space="preserve"> </w:t>
      </w:r>
      <w:r w:rsidR="007310FD" w:rsidRPr="009E0F22">
        <w:rPr>
          <w:rFonts w:cs="Times New Roman"/>
          <w:color w:val="2E74B5" w:themeColor="accent1" w:themeShade="BF"/>
          <w:sz w:val="22"/>
          <w:szCs w:val="22"/>
        </w:rPr>
        <w:t>[40]</w:t>
      </w:r>
      <w:r w:rsidRPr="009E0F22">
        <w:rPr>
          <w:rFonts w:cs="Times New Roman"/>
          <w:sz w:val="22"/>
          <w:szCs w:val="22"/>
        </w:rPr>
        <w:t xml:space="preserve">. </w:t>
      </w:r>
      <w:r w:rsidR="00242F7E" w:rsidRPr="009E0F22">
        <w:rPr>
          <w:rFonts w:cs="Times New Roman"/>
          <w:color w:val="000000" w:themeColor="text1"/>
          <w:sz w:val="22"/>
          <w:szCs w:val="22"/>
        </w:rPr>
        <w:t xml:space="preserve">Gunther et al. </w:t>
      </w:r>
      <w:r w:rsidRPr="009E0F22">
        <w:rPr>
          <w:rFonts w:cs="Times New Roman"/>
          <w:color w:val="000000" w:themeColor="text1"/>
          <w:sz w:val="22"/>
          <w:szCs w:val="22"/>
        </w:rPr>
        <w:t xml:space="preserve">identified six debates on how organizations realize value from </w:t>
      </w:r>
      <w:r w:rsidR="0047249C" w:rsidRPr="009E0F22">
        <w:rPr>
          <w:rFonts w:cs="Times New Roman"/>
          <w:color w:val="000000" w:themeColor="text1"/>
          <w:sz w:val="22"/>
          <w:szCs w:val="22"/>
        </w:rPr>
        <w:t>BD</w:t>
      </w:r>
      <w:r w:rsidRPr="009E0F22">
        <w:rPr>
          <w:rFonts w:cs="Times New Roman"/>
          <w:color w:val="000000" w:themeColor="text1"/>
          <w:sz w:val="22"/>
          <w:szCs w:val="22"/>
        </w:rPr>
        <w:t xml:space="preserve"> and cross-level interactions influence </w:t>
      </w:r>
      <w:r w:rsidR="0047249C" w:rsidRPr="009E0F22">
        <w:rPr>
          <w:rFonts w:cs="Times New Roman"/>
          <w:color w:val="000000" w:themeColor="text1"/>
          <w:sz w:val="22"/>
          <w:szCs w:val="22"/>
        </w:rPr>
        <w:t>BD</w:t>
      </w:r>
      <w:r w:rsidRPr="009E0F22">
        <w:rPr>
          <w:rFonts w:cs="Times New Roman"/>
          <w:color w:val="000000" w:themeColor="text1"/>
          <w:sz w:val="22"/>
          <w:szCs w:val="22"/>
        </w:rPr>
        <w:t xml:space="preserve"> value realization. An integrated model of </w:t>
      </w:r>
      <w:r w:rsidR="0047249C" w:rsidRPr="009E0F22">
        <w:rPr>
          <w:rFonts w:cs="Times New Roman"/>
          <w:color w:val="000000" w:themeColor="text1"/>
          <w:sz w:val="22"/>
          <w:szCs w:val="22"/>
        </w:rPr>
        <w:t>BD</w:t>
      </w:r>
      <w:r w:rsidRPr="009E0F22">
        <w:rPr>
          <w:rFonts w:cs="Times New Roman"/>
          <w:color w:val="000000" w:themeColor="text1"/>
          <w:sz w:val="22"/>
          <w:szCs w:val="22"/>
        </w:rPr>
        <w:t xml:space="preserve"> value realization was also offered</w:t>
      </w:r>
      <w:r w:rsidR="00242F7E" w:rsidRPr="009E0F22">
        <w:rPr>
          <w:rFonts w:cs="Times New Roman"/>
          <w:color w:val="000000" w:themeColor="text1"/>
          <w:sz w:val="22"/>
          <w:szCs w:val="22"/>
        </w:rPr>
        <w:t xml:space="preserve"> </w:t>
      </w:r>
      <w:r w:rsidR="00242F7E" w:rsidRPr="009E0F22">
        <w:rPr>
          <w:rFonts w:cs="Times New Roman"/>
          <w:color w:val="2E74B5" w:themeColor="accent1" w:themeShade="BF"/>
          <w:sz w:val="22"/>
          <w:szCs w:val="22"/>
        </w:rPr>
        <w:t>[41]</w:t>
      </w:r>
      <w:r w:rsidRPr="009E0F22">
        <w:rPr>
          <w:rFonts w:cs="Times New Roman"/>
          <w:color w:val="000000" w:themeColor="text1"/>
          <w:sz w:val="22"/>
          <w:szCs w:val="22"/>
        </w:rPr>
        <w:t xml:space="preserve">. </w:t>
      </w:r>
      <w:r w:rsidRPr="009E0F22">
        <w:rPr>
          <w:rFonts w:cs="Times New Roman"/>
          <w:color w:val="2E74B5" w:themeColor="accent1" w:themeShade="BF"/>
          <w:sz w:val="22"/>
          <w:szCs w:val="22"/>
        </w:rPr>
        <w:t xml:space="preserve"> </w:t>
      </w:r>
      <w:proofErr w:type="spellStart"/>
      <w:r w:rsidRPr="009E0F22">
        <w:rPr>
          <w:rFonts w:cs="Times New Roman"/>
          <w:color w:val="000000" w:themeColor="text1"/>
          <w:sz w:val="22"/>
          <w:szCs w:val="22"/>
        </w:rPr>
        <w:t>Oussous</w:t>
      </w:r>
      <w:proofErr w:type="spellEnd"/>
      <w:r w:rsidRPr="009E0F22">
        <w:rPr>
          <w:rFonts w:cs="Times New Roman"/>
          <w:color w:val="000000" w:themeColor="text1"/>
          <w:sz w:val="22"/>
          <w:szCs w:val="22"/>
        </w:rPr>
        <w:t xml:space="preserve"> et al. reviewed </w:t>
      </w:r>
      <w:r w:rsidRPr="009E0F22">
        <w:rPr>
          <w:rFonts w:cs="Times New Roman"/>
          <w:sz w:val="22"/>
          <w:szCs w:val="22"/>
        </w:rPr>
        <w:t xml:space="preserve">recent technologies of </w:t>
      </w:r>
      <w:r w:rsidR="0047249C" w:rsidRPr="009E0F22">
        <w:rPr>
          <w:rFonts w:cs="Times New Roman"/>
          <w:sz w:val="22"/>
          <w:szCs w:val="22"/>
        </w:rPr>
        <w:t>BD</w:t>
      </w:r>
      <w:r w:rsidRPr="009E0F22">
        <w:rPr>
          <w:rFonts w:cs="Times New Roman"/>
          <w:sz w:val="22"/>
          <w:szCs w:val="22"/>
        </w:rPr>
        <w:t xml:space="preserve"> that purpose to support choosing the right combination of various </w:t>
      </w:r>
      <w:r w:rsidR="0047249C" w:rsidRPr="009E0F22">
        <w:rPr>
          <w:rFonts w:cs="Times New Roman"/>
          <w:sz w:val="22"/>
          <w:szCs w:val="22"/>
        </w:rPr>
        <w:t>BD</w:t>
      </w:r>
      <w:r w:rsidRPr="009E0F22">
        <w:rPr>
          <w:rFonts w:cs="Times New Roman"/>
          <w:sz w:val="22"/>
          <w:szCs w:val="22"/>
        </w:rPr>
        <w:t xml:space="preserve"> analytics based on their technological requirements</w:t>
      </w:r>
      <w:r w:rsidR="009958D3" w:rsidRPr="009E0F22">
        <w:rPr>
          <w:rFonts w:cs="Times New Roman"/>
          <w:sz w:val="22"/>
          <w:szCs w:val="22"/>
        </w:rPr>
        <w:t xml:space="preserve"> </w:t>
      </w:r>
      <w:r w:rsidR="009958D3" w:rsidRPr="009E0F22">
        <w:rPr>
          <w:rFonts w:cs="Times New Roman"/>
          <w:color w:val="2E74B5" w:themeColor="accent1" w:themeShade="BF"/>
          <w:sz w:val="22"/>
          <w:szCs w:val="22"/>
        </w:rPr>
        <w:t>[42]</w:t>
      </w:r>
      <w:r w:rsidRPr="009E0F22">
        <w:rPr>
          <w:rFonts w:cs="Times New Roman"/>
          <w:sz w:val="22"/>
          <w:szCs w:val="22"/>
        </w:rPr>
        <w:t xml:space="preserve">.  </w:t>
      </w:r>
    </w:p>
    <w:p w14:paraId="6CBB8B71" w14:textId="49723832" w:rsidR="00482867" w:rsidRPr="009E0F22" w:rsidRDefault="00482867" w:rsidP="009E0F22">
      <w:pPr>
        <w:bidi w:val="0"/>
        <w:ind w:firstLine="426"/>
        <w:jc w:val="both"/>
        <w:rPr>
          <w:rFonts w:cs="Times New Roman"/>
          <w:sz w:val="22"/>
          <w:szCs w:val="22"/>
        </w:rPr>
      </w:pPr>
      <w:r w:rsidRPr="009E0F22">
        <w:rPr>
          <w:rFonts w:cs="Times New Roman"/>
          <w:sz w:val="22"/>
          <w:szCs w:val="22"/>
        </w:rPr>
        <w:t xml:space="preserve">For more details on </w:t>
      </w:r>
      <w:r w:rsidR="0047249C" w:rsidRPr="009E0F22">
        <w:rPr>
          <w:rFonts w:cs="Times New Roman"/>
          <w:sz w:val="22"/>
          <w:szCs w:val="22"/>
        </w:rPr>
        <w:t>BD</w:t>
      </w:r>
      <w:r w:rsidRPr="009E0F22">
        <w:rPr>
          <w:rFonts w:cs="Times New Roman"/>
          <w:sz w:val="22"/>
          <w:szCs w:val="22"/>
        </w:rPr>
        <w:t xml:space="preserve">, studies by </w:t>
      </w:r>
      <w:r w:rsidR="00A91734" w:rsidRPr="009E0F22">
        <w:rPr>
          <w:rFonts w:cs="Times New Roman"/>
          <w:color w:val="2E74B5" w:themeColor="accent1" w:themeShade="BF"/>
          <w:sz w:val="22"/>
          <w:szCs w:val="22"/>
        </w:rPr>
        <w:t>[43]</w:t>
      </w:r>
      <w:r w:rsidR="00A91734" w:rsidRPr="009E0F22">
        <w:rPr>
          <w:rFonts w:cs="Times New Roman"/>
          <w:sz w:val="22"/>
          <w:szCs w:val="22"/>
        </w:rPr>
        <w:t>,</w:t>
      </w:r>
      <w:r w:rsidRPr="009E0F22">
        <w:rPr>
          <w:rFonts w:cs="Times New Roman"/>
          <w:sz w:val="22"/>
          <w:szCs w:val="22"/>
        </w:rPr>
        <w:t xml:space="preserve"> </w:t>
      </w:r>
      <w:r w:rsidR="00A91734" w:rsidRPr="009E0F22">
        <w:rPr>
          <w:rFonts w:cs="Times New Roman"/>
          <w:color w:val="2E74B5" w:themeColor="accent1" w:themeShade="BF"/>
          <w:sz w:val="22"/>
          <w:szCs w:val="22"/>
        </w:rPr>
        <w:t>[44]</w:t>
      </w:r>
      <w:r w:rsidR="00A91734" w:rsidRPr="009E0F22">
        <w:rPr>
          <w:rFonts w:cs="Times New Roman"/>
          <w:sz w:val="22"/>
          <w:szCs w:val="22"/>
        </w:rPr>
        <w:t>,</w:t>
      </w:r>
      <w:r w:rsidRPr="009E0F22">
        <w:rPr>
          <w:rFonts w:cs="Times New Roman"/>
          <w:sz w:val="22"/>
          <w:szCs w:val="22"/>
        </w:rPr>
        <w:t xml:space="preserve"> </w:t>
      </w:r>
      <w:r w:rsidR="00A91734" w:rsidRPr="009E0F22">
        <w:rPr>
          <w:rFonts w:cs="Times New Roman"/>
          <w:color w:val="2E74B5" w:themeColor="accent1" w:themeShade="BF"/>
          <w:sz w:val="22"/>
          <w:szCs w:val="22"/>
        </w:rPr>
        <w:t>[45]</w:t>
      </w:r>
      <w:r w:rsidR="00A91734" w:rsidRPr="009E0F22">
        <w:rPr>
          <w:rFonts w:cs="Times New Roman"/>
          <w:sz w:val="22"/>
          <w:szCs w:val="22"/>
        </w:rPr>
        <w:t xml:space="preserve">, </w:t>
      </w:r>
      <w:r w:rsidR="00C11A0A" w:rsidRPr="009E0F22">
        <w:rPr>
          <w:rFonts w:cs="Times New Roman"/>
          <w:color w:val="2E74B5" w:themeColor="accent1" w:themeShade="BF"/>
          <w:sz w:val="22"/>
          <w:szCs w:val="22"/>
        </w:rPr>
        <w:t>[46]</w:t>
      </w:r>
      <w:r w:rsidR="00C11A0A" w:rsidRPr="009E0F22">
        <w:rPr>
          <w:rFonts w:cs="Times New Roman"/>
          <w:sz w:val="22"/>
          <w:szCs w:val="22"/>
        </w:rPr>
        <w:t>,</w:t>
      </w:r>
      <w:r w:rsidRPr="009E0F22">
        <w:rPr>
          <w:rFonts w:cs="Times New Roman"/>
          <w:sz w:val="22"/>
          <w:szCs w:val="22"/>
        </w:rPr>
        <w:t xml:space="preserve"> </w:t>
      </w:r>
      <w:r w:rsidR="00267064" w:rsidRPr="009E0F22">
        <w:rPr>
          <w:rFonts w:cs="Times New Roman"/>
          <w:color w:val="2E74B5" w:themeColor="accent1" w:themeShade="BF"/>
          <w:sz w:val="22"/>
          <w:szCs w:val="22"/>
        </w:rPr>
        <w:t>[47]</w:t>
      </w:r>
      <w:r w:rsidR="00267064" w:rsidRPr="009E0F22">
        <w:rPr>
          <w:rFonts w:cs="Times New Roman"/>
          <w:sz w:val="22"/>
          <w:szCs w:val="22"/>
        </w:rPr>
        <w:t>,</w:t>
      </w:r>
      <w:r w:rsidRPr="009E0F22">
        <w:rPr>
          <w:rFonts w:cs="Times New Roman"/>
          <w:sz w:val="22"/>
          <w:szCs w:val="22"/>
        </w:rPr>
        <w:t xml:space="preserve"> </w:t>
      </w:r>
      <w:r w:rsidR="00267064" w:rsidRPr="009E0F22">
        <w:rPr>
          <w:rFonts w:cs="Times New Roman"/>
          <w:color w:val="2E74B5" w:themeColor="accent1" w:themeShade="BF"/>
          <w:sz w:val="22"/>
          <w:szCs w:val="22"/>
        </w:rPr>
        <w:t>[48]</w:t>
      </w:r>
      <w:r w:rsidR="00267064" w:rsidRPr="009E0F22">
        <w:rPr>
          <w:rFonts w:cs="Times New Roman"/>
          <w:sz w:val="22"/>
          <w:szCs w:val="22"/>
        </w:rPr>
        <w:t>,</w:t>
      </w:r>
      <w:r w:rsidR="00652585" w:rsidRPr="009E0F22">
        <w:rPr>
          <w:rFonts w:cs="Times New Roman"/>
          <w:sz w:val="22"/>
          <w:szCs w:val="22"/>
        </w:rPr>
        <w:t xml:space="preserve"> </w:t>
      </w:r>
      <w:r w:rsidR="00652585" w:rsidRPr="009E0F22">
        <w:rPr>
          <w:rFonts w:cs="Times New Roman"/>
          <w:color w:val="2E74B5" w:themeColor="accent1" w:themeShade="BF"/>
          <w:sz w:val="22"/>
          <w:szCs w:val="22"/>
        </w:rPr>
        <w:t>[2]</w:t>
      </w:r>
      <w:r w:rsidR="00652585" w:rsidRPr="009E0F22">
        <w:rPr>
          <w:rFonts w:cs="Times New Roman"/>
          <w:sz w:val="22"/>
          <w:szCs w:val="22"/>
        </w:rPr>
        <w:t>,</w:t>
      </w:r>
      <w:r w:rsidRPr="009E0F22">
        <w:rPr>
          <w:rFonts w:cs="Times New Roman"/>
          <w:sz w:val="22"/>
          <w:szCs w:val="22"/>
        </w:rPr>
        <w:t xml:space="preserve"> </w:t>
      </w:r>
      <w:r w:rsidR="00652585" w:rsidRPr="009E0F22">
        <w:rPr>
          <w:rFonts w:cs="Times New Roman"/>
          <w:color w:val="2E74B5" w:themeColor="accent1" w:themeShade="BF"/>
          <w:sz w:val="22"/>
          <w:szCs w:val="22"/>
        </w:rPr>
        <w:t>[49]</w:t>
      </w:r>
      <w:r w:rsidR="00652585" w:rsidRPr="009E0F22">
        <w:rPr>
          <w:rFonts w:cs="Times New Roman"/>
          <w:sz w:val="22"/>
          <w:szCs w:val="22"/>
        </w:rPr>
        <w:t>,</w:t>
      </w:r>
      <w:r w:rsidRPr="009E0F22">
        <w:rPr>
          <w:rFonts w:cs="Times New Roman"/>
          <w:sz w:val="22"/>
          <w:szCs w:val="22"/>
        </w:rPr>
        <w:t xml:space="preserve"> </w:t>
      </w:r>
      <w:r w:rsidR="002B3B9F" w:rsidRPr="009E0F22">
        <w:rPr>
          <w:rFonts w:cs="Times New Roman"/>
          <w:color w:val="2E74B5" w:themeColor="accent1" w:themeShade="BF"/>
          <w:sz w:val="22"/>
          <w:szCs w:val="22"/>
        </w:rPr>
        <w:t>[50]</w:t>
      </w:r>
      <w:r w:rsidR="002B3B9F" w:rsidRPr="009E0F22">
        <w:rPr>
          <w:rFonts w:cs="Times New Roman"/>
          <w:sz w:val="22"/>
          <w:szCs w:val="22"/>
        </w:rPr>
        <w:t>,</w:t>
      </w:r>
      <w:r w:rsidRPr="009E0F22">
        <w:rPr>
          <w:rFonts w:cs="Times New Roman"/>
          <w:sz w:val="22"/>
          <w:szCs w:val="22"/>
        </w:rPr>
        <w:t xml:space="preserve"> </w:t>
      </w:r>
      <w:r w:rsidR="002B3B9F" w:rsidRPr="009E0F22">
        <w:rPr>
          <w:rFonts w:cs="Times New Roman"/>
          <w:color w:val="2E74B5" w:themeColor="accent1" w:themeShade="BF"/>
          <w:sz w:val="22"/>
          <w:szCs w:val="22"/>
        </w:rPr>
        <w:t>[51]</w:t>
      </w:r>
      <w:r w:rsidR="002B3B9F" w:rsidRPr="009E0F22">
        <w:rPr>
          <w:rFonts w:cs="Times New Roman"/>
          <w:sz w:val="22"/>
          <w:szCs w:val="22"/>
        </w:rPr>
        <w:t>,</w:t>
      </w:r>
      <w:r w:rsidRPr="009E0F22">
        <w:rPr>
          <w:rFonts w:cs="Times New Roman"/>
          <w:sz w:val="22"/>
          <w:szCs w:val="22"/>
        </w:rPr>
        <w:t xml:space="preserve"> </w:t>
      </w:r>
      <w:r w:rsidR="00C7625D" w:rsidRPr="009E0F22">
        <w:rPr>
          <w:rFonts w:cs="Times New Roman"/>
          <w:color w:val="2E74B5" w:themeColor="accent1" w:themeShade="BF"/>
          <w:sz w:val="22"/>
          <w:szCs w:val="22"/>
        </w:rPr>
        <w:t>[52]</w:t>
      </w:r>
      <w:r w:rsidRPr="009E0F22">
        <w:rPr>
          <w:rFonts w:cs="Times New Roman"/>
          <w:sz w:val="22"/>
          <w:szCs w:val="22"/>
        </w:rPr>
        <w:t xml:space="preserve"> can be referred. </w:t>
      </w:r>
    </w:p>
    <w:p w14:paraId="71E14EA1" w14:textId="3DE2B121" w:rsidR="00482867" w:rsidRPr="009E0F22" w:rsidRDefault="00482867" w:rsidP="009E0F22">
      <w:pPr>
        <w:pStyle w:val="Heading2"/>
        <w:bidi w:val="0"/>
        <w:rPr>
          <w:rFonts w:ascii="Times New Roman" w:hAnsi="Times New Roman" w:cs="Times New Roman"/>
          <w:b/>
          <w:bCs/>
          <w:color w:val="000000" w:themeColor="text1"/>
          <w:sz w:val="24"/>
          <w:szCs w:val="24"/>
        </w:rPr>
      </w:pPr>
      <w:r w:rsidRPr="009E0F22">
        <w:rPr>
          <w:rFonts w:ascii="Times New Roman" w:hAnsi="Times New Roman" w:cs="Times New Roman"/>
          <w:b/>
          <w:bCs/>
          <w:color w:val="000000" w:themeColor="text1"/>
          <w:sz w:val="24"/>
          <w:szCs w:val="24"/>
        </w:rPr>
        <w:t>2.3</w:t>
      </w:r>
      <w:r w:rsidR="002B3B9F" w:rsidRPr="009E0F22">
        <w:rPr>
          <w:rFonts w:ascii="Times New Roman" w:hAnsi="Times New Roman" w:cs="Times New Roman"/>
          <w:b/>
          <w:bCs/>
          <w:color w:val="000000" w:themeColor="text1"/>
          <w:sz w:val="24"/>
          <w:szCs w:val="24"/>
        </w:rPr>
        <w:t>.</w:t>
      </w:r>
      <w:r w:rsidRPr="009E0F22">
        <w:rPr>
          <w:rFonts w:ascii="Times New Roman" w:hAnsi="Times New Roman" w:cs="Times New Roman"/>
          <w:b/>
          <w:bCs/>
          <w:color w:val="000000" w:themeColor="text1"/>
          <w:sz w:val="24"/>
          <w:szCs w:val="24"/>
        </w:rPr>
        <w:t xml:space="preserve"> </w:t>
      </w:r>
      <w:r w:rsidR="0047249C" w:rsidRPr="009E0F22">
        <w:rPr>
          <w:rFonts w:ascii="Times New Roman" w:hAnsi="Times New Roman" w:cs="Times New Roman"/>
          <w:b/>
          <w:bCs/>
          <w:color w:val="000000" w:themeColor="text1"/>
          <w:sz w:val="24"/>
          <w:szCs w:val="24"/>
        </w:rPr>
        <w:t>B</w:t>
      </w:r>
      <w:r w:rsidR="001777CF" w:rsidRPr="009E0F22">
        <w:rPr>
          <w:rFonts w:ascii="Times New Roman" w:hAnsi="Times New Roman" w:cs="Times New Roman"/>
          <w:b/>
          <w:bCs/>
          <w:color w:val="000000" w:themeColor="text1"/>
          <w:sz w:val="24"/>
          <w:szCs w:val="24"/>
        </w:rPr>
        <w:t xml:space="preserve">ig </w:t>
      </w:r>
      <w:r w:rsidR="0047249C" w:rsidRPr="009E0F22">
        <w:rPr>
          <w:rFonts w:ascii="Times New Roman" w:hAnsi="Times New Roman" w:cs="Times New Roman"/>
          <w:b/>
          <w:bCs/>
          <w:color w:val="000000" w:themeColor="text1"/>
          <w:sz w:val="24"/>
          <w:szCs w:val="24"/>
        </w:rPr>
        <w:t>D</w:t>
      </w:r>
      <w:r w:rsidR="001777CF" w:rsidRPr="009E0F22">
        <w:rPr>
          <w:rFonts w:ascii="Times New Roman" w:hAnsi="Times New Roman" w:cs="Times New Roman"/>
          <w:b/>
          <w:bCs/>
          <w:color w:val="000000" w:themeColor="text1"/>
          <w:sz w:val="24"/>
          <w:szCs w:val="24"/>
        </w:rPr>
        <w:t>ata</w:t>
      </w:r>
      <w:r w:rsidRPr="009E0F22">
        <w:rPr>
          <w:rFonts w:ascii="Times New Roman" w:hAnsi="Times New Roman" w:cs="Times New Roman"/>
          <w:b/>
          <w:bCs/>
          <w:color w:val="000000" w:themeColor="text1"/>
          <w:sz w:val="24"/>
          <w:szCs w:val="24"/>
        </w:rPr>
        <w:t xml:space="preserve"> in supply chain network</w:t>
      </w:r>
    </w:p>
    <w:p w14:paraId="6B927BEF" w14:textId="617F646D" w:rsidR="00482867" w:rsidRPr="009E0F22" w:rsidRDefault="00482867" w:rsidP="009E0F22">
      <w:pPr>
        <w:bidi w:val="0"/>
        <w:spacing w:after="0"/>
        <w:jc w:val="both"/>
        <w:rPr>
          <w:rFonts w:cs="Times New Roman"/>
          <w:sz w:val="22"/>
          <w:szCs w:val="22"/>
        </w:rPr>
      </w:pPr>
      <w:r w:rsidRPr="009E0F22">
        <w:rPr>
          <w:rFonts w:cs="Times New Roman"/>
          <w:sz w:val="22"/>
          <w:szCs w:val="22"/>
        </w:rPr>
        <w:t xml:space="preserve">Choi et al. examined the existing </w:t>
      </w:r>
      <w:r w:rsidR="0047249C" w:rsidRPr="009E0F22">
        <w:rPr>
          <w:rFonts w:cs="Times New Roman"/>
          <w:sz w:val="22"/>
          <w:szCs w:val="22"/>
        </w:rPr>
        <w:t>BD</w:t>
      </w:r>
      <w:r w:rsidRPr="009E0F22">
        <w:rPr>
          <w:rFonts w:cs="Times New Roman"/>
          <w:sz w:val="22"/>
          <w:szCs w:val="22"/>
        </w:rPr>
        <w:t xml:space="preserve"> relevant analytics techniques, </w:t>
      </w:r>
      <w:r w:rsidR="001777CF" w:rsidRPr="009E0F22">
        <w:rPr>
          <w:rFonts w:cs="Times New Roman"/>
          <w:sz w:val="22"/>
          <w:szCs w:val="22"/>
        </w:rPr>
        <w:t>weaknesses</w:t>
      </w:r>
      <w:r w:rsidRPr="009E0F22">
        <w:rPr>
          <w:rFonts w:cs="Times New Roman"/>
          <w:sz w:val="22"/>
          <w:szCs w:val="22"/>
        </w:rPr>
        <w:t xml:space="preserve">, and identified their strengths and also major functionalities. Then, they discussed various sorts of </w:t>
      </w:r>
      <w:r w:rsidR="0047249C" w:rsidRPr="009E0F22">
        <w:rPr>
          <w:rFonts w:cs="Times New Roman"/>
          <w:sz w:val="22"/>
          <w:szCs w:val="22"/>
        </w:rPr>
        <w:t>BD</w:t>
      </w:r>
      <w:r w:rsidRPr="009E0F22">
        <w:rPr>
          <w:rFonts w:cs="Times New Roman"/>
          <w:sz w:val="22"/>
          <w:szCs w:val="22"/>
        </w:rPr>
        <w:t xml:space="preserve"> application into various operations management issues such as supply chain management, transportation management, risk analysis, inventory management, etc</w:t>
      </w:r>
      <w:r w:rsidR="00710A79" w:rsidRPr="009E0F22">
        <w:rPr>
          <w:rFonts w:cs="Times New Roman"/>
          <w:sz w:val="22"/>
          <w:szCs w:val="22"/>
        </w:rPr>
        <w:t xml:space="preserve">. </w:t>
      </w:r>
      <w:r w:rsidR="00710A79" w:rsidRPr="009E0F22">
        <w:rPr>
          <w:rFonts w:cs="Times New Roman"/>
          <w:color w:val="2E74B5" w:themeColor="accent1" w:themeShade="BF"/>
          <w:sz w:val="22"/>
          <w:szCs w:val="22"/>
        </w:rPr>
        <w:t>[53]</w:t>
      </w:r>
      <w:r w:rsidRPr="009E0F22">
        <w:rPr>
          <w:rFonts w:cs="Times New Roman"/>
          <w:sz w:val="22"/>
          <w:szCs w:val="22"/>
        </w:rPr>
        <w:t>. Kaur and Singh</w:t>
      </w:r>
      <w:r w:rsidR="00710A79" w:rsidRPr="009E0F22">
        <w:rPr>
          <w:rFonts w:cs="Times New Roman"/>
          <w:sz w:val="22"/>
          <w:szCs w:val="22"/>
        </w:rPr>
        <w:t xml:space="preserve"> </w:t>
      </w:r>
      <w:r w:rsidRPr="009E0F22">
        <w:rPr>
          <w:rFonts w:cs="Times New Roman"/>
          <w:sz w:val="22"/>
          <w:szCs w:val="22"/>
        </w:rPr>
        <w:t>formulated a</w:t>
      </w:r>
      <w:r w:rsidR="00250390" w:rsidRPr="009E0F22">
        <w:rPr>
          <w:rFonts w:cs="Times New Roman"/>
          <w:sz w:val="22"/>
          <w:szCs w:val="22"/>
        </w:rPr>
        <w:t xml:space="preserve"> MILP </w:t>
      </w:r>
      <w:r w:rsidRPr="009E0F22">
        <w:rPr>
          <w:rFonts w:cs="Times New Roman"/>
          <w:sz w:val="22"/>
          <w:szCs w:val="22"/>
        </w:rPr>
        <w:t xml:space="preserve">model for SCN using </w:t>
      </w:r>
      <w:r w:rsidR="00CB2D3C" w:rsidRPr="009E0F22">
        <w:rPr>
          <w:rFonts w:cs="Times New Roman"/>
          <w:sz w:val="22"/>
          <w:szCs w:val="22"/>
        </w:rPr>
        <w:t xml:space="preserve">the </w:t>
      </w:r>
      <w:r w:rsidR="0047249C" w:rsidRPr="009E0F22">
        <w:rPr>
          <w:rFonts w:cs="Times New Roman"/>
          <w:sz w:val="22"/>
          <w:szCs w:val="22"/>
        </w:rPr>
        <w:t>BD</w:t>
      </w:r>
      <w:r w:rsidRPr="009E0F22">
        <w:rPr>
          <w:rFonts w:cs="Times New Roman"/>
          <w:sz w:val="22"/>
          <w:szCs w:val="22"/>
        </w:rPr>
        <w:t xml:space="preserve"> </w:t>
      </w:r>
      <w:r w:rsidR="00250390" w:rsidRPr="009E0F22">
        <w:rPr>
          <w:rFonts w:cs="Times New Roman"/>
          <w:sz w:val="22"/>
          <w:szCs w:val="22"/>
        </w:rPr>
        <w:t>characteristics</w:t>
      </w:r>
      <w:r w:rsidRPr="009E0F22">
        <w:rPr>
          <w:rFonts w:cs="Times New Roman"/>
          <w:sz w:val="22"/>
          <w:szCs w:val="22"/>
        </w:rPr>
        <w:t>. Moreover, to find optimal solutions, a heuristic approach was developed</w:t>
      </w:r>
      <w:r w:rsidR="00250390" w:rsidRPr="009E0F22">
        <w:rPr>
          <w:rFonts w:cs="Times New Roman"/>
          <w:sz w:val="22"/>
          <w:szCs w:val="22"/>
        </w:rPr>
        <w:t>. It is also indicated that large-scale problems have necessary 3V's of BD, namely, variety, velocity, and volume consume non-polynomial time and cannot be solved optimally</w:t>
      </w:r>
      <w:r w:rsidR="00710A79" w:rsidRPr="009E0F22">
        <w:rPr>
          <w:rFonts w:cs="Times New Roman"/>
          <w:sz w:val="22"/>
          <w:szCs w:val="22"/>
        </w:rPr>
        <w:t xml:space="preserve"> </w:t>
      </w:r>
      <w:r w:rsidR="00710A79" w:rsidRPr="009E0F22">
        <w:rPr>
          <w:rFonts w:cs="Times New Roman"/>
          <w:color w:val="2E74B5" w:themeColor="accent1" w:themeShade="BF"/>
          <w:sz w:val="22"/>
          <w:szCs w:val="22"/>
        </w:rPr>
        <w:t>[54]</w:t>
      </w:r>
      <w:r w:rsidRPr="009E0F22">
        <w:rPr>
          <w:rFonts w:cs="Times New Roman"/>
          <w:sz w:val="22"/>
          <w:szCs w:val="22"/>
        </w:rPr>
        <w:t xml:space="preserve">. </w:t>
      </w:r>
      <w:r w:rsidR="00710A79" w:rsidRPr="009E0F22">
        <w:rPr>
          <w:rFonts w:cs="Times New Roman"/>
          <w:sz w:val="22"/>
          <w:szCs w:val="22"/>
        </w:rPr>
        <w:t>Tiwari et al.</w:t>
      </w:r>
      <w:r w:rsidRPr="009E0F22">
        <w:rPr>
          <w:rFonts w:cs="Times New Roman"/>
          <w:sz w:val="22"/>
          <w:szCs w:val="22"/>
        </w:rPr>
        <w:t xml:space="preserve"> analyzed </w:t>
      </w:r>
      <w:r w:rsidRPr="009E0F22">
        <w:rPr>
          <w:rFonts w:cs="Times New Roman"/>
          <w:color w:val="000000" w:themeColor="text1"/>
          <w:sz w:val="22"/>
          <w:szCs w:val="22"/>
        </w:rPr>
        <w:t xml:space="preserve">and reviewed </w:t>
      </w:r>
      <w:r w:rsidR="0047249C" w:rsidRPr="009E0F22">
        <w:rPr>
          <w:rFonts w:cs="Times New Roman"/>
          <w:color w:val="000000" w:themeColor="text1"/>
          <w:sz w:val="22"/>
          <w:szCs w:val="22"/>
        </w:rPr>
        <w:t>BD</w:t>
      </w:r>
      <w:r w:rsidRPr="009E0F22">
        <w:rPr>
          <w:rFonts w:cs="Times New Roman"/>
          <w:color w:val="000000" w:themeColor="text1"/>
          <w:sz w:val="22"/>
          <w:szCs w:val="22"/>
        </w:rPr>
        <w:t xml:space="preserve"> analytics in SCN between 1010 and 2016</w:t>
      </w:r>
      <w:r w:rsidR="00710A79" w:rsidRPr="009E0F22">
        <w:rPr>
          <w:rFonts w:cs="Times New Roman"/>
          <w:color w:val="000000" w:themeColor="text1"/>
          <w:sz w:val="22"/>
          <w:szCs w:val="22"/>
        </w:rPr>
        <w:t xml:space="preserve"> </w:t>
      </w:r>
      <w:r w:rsidR="00710A79" w:rsidRPr="009E0F22">
        <w:rPr>
          <w:rFonts w:cs="Times New Roman"/>
          <w:color w:val="2E74B5" w:themeColor="accent1" w:themeShade="BF"/>
          <w:sz w:val="22"/>
          <w:szCs w:val="22"/>
        </w:rPr>
        <w:t>[55]</w:t>
      </w:r>
      <w:r w:rsidRPr="009E0F22">
        <w:rPr>
          <w:rFonts w:cs="Times New Roman"/>
          <w:color w:val="000000" w:themeColor="text1"/>
          <w:sz w:val="22"/>
          <w:szCs w:val="22"/>
        </w:rPr>
        <w:t>.</w:t>
      </w:r>
      <w:r w:rsidRPr="009E0F22">
        <w:rPr>
          <w:rFonts w:cs="Times New Roman"/>
          <w:color w:val="2E74B5" w:themeColor="accent1" w:themeShade="BF"/>
          <w:sz w:val="22"/>
          <w:szCs w:val="22"/>
        </w:rPr>
        <w:t xml:space="preserve"> </w:t>
      </w:r>
      <w:r w:rsidRPr="009E0F22">
        <w:rPr>
          <w:rFonts w:cs="Times New Roman"/>
          <w:sz w:val="22"/>
          <w:szCs w:val="22"/>
        </w:rPr>
        <w:t xml:space="preserve">Liu introduced pricing policies and coordination of Low-carbon SCN according to the targeted advertisement and carbon emission reduction costs using </w:t>
      </w:r>
      <w:r w:rsidR="0047249C" w:rsidRPr="009E0F22">
        <w:rPr>
          <w:rFonts w:cs="Times New Roman"/>
          <w:sz w:val="22"/>
          <w:szCs w:val="22"/>
        </w:rPr>
        <w:t>BD</w:t>
      </w:r>
      <w:r w:rsidR="00196922" w:rsidRPr="009E0F22">
        <w:rPr>
          <w:rFonts w:cs="Times New Roman"/>
          <w:sz w:val="22"/>
          <w:szCs w:val="22"/>
        </w:rPr>
        <w:t xml:space="preserve"> </w:t>
      </w:r>
      <w:r w:rsidR="00196922" w:rsidRPr="009E0F22">
        <w:rPr>
          <w:rFonts w:cs="Times New Roman"/>
          <w:color w:val="2E74B5" w:themeColor="accent1" w:themeShade="BF"/>
          <w:sz w:val="22"/>
          <w:szCs w:val="22"/>
        </w:rPr>
        <w:t>[56]</w:t>
      </w:r>
      <w:r w:rsidRPr="009E0F22">
        <w:rPr>
          <w:rFonts w:cs="Times New Roman"/>
          <w:sz w:val="22"/>
          <w:szCs w:val="22"/>
        </w:rPr>
        <w:t xml:space="preserve">. </w:t>
      </w:r>
    </w:p>
    <w:p w14:paraId="6DA96CFE" w14:textId="3F69BEDA" w:rsidR="00482867" w:rsidRPr="009E0F22" w:rsidRDefault="00AE1C96" w:rsidP="009E0F22">
      <w:pPr>
        <w:bidi w:val="0"/>
        <w:spacing w:after="0"/>
        <w:ind w:firstLine="426"/>
        <w:jc w:val="both"/>
        <w:rPr>
          <w:rFonts w:cs="Times New Roman"/>
          <w:sz w:val="22"/>
          <w:szCs w:val="22"/>
        </w:rPr>
      </w:pPr>
      <w:r w:rsidRPr="009E0F22">
        <w:rPr>
          <w:rFonts w:cs="Times New Roman"/>
          <w:sz w:val="22"/>
          <w:szCs w:val="22"/>
        </w:rPr>
        <w:t xml:space="preserve">There are many review papers published recently on BD in the supply chain fields. Then, for more details, we recommend to interested readers' references about BD in SCN </w:t>
      </w:r>
      <w:r w:rsidR="00550231" w:rsidRPr="009E0F22">
        <w:rPr>
          <w:rFonts w:cs="Times New Roman"/>
          <w:color w:val="2E74B5" w:themeColor="accent1" w:themeShade="BF"/>
          <w:sz w:val="22"/>
          <w:szCs w:val="22"/>
        </w:rPr>
        <w:t>[7]</w:t>
      </w:r>
      <w:r w:rsidR="00550231" w:rsidRPr="009E0F22">
        <w:rPr>
          <w:rFonts w:cs="Times New Roman"/>
          <w:color w:val="000000" w:themeColor="text1"/>
          <w:sz w:val="22"/>
          <w:szCs w:val="22"/>
        </w:rPr>
        <w:t>,</w:t>
      </w:r>
      <w:r w:rsidR="00550231" w:rsidRPr="009E0F22">
        <w:rPr>
          <w:rFonts w:cs="Times New Roman"/>
          <w:color w:val="2E74B5" w:themeColor="accent1" w:themeShade="BF"/>
          <w:sz w:val="22"/>
          <w:szCs w:val="22"/>
        </w:rPr>
        <w:t xml:space="preserve"> </w:t>
      </w:r>
      <w:r w:rsidR="00196922" w:rsidRPr="009E0F22">
        <w:rPr>
          <w:rFonts w:cs="Times New Roman"/>
          <w:color w:val="2E74B5" w:themeColor="accent1" w:themeShade="BF"/>
          <w:sz w:val="22"/>
          <w:szCs w:val="22"/>
        </w:rPr>
        <w:t>[57]</w:t>
      </w:r>
      <w:r w:rsidR="00196922" w:rsidRPr="009E0F22">
        <w:rPr>
          <w:rFonts w:cs="Times New Roman"/>
          <w:sz w:val="22"/>
          <w:szCs w:val="22"/>
        </w:rPr>
        <w:t>,</w:t>
      </w:r>
      <w:r w:rsidR="00482867" w:rsidRPr="009E0F22">
        <w:rPr>
          <w:rFonts w:cs="Times New Roman"/>
          <w:sz w:val="22"/>
          <w:szCs w:val="22"/>
        </w:rPr>
        <w:t xml:space="preserve"> </w:t>
      </w:r>
      <w:r w:rsidR="00196922" w:rsidRPr="009E0F22">
        <w:rPr>
          <w:rFonts w:cs="Times New Roman"/>
          <w:color w:val="2E74B5" w:themeColor="accent1" w:themeShade="BF"/>
          <w:sz w:val="22"/>
          <w:szCs w:val="22"/>
        </w:rPr>
        <w:t>[58]</w:t>
      </w:r>
      <w:r w:rsidR="00196922" w:rsidRPr="009E0F22">
        <w:rPr>
          <w:rFonts w:cs="Times New Roman"/>
          <w:sz w:val="22"/>
          <w:szCs w:val="22"/>
        </w:rPr>
        <w:t>,</w:t>
      </w:r>
      <w:r w:rsidR="00482867" w:rsidRPr="009E0F22">
        <w:rPr>
          <w:rFonts w:cs="Times New Roman"/>
          <w:sz w:val="22"/>
          <w:szCs w:val="22"/>
        </w:rPr>
        <w:t xml:space="preserve"> </w:t>
      </w:r>
      <w:r w:rsidR="004F05C6" w:rsidRPr="009E0F22">
        <w:rPr>
          <w:rFonts w:cs="Times New Roman"/>
          <w:color w:val="2E74B5" w:themeColor="accent1" w:themeShade="BF"/>
          <w:sz w:val="22"/>
          <w:szCs w:val="22"/>
        </w:rPr>
        <w:t>[59]</w:t>
      </w:r>
      <w:r w:rsidR="004F05C6" w:rsidRPr="009E0F22">
        <w:rPr>
          <w:rFonts w:cs="Times New Roman"/>
          <w:sz w:val="22"/>
          <w:szCs w:val="22"/>
        </w:rPr>
        <w:t>,</w:t>
      </w:r>
      <w:r w:rsidR="00482867" w:rsidRPr="009E0F22">
        <w:rPr>
          <w:rFonts w:cs="Times New Roman"/>
          <w:sz w:val="22"/>
          <w:szCs w:val="22"/>
        </w:rPr>
        <w:t xml:space="preserve"> </w:t>
      </w:r>
      <w:r w:rsidR="004F05C6" w:rsidRPr="009E0F22">
        <w:rPr>
          <w:rFonts w:cs="Times New Roman"/>
          <w:color w:val="2E74B5" w:themeColor="accent1" w:themeShade="BF"/>
          <w:sz w:val="22"/>
          <w:szCs w:val="22"/>
        </w:rPr>
        <w:t>[60]</w:t>
      </w:r>
      <w:r w:rsidR="004F05C6" w:rsidRPr="009E0F22">
        <w:rPr>
          <w:rFonts w:cs="Times New Roman"/>
          <w:sz w:val="22"/>
          <w:szCs w:val="22"/>
        </w:rPr>
        <w:t>,</w:t>
      </w:r>
      <w:r w:rsidR="00482867" w:rsidRPr="009E0F22">
        <w:rPr>
          <w:rFonts w:cs="Times New Roman"/>
          <w:sz w:val="22"/>
          <w:szCs w:val="22"/>
        </w:rPr>
        <w:t xml:space="preserve"> </w:t>
      </w:r>
      <w:r w:rsidR="004F05C6" w:rsidRPr="009E0F22">
        <w:rPr>
          <w:rFonts w:cs="Times New Roman"/>
          <w:color w:val="2E74B5" w:themeColor="accent1" w:themeShade="BF"/>
          <w:sz w:val="22"/>
          <w:szCs w:val="22"/>
        </w:rPr>
        <w:t>[61]</w:t>
      </w:r>
      <w:r w:rsidR="004F05C6" w:rsidRPr="009E0F22">
        <w:rPr>
          <w:rFonts w:cs="Times New Roman"/>
          <w:color w:val="000000" w:themeColor="text1"/>
          <w:sz w:val="22"/>
          <w:szCs w:val="22"/>
        </w:rPr>
        <w:t>,</w:t>
      </w:r>
      <w:r w:rsidR="00450C69" w:rsidRPr="009E0F22">
        <w:rPr>
          <w:rFonts w:cs="Times New Roman"/>
          <w:color w:val="2E74B5" w:themeColor="accent1" w:themeShade="BF"/>
          <w:sz w:val="22"/>
          <w:szCs w:val="22"/>
        </w:rPr>
        <w:t xml:space="preserve"> [62]</w:t>
      </w:r>
      <w:r w:rsidR="00450C69" w:rsidRPr="009E0F22">
        <w:rPr>
          <w:rFonts w:cs="Times New Roman"/>
          <w:color w:val="000000" w:themeColor="text1"/>
          <w:sz w:val="22"/>
          <w:szCs w:val="22"/>
        </w:rPr>
        <w:t>,</w:t>
      </w:r>
      <w:r w:rsidR="00482867" w:rsidRPr="009E0F22">
        <w:rPr>
          <w:rFonts w:cs="Times New Roman"/>
          <w:color w:val="000000" w:themeColor="text1"/>
          <w:sz w:val="22"/>
          <w:szCs w:val="22"/>
        </w:rPr>
        <w:t xml:space="preserve"> </w:t>
      </w:r>
      <w:r w:rsidR="00450C69" w:rsidRPr="009E0F22">
        <w:rPr>
          <w:rFonts w:cs="Times New Roman"/>
          <w:color w:val="2E74B5" w:themeColor="accent1" w:themeShade="BF"/>
          <w:sz w:val="22"/>
          <w:szCs w:val="22"/>
        </w:rPr>
        <w:t>[63]</w:t>
      </w:r>
      <w:r w:rsidR="00450C69" w:rsidRPr="009E0F22">
        <w:rPr>
          <w:rFonts w:cs="Times New Roman"/>
          <w:color w:val="000000" w:themeColor="text1"/>
          <w:sz w:val="22"/>
          <w:szCs w:val="22"/>
        </w:rPr>
        <w:t>,</w:t>
      </w:r>
      <w:r w:rsidR="00450C69" w:rsidRPr="009E0F22">
        <w:rPr>
          <w:rFonts w:cs="Times New Roman"/>
          <w:color w:val="2E74B5" w:themeColor="accent1" w:themeShade="BF"/>
          <w:sz w:val="22"/>
          <w:szCs w:val="22"/>
        </w:rPr>
        <w:t xml:space="preserve"> [64]</w:t>
      </w:r>
      <w:r w:rsidR="007E1DEB" w:rsidRPr="009E0F22">
        <w:rPr>
          <w:rFonts w:cs="Times New Roman"/>
          <w:sz w:val="22"/>
          <w:szCs w:val="22"/>
        </w:rPr>
        <w:t xml:space="preserve">, </w:t>
      </w:r>
      <w:r w:rsidR="00550231" w:rsidRPr="009E0F22">
        <w:rPr>
          <w:rFonts w:cs="Times New Roman"/>
          <w:color w:val="2E74B5" w:themeColor="accent1" w:themeShade="BF"/>
          <w:sz w:val="22"/>
          <w:szCs w:val="22"/>
        </w:rPr>
        <w:t>[86]</w:t>
      </w:r>
      <w:r w:rsidR="00CB4A6E" w:rsidRPr="009E0F22">
        <w:rPr>
          <w:rFonts w:cs="Times New Roman"/>
          <w:sz w:val="22"/>
          <w:szCs w:val="22"/>
        </w:rPr>
        <w:t xml:space="preserve">, </w:t>
      </w:r>
      <w:r w:rsidR="00CB4A6E" w:rsidRPr="009E0F22">
        <w:rPr>
          <w:rFonts w:cs="Times New Roman"/>
          <w:color w:val="2E74B5" w:themeColor="accent1" w:themeShade="BF"/>
          <w:sz w:val="22"/>
          <w:szCs w:val="22"/>
        </w:rPr>
        <w:t>[88]</w:t>
      </w:r>
      <w:r w:rsidR="00482867" w:rsidRPr="009E0F22">
        <w:rPr>
          <w:rFonts w:cs="Times New Roman"/>
          <w:sz w:val="22"/>
          <w:szCs w:val="22"/>
        </w:rPr>
        <w:t>.</w:t>
      </w:r>
      <w:r w:rsidR="004E0996" w:rsidRPr="009E0F22">
        <w:rPr>
          <w:rFonts w:cs="Times New Roman"/>
          <w:sz w:val="22"/>
          <w:szCs w:val="22"/>
        </w:rPr>
        <w:t xml:space="preserve"> </w:t>
      </w:r>
      <w:r w:rsidR="00694E02" w:rsidRPr="009E0F22">
        <w:rPr>
          <w:rFonts w:cs="Times New Roman"/>
          <w:sz w:val="22"/>
          <w:szCs w:val="22"/>
        </w:rPr>
        <w:t>The summary of the examined papers is reported in Table 1.</w:t>
      </w:r>
    </w:p>
    <w:p w14:paraId="56CB7A2D" w14:textId="77777777" w:rsidR="00CE3D9A" w:rsidRPr="009E0F22" w:rsidRDefault="00CE3D9A" w:rsidP="009E0F22">
      <w:pPr>
        <w:bidi w:val="0"/>
        <w:spacing w:after="0"/>
        <w:ind w:firstLine="426"/>
        <w:jc w:val="both"/>
        <w:rPr>
          <w:rFonts w:cs="Times New Roman"/>
          <w:sz w:val="22"/>
          <w:szCs w:val="22"/>
        </w:rPr>
      </w:pPr>
    </w:p>
    <w:p w14:paraId="7FE648FC" w14:textId="77777777" w:rsidR="00694E02" w:rsidRPr="009E0F22" w:rsidRDefault="00694E02" w:rsidP="009E0F22">
      <w:pPr>
        <w:bidi w:val="0"/>
        <w:spacing w:after="0" w:line="240" w:lineRule="auto"/>
        <w:jc w:val="center"/>
        <w:rPr>
          <w:rFonts w:cs="Times New Roman"/>
          <w:b/>
          <w:bCs/>
        </w:rPr>
      </w:pPr>
    </w:p>
    <w:p w14:paraId="4481B0E7" w14:textId="088C0D48" w:rsidR="00694E02" w:rsidRPr="009E0F22" w:rsidRDefault="00694E02" w:rsidP="009E0F22">
      <w:pPr>
        <w:bidi w:val="0"/>
        <w:spacing w:after="0" w:line="240" w:lineRule="auto"/>
        <w:jc w:val="center"/>
        <w:rPr>
          <w:rFonts w:cs="Times New Roman"/>
        </w:rPr>
      </w:pPr>
      <w:r w:rsidRPr="009E0F22">
        <w:rPr>
          <w:rFonts w:cs="Times New Roman"/>
          <w:b/>
          <w:bCs/>
        </w:rPr>
        <w:lastRenderedPageBreak/>
        <w:t>Table 1.</w:t>
      </w:r>
      <w:r w:rsidRPr="009E0F22">
        <w:rPr>
          <w:rFonts w:cs="Times New Roman"/>
        </w:rPr>
        <w:t xml:space="preserve"> The summary of the examined papers</w:t>
      </w:r>
    </w:p>
    <w:tbl>
      <w:tblPr>
        <w:tblStyle w:val="TableGrid1"/>
        <w:tblW w:w="9640" w:type="dxa"/>
        <w:jc w:val="center"/>
        <w:tblLook w:val="04A0" w:firstRow="1" w:lastRow="0" w:firstColumn="1" w:lastColumn="0" w:noHBand="0" w:noVBand="1"/>
      </w:tblPr>
      <w:tblGrid>
        <w:gridCol w:w="1007"/>
        <w:gridCol w:w="728"/>
        <w:gridCol w:w="883"/>
        <w:gridCol w:w="697"/>
        <w:gridCol w:w="905"/>
        <w:gridCol w:w="672"/>
        <w:gridCol w:w="782"/>
        <w:gridCol w:w="1196"/>
        <w:gridCol w:w="894"/>
        <w:gridCol w:w="1876"/>
      </w:tblGrid>
      <w:tr w:rsidR="009577F0" w:rsidRPr="009E0F22" w14:paraId="6B817CD1" w14:textId="77777777" w:rsidTr="003C1D76">
        <w:trPr>
          <w:trHeight w:val="137"/>
          <w:jc w:val="center"/>
        </w:trPr>
        <w:tc>
          <w:tcPr>
            <w:tcW w:w="1008" w:type="dxa"/>
            <w:vMerge w:val="restart"/>
            <w:shd w:val="clear" w:color="auto" w:fill="FF99FF"/>
            <w:vAlign w:val="center"/>
          </w:tcPr>
          <w:p w14:paraId="1F17C5CE"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Authors</w:t>
            </w:r>
          </w:p>
        </w:tc>
        <w:tc>
          <w:tcPr>
            <w:tcW w:w="1611" w:type="dxa"/>
            <w:gridSpan w:val="2"/>
            <w:shd w:val="clear" w:color="auto" w:fill="FF99FF"/>
            <w:vAlign w:val="center"/>
          </w:tcPr>
          <w:p w14:paraId="6E0C2F26"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Objective function</w:t>
            </w:r>
          </w:p>
        </w:tc>
        <w:tc>
          <w:tcPr>
            <w:tcW w:w="697" w:type="dxa"/>
            <w:vMerge w:val="restart"/>
            <w:shd w:val="clear" w:color="auto" w:fill="FF99FF"/>
            <w:vAlign w:val="center"/>
          </w:tcPr>
          <w:p w14:paraId="6479B14D"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Big data</w:t>
            </w:r>
          </w:p>
        </w:tc>
        <w:tc>
          <w:tcPr>
            <w:tcW w:w="1577" w:type="dxa"/>
            <w:gridSpan w:val="2"/>
            <w:shd w:val="clear" w:color="auto" w:fill="FF99FF"/>
            <w:vAlign w:val="center"/>
          </w:tcPr>
          <w:p w14:paraId="2B93B16A"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Solution methods</w:t>
            </w:r>
          </w:p>
        </w:tc>
        <w:tc>
          <w:tcPr>
            <w:tcW w:w="782" w:type="dxa"/>
            <w:vMerge w:val="restart"/>
            <w:shd w:val="clear" w:color="auto" w:fill="FF99FF"/>
            <w:vAlign w:val="center"/>
          </w:tcPr>
          <w:p w14:paraId="5C09EC33"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Model type</w:t>
            </w:r>
          </w:p>
        </w:tc>
        <w:tc>
          <w:tcPr>
            <w:tcW w:w="1193" w:type="dxa"/>
            <w:vMerge w:val="restart"/>
            <w:shd w:val="clear" w:color="auto" w:fill="FF99FF"/>
            <w:vAlign w:val="center"/>
          </w:tcPr>
          <w:p w14:paraId="03B73F51" w14:textId="71625765" w:rsidR="009577F0" w:rsidRPr="009E0F22" w:rsidRDefault="00F277D1"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Chance-</w:t>
            </w:r>
            <w:r w:rsidR="00EF3FF1" w:rsidRPr="009E0F22">
              <w:rPr>
                <w:rFonts w:asciiTheme="majorBidi" w:hAnsiTheme="majorBidi" w:cstheme="majorBidi"/>
                <w:sz w:val="18"/>
                <w:szCs w:val="18"/>
              </w:rPr>
              <w:t>constrained programming</w:t>
            </w:r>
          </w:p>
        </w:tc>
        <w:tc>
          <w:tcPr>
            <w:tcW w:w="894" w:type="dxa"/>
            <w:vMerge w:val="restart"/>
            <w:shd w:val="clear" w:color="auto" w:fill="FF99FF"/>
            <w:vAlign w:val="center"/>
          </w:tcPr>
          <w:p w14:paraId="2804B149"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Taguchi method</w:t>
            </w:r>
          </w:p>
        </w:tc>
        <w:tc>
          <w:tcPr>
            <w:tcW w:w="1878" w:type="dxa"/>
            <w:vMerge w:val="restart"/>
            <w:shd w:val="clear" w:color="auto" w:fill="FF99FF"/>
            <w:vAlign w:val="center"/>
          </w:tcPr>
          <w:p w14:paraId="57121376"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Carbon emissions regulation policies</w:t>
            </w:r>
          </w:p>
        </w:tc>
      </w:tr>
      <w:tr w:rsidR="009577F0" w:rsidRPr="009E0F22" w14:paraId="76AB3A81" w14:textId="77777777" w:rsidTr="003C1D76">
        <w:trPr>
          <w:trHeight w:val="137"/>
          <w:jc w:val="center"/>
        </w:trPr>
        <w:tc>
          <w:tcPr>
            <w:tcW w:w="1008" w:type="dxa"/>
            <w:vMerge/>
            <w:shd w:val="clear" w:color="auto" w:fill="FF99FF"/>
            <w:vAlign w:val="center"/>
          </w:tcPr>
          <w:p w14:paraId="619E4DCB" w14:textId="77777777" w:rsidR="009577F0" w:rsidRPr="009E0F22" w:rsidRDefault="009577F0" w:rsidP="009E0F22">
            <w:pPr>
              <w:bidi w:val="0"/>
              <w:spacing w:after="0" w:line="240" w:lineRule="auto"/>
              <w:jc w:val="center"/>
              <w:rPr>
                <w:rFonts w:asciiTheme="majorBidi" w:hAnsiTheme="majorBidi" w:cstheme="majorBidi"/>
                <w:sz w:val="18"/>
                <w:szCs w:val="18"/>
              </w:rPr>
            </w:pPr>
          </w:p>
        </w:tc>
        <w:tc>
          <w:tcPr>
            <w:tcW w:w="728" w:type="dxa"/>
            <w:shd w:val="clear" w:color="auto" w:fill="FF99FF"/>
            <w:vAlign w:val="center"/>
          </w:tcPr>
          <w:p w14:paraId="111B45EE"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Single</w:t>
            </w:r>
          </w:p>
        </w:tc>
        <w:tc>
          <w:tcPr>
            <w:tcW w:w="883" w:type="dxa"/>
            <w:shd w:val="clear" w:color="auto" w:fill="FF99FF"/>
            <w:vAlign w:val="center"/>
          </w:tcPr>
          <w:p w14:paraId="5E56857D"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multiple</w:t>
            </w:r>
          </w:p>
        </w:tc>
        <w:tc>
          <w:tcPr>
            <w:tcW w:w="697" w:type="dxa"/>
            <w:vMerge/>
            <w:shd w:val="clear" w:color="auto" w:fill="FF99FF"/>
            <w:vAlign w:val="center"/>
          </w:tcPr>
          <w:p w14:paraId="384BF7EF" w14:textId="77777777" w:rsidR="009577F0" w:rsidRPr="009E0F22" w:rsidRDefault="009577F0" w:rsidP="009E0F22">
            <w:pPr>
              <w:bidi w:val="0"/>
              <w:spacing w:after="0" w:line="240" w:lineRule="auto"/>
              <w:jc w:val="center"/>
              <w:rPr>
                <w:rFonts w:asciiTheme="majorBidi" w:hAnsiTheme="majorBidi" w:cstheme="majorBidi"/>
                <w:sz w:val="18"/>
                <w:szCs w:val="18"/>
              </w:rPr>
            </w:pPr>
          </w:p>
        </w:tc>
        <w:tc>
          <w:tcPr>
            <w:tcW w:w="905" w:type="dxa"/>
            <w:shd w:val="clear" w:color="auto" w:fill="FF99FF"/>
            <w:vAlign w:val="center"/>
          </w:tcPr>
          <w:p w14:paraId="55735866"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Meta-heuristic</w:t>
            </w:r>
          </w:p>
        </w:tc>
        <w:tc>
          <w:tcPr>
            <w:tcW w:w="672" w:type="dxa"/>
            <w:shd w:val="clear" w:color="auto" w:fill="FF99FF"/>
            <w:vAlign w:val="center"/>
          </w:tcPr>
          <w:p w14:paraId="45133352"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Exact</w:t>
            </w:r>
          </w:p>
        </w:tc>
        <w:tc>
          <w:tcPr>
            <w:tcW w:w="782" w:type="dxa"/>
            <w:vMerge/>
            <w:shd w:val="clear" w:color="auto" w:fill="FF99FF"/>
            <w:vAlign w:val="center"/>
          </w:tcPr>
          <w:p w14:paraId="0CA4AAB5" w14:textId="77777777" w:rsidR="009577F0" w:rsidRPr="009E0F22" w:rsidRDefault="009577F0" w:rsidP="009E0F22">
            <w:pPr>
              <w:bidi w:val="0"/>
              <w:spacing w:after="0" w:line="240" w:lineRule="auto"/>
              <w:jc w:val="center"/>
              <w:rPr>
                <w:rFonts w:asciiTheme="majorBidi" w:hAnsiTheme="majorBidi" w:cstheme="majorBidi"/>
                <w:sz w:val="18"/>
                <w:szCs w:val="18"/>
              </w:rPr>
            </w:pPr>
          </w:p>
        </w:tc>
        <w:tc>
          <w:tcPr>
            <w:tcW w:w="1193" w:type="dxa"/>
            <w:vMerge/>
            <w:shd w:val="clear" w:color="auto" w:fill="FF99FF"/>
            <w:vAlign w:val="center"/>
          </w:tcPr>
          <w:p w14:paraId="24359408" w14:textId="77777777" w:rsidR="009577F0" w:rsidRPr="009E0F22" w:rsidRDefault="009577F0" w:rsidP="009E0F22">
            <w:pPr>
              <w:bidi w:val="0"/>
              <w:spacing w:after="0" w:line="240" w:lineRule="auto"/>
              <w:jc w:val="center"/>
              <w:rPr>
                <w:rFonts w:asciiTheme="majorBidi" w:hAnsiTheme="majorBidi" w:cstheme="majorBidi"/>
                <w:sz w:val="18"/>
                <w:szCs w:val="18"/>
              </w:rPr>
            </w:pPr>
          </w:p>
        </w:tc>
        <w:tc>
          <w:tcPr>
            <w:tcW w:w="894" w:type="dxa"/>
            <w:vMerge/>
            <w:shd w:val="clear" w:color="auto" w:fill="FF99FF"/>
            <w:vAlign w:val="center"/>
          </w:tcPr>
          <w:p w14:paraId="367CCC2D" w14:textId="77777777" w:rsidR="009577F0" w:rsidRPr="009E0F22" w:rsidRDefault="009577F0" w:rsidP="009E0F22">
            <w:pPr>
              <w:bidi w:val="0"/>
              <w:spacing w:after="0" w:line="240" w:lineRule="auto"/>
              <w:jc w:val="center"/>
              <w:rPr>
                <w:rFonts w:asciiTheme="majorBidi" w:hAnsiTheme="majorBidi" w:cstheme="majorBidi"/>
                <w:sz w:val="18"/>
                <w:szCs w:val="18"/>
              </w:rPr>
            </w:pPr>
          </w:p>
        </w:tc>
        <w:tc>
          <w:tcPr>
            <w:tcW w:w="1878" w:type="dxa"/>
            <w:vMerge/>
            <w:shd w:val="clear" w:color="auto" w:fill="FF99FF"/>
            <w:vAlign w:val="center"/>
          </w:tcPr>
          <w:p w14:paraId="6CB1A8F2" w14:textId="77777777" w:rsidR="009577F0" w:rsidRPr="009E0F22" w:rsidRDefault="009577F0" w:rsidP="009E0F22">
            <w:pPr>
              <w:bidi w:val="0"/>
              <w:spacing w:after="0" w:line="240" w:lineRule="auto"/>
              <w:jc w:val="center"/>
              <w:rPr>
                <w:rFonts w:asciiTheme="majorBidi" w:hAnsiTheme="majorBidi" w:cstheme="majorBidi"/>
                <w:sz w:val="18"/>
                <w:szCs w:val="18"/>
              </w:rPr>
            </w:pPr>
          </w:p>
        </w:tc>
      </w:tr>
      <w:tr w:rsidR="009577F0" w:rsidRPr="009E0F22" w14:paraId="7761BC2C" w14:textId="77777777" w:rsidTr="003C1D76">
        <w:tblPrEx>
          <w:jc w:val="left"/>
        </w:tblPrEx>
        <w:tc>
          <w:tcPr>
            <w:tcW w:w="1008" w:type="dxa"/>
          </w:tcPr>
          <w:p w14:paraId="21F06AF7"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[9]</w:t>
            </w:r>
          </w:p>
        </w:tc>
        <w:tc>
          <w:tcPr>
            <w:tcW w:w="728" w:type="dxa"/>
          </w:tcPr>
          <w:p w14:paraId="1F444233"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18AC6869"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292E3B5E"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6DA859F7"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6E904A3F"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307D33EC"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MILP</w:t>
            </w:r>
          </w:p>
        </w:tc>
        <w:tc>
          <w:tcPr>
            <w:tcW w:w="1193" w:type="dxa"/>
          </w:tcPr>
          <w:p w14:paraId="4E3DA0E7"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2D52924A"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53C2E897"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r>
      <w:tr w:rsidR="009577F0" w:rsidRPr="009E0F22" w14:paraId="05605A9A" w14:textId="77777777" w:rsidTr="003C1D76">
        <w:tblPrEx>
          <w:jc w:val="left"/>
        </w:tblPrEx>
        <w:tc>
          <w:tcPr>
            <w:tcW w:w="1008" w:type="dxa"/>
          </w:tcPr>
          <w:p w14:paraId="7B7CE395"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[10]</w:t>
            </w:r>
          </w:p>
        </w:tc>
        <w:tc>
          <w:tcPr>
            <w:tcW w:w="728" w:type="dxa"/>
          </w:tcPr>
          <w:p w14:paraId="0133D839"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3CFAB762"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7959F8AD"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0BA5F47F"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78A1521F"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5FD872FC"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MINLP</w:t>
            </w:r>
          </w:p>
        </w:tc>
        <w:tc>
          <w:tcPr>
            <w:tcW w:w="1193" w:type="dxa"/>
          </w:tcPr>
          <w:p w14:paraId="0DC013FA"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1CCB1CEA"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3720EE3D"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r>
      <w:tr w:rsidR="009577F0" w:rsidRPr="009E0F22" w14:paraId="166028CD" w14:textId="77777777" w:rsidTr="003C1D76">
        <w:tblPrEx>
          <w:jc w:val="left"/>
        </w:tblPrEx>
        <w:tc>
          <w:tcPr>
            <w:tcW w:w="1008" w:type="dxa"/>
          </w:tcPr>
          <w:p w14:paraId="5C808183"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[11]</w:t>
            </w:r>
          </w:p>
        </w:tc>
        <w:tc>
          <w:tcPr>
            <w:tcW w:w="728" w:type="dxa"/>
          </w:tcPr>
          <w:p w14:paraId="48F567F0"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09A14ADE"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0BC1D09D"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256CBFB9"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5803E7E2"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28E3B47A"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MINLP</w:t>
            </w:r>
          </w:p>
        </w:tc>
        <w:tc>
          <w:tcPr>
            <w:tcW w:w="1193" w:type="dxa"/>
          </w:tcPr>
          <w:p w14:paraId="428F6AF6"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13073384"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165001C2"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r>
      <w:tr w:rsidR="009577F0" w:rsidRPr="009E0F22" w14:paraId="3E01117F" w14:textId="77777777" w:rsidTr="003C1D76">
        <w:tblPrEx>
          <w:jc w:val="left"/>
        </w:tblPrEx>
        <w:tc>
          <w:tcPr>
            <w:tcW w:w="1008" w:type="dxa"/>
          </w:tcPr>
          <w:p w14:paraId="0209F23B"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[12]</w:t>
            </w:r>
          </w:p>
        </w:tc>
        <w:tc>
          <w:tcPr>
            <w:tcW w:w="728" w:type="dxa"/>
          </w:tcPr>
          <w:p w14:paraId="529E65EC"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21B8FA30"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5062B9AF"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767A5BE4"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4F243A8E"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3BE735D3"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MINLP</w:t>
            </w:r>
          </w:p>
        </w:tc>
        <w:tc>
          <w:tcPr>
            <w:tcW w:w="1193" w:type="dxa"/>
          </w:tcPr>
          <w:p w14:paraId="3008AA22"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5773A2F5"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0A3F6B39"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r>
      <w:tr w:rsidR="009577F0" w:rsidRPr="009E0F22" w14:paraId="66A50AA6" w14:textId="77777777" w:rsidTr="003C1D76">
        <w:tblPrEx>
          <w:jc w:val="left"/>
        </w:tblPrEx>
        <w:tc>
          <w:tcPr>
            <w:tcW w:w="1008" w:type="dxa"/>
          </w:tcPr>
          <w:p w14:paraId="4A08F9EC"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[13]</w:t>
            </w:r>
          </w:p>
        </w:tc>
        <w:tc>
          <w:tcPr>
            <w:tcW w:w="728" w:type="dxa"/>
          </w:tcPr>
          <w:p w14:paraId="5568A2D5"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2A3BA5E3"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4D57CD81"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3C73B81D"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3E6AF9BE"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28FBB342"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MILP</w:t>
            </w:r>
          </w:p>
        </w:tc>
        <w:tc>
          <w:tcPr>
            <w:tcW w:w="1193" w:type="dxa"/>
          </w:tcPr>
          <w:p w14:paraId="5B18BE85"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5F51E276"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6369A327"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r>
      <w:tr w:rsidR="009577F0" w:rsidRPr="009E0F22" w14:paraId="3F1B1304" w14:textId="77777777" w:rsidTr="003C1D76">
        <w:tblPrEx>
          <w:jc w:val="left"/>
        </w:tblPrEx>
        <w:tc>
          <w:tcPr>
            <w:tcW w:w="1008" w:type="dxa"/>
          </w:tcPr>
          <w:p w14:paraId="64966954"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[14]</w:t>
            </w:r>
          </w:p>
        </w:tc>
        <w:tc>
          <w:tcPr>
            <w:tcW w:w="728" w:type="dxa"/>
          </w:tcPr>
          <w:p w14:paraId="7953B259"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1AEE03AF"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38101416"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5BDF5CB8"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22F4D8AF"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2629833F"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MILP</w:t>
            </w:r>
          </w:p>
        </w:tc>
        <w:tc>
          <w:tcPr>
            <w:tcW w:w="1193" w:type="dxa"/>
          </w:tcPr>
          <w:p w14:paraId="219CE147"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1A7B2F05"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02C79E93"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r>
      <w:tr w:rsidR="009577F0" w:rsidRPr="009E0F22" w14:paraId="44F9D304" w14:textId="77777777" w:rsidTr="003C1D76">
        <w:tblPrEx>
          <w:jc w:val="left"/>
        </w:tblPrEx>
        <w:tc>
          <w:tcPr>
            <w:tcW w:w="1008" w:type="dxa"/>
          </w:tcPr>
          <w:p w14:paraId="0CB56157"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[15]</w:t>
            </w:r>
          </w:p>
        </w:tc>
        <w:tc>
          <w:tcPr>
            <w:tcW w:w="728" w:type="dxa"/>
          </w:tcPr>
          <w:p w14:paraId="25640BC4"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0A242AC9"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288A068F"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522A75DD"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41F877ED"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741D945D"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MILP</w:t>
            </w:r>
          </w:p>
        </w:tc>
        <w:tc>
          <w:tcPr>
            <w:tcW w:w="1193" w:type="dxa"/>
          </w:tcPr>
          <w:p w14:paraId="2DD1A8C0"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5F43960E"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3EE07BCA"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r>
      <w:tr w:rsidR="009577F0" w:rsidRPr="009E0F22" w14:paraId="3606A0E5" w14:textId="77777777" w:rsidTr="003C1D76">
        <w:tblPrEx>
          <w:jc w:val="left"/>
        </w:tblPrEx>
        <w:tc>
          <w:tcPr>
            <w:tcW w:w="1008" w:type="dxa"/>
          </w:tcPr>
          <w:p w14:paraId="3F212A1A"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[16]</w:t>
            </w:r>
          </w:p>
        </w:tc>
        <w:tc>
          <w:tcPr>
            <w:tcW w:w="728" w:type="dxa"/>
          </w:tcPr>
          <w:p w14:paraId="765905A1"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5039D7B1"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561471D9"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696075C9"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349385B3"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1A7CEA2A"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MILP</w:t>
            </w:r>
          </w:p>
        </w:tc>
        <w:tc>
          <w:tcPr>
            <w:tcW w:w="1193" w:type="dxa"/>
          </w:tcPr>
          <w:p w14:paraId="45300155"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5DAFFCEF"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43873B9C"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r>
      <w:tr w:rsidR="009577F0" w:rsidRPr="009E0F22" w14:paraId="39FB94F3" w14:textId="77777777" w:rsidTr="003C1D76">
        <w:tblPrEx>
          <w:jc w:val="left"/>
        </w:tblPrEx>
        <w:tc>
          <w:tcPr>
            <w:tcW w:w="1008" w:type="dxa"/>
          </w:tcPr>
          <w:p w14:paraId="37574723"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[17]</w:t>
            </w:r>
          </w:p>
        </w:tc>
        <w:tc>
          <w:tcPr>
            <w:tcW w:w="728" w:type="dxa"/>
          </w:tcPr>
          <w:p w14:paraId="2A50CA4E"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786DDBD6"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2997A837"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3A1D090B"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06F0B448"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5B40D3FE"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MILP</w:t>
            </w:r>
          </w:p>
        </w:tc>
        <w:tc>
          <w:tcPr>
            <w:tcW w:w="1193" w:type="dxa"/>
          </w:tcPr>
          <w:p w14:paraId="6111AD0F"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7E2906F7"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06FD2EDD"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r>
      <w:tr w:rsidR="009577F0" w:rsidRPr="009E0F22" w14:paraId="319D0D44" w14:textId="77777777" w:rsidTr="003C1D76">
        <w:tblPrEx>
          <w:jc w:val="left"/>
        </w:tblPrEx>
        <w:tc>
          <w:tcPr>
            <w:tcW w:w="1008" w:type="dxa"/>
          </w:tcPr>
          <w:p w14:paraId="038DFEC1"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[18]</w:t>
            </w:r>
          </w:p>
        </w:tc>
        <w:tc>
          <w:tcPr>
            <w:tcW w:w="728" w:type="dxa"/>
          </w:tcPr>
          <w:p w14:paraId="7972E8BC"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48575E18"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5AC1AAD7"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52C3D811"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3E44D579"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71BE5FDE"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MINLP</w:t>
            </w:r>
          </w:p>
        </w:tc>
        <w:tc>
          <w:tcPr>
            <w:tcW w:w="1193" w:type="dxa"/>
          </w:tcPr>
          <w:p w14:paraId="2F70AA7B"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1048FAA4"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5AC423C4"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r>
      <w:tr w:rsidR="009577F0" w:rsidRPr="009E0F22" w14:paraId="3FFCC09D" w14:textId="77777777" w:rsidTr="003C1D76">
        <w:tblPrEx>
          <w:jc w:val="left"/>
        </w:tblPrEx>
        <w:tc>
          <w:tcPr>
            <w:tcW w:w="1008" w:type="dxa"/>
          </w:tcPr>
          <w:p w14:paraId="7112B53A"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[19]</w:t>
            </w:r>
          </w:p>
        </w:tc>
        <w:tc>
          <w:tcPr>
            <w:tcW w:w="728" w:type="dxa"/>
          </w:tcPr>
          <w:p w14:paraId="75BF75DE"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4D19B2F8"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6DF3AE88"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387B7A76"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7415DFCC"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06379AA3"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MILP</w:t>
            </w:r>
          </w:p>
        </w:tc>
        <w:tc>
          <w:tcPr>
            <w:tcW w:w="1193" w:type="dxa"/>
          </w:tcPr>
          <w:p w14:paraId="1E3406B4"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4CF1F6AA"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7990B856"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r>
      <w:tr w:rsidR="009577F0" w:rsidRPr="009E0F22" w14:paraId="494018B7" w14:textId="77777777" w:rsidTr="003C1D76">
        <w:tblPrEx>
          <w:jc w:val="left"/>
        </w:tblPrEx>
        <w:tc>
          <w:tcPr>
            <w:tcW w:w="1008" w:type="dxa"/>
          </w:tcPr>
          <w:p w14:paraId="5E762D29"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[20]</w:t>
            </w:r>
          </w:p>
        </w:tc>
        <w:tc>
          <w:tcPr>
            <w:tcW w:w="728" w:type="dxa"/>
          </w:tcPr>
          <w:p w14:paraId="76AF6DD6"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431592D1"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2DAE414E"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110C1DF6"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18E62AEE"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5109A7A7"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ILP</w:t>
            </w:r>
          </w:p>
        </w:tc>
        <w:tc>
          <w:tcPr>
            <w:tcW w:w="1193" w:type="dxa"/>
          </w:tcPr>
          <w:p w14:paraId="7A719E89"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73DBEB0C"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56D5202C"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r>
      <w:tr w:rsidR="009577F0" w:rsidRPr="009E0F22" w14:paraId="1F2B5F52" w14:textId="77777777" w:rsidTr="003C1D76">
        <w:tblPrEx>
          <w:jc w:val="left"/>
        </w:tblPrEx>
        <w:tc>
          <w:tcPr>
            <w:tcW w:w="1008" w:type="dxa"/>
          </w:tcPr>
          <w:p w14:paraId="3B01116D"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[21]</w:t>
            </w:r>
          </w:p>
        </w:tc>
        <w:tc>
          <w:tcPr>
            <w:tcW w:w="728" w:type="dxa"/>
          </w:tcPr>
          <w:p w14:paraId="3306607C"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16B03F61"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027C26E9"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6FED74BC"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03A44411"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4FD3FCA4"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MINLP</w:t>
            </w:r>
          </w:p>
        </w:tc>
        <w:tc>
          <w:tcPr>
            <w:tcW w:w="1193" w:type="dxa"/>
          </w:tcPr>
          <w:p w14:paraId="12900FD3"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3BBBC8E0"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2E160E32"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r>
      <w:tr w:rsidR="009577F0" w:rsidRPr="009E0F22" w14:paraId="4DD24686" w14:textId="77777777" w:rsidTr="003C1D76">
        <w:tblPrEx>
          <w:jc w:val="left"/>
        </w:tblPrEx>
        <w:tc>
          <w:tcPr>
            <w:tcW w:w="1008" w:type="dxa"/>
          </w:tcPr>
          <w:p w14:paraId="5DF48762"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[22]</w:t>
            </w:r>
          </w:p>
        </w:tc>
        <w:tc>
          <w:tcPr>
            <w:tcW w:w="728" w:type="dxa"/>
          </w:tcPr>
          <w:p w14:paraId="08FA9618"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105CC1E1"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5186A031"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34BC4E45"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37137812"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00F21D90"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MILP</w:t>
            </w:r>
          </w:p>
        </w:tc>
        <w:tc>
          <w:tcPr>
            <w:tcW w:w="1193" w:type="dxa"/>
          </w:tcPr>
          <w:p w14:paraId="6364DAAD"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2F2615FC"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63264281"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r>
      <w:tr w:rsidR="009577F0" w:rsidRPr="009E0F22" w14:paraId="1F5A8161" w14:textId="77777777" w:rsidTr="003C1D76">
        <w:tblPrEx>
          <w:jc w:val="left"/>
        </w:tblPrEx>
        <w:tc>
          <w:tcPr>
            <w:tcW w:w="1008" w:type="dxa"/>
          </w:tcPr>
          <w:p w14:paraId="16E85F98"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[23]</w:t>
            </w:r>
          </w:p>
        </w:tc>
        <w:tc>
          <w:tcPr>
            <w:tcW w:w="728" w:type="dxa"/>
          </w:tcPr>
          <w:p w14:paraId="6BA806AF"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281557D2"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55D6CAA9"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2C299827"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52BED314"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7DB487F8"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MILP</w:t>
            </w:r>
          </w:p>
        </w:tc>
        <w:tc>
          <w:tcPr>
            <w:tcW w:w="1193" w:type="dxa"/>
          </w:tcPr>
          <w:p w14:paraId="11D12FE8"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21277FAB"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0359994B"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r>
      <w:tr w:rsidR="009577F0" w:rsidRPr="009E0F22" w14:paraId="55ED4B7C" w14:textId="77777777" w:rsidTr="003C1D76">
        <w:tblPrEx>
          <w:jc w:val="left"/>
        </w:tblPrEx>
        <w:tc>
          <w:tcPr>
            <w:tcW w:w="1008" w:type="dxa"/>
          </w:tcPr>
          <w:p w14:paraId="6E222361"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[24]</w:t>
            </w:r>
          </w:p>
        </w:tc>
        <w:tc>
          <w:tcPr>
            <w:tcW w:w="728" w:type="dxa"/>
          </w:tcPr>
          <w:p w14:paraId="2EB42278"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4F9B3487"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103AFE35"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4236DE97"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4E062E8E"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5E34E669"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MIP</w:t>
            </w:r>
          </w:p>
        </w:tc>
        <w:tc>
          <w:tcPr>
            <w:tcW w:w="1193" w:type="dxa"/>
          </w:tcPr>
          <w:p w14:paraId="2E782868"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52B2E496"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33F84149"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r>
      <w:tr w:rsidR="009577F0" w:rsidRPr="009E0F22" w14:paraId="48BC59C8" w14:textId="77777777" w:rsidTr="003C1D76">
        <w:tblPrEx>
          <w:jc w:val="left"/>
        </w:tblPrEx>
        <w:tc>
          <w:tcPr>
            <w:tcW w:w="1008" w:type="dxa"/>
          </w:tcPr>
          <w:p w14:paraId="0B75B635"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[36]</w:t>
            </w:r>
          </w:p>
        </w:tc>
        <w:tc>
          <w:tcPr>
            <w:tcW w:w="728" w:type="dxa"/>
          </w:tcPr>
          <w:p w14:paraId="3DDBC0C8"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327F94F8"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6382BF8A"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29FAFBFB"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1CA1A6C6"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0087C490"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193" w:type="dxa"/>
          </w:tcPr>
          <w:p w14:paraId="738C787D"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6EF74BBE"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2021B8D4"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r>
      <w:tr w:rsidR="009577F0" w:rsidRPr="009E0F22" w14:paraId="76EF38B3" w14:textId="77777777" w:rsidTr="003C1D76">
        <w:tblPrEx>
          <w:jc w:val="left"/>
        </w:tblPrEx>
        <w:tc>
          <w:tcPr>
            <w:tcW w:w="1008" w:type="dxa"/>
          </w:tcPr>
          <w:p w14:paraId="7CCD3368"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[37]</w:t>
            </w:r>
          </w:p>
        </w:tc>
        <w:tc>
          <w:tcPr>
            <w:tcW w:w="728" w:type="dxa"/>
          </w:tcPr>
          <w:p w14:paraId="673A103E"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398E1748"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1B1FE932"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3241D3F2"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226CA7E8"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3D724393"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193" w:type="dxa"/>
          </w:tcPr>
          <w:p w14:paraId="63974580"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3D523D4E"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1706B234"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r>
      <w:tr w:rsidR="009577F0" w:rsidRPr="009E0F22" w14:paraId="6F301609" w14:textId="77777777" w:rsidTr="003C1D76">
        <w:tblPrEx>
          <w:jc w:val="left"/>
        </w:tblPrEx>
        <w:tc>
          <w:tcPr>
            <w:tcW w:w="1008" w:type="dxa"/>
          </w:tcPr>
          <w:p w14:paraId="525F13A0"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[38]</w:t>
            </w:r>
          </w:p>
        </w:tc>
        <w:tc>
          <w:tcPr>
            <w:tcW w:w="728" w:type="dxa"/>
          </w:tcPr>
          <w:p w14:paraId="2480D0D8"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7CD8C1A3"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22897BE2"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0F6255B6"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4A7EDAF8"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7FA32A3E"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193" w:type="dxa"/>
          </w:tcPr>
          <w:p w14:paraId="319877AC"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4133D1BC"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7C01E160"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r>
      <w:tr w:rsidR="009577F0" w:rsidRPr="009E0F22" w14:paraId="16CCC736" w14:textId="77777777" w:rsidTr="003C1D76">
        <w:tblPrEx>
          <w:jc w:val="left"/>
        </w:tblPrEx>
        <w:tc>
          <w:tcPr>
            <w:tcW w:w="1008" w:type="dxa"/>
          </w:tcPr>
          <w:p w14:paraId="22CA4258"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[39]</w:t>
            </w:r>
          </w:p>
        </w:tc>
        <w:tc>
          <w:tcPr>
            <w:tcW w:w="728" w:type="dxa"/>
          </w:tcPr>
          <w:p w14:paraId="445FF32C"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3000CA95"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296889AD"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2A7679A1"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1E24EFC7"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0A0F7A6A"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193" w:type="dxa"/>
          </w:tcPr>
          <w:p w14:paraId="0ED7F52D"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0DE56976"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350B8A7E"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r>
      <w:tr w:rsidR="009577F0" w:rsidRPr="009E0F22" w14:paraId="6010F82D" w14:textId="77777777" w:rsidTr="003C1D76">
        <w:tblPrEx>
          <w:jc w:val="left"/>
        </w:tblPrEx>
        <w:tc>
          <w:tcPr>
            <w:tcW w:w="1008" w:type="dxa"/>
          </w:tcPr>
          <w:p w14:paraId="49032860"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[40]</w:t>
            </w:r>
          </w:p>
        </w:tc>
        <w:tc>
          <w:tcPr>
            <w:tcW w:w="728" w:type="dxa"/>
          </w:tcPr>
          <w:p w14:paraId="1930C8D6"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7F958B09"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2703DB8C"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5A0A4653"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5738CE65"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3952D647"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193" w:type="dxa"/>
          </w:tcPr>
          <w:p w14:paraId="39F3369D"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4282F030"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34454265"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r>
      <w:tr w:rsidR="009577F0" w:rsidRPr="009E0F22" w14:paraId="18B5D3C0" w14:textId="77777777" w:rsidTr="003C1D76">
        <w:tblPrEx>
          <w:jc w:val="left"/>
        </w:tblPrEx>
        <w:tc>
          <w:tcPr>
            <w:tcW w:w="1008" w:type="dxa"/>
          </w:tcPr>
          <w:p w14:paraId="060DCE3D"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[41]</w:t>
            </w:r>
          </w:p>
        </w:tc>
        <w:tc>
          <w:tcPr>
            <w:tcW w:w="728" w:type="dxa"/>
          </w:tcPr>
          <w:p w14:paraId="5AAD9F40"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51C330B7"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4830CDD9"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1355D0DB"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5E3A1EEC"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76C13ADE"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193" w:type="dxa"/>
          </w:tcPr>
          <w:p w14:paraId="6DFC4F81"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0383079F"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54C806B3"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r>
      <w:tr w:rsidR="009577F0" w:rsidRPr="009E0F22" w14:paraId="5F77224B" w14:textId="77777777" w:rsidTr="003C1D76">
        <w:tblPrEx>
          <w:jc w:val="left"/>
        </w:tblPrEx>
        <w:tc>
          <w:tcPr>
            <w:tcW w:w="1008" w:type="dxa"/>
          </w:tcPr>
          <w:p w14:paraId="1289349C"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[42]</w:t>
            </w:r>
          </w:p>
        </w:tc>
        <w:tc>
          <w:tcPr>
            <w:tcW w:w="728" w:type="dxa"/>
          </w:tcPr>
          <w:p w14:paraId="34B3FF91"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78602EAC"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1CEB63E3"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0D63C86B"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480C7940"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219477ED"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193" w:type="dxa"/>
          </w:tcPr>
          <w:p w14:paraId="57C9733F"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665721E9"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37BCC24F"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r>
      <w:tr w:rsidR="009577F0" w:rsidRPr="009E0F22" w14:paraId="30C108A1" w14:textId="77777777" w:rsidTr="003C1D76">
        <w:tblPrEx>
          <w:jc w:val="left"/>
        </w:tblPrEx>
        <w:tc>
          <w:tcPr>
            <w:tcW w:w="1008" w:type="dxa"/>
          </w:tcPr>
          <w:p w14:paraId="786B9007"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[53]</w:t>
            </w:r>
          </w:p>
        </w:tc>
        <w:tc>
          <w:tcPr>
            <w:tcW w:w="728" w:type="dxa"/>
          </w:tcPr>
          <w:p w14:paraId="51815540"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69B06A10"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2FE1E4A5"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080D58F3"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031A0EF0"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19BBCA8E"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193" w:type="dxa"/>
          </w:tcPr>
          <w:p w14:paraId="54567A5C"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14A104ED"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0046A1FD"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r>
      <w:tr w:rsidR="009577F0" w:rsidRPr="009E0F22" w14:paraId="4A6B035E" w14:textId="77777777" w:rsidTr="003C1D76">
        <w:tblPrEx>
          <w:jc w:val="left"/>
        </w:tblPrEx>
        <w:tc>
          <w:tcPr>
            <w:tcW w:w="1008" w:type="dxa"/>
          </w:tcPr>
          <w:p w14:paraId="7874D849"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[54]</w:t>
            </w:r>
          </w:p>
        </w:tc>
        <w:tc>
          <w:tcPr>
            <w:tcW w:w="728" w:type="dxa"/>
          </w:tcPr>
          <w:p w14:paraId="359A61E8"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7EAABEA5"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7760B713"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545C4CE9"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73FF6DF8"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292AAF71"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MILP</w:t>
            </w:r>
          </w:p>
        </w:tc>
        <w:tc>
          <w:tcPr>
            <w:tcW w:w="1193" w:type="dxa"/>
          </w:tcPr>
          <w:p w14:paraId="65994EB3"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456D2243"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06C83A23"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r>
      <w:tr w:rsidR="009577F0" w:rsidRPr="009E0F22" w14:paraId="39A9BFA1" w14:textId="77777777" w:rsidTr="003C1D76">
        <w:tblPrEx>
          <w:jc w:val="left"/>
        </w:tblPrEx>
        <w:tc>
          <w:tcPr>
            <w:tcW w:w="1008" w:type="dxa"/>
          </w:tcPr>
          <w:p w14:paraId="066CFEE6"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[55]</w:t>
            </w:r>
          </w:p>
        </w:tc>
        <w:tc>
          <w:tcPr>
            <w:tcW w:w="728" w:type="dxa"/>
          </w:tcPr>
          <w:p w14:paraId="1E7B778D"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01A62655"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5E1930A4"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076BF267"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533F0ACB"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348E027C"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193" w:type="dxa"/>
          </w:tcPr>
          <w:p w14:paraId="470228BC"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38E19E65"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42866A53"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r>
      <w:tr w:rsidR="009577F0" w:rsidRPr="009E0F22" w14:paraId="02397F96" w14:textId="77777777" w:rsidTr="003C1D76">
        <w:tblPrEx>
          <w:jc w:val="left"/>
        </w:tblPrEx>
        <w:tc>
          <w:tcPr>
            <w:tcW w:w="1008" w:type="dxa"/>
          </w:tcPr>
          <w:p w14:paraId="40295649" w14:textId="77777777" w:rsidR="009577F0" w:rsidRPr="009E0F22" w:rsidRDefault="009577F0" w:rsidP="009E0F22">
            <w:pPr>
              <w:bidi w:val="0"/>
              <w:spacing w:after="0" w:line="240" w:lineRule="auto"/>
              <w:jc w:val="center"/>
              <w:rPr>
                <w:rFonts w:asciiTheme="majorBidi" w:hAnsiTheme="majorBidi" w:cstheme="majorBidi"/>
                <w:color w:val="2E74B5" w:themeColor="accent1" w:themeShade="BF"/>
                <w:sz w:val="18"/>
                <w:szCs w:val="18"/>
              </w:rPr>
            </w:pPr>
            <w:r w:rsidRPr="009E0F22">
              <w:rPr>
                <w:rFonts w:asciiTheme="majorBidi" w:hAnsiTheme="majorBidi" w:cstheme="majorBidi"/>
                <w:color w:val="2E74B5" w:themeColor="accent1" w:themeShade="BF"/>
                <w:sz w:val="18"/>
                <w:szCs w:val="18"/>
              </w:rPr>
              <w:t>[56]</w:t>
            </w:r>
          </w:p>
        </w:tc>
        <w:tc>
          <w:tcPr>
            <w:tcW w:w="728" w:type="dxa"/>
          </w:tcPr>
          <w:p w14:paraId="0CDFFD59"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tcPr>
          <w:p w14:paraId="0806F61C"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tcPr>
          <w:p w14:paraId="0E1C3B2F"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tcPr>
          <w:p w14:paraId="6C173797"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tcPr>
          <w:p w14:paraId="51BC7A90"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tcPr>
          <w:p w14:paraId="46B6D6EE"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193" w:type="dxa"/>
          </w:tcPr>
          <w:p w14:paraId="6F604286"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tcPr>
          <w:p w14:paraId="5AE4F541"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tcPr>
          <w:p w14:paraId="1CA1B215"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Low-carbon</w:t>
            </w:r>
          </w:p>
        </w:tc>
      </w:tr>
      <w:tr w:rsidR="009577F0" w:rsidRPr="009E0F22" w14:paraId="20B51153" w14:textId="77777777" w:rsidTr="003C1D76">
        <w:tblPrEx>
          <w:jc w:val="left"/>
        </w:tblPrEx>
        <w:tc>
          <w:tcPr>
            <w:tcW w:w="1008" w:type="dxa"/>
            <w:vAlign w:val="center"/>
          </w:tcPr>
          <w:p w14:paraId="72E05A8E"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This work</w:t>
            </w:r>
          </w:p>
        </w:tc>
        <w:tc>
          <w:tcPr>
            <w:tcW w:w="728" w:type="dxa"/>
            <w:vAlign w:val="center"/>
          </w:tcPr>
          <w:p w14:paraId="23FEFB37"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83" w:type="dxa"/>
            <w:vAlign w:val="center"/>
          </w:tcPr>
          <w:p w14:paraId="07F840AE"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97" w:type="dxa"/>
            <w:vAlign w:val="center"/>
          </w:tcPr>
          <w:p w14:paraId="59D60290"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905" w:type="dxa"/>
            <w:vAlign w:val="center"/>
          </w:tcPr>
          <w:p w14:paraId="022D46BA"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672" w:type="dxa"/>
            <w:vAlign w:val="center"/>
          </w:tcPr>
          <w:p w14:paraId="1DFEFD14"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782" w:type="dxa"/>
            <w:vAlign w:val="center"/>
          </w:tcPr>
          <w:p w14:paraId="5A3FA1E3"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MINLP</w:t>
            </w:r>
          </w:p>
        </w:tc>
        <w:tc>
          <w:tcPr>
            <w:tcW w:w="1193" w:type="dxa"/>
            <w:vAlign w:val="center"/>
          </w:tcPr>
          <w:p w14:paraId="56326618"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894" w:type="dxa"/>
            <w:vAlign w:val="center"/>
          </w:tcPr>
          <w:p w14:paraId="66837E62"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w:t>
            </w:r>
          </w:p>
        </w:tc>
        <w:tc>
          <w:tcPr>
            <w:tcW w:w="1878" w:type="dxa"/>
            <w:vAlign w:val="center"/>
          </w:tcPr>
          <w:p w14:paraId="5D94635F" w14:textId="77777777" w:rsidR="009577F0" w:rsidRPr="009E0F22" w:rsidRDefault="009577F0" w:rsidP="009E0F22">
            <w:pPr>
              <w:bidi w:val="0"/>
              <w:spacing w:after="0" w:line="240" w:lineRule="auto"/>
              <w:jc w:val="center"/>
              <w:rPr>
                <w:rFonts w:asciiTheme="majorBidi" w:hAnsiTheme="majorBidi" w:cstheme="majorBidi"/>
                <w:sz w:val="18"/>
                <w:szCs w:val="18"/>
              </w:rPr>
            </w:pPr>
            <w:r w:rsidRPr="009E0F22">
              <w:rPr>
                <w:rFonts w:asciiTheme="majorBidi" w:hAnsiTheme="majorBidi" w:cstheme="majorBidi"/>
                <w:sz w:val="18"/>
                <w:szCs w:val="18"/>
              </w:rPr>
              <w:t>carbon capacity-and-trade, the strict capacity on emission, and the carbon tax on emissions</w:t>
            </w:r>
          </w:p>
        </w:tc>
      </w:tr>
    </w:tbl>
    <w:p w14:paraId="686CCBD7" w14:textId="757C87CF" w:rsidR="009577F0" w:rsidRPr="009E0F22" w:rsidRDefault="009577F0" w:rsidP="009E0F22">
      <w:pPr>
        <w:bidi w:val="0"/>
        <w:spacing w:after="0"/>
        <w:jc w:val="center"/>
        <w:rPr>
          <w:rFonts w:cs="Times New Roman"/>
          <w:sz w:val="22"/>
          <w:szCs w:val="22"/>
        </w:rPr>
      </w:pPr>
    </w:p>
    <w:p w14:paraId="54C817A6" w14:textId="38BAE683" w:rsidR="009D6A09" w:rsidRPr="009E0F22" w:rsidRDefault="007C3878" w:rsidP="009E0F22">
      <w:pPr>
        <w:bidi w:val="0"/>
        <w:ind w:firstLine="426"/>
        <w:jc w:val="both"/>
        <w:rPr>
          <w:rFonts w:cs="Times New Roman"/>
          <w:sz w:val="22"/>
          <w:szCs w:val="22"/>
        </w:rPr>
      </w:pPr>
      <w:r w:rsidRPr="009E0F22">
        <w:rPr>
          <w:rFonts w:cs="Times New Roman"/>
          <w:sz w:val="22"/>
          <w:szCs w:val="22"/>
        </w:rPr>
        <w:t xml:space="preserve">The </w:t>
      </w:r>
      <w:r w:rsidR="009D6A09" w:rsidRPr="009E0F22">
        <w:rPr>
          <w:rFonts w:cs="Times New Roman"/>
          <w:sz w:val="22"/>
          <w:szCs w:val="22"/>
        </w:rPr>
        <w:t xml:space="preserve">examined papers (see </w:t>
      </w:r>
      <w:r w:rsidR="009D6A09" w:rsidRPr="009E0F22">
        <w:rPr>
          <w:rFonts w:cs="Times New Roman"/>
          <w:color w:val="2E74B5" w:themeColor="accent1" w:themeShade="BF"/>
          <w:sz w:val="22"/>
          <w:szCs w:val="22"/>
        </w:rPr>
        <w:t>[9-64]</w:t>
      </w:r>
      <w:r w:rsidR="009D6A09" w:rsidRPr="009E0F22">
        <w:rPr>
          <w:rFonts w:cs="Times New Roman"/>
          <w:sz w:val="22"/>
          <w:szCs w:val="22"/>
        </w:rPr>
        <w:t>) indicate</w:t>
      </w:r>
      <w:r w:rsidRPr="009E0F22">
        <w:rPr>
          <w:rFonts w:cs="Times New Roman"/>
          <w:sz w:val="22"/>
          <w:szCs w:val="22"/>
        </w:rPr>
        <w:t>d that</w:t>
      </w:r>
      <w:r w:rsidR="009D6A09" w:rsidRPr="009E0F22">
        <w:rPr>
          <w:rFonts w:cs="Times New Roman"/>
          <w:sz w:val="22"/>
          <w:szCs w:val="22"/>
        </w:rPr>
        <w:t xml:space="preserve"> the study on supply chain network considering carbon emissions regulation policies utilizing BD characteristics under chance-constrained programming is very finite. </w:t>
      </w:r>
      <w:r w:rsidRPr="009E0F22">
        <w:rPr>
          <w:rFonts w:cs="Times New Roman"/>
          <w:sz w:val="22"/>
          <w:szCs w:val="22"/>
        </w:rPr>
        <w:t xml:space="preserve">The </w:t>
      </w:r>
      <w:r w:rsidR="009D6A09" w:rsidRPr="009E0F22">
        <w:rPr>
          <w:rFonts w:cs="Times New Roman"/>
          <w:sz w:val="22"/>
          <w:szCs w:val="22"/>
        </w:rPr>
        <w:t xml:space="preserve">previously studied papers </w:t>
      </w:r>
      <w:r w:rsidRPr="009E0F22">
        <w:rPr>
          <w:rFonts w:cs="Times New Roman"/>
          <w:sz w:val="22"/>
          <w:szCs w:val="22"/>
        </w:rPr>
        <w:t>mostly use</w:t>
      </w:r>
      <w:r w:rsidR="009D6A09" w:rsidRPr="009E0F22">
        <w:rPr>
          <w:rFonts w:cs="Times New Roman"/>
          <w:sz w:val="22"/>
          <w:szCs w:val="22"/>
        </w:rPr>
        <w:t xml:space="preserve"> the original meta-heuristic algorithms to solve the model </w:t>
      </w:r>
      <w:r w:rsidRPr="009E0F22">
        <w:rPr>
          <w:rFonts w:cs="Times New Roman"/>
          <w:sz w:val="22"/>
          <w:szCs w:val="22"/>
        </w:rPr>
        <w:t xml:space="preserve">address </w:t>
      </w:r>
      <w:r w:rsidR="009D6A09" w:rsidRPr="009E0F22">
        <w:rPr>
          <w:rFonts w:cs="Times New Roman"/>
          <w:sz w:val="22"/>
          <w:szCs w:val="22"/>
        </w:rPr>
        <w:t xml:space="preserve">the single aspect of BD, namely, variety or volume. </w:t>
      </w:r>
      <w:r w:rsidRPr="009E0F22">
        <w:rPr>
          <w:rFonts w:cs="Times New Roman"/>
          <w:sz w:val="22"/>
          <w:szCs w:val="22"/>
        </w:rPr>
        <w:t>Hence to address this</w:t>
      </w:r>
      <w:r w:rsidR="009D6A09" w:rsidRPr="009E0F22">
        <w:rPr>
          <w:rFonts w:cs="Times New Roman"/>
          <w:sz w:val="22"/>
          <w:szCs w:val="22"/>
        </w:rPr>
        <w:t xml:space="preserve"> gaps, in this paper, a new mathematical model for the supply chain network considering carbon emissions regulation policies utilizing BD characteristics under chance-constrained programming is designed. Three carbon emissions regulation policies includ</w:t>
      </w:r>
      <w:r w:rsidRPr="009E0F22">
        <w:rPr>
          <w:rFonts w:cs="Times New Roman"/>
          <w:sz w:val="22"/>
          <w:szCs w:val="22"/>
        </w:rPr>
        <w:t>ing</w:t>
      </w:r>
      <w:r w:rsidR="009D6A09" w:rsidRPr="009E0F22">
        <w:rPr>
          <w:rFonts w:cs="Times New Roman"/>
          <w:sz w:val="22"/>
          <w:szCs w:val="22"/>
        </w:rPr>
        <w:t xml:space="preserve"> carbon capacity-and-trade, the strict capacity on emission, and the carbon tax on emissions in the SCN problem are considered for the first time simultaneously.</w:t>
      </w:r>
      <w:r w:rsidR="00B00FC6" w:rsidRPr="009E0F22">
        <w:rPr>
          <w:rFonts w:cs="Times New Roman"/>
          <w:sz w:val="22"/>
          <w:szCs w:val="22"/>
        </w:rPr>
        <w:t xml:space="preserve"> </w:t>
      </w:r>
      <w:r w:rsidR="001C45A9" w:rsidRPr="009E0F22">
        <w:rPr>
          <w:rFonts w:cs="Times New Roman"/>
          <w:sz w:val="22"/>
          <w:szCs w:val="22"/>
        </w:rPr>
        <w:t xml:space="preserve">According to the rising trend in the usage of BD, it has become </w:t>
      </w:r>
      <w:r w:rsidRPr="009E0F22">
        <w:rPr>
          <w:rFonts w:cs="Times New Roman"/>
          <w:sz w:val="22"/>
          <w:szCs w:val="22"/>
        </w:rPr>
        <w:t xml:space="preserve">important </w:t>
      </w:r>
      <w:r w:rsidR="001C45A9" w:rsidRPr="009E0F22">
        <w:rPr>
          <w:rFonts w:cs="Times New Roman"/>
          <w:sz w:val="22"/>
          <w:szCs w:val="22"/>
        </w:rPr>
        <w:t xml:space="preserve">to improve a supply chain model using the BD characteristics for useful and effectual decisions.  Big data is the suggested model that provides 3V‟s called variety, velocity, and volume characteristics. Therefore, it has proven that 3Vs of BD characteristics to be effective and useful for SCN models </w:t>
      </w:r>
      <w:r w:rsidR="001C45A9" w:rsidRPr="009E0F22">
        <w:rPr>
          <w:rFonts w:cs="Times New Roman"/>
          <w:color w:val="2E74B5" w:themeColor="accent1" w:themeShade="BF"/>
          <w:sz w:val="22"/>
          <w:szCs w:val="22"/>
        </w:rPr>
        <w:t>[8]</w:t>
      </w:r>
      <w:r w:rsidR="001C45A9" w:rsidRPr="009E0F22">
        <w:rPr>
          <w:rFonts w:cs="Times New Roman"/>
          <w:sz w:val="22"/>
          <w:szCs w:val="22"/>
        </w:rPr>
        <w:t>.</w:t>
      </w:r>
      <w:r w:rsidR="00DF103C" w:rsidRPr="009E0F22">
        <w:rPr>
          <w:rFonts w:cs="Times New Roman"/>
          <w:sz w:val="22"/>
          <w:szCs w:val="22"/>
        </w:rPr>
        <w:t xml:space="preserve"> In terms of the variety, a variety of products through multi-product is considered in the suggested model. Under volume characteristics, the number of manufacturers and the value of the products in the proposed model is provided. Additionally, in terms of the velocity aspect, capacity, demand, and costs with time are considered in the presented model.</w:t>
      </w:r>
      <w:r w:rsidR="000B2D2D" w:rsidRPr="009E0F22">
        <w:rPr>
          <w:rFonts w:cs="Times New Roman"/>
          <w:sz w:val="22"/>
          <w:szCs w:val="22"/>
        </w:rPr>
        <w:t xml:space="preserve"> In order to solve the presented model utilizing the 3V‟s characteristics of BD causes the SCN model can control fluctuations.</w:t>
      </w:r>
      <w:r w:rsidR="00106591" w:rsidRPr="009E0F22">
        <w:rPr>
          <w:rFonts w:cs="Times New Roman"/>
          <w:sz w:val="22"/>
          <w:szCs w:val="22"/>
        </w:rPr>
        <w:t xml:space="preserve"> Further, the model solution capable to absorb the fluctuations by combining BD with supply chain modeling.</w:t>
      </w:r>
      <w:r w:rsidR="00235CAE" w:rsidRPr="009E0F22">
        <w:t xml:space="preserve"> </w:t>
      </w:r>
      <w:r w:rsidR="00235CAE" w:rsidRPr="009E0F22">
        <w:rPr>
          <w:rFonts w:cs="Times New Roman"/>
          <w:sz w:val="22"/>
          <w:szCs w:val="22"/>
        </w:rPr>
        <w:t>A new production, transportation, ordering, and inventory holding problem is designed and a new MINLP model is formulated, which hybrid two meta-heuristic algorithms are developed for the first time in this paper to solve this model.</w:t>
      </w:r>
      <w:r w:rsidR="00EE190A" w:rsidRPr="009E0F22">
        <w:rPr>
          <w:rFonts w:cs="Times New Roman"/>
          <w:sz w:val="22"/>
          <w:szCs w:val="22"/>
        </w:rPr>
        <w:t xml:space="preserve"> Hybrid meta-heuristic algorithms have been hybridized with GA, SA, and PSO algorithms called hybrid SA-GA (H-1) and </w:t>
      </w:r>
      <w:r w:rsidR="00EE190A" w:rsidRPr="009E0F22">
        <w:rPr>
          <w:rFonts w:cs="Times New Roman"/>
          <w:sz w:val="22"/>
          <w:szCs w:val="22"/>
        </w:rPr>
        <w:lastRenderedPageBreak/>
        <w:t>PSO-GA (H-2) algorithms.</w:t>
      </w:r>
      <w:r w:rsidR="00042B1B" w:rsidRPr="009E0F22">
        <w:rPr>
          <w:rFonts w:cs="Times New Roman"/>
          <w:sz w:val="22"/>
          <w:szCs w:val="22"/>
        </w:rPr>
        <w:t xml:space="preserve"> To tune and control the parameters of the algorithms, the Taguchi method is used, and to validate the proposed model, T-test significance and sensitivity analyses are employed.</w:t>
      </w:r>
    </w:p>
    <w:p w14:paraId="51CE0D16" w14:textId="6D2F5844" w:rsidR="00482867" w:rsidRPr="009E0F22" w:rsidRDefault="00482867" w:rsidP="009E0F22">
      <w:pPr>
        <w:pStyle w:val="Heading1"/>
        <w:bidi w:val="0"/>
        <w:spacing w:before="0"/>
        <w:rPr>
          <w:rFonts w:ascii="Times New Roman" w:hAnsi="Times New Roman" w:cs="Times New Roman"/>
          <w:color w:val="000000" w:themeColor="text1"/>
          <w:sz w:val="24"/>
          <w:szCs w:val="24"/>
        </w:rPr>
      </w:pPr>
      <w:r w:rsidRPr="009E0F22">
        <w:rPr>
          <w:rFonts w:ascii="Times New Roman" w:hAnsi="Times New Roman" w:cs="Times New Roman"/>
          <w:color w:val="000000" w:themeColor="text1"/>
          <w:sz w:val="24"/>
          <w:szCs w:val="24"/>
        </w:rPr>
        <w:t xml:space="preserve">3.  </w:t>
      </w:r>
      <w:r w:rsidR="00182888" w:rsidRPr="009E0F22">
        <w:rPr>
          <w:rFonts w:ascii="Times New Roman" w:hAnsi="Times New Roman" w:cs="Times New Roman"/>
          <w:color w:val="000000" w:themeColor="text1"/>
          <w:sz w:val="24"/>
          <w:szCs w:val="24"/>
        </w:rPr>
        <w:t>Mathematical m</w:t>
      </w:r>
      <w:r w:rsidRPr="009E0F22">
        <w:rPr>
          <w:rFonts w:ascii="Times New Roman" w:hAnsi="Times New Roman" w:cs="Times New Roman"/>
          <w:color w:val="000000" w:themeColor="text1"/>
          <w:sz w:val="24"/>
          <w:szCs w:val="24"/>
        </w:rPr>
        <w:t>odel</w:t>
      </w:r>
      <w:r w:rsidR="00182888" w:rsidRPr="009E0F22">
        <w:rPr>
          <w:rFonts w:ascii="Times New Roman" w:hAnsi="Times New Roman" w:cs="Times New Roman"/>
          <w:color w:val="000000" w:themeColor="text1"/>
          <w:sz w:val="24"/>
          <w:szCs w:val="24"/>
        </w:rPr>
        <w:t>ing</w:t>
      </w:r>
      <w:r w:rsidRPr="009E0F22">
        <w:rPr>
          <w:rFonts w:ascii="Times New Roman" w:hAnsi="Times New Roman" w:cs="Times New Roman"/>
          <w:color w:val="000000" w:themeColor="text1"/>
          <w:sz w:val="24"/>
          <w:szCs w:val="24"/>
        </w:rPr>
        <w:t xml:space="preserve"> </w:t>
      </w:r>
      <w:r w:rsidR="00B15A88" w:rsidRPr="009E0F22">
        <w:rPr>
          <w:rFonts w:ascii="Times New Roman" w:hAnsi="Times New Roman" w:cs="Times New Roman"/>
          <w:color w:val="000000" w:themeColor="text1"/>
          <w:sz w:val="24"/>
          <w:szCs w:val="24"/>
        </w:rPr>
        <w:t>for SCN problem</w:t>
      </w:r>
    </w:p>
    <w:p w14:paraId="68D8E9FE" w14:textId="5EBABE59" w:rsidR="00482867" w:rsidRPr="009E0F22" w:rsidRDefault="00482867" w:rsidP="009E0F22">
      <w:pPr>
        <w:pStyle w:val="Heading2"/>
        <w:bidi w:val="0"/>
        <w:rPr>
          <w:rFonts w:ascii="Times New Roman" w:hAnsi="Times New Roman" w:cs="Times New Roman"/>
          <w:b/>
          <w:bCs/>
          <w:color w:val="000000" w:themeColor="text1"/>
          <w:sz w:val="24"/>
          <w:szCs w:val="24"/>
        </w:rPr>
      </w:pPr>
      <w:r w:rsidRPr="009E0F22">
        <w:rPr>
          <w:rFonts w:ascii="Times New Roman" w:hAnsi="Times New Roman" w:cs="Times New Roman"/>
          <w:b/>
          <w:bCs/>
          <w:color w:val="000000" w:themeColor="text1"/>
          <w:sz w:val="24"/>
          <w:szCs w:val="24"/>
        </w:rPr>
        <w:t>3.1</w:t>
      </w:r>
      <w:r w:rsidR="00745D23" w:rsidRPr="009E0F22">
        <w:rPr>
          <w:rFonts w:ascii="Times New Roman" w:hAnsi="Times New Roman" w:cs="Times New Roman"/>
          <w:b/>
          <w:bCs/>
          <w:color w:val="000000" w:themeColor="text1"/>
          <w:sz w:val="24"/>
          <w:szCs w:val="24"/>
        </w:rPr>
        <w:t>.</w:t>
      </w:r>
      <w:r w:rsidR="004F17EC" w:rsidRPr="009E0F22">
        <w:rPr>
          <w:rFonts w:ascii="Times New Roman" w:hAnsi="Times New Roman" w:cs="Times New Roman"/>
          <w:b/>
          <w:bCs/>
          <w:color w:val="000000" w:themeColor="text1"/>
          <w:sz w:val="24"/>
          <w:szCs w:val="24"/>
        </w:rPr>
        <w:t xml:space="preserve"> Problem description and m</w:t>
      </w:r>
      <w:r w:rsidRPr="009E0F22">
        <w:rPr>
          <w:rFonts w:ascii="Times New Roman" w:hAnsi="Times New Roman" w:cs="Times New Roman"/>
          <w:b/>
          <w:bCs/>
          <w:color w:val="000000" w:themeColor="text1"/>
          <w:sz w:val="24"/>
          <w:szCs w:val="24"/>
        </w:rPr>
        <w:t>odel hypothesis</w:t>
      </w:r>
    </w:p>
    <w:p w14:paraId="6495AFC7" w14:textId="5F455BF4" w:rsidR="00482867" w:rsidRPr="009E0F22" w:rsidRDefault="00482867" w:rsidP="009E0F22">
      <w:pPr>
        <w:bidi w:val="0"/>
        <w:spacing w:after="0"/>
        <w:jc w:val="both"/>
        <w:rPr>
          <w:rFonts w:eastAsiaTheme="majorEastAsia" w:cs="Times New Roman"/>
          <w:color w:val="000000" w:themeColor="text1"/>
          <w:sz w:val="22"/>
          <w:szCs w:val="22"/>
        </w:rPr>
      </w:pPr>
      <w:r w:rsidRPr="009E0F22">
        <w:rPr>
          <w:rFonts w:cs="Times New Roman"/>
          <w:sz w:val="22"/>
          <w:szCs w:val="22"/>
        </w:rPr>
        <w:t>The SCM problem proposed in this study is</w:t>
      </w:r>
      <w:r w:rsidR="00317010" w:rsidRPr="009E0F22">
        <w:rPr>
          <w:rFonts w:cs="Times New Roman"/>
          <w:sz w:val="22"/>
          <w:szCs w:val="22"/>
        </w:rPr>
        <w:t xml:space="preserve"> for</w:t>
      </w:r>
      <w:r w:rsidRPr="009E0F22">
        <w:rPr>
          <w:rFonts w:cs="Times New Roman"/>
          <w:sz w:val="22"/>
          <w:szCs w:val="22"/>
        </w:rPr>
        <w:t xml:space="preserve"> a multi-manufacturer, multi-product, multi-vehicle</w:t>
      </w:r>
      <w:r w:rsidR="004A20F2" w:rsidRPr="009E0F22">
        <w:rPr>
          <w:rFonts w:cs="Times New Roman"/>
          <w:sz w:val="22"/>
          <w:szCs w:val="22"/>
        </w:rPr>
        <w:t>,</w:t>
      </w:r>
      <w:r w:rsidRPr="009E0F22">
        <w:rPr>
          <w:rFonts w:cs="Times New Roman"/>
          <w:sz w:val="22"/>
          <w:szCs w:val="22"/>
        </w:rPr>
        <w:t xml:space="preserve"> and multi-period.</w:t>
      </w:r>
      <w:r w:rsidRPr="009E0F22">
        <w:rPr>
          <w:rFonts w:eastAsiaTheme="majorEastAsia" w:cs="Times New Roman"/>
          <w:color w:val="000000" w:themeColor="text1"/>
          <w:sz w:val="22"/>
          <w:szCs w:val="22"/>
        </w:rPr>
        <w:t xml:space="preserve"> Besides, the emission caused during transporting, ordering</w:t>
      </w:r>
      <w:r w:rsidR="004A20F2" w:rsidRPr="009E0F22">
        <w:rPr>
          <w:rFonts w:eastAsiaTheme="majorEastAsia" w:cs="Times New Roman"/>
          <w:color w:val="000000" w:themeColor="text1"/>
          <w:sz w:val="22"/>
          <w:szCs w:val="22"/>
        </w:rPr>
        <w:t>,</w:t>
      </w:r>
      <w:r w:rsidRPr="009E0F22">
        <w:rPr>
          <w:rFonts w:eastAsiaTheme="majorEastAsia" w:cs="Times New Roman"/>
          <w:color w:val="000000" w:themeColor="text1"/>
          <w:sz w:val="22"/>
          <w:szCs w:val="22"/>
        </w:rPr>
        <w:t xml:space="preserve"> and inventory holding through vehicles are considered in the presented problem. The study considers three various carbon emissions regularity policies, known as the strict cap on emission, carbon tax</w:t>
      </w:r>
      <w:r w:rsidR="004A20F2" w:rsidRPr="009E0F22">
        <w:rPr>
          <w:rFonts w:eastAsiaTheme="majorEastAsia" w:cs="Times New Roman"/>
          <w:color w:val="000000" w:themeColor="text1"/>
          <w:sz w:val="22"/>
          <w:szCs w:val="22"/>
        </w:rPr>
        <w:t>,</w:t>
      </w:r>
      <w:r w:rsidRPr="009E0F22">
        <w:rPr>
          <w:rFonts w:eastAsiaTheme="majorEastAsia" w:cs="Times New Roman"/>
          <w:color w:val="000000" w:themeColor="text1"/>
          <w:sz w:val="22"/>
          <w:szCs w:val="22"/>
        </w:rPr>
        <w:t xml:space="preserve"> and carbon cap-and-trade. In terms of the cap-and-trade policy, an obliging capacity is used over the total carbon emissions. Likewise, carbon emissions exceeded or saved according to the carbon capacity can be exchanged. The strict capacity of carbon emissions policy includes a maximum capacity of carbon emissions outcoming from different supply chain operations such as transportation, production, inventory holding, ordering, etc. After that, in terms of the carbon tax, it does not put any limitation on carbon emission but offers to tax each unit of carbon evicted. The aim is to allocate manufacturers each period to minimize the total costs of containing transportation, production, carbon emission, and inventory holding costs.</w:t>
      </w:r>
    </w:p>
    <w:p w14:paraId="5D8564D2" w14:textId="77777777" w:rsidR="00482867" w:rsidRPr="009E0F22" w:rsidRDefault="00482867" w:rsidP="009E0F22">
      <w:pPr>
        <w:bidi w:val="0"/>
        <w:ind w:firstLine="426"/>
        <w:jc w:val="both"/>
        <w:rPr>
          <w:rFonts w:eastAsiaTheme="majorEastAsia" w:cs="Times New Roman"/>
          <w:color w:val="000000" w:themeColor="text1"/>
          <w:sz w:val="22"/>
          <w:szCs w:val="22"/>
        </w:rPr>
      </w:pPr>
      <w:r w:rsidRPr="009E0F22">
        <w:rPr>
          <w:rFonts w:eastAsiaTheme="majorEastAsia" w:cs="Times New Roman"/>
          <w:color w:val="000000" w:themeColor="text1"/>
          <w:sz w:val="22"/>
          <w:szCs w:val="22"/>
        </w:rPr>
        <w:t>The model is formulated under the following assumptions:</w:t>
      </w:r>
    </w:p>
    <w:p w14:paraId="6179ABF9" w14:textId="652F1B5E" w:rsidR="00482867" w:rsidRPr="009E0F22" w:rsidRDefault="00482867" w:rsidP="009E0F22">
      <w:pPr>
        <w:pStyle w:val="ListParagraph"/>
        <w:numPr>
          <w:ilvl w:val="0"/>
          <w:numId w:val="3"/>
        </w:numPr>
        <w:jc w:val="both"/>
        <w:rPr>
          <w:rFonts w:eastAsiaTheme="majorEastAsia" w:cs="Times New Roman"/>
          <w:color w:val="000000" w:themeColor="text1"/>
          <w:sz w:val="22"/>
          <w:szCs w:val="22"/>
        </w:rPr>
      </w:pPr>
      <w:r w:rsidRPr="009E0F22">
        <w:rPr>
          <w:rFonts w:eastAsiaTheme="majorEastAsia" w:cs="Times New Roman"/>
          <w:color w:val="000000" w:themeColor="text1"/>
          <w:sz w:val="22"/>
          <w:szCs w:val="22"/>
        </w:rPr>
        <w:t xml:space="preserve">The demand </w:t>
      </w:r>
      <w:r w:rsidR="004A20F2" w:rsidRPr="009E0F22">
        <w:rPr>
          <w:rFonts w:eastAsiaTheme="majorEastAsia" w:cs="Times New Roman"/>
          <w:color w:val="000000" w:themeColor="text1"/>
          <w:sz w:val="22"/>
          <w:szCs w:val="22"/>
        </w:rPr>
        <w:t xml:space="preserve">for </w:t>
      </w:r>
      <w:r w:rsidRPr="009E0F22">
        <w:rPr>
          <w:rFonts w:eastAsiaTheme="majorEastAsia" w:cs="Times New Roman"/>
          <w:color w:val="000000" w:themeColor="text1"/>
          <w:sz w:val="22"/>
          <w:szCs w:val="22"/>
        </w:rPr>
        <w:t xml:space="preserve">products, manufacturer and vehicle capacities, and transportation, production, inventory holding, and ordering costs parameters has the main </w:t>
      </w:r>
      <w:r w:rsidR="0047249C" w:rsidRPr="009E0F22">
        <w:rPr>
          <w:rFonts w:eastAsiaTheme="majorEastAsia" w:cs="Times New Roman"/>
          <w:color w:val="000000" w:themeColor="text1"/>
          <w:sz w:val="22"/>
          <w:szCs w:val="22"/>
        </w:rPr>
        <w:t>BD</w:t>
      </w:r>
      <w:r w:rsidRPr="009E0F22">
        <w:rPr>
          <w:rFonts w:eastAsiaTheme="majorEastAsia" w:cs="Times New Roman"/>
          <w:color w:val="000000" w:themeColor="text1"/>
          <w:sz w:val="22"/>
          <w:szCs w:val="22"/>
        </w:rPr>
        <w:t xml:space="preserve"> traits in terms of volume, velocity, and variety. They have been hypothesized and computed utilizing real-time data related to the demand, capacities, and costs.</w:t>
      </w:r>
    </w:p>
    <w:p w14:paraId="13C74793" w14:textId="77777777" w:rsidR="00482867" w:rsidRPr="009E0F22" w:rsidRDefault="00482867" w:rsidP="009E0F22">
      <w:pPr>
        <w:pStyle w:val="ListParagraph"/>
        <w:numPr>
          <w:ilvl w:val="0"/>
          <w:numId w:val="3"/>
        </w:numPr>
        <w:jc w:val="both"/>
        <w:rPr>
          <w:rFonts w:eastAsiaTheme="majorEastAsia" w:cs="Times New Roman"/>
          <w:color w:val="000000" w:themeColor="text1"/>
          <w:sz w:val="22"/>
          <w:szCs w:val="22"/>
        </w:rPr>
      </w:pPr>
      <w:r w:rsidRPr="009E0F22">
        <w:rPr>
          <w:rFonts w:eastAsiaTheme="majorEastAsia" w:cs="Times New Roman"/>
          <w:color w:val="000000" w:themeColor="text1"/>
          <w:sz w:val="22"/>
          <w:szCs w:val="22"/>
        </w:rPr>
        <w:t>The cost of ordering is known for each product purchased from each manufacturer for the whole planning horizon.</w:t>
      </w:r>
    </w:p>
    <w:p w14:paraId="5F119D41" w14:textId="77777777" w:rsidR="00482867" w:rsidRPr="009E0F22" w:rsidRDefault="00482867" w:rsidP="009E0F22">
      <w:pPr>
        <w:pStyle w:val="ListParagraph"/>
        <w:numPr>
          <w:ilvl w:val="0"/>
          <w:numId w:val="3"/>
        </w:numPr>
        <w:jc w:val="both"/>
        <w:rPr>
          <w:rFonts w:eastAsiaTheme="majorEastAsia" w:cs="Times New Roman"/>
          <w:color w:val="000000" w:themeColor="text1"/>
          <w:sz w:val="22"/>
          <w:szCs w:val="22"/>
        </w:rPr>
      </w:pPr>
      <w:r w:rsidRPr="009E0F22">
        <w:rPr>
          <w:rFonts w:eastAsiaTheme="majorEastAsia" w:cs="Times New Roman"/>
          <w:color w:val="000000" w:themeColor="text1"/>
          <w:sz w:val="22"/>
          <w:szCs w:val="22"/>
        </w:rPr>
        <w:t>Only one sort of vehicle is accessible with a specified volume. It is further hypothesized that the various products are so packaged that all of the volumes of the container can be used.</w:t>
      </w:r>
    </w:p>
    <w:p w14:paraId="41CAB210" w14:textId="77777777" w:rsidR="00482867" w:rsidRPr="009E0F22" w:rsidRDefault="00482867" w:rsidP="009E0F22">
      <w:pPr>
        <w:pStyle w:val="ListParagraph"/>
        <w:numPr>
          <w:ilvl w:val="0"/>
          <w:numId w:val="3"/>
        </w:numPr>
        <w:jc w:val="both"/>
        <w:rPr>
          <w:rFonts w:eastAsiaTheme="majorEastAsia" w:cs="Times New Roman"/>
          <w:color w:val="000000" w:themeColor="text1"/>
          <w:sz w:val="22"/>
          <w:szCs w:val="22"/>
        </w:rPr>
      </w:pPr>
      <w:r w:rsidRPr="009E0F22">
        <w:rPr>
          <w:rFonts w:eastAsiaTheme="majorEastAsia" w:cs="Times New Roman"/>
          <w:color w:val="000000" w:themeColor="text1"/>
          <w:sz w:val="22"/>
          <w:szCs w:val="22"/>
        </w:rPr>
        <w:t>If a product is transported forward to the next period in the planning horizon, the cost of inventory holding is suitable.</w:t>
      </w:r>
    </w:p>
    <w:p w14:paraId="181DD56C" w14:textId="77777777" w:rsidR="00482867" w:rsidRPr="009E0F22" w:rsidRDefault="00482867" w:rsidP="009E0F22">
      <w:pPr>
        <w:pStyle w:val="ListParagraph"/>
        <w:numPr>
          <w:ilvl w:val="0"/>
          <w:numId w:val="3"/>
        </w:numPr>
        <w:jc w:val="both"/>
        <w:rPr>
          <w:rFonts w:eastAsiaTheme="majorEastAsia" w:cs="Times New Roman"/>
          <w:color w:val="000000" w:themeColor="text1"/>
          <w:sz w:val="22"/>
          <w:szCs w:val="22"/>
        </w:rPr>
      </w:pPr>
      <w:r w:rsidRPr="009E0F22">
        <w:rPr>
          <w:rFonts w:eastAsiaTheme="majorEastAsia" w:cs="Times New Roman"/>
          <w:color w:val="000000" w:themeColor="text1"/>
          <w:sz w:val="22"/>
          <w:szCs w:val="22"/>
        </w:rPr>
        <w:t>Late deliveries and shortages are not permitted.</w:t>
      </w:r>
    </w:p>
    <w:p w14:paraId="4B916042" w14:textId="77777777" w:rsidR="00482867" w:rsidRPr="009E0F22" w:rsidRDefault="00482867" w:rsidP="009E0F22">
      <w:pPr>
        <w:pStyle w:val="ListParagraph"/>
        <w:numPr>
          <w:ilvl w:val="0"/>
          <w:numId w:val="3"/>
        </w:numPr>
        <w:jc w:val="both"/>
        <w:rPr>
          <w:rFonts w:eastAsiaTheme="majorEastAsia" w:cs="Times New Roman"/>
          <w:color w:val="000000" w:themeColor="text1"/>
          <w:sz w:val="22"/>
          <w:szCs w:val="22"/>
        </w:rPr>
      </w:pPr>
      <w:r w:rsidRPr="009E0F22">
        <w:rPr>
          <w:rFonts w:eastAsiaTheme="majorEastAsia" w:cs="Times New Roman"/>
          <w:color w:val="000000" w:themeColor="text1"/>
          <w:sz w:val="22"/>
          <w:szCs w:val="22"/>
        </w:rPr>
        <w:t>The cost of transportation is dependent on the whole covered distance by the vehicle.</w:t>
      </w:r>
    </w:p>
    <w:p w14:paraId="23269D85" w14:textId="30431427" w:rsidR="00482867" w:rsidRPr="009E0F22" w:rsidRDefault="00482867" w:rsidP="009E0F22">
      <w:pPr>
        <w:pStyle w:val="ListParagraph"/>
        <w:numPr>
          <w:ilvl w:val="0"/>
          <w:numId w:val="3"/>
        </w:numPr>
        <w:jc w:val="both"/>
        <w:rPr>
          <w:rFonts w:eastAsiaTheme="majorEastAsia" w:cs="Times New Roman"/>
          <w:color w:val="000000" w:themeColor="text1"/>
          <w:sz w:val="22"/>
          <w:szCs w:val="22"/>
        </w:rPr>
      </w:pPr>
      <w:r w:rsidRPr="009E0F22">
        <w:rPr>
          <w:rFonts w:eastAsiaTheme="majorEastAsia" w:cs="Times New Roman"/>
          <w:color w:val="000000" w:themeColor="text1"/>
          <w:sz w:val="22"/>
          <w:szCs w:val="22"/>
        </w:rPr>
        <w:t>Transportation, ordering, and inventory holding processes of products make the emission of carbon that are linear in nature.</w:t>
      </w:r>
    </w:p>
    <w:p w14:paraId="1868DB8F" w14:textId="001B5E59" w:rsidR="000E5F4F" w:rsidRPr="009E0F22" w:rsidRDefault="000E5F4F" w:rsidP="009E0F22">
      <w:pPr>
        <w:bidi w:val="0"/>
        <w:ind w:firstLine="426"/>
        <w:jc w:val="both"/>
        <w:rPr>
          <w:rFonts w:eastAsiaTheme="majorEastAsia" w:cs="Times New Roman"/>
          <w:color w:val="000000" w:themeColor="text1"/>
          <w:sz w:val="22"/>
          <w:szCs w:val="22"/>
        </w:rPr>
      </w:pPr>
      <w:r w:rsidRPr="009E0F22">
        <w:rPr>
          <w:rFonts w:eastAsiaTheme="majorEastAsia" w:cs="Times New Roman"/>
          <w:color w:val="000000" w:themeColor="text1"/>
          <w:sz w:val="22"/>
          <w:szCs w:val="22"/>
        </w:rPr>
        <w:t xml:space="preserve">According to the assumptions and some previous papers in the literature, some of the indices, parameters, and decision variables have been used in this paper. For instance, the parameters and variable decisions related to production and inventory holding are taken from the studies of </w:t>
      </w:r>
      <w:r w:rsidRPr="009E0F22">
        <w:rPr>
          <w:rFonts w:eastAsiaTheme="majorEastAsia" w:cs="Times New Roman"/>
          <w:color w:val="2E74B5" w:themeColor="accent1" w:themeShade="BF"/>
          <w:sz w:val="22"/>
          <w:szCs w:val="22"/>
        </w:rPr>
        <w:t xml:space="preserve">[18] </w:t>
      </w:r>
      <w:r w:rsidRPr="009E0F22">
        <w:rPr>
          <w:rFonts w:eastAsiaTheme="majorEastAsia" w:cs="Times New Roman"/>
          <w:color w:val="000000" w:themeColor="text1"/>
          <w:sz w:val="22"/>
          <w:szCs w:val="22"/>
        </w:rPr>
        <w:t xml:space="preserve">and </w:t>
      </w:r>
      <w:r w:rsidRPr="009E0F22">
        <w:rPr>
          <w:rFonts w:eastAsiaTheme="majorEastAsia" w:cs="Times New Roman"/>
          <w:color w:val="2E74B5" w:themeColor="accent1" w:themeShade="BF"/>
          <w:sz w:val="22"/>
          <w:szCs w:val="22"/>
        </w:rPr>
        <w:t>[20]</w:t>
      </w:r>
      <w:r w:rsidRPr="009E0F22">
        <w:rPr>
          <w:rFonts w:eastAsiaTheme="majorEastAsia" w:cs="Times New Roman"/>
          <w:color w:val="000000" w:themeColor="text1"/>
          <w:sz w:val="22"/>
          <w:szCs w:val="22"/>
        </w:rPr>
        <w:t xml:space="preserve">, respectively. Likewise, the parameters and variable decisions relevant to transportation are utilized in this paper from some references such as </w:t>
      </w:r>
      <w:r w:rsidRPr="009E0F22">
        <w:rPr>
          <w:rFonts w:eastAsiaTheme="majorEastAsia" w:cs="Times New Roman"/>
          <w:color w:val="2E74B5" w:themeColor="accent1" w:themeShade="BF"/>
          <w:sz w:val="22"/>
          <w:szCs w:val="22"/>
        </w:rPr>
        <w:t>[15]</w:t>
      </w:r>
      <w:r w:rsidRPr="009E0F22">
        <w:rPr>
          <w:rFonts w:eastAsiaTheme="majorEastAsia" w:cs="Times New Roman"/>
          <w:color w:val="000000" w:themeColor="text1"/>
          <w:sz w:val="22"/>
          <w:szCs w:val="22"/>
        </w:rPr>
        <w:t xml:space="preserve">, </w:t>
      </w:r>
      <w:r w:rsidRPr="009E0F22">
        <w:rPr>
          <w:rFonts w:eastAsiaTheme="majorEastAsia" w:cs="Times New Roman"/>
          <w:color w:val="2E74B5" w:themeColor="accent1" w:themeShade="BF"/>
          <w:sz w:val="22"/>
          <w:szCs w:val="22"/>
        </w:rPr>
        <w:t>[16]</w:t>
      </w:r>
      <w:r w:rsidRPr="009E0F22">
        <w:rPr>
          <w:rFonts w:eastAsiaTheme="majorEastAsia" w:cs="Times New Roman"/>
          <w:color w:val="000000" w:themeColor="text1"/>
          <w:sz w:val="22"/>
          <w:szCs w:val="22"/>
        </w:rPr>
        <w:t xml:space="preserve">, and </w:t>
      </w:r>
      <w:r w:rsidRPr="009E0F22">
        <w:rPr>
          <w:rFonts w:eastAsiaTheme="majorEastAsia" w:cs="Times New Roman"/>
          <w:color w:val="2E74B5" w:themeColor="accent1" w:themeShade="BF"/>
          <w:sz w:val="22"/>
          <w:szCs w:val="22"/>
        </w:rPr>
        <w:t>[21]</w:t>
      </w:r>
      <w:r w:rsidRPr="009E0F22">
        <w:rPr>
          <w:rFonts w:eastAsiaTheme="majorEastAsia" w:cs="Times New Roman"/>
          <w:color w:val="000000" w:themeColor="text1"/>
          <w:sz w:val="22"/>
          <w:szCs w:val="22"/>
        </w:rPr>
        <w:t>. The rest of the indices, parameters, and decision variables are provided according to the current research assumptions to are shown the suggested mathematical model more realistic.</w:t>
      </w:r>
    </w:p>
    <w:p w14:paraId="1B75AD1E" w14:textId="5B39DEC1" w:rsidR="00482867" w:rsidRPr="009E0F22" w:rsidRDefault="00482867" w:rsidP="009E0F22">
      <w:pPr>
        <w:pStyle w:val="Heading2"/>
        <w:bidi w:val="0"/>
        <w:rPr>
          <w:rFonts w:ascii="Times New Roman" w:hAnsi="Times New Roman" w:cs="Times New Roman"/>
          <w:b/>
          <w:bCs/>
          <w:color w:val="000000" w:themeColor="text1"/>
          <w:sz w:val="24"/>
          <w:szCs w:val="24"/>
        </w:rPr>
      </w:pPr>
      <w:r w:rsidRPr="009E0F22">
        <w:rPr>
          <w:rFonts w:ascii="Times New Roman" w:hAnsi="Times New Roman" w:cs="Times New Roman"/>
          <w:b/>
          <w:bCs/>
          <w:color w:val="000000" w:themeColor="text1"/>
          <w:sz w:val="24"/>
          <w:szCs w:val="24"/>
        </w:rPr>
        <w:t>3.2</w:t>
      </w:r>
      <w:r w:rsidR="00745D23" w:rsidRPr="009E0F22">
        <w:rPr>
          <w:rFonts w:ascii="Times New Roman" w:hAnsi="Times New Roman" w:cs="Times New Roman"/>
          <w:b/>
          <w:bCs/>
          <w:color w:val="000000" w:themeColor="text1"/>
          <w:sz w:val="24"/>
          <w:szCs w:val="24"/>
        </w:rPr>
        <w:t>.</w:t>
      </w:r>
      <w:r w:rsidRPr="009E0F22">
        <w:rPr>
          <w:rFonts w:ascii="Times New Roman" w:hAnsi="Times New Roman" w:cs="Times New Roman"/>
          <w:b/>
          <w:bCs/>
          <w:color w:val="000000" w:themeColor="text1"/>
          <w:sz w:val="24"/>
          <w:szCs w:val="24"/>
        </w:rPr>
        <w:t xml:space="preserve"> Linking </w:t>
      </w:r>
      <w:r w:rsidR="0047249C" w:rsidRPr="009E0F22">
        <w:rPr>
          <w:rFonts w:ascii="Times New Roman" w:hAnsi="Times New Roman" w:cs="Times New Roman"/>
          <w:b/>
          <w:bCs/>
          <w:color w:val="000000" w:themeColor="text1"/>
          <w:sz w:val="24"/>
          <w:szCs w:val="24"/>
        </w:rPr>
        <w:t>B</w:t>
      </w:r>
      <w:r w:rsidR="008C1D17" w:rsidRPr="009E0F22">
        <w:rPr>
          <w:rFonts w:ascii="Times New Roman" w:hAnsi="Times New Roman" w:cs="Times New Roman"/>
          <w:b/>
          <w:bCs/>
          <w:color w:val="000000" w:themeColor="text1"/>
          <w:sz w:val="24"/>
          <w:szCs w:val="24"/>
        </w:rPr>
        <w:t xml:space="preserve">ig </w:t>
      </w:r>
      <w:r w:rsidR="0047249C" w:rsidRPr="009E0F22">
        <w:rPr>
          <w:rFonts w:ascii="Times New Roman" w:hAnsi="Times New Roman" w:cs="Times New Roman"/>
          <w:b/>
          <w:bCs/>
          <w:color w:val="000000" w:themeColor="text1"/>
          <w:sz w:val="24"/>
          <w:szCs w:val="24"/>
        </w:rPr>
        <w:t>D</w:t>
      </w:r>
      <w:r w:rsidR="008C1D17" w:rsidRPr="009E0F22">
        <w:rPr>
          <w:rFonts w:ascii="Times New Roman" w:hAnsi="Times New Roman" w:cs="Times New Roman"/>
          <w:b/>
          <w:bCs/>
          <w:color w:val="000000" w:themeColor="text1"/>
          <w:sz w:val="24"/>
          <w:szCs w:val="24"/>
        </w:rPr>
        <w:t>ata</w:t>
      </w:r>
      <w:r w:rsidRPr="009E0F22">
        <w:rPr>
          <w:rFonts w:ascii="Times New Roman" w:hAnsi="Times New Roman" w:cs="Times New Roman"/>
          <w:b/>
          <w:bCs/>
          <w:color w:val="000000" w:themeColor="text1"/>
          <w:sz w:val="24"/>
          <w:szCs w:val="24"/>
        </w:rPr>
        <w:t xml:space="preserve"> with the proposed model</w:t>
      </w:r>
    </w:p>
    <w:p w14:paraId="0C7F1B6A" w14:textId="073BA5CB" w:rsidR="00482867" w:rsidRPr="009E0F22" w:rsidRDefault="00482867" w:rsidP="009E0F22">
      <w:pPr>
        <w:bidi w:val="0"/>
        <w:jc w:val="both"/>
        <w:rPr>
          <w:rFonts w:cs="Times New Roman"/>
          <w:sz w:val="22"/>
          <w:szCs w:val="22"/>
        </w:rPr>
      </w:pPr>
      <w:r w:rsidRPr="009E0F22">
        <w:rPr>
          <w:rFonts w:cs="Times New Roman"/>
          <w:sz w:val="22"/>
          <w:szCs w:val="22"/>
        </w:rPr>
        <w:t xml:space="preserve">The proposed production, ordering, transportation, and inventory model in the SCN considering different carbon emission regulations is linked with </w:t>
      </w:r>
      <w:r w:rsidR="0047249C" w:rsidRPr="009E0F22">
        <w:rPr>
          <w:rFonts w:cs="Times New Roman"/>
          <w:sz w:val="22"/>
          <w:szCs w:val="22"/>
        </w:rPr>
        <w:t>BD</w:t>
      </w:r>
      <w:r w:rsidRPr="009E0F22">
        <w:rPr>
          <w:rFonts w:cs="Times New Roman"/>
          <w:sz w:val="22"/>
          <w:szCs w:val="22"/>
        </w:rPr>
        <w:t xml:space="preserve"> utilizing the presented structure. The suggested structure proposes several ways to contain both inter and intra heterogeneity in the data to make it emphasize the fundamental 3V’s requirements of </w:t>
      </w:r>
      <w:r w:rsidR="0047249C" w:rsidRPr="009E0F22">
        <w:rPr>
          <w:rFonts w:cs="Times New Roman"/>
          <w:sz w:val="22"/>
          <w:szCs w:val="22"/>
        </w:rPr>
        <w:t>BD</w:t>
      </w:r>
      <w:r w:rsidRPr="009E0F22">
        <w:rPr>
          <w:rFonts w:cs="Times New Roman"/>
          <w:sz w:val="22"/>
          <w:szCs w:val="22"/>
        </w:rPr>
        <w:t xml:space="preserve">, i.e. variety, velocity, and volume. </w:t>
      </w:r>
      <w:r w:rsidR="00877A4B" w:rsidRPr="009E0F22">
        <w:rPr>
          <w:rFonts w:cs="Times New Roman"/>
          <w:sz w:val="22"/>
          <w:szCs w:val="22"/>
        </w:rPr>
        <w:t>Our reasons for selecting 3V's of the big data characteristics include the amount and size of the generated data</w:t>
      </w:r>
      <w:r w:rsidR="00EB7BB1" w:rsidRPr="009E0F22">
        <w:rPr>
          <w:rFonts w:cs="Times New Roman"/>
          <w:sz w:val="22"/>
          <w:szCs w:val="22"/>
        </w:rPr>
        <w:t xml:space="preserve"> that </w:t>
      </w:r>
      <w:r w:rsidR="00D6423F" w:rsidRPr="009E0F22">
        <w:rPr>
          <w:rFonts w:cs="Times New Roman"/>
          <w:sz w:val="22"/>
          <w:szCs w:val="22"/>
        </w:rPr>
        <w:t>is</w:t>
      </w:r>
      <w:r w:rsidR="00877A4B" w:rsidRPr="009E0F22">
        <w:rPr>
          <w:rFonts w:cs="Times New Roman"/>
          <w:sz w:val="22"/>
          <w:szCs w:val="22"/>
        </w:rPr>
        <w:t xml:space="preserve"> collected and stored in large volumes </w:t>
      </w:r>
      <w:r w:rsidR="005C13D5" w:rsidRPr="009E0F22">
        <w:rPr>
          <w:rFonts w:cs="Times New Roman"/>
          <w:sz w:val="22"/>
          <w:szCs w:val="22"/>
        </w:rPr>
        <w:t xml:space="preserve"> </w:t>
      </w:r>
      <w:r w:rsidR="00877A4B" w:rsidRPr="009E0F22">
        <w:rPr>
          <w:rFonts w:cs="Times New Roman"/>
          <w:sz w:val="22"/>
          <w:szCs w:val="22"/>
        </w:rPr>
        <w:t>(in terms of the value). Data variety is in the form of numbers and traditional information that can be categorized in the management, supply chain, decision-making issues. This variety of data helps managers and industries to achieve targeted results with proper use (in terms of the variety).</w:t>
      </w:r>
      <w:r w:rsidR="00C36524" w:rsidRPr="009E0F22">
        <w:rPr>
          <w:rFonts w:cs="Times New Roman"/>
          <w:sz w:val="22"/>
          <w:szCs w:val="22"/>
        </w:rPr>
        <w:t xml:space="preserve"> </w:t>
      </w:r>
      <w:r w:rsidR="00E74021" w:rsidRPr="009E0F22">
        <w:rPr>
          <w:rFonts w:cs="Times New Roman"/>
          <w:sz w:val="22"/>
          <w:szCs w:val="22"/>
        </w:rPr>
        <w:t xml:space="preserve">Regarding velocity, to meet the </w:t>
      </w:r>
      <w:r w:rsidR="00E74021" w:rsidRPr="009E0F22">
        <w:rPr>
          <w:rFonts w:cs="Times New Roman"/>
          <w:sz w:val="22"/>
          <w:szCs w:val="22"/>
        </w:rPr>
        <w:lastRenderedPageBreak/>
        <w:t>demands and challenges ahead on the path of development and growth, the velocity of production and processing of data (products) is faced with the volume of information from the production and storage of data (products)</w:t>
      </w:r>
      <w:r w:rsidR="0069381F" w:rsidRPr="009E0F22">
        <w:rPr>
          <w:rFonts w:cs="Times New Roman"/>
          <w:sz w:val="22"/>
          <w:szCs w:val="22"/>
        </w:rPr>
        <w:t xml:space="preserve"> which poses a significant challenge </w:t>
      </w:r>
      <w:r w:rsidR="00E74021" w:rsidRPr="009E0F22">
        <w:rPr>
          <w:rFonts w:cs="Times New Roman"/>
          <w:sz w:val="22"/>
          <w:szCs w:val="22"/>
        </w:rPr>
        <w:t>for all organizations and analysts.</w:t>
      </w:r>
      <w:r w:rsidR="00877A4B" w:rsidRPr="009E0F22">
        <w:rPr>
          <w:rFonts w:cs="Times New Roman"/>
          <w:sz w:val="22"/>
          <w:szCs w:val="22"/>
        </w:rPr>
        <w:t xml:space="preserve"> </w:t>
      </w:r>
      <w:r w:rsidRPr="009E0F22">
        <w:rPr>
          <w:rFonts w:cs="Times New Roman"/>
          <w:sz w:val="22"/>
          <w:szCs w:val="22"/>
        </w:rPr>
        <w:t xml:space="preserve">The structure has been changed to contain the whole parameters related to the model presented in this study and depicted on </w:t>
      </w:r>
      <w:r w:rsidR="0047249C" w:rsidRPr="009E0F22">
        <w:rPr>
          <w:rFonts w:cs="Times New Roman"/>
          <w:sz w:val="22"/>
          <w:szCs w:val="22"/>
        </w:rPr>
        <w:t>BD</w:t>
      </w:r>
      <w:r w:rsidRPr="009E0F22">
        <w:rPr>
          <w:rFonts w:cs="Times New Roman"/>
          <w:sz w:val="22"/>
          <w:szCs w:val="22"/>
        </w:rPr>
        <w:t xml:space="preserve"> dimensions as follows.</w:t>
      </w:r>
    </w:p>
    <w:p w14:paraId="034B57E0" w14:textId="77777777" w:rsidR="00482867" w:rsidRPr="009E0F22" w:rsidRDefault="00482867" w:rsidP="009E0F22">
      <w:pPr>
        <w:pStyle w:val="ListParagraph"/>
        <w:numPr>
          <w:ilvl w:val="0"/>
          <w:numId w:val="2"/>
        </w:numPr>
        <w:spacing w:after="0"/>
        <w:jc w:val="both"/>
        <w:rPr>
          <w:rFonts w:cs="Times New Roman"/>
          <w:sz w:val="22"/>
          <w:szCs w:val="22"/>
        </w:rPr>
      </w:pPr>
      <w:r w:rsidRPr="009E0F22">
        <w:rPr>
          <w:rFonts w:cs="Times New Roman"/>
          <w:b/>
          <w:bCs/>
          <w:sz w:val="22"/>
          <w:szCs w:val="22"/>
        </w:rPr>
        <w:t>Variety:</w:t>
      </w:r>
      <w:r w:rsidRPr="009E0F22">
        <w:rPr>
          <w:rFonts w:cs="Times New Roman"/>
          <w:sz w:val="22"/>
          <w:szCs w:val="22"/>
        </w:rPr>
        <w:t xml:space="preserve"> The presented model is a multi-manufacturer, multi-product, and multi-period, enveloping different parameters like carbon emission, costs, demand</w:t>
      </w:r>
      <w:r w:rsidR="00D40497" w:rsidRPr="009E0F22">
        <w:rPr>
          <w:rFonts w:cs="Times New Roman"/>
          <w:sz w:val="22"/>
          <w:szCs w:val="22"/>
        </w:rPr>
        <w:t>,</w:t>
      </w:r>
      <w:r w:rsidRPr="009E0F22">
        <w:rPr>
          <w:rFonts w:cs="Times New Roman"/>
          <w:sz w:val="22"/>
          <w:szCs w:val="22"/>
        </w:rPr>
        <w:t xml:space="preserve"> and capacities as a function of time, so causing </w:t>
      </w:r>
      <w:r w:rsidR="00D40497" w:rsidRPr="009E0F22">
        <w:rPr>
          <w:rFonts w:cs="Times New Roman"/>
          <w:sz w:val="22"/>
          <w:szCs w:val="22"/>
        </w:rPr>
        <w:t xml:space="preserve">the </w:t>
      </w:r>
      <w:r w:rsidRPr="009E0F22">
        <w:rPr>
          <w:rFonts w:cs="Times New Roman"/>
          <w:sz w:val="22"/>
          <w:szCs w:val="22"/>
        </w:rPr>
        <w:t>diversity of viewpoints in the suggested model.</w:t>
      </w:r>
    </w:p>
    <w:p w14:paraId="7C76DFD9" w14:textId="77777777" w:rsidR="00482867" w:rsidRPr="009E0F22" w:rsidRDefault="00482867" w:rsidP="009E0F22">
      <w:pPr>
        <w:pStyle w:val="ListParagraph"/>
        <w:numPr>
          <w:ilvl w:val="0"/>
          <w:numId w:val="2"/>
        </w:numPr>
        <w:spacing w:after="0"/>
        <w:jc w:val="both"/>
        <w:rPr>
          <w:rFonts w:cs="Times New Roman"/>
          <w:sz w:val="22"/>
          <w:szCs w:val="22"/>
        </w:rPr>
      </w:pPr>
      <w:r w:rsidRPr="009E0F22">
        <w:rPr>
          <w:rFonts w:cs="Times New Roman"/>
          <w:b/>
          <w:bCs/>
          <w:sz w:val="22"/>
          <w:szCs w:val="22"/>
        </w:rPr>
        <w:t xml:space="preserve">Velocity: </w:t>
      </w:r>
      <w:r w:rsidRPr="009E0F22">
        <w:rPr>
          <w:rFonts w:cs="Times New Roman"/>
          <w:sz w:val="22"/>
          <w:szCs w:val="22"/>
        </w:rPr>
        <w:t>Velocity is relevant to the trend of the data to modify the variation in real/near real-time. The parameters presented in the suggested model are modified according to each manufacturer, period</w:t>
      </w:r>
      <w:r w:rsidR="00D40497" w:rsidRPr="009E0F22">
        <w:rPr>
          <w:rFonts w:cs="Times New Roman"/>
          <w:sz w:val="22"/>
          <w:szCs w:val="22"/>
        </w:rPr>
        <w:t>,</w:t>
      </w:r>
      <w:r w:rsidRPr="009E0F22">
        <w:rPr>
          <w:rFonts w:cs="Times New Roman"/>
          <w:sz w:val="22"/>
          <w:szCs w:val="22"/>
        </w:rPr>
        <w:t xml:space="preserve"> and product, to obtain the velocity viewpoint.</w:t>
      </w:r>
    </w:p>
    <w:p w14:paraId="77767FDE" w14:textId="03E6B7FD" w:rsidR="00DB1554" w:rsidRPr="009E0F22" w:rsidRDefault="00482867" w:rsidP="009E0F22">
      <w:pPr>
        <w:pStyle w:val="ListParagraph"/>
        <w:numPr>
          <w:ilvl w:val="0"/>
          <w:numId w:val="2"/>
        </w:numPr>
        <w:spacing w:after="0"/>
        <w:jc w:val="both"/>
        <w:rPr>
          <w:rFonts w:cs="Times New Roman"/>
          <w:sz w:val="22"/>
          <w:szCs w:val="22"/>
        </w:rPr>
      </w:pPr>
      <w:r w:rsidRPr="009E0F22">
        <w:rPr>
          <w:rFonts w:cs="Times New Roman"/>
          <w:b/>
          <w:bCs/>
          <w:sz w:val="22"/>
          <w:szCs w:val="22"/>
        </w:rPr>
        <w:t>Volume:</w:t>
      </w:r>
      <w:r w:rsidRPr="009E0F22">
        <w:rPr>
          <w:rFonts w:cs="Times New Roman"/>
          <w:sz w:val="22"/>
          <w:szCs w:val="22"/>
        </w:rPr>
        <w:t xml:space="preserve"> To obtain the volume feature of </w:t>
      </w:r>
      <w:r w:rsidR="0047249C" w:rsidRPr="009E0F22">
        <w:rPr>
          <w:rFonts w:cs="Times New Roman"/>
          <w:sz w:val="22"/>
          <w:szCs w:val="22"/>
        </w:rPr>
        <w:t>BD</w:t>
      </w:r>
      <w:r w:rsidRPr="009E0F22">
        <w:rPr>
          <w:rFonts w:cs="Times New Roman"/>
          <w:sz w:val="22"/>
          <w:szCs w:val="22"/>
        </w:rPr>
        <w:t xml:space="preserve"> as per the structure (</w:t>
      </w:r>
      <w:r w:rsidRPr="009E0F22">
        <w:rPr>
          <w:rFonts w:cs="Times New Roman"/>
          <w:color w:val="2E74B5" w:themeColor="accent1" w:themeShade="BF"/>
          <w:sz w:val="22"/>
          <w:szCs w:val="22"/>
        </w:rPr>
        <w:t>Figure 1</w:t>
      </w:r>
      <w:r w:rsidRPr="009E0F22">
        <w:rPr>
          <w:rFonts w:cs="Times New Roman"/>
          <w:sz w:val="22"/>
          <w:szCs w:val="22"/>
        </w:rPr>
        <w:t>), the presented model attends the ample number of manufacturers, the time periods</w:t>
      </w:r>
      <w:r w:rsidR="00D40497" w:rsidRPr="009E0F22">
        <w:rPr>
          <w:rFonts w:cs="Times New Roman"/>
          <w:sz w:val="22"/>
          <w:szCs w:val="22"/>
        </w:rPr>
        <w:t>,</w:t>
      </w:r>
      <w:r w:rsidRPr="009E0F22">
        <w:rPr>
          <w:rFonts w:cs="Times New Roman"/>
          <w:sz w:val="22"/>
          <w:szCs w:val="22"/>
        </w:rPr>
        <w:t xml:space="preserve"> and products.</w:t>
      </w:r>
    </w:p>
    <w:p w14:paraId="166C0BDF" w14:textId="77777777" w:rsidR="000E48D6" w:rsidRPr="009E0F22" w:rsidRDefault="000E48D6" w:rsidP="009E0F22">
      <w:pPr>
        <w:pStyle w:val="ListParagraph"/>
        <w:spacing w:after="0"/>
        <w:jc w:val="both"/>
        <w:rPr>
          <w:rFonts w:cs="Times New Roman"/>
          <w:sz w:val="22"/>
          <w:szCs w:val="22"/>
        </w:rPr>
      </w:pPr>
    </w:p>
    <w:tbl>
      <w:tblPr>
        <w:tblStyle w:val="TableGrid"/>
        <w:tblW w:w="0" w:type="auto"/>
        <w:tblLook w:val="04A0" w:firstRow="1" w:lastRow="0" w:firstColumn="1" w:lastColumn="0" w:noHBand="0" w:noVBand="1"/>
      </w:tblPr>
      <w:tblGrid>
        <w:gridCol w:w="9493"/>
      </w:tblGrid>
      <w:tr w:rsidR="00F21A48" w:rsidRPr="009E0F22" w14:paraId="16214625" w14:textId="77777777" w:rsidTr="00891E34">
        <w:tc>
          <w:tcPr>
            <w:tcW w:w="9493" w:type="dxa"/>
            <w:tcBorders>
              <w:top w:val="single" w:sz="4" w:space="0" w:color="auto"/>
              <w:left w:val="single" w:sz="4" w:space="0" w:color="auto"/>
              <w:bottom w:val="single" w:sz="4" w:space="0" w:color="auto"/>
              <w:right w:val="single" w:sz="4" w:space="0" w:color="auto"/>
            </w:tcBorders>
          </w:tcPr>
          <w:p w14:paraId="4705929B" w14:textId="77777777" w:rsidR="00F21A48" w:rsidRPr="009E0F22" w:rsidRDefault="00F21A48" w:rsidP="009E0F22">
            <w:pPr>
              <w:bidi w:val="0"/>
            </w:pPr>
            <w:r w:rsidRPr="009E0F22">
              <w:rPr>
                <w:noProof/>
              </w:rPr>
              <mc:AlternateContent>
                <mc:Choice Requires="wps">
                  <w:drawing>
                    <wp:anchor distT="0" distB="0" distL="114300" distR="114300" simplePos="0" relativeHeight="251659264" behindDoc="0" locked="0" layoutInCell="1" allowOverlap="1" wp14:anchorId="0C44E853" wp14:editId="5F236388">
                      <wp:simplePos x="0" y="0"/>
                      <wp:positionH relativeFrom="margin">
                        <wp:posOffset>2222500</wp:posOffset>
                      </wp:positionH>
                      <wp:positionV relativeFrom="paragraph">
                        <wp:posOffset>113030</wp:posOffset>
                      </wp:positionV>
                      <wp:extent cx="1529080" cy="44577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529080" cy="445135"/>
                              </a:xfrm>
                              <a:prstGeom prst="rect">
                                <a:avLst/>
                              </a:prstGeom>
                              <a:noFill/>
                              <a:ln w="6350">
                                <a:noFill/>
                              </a:ln>
                            </wps:spPr>
                            <wps:txbx>
                              <w:txbxContent>
                                <w:p w14:paraId="06B9C044" w14:textId="77777777" w:rsidR="001372FC" w:rsidRDefault="001372FC" w:rsidP="00F21A48">
                                  <w:pPr>
                                    <w:pStyle w:val="NormalWeb"/>
                                    <w:spacing w:before="0" w:beforeAutospacing="0" w:after="0" w:afterAutospacing="0" w:line="276" w:lineRule="auto"/>
                                    <w:jc w:val="center"/>
                                    <w:rPr>
                                      <w:sz w:val="18"/>
                                      <w:szCs w:val="18"/>
                                    </w:rPr>
                                  </w:pPr>
                                  <w:r>
                                    <w:rPr>
                                      <w:rFonts w:eastAsia="Calibri" w:cs="B Nazanin"/>
                                      <w:b/>
                                      <w:bCs/>
                                      <w:i/>
                                      <w:iCs/>
                                      <w:sz w:val="18"/>
                                      <w:szCs w:val="18"/>
                                    </w:rPr>
                                    <w:t>Intra Heterogeneity:</w:t>
                                  </w:r>
                                </w:p>
                                <w:p w14:paraId="1F11A155" w14:textId="77777777" w:rsidR="001372FC" w:rsidRDefault="001372FC" w:rsidP="00F21A48">
                                  <w:pPr>
                                    <w:pStyle w:val="NormalWeb"/>
                                    <w:spacing w:before="0" w:beforeAutospacing="0" w:after="0" w:afterAutospacing="0" w:line="276" w:lineRule="auto"/>
                                    <w:jc w:val="center"/>
                                    <w:rPr>
                                      <w:sz w:val="18"/>
                                      <w:szCs w:val="18"/>
                                    </w:rPr>
                                  </w:pPr>
                                  <w:r>
                                    <w:rPr>
                                      <w:rFonts w:eastAsia="Calibri" w:cs="B Nazanin"/>
                                      <w:sz w:val="18"/>
                                      <w:szCs w:val="18"/>
                                    </w:rPr>
                                    <w:t>Within Velocity</w:t>
                                  </w:r>
                                </w:p>
                                <w:p w14:paraId="02670F4D" w14:textId="77777777" w:rsidR="001372FC" w:rsidRDefault="001372FC" w:rsidP="00F21A48">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44E853" id="_x0000_t202" coordsize="21600,21600" o:spt="202" path="m,l,21600r21600,l21600,xe">
                      <v:stroke joinstyle="miter"/>
                      <v:path gradientshapeok="t" o:connecttype="rect"/>
                    </v:shapetype>
                    <v:shape id="Text Box 36" o:spid="_x0000_s1026" type="#_x0000_t202" style="position:absolute;margin-left:175pt;margin-top:8.9pt;width:120.4pt;height:3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" filled="f" stroked="f" strokeweight=".5pt">
                      <v:textbox>
                        <w:txbxContent>
                          <w:p w14:paraId="06B9C044" w14:textId="77777777" w:rsidR="001372FC" w:rsidRDefault="001372FC" w:rsidP="00F21A48">
                            <w:pPr>
                              <w:pStyle w:val="NormalWeb"/>
                              <w:spacing w:before="0" w:beforeAutospacing="0" w:after="0" w:afterAutospacing="0" w:line="276" w:lineRule="auto"/>
                              <w:jc w:val="center"/>
                              <w:rPr>
                                <w:sz w:val="18"/>
                                <w:szCs w:val="18"/>
                              </w:rPr>
                            </w:pPr>
                            <w:r>
                              <w:rPr>
                                <w:rFonts w:eastAsia="Calibri" w:cs="B Nazanin"/>
                                <w:b/>
                                <w:bCs/>
                                <w:i/>
                                <w:iCs/>
                                <w:sz w:val="18"/>
                                <w:szCs w:val="18"/>
                              </w:rPr>
                              <w:t>Intra Heterogeneity:</w:t>
                            </w:r>
                          </w:p>
                          <w:p w14:paraId="1F11A155" w14:textId="77777777" w:rsidR="001372FC" w:rsidRDefault="001372FC" w:rsidP="00F21A48">
                            <w:pPr>
                              <w:pStyle w:val="NormalWeb"/>
                              <w:spacing w:before="0" w:beforeAutospacing="0" w:after="0" w:afterAutospacing="0" w:line="276" w:lineRule="auto"/>
                              <w:jc w:val="center"/>
                              <w:rPr>
                                <w:sz w:val="18"/>
                                <w:szCs w:val="18"/>
                              </w:rPr>
                            </w:pPr>
                            <w:r>
                              <w:rPr>
                                <w:rFonts w:eastAsia="Calibri" w:cs="B Nazanin"/>
                                <w:sz w:val="18"/>
                                <w:szCs w:val="18"/>
                              </w:rPr>
                              <w:t>Within Velocity</w:t>
                            </w:r>
                          </w:p>
                          <w:p w14:paraId="02670F4D" w14:textId="77777777" w:rsidR="001372FC" w:rsidRDefault="001372FC" w:rsidP="00F21A48">
                            <w:pPr>
                              <w:rPr>
                                <w:rtl/>
                              </w:rPr>
                            </w:pPr>
                          </w:p>
                        </w:txbxContent>
                      </v:textbox>
                      <w10:wrap anchorx="margin"/>
                    </v:shape>
                  </w:pict>
                </mc:Fallback>
              </mc:AlternateContent>
            </w:r>
          </w:p>
          <w:p w14:paraId="3BD62172" w14:textId="77777777" w:rsidR="00F21A48" w:rsidRPr="009E0F22" w:rsidRDefault="00F21A48" w:rsidP="009E0F22">
            <w:pPr>
              <w:bidi w:val="0"/>
              <w:spacing w:after="0" w:line="240" w:lineRule="auto"/>
              <w:jc w:val="center"/>
            </w:pPr>
          </w:p>
          <w:p w14:paraId="20CDE3CA" w14:textId="77777777" w:rsidR="00F21A48" w:rsidRPr="009E0F22" w:rsidRDefault="00AB69E6" w:rsidP="009E0F22">
            <w:pPr>
              <w:bidi w:val="0"/>
              <w:jc w:val="center"/>
            </w:pPr>
            <w:r w:rsidRPr="009E0F22">
              <w:rPr>
                <w:noProof/>
              </w:rPr>
              <mc:AlternateContent>
                <mc:Choice Requires="wps">
                  <w:drawing>
                    <wp:anchor distT="0" distB="0" distL="114300" distR="114300" simplePos="0" relativeHeight="251662336" behindDoc="0" locked="0" layoutInCell="1" allowOverlap="1" wp14:anchorId="461D4535" wp14:editId="6BAE46D9">
                      <wp:simplePos x="0" y="0"/>
                      <wp:positionH relativeFrom="column">
                        <wp:posOffset>442087</wp:posOffset>
                      </wp:positionH>
                      <wp:positionV relativeFrom="paragraph">
                        <wp:posOffset>502539</wp:posOffset>
                      </wp:positionV>
                      <wp:extent cx="1435735" cy="2489835"/>
                      <wp:effectExtent l="0" t="38100" r="50165" b="62865"/>
                      <wp:wrapNone/>
                      <wp:docPr id="31" name="Freeform 31"/>
                      <wp:cNvGraphicFramePr/>
                      <a:graphic xmlns:a="http://schemas.openxmlformats.org/drawingml/2006/main">
                        <a:graphicData uri="http://schemas.microsoft.com/office/word/2010/wordprocessingShape">
                          <wps:wsp>
                            <wps:cNvSpPr/>
                            <wps:spPr>
                              <a:xfrm>
                                <a:off x="0" y="0"/>
                                <a:ext cx="1435735" cy="2489835"/>
                              </a:xfrm>
                              <a:custGeom>
                                <a:avLst/>
                                <a:gdLst>
                                  <a:gd name="connsiteX0" fmla="*/ 421486 w 1435779"/>
                                  <a:gd name="connsiteY0" fmla="*/ 2489626 h 2489626"/>
                                  <a:gd name="connsiteX1" fmla="*/ 52653 w 1435779"/>
                                  <a:gd name="connsiteY1" fmla="*/ 929768 h 2489626"/>
                                  <a:gd name="connsiteX2" fmla="*/ 1435779 w 1435779"/>
                                  <a:gd name="connsiteY2" fmla="*/ 0 h 2489626"/>
                                  <a:gd name="connsiteX3" fmla="*/ 1435779 w 1435779"/>
                                  <a:gd name="connsiteY3" fmla="*/ 0 h 2489626"/>
                                  <a:gd name="connsiteX4" fmla="*/ 1435779 w 1435779"/>
                                  <a:gd name="connsiteY4" fmla="*/ 0 h 24896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35779" h="2489626">
                                    <a:moveTo>
                                      <a:pt x="421486" y="2489626"/>
                                    </a:moveTo>
                                    <a:cubicBezTo>
                                      <a:pt x="152545" y="1917166"/>
                                      <a:pt x="-116396" y="1344706"/>
                                      <a:pt x="52653" y="929768"/>
                                    </a:cubicBezTo>
                                    <a:cubicBezTo>
                                      <a:pt x="221702" y="514830"/>
                                      <a:pt x="1435779" y="0"/>
                                      <a:pt x="1435779" y="0"/>
                                    </a:cubicBezTo>
                                    <a:lnTo>
                                      <a:pt x="1435779" y="0"/>
                                    </a:lnTo>
                                    <a:lnTo>
                                      <a:pt x="1435779" y="0"/>
                                    </a:lnTo>
                                  </a:path>
                                </a:pathLst>
                              </a:cu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AF25C3D" id="Freeform 31" o:spid="_x0000_s1026" style="position:absolute;left:0;text-align:left;margin-left:34.8pt;margin-top:39.55pt;width:113.05pt;height:19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435779,248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" path="m421486,2489626c152545,1917166,-116396,1344706,52653,929768,221702,514830,1435779,,1435779,r,l1435779,e" filled="f" strokecolor="black [3200]" strokeweight=".5pt">
                      <v:stroke startarrow="block" endarrow="block" joinstyle="miter"/>
                      <v:path arrowok="t" o:connecttype="custom" o:connectlocs="421473,2489835;52651,929846;1435735,0;1435735,0;1435735,0" o:connectangles="0,0,0,0,0"/>
                    </v:shape>
                  </w:pict>
                </mc:Fallback>
              </mc:AlternateContent>
            </w:r>
            <w:r w:rsidRPr="009E0F22">
              <w:rPr>
                <w:noProof/>
              </w:rPr>
              <mc:AlternateContent>
                <mc:Choice Requires="wps">
                  <w:drawing>
                    <wp:anchor distT="0" distB="0" distL="114300" distR="114300" simplePos="0" relativeHeight="251660288" behindDoc="0" locked="0" layoutInCell="1" allowOverlap="1" wp14:anchorId="29988E51" wp14:editId="17E0E8FF">
                      <wp:simplePos x="0" y="0"/>
                      <wp:positionH relativeFrom="column">
                        <wp:posOffset>3986911</wp:posOffset>
                      </wp:positionH>
                      <wp:positionV relativeFrom="paragraph">
                        <wp:posOffset>251587</wp:posOffset>
                      </wp:positionV>
                      <wp:extent cx="1767205" cy="2597150"/>
                      <wp:effectExtent l="38100" t="38100" r="23495" b="50800"/>
                      <wp:wrapNone/>
                      <wp:docPr id="26" name="Freeform 26"/>
                      <wp:cNvGraphicFramePr/>
                      <a:graphic xmlns:a="http://schemas.openxmlformats.org/drawingml/2006/main">
                        <a:graphicData uri="http://schemas.microsoft.com/office/word/2010/wordprocessingShape">
                          <wps:wsp>
                            <wps:cNvSpPr/>
                            <wps:spPr>
                              <a:xfrm>
                                <a:off x="0" y="0"/>
                                <a:ext cx="1767205" cy="2597150"/>
                              </a:xfrm>
                              <a:custGeom>
                                <a:avLst/>
                                <a:gdLst>
                                  <a:gd name="connsiteX0" fmla="*/ 1029661 w 1767220"/>
                                  <a:gd name="connsiteY0" fmla="*/ 2597204 h 2597204"/>
                                  <a:gd name="connsiteX1" fmla="*/ 1728908 w 1767220"/>
                                  <a:gd name="connsiteY1" fmla="*/ 1121869 h 2597204"/>
                                  <a:gd name="connsiteX2" fmla="*/ 0 w 1767220"/>
                                  <a:gd name="connsiteY2" fmla="*/ 0 h 2597204"/>
                                </a:gdLst>
                                <a:ahLst/>
                                <a:cxnLst>
                                  <a:cxn ang="0">
                                    <a:pos x="connsiteX0" y="connsiteY0"/>
                                  </a:cxn>
                                  <a:cxn ang="0">
                                    <a:pos x="connsiteX1" y="connsiteY1"/>
                                  </a:cxn>
                                  <a:cxn ang="0">
                                    <a:pos x="connsiteX2" y="connsiteY2"/>
                                  </a:cxn>
                                </a:cxnLst>
                                <a:rect l="l" t="t" r="r" b="b"/>
                                <a:pathLst>
                                  <a:path w="1767220" h="2597204">
                                    <a:moveTo>
                                      <a:pt x="1029661" y="2597204"/>
                                    </a:moveTo>
                                    <a:cubicBezTo>
                                      <a:pt x="1465089" y="2075970"/>
                                      <a:pt x="1900518" y="1554736"/>
                                      <a:pt x="1728908" y="1121869"/>
                                    </a:cubicBezTo>
                                    <a:cubicBezTo>
                                      <a:pt x="1557298" y="689002"/>
                                      <a:pt x="778649" y="344501"/>
                                      <a:pt x="0" y="0"/>
                                    </a:cubicBezTo>
                                  </a:path>
                                </a:pathLst>
                              </a:cu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6F254A" id="Freeform 26" o:spid="_x0000_s1026" style="position:absolute;left:0;text-align:left;margin-left:313.95pt;margin-top:19.8pt;width:139.15pt;height:2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67220,2597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" path="m1029661,2597204v435428,-521234,870857,-1042468,699247,-1475335c1557298,689002,778649,344501,,e" filled="f" strokecolor="black [3200]" strokeweight=".5pt">
                      <v:stroke startarrow="block" endarrow="block" joinstyle="miter"/>
                      <v:path arrowok="t" o:connecttype="custom" o:connectlocs="1029652,2597150;1728893,1121846;0,0" o:connectangles="0,0,0"/>
                    </v:shape>
                  </w:pict>
                </mc:Fallback>
              </mc:AlternateContent>
            </w:r>
            <w:r w:rsidR="00F21A48" w:rsidRPr="009E0F22">
              <w:rPr>
                <w:noProof/>
              </w:rPr>
              <mc:AlternateContent>
                <mc:Choice Requires="wps">
                  <w:drawing>
                    <wp:anchor distT="0" distB="0" distL="114300" distR="114300" simplePos="0" relativeHeight="251666432" behindDoc="0" locked="0" layoutInCell="1" allowOverlap="1" wp14:anchorId="638D326D" wp14:editId="2A574359">
                      <wp:simplePos x="0" y="0"/>
                      <wp:positionH relativeFrom="column">
                        <wp:posOffset>346075</wp:posOffset>
                      </wp:positionH>
                      <wp:positionV relativeFrom="paragraph">
                        <wp:posOffset>3406140</wp:posOffset>
                      </wp:positionV>
                      <wp:extent cx="1213485" cy="42989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213485" cy="429895"/>
                              </a:xfrm>
                              <a:prstGeom prst="rect">
                                <a:avLst/>
                              </a:prstGeom>
                              <a:noFill/>
                              <a:ln w="6350">
                                <a:noFill/>
                              </a:ln>
                            </wps:spPr>
                            <wps:txbx>
                              <w:txbxContent>
                                <w:p w14:paraId="365F78CC" w14:textId="77777777" w:rsidR="001372FC" w:rsidRDefault="001372FC" w:rsidP="00F21A48">
                                  <w:pPr>
                                    <w:spacing w:after="0"/>
                                    <w:jc w:val="center"/>
                                    <w:rPr>
                                      <w:sz w:val="18"/>
                                      <w:szCs w:val="18"/>
                                      <w:rtl/>
                                    </w:rPr>
                                  </w:pPr>
                                  <w:r>
                                    <w:rPr>
                                      <w:rFonts w:eastAsia="Calibri"/>
                                      <w:b/>
                                      <w:bCs/>
                                      <w:i/>
                                      <w:iCs/>
                                      <w:sz w:val="18"/>
                                      <w:szCs w:val="18"/>
                                    </w:rPr>
                                    <w:t>Intra Heterogeneity:</w:t>
                                  </w:r>
                                </w:p>
                                <w:p w14:paraId="07A9F93D" w14:textId="77777777" w:rsidR="001372FC" w:rsidRDefault="001372FC" w:rsidP="00F21A48">
                                  <w:pPr>
                                    <w:jc w:val="center"/>
                                  </w:pPr>
                                  <w:r>
                                    <w:rPr>
                                      <w:rFonts w:eastAsia="Calibri"/>
                                      <w:sz w:val="18"/>
                                      <w:szCs w:val="18"/>
                                    </w:rPr>
                                    <w:t>Within Volume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8D326D" id="Text Box 35" o:spid="_x0000_s1027" type="#_x0000_t202" style="position:absolute;left:0;text-align:left;margin-left:27.25pt;margin-top:268.2pt;width:95.55pt;height:3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" filled="f" stroked="f" strokeweight=".5pt">
                      <v:textbox>
                        <w:txbxContent>
                          <w:p w14:paraId="365F78CC" w14:textId="77777777" w:rsidR="001372FC" w:rsidRDefault="001372FC" w:rsidP="00F21A48">
                            <w:pPr>
                              <w:spacing w:after="0"/>
                              <w:jc w:val="center"/>
                              <w:rPr>
                                <w:sz w:val="18"/>
                                <w:szCs w:val="18"/>
                                <w:rtl/>
                              </w:rPr>
                            </w:pPr>
                            <w:r>
                              <w:rPr>
                                <w:rFonts w:eastAsia="Calibri"/>
                                <w:b/>
                                <w:bCs/>
                                <w:i/>
                                <w:iCs/>
                                <w:sz w:val="18"/>
                                <w:szCs w:val="18"/>
                              </w:rPr>
                              <w:t>Intra Heterogeneity:</w:t>
                            </w:r>
                          </w:p>
                          <w:p w14:paraId="07A9F93D" w14:textId="77777777" w:rsidR="001372FC" w:rsidRDefault="001372FC" w:rsidP="00F21A48">
                            <w:pPr>
                              <w:jc w:val="center"/>
                            </w:pPr>
                            <w:r>
                              <w:rPr>
                                <w:rFonts w:eastAsia="Calibri"/>
                                <w:sz w:val="18"/>
                                <w:szCs w:val="18"/>
                              </w:rPr>
                              <w:t>Within Volume</w:t>
                            </w:r>
                          </w:p>
                        </w:txbxContent>
                      </v:textbox>
                    </v:shape>
                  </w:pict>
                </mc:Fallback>
              </mc:AlternateContent>
            </w:r>
            <w:r w:rsidR="00F21A48" w:rsidRPr="009E0F22">
              <w:rPr>
                <w:noProof/>
              </w:rPr>
              <mc:AlternateContent>
                <mc:Choice Requires="wps">
                  <w:drawing>
                    <wp:anchor distT="0" distB="0" distL="114300" distR="114300" simplePos="0" relativeHeight="251667456" behindDoc="0" locked="0" layoutInCell="1" allowOverlap="1" wp14:anchorId="02634DBD" wp14:editId="70BF7676">
                      <wp:simplePos x="0" y="0"/>
                      <wp:positionH relativeFrom="column">
                        <wp:posOffset>4308475</wp:posOffset>
                      </wp:positionH>
                      <wp:positionV relativeFrom="paragraph">
                        <wp:posOffset>3437890</wp:posOffset>
                      </wp:positionV>
                      <wp:extent cx="1214120" cy="430530"/>
                      <wp:effectExtent l="0" t="0" r="0" b="7620"/>
                      <wp:wrapNone/>
                      <wp:docPr id="34" name="Text Box 34"/>
                      <wp:cNvGraphicFramePr/>
                      <a:graphic xmlns:a="http://schemas.openxmlformats.org/drawingml/2006/main">
                        <a:graphicData uri="http://schemas.microsoft.com/office/word/2010/wordprocessingShape">
                          <wps:wsp>
                            <wps:cNvSpPr txBox="1"/>
                            <wps:spPr>
                              <a:xfrm>
                                <a:off x="0" y="0"/>
                                <a:ext cx="1213485" cy="429895"/>
                              </a:xfrm>
                              <a:prstGeom prst="rect">
                                <a:avLst/>
                              </a:prstGeom>
                              <a:noFill/>
                              <a:ln w="6350">
                                <a:noFill/>
                              </a:ln>
                            </wps:spPr>
                            <wps:txbx>
                              <w:txbxContent>
                                <w:p w14:paraId="7733E74D" w14:textId="77777777" w:rsidR="001372FC" w:rsidRDefault="001372FC" w:rsidP="00F21A48">
                                  <w:pPr>
                                    <w:spacing w:after="0"/>
                                    <w:jc w:val="center"/>
                                    <w:rPr>
                                      <w:sz w:val="18"/>
                                      <w:szCs w:val="18"/>
                                    </w:rPr>
                                  </w:pPr>
                                  <w:r>
                                    <w:rPr>
                                      <w:rFonts w:eastAsia="Calibri"/>
                                      <w:b/>
                                      <w:bCs/>
                                      <w:i/>
                                      <w:iCs/>
                                      <w:sz w:val="18"/>
                                      <w:szCs w:val="18"/>
                                    </w:rPr>
                                    <w:t>Intra Heterogeneity:</w:t>
                                  </w:r>
                                </w:p>
                                <w:p w14:paraId="1D3D5A5A" w14:textId="77777777" w:rsidR="001372FC" w:rsidRDefault="001372FC" w:rsidP="00F21A48">
                                  <w:pPr>
                                    <w:jc w:val="center"/>
                                  </w:pPr>
                                  <w:r>
                                    <w:rPr>
                                      <w:rFonts w:eastAsia="Calibri"/>
                                      <w:sz w:val="18"/>
                                      <w:szCs w:val="18"/>
                                    </w:rPr>
                                    <w:t>Within Variety</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634DBD" id="Text Box 34" o:spid="_x0000_s1028" type="#_x0000_t202" style="position:absolute;left:0;text-align:left;margin-left:339.25pt;margin-top:270.7pt;width:95.6pt;height:3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" filled="f" stroked="f" strokeweight=".5pt">
                      <v:textbox>
                        <w:txbxContent>
                          <w:p w14:paraId="7733E74D" w14:textId="77777777" w:rsidR="001372FC" w:rsidRDefault="001372FC" w:rsidP="00F21A48">
                            <w:pPr>
                              <w:spacing w:after="0"/>
                              <w:jc w:val="center"/>
                              <w:rPr>
                                <w:sz w:val="18"/>
                                <w:szCs w:val="18"/>
                              </w:rPr>
                            </w:pPr>
                            <w:r>
                              <w:rPr>
                                <w:rFonts w:eastAsia="Calibri"/>
                                <w:b/>
                                <w:bCs/>
                                <w:i/>
                                <w:iCs/>
                                <w:sz w:val="18"/>
                                <w:szCs w:val="18"/>
                              </w:rPr>
                              <w:t>Intra Heterogeneity:</w:t>
                            </w:r>
                          </w:p>
                          <w:p w14:paraId="1D3D5A5A" w14:textId="77777777" w:rsidR="001372FC" w:rsidRDefault="001372FC" w:rsidP="00F21A48">
                            <w:pPr>
                              <w:jc w:val="center"/>
                            </w:pPr>
                            <w:r>
                              <w:rPr>
                                <w:rFonts w:eastAsia="Calibri"/>
                                <w:sz w:val="18"/>
                                <w:szCs w:val="18"/>
                              </w:rPr>
                              <w:t>Within Variety</w:t>
                            </w:r>
                          </w:p>
                        </w:txbxContent>
                      </v:textbox>
                    </v:shape>
                  </w:pict>
                </mc:Fallback>
              </mc:AlternateContent>
            </w:r>
            <w:r w:rsidR="00F21A48" w:rsidRPr="009E0F22">
              <w:rPr>
                <w:noProof/>
              </w:rPr>
              <mc:AlternateContent>
                <mc:Choice Requires="wps">
                  <w:drawing>
                    <wp:anchor distT="0" distB="0" distL="114300" distR="114300" simplePos="0" relativeHeight="251664384" behindDoc="0" locked="0" layoutInCell="1" allowOverlap="1" wp14:anchorId="3303EF83" wp14:editId="7C30717E">
                      <wp:simplePos x="0" y="0"/>
                      <wp:positionH relativeFrom="column">
                        <wp:posOffset>1593850</wp:posOffset>
                      </wp:positionH>
                      <wp:positionV relativeFrom="paragraph">
                        <wp:posOffset>3397885</wp:posOffset>
                      </wp:positionV>
                      <wp:extent cx="2797175" cy="361315"/>
                      <wp:effectExtent l="38100" t="38100" r="41275" b="19685"/>
                      <wp:wrapNone/>
                      <wp:docPr id="33" name="Freeform 33"/>
                      <wp:cNvGraphicFramePr/>
                      <a:graphic xmlns:a="http://schemas.openxmlformats.org/drawingml/2006/main">
                        <a:graphicData uri="http://schemas.microsoft.com/office/word/2010/wordprocessingShape">
                          <wps:wsp>
                            <wps:cNvSpPr/>
                            <wps:spPr>
                              <a:xfrm>
                                <a:off x="0" y="0"/>
                                <a:ext cx="2796540" cy="360680"/>
                              </a:xfrm>
                              <a:custGeom>
                                <a:avLst/>
                                <a:gdLst>
                                  <a:gd name="connsiteX0" fmla="*/ 0 w 2796989"/>
                                  <a:gd name="connsiteY0" fmla="*/ 0 h 361153"/>
                                  <a:gd name="connsiteX1" fmla="*/ 1329338 w 2796989"/>
                                  <a:gd name="connsiteY1" fmla="*/ 361150 h 361153"/>
                                  <a:gd name="connsiteX2" fmla="*/ 2796989 w 2796989"/>
                                  <a:gd name="connsiteY2" fmla="*/ 7684 h 361153"/>
                                  <a:gd name="connsiteX3" fmla="*/ 2796989 w 2796989"/>
                                  <a:gd name="connsiteY3" fmla="*/ 7684 h 361153"/>
                                </a:gdLst>
                                <a:ahLst/>
                                <a:cxnLst>
                                  <a:cxn ang="0">
                                    <a:pos x="connsiteX0" y="connsiteY0"/>
                                  </a:cxn>
                                  <a:cxn ang="0">
                                    <a:pos x="connsiteX1" y="connsiteY1"/>
                                  </a:cxn>
                                  <a:cxn ang="0">
                                    <a:pos x="connsiteX2" y="connsiteY2"/>
                                  </a:cxn>
                                  <a:cxn ang="0">
                                    <a:pos x="connsiteX3" y="connsiteY3"/>
                                  </a:cxn>
                                </a:cxnLst>
                                <a:rect l="l" t="t" r="r" b="b"/>
                                <a:pathLst>
                                  <a:path w="2796989" h="361153">
                                    <a:moveTo>
                                      <a:pt x="0" y="0"/>
                                    </a:moveTo>
                                    <a:cubicBezTo>
                                      <a:pt x="431586" y="179934"/>
                                      <a:pt x="863173" y="359869"/>
                                      <a:pt x="1329338" y="361150"/>
                                    </a:cubicBezTo>
                                    <a:cubicBezTo>
                                      <a:pt x="1795503" y="362431"/>
                                      <a:pt x="2796989" y="7684"/>
                                      <a:pt x="2796989" y="7684"/>
                                    </a:cubicBezTo>
                                    <a:lnTo>
                                      <a:pt x="2796989" y="7684"/>
                                    </a:lnTo>
                                  </a:path>
                                </a:pathLst>
                              </a:cu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B417AA" id="Freeform 33" o:spid="_x0000_s1026" style="position:absolute;left:0;text-align:left;margin-left:125.5pt;margin-top:267.55pt;width:220.2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96989,36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" path="m,c431586,179934,863173,359869,1329338,361150,1795503,362431,2796989,7684,2796989,7684r,e" filled="f" strokecolor="black [3200]" strokeweight=".5pt">
                      <v:stroke startarrow="block" endarrow="block" joinstyle="miter"/>
                      <v:path arrowok="t" o:connecttype="custom" o:connectlocs="0,0;1329125,360677;2796540,7674;2796540,7674" o:connectangles="0,0,0,0"/>
                    </v:shape>
                  </w:pict>
                </mc:Fallback>
              </mc:AlternateContent>
            </w:r>
            <w:r w:rsidR="00F21A48" w:rsidRPr="009E0F22">
              <w:rPr>
                <w:noProof/>
              </w:rPr>
              <mc:AlternateContent>
                <mc:Choice Requires="wps">
                  <w:drawing>
                    <wp:anchor distT="0" distB="0" distL="114300" distR="114300" simplePos="0" relativeHeight="251663360" behindDoc="0" locked="0" layoutInCell="1" allowOverlap="1" wp14:anchorId="0B0F6DAB" wp14:editId="697EECE0">
                      <wp:simplePos x="0" y="0"/>
                      <wp:positionH relativeFrom="margin">
                        <wp:posOffset>127000</wp:posOffset>
                      </wp:positionH>
                      <wp:positionV relativeFrom="paragraph">
                        <wp:posOffset>445770</wp:posOffset>
                      </wp:positionV>
                      <wp:extent cx="1267460" cy="721995"/>
                      <wp:effectExtent l="0" t="0" r="0" b="1905"/>
                      <wp:wrapNone/>
                      <wp:docPr id="32" name="Text Box 32"/>
                      <wp:cNvGraphicFramePr/>
                      <a:graphic xmlns:a="http://schemas.openxmlformats.org/drawingml/2006/main">
                        <a:graphicData uri="http://schemas.microsoft.com/office/word/2010/wordprocessingShape">
                          <wps:wsp>
                            <wps:cNvSpPr txBox="1"/>
                            <wps:spPr>
                              <a:xfrm>
                                <a:off x="0" y="0"/>
                                <a:ext cx="1267460" cy="721995"/>
                              </a:xfrm>
                              <a:prstGeom prst="rect">
                                <a:avLst/>
                              </a:prstGeom>
                              <a:noFill/>
                              <a:ln w="6350">
                                <a:noFill/>
                              </a:ln>
                            </wps:spPr>
                            <wps:txbx>
                              <w:txbxContent>
                                <w:p w14:paraId="41B59138" w14:textId="77777777" w:rsidR="001372FC" w:rsidRDefault="001372FC" w:rsidP="00F21A48">
                                  <w:pPr>
                                    <w:spacing w:after="0"/>
                                    <w:jc w:val="center"/>
                                    <w:rPr>
                                      <w:sz w:val="18"/>
                                      <w:szCs w:val="18"/>
                                      <w:rtl/>
                                    </w:rPr>
                                  </w:pPr>
                                  <w:r>
                                    <w:rPr>
                                      <w:rFonts w:eastAsia="Calibri"/>
                                      <w:b/>
                                      <w:bCs/>
                                      <w:i/>
                                      <w:iCs/>
                                      <w:sz w:val="18"/>
                                      <w:szCs w:val="18"/>
                                    </w:rPr>
                                    <w:t>Intra Heterogeneity:</w:t>
                                  </w:r>
                                </w:p>
                                <w:p w14:paraId="6D90EEC7" w14:textId="77777777" w:rsidR="001372FC" w:rsidRDefault="001372FC" w:rsidP="00F21A48">
                                  <w:pPr>
                                    <w:spacing w:after="0"/>
                                    <w:jc w:val="center"/>
                                    <w:rPr>
                                      <w:sz w:val="18"/>
                                      <w:szCs w:val="18"/>
                                    </w:rPr>
                                  </w:pPr>
                                  <w:r>
                                    <w:rPr>
                                      <w:rFonts w:eastAsia="Calibri"/>
                                      <w:sz w:val="18"/>
                                      <w:szCs w:val="18"/>
                                    </w:rPr>
                                    <w:t>Integrating Velocity</w:t>
                                  </w:r>
                                  <w:r>
                                    <w:rPr>
                                      <w:sz w:val="18"/>
                                      <w:szCs w:val="18"/>
                                    </w:rPr>
                                    <w:t xml:space="preserve"> and Volume</w:t>
                                  </w:r>
                                </w:p>
                                <w:p w14:paraId="6C253589" w14:textId="77777777" w:rsidR="001372FC" w:rsidRDefault="001372FC" w:rsidP="00F21A48">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F6DAB" id="Text Box 32" o:spid="_x0000_s1029" type="#_x0000_t202" style="position:absolute;left:0;text-align:left;margin-left:10pt;margin-top:35.1pt;width:99.8pt;height:56.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" filled="f" stroked="f" strokeweight=".5pt">
                      <v:textbox>
                        <w:txbxContent>
                          <w:p w14:paraId="41B59138" w14:textId="77777777" w:rsidR="001372FC" w:rsidRDefault="001372FC" w:rsidP="00F21A48">
                            <w:pPr>
                              <w:spacing w:after="0"/>
                              <w:jc w:val="center"/>
                              <w:rPr>
                                <w:sz w:val="18"/>
                                <w:szCs w:val="18"/>
                                <w:rtl/>
                              </w:rPr>
                            </w:pPr>
                            <w:r>
                              <w:rPr>
                                <w:rFonts w:eastAsia="Calibri"/>
                                <w:b/>
                                <w:bCs/>
                                <w:i/>
                                <w:iCs/>
                                <w:sz w:val="18"/>
                                <w:szCs w:val="18"/>
                              </w:rPr>
                              <w:t>Intra Heterogeneity:</w:t>
                            </w:r>
                          </w:p>
                          <w:p w14:paraId="6D90EEC7" w14:textId="77777777" w:rsidR="001372FC" w:rsidRDefault="001372FC" w:rsidP="00F21A48">
                            <w:pPr>
                              <w:spacing w:after="0"/>
                              <w:jc w:val="center"/>
                              <w:rPr>
                                <w:sz w:val="18"/>
                                <w:szCs w:val="18"/>
                              </w:rPr>
                            </w:pPr>
                            <w:r>
                              <w:rPr>
                                <w:rFonts w:eastAsia="Calibri"/>
                                <w:sz w:val="18"/>
                                <w:szCs w:val="18"/>
                              </w:rPr>
                              <w:t>Integrating Velocity</w:t>
                            </w:r>
                            <w:r>
                              <w:rPr>
                                <w:sz w:val="18"/>
                                <w:szCs w:val="18"/>
                              </w:rPr>
                              <w:t xml:space="preserve"> and Volume</w:t>
                            </w:r>
                          </w:p>
                          <w:p w14:paraId="6C253589" w14:textId="77777777" w:rsidR="001372FC" w:rsidRDefault="001372FC" w:rsidP="00F21A48">
                            <w:pPr>
                              <w:rPr>
                                <w:rtl/>
                              </w:rPr>
                            </w:pPr>
                          </w:p>
                        </w:txbxContent>
                      </v:textbox>
                      <w10:wrap anchorx="margin"/>
                    </v:shape>
                  </w:pict>
                </mc:Fallback>
              </mc:AlternateContent>
            </w:r>
            <w:r w:rsidR="00F21A48" w:rsidRPr="009E0F22">
              <w:rPr>
                <w:noProof/>
              </w:rPr>
              <mc:AlternateContent>
                <mc:Choice Requires="wps">
                  <w:drawing>
                    <wp:anchor distT="0" distB="0" distL="114300" distR="114300" simplePos="0" relativeHeight="251661312" behindDoc="0" locked="0" layoutInCell="1" allowOverlap="1" wp14:anchorId="0D64E1DA" wp14:editId="45524230">
                      <wp:simplePos x="0" y="0"/>
                      <wp:positionH relativeFrom="margin">
                        <wp:posOffset>4824730</wp:posOffset>
                      </wp:positionH>
                      <wp:positionV relativeFrom="paragraph">
                        <wp:posOffset>198120</wp:posOffset>
                      </wp:positionV>
                      <wp:extent cx="1190625" cy="63754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190625" cy="637540"/>
                              </a:xfrm>
                              <a:prstGeom prst="rect">
                                <a:avLst/>
                              </a:prstGeom>
                              <a:noFill/>
                              <a:ln w="6350">
                                <a:noFill/>
                              </a:ln>
                            </wps:spPr>
                            <wps:txbx>
                              <w:txbxContent>
                                <w:p w14:paraId="5BD05511" w14:textId="77777777" w:rsidR="001372FC" w:rsidRDefault="001372FC" w:rsidP="00F21A48">
                                  <w:pPr>
                                    <w:spacing w:after="0"/>
                                    <w:jc w:val="center"/>
                                    <w:rPr>
                                      <w:sz w:val="18"/>
                                      <w:szCs w:val="18"/>
                                    </w:rPr>
                                  </w:pPr>
                                  <w:r>
                                    <w:rPr>
                                      <w:rFonts w:eastAsia="Calibri"/>
                                      <w:b/>
                                      <w:bCs/>
                                      <w:i/>
                                      <w:iCs/>
                                      <w:sz w:val="18"/>
                                      <w:szCs w:val="18"/>
                                    </w:rPr>
                                    <w:t>Intra Heterogeneity:</w:t>
                                  </w:r>
                                </w:p>
                                <w:p w14:paraId="625C4E6E" w14:textId="77777777" w:rsidR="001372FC" w:rsidRDefault="001372FC" w:rsidP="00F21A48">
                                  <w:pPr>
                                    <w:spacing w:after="0"/>
                                    <w:jc w:val="center"/>
                                    <w:rPr>
                                      <w:sz w:val="18"/>
                                      <w:szCs w:val="18"/>
                                    </w:rPr>
                                  </w:pPr>
                                  <w:r>
                                    <w:rPr>
                                      <w:rFonts w:eastAsia="Calibri"/>
                                      <w:sz w:val="18"/>
                                      <w:szCs w:val="18"/>
                                    </w:rPr>
                                    <w:t>Integrating Velocity</w:t>
                                  </w:r>
                                  <w:r>
                                    <w:rPr>
                                      <w:sz w:val="18"/>
                                      <w:szCs w:val="18"/>
                                    </w:rPr>
                                    <w:t xml:space="preserve"> and Variety</w:t>
                                  </w:r>
                                </w:p>
                                <w:p w14:paraId="0A39C953" w14:textId="77777777" w:rsidR="001372FC" w:rsidRDefault="001372FC" w:rsidP="00F21A48">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64E1DA" id="Text Box 30" o:spid="_x0000_s1030" type="#_x0000_t202" style="position:absolute;left:0;text-align:left;margin-left:379.9pt;margin-top:15.6pt;width:93.75pt;height:5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" filled="f" stroked="f" strokeweight=".5pt">
                      <v:textbox>
                        <w:txbxContent>
                          <w:p w14:paraId="5BD05511" w14:textId="77777777" w:rsidR="001372FC" w:rsidRDefault="001372FC" w:rsidP="00F21A48">
                            <w:pPr>
                              <w:spacing w:after="0"/>
                              <w:jc w:val="center"/>
                              <w:rPr>
                                <w:sz w:val="18"/>
                                <w:szCs w:val="18"/>
                              </w:rPr>
                            </w:pPr>
                            <w:r>
                              <w:rPr>
                                <w:rFonts w:eastAsia="Calibri"/>
                                <w:b/>
                                <w:bCs/>
                                <w:i/>
                                <w:iCs/>
                                <w:sz w:val="18"/>
                                <w:szCs w:val="18"/>
                              </w:rPr>
                              <w:t>Intra Heterogeneity:</w:t>
                            </w:r>
                          </w:p>
                          <w:p w14:paraId="625C4E6E" w14:textId="77777777" w:rsidR="001372FC" w:rsidRDefault="001372FC" w:rsidP="00F21A48">
                            <w:pPr>
                              <w:spacing w:after="0"/>
                              <w:jc w:val="center"/>
                              <w:rPr>
                                <w:sz w:val="18"/>
                                <w:szCs w:val="18"/>
                              </w:rPr>
                            </w:pPr>
                            <w:r>
                              <w:rPr>
                                <w:rFonts w:eastAsia="Calibri"/>
                                <w:sz w:val="18"/>
                                <w:szCs w:val="18"/>
                              </w:rPr>
                              <w:t>Integrating Velocity</w:t>
                            </w:r>
                            <w:r>
                              <w:rPr>
                                <w:sz w:val="18"/>
                                <w:szCs w:val="18"/>
                              </w:rPr>
                              <w:t xml:space="preserve"> and Variety</w:t>
                            </w:r>
                          </w:p>
                          <w:p w14:paraId="0A39C953" w14:textId="77777777" w:rsidR="001372FC" w:rsidRDefault="001372FC" w:rsidP="00F21A48">
                            <w:pPr>
                              <w:rPr>
                                <w:rtl/>
                              </w:rPr>
                            </w:pPr>
                          </w:p>
                        </w:txbxContent>
                      </v:textbox>
                      <w10:wrap anchorx="margin"/>
                    </v:shape>
                  </w:pict>
                </mc:Fallback>
              </mc:AlternateContent>
            </w:r>
            <w:r w:rsidR="00F21A48" w:rsidRPr="009E0F22">
              <w:rPr>
                <w:rFonts w:ascii="Cambria" w:hAnsi="Cambria"/>
                <w:noProof/>
                <w:sz w:val="22"/>
              </w:rPr>
              <w:drawing>
                <wp:inline distT="0" distB="0" distL="0" distR="0" wp14:anchorId="16966840" wp14:editId="7FC20C17">
                  <wp:extent cx="5486400" cy="3459480"/>
                  <wp:effectExtent l="0" t="0" r="0" b="4572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5A879E7" w14:textId="77777777" w:rsidR="00F21A48" w:rsidRPr="009E0F22" w:rsidRDefault="00F21A48" w:rsidP="009E0F22">
            <w:pPr>
              <w:bidi w:val="0"/>
              <w:jc w:val="center"/>
            </w:pPr>
            <w:r w:rsidRPr="009E0F22">
              <w:rPr>
                <w:noProof/>
              </w:rPr>
              <mc:AlternateContent>
                <mc:Choice Requires="wps">
                  <w:drawing>
                    <wp:anchor distT="0" distB="0" distL="114300" distR="114300" simplePos="0" relativeHeight="251665408" behindDoc="0" locked="0" layoutInCell="1" allowOverlap="1" wp14:anchorId="21EEE64B" wp14:editId="5256DAB2">
                      <wp:simplePos x="0" y="0"/>
                      <wp:positionH relativeFrom="margin">
                        <wp:posOffset>2338070</wp:posOffset>
                      </wp:positionH>
                      <wp:positionV relativeFrom="paragraph">
                        <wp:posOffset>164465</wp:posOffset>
                      </wp:positionV>
                      <wp:extent cx="1360170" cy="53657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359535" cy="535940"/>
                              </a:xfrm>
                              <a:prstGeom prst="rect">
                                <a:avLst/>
                              </a:prstGeom>
                              <a:noFill/>
                              <a:ln w="6350">
                                <a:noFill/>
                              </a:ln>
                            </wps:spPr>
                            <wps:txbx>
                              <w:txbxContent>
                                <w:p w14:paraId="5844C2C0" w14:textId="77777777" w:rsidR="001372FC" w:rsidRDefault="001372FC" w:rsidP="00F21A48">
                                  <w:pPr>
                                    <w:spacing w:after="0"/>
                                    <w:jc w:val="center"/>
                                    <w:rPr>
                                      <w:sz w:val="18"/>
                                      <w:szCs w:val="18"/>
                                    </w:rPr>
                                  </w:pPr>
                                  <w:r>
                                    <w:rPr>
                                      <w:rFonts w:eastAsia="Calibri"/>
                                      <w:b/>
                                      <w:bCs/>
                                      <w:i/>
                                      <w:iCs/>
                                      <w:sz w:val="18"/>
                                      <w:szCs w:val="18"/>
                                    </w:rPr>
                                    <w:t>Intra Heterogeneity:</w:t>
                                  </w:r>
                                </w:p>
                                <w:p w14:paraId="60F02E7E" w14:textId="77777777" w:rsidR="001372FC" w:rsidRDefault="001372FC" w:rsidP="00F21A48">
                                  <w:pPr>
                                    <w:spacing w:after="0"/>
                                    <w:jc w:val="center"/>
                                    <w:rPr>
                                      <w:sz w:val="18"/>
                                      <w:szCs w:val="18"/>
                                    </w:rPr>
                                  </w:pPr>
                                  <w:r>
                                    <w:rPr>
                                      <w:rFonts w:eastAsia="Calibri"/>
                                      <w:sz w:val="18"/>
                                      <w:szCs w:val="18"/>
                                    </w:rPr>
                                    <w:t>Integrating Variety</w:t>
                                  </w:r>
                                  <w:r>
                                    <w:rPr>
                                      <w:sz w:val="18"/>
                                      <w:szCs w:val="18"/>
                                    </w:rPr>
                                    <w:t xml:space="preserve"> and Volume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EEE64B" id="Text Box 25" o:spid="_x0000_s1031" type="#_x0000_t202" style="position:absolute;left:0;text-align:left;margin-left:184.1pt;margin-top:12.95pt;width:107.1pt;height:4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" filled="f" stroked="f" strokeweight=".5pt">
                      <v:textbox>
                        <w:txbxContent>
                          <w:p w14:paraId="5844C2C0" w14:textId="77777777" w:rsidR="001372FC" w:rsidRDefault="001372FC" w:rsidP="00F21A48">
                            <w:pPr>
                              <w:spacing w:after="0"/>
                              <w:jc w:val="center"/>
                              <w:rPr>
                                <w:sz w:val="18"/>
                                <w:szCs w:val="18"/>
                              </w:rPr>
                            </w:pPr>
                            <w:r>
                              <w:rPr>
                                <w:rFonts w:eastAsia="Calibri"/>
                                <w:b/>
                                <w:bCs/>
                                <w:i/>
                                <w:iCs/>
                                <w:sz w:val="18"/>
                                <w:szCs w:val="18"/>
                              </w:rPr>
                              <w:t>Intra Heterogeneity:</w:t>
                            </w:r>
                          </w:p>
                          <w:p w14:paraId="60F02E7E" w14:textId="77777777" w:rsidR="001372FC" w:rsidRDefault="001372FC" w:rsidP="00F21A48">
                            <w:pPr>
                              <w:spacing w:after="0"/>
                              <w:jc w:val="center"/>
                              <w:rPr>
                                <w:sz w:val="18"/>
                                <w:szCs w:val="18"/>
                              </w:rPr>
                            </w:pPr>
                            <w:r>
                              <w:rPr>
                                <w:rFonts w:eastAsia="Calibri"/>
                                <w:sz w:val="18"/>
                                <w:szCs w:val="18"/>
                              </w:rPr>
                              <w:t>Integrating Variety</w:t>
                            </w:r>
                            <w:r>
                              <w:rPr>
                                <w:sz w:val="18"/>
                                <w:szCs w:val="18"/>
                              </w:rPr>
                              <w:t xml:space="preserve"> and Volume</w:t>
                            </w:r>
                          </w:p>
                        </w:txbxContent>
                      </v:textbox>
                      <w10:wrap anchorx="margin"/>
                    </v:shape>
                  </w:pict>
                </mc:Fallback>
              </mc:AlternateContent>
            </w:r>
          </w:p>
          <w:p w14:paraId="7B594B43" w14:textId="77777777" w:rsidR="00F21A48" w:rsidRPr="009E0F22" w:rsidRDefault="00F21A48" w:rsidP="009E0F22">
            <w:pPr>
              <w:bidi w:val="0"/>
              <w:spacing w:after="0" w:line="240" w:lineRule="auto"/>
            </w:pPr>
          </w:p>
          <w:p w14:paraId="2BA939F5" w14:textId="77777777" w:rsidR="00F21A48" w:rsidRPr="009E0F22" w:rsidRDefault="00F21A48" w:rsidP="009E0F22">
            <w:pPr>
              <w:bidi w:val="0"/>
            </w:pPr>
          </w:p>
        </w:tc>
      </w:tr>
    </w:tbl>
    <w:p w14:paraId="158CC0A0" w14:textId="452D0F2B" w:rsidR="00DB1554" w:rsidRPr="009E0F22" w:rsidRDefault="000E48D6" w:rsidP="009E0F22">
      <w:pPr>
        <w:bidi w:val="0"/>
        <w:spacing w:after="0"/>
        <w:jc w:val="center"/>
        <w:rPr>
          <w:rFonts w:cs="Times New Roman"/>
        </w:rPr>
      </w:pPr>
      <w:r w:rsidRPr="009E0F22">
        <w:rPr>
          <w:rFonts w:cs="Times New Roman"/>
          <w:b/>
          <w:bCs/>
        </w:rPr>
        <w:t>Figure 1:</w:t>
      </w:r>
      <w:r w:rsidRPr="009E0F22">
        <w:rPr>
          <w:rFonts w:cs="Times New Roman"/>
        </w:rPr>
        <w:t xml:space="preserve"> The structure of </w:t>
      </w:r>
      <w:r w:rsidR="0047249C" w:rsidRPr="009E0F22">
        <w:rPr>
          <w:rFonts w:cs="Times New Roman"/>
        </w:rPr>
        <w:t>BD</w:t>
      </w:r>
      <w:r w:rsidRPr="009E0F22">
        <w:rPr>
          <w:rFonts w:cs="Times New Roman"/>
        </w:rPr>
        <w:t xml:space="preserve"> in supply chain network</w:t>
      </w:r>
    </w:p>
    <w:p w14:paraId="53C68308" w14:textId="77777777" w:rsidR="00891E34" w:rsidRPr="009E0F22" w:rsidRDefault="00891E34" w:rsidP="009E0F22">
      <w:pPr>
        <w:pStyle w:val="Heading2"/>
        <w:bidi w:val="0"/>
        <w:rPr>
          <w:rFonts w:ascii="Times New Roman" w:hAnsi="Times New Roman" w:cs="Times New Roman"/>
          <w:b/>
          <w:bCs/>
          <w:color w:val="000000" w:themeColor="text1"/>
          <w:sz w:val="24"/>
          <w:szCs w:val="24"/>
        </w:rPr>
      </w:pPr>
    </w:p>
    <w:p w14:paraId="019D99A2" w14:textId="77777777" w:rsidR="00482867" w:rsidRPr="009E0F22" w:rsidRDefault="00482867" w:rsidP="009E0F22">
      <w:pPr>
        <w:pStyle w:val="Heading2"/>
        <w:bidi w:val="0"/>
        <w:rPr>
          <w:rFonts w:ascii="Times New Roman" w:hAnsi="Times New Roman" w:cs="Times New Roman"/>
          <w:b/>
          <w:bCs/>
          <w:color w:val="000000" w:themeColor="text1"/>
          <w:sz w:val="24"/>
          <w:szCs w:val="24"/>
        </w:rPr>
      </w:pPr>
      <w:r w:rsidRPr="009E0F22">
        <w:rPr>
          <w:rFonts w:ascii="Times New Roman" w:hAnsi="Times New Roman" w:cs="Times New Roman"/>
          <w:b/>
          <w:bCs/>
          <w:color w:val="000000" w:themeColor="text1"/>
          <w:sz w:val="24"/>
          <w:szCs w:val="24"/>
        </w:rPr>
        <w:t>3.3</w:t>
      </w:r>
      <w:r w:rsidR="00983000" w:rsidRPr="009E0F22">
        <w:rPr>
          <w:rFonts w:ascii="Times New Roman" w:hAnsi="Times New Roman" w:cs="Times New Roman"/>
          <w:b/>
          <w:bCs/>
          <w:color w:val="000000" w:themeColor="text1"/>
          <w:sz w:val="24"/>
          <w:szCs w:val="24"/>
        </w:rPr>
        <w:t>.</w:t>
      </w:r>
      <w:r w:rsidRPr="009E0F22">
        <w:rPr>
          <w:rFonts w:ascii="Times New Roman" w:hAnsi="Times New Roman" w:cs="Times New Roman"/>
          <w:b/>
          <w:bCs/>
          <w:color w:val="000000" w:themeColor="text1"/>
          <w:sz w:val="24"/>
          <w:szCs w:val="24"/>
        </w:rPr>
        <w:t xml:space="preserve"> Mathematical formulation</w:t>
      </w:r>
    </w:p>
    <w:p w14:paraId="161B9985" w14:textId="19B5726A" w:rsidR="00482867" w:rsidRPr="009E0F22" w:rsidRDefault="00482867" w:rsidP="009E0F22">
      <w:pPr>
        <w:bidi w:val="0"/>
        <w:rPr>
          <w:rFonts w:cs="Times New Roman"/>
          <w:sz w:val="22"/>
          <w:szCs w:val="22"/>
        </w:rPr>
      </w:pPr>
      <w:r w:rsidRPr="009E0F22">
        <w:rPr>
          <w:rFonts w:cs="Times New Roman"/>
          <w:sz w:val="22"/>
          <w:szCs w:val="22"/>
        </w:rPr>
        <w:t>The list of indices, parameters, decision variables, utilized for the proposed model formulation is as follows.</w:t>
      </w:r>
    </w:p>
    <w:p w14:paraId="60F30274" w14:textId="77777777" w:rsidR="00400765" w:rsidRPr="009E0F22" w:rsidRDefault="00400765" w:rsidP="009E0F22">
      <w:pPr>
        <w:bidi w:val="0"/>
        <w:rPr>
          <w:rFonts w:cs="Times New Roman"/>
          <w:sz w:val="22"/>
          <w:szCs w:val="22"/>
        </w:rPr>
      </w:pPr>
    </w:p>
    <w:p w14:paraId="3BDD499A" w14:textId="77777777" w:rsidR="00482867" w:rsidRPr="009E0F22" w:rsidRDefault="00482867" w:rsidP="009E0F22">
      <w:pPr>
        <w:pStyle w:val="Heading3"/>
        <w:bidi w:val="0"/>
        <w:rPr>
          <w:rFonts w:ascii="Times New Roman" w:hAnsi="Times New Roman" w:cs="Times New Roman"/>
          <w:b/>
          <w:bCs/>
          <w:color w:val="000000" w:themeColor="text1"/>
        </w:rPr>
      </w:pPr>
      <w:r w:rsidRPr="009E0F22">
        <w:rPr>
          <w:rFonts w:ascii="Times New Roman" w:hAnsi="Times New Roman" w:cs="Times New Roman"/>
          <w:b/>
          <w:bCs/>
          <w:color w:val="000000" w:themeColor="text1"/>
        </w:rPr>
        <w:lastRenderedPageBreak/>
        <w:t>3.3.1 Indices</w:t>
      </w:r>
    </w:p>
    <w:tbl>
      <w:tblPr>
        <w:tblStyle w:val="TableGrid"/>
        <w:tblW w:w="0" w:type="auto"/>
        <w:tblLook w:val="04A0" w:firstRow="1" w:lastRow="0" w:firstColumn="1" w:lastColumn="0" w:noHBand="0" w:noVBand="1"/>
      </w:tblPr>
      <w:tblGrid>
        <w:gridCol w:w="421"/>
        <w:gridCol w:w="2551"/>
      </w:tblGrid>
      <w:tr w:rsidR="00482867" w:rsidRPr="009E0F22" w14:paraId="5CAB769C" w14:textId="77777777" w:rsidTr="005B70D5">
        <w:tc>
          <w:tcPr>
            <w:tcW w:w="421" w:type="dxa"/>
          </w:tcPr>
          <w:p w14:paraId="335D6676" w14:textId="77777777" w:rsidR="00482867" w:rsidRPr="009E0F22" w:rsidRDefault="00482867" w:rsidP="009E0F22">
            <w:pPr>
              <w:bidi w:val="0"/>
              <w:spacing w:after="0" w:line="240" w:lineRule="auto"/>
              <w:rPr>
                <w:rFonts w:cs="Times New Roman"/>
                <w:sz w:val="22"/>
                <w:szCs w:val="22"/>
              </w:rPr>
            </w:pPr>
            <m:oMathPara>
              <m:oMath>
                <m:r>
                  <w:rPr>
                    <w:rFonts w:ascii="Cambria Math" w:hAnsi="Cambria Math" w:cs="Times New Roman"/>
                    <w:sz w:val="22"/>
                    <w:szCs w:val="22"/>
                  </w:rPr>
                  <m:t>p</m:t>
                </m:r>
              </m:oMath>
            </m:oMathPara>
          </w:p>
        </w:tc>
        <w:tc>
          <w:tcPr>
            <w:tcW w:w="2551" w:type="dxa"/>
          </w:tcPr>
          <w:p w14:paraId="21308001" w14:textId="77777777" w:rsidR="00482867" w:rsidRPr="009E0F22" w:rsidRDefault="00482867" w:rsidP="009E0F22">
            <w:pPr>
              <w:bidi w:val="0"/>
              <w:spacing w:after="0" w:line="240" w:lineRule="auto"/>
              <w:rPr>
                <w:rFonts w:cs="Times New Roman"/>
                <w:sz w:val="22"/>
                <w:szCs w:val="22"/>
              </w:rPr>
            </w:pPr>
            <w:r w:rsidRPr="009E0F22">
              <w:rPr>
                <w:rFonts w:cs="Times New Roman"/>
                <w:sz w:val="22"/>
                <w:szCs w:val="22"/>
              </w:rPr>
              <w:t>Index for products</w:t>
            </w:r>
          </w:p>
        </w:tc>
      </w:tr>
      <w:tr w:rsidR="00482867" w:rsidRPr="009E0F22" w14:paraId="166342AA" w14:textId="77777777" w:rsidTr="005B70D5">
        <w:tc>
          <w:tcPr>
            <w:tcW w:w="421" w:type="dxa"/>
          </w:tcPr>
          <w:p w14:paraId="38F22D1E" w14:textId="77777777" w:rsidR="00482867" w:rsidRPr="009E0F22" w:rsidRDefault="00482867" w:rsidP="009E0F22">
            <w:pPr>
              <w:bidi w:val="0"/>
              <w:spacing w:after="0" w:line="240" w:lineRule="auto"/>
              <w:rPr>
                <w:rFonts w:cs="Times New Roman"/>
                <w:sz w:val="22"/>
                <w:szCs w:val="22"/>
              </w:rPr>
            </w:pPr>
            <m:oMathPara>
              <m:oMath>
                <m:r>
                  <w:rPr>
                    <w:rFonts w:ascii="Cambria Math" w:hAnsi="Cambria Math" w:cs="Times New Roman"/>
                    <w:sz w:val="22"/>
                    <w:szCs w:val="22"/>
                  </w:rPr>
                  <m:t>m</m:t>
                </m:r>
              </m:oMath>
            </m:oMathPara>
          </w:p>
        </w:tc>
        <w:tc>
          <w:tcPr>
            <w:tcW w:w="2551" w:type="dxa"/>
          </w:tcPr>
          <w:p w14:paraId="3DB9A7B3" w14:textId="77777777" w:rsidR="00482867" w:rsidRPr="009E0F22" w:rsidRDefault="00482867" w:rsidP="009E0F22">
            <w:pPr>
              <w:bidi w:val="0"/>
              <w:spacing w:after="0" w:line="240" w:lineRule="auto"/>
              <w:rPr>
                <w:rFonts w:cs="Times New Roman"/>
                <w:sz w:val="22"/>
                <w:szCs w:val="22"/>
              </w:rPr>
            </w:pPr>
            <w:r w:rsidRPr="009E0F22">
              <w:rPr>
                <w:rFonts w:cs="Times New Roman"/>
                <w:sz w:val="22"/>
                <w:szCs w:val="22"/>
              </w:rPr>
              <w:t>Index for manufacturers</w:t>
            </w:r>
          </w:p>
        </w:tc>
      </w:tr>
      <w:tr w:rsidR="00482867" w:rsidRPr="009E0F22" w14:paraId="1160B9B5" w14:textId="77777777" w:rsidTr="005B70D5">
        <w:tc>
          <w:tcPr>
            <w:tcW w:w="421" w:type="dxa"/>
          </w:tcPr>
          <w:p w14:paraId="790135EB" w14:textId="77777777" w:rsidR="00482867" w:rsidRPr="009E0F22" w:rsidRDefault="00482867" w:rsidP="009E0F22">
            <w:pPr>
              <w:bidi w:val="0"/>
              <w:spacing w:after="0" w:line="240" w:lineRule="auto"/>
              <w:rPr>
                <w:rFonts w:cs="Times New Roman"/>
                <w:sz w:val="22"/>
                <w:szCs w:val="22"/>
              </w:rPr>
            </w:pPr>
            <m:oMathPara>
              <m:oMath>
                <m:r>
                  <w:rPr>
                    <w:rFonts w:ascii="Cambria Math" w:hAnsi="Cambria Math" w:cs="Times New Roman"/>
                    <w:sz w:val="22"/>
                    <w:szCs w:val="22"/>
                  </w:rPr>
                  <m:t>v</m:t>
                </m:r>
              </m:oMath>
            </m:oMathPara>
          </w:p>
        </w:tc>
        <w:tc>
          <w:tcPr>
            <w:tcW w:w="2551" w:type="dxa"/>
          </w:tcPr>
          <w:p w14:paraId="3E7E611F" w14:textId="77777777" w:rsidR="00482867" w:rsidRPr="009E0F22" w:rsidRDefault="00482867" w:rsidP="009E0F22">
            <w:pPr>
              <w:bidi w:val="0"/>
              <w:spacing w:after="0" w:line="240" w:lineRule="auto"/>
              <w:rPr>
                <w:rFonts w:cs="Times New Roman"/>
                <w:sz w:val="22"/>
                <w:szCs w:val="22"/>
              </w:rPr>
            </w:pPr>
            <w:r w:rsidRPr="009E0F22">
              <w:rPr>
                <w:rFonts w:cs="Times New Roman"/>
                <w:sz w:val="22"/>
                <w:szCs w:val="22"/>
              </w:rPr>
              <w:t>Index for vehicles</w:t>
            </w:r>
          </w:p>
        </w:tc>
      </w:tr>
      <w:tr w:rsidR="00482867" w:rsidRPr="009E0F22" w14:paraId="17E9319F" w14:textId="77777777" w:rsidTr="005B70D5">
        <w:tc>
          <w:tcPr>
            <w:tcW w:w="421" w:type="dxa"/>
          </w:tcPr>
          <w:p w14:paraId="46C10741" w14:textId="77777777" w:rsidR="00482867" w:rsidRPr="009E0F22" w:rsidRDefault="00482867" w:rsidP="009E0F22">
            <w:pPr>
              <w:bidi w:val="0"/>
              <w:spacing w:after="0" w:line="240" w:lineRule="auto"/>
              <w:rPr>
                <w:rFonts w:cs="Times New Roman"/>
                <w:sz w:val="22"/>
                <w:szCs w:val="22"/>
              </w:rPr>
            </w:pPr>
            <m:oMathPara>
              <m:oMath>
                <m:r>
                  <w:rPr>
                    <w:rFonts w:ascii="Cambria Math" w:hAnsi="Cambria Math" w:cs="Times New Roman"/>
                    <w:sz w:val="22"/>
                    <w:szCs w:val="22"/>
                  </w:rPr>
                  <m:t>t</m:t>
                </m:r>
              </m:oMath>
            </m:oMathPara>
          </w:p>
        </w:tc>
        <w:tc>
          <w:tcPr>
            <w:tcW w:w="2551" w:type="dxa"/>
          </w:tcPr>
          <w:p w14:paraId="764032C9" w14:textId="77777777" w:rsidR="00482867" w:rsidRPr="009E0F22" w:rsidRDefault="00482867" w:rsidP="009E0F22">
            <w:pPr>
              <w:bidi w:val="0"/>
              <w:spacing w:after="0" w:line="240" w:lineRule="auto"/>
              <w:rPr>
                <w:rFonts w:cs="Times New Roman"/>
                <w:sz w:val="22"/>
                <w:szCs w:val="22"/>
              </w:rPr>
            </w:pPr>
            <w:r w:rsidRPr="009E0F22">
              <w:rPr>
                <w:rFonts w:cs="Times New Roman"/>
                <w:sz w:val="22"/>
                <w:szCs w:val="22"/>
              </w:rPr>
              <w:t>Index for time periods</w:t>
            </w:r>
          </w:p>
        </w:tc>
      </w:tr>
    </w:tbl>
    <w:p w14:paraId="64F0D411" w14:textId="77777777" w:rsidR="00482867" w:rsidRPr="009E0F22" w:rsidRDefault="00983000" w:rsidP="009E0F22">
      <w:pPr>
        <w:pStyle w:val="Heading3"/>
        <w:bidi w:val="0"/>
        <w:rPr>
          <w:rFonts w:ascii="Times New Roman" w:hAnsi="Times New Roman" w:cs="Times New Roman"/>
          <w:b/>
          <w:bCs/>
          <w:color w:val="000000" w:themeColor="text1"/>
        </w:rPr>
      </w:pPr>
      <w:r w:rsidRPr="009E0F22">
        <w:rPr>
          <w:rFonts w:ascii="Times New Roman" w:hAnsi="Times New Roman" w:cs="Times New Roman"/>
          <w:b/>
          <w:bCs/>
          <w:color w:val="000000" w:themeColor="text1"/>
        </w:rPr>
        <w:t>3.3.2</w:t>
      </w:r>
      <w:r w:rsidR="00482867" w:rsidRPr="009E0F22">
        <w:rPr>
          <w:rFonts w:ascii="Times New Roman" w:hAnsi="Times New Roman" w:cs="Times New Roman"/>
          <w:b/>
          <w:bCs/>
          <w:color w:val="000000" w:themeColor="text1"/>
        </w:rPr>
        <w:t xml:space="preserve"> Parameters</w:t>
      </w:r>
    </w:p>
    <w:tbl>
      <w:tblPr>
        <w:tblStyle w:val="TableGrid"/>
        <w:tblW w:w="0" w:type="auto"/>
        <w:tblLook w:val="04A0" w:firstRow="1" w:lastRow="0" w:firstColumn="1" w:lastColumn="0" w:noHBand="0" w:noVBand="1"/>
      </w:tblPr>
      <w:tblGrid>
        <w:gridCol w:w="846"/>
        <w:gridCol w:w="8782"/>
      </w:tblGrid>
      <w:tr w:rsidR="00482867" w:rsidRPr="009E0F22" w14:paraId="7A04473E" w14:textId="77777777" w:rsidTr="005B70D5">
        <w:tc>
          <w:tcPr>
            <w:tcW w:w="846" w:type="dxa"/>
          </w:tcPr>
          <w:p w14:paraId="060481D9" w14:textId="77777777" w:rsidR="00482867" w:rsidRPr="009E0F22" w:rsidRDefault="00F81DCD" w:rsidP="009E0F22">
            <w:pPr>
              <w:bidi w:val="0"/>
              <w:spacing w:after="0" w:line="240" w:lineRule="auto"/>
              <w:jc w:val="both"/>
              <w:rPr>
                <w:rFonts w:cs="Times New Roman"/>
                <w:sz w:val="22"/>
                <w:szCs w:val="22"/>
              </w:rPr>
            </w:pPr>
            <m:oMathPara>
              <m:oMath>
                <m:sSubSup>
                  <m:sSubSupPr>
                    <m:ctrlPr>
                      <w:rPr>
                        <w:rFonts w:ascii="Cambria Math" w:hAnsi="Cambria Math" w:cs="Times New Roman"/>
                        <w:i/>
                        <w:sz w:val="22"/>
                        <w:szCs w:val="22"/>
                      </w:rPr>
                    </m:ctrlPr>
                  </m:sSubSupPr>
                  <m:e>
                    <m:r>
                      <w:rPr>
                        <w:rFonts w:ascii="Cambria Math" w:hAnsi="Cambria Math" w:cs="Times New Roman"/>
                        <w:sz w:val="22"/>
                        <w:szCs w:val="22"/>
                      </w:rPr>
                      <m:t>α</m:t>
                    </m:r>
                  </m:e>
                  <m:sub>
                    <m:r>
                      <w:rPr>
                        <w:rFonts w:ascii="Cambria Math" w:hAnsi="Cambria Math" w:cs="Times New Roman"/>
                        <w:sz w:val="22"/>
                        <w:szCs w:val="22"/>
                      </w:rPr>
                      <m:t>pm</m:t>
                    </m:r>
                  </m:sub>
                  <m:sup>
                    <m:r>
                      <w:rPr>
                        <w:rFonts w:ascii="Cambria Math" w:hAnsi="Cambria Math" w:cs="Times New Roman"/>
                        <w:sz w:val="22"/>
                        <w:szCs w:val="22"/>
                      </w:rPr>
                      <m:t>t</m:t>
                    </m:r>
                  </m:sup>
                </m:sSubSup>
              </m:oMath>
            </m:oMathPara>
          </w:p>
        </w:tc>
        <w:tc>
          <w:tcPr>
            <w:tcW w:w="8782" w:type="dxa"/>
          </w:tcPr>
          <w:p w14:paraId="75F603FF" w14:textId="77777777" w:rsidR="00482867" w:rsidRPr="009E0F22" w:rsidRDefault="00482867" w:rsidP="009E0F22">
            <w:pPr>
              <w:bidi w:val="0"/>
              <w:spacing w:after="0" w:line="240" w:lineRule="auto"/>
              <w:jc w:val="both"/>
              <w:rPr>
                <w:rFonts w:cs="Times New Roman"/>
                <w:sz w:val="22"/>
                <w:szCs w:val="22"/>
              </w:rPr>
            </w:pPr>
            <w:r w:rsidRPr="009E0F22">
              <w:rPr>
                <w:rFonts w:cs="Times New Roman"/>
                <w:sz w:val="22"/>
                <w:szCs w:val="22"/>
              </w:rPr>
              <w:t xml:space="preserve">Production cost of product </w:t>
            </w:r>
            <m:oMath>
              <m:r>
                <w:rPr>
                  <w:rFonts w:ascii="Cambria Math" w:hAnsi="Cambria Math" w:cs="Times New Roman"/>
                  <w:sz w:val="22"/>
                  <w:szCs w:val="22"/>
                </w:rPr>
                <m:t>p</m:t>
              </m:r>
            </m:oMath>
            <w:r w:rsidRPr="009E0F22">
              <w:rPr>
                <w:rFonts w:cs="Times New Roman"/>
                <w:sz w:val="22"/>
                <w:szCs w:val="22"/>
              </w:rPr>
              <w:t xml:space="preserve"> from manufacturer </w:t>
            </w:r>
            <m:oMath>
              <m:r>
                <w:rPr>
                  <w:rFonts w:ascii="Cambria Math" w:hAnsi="Cambria Math" w:cs="Times New Roman"/>
                  <w:sz w:val="22"/>
                  <w:szCs w:val="22"/>
                </w:rPr>
                <m:t>m</m:t>
              </m:r>
            </m:oMath>
            <w:r w:rsidRPr="009E0F22">
              <w:rPr>
                <w:rFonts w:cs="Times New Roman"/>
                <w:sz w:val="22"/>
                <w:szCs w:val="22"/>
              </w:rPr>
              <w:t xml:space="preserve"> at the period </w:t>
            </w:r>
            <m:oMath>
              <m:r>
                <w:rPr>
                  <w:rFonts w:ascii="Cambria Math" w:hAnsi="Cambria Math" w:cs="Times New Roman"/>
                  <w:sz w:val="22"/>
                  <w:szCs w:val="22"/>
                </w:rPr>
                <m:t>t</m:t>
              </m:r>
            </m:oMath>
          </w:p>
        </w:tc>
      </w:tr>
      <w:tr w:rsidR="00482867" w:rsidRPr="009E0F22" w14:paraId="1D5570B8" w14:textId="77777777" w:rsidTr="005B70D5">
        <w:tc>
          <w:tcPr>
            <w:tcW w:w="846" w:type="dxa"/>
          </w:tcPr>
          <w:p w14:paraId="112E0E3C" w14:textId="77777777" w:rsidR="00482867" w:rsidRPr="009E0F22" w:rsidRDefault="00F81DCD" w:rsidP="009E0F22">
            <w:pPr>
              <w:bidi w:val="0"/>
              <w:spacing w:after="0" w:line="240" w:lineRule="auto"/>
              <w:jc w:val="both"/>
              <w:rPr>
                <w:rFonts w:cs="Times New Roman"/>
                <w:sz w:val="22"/>
                <w:szCs w:val="22"/>
              </w:rPr>
            </w:pPr>
            <m:oMathPara>
              <m:oMath>
                <m:sSubSup>
                  <m:sSubSupPr>
                    <m:ctrlPr>
                      <w:rPr>
                        <w:rFonts w:ascii="Cambria Math" w:hAnsi="Cambria Math" w:cs="Times New Roman"/>
                        <w:i/>
                        <w:sz w:val="22"/>
                        <w:szCs w:val="22"/>
                      </w:rPr>
                    </m:ctrlPr>
                  </m:sSubSupPr>
                  <m:e>
                    <m:r>
                      <w:rPr>
                        <w:rFonts w:ascii="Cambria Math" w:hAnsi="Cambria Math" w:cs="Times New Roman"/>
                        <w:sz w:val="22"/>
                        <w:szCs w:val="22"/>
                      </w:rPr>
                      <m:t>β</m:t>
                    </m:r>
                  </m:e>
                  <m:sub>
                    <m:r>
                      <w:rPr>
                        <w:rFonts w:ascii="Cambria Math" w:hAnsi="Cambria Math" w:cs="Times New Roman"/>
                        <w:sz w:val="22"/>
                        <w:szCs w:val="22"/>
                      </w:rPr>
                      <m:t>pm</m:t>
                    </m:r>
                  </m:sub>
                  <m:sup>
                    <m:r>
                      <w:rPr>
                        <w:rFonts w:ascii="Cambria Math" w:hAnsi="Cambria Math" w:cs="Times New Roman"/>
                        <w:sz w:val="22"/>
                        <w:szCs w:val="22"/>
                      </w:rPr>
                      <m:t>t</m:t>
                    </m:r>
                  </m:sup>
                </m:sSubSup>
              </m:oMath>
            </m:oMathPara>
          </w:p>
        </w:tc>
        <w:tc>
          <w:tcPr>
            <w:tcW w:w="8782" w:type="dxa"/>
          </w:tcPr>
          <w:p w14:paraId="2EE4DF40" w14:textId="77777777" w:rsidR="00482867" w:rsidRPr="009E0F22" w:rsidRDefault="00482867" w:rsidP="009E0F22">
            <w:pPr>
              <w:bidi w:val="0"/>
              <w:spacing w:after="0" w:line="240" w:lineRule="auto"/>
              <w:jc w:val="both"/>
              <w:rPr>
                <w:rFonts w:cs="Times New Roman"/>
                <w:sz w:val="22"/>
                <w:szCs w:val="22"/>
              </w:rPr>
            </w:pPr>
            <w:r w:rsidRPr="009E0F22">
              <w:rPr>
                <w:rFonts w:cs="Times New Roman"/>
                <w:sz w:val="22"/>
                <w:szCs w:val="22"/>
              </w:rPr>
              <w:t xml:space="preserve">Ordering cost of product </w:t>
            </w:r>
            <m:oMath>
              <m:r>
                <w:rPr>
                  <w:rFonts w:ascii="Cambria Math" w:hAnsi="Cambria Math" w:cs="Times New Roman"/>
                  <w:sz w:val="22"/>
                  <w:szCs w:val="22"/>
                </w:rPr>
                <m:t>p</m:t>
              </m:r>
            </m:oMath>
            <w:r w:rsidRPr="009E0F22">
              <w:rPr>
                <w:rFonts w:cs="Times New Roman"/>
                <w:sz w:val="22"/>
                <w:szCs w:val="22"/>
              </w:rPr>
              <w:t xml:space="preserve"> produced from manufacturer </w:t>
            </w:r>
            <m:oMath>
              <m:r>
                <w:rPr>
                  <w:rFonts w:ascii="Cambria Math" w:hAnsi="Cambria Math" w:cs="Times New Roman"/>
                  <w:sz w:val="22"/>
                  <w:szCs w:val="22"/>
                </w:rPr>
                <m:t>m</m:t>
              </m:r>
            </m:oMath>
            <w:r w:rsidRPr="009E0F22">
              <w:rPr>
                <w:rFonts w:cs="Times New Roman"/>
                <w:sz w:val="22"/>
                <w:szCs w:val="22"/>
              </w:rPr>
              <w:t xml:space="preserve"> at the period </w:t>
            </w:r>
            <m:oMath>
              <m:r>
                <w:rPr>
                  <w:rFonts w:ascii="Cambria Math" w:hAnsi="Cambria Math" w:cs="Times New Roman"/>
                  <w:sz w:val="22"/>
                  <w:szCs w:val="22"/>
                </w:rPr>
                <m:t>t</m:t>
              </m:r>
            </m:oMath>
          </w:p>
        </w:tc>
      </w:tr>
      <w:tr w:rsidR="00482867" w:rsidRPr="009E0F22" w14:paraId="5A155EEC" w14:textId="77777777" w:rsidTr="005B70D5">
        <w:tc>
          <w:tcPr>
            <w:tcW w:w="846" w:type="dxa"/>
          </w:tcPr>
          <w:p w14:paraId="71D20DD8" w14:textId="77777777" w:rsidR="00482867" w:rsidRPr="009E0F22" w:rsidRDefault="00F81DCD" w:rsidP="009E0F22">
            <w:pPr>
              <w:bidi w:val="0"/>
              <w:spacing w:after="0" w:line="240" w:lineRule="auto"/>
              <w:jc w:val="both"/>
              <w:rPr>
                <w:rFonts w:cs="Times New Roman"/>
                <w:sz w:val="22"/>
                <w:szCs w:val="22"/>
              </w:rPr>
            </w:pPr>
            <m:oMathPara>
              <m:oMath>
                <m:sSubSup>
                  <m:sSubSupPr>
                    <m:ctrlPr>
                      <w:rPr>
                        <w:rFonts w:ascii="Cambria Math" w:hAnsi="Cambria Math" w:cs="Times New Roman"/>
                        <w:i/>
                        <w:sz w:val="22"/>
                        <w:szCs w:val="22"/>
                      </w:rPr>
                    </m:ctrlPr>
                  </m:sSubSupPr>
                  <m:e>
                    <m:r>
                      <w:rPr>
                        <w:rFonts w:ascii="Cambria Math" w:hAnsi="Cambria Math" w:cs="Times New Roman"/>
                        <w:sz w:val="22"/>
                        <w:szCs w:val="22"/>
                      </w:rPr>
                      <m:t>δ</m:t>
                    </m:r>
                  </m:e>
                  <m:sub>
                    <m:r>
                      <w:rPr>
                        <w:rFonts w:ascii="Cambria Math" w:hAnsi="Cambria Math" w:cs="Times New Roman"/>
                        <w:sz w:val="22"/>
                        <w:szCs w:val="22"/>
                      </w:rPr>
                      <m:t>mv</m:t>
                    </m:r>
                  </m:sub>
                  <m:sup>
                    <m:r>
                      <w:rPr>
                        <w:rFonts w:ascii="Cambria Math" w:hAnsi="Cambria Math" w:cs="Times New Roman"/>
                        <w:sz w:val="22"/>
                        <w:szCs w:val="22"/>
                      </w:rPr>
                      <m:t>t</m:t>
                    </m:r>
                  </m:sup>
                </m:sSubSup>
              </m:oMath>
            </m:oMathPara>
          </w:p>
        </w:tc>
        <w:tc>
          <w:tcPr>
            <w:tcW w:w="8782" w:type="dxa"/>
          </w:tcPr>
          <w:p w14:paraId="226A10DB" w14:textId="77777777" w:rsidR="00482867" w:rsidRPr="009E0F22" w:rsidRDefault="00482867" w:rsidP="009E0F22">
            <w:pPr>
              <w:bidi w:val="0"/>
              <w:spacing w:after="0" w:line="240" w:lineRule="auto"/>
              <w:jc w:val="both"/>
              <w:rPr>
                <w:rFonts w:cs="Times New Roman"/>
                <w:sz w:val="22"/>
                <w:szCs w:val="22"/>
              </w:rPr>
            </w:pPr>
            <w:r w:rsidRPr="009E0F22">
              <w:rPr>
                <w:rFonts w:cs="Times New Roman"/>
                <w:sz w:val="22"/>
                <w:szCs w:val="22"/>
              </w:rPr>
              <w:t xml:space="preserve">Transportation cost from manufacturer </w:t>
            </w:r>
            <m:oMath>
              <m:r>
                <w:rPr>
                  <w:rFonts w:ascii="Cambria Math" w:hAnsi="Cambria Math" w:cs="Times New Roman"/>
                  <w:sz w:val="22"/>
                  <w:szCs w:val="22"/>
                </w:rPr>
                <m:t>m</m:t>
              </m:r>
            </m:oMath>
            <w:r w:rsidRPr="009E0F22">
              <w:rPr>
                <w:rFonts w:cs="Times New Roman"/>
                <w:sz w:val="22"/>
                <w:szCs w:val="22"/>
              </w:rPr>
              <w:t xml:space="preserve"> using vehicle </w:t>
            </w:r>
            <m:oMath>
              <m:r>
                <w:rPr>
                  <w:rFonts w:ascii="Cambria Math" w:hAnsi="Cambria Math" w:cs="Times New Roman"/>
                  <w:sz w:val="22"/>
                  <w:szCs w:val="22"/>
                </w:rPr>
                <m:t>v</m:t>
              </m:r>
            </m:oMath>
            <w:r w:rsidRPr="009E0F22">
              <w:rPr>
                <w:rFonts w:cs="Times New Roman"/>
                <w:sz w:val="22"/>
                <w:szCs w:val="22"/>
              </w:rPr>
              <w:t xml:space="preserve"> at the period </w:t>
            </w:r>
            <m:oMath>
              <m:r>
                <w:rPr>
                  <w:rFonts w:ascii="Cambria Math" w:hAnsi="Cambria Math" w:cs="Times New Roman"/>
                  <w:sz w:val="22"/>
                  <w:szCs w:val="22"/>
                </w:rPr>
                <m:t>t</m:t>
              </m:r>
            </m:oMath>
          </w:p>
        </w:tc>
      </w:tr>
      <w:tr w:rsidR="00482867" w:rsidRPr="009E0F22" w14:paraId="78CB478A" w14:textId="77777777" w:rsidTr="005B70D5">
        <w:tc>
          <w:tcPr>
            <w:tcW w:w="846" w:type="dxa"/>
          </w:tcPr>
          <w:p w14:paraId="00E77AE0" w14:textId="77777777" w:rsidR="00482867" w:rsidRPr="009E0F22" w:rsidRDefault="00F81DCD" w:rsidP="009E0F22">
            <w:pPr>
              <w:bidi w:val="0"/>
              <w:spacing w:after="0" w:line="240" w:lineRule="auto"/>
              <w:jc w:val="both"/>
              <w:rPr>
                <w:rFonts w:cs="Times New Roman"/>
                <w:sz w:val="22"/>
                <w:szCs w:val="22"/>
              </w:rPr>
            </w:pPr>
            <m:oMathPara>
              <m:oMath>
                <m:sSubSup>
                  <m:sSubSupPr>
                    <m:ctrlPr>
                      <w:rPr>
                        <w:rFonts w:ascii="Cambria Math" w:hAnsi="Cambria Math" w:cs="Times New Roman"/>
                        <w:i/>
                        <w:sz w:val="22"/>
                        <w:szCs w:val="22"/>
                      </w:rPr>
                    </m:ctrlPr>
                  </m:sSubSupPr>
                  <m:e>
                    <m:r>
                      <w:rPr>
                        <w:rFonts w:ascii="Cambria Math" w:hAnsi="Cambria Math" w:cs="Times New Roman"/>
                        <w:sz w:val="22"/>
                        <w:szCs w:val="22"/>
                      </w:rPr>
                      <m:t>φ</m:t>
                    </m:r>
                  </m:e>
                  <m:sub>
                    <m:r>
                      <w:rPr>
                        <w:rFonts w:ascii="Cambria Math" w:hAnsi="Cambria Math" w:cs="Times New Roman"/>
                        <w:sz w:val="22"/>
                        <w:szCs w:val="22"/>
                      </w:rPr>
                      <m:t>p</m:t>
                    </m:r>
                  </m:sub>
                  <m:sup>
                    <m:r>
                      <w:rPr>
                        <w:rFonts w:ascii="Cambria Math" w:hAnsi="Cambria Math" w:cs="Times New Roman"/>
                        <w:sz w:val="22"/>
                        <w:szCs w:val="22"/>
                      </w:rPr>
                      <m:t>t</m:t>
                    </m:r>
                  </m:sup>
                </m:sSubSup>
              </m:oMath>
            </m:oMathPara>
          </w:p>
        </w:tc>
        <w:tc>
          <w:tcPr>
            <w:tcW w:w="8782" w:type="dxa"/>
          </w:tcPr>
          <w:p w14:paraId="4B618F82" w14:textId="77777777" w:rsidR="00482867" w:rsidRPr="009E0F22" w:rsidRDefault="00482867" w:rsidP="009E0F22">
            <w:pPr>
              <w:bidi w:val="0"/>
              <w:spacing w:after="0" w:line="240" w:lineRule="auto"/>
              <w:jc w:val="both"/>
              <w:rPr>
                <w:rFonts w:cs="Times New Roman"/>
                <w:sz w:val="22"/>
                <w:szCs w:val="22"/>
              </w:rPr>
            </w:pPr>
            <w:r w:rsidRPr="009E0F22">
              <w:rPr>
                <w:rFonts w:cs="Times New Roman"/>
                <w:sz w:val="22"/>
                <w:szCs w:val="22"/>
              </w:rPr>
              <w:t xml:space="preserve">Inventory holding cost of product </w:t>
            </w:r>
            <m:oMath>
              <m:r>
                <w:rPr>
                  <w:rFonts w:ascii="Cambria Math" w:hAnsi="Cambria Math" w:cs="Times New Roman"/>
                  <w:sz w:val="22"/>
                  <w:szCs w:val="22"/>
                </w:rPr>
                <m:t>p</m:t>
              </m:r>
            </m:oMath>
            <w:r w:rsidRPr="009E0F22">
              <w:rPr>
                <w:rFonts w:cs="Times New Roman"/>
                <w:sz w:val="22"/>
                <w:szCs w:val="22"/>
              </w:rPr>
              <w:t xml:space="preserve"> at the period </w:t>
            </w:r>
            <m:oMath>
              <m:r>
                <w:rPr>
                  <w:rFonts w:ascii="Cambria Math" w:hAnsi="Cambria Math" w:cs="Times New Roman"/>
                  <w:sz w:val="22"/>
                  <w:szCs w:val="22"/>
                </w:rPr>
                <m:t>t</m:t>
              </m:r>
            </m:oMath>
          </w:p>
        </w:tc>
      </w:tr>
      <w:tr w:rsidR="00482867" w:rsidRPr="009E0F22" w14:paraId="057503CA" w14:textId="77777777" w:rsidTr="005B70D5">
        <w:tc>
          <w:tcPr>
            <w:tcW w:w="846" w:type="dxa"/>
          </w:tcPr>
          <w:p w14:paraId="29847238" w14:textId="77777777" w:rsidR="00482867" w:rsidRPr="009E0F22" w:rsidRDefault="00F81DCD" w:rsidP="009E0F22">
            <w:pPr>
              <w:bidi w:val="0"/>
              <w:spacing w:after="0" w:line="240" w:lineRule="auto"/>
              <w:jc w:val="both"/>
              <w:rPr>
                <w:rFonts w:cs="Times New Roman"/>
                <w:sz w:val="22"/>
                <w:szCs w:val="22"/>
              </w:rPr>
            </w:pPr>
            <m:oMathPara>
              <m:oMath>
                <m:sSubSup>
                  <m:sSubSupPr>
                    <m:ctrlPr>
                      <w:rPr>
                        <w:rFonts w:ascii="Cambria Math" w:hAnsi="Cambria Math" w:cs="Times New Roman"/>
                        <w:i/>
                        <w:sz w:val="22"/>
                        <w:szCs w:val="22"/>
                      </w:rPr>
                    </m:ctrlPr>
                  </m:sSubSupPr>
                  <m:e>
                    <m:r>
                      <w:rPr>
                        <w:rFonts w:ascii="Cambria Math" w:hAnsi="Cambria Math" w:cs="Times New Roman"/>
                        <w:sz w:val="22"/>
                        <w:szCs w:val="22"/>
                      </w:rPr>
                      <m:t>θ</m:t>
                    </m:r>
                  </m:e>
                  <m:sub>
                    <m:r>
                      <w:rPr>
                        <w:rFonts w:ascii="Cambria Math" w:hAnsi="Cambria Math" w:cs="Times New Roman"/>
                        <w:sz w:val="22"/>
                        <w:szCs w:val="22"/>
                      </w:rPr>
                      <m:t>mp</m:t>
                    </m:r>
                  </m:sub>
                  <m:sup>
                    <m:r>
                      <w:rPr>
                        <w:rFonts w:ascii="Cambria Math" w:hAnsi="Cambria Math" w:cs="Times New Roman"/>
                        <w:sz w:val="22"/>
                        <w:szCs w:val="22"/>
                      </w:rPr>
                      <m:t>t</m:t>
                    </m:r>
                  </m:sup>
                </m:sSubSup>
              </m:oMath>
            </m:oMathPara>
          </w:p>
        </w:tc>
        <w:tc>
          <w:tcPr>
            <w:tcW w:w="8782" w:type="dxa"/>
          </w:tcPr>
          <w:p w14:paraId="591E9633" w14:textId="77777777" w:rsidR="00482867" w:rsidRPr="009E0F22" w:rsidRDefault="00482867" w:rsidP="009E0F22">
            <w:pPr>
              <w:bidi w:val="0"/>
              <w:spacing w:after="0" w:line="240" w:lineRule="auto"/>
              <w:jc w:val="both"/>
              <w:rPr>
                <w:rFonts w:cs="Times New Roman"/>
                <w:sz w:val="22"/>
                <w:szCs w:val="22"/>
              </w:rPr>
            </w:pPr>
            <w:r w:rsidRPr="009E0F22">
              <w:rPr>
                <w:rFonts w:cs="Times New Roman"/>
                <w:sz w:val="22"/>
                <w:szCs w:val="22"/>
              </w:rPr>
              <w:t xml:space="preserve">Manufacturer capacity </w:t>
            </w:r>
            <m:oMath>
              <m:r>
                <w:rPr>
                  <w:rFonts w:ascii="Cambria Math" w:hAnsi="Cambria Math" w:cs="Times New Roman"/>
                  <w:sz w:val="22"/>
                  <w:szCs w:val="22"/>
                </w:rPr>
                <m:t>m</m:t>
              </m:r>
            </m:oMath>
            <w:r w:rsidRPr="009E0F22">
              <w:rPr>
                <w:rFonts w:cs="Times New Roman"/>
                <w:sz w:val="22"/>
                <w:szCs w:val="22"/>
              </w:rPr>
              <w:t xml:space="preserve"> for product </w:t>
            </w:r>
            <m:oMath>
              <m:r>
                <w:rPr>
                  <w:rFonts w:ascii="Cambria Math" w:hAnsi="Cambria Math" w:cs="Times New Roman"/>
                  <w:sz w:val="22"/>
                  <w:szCs w:val="22"/>
                </w:rPr>
                <m:t>p</m:t>
              </m:r>
            </m:oMath>
            <w:r w:rsidRPr="009E0F22">
              <w:rPr>
                <w:rFonts w:cs="Times New Roman"/>
                <w:sz w:val="22"/>
                <w:szCs w:val="22"/>
              </w:rPr>
              <w:t xml:space="preserve"> at the period </w:t>
            </w:r>
            <m:oMath>
              <m:r>
                <w:rPr>
                  <w:rFonts w:ascii="Cambria Math" w:hAnsi="Cambria Math" w:cs="Times New Roman"/>
                  <w:sz w:val="22"/>
                  <w:szCs w:val="22"/>
                </w:rPr>
                <m:t>t</m:t>
              </m:r>
            </m:oMath>
          </w:p>
        </w:tc>
      </w:tr>
      <w:tr w:rsidR="00482867" w:rsidRPr="009E0F22" w14:paraId="069C9D84" w14:textId="77777777" w:rsidTr="005B70D5">
        <w:tc>
          <w:tcPr>
            <w:tcW w:w="846" w:type="dxa"/>
          </w:tcPr>
          <w:p w14:paraId="751F0704" w14:textId="77777777" w:rsidR="00482867" w:rsidRPr="009E0F22" w:rsidRDefault="00F81DCD" w:rsidP="009E0F22">
            <w:pPr>
              <w:bidi w:val="0"/>
              <w:spacing w:after="0" w:line="240" w:lineRule="auto"/>
              <w:jc w:val="both"/>
              <w:rPr>
                <w:rFonts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v</m:t>
                    </m:r>
                  </m:sub>
                </m:sSub>
              </m:oMath>
            </m:oMathPara>
          </w:p>
        </w:tc>
        <w:tc>
          <w:tcPr>
            <w:tcW w:w="8782" w:type="dxa"/>
          </w:tcPr>
          <w:p w14:paraId="425D0BDB" w14:textId="77777777" w:rsidR="00482867" w:rsidRPr="009E0F22" w:rsidRDefault="00482867" w:rsidP="009E0F22">
            <w:pPr>
              <w:bidi w:val="0"/>
              <w:spacing w:after="0" w:line="240" w:lineRule="auto"/>
              <w:jc w:val="both"/>
              <w:rPr>
                <w:rFonts w:cs="Times New Roman"/>
                <w:sz w:val="22"/>
                <w:szCs w:val="22"/>
              </w:rPr>
            </w:pPr>
            <w:r w:rsidRPr="009E0F22">
              <w:rPr>
                <w:rFonts w:cs="Times New Roman"/>
                <w:sz w:val="22"/>
                <w:szCs w:val="22"/>
              </w:rPr>
              <w:t xml:space="preserve">Vehicle capacity </w:t>
            </w:r>
            <m:oMath>
              <m:r>
                <w:rPr>
                  <w:rFonts w:ascii="Cambria Math" w:hAnsi="Cambria Math" w:cs="Times New Roman"/>
                  <w:sz w:val="22"/>
                  <w:szCs w:val="22"/>
                </w:rPr>
                <m:t>v</m:t>
              </m:r>
            </m:oMath>
            <w:r w:rsidRPr="009E0F22">
              <w:rPr>
                <w:rFonts w:cs="Times New Roman"/>
                <w:sz w:val="22"/>
                <w:szCs w:val="22"/>
              </w:rPr>
              <w:t xml:space="preserve"> (volume)</w:t>
            </w:r>
          </w:p>
        </w:tc>
      </w:tr>
      <w:tr w:rsidR="00482867" w:rsidRPr="009E0F22" w14:paraId="5F285CB7" w14:textId="77777777" w:rsidTr="005B70D5">
        <w:tc>
          <w:tcPr>
            <w:tcW w:w="846" w:type="dxa"/>
          </w:tcPr>
          <w:p w14:paraId="415372F9" w14:textId="77777777" w:rsidR="00482867" w:rsidRPr="009E0F22" w:rsidRDefault="00482867" w:rsidP="009E0F22">
            <w:pPr>
              <w:bidi w:val="0"/>
              <w:spacing w:after="0" w:line="240" w:lineRule="auto"/>
              <w:jc w:val="both"/>
              <w:rPr>
                <w:rFonts w:cs="Times New Roman"/>
                <w:sz w:val="22"/>
                <w:szCs w:val="22"/>
              </w:rPr>
            </w:pPr>
            <m:oMathPara>
              <m:oMath>
                <m:r>
                  <w:rPr>
                    <w:rFonts w:ascii="Cambria Math" w:hAnsi="Cambria Math" w:cs="Times New Roman"/>
                    <w:sz w:val="22"/>
                    <w:szCs w:val="22"/>
                  </w:rPr>
                  <m:t>f</m:t>
                </m:r>
              </m:oMath>
            </m:oMathPara>
          </w:p>
        </w:tc>
        <w:tc>
          <w:tcPr>
            <w:tcW w:w="8782" w:type="dxa"/>
          </w:tcPr>
          <w:p w14:paraId="396E7FC4" w14:textId="77777777" w:rsidR="00482867" w:rsidRPr="009E0F22" w:rsidRDefault="00482867" w:rsidP="009E0F22">
            <w:pPr>
              <w:bidi w:val="0"/>
              <w:spacing w:after="0" w:line="240" w:lineRule="auto"/>
              <w:jc w:val="both"/>
              <w:rPr>
                <w:rFonts w:cs="Times New Roman"/>
                <w:sz w:val="22"/>
                <w:szCs w:val="22"/>
              </w:rPr>
            </w:pPr>
            <w:r w:rsidRPr="009E0F22">
              <w:rPr>
                <w:rFonts w:cs="Times New Roman"/>
                <w:sz w:val="22"/>
                <w:szCs w:val="22"/>
              </w:rPr>
              <w:t>Carbon emissions capacity for the whole planning horizon (in tons)</w:t>
            </w:r>
          </w:p>
        </w:tc>
      </w:tr>
      <w:tr w:rsidR="00482867" w:rsidRPr="009E0F22" w14:paraId="389F71A4" w14:textId="77777777" w:rsidTr="005B70D5">
        <w:tc>
          <w:tcPr>
            <w:tcW w:w="846" w:type="dxa"/>
          </w:tcPr>
          <w:p w14:paraId="2A79C281" w14:textId="77777777" w:rsidR="00482867" w:rsidRPr="009E0F22" w:rsidRDefault="00F81DCD" w:rsidP="009E0F22">
            <w:pPr>
              <w:bidi w:val="0"/>
              <w:spacing w:after="0" w:line="240" w:lineRule="auto"/>
              <w:jc w:val="both"/>
              <w:rPr>
                <w:rFonts w:cs="Times New Roman"/>
                <w:sz w:val="22"/>
                <w:szCs w:val="22"/>
              </w:rPr>
            </w:pPr>
            <m:oMathPara>
              <m:oMath>
                <m:sSubSup>
                  <m:sSubSupPr>
                    <m:ctrlPr>
                      <w:rPr>
                        <w:rFonts w:ascii="Cambria Math" w:hAnsi="Cambria Math" w:cs="Times New Roman"/>
                        <w:i/>
                        <w:sz w:val="22"/>
                        <w:szCs w:val="22"/>
                      </w:rPr>
                    </m:ctrlPr>
                  </m:sSubSupPr>
                  <m:e>
                    <m:r>
                      <w:rPr>
                        <w:rFonts w:ascii="Cambria Math" w:hAnsi="Cambria Math" w:cs="Times New Roman"/>
                        <w:sz w:val="22"/>
                        <w:szCs w:val="22"/>
                      </w:rPr>
                      <m:t>μ</m:t>
                    </m:r>
                  </m:e>
                  <m:sub>
                    <m:r>
                      <w:rPr>
                        <w:rFonts w:ascii="Cambria Math" w:hAnsi="Cambria Math" w:cs="Times New Roman"/>
                        <w:sz w:val="22"/>
                        <w:szCs w:val="22"/>
                      </w:rPr>
                      <m:t>p</m:t>
                    </m:r>
                  </m:sub>
                  <m:sup>
                    <m:r>
                      <w:rPr>
                        <w:rFonts w:ascii="Cambria Math" w:hAnsi="Cambria Math" w:cs="Times New Roman"/>
                        <w:sz w:val="22"/>
                        <w:szCs w:val="22"/>
                      </w:rPr>
                      <m:t>t</m:t>
                    </m:r>
                  </m:sup>
                </m:sSubSup>
              </m:oMath>
            </m:oMathPara>
          </w:p>
        </w:tc>
        <w:tc>
          <w:tcPr>
            <w:tcW w:w="8782" w:type="dxa"/>
          </w:tcPr>
          <w:p w14:paraId="1C27A987" w14:textId="77777777" w:rsidR="00482867" w:rsidRPr="009E0F22" w:rsidRDefault="00482867" w:rsidP="009E0F22">
            <w:pPr>
              <w:bidi w:val="0"/>
              <w:spacing w:after="0" w:line="240" w:lineRule="auto"/>
              <w:jc w:val="both"/>
              <w:rPr>
                <w:rFonts w:cs="Times New Roman"/>
                <w:sz w:val="22"/>
                <w:szCs w:val="22"/>
              </w:rPr>
            </w:pPr>
            <w:r w:rsidRPr="009E0F22">
              <w:rPr>
                <w:rFonts w:cs="Times New Roman"/>
                <w:sz w:val="22"/>
                <w:szCs w:val="22"/>
              </w:rPr>
              <w:t xml:space="preserve">The demand of product </w:t>
            </w:r>
            <m:oMath>
              <m:r>
                <w:rPr>
                  <w:rFonts w:ascii="Cambria Math" w:hAnsi="Cambria Math" w:cs="Times New Roman"/>
                  <w:sz w:val="22"/>
                  <w:szCs w:val="22"/>
                </w:rPr>
                <m:t>p</m:t>
              </m:r>
            </m:oMath>
            <w:r w:rsidRPr="009E0F22">
              <w:rPr>
                <w:rFonts w:cs="Times New Roman"/>
                <w:sz w:val="22"/>
                <w:szCs w:val="22"/>
              </w:rPr>
              <w:t xml:space="preserve"> at the period </w:t>
            </w:r>
            <m:oMath>
              <m:r>
                <w:rPr>
                  <w:rFonts w:ascii="Cambria Math" w:hAnsi="Cambria Math" w:cs="Times New Roman"/>
                  <w:sz w:val="22"/>
                  <w:szCs w:val="22"/>
                </w:rPr>
                <m:t>t</m:t>
              </m:r>
            </m:oMath>
          </w:p>
        </w:tc>
      </w:tr>
      <w:tr w:rsidR="00482867" w:rsidRPr="009E0F22" w14:paraId="2AFEB6B6" w14:textId="77777777" w:rsidTr="005B70D5">
        <w:tc>
          <w:tcPr>
            <w:tcW w:w="846" w:type="dxa"/>
          </w:tcPr>
          <w:p w14:paraId="57D77300" w14:textId="77777777" w:rsidR="00482867" w:rsidRPr="009E0F22" w:rsidRDefault="00F81DCD" w:rsidP="009E0F22">
            <w:pPr>
              <w:bidi w:val="0"/>
              <w:spacing w:after="0" w:line="240" w:lineRule="auto"/>
              <w:jc w:val="both"/>
              <w:rPr>
                <w:rFonts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p</m:t>
                    </m:r>
                  </m:sub>
                </m:sSub>
              </m:oMath>
            </m:oMathPara>
          </w:p>
        </w:tc>
        <w:tc>
          <w:tcPr>
            <w:tcW w:w="8782" w:type="dxa"/>
          </w:tcPr>
          <w:p w14:paraId="7F639958" w14:textId="77777777" w:rsidR="00482867" w:rsidRPr="009E0F22" w:rsidRDefault="00482867" w:rsidP="009E0F22">
            <w:pPr>
              <w:bidi w:val="0"/>
              <w:spacing w:after="0" w:line="240" w:lineRule="auto"/>
              <w:jc w:val="both"/>
              <w:rPr>
                <w:rFonts w:cs="Times New Roman"/>
                <w:sz w:val="22"/>
                <w:szCs w:val="22"/>
              </w:rPr>
            </w:pPr>
            <w:r w:rsidRPr="009E0F22">
              <w:rPr>
                <w:rFonts w:cs="Times New Roman"/>
                <w:sz w:val="22"/>
                <w:szCs w:val="22"/>
              </w:rPr>
              <w:t xml:space="preserve">Packaged volume of product </w:t>
            </w:r>
            <m:oMath>
              <m:r>
                <w:rPr>
                  <w:rFonts w:ascii="Cambria Math" w:hAnsi="Cambria Math" w:cs="Times New Roman"/>
                  <w:sz w:val="22"/>
                  <w:szCs w:val="22"/>
                </w:rPr>
                <m:t>p</m:t>
              </m:r>
            </m:oMath>
          </w:p>
        </w:tc>
      </w:tr>
      <w:tr w:rsidR="00482867" w:rsidRPr="009E0F22" w14:paraId="2A79D21C" w14:textId="77777777" w:rsidTr="005B70D5">
        <w:tc>
          <w:tcPr>
            <w:tcW w:w="846" w:type="dxa"/>
          </w:tcPr>
          <w:p w14:paraId="08B433C5" w14:textId="77777777" w:rsidR="00482867" w:rsidRPr="009E0F22" w:rsidRDefault="00482867" w:rsidP="009E0F22">
            <w:pPr>
              <w:bidi w:val="0"/>
              <w:spacing w:after="0" w:line="240" w:lineRule="auto"/>
              <w:jc w:val="both"/>
              <w:rPr>
                <w:rFonts w:cs="Times New Roman"/>
                <w:sz w:val="22"/>
                <w:szCs w:val="22"/>
              </w:rPr>
            </w:pPr>
            <m:oMathPara>
              <m:oMath>
                <m:r>
                  <w:rPr>
                    <w:rFonts w:ascii="Cambria Math" w:hAnsi="Cambria Math" w:cs="Times New Roman"/>
                    <w:sz w:val="22"/>
                    <w:szCs w:val="22"/>
                  </w:rPr>
                  <m:t>h</m:t>
                </m:r>
              </m:oMath>
            </m:oMathPara>
          </w:p>
        </w:tc>
        <w:tc>
          <w:tcPr>
            <w:tcW w:w="8782" w:type="dxa"/>
          </w:tcPr>
          <w:p w14:paraId="0432C345" w14:textId="77777777" w:rsidR="00482867" w:rsidRPr="009E0F22" w:rsidRDefault="00482867" w:rsidP="009E0F22">
            <w:pPr>
              <w:bidi w:val="0"/>
              <w:spacing w:after="0" w:line="240" w:lineRule="auto"/>
              <w:jc w:val="both"/>
              <w:rPr>
                <w:rFonts w:cs="Times New Roman"/>
                <w:sz w:val="22"/>
                <w:szCs w:val="22"/>
              </w:rPr>
            </w:pPr>
            <w:r w:rsidRPr="009E0F22">
              <w:rPr>
                <w:rFonts w:cs="Times New Roman"/>
                <w:sz w:val="22"/>
                <w:szCs w:val="22"/>
              </w:rPr>
              <w:t>Carbon price per unit (tons)</w:t>
            </w:r>
          </w:p>
        </w:tc>
      </w:tr>
      <w:tr w:rsidR="00482867" w:rsidRPr="009E0F22" w14:paraId="24EBB18C" w14:textId="77777777" w:rsidTr="005B70D5">
        <w:tc>
          <w:tcPr>
            <w:tcW w:w="846" w:type="dxa"/>
          </w:tcPr>
          <w:p w14:paraId="1E7E3DD0" w14:textId="77777777" w:rsidR="00482867" w:rsidRPr="009E0F22" w:rsidRDefault="00482867" w:rsidP="009E0F22">
            <w:pPr>
              <w:bidi w:val="0"/>
              <w:spacing w:after="0" w:line="240" w:lineRule="auto"/>
              <w:jc w:val="both"/>
              <w:rPr>
                <w:rFonts w:cs="Times New Roman"/>
                <w:sz w:val="22"/>
                <w:szCs w:val="22"/>
              </w:rPr>
            </w:pPr>
            <m:oMathPara>
              <m:oMath>
                <m:r>
                  <w:rPr>
                    <w:rFonts w:ascii="Cambria Math" w:hAnsi="Cambria Math" w:cs="Times New Roman"/>
                    <w:sz w:val="22"/>
                    <w:szCs w:val="22"/>
                  </w:rPr>
                  <m:t>ρ</m:t>
                </m:r>
              </m:oMath>
            </m:oMathPara>
          </w:p>
        </w:tc>
        <w:tc>
          <w:tcPr>
            <w:tcW w:w="8782" w:type="dxa"/>
          </w:tcPr>
          <w:p w14:paraId="6C160C88" w14:textId="77777777" w:rsidR="00482867" w:rsidRPr="009E0F22" w:rsidRDefault="00482867" w:rsidP="009E0F22">
            <w:pPr>
              <w:bidi w:val="0"/>
              <w:spacing w:after="0" w:line="240" w:lineRule="auto"/>
              <w:jc w:val="both"/>
              <w:rPr>
                <w:rFonts w:cs="Times New Roman"/>
                <w:sz w:val="22"/>
                <w:szCs w:val="22"/>
              </w:rPr>
            </w:pPr>
            <w:r w:rsidRPr="009E0F22">
              <w:rPr>
                <w:rFonts w:cs="Times New Roman"/>
                <w:sz w:val="22"/>
                <w:szCs w:val="22"/>
              </w:rPr>
              <w:t>The rate of the carbon tax</w:t>
            </w:r>
          </w:p>
        </w:tc>
      </w:tr>
      <w:tr w:rsidR="00482867" w:rsidRPr="009E0F22" w14:paraId="1C0C32C9" w14:textId="77777777" w:rsidTr="005B70D5">
        <w:tc>
          <w:tcPr>
            <w:tcW w:w="846" w:type="dxa"/>
          </w:tcPr>
          <w:p w14:paraId="01071052" w14:textId="77777777" w:rsidR="00482867" w:rsidRPr="009E0F22" w:rsidRDefault="00F81DCD" w:rsidP="009E0F22">
            <w:pPr>
              <w:bidi w:val="0"/>
              <w:spacing w:after="0" w:line="240" w:lineRule="auto"/>
              <w:jc w:val="both"/>
              <w:rPr>
                <w:rFonts w:cs="Times New Roman"/>
                <w:sz w:val="22"/>
                <w:szCs w:val="22"/>
              </w:rPr>
            </w:pPr>
            <m:oMathPara>
              <m:oMath>
                <m:sSup>
                  <m:sSupPr>
                    <m:ctrlPr>
                      <w:rPr>
                        <w:rFonts w:ascii="Cambria Math" w:hAnsi="Cambria Math" w:cs="Times New Roman"/>
                        <w:i/>
                        <w:sz w:val="22"/>
                        <w:szCs w:val="22"/>
                      </w:rPr>
                    </m:ctrlPr>
                  </m:sSupPr>
                  <m:e>
                    <m:r>
                      <w:rPr>
                        <w:rFonts w:ascii="Cambria Math" w:hAnsi="Cambria Math" w:cs="Times New Roman"/>
                        <w:sz w:val="22"/>
                        <w:szCs w:val="22"/>
                      </w:rPr>
                      <m:t>q</m:t>
                    </m:r>
                  </m:e>
                  <m:sup>
                    <m:r>
                      <w:rPr>
                        <w:rFonts w:ascii="Cambria Math" w:hAnsi="Cambria Math" w:cs="Times New Roman"/>
                        <w:sz w:val="22"/>
                        <w:szCs w:val="22"/>
                      </w:rPr>
                      <m:t>t</m:t>
                    </m:r>
                  </m:sup>
                </m:sSup>
              </m:oMath>
            </m:oMathPara>
          </w:p>
        </w:tc>
        <w:tc>
          <w:tcPr>
            <w:tcW w:w="8782" w:type="dxa"/>
          </w:tcPr>
          <w:p w14:paraId="0709BFB5" w14:textId="77777777" w:rsidR="00482867" w:rsidRPr="009E0F22" w:rsidRDefault="00482867" w:rsidP="009E0F22">
            <w:pPr>
              <w:bidi w:val="0"/>
              <w:spacing w:after="0" w:line="240" w:lineRule="auto"/>
              <w:jc w:val="both"/>
              <w:rPr>
                <w:rFonts w:cs="Times New Roman"/>
                <w:sz w:val="22"/>
                <w:szCs w:val="22"/>
              </w:rPr>
            </w:pPr>
            <w:r w:rsidRPr="009E0F22">
              <w:rPr>
                <w:rFonts w:cs="Times New Roman"/>
                <w:sz w:val="22"/>
                <w:szCs w:val="22"/>
              </w:rPr>
              <w:t xml:space="preserve">The emission of carbon in placing order at the period </w:t>
            </w:r>
            <m:oMath>
              <m:r>
                <w:rPr>
                  <w:rFonts w:ascii="Cambria Math" w:hAnsi="Cambria Math" w:cs="Times New Roman"/>
                  <w:sz w:val="22"/>
                  <w:szCs w:val="22"/>
                </w:rPr>
                <m:t>t</m:t>
              </m:r>
            </m:oMath>
            <w:r w:rsidRPr="009E0F22">
              <w:rPr>
                <w:rFonts w:cs="Times New Roman"/>
                <w:sz w:val="22"/>
                <w:szCs w:val="22"/>
              </w:rPr>
              <w:t xml:space="preserve"> </w:t>
            </w:r>
          </w:p>
        </w:tc>
      </w:tr>
      <w:tr w:rsidR="00482867" w:rsidRPr="009E0F22" w14:paraId="6AEB77A4" w14:textId="77777777" w:rsidTr="005B70D5">
        <w:tc>
          <w:tcPr>
            <w:tcW w:w="846" w:type="dxa"/>
          </w:tcPr>
          <w:p w14:paraId="1B05188F" w14:textId="77777777" w:rsidR="00482867" w:rsidRPr="009E0F22" w:rsidRDefault="00F81DCD" w:rsidP="009E0F22">
            <w:pPr>
              <w:bidi w:val="0"/>
              <w:spacing w:after="0" w:line="240" w:lineRule="auto"/>
              <w:jc w:val="both"/>
              <w:rPr>
                <w:rFonts w:cs="Times New Roman"/>
                <w:sz w:val="22"/>
                <w:szCs w:val="22"/>
              </w:rPr>
            </w:pPr>
            <m:oMathPara>
              <m:oMath>
                <m:sSup>
                  <m:sSupPr>
                    <m:ctrlPr>
                      <w:rPr>
                        <w:rFonts w:ascii="Cambria Math" w:hAnsi="Cambria Math" w:cs="Times New Roman"/>
                        <w:i/>
                        <w:sz w:val="22"/>
                        <w:szCs w:val="22"/>
                      </w:rPr>
                    </m:ctrlPr>
                  </m:sSupPr>
                  <m:e>
                    <m:r>
                      <w:rPr>
                        <w:rFonts w:ascii="Cambria Math" w:hAnsi="Cambria Math" w:cs="Times New Roman"/>
                        <w:sz w:val="22"/>
                        <w:szCs w:val="22"/>
                      </w:rPr>
                      <m:t>r</m:t>
                    </m:r>
                  </m:e>
                  <m:sup>
                    <m:r>
                      <w:rPr>
                        <w:rFonts w:ascii="Cambria Math" w:hAnsi="Cambria Math" w:cs="Times New Roman"/>
                        <w:sz w:val="22"/>
                        <w:szCs w:val="22"/>
                      </w:rPr>
                      <m:t>t</m:t>
                    </m:r>
                  </m:sup>
                </m:sSup>
              </m:oMath>
            </m:oMathPara>
          </w:p>
        </w:tc>
        <w:tc>
          <w:tcPr>
            <w:tcW w:w="8782" w:type="dxa"/>
          </w:tcPr>
          <w:p w14:paraId="2D8BE561" w14:textId="77777777" w:rsidR="00482867" w:rsidRPr="009E0F22" w:rsidRDefault="00482867" w:rsidP="009E0F22">
            <w:pPr>
              <w:bidi w:val="0"/>
              <w:spacing w:after="0" w:line="240" w:lineRule="auto"/>
              <w:jc w:val="both"/>
              <w:rPr>
                <w:rFonts w:cs="Times New Roman"/>
                <w:sz w:val="22"/>
                <w:szCs w:val="22"/>
              </w:rPr>
            </w:pPr>
            <w:r w:rsidRPr="009E0F22">
              <w:rPr>
                <w:rFonts w:cs="Times New Roman"/>
                <w:sz w:val="22"/>
                <w:szCs w:val="22"/>
              </w:rPr>
              <w:t xml:space="preserve">The emission of carbon in placing inventory holding at the period </w:t>
            </w:r>
            <m:oMath>
              <m:r>
                <w:rPr>
                  <w:rFonts w:ascii="Cambria Math" w:hAnsi="Cambria Math" w:cs="Times New Roman"/>
                  <w:sz w:val="22"/>
                  <w:szCs w:val="22"/>
                </w:rPr>
                <m:t>t</m:t>
              </m:r>
            </m:oMath>
            <w:r w:rsidRPr="009E0F22">
              <w:rPr>
                <w:rFonts w:cs="Times New Roman"/>
                <w:sz w:val="22"/>
                <w:szCs w:val="22"/>
              </w:rPr>
              <w:t xml:space="preserve"> </w:t>
            </w:r>
          </w:p>
        </w:tc>
      </w:tr>
      <w:tr w:rsidR="00482867" w:rsidRPr="009E0F22" w14:paraId="51562AD9" w14:textId="77777777" w:rsidTr="005B70D5">
        <w:tc>
          <w:tcPr>
            <w:tcW w:w="846" w:type="dxa"/>
          </w:tcPr>
          <w:p w14:paraId="6659B604" w14:textId="77777777" w:rsidR="00482867" w:rsidRPr="009E0F22" w:rsidRDefault="00F81DCD" w:rsidP="009E0F22">
            <w:pPr>
              <w:bidi w:val="0"/>
              <w:spacing w:after="0" w:line="240" w:lineRule="auto"/>
              <w:jc w:val="both"/>
              <w:rPr>
                <w:rFonts w:cs="Times New Roman"/>
                <w:sz w:val="22"/>
                <w:szCs w:val="22"/>
              </w:rPr>
            </w:pPr>
            <m:oMathPara>
              <m:oMath>
                <m:sSup>
                  <m:sSupPr>
                    <m:ctrlPr>
                      <w:rPr>
                        <w:rFonts w:ascii="Cambria Math" w:hAnsi="Cambria Math" w:cs="Times New Roman"/>
                        <w:i/>
                        <w:sz w:val="22"/>
                        <w:szCs w:val="22"/>
                      </w:rPr>
                    </m:ctrlPr>
                  </m:sSupPr>
                  <m:e>
                    <m:r>
                      <w:rPr>
                        <w:rFonts w:ascii="Cambria Math" w:hAnsi="Cambria Math" w:cs="Times New Roman"/>
                        <w:sz w:val="22"/>
                        <w:szCs w:val="22"/>
                      </w:rPr>
                      <m:t>c</m:t>
                    </m:r>
                  </m:e>
                  <m:sup>
                    <m:r>
                      <w:rPr>
                        <w:rFonts w:ascii="Cambria Math" w:hAnsi="Cambria Math" w:cs="Times New Roman"/>
                        <w:sz w:val="22"/>
                        <w:szCs w:val="22"/>
                      </w:rPr>
                      <m:t>t</m:t>
                    </m:r>
                  </m:sup>
                </m:sSup>
              </m:oMath>
            </m:oMathPara>
          </w:p>
        </w:tc>
        <w:tc>
          <w:tcPr>
            <w:tcW w:w="8782" w:type="dxa"/>
          </w:tcPr>
          <w:p w14:paraId="1AA89B2F" w14:textId="77777777" w:rsidR="00482867" w:rsidRPr="009E0F22" w:rsidRDefault="00482867" w:rsidP="009E0F22">
            <w:pPr>
              <w:bidi w:val="0"/>
              <w:spacing w:after="0" w:line="240" w:lineRule="auto"/>
              <w:jc w:val="both"/>
              <w:rPr>
                <w:rFonts w:cs="Times New Roman"/>
                <w:sz w:val="22"/>
                <w:szCs w:val="22"/>
              </w:rPr>
            </w:pPr>
            <w:r w:rsidRPr="009E0F22">
              <w:rPr>
                <w:rFonts w:cs="Times New Roman"/>
                <w:sz w:val="22"/>
                <w:szCs w:val="22"/>
              </w:rPr>
              <w:t xml:space="preserve">The emission carbon of variable per unit each order at the period </w:t>
            </w:r>
            <m:oMath>
              <m:r>
                <w:rPr>
                  <w:rFonts w:ascii="Cambria Math" w:hAnsi="Cambria Math" w:cs="Times New Roman"/>
                  <w:sz w:val="22"/>
                  <w:szCs w:val="22"/>
                </w:rPr>
                <m:t>t</m:t>
              </m:r>
            </m:oMath>
            <w:r w:rsidRPr="009E0F22">
              <w:rPr>
                <w:rFonts w:cs="Times New Roman"/>
                <w:sz w:val="22"/>
                <w:szCs w:val="22"/>
              </w:rPr>
              <w:t xml:space="preserve"> </w:t>
            </w:r>
          </w:p>
        </w:tc>
      </w:tr>
      <w:tr w:rsidR="00482867" w:rsidRPr="009E0F22" w14:paraId="783726A2" w14:textId="77777777" w:rsidTr="005B70D5">
        <w:tc>
          <w:tcPr>
            <w:tcW w:w="846" w:type="dxa"/>
          </w:tcPr>
          <w:p w14:paraId="71B69953" w14:textId="77777777" w:rsidR="00482867" w:rsidRPr="009E0F22" w:rsidRDefault="00F81DCD" w:rsidP="009E0F22">
            <w:pPr>
              <w:bidi w:val="0"/>
              <w:spacing w:after="0" w:line="240" w:lineRule="auto"/>
              <w:jc w:val="both"/>
              <w:rPr>
                <w:rFonts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d</m:t>
                    </m:r>
                  </m:e>
                  <m:sub>
                    <m:r>
                      <w:rPr>
                        <w:rFonts w:ascii="Cambria Math" w:hAnsi="Cambria Math" w:cs="Times New Roman"/>
                        <w:sz w:val="22"/>
                        <w:szCs w:val="22"/>
                      </w:rPr>
                      <m:t>m</m:t>
                    </m:r>
                  </m:sub>
                </m:sSub>
              </m:oMath>
            </m:oMathPara>
          </w:p>
        </w:tc>
        <w:tc>
          <w:tcPr>
            <w:tcW w:w="8782" w:type="dxa"/>
          </w:tcPr>
          <w:p w14:paraId="052504D6" w14:textId="77777777" w:rsidR="00482867" w:rsidRPr="009E0F22" w:rsidRDefault="00482867" w:rsidP="009E0F22">
            <w:pPr>
              <w:bidi w:val="0"/>
              <w:spacing w:after="0" w:line="240" w:lineRule="auto"/>
              <w:jc w:val="both"/>
              <w:rPr>
                <w:rFonts w:cs="Times New Roman"/>
                <w:sz w:val="22"/>
                <w:szCs w:val="22"/>
              </w:rPr>
            </w:pPr>
            <w:r w:rsidRPr="009E0F22">
              <w:rPr>
                <w:rFonts w:cs="Times New Roman"/>
                <w:sz w:val="22"/>
                <w:szCs w:val="22"/>
              </w:rPr>
              <w:t xml:space="preserve">The distance of manufacturer </w:t>
            </w:r>
            <m:oMath>
              <m:r>
                <w:rPr>
                  <w:rFonts w:ascii="Cambria Math" w:hAnsi="Cambria Math" w:cs="Times New Roman"/>
                  <w:sz w:val="22"/>
                  <w:szCs w:val="22"/>
                </w:rPr>
                <m:t>m</m:t>
              </m:r>
            </m:oMath>
            <w:r w:rsidRPr="009E0F22">
              <w:rPr>
                <w:rFonts w:cs="Times New Roman"/>
                <w:sz w:val="22"/>
                <w:szCs w:val="22"/>
              </w:rPr>
              <w:t xml:space="preserve"> from the purchaser</w:t>
            </w:r>
          </w:p>
        </w:tc>
      </w:tr>
      <w:tr w:rsidR="00482867" w:rsidRPr="009E0F22" w14:paraId="6B352739" w14:textId="77777777" w:rsidTr="005B70D5">
        <w:tc>
          <w:tcPr>
            <w:tcW w:w="846" w:type="dxa"/>
          </w:tcPr>
          <w:p w14:paraId="76D20B16" w14:textId="77777777" w:rsidR="00482867" w:rsidRPr="009E0F22" w:rsidRDefault="00F81DCD" w:rsidP="009E0F22">
            <w:pPr>
              <w:bidi w:val="0"/>
              <w:spacing w:after="0" w:line="240" w:lineRule="auto"/>
              <w:jc w:val="both"/>
              <w:rPr>
                <w:rFonts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γ</m:t>
                    </m:r>
                  </m:e>
                  <m:sub>
                    <m:r>
                      <w:rPr>
                        <w:rFonts w:ascii="Cambria Math" w:hAnsi="Cambria Math" w:cs="Times New Roman"/>
                        <w:sz w:val="22"/>
                        <w:szCs w:val="22"/>
                      </w:rPr>
                      <m:t>v</m:t>
                    </m:r>
                  </m:sub>
                </m:sSub>
              </m:oMath>
            </m:oMathPara>
          </w:p>
        </w:tc>
        <w:tc>
          <w:tcPr>
            <w:tcW w:w="8782" w:type="dxa"/>
          </w:tcPr>
          <w:p w14:paraId="73003D1B" w14:textId="77777777" w:rsidR="00482867" w:rsidRPr="009E0F22" w:rsidRDefault="00482867" w:rsidP="009E0F22">
            <w:pPr>
              <w:bidi w:val="0"/>
              <w:spacing w:after="0" w:line="240" w:lineRule="auto"/>
              <w:jc w:val="both"/>
              <w:rPr>
                <w:rFonts w:cs="Times New Roman"/>
                <w:sz w:val="22"/>
                <w:szCs w:val="22"/>
              </w:rPr>
            </w:pPr>
            <w:r w:rsidRPr="009E0F22">
              <w:rPr>
                <w:rFonts w:cs="Times New Roman"/>
                <w:sz w:val="22"/>
                <w:szCs w:val="22"/>
              </w:rPr>
              <w:t>Mileage (</w:t>
            </w:r>
            <m:oMath>
              <m:r>
                <w:rPr>
                  <w:rFonts w:ascii="Cambria Math" w:hAnsi="Cambria Math" w:cs="Times New Roman"/>
                  <w:sz w:val="22"/>
                  <w:szCs w:val="22"/>
                </w:rPr>
                <m:t>kms</m:t>
              </m:r>
            </m:oMath>
            <w:r w:rsidRPr="009E0F22">
              <w:rPr>
                <w:rFonts w:cs="Times New Roman"/>
                <w:sz w:val="22"/>
                <w:szCs w:val="22"/>
              </w:rPr>
              <w:t xml:space="preserve">/1) of vehicle </w:t>
            </w:r>
            <m:oMath>
              <m:r>
                <w:rPr>
                  <w:rFonts w:ascii="Cambria Math" w:hAnsi="Cambria Math" w:cs="Times New Roman"/>
                  <w:sz w:val="22"/>
                  <w:szCs w:val="22"/>
                </w:rPr>
                <m:t>v</m:t>
              </m:r>
            </m:oMath>
          </w:p>
        </w:tc>
      </w:tr>
      <w:tr w:rsidR="00482867" w:rsidRPr="009E0F22" w14:paraId="648A412F" w14:textId="77777777" w:rsidTr="005B70D5">
        <w:tc>
          <w:tcPr>
            <w:tcW w:w="846" w:type="dxa"/>
          </w:tcPr>
          <w:p w14:paraId="712E9DA1" w14:textId="77777777" w:rsidR="00482867" w:rsidRPr="009E0F22" w:rsidRDefault="00482867" w:rsidP="009E0F22">
            <w:pPr>
              <w:bidi w:val="0"/>
              <w:spacing w:after="0" w:line="240" w:lineRule="auto"/>
              <w:jc w:val="both"/>
              <w:rPr>
                <w:rFonts w:cs="Times New Roman"/>
                <w:sz w:val="22"/>
                <w:szCs w:val="22"/>
              </w:rPr>
            </w:pPr>
            <m:oMathPara>
              <m:oMath>
                <m:r>
                  <w:rPr>
                    <w:rFonts w:ascii="Cambria Math" w:hAnsi="Cambria Math" w:cs="Times New Roman"/>
                    <w:sz w:val="22"/>
                    <w:szCs w:val="22"/>
                  </w:rPr>
                  <m:t>ω</m:t>
                </m:r>
              </m:oMath>
            </m:oMathPara>
          </w:p>
        </w:tc>
        <w:tc>
          <w:tcPr>
            <w:tcW w:w="8782" w:type="dxa"/>
          </w:tcPr>
          <w:p w14:paraId="2462274B" w14:textId="77777777" w:rsidR="00482867" w:rsidRPr="009E0F22" w:rsidRDefault="00482867" w:rsidP="009E0F22">
            <w:pPr>
              <w:bidi w:val="0"/>
              <w:spacing w:after="0" w:line="240" w:lineRule="auto"/>
              <w:jc w:val="both"/>
              <w:rPr>
                <w:rFonts w:cs="Times New Roman"/>
                <w:sz w:val="22"/>
                <w:szCs w:val="22"/>
              </w:rPr>
            </w:pPr>
            <w:r w:rsidRPr="009E0F22">
              <w:rPr>
                <w:rFonts w:cs="Times New Roman"/>
                <w:sz w:val="22"/>
                <w:szCs w:val="22"/>
              </w:rPr>
              <w:t>The factor of carbon emission for transportation</w:t>
            </w:r>
          </w:p>
        </w:tc>
      </w:tr>
    </w:tbl>
    <w:p w14:paraId="6A49B775" w14:textId="77777777" w:rsidR="00482867" w:rsidRPr="009E0F22" w:rsidRDefault="00482867" w:rsidP="009E0F22">
      <w:pPr>
        <w:pStyle w:val="Heading3"/>
        <w:bidi w:val="0"/>
        <w:rPr>
          <w:rFonts w:ascii="Times New Roman" w:hAnsi="Times New Roman" w:cs="Times New Roman"/>
          <w:b/>
          <w:bCs/>
          <w:color w:val="000000" w:themeColor="text1"/>
        </w:rPr>
      </w:pPr>
      <w:r w:rsidRPr="009E0F22">
        <w:rPr>
          <w:rFonts w:ascii="Times New Roman" w:hAnsi="Times New Roman" w:cs="Times New Roman"/>
          <w:b/>
          <w:bCs/>
          <w:color w:val="000000" w:themeColor="text1"/>
        </w:rPr>
        <w:t>3.3.3 Decision variables</w:t>
      </w:r>
    </w:p>
    <w:tbl>
      <w:tblPr>
        <w:tblStyle w:val="TableGrid"/>
        <w:tblW w:w="0" w:type="auto"/>
        <w:tblLook w:val="04A0" w:firstRow="1" w:lastRow="0" w:firstColumn="1" w:lastColumn="0" w:noHBand="0" w:noVBand="1"/>
      </w:tblPr>
      <w:tblGrid>
        <w:gridCol w:w="846"/>
        <w:gridCol w:w="8782"/>
      </w:tblGrid>
      <w:tr w:rsidR="00482867" w:rsidRPr="009E0F22" w14:paraId="160C287F" w14:textId="77777777" w:rsidTr="005B70D5">
        <w:tc>
          <w:tcPr>
            <w:tcW w:w="846" w:type="dxa"/>
          </w:tcPr>
          <w:p w14:paraId="290FF399" w14:textId="77777777" w:rsidR="00482867" w:rsidRPr="009E0F22" w:rsidRDefault="00F81DCD" w:rsidP="009E0F22">
            <w:pPr>
              <w:bidi w:val="0"/>
              <w:spacing w:after="0" w:line="240" w:lineRule="auto"/>
              <w:rPr>
                <w:rFonts w:cs="Times New Roman"/>
              </w:rPr>
            </w:pPr>
            <m:oMathPara>
              <m:oMath>
                <m:sSubSup>
                  <m:sSubSupPr>
                    <m:ctrlPr>
                      <w:rPr>
                        <w:rFonts w:ascii="Cambria Math" w:hAnsi="Cambria Math" w:cs="Times New Roman"/>
                        <w:i/>
                      </w:rPr>
                    </m:ctrlPr>
                  </m:sSubSupPr>
                  <m:e>
                    <m:r>
                      <w:rPr>
                        <w:rFonts w:ascii="Cambria Math" w:hAnsi="Cambria Math" w:cs="Times New Roman"/>
                      </w:rPr>
                      <m:t>L</m:t>
                    </m:r>
                  </m:e>
                  <m:sub>
                    <m:r>
                      <w:rPr>
                        <w:rFonts w:ascii="Cambria Math" w:hAnsi="Cambria Math" w:cs="Times New Roman"/>
                      </w:rPr>
                      <m:t>pmv</m:t>
                    </m:r>
                  </m:sub>
                  <m:sup>
                    <m:r>
                      <w:rPr>
                        <w:rFonts w:ascii="Cambria Math" w:hAnsi="Cambria Math" w:cs="Times New Roman"/>
                      </w:rPr>
                      <m:t>t</m:t>
                    </m:r>
                  </m:sup>
                </m:sSubSup>
              </m:oMath>
            </m:oMathPara>
          </w:p>
        </w:tc>
        <w:tc>
          <w:tcPr>
            <w:tcW w:w="8782" w:type="dxa"/>
          </w:tcPr>
          <w:p w14:paraId="6401043B" w14:textId="77777777" w:rsidR="00482867" w:rsidRPr="009E0F22" w:rsidRDefault="00482867" w:rsidP="009E0F22">
            <w:pPr>
              <w:bidi w:val="0"/>
              <w:spacing w:after="0" w:line="240" w:lineRule="auto"/>
              <w:rPr>
                <w:rFonts w:cs="Times New Roman"/>
              </w:rPr>
            </w:pPr>
            <w:r w:rsidRPr="009E0F22">
              <w:rPr>
                <w:rFonts w:cs="Times New Roman"/>
              </w:rPr>
              <w:t xml:space="preserve">Lot-size of product </w:t>
            </w:r>
            <m:oMath>
              <m:r>
                <w:rPr>
                  <w:rFonts w:ascii="Cambria Math" w:hAnsi="Cambria Math" w:cs="Times New Roman"/>
                </w:rPr>
                <m:t>p</m:t>
              </m:r>
            </m:oMath>
            <w:r w:rsidRPr="009E0F22">
              <w:rPr>
                <w:rFonts w:cs="Times New Roman"/>
              </w:rPr>
              <w:t xml:space="preserve"> manufactured from manufacturer </w:t>
            </w:r>
            <m:oMath>
              <m:r>
                <w:rPr>
                  <w:rFonts w:ascii="Cambria Math" w:hAnsi="Cambria Math" w:cs="Times New Roman"/>
                </w:rPr>
                <m:t>m</m:t>
              </m:r>
            </m:oMath>
            <w:r w:rsidRPr="009E0F22">
              <w:rPr>
                <w:rFonts w:cs="Times New Roman"/>
              </w:rPr>
              <w:t xml:space="preserve"> using vehicle </w:t>
            </w:r>
            <m:oMath>
              <m:r>
                <w:rPr>
                  <w:rFonts w:ascii="Cambria Math" w:hAnsi="Cambria Math" w:cs="Times New Roman"/>
                </w:rPr>
                <m:t>v</m:t>
              </m:r>
            </m:oMath>
            <w:r w:rsidRPr="009E0F22">
              <w:rPr>
                <w:rFonts w:cs="Times New Roman"/>
              </w:rPr>
              <w:t xml:space="preserve"> at the period </w:t>
            </w:r>
            <m:oMath>
              <m:r>
                <w:rPr>
                  <w:rFonts w:ascii="Cambria Math" w:hAnsi="Cambria Math" w:cs="Times New Roman"/>
                </w:rPr>
                <m:t>t</m:t>
              </m:r>
            </m:oMath>
          </w:p>
        </w:tc>
      </w:tr>
      <w:tr w:rsidR="00482867" w:rsidRPr="009E0F22" w14:paraId="500C1EB0" w14:textId="77777777" w:rsidTr="005B70D5">
        <w:tc>
          <w:tcPr>
            <w:tcW w:w="846" w:type="dxa"/>
          </w:tcPr>
          <w:p w14:paraId="6B7A5A8A" w14:textId="77777777" w:rsidR="00482867" w:rsidRPr="009E0F22" w:rsidRDefault="00F81DCD" w:rsidP="009E0F22">
            <w:pPr>
              <w:bidi w:val="0"/>
              <w:spacing w:after="0" w:line="240" w:lineRule="auto"/>
              <w:rPr>
                <w:rFonts w:cs="Times New Roman"/>
              </w:rPr>
            </w:pPr>
            <m:oMathPara>
              <m:oMath>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p</m:t>
                    </m:r>
                  </m:sub>
                  <m:sup>
                    <m:r>
                      <w:rPr>
                        <w:rFonts w:ascii="Cambria Math" w:hAnsi="Cambria Math" w:cs="Times New Roman"/>
                      </w:rPr>
                      <m:t>t</m:t>
                    </m:r>
                  </m:sup>
                </m:sSubSup>
              </m:oMath>
            </m:oMathPara>
          </w:p>
        </w:tc>
        <w:tc>
          <w:tcPr>
            <w:tcW w:w="8782" w:type="dxa"/>
          </w:tcPr>
          <w:p w14:paraId="4FF04822" w14:textId="77777777" w:rsidR="00482867" w:rsidRPr="009E0F22" w:rsidRDefault="00482867" w:rsidP="009E0F22">
            <w:pPr>
              <w:bidi w:val="0"/>
              <w:spacing w:after="0" w:line="240" w:lineRule="auto"/>
              <w:rPr>
                <w:rFonts w:cs="Times New Roman"/>
              </w:rPr>
            </w:pPr>
            <w:r w:rsidRPr="009E0F22">
              <w:rPr>
                <w:rFonts w:cs="Times New Roman"/>
              </w:rPr>
              <w:t xml:space="preserve">Inventory for product </w:t>
            </w:r>
            <m:oMath>
              <m:r>
                <w:rPr>
                  <w:rFonts w:ascii="Cambria Math" w:hAnsi="Cambria Math" w:cs="Times New Roman"/>
                </w:rPr>
                <m:t>p</m:t>
              </m:r>
            </m:oMath>
            <w:r w:rsidRPr="009E0F22">
              <w:rPr>
                <w:rFonts w:cs="Times New Roman"/>
              </w:rPr>
              <w:t xml:space="preserve"> transported from period </w:t>
            </w:r>
            <m:oMath>
              <m:r>
                <w:rPr>
                  <w:rFonts w:ascii="Cambria Math" w:hAnsi="Cambria Math" w:cs="Times New Roman"/>
                </w:rPr>
                <m:t xml:space="preserve">t </m:t>
              </m:r>
            </m:oMath>
            <w:r w:rsidRPr="009E0F22">
              <w:rPr>
                <w:rFonts w:cs="Times New Roman"/>
              </w:rPr>
              <w:t xml:space="preserve">to </w:t>
            </w:r>
            <m:oMath>
              <m:r>
                <w:rPr>
                  <w:rFonts w:ascii="Cambria Math" w:hAnsi="Cambria Math" w:cs="Times New Roman"/>
                </w:rPr>
                <m:t>t+1</m:t>
              </m:r>
            </m:oMath>
          </w:p>
        </w:tc>
      </w:tr>
      <w:tr w:rsidR="00482867" w:rsidRPr="009E0F22" w14:paraId="0325D2CD" w14:textId="77777777" w:rsidTr="005B70D5">
        <w:tc>
          <w:tcPr>
            <w:tcW w:w="846" w:type="dxa"/>
          </w:tcPr>
          <w:p w14:paraId="7C0213B6" w14:textId="77777777" w:rsidR="00482867" w:rsidRPr="009E0F22" w:rsidRDefault="00F81DCD" w:rsidP="009E0F22">
            <w:pPr>
              <w:bidi w:val="0"/>
              <w:spacing w:after="0" w:line="240" w:lineRule="auto"/>
              <w:rPr>
                <w:rFonts w:cs="Times New Roman"/>
              </w:rPr>
            </w:pPr>
            <m:oMathPara>
              <m:oMath>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rPr>
                      <m:t>mv</m:t>
                    </m:r>
                  </m:sub>
                  <m:sup>
                    <m:r>
                      <w:rPr>
                        <w:rFonts w:ascii="Cambria Math" w:hAnsi="Cambria Math" w:cs="Times New Roman"/>
                      </w:rPr>
                      <m:t>t</m:t>
                    </m:r>
                  </m:sup>
                </m:sSubSup>
              </m:oMath>
            </m:oMathPara>
          </w:p>
        </w:tc>
        <w:tc>
          <w:tcPr>
            <w:tcW w:w="8782" w:type="dxa"/>
          </w:tcPr>
          <w:p w14:paraId="76BB1BC9" w14:textId="77777777" w:rsidR="00482867" w:rsidRPr="009E0F22" w:rsidRDefault="00482867" w:rsidP="009E0F22">
            <w:pPr>
              <w:bidi w:val="0"/>
              <w:spacing w:after="0" w:line="240" w:lineRule="auto"/>
              <w:rPr>
                <w:rFonts w:cs="Times New Roman"/>
              </w:rPr>
            </w:pPr>
            <w:r w:rsidRPr="009E0F22">
              <w:rPr>
                <w:rFonts w:cs="Times New Roman"/>
              </w:rPr>
              <w:t xml:space="preserve">The number of vehicles </w:t>
            </w:r>
            <m:oMath>
              <m:r>
                <w:rPr>
                  <w:rFonts w:ascii="Cambria Math" w:hAnsi="Cambria Math" w:cs="Times New Roman"/>
                </w:rPr>
                <m:t>v</m:t>
              </m:r>
            </m:oMath>
            <w:r w:rsidRPr="009E0F22">
              <w:rPr>
                <w:rFonts w:cs="Times New Roman"/>
              </w:rPr>
              <w:t xml:space="preserve"> needed by manufacturer </w:t>
            </w:r>
            <m:oMath>
              <m:r>
                <w:rPr>
                  <w:rFonts w:ascii="Cambria Math" w:hAnsi="Cambria Math" w:cs="Times New Roman"/>
                </w:rPr>
                <m:t>m</m:t>
              </m:r>
            </m:oMath>
            <w:r w:rsidRPr="009E0F22">
              <w:rPr>
                <w:rFonts w:cs="Times New Roman"/>
              </w:rPr>
              <w:t xml:space="preserve"> at the period </w:t>
            </w:r>
            <m:oMath>
              <m:r>
                <w:rPr>
                  <w:rFonts w:ascii="Cambria Math" w:hAnsi="Cambria Math" w:cs="Times New Roman"/>
                </w:rPr>
                <m:t>t</m:t>
              </m:r>
            </m:oMath>
          </w:p>
        </w:tc>
      </w:tr>
      <w:tr w:rsidR="00482867" w:rsidRPr="009E0F22" w14:paraId="442E4165" w14:textId="77777777" w:rsidTr="005B70D5">
        <w:tc>
          <w:tcPr>
            <w:tcW w:w="846" w:type="dxa"/>
          </w:tcPr>
          <w:p w14:paraId="5D14C1C9" w14:textId="77777777" w:rsidR="00482867" w:rsidRPr="009E0F22" w:rsidRDefault="00F81DCD" w:rsidP="009E0F22">
            <w:pPr>
              <w:bidi w:val="0"/>
              <w:spacing w:after="0" w:line="240" w:lineRule="auto"/>
              <w:rPr>
                <w:rFonts w:cs="Times New Roman"/>
              </w:rPr>
            </w:pPr>
            <m:oMathPara>
              <m:oMath>
                <m:sSup>
                  <m:sSupPr>
                    <m:ctrlPr>
                      <w:rPr>
                        <w:rFonts w:ascii="Cambria Math" w:hAnsi="Cambria Math" w:cs="Times New Roman"/>
                        <w:i/>
                      </w:rPr>
                    </m:ctrlPr>
                  </m:sSupPr>
                  <m:e>
                    <m:r>
                      <w:rPr>
                        <w:rFonts w:ascii="Cambria Math" w:hAnsi="Cambria Math" w:cs="Times New Roman"/>
                      </w:rPr>
                      <m:t>z</m:t>
                    </m:r>
                  </m:e>
                  <m:sup>
                    <m:r>
                      <w:rPr>
                        <w:rFonts w:ascii="Cambria Math" w:hAnsi="Cambria Math" w:cs="Times New Roman"/>
                      </w:rPr>
                      <m:t>+</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z</m:t>
                    </m:r>
                  </m:e>
                  <m:sup>
                    <m:r>
                      <w:rPr>
                        <w:rFonts w:ascii="Cambria Math" w:hAnsi="Cambria Math" w:cs="Times New Roman"/>
                      </w:rPr>
                      <m:t>-</m:t>
                    </m:r>
                  </m:sup>
                </m:sSup>
              </m:oMath>
            </m:oMathPara>
          </w:p>
        </w:tc>
        <w:tc>
          <w:tcPr>
            <w:tcW w:w="8782" w:type="dxa"/>
          </w:tcPr>
          <w:p w14:paraId="005B2886" w14:textId="77777777" w:rsidR="00482867" w:rsidRPr="009E0F22" w:rsidRDefault="00482867" w:rsidP="009E0F22">
            <w:pPr>
              <w:bidi w:val="0"/>
              <w:spacing w:after="0" w:line="240" w:lineRule="auto"/>
              <w:rPr>
                <w:rFonts w:cs="Times New Roman"/>
              </w:rPr>
            </w:pPr>
            <w:r w:rsidRPr="009E0F22">
              <w:rPr>
                <w:rFonts w:cs="Times New Roman"/>
              </w:rPr>
              <w:t>Carbon validity sold/bought over the whole emissions planning horizon</w:t>
            </w:r>
          </w:p>
        </w:tc>
      </w:tr>
      <w:tr w:rsidR="00482867" w:rsidRPr="009E0F22" w14:paraId="431A3B9B" w14:textId="77777777" w:rsidTr="005B70D5">
        <w:tc>
          <w:tcPr>
            <w:tcW w:w="846" w:type="dxa"/>
          </w:tcPr>
          <w:p w14:paraId="3D8F99AF" w14:textId="77777777" w:rsidR="00482867" w:rsidRPr="009E0F22" w:rsidRDefault="00F81DCD" w:rsidP="009E0F22">
            <w:pPr>
              <w:bidi w:val="0"/>
              <w:spacing w:after="0" w:line="240" w:lineRule="auto"/>
              <w:rPr>
                <w:rFonts w:cs="Times New Roman"/>
              </w:rPr>
            </w:pPr>
            <m:oMathPara>
              <m:oMath>
                <m:sSubSup>
                  <m:sSubSupPr>
                    <m:ctrlPr>
                      <w:rPr>
                        <w:rFonts w:ascii="Cambria Math" w:hAnsi="Cambria Math" w:cs="Times New Roman"/>
                        <w:i/>
                      </w:rPr>
                    </m:ctrlPr>
                  </m:sSubSupPr>
                  <m:e>
                    <m:r>
                      <w:rPr>
                        <w:rFonts w:ascii="Cambria Math" w:hAnsi="Cambria Math" w:cs="Times New Roman"/>
                      </w:rPr>
                      <m:t>W</m:t>
                    </m:r>
                  </m:e>
                  <m:sub>
                    <m:r>
                      <w:rPr>
                        <w:rFonts w:ascii="Cambria Math" w:hAnsi="Cambria Math" w:cs="Times New Roman"/>
                      </w:rPr>
                      <m:t>m</m:t>
                    </m:r>
                  </m:sub>
                  <m:sup>
                    <m:r>
                      <w:rPr>
                        <w:rFonts w:ascii="Cambria Math" w:hAnsi="Cambria Math" w:cs="Times New Roman"/>
                      </w:rPr>
                      <m:t>t</m:t>
                    </m:r>
                  </m:sup>
                </m:sSubSup>
              </m:oMath>
            </m:oMathPara>
          </w:p>
        </w:tc>
        <w:tc>
          <w:tcPr>
            <w:tcW w:w="8782" w:type="dxa"/>
          </w:tcPr>
          <w:p w14:paraId="49079635" w14:textId="77777777" w:rsidR="00482867" w:rsidRPr="009E0F22" w:rsidRDefault="00482867" w:rsidP="009E0F22">
            <w:pPr>
              <w:bidi w:val="0"/>
              <w:spacing w:after="0" w:line="240" w:lineRule="auto"/>
              <w:rPr>
                <w:rFonts w:cs="Times New Roman"/>
              </w:rPr>
            </w:pPr>
            <w:r w:rsidRPr="009E0F22">
              <w:rPr>
                <w:rFonts w:cs="Times New Roman"/>
              </w:rPr>
              <w:t xml:space="preserve">1 if manufacturer </w:t>
            </w:r>
            <m:oMath>
              <m:r>
                <w:rPr>
                  <w:rFonts w:ascii="Cambria Math" w:hAnsi="Cambria Math" w:cs="Times New Roman"/>
                </w:rPr>
                <m:t>m</m:t>
              </m:r>
            </m:oMath>
            <w:r w:rsidRPr="009E0F22">
              <w:rPr>
                <w:rFonts w:cs="Times New Roman"/>
              </w:rPr>
              <w:t xml:space="preserve"> is chosen at the period </w:t>
            </w:r>
            <m:oMath>
              <m:r>
                <w:rPr>
                  <w:rFonts w:ascii="Cambria Math" w:hAnsi="Cambria Math" w:cs="Times New Roman"/>
                </w:rPr>
                <m:t>t</m:t>
              </m:r>
            </m:oMath>
            <w:r w:rsidRPr="009E0F22">
              <w:rPr>
                <w:rFonts w:cs="Times New Roman"/>
              </w:rPr>
              <w:t>; otherwise 0</w:t>
            </w:r>
          </w:p>
        </w:tc>
      </w:tr>
    </w:tbl>
    <w:p w14:paraId="606D86AB" w14:textId="77777777" w:rsidR="00482867" w:rsidRPr="009E0F22" w:rsidRDefault="00482867" w:rsidP="009E0F22">
      <w:pPr>
        <w:pStyle w:val="Heading3"/>
        <w:bidi w:val="0"/>
        <w:rPr>
          <w:rFonts w:ascii="Times New Roman" w:hAnsi="Times New Roman" w:cs="Times New Roman"/>
          <w:b/>
          <w:bCs/>
          <w:i/>
          <w:iCs/>
          <w:color w:val="000000" w:themeColor="text1"/>
        </w:rPr>
      </w:pPr>
    </w:p>
    <w:p w14:paraId="64D43465" w14:textId="77777777" w:rsidR="00482867" w:rsidRPr="009E0F22" w:rsidRDefault="00482867" w:rsidP="009E0F22">
      <w:pPr>
        <w:pStyle w:val="Heading3"/>
        <w:bidi w:val="0"/>
        <w:rPr>
          <w:rFonts w:ascii="Times New Roman" w:hAnsi="Times New Roman" w:cs="Times New Roman"/>
          <w:b/>
          <w:bCs/>
          <w:color w:val="000000" w:themeColor="text1"/>
        </w:rPr>
      </w:pPr>
      <w:r w:rsidRPr="009E0F22">
        <w:rPr>
          <w:rFonts w:ascii="Times New Roman" w:hAnsi="Times New Roman" w:cs="Times New Roman"/>
          <w:b/>
          <w:bCs/>
          <w:color w:val="000000" w:themeColor="text1"/>
        </w:rPr>
        <w:t>3.3.4 Mathematical model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620"/>
        <w:gridCol w:w="82"/>
      </w:tblGrid>
      <w:tr w:rsidR="00482867" w:rsidRPr="009E0F22" w14:paraId="23A88FCA" w14:textId="77777777" w:rsidTr="005B70D5">
        <w:tc>
          <w:tcPr>
            <w:tcW w:w="8926" w:type="dxa"/>
          </w:tcPr>
          <w:p w14:paraId="3BEB0492" w14:textId="77777777" w:rsidR="00482867" w:rsidRPr="009E0F22" w:rsidRDefault="00482867" w:rsidP="009E0F22">
            <w:pPr>
              <w:bidi w:val="0"/>
              <w:spacing w:after="0" w:line="240" w:lineRule="auto"/>
              <w:rPr>
                <w:rFonts w:cs="Times New Roman"/>
                <w:sz w:val="22"/>
                <w:szCs w:val="22"/>
              </w:rPr>
            </w:pPr>
            <m:oMath>
              <m:r>
                <w:rPr>
                  <w:rFonts w:ascii="Cambria Math" w:hAnsi="Cambria Math" w:cs="Times New Roman"/>
                  <w:sz w:val="22"/>
                  <w:szCs w:val="22"/>
                </w:rPr>
                <m:t>Min F=</m:t>
              </m:r>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p</m:t>
                  </m:r>
                </m:sub>
                <m:sup/>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m</m:t>
                      </m:r>
                    </m:sub>
                    <m:sup/>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v</m:t>
                          </m:r>
                        </m:sub>
                        <m:sup/>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t</m:t>
                              </m:r>
                            </m:sub>
                            <m:sup/>
                            <m:e>
                              <m:d>
                                <m:dPr>
                                  <m:ctrlPr>
                                    <w:rPr>
                                      <w:rFonts w:ascii="Cambria Math" w:hAnsi="Cambria Math" w:cs="Times New Roman"/>
                                      <w:i/>
                                      <w:sz w:val="22"/>
                                      <w:szCs w:val="22"/>
                                    </w:rPr>
                                  </m:ctrlPr>
                                </m:dPr>
                                <m:e>
                                  <m:sSubSup>
                                    <m:sSubSupPr>
                                      <m:ctrlPr>
                                        <w:rPr>
                                          <w:rFonts w:ascii="Cambria Math" w:hAnsi="Cambria Math" w:cs="Times New Roman"/>
                                          <w:i/>
                                          <w:sz w:val="22"/>
                                          <w:szCs w:val="22"/>
                                        </w:rPr>
                                      </m:ctrlPr>
                                    </m:sSubSupPr>
                                    <m:e>
                                      <m:sSubSup>
                                        <m:sSubSupPr>
                                          <m:ctrlPr>
                                            <w:rPr>
                                              <w:rFonts w:ascii="Cambria Math" w:hAnsi="Cambria Math" w:cs="Times New Roman"/>
                                              <w:i/>
                                              <w:sz w:val="22"/>
                                              <w:szCs w:val="22"/>
                                            </w:rPr>
                                          </m:ctrlPr>
                                        </m:sSubSupPr>
                                        <m:e>
                                          <m:r>
                                            <w:rPr>
                                              <w:rFonts w:ascii="Cambria Math" w:hAnsi="Cambria Math" w:cs="Times New Roman"/>
                                              <w:sz w:val="22"/>
                                              <w:szCs w:val="22"/>
                                            </w:rPr>
                                            <m:t>α</m:t>
                                          </m:r>
                                        </m:e>
                                        <m:sub>
                                          <m:r>
                                            <w:rPr>
                                              <w:rFonts w:ascii="Cambria Math" w:hAnsi="Cambria Math" w:cs="Times New Roman"/>
                                              <w:sz w:val="22"/>
                                              <w:szCs w:val="22"/>
                                            </w:rPr>
                                            <m:t>pm</m:t>
                                          </m:r>
                                        </m:sub>
                                        <m:sup>
                                          <m:r>
                                            <w:rPr>
                                              <w:rFonts w:ascii="Cambria Math" w:hAnsi="Cambria Math" w:cs="Times New Roman"/>
                                              <w:sz w:val="22"/>
                                              <w:szCs w:val="22"/>
                                            </w:rPr>
                                            <m:t>t</m:t>
                                          </m:r>
                                        </m:sup>
                                      </m:sSubSup>
                                      <m:r>
                                        <w:rPr>
                                          <w:rFonts w:ascii="Cambria Math" w:hAnsi="Cambria Math" w:cs="Times New Roman"/>
                                          <w:sz w:val="22"/>
                                          <w:szCs w:val="22"/>
                                        </w:rPr>
                                        <m:t>L</m:t>
                                      </m:r>
                                    </m:e>
                                    <m:sub>
                                      <m:r>
                                        <w:rPr>
                                          <w:rFonts w:ascii="Cambria Math" w:hAnsi="Cambria Math" w:cs="Times New Roman"/>
                                          <w:sz w:val="22"/>
                                          <w:szCs w:val="22"/>
                                        </w:rPr>
                                        <m:t>pmv</m:t>
                                      </m:r>
                                    </m:sub>
                                    <m:sup>
                                      <m:r>
                                        <w:rPr>
                                          <w:rFonts w:ascii="Cambria Math" w:hAnsi="Cambria Math" w:cs="Times New Roman"/>
                                          <w:sz w:val="22"/>
                                          <w:szCs w:val="22"/>
                                        </w:rPr>
                                        <m:t>t</m:t>
                                      </m:r>
                                    </m:sup>
                                  </m:sSubSup>
                                </m:e>
                              </m:d>
                            </m:e>
                          </m:nary>
                        </m:e>
                      </m:nary>
                    </m:e>
                  </m:nary>
                </m:e>
              </m:nary>
              <m:r>
                <w:rPr>
                  <w:rFonts w:ascii="Cambria Math" w:hAnsi="Cambria Math" w:cs="Times New Roman"/>
                  <w:sz w:val="22"/>
                  <w:szCs w:val="22"/>
                </w:rPr>
                <m:t>+</m:t>
              </m:r>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m</m:t>
                  </m:r>
                </m:sub>
                <m:sup/>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t</m:t>
                      </m:r>
                    </m:sub>
                    <m:sup/>
                    <m:e>
                      <m:d>
                        <m:dPr>
                          <m:ctrlPr>
                            <w:rPr>
                              <w:rFonts w:ascii="Cambria Math" w:hAnsi="Cambria Math" w:cs="Times New Roman"/>
                              <w:i/>
                              <w:sz w:val="22"/>
                              <w:szCs w:val="22"/>
                            </w:rPr>
                          </m:ctrlPr>
                        </m:dPr>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p</m:t>
                              </m:r>
                            </m:sub>
                            <m:sup/>
                            <m:e>
                              <m:sSubSup>
                                <m:sSubSupPr>
                                  <m:ctrlPr>
                                    <w:rPr>
                                      <w:rFonts w:ascii="Cambria Math" w:hAnsi="Cambria Math" w:cs="Times New Roman"/>
                                      <w:i/>
                                      <w:sz w:val="22"/>
                                      <w:szCs w:val="22"/>
                                    </w:rPr>
                                  </m:ctrlPr>
                                </m:sSubSupPr>
                                <m:e>
                                  <m:sSubSup>
                                    <m:sSubSupPr>
                                      <m:ctrlPr>
                                        <w:rPr>
                                          <w:rFonts w:ascii="Cambria Math" w:hAnsi="Cambria Math" w:cs="Times New Roman"/>
                                          <w:i/>
                                          <w:sz w:val="22"/>
                                          <w:szCs w:val="22"/>
                                        </w:rPr>
                                      </m:ctrlPr>
                                    </m:sSubSupPr>
                                    <m:e>
                                      <m:r>
                                        <w:rPr>
                                          <w:rFonts w:ascii="Cambria Math" w:hAnsi="Cambria Math" w:cs="Times New Roman"/>
                                          <w:sz w:val="22"/>
                                          <w:szCs w:val="22"/>
                                        </w:rPr>
                                        <m:t>β</m:t>
                                      </m:r>
                                    </m:e>
                                    <m:sub>
                                      <m:r>
                                        <w:rPr>
                                          <w:rFonts w:ascii="Cambria Math" w:hAnsi="Cambria Math" w:cs="Times New Roman"/>
                                          <w:sz w:val="22"/>
                                          <w:szCs w:val="22"/>
                                        </w:rPr>
                                        <m:t>pm</m:t>
                                      </m:r>
                                    </m:sub>
                                    <m:sup>
                                      <m:r>
                                        <w:rPr>
                                          <w:rFonts w:ascii="Cambria Math" w:hAnsi="Cambria Math" w:cs="Times New Roman"/>
                                          <w:sz w:val="22"/>
                                          <w:szCs w:val="22"/>
                                        </w:rPr>
                                        <m:t>t</m:t>
                                      </m:r>
                                    </m:sup>
                                  </m:sSubSup>
                                  <m:r>
                                    <w:rPr>
                                      <w:rFonts w:ascii="Cambria Math" w:hAnsi="Cambria Math" w:cs="Times New Roman"/>
                                      <w:sz w:val="22"/>
                                      <w:szCs w:val="22"/>
                                    </w:rPr>
                                    <m:t>W</m:t>
                                  </m:r>
                                </m:e>
                                <m:sub>
                                  <m:r>
                                    <w:rPr>
                                      <w:rFonts w:ascii="Cambria Math" w:hAnsi="Cambria Math" w:cs="Times New Roman"/>
                                      <w:sz w:val="22"/>
                                      <w:szCs w:val="22"/>
                                    </w:rPr>
                                    <m:t>m</m:t>
                                  </m:r>
                                </m:sub>
                                <m:sup>
                                  <m:r>
                                    <w:rPr>
                                      <w:rFonts w:ascii="Cambria Math" w:hAnsi="Cambria Math" w:cs="Times New Roman"/>
                                      <w:sz w:val="22"/>
                                      <w:szCs w:val="22"/>
                                    </w:rPr>
                                    <m:t>t</m:t>
                                  </m:r>
                                </m:sup>
                              </m:sSubSup>
                              <m:r>
                                <w:rPr>
                                  <w:rFonts w:ascii="Cambria Math" w:hAnsi="Cambria Math" w:cs="Times New Roman"/>
                                  <w:sz w:val="22"/>
                                  <w:szCs w:val="22"/>
                                </w:rPr>
                                <m:t>+</m:t>
                              </m:r>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v</m:t>
                                  </m:r>
                                </m:sub>
                                <m:sup/>
                                <m:e>
                                  <m:d>
                                    <m:dPr>
                                      <m:ctrlPr>
                                        <w:rPr>
                                          <w:rFonts w:ascii="Cambria Math" w:hAnsi="Cambria Math" w:cs="Times New Roman"/>
                                          <w:i/>
                                          <w:sz w:val="22"/>
                                          <w:szCs w:val="22"/>
                                        </w:rPr>
                                      </m:ctrlPr>
                                    </m:dPr>
                                    <m:e>
                                      <m:sSubSup>
                                        <m:sSubSupPr>
                                          <m:ctrlPr>
                                            <w:rPr>
                                              <w:rFonts w:ascii="Cambria Math" w:hAnsi="Cambria Math" w:cs="Times New Roman"/>
                                              <w:i/>
                                              <w:sz w:val="22"/>
                                              <w:szCs w:val="22"/>
                                            </w:rPr>
                                          </m:ctrlPr>
                                        </m:sSubSupPr>
                                        <m:e>
                                          <m:r>
                                            <w:rPr>
                                              <w:rFonts w:ascii="Cambria Math" w:hAnsi="Cambria Math" w:cs="Times New Roman"/>
                                              <w:sz w:val="22"/>
                                              <w:szCs w:val="22"/>
                                            </w:rPr>
                                            <m:t>N</m:t>
                                          </m:r>
                                        </m:e>
                                        <m:sub>
                                          <m:r>
                                            <w:rPr>
                                              <w:rFonts w:ascii="Cambria Math" w:hAnsi="Cambria Math" w:cs="Times New Roman"/>
                                              <w:sz w:val="22"/>
                                              <w:szCs w:val="22"/>
                                            </w:rPr>
                                            <m:t>mv</m:t>
                                          </m:r>
                                        </m:sub>
                                        <m:sup>
                                          <m:r>
                                            <w:rPr>
                                              <w:rFonts w:ascii="Cambria Math" w:hAnsi="Cambria Math" w:cs="Times New Roman"/>
                                              <w:sz w:val="22"/>
                                              <w:szCs w:val="22"/>
                                            </w:rPr>
                                            <m:t>t</m:t>
                                          </m:r>
                                        </m:sup>
                                      </m:sSubSup>
                                      <m:sSubSup>
                                        <m:sSubSupPr>
                                          <m:ctrlPr>
                                            <w:rPr>
                                              <w:rFonts w:ascii="Cambria Math" w:hAnsi="Cambria Math" w:cs="Times New Roman"/>
                                              <w:i/>
                                              <w:sz w:val="22"/>
                                              <w:szCs w:val="22"/>
                                            </w:rPr>
                                          </m:ctrlPr>
                                        </m:sSubSupPr>
                                        <m:e>
                                          <m:r>
                                            <w:rPr>
                                              <w:rFonts w:ascii="Cambria Math" w:hAnsi="Cambria Math" w:cs="Times New Roman"/>
                                              <w:sz w:val="22"/>
                                              <w:szCs w:val="22"/>
                                            </w:rPr>
                                            <m:t>δ</m:t>
                                          </m:r>
                                        </m:e>
                                        <m:sub>
                                          <m:r>
                                            <w:rPr>
                                              <w:rFonts w:ascii="Cambria Math" w:hAnsi="Cambria Math" w:cs="Times New Roman"/>
                                              <w:sz w:val="22"/>
                                              <w:szCs w:val="22"/>
                                            </w:rPr>
                                            <m:t>mv</m:t>
                                          </m:r>
                                        </m:sub>
                                        <m:sup>
                                          <m:r>
                                            <w:rPr>
                                              <w:rFonts w:ascii="Cambria Math" w:hAnsi="Cambria Math" w:cs="Times New Roman"/>
                                              <w:sz w:val="22"/>
                                              <w:szCs w:val="22"/>
                                            </w:rPr>
                                            <m:t>t</m:t>
                                          </m:r>
                                        </m:sup>
                                      </m:sSubSup>
                                    </m:e>
                                  </m:d>
                                </m:e>
                              </m:nary>
                            </m:e>
                          </m:nary>
                          <m:sSub>
                            <m:sSubPr>
                              <m:ctrlPr>
                                <w:rPr>
                                  <w:rFonts w:ascii="Cambria Math" w:hAnsi="Cambria Math" w:cs="Times New Roman"/>
                                  <w:i/>
                                  <w:sz w:val="22"/>
                                  <w:szCs w:val="22"/>
                                </w:rPr>
                              </m:ctrlPr>
                            </m:sSubPr>
                            <m:e>
                              <m:r>
                                <w:rPr>
                                  <w:rFonts w:ascii="Cambria Math" w:hAnsi="Cambria Math" w:cs="Times New Roman"/>
                                  <w:sz w:val="22"/>
                                  <w:szCs w:val="22"/>
                                </w:rPr>
                                <m:t>d</m:t>
                              </m:r>
                            </m:e>
                            <m:sub>
                              <m:r>
                                <w:rPr>
                                  <w:rFonts w:ascii="Cambria Math" w:hAnsi="Cambria Math" w:cs="Times New Roman"/>
                                  <w:sz w:val="22"/>
                                  <w:szCs w:val="22"/>
                                </w:rPr>
                                <m:t>m</m:t>
                              </m:r>
                            </m:sub>
                          </m:sSub>
                          <m:sSubSup>
                            <m:sSubSupPr>
                              <m:ctrlPr>
                                <w:rPr>
                                  <w:rFonts w:ascii="Cambria Math" w:hAnsi="Cambria Math" w:cs="Times New Roman"/>
                                  <w:i/>
                                  <w:sz w:val="22"/>
                                  <w:szCs w:val="22"/>
                                </w:rPr>
                              </m:ctrlPr>
                            </m:sSubSupPr>
                            <m:e>
                              <m:r>
                                <w:rPr>
                                  <w:rFonts w:ascii="Cambria Math" w:hAnsi="Cambria Math" w:cs="Times New Roman"/>
                                  <w:sz w:val="22"/>
                                  <w:szCs w:val="22"/>
                                </w:rPr>
                                <m:t>W</m:t>
                              </m:r>
                            </m:e>
                            <m:sub>
                              <m:r>
                                <w:rPr>
                                  <w:rFonts w:ascii="Cambria Math" w:hAnsi="Cambria Math" w:cs="Times New Roman"/>
                                  <w:sz w:val="22"/>
                                  <w:szCs w:val="22"/>
                                </w:rPr>
                                <m:t>m</m:t>
                              </m:r>
                            </m:sub>
                            <m:sup>
                              <m:r>
                                <w:rPr>
                                  <w:rFonts w:ascii="Cambria Math" w:hAnsi="Cambria Math" w:cs="Times New Roman"/>
                                  <w:sz w:val="22"/>
                                  <w:szCs w:val="22"/>
                                </w:rPr>
                                <m:t>t</m:t>
                              </m:r>
                            </m:sup>
                          </m:sSubSup>
                        </m:e>
                      </m:d>
                      <m:r>
                        <w:rPr>
                          <w:rFonts w:ascii="Cambria Math" w:hAnsi="Cambria Math" w:cs="Times New Roman"/>
                          <w:sz w:val="22"/>
                          <w:szCs w:val="22"/>
                        </w:rPr>
                        <m:t>+</m:t>
                      </m:r>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p</m:t>
                          </m:r>
                        </m:sub>
                        <m:sup/>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t</m:t>
                              </m:r>
                            </m:sub>
                            <m:sup/>
                            <m:e>
                              <m:d>
                                <m:dPr>
                                  <m:ctrlPr>
                                    <w:rPr>
                                      <w:rFonts w:ascii="Cambria Math" w:hAnsi="Cambria Math" w:cs="Times New Roman"/>
                                      <w:i/>
                                      <w:sz w:val="22"/>
                                      <w:szCs w:val="22"/>
                                    </w:rPr>
                                  </m:ctrlPr>
                                </m:dPr>
                                <m:e>
                                  <m:sSubSup>
                                    <m:sSubSupPr>
                                      <m:ctrlPr>
                                        <w:rPr>
                                          <w:rFonts w:ascii="Cambria Math" w:hAnsi="Cambria Math" w:cs="Times New Roman"/>
                                          <w:i/>
                                          <w:sz w:val="22"/>
                                          <w:szCs w:val="22"/>
                                        </w:rPr>
                                      </m:ctrlPr>
                                    </m:sSubSupPr>
                                    <m:e>
                                      <m:sSubSup>
                                        <m:sSubSupPr>
                                          <m:ctrlPr>
                                            <w:rPr>
                                              <w:rFonts w:ascii="Cambria Math" w:hAnsi="Cambria Math" w:cs="Times New Roman"/>
                                              <w:i/>
                                              <w:sz w:val="22"/>
                                              <w:szCs w:val="22"/>
                                            </w:rPr>
                                          </m:ctrlPr>
                                        </m:sSubSupPr>
                                        <m:e>
                                          <m:r>
                                            <w:rPr>
                                              <w:rFonts w:ascii="Cambria Math" w:hAnsi="Cambria Math" w:cs="Times New Roman"/>
                                              <w:sz w:val="22"/>
                                              <w:szCs w:val="22"/>
                                            </w:rPr>
                                            <m:t>φ</m:t>
                                          </m:r>
                                        </m:e>
                                        <m:sub>
                                          <m:r>
                                            <w:rPr>
                                              <w:rFonts w:ascii="Cambria Math" w:hAnsi="Cambria Math" w:cs="Times New Roman"/>
                                              <w:sz w:val="22"/>
                                              <w:szCs w:val="22"/>
                                            </w:rPr>
                                            <m:t>p</m:t>
                                          </m:r>
                                        </m:sub>
                                        <m:sup>
                                          <m:r>
                                            <w:rPr>
                                              <w:rFonts w:ascii="Cambria Math" w:hAnsi="Cambria Math" w:cs="Times New Roman"/>
                                              <w:sz w:val="22"/>
                                              <w:szCs w:val="22"/>
                                            </w:rPr>
                                            <m:t>t</m:t>
                                          </m:r>
                                        </m:sup>
                                      </m:sSubSup>
                                      <m:r>
                                        <w:rPr>
                                          <w:rFonts w:ascii="Cambria Math" w:hAnsi="Cambria Math" w:cs="Times New Roman"/>
                                          <w:sz w:val="22"/>
                                          <w:szCs w:val="22"/>
                                        </w:rPr>
                                        <m:t>Y</m:t>
                                      </m:r>
                                    </m:e>
                                    <m:sub>
                                      <m:r>
                                        <w:rPr>
                                          <w:rFonts w:ascii="Cambria Math" w:hAnsi="Cambria Math" w:cs="Times New Roman"/>
                                          <w:sz w:val="22"/>
                                          <w:szCs w:val="22"/>
                                        </w:rPr>
                                        <m:t>p</m:t>
                                      </m:r>
                                    </m:sub>
                                    <m:sup>
                                      <m:r>
                                        <w:rPr>
                                          <w:rFonts w:ascii="Cambria Math" w:hAnsi="Cambria Math" w:cs="Times New Roman"/>
                                          <w:sz w:val="22"/>
                                          <w:szCs w:val="22"/>
                                        </w:rPr>
                                        <m:t>t</m:t>
                                      </m:r>
                                    </m:sup>
                                  </m:sSubSup>
                                </m:e>
                              </m:d>
                            </m:e>
                          </m:nary>
                        </m:e>
                      </m:nary>
                    </m:e>
                  </m:nary>
                </m:e>
              </m:nary>
              <m:r>
                <w:rPr>
                  <w:rFonts w:ascii="Cambria Math" w:hAnsi="Cambria Math" w:cs="Times New Roman"/>
                  <w:sz w:val="22"/>
                  <w:szCs w:val="22"/>
                </w:rPr>
                <m:t>+h</m:t>
              </m:r>
              <m:d>
                <m:dPr>
                  <m:ctrlPr>
                    <w:rPr>
                      <w:rFonts w:ascii="Cambria Math" w:hAnsi="Cambria Math" w:cs="Times New Roman"/>
                      <w:i/>
                      <w:sz w:val="22"/>
                      <w:szCs w:val="22"/>
                    </w:rPr>
                  </m:ctrlPr>
                </m:dPr>
                <m:e>
                  <m:sSup>
                    <m:sSupPr>
                      <m:ctrlPr>
                        <w:rPr>
                          <w:rFonts w:ascii="Cambria Math" w:hAnsi="Cambria Math" w:cs="Times New Roman"/>
                          <w:i/>
                          <w:sz w:val="22"/>
                          <w:szCs w:val="22"/>
                        </w:rPr>
                      </m:ctrlPr>
                    </m:sSupPr>
                    <m:e>
                      <m:r>
                        <w:rPr>
                          <w:rFonts w:ascii="Cambria Math" w:hAnsi="Cambria Math" w:cs="Times New Roman"/>
                          <w:sz w:val="22"/>
                          <w:szCs w:val="22"/>
                        </w:rPr>
                        <m:t>z</m:t>
                      </m:r>
                    </m:e>
                    <m:sup>
                      <m:r>
                        <w:rPr>
                          <w:rFonts w:ascii="Cambria Math" w:hAnsi="Cambria Math" w:cs="Times New Roman"/>
                          <w:sz w:val="22"/>
                          <w:szCs w:val="22"/>
                        </w:rPr>
                        <m:t>+</m:t>
                      </m:r>
                    </m:sup>
                  </m:sSup>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z</m:t>
                      </m:r>
                    </m:e>
                    <m:sup>
                      <m:r>
                        <w:rPr>
                          <w:rFonts w:ascii="Cambria Math" w:hAnsi="Cambria Math" w:cs="Times New Roman"/>
                          <w:sz w:val="22"/>
                          <w:szCs w:val="22"/>
                        </w:rPr>
                        <m:t>-</m:t>
                      </m:r>
                    </m:sup>
                  </m:sSup>
                </m:e>
              </m:d>
              <m:r>
                <w:rPr>
                  <w:rFonts w:ascii="Cambria Math" w:hAnsi="Cambria Math" w:cs="Times New Roman"/>
                  <w:sz w:val="22"/>
                  <w:szCs w:val="22"/>
                </w:rPr>
                <m:t>+ρ</m:t>
              </m:r>
              <m:d>
                <m:dPr>
                  <m:ctrlPr>
                    <w:rPr>
                      <w:rFonts w:ascii="Cambria Math" w:hAnsi="Cambria Math" w:cs="Times New Roman"/>
                      <w:i/>
                      <w:sz w:val="22"/>
                      <w:szCs w:val="22"/>
                    </w:rPr>
                  </m:ctrlPr>
                </m:dPr>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m</m:t>
                      </m:r>
                    </m:sub>
                    <m:sup/>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t</m:t>
                          </m:r>
                        </m:sub>
                        <m:sup/>
                        <m:e>
                          <m:d>
                            <m:dPr>
                              <m:ctrlPr>
                                <w:rPr>
                                  <w:rFonts w:ascii="Cambria Math" w:hAnsi="Cambria Math" w:cs="Times New Roman"/>
                                  <w:i/>
                                  <w:sz w:val="22"/>
                                  <w:szCs w:val="22"/>
                                </w:rPr>
                              </m:ctrlPr>
                            </m:dPr>
                            <m:e>
                              <m:sSubSup>
                                <m:sSubSupPr>
                                  <m:ctrlPr>
                                    <w:rPr>
                                      <w:rFonts w:ascii="Cambria Math" w:hAnsi="Cambria Math" w:cs="Times New Roman"/>
                                      <w:i/>
                                      <w:sz w:val="22"/>
                                      <w:szCs w:val="22"/>
                                    </w:rPr>
                                  </m:ctrlPr>
                                </m:sSubSupPr>
                                <m:e>
                                  <m:sSup>
                                    <m:sSupPr>
                                      <m:ctrlPr>
                                        <w:rPr>
                                          <w:rFonts w:ascii="Cambria Math" w:hAnsi="Cambria Math" w:cs="Times New Roman"/>
                                          <w:i/>
                                          <w:sz w:val="22"/>
                                          <w:szCs w:val="22"/>
                                        </w:rPr>
                                      </m:ctrlPr>
                                    </m:sSupPr>
                                    <m:e>
                                      <m:r>
                                        <w:rPr>
                                          <w:rFonts w:ascii="Cambria Math" w:hAnsi="Cambria Math" w:cs="Times New Roman"/>
                                          <w:sz w:val="22"/>
                                          <w:szCs w:val="22"/>
                                        </w:rPr>
                                        <m:t>q</m:t>
                                      </m:r>
                                    </m:e>
                                    <m:sup>
                                      <m:r>
                                        <w:rPr>
                                          <w:rFonts w:ascii="Cambria Math" w:hAnsi="Cambria Math" w:cs="Times New Roman"/>
                                          <w:sz w:val="22"/>
                                          <w:szCs w:val="22"/>
                                        </w:rPr>
                                        <m:t>t</m:t>
                                      </m:r>
                                    </m:sup>
                                  </m:sSup>
                                  <m:r>
                                    <w:rPr>
                                      <w:rFonts w:ascii="Cambria Math" w:hAnsi="Cambria Math" w:cs="Times New Roman"/>
                                      <w:sz w:val="22"/>
                                      <w:szCs w:val="22"/>
                                    </w:rPr>
                                    <m:t>W</m:t>
                                  </m:r>
                                </m:e>
                                <m:sub>
                                  <m:r>
                                    <w:rPr>
                                      <w:rFonts w:ascii="Cambria Math" w:hAnsi="Cambria Math" w:cs="Times New Roman"/>
                                      <w:sz w:val="22"/>
                                      <w:szCs w:val="22"/>
                                    </w:rPr>
                                    <m:t>m</m:t>
                                  </m:r>
                                </m:sub>
                                <m:sup>
                                  <m:r>
                                    <w:rPr>
                                      <w:rFonts w:ascii="Cambria Math" w:hAnsi="Cambria Math" w:cs="Times New Roman"/>
                                      <w:sz w:val="22"/>
                                      <w:szCs w:val="22"/>
                                    </w:rPr>
                                    <m:t>t</m:t>
                                  </m:r>
                                </m:sup>
                              </m:sSubSup>
                            </m:e>
                          </m:d>
                          <m:r>
                            <w:rPr>
                              <w:rFonts w:ascii="Cambria Math" w:hAnsi="Cambria Math" w:cs="Times New Roman"/>
                              <w:sz w:val="22"/>
                              <w:szCs w:val="22"/>
                            </w:rPr>
                            <m:t>+</m:t>
                          </m:r>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p</m:t>
                              </m:r>
                            </m:sub>
                            <m:sup/>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t</m:t>
                                  </m:r>
                                </m:sub>
                                <m:sup/>
                                <m:e>
                                  <m:d>
                                    <m:dPr>
                                      <m:ctrlPr>
                                        <w:rPr>
                                          <w:rFonts w:ascii="Cambria Math" w:hAnsi="Cambria Math" w:cs="Times New Roman"/>
                                          <w:i/>
                                          <w:sz w:val="22"/>
                                          <w:szCs w:val="22"/>
                                        </w:rPr>
                                      </m:ctrlPr>
                                    </m:dPr>
                                    <m:e>
                                      <m:sSubSup>
                                        <m:sSubSupPr>
                                          <m:ctrlPr>
                                            <w:rPr>
                                              <w:rFonts w:ascii="Cambria Math" w:hAnsi="Cambria Math" w:cs="Times New Roman"/>
                                              <w:i/>
                                              <w:sz w:val="22"/>
                                              <w:szCs w:val="22"/>
                                            </w:rPr>
                                          </m:ctrlPr>
                                        </m:sSubSupPr>
                                        <m:e>
                                          <m:sSup>
                                            <m:sSupPr>
                                              <m:ctrlPr>
                                                <w:rPr>
                                                  <w:rFonts w:ascii="Cambria Math" w:hAnsi="Cambria Math" w:cs="Times New Roman"/>
                                                  <w:i/>
                                                  <w:sz w:val="22"/>
                                                  <w:szCs w:val="22"/>
                                                </w:rPr>
                                              </m:ctrlPr>
                                            </m:sSupPr>
                                            <m:e>
                                              <m:r>
                                                <w:rPr>
                                                  <w:rFonts w:ascii="Cambria Math" w:hAnsi="Cambria Math" w:cs="Times New Roman"/>
                                                  <w:sz w:val="22"/>
                                                  <w:szCs w:val="22"/>
                                                </w:rPr>
                                                <m:t>r</m:t>
                                              </m:r>
                                            </m:e>
                                            <m:sup>
                                              <m:r>
                                                <w:rPr>
                                                  <w:rFonts w:ascii="Cambria Math" w:hAnsi="Cambria Math" w:cs="Times New Roman"/>
                                                  <w:sz w:val="22"/>
                                                  <w:szCs w:val="22"/>
                                                </w:rPr>
                                                <m:t>t</m:t>
                                              </m:r>
                                            </m:sup>
                                          </m:sSup>
                                          <m:r>
                                            <w:rPr>
                                              <w:rFonts w:ascii="Cambria Math" w:hAnsi="Cambria Math" w:cs="Times New Roman"/>
                                              <w:sz w:val="22"/>
                                              <w:szCs w:val="22"/>
                                            </w:rPr>
                                            <m:t>Y</m:t>
                                          </m:r>
                                        </m:e>
                                        <m:sub>
                                          <m:r>
                                            <w:rPr>
                                              <w:rFonts w:ascii="Cambria Math" w:hAnsi="Cambria Math" w:cs="Times New Roman"/>
                                              <w:sz w:val="22"/>
                                              <w:szCs w:val="22"/>
                                            </w:rPr>
                                            <m:t>p</m:t>
                                          </m:r>
                                        </m:sub>
                                        <m:sup>
                                          <m:r>
                                            <w:rPr>
                                              <w:rFonts w:ascii="Cambria Math" w:hAnsi="Cambria Math" w:cs="Times New Roman"/>
                                              <w:sz w:val="22"/>
                                              <w:szCs w:val="22"/>
                                            </w:rPr>
                                            <m:t>t</m:t>
                                          </m:r>
                                        </m:sup>
                                      </m:sSubSup>
                                    </m:e>
                                  </m:d>
                                  <m:r>
                                    <w:rPr>
                                      <w:rFonts w:ascii="Cambria Math" w:hAnsi="Cambria Math" w:cs="Times New Roman"/>
                                      <w:sz w:val="22"/>
                                      <w:szCs w:val="22"/>
                                    </w:rPr>
                                    <m:t>+</m:t>
                                  </m:r>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p</m:t>
                                      </m:r>
                                    </m:sub>
                                    <m:sup/>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m</m:t>
                                          </m:r>
                                        </m:sub>
                                        <m:sup/>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v</m:t>
                                              </m:r>
                                            </m:sub>
                                            <m:sup/>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t</m:t>
                                                  </m:r>
                                                </m:sub>
                                                <m:sup/>
                                                <m:e>
                                                  <m:d>
                                                    <m:dPr>
                                                      <m:ctrlPr>
                                                        <w:rPr>
                                                          <w:rFonts w:ascii="Cambria Math" w:hAnsi="Cambria Math" w:cs="Times New Roman"/>
                                                          <w:i/>
                                                          <w:sz w:val="22"/>
                                                          <w:szCs w:val="22"/>
                                                        </w:rPr>
                                                      </m:ctrlPr>
                                                    </m:dPr>
                                                    <m:e>
                                                      <m:sSubSup>
                                                        <m:sSubSupPr>
                                                          <m:ctrlPr>
                                                            <w:rPr>
                                                              <w:rFonts w:ascii="Cambria Math" w:hAnsi="Cambria Math" w:cs="Times New Roman"/>
                                                              <w:i/>
                                                              <w:sz w:val="22"/>
                                                              <w:szCs w:val="22"/>
                                                            </w:rPr>
                                                          </m:ctrlPr>
                                                        </m:sSubSupPr>
                                                        <m:e>
                                                          <m:sSup>
                                                            <m:sSupPr>
                                                              <m:ctrlPr>
                                                                <w:rPr>
                                                                  <w:rFonts w:ascii="Cambria Math" w:hAnsi="Cambria Math" w:cs="Times New Roman"/>
                                                                  <w:i/>
                                                                  <w:sz w:val="22"/>
                                                                  <w:szCs w:val="22"/>
                                                                </w:rPr>
                                                              </m:ctrlPr>
                                                            </m:sSupPr>
                                                            <m:e>
                                                              <m:r>
                                                                <w:rPr>
                                                                  <w:rFonts w:ascii="Cambria Math" w:hAnsi="Cambria Math" w:cs="Times New Roman"/>
                                                                  <w:sz w:val="22"/>
                                                                  <w:szCs w:val="22"/>
                                                                </w:rPr>
                                                                <m:t>c</m:t>
                                                              </m:r>
                                                            </m:e>
                                                            <m:sup>
                                                              <m:r>
                                                                <w:rPr>
                                                                  <w:rFonts w:ascii="Cambria Math" w:hAnsi="Cambria Math" w:cs="Times New Roman"/>
                                                                  <w:sz w:val="22"/>
                                                                  <w:szCs w:val="22"/>
                                                                </w:rPr>
                                                                <m:t>t</m:t>
                                                              </m:r>
                                                            </m:sup>
                                                          </m:sSup>
                                                          <m:r>
                                                            <w:rPr>
                                                              <w:rFonts w:ascii="Cambria Math" w:hAnsi="Cambria Math" w:cs="Times New Roman"/>
                                                              <w:sz w:val="22"/>
                                                              <w:szCs w:val="22"/>
                                                            </w:rPr>
                                                            <m:t>L</m:t>
                                                          </m:r>
                                                        </m:e>
                                                        <m:sub>
                                                          <m:r>
                                                            <w:rPr>
                                                              <w:rFonts w:ascii="Cambria Math" w:hAnsi="Cambria Math" w:cs="Times New Roman"/>
                                                              <w:sz w:val="22"/>
                                                              <w:szCs w:val="22"/>
                                                            </w:rPr>
                                                            <m:t>pmv</m:t>
                                                          </m:r>
                                                        </m:sub>
                                                        <m:sup>
                                                          <m:r>
                                                            <w:rPr>
                                                              <w:rFonts w:ascii="Cambria Math" w:hAnsi="Cambria Math" w:cs="Times New Roman"/>
                                                              <w:sz w:val="22"/>
                                                              <w:szCs w:val="22"/>
                                                            </w:rPr>
                                                            <m:t>t</m:t>
                                                          </m:r>
                                                        </m:sup>
                                                      </m:sSubSup>
                                                    </m:e>
                                                  </m:d>
                                                  <m:r>
                                                    <w:rPr>
                                                      <w:rFonts w:ascii="Cambria Math" w:hAnsi="Cambria Math" w:cs="Times New Roman"/>
                                                      <w:sz w:val="22"/>
                                                      <w:szCs w:val="22"/>
                                                    </w:rPr>
                                                    <m:t>+ω</m:t>
                                                  </m:r>
                                                  <m:d>
                                                    <m:dPr>
                                                      <m:ctrlPr>
                                                        <w:rPr>
                                                          <w:rFonts w:ascii="Cambria Math" w:hAnsi="Cambria Math" w:cs="Times New Roman"/>
                                                          <w:i/>
                                                          <w:sz w:val="22"/>
                                                          <w:szCs w:val="22"/>
                                                        </w:rPr>
                                                      </m:ctrlPr>
                                                    </m:dPr>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m</m:t>
                                                          </m:r>
                                                        </m:sub>
                                                        <m:sup/>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v</m:t>
                                                              </m:r>
                                                            </m:sub>
                                                            <m:sup/>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t</m:t>
                                                                  </m:r>
                                                                </m:sub>
                                                                <m:sup/>
                                                                <m:e>
                                                                  <m:sSubSup>
                                                                    <m:sSubSupPr>
                                                                      <m:ctrlPr>
                                                                        <w:rPr>
                                                                          <w:rFonts w:ascii="Cambria Math" w:hAnsi="Cambria Math" w:cs="Times New Roman"/>
                                                                          <w:i/>
                                                                          <w:sz w:val="22"/>
                                                                          <w:szCs w:val="22"/>
                                                                        </w:rPr>
                                                                      </m:ctrlPr>
                                                                    </m:sSubSupPr>
                                                                    <m:e>
                                                                      <m:r>
                                                                        <w:rPr>
                                                                          <w:rFonts w:ascii="Cambria Math" w:hAnsi="Cambria Math" w:cs="Times New Roman"/>
                                                                          <w:sz w:val="22"/>
                                                                          <w:szCs w:val="22"/>
                                                                        </w:rPr>
                                                                        <m:t>(N</m:t>
                                                                      </m:r>
                                                                    </m:e>
                                                                    <m:sub>
                                                                      <m:r>
                                                                        <w:rPr>
                                                                          <w:rFonts w:ascii="Cambria Math" w:hAnsi="Cambria Math" w:cs="Times New Roman"/>
                                                                          <w:sz w:val="22"/>
                                                                          <w:szCs w:val="22"/>
                                                                        </w:rPr>
                                                                        <m:t>mv</m:t>
                                                                      </m:r>
                                                                    </m:sub>
                                                                    <m:sup>
                                                                      <m:r>
                                                                        <w:rPr>
                                                                          <w:rFonts w:ascii="Cambria Math" w:hAnsi="Cambria Math" w:cs="Times New Roman"/>
                                                                          <w:sz w:val="22"/>
                                                                          <w:szCs w:val="22"/>
                                                                        </w:rPr>
                                                                        <m:t>t</m:t>
                                                                      </m:r>
                                                                    </m:sup>
                                                                  </m:sSubSup>
                                                                </m:e>
                                                              </m:nary>
                                                            </m:e>
                                                          </m:nary>
                                                        </m:e>
                                                      </m:nary>
                                                      <m:sSub>
                                                        <m:sSubPr>
                                                          <m:ctrlPr>
                                                            <w:rPr>
                                                              <w:rFonts w:ascii="Cambria Math" w:hAnsi="Cambria Math" w:cs="Times New Roman"/>
                                                              <w:i/>
                                                              <w:sz w:val="22"/>
                                                              <w:szCs w:val="22"/>
                                                            </w:rPr>
                                                          </m:ctrlPr>
                                                        </m:sSubPr>
                                                        <m:e>
                                                          <m:r>
                                                            <w:rPr>
                                                              <w:rFonts w:ascii="Cambria Math" w:hAnsi="Cambria Math" w:cs="Times New Roman"/>
                                                              <w:sz w:val="22"/>
                                                              <w:szCs w:val="22"/>
                                                            </w:rPr>
                                                            <m:t>d</m:t>
                                                          </m:r>
                                                        </m:e>
                                                        <m:sub>
                                                          <m:r>
                                                            <w:rPr>
                                                              <w:rFonts w:ascii="Cambria Math" w:hAnsi="Cambria Math" w:cs="Times New Roman"/>
                                                              <w:sz w:val="22"/>
                                                              <w:szCs w:val="22"/>
                                                            </w:rPr>
                                                            <m:t>m</m:t>
                                                          </m:r>
                                                        </m:sub>
                                                      </m:sSub>
                                                      <m:r>
                                                        <w:rPr>
                                                          <w:rFonts w:ascii="Cambria Math" w:hAnsi="Cambria Math" w:cs="Times New Roman"/>
                                                          <w:sz w:val="22"/>
                                                          <w:szCs w:val="22"/>
                                                        </w:rPr>
                                                        <m:t>)</m:t>
                                                      </m:r>
                                                    </m:e>
                                                  </m:d>
                                                </m:e>
                                              </m:nary>
                                            </m:e>
                                          </m:nary>
                                        </m:e>
                                      </m:nary>
                                    </m:e>
                                  </m:nary>
                                </m:e>
                              </m:nary>
                            </m:e>
                          </m:nary>
                        </m:e>
                      </m:nary>
                    </m:e>
                  </m:nary>
                </m:e>
              </m:d>
            </m:oMath>
            <w:r w:rsidRPr="009E0F22">
              <w:rPr>
                <w:rFonts w:cs="Times New Roman"/>
                <w:sz w:val="22"/>
                <w:szCs w:val="22"/>
              </w:rPr>
              <w:t xml:space="preserve"> </w:t>
            </w:r>
          </w:p>
          <w:p w14:paraId="421B34DF" w14:textId="77777777" w:rsidR="00DA1F7B" w:rsidRPr="009E0F22" w:rsidRDefault="00DA1F7B" w:rsidP="009E0F22">
            <w:pPr>
              <w:bidi w:val="0"/>
              <w:spacing w:after="0" w:line="240" w:lineRule="auto"/>
              <w:rPr>
                <w:rFonts w:cs="Times New Roman"/>
                <w:sz w:val="22"/>
                <w:szCs w:val="22"/>
              </w:rPr>
            </w:pPr>
          </w:p>
        </w:tc>
        <w:tc>
          <w:tcPr>
            <w:tcW w:w="702" w:type="dxa"/>
            <w:gridSpan w:val="2"/>
          </w:tcPr>
          <w:p w14:paraId="28C83511" w14:textId="77777777" w:rsidR="00482867" w:rsidRPr="009E0F22" w:rsidRDefault="00482867" w:rsidP="009E0F22">
            <w:pPr>
              <w:bidi w:val="0"/>
              <w:spacing w:after="0" w:line="240" w:lineRule="auto"/>
              <w:rPr>
                <w:rFonts w:cs="Times New Roman"/>
                <w:sz w:val="22"/>
                <w:szCs w:val="22"/>
              </w:rPr>
            </w:pPr>
            <w:r w:rsidRPr="009E0F22">
              <w:rPr>
                <w:rFonts w:cs="Times New Roman"/>
                <w:sz w:val="22"/>
                <w:szCs w:val="22"/>
              </w:rPr>
              <w:t>(1)</w:t>
            </w:r>
          </w:p>
        </w:tc>
      </w:tr>
      <w:tr w:rsidR="00482867" w:rsidRPr="009E0F22" w14:paraId="24D67FD3" w14:textId="77777777" w:rsidTr="005B70D5">
        <w:tc>
          <w:tcPr>
            <w:tcW w:w="8926" w:type="dxa"/>
          </w:tcPr>
          <w:p w14:paraId="14A0FE38" w14:textId="77777777" w:rsidR="00482867" w:rsidRPr="009E0F22" w:rsidRDefault="00482867" w:rsidP="009E0F22">
            <w:pPr>
              <w:bidi w:val="0"/>
              <w:spacing w:after="0" w:line="240" w:lineRule="auto"/>
              <w:rPr>
                <w:rFonts w:cs="Times New Roman"/>
                <w:sz w:val="22"/>
                <w:szCs w:val="22"/>
              </w:rPr>
            </w:pPr>
            <m:oMath>
              <m:r>
                <w:rPr>
                  <w:rFonts w:ascii="Cambria Math" w:hAnsi="Cambria Math" w:cs="Times New Roman"/>
                  <w:sz w:val="22"/>
                  <w:szCs w:val="22"/>
                </w:rPr>
                <m:t>s</m:t>
              </m:r>
            </m:oMath>
            <w:r w:rsidRPr="009E0F22">
              <w:rPr>
                <w:rFonts w:cs="Times New Roman"/>
                <w:sz w:val="22"/>
                <w:szCs w:val="22"/>
              </w:rPr>
              <w:t>.</w:t>
            </w:r>
            <m:oMath>
              <m:r>
                <w:rPr>
                  <w:rFonts w:ascii="Cambria Math" w:hAnsi="Cambria Math" w:cs="Times New Roman"/>
                  <w:sz w:val="22"/>
                  <w:szCs w:val="22"/>
                </w:rPr>
                <m:t>t</m:t>
              </m:r>
            </m:oMath>
            <w:r w:rsidRPr="009E0F22">
              <w:rPr>
                <w:rFonts w:cs="Times New Roman"/>
                <w:sz w:val="22"/>
                <w:szCs w:val="22"/>
              </w:rPr>
              <w:t>.</w:t>
            </w:r>
          </w:p>
        </w:tc>
        <w:tc>
          <w:tcPr>
            <w:tcW w:w="702" w:type="dxa"/>
            <w:gridSpan w:val="2"/>
          </w:tcPr>
          <w:p w14:paraId="7F4568E8" w14:textId="77777777" w:rsidR="00482867" w:rsidRPr="009E0F22" w:rsidRDefault="00482867" w:rsidP="009E0F22">
            <w:pPr>
              <w:bidi w:val="0"/>
              <w:spacing w:after="0" w:line="240" w:lineRule="auto"/>
              <w:rPr>
                <w:rFonts w:cs="Times New Roman"/>
                <w:sz w:val="22"/>
                <w:szCs w:val="22"/>
              </w:rPr>
            </w:pPr>
          </w:p>
        </w:tc>
      </w:tr>
      <w:tr w:rsidR="00482867" w:rsidRPr="009E0F22" w14:paraId="19ED56FB" w14:textId="77777777" w:rsidTr="005B70D5">
        <w:tc>
          <w:tcPr>
            <w:tcW w:w="8926" w:type="dxa"/>
          </w:tcPr>
          <w:p w14:paraId="53F278B9" w14:textId="77777777" w:rsidR="00482867" w:rsidRPr="009E0F22" w:rsidRDefault="00F81DCD" w:rsidP="009E0F22">
            <w:pPr>
              <w:bidi w:val="0"/>
              <w:spacing w:after="0" w:line="240" w:lineRule="auto"/>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Y</m:t>
                  </m:r>
                </m:e>
                <m:sub>
                  <m:r>
                    <w:rPr>
                      <w:rFonts w:ascii="Cambria Math" w:hAnsi="Cambria Math" w:cs="Times New Roman"/>
                      <w:sz w:val="22"/>
                      <w:szCs w:val="22"/>
                    </w:rPr>
                    <m:t>p, t-1</m:t>
                  </m:r>
                </m:sub>
              </m:sSub>
              <m:r>
                <w:rPr>
                  <w:rFonts w:ascii="Cambria Math" w:hAnsi="Cambria Math" w:cs="Times New Roman"/>
                  <w:sz w:val="22"/>
                  <w:szCs w:val="22"/>
                </w:rPr>
                <m:t>+</m:t>
              </m:r>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m</m:t>
                  </m:r>
                </m:sub>
                <m:sup/>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v</m:t>
                      </m:r>
                    </m:sub>
                    <m:sup/>
                    <m:e>
                      <m:sSubSup>
                        <m:sSubSupPr>
                          <m:ctrlPr>
                            <w:rPr>
                              <w:rFonts w:ascii="Cambria Math" w:hAnsi="Cambria Math" w:cs="Times New Roman"/>
                              <w:i/>
                              <w:sz w:val="22"/>
                              <w:szCs w:val="22"/>
                            </w:rPr>
                          </m:ctrlPr>
                        </m:sSubSupPr>
                        <m:e>
                          <m:r>
                            <w:rPr>
                              <w:rFonts w:ascii="Cambria Math" w:hAnsi="Cambria Math" w:cs="Times New Roman"/>
                              <w:sz w:val="22"/>
                              <w:szCs w:val="22"/>
                            </w:rPr>
                            <m:t>L</m:t>
                          </m:r>
                        </m:e>
                        <m:sub>
                          <m:r>
                            <w:rPr>
                              <w:rFonts w:ascii="Cambria Math" w:hAnsi="Cambria Math" w:cs="Times New Roman"/>
                              <w:sz w:val="22"/>
                              <w:szCs w:val="22"/>
                            </w:rPr>
                            <m:t>pmv</m:t>
                          </m:r>
                        </m:sub>
                        <m:sup>
                          <m:r>
                            <w:rPr>
                              <w:rFonts w:ascii="Cambria Math" w:hAnsi="Cambria Math" w:cs="Times New Roman"/>
                              <w:sz w:val="22"/>
                              <w:szCs w:val="22"/>
                            </w:rPr>
                            <m:t>t</m:t>
                          </m:r>
                        </m:sup>
                      </m:sSubSup>
                    </m:e>
                  </m:nary>
                </m:e>
              </m:nary>
              <m:r>
                <w:rPr>
                  <w:rFonts w:ascii="Cambria Math" w:hAnsi="Cambria Math" w:cs="Times New Roman"/>
                  <w:sz w:val="22"/>
                  <w:szCs w:val="22"/>
                </w:rPr>
                <m:t>=</m:t>
              </m:r>
              <m:sSubSup>
                <m:sSubSupPr>
                  <m:ctrlPr>
                    <w:rPr>
                      <w:rFonts w:ascii="Cambria Math" w:hAnsi="Cambria Math" w:cs="Times New Roman"/>
                      <w:i/>
                      <w:sz w:val="22"/>
                      <w:szCs w:val="22"/>
                    </w:rPr>
                  </m:ctrlPr>
                </m:sSubSupPr>
                <m:e>
                  <m:r>
                    <w:rPr>
                      <w:rFonts w:ascii="Cambria Math" w:hAnsi="Cambria Math" w:cs="Times New Roman"/>
                      <w:sz w:val="22"/>
                      <w:szCs w:val="22"/>
                    </w:rPr>
                    <m:t>μ</m:t>
                  </m:r>
                </m:e>
                <m:sub>
                  <m:r>
                    <w:rPr>
                      <w:rFonts w:ascii="Cambria Math" w:hAnsi="Cambria Math" w:cs="Times New Roman"/>
                      <w:sz w:val="22"/>
                      <w:szCs w:val="22"/>
                    </w:rPr>
                    <m:t>p</m:t>
                  </m:r>
                </m:sub>
                <m:sup>
                  <m:r>
                    <w:rPr>
                      <w:rFonts w:ascii="Cambria Math" w:hAnsi="Cambria Math" w:cs="Times New Roman"/>
                      <w:sz w:val="22"/>
                      <w:szCs w:val="22"/>
                    </w:rPr>
                    <m:t>t</m:t>
                  </m:r>
                </m:sup>
              </m:sSubSup>
              <m:sSubSup>
                <m:sSubSupPr>
                  <m:ctrlPr>
                    <w:rPr>
                      <w:rFonts w:ascii="Cambria Math" w:hAnsi="Cambria Math" w:cs="Times New Roman"/>
                      <w:i/>
                      <w:sz w:val="22"/>
                      <w:szCs w:val="22"/>
                    </w:rPr>
                  </m:ctrlPr>
                </m:sSubSupPr>
                <m:e>
                  <m:r>
                    <w:rPr>
                      <w:rFonts w:ascii="Cambria Math" w:hAnsi="Cambria Math" w:cs="Times New Roman"/>
                      <w:sz w:val="22"/>
                      <w:szCs w:val="22"/>
                    </w:rPr>
                    <m:t>+Y</m:t>
                  </m:r>
                </m:e>
                <m:sub>
                  <m:r>
                    <w:rPr>
                      <w:rFonts w:ascii="Cambria Math" w:hAnsi="Cambria Math" w:cs="Times New Roman"/>
                      <w:sz w:val="22"/>
                      <w:szCs w:val="22"/>
                    </w:rPr>
                    <m:t>p</m:t>
                  </m:r>
                </m:sub>
                <m:sup>
                  <m:r>
                    <w:rPr>
                      <w:rFonts w:ascii="Cambria Math" w:hAnsi="Cambria Math" w:cs="Times New Roman"/>
                      <w:sz w:val="22"/>
                      <w:szCs w:val="22"/>
                    </w:rPr>
                    <m:t>t</m:t>
                  </m:r>
                </m:sup>
              </m:sSubSup>
            </m:oMath>
            <w:r w:rsidR="00482867" w:rsidRPr="009E0F22">
              <w:rPr>
                <w:rFonts w:cs="Times New Roman"/>
                <w:sz w:val="22"/>
                <w:szCs w:val="22"/>
              </w:rPr>
              <w:t xml:space="preserve"> , </w:t>
            </w:r>
            <m:oMath>
              <m:r>
                <w:rPr>
                  <w:rFonts w:ascii="Cambria Math" w:hAnsi="Cambria Math" w:cs="Times New Roman"/>
                  <w:sz w:val="22"/>
                  <w:szCs w:val="22"/>
                </w:rPr>
                <m:t>∀p,t</m:t>
              </m:r>
            </m:oMath>
          </w:p>
          <w:p w14:paraId="180E3E75" w14:textId="77777777" w:rsidR="00DA1F7B" w:rsidRPr="009E0F22" w:rsidRDefault="00DA1F7B" w:rsidP="009E0F22">
            <w:pPr>
              <w:bidi w:val="0"/>
              <w:spacing w:after="0" w:line="240" w:lineRule="auto"/>
              <w:rPr>
                <w:rFonts w:cs="Times New Roman"/>
                <w:sz w:val="22"/>
                <w:szCs w:val="22"/>
              </w:rPr>
            </w:pPr>
          </w:p>
        </w:tc>
        <w:tc>
          <w:tcPr>
            <w:tcW w:w="702" w:type="dxa"/>
            <w:gridSpan w:val="2"/>
          </w:tcPr>
          <w:p w14:paraId="757EBB88" w14:textId="77777777" w:rsidR="00482867" w:rsidRPr="009E0F22" w:rsidRDefault="00482867" w:rsidP="009E0F22">
            <w:pPr>
              <w:bidi w:val="0"/>
              <w:spacing w:after="0" w:line="240" w:lineRule="auto"/>
              <w:rPr>
                <w:rFonts w:cs="Times New Roman"/>
                <w:sz w:val="22"/>
                <w:szCs w:val="22"/>
              </w:rPr>
            </w:pPr>
            <w:r w:rsidRPr="009E0F22">
              <w:rPr>
                <w:rFonts w:cs="Times New Roman"/>
                <w:sz w:val="22"/>
                <w:szCs w:val="22"/>
              </w:rPr>
              <w:t>(2)</w:t>
            </w:r>
          </w:p>
        </w:tc>
      </w:tr>
      <w:tr w:rsidR="00482867" w:rsidRPr="009E0F22" w14:paraId="7B69646B" w14:textId="77777777" w:rsidTr="005B70D5">
        <w:tc>
          <w:tcPr>
            <w:tcW w:w="8926" w:type="dxa"/>
          </w:tcPr>
          <w:p w14:paraId="412E975A" w14:textId="77777777" w:rsidR="00482867" w:rsidRPr="009E0F22" w:rsidRDefault="00F81DCD" w:rsidP="009E0F22">
            <w:pPr>
              <w:bidi w:val="0"/>
              <w:spacing w:after="0" w:line="240" w:lineRule="auto"/>
              <w:rPr>
                <w:rFonts w:cs="Times New Roman"/>
                <w:sz w:val="22"/>
                <w:szCs w:val="22"/>
              </w:rPr>
            </w:pPr>
            <m:oMath>
              <m:sSubSup>
                <m:sSubSupPr>
                  <m:ctrlPr>
                    <w:rPr>
                      <w:rFonts w:ascii="Cambria Math" w:hAnsi="Cambria Math" w:cs="Times New Roman"/>
                      <w:i/>
                      <w:sz w:val="22"/>
                      <w:szCs w:val="22"/>
                    </w:rPr>
                  </m:ctrlPr>
                </m:sSubSupPr>
                <m:e>
                  <m:r>
                    <w:rPr>
                      <w:rFonts w:ascii="Cambria Math" w:hAnsi="Cambria Math" w:cs="Times New Roman"/>
                      <w:sz w:val="22"/>
                      <w:szCs w:val="22"/>
                    </w:rPr>
                    <m:t>μ</m:t>
                  </m:r>
                </m:e>
                <m:sub>
                  <m:r>
                    <w:rPr>
                      <w:rFonts w:ascii="Cambria Math" w:hAnsi="Cambria Math" w:cs="Times New Roman"/>
                      <w:sz w:val="22"/>
                      <w:szCs w:val="22"/>
                    </w:rPr>
                    <m:t>p</m:t>
                  </m:r>
                </m:sub>
                <m:sup>
                  <m:r>
                    <w:rPr>
                      <w:rFonts w:ascii="Cambria Math" w:hAnsi="Cambria Math" w:cs="Times New Roman"/>
                      <w:sz w:val="22"/>
                      <w:szCs w:val="22"/>
                    </w:rPr>
                    <m:t>t</m:t>
                  </m:r>
                </m:sup>
              </m:sSubSup>
              <m:sSubSup>
                <m:sSubSupPr>
                  <m:ctrlPr>
                    <w:rPr>
                      <w:rFonts w:ascii="Cambria Math" w:hAnsi="Cambria Math" w:cs="Times New Roman"/>
                      <w:i/>
                      <w:sz w:val="22"/>
                      <w:szCs w:val="22"/>
                    </w:rPr>
                  </m:ctrlPr>
                </m:sSubSupPr>
                <m:e>
                  <m:r>
                    <w:rPr>
                      <w:rFonts w:ascii="Cambria Math" w:hAnsi="Cambria Math" w:cs="Times New Roman"/>
                      <w:sz w:val="22"/>
                      <w:szCs w:val="22"/>
                    </w:rPr>
                    <m:t>W</m:t>
                  </m:r>
                </m:e>
                <m:sub>
                  <m:r>
                    <w:rPr>
                      <w:rFonts w:ascii="Cambria Math" w:hAnsi="Cambria Math" w:cs="Times New Roman"/>
                      <w:sz w:val="22"/>
                      <w:szCs w:val="22"/>
                    </w:rPr>
                    <m:t>m</m:t>
                  </m:r>
                </m:sub>
                <m:sup>
                  <m:r>
                    <w:rPr>
                      <w:rFonts w:ascii="Cambria Math" w:hAnsi="Cambria Math" w:cs="Times New Roman"/>
                      <w:sz w:val="22"/>
                      <w:szCs w:val="22"/>
                    </w:rPr>
                    <m:t>t</m:t>
                  </m:r>
                </m:sup>
              </m:sSubSup>
              <m:r>
                <w:rPr>
                  <w:rFonts w:ascii="Cambria Math" w:hAnsi="Cambria Math" w:cs="Times New Roman"/>
                  <w:sz w:val="22"/>
                  <w:szCs w:val="22"/>
                </w:rPr>
                <m:t>-</m:t>
              </m:r>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v</m:t>
                  </m:r>
                </m:sub>
                <m:sup/>
                <m:e>
                  <m:sSubSup>
                    <m:sSubSupPr>
                      <m:ctrlPr>
                        <w:rPr>
                          <w:rFonts w:ascii="Cambria Math" w:hAnsi="Cambria Math" w:cs="Times New Roman"/>
                          <w:i/>
                          <w:sz w:val="22"/>
                          <w:szCs w:val="22"/>
                        </w:rPr>
                      </m:ctrlPr>
                    </m:sSubSupPr>
                    <m:e>
                      <m:r>
                        <w:rPr>
                          <w:rFonts w:ascii="Cambria Math" w:hAnsi="Cambria Math" w:cs="Times New Roman"/>
                          <w:sz w:val="22"/>
                          <w:szCs w:val="22"/>
                        </w:rPr>
                        <m:t>L</m:t>
                      </m:r>
                    </m:e>
                    <m:sub>
                      <m:r>
                        <w:rPr>
                          <w:rFonts w:ascii="Cambria Math" w:hAnsi="Cambria Math" w:cs="Times New Roman"/>
                          <w:sz w:val="22"/>
                          <w:szCs w:val="22"/>
                        </w:rPr>
                        <m:t>pmv</m:t>
                      </m:r>
                    </m:sub>
                    <m:sup>
                      <m:r>
                        <w:rPr>
                          <w:rFonts w:ascii="Cambria Math" w:hAnsi="Cambria Math" w:cs="Times New Roman"/>
                          <w:sz w:val="22"/>
                          <w:szCs w:val="22"/>
                        </w:rPr>
                        <m:t>t</m:t>
                      </m:r>
                    </m:sup>
                  </m:sSubSup>
                  <m:r>
                    <w:rPr>
                      <w:rFonts w:ascii="Cambria Math" w:hAnsi="Cambria Math" w:cs="Times New Roman"/>
                      <w:sz w:val="22"/>
                      <w:szCs w:val="22"/>
                    </w:rPr>
                    <m:t>≥0</m:t>
                  </m:r>
                </m:e>
              </m:nary>
            </m:oMath>
            <w:r w:rsidR="00482867" w:rsidRPr="009E0F22">
              <w:rPr>
                <w:rFonts w:cs="Times New Roman"/>
                <w:sz w:val="22"/>
                <w:szCs w:val="22"/>
              </w:rPr>
              <w:t xml:space="preserve">, </w:t>
            </w:r>
            <m:oMath>
              <m:r>
                <w:rPr>
                  <w:rFonts w:ascii="Cambria Math" w:hAnsi="Cambria Math" w:cs="Times New Roman"/>
                  <w:sz w:val="22"/>
                  <w:szCs w:val="22"/>
                </w:rPr>
                <m:t>∀p,m,t</m:t>
              </m:r>
            </m:oMath>
          </w:p>
          <w:p w14:paraId="33712C11" w14:textId="77777777" w:rsidR="00DA1F7B" w:rsidRPr="009E0F22" w:rsidRDefault="00DA1F7B" w:rsidP="009E0F22">
            <w:pPr>
              <w:bidi w:val="0"/>
              <w:spacing w:after="0" w:line="240" w:lineRule="auto"/>
              <w:rPr>
                <w:rFonts w:cs="Times New Roman"/>
                <w:sz w:val="22"/>
                <w:szCs w:val="22"/>
              </w:rPr>
            </w:pPr>
          </w:p>
        </w:tc>
        <w:tc>
          <w:tcPr>
            <w:tcW w:w="702" w:type="dxa"/>
            <w:gridSpan w:val="2"/>
          </w:tcPr>
          <w:p w14:paraId="17B44FE3" w14:textId="77777777" w:rsidR="00482867" w:rsidRPr="009E0F22" w:rsidRDefault="00482867" w:rsidP="009E0F22">
            <w:pPr>
              <w:bidi w:val="0"/>
              <w:spacing w:after="0" w:line="240" w:lineRule="auto"/>
              <w:rPr>
                <w:rFonts w:cs="Times New Roman"/>
                <w:sz w:val="22"/>
                <w:szCs w:val="22"/>
              </w:rPr>
            </w:pPr>
            <w:r w:rsidRPr="009E0F22">
              <w:rPr>
                <w:rFonts w:cs="Times New Roman"/>
                <w:sz w:val="22"/>
                <w:szCs w:val="22"/>
              </w:rPr>
              <w:t>(3)</w:t>
            </w:r>
          </w:p>
        </w:tc>
      </w:tr>
      <w:tr w:rsidR="00482867" w:rsidRPr="009E0F22" w14:paraId="67A8CD3D" w14:textId="77777777" w:rsidTr="005B70D5">
        <w:tc>
          <w:tcPr>
            <w:tcW w:w="8926" w:type="dxa"/>
          </w:tcPr>
          <w:p w14:paraId="153E5C7A" w14:textId="77777777" w:rsidR="00482867" w:rsidRPr="009E0F22" w:rsidRDefault="00F81DCD" w:rsidP="009E0F22">
            <w:pPr>
              <w:bidi w:val="0"/>
              <w:spacing w:after="0" w:line="240" w:lineRule="auto"/>
              <w:rPr>
                <w:rFonts w:cs="Times New Roman"/>
                <w:sz w:val="22"/>
                <w:szCs w:val="22"/>
              </w:rPr>
            </w:pPr>
            <m:oMath>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v</m:t>
                  </m:r>
                </m:sub>
                <m:sup/>
                <m:e>
                  <m:sSubSup>
                    <m:sSubSupPr>
                      <m:ctrlPr>
                        <w:rPr>
                          <w:rFonts w:ascii="Cambria Math" w:hAnsi="Cambria Math" w:cs="Times New Roman"/>
                          <w:i/>
                          <w:sz w:val="22"/>
                          <w:szCs w:val="22"/>
                        </w:rPr>
                      </m:ctrlPr>
                    </m:sSubSupPr>
                    <m:e>
                      <m:r>
                        <w:rPr>
                          <w:rFonts w:ascii="Cambria Math" w:hAnsi="Cambria Math" w:cs="Times New Roman"/>
                          <w:sz w:val="22"/>
                          <w:szCs w:val="22"/>
                        </w:rPr>
                        <m:t>L</m:t>
                      </m:r>
                    </m:e>
                    <m:sub>
                      <m:r>
                        <w:rPr>
                          <w:rFonts w:ascii="Cambria Math" w:hAnsi="Cambria Math" w:cs="Times New Roman"/>
                          <w:sz w:val="22"/>
                          <w:szCs w:val="22"/>
                        </w:rPr>
                        <m:t>pmv</m:t>
                      </m:r>
                    </m:sub>
                    <m:sup>
                      <m:r>
                        <w:rPr>
                          <w:rFonts w:ascii="Cambria Math" w:hAnsi="Cambria Math" w:cs="Times New Roman"/>
                          <w:sz w:val="22"/>
                          <w:szCs w:val="22"/>
                        </w:rPr>
                        <m:t>t</m:t>
                      </m:r>
                    </m:sup>
                  </m:sSubSup>
                  <m:r>
                    <w:rPr>
                      <w:rFonts w:ascii="Cambria Math" w:hAnsi="Cambria Math" w:cs="Times New Roman"/>
                      <w:sz w:val="22"/>
                      <w:szCs w:val="22"/>
                    </w:rPr>
                    <m:t>≤</m:t>
                  </m:r>
                  <m:sSubSup>
                    <m:sSubSupPr>
                      <m:ctrlPr>
                        <w:rPr>
                          <w:rFonts w:ascii="Cambria Math" w:hAnsi="Cambria Math" w:cs="Times New Roman"/>
                          <w:i/>
                          <w:sz w:val="22"/>
                          <w:szCs w:val="22"/>
                        </w:rPr>
                      </m:ctrlPr>
                    </m:sSubSupPr>
                    <m:e>
                      <m:r>
                        <w:rPr>
                          <w:rFonts w:ascii="Cambria Math" w:hAnsi="Cambria Math" w:cs="Times New Roman"/>
                          <w:sz w:val="22"/>
                          <w:szCs w:val="22"/>
                        </w:rPr>
                        <m:t>θ</m:t>
                      </m:r>
                    </m:e>
                    <m:sub>
                      <m:r>
                        <w:rPr>
                          <w:rFonts w:ascii="Cambria Math" w:hAnsi="Cambria Math" w:cs="Times New Roman"/>
                          <w:sz w:val="22"/>
                          <w:szCs w:val="22"/>
                        </w:rPr>
                        <m:t>mp</m:t>
                      </m:r>
                    </m:sub>
                    <m:sup>
                      <m:r>
                        <w:rPr>
                          <w:rFonts w:ascii="Cambria Math" w:hAnsi="Cambria Math" w:cs="Times New Roman"/>
                          <w:sz w:val="22"/>
                          <w:szCs w:val="22"/>
                        </w:rPr>
                        <m:t>t</m:t>
                      </m:r>
                    </m:sup>
                  </m:sSubSup>
                </m:e>
              </m:nary>
            </m:oMath>
            <w:r w:rsidR="00482867" w:rsidRPr="009E0F22">
              <w:rPr>
                <w:rFonts w:cs="Times New Roman"/>
                <w:sz w:val="22"/>
                <w:szCs w:val="22"/>
              </w:rPr>
              <w:t xml:space="preserve"> , </w:t>
            </w:r>
            <m:oMath>
              <m:r>
                <w:rPr>
                  <w:rFonts w:ascii="Cambria Math" w:hAnsi="Cambria Math" w:cs="Times New Roman"/>
                  <w:sz w:val="22"/>
                  <w:szCs w:val="22"/>
                </w:rPr>
                <m:t>∀p,m,t</m:t>
              </m:r>
            </m:oMath>
          </w:p>
          <w:p w14:paraId="146E74B0" w14:textId="77777777" w:rsidR="00DA1F7B" w:rsidRPr="009E0F22" w:rsidRDefault="00DA1F7B" w:rsidP="009E0F22">
            <w:pPr>
              <w:bidi w:val="0"/>
              <w:spacing w:after="0" w:line="240" w:lineRule="auto"/>
              <w:rPr>
                <w:rFonts w:cs="Times New Roman"/>
                <w:sz w:val="24"/>
                <w:szCs w:val="24"/>
              </w:rPr>
            </w:pPr>
          </w:p>
        </w:tc>
        <w:tc>
          <w:tcPr>
            <w:tcW w:w="702" w:type="dxa"/>
            <w:gridSpan w:val="2"/>
          </w:tcPr>
          <w:p w14:paraId="6C7F3889" w14:textId="77777777" w:rsidR="00482867" w:rsidRPr="009E0F22" w:rsidRDefault="00482867" w:rsidP="009E0F22">
            <w:pPr>
              <w:bidi w:val="0"/>
              <w:spacing w:after="0" w:line="240" w:lineRule="auto"/>
              <w:rPr>
                <w:rFonts w:cs="Times New Roman"/>
                <w:sz w:val="22"/>
                <w:szCs w:val="22"/>
              </w:rPr>
            </w:pPr>
            <w:r w:rsidRPr="009E0F22">
              <w:rPr>
                <w:rFonts w:cs="Times New Roman"/>
                <w:sz w:val="22"/>
                <w:szCs w:val="22"/>
              </w:rPr>
              <w:t>(4)</w:t>
            </w:r>
          </w:p>
        </w:tc>
      </w:tr>
      <w:tr w:rsidR="00482867" w:rsidRPr="009E0F22" w14:paraId="112A55F1" w14:textId="77777777" w:rsidTr="005B70D5">
        <w:tc>
          <w:tcPr>
            <w:tcW w:w="8926" w:type="dxa"/>
          </w:tcPr>
          <w:p w14:paraId="51D68589" w14:textId="77777777" w:rsidR="00482867" w:rsidRPr="009E0F22" w:rsidRDefault="00F81DCD" w:rsidP="009E0F22">
            <w:pPr>
              <w:bidi w:val="0"/>
              <w:spacing w:after="0" w:line="240" w:lineRule="auto"/>
              <w:rPr>
                <w:rFonts w:cs="Times New Roman"/>
                <w:sz w:val="22"/>
                <w:szCs w:val="22"/>
              </w:rPr>
            </w:pPr>
            <m:oMath>
              <m:sSubSup>
                <m:sSubSupPr>
                  <m:ctrlPr>
                    <w:rPr>
                      <w:rFonts w:ascii="Cambria Math" w:hAnsi="Cambria Math" w:cs="Times New Roman"/>
                      <w:i/>
                      <w:sz w:val="22"/>
                      <w:szCs w:val="22"/>
                    </w:rPr>
                  </m:ctrlPr>
                </m:sSubSupPr>
                <m:e>
                  <m:r>
                    <w:rPr>
                      <w:rFonts w:ascii="Cambria Math" w:hAnsi="Cambria Math" w:cs="Times New Roman"/>
                      <w:sz w:val="22"/>
                      <w:szCs w:val="22"/>
                    </w:rPr>
                    <m:t>N</m:t>
                  </m:r>
                </m:e>
                <m:sub>
                  <m:r>
                    <w:rPr>
                      <w:rFonts w:ascii="Cambria Math" w:hAnsi="Cambria Math" w:cs="Times New Roman"/>
                      <w:sz w:val="22"/>
                      <w:szCs w:val="22"/>
                    </w:rPr>
                    <m:t>mv</m:t>
                  </m:r>
                </m:sub>
                <m:sup>
                  <m:r>
                    <w:rPr>
                      <w:rFonts w:ascii="Cambria Math" w:hAnsi="Cambria Math" w:cs="Times New Roman"/>
                      <w:sz w:val="22"/>
                      <w:szCs w:val="22"/>
                    </w:rPr>
                    <m:t>t</m:t>
                  </m:r>
                </m:sup>
              </m:sSubSup>
              <m:r>
                <w:rPr>
                  <w:rFonts w:ascii="Cambria Math" w:hAnsi="Cambria Math" w:cs="Times New Roman"/>
                  <w:sz w:val="22"/>
                  <w:szCs w:val="22"/>
                </w:rPr>
                <m:t>=</m:t>
              </m:r>
              <m:f>
                <m:fPr>
                  <m:ctrlPr>
                    <w:rPr>
                      <w:rFonts w:ascii="Cambria Math" w:hAnsi="Cambria Math" w:cs="Times New Roman"/>
                      <w:i/>
                      <w:sz w:val="22"/>
                      <w:szCs w:val="22"/>
                    </w:rPr>
                  </m:ctrlPr>
                </m:fPr>
                <m:num>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p</m:t>
                      </m:r>
                    </m:sub>
                    <m:sup/>
                    <m:e>
                      <m:d>
                        <m:dPr>
                          <m:ctrlPr>
                            <w:rPr>
                              <w:rFonts w:ascii="Cambria Math" w:hAnsi="Cambria Math" w:cs="Times New Roman"/>
                              <w:i/>
                              <w:sz w:val="22"/>
                              <w:szCs w:val="22"/>
                            </w:rPr>
                          </m:ctrlPr>
                        </m:dPr>
                        <m:e>
                          <m:sSubSup>
                            <m:sSubSupPr>
                              <m:ctrlPr>
                                <w:rPr>
                                  <w:rFonts w:ascii="Cambria Math" w:hAnsi="Cambria Math" w:cs="Times New Roman"/>
                                  <w:i/>
                                  <w:sz w:val="22"/>
                                  <w:szCs w:val="22"/>
                                </w:rPr>
                              </m:ctrlPr>
                            </m:sSubSupPr>
                            <m:e>
                              <m:r>
                                <w:rPr>
                                  <w:rFonts w:ascii="Cambria Math" w:hAnsi="Cambria Math" w:cs="Times New Roman"/>
                                  <w:sz w:val="22"/>
                                  <w:szCs w:val="22"/>
                                </w:rPr>
                                <m:t>L</m:t>
                              </m:r>
                            </m:e>
                            <m:sub>
                              <m:r>
                                <w:rPr>
                                  <w:rFonts w:ascii="Cambria Math" w:hAnsi="Cambria Math" w:cs="Times New Roman"/>
                                  <w:sz w:val="22"/>
                                  <w:szCs w:val="22"/>
                                </w:rPr>
                                <m:t>pmv</m:t>
                              </m:r>
                            </m:sub>
                            <m:sup>
                              <m:r>
                                <w:rPr>
                                  <w:rFonts w:ascii="Cambria Math" w:hAnsi="Cambria Math" w:cs="Times New Roman"/>
                                  <w:sz w:val="22"/>
                                  <w:szCs w:val="22"/>
                                </w:rPr>
                                <m:t>t</m:t>
                              </m:r>
                            </m:sup>
                          </m:sSubSup>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p</m:t>
                              </m:r>
                            </m:sub>
                          </m:sSub>
                        </m:e>
                      </m:d>
                    </m:e>
                  </m:nary>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v</m:t>
                      </m:r>
                    </m:sub>
                  </m:sSub>
                </m:den>
              </m:f>
            </m:oMath>
            <w:r w:rsidR="00482867" w:rsidRPr="009E0F22">
              <w:rPr>
                <w:rFonts w:cs="Times New Roman"/>
                <w:sz w:val="22"/>
                <w:szCs w:val="22"/>
              </w:rPr>
              <w:t xml:space="preserve"> , </w:t>
            </w:r>
            <m:oMath>
              <m:r>
                <w:rPr>
                  <w:rFonts w:ascii="Cambria Math" w:hAnsi="Cambria Math" w:cs="Times New Roman"/>
                  <w:sz w:val="22"/>
                  <w:szCs w:val="22"/>
                </w:rPr>
                <m:t>∀v,m,t</m:t>
              </m:r>
            </m:oMath>
          </w:p>
          <w:p w14:paraId="2DCDB396" w14:textId="77777777" w:rsidR="00DA1F7B" w:rsidRPr="009E0F22" w:rsidRDefault="00DA1F7B" w:rsidP="009E0F22">
            <w:pPr>
              <w:bidi w:val="0"/>
              <w:spacing w:after="0" w:line="240" w:lineRule="auto"/>
              <w:rPr>
                <w:rFonts w:cs="Times New Roman"/>
                <w:sz w:val="24"/>
                <w:szCs w:val="24"/>
              </w:rPr>
            </w:pPr>
          </w:p>
        </w:tc>
        <w:tc>
          <w:tcPr>
            <w:tcW w:w="702" w:type="dxa"/>
            <w:gridSpan w:val="2"/>
          </w:tcPr>
          <w:p w14:paraId="476F3AAA" w14:textId="77777777" w:rsidR="00482867" w:rsidRPr="009E0F22" w:rsidRDefault="00482867" w:rsidP="009E0F22">
            <w:pPr>
              <w:bidi w:val="0"/>
              <w:spacing w:after="0" w:line="240" w:lineRule="auto"/>
              <w:rPr>
                <w:rFonts w:cs="Times New Roman"/>
                <w:sz w:val="22"/>
                <w:szCs w:val="22"/>
              </w:rPr>
            </w:pPr>
            <w:r w:rsidRPr="009E0F22">
              <w:rPr>
                <w:rFonts w:cs="Times New Roman"/>
                <w:sz w:val="22"/>
                <w:szCs w:val="22"/>
              </w:rPr>
              <w:t>(5)</w:t>
            </w:r>
          </w:p>
        </w:tc>
      </w:tr>
      <w:tr w:rsidR="00482867" w:rsidRPr="009E0F22" w14:paraId="2121FB7D" w14:textId="77777777" w:rsidTr="005B70D5">
        <w:tc>
          <w:tcPr>
            <w:tcW w:w="8926" w:type="dxa"/>
          </w:tcPr>
          <w:p w14:paraId="202FAB49" w14:textId="77777777" w:rsidR="00482867" w:rsidRPr="009E0F22" w:rsidRDefault="00F81DCD" w:rsidP="009E0F22">
            <w:pPr>
              <w:bidi w:val="0"/>
              <w:spacing w:after="0" w:line="240" w:lineRule="auto"/>
              <w:rPr>
                <w:rFonts w:cs="Times New Roman"/>
                <w:sz w:val="22"/>
                <w:szCs w:val="22"/>
              </w:rPr>
            </w:pPr>
            <m:oMath>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m</m:t>
                  </m:r>
                </m:sub>
                <m:sup/>
                <m:e>
                  <m:d>
                    <m:dPr>
                      <m:ctrlPr>
                        <w:rPr>
                          <w:rFonts w:ascii="Cambria Math" w:hAnsi="Cambria Math" w:cs="Times New Roman"/>
                          <w:i/>
                          <w:sz w:val="22"/>
                          <w:szCs w:val="22"/>
                        </w:rPr>
                      </m:ctrlPr>
                    </m:dPr>
                    <m:e>
                      <m:sSubSup>
                        <m:sSubSupPr>
                          <m:ctrlPr>
                            <w:rPr>
                              <w:rFonts w:ascii="Cambria Math" w:hAnsi="Cambria Math" w:cs="Times New Roman"/>
                              <w:i/>
                              <w:sz w:val="22"/>
                              <w:szCs w:val="22"/>
                            </w:rPr>
                          </m:ctrlPr>
                        </m:sSubSupPr>
                        <m:e>
                          <m:sSup>
                            <m:sSupPr>
                              <m:ctrlPr>
                                <w:rPr>
                                  <w:rFonts w:ascii="Cambria Math" w:hAnsi="Cambria Math" w:cs="Times New Roman"/>
                                  <w:i/>
                                  <w:sz w:val="22"/>
                                  <w:szCs w:val="22"/>
                                </w:rPr>
                              </m:ctrlPr>
                            </m:sSupPr>
                            <m:e>
                              <m:r>
                                <w:rPr>
                                  <w:rFonts w:ascii="Cambria Math" w:hAnsi="Cambria Math" w:cs="Times New Roman"/>
                                  <w:sz w:val="22"/>
                                  <w:szCs w:val="22"/>
                                </w:rPr>
                                <m:t>q</m:t>
                              </m:r>
                            </m:e>
                            <m:sup>
                              <m:r>
                                <w:rPr>
                                  <w:rFonts w:ascii="Cambria Math" w:hAnsi="Cambria Math" w:cs="Times New Roman"/>
                                  <w:sz w:val="22"/>
                                  <w:szCs w:val="22"/>
                                </w:rPr>
                                <m:t>t</m:t>
                              </m:r>
                            </m:sup>
                          </m:sSup>
                          <m:r>
                            <w:rPr>
                              <w:rFonts w:ascii="Cambria Math" w:hAnsi="Cambria Math" w:cs="Times New Roman"/>
                              <w:sz w:val="22"/>
                              <w:szCs w:val="22"/>
                            </w:rPr>
                            <m:t>W</m:t>
                          </m:r>
                        </m:e>
                        <m:sub>
                          <m:r>
                            <w:rPr>
                              <w:rFonts w:ascii="Cambria Math" w:hAnsi="Cambria Math" w:cs="Times New Roman"/>
                              <w:sz w:val="22"/>
                              <w:szCs w:val="22"/>
                            </w:rPr>
                            <m:t>m</m:t>
                          </m:r>
                        </m:sub>
                        <m:sup>
                          <m:r>
                            <w:rPr>
                              <w:rFonts w:ascii="Cambria Math" w:hAnsi="Cambria Math" w:cs="Times New Roman"/>
                              <w:sz w:val="22"/>
                              <w:szCs w:val="22"/>
                            </w:rPr>
                            <m:t>t</m:t>
                          </m:r>
                        </m:sup>
                      </m:sSubSup>
                    </m:e>
                  </m:d>
                  <m:r>
                    <w:rPr>
                      <w:rFonts w:ascii="Cambria Math" w:hAnsi="Cambria Math" w:cs="Times New Roman"/>
                      <w:sz w:val="22"/>
                      <w:szCs w:val="22"/>
                    </w:rPr>
                    <m:t>+</m:t>
                  </m:r>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p</m:t>
                      </m:r>
                    </m:sub>
                    <m:sup/>
                    <m:e>
                      <m:d>
                        <m:dPr>
                          <m:ctrlPr>
                            <w:rPr>
                              <w:rFonts w:ascii="Cambria Math" w:hAnsi="Cambria Math" w:cs="Times New Roman"/>
                              <w:i/>
                              <w:sz w:val="22"/>
                              <w:szCs w:val="22"/>
                            </w:rPr>
                          </m:ctrlPr>
                        </m:dPr>
                        <m:e>
                          <m:sSubSup>
                            <m:sSubSupPr>
                              <m:ctrlPr>
                                <w:rPr>
                                  <w:rFonts w:ascii="Cambria Math" w:hAnsi="Cambria Math" w:cs="Times New Roman"/>
                                  <w:i/>
                                  <w:sz w:val="22"/>
                                  <w:szCs w:val="22"/>
                                </w:rPr>
                              </m:ctrlPr>
                            </m:sSubSupPr>
                            <m:e>
                              <m:sSup>
                                <m:sSupPr>
                                  <m:ctrlPr>
                                    <w:rPr>
                                      <w:rFonts w:ascii="Cambria Math" w:hAnsi="Cambria Math" w:cs="Times New Roman"/>
                                      <w:i/>
                                      <w:sz w:val="22"/>
                                      <w:szCs w:val="22"/>
                                    </w:rPr>
                                  </m:ctrlPr>
                                </m:sSupPr>
                                <m:e>
                                  <m:r>
                                    <w:rPr>
                                      <w:rFonts w:ascii="Cambria Math" w:hAnsi="Cambria Math" w:cs="Times New Roman"/>
                                      <w:sz w:val="22"/>
                                      <w:szCs w:val="22"/>
                                    </w:rPr>
                                    <m:t>r</m:t>
                                  </m:r>
                                </m:e>
                                <m:sup>
                                  <m:r>
                                    <w:rPr>
                                      <w:rFonts w:ascii="Cambria Math" w:hAnsi="Cambria Math" w:cs="Times New Roman"/>
                                      <w:sz w:val="22"/>
                                      <w:szCs w:val="22"/>
                                    </w:rPr>
                                    <m:t>t</m:t>
                                  </m:r>
                                </m:sup>
                              </m:sSup>
                              <m:r>
                                <w:rPr>
                                  <w:rFonts w:ascii="Cambria Math" w:hAnsi="Cambria Math" w:cs="Times New Roman"/>
                                  <w:sz w:val="22"/>
                                  <w:szCs w:val="22"/>
                                </w:rPr>
                                <m:t>Y</m:t>
                              </m:r>
                            </m:e>
                            <m:sub>
                              <m:r>
                                <w:rPr>
                                  <w:rFonts w:ascii="Cambria Math" w:hAnsi="Cambria Math" w:cs="Times New Roman"/>
                                  <w:sz w:val="22"/>
                                  <w:szCs w:val="22"/>
                                </w:rPr>
                                <m:t>p</m:t>
                              </m:r>
                            </m:sub>
                            <m:sup>
                              <m:r>
                                <w:rPr>
                                  <w:rFonts w:ascii="Cambria Math" w:hAnsi="Cambria Math" w:cs="Times New Roman"/>
                                  <w:sz w:val="22"/>
                                  <w:szCs w:val="22"/>
                                </w:rPr>
                                <m:t>t</m:t>
                              </m:r>
                            </m:sup>
                          </m:sSubSup>
                        </m:e>
                      </m:d>
                      <m:r>
                        <w:rPr>
                          <w:rFonts w:ascii="Cambria Math" w:hAnsi="Cambria Math" w:cs="Times New Roman"/>
                          <w:sz w:val="22"/>
                          <w:szCs w:val="22"/>
                        </w:rPr>
                        <m:t>+</m:t>
                      </m:r>
                    </m:e>
                  </m:nary>
                </m:e>
              </m:nary>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p</m:t>
                  </m:r>
                </m:sub>
                <m:sup/>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m</m:t>
                      </m:r>
                    </m:sub>
                    <m:sup/>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v</m:t>
                          </m:r>
                        </m:sub>
                        <m:sup/>
                        <m:e>
                          <m:d>
                            <m:dPr>
                              <m:ctrlPr>
                                <w:rPr>
                                  <w:rFonts w:ascii="Cambria Math" w:hAnsi="Cambria Math" w:cs="Times New Roman"/>
                                  <w:i/>
                                  <w:sz w:val="22"/>
                                  <w:szCs w:val="22"/>
                                </w:rPr>
                              </m:ctrlPr>
                            </m:dPr>
                            <m:e>
                              <m:sSubSup>
                                <m:sSubSupPr>
                                  <m:ctrlPr>
                                    <w:rPr>
                                      <w:rFonts w:ascii="Cambria Math" w:hAnsi="Cambria Math" w:cs="Times New Roman"/>
                                      <w:i/>
                                      <w:sz w:val="22"/>
                                      <w:szCs w:val="22"/>
                                    </w:rPr>
                                  </m:ctrlPr>
                                </m:sSubSupPr>
                                <m:e>
                                  <m:sSup>
                                    <m:sSupPr>
                                      <m:ctrlPr>
                                        <w:rPr>
                                          <w:rFonts w:ascii="Cambria Math" w:hAnsi="Cambria Math" w:cs="Times New Roman"/>
                                          <w:i/>
                                          <w:sz w:val="22"/>
                                          <w:szCs w:val="22"/>
                                        </w:rPr>
                                      </m:ctrlPr>
                                    </m:sSupPr>
                                    <m:e>
                                      <m:r>
                                        <w:rPr>
                                          <w:rFonts w:ascii="Cambria Math" w:hAnsi="Cambria Math" w:cs="Times New Roman"/>
                                          <w:sz w:val="22"/>
                                          <w:szCs w:val="22"/>
                                        </w:rPr>
                                        <m:t>c</m:t>
                                      </m:r>
                                    </m:e>
                                    <m:sup>
                                      <m:r>
                                        <w:rPr>
                                          <w:rFonts w:ascii="Cambria Math" w:hAnsi="Cambria Math" w:cs="Times New Roman"/>
                                          <w:sz w:val="22"/>
                                          <w:szCs w:val="22"/>
                                        </w:rPr>
                                        <m:t>t</m:t>
                                      </m:r>
                                    </m:sup>
                                  </m:sSup>
                                  <m:r>
                                    <w:rPr>
                                      <w:rFonts w:ascii="Cambria Math" w:hAnsi="Cambria Math" w:cs="Times New Roman"/>
                                      <w:sz w:val="22"/>
                                      <w:szCs w:val="22"/>
                                    </w:rPr>
                                    <m:t>L</m:t>
                                  </m:r>
                                </m:e>
                                <m:sub>
                                  <m:r>
                                    <w:rPr>
                                      <w:rFonts w:ascii="Cambria Math" w:hAnsi="Cambria Math" w:cs="Times New Roman"/>
                                      <w:sz w:val="22"/>
                                      <w:szCs w:val="22"/>
                                    </w:rPr>
                                    <m:t>pmv</m:t>
                                  </m:r>
                                </m:sub>
                                <m:sup>
                                  <m:r>
                                    <w:rPr>
                                      <w:rFonts w:ascii="Cambria Math" w:hAnsi="Cambria Math" w:cs="Times New Roman"/>
                                      <w:sz w:val="22"/>
                                      <w:szCs w:val="22"/>
                                    </w:rPr>
                                    <m:t>t</m:t>
                                  </m:r>
                                </m:sup>
                              </m:sSubSup>
                            </m:e>
                          </m:d>
                        </m:e>
                      </m:nary>
                    </m:e>
                  </m:nary>
                </m:e>
              </m:nary>
              <m:r>
                <w:rPr>
                  <w:rFonts w:ascii="Cambria Math" w:hAnsi="Cambria Math" w:cs="Times New Roman"/>
                  <w:sz w:val="22"/>
                  <w:szCs w:val="22"/>
                </w:rPr>
                <m:t>+ω</m:t>
              </m:r>
              <m:d>
                <m:dPr>
                  <m:ctrlPr>
                    <w:rPr>
                      <w:rFonts w:ascii="Cambria Math" w:hAnsi="Cambria Math" w:cs="Times New Roman"/>
                      <w:i/>
                      <w:sz w:val="22"/>
                      <w:szCs w:val="22"/>
                    </w:rPr>
                  </m:ctrlPr>
                </m:dPr>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m</m:t>
                      </m:r>
                    </m:sub>
                    <m:sup/>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v</m:t>
                          </m:r>
                        </m:sub>
                        <m:sup/>
                        <m:e>
                          <m:d>
                            <m:dPr>
                              <m:ctrlPr>
                                <w:rPr>
                                  <w:rFonts w:ascii="Cambria Math" w:hAnsi="Cambria Math" w:cs="Times New Roman"/>
                                  <w:i/>
                                  <w:sz w:val="22"/>
                                  <w:szCs w:val="22"/>
                                </w:rPr>
                              </m:ctrlPr>
                            </m:dPr>
                            <m:e>
                              <m:sSubSup>
                                <m:sSubSupPr>
                                  <m:ctrlPr>
                                    <w:rPr>
                                      <w:rFonts w:ascii="Cambria Math" w:hAnsi="Cambria Math" w:cs="Times New Roman"/>
                                      <w:i/>
                                      <w:sz w:val="22"/>
                                      <w:szCs w:val="22"/>
                                    </w:rPr>
                                  </m:ctrlPr>
                                </m:sSubSupPr>
                                <m:e>
                                  <m:r>
                                    <w:rPr>
                                      <w:rFonts w:ascii="Cambria Math" w:hAnsi="Cambria Math" w:cs="Times New Roman"/>
                                      <w:sz w:val="22"/>
                                      <w:szCs w:val="22"/>
                                    </w:rPr>
                                    <m:t>N</m:t>
                                  </m:r>
                                </m:e>
                                <m:sub>
                                  <m:r>
                                    <w:rPr>
                                      <w:rFonts w:ascii="Cambria Math" w:hAnsi="Cambria Math" w:cs="Times New Roman"/>
                                      <w:sz w:val="22"/>
                                      <w:szCs w:val="22"/>
                                    </w:rPr>
                                    <m:t>mv</m:t>
                                  </m:r>
                                </m:sub>
                                <m:sup>
                                  <m:r>
                                    <w:rPr>
                                      <w:rFonts w:ascii="Cambria Math" w:hAnsi="Cambria Math" w:cs="Times New Roman"/>
                                      <w:sz w:val="22"/>
                                      <w:szCs w:val="22"/>
                                    </w:rPr>
                                    <m:t>t</m:t>
                                  </m:r>
                                </m:sup>
                              </m:sSubSup>
                              <m:sSub>
                                <m:sSubPr>
                                  <m:ctrlPr>
                                    <w:rPr>
                                      <w:rFonts w:ascii="Cambria Math" w:hAnsi="Cambria Math" w:cs="Times New Roman"/>
                                      <w:i/>
                                      <w:sz w:val="22"/>
                                      <w:szCs w:val="22"/>
                                    </w:rPr>
                                  </m:ctrlPr>
                                </m:sSubPr>
                                <m:e>
                                  <m:r>
                                    <w:rPr>
                                      <w:rFonts w:ascii="Cambria Math" w:hAnsi="Cambria Math" w:cs="Times New Roman"/>
                                      <w:sz w:val="22"/>
                                      <w:szCs w:val="22"/>
                                    </w:rPr>
                                    <m:t>d</m:t>
                                  </m:r>
                                </m:e>
                                <m:sub>
                                  <m:r>
                                    <w:rPr>
                                      <w:rFonts w:ascii="Cambria Math" w:hAnsi="Cambria Math" w:cs="Times New Roman"/>
                                      <w:sz w:val="22"/>
                                      <w:szCs w:val="22"/>
                                    </w:rPr>
                                    <m:t>m</m:t>
                                  </m:r>
                                </m:sub>
                              </m:sSub>
                            </m:e>
                          </m:d>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z</m:t>
                              </m:r>
                            </m:e>
                            <m:sup>
                              <m:r>
                                <w:rPr>
                                  <w:rFonts w:ascii="Cambria Math" w:hAnsi="Cambria Math" w:cs="Times New Roman"/>
                                  <w:sz w:val="22"/>
                                  <w:szCs w:val="22"/>
                                </w:rPr>
                                <m:t>-</m:t>
                              </m:r>
                            </m:sup>
                          </m:sSup>
                          <m:r>
                            <w:rPr>
                              <w:rFonts w:ascii="Cambria Math" w:hAnsi="Cambria Math" w:cs="Times New Roman"/>
                              <w:sz w:val="22"/>
                              <w:szCs w:val="22"/>
                            </w:rPr>
                            <m:t>=f+</m:t>
                          </m:r>
                          <m:sSup>
                            <m:sSupPr>
                              <m:ctrlPr>
                                <w:rPr>
                                  <w:rFonts w:ascii="Cambria Math" w:hAnsi="Cambria Math" w:cs="Times New Roman"/>
                                  <w:i/>
                                  <w:sz w:val="22"/>
                                  <w:szCs w:val="22"/>
                                </w:rPr>
                              </m:ctrlPr>
                            </m:sSupPr>
                            <m:e>
                              <m:r>
                                <w:rPr>
                                  <w:rFonts w:ascii="Cambria Math" w:hAnsi="Cambria Math" w:cs="Times New Roman"/>
                                  <w:sz w:val="22"/>
                                  <w:szCs w:val="22"/>
                                </w:rPr>
                                <m:t>z</m:t>
                              </m:r>
                            </m:e>
                            <m:sup>
                              <m:r>
                                <w:rPr>
                                  <w:rFonts w:ascii="Cambria Math" w:hAnsi="Cambria Math" w:cs="Times New Roman"/>
                                  <w:sz w:val="22"/>
                                  <w:szCs w:val="22"/>
                                </w:rPr>
                                <m:t>+</m:t>
                              </m:r>
                            </m:sup>
                          </m:sSup>
                        </m:e>
                      </m:nary>
                    </m:e>
                  </m:nary>
                </m:e>
              </m:d>
            </m:oMath>
            <w:r w:rsidR="00482867" w:rsidRPr="009E0F22">
              <w:rPr>
                <w:rFonts w:cs="Times New Roman"/>
                <w:sz w:val="22"/>
                <w:szCs w:val="22"/>
              </w:rPr>
              <w:t xml:space="preserve"> , </w:t>
            </w:r>
            <m:oMath>
              <m:r>
                <w:rPr>
                  <w:rFonts w:ascii="Cambria Math" w:hAnsi="Cambria Math" w:cs="Times New Roman"/>
                  <w:sz w:val="22"/>
                  <w:szCs w:val="22"/>
                </w:rPr>
                <m:t>∀t</m:t>
              </m:r>
            </m:oMath>
          </w:p>
          <w:p w14:paraId="5FCAD3DA" w14:textId="77777777" w:rsidR="004578B5" w:rsidRPr="009E0F22" w:rsidRDefault="004578B5" w:rsidP="009E0F22">
            <w:pPr>
              <w:bidi w:val="0"/>
              <w:spacing w:after="0" w:line="240" w:lineRule="auto"/>
              <w:rPr>
                <w:rFonts w:cs="Times New Roman"/>
                <w:sz w:val="22"/>
                <w:szCs w:val="22"/>
              </w:rPr>
            </w:pPr>
          </w:p>
        </w:tc>
        <w:tc>
          <w:tcPr>
            <w:tcW w:w="702" w:type="dxa"/>
            <w:gridSpan w:val="2"/>
          </w:tcPr>
          <w:p w14:paraId="032E4537" w14:textId="77777777" w:rsidR="00482867" w:rsidRPr="009E0F22" w:rsidRDefault="00482867" w:rsidP="009E0F22">
            <w:pPr>
              <w:bidi w:val="0"/>
              <w:spacing w:after="0" w:line="240" w:lineRule="auto"/>
              <w:rPr>
                <w:rFonts w:cs="Times New Roman"/>
                <w:sz w:val="22"/>
                <w:szCs w:val="22"/>
              </w:rPr>
            </w:pPr>
            <w:r w:rsidRPr="009E0F22">
              <w:rPr>
                <w:rFonts w:cs="Times New Roman"/>
                <w:sz w:val="22"/>
                <w:szCs w:val="22"/>
              </w:rPr>
              <w:t>(6)</w:t>
            </w:r>
          </w:p>
        </w:tc>
      </w:tr>
      <w:tr w:rsidR="00482867" w:rsidRPr="009E0F22" w14:paraId="33382256" w14:textId="77777777" w:rsidTr="005B70D5">
        <w:tc>
          <w:tcPr>
            <w:tcW w:w="8926" w:type="dxa"/>
          </w:tcPr>
          <w:p w14:paraId="2FB9C035" w14:textId="77777777" w:rsidR="00482867" w:rsidRPr="009E0F22" w:rsidRDefault="00F81DCD" w:rsidP="009E0F22">
            <w:pPr>
              <w:bidi w:val="0"/>
              <w:spacing w:after="0" w:line="240" w:lineRule="auto"/>
              <w:rPr>
                <w:rFonts w:cs="Times New Roman"/>
                <w:sz w:val="22"/>
                <w:szCs w:val="22"/>
              </w:rPr>
            </w:pPr>
            <m:oMath>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m</m:t>
                  </m:r>
                </m:sub>
                <m:sup/>
                <m:e>
                  <m:d>
                    <m:dPr>
                      <m:ctrlPr>
                        <w:rPr>
                          <w:rFonts w:ascii="Cambria Math" w:hAnsi="Cambria Math" w:cs="Times New Roman"/>
                          <w:i/>
                          <w:sz w:val="22"/>
                          <w:szCs w:val="22"/>
                        </w:rPr>
                      </m:ctrlPr>
                    </m:dPr>
                    <m:e>
                      <m:sSubSup>
                        <m:sSubSupPr>
                          <m:ctrlPr>
                            <w:rPr>
                              <w:rFonts w:ascii="Cambria Math" w:hAnsi="Cambria Math" w:cs="Times New Roman"/>
                              <w:i/>
                              <w:sz w:val="22"/>
                              <w:szCs w:val="22"/>
                            </w:rPr>
                          </m:ctrlPr>
                        </m:sSubSupPr>
                        <m:e>
                          <m:sSup>
                            <m:sSupPr>
                              <m:ctrlPr>
                                <w:rPr>
                                  <w:rFonts w:ascii="Cambria Math" w:hAnsi="Cambria Math" w:cs="Times New Roman"/>
                                  <w:i/>
                                  <w:sz w:val="22"/>
                                  <w:szCs w:val="22"/>
                                </w:rPr>
                              </m:ctrlPr>
                            </m:sSupPr>
                            <m:e>
                              <m:r>
                                <w:rPr>
                                  <w:rFonts w:ascii="Cambria Math" w:hAnsi="Cambria Math" w:cs="Times New Roman"/>
                                  <w:sz w:val="22"/>
                                  <w:szCs w:val="22"/>
                                </w:rPr>
                                <m:t>q</m:t>
                              </m:r>
                            </m:e>
                            <m:sup>
                              <m:r>
                                <w:rPr>
                                  <w:rFonts w:ascii="Cambria Math" w:hAnsi="Cambria Math" w:cs="Times New Roman"/>
                                  <w:sz w:val="22"/>
                                  <w:szCs w:val="22"/>
                                </w:rPr>
                                <m:t>t</m:t>
                              </m:r>
                            </m:sup>
                          </m:sSup>
                          <m:r>
                            <w:rPr>
                              <w:rFonts w:ascii="Cambria Math" w:hAnsi="Cambria Math" w:cs="Times New Roman"/>
                              <w:sz w:val="22"/>
                              <w:szCs w:val="22"/>
                            </w:rPr>
                            <m:t>W</m:t>
                          </m:r>
                        </m:e>
                        <m:sub>
                          <m:r>
                            <w:rPr>
                              <w:rFonts w:ascii="Cambria Math" w:hAnsi="Cambria Math" w:cs="Times New Roman"/>
                              <w:sz w:val="22"/>
                              <w:szCs w:val="22"/>
                            </w:rPr>
                            <m:t>m</m:t>
                          </m:r>
                        </m:sub>
                        <m:sup>
                          <m:r>
                            <w:rPr>
                              <w:rFonts w:ascii="Cambria Math" w:hAnsi="Cambria Math" w:cs="Times New Roman"/>
                              <w:sz w:val="22"/>
                              <w:szCs w:val="22"/>
                            </w:rPr>
                            <m:t>t</m:t>
                          </m:r>
                        </m:sup>
                      </m:sSubSup>
                    </m:e>
                  </m:d>
                  <m:r>
                    <w:rPr>
                      <w:rFonts w:ascii="Cambria Math" w:hAnsi="Cambria Math" w:cs="Times New Roman"/>
                      <w:sz w:val="22"/>
                      <w:szCs w:val="22"/>
                    </w:rPr>
                    <m:t>+</m:t>
                  </m:r>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p</m:t>
                      </m:r>
                    </m:sub>
                    <m:sup/>
                    <m:e>
                      <m:d>
                        <m:dPr>
                          <m:ctrlPr>
                            <w:rPr>
                              <w:rFonts w:ascii="Cambria Math" w:hAnsi="Cambria Math" w:cs="Times New Roman"/>
                              <w:i/>
                              <w:sz w:val="22"/>
                              <w:szCs w:val="22"/>
                            </w:rPr>
                          </m:ctrlPr>
                        </m:dPr>
                        <m:e>
                          <m:sSubSup>
                            <m:sSubSupPr>
                              <m:ctrlPr>
                                <w:rPr>
                                  <w:rFonts w:ascii="Cambria Math" w:hAnsi="Cambria Math" w:cs="Times New Roman"/>
                                  <w:i/>
                                  <w:sz w:val="22"/>
                                  <w:szCs w:val="22"/>
                                </w:rPr>
                              </m:ctrlPr>
                            </m:sSubSupPr>
                            <m:e>
                              <m:sSup>
                                <m:sSupPr>
                                  <m:ctrlPr>
                                    <w:rPr>
                                      <w:rFonts w:ascii="Cambria Math" w:hAnsi="Cambria Math" w:cs="Times New Roman"/>
                                      <w:i/>
                                      <w:sz w:val="22"/>
                                      <w:szCs w:val="22"/>
                                    </w:rPr>
                                  </m:ctrlPr>
                                </m:sSupPr>
                                <m:e>
                                  <m:r>
                                    <w:rPr>
                                      <w:rFonts w:ascii="Cambria Math" w:hAnsi="Cambria Math" w:cs="Times New Roman"/>
                                      <w:sz w:val="22"/>
                                      <w:szCs w:val="22"/>
                                    </w:rPr>
                                    <m:t>r</m:t>
                                  </m:r>
                                </m:e>
                                <m:sup>
                                  <m:r>
                                    <w:rPr>
                                      <w:rFonts w:ascii="Cambria Math" w:hAnsi="Cambria Math" w:cs="Times New Roman"/>
                                      <w:sz w:val="22"/>
                                      <w:szCs w:val="22"/>
                                    </w:rPr>
                                    <m:t>t</m:t>
                                  </m:r>
                                </m:sup>
                              </m:sSup>
                              <m:r>
                                <w:rPr>
                                  <w:rFonts w:ascii="Cambria Math" w:hAnsi="Cambria Math" w:cs="Times New Roman"/>
                                  <w:sz w:val="22"/>
                                  <w:szCs w:val="22"/>
                                </w:rPr>
                                <m:t>Y</m:t>
                              </m:r>
                            </m:e>
                            <m:sub>
                              <m:r>
                                <w:rPr>
                                  <w:rFonts w:ascii="Cambria Math" w:hAnsi="Cambria Math" w:cs="Times New Roman"/>
                                  <w:sz w:val="22"/>
                                  <w:szCs w:val="22"/>
                                </w:rPr>
                                <m:t>p</m:t>
                              </m:r>
                            </m:sub>
                            <m:sup>
                              <m:r>
                                <w:rPr>
                                  <w:rFonts w:ascii="Cambria Math" w:hAnsi="Cambria Math" w:cs="Times New Roman"/>
                                  <w:sz w:val="22"/>
                                  <w:szCs w:val="22"/>
                                </w:rPr>
                                <m:t>t</m:t>
                              </m:r>
                            </m:sup>
                          </m:sSubSup>
                        </m:e>
                      </m:d>
                      <m:r>
                        <w:rPr>
                          <w:rFonts w:ascii="Cambria Math" w:hAnsi="Cambria Math" w:cs="Times New Roman"/>
                          <w:sz w:val="22"/>
                          <w:szCs w:val="22"/>
                        </w:rPr>
                        <m:t>+</m:t>
                      </m:r>
                    </m:e>
                  </m:nary>
                </m:e>
              </m:nary>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p</m:t>
                  </m:r>
                </m:sub>
                <m:sup/>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m</m:t>
                      </m:r>
                    </m:sub>
                    <m:sup/>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v</m:t>
                          </m:r>
                        </m:sub>
                        <m:sup/>
                        <m:e>
                          <m:d>
                            <m:dPr>
                              <m:ctrlPr>
                                <w:rPr>
                                  <w:rFonts w:ascii="Cambria Math" w:hAnsi="Cambria Math" w:cs="Times New Roman"/>
                                  <w:i/>
                                  <w:sz w:val="22"/>
                                  <w:szCs w:val="22"/>
                                </w:rPr>
                              </m:ctrlPr>
                            </m:dPr>
                            <m:e>
                              <m:sSubSup>
                                <m:sSubSupPr>
                                  <m:ctrlPr>
                                    <w:rPr>
                                      <w:rFonts w:ascii="Cambria Math" w:hAnsi="Cambria Math" w:cs="Times New Roman"/>
                                      <w:i/>
                                      <w:sz w:val="22"/>
                                      <w:szCs w:val="22"/>
                                    </w:rPr>
                                  </m:ctrlPr>
                                </m:sSubSupPr>
                                <m:e>
                                  <m:sSup>
                                    <m:sSupPr>
                                      <m:ctrlPr>
                                        <w:rPr>
                                          <w:rFonts w:ascii="Cambria Math" w:hAnsi="Cambria Math" w:cs="Times New Roman"/>
                                          <w:i/>
                                          <w:sz w:val="22"/>
                                          <w:szCs w:val="22"/>
                                        </w:rPr>
                                      </m:ctrlPr>
                                    </m:sSupPr>
                                    <m:e>
                                      <m:r>
                                        <w:rPr>
                                          <w:rFonts w:ascii="Cambria Math" w:hAnsi="Cambria Math" w:cs="Times New Roman"/>
                                          <w:sz w:val="22"/>
                                          <w:szCs w:val="22"/>
                                        </w:rPr>
                                        <m:t>c</m:t>
                                      </m:r>
                                    </m:e>
                                    <m:sup>
                                      <m:r>
                                        <w:rPr>
                                          <w:rFonts w:ascii="Cambria Math" w:hAnsi="Cambria Math" w:cs="Times New Roman"/>
                                          <w:sz w:val="22"/>
                                          <w:szCs w:val="22"/>
                                        </w:rPr>
                                        <m:t>t</m:t>
                                      </m:r>
                                    </m:sup>
                                  </m:sSup>
                                  <m:r>
                                    <w:rPr>
                                      <w:rFonts w:ascii="Cambria Math" w:hAnsi="Cambria Math" w:cs="Times New Roman"/>
                                      <w:sz w:val="22"/>
                                      <w:szCs w:val="22"/>
                                    </w:rPr>
                                    <m:t>L</m:t>
                                  </m:r>
                                </m:e>
                                <m:sub>
                                  <m:r>
                                    <w:rPr>
                                      <w:rFonts w:ascii="Cambria Math" w:hAnsi="Cambria Math" w:cs="Times New Roman"/>
                                      <w:sz w:val="22"/>
                                      <w:szCs w:val="22"/>
                                    </w:rPr>
                                    <m:t>pmv</m:t>
                                  </m:r>
                                </m:sub>
                                <m:sup>
                                  <m:r>
                                    <w:rPr>
                                      <w:rFonts w:ascii="Cambria Math" w:hAnsi="Cambria Math" w:cs="Times New Roman"/>
                                      <w:sz w:val="22"/>
                                      <w:szCs w:val="22"/>
                                    </w:rPr>
                                    <m:t>t</m:t>
                                  </m:r>
                                </m:sup>
                              </m:sSubSup>
                            </m:e>
                          </m:d>
                        </m:e>
                      </m:nary>
                    </m:e>
                  </m:nary>
                </m:e>
              </m:nary>
              <m:r>
                <w:rPr>
                  <w:rFonts w:ascii="Cambria Math" w:hAnsi="Cambria Math" w:cs="Times New Roman"/>
                  <w:sz w:val="22"/>
                  <w:szCs w:val="22"/>
                </w:rPr>
                <m:t>+ω</m:t>
              </m:r>
              <m:d>
                <m:dPr>
                  <m:ctrlPr>
                    <w:rPr>
                      <w:rFonts w:ascii="Cambria Math" w:hAnsi="Cambria Math" w:cs="Times New Roman"/>
                      <w:i/>
                      <w:sz w:val="22"/>
                      <w:szCs w:val="22"/>
                    </w:rPr>
                  </m:ctrlPr>
                </m:dPr>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m</m:t>
                      </m:r>
                    </m:sub>
                    <m:sup/>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v</m:t>
                          </m:r>
                        </m:sub>
                        <m:sup/>
                        <m:e>
                          <m:d>
                            <m:dPr>
                              <m:ctrlPr>
                                <w:rPr>
                                  <w:rFonts w:ascii="Cambria Math" w:hAnsi="Cambria Math" w:cs="Times New Roman"/>
                                  <w:i/>
                                  <w:sz w:val="22"/>
                                  <w:szCs w:val="22"/>
                                </w:rPr>
                              </m:ctrlPr>
                            </m:dPr>
                            <m:e>
                              <m:sSubSup>
                                <m:sSubSupPr>
                                  <m:ctrlPr>
                                    <w:rPr>
                                      <w:rFonts w:ascii="Cambria Math" w:hAnsi="Cambria Math" w:cs="Times New Roman"/>
                                      <w:i/>
                                      <w:sz w:val="22"/>
                                      <w:szCs w:val="22"/>
                                    </w:rPr>
                                  </m:ctrlPr>
                                </m:sSubSupPr>
                                <m:e>
                                  <m:r>
                                    <w:rPr>
                                      <w:rFonts w:ascii="Cambria Math" w:hAnsi="Cambria Math" w:cs="Times New Roman"/>
                                      <w:sz w:val="22"/>
                                      <w:szCs w:val="22"/>
                                    </w:rPr>
                                    <m:t>N</m:t>
                                  </m:r>
                                </m:e>
                                <m:sub>
                                  <m:r>
                                    <w:rPr>
                                      <w:rFonts w:ascii="Cambria Math" w:hAnsi="Cambria Math" w:cs="Times New Roman"/>
                                      <w:sz w:val="22"/>
                                      <w:szCs w:val="22"/>
                                    </w:rPr>
                                    <m:t>mv</m:t>
                                  </m:r>
                                </m:sub>
                                <m:sup>
                                  <m:r>
                                    <w:rPr>
                                      <w:rFonts w:ascii="Cambria Math" w:hAnsi="Cambria Math" w:cs="Times New Roman"/>
                                      <w:sz w:val="22"/>
                                      <w:szCs w:val="22"/>
                                    </w:rPr>
                                    <m:t>t</m:t>
                                  </m:r>
                                </m:sup>
                              </m:sSubSup>
                              <m:sSub>
                                <m:sSubPr>
                                  <m:ctrlPr>
                                    <w:rPr>
                                      <w:rFonts w:ascii="Cambria Math" w:hAnsi="Cambria Math" w:cs="Times New Roman"/>
                                      <w:i/>
                                      <w:sz w:val="22"/>
                                      <w:szCs w:val="22"/>
                                    </w:rPr>
                                  </m:ctrlPr>
                                </m:sSubPr>
                                <m:e>
                                  <m:r>
                                    <w:rPr>
                                      <w:rFonts w:ascii="Cambria Math" w:hAnsi="Cambria Math" w:cs="Times New Roman"/>
                                      <w:sz w:val="22"/>
                                      <w:szCs w:val="22"/>
                                    </w:rPr>
                                    <m:t>d</m:t>
                                  </m:r>
                                </m:e>
                                <m:sub>
                                  <m:r>
                                    <w:rPr>
                                      <w:rFonts w:ascii="Cambria Math" w:hAnsi="Cambria Math" w:cs="Times New Roman"/>
                                      <w:sz w:val="22"/>
                                      <w:szCs w:val="22"/>
                                    </w:rPr>
                                    <m:t>m</m:t>
                                  </m:r>
                                </m:sub>
                              </m:sSub>
                            </m:e>
                          </m:d>
                        </m:e>
                      </m:nary>
                    </m:e>
                  </m:nary>
                </m:e>
              </m:d>
              <m:r>
                <w:rPr>
                  <w:rFonts w:ascii="Cambria Math" w:hAnsi="Cambria Math" w:cs="Times New Roman"/>
                  <w:sz w:val="22"/>
                  <w:szCs w:val="22"/>
                </w:rPr>
                <m:t>≤f</m:t>
              </m:r>
            </m:oMath>
            <w:r w:rsidR="00482867" w:rsidRPr="009E0F22">
              <w:rPr>
                <w:rFonts w:cs="Times New Roman"/>
                <w:sz w:val="22"/>
                <w:szCs w:val="22"/>
              </w:rPr>
              <w:t xml:space="preserve"> , </w:t>
            </w:r>
            <m:oMath>
              <m:r>
                <w:rPr>
                  <w:rFonts w:ascii="Cambria Math" w:hAnsi="Cambria Math" w:cs="Times New Roman"/>
                  <w:sz w:val="22"/>
                  <w:szCs w:val="22"/>
                </w:rPr>
                <m:t>∀t</m:t>
              </m:r>
            </m:oMath>
          </w:p>
          <w:p w14:paraId="040F7AEA" w14:textId="77777777" w:rsidR="00DA1F7B" w:rsidRPr="009E0F22" w:rsidRDefault="00DA1F7B" w:rsidP="009E0F22">
            <w:pPr>
              <w:bidi w:val="0"/>
              <w:spacing w:after="0" w:line="240" w:lineRule="auto"/>
              <w:rPr>
                <w:rFonts w:cs="Times New Roman"/>
                <w:sz w:val="22"/>
                <w:szCs w:val="22"/>
              </w:rPr>
            </w:pPr>
          </w:p>
        </w:tc>
        <w:tc>
          <w:tcPr>
            <w:tcW w:w="702" w:type="dxa"/>
            <w:gridSpan w:val="2"/>
          </w:tcPr>
          <w:p w14:paraId="60EB0553" w14:textId="77777777" w:rsidR="00482867" w:rsidRPr="009E0F22" w:rsidRDefault="00482867" w:rsidP="009E0F22">
            <w:pPr>
              <w:bidi w:val="0"/>
              <w:spacing w:after="0" w:line="240" w:lineRule="auto"/>
              <w:rPr>
                <w:rFonts w:cs="Times New Roman"/>
                <w:sz w:val="22"/>
                <w:szCs w:val="22"/>
              </w:rPr>
            </w:pPr>
            <w:r w:rsidRPr="009E0F22">
              <w:rPr>
                <w:rFonts w:cs="Times New Roman"/>
                <w:sz w:val="22"/>
                <w:szCs w:val="22"/>
              </w:rPr>
              <w:t>(7)</w:t>
            </w:r>
          </w:p>
        </w:tc>
      </w:tr>
      <w:tr w:rsidR="00482867" w:rsidRPr="009E0F22" w14:paraId="3C50FC3A" w14:textId="77777777" w:rsidTr="005B70D5">
        <w:tc>
          <w:tcPr>
            <w:tcW w:w="8926" w:type="dxa"/>
          </w:tcPr>
          <w:p w14:paraId="0B8A0746" w14:textId="77777777" w:rsidR="00482867" w:rsidRPr="009E0F22" w:rsidRDefault="00F81DCD" w:rsidP="009E0F22">
            <w:pPr>
              <w:bidi w:val="0"/>
              <w:spacing w:after="0" w:line="240" w:lineRule="auto"/>
              <w:rPr>
                <w:rFonts w:cs="Times New Roman"/>
                <w:sz w:val="22"/>
                <w:szCs w:val="22"/>
              </w:rPr>
            </w:pPr>
            <m:oMath>
              <m:sSubSup>
                <m:sSubSupPr>
                  <m:ctrlPr>
                    <w:rPr>
                      <w:rFonts w:ascii="Cambria Math" w:hAnsi="Cambria Math" w:cs="Times New Roman"/>
                      <w:i/>
                      <w:sz w:val="22"/>
                      <w:szCs w:val="22"/>
                    </w:rPr>
                  </m:ctrlPr>
                </m:sSubSupPr>
                <m:e>
                  <m:r>
                    <w:rPr>
                      <w:rFonts w:ascii="Cambria Math" w:hAnsi="Cambria Math" w:cs="Times New Roman"/>
                      <w:sz w:val="22"/>
                      <w:szCs w:val="22"/>
                    </w:rPr>
                    <m:t>L</m:t>
                  </m:r>
                </m:e>
                <m:sub>
                  <m:r>
                    <w:rPr>
                      <w:rFonts w:ascii="Cambria Math" w:hAnsi="Cambria Math" w:cs="Times New Roman"/>
                      <w:sz w:val="22"/>
                      <w:szCs w:val="22"/>
                    </w:rPr>
                    <m:t>pmv</m:t>
                  </m:r>
                </m:sub>
                <m:sup>
                  <m:r>
                    <w:rPr>
                      <w:rFonts w:ascii="Cambria Math" w:hAnsi="Cambria Math" w:cs="Times New Roman"/>
                      <w:sz w:val="22"/>
                      <w:szCs w:val="22"/>
                    </w:rPr>
                    <m:t>t</m:t>
                  </m:r>
                </m:sup>
              </m:sSubSup>
            </m:oMath>
            <w:r w:rsidR="00482867" w:rsidRPr="009E0F22">
              <w:rPr>
                <w:rFonts w:cs="Times New Roman"/>
                <w:sz w:val="22"/>
                <w:szCs w:val="22"/>
              </w:rPr>
              <w:t xml:space="preserve"> ,</w:t>
            </w:r>
            <w:r w:rsidR="00482867" w:rsidRPr="009E0F22">
              <w:rPr>
                <w:rFonts w:eastAsiaTheme="minorEastAsia" w:cs="Times New Roman"/>
                <w:sz w:val="22"/>
                <w:szCs w:val="22"/>
              </w:rPr>
              <w:t xml:space="preserve"> </w:t>
            </w:r>
            <m:oMath>
              <m:sSubSup>
                <m:sSubSupPr>
                  <m:ctrlPr>
                    <w:rPr>
                      <w:rFonts w:ascii="Cambria Math" w:hAnsi="Cambria Math" w:cs="Times New Roman"/>
                      <w:i/>
                      <w:sz w:val="22"/>
                      <w:szCs w:val="22"/>
                    </w:rPr>
                  </m:ctrlPr>
                </m:sSubSupPr>
                <m:e>
                  <m:r>
                    <w:rPr>
                      <w:rFonts w:ascii="Cambria Math" w:hAnsi="Cambria Math" w:cs="Times New Roman"/>
                      <w:sz w:val="22"/>
                      <w:szCs w:val="22"/>
                    </w:rPr>
                    <m:t>Y</m:t>
                  </m:r>
                </m:e>
                <m:sub>
                  <m:r>
                    <w:rPr>
                      <w:rFonts w:ascii="Cambria Math" w:hAnsi="Cambria Math" w:cs="Times New Roman"/>
                      <w:sz w:val="22"/>
                      <w:szCs w:val="22"/>
                    </w:rPr>
                    <m:t>p</m:t>
                  </m:r>
                </m:sub>
                <m:sup>
                  <m:r>
                    <w:rPr>
                      <w:rFonts w:ascii="Cambria Math" w:hAnsi="Cambria Math" w:cs="Times New Roman"/>
                      <w:sz w:val="22"/>
                      <w:szCs w:val="22"/>
                    </w:rPr>
                    <m:t>t</m:t>
                  </m:r>
                </m:sup>
              </m:sSubSup>
              <m:r>
                <w:rPr>
                  <w:rFonts w:ascii="Cambria Math" w:hAnsi="Cambria Math" w:cs="Times New Roman"/>
                  <w:sz w:val="22"/>
                  <w:szCs w:val="22"/>
                </w:rPr>
                <m:t>≥0</m:t>
              </m:r>
            </m:oMath>
            <w:r w:rsidR="00482867" w:rsidRPr="009E0F22">
              <w:rPr>
                <w:rFonts w:cs="Times New Roman"/>
                <w:sz w:val="22"/>
                <w:szCs w:val="22"/>
              </w:rPr>
              <w:t>,</w:t>
            </w:r>
            <m:oMath>
              <m:r>
                <w:rPr>
                  <w:rFonts w:ascii="Cambria Math" w:hAnsi="Cambria Math" w:cs="Times New Roman"/>
                  <w:sz w:val="22"/>
                  <w:szCs w:val="22"/>
                </w:rPr>
                <m:t xml:space="preserve"> ∀p,m,v,t</m:t>
              </m:r>
            </m:oMath>
          </w:p>
          <w:p w14:paraId="4945CD97" w14:textId="77777777" w:rsidR="00DA1F7B" w:rsidRPr="009E0F22" w:rsidRDefault="00DA1F7B" w:rsidP="009E0F22">
            <w:pPr>
              <w:bidi w:val="0"/>
              <w:spacing w:after="0" w:line="240" w:lineRule="auto"/>
              <w:rPr>
                <w:rFonts w:cs="Times New Roman"/>
                <w:sz w:val="22"/>
                <w:szCs w:val="22"/>
              </w:rPr>
            </w:pPr>
          </w:p>
        </w:tc>
        <w:tc>
          <w:tcPr>
            <w:tcW w:w="702" w:type="dxa"/>
            <w:gridSpan w:val="2"/>
          </w:tcPr>
          <w:p w14:paraId="15ECE66F" w14:textId="77777777" w:rsidR="00482867" w:rsidRPr="009E0F22" w:rsidRDefault="00482867" w:rsidP="009E0F22">
            <w:pPr>
              <w:bidi w:val="0"/>
              <w:spacing w:after="0" w:line="240" w:lineRule="auto"/>
              <w:rPr>
                <w:rFonts w:cs="Times New Roman"/>
                <w:sz w:val="22"/>
                <w:szCs w:val="22"/>
              </w:rPr>
            </w:pPr>
            <w:r w:rsidRPr="009E0F22">
              <w:rPr>
                <w:rFonts w:cs="Times New Roman"/>
                <w:sz w:val="22"/>
                <w:szCs w:val="22"/>
              </w:rPr>
              <w:lastRenderedPageBreak/>
              <w:t>(8)</w:t>
            </w:r>
          </w:p>
        </w:tc>
      </w:tr>
      <w:tr w:rsidR="00482867" w:rsidRPr="009E0F22" w14:paraId="72F8065A" w14:textId="77777777" w:rsidTr="005B70D5">
        <w:tc>
          <w:tcPr>
            <w:tcW w:w="8926" w:type="dxa"/>
          </w:tcPr>
          <w:p w14:paraId="09E916FD" w14:textId="77777777" w:rsidR="00482867" w:rsidRPr="009E0F22" w:rsidRDefault="00F81DCD" w:rsidP="009E0F22">
            <w:pPr>
              <w:bidi w:val="0"/>
              <w:spacing w:after="0" w:line="240" w:lineRule="auto"/>
              <w:rPr>
                <w:rFonts w:eastAsia="Calibri" w:cs="Times New Roman"/>
                <w:sz w:val="22"/>
                <w:szCs w:val="22"/>
              </w:rPr>
            </w:pPr>
            <m:oMath>
              <m:sSubSup>
                <m:sSubSupPr>
                  <m:ctrlPr>
                    <w:rPr>
                      <w:rFonts w:ascii="Cambria Math" w:hAnsi="Cambria Math" w:cs="Times New Roman"/>
                      <w:i/>
                      <w:sz w:val="22"/>
                      <w:szCs w:val="22"/>
                    </w:rPr>
                  </m:ctrlPr>
                </m:sSubSupPr>
                <m:e>
                  <m:r>
                    <w:rPr>
                      <w:rFonts w:ascii="Cambria Math" w:hAnsi="Cambria Math" w:cs="Times New Roman"/>
                      <w:sz w:val="22"/>
                      <w:szCs w:val="22"/>
                    </w:rPr>
                    <m:t>W</m:t>
                  </m:r>
                </m:e>
                <m:sub>
                  <m:r>
                    <w:rPr>
                      <w:rFonts w:ascii="Cambria Math" w:hAnsi="Cambria Math" w:cs="Times New Roman"/>
                      <w:sz w:val="22"/>
                      <w:szCs w:val="22"/>
                    </w:rPr>
                    <m:t>m</m:t>
                  </m:r>
                </m:sub>
                <m:sup>
                  <m:r>
                    <w:rPr>
                      <w:rFonts w:ascii="Cambria Math" w:hAnsi="Cambria Math" w:cs="Times New Roman"/>
                      <w:sz w:val="22"/>
                      <w:szCs w:val="22"/>
                    </w:rPr>
                    <m:t>t</m:t>
                  </m:r>
                </m:sup>
              </m:sSubSup>
              <m:r>
                <w:rPr>
                  <w:rFonts w:ascii="Cambria Math" w:eastAsia="Calibri" w:hAnsi="Cambria Math" w:cs="Times New Roman"/>
                  <w:sz w:val="22"/>
                  <w:szCs w:val="22"/>
                </w:rPr>
                <m:t>∈</m:t>
              </m:r>
              <m:d>
                <m:dPr>
                  <m:begChr m:val="["/>
                  <m:endChr m:val="]"/>
                  <m:ctrlPr>
                    <w:rPr>
                      <w:rFonts w:ascii="Cambria Math" w:eastAsia="Calibri" w:hAnsi="Cambria Math" w:cs="Times New Roman"/>
                      <w:i/>
                      <w:sz w:val="22"/>
                      <w:szCs w:val="22"/>
                    </w:rPr>
                  </m:ctrlPr>
                </m:dPr>
                <m:e>
                  <m:r>
                    <w:rPr>
                      <w:rFonts w:ascii="Cambria Math" w:eastAsia="Calibri" w:hAnsi="Cambria Math" w:cs="Times New Roman"/>
                      <w:sz w:val="22"/>
                      <w:szCs w:val="22"/>
                    </w:rPr>
                    <m:t>0,1</m:t>
                  </m:r>
                </m:e>
              </m:d>
            </m:oMath>
            <w:r w:rsidR="00482867" w:rsidRPr="009E0F22">
              <w:rPr>
                <w:rFonts w:eastAsia="Calibri" w:cs="Times New Roman"/>
                <w:sz w:val="22"/>
                <w:szCs w:val="22"/>
              </w:rPr>
              <w:t xml:space="preserve"> , </w:t>
            </w:r>
            <m:oMath>
              <m:r>
                <w:rPr>
                  <w:rFonts w:ascii="Cambria Math" w:hAnsi="Cambria Math" w:cs="Times New Roman"/>
                  <w:sz w:val="22"/>
                  <w:szCs w:val="22"/>
                </w:rPr>
                <m:t>∀m,t</m:t>
              </m:r>
            </m:oMath>
          </w:p>
          <w:p w14:paraId="4E239A30" w14:textId="77777777" w:rsidR="00DA1F7B" w:rsidRPr="009E0F22" w:rsidRDefault="00DA1F7B" w:rsidP="009E0F22">
            <w:pPr>
              <w:bidi w:val="0"/>
              <w:spacing w:after="0" w:line="240" w:lineRule="auto"/>
              <w:rPr>
                <w:rFonts w:eastAsia="Calibri" w:cs="Times New Roman"/>
                <w:sz w:val="22"/>
                <w:szCs w:val="22"/>
              </w:rPr>
            </w:pPr>
          </w:p>
        </w:tc>
        <w:tc>
          <w:tcPr>
            <w:tcW w:w="702" w:type="dxa"/>
            <w:gridSpan w:val="2"/>
          </w:tcPr>
          <w:p w14:paraId="46DEF8B5" w14:textId="77777777" w:rsidR="00482867" w:rsidRPr="009E0F22" w:rsidRDefault="00482867" w:rsidP="009E0F22">
            <w:pPr>
              <w:bidi w:val="0"/>
              <w:spacing w:after="0" w:line="240" w:lineRule="auto"/>
              <w:rPr>
                <w:rFonts w:cs="Times New Roman"/>
                <w:sz w:val="22"/>
                <w:szCs w:val="22"/>
              </w:rPr>
            </w:pPr>
            <w:r w:rsidRPr="009E0F22">
              <w:rPr>
                <w:rFonts w:cs="Times New Roman"/>
                <w:sz w:val="22"/>
                <w:szCs w:val="22"/>
              </w:rPr>
              <w:t>(9)</w:t>
            </w:r>
          </w:p>
        </w:tc>
      </w:tr>
      <w:tr w:rsidR="00482867" w:rsidRPr="009E0F22" w14:paraId="14555528" w14:textId="77777777" w:rsidTr="00CF160B">
        <w:trPr>
          <w:gridAfter w:val="1"/>
          <w:wAfter w:w="82" w:type="dxa"/>
        </w:trPr>
        <w:tc>
          <w:tcPr>
            <w:tcW w:w="8926" w:type="dxa"/>
          </w:tcPr>
          <w:p w14:paraId="3018994A" w14:textId="77777777" w:rsidR="00482867" w:rsidRPr="009E0F22" w:rsidRDefault="00F81DCD" w:rsidP="009E0F22">
            <w:pPr>
              <w:bidi w:val="0"/>
              <w:spacing w:after="0" w:line="240" w:lineRule="auto"/>
              <w:rPr>
                <w:rFonts w:eastAsia="Calibri" w:cs="Times New Roman"/>
                <w:sz w:val="22"/>
                <w:szCs w:val="22"/>
              </w:rPr>
            </w:pPr>
            <m:oMath>
              <m:sSup>
                <m:sSupPr>
                  <m:ctrlPr>
                    <w:rPr>
                      <w:rFonts w:ascii="Cambria Math" w:hAnsi="Cambria Math" w:cs="Times New Roman"/>
                      <w:i/>
                      <w:sz w:val="22"/>
                      <w:szCs w:val="22"/>
                    </w:rPr>
                  </m:ctrlPr>
                </m:sSupPr>
                <m:e>
                  <m:r>
                    <w:rPr>
                      <w:rFonts w:ascii="Cambria Math" w:hAnsi="Cambria Math" w:cs="Times New Roman"/>
                      <w:sz w:val="22"/>
                      <w:szCs w:val="22"/>
                    </w:rPr>
                    <m:t>z</m:t>
                  </m:r>
                </m:e>
                <m:sup>
                  <m:r>
                    <w:rPr>
                      <w:rFonts w:ascii="Cambria Math" w:hAnsi="Cambria Math" w:cs="Times New Roman"/>
                      <w:sz w:val="22"/>
                      <w:szCs w:val="22"/>
                    </w:rPr>
                    <m:t>+</m:t>
                  </m:r>
                </m:sup>
              </m:sSup>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z</m:t>
                  </m:r>
                </m:e>
                <m:sup>
                  <m:r>
                    <w:rPr>
                      <w:rFonts w:ascii="Cambria Math" w:hAnsi="Cambria Math" w:cs="Times New Roman"/>
                      <w:sz w:val="22"/>
                      <w:szCs w:val="22"/>
                    </w:rPr>
                    <m:t>-</m:t>
                  </m:r>
                </m:sup>
              </m:sSup>
              <m:r>
                <w:rPr>
                  <w:rFonts w:ascii="Cambria Math" w:eastAsia="Calibri" w:hAnsi="Cambria Math" w:cs="Times New Roman"/>
                  <w:sz w:val="22"/>
                  <w:szCs w:val="22"/>
                </w:rPr>
                <m:t>≥0</m:t>
              </m:r>
            </m:oMath>
            <w:r w:rsidR="00482867" w:rsidRPr="009E0F22">
              <w:rPr>
                <w:rFonts w:eastAsia="Calibri" w:cs="Times New Roman"/>
                <w:sz w:val="22"/>
                <w:szCs w:val="22"/>
              </w:rPr>
              <w:t xml:space="preserve"> </w:t>
            </w:r>
          </w:p>
        </w:tc>
        <w:tc>
          <w:tcPr>
            <w:tcW w:w="620" w:type="dxa"/>
          </w:tcPr>
          <w:p w14:paraId="3ABD899E" w14:textId="77777777" w:rsidR="00482867" w:rsidRPr="009E0F22" w:rsidRDefault="00482867" w:rsidP="009E0F22">
            <w:pPr>
              <w:bidi w:val="0"/>
              <w:spacing w:after="0" w:line="240" w:lineRule="auto"/>
              <w:rPr>
                <w:rFonts w:cs="Times New Roman"/>
                <w:sz w:val="22"/>
                <w:szCs w:val="22"/>
              </w:rPr>
            </w:pPr>
            <w:r w:rsidRPr="009E0F22">
              <w:rPr>
                <w:rFonts w:cs="Times New Roman"/>
                <w:sz w:val="22"/>
                <w:szCs w:val="22"/>
              </w:rPr>
              <w:t>(10)</w:t>
            </w:r>
          </w:p>
        </w:tc>
      </w:tr>
    </w:tbl>
    <w:p w14:paraId="28B0A272" w14:textId="77777777" w:rsidR="00871B5B" w:rsidRPr="009E0F22" w:rsidRDefault="00871B5B" w:rsidP="009E0F22">
      <w:pPr>
        <w:bidi w:val="0"/>
        <w:spacing w:after="0"/>
        <w:ind w:firstLine="426"/>
        <w:jc w:val="both"/>
        <w:rPr>
          <w:rFonts w:cs="Times New Roman"/>
          <w:sz w:val="24"/>
          <w:szCs w:val="24"/>
        </w:rPr>
      </w:pPr>
    </w:p>
    <w:p w14:paraId="1B54AAC3" w14:textId="4FB8EAF2" w:rsidR="00482867" w:rsidRPr="009E0F22" w:rsidRDefault="00482867" w:rsidP="009E0F22">
      <w:pPr>
        <w:bidi w:val="0"/>
        <w:spacing w:after="0"/>
        <w:ind w:firstLine="426"/>
        <w:jc w:val="both"/>
        <w:rPr>
          <w:rFonts w:cs="Times New Roman"/>
          <w:sz w:val="22"/>
          <w:szCs w:val="22"/>
        </w:rPr>
      </w:pPr>
      <w:r w:rsidRPr="009E0F22">
        <w:rPr>
          <w:rFonts w:cs="Times New Roman"/>
          <w:sz w:val="22"/>
          <w:szCs w:val="22"/>
        </w:rPr>
        <w:t>The objective function (1) shows the MINLP model under the three various carbon regulations. The objective as stated is to minimize the total cost over the whole planning horizon under carbon capacity-and-trade, the strict capacity on emission scenario, and the carbon emission tax regulation. Carbon cap</w:t>
      </w:r>
      <w:r w:rsidR="007147D6" w:rsidRPr="009E0F22">
        <w:rPr>
          <w:rFonts w:cs="Times New Roman"/>
          <w:sz w:val="22"/>
          <w:szCs w:val="22"/>
        </w:rPr>
        <w:t>acity</w:t>
      </w:r>
      <w:r w:rsidRPr="009E0F22">
        <w:rPr>
          <w:rFonts w:cs="Times New Roman"/>
          <w:sz w:val="22"/>
          <w:szCs w:val="22"/>
        </w:rPr>
        <w:t>-and-trade contains four parts: the transportation cost which is the first term in the objective function representing the cost of ordering whereas the second term is the cost of transportation. The cost of ordering and the cost of transportation is caused only if a specific manufacturer opted in a certain period. Hence both of these have been multiplied by a positive and binary variable (</w:t>
      </w:r>
      <m:oMath>
        <m:sSubSup>
          <m:sSubSupPr>
            <m:ctrlPr>
              <w:rPr>
                <w:rFonts w:ascii="Cambria Math" w:hAnsi="Cambria Math" w:cs="Times New Roman"/>
                <w:i/>
                <w:sz w:val="22"/>
                <w:szCs w:val="22"/>
              </w:rPr>
            </m:ctrlPr>
          </m:sSubSupPr>
          <m:e>
            <m:r>
              <w:rPr>
                <w:rFonts w:ascii="Cambria Math" w:hAnsi="Cambria Math" w:cs="Times New Roman"/>
                <w:sz w:val="22"/>
                <w:szCs w:val="22"/>
              </w:rPr>
              <m:t>N</m:t>
            </m:r>
          </m:e>
          <m:sub>
            <m:r>
              <w:rPr>
                <w:rFonts w:ascii="Cambria Math" w:hAnsi="Cambria Math" w:cs="Times New Roman"/>
                <w:sz w:val="22"/>
                <w:szCs w:val="22"/>
              </w:rPr>
              <m:t>mv</m:t>
            </m:r>
          </m:sub>
          <m:sup>
            <m:r>
              <w:rPr>
                <w:rFonts w:ascii="Cambria Math" w:hAnsi="Cambria Math" w:cs="Times New Roman"/>
                <w:sz w:val="22"/>
                <w:szCs w:val="22"/>
              </w:rPr>
              <m:t>t</m:t>
            </m:r>
          </m:sup>
        </m:sSubSup>
        <m:r>
          <w:rPr>
            <w:rFonts w:ascii="Cambria Math" w:hAnsi="Cambria Math" w:cs="Times New Roman"/>
            <w:sz w:val="22"/>
            <w:szCs w:val="22"/>
          </w:rPr>
          <m:t xml:space="preserve"> </m:t>
        </m:r>
        <m:r>
          <m:rPr>
            <m:sty m:val="p"/>
          </m:rPr>
          <w:rPr>
            <w:rFonts w:ascii="Cambria Math" w:hAnsi="Cambria Math" w:cs="Times New Roman"/>
            <w:sz w:val="22"/>
            <w:szCs w:val="22"/>
          </w:rPr>
          <m:t>and</m:t>
        </m:r>
        <m:r>
          <w:rPr>
            <w:rFonts w:ascii="Cambria Math" w:hAnsi="Cambria Math" w:cs="Times New Roman"/>
            <w:sz w:val="22"/>
            <w:szCs w:val="22"/>
          </w:rPr>
          <m:t xml:space="preserve"> </m:t>
        </m:r>
        <m:sSubSup>
          <m:sSubSupPr>
            <m:ctrlPr>
              <w:rPr>
                <w:rFonts w:ascii="Cambria Math" w:hAnsi="Cambria Math" w:cs="Times New Roman"/>
                <w:i/>
                <w:sz w:val="22"/>
                <w:szCs w:val="22"/>
              </w:rPr>
            </m:ctrlPr>
          </m:sSubSupPr>
          <m:e>
            <m:r>
              <w:rPr>
                <w:rFonts w:ascii="Cambria Math" w:hAnsi="Cambria Math" w:cs="Times New Roman"/>
                <w:sz w:val="22"/>
                <w:szCs w:val="22"/>
              </w:rPr>
              <m:t>W</m:t>
            </m:r>
          </m:e>
          <m:sub>
            <m:r>
              <w:rPr>
                <w:rFonts w:ascii="Cambria Math" w:hAnsi="Cambria Math" w:cs="Times New Roman"/>
                <w:sz w:val="22"/>
                <w:szCs w:val="22"/>
              </w:rPr>
              <m:t>m</m:t>
            </m:r>
          </m:sub>
          <m:sup>
            <m:r>
              <w:rPr>
                <w:rFonts w:ascii="Cambria Math" w:hAnsi="Cambria Math" w:cs="Times New Roman"/>
                <w:sz w:val="22"/>
                <w:szCs w:val="22"/>
              </w:rPr>
              <m:t>t</m:t>
            </m:r>
          </m:sup>
        </m:sSubSup>
      </m:oMath>
      <w:r w:rsidRPr="009E0F22">
        <w:rPr>
          <w:rFonts w:cs="Times New Roman"/>
          <w:sz w:val="22"/>
          <w:szCs w:val="22"/>
        </w:rPr>
        <w:t xml:space="preserve">), respectively. The cost of purchasing, the cost of inventory holding, and the cost of excess carbon sold/ brought </w:t>
      </w:r>
      <w:r w:rsidR="003A797F" w:rsidRPr="009E0F22">
        <w:rPr>
          <w:rFonts w:cs="Times New Roman"/>
          <w:sz w:val="22"/>
          <w:szCs w:val="22"/>
        </w:rPr>
        <w:t xml:space="preserve">to </w:t>
      </w:r>
      <w:r w:rsidRPr="009E0F22">
        <w:rPr>
          <w:rFonts w:cs="Times New Roman"/>
          <w:sz w:val="22"/>
          <w:szCs w:val="22"/>
        </w:rPr>
        <w:t xml:space="preserve">cover the whole planning horizon is also considered. After that, the strict capacity on emission scenarios where the purchaser requires to </w:t>
      </w:r>
      <w:r w:rsidR="007753B9" w:rsidRPr="009E0F22">
        <w:rPr>
          <w:rFonts w:cs="Times New Roman"/>
          <w:sz w:val="22"/>
          <w:szCs w:val="22"/>
        </w:rPr>
        <w:t>minimize</w:t>
      </w:r>
      <w:r w:rsidRPr="009E0F22">
        <w:rPr>
          <w:rFonts w:cs="Times New Roman"/>
          <w:sz w:val="22"/>
          <w:szCs w:val="22"/>
        </w:rPr>
        <w:t xml:space="preserve"> the total cost relating to ordering, procurement, inventory holding, and transportation while simultaneously keeping the carbon emissions within the determined maximum permissible capacity. Afterward, the tax per unit of carbon emission and transportation costs are also considered.</w:t>
      </w:r>
    </w:p>
    <w:p w14:paraId="1A27A8EC" w14:textId="77777777" w:rsidR="00482867" w:rsidRPr="009E0F22" w:rsidRDefault="00482867" w:rsidP="009E0F22">
      <w:pPr>
        <w:bidi w:val="0"/>
        <w:spacing w:after="0"/>
        <w:ind w:firstLine="426"/>
        <w:jc w:val="both"/>
        <w:rPr>
          <w:rFonts w:cs="Times New Roman"/>
          <w:sz w:val="22"/>
          <w:szCs w:val="22"/>
        </w:rPr>
      </w:pPr>
      <w:r w:rsidRPr="009E0F22">
        <w:rPr>
          <w:rFonts w:cs="Times New Roman"/>
          <w:sz w:val="22"/>
          <w:szCs w:val="22"/>
        </w:rPr>
        <w:t>Constraint (2) shows the inventory balance. It states that the inventory transported from the prior time period (t-1),</w:t>
      </w:r>
      <w:r w:rsidR="0036716F" w:rsidRPr="009E0F22">
        <w:rPr>
          <w:rFonts w:cs="Times New Roman"/>
          <w:sz w:val="22"/>
          <w:szCs w:val="22"/>
        </w:rPr>
        <w:t xml:space="preserve"> </w:t>
      </w:r>
      <w:r w:rsidRPr="009E0F22">
        <w:rPr>
          <w:rFonts w:cs="Times New Roman"/>
          <w:sz w:val="22"/>
          <w:szCs w:val="22"/>
        </w:rPr>
        <w:t>added to the lot-size of the current period (</w:t>
      </w:r>
      <m:oMath>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m</m:t>
            </m:r>
          </m:sub>
          <m:sup/>
          <m:e>
            <m:sSubSup>
              <m:sSubSupPr>
                <m:ctrlPr>
                  <w:rPr>
                    <w:rFonts w:ascii="Cambria Math" w:hAnsi="Cambria Math" w:cs="Times New Roman"/>
                    <w:i/>
                    <w:sz w:val="22"/>
                    <w:szCs w:val="22"/>
                  </w:rPr>
                </m:ctrlPr>
              </m:sSubSupPr>
              <m:e>
                <m:r>
                  <w:rPr>
                    <w:rFonts w:ascii="Cambria Math" w:hAnsi="Cambria Math" w:cs="Times New Roman"/>
                    <w:sz w:val="22"/>
                    <w:szCs w:val="22"/>
                  </w:rPr>
                  <m:t>L</m:t>
                </m:r>
              </m:e>
              <m:sub>
                <m:r>
                  <w:rPr>
                    <w:rFonts w:ascii="Cambria Math" w:hAnsi="Cambria Math" w:cs="Times New Roman"/>
                    <w:sz w:val="22"/>
                    <w:szCs w:val="22"/>
                  </w:rPr>
                  <m:t>pmv</m:t>
                </m:r>
              </m:sub>
              <m:sup>
                <m:r>
                  <w:rPr>
                    <w:rFonts w:ascii="Cambria Math" w:hAnsi="Cambria Math" w:cs="Times New Roman"/>
                    <w:sz w:val="22"/>
                    <w:szCs w:val="22"/>
                  </w:rPr>
                  <m:t>t</m:t>
                </m:r>
              </m:sup>
            </m:sSubSup>
          </m:e>
        </m:nary>
      </m:oMath>
      <w:r w:rsidRPr="009E0F22">
        <w:rPr>
          <w:rFonts w:cs="Times New Roman"/>
          <w:sz w:val="22"/>
          <w:szCs w:val="22"/>
        </w:rPr>
        <w:t>) and purchased from all manufacturers is to be balanced by the current period inventory (</w:t>
      </w:r>
      <m:oMath>
        <m:sSubSup>
          <m:sSubSupPr>
            <m:ctrlPr>
              <w:rPr>
                <w:rFonts w:ascii="Cambria Math" w:hAnsi="Cambria Math" w:cs="Times New Roman"/>
                <w:i/>
                <w:sz w:val="22"/>
                <w:szCs w:val="22"/>
              </w:rPr>
            </m:ctrlPr>
          </m:sSubSupPr>
          <m:e>
            <m:r>
              <w:rPr>
                <w:rFonts w:ascii="Cambria Math" w:hAnsi="Cambria Math" w:cs="Times New Roman"/>
                <w:sz w:val="22"/>
                <w:szCs w:val="22"/>
              </w:rPr>
              <m:t>Y</m:t>
            </m:r>
          </m:e>
          <m:sub>
            <m:r>
              <w:rPr>
                <w:rFonts w:ascii="Cambria Math" w:hAnsi="Cambria Math" w:cs="Times New Roman"/>
                <w:sz w:val="22"/>
                <w:szCs w:val="22"/>
              </w:rPr>
              <m:t>p</m:t>
            </m:r>
          </m:sub>
          <m:sup>
            <m:r>
              <w:rPr>
                <w:rFonts w:ascii="Cambria Math" w:hAnsi="Cambria Math" w:cs="Times New Roman"/>
                <w:sz w:val="22"/>
                <w:szCs w:val="22"/>
              </w:rPr>
              <m:t>t</m:t>
            </m:r>
          </m:sup>
        </m:sSubSup>
      </m:oMath>
      <w:r w:rsidRPr="009E0F22">
        <w:rPr>
          <w:rFonts w:cs="Times New Roman"/>
          <w:sz w:val="22"/>
          <w:szCs w:val="22"/>
        </w:rPr>
        <w:t>) and current demand (</w:t>
      </w:r>
      <m:oMath>
        <m:sSubSup>
          <m:sSubSupPr>
            <m:ctrlPr>
              <w:rPr>
                <w:rFonts w:ascii="Cambria Math" w:hAnsi="Cambria Math" w:cs="Times New Roman"/>
                <w:i/>
                <w:sz w:val="22"/>
                <w:szCs w:val="22"/>
              </w:rPr>
            </m:ctrlPr>
          </m:sSubSupPr>
          <m:e>
            <m:r>
              <w:rPr>
                <w:rFonts w:ascii="Cambria Math" w:hAnsi="Cambria Math" w:cs="Times New Roman"/>
                <w:sz w:val="22"/>
                <w:szCs w:val="22"/>
              </w:rPr>
              <m:t>μ</m:t>
            </m:r>
          </m:e>
          <m:sub>
            <m:r>
              <w:rPr>
                <w:rFonts w:ascii="Cambria Math" w:hAnsi="Cambria Math" w:cs="Times New Roman"/>
                <w:sz w:val="22"/>
                <w:szCs w:val="22"/>
              </w:rPr>
              <m:t>p</m:t>
            </m:r>
          </m:sub>
          <m:sup>
            <m:r>
              <w:rPr>
                <w:rFonts w:ascii="Cambria Math" w:hAnsi="Cambria Math" w:cs="Times New Roman"/>
                <w:sz w:val="22"/>
                <w:szCs w:val="22"/>
              </w:rPr>
              <m:t>t</m:t>
            </m:r>
          </m:sup>
        </m:sSubSup>
      </m:oMath>
      <w:r w:rsidRPr="009E0F22">
        <w:rPr>
          <w:rFonts w:cs="Times New Roman"/>
          <w:sz w:val="22"/>
          <w:szCs w:val="22"/>
        </w:rPr>
        <w:t xml:space="preserve">). Constraint (3) represents </w:t>
      </w:r>
      <m:oMath>
        <m:sSubSup>
          <m:sSubSupPr>
            <m:ctrlPr>
              <w:rPr>
                <w:rFonts w:ascii="Cambria Math" w:hAnsi="Cambria Math" w:cs="Times New Roman"/>
                <w:i/>
                <w:sz w:val="22"/>
                <w:szCs w:val="22"/>
              </w:rPr>
            </m:ctrlPr>
          </m:sSubSupPr>
          <m:e>
            <m:r>
              <w:rPr>
                <w:rFonts w:ascii="Cambria Math" w:hAnsi="Cambria Math" w:cs="Times New Roman"/>
                <w:sz w:val="22"/>
                <w:szCs w:val="22"/>
              </w:rPr>
              <m:t>W</m:t>
            </m:r>
          </m:e>
          <m:sub>
            <m:r>
              <w:rPr>
                <w:rFonts w:ascii="Cambria Math" w:hAnsi="Cambria Math" w:cs="Times New Roman"/>
                <w:sz w:val="22"/>
                <w:szCs w:val="22"/>
              </w:rPr>
              <m:t>m</m:t>
            </m:r>
          </m:sub>
          <m:sup>
            <m:r>
              <w:rPr>
                <w:rFonts w:ascii="Cambria Math" w:hAnsi="Cambria Math" w:cs="Times New Roman"/>
                <w:sz w:val="22"/>
                <w:szCs w:val="22"/>
              </w:rPr>
              <m:t>t</m:t>
            </m:r>
          </m:sup>
        </m:sSubSup>
      </m:oMath>
      <w:r w:rsidRPr="009E0F22">
        <w:rPr>
          <w:rFonts w:cs="Times New Roman"/>
          <w:sz w:val="22"/>
          <w:szCs w:val="22"/>
        </w:rPr>
        <w:t xml:space="preserve">=1, while </w:t>
      </w:r>
      <m:oMath>
        <m:sSubSup>
          <m:sSubSupPr>
            <m:ctrlPr>
              <w:rPr>
                <w:rFonts w:ascii="Cambria Math" w:hAnsi="Cambria Math" w:cs="Times New Roman"/>
                <w:i/>
                <w:sz w:val="22"/>
                <w:szCs w:val="22"/>
              </w:rPr>
            </m:ctrlPr>
          </m:sSubSupPr>
          <m:e>
            <m:r>
              <w:rPr>
                <w:rFonts w:ascii="Cambria Math" w:hAnsi="Cambria Math" w:cs="Times New Roman"/>
                <w:sz w:val="22"/>
                <w:szCs w:val="22"/>
              </w:rPr>
              <m:t>L</m:t>
            </m:r>
          </m:e>
          <m:sub>
            <m:r>
              <w:rPr>
                <w:rFonts w:ascii="Cambria Math" w:hAnsi="Cambria Math" w:cs="Times New Roman"/>
                <w:sz w:val="22"/>
                <w:szCs w:val="22"/>
              </w:rPr>
              <m:t>pmv</m:t>
            </m:r>
          </m:sub>
          <m:sup>
            <m:r>
              <w:rPr>
                <w:rFonts w:ascii="Cambria Math" w:hAnsi="Cambria Math" w:cs="Times New Roman"/>
                <w:sz w:val="22"/>
                <w:szCs w:val="22"/>
              </w:rPr>
              <m:t>t</m:t>
            </m:r>
          </m:sup>
        </m:sSubSup>
        <m:r>
          <w:rPr>
            <w:rFonts w:ascii="Cambria Math" w:hAnsi="Cambria Math" w:cs="Times New Roman"/>
            <w:sz w:val="22"/>
            <w:szCs w:val="22"/>
          </w:rPr>
          <m:t>&gt;0</m:t>
        </m:r>
      </m:oMath>
      <w:r w:rsidRPr="009E0F22">
        <w:rPr>
          <w:rFonts w:cs="Times New Roman"/>
          <w:sz w:val="22"/>
          <w:szCs w:val="22"/>
        </w:rPr>
        <w:t>. Constraint (4) displays the size of the order as per the capacity of the manufacturer. Constraint (5) depicts the number of vehicles/travels needed by the manufacturer for transportation. It is clear that this value can be a logical number that shows the use of the capacity of the vehicle. In order to calculate the cost of transportation, this value has been rounded to the next integer value, while keeping the same for the emission of carbon computing because of transportation. Constraint (6) indicates the emission of carbon constraint that balances the whole carbon emission related to the production, inventory holding, ordering, and handling of the products and transportation over the whole planning horizon versus the maximum allowed capacity of carbon and the surplus carbon sold or brought. Constraint (7) ensures the emission of carbon under the determined capacity. Integer and non-negativity values of the inventory and lot-size are considered in constraint (8), whereas equation (9) is the manufacturer allocation constraint that can consider only binary values. Equation (10) certifies the positive surplus carbon sold or bought values.</w:t>
      </w:r>
    </w:p>
    <w:p w14:paraId="7E883468" w14:textId="77777777" w:rsidR="00802F25" w:rsidRPr="009E0F22" w:rsidRDefault="00802F25" w:rsidP="009E0F22">
      <w:pPr>
        <w:bidi w:val="0"/>
        <w:spacing w:after="0"/>
        <w:ind w:firstLine="426"/>
        <w:jc w:val="both"/>
        <w:rPr>
          <w:rFonts w:cs="Times New Roman"/>
          <w:sz w:val="22"/>
          <w:szCs w:val="22"/>
        </w:rPr>
      </w:pPr>
    </w:p>
    <w:p w14:paraId="4A4F6F58" w14:textId="5FD5CAEC" w:rsidR="00802F25" w:rsidRPr="009E0F22" w:rsidRDefault="00802F25" w:rsidP="009E0F22">
      <w:pPr>
        <w:pStyle w:val="Heading3"/>
        <w:bidi w:val="0"/>
        <w:rPr>
          <w:rFonts w:asciiTheme="majorBidi" w:hAnsiTheme="majorBidi"/>
          <w:b/>
          <w:bCs/>
          <w:color w:val="000000" w:themeColor="text1"/>
        </w:rPr>
      </w:pPr>
      <w:r w:rsidRPr="009E0F22">
        <w:rPr>
          <w:rFonts w:asciiTheme="majorBidi" w:hAnsiTheme="majorBidi"/>
          <w:b/>
          <w:bCs/>
          <w:color w:val="000000" w:themeColor="text1"/>
        </w:rPr>
        <w:t xml:space="preserve">3.3.5 A </w:t>
      </w:r>
      <w:r w:rsidR="001A4FB6" w:rsidRPr="009E0F22">
        <w:rPr>
          <w:rFonts w:asciiTheme="majorBidi" w:hAnsiTheme="majorBidi"/>
          <w:b/>
          <w:bCs/>
          <w:color w:val="000000" w:themeColor="text1"/>
        </w:rPr>
        <w:t xml:space="preserve">Chance-Constrained Problem </w:t>
      </w:r>
      <w:r w:rsidR="006A36C5" w:rsidRPr="009E0F22">
        <w:rPr>
          <w:rFonts w:asciiTheme="majorBidi" w:hAnsiTheme="majorBidi"/>
          <w:b/>
          <w:bCs/>
          <w:color w:val="000000" w:themeColor="text1"/>
        </w:rPr>
        <w:t>approach</w:t>
      </w:r>
    </w:p>
    <w:p w14:paraId="646F5CA8" w14:textId="77777777" w:rsidR="00802F25" w:rsidRPr="009E0F22" w:rsidRDefault="00512A37" w:rsidP="009E0F22">
      <w:pPr>
        <w:bidi w:val="0"/>
        <w:spacing w:after="0"/>
        <w:jc w:val="both"/>
        <w:rPr>
          <w:rFonts w:cs="Times New Roman"/>
          <w:sz w:val="22"/>
          <w:szCs w:val="22"/>
        </w:rPr>
      </w:pPr>
      <w:r w:rsidRPr="009E0F22">
        <w:rPr>
          <w:rFonts w:cs="Times New Roman"/>
          <w:sz w:val="22"/>
          <w:szCs w:val="22"/>
        </w:rPr>
        <w:t xml:space="preserve">The CCP method is one of the most widely utilized methods that consider uncertain parameters in mathematical models, which has been used in many different papers </w:t>
      </w:r>
      <w:r w:rsidR="00A33F28" w:rsidRPr="009E0F22">
        <w:rPr>
          <w:rFonts w:cs="Times New Roman"/>
          <w:color w:val="2E74B5" w:themeColor="accent1" w:themeShade="BF"/>
          <w:sz w:val="22"/>
          <w:szCs w:val="22"/>
        </w:rPr>
        <w:t>[82</w:t>
      </w:r>
      <w:r w:rsidR="00E32F24" w:rsidRPr="009E0F22">
        <w:rPr>
          <w:rFonts w:cs="Times New Roman"/>
          <w:color w:val="2E74B5" w:themeColor="accent1" w:themeShade="BF"/>
          <w:sz w:val="22"/>
          <w:szCs w:val="22"/>
        </w:rPr>
        <w:t>]</w:t>
      </w:r>
      <w:r w:rsidRPr="009E0F22">
        <w:rPr>
          <w:rFonts w:cs="Times New Roman"/>
          <w:sz w:val="22"/>
          <w:szCs w:val="22"/>
        </w:rPr>
        <w:t xml:space="preserve">. Therefore, the CCP approach introduced by </w:t>
      </w:r>
      <w:r w:rsidR="00A33F28" w:rsidRPr="009E0F22">
        <w:rPr>
          <w:rFonts w:cs="Times New Roman"/>
          <w:color w:val="2E74B5" w:themeColor="accent1" w:themeShade="BF"/>
          <w:sz w:val="22"/>
          <w:szCs w:val="22"/>
        </w:rPr>
        <w:t>[82</w:t>
      </w:r>
      <w:r w:rsidR="00E32F24" w:rsidRPr="009E0F22">
        <w:rPr>
          <w:rFonts w:cs="Times New Roman"/>
          <w:color w:val="2E74B5" w:themeColor="accent1" w:themeShade="BF"/>
          <w:sz w:val="22"/>
          <w:szCs w:val="22"/>
        </w:rPr>
        <w:t>]</w:t>
      </w:r>
      <w:r w:rsidR="00E32F24" w:rsidRPr="009E0F22">
        <w:rPr>
          <w:rFonts w:cs="Times New Roman"/>
          <w:sz w:val="22"/>
          <w:szCs w:val="22"/>
        </w:rPr>
        <w:t xml:space="preserve"> </w:t>
      </w:r>
      <w:r w:rsidRPr="009E0F22">
        <w:rPr>
          <w:rFonts w:cs="Times New Roman"/>
          <w:sz w:val="22"/>
          <w:szCs w:val="22"/>
        </w:rPr>
        <w:t>is employed in the presented model.</w:t>
      </w:r>
      <w:r w:rsidR="00E32F24" w:rsidRPr="009E0F22">
        <w:rPr>
          <w:rFonts w:cs="Times New Roman"/>
          <w:sz w:val="22"/>
          <w:szCs w:val="22"/>
        </w:rPr>
        <w:t xml:space="preserve"> This approach satisfies the chosen constraints with a defined confidence level. According to the presented model, it</w:t>
      </w:r>
      <w:r w:rsidR="0036716F" w:rsidRPr="009E0F22">
        <w:rPr>
          <w:rFonts w:cs="Times New Roman"/>
          <w:sz w:val="22"/>
          <w:szCs w:val="22"/>
        </w:rPr>
        <w:t>s</w:t>
      </w:r>
      <w:r w:rsidR="00E32F24" w:rsidRPr="009E0F22">
        <w:rPr>
          <w:rFonts w:cs="Times New Roman"/>
          <w:sz w:val="22"/>
          <w:szCs w:val="22"/>
        </w:rPr>
        <w:t xml:space="preserve"> efforts to determine the product demand at a confidence level above </w:t>
      </w:r>
      <m:oMath>
        <m:r>
          <w:rPr>
            <w:rFonts w:ascii="Cambria Math" w:hAnsi="Cambria Math" w:cs="Times New Roman"/>
            <w:sz w:val="22"/>
            <w:szCs w:val="22"/>
          </w:rPr>
          <m:t>α%</m:t>
        </m:r>
      </m:oMath>
      <w:r w:rsidR="00E32F24" w:rsidRPr="009E0F22">
        <w:rPr>
          <w:rFonts w:cs="Times New Roman"/>
          <w:sz w:val="22"/>
          <w:szCs w:val="22"/>
        </w:rPr>
        <w:t>.  The converted constraints are attained as follows:</w:t>
      </w:r>
    </w:p>
    <w:p w14:paraId="1F428322" w14:textId="77777777" w:rsidR="00DA2326" w:rsidRPr="009E0F22" w:rsidRDefault="00DA2326" w:rsidP="009E0F22">
      <w:pPr>
        <w:bidi w:val="0"/>
        <w:spacing w:after="0"/>
        <w:jc w:val="center"/>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2"/>
      </w:tblGrid>
      <w:tr w:rsidR="00DA2326" w:rsidRPr="009E0F22" w14:paraId="33825EE8" w14:textId="77777777" w:rsidTr="00451041">
        <w:tc>
          <w:tcPr>
            <w:tcW w:w="8926" w:type="dxa"/>
          </w:tcPr>
          <w:p w14:paraId="55AD6A9E" w14:textId="77777777" w:rsidR="00DA2326" w:rsidRPr="009E0F22" w:rsidRDefault="00872373" w:rsidP="009E0F22">
            <w:pPr>
              <w:bidi w:val="0"/>
              <w:spacing w:after="0" w:line="240" w:lineRule="auto"/>
              <w:rPr>
                <w:rFonts w:cs="Times New Roman"/>
                <w:sz w:val="22"/>
                <w:szCs w:val="22"/>
              </w:rPr>
            </w:pPr>
            <m:oMath>
              <m:r>
                <w:rPr>
                  <w:rFonts w:ascii="Cambria Math" w:hAnsi="Cambria Math" w:cs="Times New Roman"/>
                  <w:sz w:val="22"/>
                  <w:szCs w:val="22"/>
                </w:rPr>
                <m:t>pr</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Y</m:t>
                      </m:r>
                    </m:e>
                    <m:sub>
                      <m:r>
                        <w:rPr>
                          <w:rFonts w:ascii="Cambria Math" w:hAnsi="Cambria Math" w:cs="Times New Roman"/>
                          <w:sz w:val="22"/>
                          <w:szCs w:val="22"/>
                        </w:rPr>
                        <m:t>p, t-1</m:t>
                      </m:r>
                    </m:sub>
                  </m:sSub>
                  <m:r>
                    <w:rPr>
                      <w:rFonts w:ascii="Cambria Math" w:hAnsi="Cambria Math" w:cs="Times New Roman"/>
                      <w:sz w:val="22"/>
                      <w:szCs w:val="22"/>
                    </w:rPr>
                    <m:t>+</m:t>
                  </m:r>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m</m:t>
                      </m:r>
                    </m:sub>
                    <m:sup/>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v</m:t>
                          </m:r>
                        </m:sub>
                        <m:sup/>
                        <m:e>
                          <m:sSubSup>
                            <m:sSubSupPr>
                              <m:ctrlPr>
                                <w:rPr>
                                  <w:rFonts w:ascii="Cambria Math" w:hAnsi="Cambria Math" w:cs="Times New Roman"/>
                                  <w:i/>
                                  <w:sz w:val="22"/>
                                  <w:szCs w:val="22"/>
                                </w:rPr>
                              </m:ctrlPr>
                            </m:sSubSupPr>
                            <m:e>
                              <m:r>
                                <w:rPr>
                                  <w:rFonts w:ascii="Cambria Math" w:hAnsi="Cambria Math" w:cs="Times New Roman"/>
                                  <w:sz w:val="22"/>
                                  <w:szCs w:val="22"/>
                                </w:rPr>
                                <m:t>L</m:t>
                              </m:r>
                            </m:e>
                            <m:sub>
                              <m:r>
                                <w:rPr>
                                  <w:rFonts w:ascii="Cambria Math" w:hAnsi="Cambria Math" w:cs="Times New Roman"/>
                                  <w:sz w:val="22"/>
                                  <w:szCs w:val="22"/>
                                </w:rPr>
                                <m:t>pmv</m:t>
                              </m:r>
                            </m:sub>
                            <m:sup>
                              <m:r>
                                <w:rPr>
                                  <w:rFonts w:ascii="Cambria Math" w:hAnsi="Cambria Math" w:cs="Times New Roman"/>
                                  <w:sz w:val="22"/>
                                  <w:szCs w:val="22"/>
                                </w:rPr>
                                <m:t>t</m:t>
                              </m:r>
                            </m:sup>
                          </m:sSubSup>
                        </m:e>
                      </m:nary>
                    </m:e>
                  </m:nary>
                  <m:r>
                    <w:rPr>
                      <w:rFonts w:ascii="Cambria Math" w:hAnsi="Cambria Math" w:cs="Times New Roman"/>
                      <w:sz w:val="22"/>
                      <w:szCs w:val="22"/>
                    </w:rPr>
                    <m:t>-</m:t>
                  </m:r>
                  <m:sSubSup>
                    <m:sSubSupPr>
                      <m:ctrlPr>
                        <w:rPr>
                          <w:rFonts w:ascii="Cambria Math" w:hAnsi="Cambria Math" w:cs="Times New Roman"/>
                          <w:i/>
                          <w:sz w:val="22"/>
                          <w:szCs w:val="22"/>
                        </w:rPr>
                      </m:ctrlPr>
                    </m:sSubSupPr>
                    <m:e>
                      <m:r>
                        <w:rPr>
                          <w:rFonts w:ascii="Cambria Math" w:hAnsi="Cambria Math" w:cs="Times New Roman"/>
                          <w:sz w:val="22"/>
                          <w:szCs w:val="22"/>
                        </w:rPr>
                        <m:t>Y</m:t>
                      </m:r>
                    </m:e>
                    <m:sub>
                      <m:r>
                        <w:rPr>
                          <w:rFonts w:ascii="Cambria Math" w:hAnsi="Cambria Math" w:cs="Times New Roman"/>
                          <w:sz w:val="22"/>
                          <w:szCs w:val="22"/>
                        </w:rPr>
                        <m:t>p</m:t>
                      </m:r>
                    </m:sub>
                    <m:sup>
                      <m:r>
                        <w:rPr>
                          <w:rFonts w:ascii="Cambria Math" w:hAnsi="Cambria Math" w:cs="Times New Roman"/>
                          <w:sz w:val="22"/>
                          <w:szCs w:val="22"/>
                        </w:rPr>
                        <m:t>t</m:t>
                      </m:r>
                    </m:sup>
                  </m:sSubSup>
                  <m:r>
                    <w:rPr>
                      <w:rFonts w:ascii="Cambria Math" w:hAnsi="Cambria Math" w:cs="Times New Roman"/>
                      <w:sz w:val="22"/>
                      <w:szCs w:val="22"/>
                    </w:rPr>
                    <m:t>=</m:t>
                  </m:r>
                  <m:sSubSup>
                    <m:sSubSupPr>
                      <m:ctrlPr>
                        <w:rPr>
                          <w:rFonts w:ascii="Cambria Math" w:hAnsi="Cambria Math" w:cs="Times New Roman"/>
                          <w:i/>
                          <w:sz w:val="22"/>
                          <w:szCs w:val="22"/>
                        </w:rPr>
                      </m:ctrlPr>
                    </m:sSubSupPr>
                    <m:e>
                      <m:r>
                        <w:rPr>
                          <w:rFonts w:ascii="Cambria Math" w:hAnsi="Cambria Math" w:cs="Times New Roman"/>
                          <w:sz w:val="22"/>
                          <w:szCs w:val="22"/>
                        </w:rPr>
                        <m:t>μ</m:t>
                      </m:r>
                    </m:e>
                    <m:sub>
                      <m:r>
                        <w:rPr>
                          <w:rFonts w:ascii="Cambria Math" w:hAnsi="Cambria Math" w:cs="Times New Roman"/>
                          <w:sz w:val="22"/>
                          <w:szCs w:val="22"/>
                        </w:rPr>
                        <m:t>p</m:t>
                      </m:r>
                    </m:sub>
                    <m:sup>
                      <m:r>
                        <w:rPr>
                          <w:rFonts w:ascii="Cambria Math" w:hAnsi="Cambria Math" w:cs="Times New Roman"/>
                          <w:sz w:val="22"/>
                          <w:szCs w:val="22"/>
                        </w:rPr>
                        <m:t>t</m:t>
                      </m:r>
                    </m:sup>
                  </m:sSubSup>
                </m:e>
              </m:d>
              <m:r>
                <w:rPr>
                  <w:rFonts w:ascii="Cambria Math" w:hAnsi="Cambria Math" w:cs="Times New Roman"/>
                  <w:sz w:val="22"/>
                  <w:szCs w:val="22"/>
                </w:rPr>
                <m:t>≥α</m:t>
              </m:r>
            </m:oMath>
            <w:r w:rsidR="00DA2326" w:rsidRPr="009E0F22">
              <w:rPr>
                <w:rFonts w:cs="Times New Roman"/>
                <w:sz w:val="22"/>
                <w:szCs w:val="22"/>
              </w:rPr>
              <w:t>,</w:t>
            </w:r>
            <w:r w:rsidR="00B5006F" w:rsidRPr="009E0F22">
              <w:rPr>
                <w:rFonts w:cs="Times New Roman"/>
                <w:sz w:val="22"/>
                <w:szCs w:val="22"/>
              </w:rPr>
              <w:t xml:space="preserve"> </w:t>
            </w:r>
            <w:r w:rsidR="00DA2326" w:rsidRPr="009E0F22">
              <w:rPr>
                <w:rFonts w:cs="Times New Roman"/>
                <w:sz w:val="22"/>
                <w:szCs w:val="22"/>
              </w:rPr>
              <w:t xml:space="preserve"> </w:t>
            </w:r>
            <m:oMath>
              <m:r>
                <w:rPr>
                  <w:rFonts w:ascii="Cambria Math" w:hAnsi="Cambria Math" w:cs="Times New Roman"/>
                  <w:sz w:val="22"/>
                  <w:szCs w:val="22"/>
                </w:rPr>
                <m:t>∀p,t</m:t>
              </m:r>
            </m:oMath>
          </w:p>
          <w:p w14:paraId="78E0233C" w14:textId="77777777" w:rsidR="00DA2326" w:rsidRPr="009E0F22" w:rsidRDefault="00DA2326" w:rsidP="009E0F22">
            <w:pPr>
              <w:bidi w:val="0"/>
              <w:spacing w:after="0" w:line="240" w:lineRule="auto"/>
              <w:rPr>
                <w:rFonts w:cs="Times New Roman"/>
                <w:sz w:val="22"/>
                <w:szCs w:val="22"/>
              </w:rPr>
            </w:pPr>
          </w:p>
        </w:tc>
        <w:tc>
          <w:tcPr>
            <w:tcW w:w="702" w:type="dxa"/>
          </w:tcPr>
          <w:p w14:paraId="49B4ADF5" w14:textId="77777777" w:rsidR="00DA2326" w:rsidRPr="009E0F22" w:rsidRDefault="00DA2326" w:rsidP="009E0F22">
            <w:pPr>
              <w:bidi w:val="0"/>
              <w:spacing w:after="0" w:line="240" w:lineRule="auto"/>
              <w:rPr>
                <w:rFonts w:cs="Times New Roman"/>
                <w:sz w:val="22"/>
                <w:szCs w:val="22"/>
              </w:rPr>
            </w:pPr>
            <w:r w:rsidRPr="009E0F22">
              <w:rPr>
                <w:rFonts w:cs="Times New Roman"/>
                <w:sz w:val="22"/>
                <w:szCs w:val="22"/>
              </w:rPr>
              <w:t>(</w:t>
            </w:r>
            <w:r w:rsidR="00C54FB2" w:rsidRPr="009E0F22">
              <w:rPr>
                <w:rFonts w:cs="Times New Roman"/>
                <w:sz w:val="22"/>
                <w:szCs w:val="22"/>
              </w:rPr>
              <w:t>11</w:t>
            </w:r>
            <w:r w:rsidRPr="009E0F22">
              <w:rPr>
                <w:rFonts w:cs="Times New Roman"/>
                <w:sz w:val="22"/>
                <w:szCs w:val="22"/>
              </w:rPr>
              <w:t>)</w:t>
            </w:r>
          </w:p>
        </w:tc>
      </w:tr>
      <w:tr w:rsidR="00DA2326" w:rsidRPr="009E0F22" w14:paraId="45A7CC2B" w14:textId="77777777" w:rsidTr="00451041">
        <w:tc>
          <w:tcPr>
            <w:tcW w:w="8926" w:type="dxa"/>
          </w:tcPr>
          <w:p w14:paraId="2B7FA806" w14:textId="77777777" w:rsidR="00DA2326" w:rsidRPr="009E0F22" w:rsidRDefault="0070480C" w:rsidP="009E0F22">
            <w:pPr>
              <w:bidi w:val="0"/>
              <w:spacing w:after="0" w:line="240" w:lineRule="auto"/>
              <w:rPr>
                <w:rFonts w:cs="Times New Roman"/>
                <w:sz w:val="22"/>
                <w:szCs w:val="22"/>
              </w:rPr>
            </w:pPr>
            <m:oMath>
              <m:r>
                <w:rPr>
                  <w:rFonts w:ascii="Cambria Math" w:hAnsi="Cambria Math" w:cs="Times New Roman"/>
                  <w:sz w:val="22"/>
                  <w:szCs w:val="22"/>
                </w:rPr>
                <m:t>pr</m:t>
              </m:r>
              <m:d>
                <m:dPr>
                  <m:ctrlPr>
                    <w:rPr>
                      <w:rFonts w:ascii="Cambria Math" w:hAnsi="Cambria Math" w:cs="Times New Roman"/>
                      <w:i/>
                      <w:sz w:val="22"/>
                      <w:szCs w:val="22"/>
                    </w:rPr>
                  </m:ctrlPr>
                </m:dPr>
                <m:e>
                  <m:sSubSup>
                    <m:sSubSupPr>
                      <m:ctrlPr>
                        <w:rPr>
                          <w:rFonts w:ascii="Cambria Math" w:hAnsi="Cambria Math" w:cs="Times New Roman"/>
                          <w:i/>
                          <w:sz w:val="22"/>
                          <w:szCs w:val="22"/>
                        </w:rPr>
                      </m:ctrlPr>
                    </m:sSubSupPr>
                    <m:e>
                      <m:r>
                        <w:rPr>
                          <w:rFonts w:ascii="Cambria Math" w:hAnsi="Cambria Math" w:cs="Times New Roman"/>
                          <w:sz w:val="22"/>
                          <w:szCs w:val="22"/>
                        </w:rPr>
                        <m:t>μ</m:t>
                      </m:r>
                    </m:e>
                    <m:sub>
                      <m:r>
                        <w:rPr>
                          <w:rFonts w:ascii="Cambria Math" w:hAnsi="Cambria Math" w:cs="Times New Roman"/>
                          <w:sz w:val="22"/>
                          <w:szCs w:val="22"/>
                        </w:rPr>
                        <m:t>p</m:t>
                      </m:r>
                    </m:sub>
                    <m:sup>
                      <m:r>
                        <w:rPr>
                          <w:rFonts w:ascii="Cambria Math" w:hAnsi="Cambria Math" w:cs="Times New Roman"/>
                          <w:sz w:val="22"/>
                          <w:szCs w:val="22"/>
                        </w:rPr>
                        <m:t>t</m:t>
                      </m:r>
                    </m:sup>
                  </m:sSubSup>
                  <m:sSubSup>
                    <m:sSubSupPr>
                      <m:ctrlPr>
                        <w:rPr>
                          <w:rFonts w:ascii="Cambria Math" w:hAnsi="Cambria Math" w:cs="Times New Roman"/>
                          <w:i/>
                          <w:sz w:val="22"/>
                          <w:szCs w:val="22"/>
                        </w:rPr>
                      </m:ctrlPr>
                    </m:sSubSupPr>
                    <m:e>
                      <m:r>
                        <w:rPr>
                          <w:rFonts w:ascii="Cambria Math" w:hAnsi="Cambria Math" w:cs="Times New Roman"/>
                          <w:sz w:val="22"/>
                          <w:szCs w:val="22"/>
                        </w:rPr>
                        <m:t>W</m:t>
                      </m:r>
                    </m:e>
                    <m:sub>
                      <m:r>
                        <w:rPr>
                          <w:rFonts w:ascii="Cambria Math" w:hAnsi="Cambria Math" w:cs="Times New Roman"/>
                          <w:sz w:val="22"/>
                          <w:szCs w:val="22"/>
                        </w:rPr>
                        <m:t>m</m:t>
                      </m:r>
                    </m:sub>
                    <m:sup>
                      <m:r>
                        <w:rPr>
                          <w:rFonts w:ascii="Cambria Math" w:hAnsi="Cambria Math" w:cs="Times New Roman"/>
                          <w:sz w:val="22"/>
                          <w:szCs w:val="22"/>
                        </w:rPr>
                        <m:t>t</m:t>
                      </m:r>
                    </m:sup>
                  </m:sSubSup>
                  <m:r>
                    <w:rPr>
                      <w:rFonts w:ascii="Cambria Math" w:hAnsi="Cambria Math" w:cs="Times New Roman"/>
                      <w:sz w:val="22"/>
                      <w:szCs w:val="22"/>
                    </w:rPr>
                    <m:t>-</m:t>
                  </m:r>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v</m:t>
                      </m:r>
                    </m:sub>
                    <m:sup/>
                    <m:e>
                      <m:sSubSup>
                        <m:sSubSupPr>
                          <m:ctrlPr>
                            <w:rPr>
                              <w:rFonts w:ascii="Cambria Math" w:hAnsi="Cambria Math" w:cs="Times New Roman"/>
                              <w:i/>
                              <w:sz w:val="22"/>
                              <w:szCs w:val="22"/>
                            </w:rPr>
                          </m:ctrlPr>
                        </m:sSubSupPr>
                        <m:e>
                          <m:r>
                            <w:rPr>
                              <w:rFonts w:ascii="Cambria Math" w:hAnsi="Cambria Math" w:cs="Times New Roman"/>
                              <w:sz w:val="22"/>
                              <w:szCs w:val="22"/>
                            </w:rPr>
                            <m:t>L</m:t>
                          </m:r>
                        </m:e>
                        <m:sub>
                          <m:r>
                            <w:rPr>
                              <w:rFonts w:ascii="Cambria Math" w:hAnsi="Cambria Math" w:cs="Times New Roman"/>
                              <w:sz w:val="22"/>
                              <w:szCs w:val="22"/>
                            </w:rPr>
                            <m:t>pmv</m:t>
                          </m:r>
                        </m:sub>
                        <m:sup>
                          <m:r>
                            <w:rPr>
                              <w:rFonts w:ascii="Cambria Math" w:hAnsi="Cambria Math" w:cs="Times New Roman"/>
                              <w:sz w:val="22"/>
                              <w:szCs w:val="22"/>
                            </w:rPr>
                            <m:t>t</m:t>
                          </m:r>
                        </m:sup>
                      </m:sSubSup>
                      <m:r>
                        <w:rPr>
                          <w:rFonts w:ascii="Cambria Math" w:hAnsi="Cambria Math" w:cs="Times New Roman"/>
                          <w:sz w:val="22"/>
                          <w:szCs w:val="22"/>
                        </w:rPr>
                        <m:t>≥0</m:t>
                      </m:r>
                    </m:e>
                  </m:nary>
                </m:e>
              </m:d>
              <m:r>
                <w:rPr>
                  <w:rFonts w:ascii="Cambria Math" w:hAnsi="Cambria Math" w:cs="Times New Roman"/>
                  <w:sz w:val="22"/>
                  <w:szCs w:val="22"/>
                </w:rPr>
                <m:t>≥α</m:t>
              </m:r>
            </m:oMath>
            <w:r w:rsidR="00DA2326" w:rsidRPr="009E0F22">
              <w:rPr>
                <w:rFonts w:cs="Times New Roman"/>
                <w:sz w:val="22"/>
                <w:szCs w:val="22"/>
              </w:rPr>
              <w:t>,</w:t>
            </w:r>
            <w:r w:rsidR="00FC12F5" w:rsidRPr="009E0F22">
              <w:rPr>
                <w:rFonts w:cs="Times New Roman"/>
                <w:sz w:val="22"/>
                <w:szCs w:val="22"/>
              </w:rPr>
              <w:t xml:space="preserve">                   </w:t>
            </w:r>
            <w:r w:rsidR="00DA2326" w:rsidRPr="009E0F22">
              <w:rPr>
                <w:rFonts w:cs="Times New Roman"/>
                <w:sz w:val="22"/>
                <w:szCs w:val="22"/>
              </w:rPr>
              <w:t xml:space="preserve"> </w:t>
            </w:r>
            <m:oMath>
              <m:r>
                <w:rPr>
                  <w:rFonts w:ascii="Cambria Math" w:hAnsi="Cambria Math" w:cs="Times New Roman"/>
                  <w:sz w:val="22"/>
                  <w:szCs w:val="22"/>
                </w:rPr>
                <m:t>∀p,m,t</m:t>
              </m:r>
            </m:oMath>
          </w:p>
          <w:p w14:paraId="5B5DBB6E" w14:textId="77777777" w:rsidR="00DA2326" w:rsidRPr="009E0F22" w:rsidRDefault="00DA2326" w:rsidP="009E0F22">
            <w:pPr>
              <w:bidi w:val="0"/>
              <w:spacing w:after="0" w:line="240" w:lineRule="auto"/>
              <w:rPr>
                <w:rFonts w:cs="Times New Roman"/>
                <w:sz w:val="22"/>
                <w:szCs w:val="22"/>
              </w:rPr>
            </w:pPr>
          </w:p>
        </w:tc>
        <w:tc>
          <w:tcPr>
            <w:tcW w:w="702" w:type="dxa"/>
          </w:tcPr>
          <w:p w14:paraId="35EC4F37" w14:textId="77777777" w:rsidR="00DA2326" w:rsidRPr="009E0F22" w:rsidRDefault="008C3A0B" w:rsidP="009E0F22">
            <w:pPr>
              <w:bidi w:val="0"/>
              <w:spacing w:after="0" w:line="240" w:lineRule="auto"/>
              <w:rPr>
                <w:rFonts w:cs="Times New Roman"/>
                <w:sz w:val="22"/>
                <w:szCs w:val="22"/>
              </w:rPr>
            </w:pPr>
            <w:r w:rsidRPr="009E0F22">
              <w:rPr>
                <w:rFonts w:cs="Times New Roman"/>
                <w:sz w:val="22"/>
                <w:szCs w:val="22"/>
              </w:rPr>
              <w:t>(12)</w:t>
            </w:r>
          </w:p>
        </w:tc>
      </w:tr>
    </w:tbl>
    <w:p w14:paraId="515069A2" w14:textId="7A6353B8" w:rsidR="00DA2326" w:rsidRPr="009E0F22" w:rsidRDefault="00C54FB2" w:rsidP="009E0F22">
      <w:pPr>
        <w:bidi w:val="0"/>
        <w:ind w:firstLine="426"/>
        <w:jc w:val="both"/>
        <w:rPr>
          <w:rFonts w:cs="Times New Roman"/>
          <w:sz w:val="22"/>
          <w:szCs w:val="22"/>
        </w:rPr>
      </w:pPr>
      <w:r w:rsidRPr="009E0F22">
        <w:rPr>
          <w:rFonts w:cs="Times New Roman"/>
          <w:sz w:val="22"/>
          <w:szCs w:val="22"/>
        </w:rPr>
        <w:t xml:space="preserve">It is supposed that the amounts of demand pursue a normal distribution function and, therewith, the probabilities of constraint (11) </w:t>
      </w:r>
      <w:r w:rsidR="00970370" w:rsidRPr="009E0F22">
        <w:rPr>
          <w:rFonts w:cs="Times New Roman"/>
          <w:sz w:val="22"/>
          <w:szCs w:val="22"/>
        </w:rPr>
        <w:t xml:space="preserve">is </w:t>
      </w:r>
      <w:r w:rsidRPr="009E0F22">
        <w:rPr>
          <w:rFonts w:cs="Times New Roman"/>
          <w:sz w:val="22"/>
          <w:szCs w:val="22"/>
        </w:rPr>
        <w:t>equal to zero.</w:t>
      </w:r>
      <w:r w:rsidR="00CF6549" w:rsidRPr="009E0F22">
        <w:rPr>
          <w:rFonts w:cs="Times New Roman"/>
          <w:sz w:val="22"/>
          <w:szCs w:val="22"/>
        </w:rPr>
        <w:t xml:space="preserve"> Indeed, when the operator of the probabilistic constraints is inequal, it could utilize the rules of CCP.</w:t>
      </w:r>
      <w:r w:rsidR="00DD2954" w:rsidRPr="009E0F22">
        <w:rPr>
          <w:rFonts w:cs="Times New Roman"/>
          <w:sz w:val="22"/>
          <w:szCs w:val="22"/>
        </w:rPr>
        <w:t xml:space="preserve"> If the operator is equal</w:t>
      </w:r>
      <w:r w:rsidR="00FB2B52" w:rsidRPr="009E0F22">
        <w:rPr>
          <w:rFonts w:cs="Times New Roman"/>
          <w:sz w:val="22"/>
          <w:szCs w:val="22"/>
        </w:rPr>
        <w:t xml:space="preserve">, some changes should be made according to the concept of the constraint to transform the equality to </w:t>
      </w:r>
      <w:r w:rsidR="00DD2954" w:rsidRPr="009E0F22">
        <w:rPr>
          <w:rFonts w:cs="Times New Roman"/>
          <w:sz w:val="22"/>
          <w:szCs w:val="22"/>
        </w:rPr>
        <w:t xml:space="preserve">the </w:t>
      </w:r>
      <w:r w:rsidR="00FB2B52" w:rsidRPr="009E0F22">
        <w:rPr>
          <w:rFonts w:cs="Times New Roman"/>
          <w:sz w:val="22"/>
          <w:szCs w:val="22"/>
        </w:rPr>
        <w:t>inequality constraint.</w:t>
      </w:r>
      <w:r w:rsidR="00D47BCF" w:rsidRPr="009E0F22">
        <w:rPr>
          <w:rFonts w:cs="Times New Roman"/>
          <w:sz w:val="22"/>
          <w:szCs w:val="22"/>
        </w:rPr>
        <w:t xml:space="preserve"> Therefore, the constraint (11) </w:t>
      </w:r>
      <w:r w:rsidR="00970370" w:rsidRPr="009E0F22">
        <w:rPr>
          <w:rFonts w:cs="Times New Roman"/>
          <w:sz w:val="22"/>
          <w:szCs w:val="22"/>
        </w:rPr>
        <w:t xml:space="preserve">is </w:t>
      </w:r>
      <w:r w:rsidR="00D47BCF" w:rsidRPr="009E0F22">
        <w:rPr>
          <w:rFonts w:cs="Times New Roman"/>
          <w:sz w:val="22"/>
          <w:szCs w:val="22"/>
        </w:rPr>
        <w:t xml:space="preserve">converted to the constraint (13) </w:t>
      </w:r>
      <w:r w:rsidR="00970370" w:rsidRPr="009E0F22">
        <w:rPr>
          <w:rFonts w:cs="Times New Roman"/>
          <w:sz w:val="22"/>
          <w:szCs w:val="22"/>
        </w:rPr>
        <w:t xml:space="preserve">as stated.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2"/>
      </w:tblGrid>
      <w:tr w:rsidR="00D47BCF" w:rsidRPr="009E0F22" w14:paraId="5691A5BC" w14:textId="77777777" w:rsidTr="00451041">
        <w:tc>
          <w:tcPr>
            <w:tcW w:w="8926" w:type="dxa"/>
          </w:tcPr>
          <w:p w14:paraId="14F147CB" w14:textId="77777777" w:rsidR="00D47BCF" w:rsidRPr="009E0F22" w:rsidRDefault="00D47BCF" w:rsidP="009E0F22">
            <w:pPr>
              <w:bidi w:val="0"/>
              <w:spacing w:after="0" w:line="240" w:lineRule="auto"/>
              <w:rPr>
                <w:rFonts w:cs="Times New Roman"/>
                <w:sz w:val="22"/>
                <w:szCs w:val="22"/>
              </w:rPr>
            </w:pPr>
            <m:oMath>
              <m:r>
                <w:rPr>
                  <w:rFonts w:ascii="Cambria Math" w:hAnsi="Cambria Math" w:cs="Times New Roman"/>
                  <w:sz w:val="22"/>
                  <w:szCs w:val="22"/>
                </w:rPr>
                <w:lastRenderedPageBreak/>
                <m:t>pr</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Y</m:t>
                      </m:r>
                    </m:e>
                    <m:sub>
                      <m:r>
                        <w:rPr>
                          <w:rFonts w:ascii="Cambria Math" w:hAnsi="Cambria Math" w:cs="Times New Roman"/>
                          <w:sz w:val="22"/>
                          <w:szCs w:val="22"/>
                        </w:rPr>
                        <m:t>p, t-1</m:t>
                      </m:r>
                    </m:sub>
                  </m:sSub>
                  <m:r>
                    <w:rPr>
                      <w:rFonts w:ascii="Cambria Math" w:hAnsi="Cambria Math" w:cs="Times New Roman"/>
                      <w:sz w:val="22"/>
                      <w:szCs w:val="22"/>
                    </w:rPr>
                    <m:t>+</m:t>
                  </m:r>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m</m:t>
                      </m:r>
                    </m:sub>
                    <m:sup/>
                    <m:e>
                      <m:nary>
                        <m:naryPr>
                          <m:chr m:val="∑"/>
                          <m:limLoc m:val="undOvr"/>
                          <m:supHide m:val="1"/>
                          <m:ctrlPr>
                            <w:rPr>
                              <w:rFonts w:ascii="Cambria Math" w:hAnsi="Cambria Math" w:cs="Times New Roman"/>
                              <w:i/>
                              <w:sz w:val="22"/>
                              <w:szCs w:val="22"/>
                            </w:rPr>
                          </m:ctrlPr>
                        </m:naryPr>
                        <m:sub>
                          <m:r>
                            <w:rPr>
                              <w:rFonts w:ascii="Cambria Math" w:hAnsi="Cambria Math" w:cs="Times New Roman"/>
                              <w:sz w:val="22"/>
                              <w:szCs w:val="22"/>
                            </w:rPr>
                            <m:t>v</m:t>
                          </m:r>
                        </m:sub>
                        <m:sup/>
                        <m:e>
                          <m:sSubSup>
                            <m:sSubSupPr>
                              <m:ctrlPr>
                                <w:rPr>
                                  <w:rFonts w:ascii="Cambria Math" w:hAnsi="Cambria Math" w:cs="Times New Roman"/>
                                  <w:i/>
                                  <w:sz w:val="22"/>
                                  <w:szCs w:val="22"/>
                                </w:rPr>
                              </m:ctrlPr>
                            </m:sSubSupPr>
                            <m:e>
                              <m:r>
                                <w:rPr>
                                  <w:rFonts w:ascii="Cambria Math" w:hAnsi="Cambria Math" w:cs="Times New Roman"/>
                                  <w:sz w:val="22"/>
                                  <w:szCs w:val="22"/>
                                </w:rPr>
                                <m:t>L</m:t>
                              </m:r>
                            </m:e>
                            <m:sub>
                              <m:r>
                                <w:rPr>
                                  <w:rFonts w:ascii="Cambria Math" w:hAnsi="Cambria Math" w:cs="Times New Roman"/>
                                  <w:sz w:val="22"/>
                                  <w:szCs w:val="22"/>
                                </w:rPr>
                                <m:t>pmv</m:t>
                              </m:r>
                            </m:sub>
                            <m:sup>
                              <m:r>
                                <w:rPr>
                                  <w:rFonts w:ascii="Cambria Math" w:hAnsi="Cambria Math" w:cs="Times New Roman"/>
                                  <w:sz w:val="22"/>
                                  <w:szCs w:val="22"/>
                                </w:rPr>
                                <m:t>t</m:t>
                              </m:r>
                            </m:sup>
                          </m:sSubSup>
                        </m:e>
                      </m:nary>
                    </m:e>
                  </m:nary>
                  <m:r>
                    <w:rPr>
                      <w:rFonts w:ascii="Cambria Math" w:hAnsi="Cambria Math" w:cs="Times New Roman"/>
                      <w:sz w:val="22"/>
                      <w:szCs w:val="22"/>
                    </w:rPr>
                    <m:t>-</m:t>
                  </m:r>
                  <m:sSubSup>
                    <m:sSubSupPr>
                      <m:ctrlPr>
                        <w:rPr>
                          <w:rFonts w:ascii="Cambria Math" w:hAnsi="Cambria Math" w:cs="Times New Roman"/>
                          <w:i/>
                          <w:sz w:val="22"/>
                          <w:szCs w:val="22"/>
                        </w:rPr>
                      </m:ctrlPr>
                    </m:sSubSupPr>
                    <m:e>
                      <m:r>
                        <w:rPr>
                          <w:rFonts w:ascii="Cambria Math" w:hAnsi="Cambria Math" w:cs="Times New Roman"/>
                          <w:sz w:val="22"/>
                          <w:szCs w:val="22"/>
                        </w:rPr>
                        <m:t>Y</m:t>
                      </m:r>
                    </m:e>
                    <m:sub>
                      <m:r>
                        <w:rPr>
                          <w:rFonts w:ascii="Cambria Math" w:hAnsi="Cambria Math" w:cs="Times New Roman"/>
                          <w:sz w:val="22"/>
                          <w:szCs w:val="22"/>
                        </w:rPr>
                        <m:t>p</m:t>
                      </m:r>
                    </m:sub>
                    <m:sup>
                      <m:r>
                        <w:rPr>
                          <w:rFonts w:ascii="Cambria Math" w:hAnsi="Cambria Math" w:cs="Times New Roman"/>
                          <w:sz w:val="22"/>
                          <w:szCs w:val="22"/>
                        </w:rPr>
                        <m:t>t</m:t>
                      </m:r>
                    </m:sup>
                  </m:sSubSup>
                  <m:r>
                    <w:rPr>
                      <w:rFonts w:ascii="Cambria Math" w:hAnsi="Cambria Math" w:cs="Times New Roman"/>
                      <w:sz w:val="22"/>
                      <w:szCs w:val="22"/>
                    </w:rPr>
                    <m:t>≥</m:t>
                  </m:r>
                  <m:sSubSup>
                    <m:sSubSupPr>
                      <m:ctrlPr>
                        <w:rPr>
                          <w:rFonts w:ascii="Cambria Math" w:hAnsi="Cambria Math" w:cs="Times New Roman"/>
                          <w:i/>
                          <w:sz w:val="22"/>
                          <w:szCs w:val="22"/>
                        </w:rPr>
                      </m:ctrlPr>
                    </m:sSubSupPr>
                    <m:e>
                      <m:r>
                        <w:rPr>
                          <w:rFonts w:ascii="Cambria Math" w:hAnsi="Cambria Math" w:cs="Times New Roman"/>
                          <w:sz w:val="22"/>
                          <w:szCs w:val="22"/>
                        </w:rPr>
                        <m:t>μ</m:t>
                      </m:r>
                    </m:e>
                    <m:sub>
                      <m:r>
                        <w:rPr>
                          <w:rFonts w:ascii="Cambria Math" w:hAnsi="Cambria Math" w:cs="Times New Roman"/>
                          <w:sz w:val="22"/>
                          <w:szCs w:val="22"/>
                        </w:rPr>
                        <m:t>p</m:t>
                      </m:r>
                    </m:sub>
                    <m:sup>
                      <m:r>
                        <w:rPr>
                          <w:rFonts w:ascii="Cambria Math" w:hAnsi="Cambria Math" w:cs="Times New Roman"/>
                          <w:sz w:val="22"/>
                          <w:szCs w:val="22"/>
                        </w:rPr>
                        <m:t>t</m:t>
                      </m:r>
                    </m:sup>
                  </m:sSubSup>
                </m:e>
              </m:d>
              <m:r>
                <w:rPr>
                  <w:rFonts w:ascii="Cambria Math" w:hAnsi="Cambria Math" w:cs="Times New Roman"/>
                  <w:sz w:val="22"/>
                  <w:szCs w:val="22"/>
                </w:rPr>
                <m:t>≥α</m:t>
              </m:r>
            </m:oMath>
            <w:r w:rsidRPr="009E0F22">
              <w:rPr>
                <w:rFonts w:cs="Times New Roman"/>
                <w:sz w:val="22"/>
                <w:szCs w:val="22"/>
              </w:rPr>
              <w:t xml:space="preserve">,  </w:t>
            </w:r>
            <m:oMath>
              <m:r>
                <w:rPr>
                  <w:rFonts w:ascii="Cambria Math" w:hAnsi="Cambria Math" w:cs="Times New Roman"/>
                  <w:sz w:val="22"/>
                  <w:szCs w:val="22"/>
                </w:rPr>
                <m:t>∀p,t</m:t>
              </m:r>
            </m:oMath>
          </w:p>
          <w:p w14:paraId="075BE55B" w14:textId="77777777" w:rsidR="00D47BCF" w:rsidRPr="009E0F22" w:rsidRDefault="00D47BCF" w:rsidP="009E0F22">
            <w:pPr>
              <w:bidi w:val="0"/>
              <w:spacing w:after="0" w:line="240" w:lineRule="auto"/>
              <w:rPr>
                <w:rFonts w:cs="Times New Roman"/>
                <w:sz w:val="22"/>
                <w:szCs w:val="22"/>
              </w:rPr>
            </w:pPr>
          </w:p>
        </w:tc>
        <w:tc>
          <w:tcPr>
            <w:tcW w:w="702" w:type="dxa"/>
          </w:tcPr>
          <w:p w14:paraId="6B7A86C8" w14:textId="77777777" w:rsidR="00D47BCF" w:rsidRPr="009E0F22" w:rsidRDefault="00D47BCF" w:rsidP="009E0F22">
            <w:pPr>
              <w:bidi w:val="0"/>
              <w:spacing w:after="0" w:line="240" w:lineRule="auto"/>
              <w:rPr>
                <w:rFonts w:cs="Times New Roman"/>
                <w:sz w:val="22"/>
                <w:szCs w:val="22"/>
              </w:rPr>
            </w:pPr>
            <w:r w:rsidRPr="009E0F22">
              <w:rPr>
                <w:rFonts w:cs="Times New Roman"/>
                <w:sz w:val="22"/>
                <w:szCs w:val="22"/>
              </w:rPr>
              <w:t>(13)</w:t>
            </w:r>
          </w:p>
        </w:tc>
      </w:tr>
    </w:tbl>
    <w:p w14:paraId="2C8FF989" w14:textId="77777777" w:rsidR="00D47BCF" w:rsidRPr="009E0F22" w:rsidRDefault="00C66757" w:rsidP="009E0F22">
      <w:pPr>
        <w:bidi w:val="0"/>
        <w:ind w:firstLine="426"/>
        <w:jc w:val="both"/>
        <w:rPr>
          <w:rFonts w:cs="Times New Roman"/>
          <w:sz w:val="22"/>
          <w:szCs w:val="22"/>
        </w:rPr>
      </w:pPr>
      <w:r w:rsidRPr="009E0F22">
        <w:rPr>
          <w:rFonts w:cs="Times New Roman"/>
          <w:sz w:val="22"/>
          <w:szCs w:val="22"/>
        </w:rPr>
        <w:t xml:space="preserve">According to the constraint (13), the inventory amount should be specified so that the lost demand is avoided at the level of confidence above </w:t>
      </w:r>
      <m:oMath>
        <m:r>
          <w:rPr>
            <w:rFonts w:ascii="Cambria Math" w:hAnsi="Cambria Math" w:cs="Times New Roman"/>
            <w:sz w:val="22"/>
            <w:szCs w:val="22"/>
          </w:rPr>
          <m:t>α%</m:t>
        </m:r>
      </m:oMath>
      <w:r w:rsidRPr="009E0F22">
        <w:rPr>
          <w:rFonts w:cs="Times New Roman"/>
          <w:sz w:val="22"/>
          <w:szCs w:val="22"/>
        </w:rPr>
        <w:t>.</w:t>
      </w:r>
    </w:p>
    <w:p w14:paraId="2A64C740" w14:textId="77777777" w:rsidR="00482867" w:rsidRPr="009E0F22" w:rsidRDefault="00482867" w:rsidP="009E0F22">
      <w:pPr>
        <w:pStyle w:val="Heading1"/>
        <w:numPr>
          <w:ilvl w:val="0"/>
          <w:numId w:val="4"/>
        </w:numPr>
        <w:bidi w:val="0"/>
        <w:spacing w:before="0" w:line="240" w:lineRule="auto"/>
        <w:ind w:left="284"/>
        <w:rPr>
          <w:rFonts w:ascii="Times New Roman" w:hAnsi="Times New Roman" w:cs="Times New Roman"/>
          <w:color w:val="auto"/>
          <w:sz w:val="24"/>
          <w:szCs w:val="24"/>
        </w:rPr>
      </w:pPr>
      <w:r w:rsidRPr="009E0F22">
        <w:rPr>
          <w:rFonts w:ascii="Times New Roman" w:hAnsi="Times New Roman" w:cs="Times New Roman"/>
          <w:color w:val="auto"/>
          <w:sz w:val="22"/>
          <w:szCs w:val="22"/>
        </w:rPr>
        <w:t>M</w:t>
      </w:r>
      <w:r w:rsidRPr="009E0F22">
        <w:rPr>
          <w:rFonts w:ascii="Times New Roman" w:hAnsi="Times New Roman" w:cs="Times New Roman"/>
          <w:color w:val="auto"/>
          <w:sz w:val="24"/>
          <w:szCs w:val="24"/>
        </w:rPr>
        <w:t>eta</w:t>
      </w:r>
      <w:r w:rsidR="00070C27" w:rsidRPr="009E0F22">
        <w:rPr>
          <w:rFonts w:ascii="Times New Roman" w:hAnsi="Times New Roman" w:cs="Times New Roman"/>
          <w:color w:val="auto"/>
          <w:sz w:val="24"/>
          <w:szCs w:val="24"/>
        </w:rPr>
        <w:t>-</w:t>
      </w:r>
      <w:r w:rsidRPr="009E0F22">
        <w:rPr>
          <w:rFonts w:ascii="Times New Roman" w:hAnsi="Times New Roman" w:cs="Times New Roman"/>
          <w:color w:val="auto"/>
          <w:sz w:val="24"/>
          <w:szCs w:val="24"/>
        </w:rPr>
        <w:t>heuristic algorithms</w:t>
      </w:r>
    </w:p>
    <w:p w14:paraId="773CAADA" w14:textId="2D3A621A" w:rsidR="00482867" w:rsidRPr="009E0F22" w:rsidRDefault="00306811" w:rsidP="009E0F22">
      <w:pPr>
        <w:bidi w:val="0"/>
        <w:spacing w:after="0"/>
        <w:jc w:val="both"/>
        <w:rPr>
          <w:rFonts w:cs="Times New Roman"/>
          <w:sz w:val="22"/>
          <w:szCs w:val="22"/>
        </w:rPr>
      </w:pPr>
      <w:r w:rsidRPr="009E0F22">
        <w:rPr>
          <w:rFonts w:cs="Times New Roman"/>
          <w:sz w:val="22"/>
          <w:szCs w:val="22"/>
        </w:rPr>
        <w:t>Meta-heuristic algorithms are a type of random algorithm that is used to find the optimal solution. Optimization methods and algorithms are divided into two categories: exact algorithms and approximate algorithms.</w:t>
      </w:r>
      <w:r w:rsidR="00780952" w:rsidRPr="009E0F22">
        <w:rPr>
          <w:rFonts w:cs="Times New Roman"/>
          <w:sz w:val="22"/>
          <w:szCs w:val="22"/>
        </w:rPr>
        <w:t xml:space="preserve"> Exact algorithms </w:t>
      </w:r>
      <w:r w:rsidR="00317010" w:rsidRPr="009E0F22">
        <w:rPr>
          <w:rFonts w:cs="Times New Roman"/>
          <w:sz w:val="22"/>
          <w:szCs w:val="22"/>
        </w:rPr>
        <w:t>can</w:t>
      </w:r>
      <w:r w:rsidR="00780952" w:rsidRPr="009E0F22">
        <w:rPr>
          <w:rFonts w:cs="Times New Roman"/>
          <w:sz w:val="22"/>
          <w:szCs w:val="22"/>
        </w:rPr>
        <w:t xml:space="preserve"> find the optimal solution accurately, but they are not efficient enough in the case of NP-hard optimization problems, and their implementation time increases exponentially according to the sizes of the problems. Approximate algorithms </w:t>
      </w:r>
      <w:r w:rsidR="00317010" w:rsidRPr="009E0F22">
        <w:rPr>
          <w:rFonts w:cs="Times New Roman"/>
          <w:sz w:val="22"/>
          <w:szCs w:val="22"/>
        </w:rPr>
        <w:t>can</w:t>
      </w:r>
      <w:r w:rsidR="00780952" w:rsidRPr="009E0F22">
        <w:rPr>
          <w:rFonts w:cs="Times New Roman"/>
          <w:sz w:val="22"/>
          <w:szCs w:val="22"/>
        </w:rPr>
        <w:t xml:space="preserve"> find good (near-optimal) solutions in a short time for NP-hard optimization problems.</w:t>
      </w:r>
      <w:r w:rsidR="00750FA2" w:rsidRPr="009E0F22">
        <w:rPr>
          <w:rFonts w:cs="Times New Roman"/>
          <w:sz w:val="22"/>
          <w:szCs w:val="22"/>
        </w:rPr>
        <w:t xml:space="preserve"> Approximate algorithms are divided into three categories: heuristic, meta-heuristic, and hyper-heuristic algorithms. The two main problems with heuristic algorithms include they get stuck at optimal local points and precocious convergence to these points.</w:t>
      </w:r>
      <w:r w:rsidR="001F3D65" w:rsidRPr="009E0F22">
        <w:rPr>
          <w:rFonts w:cs="Times New Roman"/>
          <w:sz w:val="22"/>
          <w:szCs w:val="22"/>
        </w:rPr>
        <w:t xml:space="preserve"> Meta-heuristic algorithms have been developed and introduced to solve heuristic method problems. In fact, meta-heuristic algorithms are one of the types of approximation optimization algorithms that have solutions for exiting local optimal points and can be used in a wide range of problems.</w:t>
      </w:r>
      <w:r w:rsidR="00FB5FEE" w:rsidRPr="009E0F22">
        <w:rPr>
          <w:rFonts w:cs="Times New Roman"/>
          <w:sz w:val="22"/>
          <w:szCs w:val="22"/>
        </w:rPr>
        <w:t xml:space="preserve"> </w:t>
      </w:r>
      <w:r w:rsidR="00482867" w:rsidRPr="009E0F22">
        <w:rPr>
          <w:rFonts w:cs="Times New Roman"/>
          <w:sz w:val="22"/>
          <w:szCs w:val="22"/>
        </w:rPr>
        <w:t xml:space="preserve">It has been proven that SCN models are </w:t>
      </w:r>
      <w:r w:rsidR="00070C27" w:rsidRPr="009E0F22">
        <w:rPr>
          <w:rFonts w:cs="Times New Roman"/>
          <w:sz w:val="22"/>
          <w:szCs w:val="22"/>
        </w:rPr>
        <w:t xml:space="preserve">an </w:t>
      </w:r>
      <w:r w:rsidR="00482867" w:rsidRPr="009E0F22">
        <w:rPr>
          <w:rFonts w:cs="Times New Roman"/>
          <w:sz w:val="22"/>
          <w:szCs w:val="22"/>
        </w:rPr>
        <w:t xml:space="preserve">NP-hard problem. The literature review has shown that some metaheuristic algorithms exist to solve these NP-hard problems. In this regard, Simulated Annealing (SA) as a famous single-solution algorithm surpasses most of the alike ones </w:t>
      </w:r>
      <w:r w:rsidR="006C4DFF" w:rsidRPr="009E0F22">
        <w:rPr>
          <w:rFonts w:cs="Times New Roman"/>
          <w:color w:val="2E74B5" w:themeColor="accent1" w:themeShade="BF"/>
          <w:sz w:val="22"/>
          <w:szCs w:val="22"/>
        </w:rPr>
        <w:t>[65]</w:t>
      </w:r>
      <w:r w:rsidR="00482867" w:rsidRPr="009E0F22">
        <w:rPr>
          <w:rFonts w:cs="Times New Roman"/>
          <w:sz w:val="22"/>
          <w:szCs w:val="22"/>
        </w:rPr>
        <w:t xml:space="preserve">. This advantage causes us to utilize it again in our study. In addition, </w:t>
      </w:r>
      <w:r w:rsidR="002932E7" w:rsidRPr="009E0F22">
        <w:rPr>
          <w:rFonts w:cs="Times New Roman"/>
          <w:sz w:val="22"/>
          <w:szCs w:val="22"/>
        </w:rPr>
        <w:t xml:space="preserve">the </w:t>
      </w:r>
      <w:r w:rsidR="00317010" w:rsidRPr="009E0F22">
        <w:rPr>
          <w:rFonts w:cs="Times New Roman"/>
          <w:sz w:val="22"/>
          <w:szCs w:val="22"/>
        </w:rPr>
        <w:t>‘</w:t>
      </w:r>
      <w:r w:rsidR="00482867" w:rsidRPr="009E0F22">
        <w:rPr>
          <w:rFonts w:cs="Times New Roman"/>
          <w:sz w:val="22"/>
          <w:szCs w:val="22"/>
        </w:rPr>
        <w:t>No Free Lunch</w:t>
      </w:r>
      <w:r w:rsidR="00317010" w:rsidRPr="009E0F22">
        <w:rPr>
          <w:rFonts w:cs="Times New Roman"/>
          <w:sz w:val="22"/>
          <w:szCs w:val="22"/>
        </w:rPr>
        <w:t>’</w:t>
      </w:r>
      <w:r w:rsidR="00482867" w:rsidRPr="009E0F22">
        <w:rPr>
          <w:rFonts w:cs="Times New Roman"/>
          <w:sz w:val="22"/>
          <w:szCs w:val="22"/>
        </w:rPr>
        <w:t xml:space="preserve"> theory says that there is no algorithm to indicate robust efficiency for the total optimization models </w:t>
      </w:r>
      <w:r w:rsidR="006C4DFF" w:rsidRPr="009E0F22">
        <w:rPr>
          <w:rFonts w:cs="Times New Roman"/>
          <w:color w:val="2E74B5" w:themeColor="accent1" w:themeShade="BF"/>
          <w:sz w:val="22"/>
          <w:szCs w:val="22"/>
        </w:rPr>
        <w:t>[66]</w:t>
      </w:r>
      <w:r w:rsidR="00482867" w:rsidRPr="009E0F22">
        <w:rPr>
          <w:rFonts w:cs="Times New Roman"/>
          <w:sz w:val="22"/>
          <w:szCs w:val="22"/>
        </w:rPr>
        <w:t xml:space="preserve">. In this paper, three nature-inspired metaheuristic algorithms, namely, </w:t>
      </w:r>
      <w:r w:rsidR="00360BDF" w:rsidRPr="009E0F22">
        <w:rPr>
          <w:rFonts w:cs="Times New Roman"/>
          <w:sz w:val="22"/>
          <w:szCs w:val="22"/>
        </w:rPr>
        <w:t>Simulated Annealing (SA) Algorithm</w:t>
      </w:r>
      <w:r w:rsidR="00482867" w:rsidRPr="009E0F22">
        <w:rPr>
          <w:rFonts w:cs="Times New Roman"/>
          <w:sz w:val="22"/>
          <w:szCs w:val="22"/>
        </w:rPr>
        <w:t>, Particle Swarm Optimization</w:t>
      </w:r>
      <w:r w:rsidR="00360BDF" w:rsidRPr="009E0F22">
        <w:rPr>
          <w:rFonts w:cs="Times New Roman"/>
          <w:sz w:val="22"/>
          <w:szCs w:val="22"/>
        </w:rPr>
        <w:t xml:space="preserve"> (PSO)</w:t>
      </w:r>
      <w:r w:rsidR="00482867" w:rsidRPr="009E0F22">
        <w:rPr>
          <w:rFonts w:cs="Times New Roman"/>
          <w:sz w:val="22"/>
          <w:szCs w:val="22"/>
        </w:rPr>
        <w:t xml:space="preserve"> Algorithm</w:t>
      </w:r>
      <w:r w:rsidR="00AF23C1" w:rsidRPr="009E0F22">
        <w:rPr>
          <w:rFonts w:cs="Times New Roman"/>
          <w:sz w:val="22"/>
          <w:szCs w:val="22"/>
        </w:rPr>
        <w:t>,</w:t>
      </w:r>
      <w:r w:rsidR="00482867" w:rsidRPr="009E0F22">
        <w:rPr>
          <w:rFonts w:cs="Times New Roman"/>
          <w:sz w:val="22"/>
          <w:szCs w:val="22"/>
        </w:rPr>
        <w:t xml:space="preserve"> and Genetic Algorithm (GA) as popula</w:t>
      </w:r>
      <w:r w:rsidR="002A0BFD" w:rsidRPr="009E0F22">
        <w:rPr>
          <w:rFonts w:cs="Times New Roman"/>
          <w:sz w:val="22"/>
          <w:szCs w:val="22"/>
        </w:rPr>
        <w:t>tion-based algorithms are used.</w:t>
      </w:r>
      <w:r w:rsidR="00482867" w:rsidRPr="009E0F22">
        <w:rPr>
          <w:rFonts w:cs="Times New Roman"/>
          <w:sz w:val="22"/>
          <w:szCs w:val="22"/>
        </w:rPr>
        <w:t xml:space="preserve"> </w:t>
      </w:r>
      <w:r w:rsidR="00B64363" w:rsidRPr="009E0F22">
        <w:rPr>
          <w:rFonts w:cs="Times New Roman"/>
          <w:sz w:val="22"/>
          <w:szCs w:val="22"/>
        </w:rPr>
        <w:t xml:space="preserve">The main reason for using the suggested algorithms, SA, GA, and </w:t>
      </w:r>
      <w:r w:rsidR="002A0BFD" w:rsidRPr="009E0F22">
        <w:rPr>
          <w:rFonts w:cs="Times New Roman"/>
          <w:sz w:val="22"/>
          <w:szCs w:val="22"/>
        </w:rPr>
        <w:t>PSO algorithms are based on single-</w:t>
      </w:r>
      <w:r w:rsidR="00B64363" w:rsidRPr="009E0F22">
        <w:rPr>
          <w:rFonts w:cs="Times New Roman"/>
          <w:sz w:val="22"/>
          <w:szCs w:val="22"/>
        </w:rPr>
        <w:t xml:space="preserve">solution. Then, these algorithms according to one solution change a solution during the search process, while population-based algorithms consider a population of solutions during the search. </w:t>
      </w:r>
      <w:r w:rsidR="00482867" w:rsidRPr="009E0F22">
        <w:rPr>
          <w:rFonts w:cs="Times New Roman"/>
          <w:sz w:val="22"/>
          <w:szCs w:val="22"/>
        </w:rPr>
        <w:t xml:space="preserve">Another main </w:t>
      </w:r>
      <w:r w:rsidR="006A095A" w:rsidRPr="009E0F22">
        <w:rPr>
          <w:rFonts w:cs="Times New Roman"/>
          <w:sz w:val="22"/>
          <w:szCs w:val="22"/>
        </w:rPr>
        <w:t>novelty</w:t>
      </w:r>
      <w:r w:rsidR="00482867" w:rsidRPr="009E0F22">
        <w:rPr>
          <w:rFonts w:cs="Times New Roman"/>
          <w:sz w:val="22"/>
          <w:szCs w:val="22"/>
        </w:rPr>
        <w:t xml:space="preserve"> of this study is to develop and to suggest a set of hybridizations and modifications of these </w:t>
      </w:r>
      <w:r w:rsidR="006A095A" w:rsidRPr="009E0F22">
        <w:rPr>
          <w:rFonts w:cs="Times New Roman"/>
          <w:sz w:val="22"/>
          <w:szCs w:val="22"/>
        </w:rPr>
        <w:t>three</w:t>
      </w:r>
      <w:r w:rsidR="00482867" w:rsidRPr="009E0F22">
        <w:rPr>
          <w:rFonts w:cs="Times New Roman"/>
          <w:sz w:val="22"/>
          <w:szCs w:val="22"/>
        </w:rPr>
        <w:t xml:space="preserve"> algorithms for the first time in the supply chain problem using </w:t>
      </w:r>
      <w:r w:rsidR="0047249C" w:rsidRPr="009E0F22">
        <w:rPr>
          <w:rFonts w:cs="Times New Roman"/>
          <w:sz w:val="22"/>
          <w:szCs w:val="22"/>
        </w:rPr>
        <w:t>BD</w:t>
      </w:r>
      <w:r w:rsidR="002A0BFD" w:rsidRPr="009E0F22">
        <w:rPr>
          <w:rFonts w:cs="Times New Roman"/>
          <w:sz w:val="22"/>
          <w:szCs w:val="22"/>
        </w:rPr>
        <w:t xml:space="preserve"> characteristics</w:t>
      </w:r>
      <w:r w:rsidR="00482867" w:rsidRPr="009E0F22">
        <w:rPr>
          <w:rFonts w:cs="Times New Roman"/>
          <w:sz w:val="22"/>
          <w:szCs w:val="22"/>
        </w:rPr>
        <w:t xml:space="preserve">. </w:t>
      </w:r>
      <w:r w:rsidR="006A095A" w:rsidRPr="009E0F22">
        <w:rPr>
          <w:rFonts w:cs="Times New Roman"/>
          <w:sz w:val="22"/>
          <w:szCs w:val="22"/>
        </w:rPr>
        <w:t xml:space="preserve">In the next sections, solution representation and meta-heuristic algorithms will be explained, respectively. </w:t>
      </w:r>
    </w:p>
    <w:p w14:paraId="00B60EFC" w14:textId="77777777" w:rsidR="006D423F" w:rsidRPr="009E0F22" w:rsidRDefault="006D423F" w:rsidP="009E0F22">
      <w:pPr>
        <w:bidi w:val="0"/>
        <w:spacing w:after="0"/>
        <w:jc w:val="both"/>
        <w:rPr>
          <w:rFonts w:cs="Times New Roman"/>
          <w:sz w:val="22"/>
          <w:szCs w:val="22"/>
        </w:rPr>
      </w:pPr>
    </w:p>
    <w:p w14:paraId="6D736DC5" w14:textId="316EB69B" w:rsidR="00482867" w:rsidRPr="009E0F22" w:rsidRDefault="00482867" w:rsidP="009E0F22">
      <w:pPr>
        <w:pStyle w:val="Heading2"/>
        <w:bidi w:val="0"/>
        <w:rPr>
          <w:rFonts w:ascii="Times New Roman" w:hAnsi="Times New Roman" w:cs="Times New Roman"/>
          <w:b/>
          <w:bCs/>
          <w:color w:val="auto"/>
          <w:sz w:val="24"/>
          <w:szCs w:val="24"/>
        </w:rPr>
      </w:pPr>
      <w:r w:rsidRPr="009E0F22">
        <w:rPr>
          <w:rFonts w:ascii="Times New Roman" w:hAnsi="Times New Roman" w:cs="Times New Roman"/>
          <w:b/>
          <w:bCs/>
          <w:color w:val="auto"/>
          <w:sz w:val="24"/>
          <w:szCs w:val="24"/>
        </w:rPr>
        <w:t>4.1</w:t>
      </w:r>
      <w:r w:rsidR="00806E74" w:rsidRPr="009E0F22">
        <w:rPr>
          <w:rFonts w:ascii="Times New Roman" w:hAnsi="Times New Roman" w:cs="Times New Roman"/>
          <w:b/>
          <w:bCs/>
          <w:color w:val="auto"/>
          <w:sz w:val="24"/>
          <w:szCs w:val="24"/>
        </w:rPr>
        <w:t>.</w:t>
      </w:r>
      <w:r w:rsidRPr="009E0F22">
        <w:rPr>
          <w:rFonts w:ascii="Times New Roman" w:hAnsi="Times New Roman" w:cs="Times New Roman"/>
          <w:b/>
          <w:bCs/>
          <w:color w:val="auto"/>
          <w:sz w:val="24"/>
          <w:szCs w:val="24"/>
        </w:rPr>
        <w:t xml:space="preserve"> Solution presentation of meta</w:t>
      </w:r>
      <w:r w:rsidR="00324588" w:rsidRPr="009E0F22">
        <w:rPr>
          <w:rFonts w:ascii="Times New Roman" w:hAnsi="Times New Roman" w:cs="Times New Roman"/>
          <w:b/>
          <w:bCs/>
          <w:color w:val="auto"/>
          <w:sz w:val="24"/>
          <w:szCs w:val="24"/>
        </w:rPr>
        <w:t>-</w:t>
      </w:r>
      <w:r w:rsidRPr="009E0F22">
        <w:rPr>
          <w:rFonts w:ascii="Times New Roman" w:hAnsi="Times New Roman" w:cs="Times New Roman"/>
          <w:b/>
          <w:bCs/>
          <w:color w:val="auto"/>
          <w:sz w:val="24"/>
          <w:szCs w:val="24"/>
        </w:rPr>
        <w:t>heuristic algorithms</w:t>
      </w:r>
    </w:p>
    <w:p w14:paraId="00471316" w14:textId="33D23F36" w:rsidR="00482867" w:rsidRPr="009E0F22" w:rsidRDefault="00482867" w:rsidP="009E0F22">
      <w:pPr>
        <w:bidi w:val="0"/>
        <w:spacing w:after="0"/>
        <w:jc w:val="both"/>
        <w:rPr>
          <w:rFonts w:cs="Times New Roman"/>
          <w:sz w:val="22"/>
          <w:szCs w:val="22"/>
        </w:rPr>
      </w:pPr>
      <w:r w:rsidRPr="009E0F22">
        <w:rPr>
          <w:rFonts w:cs="Times New Roman"/>
          <w:sz w:val="22"/>
          <w:szCs w:val="22"/>
        </w:rPr>
        <w:t xml:space="preserve">A pattern should be proposed to encode the problem for the implementation of the metaheuristic algorithms </w:t>
      </w:r>
      <w:r w:rsidR="00CB7D52" w:rsidRPr="009E0F22">
        <w:rPr>
          <w:rFonts w:cs="Times New Roman"/>
          <w:color w:val="2E74B5" w:themeColor="accent1" w:themeShade="BF"/>
          <w:sz w:val="22"/>
          <w:szCs w:val="22"/>
        </w:rPr>
        <w:t>[33, 65]</w:t>
      </w:r>
      <w:r w:rsidRPr="009E0F22">
        <w:rPr>
          <w:rFonts w:cs="Times New Roman"/>
          <w:sz w:val="22"/>
          <w:szCs w:val="22"/>
        </w:rPr>
        <w:t>. According to this aim, a two-phase procedure, namel</w:t>
      </w:r>
      <w:r w:rsidR="00806E74" w:rsidRPr="009E0F22">
        <w:rPr>
          <w:rFonts w:cs="Times New Roman"/>
          <w:sz w:val="22"/>
          <w:szCs w:val="22"/>
        </w:rPr>
        <w:t xml:space="preserve">y, Random-Key (RK) is employed </w:t>
      </w:r>
      <w:r w:rsidR="00806E74" w:rsidRPr="009E0F22">
        <w:rPr>
          <w:rFonts w:cs="Times New Roman"/>
          <w:color w:val="2E74B5" w:themeColor="accent1" w:themeShade="BF"/>
          <w:sz w:val="22"/>
          <w:szCs w:val="22"/>
        </w:rPr>
        <w:t>[67]</w:t>
      </w:r>
      <w:r w:rsidRPr="009E0F22">
        <w:rPr>
          <w:rFonts w:cs="Times New Roman"/>
          <w:sz w:val="22"/>
          <w:szCs w:val="22"/>
        </w:rPr>
        <w:t xml:space="preserve">. This procedure changes an unfeasible solution to a feasible one by some techniques in two steps </w:t>
      </w:r>
      <w:r w:rsidR="00806E74" w:rsidRPr="009E0F22">
        <w:rPr>
          <w:rFonts w:cs="Times New Roman"/>
          <w:color w:val="2E74B5" w:themeColor="accent1" w:themeShade="BF"/>
          <w:sz w:val="22"/>
          <w:szCs w:val="22"/>
        </w:rPr>
        <w:t>[68]</w:t>
      </w:r>
      <w:r w:rsidRPr="009E0F22">
        <w:rPr>
          <w:rFonts w:cs="Times New Roman"/>
          <w:sz w:val="22"/>
          <w:szCs w:val="22"/>
        </w:rPr>
        <w:t xml:space="preserve">. In recent years, scholars have used this procedure in some subjects of engineering design e.g.  Cross-docking systems </w:t>
      </w:r>
      <w:r w:rsidR="00806E74" w:rsidRPr="009E0F22">
        <w:rPr>
          <w:rFonts w:cs="Times New Roman"/>
          <w:color w:val="2E74B5" w:themeColor="accent1" w:themeShade="BF"/>
          <w:sz w:val="22"/>
          <w:szCs w:val="22"/>
        </w:rPr>
        <w:t>[69]</w:t>
      </w:r>
      <w:r w:rsidRPr="009E0F22">
        <w:rPr>
          <w:rFonts w:cs="Times New Roman"/>
          <w:sz w:val="22"/>
          <w:szCs w:val="22"/>
        </w:rPr>
        <w:t xml:space="preserve"> and Supply Chain Network Design </w:t>
      </w:r>
      <w:r w:rsidR="00806E74" w:rsidRPr="009E0F22">
        <w:rPr>
          <w:rFonts w:cs="Times New Roman"/>
          <w:color w:val="2E74B5" w:themeColor="accent1" w:themeShade="BF"/>
          <w:sz w:val="22"/>
          <w:szCs w:val="22"/>
        </w:rPr>
        <w:t>[66]</w:t>
      </w:r>
      <w:r w:rsidRPr="009E0F22">
        <w:rPr>
          <w:rFonts w:cs="Times New Roman"/>
          <w:sz w:val="22"/>
          <w:szCs w:val="22"/>
        </w:rPr>
        <w:t xml:space="preserve">, etc. This paper, first of all, utilizes this procedure in the literature review for the SCN model using </w:t>
      </w:r>
      <w:r w:rsidR="0047249C" w:rsidRPr="009E0F22">
        <w:rPr>
          <w:rFonts w:cs="Times New Roman"/>
          <w:sz w:val="22"/>
          <w:szCs w:val="22"/>
        </w:rPr>
        <w:t>BD</w:t>
      </w:r>
      <w:r w:rsidRPr="009E0F22">
        <w:rPr>
          <w:rFonts w:cs="Times New Roman"/>
          <w:sz w:val="22"/>
          <w:szCs w:val="22"/>
        </w:rPr>
        <w:t xml:space="preserve"> extended.</w:t>
      </w:r>
    </w:p>
    <w:p w14:paraId="41B3D17D" w14:textId="4FE86FAB" w:rsidR="00482867" w:rsidRPr="009E0F22" w:rsidRDefault="00482867" w:rsidP="009E0F22">
      <w:pPr>
        <w:bidi w:val="0"/>
        <w:spacing w:after="0"/>
        <w:ind w:firstLine="426"/>
        <w:jc w:val="both"/>
        <w:rPr>
          <w:rFonts w:cs="Times New Roman"/>
          <w:sz w:val="22"/>
          <w:szCs w:val="22"/>
        </w:rPr>
      </w:pPr>
      <w:r w:rsidRPr="009E0F22">
        <w:rPr>
          <w:rFonts w:cs="Times New Roman"/>
          <w:sz w:val="22"/>
          <w:szCs w:val="22"/>
        </w:rPr>
        <w:t>A numerical example is depicted to encode the solution presentation as follows. Consider that there are six manufacturers (</w:t>
      </w:r>
      <m:oMath>
        <m:r>
          <w:rPr>
            <w:rFonts w:ascii="Cambria Math" w:hAnsi="Cambria Math" w:cs="Times New Roman"/>
            <w:sz w:val="22"/>
            <w:szCs w:val="22"/>
          </w:rPr>
          <m:t>m</m:t>
        </m:r>
      </m:oMath>
      <w:r w:rsidRPr="009E0F22">
        <w:rPr>
          <w:rFonts w:cs="Times New Roman"/>
          <w:sz w:val="22"/>
          <w:szCs w:val="22"/>
        </w:rPr>
        <w:t>) with twelve products (</w:t>
      </w:r>
      <m:oMath>
        <m:r>
          <w:rPr>
            <w:rFonts w:ascii="Cambria Math" w:hAnsi="Cambria Math" w:cs="Times New Roman"/>
            <w:sz w:val="22"/>
            <w:szCs w:val="22"/>
          </w:rPr>
          <m:t>p</m:t>
        </m:r>
      </m:oMath>
      <w:r w:rsidRPr="009E0F22">
        <w:rPr>
          <w:rFonts w:cs="Times New Roman"/>
          <w:sz w:val="22"/>
          <w:szCs w:val="22"/>
        </w:rPr>
        <w:t>) and four vehicles (</w:t>
      </w:r>
      <m:oMath>
        <m:r>
          <w:rPr>
            <w:rFonts w:ascii="Cambria Math" w:hAnsi="Cambria Math" w:cs="Times New Roman"/>
            <w:sz w:val="22"/>
            <w:szCs w:val="22"/>
          </w:rPr>
          <m:t>v</m:t>
        </m:r>
      </m:oMath>
      <w:r w:rsidRPr="009E0F22">
        <w:rPr>
          <w:rFonts w:cs="Times New Roman"/>
          <w:sz w:val="22"/>
          <w:szCs w:val="22"/>
        </w:rPr>
        <w:t xml:space="preserve">). Firstly, the sort of utilized transportation system for each manufacturer should be determined. In the following, an array by a length of </w:t>
      </w:r>
      <m:oMath>
        <m:r>
          <w:rPr>
            <w:rFonts w:ascii="Cambria Math" w:hAnsi="Cambria Math" w:cs="Times New Roman"/>
            <w:sz w:val="22"/>
            <w:szCs w:val="22"/>
          </w:rPr>
          <m:t>M</m:t>
        </m:r>
      </m:oMath>
      <w:r w:rsidRPr="009E0F22">
        <w:rPr>
          <w:rFonts w:cs="Times New Roman"/>
          <w:sz w:val="22"/>
          <w:szCs w:val="22"/>
        </w:rPr>
        <w:t xml:space="preserve"> is created by a uniform distribution: </w:t>
      </w:r>
      <m:oMath>
        <m:r>
          <w:rPr>
            <w:rFonts w:ascii="Cambria Math" w:hAnsi="Cambria Math" w:cs="Times New Roman"/>
            <w:sz w:val="22"/>
            <w:szCs w:val="22"/>
          </w:rPr>
          <m:t>U</m:t>
        </m:r>
      </m:oMath>
      <w:r w:rsidRPr="009E0F22">
        <w:rPr>
          <w:rFonts w:cs="Times New Roman"/>
          <w:sz w:val="22"/>
          <w:szCs w:val="22"/>
        </w:rPr>
        <w:t xml:space="preserve"> (0, </w:t>
      </w:r>
      <m:oMath>
        <m:r>
          <w:rPr>
            <w:rFonts w:ascii="Cambria Math" w:hAnsi="Cambria Math" w:cs="Times New Roman"/>
            <w:sz w:val="22"/>
            <w:szCs w:val="22"/>
          </w:rPr>
          <m:t>v</m:t>
        </m:r>
      </m:oMath>
      <w:r w:rsidRPr="009E0F22">
        <w:rPr>
          <w:rFonts w:cs="Times New Roman"/>
          <w:sz w:val="22"/>
          <w:szCs w:val="22"/>
        </w:rPr>
        <w:t xml:space="preserve">). Hence, the sort of transportation system devotes to each manufacturer should be specified. After that, a set of processes has been shown in </w:t>
      </w:r>
      <w:r w:rsidRPr="009E0F22">
        <w:rPr>
          <w:rFonts w:cs="Times New Roman"/>
          <w:color w:val="2E74B5" w:themeColor="accent1" w:themeShade="BF"/>
          <w:sz w:val="22"/>
          <w:szCs w:val="22"/>
        </w:rPr>
        <w:t>Figure 2</w:t>
      </w:r>
      <w:r w:rsidRPr="009E0F22">
        <w:rPr>
          <w:rFonts w:cs="Times New Roman"/>
          <w:sz w:val="22"/>
          <w:szCs w:val="22"/>
        </w:rPr>
        <w:t>. It is clear that the third sort of transportation system is used for manufacturers 3 and 4. Besides, the second and fourth vehicle types are employed for manufacturers 1, 6</w:t>
      </w:r>
      <w:r w:rsidR="00AF23C1" w:rsidRPr="009E0F22">
        <w:rPr>
          <w:rFonts w:cs="Times New Roman"/>
          <w:sz w:val="22"/>
          <w:szCs w:val="22"/>
        </w:rPr>
        <w:t>,</w:t>
      </w:r>
      <w:r w:rsidRPr="009E0F22">
        <w:rPr>
          <w:rFonts w:cs="Times New Roman"/>
          <w:sz w:val="22"/>
          <w:szCs w:val="22"/>
        </w:rPr>
        <w:t xml:space="preserve"> and 5, respectively, whereas the first vehicle sorts are used for manufacturer 2.</w:t>
      </w:r>
    </w:p>
    <w:tbl>
      <w:tblPr>
        <w:tblStyle w:val="TableGrid"/>
        <w:tblW w:w="0" w:type="auto"/>
        <w:jc w:val="center"/>
        <w:tblLook w:val="04A0" w:firstRow="1" w:lastRow="0" w:firstColumn="1" w:lastColumn="0" w:noHBand="0" w:noVBand="1"/>
      </w:tblPr>
      <w:tblGrid>
        <w:gridCol w:w="636"/>
        <w:gridCol w:w="636"/>
        <w:gridCol w:w="636"/>
        <w:gridCol w:w="636"/>
        <w:gridCol w:w="636"/>
        <w:gridCol w:w="636"/>
        <w:gridCol w:w="4264"/>
      </w:tblGrid>
      <w:tr w:rsidR="00012C49" w:rsidRPr="009E0F22" w14:paraId="5C50BC28" w14:textId="77777777" w:rsidTr="004C07F6">
        <w:trPr>
          <w:jc w:val="center"/>
        </w:trPr>
        <w:tc>
          <w:tcPr>
            <w:tcW w:w="636" w:type="dxa"/>
            <w:tcBorders>
              <w:top w:val="nil"/>
              <w:left w:val="nil"/>
              <w:bottom w:val="single" w:sz="4" w:space="0" w:color="auto"/>
              <w:right w:val="nil"/>
            </w:tcBorders>
          </w:tcPr>
          <w:p w14:paraId="2A787F7B" w14:textId="77777777" w:rsidR="00012C49" w:rsidRPr="009E0F22" w:rsidRDefault="00F81DCD" w:rsidP="009E0F22">
            <w:pPr>
              <w:bidi w:val="0"/>
              <w:spacing w:after="0" w:line="240" w:lineRule="auto"/>
              <w:jc w:val="center"/>
              <w:rPr>
                <w:rFonts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1</m:t>
                    </m:r>
                  </m:sub>
                </m:sSub>
              </m:oMath>
            </m:oMathPara>
          </w:p>
        </w:tc>
        <w:tc>
          <w:tcPr>
            <w:tcW w:w="636" w:type="dxa"/>
            <w:tcBorders>
              <w:top w:val="nil"/>
              <w:left w:val="nil"/>
              <w:bottom w:val="single" w:sz="4" w:space="0" w:color="auto"/>
              <w:right w:val="nil"/>
            </w:tcBorders>
          </w:tcPr>
          <w:p w14:paraId="6BBF5617" w14:textId="77777777" w:rsidR="00012C49" w:rsidRPr="009E0F22" w:rsidRDefault="00F81DCD" w:rsidP="009E0F22">
            <w:pPr>
              <w:bidi w:val="0"/>
              <w:spacing w:after="0" w:line="240" w:lineRule="auto"/>
              <w:jc w:val="center"/>
              <w:rPr>
                <w:rFonts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m:oMathPara>
          </w:p>
        </w:tc>
        <w:tc>
          <w:tcPr>
            <w:tcW w:w="636" w:type="dxa"/>
            <w:tcBorders>
              <w:top w:val="nil"/>
              <w:left w:val="nil"/>
              <w:bottom w:val="single" w:sz="4" w:space="0" w:color="auto"/>
              <w:right w:val="nil"/>
            </w:tcBorders>
          </w:tcPr>
          <w:p w14:paraId="2656AA57" w14:textId="77777777" w:rsidR="00012C49" w:rsidRPr="009E0F22" w:rsidRDefault="00F81DCD" w:rsidP="009E0F22">
            <w:pPr>
              <w:bidi w:val="0"/>
              <w:spacing w:after="0" w:line="240" w:lineRule="auto"/>
              <w:jc w:val="center"/>
              <w:rPr>
                <w:rFonts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3</m:t>
                    </m:r>
                  </m:sub>
                </m:sSub>
              </m:oMath>
            </m:oMathPara>
          </w:p>
        </w:tc>
        <w:tc>
          <w:tcPr>
            <w:tcW w:w="636" w:type="dxa"/>
            <w:tcBorders>
              <w:top w:val="nil"/>
              <w:left w:val="nil"/>
              <w:bottom w:val="single" w:sz="4" w:space="0" w:color="auto"/>
              <w:right w:val="nil"/>
            </w:tcBorders>
          </w:tcPr>
          <w:p w14:paraId="65D19A5A" w14:textId="77777777" w:rsidR="00012C49" w:rsidRPr="009E0F22" w:rsidRDefault="00F81DCD" w:rsidP="009E0F22">
            <w:pPr>
              <w:bidi w:val="0"/>
              <w:spacing w:after="0" w:line="240" w:lineRule="auto"/>
              <w:jc w:val="center"/>
              <w:rPr>
                <w:rFonts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4</m:t>
                    </m:r>
                  </m:sub>
                </m:sSub>
              </m:oMath>
            </m:oMathPara>
          </w:p>
        </w:tc>
        <w:tc>
          <w:tcPr>
            <w:tcW w:w="636" w:type="dxa"/>
            <w:tcBorders>
              <w:top w:val="nil"/>
              <w:left w:val="nil"/>
              <w:bottom w:val="single" w:sz="4" w:space="0" w:color="auto"/>
              <w:right w:val="nil"/>
            </w:tcBorders>
          </w:tcPr>
          <w:p w14:paraId="351B6B3A" w14:textId="77777777" w:rsidR="00012C49" w:rsidRPr="009E0F22" w:rsidRDefault="00F81DCD" w:rsidP="009E0F22">
            <w:pPr>
              <w:bidi w:val="0"/>
              <w:spacing w:after="0" w:line="240" w:lineRule="auto"/>
              <w:jc w:val="center"/>
              <w:rPr>
                <w:rFonts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5</m:t>
                    </m:r>
                  </m:sub>
                </m:sSub>
              </m:oMath>
            </m:oMathPara>
          </w:p>
        </w:tc>
        <w:tc>
          <w:tcPr>
            <w:tcW w:w="636" w:type="dxa"/>
            <w:tcBorders>
              <w:top w:val="nil"/>
              <w:left w:val="nil"/>
              <w:bottom w:val="single" w:sz="4" w:space="0" w:color="auto"/>
              <w:right w:val="nil"/>
            </w:tcBorders>
          </w:tcPr>
          <w:p w14:paraId="77ED658F" w14:textId="77777777" w:rsidR="00012C49" w:rsidRPr="009E0F22" w:rsidRDefault="00F81DCD" w:rsidP="009E0F22">
            <w:pPr>
              <w:bidi w:val="0"/>
              <w:spacing w:after="0" w:line="240" w:lineRule="auto"/>
              <w:jc w:val="center"/>
              <w:rPr>
                <w:rFonts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6</m:t>
                    </m:r>
                  </m:sub>
                </m:sSub>
              </m:oMath>
            </m:oMathPara>
          </w:p>
        </w:tc>
        <w:tc>
          <w:tcPr>
            <w:tcW w:w="4264" w:type="dxa"/>
            <w:tcBorders>
              <w:top w:val="nil"/>
              <w:left w:val="nil"/>
              <w:bottom w:val="nil"/>
              <w:right w:val="nil"/>
            </w:tcBorders>
          </w:tcPr>
          <w:p w14:paraId="695E28D1" w14:textId="77777777" w:rsidR="00012C49" w:rsidRPr="009E0F22" w:rsidRDefault="00012C49" w:rsidP="009E0F22">
            <w:pPr>
              <w:bidi w:val="0"/>
              <w:spacing w:after="0" w:line="240" w:lineRule="auto"/>
              <w:jc w:val="center"/>
              <w:rPr>
                <w:rFonts w:cs="Times New Roman"/>
                <w:sz w:val="18"/>
                <w:szCs w:val="18"/>
              </w:rPr>
            </w:pPr>
          </w:p>
        </w:tc>
      </w:tr>
      <w:tr w:rsidR="00012C49" w:rsidRPr="009E0F22" w14:paraId="7B8E0C3F" w14:textId="77777777" w:rsidTr="004C07F6">
        <w:trPr>
          <w:jc w:val="center"/>
        </w:trPr>
        <w:tc>
          <w:tcPr>
            <w:tcW w:w="636" w:type="dxa"/>
            <w:tcBorders>
              <w:top w:val="single" w:sz="4" w:space="0" w:color="auto"/>
              <w:bottom w:val="single" w:sz="4" w:space="0" w:color="auto"/>
            </w:tcBorders>
            <w:shd w:val="clear" w:color="auto" w:fill="F56BE5"/>
          </w:tcPr>
          <w:p w14:paraId="204F2965" w14:textId="77777777" w:rsidR="00012C49" w:rsidRPr="009E0F22" w:rsidRDefault="00012C49" w:rsidP="009E0F22">
            <w:pPr>
              <w:bidi w:val="0"/>
              <w:spacing w:after="0" w:line="240" w:lineRule="auto"/>
              <w:jc w:val="center"/>
              <w:rPr>
                <w:rFonts w:cs="Times New Roman"/>
                <w:sz w:val="18"/>
                <w:szCs w:val="18"/>
              </w:rPr>
            </w:pPr>
            <w:r w:rsidRPr="009E0F22">
              <w:rPr>
                <w:rFonts w:cs="Times New Roman"/>
                <w:sz w:val="18"/>
                <w:szCs w:val="18"/>
              </w:rPr>
              <w:t>1.34</w:t>
            </w:r>
          </w:p>
        </w:tc>
        <w:tc>
          <w:tcPr>
            <w:tcW w:w="636" w:type="dxa"/>
            <w:tcBorders>
              <w:top w:val="single" w:sz="4" w:space="0" w:color="auto"/>
              <w:bottom w:val="single" w:sz="4" w:space="0" w:color="auto"/>
            </w:tcBorders>
            <w:shd w:val="clear" w:color="auto" w:fill="F56BE5"/>
          </w:tcPr>
          <w:p w14:paraId="17F3B986" w14:textId="77777777" w:rsidR="00012C49" w:rsidRPr="009E0F22" w:rsidRDefault="00012C49" w:rsidP="009E0F22">
            <w:pPr>
              <w:bidi w:val="0"/>
              <w:spacing w:after="0" w:line="240" w:lineRule="auto"/>
              <w:jc w:val="center"/>
              <w:rPr>
                <w:rFonts w:cs="Times New Roman"/>
                <w:sz w:val="18"/>
                <w:szCs w:val="18"/>
              </w:rPr>
            </w:pPr>
            <w:r w:rsidRPr="009E0F22">
              <w:rPr>
                <w:rFonts w:cs="Times New Roman"/>
                <w:sz w:val="18"/>
                <w:szCs w:val="18"/>
              </w:rPr>
              <w:t>0.67</w:t>
            </w:r>
          </w:p>
        </w:tc>
        <w:tc>
          <w:tcPr>
            <w:tcW w:w="636" w:type="dxa"/>
            <w:tcBorders>
              <w:top w:val="single" w:sz="4" w:space="0" w:color="auto"/>
              <w:bottom w:val="single" w:sz="4" w:space="0" w:color="auto"/>
            </w:tcBorders>
            <w:shd w:val="clear" w:color="auto" w:fill="F56BE5"/>
          </w:tcPr>
          <w:p w14:paraId="7C20F522" w14:textId="77777777" w:rsidR="00012C49" w:rsidRPr="009E0F22" w:rsidRDefault="00012C49" w:rsidP="009E0F22">
            <w:pPr>
              <w:bidi w:val="0"/>
              <w:spacing w:after="0" w:line="240" w:lineRule="auto"/>
              <w:jc w:val="center"/>
              <w:rPr>
                <w:rFonts w:cs="Times New Roman"/>
                <w:sz w:val="18"/>
                <w:szCs w:val="18"/>
              </w:rPr>
            </w:pPr>
            <w:r w:rsidRPr="009E0F22">
              <w:rPr>
                <w:rFonts w:cs="Times New Roman"/>
                <w:sz w:val="18"/>
                <w:szCs w:val="18"/>
              </w:rPr>
              <w:t>2.45</w:t>
            </w:r>
          </w:p>
        </w:tc>
        <w:tc>
          <w:tcPr>
            <w:tcW w:w="636" w:type="dxa"/>
            <w:tcBorders>
              <w:top w:val="single" w:sz="4" w:space="0" w:color="auto"/>
              <w:bottom w:val="single" w:sz="4" w:space="0" w:color="auto"/>
            </w:tcBorders>
            <w:shd w:val="clear" w:color="auto" w:fill="F56BE5"/>
          </w:tcPr>
          <w:p w14:paraId="1769270B" w14:textId="77777777" w:rsidR="00012C49" w:rsidRPr="009E0F22" w:rsidRDefault="00012C49" w:rsidP="009E0F22">
            <w:pPr>
              <w:bidi w:val="0"/>
              <w:spacing w:after="0" w:line="240" w:lineRule="auto"/>
              <w:jc w:val="center"/>
              <w:rPr>
                <w:rFonts w:cs="Times New Roman"/>
                <w:sz w:val="18"/>
                <w:szCs w:val="18"/>
              </w:rPr>
            </w:pPr>
            <w:r w:rsidRPr="009E0F22">
              <w:rPr>
                <w:rFonts w:cs="Times New Roman"/>
                <w:sz w:val="18"/>
                <w:szCs w:val="18"/>
              </w:rPr>
              <w:t>2.13</w:t>
            </w:r>
          </w:p>
        </w:tc>
        <w:tc>
          <w:tcPr>
            <w:tcW w:w="636" w:type="dxa"/>
            <w:tcBorders>
              <w:top w:val="single" w:sz="4" w:space="0" w:color="auto"/>
              <w:bottom w:val="single" w:sz="4" w:space="0" w:color="auto"/>
            </w:tcBorders>
            <w:shd w:val="clear" w:color="auto" w:fill="F56BE5"/>
          </w:tcPr>
          <w:p w14:paraId="380B970E" w14:textId="77777777" w:rsidR="00012C49" w:rsidRPr="009E0F22" w:rsidRDefault="00012C49" w:rsidP="009E0F22">
            <w:pPr>
              <w:bidi w:val="0"/>
              <w:spacing w:after="0" w:line="240" w:lineRule="auto"/>
              <w:jc w:val="center"/>
              <w:rPr>
                <w:rFonts w:cs="Times New Roman"/>
                <w:sz w:val="18"/>
                <w:szCs w:val="18"/>
              </w:rPr>
            </w:pPr>
            <w:r w:rsidRPr="009E0F22">
              <w:rPr>
                <w:rFonts w:cs="Times New Roman"/>
                <w:sz w:val="18"/>
                <w:szCs w:val="18"/>
              </w:rPr>
              <w:t>3.76</w:t>
            </w:r>
          </w:p>
        </w:tc>
        <w:tc>
          <w:tcPr>
            <w:tcW w:w="636" w:type="dxa"/>
            <w:tcBorders>
              <w:top w:val="single" w:sz="4" w:space="0" w:color="auto"/>
              <w:bottom w:val="single" w:sz="4" w:space="0" w:color="auto"/>
              <w:right w:val="single" w:sz="4" w:space="0" w:color="auto"/>
            </w:tcBorders>
            <w:shd w:val="clear" w:color="auto" w:fill="F56BE5"/>
          </w:tcPr>
          <w:p w14:paraId="2FAEC78F" w14:textId="77777777" w:rsidR="00012C49" w:rsidRPr="009E0F22" w:rsidRDefault="00012C49" w:rsidP="009E0F22">
            <w:pPr>
              <w:bidi w:val="0"/>
              <w:spacing w:after="0" w:line="240" w:lineRule="auto"/>
              <w:jc w:val="center"/>
              <w:rPr>
                <w:rFonts w:cs="Times New Roman"/>
                <w:sz w:val="18"/>
                <w:szCs w:val="18"/>
              </w:rPr>
            </w:pPr>
            <w:r w:rsidRPr="009E0F22">
              <w:rPr>
                <w:rFonts w:cs="Times New Roman"/>
                <w:sz w:val="18"/>
                <w:szCs w:val="18"/>
              </w:rPr>
              <w:t>1.59</w:t>
            </w:r>
          </w:p>
        </w:tc>
        <w:tc>
          <w:tcPr>
            <w:tcW w:w="4264" w:type="dxa"/>
            <w:tcBorders>
              <w:top w:val="nil"/>
              <w:left w:val="single" w:sz="4" w:space="0" w:color="auto"/>
              <w:bottom w:val="nil"/>
              <w:right w:val="nil"/>
            </w:tcBorders>
          </w:tcPr>
          <w:p w14:paraId="5F2A79C3" w14:textId="77777777" w:rsidR="00012C49" w:rsidRPr="009E0F22" w:rsidRDefault="00012C49" w:rsidP="009E0F22">
            <w:pPr>
              <w:bidi w:val="0"/>
              <w:spacing w:after="0" w:line="240" w:lineRule="auto"/>
              <w:rPr>
                <w:rFonts w:cs="Times New Roman"/>
                <w:sz w:val="18"/>
                <w:szCs w:val="18"/>
              </w:rPr>
            </w:pPr>
            <w:r w:rsidRPr="009E0F22">
              <w:rPr>
                <w:rFonts w:cs="Times New Roman"/>
                <w:sz w:val="18"/>
                <w:szCs w:val="18"/>
              </w:rPr>
              <w:t>Phase 1: Initialize the numbers of random</w:t>
            </w:r>
          </w:p>
        </w:tc>
      </w:tr>
      <w:tr w:rsidR="00012C49" w:rsidRPr="009E0F22" w14:paraId="02DA3AE2" w14:textId="77777777" w:rsidTr="004C07F6">
        <w:trPr>
          <w:jc w:val="center"/>
        </w:trPr>
        <w:tc>
          <w:tcPr>
            <w:tcW w:w="636" w:type="dxa"/>
            <w:tcBorders>
              <w:top w:val="single" w:sz="4" w:space="0" w:color="auto"/>
              <w:left w:val="nil"/>
              <w:bottom w:val="single" w:sz="4" w:space="0" w:color="auto"/>
              <w:right w:val="nil"/>
            </w:tcBorders>
          </w:tcPr>
          <w:p w14:paraId="1378C7FF" w14:textId="77777777" w:rsidR="00012C49" w:rsidRPr="009E0F22" w:rsidRDefault="00012C49" w:rsidP="009E0F22">
            <w:pPr>
              <w:bidi w:val="0"/>
              <w:spacing w:after="0" w:line="240" w:lineRule="auto"/>
              <w:jc w:val="center"/>
              <w:rPr>
                <w:rFonts w:cs="Times New Roman"/>
                <w:sz w:val="18"/>
                <w:szCs w:val="18"/>
              </w:rPr>
            </w:pPr>
          </w:p>
        </w:tc>
        <w:tc>
          <w:tcPr>
            <w:tcW w:w="636" w:type="dxa"/>
            <w:tcBorders>
              <w:top w:val="single" w:sz="4" w:space="0" w:color="auto"/>
              <w:left w:val="nil"/>
              <w:bottom w:val="single" w:sz="4" w:space="0" w:color="auto"/>
              <w:right w:val="nil"/>
            </w:tcBorders>
          </w:tcPr>
          <w:p w14:paraId="1B9D45E6" w14:textId="77777777" w:rsidR="00012C49" w:rsidRPr="009E0F22" w:rsidRDefault="00012C49" w:rsidP="009E0F22">
            <w:pPr>
              <w:bidi w:val="0"/>
              <w:spacing w:after="0" w:line="240" w:lineRule="auto"/>
              <w:jc w:val="center"/>
              <w:rPr>
                <w:rFonts w:cs="Times New Roman"/>
                <w:sz w:val="18"/>
                <w:szCs w:val="18"/>
              </w:rPr>
            </w:pPr>
          </w:p>
        </w:tc>
        <w:tc>
          <w:tcPr>
            <w:tcW w:w="636" w:type="dxa"/>
            <w:tcBorders>
              <w:top w:val="single" w:sz="4" w:space="0" w:color="auto"/>
              <w:left w:val="nil"/>
              <w:bottom w:val="single" w:sz="4" w:space="0" w:color="auto"/>
              <w:right w:val="nil"/>
            </w:tcBorders>
          </w:tcPr>
          <w:p w14:paraId="7B8F4E3C" w14:textId="77777777" w:rsidR="00012C49" w:rsidRPr="009E0F22" w:rsidRDefault="00012C49" w:rsidP="009E0F22">
            <w:pPr>
              <w:bidi w:val="0"/>
              <w:spacing w:after="0" w:line="240" w:lineRule="auto"/>
              <w:jc w:val="center"/>
              <w:rPr>
                <w:rFonts w:cs="Times New Roman"/>
                <w:sz w:val="18"/>
                <w:szCs w:val="18"/>
              </w:rPr>
            </w:pPr>
          </w:p>
        </w:tc>
        <w:tc>
          <w:tcPr>
            <w:tcW w:w="636" w:type="dxa"/>
            <w:tcBorders>
              <w:top w:val="single" w:sz="4" w:space="0" w:color="auto"/>
              <w:left w:val="nil"/>
              <w:bottom w:val="single" w:sz="4" w:space="0" w:color="auto"/>
              <w:right w:val="nil"/>
            </w:tcBorders>
          </w:tcPr>
          <w:p w14:paraId="43B95127" w14:textId="77777777" w:rsidR="00012C49" w:rsidRPr="009E0F22" w:rsidRDefault="00012C49" w:rsidP="009E0F22">
            <w:pPr>
              <w:bidi w:val="0"/>
              <w:spacing w:after="0" w:line="240" w:lineRule="auto"/>
              <w:jc w:val="center"/>
              <w:rPr>
                <w:rFonts w:cs="Times New Roman"/>
                <w:sz w:val="18"/>
                <w:szCs w:val="18"/>
              </w:rPr>
            </w:pPr>
          </w:p>
        </w:tc>
        <w:tc>
          <w:tcPr>
            <w:tcW w:w="636" w:type="dxa"/>
            <w:tcBorders>
              <w:top w:val="single" w:sz="4" w:space="0" w:color="auto"/>
              <w:left w:val="nil"/>
              <w:bottom w:val="single" w:sz="4" w:space="0" w:color="auto"/>
              <w:right w:val="nil"/>
            </w:tcBorders>
          </w:tcPr>
          <w:p w14:paraId="376B1AA9" w14:textId="77777777" w:rsidR="00012C49" w:rsidRPr="009E0F22" w:rsidRDefault="00012C49" w:rsidP="009E0F22">
            <w:pPr>
              <w:bidi w:val="0"/>
              <w:spacing w:after="0" w:line="240" w:lineRule="auto"/>
              <w:jc w:val="center"/>
              <w:rPr>
                <w:rFonts w:cs="Times New Roman"/>
                <w:sz w:val="18"/>
                <w:szCs w:val="18"/>
              </w:rPr>
            </w:pPr>
          </w:p>
        </w:tc>
        <w:tc>
          <w:tcPr>
            <w:tcW w:w="636" w:type="dxa"/>
            <w:tcBorders>
              <w:top w:val="single" w:sz="4" w:space="0" w:color="auto"/>
              <w:left w:val="nil"/>
              <w:bottom w:val="single" w:sz="4" w:space="0" w:color="auto"/>
              <w:right w:val="nil"/>
            </w:tcBorders>
          </w:tcPr>
          <w:p w14:paraId="22EAA8E7" w14:textId="77777777" w:rsidR="00012C49" w:rsidRPr="009E0F22" w:rsidRDefault="00012C49" w:rsidP="009E0F22">
            <w:pPr>
              <w:bidi w:val="0"/>
              <w:spacing w:after="0" w:line="240" w:lineRule="auto"/>
              <w:jc w:val="center"/>
              <w:rPr>
                <w:rFonts w:cs="Times New Roman"/>
                <w:sz w:val="18"/>
                <w:szCs w:val="18"/>
              </w:rPr>
            </w:pPr>
          </w:p>
        </w:tc>
        <w:tc>
          <w:tcPr>
            <w:tcW w:w="4264" w:type="dxa"/>
            <w:tcBorders>
              <w:top w:val="nil"/>
              <w:left w:val="nil"/>
              <w:bottom w:val="nil"/>
              <w:right w:val="nil"/>
            </w:tcBorders>
          </w:tcPr>
          <w:p w14:paraId="1F5E61CA" w14:textId="77777777" w:rsidR="00012C49" w:rsidRPr="009E0F22" w:rsidRDefault="00012C49" w:rsidP="009E0F22">
            <w:pPr>
              <w:bidi w:val="0"/>
              <w:spacing w:after="0" w:line="240" w:lineRule="auto"/>
              <w:jc w:val="center"/>
              <w:rPr>
                <w:rFonts w:cs="Times New Roman"/>
                <w:sz w:val="18"/>
                <w:szCs w:val="18"/>
              </w:rPr>
            </w:pPr>
          </w:p>
        </w:tc>
      </w:tr>
      <w:tr w:rsidR="00012C49" w:rsidRPr="009E0F22" w14:paraId="0E83662E" w14:textId="77777777" w:rsidTr="004C07F6">
        <w:trPr>
          <w:jc w:val="center"/>
        </w:trPr>
        <w:tc>
          <w:tcPr>
            <w:tcW w:w="636" w:type="dxa"/>
            <w:tcBorders>
              <w:top w:val="single" w:sz="4" w:space="0" w:color="auto"/>
            </w:tcBorders>
            <w:shd w:val="clear" w:color="auto" w:fill="FFC000"/>
          </w:tcPr>
          <w:p w14:paraId="0911A1EF" w14:textId="77777777" w:rsidR="00012C49" w:rsidRPr="009E0F22" w:rsidRDefault="00012C49" w:rsidP="009E0F22">
            <w:pPr>
              <w:bidi w:val="0"/>
              <w:spacing w:after="0" w:line="240" w:lineRule="auto"/>
              <w:jc w:val="center"/>
              <w:rPr>
                <w:rFonts w:cs="Times New Roman"/>
                <w:sz w:val="18"/>
                <w:szCs w:val="18"/>
              </w:rPr>
            </w:pPr>
            <w:r w:rsidRPr="009E0F22">
              <w:rPr>
                <w:rFonts w:cs="Times New Roman"/>
                <w:sz w:val="18"/>
                <w:szCs w:val="18"/>
              </w:rPr>
              <w:t>2</w:t>
            </w:r>
          </w:p>
        </w:tc>
        <w:tc>
          <w:tcPr>
            <w:tcW w:w="636" w:type="dxa"/>
            <w:tcBorders>
              <w:top w:val="single" w:sz="4" w:space="0" w:color="auto"/>
            </w:tcBorders>
            <w:shd w:val="clear" w:color="auto" w:fill="FFC000"/>
          </w:tcPr>
          <w:p w14:paraId="047DF94A" w14:textId="77777777" w:rsidR="00012C49" w:rsidRPr="009E0F22" w:rsidRDefault="00012C49" w:rsidP="009E0F22">
            <w:pPr>
              <w:bidi w:val="0"/>
              <w:spacing w:after="0" w:line="240" w:lineRule="auto"/>
              <w:jc w:val="center"/>
              <w:rPr>
                <w:rFonts w:cs="Times New Roman"/>
                <w:sz w:val="18"/>
                <w:szCs w:val="18"/>
              </w:rPr>
            </w:pPr>
            <w:r w:rsidRPr="009E0F22">
              <w:rPr>
                <w:rFonts w:cs="Times New Roman"/>
                <w:sz w:val="18"/>
                <w:szCs w:val="18"/>
              </w:rPr>
              <w:t>1</w:t>
            </w:r>
          </w:p>
        </w:tc>
        <w:tc>
          <w:tcPr>
            <w:tcW w:w="636" w:type="dxa"/>
            <w:tcBorders>
              <w:top w:val="single" w:sz="4" w:space="0" w:color="auto"/>
            </w:tcBorders>
            <w:shd w:val="clear" w:color="auto" w:fill="FFC000"/>
          </w:tcPr>
          <w:p w14:paraId="6FD13D79" w14:textId="77777777" w:rsidR="00012C49" w:rsidRPr="009E0F22" w:rsidRDefault="00012C49" w:rsidP="009E0F22">
            <w:pPr>
              <w:bidi w:val="0"/>
              <w:spacing w:after="0" w:line="240" w:lineRule="auto"/>
              <w:jc w:val="center"/>
              <w:rPr>
                <w:rFonts w:cs="Times New Roman"/>
                <w:sz w:val="18"/>
                <w:szCs w:val="18"/>
              </w:rPr>
            </w:pPr>
            <w:r w:rsidRPr="009E0F22">
              <w:rPr>
                <w:rFonts w:cs="Times New Roman"/>
                <w:sz w:val="18"/>
                <w:szCs w:val="18"/>
              </w:rPr>
              <w:t>3</w:t>
            </w:r>
          </w:p>
        </w:tc>
        <w:tc>
          <w:tcPr>
            <w:tcW w:w="636" w:type="dxa"/>
            <w:tcBorders>
              <w:top w:val="single" w:sz="4" w:space="0" w:color="auto"/>
            </w:tcBorders>
            <w:shd w:val="clear" w:color="auto" w:fill="FFC000"/>
          </w:tcPr>
          <w:p w14:paraId="49304558" w14:textId="77777777" w:rsidR="00012C49" w:rsidRPr="009E0F22" w:rsidRDefault="00012C49" w:rsidP="009E0F22">
            <w:pPr>
              <w:bidi w:val="0"/>
              <w:spacing w:after="0" w:line="240" w:lineRule="auto"/>
              <w:jc w:val="center"/>
              <w:rPr>
                <w:rFonts w:cs="Times New Roman"/>
                <w:sz w:val="18"/>
                <w:szCs w:val="18"/>
              </w:rPr>
            </w:pPr>
            <w:r w:rsidRPr="009E0F22">
              <w:rPr>
                <w:rFonts w:cs="Times New Roman"/>
                <w:sz w:val="18"/>
                <w:szCs w:val="18"/>
              </w:rPr>
              <w:t>3</w:t>
            </w:r>
          </w:p>
        </w:tc>
        <w:tc>
          <w:tcPr>
            <w:tcW w:w="636" w:type="dxa"/>
            <w:tcBorders>
              <w:top w:val="single" w:sz="4" w:space="0" w:color="auto"/>
            </w:tcBorders>
            <w:shd w:val="clear" w:color="auto" w:fill="FFC000"/>
          </w:tcPr>
          <w:p w14:paraId="5BE1139D" w14:textId="77777777" w:rsidR="00012C49" w:rsidRPr="009E0F22" w:rsidRDefault="00012C49" w:rsidP="009E0F22">
            <w:pPr>
              <w:bidi w:val="0"/>
              <w:spacing w:after="0" w:line="240" w:lineRule="auto"/>
              <w:jc w:val="center"/>
              <w:rPr>
                <w:rFonts w:cs="Times New Roman"/>
                <w:sz w:val="18"/>
                <w:szCs w:val="18"/>
              </w:rPr>
            </w:pPr>
            <w:r w:rsidRPr="009E0F22">
              <w:rPr>
                <w:rFonts w:cs="Times New Roman"/>
                <w:sz w:val="18"/>
                <w:szCs w:val="18"/>
              </w:rPr>
              <w:t>4</w:t>
            </w:r>
          </w:p>
        </w:tc>
        <w:tc>
          <w:tcPr>
            <w:tcW w:w="636" w:type="dxa"/>
            <w:tcBorders>
              <w:top w:val="single" w:sz="4" w:space="0" w:color="auto"/>
              <w:right w:val="single" w:sz="4" w:space="0" w:color="auto"/>
            </w:tcBorders>
            <w:shd w:val="clear" w:color="auto" w:fill="FFC000"/>
          </w:tcPr>
          <w:p w14:paraId="64BA5549" w14:textId="77777777" w:rsidR="00012C49" w:rsidRPr="009E0F22" w:rsidRDefault="00012C49" w:rsidP="009E0F22">
            <w:pPr>
              <w:bidi w:val="0"/>
              <w:spacing w:after="0" w:line="240" w:lineRule="auto"/>
              <w:jc w:val="center"/>
              <w:rPr>
                <w:rFonts w:cs="Times New Roman"/>
                <w:sz w:val="18"/>
                <w:szCs w:val="18"/>
              </w:rPr>
            </w:pPr>
            <w:r w:rsidRPr="009E0F22">
              <w:rPr>
                <w:rFonts w:cs="Times New Roman"/>
                <w:sz w:val="18"/>
                <w:szCs w:val="18"/>
              </w:rPr>
              <w:t>2</w:t>
            </w:r>
          </w:p>
        </w:tc>
        <w:tc>
          <w:tcPr>
            <w:tcW w:w="4264" w:type="dxa"/>
            <w:tcBorders>
              <w:top w:val="nil"/>
              <w:left w:val="single" w:sz="4" w:space="0" w:color="auto"/>
              <w:bottom w:val="nil"/>
              <w:right w:val="nil"/>
            </w:tcBorders>
          </w:tcPr>
          <w:p w14:paraId="5B66B6E5" w14:textId="77777777" w:rsidR="00012C49" w:rsidRPr="009E0F22" w:rsidRDefault="00012C49" w:rsidP="009E0F22">
            <w:pPr>
              <w:bidi w:val="0"/>
              <w:spacing w:after="0" w:line="240" w:lineRule="auto"/>
              <w:rPr>
                <w:rFonts w:cs="Times New Roman"/>
                <w:sz w:val="18"/>
                <w:szCs w:val="18"/>
              </w:rPr>
            </w:pPr>
            <w:r w:rsidRPr="009E0F22">
              <w:rPr>
                <w:rFonts w:cs="Times New Roman"/>
                <w:sz w:val="18"/>
                <w:szCs w:val="18"/>
              </w:rPr>
              <w:t>Phase 2: Round the numbers</w:t>
            </w:r>
          </w:p>
        </w:tc>
      </w:tr>
    </w:tbl>
    <w:p w14:paraId="61F3B745" w14:textId="77777777" w:rsidR="00012C49" w:rsidRPr="009E0F22" w:rsidRDefault="00012C49" w:rsidP="009E0F22">
      <w:pPr>
        <w:jc w:val="center"/>
        <w:rPr>
          <w:rFonts w:cs="Times New Roman"/>
          <w:rtl/>
        </w:rPr>
      </w:pPr>
      <w:r w:rsidRPr="009E0F22">
        <w:rPr>
          <w:rFonts w:cs="Times New Roman"/>
          <w:b/>
          <w:bCs/>
        </w:rPr>
        <w:t>Figure 2.</w:t>
      </w:r>
      <w:r w:rsidRPr="009E0F22">
        <w:rPr>
          <w:rFonts w:cs="Times New Roman"/>
        </w:rPr>
        <w:t xml:space="preserve"> The utilized procedure to devote a sort of transportation system for manufacturers</w:t>
      </w:r>
    </w:p>
    <w:p w14:paraId="5DCAB39F" w14:textId="77777777" w:rsidR="00482867" w:rsidRPr="009E0F22" w:rsidRDefault="00482867" w:rsidP="009E0F22">
      <w:pPr>
        <w:bidi w:val="0"/>
        <w:ind w:firstLine="426"/>
        <w:jc w:val="both"/>
        <w:rPr>
          <w:rFonts w:cs="Times New Roman"/>
          <w:sz w:val="22"/>
          <w:szCs w:val="22"/>
        </w:rPr>
      </w:pPr>
      <w:r w:rsidRPr="009E0F22">
        <w:rPr>
          <w:rFonts w:cs="Times New Roman"/>
          <w:sz w:val="22"/>
          <w:szCs w:val="22"/>
        </w:rPr>
        <w:lastRenderedPageBreak/>
        <w:t xml:space="preserve">An array by a length of </w:t>
      </w:r>
      <m:oMath>
        <m:r>
          <w:rPr>
            <w:rFonts w:ascii="Cambria Math" w:hAnsi="Cambria Math" w:cs="Times New Roman"/>
            <w:sz w:val="22"/>
            <w:szCs w:val="22"/>
          </w:rPr>
          <m:t>M</m:t>
        </m:r>
      </m:oMath>
      <w:r w:rsidRPr="009E0F22">
        <w:rPr>
          <w:rFonts w:cs="Times New Roman"/>
          <w:sz w:val="22"/>
          <w:szCs w:val="22"/>
        </w:rPr>
        <w:t xml:space="preserve"> to determine the manufacturer routs is distributed by </w:t>
      </w:r>
      <m:oMath>
        <m:r>
          <w:rPr>
            <w:rFonts w:ascii="Cambria Math" w:hAnsi="Cambria Math" w:cs="Times New Roman"/>
            <w:sz w:val="22"/>
            <w:szCs w:val="22"/>
          </w:rPr>
          <m:t>U(0,1)</m:t>
        </m:r>
      </m:oMath>
      <w:r w:rsidRPr="009E0F22">
        <w:rPr>
          <w:rFonts w:cs="Times New Roman"/>
          <w:sz w:val="22"/>
          <w:szCs w:val="22"/>
        </w:rPr>
        <w:t xml:space="preserve">. Secondly, these numbers are arranged. Then, these numbers are specified to schedule the visits of manufacturers and purchasers. Moreover, an instance of the utilized arrays of this pattern for metaheuristics is indicated in </w:t>
      </w:r>
      <w:r w:rsidRPr="009E0F22">
        <w:rPr>
          <w:rFonts w:cs="Times New Roman"/>
          <w:color w:val="2E74B5" w:themeColor="accent1" w:themeShade="BF"/>
          <w:sz w:val="22"/>
          <w:szCs w:val="22"/>
        </w:rPr>
        <w:t>Figure 3</w:t>
      </w:r>
      <w:r w:rsidRPr="009E0F22">
        <w:rPr>
          <w:rFonts w:cs="Times New Roman"/>
          <w:sz w:val="22"/>
          <w:szCs w:val="22"/>
        </w:rPr>
        <w:t>. Especially, based on the distance of the manufacturer from the purchaser and Vehicle capacity (volume), the route of three utilized manufacturers and purchasers is investigated and determined. According to this instance, the fourth manufacturer is not needed for the routes. These routes are generated as follows:</w:t>
      </w:r>
    </w:p>
    <w:tbl>
      <w:tblPr>
        <w:tblStyle w:val="TableGrid"/>
        <w:tblW w:w="0" w:type="auto"/>
        <w:jc w:val="center"/>
        <w:tblLook w:val="04A0" w:firstRow="1" w:lastRow="0" w:firstColumn="1" w:lastColumn="0" w:noHBand="0" w:noVBand="1"/>
      </w:tblPr>
      <w:tblGrid>
        <w:gridCol w:w="1166"/>
        <w:gridCol w:w="636"/>
        <w:gridCol w:w="636"/>
        <w:gridCol w:w="636"/>
        <w:gridCol w:w="636"/>
        <w:gridCol w:w="636"/>
        <w:gridCol w:w="4651"/>
      </w:tblGrid>
      <w:tr w:rsidR="00E879D6" w:rsidRPr="009E0F22" w14:paraId="14951683" w14:textId="77777777" w:rsidTr="00E879D6">
        <w:trPr>
          <w:jc w:val="center"/>
        </w:trPr>
        <w:tc>
          <w:tcPr>
            <w:tcW w:w="815" w:type="dxa"/>
            <w:tcBorders>
              <w:top w:val="nil"/>
              <w:left w:val="nil"/>
              <w:bottom w:val="single" w:sz="4" w:space="0" w:color="auto"/>
              <w:right w:val="nil"/>
            </w:tcBorders>
          </w:tcPr>
          <w:p w14:paraId="4459C7A2" w14:textId="77777777" w:rsidR="00E879D6" w:rsidRPr="009E0F22" w:rsidRDefault="00E879D6" w:rsidP="009E0F22">
            <w:pPr>
              <w:bidi w:val="0"/>
              <w:spacing w:after="0" w:line="240" w:lineRule="auto"/>
              <w:jc w:val="center"/>
              <w:rPr>
                <w:rFonts w:cs="Times New Roman"/>
                <w:sz w:val="18"/>
                <w:szCs w:val="18"/>
              </w:rPr>
            </w:pPr>
            <w:r w:rsidRPr="009E0F22">
              <w:rPr>
                <w:rFonts w:cs="Times New Roman"/>
                <w:sz w:val="18"/>
                <w:szCs w:val="18"/>
              </w:rPr>
              <w:tab/>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1</m:t>
                  </m:r>
                </m:sub>
              </m:sSub>
            </m:oMath>
          </w:p>
        </w:tc>
        <w:tc>
          <w:tcPr>
            <w:tcW w:w="636" w:type="dxa"/>
            <w:tcBorders>
              <w:top w:val="nil"/>
              <w:left w:val="nil"/>
              <w:bottom w:val="single" w:sz="4" w:space="0" w:color="auto"/>
              <w:right w:val="nil"/>
            </w:tcBorders>
          </w:tcPr>
          <w:p w14:paraId="434C68C5" w14:textId="77777777" w:rsidR="00E879D6" w:rsidRPr="009E0F22" w:rsidRDefault="00F81DCD" w:rsidP="009E0F22">
            <w:pPr>
              <w:bidi w:val="0"/>
              <w:spacing w:after="0" w:line="240" w:lineRule="auto"/>
              <w:jc w:val="center"/>
              <w:rPr>
                <w:rFonts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m:oMathPara>
          </w:p>
        </w:tc>
        <w:tc>
          <w:tcPr>
            <w:tcW w:w="636" w:type="dxa"/>
            <w:tcBorders>
              <w:top w:val="nil"/>
              <w:left w:val="nil"/>
              <w:bottom w:val="single" w:sz="4" w:space="0" w:color="auto"/>
              <w:right w:val="nil"/>
            </w:tcBorders>
          </w:tcPr>
          <w:p w14:paraId="655C1C04" w14:textId="77777777" w:rsidR="00E879D6" w:rsidRPr="009E0F22" w:rsidRDefault="00F81DCD" w:rsidP="009E0F22">
            <w:pPr>
              <w:bidi w:val="0"/>
              <w:spacing w:after="0" w:line="240" w:lineRule="auto"/>
              <w:jc w:val="center"/>
              <w:rPr>
                <w:rFonts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3</m:t>
                    </m:r>
                  </m:sub>
                </m:sSub>
              </m:oMath>
            </m:oMathPara>
          </w:p>
        </w:tc>
        <w:tc>
          <w:tcPr>
            <w:tcW w:w="636" w:type="dxa"/>
            <w:tcBorders>
              <w:top w:val="nil"/>
              <w:left w:val="nil"/>
              <w:bottom w:val="single" w:sz="4" w:space="0" w:color="auto"/>
              <w:right w:val="nil"/>
            </w:tcBorders>
          </w:tcPr>
          <w:p w14:paraId="19ABA61D" w14:textId="77777777" w:rsidR="00E879D6" w:rsidRPr="009E0F22" w:rsidRDefault="00F81DCD" w:rsidP="009E0F22">
            <w:pPr>
              <w:bidi w:val="0"/>
              <w:spacing w:after="0" w:line="240" w:lineRule="auto"/>
              <w:jc w:val="center"/>
              <w:rPr>
                <w:rFonts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4</m:t>
                    </m:r>
                  </m:sub>
                </m:sSub>
              </m:oMath>
            </m:oMathPara>
          </w:p>
        </w:tc>
        <w:tc>
          <w:tcPr>
            <w:tcW w:w="636" w:type="dxa"/>
            <w:tcBorders>
              <w:top w:val="nil"/>
              <w:left w:val="nil"/>
              <w:bottom w:val="single" w:sz="4" w:space="0" w:color="auto"/>
              <w:right w:val="nil"/>
            </w:tcBorders>
          </w:tcPr>
          <w:p w14:paraId="69106626" w14:textId="77777777" w:rsidR="00E879D6" w:rsidRPr="009E0F22" w:rsidRDefault="00F81DCD" w:rsidP="009E0F22">
            <w:pPr>
              <w:bidi w:val="0"/>
              <w:spacing w:after="0" w:line="240" w:lineRule="auto"/>
              <w:jc w:val="center"/>
              <w:rPr>
                <w:rFonts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5</m:t>
                    </m:r>
                  </m:sub>
                </m:sSub>
              </m:oMath>
            </m:oMathPara>
          </w:p>
        </w:tc>
        <w:tc>
          <w:tcPr>
            <w:tcW w:w="636" w:type="dxa"/>
            <w:tcBorders>
              <w:top w:val="nil"/>
              <w:left w:val="nil"/>
              <w:bottom w:val="single" w:sz="4" w:space="0" w:color="auto"/>
              <w:right w:val="nil"/>
            </w:tcBorders>
          </w:tcPr>
          <w:p w14:paraId="352BA1D0" w14:textId="77777777" w:rsidR="00E879D6" w:rsidRPr="009E0F22" w:rsidRDefault="00F81DCD" w:rsidP="009E0F22">
            <w:pPr>
              <w:bidi w:val="0"/>
              <w:spacing w:after="0" w:line="240" w:lineRule="auto"/>
              <w:jc w:val="center"/>
              <w:rPr>
                <w:rFonts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6</m:t>
                    </m:r>
                  </m:sub>
                </m:sSub>
              </m:oMath>
            </m:oMathPara>
          </w:p>
        </w:tc>
        <w:tc>
          <w:tcPr>
            <w:tcW w:w="4651" w:type="dxa"/>
            <w:tcBorders>
              <w:top w:val="nil"/>
              <w:left w:val="nil"/>
              <w:bottom w:val="nil"/>
              <w:right w:val="nil"/>
            </w:tcBorders>
          </w:tcPr>
          <w:p w14:paraId="65EB7284" w14:textId="77777777" w:rsidR="00E879D6" w:rsidRPr="009E0F22" w:rsidRDefault="00E879D6" w:rsidP="009E0F22">
            <w:pPr>
              <w:bidi w:val="0"/>
              <w:spacing w:after="0" w:line="240" w:lineRule="auto"/>
              <w:jc w:val="center"/>
              <w:rPr>
                <w:rFonts w:cs="Times New Roman"/>
                <w:sz w:val="18"/>
                <w:szCs w:val="18"/>
              </w:rPr>
            </w:pPr>
          </w:p>
        </w:tc>
      </w:tr>
      <w:tr w:rsidR="00E879D6" w:rsidRPr="009E0F22" w14:paraId="6DE9A064" w14:textId="77777777" w:rsidTr="00E879D6">
        <w:trPr>
          <w:jc w:val="center"/>
        </w:trPr>
        <w:tc>
          <w:tcPr>
            <w:tcW w:w="815" w:type="dxa"/>
            <w:tcBorders>
              <w:top w:val="single" w:sz="4" w:space="0" w:color="auto"/>
              <w:bottom w:val="single" w:sz="4" w:space="0" w:color="auto"/>
            </w:tcBorders>
            <w:shd w:val="clear" w:color="auto" w:fill="F56BE5"/>
          </w:tcPr>
          <w:p w14:paraId="368D49ED" w14:textId="77777777" w:rsidR="00E879D6" w:rsidRPr="009E0F22" w:rsidRDefault="00E879D6" w:rsidP="009E0F22">
            <w:pPr>
              <w:bidi w:val="0"/>
              <w:spacing w:after="0" w:line="240" w:lineRule="auto"/>
              <w:jc w:val="center"/>
              <w:rPr>
                <w:rFonts w:cs="Times New Roman"/>
                <w:sz w:val="18"/>
                <w:szCs w:val="18"/>
              </w:rPr>
            </w:pPr>
            <w:r w:rsidRPr="009E0F22">
              <w:rPr>
                <w:rFonts w:cs="Times New Roman"/>
                <w:sz w:val="18"/>
                <w:szCs w:val="18"/>
              </w:rPr>
              <w:t>0.32</w:t>
            </w:r>
          </w:p>
        </w:tc>
        <w:tc>
          <w:tcPr>
            <w:tcW w:w="636" w:type="dxa"/>
            <w:tcBorders>
              <w:top w:val="single" w:sz="4" w:space="0" w:color="auto"/>
              <w:bottom w:val="single" w:sz="4" w:space="0" w:color="auto"/>
            </w:tcBorders>
            <w:shd w:val="clear" w:color="auto" w:fill="F56BE5"/>
          </w:tcPr>
          <w:p w14:paraId="6559D4A0" w14:textId="77777777" w:rsidR="00E879D6" w:rsidRPr="009E0F22" w:rsidRDefault="00E879D6" w:rsidP="009E0F22">
            <w:pPr>
              <w:bidi w:val="0"/>
              <w:spacing w:after="0" w:line="240" w:lineRule="auto"/>
              <w:jc w:val="center"/>
              <w:rPr>
                <w:rFonts w:cs="Times New Roman"/>
                <w:sz w:val="18"/>
                <w:szCs w:val="18"/>
              </w:rPr>
            </w:pPr>
            <w:r w:rsidRPr="009E0F22">
              <w:rPr>
                <w:rFonts w:cs="Times New Roman"/>
                <w:sz w:val="18"/>
                <w:szCs w:val="18"/>
              </w:rPr>
              <w:t>0.56</w:t>
            </w:r>
          </w:p>
        </w:tc>
        <w:tc>
          <w:tcPr>
            <w:tcW w:w="636" w:type="dxa"/>
            <w:tcBorders>
              <w:top w:val="single" w:sz="4" w:space="0" w:color="auto"/>
              <w:bottom w:val="single" w:sz="4" w:space="0" w:color="auto"/>
            </w:tcBorders>
            <w:shd w:val="clear" w:color="auto" w:fill="F56BE5"/>
          </w:tcPr>
          <w:p w14:paraId="423EDB90" w14:textId="77777777" w:rsidR="00E879D6" w:rsidRPr="009E0F22" w:rsidRDefault="00E879D6" w:rsidP="009E0F22">
            <w:pPr>
              <w:bidi w:val="0"/>
              <w:spacing w:after="0" w:line="240" w:lineRule="auto"/>
              <w:jc w:val="center"/>
              <w:rPr>
                <w:rFonts w:cs="Times New Roman"/>
                <w:sz w:val="18"/>
                <w:szCs w:val="18"/>
              </w:rPr>
            </w:pPr>
            <w:r w:rsidRPr="009E0F22">
              <w:rPr>
                <w:rFonts w:cs="Times New Roman"/>
                <w:sz w:val="18"/>
                <w:szCs w:val="18"/>
              </w:rPr>
              <w:t>0.45</w:t>
            </w:r>
          </w:p>
        </w:tc>
        <w:tc>
          <w:tcPr>
            <w:tcW w:w="636" w:type="dxa"/>
            <w:tcBorders>
              <w:top w:val="single" w:sz="4" w:space="0" w:color="auto"/>
              <w:bottom w:val="single" w:sz="4" w:space="0" w:color="auto"/>
            </w:tcBorders>
            <w:shd w:val="clear" w:color="auto" w:fill="F56BE5"/>
          </w:tcPr>
          <w:p w14:paraId="0079EA33" w14:textId="77777777" w:rsidR="00E879D6" w:rsidRPr="009E0F22" w:rsidRDefault="00E879D6" w:rsidP="009E0F22">
            <w:pPr>
              <w:bidi w:val="0"/>
              <w:spacing w:after="0" w:line="240" w:lineRule="auto"/>
              <w:jc w:val="center"/>
              <w:rPr>
                <w:rFonts w:cs="Times New Roman"/>
                <w:sz w:val="18"/>
                <w:szCs w:val="18"/>
              </w:rPr>
            </w:pPr>
            <w:r w:rsidRPr="009E0F22">
              <w:rPr>
                <w:rFonts w:cs="Times New Roman"/>
                <w:sz w:val="18"/>
                <w:szCs w:val="18"/>
              </w:rPr>
              <w:t>0.78</w:t>
            </w:r>
          </w:p>
        </w:tc>
        <w:tc>
          <w:tcPr>
            <w:tcW w:w="636" w:type="dxa"/>
            <w:tcBorders>
              <w:top w:val="single" w:sz="4" w:space="0" w:color="auto"/>
              <w:bottom w:val="single" w:sz="4" w:space="0" w:color="auto"/>
            </w:tcBorders>
            <w:shd w:val="clear" w:color="auto" w:fill="F56BE5"/>
          </w:tcPr>
          <w:p w14:paraId="601A538F" w14:textId="77777777" w:rsidR="00E879D6" w:rsidRPr="009E0F22" w:rsidRDefault="00E879D6" w:rsidP="009E0F22">
            <w:pPr>
              <w:bidi w:val="0"/>
              <w:spacing w:after="0" w:line="240" w:lineRule="auto"/>
              <w:jc w:val="center"/>
              <w:rPr>
                <w:rFonts w:cs="Times New Roman"/>
                <w:sz w:val="18"/>
                <w:szCs w:val="18"/>
              </w:rPr>
            </w:pPr>
            <w:r w:rsidRPr="009E0F22">
              <w:rPr>
                <w:rFonts w:cs="Times New Roman"/>
                <w:sz w:val="18"/>
                <w:szCs w:val="18"/>
              </w:rPr>
              <w:t>0.18</w:t>
            </w:r>
          </w:p>
        </w:tc>
        <w:tc>
          <w:tcPr>
            <w:tcW w:w="636" w:type="dxa"/>
            <w:tcBorders>
              <w:top w:val="single" w:sz="4" w:space="0" w:color="auto"/>
              <w:bottom w:val="single" w:sz="4" w:space="0" w:color="auto"/>
              <w:right w:val="single" w:sz="4" w:space="0" w:color="auto"/>
            </w:tcBorders>
            <w:shd w:val="clear" w:color="auto" w:fill="F56BE5"/>
          </w:tcPr>
          <w:p w14:paraId="6D047528" w14:textId="77777777" w:rsidR="00E879D6" w:rsidRPr="009E0F22" w:rsidRDefault="00E879D6" w:rsidP="009E0F22">
            <w:pPr>
              <w:bidi w:val="0"/>
              <w:spacing w:after="0" w:line="240" w:lineRule="auto"/>
              <w:jc w:val="center"/>
              <w:rPr>
                <w:rFonts w:cs="Times New Roman"/>
                <w:sz w:val="18"/>
                <w:szCs w:val="18"/>
              </w:rPr>
            </w:pPr>
            <w:r w:rsidRPr="009E0F22">
              <w:rPr>
                <w:rFonts w:cs="Times New Roman"/>
                <w:sz w:val="18"/>
                <w:szCs w:val="18"/>
              </w:rPr>
              <w:t>0.82</w:t>
            </w:r>
          </w:p>
        </w:tc>
        <w:tc>
          <w:tcPr>
            <w:tcW w:w="4651" w:type="dxa"/>
            <w:tcBorders>
              <w:top w:val="nil"/>
              <w:left w:val="single" w:sz="4" w:space="0" w:color="auto"/>
              <w:bottom w:val="nil"/>
              <w:right w:val="nil"/>
            </w:tcBorders>
          </w:tcPr>
          <w:p w14:paraId="5F0F6D86" w14:textId="77777777" w:rsidR="00E879D6" w:rsidRPr="009E0F22" w:rsidRDefault="00E879D6" w:rsidP="009E0F22">
            <w:pPr>
              <w:bidi w:val="0"/>
              <w:spacing w:after="0" w:line="240" w:lineRule="auto"/>
              <w:rPr>
                <w:rFonts w:cs="Times New Roman"/>
                <w:sz w:val="18"/>
                <w:szCs w:val="18"/>
              </w:rPr>
            </w:pPr>
            <w:r w:rsidRPr="009E0F22">
              <w:rPr>
                <w:rFonts w:cs="Times New Roman"/>
                <w:sz w:val="18"/>
                <w:szCs w:val="18"/>
              </w:rPr>
              <w:t>Phase 1: Initialize the numbers of random</w:t>
            </w:r>
          </w:p>
        </w:tc>
      </w:tr>
      <w:tr w:rsidR="00E879D6" w:rsidRPr="009E0F22" w14:paraId="5F21BC41" w14:textId="77777777" w:rsidTr="00E879D6">
        <w:trPr>
          <w:jc w:val="center"/>
        </w:trPr>
        <w:tc>
          <w:tcPr>
            <w:tcW w:w="815" w:type="dxa"/>
            <w:tcBorders>
              <w:top w:val="single" w:sz="4" w:space="0" w:color="auto"/>
              <w:left w:val="nil"/>
              <w:bottom w:val="single" w:sz="4" w:space="0" w:color="auto"/>
              <w:right w:val="nil"/>
            </w:tcBorders>
          </w:tcPr>
          <w:p w14:paraId="36BB200E" w14:textId="77777777" w:rsidR="00E879D6" w:rsidRPr="009E0F22" w:rsidRDefault="00E879D6" w:rsidP="009E0F22">
            <w:pPr>
              <w:bidi w:val="0"/>
              <w:spacing w:after="0" w:line="240" w:lineRule="auto"/>
              <w:jc w:val="center"/>
              <w:rPr>
                <w:rFonts w:cs="Times New Roman"/>
                <w:sz w:val="18"/>
                <w:szCs w:val="18"/>
              </w:rPr>
            </w:pPr>
          </w:p>
        </w:tc>
        <w:tc>
          <w:tcPr>
            <w:tcW w:w="636" w:type="dxa"/>
            <w:tcBorders>
              <w:top w:val="single" w:sz="4" w:space="0" w:color="auto"/>
              <w:left w:val="nil"/>
              <w:bottom w:val="single" w:sz="4" w:space="0" w:color="auto"/>
              <w:right w:val="nil"/>
            </w:tcBorders>
          </w:tcPr>
          <w:p w14:paraId="43C97926" w14:textId="77777777" w:rsidR="00E879D6" w:rsidRPr="009E0F22" w:rsidRDefault="00E879D6" w:rsidP="009E0F22">
            <w:pPr>
              <w:bidi w:val="0"/>
              <w:spacing w:after="0" w:line="240" w:lineRule="auto"/>
              <w:jc w:val="center"/>
              <w:rPr>
                <w:rFonts w:cs="Times New Roman"/>
                <w:sz w:val="18"/>
                <w:szCs w:val="18"/>
              </w:rPr>
            </w:pPr>
          </w:p>
        </w:tc>
        <w:tc>
          <w:tcPr>
            <w:tcW w:w="636" w:type="dxa"/>
            <w:tcBorders>
              <w:top w:val="single" w:sz="4" w:space="0" w:color="auto"/>
              <w:left w:val="nil"/>
              <w:bottom w:val="single" w:sz="4" w:space="0" w:color="auto"/>
              <w:right w:val="nil"/>
            </w:tcBorders>
          </w:tcPr>
          <w:p w14:paraId="23398C42" w14:textId="77777777" w:rsidR="00E879D6" w:rsidRPr="009E0F22" w:rsidRDefault="00E879D6" w:rsidP="009E0F22">
            <w:pPr>
              <w:bidi w:val="0"/>
              <w:spacing w:after="0" w:line="240" w:lineRule="auto"/>
              <w:jc w:val="center"/>
              <w:rPr>
                <w:rFonts w:cs="Times New Roman"/>
                <w:sz w:val="18"/>
                <w:szCs w:val="18"/>
              </w:rPr>
            </w:pPr>
          </w:p>
        </w:tc>
        <w:tc>
          <w:tcPr>
            <w:tcW w:w="636" w:type="dxa"/>
            <w:tcBorders>
              <w:top w:val="single" w:sz="4" w:space="0" w:color="auto"/>
              <w:left w:val="nil"/>
              <w:bottom w:val="single" w:sz="4" w:space="0" w:color="auto"/>
              <w:right w:val="nil"/>
            </w:tcBorders>
          </w:tcPr>
          <w:p w14:paraId="71C69791" w14:textId="77777777" w:rsidR="00E879D6" w:rsidRPr="009E0F22" w:rsidRDefault="00E879D6" w:rsidP="009E0F22">
            <w:pPr>
              <w:bidi w:val="0"/>
              <w:spacing w:after="0" w:line="240" w:lineRule="auto"/>
              <w:jc w:val="center"/>
              <w:rPr>
                <w:rFonts w:cs="Times New Roman"/>
                <w:sz w:val="18"/>
                <w:szCs w:val="18"/>
              </w:rPr>
            </w:pPr>
          </w:p>
        </w:tc>
        <w:tc>
          <w:tcPr>
            <w:tcW w:w="636" w:type="dxa"/>
            <w:tcBorders>
              <w:top w:val="single" w:sz="4" w:space="0" w:color="auto"/>
              <w:left w:val="nil"/>
              <w:bottom w:val="single" w:sz="4" w:space="0" w:color="auto"/>
              <w:right w:val="nil"/>
            </w:tcBorders>
          </w:tcPr>
          <w:p w14:paraId="6AB17C7A" w14:textId="77777777" w:rsidR="00E879D6" w:rsidRPr="009E0F22" w:rsidRDefault="00E879D6" w:rsidP="009E0F22">
            <w:pPr>
              <w:bidi w:val="0"/>
              <w:spacing w:after="0" w:line="240" w:lineRule="auto"/>
              <w:jc w:val="center"/>
              <w:rPr>
                <w:rFonts w:cs="Times New Roman"/>
                <w:sz w:val="18"/>
                <w:szCs w:val="18"/>
              </w:rPr>
            </w:pPr>
          </w:p>
        </w:tc>
        <w:tc>
          <w:tcPr>
            <w:tcW w:w="636" w:type="dxa"/>
            <w:tcBorders>
              <w:top w:val="single" w:sz="4" w:space="0" w:color="auto"/>
              <w:left w:val="nil"/>
              <w:bottom w:val="single" w:sz="4" w:space="0" w:color="auto"/>
              <w:right w:val="nil"/>
            </w:tcBorders>
          </w:tcPr>
          <w:p w14:paraId="36013641" w14:textId="77777777" w:rsidR="00E879D6" w:rsidRPr="009E0F22" w:rsidRDefault="00E879D6" w:rsidP="009E0F22">
            <w:pPr>
              <w:bidi w:val="0"/>
              <w:spacing w:after="0" w:line="240" w:lineRule="auto"/>
              <w:jc w:val="center"/>
              <w:rPr>
                <w:rFonts w:cs="Times New Roman"/>
                <w:sz w:val="18"/>
                <w:szCs w:val="18"/>
              </w:rPr>
            </w:pPr>
          </w:p>
        </w:tc>
        <w:tc>
          <w:tcPr>
            <w:tcW w:w="4651" w:type="dxa"/>
            <w:tcBorders>
              <w:top w:val="nil"/>
              <w:left w:val="nil"/>
              <w:bottom w:val="nil"/>
              <w:right w:val="nil"/>
            </w:tcBorders>
          </w:tcPr>
          <w:p w14:paraId="678B1E99" w14:textId="77777777" w:rsidR="00E879D6" w:rsidRPr="009E0F22" w:rsidRDefault="00E879D6" w:rsidP="009E0F22">
            <w:pPr>
              <w:bidi w:val="0"/>
              <w:spacing w:after="0" w:line="240" w:lineRule="auto"/>
              <w:jc w:val="center"/>
              <w:rPr>
                <w:rFonts w:cs="Times New Roman"/>
                <w:sz w:val="18"/>
                <w:szCs w:val="18"/>
              </w:rPr>
            </w:pPr>
          </w:p>
        </w:tc>
      </w:tr>
      <w:tr w:rsidR="00E879D6" w:rsidRPr="009E0F22" w14:paraId="62F4912F" w14:textId="77777777" w:rsidTr="00E879D6">
        <w:trPr>
          <w:jc w:val="center"/>
        </w:trPr>
        <w:tc>
          <w:tcPr>
            <w:tcW w:w="815" w:type="dxa"/>
            <w:tcBorders>
              <w:top w:val="single" w:sz="4" w:space="0" w:color="auto"/>
            </w:tcBorders>
            <w:shd w:val="clear" w:color="auto" w:fill="FFC000"/>
          </w:tcPr>
          <w:p w14:paraId="2C40004D" w14:textId="77777777" w:rsidR="00E879D6" w:rsidRPr="009E0F22" w:rsidRDefault="00E879D6" w:rsidP="009E0F22">
            <w:pPr>
              <w:bidi w:val="0"/>
              <w:spacing w:after="0" w:line="240" w:lineRule="auto"/>
              <w:jc w:val="center"/>
              <w:rPr>
                <w:rFonts w:cs="Times New Roman"/>
                <w:sz w:val="18"/>
                <w:szCs w:val="18"/>
              </w:rPr>
            </w:pPr>
            <w:r w:rsidRPr="009E0F22">
              <w:rPr>
                <w:rFonts w:cs="Times New Roman"/>
                <w:sz w:val="18"/>
                <w:szCs w:val="18"/>
              </w:rPr>
              <w:t>2</w:t>
            </w:r>
          </w:p>
        </w:tc>
        <w:tc>
          <w:tcPr>
            <w:tcW w:w="636" w:type="dxa"/>
            <w:tcBorders>
              <w:top w:val="single" w:sz="4" w:space="0" w:color="auto"/>
            </w:tcBorders>
            <w:shd w:val="clear" w:color="auto" w:fill="FFC000"/>
          </w:tcPr>
          <w:p w14:paraId="2E585906" w14:textId="77777777" w:rsidR="00E879D6" w:rsidRPr="009E0F22" w:rsidRDefault="00E879D6" w:rsidP="009E0F22">
            <w:pPr>
              <w:bidi w:val="0"/>
              <w:spacing w:after="0" w:line="240" w:lineRule="auto"/>
              <w:jc w:val="center"/>
              <w:rPr>
                <w:rFonts w:cs="Times New Roman"/>
                <w:sz w:val="18"/>
                <w:szCs w:val="18"/>
              </w:rPr>
            </w:pPr>
            <w:r w:rsidRPr="009E0F22">
              <w:rPr>
                <w:rFonts w:cs="Times New Roman"/>
                <w:sz w:val="18"/>
                <w:szCs w:val="18"/>
              </w:rPr>
              <w:t>4</w:t>
            </w:r>
          </w:p>
        </w:tc>
        <w:tc>
          <w:tcPr>
            <w:tcW w:w="636" w:type="dxa"/>
            <w:tcBorders>
              <w:top w:val="single" w:sz="4" w:space="0" w:color="auto"/>
            </w:tcBorders>
            <w:shd w:val="clear" w:color="auto" w:fill="FFC000"/>
          </w:tcPr>
          <w:p w14:paraId="0E5C06DC" w14:textId="77777777" w:rsidR="00E879D6" w:rsidRPr="009E0F22" w:rsidRDefault="00E879D6" w:rsidP="009E0F22">
            <w:pPr>
              <w:bidi w:val="0"/>
              <w:spacing w:after="0" w:line="240" w:lineRule="auto"/>
              <w:jc w:val="center"/>
              <w:rPr>
                <w:rFonts w:cs="Times New Roman"/>
                <w:sz w:val="18"/>
                <w:szCs w:val="18"/>
              </w:rPr>
            </w:pPr>
            <w:r w:rsidRPr="009E0F22">
              <w:rPr>
                <w:rFonts w:cs="Times New Roman"/>
                <w:sz w:val="18"/>
                <w:szCs w:val="18"/>
              </w:rPr>
              <w:t>3</w:t>
            </w:r>
          </w:p>
        </w:tc>
        <w:tc>
          <w:tcPr>
            <w:tcW w:w="636" w:type="dxa"/>
            <w:tcBorders>
              <w:top w:val="single" w:sz="4" w:space="0" w:color="auto"/>
            </w:tcBorders>
            <w:shd w:val="clear" w:color="auto" w:fill="FFC000"/>
          </w:tcPr>
          <w:p w14:paraId="7B7FEAED" w14:textId="77777777" w:rsidR="00E879D6" w:rsidRPr="009E0F22" w:rsidRDefault="00E879D6" w:rsidP="009E0F22">
            <w:pPr>
              <w:bidi w:val="0"/>
              <w:spacing w:after="0" w:line="240" w:lineRule="auto"/>
              <w:jc w:val="center"/>
              <w:rPr>
                <w:rFonts w:cs="Times New Roman"/>
                <w:sz w:val="18"/>
                <w:szCs w:val="18"/>
              </w:rPr>
            </w:pPr>
            <w:r w:rsidRPr="009E0F22">
              <w:rPr>
                <w:rFonts w:cs="Times New Roman"/>
                <w:sz w:val="18"/>
                <w:szCs w:val="18"/>
              </w:rPr>
              <w:t>5</w:t>
            </w:r>
          </w:p>
        </w:tc>
        <w:tc>
          <w:tcPr>
            <w:tcW w:w="636" w:type="dxa"/>
            <w:tcBorders>
              <w:top w:val="single" w:sz="4" w:space="0" w:color="auto"/>
            </w:tcBorders>
            <w:shd w:val="clear" w:color="auto" w:fill="FFC000"/>
          </w:tcPr>
          <w:p w14:paraId="75649176" w14:textId="77777777" w:rsidR="00E879D6" w:rsidRPr="009E0F22" w:rsidRDefault="00E879D6" w:rsidP="009E0F22">
            <w:pPr>
              <w:bidi w:val="0"/>
              <w:spacing w:after="0" w:line="240" w:lineRule="auto"/>
              <w:jc w:val="center"/>
              <w:rPr>
                <w:rFonts w:cs="Times New Roman"/>
                <w:sz w:val="18"/>
                <w:szCs w:val="18"/>
              </w:rPr>
            </w:pPr>
            <w:r w:rsidRPr="009E0F22">
              <w:rPr>
                <w:rFonts w:cs="Times New Roman"/>
                <w:sz w:val="18"/>
                <w:szCs w:val="18"/>
              </w:rPr>
              <w:t>1</w:t>
            </w:r>
          </w:p>
        </w:tc>
        <w:tc>
          <w:tcPr>
            <w:tcW w:w="636" w:type="dxa"/>
            <w:tcBorders>
              <w:top w:val="single" w:sz="4" w:space="0" w:color="auto"/>
              <w:right w:val="single" w:sz="4" w:space="0" w:color="auto"/>
            </w:tcBorders>
            <w:shd w:val="clear" w:color="auto" w:fill="FFC000"/>
          </w:tcPr>
          <w:p w14:paraId="2E2D5660" w14:textId="77777777" w:rsidR="00E879D6" w:rsidRPr="009E0F22" w:rsidRDefault="00E879D6" w:rsidP="009E0F22">
            <w:pPr>
              <w:bidi w:val="0"/>
              <w:spacing w:after="0" w:line="240" w:lineRule="auto"/>
              <w:jc w:val="center"/>
              <w:rPr>
                <w:rFonts w:cs="Times New Roman"/>
                <w:sz w:val="18"/>
                <w:szCs w:val="18"/>
              </w:rPr>
            </w:pPr>
            <w:r w:rsidRPr="009E0F22">
              <w:rPr>
                <w:rFonts w:cs="Times New Roman"/>
                <w:sz w:val="18"/>
                <w:szCs w:val="18"/>
              </w:rPr>
              <w:t>6</w:t>
            </w:r>
          </w:p>
        </w:tc>
        <w:tc>
          <w:tcPr>
            <w:tcW w:w="4651" w:type="dxa"/>
            <w:tcBorders>
              <w:top w:val="nil"/>
              <w:left w:val="single" w:sz="4" w:space="0" w:color="auto"/>
              <w:bottom w:val="nil"/>
              <w:right w:val="nil"/>
            </w:tcBorders>
          </w:tcPr>
          <w:p w14:paraId="1C577A1E" w14:textId="77777777" w:rsidR="00E879D6" w:rsidRPr="009E0F22" w:rsidRDefault="00E879D6" w:rsidP="009E0F22">
            <w:pPr>
              <w:bidi w:val="0"/>
              <w:spacing w:after="0" w:line="240" w:lineRule="auto"/>
              <w:rPr>
                <w:rFonts w:cs="Times New Roman"/>
                <w:sz w:val="18"/>
                <w:szCs w:val="18"/>
              </w:rPr>
            </w:pPr>
            <w:r w:rsidRPr="009E0F22">
              <w:rPr>
                <w:rFonts w:cs="Times New Roman"/>
                <w:sz w:val="18"/>
                <w:szCs w:val="18"/>
              </w:rPr>
              <w:t>Phase 2: Arrange and determine  the numbers</w:t>
            </w:r>
          </w:p>
        </w:tc>
      </w:tr>
    </w:tbl>
    <w:p w14:paraId="5B72B26E" w14:textId="77777777" w:rsidR="00E879D6" w:rsidRPr="009E0F22" w:rsidRDefault="00E879D6" w:rsidP="009E0F22">
      <w:pPr>
        <w:jc w:val="center"/>
        <w:rPr>
          <w:rFonts w:cs="Times New Roman"/>
          <w:rtl/>
        </w:rPr>
      </w:pPr>
      <w:r w:rsidRPr="009E0F22">
        <w:rPr>
          <w:rFonts w:cs="Times New Roman"/>
          <w:b/>
          <w:bCs/>
        </w:rPr>
        <w:t>Figure 3.</w:t>
      </w:r>
      <w:r w:rsidRPr="009E0F22">
        <w:rPr>
          <w:rFonts w:cs="Times New Roman"/>
        </w:rPr>
        <w:t xml:space="preserve"> The utilized procedure to manufacturers to each route</w:t>
      </w:r>
    </w:p>
    <w:p w14:paraId="5A34178D" w14:textId="77777777" w:rsidR="00482867" w:rsidRPr="009E0F22" w:rsidRDefault="00F81DCD" w:rsidP="009E0F22">
      <w:pPr>
        <w:bidi w:val="0"/>
        <w:jc w:val="center"/>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1</m:t>
            </m:r>
          </m:sub>
        </m:sSub>
        <m:r>
          <w:rPr>
            <w:rFonts w:ascii="Cambria Math" w:hAnsi="Cambria Math" w:cs="Times New Roman"/>
            <w:sz w:val="22"/>
            <w:szCs w:val="22"/>
          </w:rPr>
          <m:t>=</m:t>
        </m:r>
        <m:d>
          <m:dPr>
            <m:begChr m:val="{"/>
            <m:endChr m:val="}"/>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m</m:t>
                </m:r>
              </m:e>
              <m:sub>
                <m:r>
                  <w:rPr>
                    <w:rFonts w:ascii="Cambria Math" w:hAnsi="Cambria Math" w:cs="Times New Roman"/>
                    <w:sz w:val="22"/>
                    <w:szCs w:val="22"/>
                  </w:rPr>
                  <m:t>5</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m</m:t>
                </m:r>
              </m:e>
              <m:sub>
                <m:r>
                  <w:rPr>
                    <w:rFonts w:ascii="Cambria Math" w:hAnsi="Cambria Math" w:cs="Times New Roman"/>
                    <w:sz w:val="22"/>
                    <w:szCs w:val="22"/>
                  </w:rPr>
                  <m:t>1</m:t>
                </m:r>
              </m:sub>
            </m:sSub>
          </m:e>
        </m:d>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2</m:t>
            </m:r>
          </m:sub>
        </m:sSub>
        <m:r>
          <w:rPr>
            <w:rFonts w:ascii="Cambria Math" w:hAnsi="Cambria Math" w:cs="Times New Roman"/>
            <w:sz w:val="22"/>
            <w:szCs w:val="22"/>
          </w:rPr>
          <m:t>=</m:t>
        </m:r>
        <m:d>
          <m:dPr>
            <m:begChr m:val="{"/>
            <m:endChr m:val="}"/>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m</m:t>
                </m:r>
              </m:e>
              <m:sub>
                <m:r>
                  <w:rPr>
                    <w:rFonts w:ascii="Cambria Math" w:hAnsi="Cambria Math" w:cs="Times New Roman"/>
                    <w:sz w:val="22"/>
                    <w:szCs w:val="22"/>
                  </w:rPr>
                  <m:t>3</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m</m:t>
                </m:r>
              </m:e>
              <m:sub>
                <m:r>
                  <w:rPr>
                    <w:rFonts w:ascii="Cambria Math" w:hAnsi="Cambria Math" w:cs="Times New Roman"/>
                    <w:sz w:val="22"/>
                    <w:szCs w:val="22"/>
                  </w:rPr>
                  <m:t>2</m:t>
                </m:r>
              </m:sub>
            </m:sSub>
          </m:e>
        </m:d>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3</m:t>
            </m:r>
          </m:sub>
        </m:sSub>
        <m:r>
          <w:rPr>
            <w:rFonts w:ascii="Cambria Math" w:hAnsi="Cambria Math" w:cs="Times New Roman"/>
            <w:sz w:val="22"/>
            <w:szCs w:val="22"/>
          </w:rPr>
          <m:t>=</m:t>
        </m:r>
        <m:d>
          <m:dPr>
            <m:begChr m:val="{"/>
            <m:endChr m:val="}"/>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m</m:t>
                </m:r>
              </m:e>
              <m:sub>
                <m:r>
                  <w:rPr>
                    <w:rFonts w:ascii="Cambria Math" w:hAnsi="Cambria Math" w:cs="Times New Roman"/>
                    <w:sz w:val="22"/>
                    <w:szCs w:val="22"/>
                  </w:rPr>
                  <m:t>4</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m</m:t>
                </m:r>
              </m:e>
              <m:sub>
                <m:r>
                  <w:rPr>
                    <w:rFonts w:ascii="Cambria Math" w:hAnsi="Cambria Math" w:cs="Times New Roman"/>
                    <w:sz w:val="22"/>
                    <w:szCs w:val="22"/>
                  </w:rPr>
                  <m:t>6</m:t>
                </m:r>
              </m:sub>
            </m:sSub>
          </m:e>
        </m:d>
        <m:r>
          <w:rPr>
            <w:rFonts w:ascii="Cambria Math" w:hAnsi="Cambria Math" w:cs="Times New Roman"/>
            <w:sz w:val="22"/>
            <w:szCs w:val="22"/>
          </w:rPr>
          <m:t xml:space="preserve"> </m:t>
        </m:r>
      </m:oMath>
      <w:r w:rsidR="00482867" w:rsidRPr="009E0F22">
        <w:rPr>
          <w:rFonts w:cs="Times New Roman"/>
          <w:sz w:val="22"/>
          <w:szCs w:val="22"/>
        </w:rPr>
        <w:t xml:space="preserve"> </w:t>
      </w:r>
    </w:p>
    <w:p w14:paraId="1B786427" w14:textId="77777777" w:rsidR="00482867" w:rsidRPr="009E0F22" w:rsidRDefault="00482867" w:rsidP="009E0F22">
      <w:pPr>
        <w:pStyle w:val="Heading2"/>
        <w:bidi w:val="0"/>
        <w:rPr>
          <w:rFonts w:ascii="Times New Roman" w:hAnsi="Times New Roman" w:cs="Times New Roman"/>
          <w:b/>
          <w:bCs/>
          <w:color w:val="auto"/>
          <w:sz w:val="24"/>
          <w:szCs w:val="24"/>
          <w:rtl/>
        </w:rPr>
      </w:pPr>
      <w:r w:rsidRPr="009E0F22">
        <w:rPr>
          <w:rFonts w:ascii="Times New Roman" w:hAnsi="Times New Roman" w:cs="Times New Roman"/>
          <w:b/>
          <w:bCs/>
          <w:color w:val="auto"/>
          <w:sz w:val="24"/>
          <w:szCs w:val="24"/>
        </w:rPr>
        <w:t>4.2</w:t>
      </w:r>
      <w:r w:rsidR="00806E74" w:rsidRPr="009E0F22">
        <w:rPr>
          <w:rFonts w:ascii="Times New Roman" w:hAnsi="Times New Roman" w:cs="Times New Roman"/>
          <w:b/>
          <w:bCs/>
          <w:color w:val="auto"/>
          <w:sz w:val="24"/>
          <w:szCs w:val="24"/>
        </w:rPr>
        <w:t>.</w:t>
      </w:r>
      <w:r w:rsidRPr="009E0F22">
        <w:rPr>
          <w:rFonts w:ascii="Times New Roman" w:hAnsi="Times New Roman" w:cs="Times New Roman"/>
          <w:b/>
          <w:bCs/>
          <w:color w:val="auto"/>
          <w:sz w:val="24"/>
          <w:szCs w:val="24"/>
        </w:rPr>
        <w:t xml:space="preserve"> Simulated Annealing Algorithm</w:t>
      </w:r>
    </w:p>
    <w:p w14:paraId="74A6DD2B" w14:textId="1E454626" w:rsidR="00482867" w:rsidRPr="009E0F22" w:rsidRDefault="00482867" w:rsidP="009E0F22">
      <w:pPr>
        <w:bidi w:val="0"/>
        <w:spacing w:after="0"/>
        <w:jc w:val="both"/>
        <w:rPr>
          <w:rFonts w:cs="Times New Roman"/>
          <w:sz w:val="22"/>
          <w:szCs w:val="22"/>
        </w:rPr>
      </w:pPr>
      <w:r w:rsidRPr="009E0F22">
        <w:rPr>
          <w:rFonts w:cs="Times New Roman"/>
          <w:sz w:val="22"/>
          <w:szCs w:val="22"/>
        </w:rPr>
        <w:t>Simulated Annealing (SA) was proposed by</w:t>
      </w:r>
      <w:r w:rsidRPr="009E0F22">
        <w:rPr>
          <w:rFonts w:cs="Times New Roman"/>
          <w:color w:val="000000" w:themeColor="text1"/>
          <w:sz w:val="22"/>
          <w:szCs w:val="22"/>
        </w:rPr>
        <w:t xml:space="preserve"> Kirkpatrick et al. as a sort </w:t>
      </w:r>
      <w:r w:rsidRPr="009E0F22">
        <w:rPr>
          <w:rFonts w:cs="Times New Roman"/>
          <w:sz w:val="22"/>
          <w:szCs w:val="22"/>
        </w:rPr>
        <w:t>of local search optimization meta</w:t>
      </w:r>
      <w:r w:rsidR="002068AA" w:rsidRPr="009E0F22">
        <w:rPr>
          <w:rFonts w:cs="Times New Roman"/>
          <w:sz w:val="22"/>
          <w:szCs w:val="22"/>
        </w:rPr>
        <w:t>-</w:t>
      </w:r>
      <w:r w:rsidRPr="009E0F22">
        <w:rPr>
          <w:rFonts w:cs="Times New Roman"/>
          <w:sz w:val="22"/>
          <w:szCs w:val="22"/>
        </w:rPr>
        <w:t>heuristic algorithm</w:t>
      </w:r>
      <w:r w:rsidR="00806E74" w:rsidRPr="009E0F22">
        <w:rPr>
          <w:rFonts w:cs="Times New Roman"/>
          <w:sz w:val="22"/>
          <w:szCs w:val="22"/>
        </w:rPr>
        <w:t xml:space="preserve"> </w:t>
      </w:r>
      <w:r w:rsidR="00806E74" w:rsidRPr="009E0F22">
        <w:rPr>
          <w:rFonts w:cs="Times New Roman"/>
          <w:color w:val="2E74B5" w:themeColor="accent1" w:themeShade="BF"/>
          <w:sz w:val="22"/>
          <w:szCs w:val="22"/>
        </w:rPr>
        <w:t>[70]</w:t>
      </w:r>
      <w:r w:rsidRPr="009E0F22">
        <w:rPr>
          <w:rFonts w:cs="Times New Roman"/>
          <w:sz w:val="22"/>
          <w:szCs w:val="22"/>
        </w:rPr>
        <w:t xml:space="preserve">. A single-objective version of SA is utilized according to the developed SCN model considering different Carbon Emission Regulations using </w:t>
      </w:r>
      <w:r w:rsidR="0047249C" w:rsidRPr="009E0F22">
        <w:rPr>
          <w:rFonts w:cs="Times New Roman"/>
          <w:sz w:val="22"/>
          <w:szCs w:val="22"/>
        </w:rPr>
        <w:t>BD</w:t>
      </w:r>
      <w:r w:rsidRPr="009E0F22">
        <w:rPr>
          <w:rFonts w:cs="Times New Roman"/>
          <w:sz w:val="22"/>
          <w:szCs w:val="22"/>
        </w:rPr>
        <w:t xml:space="preserve"> in this paper. Similar to other algorithms, SA starts with a random solution that at the first iteration, it is considered the best solution. Then, a neighbor solution near its position is created based on a method. Besides, three neighboring methods containing Swap, Reversion, and Insertion are used in this paper. SA algorithm proposed an approach based on the gradual freezing technique to solve the NP-hard problems. The gradual freezing technique is an approach to achieve a condition in which the energy of solid material is well and uniformly minimizing. This technique involves keeping the material at a high temperature and then gradually reducing this temperature.</w:t>
      </w:r>
      <w:r w:rsidRPr="009E0F22" w:rsidDel="002E0F00">
        <w:rPr>
          <w:rFonts w:cs="Times New Roman"/>
          <w:sz w:val="22"/>
          <w:szCs w:val="22"/>
        </w:rPr>
        <w:t xml:space="preserve"> </w:t>
      </w:r>
      <w:r w:rsidRPr="009E0F22">
        <w:rPr>
          <w:rFonts w:cs="Times New Roman"/>
          <w:sz w:val="22"/>
          <w:szCs w:val="22"/>
        </w:rPr>
        <w:t xml:space="preserve"> To explain more, the interested r</w:t>
      </w:r>
      <w:r w:rsidR="00C84161" w:rsidRPr="009E0F22">
        <w:rPr>
          <w:rFonts w:cs="Times New Roman"/>
          <w:sz w:val="22"/>
          <w:szCs w:val="22"/>
        </w:rPr>
        <w:t xml:space="preserve">esearchers can investigate the </w:t>
      </w:r>
      <w:r w:rsidRPr="009E0F22">
        <w:rPr>
          <w:rFonts w:cs="Times New Roman"/>
          <w:sz w:val="22"/>
          <w:szCs w:val="22"/>
        </w:rPr>
        <w:t xml:space="preserve">recent papers e.g. </w:t>
      </w:r>
      <w:r w:rsidR="002A71F4" w:rsidRPr="009E0F22">
        <w:rPr>
          <w:rFonts w:cs="Times New Roman"/>
          <w:color w:val="2E74B5" w:themeColor="accent1" w:themeShade="BF"/>
          <w:sz w:val="22"/>
          <w:szCs w:val="22"/>
        </w:rPr>
        <w:t>[71]</w:t>
      </w:r>
      <w:r w:rsidR="00C51467" w:rsidRPr="009E0F22">
        <w:rPr>
          <w:rFonts w:cs="Times New Roman"/>
          <w:sz w:val="22"/>
          <w:szCs w:val="22"/>
        </w:rPr>
        <w:t>,</w:t>
      </w:r>
      <w:r w:rsidRPr="009E0F22">
        <w:rPr>
          <w:rFonts w:cs="Times New Roman"/>
          <w:color w:val="2E74B5" w:themeColor="accent1" w:themeShade="BF"/>
          <w:sz w:val="22"/>
          <w:szCs w:val="22"/>
        </w:rPr>
        <w:t xml:space="preserve"> </w:t>
      </w:r>
      <w:r w:rsidR="002A71F4" w:rsidRPr="009E0F22">
        <w:rPr>
          <w:rFonts w:cs="Times New Roman"/>
          <w:color w:val="2E74B5" w:themeColor="accent1" w:themeShade="BF"/>
          <w:sz w:val="22"/>
          <w:szCs w:val="22"/>
        </w:rPr>
        <w:t>[33]</w:t>
      </w:r>
      <w:r w:rsidR="00C51467" w:rsidRPr="009E0F22">
        <w:rPr>
          <w:rFonts w:cs="Times New Roman"/>
          <w:sz w:val="22"/>
          <w:szCs w:val="22"/>
        </w:rPr>
        <w:t xml:space="preserve">, </w:t>
      </w:r>
      <w:r w:rsidR="002A71F4" w:rsidRPr="009E0F22">
        <w:rPr>
          <w:rFonts w:cs="Times New Roman"/>
          <w:color w:val="2E74B5" w:themeColor="accent1" w:themeShade="BF"/>
          <w:sz w:val="22"/>
          <w:szCs w:val="22"/>
        </w:rPr>
        <w:t>[72]</w:t>
      </w:r>
      <w:r w:rsidR="00C51467" w:rsidRPr="009E0F22">
        <w:rPr>
          <w:rFonts w:cs="Times New Roman"/>
          <w:sz w:val="22"/>
          <w:szCs w:val="22"/>
        </w:rPr>
        <w:t>,</w:t>
      </w:r>
      <w:r w:rsidRPr="009E0F22">
        <w:rPr>
          <w:rFonts w:cs="Times New Roman"/>
          <w:sz w:val="22"/>
          <w:szCs w:val="22"/>
        </w:rPr>
        <w:t xml:space="preserve"> and other relevant papers that these methods were illustrated as well. </w:t>
      </w:r>
    </w:p>
    <w:p w14:paraId="407FB2E2" w14:textId="77777777" w:rsidR="00482867" w:rsidRPr="009E0F22" w:rsidRDefault="00482867" w:rsidP="009E0F22">
      <w:pPr>
        <w:bidi w:val="0"/>
        <w:spacing w:after="0"/>
        <w:jc w:val="both"/>
        <w:rPr>
          <w:rFonts w:cs="Times New Roman"/>
          <w:sz w:val="24"/>
          <w:szCs w:val="24"/>
        </w:rPr>
      </w:pPr>
    </w:p>
    <w:p w14:paraId="7DFE501B" w14:textId="77777777" w:rsidR="00482867" w:rsidRPr="009E0F22" w:rsidRDefault="00482867" w:rsidP="009E0F22">
      <w:pPr>
        <w:pStyle w:val="Heading2"/>
        <w:bidi w:val="0"/>
        <w:rPr>
          <w:rFonts w:ascii="Times New Roman" w:hAnsi="Times New Roman" w:cs="Times New Roman"/>
          <w:b/>
          <w:bCs/>
          <w:color w:val="auto"/>
          <w:sz w:val="24"/>
          <w:szCs w:val="24"/>
        </w:rPr>
      </w:pPr>
      <w:r w:rsidRPr="009E0F22">
        <w:rPr>
          <w:rFonts w:ascii="Times New Roman" w:hAnsi="Times New Roman" w:cs="Times New Roman"/>
          <w:b/>
          <w:bCs/>
          <w:color w:val="auto"/>
          <w:sz w:val="24"/>
          <w:szCs w:val="24"/>
        </w:rPr>
        <w:t>4.3</w:t>
      </w:r>
      <w:r w:rsidR="00F37F1D" w:rsidRPr="009E0F22">
        <w:rPr>
          <w:rFonts w:ascii="Times New Roman" w:hAnsi="Times New Roman" w:cs="Times New Roman"/>
          <w:b/>
          <w:bCs/>
          <w:color w:val="auto"/>
          <w:sz w:val="24"/>
          <w:szCs w:val="24"/>
        </w:rPr>
        <w:t>.</w:t>
      </w:r>
      <w:r w:rsidRPr="009E0F22">
        <w:rPr>
          <w:rFonts w:ascii="Times New Roman" w:hAnsi="Times New Roman" w:cs="Times New Roman"/>
          <w:b/>
          <w:bCs/>
          <w:color w:val="auto"/>
          <w:sz w:val="24"/>
          <w:szCs w:val="24"/>
        </w:rPr>
        <w:t xml:space="preserve"> Genetic Algorithm</w:t>
      </w:r>
    </w:p>
    <w:p w14:paraId="20540B01" w14:textId="77777777" w:rsidR="00482867" w:rsidRPr="009E0F22" w:rsidRDefault="00482867" w:rsidP="009E0F22">
      <w:pPr>
        <w:bidi w:val="0"/>
        <w:spacing w:after="0"/>
        <w:jc w:val="both"/>
        <w:rPr>
          <w:rFonts w:cs="Times New Roman"/>
          <w:sz w:val="22"/>
          <w:szCs w:val="22"/>
        </w:rPr>
      </w:pPr>
      <w:r w:rsidRPr="009E0F22">
        <w:rPr>
          <w:rFonts w:cs="Times New Roman"/>
          <w:sz w:val="22"/>
          <w:szCs w:val="22"/>
        </w:rPr>
        <w:t xml:space="preserve">Genetic algorithm (GA), known as one of the random optimization methods, was introduced by </w:t>
      </w:r>
      <w:r w:rsidR="00F37F1D" w:rsidRPr="009E0F22">
        <w:rPr>
          <w:rFonts w:cs="Times New Roman"/>
          <w:color w:val="000000" w:themeColor="text1"/>
          <w:sz w:val="22"/>
          <w:szCs w:val="22"/>
        </w:rPr>
        <w:t>Goldberg et al.</w:t>
      </w:r>
      <w:r w:rsidRPr="009E0F22">
        <w:rPr>
          <w:rFonts w:cs="Times New Roman"/>
          <w:color w:val="000000" w:themeColor="text1"/>
          <w:sz w:val="22"/>
          <w:szCs w:val="22"/>
        </w:rPr>
        <w:t xml:space="preserve">, </w:t>
      </w:r>
      <w:r w:rsidRPr="009E0F22">
        <w:rPr>
          <w:rFonts w:cs="Times New Roman"/>
          <w:sz w:val="22"/>
          <w:szCs w:val="22"/>
        </w:rPr>
        <w:t>this algorithm found its place, and today, due to its capabilities, is well-positioned among other algorithms</w:t>
      </w:r>
      <w:r w:rsidR="00F37F1D" w:rsidRPr="009E0F22">
        <w:rPr>
          <w:rFonts w:cs="Times New Roman"/>
          <w:sz w:val="22"/>
          <w:szCs w:val="22"/>
        </w:rPr>
        <w:t xml:space="preserve"> </w:t>
      </w:r>
      <w:r w:rsidR="00F37F1D" w:rsidRPr="009E0F22">
        <w:rPr>
          <w:rFonts w:cs="Times New Roman"/>
          <w:color w:val="2E74B5" w:themeColor="accent1" w:themeShade="BF"/>
          <w:sz w:val="22"/>
          <w:szCs w:val="22"/>
        </w:rPr>
        <w:t>[73]</w:t>
      </w:r>
      <w:r w:rsidRPr="009E0F22">
        <w:rPr>
          <w:rFonts w:cs="Times New Roman"/>
          <w:sz w:val="22"/>
          <w:szCs w:val="22"/>
        </w:rPr>
        <w:t xml:space="preserve">. In the following, the problem to be solved is as input, and the solutions are coded according to a pattern called the fitness function and evaluates each candidate solution, most of which are randomly selected. A solution to the problem is shown by a list of parameters, namely, chromosomes. Chromosomes are generally represented as a simple string of data, although other data structure types can also be used. First of all, several characteristics are randomly generated to create the first generation. During each generation, each characteristic is evaluated, and the value of fitness is measured by the function of fitness. The next step is the creation of the second generation of the population, based on selection operators, based on the selected traits with genetic operators: linking chromosomes to each other and changing. For each individual, a pair of parents is selected. Choices are designed to select the most appropriate elements so that even the weakest elements have the chance of being selected to avoid approaching the local solution. There are several selection patterns: Roulette wheel, Tournament selection, etc. Interested scholars can refer to recent papers such as, </w:t>
      </w:r>
      <w:r w:rsidR="00F37F1D" w:rsidRPr="009E0F22">
        <w:rPr>
          <w:rFonts w:cs="Times New Roman"/>
          <w:color w:val="2E74B5" w:themeColor="accent1" w:themeShade="BF"/>
          <w:sz w:val="22"/>
          <w:szCs w:val="22"/>
        </w:rPr>
        <w:t>[74]</w:t>
      </w:r>
      <w:r w:rsidRPr="009E0F22">
        <w:rPr>
          <w:rFonts w:cs="Times New Roman"/>
          <w:color w:val="000000" w:themeColor="text1"/>
          <w:sz w:val="22"/>
          <w:szCs w:val="22"/>
        </w:rPr>
        <w:t>,</w:t>
      </w:r>
      <w:r w:rsidR="00F37F1D" w:rsidRPr="009E0F22">
        <w:rPr>
          <w:rFonts w:cs="Times New Roman"/>
          <w:color w:val="2E74B5" w:themeColor="accent1" w:themeShade="BF"/>
          <w:sz w:val="22"/>
          <w:szCs w:val="22"/>
        </w:rPr>
        <w:t xml:space="preserve"> [75]</w:t>
      </w:r>
      <w:r w:rsidRPr="009E0F22">
        <w:rPr>
          <w:rFonts w:cs="Times New Roman"/>
          <w:color w:val="000000" w:themeColor="text1"/>
          <w:sz w:val="22"/>
          <w:szCs w:val="22"/>
        </w:rPr>
        <w:t>,</w:t>
      </w:r>
      <w:r w:rsidRPr="009E0F22">
        <w:rPr>
          <w:rFonts w:cs="Times New Roman"/>
          <w:color w:val="2E74B5" w:themeColor="accent1" w:themeShade="BF"/>
          <w:sz w:val="22"/>
          <w:szCs w:val="22"/>
        </w:rPr>
        <w:t xml:space="preserve"> </w:t>
      </w:r>
      <w:r w:rsidRPr="009E0F22">
        <w:rPr>
          <w:rFonts w:cs="Times New Roman"/>
          <w:color w:val="000000" w:themeColor="text1"/>
          <w:sz w:val="22"/>
          <w:szCs w:val="22"/>
        </w:rPr>
        <w:t xml:space="preserve">and </w:t>
      </w:r>
      <w:r w:rsidR="00F37F1D" w:rsidRPr="009E0F22">
        <w:rPr>
          <w:rFonts w:cs="Times New Roman"/>
          <w:color w:val="2E74B5" w:themeColor="accent1" w:themeShade="BF"/>
          <w:sz w:val="22"/>
          <w:szCs w:val="22"/>
        </w:rPr>
        <w:t>[33]</w:t>
      </w:r>
      <w:r w:rsidRPr="009E0F22">
        <w:rPr>
          <w:rFonts w:cs="Times New Roman"/>
          <w:sz w:val="22"/>
          <w:szCs w:val="22"/>
        </w:rPr>
        <w:t xml:space="preserve">. </w:t>
      </w:r>
    </w:p>
    <w:p w14:paraId="5336EE1E" w14:textId="77777777" w:rsidR="00482867" w:rsidRPr="009E0F22" w:rsidRDefault="00482867" w:rsidP="009E0F22">
      <w:pPr>
        <w:bidi w:val="0"/>
        <w:spacing w:after="0"/>
        <w:jc w:val="both"/>
        <w:rPr>
          <w:rFonts w:cs="Times New Roman"/>
          <w:sz w:val="24"/>
          <w:szCs w:val="24"/>
        </w:rPr>
      </w:pPr>
    </w:p>
    <w:p w14:paraId="7D59DD0C" w14:textId="77777777" w:rsidR="00482867" w:rsidRPr="009E0F22" w:rsidRDefault="00482867" w:rsidP="009E0F22">
      <w:pPr>
        <w:pStyle w:val="Heading2"/>
        <w:bidi w:val="0"/>
        <w:rPr>
          <w:rFonts w:ascii="Times New Roman" w:hAnsi="Times New Roman" w:cs="Times New Roman"/>
          <w:b/>
          <w:bCs/>
          <w:color w:val="auto"/>
          <w:sz w:val="24"/>
          <w:szCs w:val="24"/>
          <w:rtl/>
        </w:rPr>
      </w:pPr>
      <w:r w:rsidRPr="009E0F22">
        <w:rPr>
          <w:rFonts w:ascii="Times New Roman" w:hAnsi="Times New Roman" w:cs="Times New Roman"/>
          <w:b/>
          <w:bCs/>
          <w:color w:val="auto"/>
          <w:sz w:val="24"/>
          <w:szCs w:val="24"/>
        </w:rPr>
        <w:t>4.4</w:t>
      </w:r>
      <w:r w:rsidR="00475B8B" w:rsidRPr="009E0F22">
        <w:rPr>
          <w:rFonts w:ascii="Times New Roman" w:hAnsi="Times New Roman" w:cs="Times New Roman"/>
          <w:b/>
          <w:bCs/>
          <w:color w:val="auto"/>
          <w:sz w:val="24"/>
          <w:szCs w:val="24"/>
        </w:rPr>
        <w:t>.</w:t>
      </w:r>
      <w:r w:rsidRPr="009E0F22">
        <w:rPr>
          <w:rFonts w:ascii="Times New Roman" w:hAnsi="Times New Roman" w:cs="Times New Roman"/>
          <w:b/>
          <w:bCs/>
          <w:color w:val="auto"/>
          <w:sz w:val="24"/>
          <w:szCs w:val="24"/>
        </w:rPr>
        <w:t xml:space="preserve"> Particle Swarm Optimization Algorithm</w:t>
      </w:r>
    </w:p>
    <w:p w14:paraId="7B8201A1" w14:textId="62A0DA9F" w:rsidR="00482867" w:rsidRPr="009E0F22" w:rsidRDefault="00482867" w:rsidP="009E0F22">
      <w:pPr>
        <w:bidi w:val="0"/>
        <w:spacing w:after="0"/>
        <w:jc w:val="both"/>
        <w:rPr>
          <w:rFonts w:cs="Times New Roman"/>
          <w:sz w:val="22"/>
          <w:szCs w:val="22"/>
        </w:rPr>
      </w:pPr>
      <w:r w:rsidRPr="009E0F22">
        <w:rPr>
          <w:rFonts w:cs="Times New Roman"/>
          <w:sz w:val="22"/>
          <w:szCs w:val="22"/>
        </w:rPr>
        <w:t xml:space="preserve">Particle Swarm Optimization (PSO) algorithm was introduced </w:t>
      </w:r>
      <w:r w:rsidRPr="009E0F22">
        <w:rPr>
          <w:rFonts w:cs="Times New Roman"/>
          <w:color w:val="000000" w:themeColor="text1"/>
          <w:sz w:val="22"/>
          <w:szCs w:val="22"/>
        </w:rPr>
        <w:t>by Eberhart and Kennedy</w:t>
      </w:r>
      <w:r w:rsidR="00475B8B" w:rsidRPr="009E0F22">
        <w:rPr>
          <w:rFonts w:cs="Times New Roman"/>
          <w:sz w:val="22"/>
          <w:szCs w:val="22"/>
        </w:rPr>
        <w:t xml:space="preserve"> </w:t>
      </w:r>
      <w:r w:rsidR="00475B8B" w:rsidRPr="009E0F22">
        <w:rPr>
          <w:rFonts w:cs="Times New Roman"/>
          <w:color w:val="2E74B5" w:themeColor="accent1" w:themeShade="BF"/>
          <w:sz w:val="22"/>
          <w:szCs w:val="22"/>
        </w:rPr>
        <w:t>[76]</w:t>
      </w:r>
      <w:r w:rsidRPr="009E0F22">
        <w:rPr>
          <w:rFonts w:cs="Times New Roman"/>
          <w:sz w:val="22"/>
          <w:szCs w:val="22"/>
        </w:rPr>
        <w:t xml:space="preserve">. The PSO as an uncertain search method for functional optimization has been stated, while the algorithm is inspired by the group movement of birds looking for food. Then, a group of birds in the space are looking for food at random. There is only one piece of food in the search space. Each solution is named as the particle, while each particle has a merit value that is calculated by a merit function. The closer the particle in the search space to the </w:t>
      </w:r>
      <w:r w:rsidRPr="009E0F22">
        <w:rPr>
          <w:rFonts w:cs="Times New Roman"/>
          <w:sz w:val="22"/>
          <w:szCs w:val="22"/>
        </w:rPr>
        <w:lastRenderedPageBreak/>
        <w:t xml:space="preserve">objective, the more merit it is. Then, each particle has a speed that the movement guides of the particle are undertaken as well as each particle continues to move through the problem space by following the optimum particles in the current state. A group of particles is created at random at the start of the task and try to find an optimal solution by updating generations. At each step, each particle is updated using the two best values. Firstly, it is the best situation the successful particle has ever achieved. This situation is known as the best value for that particle that we represent with </w:t>
      </w:r>
      <m:oMath>
        <m:r>
          <w:rPr>
            <w:rFonts w:ascii="Cambria Math" w:hAnsi="Cambria Math" w:cs="Times New Roman"/>
            <w:sz w:val="22"/>
            <w:szCs w:val="22"/>
          </w:rPr>
          <m:t>pbest</m:t>
        </m:r>
      </m:oMath>
      <w:r w:rsidRPr="009E0F22">
        <w:rPr>
          <w:rFonts w:cs="Times New Roman"/>
          <w:sz w:val="22"/>
          <w:szCs w:val="22"/>
        </w:rPr>
        <w:t xml:space="preserve">. The next best value used by the algorithm is the best situation ever achieved by the particle population, namely, </w:t>
      </w:r>
      <m:oMath>
        <m:r>
          <w:rPr>
            <w:rFonts w:ascii="Cambria Math" w:hAnsi="Cambria Math" w:cs="Times New Roman"/>
            <w:sz w:val="22"/>
            <w:szCs w:val="22"/>
          </w:rPr>
          <m:t>gbest</m:t>
        </m:r>
      </m:oMath>
      <w:r w:rsidRPr="009E0F22">
        <w:rPr>
          <w:rFonts w:cs="Times New Roman"/>
          <w:sz w:val="22"/>
          <w:szCs w:val="22"/>
        </w:rPr>
        <w:t xml:space="preserve">. After finding the best values, the speed and location of each particle are updated. Hence, to details and information more, interested readers can survey recent studies.  For </w:t>
      </w:r>
      <w:r w:rsidR="00CF160B" w:rsidRPr="009E0F22">
        <w:rPr>
          <w:rFonts w:cs="Times New Roman"/>
          <w:sz w:val="22"/>
          <w:szCs w:val="22"/>
        </w:rPr>
        <w:t>instance,</w:t>
      </w:r>
      <w:r w:rsidR="00475B8B" w:rsidRPr="009E0F22">
        <w:rPr>
          <w:rFonts w:cs="Times New Roman"/>
          <w:color w:val="2E74B5" w:themeColor="accent1" w:themeShade="BF"/>
          <w:sz w:val="22"/>
          <w:szCs w:val="22"/>
        </w:rPr>
        <w:t xml:space="preserve"> [77]</w:t>
      </w:r>
      <w:r w:rsidRPr="009E0F22">
        <w:rPr>
          <w:rFonts w:cs="Times New Roman"/>
          <w:sz w:val="22"/>
          <w:szCs w:val="22"/>
        </w:rPr>
        <w:t xml:space="preserve">, </w:t>
      </w:r>
      <w:r w:rsidR="00475B8B" w:rsidRPr="009E0F22">
        <w:rPr>
          <w:rFonts w:cs="Times New Roman"/>
          <w:color w:val="2E74B5" w:themeColor="accent1" w:themeShade="BF"/>
          <w:sz w:val="22"/>
          <w:szCs w:val="22"/>
        </w:rPr>
        <w:t>[78]</w:t>
      </w:r>
      <w:r w:rsidRPr="009E0F22">
        <w:rPr>
          <w:rFonts w:cs="Times New Roman"/>
          <w:sz w:val="22"/>
          <w:szCs w:val="22"/>
        </w:rPr>
        <w:t xml:space="preserve">, </w:t>
      </w:r>
      <w:r w:rsidR="002A3085" w:rsidRPr="009E0F22">
        <w:rPr>
          <w:rFonts w:cs="Times New Roman"/>
          <w:color w:val="2E74B5" w:themeColor="accent1" w:themeShade="BF"/>
          <w:sz w:val="22"/>
          <w:szCs w:val="22"/>
        </w:rPr>
        <w:t>[65]</w:t>
      </w:r>
      <w:r w:rsidRPr="009E0F22">
        <w:rPr>
          <w:rFonts w:cs="Times New Roman"/>
          <w:sz w:val="22"/>
          <w:szCs w:val="22"/>
        </w:rPr>
        <w:t>,</w:t>
      </w:r>
      <w:r w:rsidR="00192637" w:rsidRPr="009E0F22">
        <w:rPr>
          <w:rFonts w:cs="Times New Roman"/>
          <w:sz w:val="22"/>
          <w:szCs w:val="22"/>
        </w:rPr>
        <w:t xml:space="preserve"> and</w:t>
      </w:r>
      <w:r w:rsidRPr="009E0F22">
        <w:rPr>
          <w:rFonts w:cs="Times New Roman"/>
          <w:sz w:val="22"/>
          <w:szCs w:val="22"/>
        </w:rPr>
        <w:t xml:space="preserve"> </w:t>
      </w:r>
      <w:r w:rsidR="002A3085" w:rsidRPr="009E0F22">
        <w:rPr>
          <w:rFonts w:cs="Times New Roman"/>
          <w:color w:val="2E74B5" w:themeColor="accent1" w:themeShade="BF"/>
          <w:sz w:val="22"/>
          <w:szCs w:val="22"/>
        </w:rPr>
        <w:t>[67]</w:t>
      </w:r>
      <w:r w:rsidRPr="009E0F22">
        <w:rPr>
          <w:rFonts w:cs="Times New Roman"/>
          <w:sz w:val="22"/>
          <w:szCs w:val="22"/>
        </w:rPr>
        <w:t xml:space="preserve">. </w:t>
      </w:r>
    </w:p>
    <w:p w14:paraId="45856976" w14:textId="77777777" w:rsidR="00482867" w:rsidRPr="009E0F22" w:rsidRDefault="00482867" w:rsidP="009E0F22">
      <w:pPr>
        <w:bidi w:val="0"/>
        <w:spacing w:after="0"/>
        <w:jc w:val="both"/>
        <w:rPr>
          <w:rFonts w:cs="Times New Roman"/>
          <w:sz w:val="24"/>
          <w:szCs w:val="24"/>
        </w:rPr>
      </w:pPr>
    </w:p>
    <w:p w14:paraId="2A2BA3F8" w14:textId="77777777" w:rsidR="00482867" w:rsidRPr="009E0F22" w:rsidRDefault="00482867" w:rsidP="009E0F22">
      <w:pPr>
        <w:pStyle w:val="Heading2"/>
        <w:bidi w:val="0"/>
        <w:rPr>
          <w:rFonts w:ascii="Times New Roman" w:hAnsi="Times New Roman" w:cs="Times New Roman"/>
          <w:b/>
          <w:bCs/>
          <w:color w:val="auto"/>
          <w:sz w:val="24"/>
          <w:szCs w:val="24"/>
          <w:rtl/>
        </w:rPr>
      </w:pPr>
      <w:r w:rsidRPr="009E0F22">
        <w:rPr>
          <w:rFonts w:ascii="Times New Roman" w:hAnsi="Times New Roman" w:cs="Times New Roman"/>
          <w:b/>
          <w:bCs/>
          <w:color w:val="auto"/>
          <w:sz w:val="24"/>
          <w:szCs w:val="24"/>
        </w:rPr>
        <w:t>4.5</w:t>
      </w:r>
      <w:r w:rsidR="00C84161" w:rsidRPr="009E0F22">
        <w:rPr>
          <w:rFonts w:ascii="Times New Roman" w:hAnsi="Times New Roman" w:cs="Times New Roman"/>
          <w:b/>
          <w:bCs/>
          <w:color w:val="auto"/>
          <w:sz w:val="24"/>
          <w:szCs w:val="24"/>
        </w:rPr>
        <w:t>.</w:t>
      </w:r>
      <w:r w:rsidRPr="009E0F22">
        <w:rPr>
          <w:rFonts w:ascii="Times New Roman" w:hAnsi="Times New Roman" w:cs="Times New Roman"/>
          <w:b/>
          <w:bCs/>
          <w:color w:val="auto"/>
          <w:sz w:val="24"/>
          <w:szCs w:val="24"/>
        </w:rPr>
        <w:t xml:space="preserve"> Hybrid SA-GA (H-1)</w:t>
      </w:r>
    </w:p>
    <w:p w14:paraId="673E1B3C" w14:textId="4FEFF627" w:rsidR="009436BC" w:rsidRPr="009E0F22" w:rsidRDefault="00482867" w:rsidP="009E0F22">
      <w:pPr>
        <w:bidi w:val="0"/>
        <w:spacing w:after="0"/>
        <w:jc w:val="both"/>
        <w:rPr>
          <w:rFonts w:cs="Times New Roman"/>
          <w:color w:val="2E74B5" w:themeColor="accent1" w:themeShade="BF"/>
          <w:sz w:val="22"/>
          <w:szCs w:val="22"/>
          <w:rtl/>
        </w:rPr>
      </w:pPr>
      <w:r w:rsidRPr="009E0F22">
        <w:rPr>
          <w:rFonts w:cs="Times New Roman"/>
          <w:sz w:val="22"/>
          <w:szCs w:val="22"/>
        </w:rPr>
        <w:t>First of all, the proposed algorithm behaves like a GA algorithm, but if the best chromosome is found, the SA algorithm becomes active. For this aim, the best solution of the GA algorithm is selected as the first solution of the SA algorithm and with the same characteristics of the SA algorithm, other calculations are performed. The pseudo</w:t>
      </w:r>
      <w:r w:rsidR="004D45B8" w:rsidRPr="009E0F22">
        <w:rPr>
          <w:rFonts w:cs="Times New Roman"/>
          <w:sz w:val="22"/>
          <w:szCs w:val="22"/>
        </w:rPr>
        <w:t>-</w:t>
      </w:r>
      <w:r w:rsidRPr="009E0F22">
        <w:rPr>
          <w:rFonts w:cs="Times New Roman"/>
          <w:sz w:val="22"/>
          <w:szCs w:val="22"/>
        </w:rPr>
        <w:t xml:space="preserve">code of the H-1 algorithm is described in </w:t>
      </w:r>
      <w:r w:rsidRPr="009E0F22">
        <w:rPr>
          <w:rFonts w:cs="Times New Roman"/>
          <w:color w:val="2E74B5" w:themeColor="accent1" w:themeShade="BF"/>
          <w:sz w:val="22"/>
          <w:szCs w:val="22"/>
        </w:rPr>
        <w:t>Figure 4.</w:t>
      </w:r>
    </w:p>
    <w:p w14:paraId="54A7CB33" w14:textId="77777777" w:rsidR="00BD7C3D" w:rsidRPr="009E0F22" w:rsidRDefault="00BD7C3D" w:rsidP="009E0F22">
      <w:pPr>
        <w:bidi w:val="0"/>
        <w:spacing w:after="0"/>
        <w:ind w:firstLine="426"/>
        <w:jc w:val="both"/>
        <w:rPr>
          <w:rFonts w:cs="Times New Roman"/>
          <w:color w:val="2E74B5" w:themeColor="accent1" w:themeShade="BF"/>
          <w:sz w:val="22"/>
          <w:szCs w:val="22"/>
        </w:rPr>
      </w:pPr>
    </w:p>
    <w:tbl>
      <w:tblPr>
        <w:tblStyle w:val="TableGrid"/>
        <w:tblW w:w="0" w:type="auto"/>
        <w:jc w:val="center"/>
        <w:tblLook w:val="04A0" w:firstRow="1" w:lastRow="0" w:firstColumn="1" w:lastColumn="0" w:noHBand="0" w:noVBand="1"/>
      </w:tblPr>
      <w:tblGrid>
        <w:gridCol w:w="6941"/>
      </w:tblGrid>
      <w:tr w:rsidR="009436BC" w:rsidRPr="009E0F22" w14:paraId="29BB69C2" w14:textId="77777777" w:rsidTr="009369E4">
        <w:trPr>
          <w:jc w:val="center"/>
        </w:trPr>
        <w:tc>
          <w:tcPr>
            <w:tcW w:w="6941" w:type="dxa"/>
          </w:tcPr>
          <w:p w14:paraId="442B4DC7" w14:textId="28F894E5" w:rsidR="009436BC" w:rsidRPr="009E0F22" w:rsidRDefault="009436BC" w:rsidP="009E0F22">
            <w:pPr>
              <w:pStyle w:val="PlainText"/>
              <w:pBdr>
                <w:bottom w:val="single" w:sz="4" w:space="1" w:color="auto"/>
              </w:pBdr>
              <w:bidi w:val="0"/>
              <w:ind w:left="168" w:hanging="284"/>
              <w:rPr>
                <w:rFonts w:ascii="Times New Roman" w:hAnsi="Times New Roman" w:cs="Times New Roman"/>
                <w:b/>
                <w:bCs/>
                <w:i/>
                <w:iCs/>
                <w:sz w:val="16"/>
                <w:szCs w:val="16"/>
                <w:lang w:bidi="ar-SA"/>
              </w:rPr>
            </w:pPr>
            <w:r w:rsidRPr="009E0F22">
              <w:rPr>
                <w:rFonts w:ascii="Times New Roman" w:hAnsi="Times New Roman" w:cs="Times New Roman"/>
                <w:b/>
                <w:bCs/>
                <w:i/>
                <w:iCs/>
                <w:sz w:val="16"/>
                <w:szCs w:val="16"/>
                <w:rtl/>
                <w:lang w:bidi="ar-SA"/>
              </w:rPr>
              <w:t xml:space="preserve">%% </w:t>
            </w:r>
            <w:r w:rsidRPr="009E0F22">
              <w:rPr>
                <w:rFonts w:ascii="Times New Roman" w:hAnsi="Times New Roman" w:cs="Times New Roman"/>
                <w:b/>
                <w:bCs/>
                <w:i/>
                <w:iCs/>
                <w:sz w:val="16"/>
                <w:szCs w:val="16"/>
                <w:lang w:bidi="ar-SA"/>
              </w:rPr>
              <w:t xml:space="preserve">Hybrid SA-GA (H-1) </w:t>
            </w:r>
          </w:p>
          <w:p w14:paraId="4C53947F" w14:textId="77777777" w:rsidR="009436BC" w:rsidRPr="009E0F22" w:rsidRDefault="009436BC" w:rsidP="009E0F22">
            <w:pPr>
              <w:pStyle w:val="PlainText"/>
              <w:bidi w:val="0"/>
              <w:rPr>
                <w:rFonts w:ascii="Times New Roman" w:hAnsi="Times New Roman" w:cs="Times New Roman"/>
                <w:sz w:val="16"/>
                <w:szCs w:val="16"/>
                <w:lang w:bidi="ar-SA"/>
              </w:rPr>
            </w:pPr>
            <m:oMath>
              <m:r>
                <w:rPr>
                  <w:rFonts w:ascii="Cambria Math" w:hAnsi="Cambria Math" w:cs="Times New Roman"/>
                  <w:sz w:val="16"/>
                  <w:szCs w:val="16"/>
                  <w:lang w:bidi="ar-SA"/>
                </w:rPr>
                <m:t>MaxIt</m:t>
              </m:r>
            </m:oMath>
            <w:r w:rsidRPr="009E0F22">
              <w:rPr>
                <w:rFonts w:ascii="Times New Roman" w:hAnsi="Times New Roman" w:cs="Times New Roman"/>
                <w:sz w:val="16"/>
                <w:szCs w:val="16"/>
                <w:lang w:bidi="ar-SA"/>
              </w:rPr>
              <w:t xml:space="preserve">=1000; </w:t>
            </w:r>
            <w:r w:rsidRPr="009E0F22">
              <w:rPr>
                <w:rFonts w:ascii="Times New Roman" w:hAnsi="Times New Roman" w:cs="Times New Roman"/>
                <w:b/>
                <w:bCs/>
                <w:sz w:val="16"/>
                <w:szCs w:val="16"/>
                <w:lang w:bidi="ar-SA"/>
              </w:rPr>
              <w:t>% Maximum Number of Iterations</w:t>
            </w:r>
          </w:p>
          <w:p w14:paraId="3D74B7BC" w14:textId="77777777" w:rsidR="009436BC" w:rsidRPr="009E0F22" w:rsidRDefault="009436BC" w:rsidP="009E0F22">
            <w:pPr>
              <w:pStyle w:val="PlainText"/>
              <w:bidi w:val="0"/>
              <w:rPr>
                <w:rFonts w:ascii="Times New Roman" w:hAnsi="Times New Roman" w:cs="Times New Roman"/>
                <w:sz w:val="16"/>
                <w:szCs w:val="16"/>
                <w:lang w:bidi="ar-SA"/>
              </w:rPr>
            </w:pPr>
            <m:oMath>
              <m:r>
                <w:rPr>
                  <w:rFonts w:ascii="Cambria Math" w:hAnsi="Cambria Math" w:cs="Times New Roman"/>
                  <w:sz w:val="16"/>
                  <w:szCs w:val="16"/>
                  <w:lang w:bidi="ar-SA"/>
                </w:rPr>
                <m:t>MaxSubIt</m:t>
              </m:r>
            </m:oMath>
            <w:r w:rsidRPr="009E0F22">
              <w:rPr>
                <w:rFonts w:ascii="Times New Roman" w:hAnsi="Times New Roman" w:cs="Times New Roman"/>
                <w:sz w:val="16"/>
                <w:szCs w:val="16"/>
                <w:lang w:bidi="ar-SA"/>
              </w:rPr>
              <w:t xml:space="preserve">=10; </w:t>
            </w:r>
            <w:r w:rsidRPr="009E0F22">
              <w:rPr>
                <w:rFonts w:ascii="Times New Roman" w:hAnsi="Times New Roman" w:cs="Times New Roman"/>
                <w:b/>
                <w:bCs/>
                <w:sz w:val="16"/>
                <w:szCs w:val="16"/>
                <w:lang w:bidi="ar-SA"/>
              </w:rPr>
              <w:t>% Minimum Number of Sub-iterations</w:t>
            </w:r>
          </w:p>
          <w:p w14:paraId="41B97AD8" w14:textId="77777777" w:rsidR="009436BC" w:rsidRPr="009E0F22" w:rsidRDefault="009436BC" w:rsidP="009E0F22">
            <w:pPr>
              <w:pStyle w:val="PlainText"/>
              <w:bidi w:val="0"/>
              <w:rPr>
                <w:rFonts w:ascii="Times New Roman" w:hAnsi="Times New Roman" w:cs="Times New Roman"/>
                <w:sz w:val="16"/>
                <w:szCs w:val="16"/>
                <w:lang w:val="fr-BE" w:bidi="ar-SA"/>
              </w:rPr>
            </w:pPr>
            <w:r w:rsidRPr="009E0F22">
              <w:rPr>
                <w:rFonts w:ascii="Times New Roman" w:hAnsi="Times New Roman" w:cs="Times New Roman"/>
                <w:sz w:val="16"/>
                <w:szCs w:val="16"/>
                <w:lang w:val="fr-BE" w:bidi="ar-SA"/>
              </w:rPr>
              <w:t xml:space="preserve">T0=10; </w:t>
            </w:r>
            <w:r w:rsidRPr="009E0F22">
              <w:rPr>
                <w:rFonts w:ascii="Times New Roman" w:hAnsi="Times New Roman" w:cs="Times New Roman"/>
                <w:b/>
                <w:bCs/>
                <w:sz w:val="16"/>
                <w:szCs w:val="16"/>
                <w:lang w:val="fr-BE" w:bidi="ar-SA"/>
              </w:rPr>
              <w:t>% Initial Temp.</w:t>
            </w:r>
          </w:p>
          <w:p w14:paraId="03AA7841" w14:textId="77777777" w:rsidR="009436BC" w:rsidRPr="009E0F22" w:rsidRDefault="009436BC" w:rsidP="009E0F22">
            <w:pPr>
              <w:pStyle w:val="PlainText"/>
              <w:bidi w:val="0"/>
              <w:rPr>
                <w:rFonts w:ascii="Times New Roman" w:hAnsi="Times New Roman" w:cs="Times New Roman"/>
                <w:b/>
                <w:bCs/>
                <w:sz w:val="16"/>
                <w:szCs w:val="16"/>
                <w:lang w:bidi="ar-SA"/>
              </w:rPr>
            </w:pPr>
            <w:r w:rsidRPr="009E0F22">
              <w:rPr>
                <w:rFonts w:ascii="Times New Roman" w:hAnsi="Times New Roman" w:cs="Times New Roman"/>
                <w:sz w:val="16"/>
                <w:szCs w:val="16"/>
                <w:lang w:val="fr-BE" w:bidi="ar-SA"/>
              </w:rPr>
              <w:t xml:space="preserve">alpha=0.99; </w:t>
            </w:r>
            <w:r w:rsidRPr="009E0F22">
              <w:rPr>
                <w:rFonts w:ascii="Times New Roman" w:hAnsi="Times New Roman" w:cs="Times New Roman"/>
                <w:b/>
                <w:bCs/>
                <w:sz w:val="16"/>
                <w:szCs w:val="16"/>
                <w:lang w:val="fr-BE" w:bidi="ar-SA"/>
              </w:rPr>
              <w:t xml:space="preserve">% Temp. </w:t>
            </w:r>
            <w:r w:rsidRPr="009E0F22">
              <w:rPr>
                <w:rFonts w:ascii="Times New Roman" w:hAnsi="Times New Roman" w:cs="Times New Roman"/>
                <w:b/>
                <w:bCs/>
                <w:sz w:val="16"/>
                <w:szCs w:val="16"/>
                <w:lang w:bidi="ar-SA"/>
              </w:rPr>
              <w:t>Reduction Rate</w:t>
            </w:r>
          </w:p>
          <w:p w14:paraId="3DD4098A" w14:textId="77777777" w:rsidR="009436BC" w:rsidRPr="009E0F22" w:rsidRDefault="009436BC" w:rsidP="009E0F22">
            <w:pPr>
              <w:pStyle w:val="PlainText"/>
              <w:bidi w:val="0"/>
              <w:rPr>
                <w:rFonts w:ascii="Times New Roman" w:hAnsi="Times New Roman" w:cs="Times New Roman"/>
                <w:sz w:val="16"/>
                <w:szCs w:val="16"/>
                <w:lang w:bidi="ar-SA"/>
              </w:rPr>
            </w:pPr>
            <m:oMath>
              <m:r>
                <w:rPr>
                  <w:rFonts w:ascii="Cambria Math" w:hAnsi="Cambria Math" w:cs="Times New Roman"/>
                  <w:sz w:val="16"/>
                  <w:szCs w:val="16"/>
                  <w:lang w:bidi="ar-SA"/>
                </w:rPr>
                <m:t>nPop</m:t>
              </m:r>
            </m:oMath>
            <w:r w:rsidRPr="009E0F22">
              <w:rPr>
                <w:rFonts w:ascii="Times New Roman" w:hAnsi="Times New Roman" w:cs="Times New Roman"/>
                <w:sz w:val="16"/>
                <w:szCs w:val="16"/>
                <w:lang w:bidi="ar-SA"/>
              </w:rPr>
              <w:t xml:space="preserve">=10; </w:t>
            </w:r>
            <w:r w:rsidRPr="009E0F22">
              <w:rPr>
                <w:rFonts w:ascii="Times New Roman" w:hAnsi="Times New Roman" w:cs="Times New Roman"/>
                <w:b/>
                <w:bCs/>
                <w:sz w:val="16"/>
                <w:szCs w:val="16"/>
                <w:lang w:bidi="ar-SA"/>
              </w:rPr>
              <w:t>% Population Size</w:t>
            </w:r>
          </w:p>
          <w:p w14:paraId="0A7EC841" w14:textId="77777777" w:rsidR="009436BC" w:rsidRPr="009E0F22" w:rsidRDefault="009436BC" w:rsidP="009E0F22">
            <w:pPr>
              <w:pStyle w:val="PlainText"/>
              <w:bidi w:val="0"/>
              <w:rPr>
                <w:rFonts w:ascii="Times New Roman" w:hAnsi="Times New Roman" w:cs="Times New Roman"/>
                <w:sz w:val="16"/>
                <w:szCs w:val="16"/>
                <w:lang w:bidi="ar-SA"/>
              </w:rPr>
            </w:pPr>
            <m:oMath>
              <m:r>
                <w:rPr>
                  <w:rFonts w:ascii="Cambria Math" w:hAnsi="Cambria Math" w:cs="Times New Roman"/>
                  <w:sz w:val="16"/>
                  <w:szCs w:val="16"/>
                  <w:lang w:bidi="ar-SA"/>
                </w:rPr>
                <m:t>pc</m:t>
              </m:r>
            </m:oMath>
            <w:r w:rsidRPr="009E0F22">
              <w:rPr>
                <w:rFonts w:ascii="Times New Roman" w:hAnsi="Times New Roman" w:cs="Times New Roman"/>
                <w:sz w:val="16"/>
                <w:szCs w:val="16"/>
                <w:lang w:bidi="ar-SA"/>
              </w:rPr>
              <w:t xml:space="preserve">=2; </w:t>
            </w:r>
            <w:r w:rsidRPr="009E0F22">
              <w:rPr>
                <w:rFonts w:ascii="Times New Roman" w:hAnsi="Times New Roman" w:cs="Times New Roman"/>
                <w:b/>
                <w:bCs/>
                <w:sz w:val="16"/>
                <w:szCs w:val="16"/>
                <w:lang w:bidi="ar-SA"/>
              </w:rPr>
              <w:t>% Crossover Percentage</w:t>
            </w:r>
          </w:p>
          <w:p w14:paraId="3CD52647" w14:textId="77777777" w:rsidR="009436BC" w:rsidRPr="009E0F22" w:rsidRDefault="009436BC" w:rsidP="009E0F22">
            <w:pPr>
              <w:pStyle w:val="PlainText"/>
              <w:bidi w:val="0"/>
              <w:rPr>
                <w:rFonts w:ascii="Times New Roman" w:hAnsi="Times New Roman" w:cs="Times New Roman"/>
                <w:b/>
                <w:bCs/>
                <w:sz w:val="16"/>
                <w:szCs w:val="16"/>
                <w:lang w:bidi="ar-SA"/>
              </w:rPr>
            </w:pPr>
            <m:oMath>
              <m:r>
                <w:rPr>
                  <w:rFonts w:ascii="Cambria Math" w:hAnsi="Cambria Math" w:cs="Times New Roman"/>
                  <w:sz w:val="16"/>
                  <w:szCs w:val="16"/>
                  <w:lang w:bidi="ar-SA"/>
                </w:rPr>
                <m:t>nc</m:t>
              </m:r>
            </m:oMath>
            <w:r w:rsidRPr="009E0F22">
              <w:rPr>
                <w:rFonts w:ascii="Times New Roman" w:hAnsi="Times New Roman" w:cs="Times New Roman"/>
                <w:sz w:val="16"/>
                <w:szCs w:val="16"/>
                <w:lang w:bidi="ar-SA"/>
              </w:rPr>
              <w:t>=2*round(</w:t>
            </w:r>
            <m:oMath>
              <m:r>
                <w:rPr>
                  <w:rFonts w:ascii="Cambria Math" w:hAnsi="Cambria Math" w:cs="Times New Roman"/>
                  <w:sz w:val="16"/>
                  <w:szCs w:val="16"/>
                  <w:lang w:bidi="ar-SA"/>
                </w:rPr>
                <m:t>pc</m:t>
              </m:r>
            </m:oMath>
            <w:r w:rsidRPr="009E0F22">
              <w:rPr>
                <w:rFonts w:ascii="Times New Roman" w:hAnsi="Times New Roman" w:cs="Times New Roman"/>
                <w:sz w:val="16"/>
                <w:szCs w:val="16"/>
                <w:lang w:bidi="ar-SA"/>
              </w:rPr>
              <w:t>*</w:t>
            </w:r>
            <m:oMath>
              <m:r>
                <w:rPr>
                  <w:rFonts w:ascii="Cambria Math" w:hAnsi="Cambria Math" w:cs="Times New Roman"/>
                  <w:sz w:val="16"/>
                  <w:szCs w:val="16"/>
                  <w:lang w:bidi="ar-SA"/>
                </w:rPr>
                <m:t>nPop</m:t>
              </m:r>
            </m:oMath>
            <w:r w:rsidRPr="009E0F22">
              <w:rPr>
                <w:rFonts w:ascii="Times New Roman" w:hAnsi="Times New Roman" w:cs="Times New Roman"/>
                <w:sz w:val="16"/>
                <w:szCs w:val="16"/>
                <w:lang w:bidi="ar-SA"/>
              </w:rPr>
              <w:t xml:space="preserve">/2); </w:t>
            </w:r>
            <w:r w:rsidRPr="009E0F22">
              <w:rPr>
                <w:rFonts w:ascii="Times New Roman" w:hAnsi="Times New Roman" w:cs="Times New Roman"/>
                <w:b/>
                <w:bCs/>
                <w:sz w:val="16"/>
                <w:szCs w:val="16"/>
                <w:lang w:bidi="ar-SA"/>
              </w:rPr>
              <w:t>% Number for Parents (Off springs)</w:t>
            </w:r>
          </w:p>
          <w:p w14:paraId="582A4244" w14:textId="77777777" w:rsidR="009436BC" w:rsidRPr="009E0F22" w:rsidRDefault="009436BC" w:rsidP="009E0F22">
            <w:pPr>
              <w:pStyle w:val="PlainText"/>
              <w:bidi w:val="0"/>
              <w:rPr>
                <w:rFonts w:ascii="Times New Roman" w:hAnsi="Times New Roman" w:cs="Times New Roman"/>
                <w:sz w:val="16"/>
                <w:szCs w:val="16"/>
                <w:lang w:bidi="ar-SA"/>
              </w:rPr>
            </w:pPr>
            <m:oMath>
              <m:r>
                <w:rPr>
                  <w:rFonts w:ascii="Cambria Math" w:hAnsi="Cambria Math" w:cs="Times New Roman"/>
                  <w:sz w:val="16"/>
                  <w:szCs w:val="16"/>
                  <w:lang w:bidi="ar-SA"/>
                </w:rPr>
                <m:t>pm</m:t>
              </m:r>
            </m:oMath>
            <w:r w:rsidRPr="009E0F22">
              <w:rPr>
                <w:rFonts w:ascii="Times New Roman" w:hAnsi="Times New Roman" w:cs="Times New Roman"/>
                <w:sz w:val="16"/>
                <w:szCs w:val="16"/>
                <w:lang w:bidi="ar-SA"/>
              </w:rPr>
              <w:t xml:space="preserve">=1; </w:t>
            </w:r>
            <w:r w:rsidRPr="009E0F22">
              <w:rPr>
                <w:rFonts w:ascii="Times New Roman" w:hAnsi="Times New Roman" w:cs="Times New Roman"/>
                <w:b/>
                <w:bCs/>
                <w:sz w:val="16"/>
                <w:szCs w:val="16"/>
                <w:lang w:bidi="ar-SA"/>
              </w:rPr>
              <w:t>% Mutation Percentage</w:t>
            </w:r>
          </w:p>
          <w:p w14:paraId="683D07B0" w14:textId="77777777" w:rsidR="009436BC" w:rsidRPr="009E0F22" w:rsidRDefault="009436BC" w:rsidP="009E0F22">
            <w:pPr>
              <w:pStyle w:val="PlainText"/>
              <w:bidi w:val="0"/>
              <w:rPr>
                <w:rFonts w:ascii="Times New Roman" w:hAnsi="Times New Roman" w:cs="Times New Roman"/>
                <w:sz w:val="16"/>
                <w:szCs w:val="16"/>
                <w:lang w:bidi="ar-SA"/>
              </w:rPr>
            </w:pPr>
            <m:oMath>
              <m:r>
                <w:rPr>
                  <w:rFonts w:ascii="Cambria Math" w:hAnsi="Cambria Math" w:cs="Times New Roman"/>
                  <w:sz w:val="16"/>
                  <w:szCs w:val="16"/>
                  <w:lang w:bidi="ar-SA"/>
                </w:rPr>
                <m:t>nm</m:t>
              </m:r>
            </m:oMath>
            <w:r w:rsidRPr="009E0F22">
              <w:rPr>
                <w:rFonts w:ascii="Times New Roman" w:hAnsi="Times New Roman" w:cs="Times New Roman"/>
                <w:sz w:val="16"/>
                <w:szCs w:val="16"/>
                <w:lang w:bidi="ar-SA"/>
              </w:rPr>
              <w:t>=round(</w:t>
            </w:r>
            <m:oMath>
              <m:r>
                <w:rPr>
                  <w:rFonts w:ascii="Cambria Math" w:hAnsi="Cambria Math" w:cs="Times New Roman"/>
                  <w:sz w:val="16"/>
                  <w:szCs w:val="16"/>
                  <w:lang w:bidi="ar-SA"/>
                </w:rPr>
                <m:t>pm</m:t>
              </m:r>
            </m:oMath>
            <w:r w:rsidRPr="009E0F22">
              <w:rPr>
                <w:rFonts w:ascii="Times New Roman" w:hAnsi="Times New Roman" w:cs="Times New Roman"/>
                <w:sz w:val="16"/>
                <w:szCs w:val="16"/>
                <w:lang w:bidi="ar-SA"/>
              </w:rPr>
              <w:t>*</w:t>
            </w:r>
            <m:oMath>
              <m:r>
                <w:rPr>
                  <w:rFonts w:ascii="Cambria Math" w:hAnsi="Cambria Math" w:cs="Times New Roman"/>
                  <w:sz w:val="16"/>
                  <w:szCs w:val="16"/>
                  <w:lang w:bidi="ar-SA"/>
                </w:rPr>
                <m:t>nPop</m:t>
              </m:r>
            </m:oMath>
            <w:r w:rsidRPr="009E0F22">
              <w:rPr>
                <w:rFonts w:ascii="Times New Roman" w:hAnsi="Times New Roman" w:cs="Times New Roman"/>
                <w:sz w:val="16"/>
                <w:szCs w:val="16"/>
                <w:lang w:bidi="ar-SA"/>
              </w:rPr>
              <w:t xml:space="preserve">); </w:t>
            </w:r>
            <w:r w:rsidRPr="009E0F22">
              <w:rPr>
                <w:rFonts w:ascii="Times New Roman" w:hAnsi="Times New Roman" w:cs="Times New Roman"/>
                <w:b/>
                <w:bCs/>
                <w:sz w:val="16"/>
                <w:szCs w:val="16"/>
                <w:lang w:bidi="ar-SA"/>
              </w:rPr>
              <w:t>% Number of Mutants</w:t>
            </w:r>
          </w:p>
          <w:p w14:paraId="085CD4BD"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lang w:bidi="ar-SA"/>
              </w:rPr>
              <w:t xml:space="preserve">gamma=0.2; </w:t>
            </w:r>
            <w:r w:rsidRPr="009E0F22">
              <w:rPr>
                <w:rFonts w:ascii="Times New Roman" w:hAnsi="Times New Roman" w:cs="Times New Roman"/>
                <w:b/>
                <w:bCs/>
                <w:sz w:val="16"/>
                <w:szCs w:val="16"/>
                <w:lang w:bidi="ar-SA"/>
              </w:rPr>
              <w:t>% Crossover Inflation Rate</w:t>
            </w:r>
          </w:p>
          <w:p w14:paraId="6C5A1C6B" w14:textId="77777777" w:rsidR="009436BC" w:rsidRPr="009E0F22" w:rsidRDefault="009436BC" w:rsidP="009E0F22">
            <w:pPr>
              <w:pStyle w:val="PlainText"/>
              <w:bidi w:val="0"/>
              <w:rPr>
                <w:rFonts w:ascii="Times New Roman" w:hAnsi="Times New Roman" w:cs="Times New Roman"/>
                <w:b/>
                <w:bCs/>
                <w:sz w:val="16"/>
                <w:szCs w:val="16"/>
                <w:lang w:bidi="ar-SA"/>
              </w:rPr>
            </w:pPr>
            <m:oMath>
              <m:r>
                <w:rPr>
                  <w:rFonts w:ascii="Cambria Math" w:hAnsi="Cambria Math" w:cs="Times New Roman"/>
                  <w:sz w:val="16"/>
                  <w:szCs w:val="16"/>
                  <w:lang w:bidi="ar-SA"/>
                </w:rPr>
                <m:t>mu</m:t>
              </m:r>
            </m:oMath>
            <w:r w:rsidRPr="009E0F22">
              <w:rPr>
                <w:rFonts w:ascii="Times New Roman" w:hAnsi="Times New Roman" w:cs="Times New Roman"/>
                <w:sz w:val="16"/>
                <w:szCs w:val="16"/>
                <w:lang w:bidi="ar-SA"/>
              </w:rPr>
              <w:t xml:space="preserve">=0.1; </w:t>
            </w:r>
            <w:r w:rsidRPr="009E0F22">
              <w:rPr>
                <w:rFonts w:ascii="Times New Roman" w:hAnsi="Times New Roman" w:cs="Times New Roman"/>
                <w:b/>
                <w:bCs/>
                <w:sz w:val="16"/>
                <w:szCs w:val="16"/>
                <w:lang w:bidi="ar-SA"/>
              </w:rPr>
              <w:t>% Mutation Rate</w:t>
            </w:r>
          </w:p>
          <w:p w14:paraId="580112D4" w14:textId="77777777" w:rsidR="009436BC" w:rsidRPr="009E0F22" w:rsidRDefault="009436BC" w:rsidP="009E0F22">
            <w:pPr>
              <w:pStyle w:val="PlainText"/>
              <w:bidi w:val="0"/>
              <w:rPr>
                <w:rFonts w:ascii="Times New Roman" w:hAnsi="Times New Roman" w:cs="Times New Roman"/>
                <w:sz w:val="16"/>
                <w:szCs w:val="16"/>
                <w:lang w:val="fr-BE" w:bidi="ar-SA"/>
              </w:rPr>
            </w:pPr>
            <w:r w:rsidRPr="009E0F22">
              <w:rPr>
                <w:rFonts w:ascii="Times New Roman" w:hAnsi="Times New Roman" w:cs="Times New Roman"/>
                <w:sz w:val="16"/>
                <w:szCs w:val="16"/>
                <w:lang w:val="fr-BE" w:bidi="ar-SA"/>
              </w:rPr>
              <w:t xml:space="preserve">Mutation Mode='rand'; </w:t>
            </w:r>
            <w:r w:rsidRPr="009E0F22">
              <w:rPr>
                <w:rFonts w:ascii="Times New Roman" w:hAnsi="Times New Roman" w:cs="Times New Roman"/>
                <w:b/>
                <w:bCs/>
                <w:sz w:val="16"/>
                <w:szCs w:val="16"/>
                <w:lang w:val="fr-BE" w:bidi="ar-SA"/>
              </w:rPr>
              <w:t>% Mutation Mode</w:t>
            </w:r>
          </w:p>
          <w:p w14:paraId="3C3C46D4" w14:textId="77777777" w:rsidR="009436BC" w:rsidRPr="009E0F22" w:rsidRDefault="009436BC" w:rsidP="009E0F22">
            <w:pPr>
              <w:pStyle w:val="PlainText"/>
              <w:bidi w:val="0"/>
              <w:rPr>
                <w:rFonts w:ascii="Times New Roman" w:hAnsi="Times New Roman" w:cs="Times New Roman"/>
                <w:b/>
                <w:bCs/>
                <w:sz w:val="16"/>
                <w:szCs w:val="16"/>
                <w:lang w:val="fr-BE" w:bidi="ar-SA"/>
              </w:rPr>
            </w:pPr>
            <m:oMath>
              <m:r>
                <w:rPr>
                  <w:rFonts w:ascii="Cambria Math" w:hAnsi="Cambria Math" w:cs="Times New Roman"/>
                  <w:sz w:val="16"/>
                  <w:szCs w:val="16"/>
                  <w:lang w:bidi="ar-SA"/>
                </w:rPr>
                <m:t>eta</m:t>
              </m:r>
            </m:oMath>
            <w:r w:rsidRPr="009E0F22">
              <w:rPr>
                <w:rFonts w:ascii="Times New Roman" w:hAnsi="Times New Roman" w:cs="Times New Roman"/>
                <w:sz w:val="16"/>
                <w:szCs w:val="16"/>
                <w:lang w:val="fr-BE" w:bidi="ar-SA"/>
              </w:rPr>
              <w:t xml:space="preserve">=0.1; </w:t>
            </w:r>
            <w:r w:rsidRPr="009E0F22">
              <w:rPr>
                <w:rFonts w:ascii="Times New Roman" w:hAnsi="Times New Roman" w:cs="Times New Roman"/>
                <w:b/>
                <w:bCs/>
                <w:sz w:val="16"/>
                <w:szCs w:val="16"/>
                <w:lang w:val="fr-BE" w:bidi="ar-SA"/>
              </w:rPr>
              <w:t xml:space="preserve">% Mutation </w:t>
            </w:r>
            <w:proofErr w:type="spellStart"/>
            <w:r w:rsidRPr="009E0F22">
              <w:rPr>
                <w:rFonts w:ascii="Times New Roman" w:hAnsi="Times New Roman" w:cs="Times New Roman"/>
                <w:b/>
                <w:bCs/>
                <w:sz w:val="16"/>
                <w:szCs w:val="16"/>
                <w:lang w:val="fr-BE" w:bidi="ar-SA"/>
              </w:rPr>
              <w:t>Step</w:t>
            </w:r>
            <w:proofErr w:type="spellEnd"/>
            <w:r w:rsidRPr="009E0F22">
              <w:rPr>
                <w:rFonts w:ascii="Times New Roman" w:hAnsi="Times New Roman" w:cs="Times New Roman"/>
                <w:b/>
                <w:bCs/>
                <w:sz w:val="16"/>
                <w:szCs w:val="16"/>
                <w:lang w:val="fr-BE" w:bidi="ar-SA"/>
              </w:rPr>
              <w:t xml:space="preserve"> Size Ratio</w:t>
            </w:r>
          </w:p>
          <w:p w14:paraId="6F75F77F"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lang w:bidi="ar-SA"/>
              </w:rPr>
              <w:t>sigma=eta*(</w:t>
            </w:r>
            <m:oMath>
              <m:r>
                <w:rPr>
                  <w:rFonts w:ascii="Cambria Math" w:hAnsi="Cambria Math" w:cs="Times New Roman"/>
                  <w:sz w:val="16"/>
                  <w:szCs w:val="16"/>
                  <w:lang w:bidi="ar-SA"/>
                </w:rPr>
                <m:t>VarMax-VarMin</m:t>
              </m:r>
            </m:oMath>
            <w:r w:rsidRPr="009E0F22">
              <w:rPr>
                <w:rFonts w:ascii="Times New Roman" w:hAnsi="Times New Roman" w:cs="Times New Roman"/>
                <w:sz w:val="16"/>
                <w:szCs w:val="16"/>
                <w:lang w:bidi="ar-SA"/>
              </w:rPr>
              <w:t xml:space="preserve">); </w:t>
            </w:r>
            <w:r w:rsidRPr="009E0F22">
              <w:rPr>
                <w:rFonts w:ascii="Times New Roman" w:eastAsiaTheme="minorEastAsia" w:hAnsi="Times New Roman" w:cs="Times New Roman"/>
                <w:b/>
                <w:bCs/>
                <w:sz w:val="16"/>
                <w:szCs w:val="16"/>
                <w:lang w:bidi="ar-SA"/>
              </w:rPr>
              <w:t>% Mutation Step Size</w:t>
            </w:r>
          </w:p>
          <w:p w14:paraId="1BA4C417" w14:textId="77777777" w:rsidR="009436BC" w:rsidRPr="009E0F22" w:rsidRDefault="009436BC" w:rsidP="009E0F22">
            <w:pPr>
              <w:pStyle w:val="PlainText"/>
              <w:bidi w:val="0"/>
              <w:rPr>
                <w:rFonts w:ascii="Times New Roman" w:hAnsi="Times New Roman" w:cs="Times New Roman"/>
                <w:sz w:val="16"/>
                <w:szCs w:val="16"/>
                <w:lang w:bidi="ar-SA"/>
              </w:rPr>
            </w:pPr>
          </w:p>
          <w:p w14:paraId="1B037110" w14:textId="77777777" w:rsidR="009436BC" w:rsidRPr="009E0F22" w:rsidRDefault="009436BC" w:rsidP="009E0F22">
            <w:pPr>
              <w:pStyle w:val="PlainText"/>
              <w:bidi w:val="0"/>
              <w:ind w:hanging="116"/>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Initialization</w:t>
            </w:r>
          </w:p>
          <w:p w14:paraId="6E1529F5"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lang w:bidi="ar-SA"/>
              </w:rPr>
              <w:t>global NFE;</w:t>
            </w:r>
          </w:p>
          <w:p w14:paraId="3CF79038"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lang w:bidi="ar-SA"/>
              </w:rPr>
              <w:t>NFE=0;</w:t>
            </w:r>
          </w:p>
          <w:p w14:paraId="006483B2" w14:textId="77777777" w:rsidR="009436BC" w:rsidRPr="009E0F22" w:rsidRDefault="009436BC" w:rsidP="009E0F22">
            <w:pPr>
              <w:pStyle w:val="PlainText"/>
              <w:bidi w:val="0"/>
              <w:rPr>
                <w:rFonts w:ascii="Times New Roman" w:hAnsi="Times New Roman" w:cs="Times New Roman"/>
                <w:sz w:val="16"/>
                <w:szCs w:val="16"/>
                <w:lang w:bidi="ar-SA"/>
              </w:rPr>
            </w:pPr>
          </w:p>
          <w:p w14:paraId="2B1D04DA" w14:textId="77777777" w:rsidR="009436BC" w:rsidRPr="009E0F22" w:rsidRDefault="009436BC" w:rsidP="009E0F22">
            <w:pPr>
              <w:pStyle w:val="PlainText"/>
              <w:bidi w:val="0"/>
              <w:ind w:hanging="116"/>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Create Empty Structure</w:t>
            </w:r>
          </w:p>
          <w:p w14:paraId="134FFA16"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lang w:bidi="ar-SA"/>
              </w:rPr>
              <w:t>empty_ individual. Position= [];</w:t>
            </w:r>
          </w:p>
          <w:p w14:paraId="7E39EC83"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lang w:bidi="ar-SA"/>
              </w:rPr>
              <w:t>empty_ individual. Cost= [];</w:t>
            </w:r>
          </w:p>
          <w:p w14:paraId="0F336B95" w14:textId="77777777" w:rsidR="009436BC" w:rsidRPr="009E0F22" w:rsidRDefault="009436BC" w:rsidP="009E0F22">
            <w:pPr>
              <w:pStyle w:val="PlainText"/>
              <w:bidi w:val="0"/>
              <w:ind w:hanging="116"/>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Create Structure Array to Save Population Data</w:t>
            </w:r>
          </w:p>
          <w:p w14:paraId="42B2EEB2"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lang w:bidi="ar-SA"/>
              </w:rPr>
              <w:t>pop=</w:t>
            </w:r>
            <m:oMath>
              <m:r>
                <w:rPr>
                  <w:rFonts w:ascii="Cambria Math" w:hAnsi="Cambria Math" w:cs="Times New Roman"/>
                  <w:sz w:val="16"/>
                  <w:szCs w:val="16"/>
                  <w:lang w:bidi="ar-SA"/>
                </w:rPr>
                <m:t>repmat(</m:t>
              </m:r>
            </m:oMath>
            <w:r w:rsidRPr="009E0F22">
              <w:rPr>
                <w:rFonts w:ascii="Times New Roman" w:hAnsi="Times New Roman" w:cs="Times New Roman"/>
                <w:sz w:val="16"/>
                <w:szCs w:val="16"/>
                <w:lang w:bidi="ar-SA"/>
              </w:rPr>
              <w:t xml:space="preserve">empty_ individual, </w:t>
            </w:r>
            <m:oMath>
              <m:r>
                <w:rPr>
                  <w:rFonts w:ascii="Cambria Math" w:hAnsi="Cambria Math" w:cs="Times New Roman"/>
                  <w:sz w:val="16"/>
                  <w:szCs w:val="16"/>
                  <w:lang w:bidi="ar-SA"/>
                </w:rPr>
                <m:t>nPop</m:t>
              </m:r>
            </m:oMath>
            <w:r w:rsidRPr="009E0F22">
              <w:rPr>
                <w:rFonts w:ascii="Times New Roman" w:hAnsi="Times New Roman" w:cs="Times New Roman"/>
                <w:sz w:val="16"/>
                <w:szCs w:val="16"/>
                <w:lang w:bidi="ar-SA"/>
              </w:rPr>
              <w:t>,1);</w:t>
            </w:r>
          </w:p>
          <w:p w14:paraId="657C0C03" w14:textId="77777777" w:rsidR="009436BC" w:rsidRPr="009E0F22" w:rsidRDefault="009436BC" w:rsidP="009E0F22">
            <w:pPr>
              <w:pStyle w:val="PlainText"/>
              <w:bidi w:val="0"/>
              <w:ind w:hanging="116"/>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Initialize Population</w:t>
            </w:r>
          </w:p>
          <w:p w14:paraId="62E5B7C3"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b/>
                <w:bCs/>
                <w:sz w:val="16"/>
                <w:szCs w:val="16"/>
                <w:lang w:bidi="ar-SA"/>
              </w:rPr>
              <w:t>for</w:t>
            </w:r>
            <w:r w:rsidRPr="009E0F22">
              <w:rPr>
                <w:rFonts w:ascii="Times New Roman" w:hAnsi="Times New Roman" w:cs="Times New Roman"/>
                <w:sz w:val="16"/>
                <w:szCs w:val="16"/>
                <w:lang w:bidi="ar-SA"/>
              </w:rPr>
              <w:t xml:space="preserve"> </w:t>
            </w:r>
            <m:oMath>
              <m:r>
                <m:rPr>
                  <m:sty m:val="p"/>
                </m:rPr>
                <w:rPr>
                  <w:rFonts w:ascii="Cambria Math" w:hAnsi="Cambria Math" w:cs="Times New Roman"/>
                  <w:sz w:val="16"/>
                  <w:szCs w:val="16"/>
                  <w:lang w:bidi="ar-SA"/>
                </w:rPr>
                <m:t>i</m:t>
              </m:r>
            </m:oMath>
            <w:r w:rsidRPr="009E0F22">
              <w:rPr>
                <w:rFonts w:ascii="Times New Roman" w:hAnsi="Times New Roman" w:cs="Times New Roman"/>
                <w:sz w:val="16"/>
                <w:szCs w:val="16"/>
                <w:lang w:bidi="ar-SA"/>
              </w:rPr>
              <w:t>=1:</w:t>
            </w:r>
            <m:oMath>
              <m:r>
                <w:rPr>
                  <w:rFonts w:ascii="Cambria Math" w:hAnsi="Cambria Math" w:cs="Times New Roman"/>
                  <w:sz w:val="16"/>
                  <w:szCs w:val="16"/>
                  <w:lang w:bidi="ar-SA"/>
                </w:rPr>
                <m:t>nPop</m:t>
              </m:r>
            </m:oMath>
          </w:p>
          <w:p w14:paraId="21C7AA87" w14:textId="77777777" w:rsidR="009436BC" w:rsidRPr="009E0F22" w:rsidRDefault="009436BC" w:rsidP="009E0F22">
            <w:pPr>
              <w:pStyle w:val="PlainText"/>
              <w:bidi w:val="0"/>
              <w:ind w:firstLine="310"/>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Create Random Solution (Position)</w:t>
            </w:r>
          </w:p>
          <w:p w14:paraId="03E5CC19"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sz w:val="16"/>
                <w:szCs w:val="16"/>
                <w:lang w:bidi="ar-SA"/>
              </w:rPr>
              <w:t>pop(</w:t>
            </w:r>
            <m:oMath>
              <m:r>
                <w:rPr>
                  <w:rFonts w:ascii="Cambria Math" w:hAnsi="Cambria Math" w:cs="Times New Roman"/>
                  <w:sz w:val="16"/>
                  <w:szCs w:val="16"/>
                  <w:lang w:bidi="ar-SA"/>
                </w:rPr>
                <m:t>i</m:t>
              </m:r>
            </m:oMath>
            <w:r w:rsidRPr="009E0F22">
              <w:rPr>
                <w:rFonts w:ascii="Times New Roman" w:hAnsi="Times New Roman" w:cs="Times New Roman"/>
                <w:sz w:val="16"/>
                <w:szCs w:val="16"/>
                <w:lang w:bidi="ar-SA"/>
              </w:rPr>
              <w:t>). Position=</w:t>
            </w:r>
            <m:oMath>
              <m:r>
                <w:rPr>
                  <w:rFonts w:ascii="Cambria Math" w:hAnsi="Cambria Math" w:cs="Times New Roman"/>
                  <w:sz w:val="16"/>
                  <w:szCs w:val="16"/>
                  <w:lang w:bidi="ar-SA"/>
                </w:rPr>
                <m:t>unifrnd</m:t>
              </m:r>
            </m:oMath>
            <w:r w:rsidRPr="009E0F22">
              <w:rPr>
                <w:rFonts w:ascii="Times New Roman" w:hAnsi="Times New Roman" w:cs="Times New Roman"/>
                <w:sz w:val="16"/>
                <w:szCs w:val="16"/>
                <w:lang w:bidi="ar-SA"/>
              </w:rPr>
              <w:t>(</w:t>
            </w:r>
            <m:oMath>
              <m:r>
                <w:rPr>
                  <w:rFonts w:ascii="Cambria Math" w:hAnsi="Cambria Math" w:cs="Times New Roman"/>
                  <w:sz w:val="16"/>
                  <w:szCs w:val="16"/>
                  <w:lang w:bidi="ar-SA"/>
                </w:rPr>
                <m:t>VarMin,VarMax,VarSize</m:t>
              </m:r>
            </m:oMath>
            <w:r w:rsidRPr="009E0F22">
              <w:rPr>
                <w:rFonts w:ascii="Times New Roman" w:hAnsi="Times New Roman" w:cs="Times New Roman"/>
                <w:sz w:val="16"/>
                <w:szCs w:val="16"/>
                <w:lang w:bidi="ar-SA"/>
              </w:rPr>
              <w:t>);</w:t>
            </w:r>
          </w:p>
          <w:p w14:paraId="21D38066" w14:textId="77777777" w:rsidR="009436BC" w:rsidRPr="009E0F22" w:rsidRDefault="009436BC" w:rsidP="009E0F22">
            <w:pPr>
              <w:pStyle w:val="PlainText"/>
              <w:bidi w:val="0"/>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Evaluate Solutions</w:t>
            </w:r>
          </w:p>
          <w:p w14:paraId="49F18E10"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sz w:val="16"/>
                <w:szCs w:val="16"/>
                <w:lang w:bidi="ar-SA"/>
              </w:rPr>
              <w:t>pop(</w:t>
            </w:r>
            <m:oMath>
              <m:r>
                <w:rPr>
                  <w:rFonts w:ascii="Cambria Math" w:hAnsi="Cambria Math" w:cs="Times New Roman"/>
                  <w:sz w:val="16"/>
                  <w:szCs w:val="16"/>
                  <w:lang w:bidi="ar-SA"/>
                </w:rPr>
                <m:t>i</m:t>
              </m:r>
            </m:oMath>
            <w:r w:rsidRPr="009E0F22">
              <w:rPr>
                <w:rFonts w:ascii="Times New Roman" w:hAnsi="Times New Roman" w:cs="Times New Roman"/>
                <w:sz w:val="16"/>
                <w:szCs w:val="16"/>
                <w:lang w:bidi="ar-SA"/>
              </w:rPr>
              <w:t>). Cost=Cost Function(pop(</w:t>
            </w:r>
            <m:oMath>
              <m:r>
                <w:rPr>
                  <w:rFonts w:ascii="Cambria Math" w:hAnsi="Cambria Math" w:cs="Times New Roman"/>
                  <w:sz w:val="16"/>
                  <w:szCs w:val="16"/>
                  <w:lang w:bidi="ar-SA"/>
                </w:rPr>
                <m:t>i</m:t>
              </m:r>
            </m:oMath>
            <w:r w:rsidRPr="009E0F22">
              <w:rPr>
                <w:rFonts w:ascii="Times New Roman" w:hAnsi="Times New Roman" w:cs="Times New Roman"/>
                <w:sz w:val="16"/>
                <w:szCs w:val="16"/>
                <w:lang w:bidi="ar-SA"/>
              </w:rPr>
              <w:t>). Position);</w:t>
            </w:r>
          </w:p>
          <w:p w14:paraId="52E3E0D1" w14:textId="77777777" w:rsidR="009436BC" w:rsidRPr="009E0F22" w:rsidRDefault="009436BC" w:rsidP="009E0F22">
            <w:pPr>
              <w:pStyle w:val="PlainText"/>
              <w:bidi w:val="0"/>
              <w:rPr>
                <w:rFonts w:ascii="Times New Roman" w:hAnsi="Times New Roman" w:cs="Times New Roman"/>
                <w:b/>
                <w:bCs/>
                <w:sz w:val="16"/>
                <w:szCs w:val="16"/>
                <w:lang w:bidi="ar-SA"/>
              </w:rPr>
            </w:pPr>
            <w:r w:rsidRPr="009E0F22">
              <w:rPr>
                <w:rFonts w:ascii="Times New Roman" w:hAnsi="Times New Roman" w:cs="Times New Roman"/>
                <w:b/>
                <w:bCs/>
                <w:sz w:val="16"/>
                <w:szCs w:val="16"/>
                <w:lang w:bidi="ar-SA"/>
              </w:rPr>
              <w:t>end</w:t>
            </w:r>
          </w:p>
          <w:p w14:paraId="0B348613" w14:textId="77777777" w:rsidR="009436BC" w:rsidRPr="009E0F22" w:rsidRDefault="009436BC" w:rsidP="009E0F22">
            <w:pPr>
              <w:pStyle w:val="PlainText"/>
              <w:bidi w:val="0"/>
              <w:ind w:hanging="116"/>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Sort Population</w:t>
            </w:r>
          </w:p>
          <w:p w14:paraId="790839B3"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lang w:bidi="ar-SA"/>
              </w:rPr>
              <w:t>Costs= [pop. Cost];</w:t>
            </w:r>
          </w:p>
          <w:p w14:paraId="4B9A8E13"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lang w:bidi="ar-SA"/>
              </w:rPr>
              <w:t>[Costs, Sort Order] = sort(Costs);</w:t>
            </w:r>
          </w:p>
          <w:p w14:paraId="03494719"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lang w:bidi="ar-SA"/>
              </w:rPr>
              <w:t>pop=pop (Sort Order);</w:t>
            </w:r>
          </w:p>
          <w:p w14:paraId="2D39358B" w14:textId="77777777" w:rsidR="009436BC" w:rsidRPr="009E0F22" w:rsidRDefault="009436BC" w:rsidP="009E0F22">
            <w:pPr>
              <w:pStyle w:val="PlainText"/>
              <w:bidi w:val="0"/>
              <w:ind w:hanging="116"/>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Store Best Solution Ever Found</w:t>
            </w:r>
          </w:p>
          <w:p w14:paraId="06C7D677"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lang w:bidi="ar-SA"/>
              </w:rPr>
              <w:t>Best Sol=pop (1);</w:t>
            </w:r>
          </w:p>
          <w:p w14:paraId="3B7B49DB" w14:textId="77777777" w:rsidR="009436BC" w:rsidRPr="009E0F22" w:rsidRDefault="009436BC" w:rsidP="009E0F22">
            <w:pPr>
              <w:pStyle w:val="PlainText"/>
              <w:bidi w:val="0"/>
              <w:ind w:hanging="116"/>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Create Array to Hold Best Cost Values</w:t>
            </w:r>
          </w:p>
          <w:p w14:paraId="03CD1A00"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lang w:bidi="ar-SA"/>
              </w:rPr>
              <w:t>Best Cost=zeros(</w:t>
            </w:r>
            <m:oMath>
              <m:r>
                <w:rPr>
                  <w:rFonts w:ascii="Cambria Math" w:hAnsi="Cambria Math" w:cs="Times New Roman"/>
                  <w:sz w:val="16"/>
                  <w:szCs w:val="16"/>
                  <w:lang w:bidi="ar-SA"/>
                </w:rPr>
                <m:t>MaxIt</m:t>
              </m:r>
            </m:oMath>
            <w:r w:rsidRPr="009E0F22">
              <w:rPr>
                <w:rFonts w:ascii="Times New Roman" w:hAnsi="Times New Roman" w:cs="Times New Roman"/>
                <w:sz w:val="16"/>
                <w:szCs w:val="16"/>
                <w:lang w:bidi="ar-SA"/>
              </w:rPr>
              <w:t>,1);</w:t>
            </w:r>
          </w:p>
          <w:p w14:paraId="6E6B1164" w14:textId="77777777" w:rsidR="009436BC" w:rsidRPr="009E0F22" w:rsidRDefault="009436BC" w:rsidP="009E0F22">
            <w:pPr>
              <w:pStyle w:val="PlainText"/>
              <w:bidi w:val="0"/>
              <w:ind w:hanging="116"/>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Create Array to Hold NFEs</w:t>
            </w:r>
          </w:p>
          <w:p w14:paraId="1C872DA7" w14:textId="77777777" w:rsidR="009436BC" w:rsidRPr="009E0F22" w:rsidRDefault="009436BC" w:rsidP="009E0F22">
            <w:pPr>
              <w:pStyle w:val="PlainText"/>
              <w:bidi w:val="0"/>
              <w:rPr>
                <w:rFonts w:ascii="Times New Roman" w:hAnsi="Times New Roman" w:cs="Times New Roman"/>
                <w:sz w:val="16"/>
                <w:szCs w:val="16"/>
                <w:lang w:bidi="ar-SA"/>
              </w:rPr>
            </w:pPr>
            <m:oMath>
              <m:r>
                <w:rPr>
                  <w:rFonts w:ascii="Cambria Math" w:hAnsi="Cambria Math" w:cs="Times New Roman"/>
                  <w:sz w:val="16"/>
                  <w:szCs w:val="16"/>
                  <w:lang w:bidi="ar-SA"/>
                </w:rPr>
                <m:t>nfe</m:t>
              </m:r>
            </m:oMath>
            <w:r w:rsidRPr="009E0F22">
              <w:rPr>
                <w:rFonts w:ascii="Times New Roman" w:hAnsi="Times New Roman" w:cs="Times New Roman"/>
                <w:sz w:val="16"/>
                <w:szCs w:val="16"/>
                <w:lang w:bidi="ar-SA"/>
              </w:rPr>
              <w:t>=zeros(</w:t>
            </w:r>
            <m:oMath>
              <m:r>
                <w:rPr>
                  <w:rFonts w:ascii="Cambria Math" w:hAnsi="Cambria Math" w:cs="Times New Roman"/>
                  <w:sz w:val="16"/>
                  <w:szCs w:val="16"/>
                  <w:lang w:bidi="ar-SA"/>
                </w:rPr>
                <m:t>MaxIt</m:t>
              </m:r>
            </m:oMath>
            <w:r w:rsidRPr="009E0F22">
              <w:rPr>
                <w:rFonts w:ascii="Times New Roman" w:hAnsi="Times New Roman" w:cs="Times New Roman"/>
                <w:sz w:val="16"/>
                <w:szCs w:val="16"/>
                <w:lang w:bidi="ar-SA"/>
              </w:rPr>
              <w:t>,1);</w:t>
            </w:r>
          </w:p>
          <w:p w14:paraId="08EF311E" w14:textId="77777777" w:rsidR="009436BC" w:rsidRPr="009E0F22" w:rsidRDefault="009436BC" w:rsidP="009E0F22">
            <w:pPr>
              <w:pStyle w:val="PlainText"/>
              <w:bidi w:val="0"/>
              <w:ind w:hanging="116"/>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Initialize Temp.</w:t>
            </w:r>
          </w:p>
          <w:p w14:paraId="5B3C1062" w14:textId="77777777" w:rsidR="009436BC" w:rsidRPr="009E0F22" w:rsidRDefault="009436BC" w:rsidP="009E0F22">
            <w:pPr>
              <w:pStyle w:val="PlainText"/>
              <w:bidi w:val="0"/>
              <w:rPr>
                <w:rFonts w:ascii="Times New Roman" w:hAnsi="Times New Roman" w:cs="Times New Roman"/>
                <w:sz w:val="16"/>
                <w:szCs w:val="16"/>
                <w:lang w:val="fr-BE" w:bidi="ar-SA"/>
              </w:rPr>
            </w:pPr>
            <w:r w:rsidRPr="009E0F22">
              <w:rPr>
                <w:rFonts w:ascii="Times New Roman" w:hAnsi="Times New Roman" w:cs="Times New Roman"/>
                <w:sz w:val="16"/>
                <w:szCs w:val="16"/>
                <w:lang w:val="fr-BE" w:bidi="ar-SA"/>
              </w:rPr>
              <w:t>T=T0;</w:t>
            </w:r>
          </w:p>
          <w:p w14:paraId="2A4D5A31" w14:textId="77777777" w:rsidR="009436BC" w:rsidRPr="009E0F22" w:rsidRDefault="009436BC" w:rsidP="009E0F22">
            <w:pPr>
              <w:pStyle w:val="PlainText"/>
              <w:bidi w:val="0"/>
              <w:rPr>
                <w:rFonts w:ascii="Times New Roman" w:hAnsi="Times New Roman" w:cs="Times New Roman"/>
                <w:sz w:val="16"/>
                <w:szCs w:val="16"/>
                <w:lang w:val="fr-BE" w:bidi="ar-SA"/>
              </w:rPr>
            </w:pPr>
          </w:p>
          <w:p w14:paraId="7489D46D" w14:textId="77777777" w:rsidR="009436BC" w:rsidRPr="009E0F22" w:rsidRDefault="009436BC" w:rsidP="009E0F22">
            <w:pPr>
              <w:pStyle w:val="PlainText"/>
              <w:bidi w:val="0"/>
              <w:ind w:hanging="116"/>
              <w:rPr>
                <w:rFonts w:ascii="Times New Roman" w:hAnsi="Times New Roman" w:cs="Times New Roman"/>
                <w:b/>
                <w:bCs/>
                <w:sz w:val="16"/>
                <w:szCs w:val="16"/>
                <w:lang w:val="fr-BE" w:bidi="ar-SA"/>
              </w:rPr>
            </w:pPr>
            <w:r w:rsidRPr="009E0F22">
              <w:rPr>
                <w:rFonts w:ascii="Times New Roman" w:hAnsi="Times New Roman" w:cs="Times New Roman"/>
                <w:b/>
                <w:bCs/>
                <w:sz w:val="16"/>
                <w:szCs w:val="16"/>
                <w:rtl/>
                <w:lang w:bidi="ar-SA"/>
              </w:rPr>
              <w:t xml:space="preserve">%% </w:t>
            </w:r>
            <w:proofErr w:type="spellStart"/>
            <w:r w:rsidRPr="009E0F22">
              <w:rPr>
                <w:rFonts w:ascii="Times New Roman" w:hAnsi="Times New Roman" w:cs="Times New Roman"/>
                <w:b/>
                <w:bCs/>
                <w:sz w:val="16"/>
                <w:szCs w:val="16"/>
                <w:lang w:val="fr-BE" w:bidi="ar-SA"/>
              </w:rPr>
              <w:t>Hybrid</w:t>
            </w:r>
            <w:proofErr w:type="spellEnd"/>
            <w:r w:rsidRPr="009E0F22">
              <w:rPr>
                <w:rFonts w:ascii="Times New Roman" w:hAnsi="Times New Roman" w:cs="Times New Roman"/>
                <w:b/>
                <w:bCs/>
                <w:sz w:val="16"/>
                <w:szCs w:val="16"/>
                <w:lang w:val="fr-BE" w:bidi="ar-SA"/>
              </w:rPr>
              <w:t xml:space="preserve"> SA-GA (H-1)  Main Loop</w:t>
            </w:r>
          </w:p>
          <w:p w14:paraId="66A75680"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b/>
                <w:bCs/>
                <w:sz w:val="16"/>
                <w:szCs w:val="16"/>
                <w:lang w:bidi="ar-SA"/>
              </w:rPr>
              <w:t>for</w:t>
            </w:r>
            <w:r w:rsidRPr="009E0F22">
              <w:rPr>
                <w:rFonts w:ascii="Times New Roman" w:hAnsi="Times New Roman" w:cs="Times New Roman"/>
                <w:sz w:val="16"/>
                <w:szCs w:val="16"/>
                <w:lang w:bidi="ar-SA"/>
              </w:rPr>
              <w:t xml:space="preserve"> it=1:</w:t>
            </w:r>
            <m:oMath>
              <m:r>
                <w:rPr>
                  <w:rFonts w:ascii="Cambria Math" w:hAnsi="Cambria Math" w:cs="Times New Roman"/>
                  <w:sz w:val="16"/>
                  <w:szCs w:val="16"/>
                  <w:lang w:bidi="ar-SA"/>
                </w:rPr>
                <m:t>MaxIt</m:t>
              </m:r>
            </m:oMath>
          </w:p>
          <w:p w14:paraId="3CAE64E9"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sz w:val="16"/>
                <w:szCs w:val="16"/>
                <w:lang w:bidi="ar-SA"/>
              </w:rPr>
              <w:t xml:space="preserve">for </w:t>
            </w:r>
            <m:oMath>
              <m:r>
                <m:rPr>
                  <m:sty m:val="p"/>
                </m:rPr>
                <w:rPr>
                  <w:rFonts w:ascii="Cambria Math" w:hAnsi="Cambria Math" w:cs="Times New Roman"/>
                  <w:sz w:val="16"/>
                  <w:szCs w:val="16"/>
                  <w:lang w:bidi="ar-SA"/>
                </w:rPr>
                <m:t>subit</m:t>
              </m:r>
            </m:oMath>
            <w:r w:rsidRPr="009E0F22">
              <w:rPr>
                <w:rFonts w:ascii="Times New Roman" w:hAnsi="Times New Roman" w:cs="Times New Roman"/>
                <w:sz w:val="16"/>
                <w:szCs w:val="16"/>
                <w:lang w:bidi="ar-SA"/>
              </w:rPr>
              <w:t>=1:</w:t>
            </w:r>
            <m:oMath>
              <m:r>
                <m:rPr>
                  <m:sty m:val="p"/>
                </m:rPr>
                <w:rPr>
                  <w:rFonts w:ascii="Cambria Math" w:hAnsi="Cambria Math" w:cs="Times New Roman"/>
                  <w:sz w:val="16"/>
                  <w:szCs w:val="16"/>
                  <w:lang w:bidi="ar-SA"/>
                </w:rPr>
                <m:t>MaxSubIt</m:t>
              </m:r>
            </m:oMath>
          </w:p>
          <w:p w14:paraId="09621484" w14:textId="77777777" w:rsidR="009436BC" w:rsidRPr="009E0F22" w:rsidRDefault="009436BC" w:rsidP="009E0F22">
            <w:pPr>
              <w:pStyle w:val="PlainText"/>
              <w:bidi w:val="0"/>
              <w:ind w:firstLine="593"/>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Perform Crossover</w:t>
            </w:r>
          </w:p>
          <w:p w14:paraId="12B9C593"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popc</m:t>
              </m:r>
            </m:oMath>
            <w:r w:rsidRPr="009E0F22">
              <w:rPr>
                <w:rFonts w:ascii="Times New Roman" w:hAnsi="Times New Roman" w:cs="Times New Roman"/>
                <w:sz w:val="16"/>
                <w:szCs w:val="16"/>
                <w:lang w:bidi="ar-SA"/>
              </w:rPr>
              <w:t xml:space="preserve">=repmat (empty_ individual, </w:t>
            </w:r>
            <m:oMath>
              <m:r>
                <w:rPr>
                  <w:rFonts w:ascii="Cambria Math" w:hAnsi="Cambria Math" w:cs="Times New Roman"/>
                  <w:sz w:val="16"/>
                  <w:szCs w:val="16"/>
                  <w:lang w:bidi="ar-SA"/>
                </w:rPr>
                <m:t>nc</m:t>
              </m:r>
            </m:oMath>
            <w:r w:rsidRPr="009E0F22">
              <w:rPr>
                <w:rFonts w:ascii="Times New Roman" w:hAnsi="Times New Roman" w:cs="Times New Roman"/>
                <w:sz w:val="16"/>
                <w:szCs w:val="16"/>
                <w:lang w:bidi="ar-SA"/>
              </w:rPr>
              <w:t>/2,2);</w:t>
            </w:r>
          </w:p>
          <w:p w14:paraId="7BDD6606"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for</w:t>
            </w:r>
            <w:r w:rsidRPr="009E0F22">
              <w:rPr>
                <w:rFonts w:ascii="Times New Roman" w:hAnsi="Times New Roman" w:cs="Times New Roman"/>
                <w:sz w:val="16"/>
                <w:szCs w:val="16"/>
                <w:lang w:bidi="ar-SA"/>
              </w:rPr>
              <w:t xml:space="preserve"> k=1:nc/2</w:t>
            </w:r>
          </w:p>
          <w:p w14:paraId="779FFB46" w14:textId="77777777" w:rsidR="009436BC" w:rsidRPr="009E0F22" w:rsidRDefault="009436BC" w:rsidP="009E0F22">
            <w:pPr>
              <w:pStyle w:val="PlainText"/>
              <w:bidi w:val="0"/>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lastRenderedPageBreak/>
              <w:t xml:space="preserve">%       </w:t>
            </w:r>
            <w:r w:rsidRPr="009E0F22">
              <w:rPr>
                <w:rFonts w:ascii="Times New Roman" w:hAnsi="Times New Roman" w:cs="Times New Roman"/>
                <w:b/>
                <w:bCs/>
                <w:sz w:val="16"/>
                <w:szCs w:val="16"/>
                <w:lang w:bidi="ar-SA"/>
              </w:rPr>
              <w:t>Select First Parent</w:t>
            </w:r>
          </w:p>
          <w:p w14:paraId="4F779973"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sz w:val="16"/>
                <w:szCs w:val="16"/>
                <w:lang w:bidi="ar-SA"/>
              </w:rPr>
              <w:t>i1=</w:t>
            </w:r>
            <m:oMath>
              <m:r>
                <w:rPr>
                  <w:rFonts w:ascii="Cambria Math" w:hAnsi="Cambria Math" w:cs="Times New Roman"/>
                  <w:sz w:val="16"/>
                  <w:szCs w:val="16"/>
                  <w:lang w:bidi="ar-SA"/>
                </w:rPr>
                <m:t>randi</m:t>
              </m:r>
            </m:oMath>
            <w:r w:rsidRPr="009E0F22">
              <w:rPr>
                <w:rFonts w:ascii="Times New Roman" w:hAnsi="Times New Roman" w:cs="Times New Roman"/>
                <w:sz w:val="16"/>
                <w:szCs w:val="16"/>
                <w:lang w:bidi="ar-SA"/>
              </w:rPr>
              <w:t xml:space="preserve"> ([1 </w:t>
            </w:r>
            <m:oMath>
              <m:r>
                <w:rPr>
                  <w:rFonts w:ascii="Cambria Math" w:hAnsi="Cambria Math" w:cs="Times New Roman"/>
                  <w:sz w:val="16"/>
                  <w:szCs w:val="16"/>
                  <w:lang w:bidi="ar-SA"/>
                </w:rPr>
                <m:t>nPop</m:t>
              </m:r>
            </m:oMath>
            <w:r w:rsidRPr="009E0F22">
              <w:rPr>
                <w:rFonts w:ascii="Times New Roman" w:hAnsi="Times New Roman" w:cs="Times New Roman"/>
                <w:sz w:val="16"/>
                <w:szCs w:val="16"/>
                <w:lang w:bidi="ar-SA"/>
              </w:rPr>
              <w:t>]);</w:t>
            </w:r>
          </w:p>
          <w:p w14:paraId="3A46B5B5"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sz w:val="16"/>
                <w:szCs w:val="16"/>
                <w:lang w:bidi="ar-SA"/>
              </w:rPr>
              <w:t>p1=pop(i1);</w:t>
            </w:r>
          </w:p>
          <w:p w14:paraId="45B5ADEE" w14:textId="77777777" w:rsidR="009436BC" w:rsidRPr="009E0F22" w:rsidRDefault="009436BC" w:rsidP="009E0F22">
            <w:pPr>
              <w:pStyle w:val="PlainText"/>
              <w:bidi w:val="0"/>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Select Second Parent</w:t>
            </w:r>
          </w:p>
          <w:p w14:paraId="65DE60BF"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sz w:val="16"/>
                <w:szCs w:val="16"/>
                <w:lang w:bidi="ar-SA"/>
              </w:rPr>
              <w:t>i2=</w:t>
            </w:r>
            <m:oMath>
              <m:r>
                <w:rPr>
                  <w:rFonts w:ascii="Cambria Math" w:hAnsi="Cambria Math" w:cs="Times New Roman"/>
                  <w:sz w:val="16"/>
                  <w:szCs w:val="16"/>
                  <w:lang w:bidi="ar-SA"/>
                </w:rPr>
                <m:t xml:space="preserve">randi </m:t>
              </m:r>
            </m:oMath>
            <w:r w:rsidRPr="009E0F22">
              <w:rPr>
                <w:rFonts w:ascii="Times New Roman" w:hAnsi="Times New Roman" w:cs="Times New Roman"/>
                <w:sz w:val="16"/>
                <w:szCs w:val="16"/>
                <w:lang w:bidi="ar-SA"/>
              </w:rPr>
              <w:t xml:space="preserve">([1 </w:t>
            </w:r>
            <m:oMath>
              <m:r>
                <w:rPr>
                  <w:rFonts w:ascii="Cambria Math" w:hAnsi="Cambria Math" w:cs="Times New Roman"/>
                  <w:sz w:val="16"/>
                  <w:szCs w:val="16"/>
                  <w:lang w:bidi="ar-SA"/>
                </w:rPr>
                <m:t>nPop</m:t>
              </m:r>
            </m:oMath>
            <w:r w:rsidRPr="009E0F22">
              <w:rPr>
                <w:rFonts w:ascii="Times New Roman" w:hAnsi="Times New Roman" w:cs="Times New Roman"/>
                <w:sz w:val="16"/>
                <w:szCs w:val="16"/>
                <w:lang w:bidi="ar-SA"/>
              </w:rPr>
              <w:t>]);</w:t>
            </w:r>
          </w:p>
          <w:p w14:paraId="1F325EB3"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sz w:val="16"/>
                <w:szCs w:val="16"/>
                <w:lang w:bidi="ar-SA"/>
              </w:rPr>
              <w:t>p2=pop(i2);</w:t>
            </w:r>
          </w:p>
          <w:p w14:paraId="6A67AE4D" w14:textId="77777777" w:rsidR="009436BC" w:rsidRPr="009E0F22" w:rsidRDefault="009436BC" w:rsidP="009E0F22">
            <w:pPr>
              <w:pStyle w:val="PlainText"/>
              <w:bidi w:val="0"/>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Perform Crossover</w:t>
            </w:r>
          </w:p>
          <w:p w14:paraId="26969F6F" w14:textId="77777777" w:rsidR="009436BC" w:rsidRPr="009E0F22" w:rsidRDefault="009436BC" w:rsidP="009E0F22">
            <w:pPr>
              <w:pStyle w:val="PlainText"/>
              <w:bidi w:val="0"/>
              <w:ind w:hanging="400"/>
              <w:rPr>
                <w:rFonts w:ascii="Times New Roman" w:hAnsi="Times New Roman" w:cs="Times New Roman"/>
                <w:sz w:val="16"/>
                <w:szCs w:val="16"/>
                <w:lang w:bidi="ar-SA"/>
              </w:rPr>
            </w:pPr>
            <w:r w:rsidRPr="009E0F22">
              <w:rPr>
                <w:rFonts w:ascii="Times New Roman" w:hAnsi="Times New Roman" w:cs="Times New Roman"/>
                <w:sz w:val="16"/>
                <w:szCs w:val="16"/>
                <w:lang w:bidi="ar-SA"/>
              </w:rPr>
              <w:t xml:space="preserve">                                            </w:t>
            </w:r>
            <m:oMath>
              <m:r>
                <w:rPr>
                  <w:rFonts w:ascii="Cambria Math" w:hAnsi="Cambria Math" w:cs="Times New Roman"/>
                  <w:sz w:val="16"/>
                  <w:szCs w:val="16"/>
                  <w:lang w:bidi="ar-SA"/>
                </w:rPr>
                <m:t>popc</m:t>
              </m:r>
            </m:oMath>
            <w:r w:rsidRPr="009E0F22">
              <w:rPr>
                <w:rFonts w:ascii="Times New Roman" w:hAnsi="Times New Roman" w:cs="Times New Roman"/>
                <w:sz w:val="16"/>
                <w:szCs w:val="16"/>
                <w:lang w:bidi="ar-SA"/>
              </w:rPr>
              <w:t xml:space="preserve">(k,1). Position, </w:t>
            </w:r>
            <m:oMath>
              <m:r>
                <w:rPr>
                  <w:rFonts w:ascii="Cambria Math" w:hAnsi="Cambria Math" w:cs="Times New Roman"/>
                  <w:sz w:val="16"/>
                  <w:szCs w:val="16"/>
                  <w:lang w:bidi="ar-SA"/>
                </w:rPr>
                <m:t>popc</m:t>
              </m:r>
            </m:oMath>
            <w:r w:rsidRPr="009E0F22">
              <w:rPr>
                <w:rFonts w:ascii="Times New Roman" w:hAnsi="Times New Roman" w:cs="Times New Roman"/>
                <w:sz w:val="16"/>
                <w:szCs w:val="16"/>
                <w:lang w:bidi="ar-SA"/>
              </w:rPr>
              <w:t>(k,2). Position] = ...]</w:t>
            </w:r>
          </w:p>
          <w:p w14:paraId="7B6F2888" w14:textId="77777777" w:rsidR="009436BC" w:rsidRPr="009E0F22" w:rsidRDefault="009436BC" w:rsidP="009E0F22">
            <w:pPr>
              <w:pStyle w:val="PlainText"/>
              <w:bidi w:val="0"/>
              <w:ind w:hanging="40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sz w:val="16"/>
                <w:szCs w:val="16"/>
                <w:lang w:bidi="ar-SA"/>
              </w:rPr>
              <w:t xml:space="preserve">Arithmetic Crossover (p1. Position, p2. Position, gamma, </w:t>
            </w:r>
            <m:oMath>
              <m:r>
                <w:rPr>
                  <w:rFonts w:ascii="Cambria Math" w:hAnsi="Cambria Math" w:cs="Times New Roman"/>
                  <w:sz w:val="16"/>
                  <w:szCs w:val="16"/>
                  <w:lang w:bidi="ar-SA"/>
                </w:rPr>
                <m:t>VarMin</m:t>
              </m:r>
            </m:oMath>
            <w:r w:rsidRPr="009E0F22">
              <w:rPr>
                <w:rFonts w:ascii="Times New Roman" w:hAnsi="Times New Roman" w:cs="Times New Roman"/>
                <w:sz w:val="16"/>
                <w:szCs w:val="16"/>
                <w:lang w:bidi="ar-SA"/>
              </w:rPr>
              <w:t xml:space="preserve">, </w:t>
            </w:r>
            <m:oMath>
              <m:r>
                <w:rPr>
                  <w:rFonts w:ascii="Cambria Math" w:hAnsi="Cambria Math" w:cs="Times New Roman"/>
                  <w:sz w:val="16"/>
                  <w:szCs w:val="16"/>
                  <w:lang w:bidi="ar-SA"/>
                </w:rPr>
                <m:t>VarMax</m:t>
              </m:r>
            </m:oMath>
            <w:r w:rsidRPr="009E0F22">
              <w:rPr>
                <w:rFonts w:ascii="Times New Roman" w:hAnsi="Times New Roman" w:cs="Times New Roman"/>
                <w:sz w:val="16"/>
                <w:szCs w:val="16"/>
                <w:lang w:bidi="ar-SA"/>
              </w:rPr>
              <w:t>);</w:t>
            </w:r>
          </w:p>
          <w:p w14:paraId="7272E6FC" w14:textId="77777777" w:rsidR="009436BC" w:rsidRPr="009E0F22" w:rsidRDefault="009436BC" w:rsidP="009E0F22">
            <w:pPr>
              <w:pStyle w:val="PlainText"/>
              <w:bidi w:val="0"/>
              <w:ind w:hanging="400"/>
              <w:rPr>
                <w:rFonts w:ascii="Times New Roman" w:hAnsi="Times New Roman" w:cs="Times New Roman"/>
                <w:sz w:val="16"/>
                <w:szCs w:val="16"/>
                <w:rtl/>
              </w:rPr>
            </w:pPr>
          </w:p>
          <w:p w14:paraId="3D143BDF" w14:textId="77777777" w:rsidR="009436BC" w:rsidRPr="009E0F22" w:rsidRDefault="009436BC" w:rsidP="009E0F22">
            <w:pPr>
              <w:pStyle w:val="PlainText"/>
              <w:bidi w:val="0"/>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Evaluate Off springs</w:t>
            </w:r>
          </w:p>
          <w:p w14:paraId="4C49AA42"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m:rPr>
                  <m:sty m:val="p"/>
                </m:rPr>
                <w:rPr>
                  <w:rFonts w:ascii="Cambria Math" w:hAnsi="Cambria Math" w:cs="Times New Roman"/>
                  <w:sz w:val="16"/>
                  <w:szCs w:val="16"/>
                  <w:lang w:bidi="ar-SA"/>
                </w:rPr>
                <m:t>popc</m:t>
              </m:r>
            </m:oMath>
            <w:r w:rsidRPr="009E0F22">
              <w:rPr>
                <w:rFonts w:ascii="Times New Roman" w:hAnsi="Times New Roman" w:cs="Times New Roman"/>
                <w:sz w:val="16"/>
                <w:szCs w:val="16"/>
                <w:lang w:bidi="ar-SA"/>
              </w:rPr>
              <w:t>(k,1). Cost=Cost Function(</w:t>
            </w:r>
            <m:oMath>
              <m:r>
                <w:rPr>
                  <w:rFonts w:ascii="Cambria Math" w:hAnsi="Cambria Math" w:cs="Times New Roman"/>
                  <w:sz w:val="16"/>
                  <w:szCs w:val="16"/>
                  <w:lang w:bidi="ar-SA"/>
                </w:rPr>
                <m:t>popc</m:t>
              </m:r>
            </m:oMath>
            <w:r w:rsidRPr="009E0F22">
              <w:rPr>
                <w:rFonts w:ascii="Times New Roman" w:hAnsi="Times New Roman" w:cs="Times New Roman"/>
                <w:sz w:val="16"/>
                <w:szCs w:val="16"/>
                <w:lang w:bidi="ar-SA"/>
              </w:rPr>
              <w:t>(k,1). Position);</w:t>
            </w:r>
          </w:p>
          <w:p w14:paraId="4115946C"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m:rPr>
                  <m:sty m:val="p"/>
                </m:rPr>
                <w:rPr>
                  <w:rFonts w:ascii="Cambria Math" w:hAnsi="Cambria Math" w:cs="Times New Roman"/>
                  <w:sz w:val="16"/>
                  <w:szCs w:val="16"/>
                  <w:lang w:bidi="ar-SA"/>
                </w:rPr>
                <m:t>popc</m:t>
              </m:r>
            </m:oMath>
            <w:r w:rsidRPr="009E0F22">
              <w:rPr>
                <w:rFonts w:ascii="Times New Roman" w:hAnsi="Times New Roman" w:cs="Times New Roman"/>
                <w:sz w:val="16"/>
                <w:szCs w:val="16"/>
                <w:lang w:bidi="ar-SA"/>
              </w:rPr>
              <w:t>(k,2). Cost=Cost Function(</w:t>
            </w:r>
            <m:oMath>
              <m:r>
                <w:rPr>
                  <w:rFonts w:ascii="Cambria Math" w:hAnsi="Cambria Math" w:cs="Times New Roman"/>
                  <w:sz w:val="16"/>
                  <w:szCs w:val="16"/>
                  <w:lang w:bidi="ar-SA"/>
                </w:rPr>
                <m:t>popc</m:t>
              </m:r>
            </m:oMath>
            <w:r w:rsidRPr="009E0F22">
              <w:rPr>
                <w:rFonts w:ascii="Times New Roman" w:hAnsi="Times New Roman" w:cs="Times New Roman"/>
                <w:sz w:val="16"/>
                <w:szCs w:val="16"/>
                <w:lang w:bidi="ar-SA"/>
              </w:rPr>
              <w:t>(k,2). Position);</w:t>
            </w:r>
          </w:p>
          <w:p w14:paraId="73EBC308" w14:textId="77777777" w:rsidR="009436BC" w:rsidRPr="009E0F22" w:rsidRDefault="009436BC" w:rsidP="009E0F22">
            <w:pPr>
              <w:pStyle w:val="PlainText"/>
              <w:bidi w:val="0"/>
              <w:rPr>
                <w:rFonts w:ascii="Times New Roman" w:hAnsi="Times New Roman" w:cs="Times New Roman"/>
                <w:b/>
                <w:bCs/>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lang w:bidi="ar-SA"/>
              </w:rPr>
              <w:t>end</w:t>
            </w:r>
          </w:p>
          <w:p w14:paraId="36A5F4E8"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popc</m:t>
              </m:r>
            </m:oMath>
            <w:r w:rsidRPr="009E0F22">
              <w:rPr>
                <w:rFonts w:ascii="Times New Roman" w:hAnsi="Times New Roman" w:cs="Times New Roman"/>
                <w:sz w:val="16"/>
                <w:szCs w:val="16"/>
                <w:lang w:bidi="ar-SA"/>
              </w:rPr>
              <w:t>=</w:t>
            </w:r>
            <m:oMath>
              <m:r>
                <w:rPr>
                  <w:rFonts w:ascii="Cambria Math" w:hAnsi="Cambria Math" w:cs="Times New Roman"/>
                  <w:sz w:val="16"/>
                  <w:szCs w:val="16"/>
                  <w:lang w:bidi="ar-SA"/>
                </w:rPr>
                <m:t>popc</m:t>
              </m:r>
            </m:oMath>
            <w:r w:rsidRPr="009E0F22">
              <w:rPr>
                <w:rFonts w:ascii="Times New Roman" w:hAnsi="Times New Roman" w:cs="Times New Roman"/>
                <w:sz w:val="16"/>
                <w:szCs w:val="16"/>
                <w:lang w:bidi="ar-SA"/>
              </w:rPr>
              <w:t>(:);</w:t>
            </w:r>
          </w:p>
          <w:p w14:paraId="17B12A72" w14:textId="77777777" w:rsidR="009436BC" w:rsidRPr="009E0F22" w:rsidRDefault="009436BC" w:rsidP="009E0F22">
            <w:pPr>
              <w:pStyle w:val="PlainText"/>
              <w:bidi w:val="0"/>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Perform Mutation</w:t>
            </w:r>
          </w:p>
          <w:p w14:paraId="02B619CE"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popm</m:t>
              </m:r>
            </m:oMath>
            <w:r w:rsidRPr="009E0F22">
              <w:rPr>
                <w:rFonts w:ascii="Times New Roman" w:hAnsi="Times New Roman" w:cs="Times New Roman"/>
                <w:sz w:val="16"/>
                <w:szCs w:val="16"/>
                <w:lang w:bidi="ar-SA"/>
              </w:rPr>
              <w:t>=</w:t>
            </w:r>
            <m:oMath>
              <m:r>
                <w:rPr>
                  <w:rFonts w:ascii="Cambria Math" w:hAnsi="Cambria Math" w:cs="Times New Roman"/>
                  <w:sz w:val="16"/>
                  <w:szCs w:val="16"/>
                  <w:lang w:bidi="ar-SA"/>
                </w:rPr>
                <m:t>repmat</m:t>
              </m:r>
            </m:oMath>
            <w:r w:rsidRPr="009E0F22">
              <w:rPr>
                <w:rFonts w:ascii="Times New Roman" w:hAnsi="Times New Roman" w:cs="Times New Roman"/>
                <w:sz w:val="16"/>
                <w:szCs w:val="16"/>
                <w:lang w:bidi="ar-SA"/>
              </w:rPr>
              <w:t>(empty_individual,</w:t>
            </w:r>
            <m:oMath>
              <m:r>
                <w:rPr>
                  <w:rFonts w:ascii="Cambria Math" w:hAnsi="Cambria Math" w:cs="Times New Roman"/>
                  <w:sz w:val="16"/>
                  <w:szCs w:val="16"/>
                  <w:lang w:bidi="ar-SA"/>
                </w:rPr>
                <m:t>nm</m:t>
              </m:r>
            </m:oMath>
            <w:r w:rsidRPr="009E0F22">
              <w:rPr>
                <w:rFonts w:ascii="Times New Roman" w:hAnsi="Times New Roman" w:cs="Times New Roman"/>
                <w:sz w:val="16"/>
                <w:szCs w:val="16"/>
                <w:lang w:bidi="ar-SA"/>
              </w:rPr>
              <w:t>,1);</w:t>
            </w:r>
          </w:p>
          <w:p w14:paraId="1F08A4C4"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for</w:t>
            </w:r>
            <w:r w:rsidRPr="009E0F22">
              <w:rPr>
                <w:rFonts w:ascii="Times New Roman" w:hAnsi="Times New Roman" w:cs="Times New Roman"/>
                <w:sz w:val="16"/>
                <w:szCs w:val="16"/>
                <w:lang w:bidi="ar-SA"/>
              </w:rPr>
              <w:t xml:space="preserve"> l=1:</w:t>
            </w:r>
            <m:oMath>
              <m:r>
                <w:rPr>
                  <w:rFonts w:ascii="Cambria Math" w:hAnsi="Cambria Math" w:cs="Times New Roman"/>
                  <w:sz w:val="16"/>
                  <w:szCs w:val="16"/>
                  <w:lang w:bidi="ar-SA"/>
                </w:rPr>
                <m:t>nm</m:t>
              </m:r>
            </m:oMath>
          </w:p>
          <w:p w14:paraId="29A5BE23" w14:textId="77777777" w:rsidR="009436BC" w:rsidRPr="009E0F22" w:rsidRDefault="009436BC" w:rsidP="009E0F22">
            <w:pPr>
              <w:pStyle w:val="PlainText"/>
              <w:bidi w:val="0"/>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Select Parent</w:t>
            </w:r>
          </w:p>
          <w:p w14:paraId="567C0168"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m:rPr>
                  <m:sty m:val="p"/>
                </m:rPr>
                <w:rPr>
                  <w:rFonts w:ascii="Cambria Math" w:hAnsi="Cambria Math" w:cs="Times New Roman"/>
                  <w:sz w:val="16"/>
                  <w:szCs w:val="16"/>
                  <w:lang w:bidi="ar-SA"/>
                </w:rPr>
                <m:t>i</m:t>
              </m:r>
            </m:oMath>
            <w:r w:rsidRPr="009E0F22">
              <w:rPr>
                <w:rFonts w:ascii="Times New Roman" w:hAnsi="Times New Roman" w:cs="Times New Roman"/>
                <w:sz w:val="16"/>
                <w:szCs w:val="16"/>
                <w:lang w:bidi="ar-SA"/>
              </w:rPr>
              <w:t>=rand</w:t>
            </w:r>
            <m:oMath>
              <m:r>
                <w:rPr>
                  <w:rFonts w:ascii="Cambria Math" w:hAnsi="Cambria Math" w:cs="Times New Roman"/>
                  <w:sz w:val="16"/>
                  <w:szCs w:val="16"/>
                  <w:lang w:bidi="ar-SA"/>
                </w:rPr>
                <m:t>i</m:t>
              </m:r>
            </m:oMath>
            <w:r w:rsidRPr="009E0F22">
              <w:rPr>
                <w:rFonts w:ascii="Times New Roman" w:hAnsi="Times New Roman" w:cs="Times New Roman"/>
                <w:sz w:val="16"/>
                <w:szCs w:val="16"/>
                <w:lang w:bidi="ar-SA"/>
              </w:rPr>
              <w:t xml:space="preserve"> ([1 </w:t>
            </w:r>
            <m:oMath>
              <m:r>
                <w:rPr>
                  <w:rFonts w:ascii="Cambria Math" w:hAnsi="Cambria Math" w:cs="Times New Roman"/>
                  <w:sz w:val="16"/>
                  <w:szCs w:val="16"/>
                  <w:lang w:bidi="ar-SA"/>
                </w:rPr>
                <m:t>nPop</m:t>
              </m:r>
            </m:oMath>
            <w:r w:rsidRPr="009E0F22">
              <w:rPr>
                <w:rFonts w:ascii="Times New Roman" w:hAnsi="Times New Roman" w:cs="Times New Roman"/>
                <w:sz w:val="16"/>
                <w:szCs w:val="16"/>
                <w:lang w:bidi="ar-SA"/>
              </w:rPr>
              <w:t>]);</w:t>
            </w:r>
          </w:p>
          <w:p w14:paraId="6E4ED190"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sz w:val="16"/>
                <w:szCs w:val="16"/>
                <w:lang w:bidi="ar-SA"/>
              </w:rPr>
              <w:t>p=pop(</w:t>
            </w:r>
            <m:oMath>
              <m:r>
                <w:rPr>
                  <w:rFonts w:ascii="Cambria Math" w:hAnsi="Cambria Math" w:cs="Times New Roman"/>
                  <w:sz w:val="16"/>
                  <w:szCs w:val="16"/>
                  <w:lang w:bidi="ar-SA"/>
                </w:rPr>
                <m:t>i</m:t>
              </m:r>
            </m:oMath>
            <w:r w:rsidRPr="009E0F22">
              <w:rPr>
                <w:rFonts w:ascii="Times New Roman" w:hAnsi="Times New Roman" w:cs="Times New Roman"/>
                <w:sz w:val="16"/>
                <w:szCs w:val="16"/>
                <w:lang w:bidi="ar-SA"/>
              </w:rPr>
              <w:t>);</w:t>
            </w:r>
          </w:p>
          <w:p w14:paraId="60CA78E5" w14:textId="77777777" w:rsidR="009436BC" w:rsidRPr="009E0F22" w:rsidRDefault="009436BC" w:rsidP="009E0F22">
            <w:pPr>
              <w:pStyle w:val="PlainText"/>
              <w:bidi w:val="0"/>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w:t>
            </w:r>
            <w:r w:rsidRPr="009E0F22">
              <w:rPr>
                <w:rFonts w:ascii="Times New Roman" w:hAnsi="Times New Roman" w:cs="Times New Roman"/>
                <w:b/>
                <w:bCs/>
                <w:sz w:val="16"/>
                <w:szCs w:val="16"/>
                <w:rtl/>
              </w:rPr>
              <w:t xml:space="preserve"> </w:t>
            </w: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Perform Mutation</w:t>
            </w:r>
          </w:p>
          <w:p w14:paraId="528CE57F" w14:textId="77777777" w:rsidR="009436BC" w:rsidRPr="009E0F22" w:rsidRDefault="009436BC" w:rsidP="009E0F22">
            <w:pPr>
              <w:pStyle w:val="PlainText"/>
              <w:bidi w:val="0"/>
              <w:rPr>
                <w:rFonts w:ascii="Times New Roman" w:hAnsi="Times New Roman" w:cs="Times New Roman"/>
                <w:sz w:val="16"/>
                <w:szCs w:val="16"/>
                <w:lang w:val="fr-BE"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popm</m:t>
              </m:r>
            </m:oMath>
            <w:r w:rsidRPr="009E0F22">
              <w:rPr>
                <w:rFonts w:ascii="Times New Roman" w:hAnsi="Times New Roman" w:cs="Times New Roman"/>
                <w:sz w:val="16"/>
                <w:szCs w:val="16"/>
                <w:lang w:bidi="ar-SA"/>
              </w:rPr>
              <w:t xml:space="preserve">(l). </w:t>
            </w:r>
            <w:r w:rsidRPr="009E0F22">
              <w:rPr>
                <w:rFonts w:ascii="Times New Roman" w:hAnsi="Times New Roman" w:cs="Times New Roman"/>
                <w:sz w:val="16"/>
                <w:szCs w:val="16"/>
                <w:lang w:val="fr-BE" w:bidi="ar-SA"/>
              </w:rPr>
              <w:t>Position=...</w:t>
            </w:r>
          </w:p>
          <w:p w14:paraId="024D2018" w14:textId="77777777" w:rsidR="009436BC" w:rsidRPr="009E0F22" w:rsidRDefault="009436BC" w:rsidP="009E0F22">
            <w:pPr>
              <w:pStyle w:val="PlainText"/>
              <w:bidi w:val="0"/>
              <w:rPr>
                <w:rFonts w:ascii="Times New Roman" w:hAnsi="Times New Roman" w:cs="Times New Roman"/>
                <w:sz w:val="16"/>
                <w:szCs w:val="16"/>
                <w:lang w:val="fr-BE"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Mutate</m:t>
              </m:r>
            </m:oMath>
            <w:r w:rsidRPr="009E0F22">
              <w:rPr>
                <w:rFonts w:ascii="Times New Roman" w:hAnsi="Times New Roman" w:cs="Times New Roman"/>
                <w:sz w:val="16"/>
                <w:szCs w:val="16"/>
                <w:lang w:val="fr-BE" w:bidi="ar-SA"/>
              </w:rPr>
              <w:t xml:space="preserve">(p. Position, mu, Mutation Mode, sigma, </w:t>
            </w:r>
            <m:oMath>
              <m:r>
                <w:rPr>
                  <w:rFonts w:ascii="Cambria Math" w:hAnsi="Cambria Math" w:cs="Times New Roman"/>
                  <w:sz w:val="16"/>
                  <w:szCs w:val="16"/>
                  <w:lang w:bidi="ar-SA"/>
                </w:rPr>
                <m:t>VarMin</m:t>
              </m:r>
            </m:oMath>
            <w:r w:rsidRPr="009E0F22">
              <w:rPr>
                <w:rFonts w:ascii="Times New Roman" w:hAnsi="Times New Roman" w:cs="Times New Roman"/>
                <w:sz w:val="16"/>
                <w:szCs w:val="16"/>
                <w:lang w:val="fr-BE" w:bidi="ar-SA"/>
              </w:rPr>
              <w:t xml:space="preserve">, </w:t>
            </w:r>
            <m:oMath>
              <m:r>
                <w:rPr>
                  <w:rFonts w:ascii="Cambria Math" w:hAnsi="Cambria Math" w:cs="Times New Roman"/>
                  <w:sz w:val="16"/>
                  <w:szCs w:val="16"/>
                  <w:lang w:bidi="ar-SA"/>
                </w:rPr>
                <m:t>VarMax</m:t>
              </m:r>
            </m:oMath>
            <w:r w:rsidRPr="009E0F22">
              <w:rPr>
                <w:rFonts w:ascii="Times New Roman" w:hAnsi="Times New Roman" w:cs="Times New Roman"/>
                <w:sz w:val="16"/>
                <w:szCs w:val="16"/>
                <w:lang w:val="fr-BE" w:bidi="ar-SA"/>
              </w:rPr>
              <w:t>);</w:t>
            </w:r>
          </w:p>
          <w:p w14:paraId="63D4DBDC" w14:textId="77777777" w:rsidR="009436BC" w:rsidRPr="009E0F22" w:rsidRDefault="009436BC" w:rsidP="009E0F22">
            <w:pPr>
              <w:pStyle w:val="PlainText"/>
              <w:bidi w:val="0"/>
              <w:rPr>
                <w:rFonts w:ascii="Times New Roman" w:hAnsi="Times New Roman" w:cs="Times New Roman"/>
                <w:b/>
                <w:bCs/>
                <w:sz w:val="16"/>
                <w:szCs w:val="16"/>
                <w:lang w:bidi="ar-SA"/>
              </w:rPr>
            </w:pPr>
            <w:r w:rsidRPr="009E0F22">
              <w:rPr>
                <w:rFonts w:ascii="Times New Roman" w:hAnsi="Times New Roman" w:cs="Times New Roman"/>
                <w:b/>
                <w:bCs/>
                <w:sz w:val="16"/>
                <w:szCs w:val="16"/>
                <w:lang w:val="fr-BE" w:bidi="ar-SA"/>
              </w:rPr>
              <w:t xml:space="preserve"> </w:t>
            </w: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Evaluate Mutant</w:t>
            </w:r>
          </w:p>
          <w:p w14:paraId="78036807"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popm</m:t>
              </m:r>
            </m:oMath>
            <w:r w:rsidRPr="009E0F22">
              <w:rPr>
                <w:rFonts w:ascii="Times New Roman" w:hAnsi="Times New Roman" w:cs="Times New Roman"/>
                <w:sz w:val="16"/>
                <w:szCs w:val="16"/>
                <w:lang w:bidi="ar-SA"/>
              </w:rPr>
              <w:t>(l). Cost=Cost Function(</w:t>
            </w:r>
            <m:oMath>
              <m:r>
                <w:rPr>
                  <w:rFonts w:ascii="Cambria Math" w:hAnsi="Cambria Math" w:cs="Times New Roman"/>
                  <w:sz w:val="16"/>
                  <w:szCs w:val="16"/>
                  <w:lang w:bidi="ar-SA"/>
                </w:rPr>
                <m:t>popm</m:t>
              </m:r>
            </m:oMath>
            <w:r w:rsidRPr="009E0F22">
              <w:rPr>
                <w:rFonts w:ascii="Times New Roman" w:hAnsi="Times New Roman" w:cs="Times New Roman"/>
                <w:sz w:val="16"/>
                <w:szCs w:val="16"/>
                <w:lang w:bidi="ar-SA"/>
              </w:rPr>
              <w:t>(l).Position);</w:t>
            </w:r>
          </w:p>
          <w:p w14:paraId="35BAD4F9" w14:textId="77777777" w:rsidR="009436BC" w:rsidRPr="009E0F22" w:rsidRDefault="009436BC" w:rsidP="009E0F22">
            <w:pPr>
              <w:pStyle w:val="PlainText"/>
              <w:bidi w:val="0"/>
              <w:rPr>
                <w:rFonts w:ascii="Times New Roman" w:hAnsi="Times New Roman" w:cs="Times New Roman"/>
                <w:b/>
                <w:bCs/>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lang w:bidi="ar-SA"/>
              </w:rPr>
              <w:t>end</w:t>
            </w:r>
          </w:p>
          <w:p w14:paraId="5B8914D2" w14:textId="77777777" w:rsidR="009436BC" w:rsidRPr="009E0F22" w:rsidRDefault="009436BC" w:rsidP="009E0F22">
            <w:pPr>
              <w:pStyle w:val="PlainText"/>
              <w:bidi w:val="0"/>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Merge Off springs Population</w:t>
            </w:r>
          </w:p>
          <w:p w14:paraId="34F09741"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sz w:val="16"/>
                <w:szCs w:val="16"/>
                <w:lang w:bidi="ar-SA"/>
              </w:rPr>
              <w:t>New pop=[</w:t>
            </w:r>
            <m:oMath>
              <m:r>
                <w:rPr>
                  <w:rFonts w:ascii="Cambria Math" w:hAnsi="Cambria Math" w:cs="Times New Roman"/>
                  <w:sz w:val="16"/>
                  <w:szCs w:val="16"/>
                  <w:lang w:bidi="ar-SA"/>
                </w:rPr>
                <m:t>popc</m:t>
              </m:r>
            </m:oMath>
          </w:p>
          <w:p w14:paraId="0CE75FB9"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popm</m:t>
              </m:r>
            </m:oMath>
            <w:r w:rsidRPr="009E0F22">
              <w:rPr>
                <w:rFonts w:ascii="Times New Roman" w:hAnsi="Times New Roman" w:cs="Times New Roman"/>
                <w:sz w:val="16"/>
                <w:szCs w:val="16"/>
                <w:lang w:bidi="ar-SA"/>
              </w:rPr>
              <w:t>];</w:t>
            </w:r>
          </w:p>
          <w:p w14:paraId="234FFE25" w14:textId="77777777" w:rsidR="009436BC" w:rsidRPr="009E0F22" w:rsidRDefault="009436BC" w:rsidP="009E0F22">
            <w:pPr>
              <w:pStyle w:val="PlainText"/>
              <w:bidi w:val="0"/>
              <w:rPr>
                <w:rFonts w:ascii="Times New Roman" w:hAnsi="Times New Roman" w:cs="Times New Roman"/>
                <w:sz w:val="16"/>
                <w:szCs w:val="16"/>
                <w:rtl/>
              </w:rPr>
            </w:pPr>
            <w:r w:rsidRPr="009E0F22">
              <w:rPr>
                <w:rFonts w:ascii="Times New Roman" w:hAnsi="Times New Roman" w:cs="Times New Roman"/>
                <w:sz w:val="16"/>
                <w:szCs w:val="16"/>
                <w:rtl/>
                <w:lang w:bidi="ar-SA"/>
              </w:rPr>
              <w:t xml:space="preserve">        </w:t>
            </w:r>
          </w:p>
          <w:p w14:paraId="4ED5A549" w14:textId="77777777" w:rsidR="009436BC" w:rsidRPr="009E0F22" w:rsidRDefault="009436BC" w:rsidP="009E0F22">
            <w:pPr>
              <w:pStyle w:val="PlainText"/>
              <w:bidi w:val="0"/>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Sort NEWPOP</w:t>
            </w:r>
          </w:p>
          <w:p w14:paraId="7532C52C"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sz w:val="16"/>
                <w:szCs w:val="16"/>
                <w:lang w:bidi="ar-SA"/>
              </w:rPr>
              <w:t>[~, Sort Order] =sort ([new pop. Cost]);</w:t>
            </w:r>
          </w:p>
          <w:p w14:paraId="37C31927"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sz w:val="16"/>
                <w:szCs w:val="16"/>
                <w:lang w:bidi="ar-SA"/>
              </w:rPr>
              <w:t>new pop=new pop (Sort Order);</w:t>
            </w:r>
          </w:p>
          <w:p w14:paraId="52A8C3DC" w14:textId="77777777" w:rsidR="009436BC" w:rsidRPr="009E0F22" w:rsidRDefault="009436BC" w:rsidP="009E0F22">
            <w:pPr>
              <w:pStyle w:val="PlainText"/>
              <w:bidi w:val="0"/>
              <w:ind w:firstLine="593"/>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Compare using SA Rule</w:t>
            </w:r>
          </w:p>
          <w:p w14:paraId="2F6EAED5"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lang w:bidi="ar-SA"/>
              </w:rPr>
              <w:t>for</w:t>
            </w:r>
            <w:r w:rsidRPr="009E0F22">
              <w:rPr>
                <w:rFonts w:ascii="Times New Roman" w:hAnsi="Times New Roman" w:cs="Times New Roman"/>
                <w:sz w:val="16"/>
                <w:szCs w:val="16"/>
                <w:lang w:bidi="ar-SA"/>
              </w:rPr>
              <w:t xml:space="preserve"> </w:t>
            </w:r>
            <m:oMath>
              <m:r>
                <w:rPr>
                  <w:rFonts w:ascii="Cambria Math" w:hAnsi="Cambria Math" w:cs="Times New Roman"/>
                  <w:sz w:val="16"/>
                  <w:szCs w:val="16"/>
                  <w:lang w:bidi="ar-SA"/>
                </w:rPr>
                <m:t>i</m:t>
              </m:r>
            </m:oMath>
            <w:r w:rsidRPr="009E0F22">
              <w:rPr>
                <w:rFonts w:ascii="Times New Roman" w:hAnsi="Times New Roman" w:cs="Times New Roman"/>
                <w:sz w:val="16"/>
                <w:szCs w:val="16"/>
                <w:lang w:bidi="ar-SA"/>
              </w:rPr>
              <w:t>=1:</w:t>
            </w:r>
            <m:oMath>
              <m:r>
                <w:rPr>
                  <w:rFonts w:ascii="Cambria Math" w:hAnsi="Cambria Math" w:cs="Times New Roman"/>
                  <w:sz w:val="16"/>
                  <w:szCs w:val="16"/>
                  <w:lang w:bidi="ar-SA"/>
                </w:rPr>
                <m:t>nPop</m:t>
              </m:r>
            </m:oMath>
          </w:p>
          <w:p w14:paraId="4435E809"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if</w:t>
            </w:r>
            <w:r w:rsidRPr="009E0F22">
              <w:rPr>
                <w:rFonts w:ascii="Times New Roman" w:hAnsi="Times New Roman" w:cs="Times New Roman"/>
                <w:sz w:val="16"/>
                <w:szCs w:val="16"/>
                <w:lang w:bidi="ar-SA"/>
              </w:rPr>
              <w:t xml:space="preserve"> new pop(</w:t>
            </w:r>
            <m:oMath>
              <m:r>
                <w:rPr>
                  <w:rFonts w:ascii="Cambria Math" w:hAnsi="Cambria Math" w:cs="Times New Roman"/>
                  <w:sz w:val="16"/>
                  <w:szCs w:val="16"/>
                  <w:lang w:bidi="ar-SA"/>
                </w:rPr>
                <m:t>i</m:t>
              </m:r>
            </m:oMath>
            <w:r w:rsidRPr="009E0F22">
              <w:rPr>
                <w:rFonts w:ascii="Times New Roman" w:hAnsi="Times New Roman" w:cs="Times New Roman"/>
                <w:sz w:val="16"/>
                <w:szCs w:val="16"/>
                <w:lang w:bidi="ar-SA"/>
              </w:rPr>
              <w:t>). Cost&lt;=pop(</w:t>
            </w:r>
            <m:oMath>
              <m:r>
                <w:rPr>
                  <w:rFonts w:ascii="Cambria Math" w:hAnsi="Cambria Math" w:cs="Times New Roman"/>
                  <w:sz w:val="16"/>
                  <w:szCs w:val="16"/>
                  <w:lang w:bidi="ar-SA"/>
                </w:rPr>
                <m:t>i</m:t>
              </m:r>
            </m:oMath>
            <w:r w:rsidRPr="009E0F22">
              <w:rPr>
                <w:rFonts w:ascii="Times New Roman" w:hAnsi="Times New Roman" w:cs="Times New Roman"/>
                <w:sz w:val="16"/>
                <w:szCs w:val="16"/>
                <w:lang w:bidi="ar-SA"/>
              </w:rPr>
              <w:t>).Cost</w:t>
            </w:r>
          </w:p>
          <w:p w14:paraId="6313861F"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sz w:val="16"/>
                <w:szCs w:val="16"/>
                <w:lang w:bidi="ar-SA"/>
              </w:rPr>
              <w:t>pop(</w:t>
            </w:r>
            <m:oMath>
              <m:r>
                <w:rPr>
                  <w:rFonts w:ascii="Cambria Math" w:hAnsi="Cambria Math" w:cs="Times New Roman"/>
                  <w:sz w:val="16"/>
                  <w:szCs w:val="16"/>
                  <w:lang w:bidi="ar-SA"/>
                </w:rPr>
                <m:t>i</m:t>
              </m:r>
            </m:oMath>
            <w:r w:rsidRPr="009E0F22">
              <w:rPr>
                <w:rFonts w:ascii="Times New Roman" w:hAnsi="Times New Roman" w:cs="Times New Roman"/>
                <w:sz w:val="16"/>
                <w:szCs w:val="16"/>
                <w:lang w:bidi="ar-SA"/>
              </w:rPr>
              <w:t>)=new pop(</w:t>
            </w:r>
            <m:oMath>
              <m:r>
                <w:rPr>
                  <w:rFonts w:ascii="Cambria Math" w:hAnsi="Cambria Math" w:cs="Times New Roman"/>
                  <w:sz w:val="16"/>
                  <w:szCs w:val="16"/>
                  <w:lang w:bidi="ar-SA"/>
                </w:rPr>
                <m:t>i</m:t>
              </m:r>
            </m:oMath>
            <w:r w:rsidRPr="009E0F22">
              <w:rPr>
                <w:rFonts w:ascii="Times New Roman" w:hAnsi="Times New Roman" w:cs="Times New Roman"/>
                <w:sz w:val="16"/>
                <w:szCs w:val="16"/>
                <w:lang w:bidi="ar-SA"/>
              </w:rPr>
              <w:t>);</w:t>
            </w:r>
          </w:p>
          <w:p w14:paraId="7F0D3FD4" w14:textId="77777777" w:rsidR="009436BC" w:rsidRPr="009E0F22" w:rsidRDefault="009436BC" w:rsidP="009E0F22">
            <w:pPr>
              <w:pStyle w:val="PlainText"/>
              <w:bidi w:val="0"/>
              <w:rPr>
                <w:rFonts w:ascii="Times New Roman" w:hAnsi="Times New Roman" w:cs="Times New Roman"/>
                <w:b/>
                <w:bCs/>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lang w:bidi="ar-SA"/>
              </w:rPr>
              <w:t>else</w:t>
            </w:r>
          </w:p>
          <w:p w14:paraId="3A56AFC9"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sz w:val="16"/>
                <w:szCs w:val="16"/>
                <w:lang w:bidi="ar-SA"/>
              </w:rPr>
              <w:t>DELTA=(new pop(</w:t>
            </w:r>
            <m:oMath>
              <m:r>
                <w:rPr>
                  <w:rFonts w:ascii="Cambria Math" w:hAnsi="Cambria Math" w:cs="Times New Roman"/>
                  <w:sz w:val="16"/>
                  <w:szCs w:val="16"/>
                  <w:lang w:bidi="ar-SA"/>
                </w:rPr>
                <m:t>i</m:t>
              </m:r>
            </m:oMath>
            <w:r w:rsidRPr="009E0F22">
              <w:rPr>
                <w:rFonts w:ascii="Times New Roman" w:hAnsi="Times New Roman" w:cs="Times New Roman"/>
                <w:sz w:val="16"/>
                <w:szCs w:val="16"/>
                <w:lang w:bidi="ar-SA"/>
              </w:rPr>
              <w:t>). Cost-pop(</w:t>
            </w:r>
            <m:oMath>
              <m:r>
                <w:rPr>
                  <w:rFonts w:ascii="Cambria Math" w:hAnsi="Cambria Math" w:cs="Times New Roman"/>
                  <w:sz w:val="16"/>
                  <w:szCs w:val="16"/>
                  <w:lang w:bidi="ar-SA"/>
                </w:rPr>
                <m:t>i</m:t>
              </m:r>
            </m:oMath>
            <w:r w:rsidRPr="009E0F22">
              <w:rPr>
                <w:rFonts w:ascii="Times New Roman" w:hAnsi="Times New Roman" w:cs="Times New Roman"/>
                <w:sz w:val="16"/>
                <w:szCs w:val="16"/>
                <w:lang w:bidi="ar-SA"/>
              </w:rPr>
              <w:t>).Cost)/pop(i).Cost;</w:t>
            </w:r>
          </w:p>
          <w:p w14:paraId="2AA290F5"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sz w:val="16"/>
                <w:szCs w:val="16"/>
                <w:lang w:bidi="ar-SA"/>
              </w:rPr>
              <w:t>P=</w:t>
            </w:r>
            <m:oMath>
              <m:r>
                <w:rPr>
                  <w:rFonts w:ascii="Cambria Math" w:hAnsi="Cambria Math" w:cs="Times New Roman"/>
                  <w:sz w:val="16"/>
                  <w:szCs w:val="16"/>
                  <w:lang w:bidi="ar-SA"/>
                </w:rPr>
                <m:t>exp</m:t>
              </m:r>
            </m:oMath>
            <w:r w:rsidRPr="009E0F22">
              <w:rPr>
                <w:rFonts w:ascii="Times New Roman" w:hAnsi="Times New Roman" w:cs="Times New Roman"/>
                <w:sz w:val="16"/>
                <w:szCs w:val="16"/>
                <w:lang w:bidi="ar-SA"/>
              </w:rPr>
              <w:t>(-DELTA/T);</w:t>
            </w:r>
          </w:p>
          <w:p w14:paraId="399FBFCD"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if</w:t>
            </w:r>
            <w:r w:rsidRPr="009E0F22">
              <w:rPr>
                <w:rFonts w:ascii="Times New Roman" w:hAnsi="Times New Roman" w:cs="Times New Roman"/>
                <w:sz w:val="16"/>
                <w:szCs w:val="16"/>
                <w:lang w:bidi="ar-SA"/>
              </w:rPr>
              <w:t xml:space="preserve"> rand&lt;=P</w:t>
            </w:r>
          </w:p>
          <w:p w14:paraId="408DE92C"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sz w:val="16"/>
                <w:szCs w:val="16"/>
                <w:lang w:bidi="ar-SA"/>
              </w:rPr>
              <w:t>pop(</w:t>
            </w:r>
            <m:oMath>
              <m:r>
                <w:rPr>
                  <w:rFonts w:ascii="Cambria Math" w:hAnsi="Cambria Math" w:cs="Times New Roman"/>
                  <w:sz w:val="16"/>
                  <w:szCs w:val="16"/>
                  <w:lang w:bidi="ar-SA"/>
                </w:rPr>
                <m:t>i</m:t>
              </m:r>
            </m:oMath>
            <w:r w:rsidRPr="009E0F22">
              <w:rPr>
                <w:rFonts w:ascii="Times New Roman" w:hAnsi="Times New Roman" w:cs="Times New Roman"/>
                <w:sz w:val="16"/>
                <w:szCs w:val="16"/>
                <w:lang w:bidi="ar-SA"/>
              </w:rPr>
              <w:t>)=new pop(</w:t>
            </w:r>
            <m:oMath>
              <m:r>
                <w:rPr>
                  <w:rFonts w:ascii="Cambria Math" w:hAnsi="Cambria Math" w:cs="Times New Roman"/>
                  <w:sz w:val="16"/>
                  <w:szCs w:val="16"/>
                  <w:lang w:bidi="ar-SA"/>
                </w:rPr>
                <m:t>i</m:t>
              </m:r>
            </m:oMath>
            <w:r w:rsidRPr="009E0F22">
              <w:rPr>
                <w:rFonts w:ascii="Times New Roman" w:hAnsi="Times New Roman" w:cs="Times New Roman"/>
                <w:sz w:val="16"/>
                <w:szCs w:val="16"/>
                <w:lang w:bidi="ar-SA"/>
              </w:rPr>
              <w:t>);</w:t>
            </w:r>
          </w:p>
          <w:p w14:paraId="1F3724B0" w14:textId="77777777" w:rsidR="009436BC" w:rsidRPr="009E0F22" w:rsidRDefault="009436BC" w:rsidP="009E0F22">
            <w:pPr>
              <w:pStyle w:val="PlainText"/>
              <w:bidi w:val="0"/>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end</w:t>
            </w:r>
          </w:p>
          <w:p w14:paraId="21873667" w14:textId="77777777" w:rsidR="009436BC" w:rsidRPr="009E0F22" w:rsidRDefault="009436BC" w:rsidP="009E0F22">
            <w:pPr>
              <w:pStyle w:val="PlainText"/>
              <w:bidi w:val="0"/>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end</w:t>
            </w:r>
          </w:p>
          <w:p w14:paraId="5B3EC550" w14:textId="77777777" w:rsidR="009436BC" w:rsidRPr="009E0F22" w:rsidRDefault="009436BC" w:rsidP="009E0F22">
            <w:pPr>
              <w:pStyle w:val="PlainText"/>
              <w:bidi w:val="0"/>
              <w:ind w:firstLine="1018"/>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Update Best Solution Ever Found</w:t>
            </w:r>
          </w:p>
          <w:p w14:paraId="12247B3C"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lang w:bidi="ar-SA"/>
              </w:rPr>
              <w:t xml:space="preserve">if </w:t>
            </w:r>
            <w:r w:rsidRPr="009E0F22">
              <w:rPr>
                <w:rFonts w:ascii="Times New Roman" w:hAnsi="Times New Roman" w:cs="Times New Roman"/>
                <w:sz w:val="16"/>
                <w:szCs w:val="16"/>
                <w:lang w:bidi="ar-SA"/>
              </w:rPr>
              <w:t>pop(</w:t>
            </w:r>
            <m:oMath>
              <m:r>
                <w:rPr>
                  <w:rFonts w:ascii="Cambria Math" w:hAnsi="Cambria Math" w:cs="Times New Roman"/>
                  <w:sz w:val="16"/>
                  <w:szCs w:val="16"/>
                  <w:lang w:bidi="ar-SA"/>
                </w:rPr>
                <m:t>i</m:t>
              </m:r>
            </m:oMath>
            <w:r w:rsidRPr="009E0F22">
              <w:rPr>
                <w:rFonts w:ascii="Times New Roman" w:hAnsi="Times New Roman" w:cs="Times New Roman"/>
                <w:sz w:val="16"/>
                <w:szCs w:val="16"/>
                <w:lang w:bidi="ar-SA"/>
              </w:rPr>
              <w:t>). Cost&lt;=Best Sol. Cost</w:t>
            </w:r>
          </w:p>
          <w:p w14:paraId="1C98793A"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sz w:val="16"/>
                <w:szCs w:val="16"/>
                <w:lang w:bidi="ar-SA"/>
              </w:rPr>
              <w:t>Best Sol=pop(</w:t>
            </w:r>
            <m:oMath>
              <m:r>
                <w:rPr>
                  <w:rFonts w:ascii="Cambria Math" w:hAnsi="Cambria Math" w:cs="Times New Roman"/>
                  <w:sz w:val="16"/>
                  <w:szCs w:val="16"/>
                  <w:lang w:bidi="ar-SA"/>
                </w:rPr>
                <m:t>i</m:t>
              </m:r>
            </m:oMath>
            <w:r w:rsidRPr="009E0F22">
              <w:rPr>
                <w:rFonts w:ascii="Times New Roman" w:hAnsi="Times New Roman" w:cs="Times New Roman"/>
                <w:sz w:val="16"/>
                <w:szCs w:val="16"/>
                <w:lang w:bidi="ar-SA"/>
              </w:rPr>
              <w:t>);</w:t>
            </w:r>
          </w:p>
          <w:p w14:paraId="206F640A" w14:textId="77777777" w:rsidR="009436BC" w:rsidRPr="009E0F22" w:rsidRDefault="009436BC" w:rsidP="009E0F22">
            <w:pPr>
              <w:pStyle w:val="PlainText"/>
              <w:bidi w:val="0"/>
              <w:rPr>
                <w:rFonts w:ascii="Times New Roman" w:hAnsi="Times New Roman" w:cs="Times New Roman"/>
                <w:b/>
                <w:bCs/>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lang w:bidi="ar-SA"/>
              </w:rPr>
              <w:t>end</w:t>
            </w:r>
          </w:p>
          <w:p w14:paraId="6C5D8F6C" w14:textId="77777777" w:rsidR="009436BC" w:rsidRPr="009E0F22" w:rsidRDefault="009436BC" w:rsidP="009E0F22">
            <w:pPr>
              <w:pStyle w:val="PlainText"/>
              <w:bidi w:val="0"/>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end</w:t>
            </w:r>
          </w:p>
          <w:p w14:paraId="5C54207D" w14:textId="77777777" w:rsidR="009436BC" w:rsidRPr="009E0F22" w:rsidRDefault="009436BC" w:rsidP="009E0F22">
            <w:pPr>
              <w:pStyle w:val="PlainText"/>
              <w:bidi w:val="0"/>
              <w:rPr>
                <w:rFonts w:ascii="Times New Roman" w:hAnsi="Times New Roman" w:cs="Times New Roman"/>
                <w:b/>
                <w:bCs/>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lang w:bidi="ar-SA"/>
              </w:rPr>
              <w:t>end</w:t>
            </w:r>
          </w:p>
          <w:p w14:paraId="226F37CD" w14:textId="77777777" w:rsidR="009436BC" w:rsidRPr="009E0F22" w:rsidRDefault="009436BC" w:rsidP="009E0F22">
            <w:pPr>
              <w:pStyle w:val="PlainText"/>
              <w:bidi w:val="0"/>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Store Best Cost</w:t>
            </w:r>
          </w:p>
          <w:p w14:paraId="1FBC6587"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sz w:val="16"/>
                <w:szCs w:val="16"/>
                <w:lang w:bidi="ar-SA"/>
              </w:rPr>
              <w:t>Best Cost(it)=Best Sol. Cost;</w:t>
            </w:r>
          </w:p>
          <w:p w14:paraId="198FAC69" w14:textId="77777777" w:rsidR="009436BC" w:rsidRPr="009E0F22" w:rsidRDefault="009436BC" w:rsidP="009E0F22">
            <w:pPr>
              <w:pStyle w:val="PlainText"/>
              <w:bidi w:val="0"/>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Store NFE</w:t>
            </w:r>
          </w:p>
          <w:p w14:paraId="37D5ECBF"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nfe</m:t>
              </m:r>
            </m:oMath>
            <w:r w:rsidRPr="009E0F22">
              <w:rPr>
                <w:rFonts w:ascii="Times New Roman" w:hAnsi="Times New Roman" w:cs="Times New Roman"/>
                <w:sz w:val="16"/>
                <w:szCs w:val="16"/>
                <w:lang w:bidi="ar-SA"/>
              </w:rPr>
              <w:t>(it)=NFE;</w:t>
            </w:r>
          </w:p>
          <w:p w14:paraId="24E8227F" w14:textId="77777777" w:rsidR="009436BC" w:rsidRPr="009E0F22" w:rsidRDefault="009436BC" w:rsidP="009E0F22">
            <w:pPr>
              <w:pStyle w:val="PlainText"/>
              <w:bidi w:val="0"/>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Show Iteration Information</w:t>
            </w:r>
          </w:p>
          <w:p w14:paraId="78802412"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disp</m:t>
              </m:r>
            </m:oMath>
            <w:r w:rsidRPr="009E0F22">
              <w:rPr>
                <w:rFonts w:ascii="Times New Roman" w:hAnsi="Times New Roman" w:cs="Times New Roman"/>
                <w:sz w:val="16"/>
                <w:szCs w:val="16"/>
                <w:lang w:bidi="ar-SA"/>
              </w:rPr>
              <w:t>(['Iteration ' num2str(it) ...</w:t>
            </w:r>
          </w:p>
          <w:p w14:paraId="66F4C0BF" w14:textId="77777777" w:rsidR="009436BC" w:rsidRPr="009E0F22" w:rsidRDefault="009436BC" w:rsidP="009E0F22">
            <w:pPr>
              <w:pStyle w:val="PlainText"/>
              <w:bidi w:val="0"/>
              <w:rPr>
                <w:rFonts w:ascii="Times New Roman" w:hAnsi="Times New Roman" w:cs="Times New Roman"/>
                <w:sz w:val="16"/>
                <w:szCs w:val="16"/>
                <w:rtl/>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sz w:val="16"/>
                <w:szCs w:val="16"/>
                <w:lang w:bidi="ar-SA"/>
              </w:rPr>
              <w:t>Best Cost = ' num2str (Best Cost(it)) ...</w:t>
            </w:r>
            <w:r w:rsidRPr="009E0F22">
              <w:rPr>
                <w:rFonts w:ascii="Times New Roman" w:hAnsi="Times New Roman" w:cs="Times New Roman"/>
                <w:sz w:val="16"/>
                <w:szCs w:val="16"/>
                <w:rtl/>
                <w:lang w:bidi="ar-SA"/>
              </w:rPr>
              <w:t xml:space="preserve"> ':</w:t>
            </w:r>
          </w:p>
          <w:p w14:paraId="5693431D" w14:textId="77777777" w:rsidR="009436BC" w:rsidRPr="009E0F22" w:rsidRDefault="009436BC" w:rsidP="009E0F22">
            <w:pPr>
              <w:pStyle w:val="PlainText"/>
              <w:bidi w:val="0"/>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sz w:val="16"/>
                <w:szCs w:val="16"/>
                <w:lang w:bidi="ar-SA"/>
              </w:rPr>
              <w:t>NFE = ' num2str(</w:t>
            </w:r>
            <m:oMath>
              <m:r>
                <w:rPr>
                  <w:rFonts w:ascii="Cambria Math" w:hAnsi="Cambria Math" w:cs="Times New Roman"/>
                  <w:sz w:val="16"/>
                  <w:szCs w:val="16"/>
                  <w:lang w:bidi="ar-SA"/>
                </w:rPr>
                <m:t>nfe</m:t>
              </m:r>
            </m:oMath>
            <w:r w:rsidRPr="009E0F22">
              <w:rPr>
                <w:rFonts w:ascii="Times New Roman" w:hAnsi="Times New Roman" w:cs="Times New Roman"/>
                <w:sz w:val="16"/>
                <w:szCs w:val="16"/>
                <w:lang w:bidi="ar-SA"/>
              </w:rPr>
              <w:t>(it))]);</w:t>
            </w:r>
            <w:r w:rsidRPr="009E0F22">
              <w:rPr>
                <w:rFonts w:ascii="Times New Roman" w:hAnsi="Times New Roman" w:cs="Times New Roman"/>
                <w:sz w:val="16"/>
                <w:szCs w:val="16"/>
                <w:rtl/>
                <w:lang w:bidi="ar-SA"/>
              </w:rPr>
              <w:t xml:space="preserve"> ', </w:t>
            </w:r>
          </w:p>
          <w:p w14:paraId="6A82A6AB" w14:textId="77777777" w:rsidR="009436BC" w:rsidRPr="009E0F22" w:rsidRDefault="009436BC" w:rsidP="009E0F22">
            <w:pPr>
              <w:pStyle w:val="PlainText"/>
              <w:bidi w:val="0"/>
              <w:rPr>
                <w:rFonts w:ascii="Times New Roman" w:hAnsi="Times New Roman" w:cs="Times New Roman"/>
                <w:b/>
                <w:bCs/>
                <w:sz w:val="16"/>
                <w:szCs w:val="16"/>
                <w:lang w:val="fr-BE"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val="fr-BE" w:bidi="ar-SA"/>
              </w:rPr>
              <w:t>Temp. Reduction</w:t>
            </w:r>
          </w:p>
          <w:p w14:paraId="3140E6FB" w14:textId="77777777" w:rsidR="009436BC" w:rsidRPr="009E0F22" w:rsidRDefault="009436BC" w:rsidP="009E0F22">
            <w:pPr>
              <w:pStyle w:val="PlainText"/>
              <w:bidi w:val="0"/>
              <w:rPr>
                <w:rFonts w:ascii="Times New Roman" w:hAnsi="Times New Roman" w:cs="Times New Roman"/>
                <w:sz w:val="16"/>
                <w:szCs w:val="16"/>
                <w:lang w:val="fr-BE"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sz w:val="16"/>
                <w:szCs w:val="16"/>
                <w:lang w:val="fr-BE" w:bidi="ar-SA"/>
              </w:rPr>
              <w:t>T=alpha*T;</w:t>
            </w:r>
          </w:p>
          <w:p w14:paraId="21EA0480" w14:textId="77777777" w:rsidR="009436BC" w:rsidRPr="009E0F22" w:rsidRDefault="009436BC" w:rsidP="009E0F22">
            <w:pPr>
              <w:pStyle w:val="PlainText"/>
              <w:bidi w:val="0"/>
              <w:rPr>
                <w:rFonts w:ascii="Times New Roman" w:hAnsi="Times New Roman" w:cs="Times New Roman"/>
                <w:b/>
                <w:bCs/>
                <w:sz w:val="16"/>
                <w:szCs w:val="16"/>
                <w:lang w:val="fr-BE" w:bidi="ar-SA"/>
              </w:rPr>
            </w:pPr>
            <w:r w:rsidRPr="009E0F22">
              <w:rPr>
                <w:rFonts w:ascii="Times New Roman" w:hAnsi="Times New Roman" w:cs="Times New Roman"/>
                <w:b/>
                <w:bCs/>
                <w:sz w:val="16"/>
                <w:szCs w:val="16"/>
                <w:lang w:val="fr-BE" w:bidi="ar-SA"/>
              </w:rPr>
              <w:t>end</w:t>
            </w:r>
          </w:p>
        </w:tc>
      </w:tr>
    </w:tbl>
    <w:p w14:paraId="15D5075A" w14:textId="77777777" w:rsidR="009436BC" w:rsidRPr="009E0F22" w:rsidRDefault="009436BC" w:rsidP="009E0F22">
      <w:pPr>
        <w:bidi w:val="0"/>
        <w:spacing w:after="0"/>
        <w:jc w:val="center"/>
        <w:rPr>
          <w:rFonts w:cs="Times New Roman"/>
        </w:rPr>
      </w:pPr>
      <w:r w:rsidRPr="009E0F22">
        <w:rPr>
          <w:rFonts w:cs="Times New Roman"/>
          <w:b/>
          <w:bCs/>
          <w:color w:val="000000" w:themeColor="text1"/>
        </w:rPr>
        <w:lastRenderedPageBreak/>
        <w:t>Figure 4.</w:t>
      </w:r>
      <w:r w:rsidRPr="009E0F22">
        <w:rPr>
          <w:rFonts w:cs="Times New Roman"/>
          <w:color w:val="000000" w:themeColor="text1"/>
        </w:rPr>
        <w:t xml:space="preserve"> </w:t>
      </w:r>
      <w:r w:rsidRPr="009E0F22">
        <w:rPr>
          <w:rFonts w:cs="Times New Roman"/>
          <w:color w:val="000000"/>
        </w:rPr>
        <w:t>The pseudo-code of H-1</w:t>
      </w:r>
    </w:p>
    <w:p w14:paraId="2887D34D" w14:textId="77777777" w:rsidR="00482867" w:rsidRPr="009E0F22" w:rsidRDefault="00482867" w:rsidP="009E0F22">
      <w:pPr>
        <w:bidi w:val="0"/>
        <w:spacing w:after="0"/>
        <w:jc w:val="center"/>
        <w:rPr>
          <w:rFonts w:cs="Times New Roman"/>
          <w:sz w:val="24"/>
          <w:szCs w:val="24"/>
        </w:rPr>
      </w:pPr>
    </w:p>
    <w:p w14:paraId="7DC1EF03" w14:textId="77777777" w:rsidR="00482867" w:rsidRPr="009E0F22" w:rsidRDefault="000C556D" w:rsidP="009E0F22">
      <w:pPr>
        <w:pStyle w:val="Heading2"/>
        <w:bidi w:val="0"/>
        <w:ind w:left="360" w:hanging="360"/>
        <w:rPr>
          <w:rFonts w:ascii="Times New Roman" w:hAnsi="Times New Roman" w:cs="Times New Roman"/>
          <w:b/>
          <w:bCs/>
          <w:color w:val="auto"/>
          <w:sz w:val="24"/>
          <w:szCs w:val="24"/>
        </w:rPr>
      </w:pPr>
      <w:r w:rsidRPr="009E0F22">
        <w:rPr>
          <w:rFonts w:ascii="Times New Roman" w:hAnsi="Times New Roman" w:cs="Times New Roman"/>
          <w:b/>
          <w:bCs/>
          <w:color w:val="auto"/>
          <w:sz w:val="24"/>
          <w:szCs w:val="24"/>
        </w:rPr>
        <w:t>4.6</w:t>
      </w:r>
      <w:r w:rsidR="00BD7C3D" w:rsidRPr="009E0F22">
        <w:rPr>
          <w:rFonts w:ascii="Times New Roman" w:hAnsi="Times New Roman" w:cs="Times New Roman"/>
          <w:b/>
          <w:bCs/>
          <w:color w:val="auto"/>
          <w:sz w:val="24"/>
          <w:szCs w:val="24"/>
        </w:rPr>
        <w:t xml:space="preserve">. </w:t>
      </w:r>
      <w:r w:rsidR="00482867" w:rsidRPr="009E0F22">
        <w:rPr>
          <w:rFonts w:ascii="Times New Roman" w:hAnsi="Times New Roman" w:cs="Times New Roman"/>
          <w:b/>
          <w:bCs/>
          <w:color w:val="auto"/>
          <w:sz w:val="24"/>
          <w:szCs w:val="24"/>
        </w:rPr>
        <w:t>Hybrid PSO-GA (H-2)</w:t>
      </w:r>
    </w:p>
    <w:p w14:paraId="13FB2F38" w14:textId="43C321B1" w:rsidR="00482867" w:rsidRPr="009E0F22" w:rsidRDefault="00482867" w:rsidP="009E0F22">
      <w:pPr>
        <w:bidi w:val="0"/>
        <w:spacing w:after="0"/>
        <w:jc w:val="both"/>
        <w:rPr>
          <w:rFonts w:cs="Times New Roman"/>
          <w:sz w:val="22"/>
          <w:szCs w:val="22"/>
        </w:rPr>
      </w:pPr>
      <w:r w:rsidRPr="009E0F22">
        <w:rPr>
          <w:rFonts w:cs="Times New Roman"/>
          <w:sz w:val="22"/>
          <w:szCs w:val="22"/>
        </w:rPr>
        <w:t>In this sub-section, firstly, we set up parameters of the presented algorithm containing: Maximum Number of Iterations, Maximum Number of Sub-Iterations for GA, Maximum Number of Sub-Iterations for PSO, Swarm (Population) Size, Definition of Constriction Coefficients, Crossover Percentage, Number of Parents (</w:t>
      </w:r>
      <w:r w:rsidR="003C1D76" w:rsidRPr="009E0F22">
        <w:rPr>
          <w:rFonts w:cs="Times New Roman"/>
          <w:sz w:val="22"/>
          <w:szCs w:val="22"/>
        </w:rPr>
        <w:t>Offspring</w:t>
      </w:r>
      <w:r w:rsidRPr="009E0F22">
        <w:rPr>
          <w:rFonts w:cs="Times New Roman"/>
          <w:sz w:val="22"/>
          <w:szCs w:val="22"/>
        </w:rPr>
        <w:t xml:space="preserve">), Mutation Percentage and Number of Mutants. Secondly, </w:t>
      </w:r>
      <w:r w:rsidRPr="009E0F22">
        <w:rPr>
          <w:rFonts w:cs="Times New Roman"/>
          <w:color w:val="000000" w:themeColor="text1"/>
          <w:sz w:val="22"/>
          <w:szCs w:val="22"/>
        </w:rPr>
        <w:t xml:space="preserve">the range of searching for </w:t>
      </w:r>
      <m:oMath>
        <m:r>
          <w:rPr>
            <w:rFonts w:ascii="Cambria Math" w:hAnsi="Cambria Math" w:cs="Times New Roman"/>
            <w:color w:val="000000" w:themeColor="text1"/>
            <w:sz w:val="22"/>
            <w:szCs w:val="22"/>
          </w:rPr>
          <m:t>z</m:t>
        </m:r>
      </m:oMath>
      <w:r w:rsidRPr="009E0F22">
        <w:rPr>
          <w:rFonts w:cs="Times New Roman"/>
          <w:color w:val="000000" w:themeColor="text1"/>
          <w:sz w:val="22"/>
          <w:szCs w:val="22"/>
        </w:rPr>
        <w:t xml:space="preserve"> is adjusted. The domain will affect the searching velocity.  Then, start each particle randomly with an initial position,</w:t>
      </w:r>
      <m:oMath>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Z</m:t>
            </m:r>
          </m:e>
          <m:sub>
            <m:r>
              <w:rPr>
                <w:rFonts w:ascii="Cambria Math" w:hAnsi="Cambria Math" w:cs="Times New Roman"/>
                <w:color w:val="000000" w:themeColor="text1"/>
                <w:sz w:val="22"/>
                <w:szCs w:val="22"/>
              </w:rPr>
              <m:t>jk</m:t>
            </m:r>
          </m:sub>
        </m:sSub>
      </m:oMath>
      <w:r w:rsidRPr="009E0F22">
        <w:rPr>
          <w:rFonts w:cs="Times New Roman"/>
          <w:color w:val="000000" w:themeColor="text1"/>
          <w:sz w:val="22"/>
          <w:szCs w:val="22"/>
        </w:rPr>
        <w:t>, in the pre-determined domain and velocity,</w:t>
      </w:r>
      <m:oMath>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V</m:t>
            </m:r>
          </m:e>
          <m:sub>
            <m:r>
              <w:rPr>
                <w:rFonts w:ascii="Cambria Math" w:hAnsi="Cambria Math" w:cs="Times New Roman"/>
                <w:color w:val="000000" w:themeColor="text1"/>
                <w:sz w:val="22"/>
                <w:szCs w:val="22"/>
              </w:rPr>
              <m:t>jk</m:t>
            </m:r>
          </m:sub>
        </m:sSub>
      </m:oMath>
      <w:r w:rsidRPr="009E0F22">
        <w:rPr>
          <w:rFonts w:cs="Times New Roman"/>
          <w:color w:val="000000" w:themeColor="text1"/>
          <w:sz w:val="22"/>
          <w:szCs w:val="22"/>
        </w:rPr>
        <w:t xml:space="preserve">, within the domain of maximum velocity, </w:t>
      </w:r>
      <m:oMath>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S</m:t>
            </m:r>
          </m:e>
          <m:sub>
            <m:r>
              <w:rPr>
                <w:rFonts w:ascii="Cambria Math" w:hAnsi="Cambria Math" w:cs="Times New Roman"/>
                <w:color w:val="000000" w:themeColor="text1"/>
                <w:sz w:val="22"/>
                <w:szCs w:val="22"/>
              </w:rPr>
              <m:t>max</m:t>
            </m:r>
          </m:sub>
        </m:sSub>
      </m:oMath>
      <w:r w:rsidRPr="009E0F22">
        <w:rPr>
          <w:rFonts w:cs="Times New Roman"/>
          <w:color w:val="000000" w:themeColor="text1"/>
          <w:sz w:val="22"/>
          <w:szCs w:val="22"/>
        </w:rPr>
        <w:t xml:space="preserve">. Moreover, the </w:t>
      </w:r>
      <w:r w:rsidRPr="009E0F22">
        <w:rPr>
          <w:rFonts w:cs="Times New Roman"/>
          <w:color w:val="000000" w:themeColor="text1"/>
          <w:sz w:val="22"/>
          <w:szCs w:val="22"/>
        </w:rPr>
        <w:lastRenderedPageBreak/>
        <w:t xml:space="preserve">float coding procedure to create random numbers for the upper-level variables is utilized. Therefore, variable </w:t>
      </w:r>
      <m:oMath>
        <m:r>
          <w:rPr>
            <w:rFonts w:ascii="Cambria Math" w:hAnsi="Cambria Math" w:cs="Times New Roman"/>
            <w:color w:val="000000" w:themeColor="text1"/>
            <w:sz w:val="22"/>
            <w:szCs w:val="22"/>
          </w:rPr>
          <m:t>w</m:t>
        </m:r>
      </m:oMath>
      <w:r w:rsidRPr="009E0F22">
        <w:rPr>
          <w:rFonts w:cs="Times New Roman"/>
          <w:color w:val="000000" w:themeColor="text1"/>
          <w:sz w:val="22"/>
          <w:szCs w:val="22"/>
        </w:rPr>
        <w:t xml:space="preserve"> solves at a lower level. The position of each particle</w:t>
      </w:r>
      <m:oMath>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Z</m:t>
            </m:r>
          </m:e>
          <m:sub>
            <m:r>
              <w:rPr>
                <w:rFonts w:ascii="Cambria Math" w:hAnsi="Cambria Math" w:cs="Times New Roman"/>
                <w:color w:val="000000" w:themeColor="text1"/>
                <w:sz w:val="22"/>
                <w:szCs w:val="22"/>
              </w:rPr>
              <m:t>jk</m:t>
            </m:r>
          </m:sub>
        </m:sSub>
      </m:oMath>
      <w:r w:rsidRPr="009E0F22">
        <w:rPr>
          <w:rFonts w:cs="Times New Roman"/>
          <w:color w:val="000000" w:themeColor="text1"/>
          <w:sz w:val="22"/>
          <w:szCs w:val="22"/>
        </w:rPr>
        <w:t>, is shown in Eq. (14). After that, the value of fitness for the use of each particle based on Eq. (15) is calculated.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2"/>
      </w:tblGrid>
      <w:tr w:rsidR="00482867" w:rsidRPr="009E0F22" w14:paraId="73471E80" w14:textId="77777777" w:rsidTr="005B70D5">
        <w:tc>
          <w:tcPr>
            <w:tcW w:w="8926" w:type="dxa"/>
          </w:tcPr>
          <w:p w14:paraId="264F24D4" w14:textId="77777777" w:rsidR="00482867" w:rsidRPr="009E0F22" w:rsidRDefault="00F81DCD" w:rsidP="009E0F22">
            <w:pPr>
              <w:bidi w:val="0"/>
              <w:spacing w:after="0" w:line="240" w:lineRule="auto"/>
              <w:rPr>
                <w:rFonts w:cs="Times New Roman"/>
                <w:color w:val="000000" w:themeColor="text1"/>
                <w:sz w:val="22"/>
                <w:szCs w:val="22"/>
              </w:rPr>
            </w:pPr>
            <m:oMath>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Z</m:t>
                  </m:r>
                </m:e>
                <m:sub>
                  <m:r>
                    <w:rPr>
                      <w:rFonts w:ascii="Cambria Math" w:hAnsi="Cambria Math" w:cs="Times New Roman"/>
                      <w:color w:val="000000" w:themeColor="text1"/>
                      <w:sz w:val="22"/>
                      <w:szCs w:val="22"/>
                    </w:rPr>
                    <m:t>jk</m:t>
                  </m:r>
                </m:sub>
              </m:sSub>
              <m:r>
                <w:rPr>
                  <w:rFonts w:ascii="Cambria Math" w:hAnsi="Cambria Math" w:cs="Times New Roman"/>
                  <w:color w:val="000000" w:themeColor="text1"/>
                  <w:sz w:val="22"/>
                  <w:szCs w:val="22"/>
                </w:rPr>
                <m:t>=</m:t>
              </m:r>
              <m:d>
                <m:dPr>
                  <m:ctrlPr>
                    <w:rPr>
                      <w:rFonts w:ascii="Cambria Math" w:hAnsi="Cambria Math" w:cs="Times New Roman"/>
                      <w:i/>
                      <w:color w:val="000000" w:themeColor="text1"/>
                      <w:sz w:val="22"/>
                      <w:szCs w:val="22"/>
                    </w:rPr>
                  </m:ctrlPr>
                </m:dPr>
                <m:e>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z</m:t>
                      </m:r>
                    </m:e>
                    <m:sub>
                      <m:r>
                        <w:rPr>
                          <w:rFonts w:ascii="Cambria Math" w:hAnsi="Cambria Math" w:cs="Times New Roman"/>
                          <w:color w:val="000000" w:themeColor="text1"/>
                          <w:sz w:val="22"/>
                          <w:szCs w:val="22"/>
                        </w:rPr>
                        <m:t>j1</m:t>
                      </m:r>
                    </m:sub>
                  </m:sSub>
                  <m:r>
                    <w:rPr>
                      <w:rFonts w:ascii="Cambria Math" w:hAnsi="Cambria Math" w:cs="Times New Roman"/>
                      <w:color w:val="000000" w:themeColor="text1"/>
                      <w:sz w:val="22"/>
                      <w:szCs w:val="22"/>
                    </w:rPr>
                    <m:t>,…,</m:t>
                  </m:r>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z</m:t>
                      </m:r>
                    </m:e>
                    <m:sub>
                      <m:r>
                        <w:rPr>
                          <w:rFonts w:ascii="Cambria Math" w:hAnsi="Cambria Math" w:cs="Times New Roman"/>
                          <w:color w:val="000000" w:themeColor="text1"/>
                          <w:sz w:val="22"/>
                          <w:szCs w:val="22"/>
                        </w:rPr>
                        <m:t>jn</m:t>
                      </m:r>
                    </m:sub>
                  </m:sSub>
                  <m:r>
                    <w:rPr>
                      <w:rFonts w:ascii="Cambria Math" w:hAnsi="Cambria Math" w:cs="Times New Roman"/>
                      <w:color w:val="000000" w:themeColor="text1"/>
                      <w:sz w:val="22"/>
                      <w:szCs w:val="22"/>
                    </w:rPr>
                    <m:t>,</m:t>
                  </m:r>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w</m:t>
                      </m:r>
                    </m:e>
                    <m:sub>
                      <m:r>
                        <w:rPr>
                          <w:rFonts w:ascii="Cambria Math" w:hAnsi="Cambria Math" w:cs="Times New Roman"/>
                          <w:color w:val="000000" w:themeColor="text1"/>
                          <w:sz w:val="22"/>
                          <w:szCs w:val="22"/>
                        </w:rPr>
                        <m:t>j1</m:t>
                      </m:r>
                    </m:sub>
                  </m:sSub>
                  <m:r>
                    <w:rPr>
                      <w:rFonts w:ascii="Cambria Math" w:hAnsi="Cambria Math" w:cs="Times New Roman"/>
                      <w:color w:val="000000" w:themeColor="text1"/>
                      <w:sz w:val="22"/>
                      <w:szCs w:val="22"/>
                    </w:rPr>
                    <m:t>,…,</m:t>
                  </m:r>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w</m:t>
                      </m:r>
                    </m:e>
                    <m:sub>
                      <m:r>
                        <w:rPr>
                          <w:rFonts w:ascii="Cambria Math" w:hAnsi="Cambria Math" w:cs="Times New Roman"/>
                          <w:color w:val="000000" w:themeColor="text1"/>
                          <w:sz w:val="22"/>
                          <w:szCs w:val="22"/>
                        </w:rPr>
                        <m:t>jm</m:t>
                      </m:r>
                    </m:sub>
                  </m:sSub>
                </m:e>
              </m:d>
            </m:oMath>
            <w:r w:rsidR="00482867" w:rsidRPr="009E0F22">
              <w:rPr>
                <w:rFonts w:cs="Times New Roman"/>
                <w:color w:val="000000" w:themeColor="text1"/>
                <w:sz w:val="22"/>
                <w:szCs w:val="22"/>
              </w:rPr>
              <w:t xml:space="preserve"> </w:t>
            </w:r>
          </w:p>
        </w:tc>
        <w:tc>
          <w:tcPr>
            <w:tcW w:w="702" w:type="dxa"/>
          </w:tcPr>
          <w:p w14:paraId="4544964F" w14:textId="77777777" w:rsidR="00482867" w:rsidRPr="009E0F22" w:rsidRDefault="00482867" w:rsidP="009E0F22">
            <w:pPr>
              <w:bidi w:val="0"/>
              <w:spacing w:after="0"/>
              <w:jc w:val="both"/>
              <w:rPr>
                <w:rFonts w:cs="Times New Roman"/>
                <w:sz w:val="22"/>
                <w:szCs w:val="22"/>
              </w:rPr>
            </w:pPr>
            <w:r w:rsidRPr="009E0F22">
              <w:rPr>
                <w:rFonts w:cs="Times New Roman"/>
                <w:sz w:val="22"/>
                <w:szCs w:val="22"/>
              </w:rPr>
              <w:t>(14)</w:t>
            </w:r>
          </w:p>
        </w:tc>
      </w:tr>
    </w:tbl>
    <w:p w14:paraId="0A6A117C" w14:textId="77777777" w:rsidR="00482867" w:rsidRPr="009E0F22" w:rsidRDefault="00482867" w:rsidP="009E0F22">
      <w:pPr>
        <w:bidi w:val="0"/>
        <w:spacing w:after="0" w:line="240" w:lineRule="auto"/>
        <w:ind w:firstLine="284"/>
        <w:jc w:val="both"/>
        <w:rPr>
          <w:rFonts w:cs="Times New Roman"/>
          <w:color w:val="000000" w:themeColor="text1"/>
          <w:sz w:val="22"/>
          <w:szCs w:val="22"/>
        </w:rPr>
      </w:pPr>
      <w:r w:rsidRPr="009E0F22">
        <w:rPr>
          <w:rFonts w:cs="Times New Roman"/>
          <w:color w:val="000000" w:themeColor="text1"/>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2"/>
      </w:tblGrid>
      <w:tr w:rsidR="00482867" w:rsidRPr="009E0F22" w14:paraId="5CF6CA65" w14:textId="77777777" w:rsidTr="005B70D5">
        <w:tc>
          <w:tcPr>
            <w:tcW w:w="8926" w:type="dxa"/>
          </w:tcPr>
          <w:p w14:paraId="222D74A0" w14:textId="77777777" w:rsidR="00482867" w:rsidRPr="009E0F22" w:rsidRDefault="00482867" w:rsidP="009E0F22">
            <w:pPr>
              <w:bidi w:val="0"/>
              <w:spacing w:after="0" w:line="240" w:lineRule="auto"/>
              <w:ind w:hanging="142"/>
              <w:jc w:val="center"/>
              <w:rPr>
                <w:rFonts w:cs="Times New Roman"/>
                <w:color w:val="000000" w:themeColor="text1"/>
                <w:sz w:val="22"/>
                <w:szCs w:val="22"/>
              </w:rPr>
            </w:pPr>
            <m:oMathPara>
              <m:oMathParaPr>
                <m:jc m:val="left"/>
              </m:oMathParaPr>
              <m:oMath>
                <m:r>
                  <w:rPr>
                    <w:rFonts w:ascii="Cambria Math" w:hAnsi="Cambria Math" w:cs="Times New Roman"/>
                    <w:color w:val="000000" w:themeColor="text1"/>
                    <w:sz w:val="22"/>
                    <w:szCs w:val="22"/>
                  </w:rPr>
                  <m:t>F=</m:t>
                </m:r>
                <m:sSup>
                  <m:sSupPr>
                    <m:ctrlPr>
                      <w:rPr>
                        <w:rFonts w:ascii="Cambria Math" w:hAnsi="Cambria Math" w:cs="Times New Roman"/>
                        <w:i/>
                        <w:color w:val="000000" w:themeColor="text1"/>
                        <w:sz w:val="22"/>
                        <w:szCs w:val="22"/>
                      </w:rPr>
                    </m:ctrlPr>
                  </m:sSupPr>
                  <m:e>
                    <m:r>
                      <w:rPr>
                        <w:rFonts w:ascii="Cambria Math" w:hAnsi="Cambria Math" w:cs="Times New Roman"/>
                        <w:color w:val="000000" w:themeColor="text1"/>
                        <w:sz w:val="22"/>
                        <w:szCs w:val="22"/>
                      </w:rPr>
                      <m:t>c</m:t>
                    </m:r>
                  </m:e>
                  <m:sup>
                    <m:r>
                      <w:rPr>
                        <w:rFonts w:ascii="Cambria Math" w:hAnsi="Cambria Math" w:cs="Times New Roman"/>
                        <w:color w:val="000000" w:themeColor="text1"/>
                        <w:sz w:val="22"/>
                        <w:szCs w:val="22"/>
                      </w:rPr>
                      <m:t>t</m:t>
                    </m:r>
                  </m:sup>
                </m:sSup>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Z</m:t>
                    </m:r>
                  </m:e>
                  <m:sub>
                    <m:r>
                      <w:rPr>
                        <w:rFonts w:ascii="Cambria Math" w:hAnsi="Cambria Math" w:cs="Times New Roman"/>
                        <w:color w:val="000000" w:themeColor="text1"/>
                        <w:sz w:val="22"/>
                        <w:szCs w:val="22"/>
                      </w:rPr>
                      <m:t>jk</m:t>
                    </m:r>
                  </m:sub>
                </m:sSub>
              </m:oMath>
            </m:oMathPara>
          </w:p>
        </w:tc>
        <w:tc>
          <w:tcPr>
            <w:tcW w:w="702" w:type="dxa"/>
          </w:tcPr>
          <w:p w14:paraId="44DFE8E7" w14:textId="77777777" w:rsidR="00482867" w:rsidRPr="009E0F22" w:rsidRDefault="00482867" w:rsidP="009E0F22">
            <w:pPr>
              <w:bidi w:val="0"/>
              <w:spacing w:after="0" w:line="240" w:lineRule="auto"/>
              <w:jc w:val="both"/>
              <w:rPr>
                <w:rFonts w:cs="Times New Roman"/>
                <w:color w:val="000000" w:themeColor="text1"/>
                <w:sz w:val="22"/>
                <w:szCs w:val="22"/>
              </w:rPr>
            </w:pPr>
            <w:r w:rsidRPr="009E0F22">
              <w:rPr>
                <w:rFonts w:cs="Times New Roman"/>
                <w:color w:val="000000" w:themeColor="text1"/>
                <w:sz w:val="22"/>
                <w:szCs w:val="22"/>
              </w:rPr>
              <w:t>(15)</w:t>
            </w:r>
          </w:p>
        </w:tc>
      </w:tr>
    </w:tbl>
    <w:p w14:paraId="02BF74CA" w14:textId="77777777" w:rsidR="00482867" w:rsidRPr="009E0F22" w:rsidRDefault="00482867" w:rsidP="009E0F22">
      <w:pPr>
        <w:bidi w:val="0"/>
        <w:spacing w:after="0" w:line="240" w:lineRule="auto"/>
        <w:ind w:hanging="142"/>
        <w:jc w:val="both"/>
        <w:rPr>
          <w:rFonts w:cs="Times New Roman"/>
          <w:color w:val="000000" w:themeColor="text1"/>
          <w:sz w:val="22"/>
          <w:szCs w:val="22"/>
        </w:rPr>
      </w:pPr>
    </w:p>
    <w:p w14:paraId="05F012AC" w14:textId="3B8BB96A" w:rsidR="00482867" w:rsidRPr="009E0F22" w:rsidRDefault="00482867" w:rsidP="009E0F22">
      <w:pPr>
        <w:bidi w:val="0"/>
        <w:spacing w:after="120"/>
        <w:ind w:firstLine="426"/>
        <w:jc w:val="both"/>
        <w:rPr>
          <w:rFonts w:cs="Times New Roman"/>
          <w:sz w:val="22"/>
          <w:szCs w:val="22"/>
        </w:rPr>
      </w:pPr>
      <w:r w:rsidRPr="009E0F22">
        <w:rPr>
          <w:rFonts w:cs="Times New Roman"/>
          <w:sz w:val="22"/>
          <w:szCs w:val="22"/>
        </w:rPr>
        <w:t xml:space="preserve">Then, all the particles into two clusters </w:t>
      </w:r>
      <w:r w:rsidR="0085456E" w:rsidRPr="009E0F22">
        <w:rPr>
          <w:rFonts w:cs="Times New Roman"/>
          <w:sz w:val="22"/>
          <w:szCs w:val="22"/>
        </w:rPr>
        <w:t xml:space="preserve">are </w:t>
      </w:r>
      <w:r w:rsidRPr="009E0F22">
        <w:rPr>
          <w:rFonts w:cs="Times New Roman"/>
          <w:sz w:val="22"/>
          <w:szCs w:val="22"/>
        </w:rPr>
        <w:t xml:space="preserve">divided based on the efficiency of fitness value. The first group is particles with </w:t>
      </w:r>
      <w:r w:rsidR="0085456E" w:rsidRPr="009E0F22">
        <w:rPr>
          <w:rFonts w:cs="Times New Roman"/>
          <w:sz w:val="22"/>
          <w:szCs w:val="22"/>
        </w:rPr>
        <w:t xml:space="preserve">a </w:t>
      </w:r>
      <w:r w:rsidRPr="009E0F22">
        <w:rPr>
          <w:rFonts w:cs="Times New Roman"/>
          <w:sz w:val="22"/>
          <w:szCs w:val="22"/>
        </w:rPr>
        <w:t xml:space="preserve">better value of fitness that is formulated based on Eq. (16), while the second group is the particles with </w:t>
      </w:r>
      <w:r w:rsidR="0085456E" w:rsidRPr="009E0F22">
        <w:rPr>
          <w:rFonts w:cs="Times New Roman"/>
          <w:sz w:val="22"/>
          <w:szCs w:val="22"/>
        </w:rPr>
        <w:t xml:space="preserve">the </w:t>
      </w:r>
      <w:r w:rsidRPr="009E0F22">
        <w:rPr>
          <w:rFonts w:cs="Times New Roman"/>
          <w:sz w:val="22"/>
          <w:szCs w:val="22"/>
        </w:rPr>
        <w:t>worse value of fitness that is designed according to Eq. (17).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2"/>
      </w:tblGrid>
      <w:tr w:rsidR="00482867" w:rsidRPr="009E0F22" w14:paraId="66A52C9B" w14:textId="77777777" w:rsidTr="005B70D5">
        <w:tc>
          <w:tcPr>
            <w:tcW w:w="8926" w:type="dxa"/>
          </w:tcPr>
          <w:p w14:paraId="6609072F" w14:textId="77777777" w:rsidR="00482867" w:rsidRPr="009E0F22" w:rsidRDefault="00F81DCD" w:rsidP="009E0F22">
            <w:pPr>
              <w:bidi w:val="0"/>
              <w:spacing w:after="120" w:line="240" w:lineRule="auto"/>
              <w:rPr>
                <w:rFonts w:cs="Times New Roman"/>
                <w:sz w:val="22"/>
                <w:szCs w:val="22"/>
              </w:rPr>
            </w:pPr>
            <m:oMath>
              <m:sSubSup>
                <m:sSubSupPr>
                  <m:ctrlPr>
                    <w:rPr>
                      <w:rFonts w:ascii="Cambria Math" w:hAnsi="Cambria Math" w:cs="Times New Roman"/>
                      <w:i/>
                      <w:sz w:val="22"/>
                      <w:szCs w:val="22"/>
                    </w:rPr>
                  </m:ctrlPr>
                </m:sSubSupPr>
                <m:e>
                  <m:r>
                    <w:rPr>
                      <w:rFonts w:ascii="Cambria Math" w:hAnsi="Cambria Math" w:cs="Times New Roman"/>
                      <w:sz w:val="22"/>
                      <w:szCs w:val="22"/>
                    </w:rPr>
                    <m:t>Z</m:t>
                  </m:r>
                </m:e>
                <m:sub>
                  <m:r>
                    <w:rPr>
                      <w:rFonts w:ascii="Cambria Math" w:hAnsi="Cambria Math" w:cs="Times New Roman"/>
                      <w:sz w:val="22"/>
                      <w:szCs w:val="22"/>
                    </w:rPr>
                    <m:t>jk</m:t>
                  </m:r>
                </m:sub>
                <m:sup>
                  <m:acc>
                    <m:accPr>
                      <m:chr m:val="́"/>
                      <m:ctrlPr>
                        <w:rPr>
                          <w:rFonts w:ascii="Cambria Math" w:hAnsi="Cambria Math" w:cs="Times New Roman"/>
                          <w:i/>
                          <w:sz w:val="22"/>
                          <w:szCs w:val="22"/>
                        </w:rPr>
                      </m:ctrlPr>
                    </m:accPr>
                    <m:e>
                      <m:r>
                        <w:rPr>
                          <w:rFonts w:ascii="Cambria Math" w:hAnsi="Cambria Math" w:cs="Times New Roman"/>
                          <w:sz w:val="22"/>
                          <w:szCs w:val="22"/>
                        </w:rPr>
                        <m:t>new</m:t>
                      </m:r>
                    </m:e>
                  </m:acc>
                </m:sup>
              </m:sSubSup>
              <m:r>
                <w:rPr>
                  <w:rFonts w:ascii="Cambria Math" w:hAnsi="Cambria Math" w:cs="Times New Roman"/>
                  <w:sz w:val="22"/>
                  <w:szCs w:val="22"/>
                </w:rPr>
                <m:t>=</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z</m:t>
                      </m:r>
                    </m:e>
                    <m:sub>
                      <m:r>
                        <w:rPr>
                          <w:rFonts w:ascii="Cambria Math" w:hAnsi="Cambria Math" w:cs="Times New Roman"/>
                          <w:sz w:val="22"/>
                          <w:szCs w:val="22"/>
                        </w:rPr>
                        <m:t>11</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z</m:t>
                      </m:r>
                    </m:e>
                    <m:sub>
                      <m:r>
                        <w:rPr>
                          <w:rFonts w:ascii="Cambria Math" w:hAnsi="Cambria Math" w:cs="Times New Roman"/>
                          <w:sz w:val="22"/>
                          <w:szCs w:val="22"/>
                        </w:rPr>
                        <m:t>(j/2)n</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11</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(j/2)m</m:t>
                      </m:r>
                    </m:sub>
                  </m:sSub>
                </m:e>
              </m:d>
            </m:oMath>
            <w:r w:rsidR="00482867" w:rsidRPr="009E0F22">
              <w:rPr>
                <w:rFonts w:cs="Times New Roman"/>
                <w:sz w:val="22"/>
                <w:szCs w:val="22"/>
              </w:rPr>
              <w:t xml:space="preserve"> </w:t>
            </w:r>
          </w:p>
        </w:tc>
        <w:tc>
          <w:tcPr>
            <w:tcW w:w="702" w:type="dxa"/>
          </w:tcPr>
          <w:p w14:paraId="0365777A" w14:textId="77777777" w:rsidR="00482867" w:rsidRPr="009E0F22" w:rsidRDefault="00482867" w:rsidP="009E0F22">
            <w:pPr>
              <w:bidi w:val="0"/>
              <w:spacing w:after="120" w:line="240" w:lineRule="auto"/>
              <w:jc w:val="center"/>
              <w:rPr>
                <w:rFonts w:cs="Times New Roman"/>
                <w:sz w:val="22"/>
                <w:szCs w:val="22"/>
              </w:rPr>
            </w:pPr>
            <w:r w:rsidRPr="009E0F22">
              <w:rPr>
                <w:rFonts w:cs="Times New Roman"/>
                <w:sz w:val="22"/>
                <w:szCs w:val="22"/>
              </w:rPr>
              <w:t>(16)</w:t>
            </w:r>
          </w:p>
        </w:tc>
      </w:tr>
      <w:tr w:rsidR="00482867" w:rsidRPr="009E0F22" w14:paraId="63D01202" w14:textId="77777777" w:rsidTr="005B70D5">
        <w:tc>
          <w:tcPr>
            <w:tcW w:w="8926" w:type="dxa"/>
          </w:tcPr>
          <w:p w14:paraId="69AD135E" w14:textId="77777777" w:rsidR="00482867" w:rsidRPr="009E0F22" w:rsidRDefault="00F81DCD" w:rsidP="009E0F22">
            <w:pPr>
              <w:bidi w:val="0"/>
              <w:spacing w:after="120" w:line="240" w:lineRule="auto"/>
              <w:rPr>
                <w:rFonts w:cs="Times New Roman"/>
                <w:sz w:val="22"/>
                <w:szCs w:val="22"/>
              </w:rPr>
            </w:pPr>
            <m:oMath>
              <m:sSubSup>
                <m:sSubSupPr>
                  <m:ctrlPr>
                    <w:rPr>
                      <w:rFonts w:ascii="Cambria Math" w:hAnsi="Cambria Math" w:cs="Times New Roman"/>
                      <w:i/>
                      <w:sz w:val="22"/>
                      <w:szCs w:val="22"/>
                    </w:rPr>
                  </m:ctrlPr>
                </m:sSubSupPr>
                <m:e>
                  <m:r>
                    <w:rPr>
                      <w:rFonts w:ascii="Cambria Math" w:hAnsi="Cambria Math" w:cs="Times New Roman"/>
                      <w:sz w:val="22"/>
                      <w:szCs w:val="22"/>
                    </w:rPr>
                    <m:t>Z</m:t>
                  </m:r>
                </m:e>
                <m:sub>
                  <m:r>
                    <w:rPr>
                      <w:rFonts w:ascii="Cambria Math" w:hAnsi="Cambria Math" w:cs="Times New Roman"/>
                      <w:sz w:val="22"/>
                      <w:szCs w:val="22"/>
                    </w:rPr>
                    <m:t>jk</m:t>
                  </m:r>
                </m:sub>
                <m:sup>
                  <m:acc>
                    <m:accPr>
                      <m:chr m:val="́"/>
                      <m:ctrlPr>
                        <w:rPr>
                          <w:rFonts w:ascii="Cambria Math" w:hAnsi="Cambria Math" w:cs="Times New Roman"/>
                          <w:i/>
                          <w:sz w:val="22"/>
                          <w:szCs w:val="22"/>
                        </w:rPr>
                      </m:ctrlPr>
                    </m:accPr>
                    <m:e>
                      <m:acc>
                        <m:accPr>
                          <m:chr m:val="́"/>
                          <m:ctrlPr>
                            <w:rPr>
                              <w:rFonts w:ascii="Cambria Math" w:hAnsi="Cambria Math" w:cs="Times New Roman"/>
                              <w:i/>
                              <w:sz w:val="22"/>
                              <w:szCs w:val="22"/>
                            </w:rPr>
                          </m:ctrlPr>
                        </m:accPr>
                        <m:e>
                          <m:r>
                            <w:rPr>
                              <w:rFonts w:ascii="Cambria Math" w:hAnsi="Cambria Math" w:cs="Times New Roman"/>
                              <w:sz w:val="22"/>
                              <w:szCs w:val="22"/>
                            </w:rPr>
                            <m:t>new</m:t>
                          </m:r>
                        </m:e>
                      </m:acc>
                    </m:e>
                  </m:acc>
                </m:sup>
              </m:sSubSup>
              <m:r>
                <w:rPr>
                  <w:rFonts w:ascii="Cambria Math" w:hAnsi="Cambria Math" w:cs="Times New Roman"/>
                  <w:sz w:val="22"/>
                  <w:szCs w:val="22"/>
                </w:rPr>
                <m:t>=</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z</m:t>
                      </m:r>
                    </m:e>
                    <m:sub>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j</m:t>
                          </m:r>
                        </m:num>
                        <m:den>
                          <m:r>
                            <w:rPr>
                              <w:rFonts w:ascii="Cambria Math" w:hAnsi="Cambria Math" w:cs="Times New Roman"/>
                              <w:sz w:val="22"/>
                              <w:szCs w:val="22"/>
                            </w:rPr>
                            <m:t>2</m:t>
                          </m:r>
                        </m:den>
                      </m:f>
                      <m:r>
                        <w:rPr>
                          <w:rFonts w:ascii="Cambria Math" w:hAnsi="Cambria Math" w:cs="Times New Roman"/>
                          <w:sz w:val="22"/>
                          <w:szCs w:val="22"/>
                        </w:rPr>
                        <m:t>+1)1</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z</m:t>
                      </m:r>
                    </m:e>
                    <m:sub>
                      <m:r>
                        <w:rPr>
                          <w:rFonts w:ascii="Cambria Math" w:hAnsi="Cambria Math" w:cs="Times New Roman"/>
                          <w:sz w:val="22"/>
                          <w:szCs w:val="22"/>
                        </w:rPr>
                        <m:t>jn</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j</m:t>
                          </m:r>
                        </m:num>
                        <m:den>
                          <m:r>
                            <w:rPr>
                              <w:rFonts w:ascii="Cambria Math" w:hAnsi="Cambria Math" w:cs="Times New Roman"/>
                              <w:sz w:val="22"/>
                              <w:szCs w:val="22"/>
                            </w:rPr>
                            <m:t>2</m:t>
                          </m:r>
                        </m:den>
                      </m:f>
                      <m:r>
                        <w:rPr>
                          <w:rFonts w:ascii="Cambria Math" w:hAnsi="Cambria Math" w:cs="Times New Roman"/>
                          <w:sz w:val="22"/>
                          <w:szCs w:val="22"/>
                        </w:rPr>
                        <m:t>+1)1</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jm</m:t>
                      </m:r>
                    </m:sub>
                  </m:sSub>
                </m:e>
              </m:d>
            </m:oMath>
            <w:r w:rsidR="00482867" w:rsidRPr="009E0F22">
              <w:rPr>
                <w:rFonts w:cs="Times New Roman"/>
                <w:sz w:val="22"/>
                <w:szCs w:val="22"/>
              </w:rPr>
              <w:t xml:space="preserve"> </w:t>
            </w:r>
          </w:p>
        </w:tc>
        <w:tc>
          <w:tcPr>
            <w:tcW w:w="702" w:type="dxa"/>
          </w:tcPr>
          <w:p w14:paraId="2FCCEDEB" w14:textId="77777777" w:rsidR="00482867" w:rsidRPr="009E0F22" w:rsidRDefault="00482867" w:rsidP="009E0F22">
            <w:pPr>
              <w:bidi w:val="0"/>
              <w:spacing w:after="120" w:line="240" w:lineRule="auto"/>
              <w:jc w:val="center"/>
              <w:rPr>
                <w:rFonts w:cs="Times New Roman"/>
                <w:sz w:val="22"/>
                <w:szCs w:val="22"/>
              </w:rPr>
            </w:pPr>
            <w:r w:rsidRPr="009E0F22">
              <w:rPr>
                <w:rFonts w:cs="Times New Roman"/>
                <w:sz w:val="22"/>
                <w:szCs w:val="22"/>
              </w:rPr>
              <w:t>(17)</w:t>
            </w:r>
          </w:p>
        </w:tc>
      </w:tr>
    </w:tbl>
    <w:p w14:paraId="404FB510" w14:textId="77777777" w:rsidR="00482867" w:rsidRPr="009E0F22" w:rsidRDefault="00482867" w:rsidP="009E0F22">
      <w:pPr>
        <w:bidi w:val="0"/>
        <w:spacing w:after="120"/>
        <w:ind w:firstLine="426"/>
        <w:jc w:val="both"/>
        <w:rPr>
          <w:rFonts w:cs="Times New Roman"/>
          <w:sz w:val="22"/>
          <w:szCs w:val="22"/>
        </w:rPr>
      </w:pPr>
      <w:r w:rsidRPr="009E0F22">
        <w:rPr>
          <w:rFonts w:cs="Times New Roman"/>
          <w:sz w:val="22"/>
          <w:szCs w:val="22"/>
        </w:rPr>
        <w:t xml:space="preserve">Likewise, the mutation and crossover for the first group is updated to calculate the corresponding value of fitness. The equation of crossover is in </w:t>
      </w:r>
      <w:proofErr w:type="spellStart"/>
      <w:r w:rsidRPr="009E0F22">
        <w:rPr>
          <w:rFonts w:cs="Times New Roman"/>
          <w:sz w:val="22"/>
          <w:szCs w:val="22"/>
        </w:rPr>
        <w:t>Eqs</w:t>
      </w:r>
      <w:proofErr w:type="spellEnd"/>
      <w:r w:rsidRPr="009E0F22">
        <w:rPr>
          <w:rFonts w:cs="Times New Roman"/>
          <w:sz w:val="22"/>
          <w:szCs w:val="22"/>
        </w:rPr>
        <w:t xml:space="preserve">. (18) and (19), while the equation of mutation is in Eq. (20). In this regard, the value of fitness for each new particle utilizing the Eq. (21) is computed.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5"/>
        <w:gridCol w:w="583"/>
      </w:tblGrid>
      <w:tr w:rsidR="00482867" w:rsidRPr="009E0F22" w14:paraId="7312C298" w14:textId="77777777" w:rsidTr="005B70D5">
        <w:tc>
          <w:tcPr>
            <w:tcW w:w="9067" w:type="dxa"/>
          </w:tcPr>
          <w:p w14:paraId="4CE1F496" w14:textId="77777777" w:rsidR="00482867" w:rsidRPr="009E0F22" w:rsidRDefault="00F81DCD" w:rsidP="009E0F22">
            <w:pPr>
              <w:bidi w:val="0"/>
              <w:spacing w:after="120" w:line="240" w:lineRule="auto"/>
              <w:rPr>
                <w:rFonts w:cs="Times New Roman"/>
                <w:sz w:val="22"/>
                <w:szCs w:val="22"/>
              </w:rPr>
            </w:pPr>
            <m:oMath>
              <m:sSubSup>
                <m:sSubSupPr>
                  <m:ctrlPr>
                    <w:rPr>
                      <w:rFonts w:ascii="Cambria Math" w:hAnsi="Cambria Math" w:cs="Times New Roman"/>
                      <w:i/>
                      <w:sz w:val="22"/>
                      <w:szCs w:val="22"/>
                    </w:rPr>
                  </m:ctrlPr>
                </m:sSubSupPr>
                <m:e>
                  <m:r>
                    <w:rPr>
                      <w:rFonts w:ascii="Cambria Math" w:hAnsi="Cambria Math" w:cs="Times New Roman"/>
                      <w:sz w:val="22"/>
                      <w:szCs w:val="22"/>
                    </w:rPr>
                    <m:t>Z</m:t>
                  </m:r>
                </m:e>
                <m:sub>
                  <m:r>
                    <w:rPr>
                      <w:rFonts w:ascii="Cambria Math" w:hAnsi="Cambria Math" w:cs="Times New Roman"/>
                      <w:sz w:val="22"/>
                      <w:szCs w:val="22"/>
                    </w:rPr>
                    <m:t>jk</m:t>
                  </m:r>
                </m:sub>
                <m:sup>
                  <m:r>
                    <w:rPr>
                      <w:rFonts w:ascii="Cambria Math" w:hAnsi="Cambria Math" w:cs="Times New Roman"/>
                      <w:sz w:val="22"/>
                      <w:szCs w:val="22"/>
                    </w:rPr>
                    <m:t>new1</m:t>
                  </m:r>
                </m:sup>
              </m:sSubSup>
              <m:r>
                <w:rPr>
                  <w:rFonts w:ascii="Cambria Math" w:hAnsi="Cambria Math" w:cs="Times New Roman"/>
                  <w:sz w:val="22"/>
                  <w:szCs w:val="22"/>
                </w:rPr>
                <m:t>=Uniform</m:t>
              </m:r>
              <m:d>
                <m:dPr>
                  <m:ctrlPr>
                    <w:rPr>
                      <w:rFonts w:ascii="Cambria Math" w:hAnsi="Cambria Math" w:cs="Times New Roman"/>
                      <w:i/>
                      <w:sz w:val="22"/>
                      <w:szCs w:val="22"/>
                    </w:rPr>
                  </m:ctrlPr>
                </m:dPr>
                <m:e>
                  <m:r>
                    <w:rPr>
                      <w:rFonts w:ascii="Cambria Math" w:hAnsi="Cambria Math" w:cs="Times New Roman"/>
                      <w:sz w:val="22"/>
                      <w:szCs w:val="22"/>
                    </w:rPr>
                    <m:t>0,1</m:t>
                  </m:r>
                </m:e>
              </m:d>
              <m:sSubSup>
                <m:sSubSupPr>
                  <m:ctrlPr>
                    <w:rPr>
                      <w:rFonts w:ascii="Cambria Math" w:hAnsi="Cambria Math" w:cs="Times New Roman"/>
                      <w:i/>
                      <w:sz w:val="22"/>
                      <w:szCs w:val="22"/>
                    </w:rPr>
                  </m:ctrlPr>
                </m:sSubSupPr>
                <m:e>
                  <m:r>
                    <w:rPr>
                      <w:rFonts w:ascii="Cambria Math" w:hAnsi="Cambria Math" w:cs="Times New Roman"/>
                      <w:sz w:val="22"/>
                      <w:szCs w:val="22"/>
                    </w:rPr>
                    <m:t>Z</m:t>
                  </m:r>
                </m:e>
                <m:sub>
                  <m:r>
                    <w:rPr>
                      <w:rFonts w:ascii="Cambria Math" w:hAnsi="Cambria Math" w:cs="Times New Roman"/>
                      <w:sz w:val="22"/>
                      <w:szCs w:val="22"/>
                    </w:rPr>
                    <m:t>jk</m:t>
                  </m:r>
                </m:sub>
                <m:sup>
                  <m:acc>
                    <m:accPr>
                      <m:chr m:val="́"/>
                      <m:ctrlPr>
                        <w:rPr>
                          <w:rFonts w:ascii="Cambria Math" w:hAnsi="Cambria Math" w:cs="Times New Roman"/>
                          <w:i/>
                          <w:sz w:val="22"/>
                          <w:szCs w:val="22"/>
                        </w:rPr>
                      </m:ctrlPr>
                    </m:accPr>
                    <m:e>
                      <m:r>
                        <w:rPr>
                          <w:rFonts w:ascii="Cambria Math" w:hAnsi="Cambria Math" w:cs="Times New Roman"/>
                          <w:sz w:val="22"/>
                          <w:szCs w:val="22"/>
                        </w:rPr>
                        <m:t>new</m:t>
                      </m:r>
                    </m:e>
                  </m:acc>
                </m:sup>
              </m:sSubSup>
              <m:r>
                <w:rPr>
                  <w:rFonts w:ascii="Cambria Math" w:hAnsi="Cambria Math" w:cs="Times New Roman"/>
                  <w:sz w:val="22"/>
                  <w:szCs w:val="22"/>
                </w:rPr>
                <m:t>+</m:t>
              </m:r>
              <m:d>
                <m:dPr>
                  <m:ctrlPr>
                    <w:rPr>
                      <w:rFonts w:ascii="Cambria Math" w:hAnsi="Cambria Math" w:cs="Times New Roman"/>
                      <w:i/>
                      <w:sz w:val="22"/>
                      <w:szCs w:val="22"/>
                    </w:rPr>
                  </m:ctrlPr>
                </m:dPr>
                <m:e>
                  <m:r>
                    <w:rPr>
                      <w:rFonts w:ascii="Cambria Math" w:hAnsi="Cambria Math" w:cs="Times New Roman"/>
                      <w:sz w:val="22"/>
                      <w:szCs w:val="22"/>
                    </w:rPr>
                    <m:t>1-Uniform</m:t>
                  </m:r>
                  <m:d>
                    <m:dPr>
                      <m:ctrlPr>
                        <w:rPr>
                          <w:rFonts w:ascii="Cambria Math" w:hAnsi="Cambria Math" w:cs="Times New Roman"/>
                          <w:i/>
                          <w:sz w:val="22"/>
                          <w:szCs w:val="22"/>
                        </w:rPr>
                      </m:ctrlPr>
                    </m:dPr>
                    <m:e>
                      <m:r>
                        <w:rPr>
                          <w:rFonts w:ascii="Cambria Math" w:hAnsi="Cambria Math" w:cs="Times New Roman"/>
                          <w:sz w:val="22"/>
                          <w:szCs w:val="22"/>
                        </w:rPr>
                        <m:t>0,1</m:t>
                      </m:r>
                    </m:e>
                  </m:d>
                  <m:sSubSup>
                    <m:sSubSupPr>
                      <m:ctrlPr>
                        <w:rPr>
                          <w:rFonts w:ascii="Cambria Math" w:hAnsi="Cambria Math" w:cs="Times New Roman"/>
                          <w:i/>
                          <w:sz w:val="22"/>
                          <w:szCs w:val="22"/>
                        </w:rPr>
                      </m:ctrlPr>
                    </m:sSubSupPr>
                    <m:e>
                      <m:r>
                        <w:rPr>
                          <w:rFonts w:ascii="Cambria Math" w:hAnsi="Cambria Math" w:cs="Times New Roman"/>
                          <w:sz w:val="22"/>
                          <w:szCs w:val="22"/>
                        </w:rPr>
                        <m:t>Z</m:t>
                      </m:r>
                    </m:e>
                    <m:sub>
                      <m:r>
                        <w:rPr>
                          <w:rFonts w:ascii="Cambria Math" w:hAnsi="Cambria Math" w:cs="Times New Roman"/>
                          <w:sz w:val="22"/>
                          <w:szCs w:val="22"/>
                        </w:rPr>
                        <m:t>jk+1</m:t>
                      </m:r>
                    </m:sub>
                    <m:sup>
                      <m:acc>
                        <m:accPr>
                          <m:chr m:val="́"/>
                          <m:ctrlPr>
                            <w:rPr>
                              <w:rFonts w:ascii="Cambria Math" w:hAnsi="Cambria Math" w:cs="Times New Roman"/>
                              <w:i/>
                              <w:sz w:val="22"/>
                              <w:szCs w:val="22"/>
                            </w:rPr>
                          </m:ctrlPr>
                        </m:accPr>
                        <m:e>
                          <m:r>
                            <w:rPr>
                              <w:rFonts w:ascii="Cambria Math" w:hAnsi="Cambria Math" w:cs="Times New Roman"/>
                              <w:sz w:val="22"/>
                              <w:szCs w:val="22"/>
                            </w:rPr>
                            <m:t>new</m:t>
                          </m:r>
                        </m:e>
                      </m:acc>
                    </m:sup>
                  </m:sSubSup>
                </m:e>
              </m:d>
              <m:r>
                <w:rPr>
                  <w:rFonts w:ascii="Cambria Math" w:hAnsi="Cambria Math" w:cs="Times New Roman"/>
                  <w:sz w:val="22"/>
                  <w:szCs w:val="22"/>
                </w:rPr>
                <m:t>, jk=1,2,…,</m:t>
              </m:r>
              <m:f>
                <m:fPr>
                  <m:ctrlPr>
                    <w:rPr>
                      <w:rFonts w:ascii="Cambria Math" w:hAnsi="Cambria Math" w:cs="Times New Roman"/>
                      <w:i/>
                      <w:sz w:val="22"/>
                      <w:szCs w:val="22"/>
                    </w:rPr>
                  </m:ctrlPr>
                </m:fPr>
                <m:num>
                  <m:r>
                    <w:rPr>
                      <w:rFonts w:ascii="Cambria Math" w:hAnsi="Cambria Math" w:cs="Times New Roman"/>
                      <w:sz w:val="22"/>
                      <w:szCs w:val="22"/>
                    </w:rPr>
                    <m:t>j</m:t>
                  </m:r>
                </m:num>
                <m:den>
                  <m:r>
                    <w:rPr>
                      <w:rFonts w:ascii="Cambria Math" w:hAnsi="Cambria Math" w:cs="Times New Roman"/>
                      <w:sz w:val="22"/>
                      <w:szCs w:val="22"/>
                    </w:rPr>
                    <m:t>2</m:t>
                  </m:r>
                </m:den>
              </m:f>
              <m:r>
                <w:rPr>
                  <w:rFonts w:ascii="Cambria Math" w:hAnsi="Cambria Math" w:cs="Times New Roman"/>
                  <w:sz w:val="22"/>
                  <w:szCs w:val="22"/>
                </w:rPr>
                <m:t>-1</m:t>
              </m:r>
            </m:oMath>
            <w:r w:rsidR="00482867" w:rsidRPr="009E0F22">
              <w:rPr>
                <w:rFonts w:cs="Times New Roman"/>
                <w:sz w:val="22"/>
                <w:szCs w:val="22"/>
              </w:rPr>
              <w:t xml:space="preserve"> </w:t>
            </w:r>
          </w:p>
        </w:tc>
        <w:tc>
          <w:tcPr>
            <w:tcW w:w="561" w:type="dxa"/>
          </w:tcPr>
          <w:p w14:paraId="13710D2A" w14:textId="77777777" w:rsidR="00482867" w:rsidRPr="009E0F22" w:rsidRDefault="00482867" w:rsidP="009E0F22">
            <w:pPr>
              <w:bidi w:val="0"/>
              <w:spacing w:after="120" w:line="240" w:lineRule="auto"/>
              <w:jc w:val="center"/>
              <w:rPr>
                <w:rFonts w:cs="Times New Roman"/>
                <w:sz w:val="22"/>
                <w:szCs w:val="22"/>
              </w:rPr>
            </w:pPr>
            <w:r w:rsidRPr="009E0F22">
              <w:rPr>
                <w:rFonts w:cs="Times New Roman"/>
                <w:sz w:val="22"/>
                <w:szCs w:val="22"/>
              </w:rPr>
              <w:t>(18)</w:t>
            </w:r>
          </w:p>
        </w:tc>
      </w:tr>
      <w:tr w:rsidR="00482867" w:rsidRPr="009E0F22" w14:paraId="5345FF8B" w14:textId="77777777" w:rsidTr="005B70D5">
        <w:tc>
          <w:tcPr>
            <w:tcW w:w="9067" w:type="dxa"/>
          </w:tcPr>
          <w:p w14:paraId="31C04638" w14:textId="77777777" w:rsidR="00482867" w:rsidRPr="009E0F22" w:rsidRDefault="00F81DCD" w:rsidP="009E0F22">
            <w:pPr>
              <w:bidi w:val="0"/>
              <w:spacing w:after="120" w:line="240" w:lineRule="auto"/>
              <w:rPr>
                <w:rFonts w:cs="Times New Roman"/>
                <w:sz w:val="22"/>
                <w:szCs w:val="22"/>
              </w:rPr>
            </w:pPr>
            <m:oMathPara>
              <m:oMathParaPr>
                <m:jc m:val="left"/>
              </m:oMathParaPr>
              <m:oMath>
                <m:sSubSup>
                  <m:sSubSupPr>
                    <m:ctrlPr>
                      <w:rPr>
                        <w:rFonts w:ascii="Cambria Math" w:hAnsi="Cambria Math" w:cs="Times New Roman"/>
                        <w:i/>
                        <w:sz w:val="22"/>
                        <w:szCs w:val="22"/>
                      </w:rPr>
                    </m:ctrlPr>
                  </m:sSubSupPr>
                  <m:e>
                    <m:r>
                      <w:rPr>
                        <w:rFonts w:ascii="Cambria Math" w:hAnsi="Cambria Math" w:cs="Times New Roman"/>
                        <w:sz w:val="22"/>
                        <w:szCs w:val="22"/>
                      </w:rPr>
                      <m:t>Z</m:t>
                    </m:r>
                  </m:e>
                  <m:sub>
                    <m:r>
                      <w:rPr>
                        <w:rFonts w:ascii="Cambria Math" w:hAnsi="Cambria Math" w:cs="Times New Roman"/>
                        <w:sz w:val="22"/>
                        <w:szCs w:val="22"/>
                      </w:rPr>
                      <m:t>jk</m:t>
                    </m:r>
                  </m:sub>
                  <m:sup>
                    <m:r>
                      <w:rPr>
                        <w:rFonts w:ascii="Cambria Math" w:hAnsi="Cambria Math" w:cs="Times New Roman"/>
                        <w:sz w:val="22"/>
                        <w:szCs w:val="22"/>
                      </w:rPr>
                      <m:t>new1</m:t>
                    </m:r>
                  </m:sup>
                </m:sSubSup>
                <m:r>
                  <w:rPr>
                    <w:rFonts w:ascii="Cambria Math" w:hAnsi="Cambria Math" w:cs="Times New Roman"/>
                    <w:sz w:val="22"/>
                    <w:szCs w:val="22"/>
                  </w:rPr>
                  <m:t>=Uniform</m:t>
                </m:r>
                <m:d>
                  <m:dPr>
                    <m:ctrlPr>
                      <w:rPr>
                        <w:rFonts w:ascii="Cambria Math" w:hAnsi="Cambria Math" w:cs="Times New Roman"/>
                        <w:i/>
                        <w:sz w:val="22"/>
                        <w:szCs w:val="22"/>
                      </w:rPr>
                    </m:ctrlPr>
                  </m:dPr>
                  <m:e>
                    <m:r>
                      <w:rPr>
                        <w:rFonts w:ascii="Cambria Math" w:hAnsi="Cambria Math" w:cs="Times New Roman"/>
                        <w:sz w:val="22"/>
                        <w:szCs w:val="22"/>
                      </w:rPr>
                      <m:t>0,1</m:t>
                    </m:r>
                  </m:e>
                </m:d>
                <m:sSubSup>
                  <m:sSubSupPr>
                    <m:ctrlPr>
                      <w:rPr>
                        <w:rFonts w:ascii="Cambria Math" w:hAnsi="Cambria Math" w:cs="Times New Roman"/>
                        <w:i/>
                        <w:sz w:val="22"/>
                        <w:szCs w:val="22"/>
                      </w:rPr>
                    </m:ctrlPr>
                  </m:sSubSupPr>
                  <m:e>
                    <m:r>
                      <w:rPr>
                        <w:rFonts w:ascii="Cambria Math" w:hAnsi="Cambria Math" w:cs="Times New Roman"/>
                        <w:sz w:val="22"/>
                        <w:szCs w:val="22"/>
                      </w:rPr>
                      <m:t>Z</m:t>
                    </m:r>
                  </m:e>
                  <m:sub>
                    <m:r>
                      <w:rPr>
                        <w:rFonts w:ascii="Cambria Math" w:hAnsi="Cambria Math" w:cs="Times New Roman"/>
                        <w:sz w:val="22"/>
                        <w:szCs w:val="22"/>
                      </w:rPr>
                      <m:t>jk</m:t>
                    </m:r>
                  </m:sub>
                  <m:sup>
                    <m:acc>
                      <m:accPr>
                        <m:chr m:val="́"/>
                        <m:ctrlPr>
                          <w:rPr>
                            <w:rFonts w:ascii="Cambria Math" w:hAnsi="Cambria Math" w:cs="Times New Roman"/>
                            <w:i/>
                            <w:sz w:val="22"/>
                            <w:szCs w:val="22"/>
                          </w:rPr>
                        </m:ctrlPr>
                      </m:accPr>
                      <m:e>
                        <m:r>
                          <w:rPr>
                            <w:rFonts w:ascii="Cambria Math" w:hAnsi="Cambria Math" w:cs="Times New Roman"/>
                            <w:sz w:val="22"/>
                            <w:szCs w:val="22"/>
                          </w:rPr>
                          <m:t>new</m:t>
                        </m:r>
                      </m:e>
                    </m:acc>
                  </m:sup>
                </m:sSubSup>
                <m:r>
                  <w:rPr>
                    <w:rFonts w:ascii="Cambria Math" w:hAnsi="Cambria Math" w:cs="Times New Roman"/>
                    <w:sz w:val="22"/>
                    <w:szCs w:val="22"/>
                  </w:rPr>
                  <m:t>+</m:t>
                </m:r>
                <m:d>
                  <m:dPr>
                    <m:ctrlPr>
                      <w:rPr>
                        <w:rFonts w:ascii="Cambria Math" w:hAnsi="Cambria Math" w:cs="Times New Roman"/>
                        <w:i/>
                        <w:sz w:val="22"/>
                        <w:szCs w:val="22"/>
                      </w:rPr>
                    </m:ctrlPr>
                  </m:dPr>
                  <m:e>
                    <m:r>
                      <w:rPr>
                        <w:rFonts w:ascii="Cambria Math" w:hAnsi="Cambria Math" w:cs="Times New Roman"/>
                        <w:sz w:val="22"/>
                        <w:szCs w:val="22"/>
                      </w:rPr>
                      <m:t>1-Uniform</m:t>
                    </m:r>
                    <m:d>
                      <m:dPr>
                        <m:ctrlPr>
                          <w:rPr>
                            <w:rFonts w:ascii="Cambria Math" w:hAnsi="Cambria Math" w:cs="Times New Roman"/>
                            <w:i/>
                            <w:sz w:val="22"/>
                            <w:szCs w:val="22"/>
                          </w:rPr>
                        </m:ctrlPr>
                      </m:dPr>
                      <m:e>
                        <m:r>
                          <w:rPr>
                            <w:rFonts w:ascii="Cambria Math" w:hAnsi="Cambria Math" w:cs="Times New Roman"/>
                            <w:sz w:val="22"/>
                            <w:szCs w:val="22"/>
                          </w:rPr>
                          <m:t>0,1</m:t>
                        </m:r>
                      </m:e>
                    </m:d>
                    <m:sSub>
                      <m:sSubPr>
                        <m:ctrlPr>
                          <w:rPr>
                            <w:rFonts w:ascii="Cambria Math" w:hAnsi="Cambria Math" w:cs="Times New Roman"/>
                            <w:i/>
                            <w:sz w:val="22"/>
                            <w:szCs w:val="22"/>
                          </w:rPr>
                        </m:ctrlPr>
                      </m:sSubPr>
                      <m:e>
                        <m:r>
                          <w:rPr>
                            <w:rFonts w:ascii="Cambria Math" w:hAnsi="Cambria Math" w:cs="Times New Roman"/>
                            <w:sz w:val="22"/>
                            <w:szCs w:val="22"/>
                          </w:rPr>
                          <m:t>Z</m:t>
                        </m:r>
                      </m:e>
                      <m:sub>
                        <m:r>
                          <w:rPr>
                            <w:rFonts w:ascii="Cambria Math" w:hAnsi="Cambria Math" w:cs="Times New Roman"/>
                            <w:sz w:val="22"/>
                            <w:szCs w:val="22"/>
                          </w:rPr>
                          <m:t>jk1</m:t>
                        </m:r>
                      </m:sub>
                    </m:sSub>
                  </m:e>
                </m:d>
                <m:r>
                  <w:rPr>
                    <w:rFonts w:ascii="Cambria Math" w:hAnsi="Cambria Math" w:cs="Times New Roman"/>
                    <w:sz w:val="22"/>
                    <w:szCs w:val="22"/>
                  </w:rPr>
                  <m:t>,jk=j/2</m:t>
                </m:r>
              </m:oMath>
            </m:oMathPara>
          </w:p>
        </w:tc>
        <w:tc>
          <w:tcPr>
            <w:tcW w:w="561" w:type="dxa"/>
          </w:tcPr>
          <w:p w14:paraId="385295B5" w14:textId="77777777" w:rsidR="00482867" w:rsidRPr="009E0F22" w:rsidRDefault="00482867" w:rsidP="009E0F22">
            <w:pPr>
              <w:bidi w:val="0"/>
              <w:spacing w:after="120" w:line="240" w:lineRule="auto"/>
              <w:jc w:val="center"/>
              <w:rPr>
                <w:rFonts w:cs="Times New Roman"/>
                <w:sz w:val="22"/>
                <w:szCs w:val="22"/>
              </w:rPr>
            </w:pPr>
            <w:r w:rsidRPr="009E0F22">
              <w:rPr>
                <w:rFonts w:cs="Times New Roman"/>
                <w:sz w:val="22"/>
                <w:szCs w:val="22"/>
              </w:rPr>
              <w:t>(19)</w:t>
            </w:r>
          </w:p>
        </w:tc>
      </w:tr>
      <w:tr w:rsidR="00482867" w:rsidRPr="009E0F22" w14:paraId="1FFD675F" w14:textId="77777777" w:rsidTr="005B70D5">
        <w:tc>
          <w:tcPr>
            <w:tcW w:w="9067" w:type="dxa"/>
          </w:tcPr>
          <w:p w14:paraId="3F695994" w14:textId="77777777" w:rsidR="00482867" w:rsidRPr="009E0F22" w:rsidRDefault="00F81DCD" w:rsidP="009E0F22">
            <w:pPr>
              <w:bidi w:val="0"/>
              <w:spacing w:after="120" w:line="240" w:lineRule="auto"/>
              <w:jc w:val="center"/>
              <w:rPr>
                <w:rFonts w:cs="Times New Roman"/>
                <w:sz w:val="22"/>
                <w:szCs w:val="22"/>
              </w:rPr>
            </w:pPr>
            <m:oMathPara>
              <m:oMathParaPr>
                <m:jc m:val="left"/>
              </m:oMathParaPr>
              <m:oMath>
                <m:sSubSup>
                  <m:sSubSupPr>
                    <m:ctrlPr>
                      <w:rPr>
                        <w:rFonts w:ascii="Cambria Math" w:hAnsi="Cambria Math" w:cs="Times New Roman"/>
                        <w:i/>
                        <w:sz w:val="22"/>
                        <w:szCs w:val="22"/>
                      </w:rPr>
                    </m:ctrlPr>
                  </m:sSubSupPr>
                  <m:e>
                    <m:r>
                      <w:rPr>
                        <w:rFonts w:ascii="Cambria Math" w:hAnsi="Cambria Math" w:cs="Times New Roman"/>
                        <w:sz w:val="22"/>
                        <w:szCs w:val="22"/>
                      </w:rPr>
                      <m:t>Z</m:t>
                    </m:r>
                  </m:e>
                  <m:sub>
                    <m:r>
                      <w:rPr>
                        <w:rFonts w:ascii="Cambria Math" w:hAnsi="Cambria Math" w:cs="Times New Roman"/>
                        <w:sz w:val="22"/>
                        <w:szCs w:val="22"/>
                      </w:rPr>
                      <m:t>jk</m:t>
                    </m:r>
                  </m:sub>
                  <m:sup>
                    <m:r>
                      <w:rPr>
                        <w:rFonts w:ascii="Cambria Math" w:hAnsi="Cambria Math" w:cs="Times New Roman"/>
                        <w:sz w:val="22"/>
                        <w:szCs w:val="22"/>
                      </w:rPr>
                      <m:t>new2</m:t>
                    </m:r>
                  </m:sup>
                </m:sSubSup>
                <m:r>
                  <w:rPr>
                    <w:rFonts w:ascii="Cambria Math" w:hAnsi="Cambria Math" w:cs="Times New Roman"/>
                    <w:sz w:val="22"/>
                    <w:szCs w:val="22"/>
                  </w:rPr>
                  <m:t>=</m:t>
                </m:r>
                <m:sSubSup>
                  <m:sSubSupPr>
                    <m:ctrlPr>
                      <w:rPr>
                        <w:rFonts w:ascii="Cambria Math" w:hAnsi="Cambria Math" w:cs="Times New Roman"/>
                        <w:i/>
                        <w:sz w:val="22"/>
                        <w:szCs w:val="22"/>
                      </w:rPr>
                    </m:ctrlPr>
                  </m:sSubSupPr>
                  <m:e>
                    <m:r>
                      <w:rPr>
                        <w:rFonts w:ascii="Cambria Math" w:hAnsi="Cambria Math" w:cs="Times New Roman"/>
                        <w:sz w:val="22"/>
                        <w:szCs w:val="22"/>
                      </w:rPr>
                      <m:t>Z</m:t>
                    </m:r>
                  </m:e>
                  <m:sub>
                    <m:r>
                      <w:rPr>
                        <w:rFonts w:ascii="Cambria Math" w:hAnsi="Cambria Math" w:cs="Times New Roman"/>
                        <w:sz w:val="22"/>
                        <w:szCs w:val="22"/>
                      </w:rPr>
                      <m:t>jk</m:t>
                    </m:r>
                  </m:sub>
                  <m:sup>
                    <m:r>
                      <w:rPr>
                        <w:rFonts w:ascii="Cambria Math" w:hAnsi="Cambria Math" w:cs="Times New Roman"/>
                        <w:sz w:val="22"/>
                        <w:szCs w:val="22"/>
                      </w:rPr>
                      <m:t>new1</m:t>
                    </m:r>
                  </m:sup>
                </m:sSubSup>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rand</m:t>
                    </m:r>
                  </m:e>
                  <m:sub>
                    <m:r>
                      <w:rPr>
                        <w:rFonts w:ascii="Cambria Math" w:hAnsi="Cambria Math" w:cs="Times New Roman"/>
                        <w:sz w:val="22"/>
                        <w:szCs w:val="22"/>
                      </w:rPr>
                      <m:t>3</m:t>
                    </m:r>
                  </m:sub>
                </m:sSub>
                <m:r>
                  <w:rPr>
                    <w:rFonts w:ascii="Cambria Math" w:hAnsi="Cambria Math" w:cs="Times New Roman"/>
                    <w:sz w:val="22"/>
                    <w:szCs w:val="22"/>
                  </w:rPr>
                  <m:t>×N(0,1)</m:t>
                </m:r>
              </m:oMath>
            </m:oMathPara>
          </w:p>
        </w:tc>
        <w:tc>
          <w:tcPr>
            <w:tcW w:w="561" w:type="dxa"/>
          </w:tcPr>
          <w:p w14:paraId="479E53B0" w14:textId="77777777" w:rsidR="00482867" w:rsidRPr="009E0F22" w:rsidRDefault="00482867" w:rsidP="009E0F22">
            <w:pPr>
              <w:bidi w:val="0"/>
              <w:spacing w:after="120" w:line="240" w:lineRule="auto"/>
              <w:jc w:val="center"/>
              <w:rPr>
                <w:rFonts w:cs="Times New Roman"/>
                <w:sz w:val="22"/>
                <w:szCs w:val="22"/>
              </w:rPr>
            </w:pPr>
            <w:r w:rsidRPr="009E0F22">
              <w:rPr>
                <w:rFonts w:cs="Times New Roman"/>
                <w:sz w:val="22"/>
                <w:szCs w:val="22"/>
              </w:rPr>
              <w:t>(20)</w:t>
            </w:r>
          </w:p>
        </w:tc>
      </w:tr>
      <w:tr w:rsidR="00482867" w:rsidRPr="009E0F22" w14:paraId="23FC2955" w14:textId="77777777" w:rsidTr="005B70D5">
        <w:tc>
          <w:tcPr>
            <w:tcW w:w="9067" w:type="dxa"/>
          </w:tcPr>
          <w:p w14:paraId="57737895" w14:textId="77777777" w:rsidR="00482867" w:rsidRPr="009E0F22" w:rsidRDefault="00482867" w:rsidP="009E0F22">
            <w:pPr>
              <w:bidi w:val="0"/>
              <w:spacing w:after="120" w:line="240" w:lineRule="auto"/>
              <w:rPr>
                <w:rFonts w:eastAsia="Calibri" w:cs="Times New Roman"/>
                <w:sz w:val="22"/>
                <w:szCs w:val="22"/>
              </w:rPr>
            </w:pPr>
            <m:oMathPara>
              <m:oMathParaPr>
                <m:jc m:val="left"/>
              </m:oMathParaPr>
              <m:oMath>
                <m:r>
                  <w:rPr>
                    <w:rFonts w:ascii="Cambria Math" w:hAnsi="Cambria Math" w:cs="Times New Roman"/>
                    <w:color w:val="000000" w:themeColor="text1"/>
                    <w:sz w:val="22"/>
                    <w:szCs w:val="22"/>
                  </w:rPr>
                  <m:t>F=</m:t>
                </m:r>
                <m:sSup>
                  <m:sSupPr>
                    <m:ctrlPr>
                      <w:rPr>
                        <w:rFonts w:ascii="Cambria Math" w:hAnsi="Cambria Math" w:cs="Times New Roman"/>
                        <w:i/>
                        <w:color w:val="000000" w:themeColor="text1"/>
                        <w:sz w:val="22"/>
                        <w:szCs w:val="22"/>
                      </w:rPr>
                    </m:ctrlPr>
                  </m:sSupPr>
                  <m:e>
                    <m:r>
                      <w:rPr>
                        <w:rFonts w:ascii="Cambria Math" w:hAnsi="Cambria Math" w:cs="Times New Roman"/>
                        <w:color w:val="000000" w:themeColor="text1"/>
                        <w:sz w:val="22"/>
                        <w:szCs w:val="22"/>
                      </w:rPr>
                      <m:t>c</m:t>
                    </m:r>
                  </m:e>
                  <m:sup>
                    <m:r>
                      <w:rPr>
                        <w:rFonts w:ascii="Cambria Math" w:hAnsi="Cambria Math" w:cs="Times New Roman"/>
                        <w:color w:val="000000" w:themeColor="text1"/>
                        <w:sz w:val="22"/>
                        <w:szCs w:val="22"/>
                      </w:rPr>
                      <m:t>t</m:t>
                    </m:r>
                  </m:sup>
                </m:sSup>
                <m:sSubSup>
                  <m:sSubSupPr>
                    <m:ctrlPr>
                      <w:rPr>
                        <w:rFonts w:ascii="Cambria Math" w:hAnsi="Cambria Math" w:cs="Times New Roman"/>
                        <w:i/>
                        <w:sz w:val="22"/>
                        <w:szCs w:val="22"/>
                      </w:rPr>
                    </m:ctrlPr>
                  </m:sSubSupPr>
                  <m:e>
                    <m:r>
                      <w:rPr>
                        <w:rFonts w:ascii="Cambria Math" w:hAnsi="Cambria Math" w:cs="Times New Roman"/>
                        <w:sz w:val="22"/>
                        <w:szCs w:val="22"/>
                      </w:rPr>
                      <m:t>Z</m:t>
                    </m:r>
                  </m:e>
                  <m:sub>
                    <m:r>
                      <w:rPr>
                        <w:rFonts w:ascii="Cambria Math" w:hAnsi="Cambria Math" w:cs="Times New Roman"/>
                        <w:sz w:val="22"/>
                        <w:szCs w:val="22"/>
                      </w:rPr>
                      <m:t>jk</m:t>
                    </m:r>
                  </m:sub>
                  <m:sup>
                    <m:r>
                      <w:rPr>
                        <w:rFonts w:ascii="Cambria Math" w:hAnsi="Cambria Math" w:cs="Times New Roman"/>
                        <w:sz w:val="22"/>
                        <w:szCs w:val="22"/>
                      </w:rPr>
                      <m:t>new2</m:t>
                    </m:r>
                  </m:sup>
                </m:sSubSup>
              </m:oMath>
            </m:oMathPara>
          </w:p>
        </w:tc>
        <w:tc>
          <w:tcPr>
            <w:tcW w:w="561" w:type="dxa"/>
          </w:tcPr>
          <w:p w14:paraId="03E5DA81" w14:textId="77777777" w:rsidR="00482867" w:rsidRPr="009E0F22" w:rsidRDefault="00482867" w:rsidP="009E0F22">
            <w:pPr>
              <w:bidi w:val="0"/>
              <w:spacing w:after="120" w:line="240" w:lineRule="auto"/>
              <w:jc w:val="center"/>
              <w:rPr>
                <w:rFonts w:cs="Times New Roman"/>
                <w:sz w:val="22"/>
                <w:szCs w:val="22"/>
              </w:rPr>
            </w:pPr>
            <w:r w:rsidRPr="009E0F22">
              <w:rPr>
                <w:rFonts w:cs="Times New Roman"/>
                <w:sz w:val="22"/>
                <w:szCs w:val="22"/>
              </w:rPr>
              <w:t>(21)</w:t>
            </w:r>
          </w:p>
        </w:tc>
      </w:tr>
    </w:tbl>
    <w:p w14:paraId="1BCA6AA3" w14:textId="77777777" w:rsidR="00482867" w:rsidRPr="009E0F22" w:rsidRDefault="00482867" w:rsidP="009E0F22">
      <w:pPr>
        <w:bidi w:val="0"/>
        <w:spacing w:after="0" w:line="240" w:lineRule="auto"/>
        <w:ind w:firstLine="426"/>
        <w:jc w:val="both"/>
        <w:rPr>
          <w:rFonts w:cs="Times New Roman"/>
          <w:color w:val="000000" w:themeColor="text1"/>
          <w:sz w:val="22"/>
          <w:szCs w:val="22"/>
        </w:rPr>
      </w:pPr>
      <w:r w:rsidRPr="009E0F22">
        <w:rPr>
          <w:rFonts w:cs="Times New Roman"/>
          <w:sz w:val="22"/>
          <w:szCs w:val="22"/>
        </w:rPr>
        <w:t xml:space="preserve">In the next step, </w:t>
      </w:r>
      <w:r w:rsidRPr="009E0F22">
        <w:rPr>
          <w:rFonts w:eastAsiaTheme="minorEastAsia" w:cs="Times New Roman"/>
          <w:color w:val="000000" w:themeColor="text1"/>
          <w:sz w:val="22"/>
          <w:szCs w:val="22"/>
        </w:rPr>
        <w:t>the current local best position,</w:t>
      </w:r>
      <m:oMath>
        <m:sSub>
          <m:sSubPr>
            <m:ctrlPr>
              <w:rPr>
                <w:rFonts w:ascii="Cambria Math" w:eastAsiaTheme="minorEastAsia" w:hAnsi="Cambria Math" w:cs="Times New Roman"/>
                <w:i/>
                <w:color w:val="000000" w:themeColor="text1"/>
                <w:sz w:val="22"/>
                <w:szCs w:val="22"/>
              </w:rPr>
            </m:ctrlPr>
          </m:sSubPr>
          <m:e>
            <m:r>
              <w:rPr>
                <w:rFonts w:ascii="Cambria Math" w:eastAsiaTheme="minorEastAsia" w:hAnsi="Cambria Math" w:cs="Times New Roman"/>
                <w:color w:val="000000" w:themeColor="text1"/>
                <w:sz w:val="22"/>
                <w:szCs w:val="22"/>
              </w:rPr>
              <m:t>P</m:t>
            </m:r>
          </m:e>
          <m:sub>
            <m:r>
              <w:rPr>
                <w:rFonts w:ascii="Cambria Math" w:eastAsiaTheme="minorEastAsia" w:hAnsi="Cambria Math" w:cs="Times New Roman"/>
                <w:color w:val="000000" w:themeColor="text1"/>
                <w:sz w:val="22"/>
                <w:szCs w:val="22"/>
              </w:rPr>
              <m:t>jk</m:t>
            </m:r>
          </m:sub>
        </m:sSub>
      </m:oMath>
      <w:r w:rsidRPr="009E0F22">
        <w:rPr>
          <w:rFonts w:eastAsiaTheme="minorEastAsia" w:cs="Times New Roman"/>
          <w:color w:val="000000" w:themeColor="text1"/>
          <w:sz w:val="22"/>
          <w:szCs w:val="22"/>
        </w:rPr>
        <w:t xml:space="preserve">, and global best position, </w:t>
      </w:r>
      <m:oMath>
        <m:sSub>
          <m:sSubPr>
            <m:ctrlPr>
              <w:rPr>
                <w:rFonts w:ascii="Cambria Math" w:eastAsiaTheme="minorEastAsia" w:hAnsi="Cambria Math" w:cs="Times New Roman"/>
                <w:i/>
                <w:color w:val="000000" w:themeColor="text1"/>
                <w:sz w:val="22"/>
                <w:szCs w:val="22"/>
              </w:rPr>
            </m:ctrlPr>
          </m:sSubPr>
          <m:e>
            <m:r>
              <w:rPr>
                <w:rFonts w:ascii="Cambria Math" w:eastAsiaTheme="minorEastAsia" w:hAnsi="Cambria Math" w:cs="Times New Roman"/>
                <w:color w:val="000000" w:themeColor="text1"/>
                <w:sz w:val="22"/>
                <w:szCs w:val="22"/>
              </w:rPr>
              <m:t>P</m:t>
            </m:r>
          </m:e>
          <m:sub>
            <m:r>
              <w:rPr>
                <w:rFonts w:ascii="Cambria Math" w:eastAsiaTheme="minorEastAsia" w:hAnsi="Cambria Math" w:cs="Times New Roman"/>
                <w:color w:val="000000" w:themeColor="text1"/>
                <w:sz w:val="22"/>
                <w:szCs w:val="22"/>
              </w:rPr>
              <m:t>gk</m:t>
            </m:r>
          </m:sub>
        </m:sSub>
      </m:oMath>
      <w:r w:rsidRPr="009E0F22">
        <w:rPr>
          <w:rFonts w:eastAsiaTheme="minorEastAsia" w:cs="Times New Roman"/>
          <w:sz w:val="22"/>
          <w:szCs w:val="22"/>
        </w:rPr>
        <w:t xml:space="preserve"> and also </w:t>
      </w:r>
      <w:r w:rsidRPr="009E0F22">
        <w:rPr>
          <w:rFonts w:eastAsiaTheme="minorEastAsia" w:cs="Times New Roman"/>
          <w:color w:val="000000" w:themeColor="text1"/>
          <w:sz w:val="22"/>
          <w:szCs w:val="22"/>
        </w:rPr>
        <w:t xml:space="preserve">all the particles, </w:t>
      </w:r>
      <m:oMath>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Z</m:t>
            </m:r>
          </m:e>
          <m:sub>
            <m:r>
              <w:rPr>
                <w:rFonts w:ascii="Cambria Math" w:hAnsi="Cambria Math" w:cs="Times New Roman"/>
                <w:color w:val="000000" w:themeColor="text1"/>
                <w:sz w:val="22"/>
                <w:szCs w:val="22"/>
              </w:rPr>
              <m:t>jk</m:t>
            </m:r>
          </m:sub>
        </m:sSub>
        <m:r>
          <w:rPr>
            <w:rFonts w:ascii="Cambria Math" w:hAnsi="Cambria Math" w:cs="Times New Roman"/>
            <w:color w:val="000000" w:themeColor="text1"/>
            <w:sz w:val="22"/>
            <w:szCs w:val="22"/>
          </w:rPr>
          <m:t>=</m:t>
        </m:r>
        <m:d>
          <m:dPr>
            <m:ctrlPr>
              <w:rPr>
                <w:rFonts w:ascii="Cambria Math" w:hAnsi="Cambria Math" w:cs="Times New Roman"/>
                <w:i/>
                <w:color w:val="000000" w:themeColor="text1"/>
                <w:sz w:val="22"/>
                <w:szCs w:val="22"/>
              </w:rPr>
            </m:ctrlPr>
          </m:dPr>
          <m:e>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z</m:t>
                </m:r>
              </m:e>
              <m:sub>
                <m:r>
                  <w:rPr>
                    <w:rFonts w:ascii="Cambria Math" w:hAnsi="Cambria Math" w:cs="Times New Roman"/>
                    <w:color w:val="000000" w:themeColor="text1"/>
                    <w:sz w:val="22"/>
                    <w:szCs w:val="22"/>
                  </w:rPr>
                  <m:t>j1</m:t>
                </m:r>
              </m:sub>
            </m:sSub>
            <m:r>
              <w:rPr>
                <w:rFonts w:ascii="Cambria Math" w:hAnsi="Cambria Math" w:cs="Times New Roman"/>
                <w:color w:val="000000" w:themeColor="text1"/>
                <w:sz w:val="22"/>
                <w:szCs w:val="22"/>
              </w:rPr>
              <m:t>,…,</m:t>
            </m:r>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z</m:t>
                </m:r>
              </m:e>
              <m:sub>
                <m:r>
                  <w:rPr>
                    <w:rFonts w:ascii="Cambria Math" w:hAnsi="Cambria Math" w:cs="Times New Roman"/>
                    <w:color w:val="000000" w:themeColor="text1"/>
                    <w:sz w:val="22"/>
                    <w:szCs w:val="22"/>
                  </w:rPr>
                  <m:t>jn</m:t>
                </m:r>
              </m:sub>
            </m:sSub>
            <m:r>
              <w:rPr>
                <w:rFonts w:ascii="Cambria Math" w:hAnsi="Cambria Math" w:cs="Times New Roman"/>
                <w:color w:val="000000" w:themeColor="text1"/>
                <w:sz w:val="22"/>
                <w:szCs w:val="22"/>
              </w:rPr>
              <m:t>,</m:t>
            </m:r>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w</m:t>
                </m:r>
              </m:e>
              <m:sub>
                <m:r>
                  <w:rPr>
                    <w:rFonts w:ascii="Cambria Math" w:hAnsi="Cambria Math" w:cs="Times New Roman"/>
                    <w:color w:val="000000" w:themeColor="text1"/>
                    <w:sz w:val="22"/>
                    <w:szCs w:val="22"/>
                  </w:rPr>
                  <m:t>j1</m:t>
                </m:r>
              </m:sub>
            </m:sSub>
            <m:r>
              <w:rPr>
                <w:rFonts w:ascii="Cambria Math" w:hAnsi="Cambria Math" w:cs="Times New Roman"/>
                <w:color w:val="000000" w:themeColor="text1"/>
                <w:sz w:val="22"/>
                <w:szCs w:val="22"/>
              </w:rPr>
              <m:t>,…,</m:t>
            </m:r>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w</m:t>
                </m:r>
              </m:e>
              <m:sub>
                <m:r>
                  <w:rPr>
                    <w:rFonts w:ascii="Cambria Math" w:hAnsi="Cambria Math" w:cs="Times New Roman"/>
                    <w:color w:val="000000" w:themeColor="text1"/>
                    <w:sz w:val="22"/>
                    <w:szCs w:val="22"/>
                  </w:rPr>
                  <m:t>jm</m:t>
                </m:r>
              </m:sub>
            </m:sSub>
          </m:e>
        </m:d>
      </m:oMath>
      <w:r w:rsidRPr="009E0F22">
        <w:rPr>
          <w:rFonts w:cs="Times New Roman"/>
          <w:color w:val="000000" w:themeColor="text1"/>
          <w:sz w:val="22"/>
          <w:szCs w:val="22"/>
        </w:rPr>
        <w:t xml:space="preserve"> , attained based on the following Eqs. (22) and (23) are</w:t>
      </w:r>
      <w:r w:rsidRPr="009E0F22">
        <w:rPr>
          <w:rFonts w:eastAsiaTheme="minorEastAsia" w:cs="Times New Roman"/>
          <w:sz w:val="22"/>
          <w:szCs w:val="22"/>
        </w:rPr>
        <w:t xml:space="preserve"> updated.</w:t>
      </w:r>
    </w:p>
    <w:p w14:paraId="3F69B101" w14:textId="77777777" w:rsidR="00482867" w:rsidRPr="009E0F22" w:rsidRDefault="00482867" w:rsidP="009E0F22">
      <w:pPr>
        <w:pStyle w:val="ListParagraph"/>
        <w:spacing w:after="0" w:line="240" w:lineRule="auto"/>
        <w:ind w:left="709" w:hanging="142"/>
        <w:rPr>
          <w:rFonts w:eastAsiaTheme="minorEastAsia" w:cs="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5"/>
        <w:gridCol w:w="583"/>
      </w:tblGrid>
      <w:tr w:rsidR="00482867" w:rsidRPr="009E0F22" w14:paraId="742A87C8" w14:textId="77777777" w:rsidTr="005B70D5">
        <w:tc>
          <w:tcPr>
            <w:tcW w:w="9067" w:type="dxa"/>
          </w:tcPr>
          <w:p w14:paraId="54B83945" w14:textId="77777777" w:rsidR="00482867" w:rsidRPr="009E0F22" w:rsidRDefault="00F81DCD" w:rsidP="009E0F22">
            <w:pPr>
              <w:bidi w:val="0"/>
              <w:spacing w:after="0" w:line="240" w:lineRule="auto"/>
              <w:rPr>
                <w:rFonts w:cs="Times New Roman"/>
                <w:color w:val="000000" w:themeColor="text1"/>
                <w:sz w:val="22"/>
                <w:szCs w:val="22"/>
              </w:rPr>
            </w:pPr>
            <m:oMath>
              <m:sSubSup>
                <m:sSubSupPr>
                  <m:ctrlPr>
                    <w:rPr>
                      <w:rFonts w:ascii="Cambria Math" w:hAnsi="Cambria Math" w:cs="Times New Roman"/>
                      <w:i/>
                      <w:color w:val="000000" w:themeColor="text1"/>
                      <w:sz w:val="22"/>
                      <w:szCs w:val="22"/>
                    </w:rPr>
                  </m:ctrlPr>
                </m:sSubSupPr>
                <m:e>
                  <m:r>
                    <w:rPr>
                      <w:rFonts w:ascii="Cambria Math" w:hAnsi="Cambria Math" w:cs="Times New Roman"/>
                      <w:color w:val="000000" w:themeColor="text1"/>
                      <w:sz w:val="22"/>
                      <w:szCs w:val="22"/>
                    </w:rPr>
                    <m:t>v</m:t>
                  </m:r>
                </m:e>
                <m:sub>
                  <m:r>
                    <w:rPr>
                      <w:rFonts w:ascii="Cambria Math" w:hAnsi="Cambria Math" w:cs="Times New Roman"/>
                      <w:color w:val="000000" w:themeColor="text1"/>
                      <w:sz w:val="22"/>
                      <w:szCs w:val="22"/>
                    </w:rPr>
                    <m:t>jk</m:t>
                  </m:r>
                </m:sub>
                <m:sup>
                  <m:r>
                    <w:rPr>
                      <w:rFonts w:ascii="Cambria Math" w:hAnsi="Cambria Math" w:cs="Times New Roman"/>
                      <w:color w:val="000000" w:themeColor="text1"/>
                      <w:sz w:val="22"/>
                      <w:szCs w:val="22"/>
                    </w:rPr>
                    <m:t>new</m:t>
                  </m:r>
                </m:sup>
              </m:sSubSup>
              <m:r>
                <w:rPr>
                  <w:rFonts w:ascii="Cambria Math" w:hAnsi="Cambria Math" w:cs="Times New Roman"/>
                  <w:color w:val="000000" w:themeColor="text1"/>
                  <w:sz w:val="22"/>
                  <w:szCs w:val="22"/>
                </w:rPr>
                <m:t>=</m:t>
              </m:r>
              <m:sSubSup>
                <m:sSubSupPr>
                  <m:ctrlPr>
                    <w:rPr>
                      <w:rFonts w:ascii="Cambria Math" w:hAnsi="Cambria Math" w:cs="Times New Roman"/>
                      <w:i/>
                      <w:color w:val="000000" w:themeColor="text1"/>
                      <w:sz w:val="22"/>
                      <w:szCs w:val="22"/>
                    </w:rPr>
                  </m:ctrlPr>
                </m:sSubSupPr>
                <m:e>
                  <m:r>
                    <w:rPr>
                      <w:rFonts w:ascii="Cambria Math" w:hAnsi="Cambria Math" w:cs="Times New Roman"/>
                      <w:color w:val="000000" w:themeColor="text1"/>
                      <w:sz w:val="22"/>
                      <w:szCs w:val="22"/>
                    </w:rPr>
                    <m:t>v</m:t>
                  </m:r>
                </m:e>
                <m:sub>
                  <m:r>
                    <w:rPr>
                      <w:rFonts w:ascii="Cambria Math" w:hAnsi="Cambria Math" w:cs="Times New Roman"/>
                      <w:color w:val="000000" w:themeColor="text1"/>
                      <w:sz w:val="22"/>
                      <w:szCs w:val="22"/>
                    </w:rPr>
                    <m:t>jk</m:t>
                  </m:r>
                </m:sub>
                <m:sup>
                  <m:r>
                    <w:rPr>
                      <w:rFonts w:ascii="Cambria Math" w:hAnsi="Cambria Math" w:cs="Times New Roman"/>
                      <w:color w:val="000000" w:themeColor="text1"/>
                      <w:sz w:val="22"/>
                      <w:szCs w:val="22"/>
                    </w:rPr>
                    <m:t>old</m:t>
                  </m:r>
                </m:sup>
              </m:sSubSup>
              <m:r>
                <w:rPr>
                  <w:rFonts w:ascii="Cambria Math" w:hAnsi="Cambria Math" w:cs="Times New Roman"/>
                  <w:color w:val="000000" w:themeColor="text1"/>
                  <w:sz w:val="22"/>
                  <w:szCs w:val="22"/>
                </w:rPr>
                <m:t>+</m:t>
              </m:r>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c</m:t>
                  </m:r>
                </m:e>
                <m:sub>
                  <m:r>
                    <w:rPr>
                      <w:rFonts w:ascii="Cambria Math" w:hAnsi="Cambria Math" w:cs="Times New Roman"/>
                      <w:color w:val="000000" w:themeColor="text1"/>
                      <w:sz w:val="22"/>
                      <w:szCs w:val="22"/>
                    </w:rPr>
                    <m:t>1</m:t>
                  </m:r>
                </m:sub>
              </m:sSub>
              <m:r>
                <w:rPr>
                  <w:rFonts w:ascii="Cambria Math" w:hAnsi="Cambria Math" w:cs="Times New Roman"/>
                  <w:color w:val="000000" w:themeColor="text1"/>
                  <w:sz w:val="22"/>
                  <w:szCs w:val="22"/>
                </w:rPr>
                <m:t>×</m:t>
              </m:r>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rand</m:t>
                  </m:r>
                </m:e>
                <m:sub>
                  <m:r>
                    <w:rPr>
                      <w:rFonts w:ascii="Cambria Math" w:hAnsi="Cambria Math" w:cs="Times New Roman"/>
                      <w:color w:val="000000" w:themeColor="text1"/>
                      <w:sz w:val="22"/>
                      <w:szCs w:val="22"/>
                    </w:rPr>
                    <m:t>1</m:t>
                  </m:r>
                </m:sub>
              </m:sSub>
              <m:r>
                <w:rPr>
                  <w:rFonts w:ascii="Cambria Math" w:hAnsi="Cambria Math" w:cs="Times New Roman"/>
                  <w:color w:val="000000" w:themeColor="text1"/>
                  <w:sz w:val="22"/>
                  <w:szCs w:val="22"/>
                </w:rPr>
                <m:t>×</m:t>
              </m:r>
              <m:d>
                <m:dPr>
                  <m:ctrlPr>
                    <w:rPr>
                      <w:rFonts w:ascii="Cambria Math" w:hAnsi="Cambria Math" w:cs="Times New Roman"/>
                      <w:i/>
                      <w:color w:val="000000" w:themeColor="text1"/>
                      <w:sz w:val="22"/>
                      <w:szCs w:val="22"/>
                    </w:rPr>
                  </m:ctrlPr>
                </m:dPr>
                <m:e>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P</m:t>
                      </m:r>
                    </m:e>
                    <m:sub>
                      <m:r>
                        <w:rPr>
                          <w:rFonts w:ascii="Cambria Math" w:hAnsi="Cambria Math" w:cs="Times New Roman"/>
                          <w:color w:val="000000" w:themeColor="text1"/>
                          <w:sz w:val="22"/>
                          <w:szCs w:val="22"/>
                        </w:rPr>
                        <m:t>best id</m:t>
                      </m:r>
                    </m:sub>
                  </m:sSub>
                  <m:r>
                    <w:rPr>
                      <w:rFonts w:ascii="Cambria Math" w:hAnsi="Cambria Math" w:cs="Times New Roman"/>
                      <w:color w:val="000000" w:themeColor="text1"/>
                      <w:sz w:val="22"/>
                      <w:szCs w:val="22"/>
                    </w:rPr>
                    <m:t>-</m:t>
                  </m:r>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Z</m:t>
                      </m:r>
                    </m:e>
                    <m:sub>
                      <m:r>
                        <w:rPr>
                          <w:rFonts w:ascii="Cambria Math" w:hAnsi="Cambria Math" w:cs="Times New Roman"/>
                          <w:color w:val="000000" w:themeColor="text1"/>
                          <w:sz w:val="22"/>
                          <w:szCs w:val="22"/>
                        </w:rPr>
                        <m:t>jk</m:t>
                      </m:r>
                    </m:sub>
                  </m:sSub>
                </m:e>
              </m:d>
            </m:oMath>
            <w:r w:rsidR="00482867" w:rsidRPr="009E0F22">
              <w:rPr>
                <w:rFonts w:cs="Times New Roman"/>
                <w:color w:val="000000" w:themeColor="text1"/>
                <w:sz w:val="22"/>
                <w:szCs w:val="22"/>
              </w:rPr>
              <w:t xml:space="preserve"> +</w:t>
            </w:r>
            <m:oMath>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c</m:t>
                  </m:r>
                </m:e>
                <m:sub>
                  <m:r>
                    <w:rPr>
                      <w:rFonts w:ascii="Cambria Math" w:hAnsi="Cambria Math" w:cs="Times New Roman"/>
                      <w:color w:val="000000" w:themeColor="text1"/>
                      <w:sz w:val="22"/>
                      <w:szCs w:val="22"/>
                    </w:rPr>
                    <m:t>2</m:t>
                  </m:r>
                </m:sub>
              </m:sSub>
              <m:r>
                <w:rPr>
                  <w:rFonts w:ascii="Cambria Math" w:hAnsi="Cambria Math" w:cs="Times New Roman"/>
                  <w:color w:val="000000" w:themeColor="text1"/>
                  <w:sz w:val="22"/>
                  <w:szCs w:val="22"/>
                </w:rPr>
                <m:t>×</m:t>
              </m:r>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rand</m:t>
                  </m:r>
                </m:e>
                <m:sub>
                  <m:r>
                    <w:rPr>
                      <w:rFonts w:ascii="Cambria Math" w:hAnsi="Cambria Math" w:cs="Times New Roman"/>
                      <w:color w:val="000000" w:themeColor="text1"/>
                      <w:sz w:val="22"/>
                      <w:szCs w:val="22"/>
                    </w:rPr>
                    <m:t>2</m:t>
                  </m:r>
                </m:sub>
              </m:sSub>
              <m:r>
                <w:rPr>
                  <w:rFonts w:ascii="Cambria Math" w:hAnsi="Cambria Math" w:cs="Times New Roman"/>
                  <w:color w:val="000000" w:themeColor="text1"/>
                  <w:sz w:val="22"/>
                  <w:szCs w:val="22"/>
                </w:rPr>
                <m:t>×</m:t>
              </m:r>
              <m:d>
                <m:dPr>
                  <m:ctrlPr>
                    <w:rPr>
                      <w:rFonts w:ascii="Cambria Math" w:hAnsi="Cambria Math" w:cs="Times New Roman"/>
                      <w:i/>
                      <w:color w:val="000000" w:themeColor="text1"/>
                      <w:sz w:val="22"/>
                      <w:szCs w:val="22"/>
                    </w:rPr>
                  </m:ctrlPr>
                </m:dPr>
                <m:e>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G</m:t>
                      </m:r>
                    </m:e>
                    <m:sub>
                      <m:r>
                        <w:rPr>
                          <w:rFonts w:ascii="Cambria Math" w:hAnsi="Cambria Math" w:cs="Times New Roman"/>
                          <w:color w:val="000000" w:themeColor="text1"/>
                          <w:sz w:val="22"/>
                          <w:szCs w:val="22"/>
                        </w:rPr>
                        <m:t>best id</m:t>
                      </m:r>
                    </m:sub>
                  </m:sSub>
                  <m:r>
                    <w:rPr>
                      <w:rFonts w:ascii="Cambria Math" w:hAnsi="Cambria Math" w:cs="Times New Roman"/>
                      <w:color w:val="000000" w:themeColor="text1"/>
                      <w:sz w:val="22"/>
                      <w:szCs w:val="22"/>
                    </w:rPr>
                    <m:t>-</m:t>
                  </m:r>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Z</m:t>
                      </m:r>
                    </m:e>
                    <m:sub>
                      <m:r>
                        <w:rPr>
                          <w:rFonts w:ascii="Cambria Math" w:hAnsi="Cambria Math" w:cs="Times New Roman"/>
                          <w:color w:val="000000" w:themeColor="text1"/>
                          <w:sz w:val="22"/>
                          <w:szCs w:val="22"/>
                        </w:rPr>
                        <m:t>jk</m:t>
                      </m:r>
                    </m:sub>
                  </m:sSub>
                </m:e>
              </m:d>
            </m:oMath>
          </w:p>
        </w:tc>
        <w:tc>
          <w:tcPr>
            <w:tcW w:w="561" w:type="dxa"/>
          </w:tcPr>
          <w:p w14:paraId="3A79F7F7" w14:textId="77777777" w:rsidR="00482867" w:rsidRPr="009E0F22" w:rsidRDefault="00482867" w:rsidP="009E0F22">
            <w:pPr>
              <w:pStyle w:val="ListParagraph"/>
              <w:spacing w:after="0" w:line="240" w:lineRule="auto"/>
              <w:ind w:left="0"/>
              <w:jc w:val="center"/>
              <w:rPr>
                <w:rFonts w:eastAsiaTheme="minorEastAsia" w:cs="Times New Roman"/>
                <w:color w:val="000000" w:themeColor="text1"/>
                <w:sz w:val="22"/>
                <w:szCs w:val="22"/>
              </w:rPr>
            </w:pPr>
            <w:r w:rsidRPr="009E0F22">
              <w:rPr>
                <w:rFonts w:eastAsiaTheme="minorEastAsia" w:cs="Times New Roman"/>
                <w:color w:val="000000" w:themeColor="text1"/>
                <w:sz w:val="22"/>
                <w:szCs w:val="22"/>
              </w:rPr>
              <w:t>(22)</w:t>
            </w:r>
          </w:p>
        </w:tc>
      </w:tr>
      <w:tr w:rsidR="00482867" w:rsidRPr="009E0F22" w14:paraId="23308189" w14:textId="77777777" w:rsidTr="005B70D5">
        <w:tc>
          <w:tcPr>
            <w:tcW w:w="9067"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tblGrid>
            <w:tr w:rsidR="00482867" w:rsidRPr="009E0F22" w14:paraId="2F3B7A26" w14:textId="77777777" w:rsidTr="005B70D5">
              <w:tc>
                <w:tcPr>
                  <w:tcW w:w="4455" w:type="dxa"/>
                </w:tcPr>
                <w:p w14:paraId="1EA807AF" w14:textId="77777777" w:rsidR="00482867" w:rsidRPr="009E0F22" w:rsidRDefault="00F81DCD" w:rsidP="009E0F22">
                  <w:pPr>
                    <w:bidi w:val="0"/>
                    <w:spacing w:after="0" w:line="240" w:lineRule="auto"/>
                    <w:rPr>
                      <w:rFonts w:cs="Times New Roman"/>
                      <w:color w:val="000000" w:themeColor="text1"/>
                      <w:sz w:val="22"/>
                      <w:szCs w:val="22"/>
                    </w:rPr>
                  </w:pPr>
                  <m:oMath>
                    <m:sSubSup>
                      <m:sSubSupPr>
                        <m:ctrlPr>
                          <w:rPr>
                            <w:rFonts w:ascii="Cambria Math" w:hAnsi="Cambria Math" w:cs="Times New Roman"/>
                            <w:i/>
                            <w:color w:val="000000" w:themeColor="text1"/>
                            <w:sz w:val="22"/>
                            <w:szCs w:val="22"/>
                          </w:rPr>
                        </m:ctrlPr>
                      </m:sSubSupPr>
                      <m:e>
                        <m:r>
                          <w:rPr>
                            <w:rFonts w:ascii="Cambria Math" w:hAnsi="Cambria Math" w:cs="Times New Roman"/>
                            <w:color w:val="000000" w:themeColor="text1"/>
                            <w:sz w:val="22"/>
                            <w:szCs w:val="22"/>
                          </w:rPr>
                          <m:t>Z</m:t>
                        </m:r>
                      </m:e>
                      <m:sub>
                        <m:r>
                          <w:rPr>
                            <w:rFonts w:ascii="Cambria Math" w:hAnsi="Cambria Math" w:cs="Times New Roman"/>
                            <w:color w:val="000000" w:themeColor="text1"/>
                            <w:sz w:val="22"/>
                            <w:szCs w:val="22"/>
                          </w:rPr>
                          <m:t>jk</m:t>
                        </m:r>
                      </m:sub>
                      <m:sup>
                        <m:r>
                          <w:rPr>
                            <w:rFonts w:ascii="Cambria Math" w:hAnsi="Cambria Math" w:cs="Times New Roman"/>
                            <w:color w:val="000000" w:themeColor="text1"/>
                            <w:sz w:val="22"/>
                            <w:szCs w:val="22"/>
                          </w:rPr>
                          <m:t>new</m:t>
                        </m:r>
                      </m:sup>
                    </m:sSubSup>
                    <m:r>
                      <w:rPr>
                        <w:rFonts w:ascii="Cambria Math" w:hAnsi="Cambria Math" w:cs="Times New Roman"/>
                        <w:color w:val="000000" w:themeColor="text1"/>
                        <w:sz w:val="22"/>
                        <w:szCs w:val="22"/>
                      </w:rPr>
                      <m:t>=</m:t>
                    </m:r>
                    <m:sSubSup>
                      <m:sSubSupPr>
                        <m:ctrlPr>
                          <w:rPr>
                            <w:rFonts w:ascii="Cambria Math" w:hAnsi="Cambria Math" w:cs="Times New Roman"/>
                            <w:i/>
                            <w:color w:val="000000" w:themeColor="text1"/>
                            <w:sz w:val="22"/>
                            <w:szCs w:val="22"/>
                          </w:rPr>
                        </m:ctrlPr>
                      </m:sSubSupPr>
                      <m:e>
                        <m:r>
                          <w:rPr>
                            <w:rFonts w:ascii="Cambria Math" w:hAnsi="Cambria Math" w:cs="Times New Roman"/>
                            <w:color w:val="000000" w:themeColor="text1"/>
                            <w:sz w:val="22"/>
                            <w:szCs w:val="22"/>
                          </w:rPr>
                          <m:t>Z</m:t>
                        </m:r>
                      </m:e>
                      <m:sub>
                        <m:r>
                          <w:rPr>
                            <w:rFonts w:ascii="Cambria Math" w:hAnsi="Cambria Math" w:cs="Times New Roman"/>
                            <w:color w:val="000000" w:themeColor="text1"/>
                            <w:sz w:val="22"/>
                            <w:szCs w:val="22"/>
                          </w:rPr>
                          <m:t>jk</m:t>
                        </m:r>
                      </m:sub>
                      <m:sup>
                        <m:r>
                          <w:rPr>
                            <w:rFonts w:ascii="Cambria Math" w:hAnsi="Cambria Math" w:cs="Times New Roman"/>
                            <w:color w:val="000000" w:themeColor="text1"/>
                            <w:sz w:val="22"/>
                            <w:szCs w:val="22"/>
                          </w:rPr>
                          <m:t>old</m:t>
                        </m:r>
                      </m:sup>
                    </m:sSubSup>
                    <m:r>
                      <w:rPr>
                        <w:rFonts w:ascii="Cambria Math" w:hAnsi="Cambria Math" w:cs="Times New Roman"/>
                        <w:color w:val="000000" w:themeColor="text1"/>
                        <w:sz w:val="22"/>
                        <w:szCs w:val="22"/>
                      </w:rPr>
                      <m:t>+</m:t>
                    </m:r>
                    <m:sSubSup>
                      <m:sSubSupPr>
                        <m:ctrlPr>
                          <w:rPr>
                            <w:rFonts w:ascii="Cambria Math" w:hAnsi="Cambria Math" w:cs="Times New Roman"/>
                            <w:i/>
                            <w:color w:val="000000" w:themeColor="text1"/>
                            <w:sz w:val="22"/>
                            <w:szCs w:val="22"/>
                          </w:rPr>
                        </m:ctrlPr>
                      </m:sSubSupPr>
                      <m:e>
                        <m:r>
                          <w:rPr>
                            <w:rFonts w:ascii="Cambria Math" w:hAnsi="Cambria Math" w:cs="Times New Roman"/>
                            <w:color w:val="000000" w:themeColor="text1"/>
                            <w:sz w:val="22"/>
                            <w:szCs w:val="22"/>
                          </w:rPr>
                          <m:t>v</m:t>
                        </m:r>
                      </m:e>
                      <m:sub>
                        <m:r>
                          <w:rPr>
                            <w:rFonts w:ascii="Cambria Math" w:hAnsi="Cambria Math" w:cs="Times New Roman"/>
                            <w:color w:val="000000" w:themeColor="text1"/>
                            <w:sz w:val="22"/>
                            <w:szCs w:val="22"/>
                          </w:rPr>
                          <m:t>jk</m:t>
                        </m:r>
                      </m:sub>
                      <m:sup>
                        <m:r>
                          <w:rPr>
                            <w:rFonts w:ascii="Cambria Math" w:hAnsi="Cambria Math" w:cs="Times New Roman"/>
                            <w:color w:val="000000" w:themeColor="text1"/>
                            <w:sz w:val="22"/>
                            <w:szCs w:val="22"/>
                          </w:rPr>
                          <m:t>new</m:t>
                        </m:r>
                      </m:sup>
                    </m:sSubSup>
                  </m:oMath>
                  <w:r w:rsidR="00482867" w:rsidRPr="009E0F22">
                    <w:rPr>
                      <w:rFonts w:cs="Times New Roman"/>
                      <w:color w:val="000000" w:themeColor="text1"/>
                      <w:sz w:val="22"/>
                      <w:szCs w:val="22"/>
                    </w:rPr>
                    <w:t xml:space="preserve"> </w:t>
                  </w:r>
                </w:p>
              </w:tc>
            </w:tr>
          </w:tbl>
          <w:p w14:paraId="17C9D8C7" w14:textId="77777777" w:rsidR="00482867" w:rsidRPr="009E0F22" w:rsidRDefault="00482867" w:rsidP="009E0F22">
            <w:pPr>
              <w:bidi w:val="0"/>
              <w:spacing w:after="0" w:line="240" w:lineRule="auto"/>
              <w:ind w:hanging="142"/>
              <w:rPr>
                <w:rFonts w:cs="Times New Roman"/>
                <w:color w:val="000000" w:themeColor="text1"/>
                <w:sz w:val="22"/>
                <w:szCs w:val="22"/>
              </w:rPr>
            </w:pPr>
          </w:p>
        </w:tc>
        <w:tc>
          <w:tcPr>
            <w:tcW w:w="561" w:type="dxa"/>
          </w:tcPr>
          <w:p w14:paraId="358DFD05" w14:textId="77777777" w:rsidR="00482867" w:rsidRPr="009E0F22" w:rsidRDefault="00482867" w:rsidP="009E0F22">
            <w:pPr>
              <w:pStyle w:val="ListParagraph"/>
              <w:spacing w:after="0" w:line="240" w:lineRule="auto"/>
              <w:ind w:left="0"/>
              <w:jc w:val="center"/>
              <w:rPr>
                <w:rFonts w:eastAsiaTheme="minorEastAsia" w:cs="Times New Roman"/>
                <w:color w:val="000000" w:themeColor="text1"/>
                <w:sz w:val="22"/>
                <w:szCs w:val="22"/>
              </w:rPr>
            </w:pPr>
            <w:r w:rsidRPr="009E0F22">
              <w:rPr>
                <w:rFonts w:eastAsiaTheme="minorEastAsia" w:cs="Times New Roman"/>
                <w:color w:val="000000" w:themeColor="text1"/>
                <w:sz w:val="22"/>
                <w:szCs w:val="22"/>
              </w:rPr>
              <w:t>(23)</w:t>
            </w:r>
          </w:p>
        </w:tc>
      </w:tr>
    </w:tbl>
    <w:p w14:paraId="16E61AA5" w14:textId="77777777" w:rsidR="00482867" w:rsidRPr="009E0F22" w:rsidRDefault="00482867" w:rsidP="009E0F22">
      <w:pPr>
        <w:pStyle w:val="ListParagraph"/>
        <w:spacing w:after="0" w:line="240" w:lineRule="auto"/>
        <w:ind w:left="0" w:firstLine="284"/>
        <w:jc w:val="both"/>
        <w:rPr>
          <w:rFonts w:eastAsiaTheme="minorEastAsia" w:cs="Times New Roman"/>
          <w:color w:val="000000" w:themeColor="text1"/>
          <w:sz w:val="22"/>
          <w:szCs w:val="22"/>
        </w:rPr>
      </w:pPr>
      <w:r w:rsidRPr="009E0F22">
        <w:rPr>
          <w:rFonts w:eastAsiaTheme="minorEastAsia" w:cs="Times New Roman"/>
          <w:color w:val="000000" w:themeColor="text1"/>
          <w:sz w:val="22"/>
          <w:szCs w:val="22"/>
        </w:rPr>
        <w:t xml:space="preserve">Each particle’s speed is limited by the pre-specified maximum speed, </w:t>
      </w:r>
      <m:oMath>
        <m:sSub>
          <m:sSubPr>
            <m:ctrlPr>
              <w:rPr>
                <w:rFonts w:ascii="Cambria Math" w:eastAsiaTheme="minorEastAsia" w:hAnsi="Cambria Math" w:cs="Times New Roman"/>
                <w:i/>
                <w:color w:val="000000" w:themeColor="text1"/>
                <w:sz w:val="22"/>
                <w:szCs w:val="22"/>
              </w:rPr>
            </m:ctrlPr>
          </m:sSubPr>
          <m:e>
            <m:r>
              <w:rPr>
                <w:rFonts w:ascii="Cambria Math" w:eastAsiaTheme="minorEastAsia" w:hAnsi="Cambria Math" w:cs="Times New Roman"/>
                <w:color w:val="000000" w:themeColor="text1"/>
                <w:sz w:val="22"/>
                <w:szCs w:val="22"/>
              </w:rPr>
              <m:t>S</m:t>
            </m:r>
          </m:e>
          <m:sub>
            <m:r>
              <w:rPr>
                <w:rFonts w:ascii="Cambria Math" w:eastAsiaTheme="minorEastAsia" w:hAnsi="Cambria Math" w:cs="Times New Roman"/>
                <w:color w:val="000000" w:themeColor="text1"/>
                <w:sz w:val="22"/>
                <w:szCs w:val="22"/>
              </w:rPr>
              <m:t>max</m:t>
            </m:r>
          </m:sub>
        </m:sSub>
      </m:oMath>
      <w:r w:rsidRPr="009E0F22">
        <w:rPr>
          <w:rFonts w:eastAsiaTheme="minorEastAsia" w:cs="Times New Roman"/>
          <w:color w:val="000000" w:themeColor="text1"/>
          <w:sz w:val="22"/>
          <w:szCs w:val="22"/>
        </w:rPr>
        <w:t xml:space="preserve"> , and each position of particle, </w:t>
      </w:r>
      <m:oMath>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Z</m:t>
            </m:r>
          </m:e>
          <m:sub>
            <m:r>
              <w:rPr>
                <w:rFonts w:ascii="Cambria Math" w:hAnsi="Cambria Math" w:cs="Times New Roman"/>
                <w:color w:val="000000" w:themeColor="text1"/>
                <w:sz w:val="22"/>
                <w:szCs w:val="22"/>
              </w:rPr>
              <m:t>jk</m:t>
            </m:r>
          </m:sub>
        </m:sSub>
      </m:oMath>
      <w:r w:rsidRPr="009E0F22">
        <w:rPr>
          <w:rFonts w:eastAsiaTheme="minorEastAsia" w:cs="Times New Roman"/>
          <w:color w:val="000000" w:themeColor="text1"/>
          <w:sz w:val="22"/>
          <w:szCs w:val="22"/>
        </w:rPr>
        <w:t xml:space="preserve"> which should be in the determined domain: </w:t>
      </w:r>
      <m:oMath>
        <m:r>
          <w:rPr>
            <w:rFonts w:ascii="Cambria Math" w:eastAsiaTheme="minorEastAsia" w:hAnsi="Cambria Math" w:cs="Times New Roman"/>
            <w:color w:val="000000" w:themeColor="text1"/>
            <w:sz w:val="22"/>
            <w:szCs w:val="22"/>
          </w:rPr>
          <m:t>l≤</m:t>
        </m:r>
        <m:sSub>
          <m:sSubPr>
            <m:ctrlPr>
              <w:rPr>
                <w:rFonts w:ascii="Cambria Math" w:eastAsiaTheme="minorEastAsia" w:hAnsi="Cambria Math" w:cs="Times New Roman"/>
                <w:i/>
                <w:color w:val="000000" w:themeColor="text1"/>
                <w:sz w:val="22"/>
                <w:szCs w:val="22"/>
              </w:rPr>
            </m:ctrlPr>
          </m:sSubPr>
          <m:e>
            <m:r>
              <w:rPr>
                <w:rFonts w:ascii="Cambria Math" w:eastAsiaTheme="minorEastAsia" w:hAnsi="Cambria Math" w:cs="Times New Roman"/>
                <w:color w:val="000000" w:themeColor="text1"/>
                <w:sz w:val="22"/>
                <w:szCs w:val="22"/>
              </w:rPr>
              <m:t>x</m:t>
            </m:r>
          </m:e>
          <m:sub>
            <m:r>
              <w:rPr>
                <w:rFonts w:ascii="Cambria Math" w:eastAsiaTheme="minorEastAsia" w:hAnsi="Cambria Math" w:cs="Times New Roman"/>
                <w:color w:val="000000" w:themeColor="text1"/>
                <w:sz w:val="22"/>
                <w:szCs w:val="22"/>
              </w:rPr>
              <m:t>i</m:t>
            </m:r>
          </m:sub>
        </m:sSub>
        <m:r>
          <w:rPr>
            <w:rFonts w:ascii="Cambria Math" w:eastAsiaTheme="minorEastAsia" w:hAnsi="Cambria Math" w:cs="Times New Roman"/>
            <w:color w:val="000000" w:themeColor="text1"/>
            <w:sz w:val="22"/>
            <w:szCs w:val="22"/>
          </w:rPr>
          <m:t>≤u</m:t>
        </m:r>
      </m:oMath>
      <w:r w:rsidRPr="009E0F22">
        <w:rPr>
          <w:rFonts w:eastAsiaTheme="minorEastAsia" w:cs="Times New Roman"/>
          <w:color w:val="000000" w:themeColor="text1"/>
          <w:sz w:val="22"/>
          <w:szCs w:val="22"/>
        </w:rPr>
        <w:t xml:space="preserve">. Finally, stop condition, if the determined number of generations are satisfied. The pseudo-code of </w:t>
      </w:r>
      <w:r w:rsidR="005E7F20" w:rsidRPr="009E0F22">
        <w:rPr>
          <w:rFonts w:eastAsiaTheme="minorEastAsia" w:cs="Times New Roman"/>
          <w:color w:val="000000" w:themeColor="text1"/>
          <w:sz w:val="22"/>
          <w:szCs w:val="22"/>
        </w:rPr>
        <w:t xml:space="preserve">the </w:t>
      </w:r>
      <w:r w:rsidRPr="009E0F22">
        <w:rPr>
          <w:rFonts w:eastAsiaTheme="minorEastAsia" w:cs="Times New Roman"/>
          <w:color w:val="000000" w:themeColor="text1"/>
          <w:sz w:val="22"/>
          <w:szCs w:val="22"/>
        </w:rPr>
        <w:t xml:space="preserve">H-2 algorithm is indicated in </w:t>
      </w:r>
      <w:r w:rsidRPr="009E0F22">
        <w:rPr>
          <w:rFonts w:eastAsiaTheme="minorEastAsia" w:cs="Times New Roman"/>
          <w:color w:val="2E74B5" w:themeColor="accent1" w:themeShade="BF"/>
          <w:sz w:val="22"/>
          <w:szCs w:val="22"/>
        </w:rPr>
        <w:t>Figure 5</w:t>
      </w:r>
      <w:r w:rsidRPr="009E0F22">
        <w:rPr>
          <w:rFonts w:eastAsiaTheme="minorEastAsia" w:cs="Times New Roman"/>
          <w:color w:val="000000" w:themeColor="text1"/>
          <w:sz w:val="22"/>
          <w:szCs w:val="22"/>
        </w:rPr>
        <w:t>.</w:t>
      </w:r>
    </w:p>
    <w:p w14:paraId="1498F66C" w14:textId="77777777" w:rsidR="00DA5927" w:rsidRPr="009E0F22" w:rsidRDefault="00DA5927" w:rsidP="009E0F22">
      <w:pPr>
        <w:pStyle w:val="ListParagraph"/>
        <w:spacing w:after="0" w:line="240" w:lineRule="auto"/>
        <w:ind w:left="0" w:firstLine="284"/>
        <w:jc w:val="both"/>
        <w:rPr>
          <w:rFonts w:eastAsiaTheme="minorEastAsia" w:cs="Times New Roman"/>
          <w:color w:val="000000" w:themeColor="text1"/>
          <w:sz w:val="24"/>
          <w:szCs w:val="24"/>
        </w:rPr>
      </w:pPr>
    </w:p>
    <w:tbl>
      <w:tblPr>
        <w:tblStyle w:val="TableGrid"/>
        <w:tblW w:w="6658" w:type="dxa"/>
        <w:jc w:val="center"/>
        <w:tblLook w:val="04A0" w:firstRow="1" w:lastRow="0" w:firstColumn="1" w:lastColumn="0" w:noHBand="0" w:noVBand="1"/>
      </w:tblPr>
      <w:tblGrid>
        <w:gridCol w:w="6658"/>
      </w:tblGrid>
      <w:tr w:rsidR="009369E4" w:rsidRPr="009E0F22" w14:paraId="3947720D" w14:textId="77777777" w:rsidTr="009369E4">
        <w:trPr>
          <w:jc w:val="center"/>
        </w:trPr>
        <w:tc>
          <w:tcPr>
            <w:tcW w:w="6658" w:type="dxa"/>
          </w:tcPr>
          <w:p w14:paraId="4B3255D7" w14:textId="0885A526" w:rsidR="009369E4" w:rsidRPr="009E0F22" w:rsidRDefault="009369E4" w:rsidP="009E0F22">
            <w:pPr>
              <w:pStyle w:val="PlainText"/>
              <w:pBdr>
                <w:bottom w:val="single" w:sz="4" w:space="1" w:color="auto"/>
              </w:pBdr>
              <w:bidi w:val="0"/>
              <w:jc w:val="both"/>
              <w:rPr>
                <w:rFonts w:ascii="Times New Roman" w:hAnsi="Times New Roman" w:cs="Times New Roman"/>
                <w:b/>
                <w:bCs/>
                <w:i/>
                <w:iCs/>
                <w:sz w:val="16"/>
                <w:szCs w:val="16"/>
                <w:lang w:bidi="ar-SA"/>
              </w:rPr>
            </w:pPr>
            <w:r w:rsidRPr="009E0F22">
              <w:rPr>
                <w:rFonts w:ascii="Times New Roman" w:hAnsi="Times New Roman" w:cs="Times New Roman"/>
                <w:b/>
                <w:bCs/>
                <w:i/>
                <w:iCs/>
                <w:sz w:val="16"/>
                <w:szCs w:val="16"/>
                <w:rtl/>
                <w:lang w:bidi="ar-SA"/>
              </w:rPr>
              <w:t xml:space="preserve">% </w:t>
            </w:r>
            <w:r w:rsidRPr="009E0F22">
              <w:rPr>
                <w:rFonts w:ascii="Times New Roman" w:hAnsi="Times New Roman" w:cs="Times New Roman"/>
                <w:b/>
                <w:bCs/>
                <w:i/>
                <w:iCs/>
                <w:sz w:val="16"/>
                <w:szCs w:val="16"/>
                <w:lang w:bidi="ar-SA"/>
              </w:rPr>
              <w:t xml:space="preserve">Hybrid PSO-GA (H-2) </w:t>
            </w:r>
          </w:p>
          <w:p w14:paraId="6513F351" w14:textId="77777777" w:rsidR="009369E4" w:rsidRPr="009E0F22" w:rsidRDefault="009369E4" w:rsidP="009E0F22">
            <w:pPr>
              <w:pStyle w:val="PlainText"/>
              <w:bidi w:val="0"/>
              <w:jc w:val="both"/>
              <w:rPr>
                <w:rFonts w:ascii="Times New Roman" w:hAnsi="Times New Roman" w:cs="Times New Roman"/>
                <w:sz w:val="16"/>
                <w:szCs w:val="16"/>
                <w:lang w:bidi="ar-SA"/>
              </w:rPr>
            </w:pPr>
            <m:oMath>
              <m:r>
                <w:rPr>
                  <w:rFonts w:ascii="Cambria Math" w:hAnsi="Cambria Math" w:cs="Times New Roman"/>
                  <w:sz w:val="16"/>
                  <w:szCs w:val="16"/>
                  <w:lang w:bidi="ar-SA"/>
                </w:rPr>
                <m:t>MaxIt</m:t>
              </m:r>
            </m:oMath>
            <w:r w:rsidRPr="009E0F22">
              <w:rPr>
                <w:rFonts w:ascii="Times New Roman" w:hAnsi="Times New Roman" w:cs="Times New Roman"/>
                <w:sz w:val="16"/>
                <w:szCs w:val="16"/>
                <w:lang w:bidi="ar-SA"/>
              </w:rPr>
              <w:t xml:space="preserve">=1000; </w:t>
            </w:r>
            <w:r w:rsidRPr="009E0F22">
              <w:rPr>
                <w:rFonts w:ascii="Times New Roman" w:hAnsi="Times New Roman" w:cs="Times New Roman"/>
                <w:b/>
                <w:bCs/>
                <w:sz w:val="16"/>
                <w:szCs w:val="16"/>
                <w:lang w:bidi="ar-SA"/>
              </w:rPr>
              <w:t>% Maximum Number of Iterations</w:t>
            </w:r>
          </w:p>
          <w:p w14:paraId="496A5EF0" w14:textId="77777777" w:rsidR="009369E4" w:rsidRPr="009E0F22" w:rsidRDefault="009369E4" w:rsidP="009E0F22">
            <w:pPr>
              <w:pStyle w:val="PlainText"/>
              <w:bidi w:val="0"/>
              <w:jc w:val="both"/>
              <w:rPr>
                <w:rFonts w:ascii="Times New Roman" w:hAnsi="Times New Roman" w:cs="Times New Roman"/>
                <w:sz w:val="16"/>
                <w:szCs w:val="16"/>
                <w:lang w:bidi="ar-SA"/>
              </w:rPr>
            </w:pPr>
            <m:oMath>
              <m:r>
                <w:rPr>
                  <w:rFonts w:ascii="Cambria Math" w:hAnsi="Cambria Math" w:cs="Times New Roman"/>
                  <w:sz w:val="16"/>
                  <w:szCs w:val="16"/>
                  <w:lang w:bidi="ar-SA"/>
                </w:rPr>
                <m:t>MaxSubItGA</m:t>
              </m:r>
            </m:oMath>
            <w:r w:rsidRPr="009E0F22">
              <w:rPr>
                <w:rFonts w:ascii="Times New Roman" w:hAnsi="Times New Roman" w:cs="Times New Roman"/>
                <w:sz w:val="16"/>
                <w:szCs w:val="16"/>
                <w:lang w:bidi="ar-SA"/>
              </w:rPr>
              <w:t xml:space="preserve">=1; </w:t>
            </w:r>
            <w:r w:rsidRPr="009E0F22">
              <w:rPr>
                <w:rFonts w:ascii="Times New Roman" w:hAnsi="Times New Roman" w:cs="Times New Roman"/>
                <w:b/>
                <w:bCs/>
                <w:sz w:val="16"/>
                <w:szCs w:val="16"/>
                <w:lang w:bidi="ar-SA"/>
              </w:rPr>
              <w:t>% Maximum Number of Sub-Iterations for GA</w:t>
            </w:r>
          </w:p>
          <w:p w14:paraId="10C90857" w14:textId="77777777" w:rsidR="009369E4" w:rsidRPr="009E0F22" w:rsidRDefault="009369E4" w:rsidP="009E0F22">
            <w:pPr>
              <w:pStyle w:val="PlainText"/>
              <w:bidi w:val="0"/>
              <w:jc w:val="both"/>
              <w:rPr>
                <w:rFonts w:ascii="Times New Roman" w:hAnsi="Times New Roman" w:cs="Times New Roman"/>
                <w:sz w:val="16"/>
                <w:szCs w:val="16"/>
                <w:lang w:bidi="ar-SA"/>
              </w:rPr>
            </w:pPr>
            <m:oMath>
              <m:r>
                <w:rPr>
                  <w:rFonts w:ascii="Cambria Math" w:hAnsi="Cambria Math" w:cs="Times New Roman"/>
                  <w:sz w:val="16"/>
                  <w:szCs w:val="16"/>
                  <w:lang w:bidi="ar-SA"/>
                </w:rPr>
                <m:t>MaxSubItPSO</m:t>
              </m:r>
            </m:oMath>
            <w:r w:rsidRPr="009E0F22">
              <w:rPr>
                <w:rFonts w:ascii="Times New Roman" w:hAnsi="Times New Roman" w:cs="Times New Roman"/>
                <w:sz w:val="16"/>
                <w:szCs w:val="16"/>
                <w:lang w:bidi="ar-SA"/>
              </w:rPr>
              <w:t xml:space="preserve">=2; </w:t>
            </w:r>
            <w:r w:rsidRPr="009E0F22">
              <w:rPr>
                <w:rFonts w:ascii="Times New Roman" w:hAnsi="Times New Roman" w:cs="Times New Roman"/>
                <w:b/>
                <w:bCs/>
                <w:sz w:val="16"/>
                <w:szCs w:val="16"/>
                <w:lang w:bidi="ar-SA"/>
              </w:rPr>
              <w:t>% Maximum Number of Sub-Iterations for PSO</w:t>
            </w:r>
          </w:p>
          <w:p w14:paraId="0B519B58" w14:textId="77777777" w:rsidR="009369E4" w:rsidRPr="009E0F22" w:rsidRDefault="009369E4" w:rsidP="009E0F22">
            <w:pPr>
              <w:pStyle w:val="PlainText"/>
              <w:bidi w:val="0"/>
              <w:jc w:val="both"/>
              <w:rPr>
                <w:rFonts w:ascii="Times New Roman" w:hAnsi="Times New Roman" w:cs="Times New Roman"/>
                <w:b/>
                <w:bCs/>
                <w:sz w:val="16"/>
                <w:szCs w:val="16"/>
                <w:lang w:bidi="ar-SA"/>
              </w:rPr>
            </w:pPr>
            <m:oMath>
              <m:r>
                <w:rPr>
                  <w:rFonts w:ascii="Cambria Math" w:hAnsi="Cambria Math" w:cs="Times New Roman"/>
                  <w:sz w:val="16"/>
                  <w:szCs w:val="16"/>
                  <w:lang w:bidi="ar-SA"/>
                </w:rPr>
                <m:t>nPop</m:t>
              </m:r>
            </m:oMath>
            <w:r w:rsidRPr="009E0F22">
              <w:rPr>
                <w:rFonts w:ascii="Times New Roman" w:hAnsi="Times New Roman" w:cs="Times New Roman"/>
                <w:sz w:val="16"/>
                <w:szCs w:val="16"/>
                <w:lang w:bidi="ar-SA"/>
              </w:rPr>
              <w:t xml:space="preserve">=50; </w:t>
            </w:r>
            <w:r w:rsidRPr="009E0F22">
              <w:rPr>
                <w:rFonts w:ascii="Times New Roman" w:hAnsi="Times New Roman" w:cs="Times New Roman"/>
                <w:b/>
                <w:bCs/>
                <w:sz w:val="16"/>
                <w:szCs w:val="16"/>
                <w:lang w:bidi="ar-SA"/>
              </w:rPr>
              <w:t>%</w:t>
            </w:r>
            <w:r w:rsidRPr="009E0F22">
              <w:rPr>
                <w:rFonts w:ascii="Times New Roman" w:hAnsi="Times New Roman" w:cs="Times New Roman"/>
                <w:sz w:val="16"/>
                <w:szCs w:val="16"/>
                <w:lang w:bidi="ar-SA"/>
              </w:rPr>
              <w:t xml:space="preserve"> </w:t>
            </w:r>
            <w:r w:rsidRPr="009E0F22">
              <w:rPr>
                <w:rFonts w:ascii="Times New Roman" w:hAnsi="Times New Roman" w:cs="Times New Roman"/>
                <w:b/>
                <w:bCs/>
                <w:sz w:val="16"/>
                <w:szCs w:val="16"/>
                <w:lang w:bidi="ar-SA"/>
              </w:rPr>
              <w:t>Swarm (Population) Size</w:t>
            </w:r>
          </w:p>
          <w:p w14:paraId="54C1391D" w14:textId="77777777" w:rsidR="009369E4" w:rsidRPr="009E0F22" w:rsidRDefault="009369E4" w:rsidP="009E0F22">
            <w:pPr>
              <w:pStyle w:val="PlainText"/>
              <w:bidi w:val="0"/>
              <w:jc w:val="both"/>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Definition of Constriction Coefficients</w:t>
            </w:r>
          </w:p>
          <w:p w14:paraId="13B8E594" w14:textId="77777777" w:rsidR="009369E4" w:rsidRPr="009E0F22" w:rsidRDefault="009369E4" w:rsidP="009E0F22">
            <w:pPr>
              <w:pStyle w:val="PlainText"/>
              <w:bidi w:val="0"/>
              <w:jc w:val="both"/>
              <w:rPr>
                <w:rFonts w:ascii="Times New Roman" w:hAnsi="Times New Roman" w:cs="Times New Roman"/>
                <w:sz w:val="16"/>
                <w:szCs w:val="16"/>
                <w:lang w:bidi="ar-SA"/>
              </w:rPr>
            </w:pPr>
            <m:oMath>
              <m:r>
                <w:rPr>
                  <w:rFonts w:ascii="Cambria Math" w:hAnsi="Cambria Math" w:cs="Times New Roman"/>
                  <w:sz w:val="16"/>
                  <w:szCs w:val="16"/>
                  <w:lang w:bidi="ar-SA"/>
                </w:rPr>
                <m:t>phi1</m:t>
              </m:r>
            </m:oMath>
            <w:r w:rsidRPr="009E0F22">
              <w:rPr>
                <w:rFonts w:ascii="Times New Roman" w:hAnsi="Times New Roman" w:cs="Times New Roman"/>
                <w:sz w:val="16"/>
                <w:szCs w:val="16"/>
                <w:lang w:bidi="ar-SA"/>
              </w:rPr>
              <w:t>=2.05;</w:t>
            </w:r>
          </w:p>
          <w:p w14:paraId="374C22A7" w14:textId="77777777" w:rsidR="009369E4" w:rsidRPr="009E0F22" w:rsidRDefault="009369E4" w:rsidP="009E0F22">
            <w:pPr>
              <w:pStyle w:val="PlainText"/>
              <w:bidi w:val="0"/>
              <w:jc w:val="both"/>
              <w:rPr>
                <w:rFonts w:ascii="Times New Roman" w:hAnsi="Times New Roman" w:cs="Times New Roman"/>
                <w:sz w:val="16"/>
                <w:szCs w:val="16"/>
                <w:lang w:bidi="ar-SA"/>
              </w:rPr>
            </w:pPr>
            <m:oMath>
              <m:r>
                <w:rPr>
                  <w:rFonts w:ascii="Cambria Math" w:hAnsi="Cambria Math" w:cs="Times New Roman"/>
                  <w:sz w:val="16"/>
                  <w:szCs w:val="16"/>
                  <w:lang w:bidi="ar-SA"/>
                </w:rPr>
                <m:t>phi2</m:t>
              </m:r>
            </m:oMath>
            <w:r w:rsidRPr="009E0F22">
              <w:rPr>
                <w:rFonts w:ascii="Times New Roman" w:hAnsi="Times New Roman" w:cs="Times New Roman"/>
                <w:sz w:val="16"/>
                <w:szCs w:val="16"/>
                <w:lang w:bidi="ar-SA"/>
              </w:rPr>
              <w:t>=2.05;</w:t>
            </w:r>
          </w:p>
          <w:p w14:paraId="7EDA29DF" w14:textId="77777777" w:rsidR="009369E4" w:rsidRPr="009E0F22" w:rsidRDefault="009369E4" w:rsidP="009E0F22">
            <w:pPr>
              <w:pStyle w:val="PlainText"/>
              <w:bidi w:val="0"/>
              <w:jc w:val="both"/>
              <w:rPr>
                <w:rFonts w:ascii="Times New Roman" w:hAnsi="Times New Roman" w:cs="Times New Roman"/>
                <w:sz w:val="16"/>
                <w:szCs w:val="16"/>
                <w:lang w:bidi="ar-SA"/>
              </w:rPr>
            </w:pPr>
            <m:oMath>
              <m:r>
                <w:rPr>
                  <w:rFonts w:ascii="Cambria Math" w:hAnsi="Cambria Math" w:cs="Times New Roman"/>
                  <w:sz w:val="16"/>
                  <w:szCs w:val="16"/>
                  <w:lang w:bidi="ar-SA"/>
                </w:rPr>
                <m:t>phi</m:t>
              </m:r>
            </m:oMath>
            <w:r w:rsidRPr="009E0F22">
              <w:rPr>
                <w:rFonts w:ascii="Times New Roman" w:hAnsi="Times New Roman" w:cs="Times New Roman"/>
                <w:sz w:val="16"/>
                <w:szCs w:val="16"/>
                <w:lang w:bidi="ar-SA"/>
              </w:rPr>
              <w:t>=</w:t>
            </w:r>
            <m:oMath>
              <m:r>
                <w:rPr>
                  <w:rFonts w:ascii="Cambria Math" w:hAnsi="Cambria Math" w:cs="Times New Roman"/>
                  <w:sz w:val="16"/>
                  <w:szCs w:val="16"/>
                  <w:lang w:bidi="ar-SA"/>
                </w:rPr>
                <m:t>phi1</m:t>
              </m:r>
            </m:oMath>
            <w:r w:rsidRPr="009E0F22">
              <w:rPr>
                <w:rFonts w:ascii="Times New Roman" w:hAnsi="Times New Roman" w:cs="Times New Roman"/>
                <w:sz w:val="16"/>
                <w:szCs w:val="16"/>
                <w:lang w:bidi="ar-SA"/>
              </w:rPr>
              <w:t>+</w:t>
            </w:r>
            <m:oMath>
              <m:r>
                <w:rPr>
                  <w:rFonts w:ascii="Cambria Math" w:hAnsi="Cambria Math" w:cs="Times New Roman"/>
                  <w:sz w:val="16"/>
                  <w:szCs w:val="16"/>
                  <w:lang w:bidi="ar-SA"/>
                </w:rPr>
                <m:t>phi2</m:t>
              </m:r>
            </m:oMath>
            <w:r w:rsidRPr="009E0F22">
              <w:rPr>
                <w:rFonts w:ascii="Times New Roman" w:hAnsi="Times New Roman" w:cs="Times New Roman"/>
                <w:sz w:val="16"/>
                <w:szCs w:val="16"/>
                <w:lang w:bidi="ar-SA"/>
              </w:rPr>
              <w:t>;</w:t>
            </w:r>
          </w:p>
          <w:p w14:paraId="12853B9D" w14:textId="77777777" w:rsidR="009369E4" w:rsidRPr="009E0F22" w:rsidRDefault="009369E4" w:rsidP="009E0F22">
            <w:pPr>
              <w:pStyle w:val="PlainText"/>
              <w:bidi w:val="0"/>
              <w:jc w:val="both"/>
              <w:rPr>
                <w:rFonts w:ascii="Times New Roman" w:hAnsi="Times New Roman" w:cs="Times New Roman"/>
                <w:sz w:val="16"/>
                <w:szCs w:val="16"/>
                <w:lang w:bidi="ar-SA"/>
              </w:rPr>
            </w:pPr>
            <m:oMath>
              <m:r>
                <w:rPr>
                  <w:rFonts w:ascii="Cambria Math" w:hAnsi="Cambria Math" w:cs="Times New Roman"/>
                  <w:sz w:val="16"/>
                  <w:szCs w:val="16"/>
                  <w:lang w:bidi="ar-SA"/>
                </w:rPr>
                <m:t>chi</m:t>
              </m:r>
            </m:oMath>
            <w:r w:rsidRPr="009E0F22">
              <w:rPr>
                <w:rFonts w:ascii="Times New Roman" w:hAnsi="Times New Roman" w:cs="Times New Roman"/>
                <w:sz w:val="16"/>
                <w:szCs w:val="16"/>
                <w:lang w:bidi="ar-SA"/>
              </w:rPr>
              <w:t>=2/(</w:t>
            </w:r>
            <m:oMath>
              <m:r>
                <w:rPr>
                  <w:rFonts w:ascii="Cambria Math" w:hAnsi="Cambria Math" w:cs="Times New Roman"/>
                  <w:sz w:val="16"/>
                  <w:szCs w:val="16"/>
                  <w:lang w:bidi="ar-SA"/>
                </w:rPr>
                <m:t>phi</m:t>
              </m:r>
            </m:oMath>
            <w:r w:rsidRPr="009E0F22">
              <w:rPr>
                <w:rFonts w:ascii="Times New Roman" w:hAnsi="Times New Roman" w:cs="Times New Roman"/>
                <w:sz w:val="16"/>
                <w:szCs w:val="16"/>
                <w:lang w:bidi="ar-SA"/>
              </w:rPr>
              <w:t>-2+sqrt(</w:t>
            </w:r>
            <m:oMath>
              <m:r>
                <w:rPr>
                  <w:rFonts w:ascii="Cambria Math" w:hAnsi="Cambria Math" w:cs="Times New Roman"/>
                  <w:sz w:val="16"/>
                  <w:szCs w:val="16"/>
                  <w:lang w:bidi="ar-SA"/>
                </w:rPr>
                <m:t>phi</m:t>
              </m:r>
            </m:oMath>
            <w:r w:rsidRPr="009E0F22">
              <w:rPr>
                <w:rFonts w:ascii="Times New Roman" w:hAnsi="Times New Roman" w:cs="Times New Roman"/>
                <w:sz w:val="16"/>
                <w:szCs w:val="16"/>
                <w:lang w:bidi="ar-SA"/>
              </w:rPr>
              <w:t>^2-4*</w:t>
            </w:r>
            <m:oMath>
              <m:r>
                <w:rPr>
                  <w:rFonts w:ascii="Cambria Math" w:hAnsi="Cambria Math" w:cs="Times New Roman"/>
                  <w:sz w:val="16"/>
                  <w:szCs w:val="16"/>
                  <w:lang w:bidi="ar-SA"/>
                </w:rPr>
                <m:t>phi</m:t>
              </m:r>
            </m:oMath>
            <w:r w:rsidRPr="009E0F22">
              <w:rPr>
                <w:rFonts w:ascii="Times New Roman" w:hAnsi="Times New Roman" w:cs="Times New Roman"/>
                <w:sz w:val="16"/>
                <w:szCs w:val="16"/>
                <w:lang w:bidi="ar-SA"/>
              </w:rPr>
              <w:t>));</w:t>
            </w:r>
          </w:p>
          <w:p w14:paraId="1C4CA338"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lang w:bidi="ar-SA"/>
              </w:rPr>
              <w:t>w=</w:t>
            </w:r>
            <m:oMath>
              <m:r>
                <w:rPr>
                  <w:rFonts w:ascii="Cambria Math" w:hAnsi="Cambria Math" w:cs="Times New Roman"/>
                  <w:sz w:val="16"/>
                  <w:szCs w:val="16"/>
                  <w:lang w:bidi="ar-SA"/>
                </w:rPr>
                <m:t>chi</m:t>
              </m:r>
            </m:oMath>
            <w:r w:rsidRPr="009E0F22">
              <w:rPr>
                <w:rFonts w:ascii="Times New Roman" w:hAnsi="Times New Roman" w:cs="Times New Roman"/>
                <w:sz w:val="16"/>
                <w:szCs w:val="16"/>
                <w:lang w:bidi="ar-SA"/>
              </w:rPr>
              <w:t>;</w:t>
            </w:r>
          </w:p>
          <w:p w14:paraId="431E6320" w14:textId="77777777" w:rsidR="009369E4" w:rsidRPr="009E0F22" w:rsidRDefault="009369E4" w:rsidP="009E0F22">
            <w:pPr>
              <w:pStyle w:val="PlainText"/>
              <w:bidi w:val="0"/>
              <w:jc w:val="both"/>
              <w:rPr>
                <w:rFonts w:ascii="Cambria Math" w:eastAsiaTheme="minorEastAsia" w:hAnsi="Cambria Math" w:cs="Times New Roman"/>
                <w:sz w:val="16"/>
                <w:szCs w:val="16"/>
                <w:lang w:bidi="ar-SA"/>
                <w:oMath/>
              </w:rPr>
            </w:pPr>
            <m:oMathPara>
              <m:oMathParaPr>
                <m:jc m:val="left"/>
              </m:oMathParaPr>
              <m:oMath>
                <m:r>
                  <w:rPr>
                    <w:rFonts w:ascii="Cambria Math" w:eastAsiaTheme="minorEastAsia" w:hAnsi="Cambria Math" w:cs="Times New Roman"/>
                    <w:sz w:val="16"/>
                    <w:szCs w:val="16"/>
                    <w:lang w:bidi="ar-SA"/>
                  </w:rPr>
                  <m:t>c1=phi1*chi;</m:t>
                </m:r>
              </m:oMath>
            </m:oMathPara>
          </w:p>
          <w:p w14:paraId="7FCD9CE9" w14:textId="77777777" w:rsidR="009369E4" w:rsidRPr="009E0F22" w:rsidRDefault="009369E4" w:rsidP="009E0F22">
            <w:pPr>
              <w:pStyle w:val="PlainText"/>
              <w:bidi w:val="0"/>
              <w:jc w:val="both"/>
              <w:rPr>
                <w:rFonts w:ascii="Cambria Math" w:eastAsiaTheme="minorEastAsia" w:hAnsi="Cambria Math" w:cs="Times New Roman"/>
                <w:sz w:val="16"/>
                <w:szCs w:val="16"/>
                <w:lang w:bidi="ar-SA"/>
                <w:oMath/>
              </w:rPr>
            </w:pPr>
            <m:oMathPara>
              <m:oMathParaPr>
                <m:jc m:val="left"/>
              </m:oMathParaPr>
              <m:oMath>
                <m:r>
                  <w:rPr>
                    <w:rFonts w:ascii="Cambria Math" w:eastAsiaTheme="minorEastAsia" w:hAnsi="Cambria Math" w:cs="Times New Roman"/>
                    <w:sz w:val="16"/>
                    <w:szCs w:val="16"/>
                    <w:lang w:bidi="ar-SA"/>
                  </w:rPr>
                  <m:t>c2=phi2*chi;</m:t>
                </m:r>
              </m:oMath>
            </m:oMathPara>
          </w:p>
          <w:p w14:paraId="0E099221" w14:textId="77777777" w:rsidR="009369E4" w:rsidRPr="009E0F22" w:rsidRDefault="009369E4" w:rsidP="009E0F22">
            <w:pPr>
              <w:pStyle w:val="PlainText"/>
              <w:bidi w:val="0"/>
              <w:jc w:val="both"/>
              <w:rPr>
                <w:rFonts w:ascii="Times New Roman" w:hAnsi="Times New Roman" w:cs="Times New Roman"/>
                <w:sz w:val="16"/>
                <w:szCs w:val="16"/>
                <w:lang w:bidi="ar-SA"/>
              </w:rPr>
            </w:pPr>
            <m:oMath>
              <m:r>
                <w:rPr>
                  <w:rFonts w:ascii="Cambria Math" w:hAnsi="Cambria Math" w:cs="Times New Roman"/>
                  <w:sz w:val="16"/>
                  <w:szCs w:val="16"/>
                  <w:lang w:bidi="ar-SA"/>
                </w:rPr>
                <m:t>pCrossove</m:t>
              </m:r>
            </m:oMath>
            <w:r w:rsidRPr="009E0F22">
              <w:rPr>
                <w:rFonts w:ascii="Times New Roman" w:hAnsi="Times New Roman" w:cs="Times New Roman"/>
                <w:sz w:val="16"/>
                <w:szCs w:val="16"/>
                <w:lang w:bidi="ar-SA"/>
              </w:rPr>
              <w:t>r=0.7;</w:t>
            </w:r>
            <w:r w:rsidRPr="009E0F22">
              <w:rPr>
                <w:rFonts w:ascii="Times New Roman" w:hAnsi="Times New Roman" w:cs="Times New Roman"/>
                <w:b/>
                <w:bCs/>
                <w:sz w:val="16"/>
                <w:szCs w:val="16"/>
                <w:lang w:bidi="ar-SA"/>
              </w:rPr>
              <w:t xml:space="preserve"> % Crossover Percentage</w:t>
            </w:r>
            <w:r w:rsidRPr="009E0F22">
              <w:rPr>
                <w:rFonts w:ascii="Times New Roman" w:hAnsi="Times New Roman" w:cs="Times New Roman"/>
                <w:sz w:val="16"/>
                <w:szCs w:val="16"/>
                <w:lang w:bidi="ar-SA"/>
              </w:rPr>
              <w:t xml:space="preserve"> </w:t>
            </w:r>
          </w:p>
          <w:p w14:paraId="2037BCA7" w14:textId="77777777" w:rsidR="009369E4" w:rsidRPr="009E0F22" w:rsidRDefault="009369E4" w:rsidP="009E0F22">
            <w:pPr>
              <w:pStyle w:val="PlainText"/>
              <w:bidi w:val="0"/>
              <w:jc w:val="both"/>
              <w:rPr>
                <w:rFonts w:ascii="Times New Roman" w:hAnsi="Times New Roman" w:cs="Times New Roman"/>
                <w:b/>
                <w:bCs/>
                <w:sz w:val="16"/>
                <w:szCs w:val="16"/>
                <w:lang w:bidi="ar-SA"/>
              </w:rPr>
            </w:pPr>
            <w:r w:rsidRPr="009E0F22">
              <w:rPr>
                <w:rFonts w:ascii="Times New Roman" w:hAnsi="Times New Roman" w:cs="Times New Roman"/>
                <w:b/>
                <w:bCs/>
                <w:sz w:val="16"/>
                <w:szCs w:val="16"/>
                <w:lang w:bidi="ar-SA"/>
              </w:rPr>
              <w:t>% Number of Parents (</w:t>
            </w:r>
            <m:oMath>
              <m:r>
                <m:rPr>
                  <m:sty m:val="bi"/>
                </m:rPr>
                <w:rPr>
                  <w:rFonts w:ascii="Cambria Math" w:hAnsi="Cambria Math" w:cs="Times New Roman"/>
                  <w:sz w:val="16"/>
                  <w:szCs w:val="16"/>
                  <w:lang w:bidi="ar-SA"/>
                </w:rPr>
                <m:t>Offsprings</m:t>
              </m:r>
            </m:oMath>
            <w:r w:rsidRPr="009E0F22">
              <w:rPr>
                <w:rFonts w:ascii="Times New Roman" w:hAnsi="Times New Roman" w:cs="Times New Roman"/>
                <w:b/>
                <w:bCs/>
                <w:sz w:val="16"/>
                <w:szCs w:val="16"/>
                <w:lang w:bidi="ar-SA"/>
              </w:rPr>
              <w:t>)</w:t>
            </w:r>
          </w:p>
          <w:p w14:paraId="154D2325" w14:textId="77777777" w:rsidR="009369E4" w:rsidRPr="009E0F22" w:rsidRDefault="009369E4" w:rsidP="009E0F22">
            <w:pPr>
              <w:pStyle w:val="PlainText"/>
              <w:bidi w:val="0"/>
              <w:jc w:val="both"/>
              <w:rPr>
                <w:rFonts w:ascii="Times New Roman" w:hAnsi="Times New Roman" w:cs="Times New Roman"/>
                <w:b/>
                <w:bCs/>
                <w:sz w:val="16"/>
                <w:szCs w:val="16"/>
                <w:lang w:bidi="ar-SA"/>
              </w:rPr>
            </w:pPr>
            <m:oMath>
              <m:r>
                <w:rPr>
                  <w:rFonts w:ascii="Cambria Math" w:hAnsi="Cambria Math" w:cs="Times New Roman"/>
                  <w:sz w:val="16"/>
                  <w:szCs w:val="16"/>
                  <w:lang w:bidi="ar-SA"/>
                </w:rPr>
                <m:t>nCrossover</m:t>
              </m:r>
            </m:oMath>
            <w:r w:rsidRPr="009E0F22">
              <w:rPr>
                <w:rFonts w:ascii="Times New Roman" w:hAnsi="Times New Roman" w:cs="Times New Roman"/>
                <w:sz w:val="16"/>
                <w:szCs w:val="16"/>
                <w:lang w:bidi="ar-SA"/>
              </w:rPr>
              <w:t>=round(</w:t>
            </w:r>
            <m:oMath>
              <m:r>
                <w:rPr>
                  <w:rFonts w:ascii="Cambria Math" w:hAnsi="Cambria Math" w:cs="Times New Roman"/>
                  <w:sz w:val="16"/>
                  <w:szCs w:val="16"/>
                  <w:lang w:bidi="ar-SA"/>
                </w:rPr>
                <m:t>pCrossover*nPop/2)*2</m:t>
              </m:r>
            </m:oMath>
            <w:r w:rsidRPr="009E0F22">
              <w:rPr>
                <w:rFonts w:ascii="Times New Roman" w:hAnsi="Times New Roman" w:cs="Times New Roman"/>
                <w:sz w:val="16"/>
                <w:szCs w:val="16"/>
                <w:lang w:bidi="ar-SA"/>
              </w:rPr>
              <w:t xml:space="preserve">; </w:t>
            </w:r>
          </w:p>
          <w:p w14:paraId="4B49F910" w14:textId="77777777" w:rsidR="009369E4" w:rsidRPr="009E0F22" w:rsidRDefault="009369E4" w:rsidP="009E0F22">
            <w:pPr>
              <w:pStyle w:val="PlainText"/>
              <w:bidi w:val="0"/>
              <w:jc w:val="both"/>
              <w:rPr>
                <w:rFonts w:ascii="Times New Roman" w:hAnsi="Times New Roman" w:cs="Times New Roman"/>
                <w:sz w:val="16"/>
                <w:szCs w:val="16"/>
                <w:lang w:bidi="ar-SA"/>
              </w:rPr>
            </w:pPr>
            <m:oMath>
              <m:r>
                <w:rPr>
                  <w:rFonts w:ascii="Cambria Math" w:hAnsi="Cambria Math" w:cs="Times New Roman"/>
                  <w:sz w:val="16"/>
                  <w:szCs w:val="16"/>
                  <w:lang w:bidi="ar-SA"/>
                </w:rPr>
                <m:t>pMutation</m:t>
              </m:r>
            </m:oMath>
            <w:r w:rsidRPr="009E0F22">
              <w:rPr>
                <w:rFonts w:ascii="Times New Roman" w:hAnsi="Times New Roman" w:cs="Times New Roman"/>
                <w:sz w:val="16"/>
                <w:szCs w:val="16"/>
                <w:lang w:bidi="ar-SA"/>
              </w:rPr>
              <w:t xml:space="preserve">=0.2; </w:t>
            </w:r>
            <w:r w:rsidRPr="009E0F22">
              <w:rPr>
                <w:rFonts w:ascii="Times New Roman" w:hAnsi="Times New Roman" w:cs="Times New Roman"/>
                <w:b/>
                <w:bCs/>
                <w:sz w:val="16"/>
                <w:szCs w:val="16"/>
                <w:lang w:bidi="ar-SA"/>
              </w:rPr>
              <w:t>% Mutation Percentage</w:t>
            </w:r>
          </w:p>
          <w:p w14:paraId="6FE4C49C" w14:textId="77777777" w:rsidR="009369E4" w:rsidRPr="009E0F22" w:rsidRDefault="009369E4" w:rsidP="009E0F22">
            <w:pPr>
              <w:pStyle w:val="PlainText"/>
              <w:bidi w:val="0"/>
              <w:jc w:val="both"/>
              <w:rPr>
                <w:rFonts w:ascii="Times New Roman" w:hAnsi="Times New Roman" w:cs="Times New Roman"/>
                <w:b/>
                <w:bCs/>
                <w:sz w:val="16"/>
                <w:szCs w:val="16"/>
                <w:lang w:bidi="ar-SA"/>
              </w:rPr>
            </w:pPr>
            <m:oMath>
              <m:r>
                <w:rPr>
                  <w:rFonts w:ascii="Cambria Math" w:hAnsi="Cambria Math" w:cs="Times New Roman"/>
                  <w:sz w:val="16"/>
                  <w:szCs w:val="16"/>
                  <w:lang w:bidi="ar-SA"/>
                </w:rPr>
                <m:t>nMutation</m:t>
              </m:r>
            </m:oMath>
            <w:r w:rsidRPr="009E0F22">
              <w:rPr>
                <w:rFonts w:ascii="Times New Roman" w:hAnsi="Times New Roman" w:cs="Times New Roman"/>
                <w:sz w:val="16"/>
                <w:szCs w:val="16"/>
                <w:lang w:bidi="ar-SA"/>
              </w:rPr>
              <w:t>=round(</w:t>
            </w:r>
            <m:oMath>
              <m:r>
                <w:rPr>
                  <w:rFonts w:ascii="Cambria Math" w:hAnsi="Cambria Math" w:cs="Times New Roman"/>
                  <w:sz w:val="16"/>
                  <w:szCs w:val="16"/>
                  <w:lang w:bidi="ar-SA"/>
                </w:rPr>
                <m:t>pMutation*nPop</m:t>
              </m:r>
            </m:oMath>
            <w:r w:rsidRPr="009E0F22">
              <w:rPr>
                <w:rFonts w:ascii="Times New Roman" w:hAnsi="Times New Roman" w:cs="Times New Roman"/>
                <w:sz w:val="16"/>
                <w:szCs w:val="16"/>
                <w:lang w:bidi="ar-SA"/>
              </w:rPr>
              <w:t xml:space="preserve">);  </w:t>
            </w:r>
            <w:r w:rsidRPr="009E0F22">
              <w:rPr>
                <w:rFonts w:ascii="Times New Roman" w:hAnsi="Times New Roman" w:cs="Times New Roman"/>
                <w:b/>
                <w:bCs/>
                <w:sz w:val="16"/>
                <w:szCs w:val="16"/>
                <w:lang w:bidi="ar-SA"/>
              </w:rPr>
              <w:t>% Number of Mutants</w:t>
            </w:r>
          </w:p>
          <w:p w14:paraId="365780CB" w14:textId="77777777" w:rsidR="009369E4" w:rsidRPr="009E0F22" w:rsidRDefault="009369E4" w:rsidP="009E0F22">
            <w:pPr>
              <w:pStyle w:val="PlainText"/>
              <w:bidi w:val="0"/>
              <w:jc w:val="both"/>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Initialization</w:t>
            </w:r>
          </w:p>
          <w:p w14:paraId="55F4C9C8" w14:textId="77777777" w:rsidR="009369E4" w:rsidRPr="009E0F22" w:rsidRDefault="009369E4" w:rsidP="009E0F22">
            <w:pPr>
              <w:pStyle w:val="PlainText"/>
              <w:bidi w:val="0"/>
              <w:jc w:val="both"/>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Empty Structure to Hold Individuals Data</w:t>
            </w:r>
          </w:p>
          <w:p w14:paraId="2AEDD5EC" w14:textId="77777777" w:rsidR="009369E4" w:rsidRPr="009E0F22" w:rsidRDefault="009369E4" w:rsidP="009E0F22">
            <w:pPr>
              <w:pStyle w:val="PlainText"/>
              <w:bidi w:val="0"/>
              <w:jc w:val="both"/>
              <w:rPr>
                <w:rFonts w:ascii="Times New Roman" w:hAnsi="Times New Roman" w:cs="Times New Roman"/>
                <w:sz w:val="16"/>
                <w:szCs w:val="16"/>
                <w:lang w:bidi="ar-SA"/>
              </w:rPr>
            </w:pPr>
            <m:oMath>
              <m:r>
                <w:rPr>
                  <w:rFonts w:ascii="Cambria Math" w:hAnsi="Cambria Math" w:cs="Times New Roman"/>
                  <w:sz w:val="16"/>
                  <w:szCs w:val="16"/>
                  <w:lang w:bidi="ar-SA"/>
                </w:rPr>
                <m:t>empty_individual.Position</m:t>
              </m:r>
            </m:oMath>
            <w:r w:rsidRPr="009E0F22">
              <w:rPr>
                <w:rFonts w:ascii="Times New Roman" w:hAnsi="Times New Roman" w:cs="Times New Roman"/>
                <w:sz w:val="16"/>
                <w:szCs w:val="16"/>
                <w:lang w:bidi="ar-SA"/>
              </w:rPr>
              <w:t>=[];</w:t>
            </w:r>
          </w:p>
          <w:p w14:paraId="01349787" w14:textId="77777777" w:rsidR="009369E4" w:rsidRPr="009E0F22" w:rsidRDefault="009369E4" w:rsidP="009E0F22">
            <w:pPr>
              <w:pStyle w:val="PlainText"/>
              <w:bidi w:val="0"/>
              <w:jc w:val="both"/>
              <w:rPr>
                <w:rFonts w:ascii="Times New Roman" w:hAnsi="Times New Roman" w:cs="Times New Roman"/>
                <w:sz w:val="16"/>
                <w:szCs w:val="16"/>
                <w:lang w:bidi="ar-SA"/>
              </w:rPr>
            </w:pPr>
            <m:oMath>
              <m:r>
                <w:rPr>
                  <w:rFonts w:ascii="Cambria Math" w:hAnsi="Cambria Math" w:cs="Times New Roman"/>
                  <w:sz w:val="16"/>
                  <w:szCs w:val="16"/>
                  <w:lang w:bidi="ar-SA"/>
                </w:rPr>
                <m:t>empty_individual.Velocity</m:t>
              </m:r>
            </m:oMath>
            <w:r w:rsidRPr="009E0F22">
              <w:rPr>
                <w:rFonts w:ascii="Times New Roman" w:hAnsi="Times New Roman" w:cs="Times New Roman"/>
                <w:sz w:val="16"/>
                <w:szCs w:val="16"/>
                <w:lang w:bidi="ar-SA"/>
              </w:rPr>
              <w:t>=[];</w:t>
            </w:r>
          </w:p>
          <w:p w14:paraId="59A5D2E2" w14:textId="77777777" w:rsidR="009369E4" w:rsidRPr="009E0F22" w:rsidRDefault="009369E4" w:rsidP="009E0F22">
            <w:pPr>
              <w:pStyle w:val="PlainText"/>
              <w:bidi w:val="0"/>
              <w:jc w:val="both"/>
              <w:rPr>
                <w:rFonts w:ascii="Times New Roman" w:hAnsi="Times New Roman" w:cs="Times New Roman"/>
                <w:sz w:val="16"/>
                <w:szCs w:val="16"/>
                <w:lang w:bidi="ar-SA"/>
              </w:rPr>
            </w:pPr>
            <m:oMath>
              <m:r>
                <w:rPr>
                  <w:rFonts w:ascii="Cambria Math" w:hAnsi="Cambria Math" w:cs="Times New Roman"/>
                  <w:sz w:val="16"/>
                  <w:szCs w:val="16"/>
                  <w:lang w:bidi="ar-SA"/>
                </w:rPr>
                <m:t>empty_individual.Cost</m:t>
              </m:r>
            </m:oMath>
            <w:r w:rsidRPr="009E0F22">
              <w:rPr>
                <w:rFonts w:ascii="Times New Roman" w:hAnsi="Times New Roman" w:cs="Times New Roman"/>
                <w:sz w:val="16"/>
                <w:szCs w:val="16"/>
                <w:lang w:bidi="ar-SA"/>
              </w:rPr>
              <w:t>=[];</w:t>
            </w:r>
          </w:p>
          <w:p w14:paraId="499814D3" w14:textId="77777777" w:rsidR="009369E4" w:rsidRPr="009E0F22" w:rsidRDefault="009369E4" w:rsidP="009E0F22">
            <w:pPr>
              <w:pStyle w:val="PlainText"/>
              <w:bidi w:val="0"/>
              <w:jc w:val="both"/>
              <w:rPr>
                <w:rFonts w:ascii="Times New Roman" w:hAnsi="Times New Roman" w:cs="Times New Roman"/>
                <w:sz w:val="16"/>
                <w:szCs w:val="16"/>
                <w:lang w:bidi="ar-SA"/>
              </w:rPr>
            </w:pPr>
            <m:oMath>
              <m:r>
                <w:rPr>
                  <w:rFonts w:ascii="Cambria Math" w:hAnsi="Cambria Math" w:cs="Times New Roman"/>
                  <w:sz w:val="16"/>
                  <w:szCs w:val="16"/>
                  <w:lang w:bidi="ar-SA"/>
                </w:rPr>
                <m:t>empty_individual.Best.Position</m:t>
              </m:r>
            </m:oMath>
            <w:r w:rsidRPr="009E0F22">
              <w:rPr>
                <w:rFonts w:ascii="Times New Roman" w:hAnsi="Times New Roman" w:cs="Times New Roman"/>
                <w:sz w:val="16"/>
                <w:szCs w:val="16"/>
                <w:lang w:bidi="ar-SA"/>
              </w:rPr>
              <w:t>=[];</w:t>
            </w:r>
          </w:p>
          <w:p w14:paraId="6A63B718" w14:textId="77777777" w:rsidR="009369E4" w:rsidRPr="009E0F22" w:rsidRDefault="009369E4" w:rsidP="009E0F22">
            <w:pPr>
              <w:pStyle w:val="PlainText"/>
              <w:bidi w:val="0"/>
              <w:jc w:val="both"/>
              <w:rPr>
                <w:rFonts w:ascii="Times New Roman" w:hAnsi="Times New Roman" w:cs="Times New Roman"/>
                <w:sz w:val="16"/>
                <w:szCs w:val="16"/>
                <w:lang w:bidi="ar-SA"/>
              </w:rPr>
            </w:pPr>
            <m:oMath>
              <m:r>
                <w:rPr>
                  <w:rFonts w:ascii="Cambria Math" w:hAnsi="Cambria Math" w:cs="Times New Roman"/>
                  <w:sz w:val="16"/>
                  <w:szCs w:val="16"/>
                  <w:lang w:bidi="ar-SA"/>
                </w:rPr>
                <m:t>empty_individual.Best.Cost</m:t>
              </m:r>
            </m:oMath>
            <w:r w:rsidRPr="009E0F22">
              <w:rPr>
                <w:rFonts w:ascii="Times New Roman" w:hAnsi="Times New Roman" w:cs="Times New Roman"/>
                <w:sz w:val="16"/>
                <w:szCs w:val="16"/>
                <w:lang w:bidi="ar-SA"/>
              </w:rPr>
              <w:t>=[];</w:t>
            </w:r>
          </w:p>
          <w:p w14:paraId="0E7408C3" w14:textId="77777777" w:rsidR="009369E4" w:rsidRPr="009E0F22" w:rsidRDefault="009369E4" w:rsidP="009E0F22">
            <w:pPr>
              <w:pStyle w:val="PlainText"/>
              <w:bidi w:val="0"/>
              <w:jc w:val="both"/>
              <w:rPr>
                <w:rFonts w:ascii="Times New Roman" w:hAnsi="Times New Roman" w:cs="Times New Roman"/>
                <w:b/>
                <w:bCs/>
                <w:sz w:val="16"/>
                <w:szCs w:val="16"/>
                <w:lang w:bidi="ar-SA"/>
              </w:rPr>
            </w:pPr>
            <w:r w:rsidRPr="009E0F22">
              <w:rPr>
                <w:rFonts w:ascii="Times New Roman" w:hAnsi="Times New Roman" w:cs="Times New Roman"/>
                <w:sz w:val="16"/>
                <w:szCs w:val="16"/>
                <w:rtl/>
                <w:lang w:bidi="ar-SA"/>
              </w:rPr>
              <w:lastRenderedPageBreak/>
              <w:t>%</w:t>
            </w: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Create Population Matrix</w:t>
            </w:r>
          </w:p>
          <w:p w14:paraId="1480C9AE"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lang w:bidi="ar-SA"/>
              </w:rPr>
              <w:t>pop=</w:t>
            </w:r>
            <m:oMath>
              <m:r>
                <w:rPr>
                  <w:rFonts w:ascii="Cambria Math" w:hAnsi="Cambria Math" w:cs="Times New Roman"/>
                  <w:sz w:val="16"/>
                  <w:szCs w:val="16"/>
                  <w:lang w:bidi="ar-SA"/>
                </w:rPr>
                <m:t>repmat</m:t>
              </m:r>
            </m:oMath>
            <w:r w:rsidRPr="009E0F22">
              <w:rPr>
                <w:rFonts w:ascii="Times New Roman" w:hAnsi="Times New Roman" w:cs="Times New Roman"/>
                <w:sz w:val="16"/>
                <w:szCs w:val="16"/>
                <w:lang w:bidi="ar-SA"/>
              </w:rPr>
              <w:t>(empty_individual,</w:t>
            </w:r>
            <m:oMath>
              <m:r>
                <w:rPr>
                  <w:rFonts w:ascii="Cambria Math" w:hAnsi="Cambria Math" w:cs="Times New Roman"/>
                  <w:sz w:val="16"/>
                  <w:szCs w:val="16"/>
                  <w:lang w:bidi="ar-SA"/>
                </w:rPr>
                <m:t>nPop</m:t>
              </m:r>
            </m:oMath>
            <w:r w:rsidRPr="009E0F22">
              <w:rPr>
                <w:rFonts w:ascii="Times New Roman" w:hAnsi="Times New Roman" w:cs="Times New Roman"/>
                <w:sz w:val="16"/>
                <w:szCs w:val="16"/>
                <w:lang w:bidi="ar-SA"/>
              </w:rPr>
              <w:t>,1);</w:t>
            </w:r>
          </w:p>
          <w:p w14:paraId="2BC5CB77" w14:textId="77777777" w:rsidR="009369E4" w:rsidRPr="009E0F22" w:rsidRDefault="009369E4" w:rsidP="009E0F22">
            <w:pPr>
              <w:pStyle w:val="PlainText"/>
              <w:bidi w:val="0"/>
              <w:jc w:val="both"/>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Global Best</w:t>
            </w:r>
          </w:p>
          <w:p w14:paraId="5E1B50FF" w14:textId="77777777" w:rsidR="009369E4" w:rsidRPr="009E0F22" w:rsidRDefault="009369E4" w:rsidP="009E0F22">
            <w:pPr>
              <w:pStyle w:val="PlainText"/>
              <w:bidi w:val="0"/>
              <w:jc w:val="both"/>
              <w:rPr>
                <w:rFonts w:ascii="Times New Roman" w:hAnsi="Times New Roman" w:cs="Times New Roman"/>
                <w:sz w:val="16"/>
                <w:szCs w:val="16"/>
                <w:lang w:bidi="ar-SA"/>
              </w:rPr>
            </w:pPr>
            <m:oMath>
              <m:r>
                <w:rPr>
                  <w:rFonts w:ascii="Cambria Math" w:hAnsi="Cambria Math" w:cs="Times New Roman"/>
                  <w:sz w:val="16"/>
                  <w:szCs w:val="16"/>
                  <w:lang w:bidi="ar-SA"/>
                </w:rPr>
                <m:t>BestSol.Cost=inf</m:t>
              </m:r>
            </m:oMath>
            <w:r w:rsidRPr="009E0F22">
              <w:rPr>
                <w:rFonts w:ascii="Times New Roman" w:hAnsi="Times New Roman" w:cs="Times New Roman"/>
                <w:sz w:val="16"/>
                <w:szCs w:val="16"/>
                <w:lang w:bidi="ar-SA"/>
              </w:rPr>
              <w:t>;</w:t>
            </w:r>
          </w:p>
          <w:p w14:paraId="58FF2C63" w14:textId="77777777" w:rsidR="009369E4" w:rsidRPr="009E0F22" w:rsidRDefault="009369E4" w:rsidP="009E0F22">
            <w:pPr>
              <w:pStyle w:val="PlainText"/>
              <w:bidi w:val="0"/>
              <w:ind w:left="877"/>
              <w:jc w:val="both"/>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Initialize Positions</w:t>
            </w:r>
          </w:p>
          <w:p w14:paraId="5056C56E" w14:textId="77777777" w:rsidR="009369E4" w:rsidRPr="009E0F22" w:rsidRDefault="009369E4" w:rsidP="009E0F22">
            <w:pPr>
              <w:pStyle w:val="PlainText"/>
              <w:bidi w:val="0"/>
              <w:ind w:left="877"/>
              <w:jc w:val="both"/>
              <w:rPr>
                <w:rFonts w:ascii="Times New Roman" w:hAnsi="Times New Roman" w:cs="Times New Roman"/>
                <w:sz w:val="16"/>
                <w:szCs w:val="16"/>
                <w:rtl/>
              </w:rPr>
            </w:pPr>
            <w:r w:rsidRPr="009E0F22">
              <w:rPr>
                <w:rFonts w:ascii="Times New Roman" w:hAnsi="Times New Roman" w:cs="Times New Roman"/>
                <w:b/>
                <w:bCs/>
                <w:sz w:val="16"/>
                <w:szCs w:val="16"/>
                <w:lang w:bidi="ar-SA"/>
              </w:rPr>
              <w:t>for</w:t>
            </w:r>
            <w:r w:rsidRPr="009E0F22">
              <w:rPr>
                <w:rFonts w:ascii="Times New Roman" w:hAnsi="Times New Roman" w:cs="Times New Roman"/>
                <w:sz w:val="16"/>
                <w:szCs w:val="16"/>
                <w:lang w:bidi="ar-SA"/>
              </w:rPr>
              <w:t xml:space="preserve"> </w:t>
            </w:r>
            <m:oMath>
              <m:r>
                <w:rPr>
                  <w:rFonts w:ascii="Cambria Math" w:hAnsi="Cambria Math" w:cs="Times New Roman"/>
                  <w:sz w:val="16"/>
                  <w:szCs w:val="16"/>
                  <w:lang w:bidi="ar-SA"/>
                </w:rPr>
                <m:t>i</m:t>
              </m:r>
            </m:oMath>
            <w:r w:rsidRPr="009E0F22">
              <w:rPr>
                <w:rFonts w:ascii="Times New Roman" w:hAnsi="Times New Roman" w:cs="Times New Roman"/>
                <w:sz w:val="16"/>
                <w:szCs w:val="16"/>
                <w:lang w:bidi="ar-SA"/>
              </w:rPr>
              <w:t>=1:</w:t>
            </w:r>
            <m:oMath>
              <m:r>
                <w:rPr>
                  <w:rFonts w:ascii="Cambria Math" w:hAnsi="Cambria Math" w:cs="Times New Roman"/>
                  <w:sz w:val="16"/>
                  <w:szCs w:val="16"/>
                  <w:lang w:bidi="ar-SA"/>
                </w:rPr>
                <m:t>nPop</m:t>
              </m:r>
            </m:oMath>
            <w:r w:rsidRPr="009E0F22">
              <w:rPr>
                <w:rFonts w:ascii="Times New Roman" w:hAnsi="Times New Roman" w:cs="Times New Roman"/>
                <w:sz w:val="16"/>
                <w:szCs w:val="16"/>
                <w:rtl/>
                <w:lang w:bidi="ar-SA"/>
              </w:rPr>
              <w:t xml:space="preserve"> </w:t>
            </w:r>
          </w:p>
          <w:p w14:paraId="2BE0E348" w14:textId="77777777" w:rsidR="009369E4" w:rsidRPr="009E0F22" w:rsidRDefault="009369E4" w:rsidP="009E0F22">
            <w:pPr>
              <w:pStyle w:val="PlainText"/>
              <w:bidi w:val="0"/>
              <w:ind w:left="877"/>
              <w:jc w:val="both"/>
              <w:rPr>
                <w:rFonts w:ascii="Cambria Math" w:hAnsi="Cambria Math" w:cs="Times New Roman"/>
                <w:sz w:val="16"/>
                <w:szCs w:val="16"/>
                <w:lang w:bidi="ar-SA"/>
                <w:oMath/>
              </w:rPr>
            </w:pPr>
            <m:oMathPara>
              <m:oMathParaPr>
                <m:jc m:val="left"/>
              </m:oMathParaPr>
              <m:oMath>
                <m:r>
                  <w:rPr>
                    <w:rFonts w:ascii="Cambria Math" w:hAnsi="Cambria Math" w:cs="Times New Roman"/>
                    <w:sz w:val="16"/>
                    <w:szCs w:val="16"/>
                    <w:rtl/>
                    <w:lang w:bidi="ar-SA"/>
                  </w:rPr>
                  <m:t xml:space="preserve">    </m:t>
                </m:r>
                <m:r>
                  <w:rPr>
                    <w:rFonts w:ascii="Cambria Math" w:hAnsi="Cambria Math" w:cs="Times New Roman"/>
                    <w:sz w:val="16"/>
                    <w:szCs w:val="16"/>
                    <w:lang w:bidi="ar-SA"/>
                  </w:rPr>
                  <m:t>pop(i).Position=unifrnd(VarMin,VarMax,VarSize);</m:t>
                </m:r>
              </m:oMath>
            </m:oMathPara>
          </w:p>
          <w:p w14:paraId="6D7BFE38" w14:textId="77777777" w:rsidR="009369E4" w:rsidRPr="009E0F22" w:rsidRDefault="009369E4" w:rsidP="009E0F22">
            <w:pPr>
              <w:pStyle w:val="PlainText"/>
              <w:bidi w:val="0"/>
              <w:ind w:left="877"/>
              <w:jc w:val="both"/>
              <w:rPr>
                <w:rFonts w:ascii="Cambria Math" w:hAnsi="Cambria Math" w:cs="Times New Roman"/>
                <w:sz w:val="16"/>
                <w:szCs w:val="16"/>
                <w:lang w:bidi="ar-SA"/>
                <w:oMath/>
              </w:rPr>
            </w:pPr>
            <m:oMathPara>
              <m:oMathParaPr>
                <m:jc m:val="left"/>
              </m:oMathParaPr>
              <m:oMath>
                <m:r>
                  <w:rPr>
                    <w:rFonts w:ascii="Cambria Math" w:hAnsi="Cambria Math" w:cs="Times New Roman"/>
                    <w:sz w:val="16"/>
                    <w:szCs w:val="16"/>
                    <w:rtl/>
                    <w:lang w:bidi="ar-SA"/>
                  </w:rPr>
                  <m:t xml:space="preserve">    </m:t>
                </m:r>
                <m:r>
                  <w:rPr>
                    <w:rFonts w:ascii="Cambria Math" w:hAnsi="Cambria Math" w:cs="Times New Roman"/>
                    <w:sz w:val="16"/>
                    <w:szCs w:val="16"/>
                    <w:lang w:bidi="ar-SA"/>
                  </w:rPr>
                  <m:t>pop(i).Velocity=zeros(VarSize);</m:t>
                </m:r>
              </m:oMath>
            </m:oMathPara>
          </w:p>
          <w:p w14:paraId="48D4ABF8" w14:textId="77777777" w:rsidR="009369E4" w:rsidRPr="009E0F22" w:rsidRDefault="009369E4" w:rsidP="009E0F22">
            <w:pPr>
              <w:pStyle w:val="PlainText"/>
              <w:bidi w:val="0"/>
              <w:ind w:left="877"/>
              <w:jc w:val="both"/>
              <w:rPr>
                <w:rFonts w:ascii="Times New Roman" w:hAnsi="Times New Roman" w:cs="Times New Roman"/>
                <w:sz w:val="16"/>
                <w:szCs w:val="16"/>
                <w:rtl/>
              </w:rPr>
            </w:pPr>
            <w:r w:rsidRPr="009E0F22">
              <w:rPr>
                <w:rFonts w:ascii="Times New Roman" w:hAnsi="Times New Roman" w:cs="Times New Roman"/>
                <w:sz w:val="16"/>
                <w:szCs w:val="16"/>
                <w:rtl/>
                <w:lang w:bidi="ar-SA"/>
              </w:rPr>
              <w:t xml:space="preserve">    </w:t>
            </w:r>
          </w:p>
          <w:p w14:paraId="21D62C3A" w14:textId="77777777" w:rsidR="009369E4" w:rsidRPr="009E0F22" w:rsidRDefault="009369E4" w:rsidP="009E0F22">
            <w:pPr>
              <w:pStyle w:val="PlainText"/>
              <w:bidi w:val="0"/>
              <w:ind w:left="877"/>
              <w:jc w:val="both"/>
              <w:rPr>
                <w:rFonts w:ascii="Times New Roman" w:hAnsi="Times New Roman" w:cs="Times New Roman"/>
                <w:sz w:val="16"/>
                <w:szCs w:val="16"/>
                <w:lang w:bidi="ar-SA"/>
              </w:rPr>
            </w:pPr>
            <m:oMathPara>
              <m:oMathParaPr>
                <m:jc m:val="left"/>
              </m:oMathParaPr>
              <m:oMath>
                <m:r>
                  <w:rPr>
                    <w:rFonts w:ascii="Cambria Math" w:hAnsi="Cambria Math" w:cs="Times New Roman"/>
                    <w:sz w:val="16"/>
                    <w:szCs w:val="16"/>
                    <w:rtl/>
                    <w:lang w:bidi="ar-SA"/>
                  </w:rPr>
                  <m:t xml:space="preserve">    </m:t>
                </m:r>
                <m:r>
                  <w:rPr>
                    <w:rFonts w:ascii="Cambria Math" w:hAnsi="Cambria Math" w:cs="Times New Roman"/>
                    <w:sz w:val="16"/>
                    <w:szCs w:val="16"/>
                    <w:lang w:bidi="ar-SA"/>
                  </w:rPr>
                  <m:t>pop(i).Cost=CostFunction(pop(i).Position);</m:t>
                </m:r>
              </m:oMath>
            </m:oMathPara>
          </w:p>
          <w:p w14:paraId="306B6C76" w14:textId="77777777" w:rsidR="009369E4" w:rsidRPr="009E0F22" w:rsidRDefault="009369E4" w:rsidP="009E0F22">
            <w:pPr>
              <w:pStyle w:val="PlainText"/>
              <w:bidi w:val="0"/>
              <w:ind w:left="877"/>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rtl/>
                  <w:lang w:bidi="ar-SA"/>
                </w:rPr>
                <m:t xml:space="preserve"> </m:t>
              </m:r>
              <m:r>
                <w:rPr>
                  <w:rFonts w:ascii="Cambria Math" w:hAnsi="Cambria Math" w:cs="Times New Roman"/>
                  <w:sz w:val="16"/>
                  <w:szCs w:val="16"/>
                  <w:lang w:bidi="ar-SA"/>
                </w:rPr>
                <m:t>pop(i).Best.Position=pop(i).Position;</m:t>
              </m:r>
            </m:oMath>
          </w:p>
          <w:p w14:paraId="242CB7F8" w14:textId="77777777" w:rsidR="009369E4" w:rsidRPr="009E0F22" w:rsidRDefault="009369E4" w:rsidP="009E0F22">
            <w:pPr>
              <w:pStyle w:val="PlainText"/>
              <w:bidi w:val="0"/>
              <w:ind w:left="877"/>
              <w:jc w:val="both"/>
              <w:rPr>
                <w:rFonts w:ascii="Times New Roman" w:hAnsi="Times New Roman" w:cs="Times New Roman"/>
                <w:sz w:val="16"/>
                <w:szCs w:val="16"/>
                <w:lang w:bidi="ar-SA"/>
              </w:rPr>
            </w:pPr>
            <m:oMathPara>
              <m:oMathParaPr>
                <m:jc m:val="left"/>
              </m:oMathParaPr>
              <m:oMath>
                <m:r>
                  <w:rPr>
                    <w:rFonts w:ascii="Cambria Math" w:hAnsi="Cambria Math" w:cs="Times New Roman"/>
                    <w:sz w:val="16"/>
                    <w:szCs w:val="16"/>
                    <w:rtl/>
                    <w:lang w:bidi="ar-SA"/>
                  </w:rPr>
                  <m:t xml:space="preserve">    </m:t>
                </m:r>
                <m:r>
                  <w:rPr>
                    <w:rFonts w:ascii="Cambria Math" w:hAnsi="Cambria Math" w:cs="Times New Roman"/>
                    <w:sz w:val="16"/>
                    <w:szCs w:val="16"/>
                    <w:lang w:bidi="ar-SA"/>
                  </w:rPr>
                  <m:t>pop(i).Best.Cost=pop(i).Cost;</m:t>
                </m:r>
              </m:oMath>
            </m:oMathPara>
          </w:p>
          <w:p w14:paraId="629A7B69" w14:textId="77777777" w:rsidR="009369E4" w:rsidRPr="009E0F22" w:rsidRDefault="009369E4" w:rsidP="009E0F22">
            <w:pPr>
              <w:pStyle w:val="PlainText"/>
              <w:bidi w:val="0"/>
              <w:ind w:left="877"/>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lang w:bidi="ar-SA"/>
              </w:rPr>
              <w:t>if</w:t>
            </w:r>
            <w:r w:rsidRPr="009E0F22">
              <w:rPr>
                <w:rFonts w:ascii="Times New Roman" w:hAnsi="Times New Roman" w:cs="Times New Roman"/>
                <w:sz w:val="16"/>
                <w:szCs w:val="16"/>
                <w:lang w:bidi="ar-SA"/>
              </w:rPr>
              <w:t xml:space="preserve"> </w:t>
            </w:r>
            <m:oMath>
              <m:r>
                <w:rPr>
                  <w:rFonts w:ascii="Cambria Math" w:hAnsi="Cambria Math" w:cs="Times New Roman"/>
                  <w:sz w:val="16"/>
                  <w:szCs w:val="16"/>
                  <w:lang w:bidi="ar-SA"/>
                </w:rPr>
                <m:t>pop(i).Best.Cost&lt;BestSol.Cost</m:t>
              </m:r>
            </m:oMath>
          </w:p>
          <w:p w14:paraId="5B7D4E93" w14:textId="77777777" w:rsidR="009369E4" w:rsidRPr="009E0F22" w:rsidRDefault="009369E4" w:rsidP="009E0F22">
            <w:pPr>
              <w:pStyle w:val="PlainText"/>
              <w:bidi w:val="0"/>
              <w:ind w:left="877"/>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BestSol=pop(i).Best;</m:t>
              </m:r>
            </m:oMath>
          </w:p>
          <w:p w14:paraId="713C38AA" w14:textId="77777777" w:rsidR="009369E4" w:rsidRPr="009E0F22" w:rsidRDefault="009369E4" w:rsidP="009E0F22">
            <w:pPr>
              <w:pStyle w:val="PlainText"/>
              <w:bidi w:val="0"/>
              <w:ind w:left="877"/>
              <w:jc w:val="both"/>
              <w:rPr>
                <w:rFonts w:ascii="Times New Roman" w:hAnsi="Times New Roman" w:cs="Times New Roman"/>
                <w:b/>
                <w:bCs/>
                <w:sz w:val="16"/>
                <w:szCs w:val="16"/>
                <w:lang w:bidi="ar-SA"/>
              </w:rPr>
            </w:pPr>
            <w:r w:rsidRPr="009E0F22">
              <w:rPr>
                <w:rFonts w:ascii="Times New Roman" w:hAnsi="Times New Roman" w:cs="Times New Roman"/>
                <w:b/>
                <w:bCs/>
                <w:sz w:val="16"/>
                <w:szCs w:val="16"/>
                <w:rtl/>
              </w:rPr>
              <w:t xml:space="preserve">    </w:t>
            </w: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end</w:t>
            </w:r>
          </w:p>
          <w:p w14:paraId="2E56B4BD" w14:textId="77777777" w:rsidR="009369E4" w:rsidRPr="009E0F22" w:rsidRDefault="009369E4" w:rsidP="009E0F22">
            <w:pPr>
              <w:pStyle w:val="PlainText"/>
              <w:bidi w:val="0"/>
              <w:ind w:left="877"/>
              <w:jc w:val="both"/>
              <w:rPr>
                <w:rFonts w:ascii="Times New Roman" w:hAnsi="Times New Roman" w:cs="Times New Roman"/>
                <w:b/>
                <w:bCs/>
                <w:sz w:val="16"/>
                <w:szCs w:val="16"/>
                <w:lang w:bidi="ar-SA"/>
              </w:rPr>
            </w:pPr>
            <w:r w:rsidRPr="009E0F22">
              <w:rPr>
                <w:rFonts w:ascii="Times New Roman" w:hAnsi="Times New Roman" w:cs="Times New Roman"/>
                <w:b/>
                <w:bCs/>
                <w:sz w:val="16"/>
                <w:szCs w:val="16"/>
                <w:lang w:bidi="ar-SA"/>
              </w:rPr>
              <w:t>end</w:t>
            </w:r>
          </w:p>
          <w:p w14:paraId="4F608E8D" w14:textId="77777777" w:rsidR="009369E4" w:rsidRPr="009E0F22" w:rsidRDefault="009369E4" w:rsidP="009E0F22">
            <w:pPr>
              <w:pStyle w:val="PlainText"/>
              <w:bidi w:val="0"/>
              <w:jc w:val="both"/>
              <w:rPr>
                <w:rFonts w:ascii="Times New Roman" w:hAnsi="Times New Roman" w:cs="Times New Roman"/>
                <w:sz w:val="16"/>
                <w:szCs w:val="16"/>
                <w:lang w:bidi="ar-SA"/>
              </w:rPr>
            </w:pPr>
          </w:p>
          <w:p w14:paraId="46499389" w14:textId="77777777" w:rsidR="009369E4" w:rsidRPr="009E0F22" w:rsidRDefault="009369E4" w:rsidP="009E0F22">
            <w:pPr>
              <w:pStyle w:val="PlainText"/>
              <w:bidi w:val="0"/>
              <w:jc w:val="both"/>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Sort Population</w:t>
            </w:r>
          </w:p>
          <w:p w14:paraId="0FADC038" w14:textId="77777777" w:rsidR="009369E4" w:rsidRPr="009E0F22" w:rsidRDefault="009369E4" w:rsidP="009E0F22">
            <w:pPr>
              <w:pStyle w:val="PlainText"/>
              <w:bidi w:val="0"/>
              <w:jc w:val="both"/>
              <w:rPr>
                <w:rFonts w:ascii="Times New Roman" w:hAnsi="Times New Roman" w:cs="Times New Roman"/>
                <w:sz w:val="16"/>
                <w:szCs w:val="16"/>
                <w:lang w:bidi="ar-SA"/>
              </w:rPr>
            </w:pPr>
            <m:oMathPara>
              <m:oMathParaPr>
                <m:jc m:val="left"/>
              </m:oMathParaPr>
              <m:oMath>
                <m:r>
                  <m:rPr>
                    <m:sty m:val="p"/>
                  </m:rPr>
                  <w:rPr>
                    <w:rFonts w:ascii="Cambria Math" w:hAnsi="Cambria Math" w:cs="Times New Roman"/>
                    <w:sz w:val="16"/>
                    <w:szCs w:val="16"/>
                    <w:lang w:bidi="ar-SA"/>
                  </w:rPr>
                  <m:t>pop=SortPopulation(pop);</m:t>
                </m:r>
              </m:oMath>
            </m:oMathPara>
          </w:p>
          <w:p w14:paraId="17B3E8D5" w14:textId="77777777" w:rsidR="009369E4" w:rsidRPr="009E0F22" w:rsidRDefault="009369E4" w:rsidP="009E0F22">
            <w:pPr>
              <w:pStyle w:val="PlainText"/>
              <w:bidi w:val="0"/>
              <w:jc w:val="both"/>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Vector to Hold Best Cost Values</w:t>
            </w:r>
          </w:p>
          <w:p w14:paraId="6BF7E79A" w14:textId="77777777" w:rsidR="009369E4" w:rsidRPr="009E0F22" w:rsidRDefault="009369E4" w:rsidP="009E0F22">
            <w:pPr>
              <w:pStyle w:val="PlainText"/>
              <w:bidi w:val="0"/>
              <w:jc w:val="both"/>
              <w:rPr>
                <w:rFonts w:ascii="Times New Roman" w:hAnsi="Times New Roman" w:cs="Times New Roman"/>
                <w:sz w:val="16"/>
                <w:szCs w:val="16"/>
                <w:lang w:bidi="ar-SA"/>
              </w:rPr>
            </w:pPr>
            <m:oMath>
              <m:r>
                <w:rPr>
                  <w:rFonts w:ascii="Cambria Math" w:hAnsi="Cambria Math" w:cs="Times New Roman"/>
                  <w:sz w:val="16"/>
                  <w:szCs w:val="16"/>
                  <w:lang w:bidi="ar-SA"/>
                </w:rPr>
                <m:t>BestCost</m:t>
              </m:r>
            </m:oMath>
            <w:r w:rsidRPr="009E0F22">
              <w:rPr>
                <w:rFonts w:ascii="Times New Roman" w:hAnsi="Times New Roman" w:cs="Times New Roman"/>
                <w:sz w:val="16"/>
                <w:szCs w:val="16"/>
                <w:lang w:bidi="ar-SA"/>
              </w:rPr>
              <w:t>=zeros(</w:t>
            </w:r>
            <m:oMath>
              <m:r>
                <w:rPr>
                  <w:rFonts w:ascii="Cambria Math" w:hAnsi="Cambria Math" w:cs="Times New Roman"/>
                  <w:sz w:val="16"/>
                  <w:szCs w:val="16"/>
                  <w:lang w:bidi="ar-SA"/>
                </w:rPr>
                <m:t>MaxIt</m:t>
              </m:r>
            </m:oMath>
            <w:r w:rsidRPr="009E0F22">
              <w:rPr>
                <w:rFonts w:ascii="Times New Roman" w:hAnsi="Times New Roman" w:cs="Times New Roman"/>
                <w:sz w:val="16"/>
                <w:szCs w:val="16"/>
                <w:lang w:bidi="ar-SA"/>
              </w:rPr>
              <w:t>,1);</w:t>
            </w:r>
          </w:p>
          <w:p w14:paraId="207CEFF0" w14:textId="77777777" w:rsidR="009369E4" w:rsidRPr="009E0F22" w:rsidRDefault="009369E4" w:rsidP="009E0F22">
            <w:pPr>
              <w:pStyle w:val="PlainText"/>
              <w:bidi w:val="0"/>
              <w:jc w:val="both"/>
              <w:rPr>
                <w:rFonts w:ascii="Times New Roman" w:hAnsi="Times New Roman" w:cs="Times New Roman"/>
                <w:sz w:val="16"/>
                <w:szCs w:val="16"/>
                <w:lang w:bidi="ar-SA"/>
              </w:rPr>
            </w:pPr>
          </w:p>
          <w:p w14:paraId="740DA0BA" w14:textId="77777777" w:rsidR="009369E4" w:rsidRPr="009E0F22" w:rsidRDefault="009369E4" w:rsidP="009E0F22">
            <w:pPr>
              <w:pStyle w:val="PlainText"/>
              <w:bidi w:val="0"/>
              <w:jc w:val="both"/>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Hybrid PSO-GA (H-2) Main Loop</w:t>
            </w:r>
          </w:p>
          <w:p w14:paraId="49DBF7E8"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b/>
                <w:bCs/>
                <w:sz w:val="16"/>
                <w:szCs w:val="16"/>
                <w:lang w:bidi="ar-SA"/>
              </w:rPr>
              <w:t xml:space="preserve">for </w:t>
            </w:r>
            <w:r w:rsidRPr="009E0F22">
              <w:rPr>
                <w:rFonts w:ascii="Times New Roman" w:hAnsi="Times New Roman" w:cs="Times New Roman"/>
                <w:sz w:val="16"/>
                <w:szCs w:val="16"/>
                <w:lang w:bidi="ar-SA"/>
              </w:rPr>
              <w:t>it=1:</w:t>
            </w:r>
            <m:oMath>
              <m:r>
                <w:rPr>
                  <w:rFonts w:ascii="Cambria Math" w:hAnsi="Cambria Math" w:cs="Times New Roman"/>
                  <w:sz w:val="16"/>
                  <w:szCs w:val="16"/>
                  <w:lang w:bidi="ar-SA"/>
                </w:rPr>
                <m:t>MaxIt</m:t>
              </m:r>
            </m:oMath>
          </w:p>
          <w:p w14:paraId="16C24E55" w14:textId="77777777" w:rsidR="009369E4" w:rsidRPr="009E0F22" w:rsidRDefault="009369E4" w:rsidP="009E0F22">
            <w:pPr>
              <w:pStyle w:val="PlainText"/>
              <w:bidi w:val="0"/>
              <w:ind w:firstLine="168"/>
              <w:jc w:val="both"/>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PSO Operators</w:t>
            </w:r>
          </w:p>
          <w:p w14:paraId="3743DE8F"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for</w:t>
            </w:r>
            <w:r w:rsidRPr="009E0F22">
              <w:rPr>
                <w:rFonts w:ascii="Times New Roman" w:hAnsi="Times New Roman" w:cs="Times New Roman"/>
                <w:sz w:val="16"/>
                <w:szCs w:val="16"/>
                <w:lang w:bidi="ar-SA"/>
              </w:rPr>
              <w:t xml:space="preserve"> </w:t>
            </w:r>
            <m:oMath>
              <m:r>
                <w:rPr>
                  <w:rFonts w:ascii="Cambria Math" w:hAnsi="Cambria Math" w:cs="Times New Roman"/>
                  <w:sz w:val="16"/>
                  <w:szCs w:val="16"/>
                  <w:lang w:bidi="ar-SA"/>
                </w:rPr>
                <m:t>pso it</m:t>
              </m:r>
            </m:oMath>
            <w:r w:rsidRPr="009E0F22">
              <w:rPr>
                <w:rFonts w:ascii="Times New Roman" w:hAnsi="Times New Roman" w:cs="Times New Roman"/>
                <w:sz w:val="16"/>
                <w:szCs w:val="16"/>
                <w:lang w:bidi="ar-SA"/>
              </w:rPr>
              <w:t>=1:</w:t>
            </w:r>
            <m:oMath>
              <m:r>
                <w:rPr>
                  <w:rFonts w:ascii="Cambria Math" w:hAnsi="Cambria Math" w:cs="Times New Roman"/>
                  <w:sz w:val="16"/>
                  <w:szCs w:val="16"/>
                  <w:lang w:bidi="ar-SA"/>
                </w:rPr>
                <m:t>MaxSubItPSO</m:t>
              </m:r>
            </m:oMath>
          </w:p>
          <w:p w14:paraId="41BDD8F5"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for</w:t>
            </w:r>
            <w:r w:rsidRPr="009E0F22">
              <w:rPr>
                <w:rFonts w:ascii="Times New Roman" w:hAnsi="Times New Roman" w:cs="Times New Roman"/>
                <w:sz w:val="16"/>
                <w:szCs w:val="16"/>
                <w:lang w:bidi="ar-SA"/>
              </w:rPr>
              <w:t xml:space="preserve"> </w:t>
            </w:r>
            <m:oMath>
              <m:r>
                <w:rPr>
                  <w:rFonts w:ascii="Cambria Math" w:hAnsi="Cambria Math" w:cs="Times New Roman"/>
                  <w:sz w:val="16"/>
                  <w:szCs w:val="16"/>
                  <w:lang w:bidi="ar-SA"/>
                </w:rPr>
                <m:t>i</m:t>
              </m:r>
            </m:oMath>
            <w:r w:rsidRPr="009E0F22">
              <w:rPr>
                <w:rFonts w:ascii="Times New Roman" w:hAnsi="Times New Roman" w:cs="Times New Roman"/>
                <w:sz w:val="16"/>
                <w:szCs w:val="16"/>
                <w:lang w:bidi="ar-SA"/>
              </w:rPr>
              <w:t>=1:</w:t>
            </w:r>
            <m:oMath>
              <m:r>
                <w:rPr>
                  <w:rFonts w:ascii="Cambria Math" w:hAnsi="Cambria Math" w:cs="Times New Roman"/>
                  <w:sz w:val="16"/>
                  <w:szCs w:val="16"/>
                  <w:lang w:bidi="ar-SA"/>
                </w:rPr>
                <m:t>nPop</m:t>
              </m:r>
            </m:oMath>
          </w:p>
          <w:p w14:paraId="2B391402" w14:textId="77777777" w:rsidR="009369E4" w:rsidRPr="009E0F22" w:rsidRDefault="009369E4" w:rsidP="009E0F22">
            <w:pPr>
              <w:pStyle w:val="PlainText"/>
              <w:bidi w:val="0"/>
              <w:jc w:val="both"/>
              <w:rPr>
                <w:rFonts w:ascii="Times New Roman" w:hAnsi="Times New Roman" w:cs="Times New Roman"/>
                <w:b/>
                <w:bCs/>
                <w:sz w:val="16"/>
                <w:szCs w:val="16"/>
                <w:lang w:bidi="ar-SA"/>
              </w:rPr>
            </w:pPr>
          </w:p>
          <w:p w14:paraId="47C164DF" w14:textId="77777777" w:rsidR="009369E4" w:rsidRPr="009E0F22" w:rsidRDefault="009369E4" w:rsidP="009E0F22">
            <w:pPr>
              <w:pStyle w:val="PlainText"/>
              <w:bidi w:val="0"/>
              <w:ind w:left="455"/>
              <w:jc w:val="both"/>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Update Velocity</w:t>
            </w:r>
          </w:p>
          <w:p w14:paraId="6147982D" w14:textId="77777777" w:rsidR="009369E4" w:rsidRPr="009E0F22" w:rsidRDefault="009369E4" w:rsidP="009E0F22">
            <w:pPr>
              <w:pStyle w:val="PlainText"/>
              <w:bidi w:val="0"/>
              <w:ind w:left="739" w:hanging="142"/>
              <w:jc w:val="both"/>
              <w:rPr>
                <w:rFonts w:ascii="Times New Roman" w:hAnsi="Times New Roman" w:cs="Times New Roman"/>
                <w:sz w:val="16"/>
                <w:szCs w:val="16"/>
                <w:lang w:bidi="ar-SA"/>
              </w:rPr>
            </w:pPr>
            <m:oMathPara>
              <m:oMathParaPr>
                <m:jc m:val="left"/>
              </m:oMathParaPr>
              <m:oMath>
                <m:r>
                  <m:rPr>
                    <m:sty m:val="p"/>
                  </m:rPr>
                  <w:rPr>
                    <w:rFonts w:ascii="Cambria Math" w:hAnsi="Cambria Math" w:cs="Times New Roman"/>
                    <w:sz w:val="16"/>
                    <w:szCs w:val="16"/>
                    <w:rtl/>
                    <w:lang w:bidi="ar-SA"/>
                  </w:rPr>
                  <m:t xml:space="preserve">   </m:t>
                </m:r>
                <m:r>
                  <m:rPr>
                    <m:sty m:val="p"/>
                  </m:rPr>
                  <w:rPr>
                    <w:rFonts w:ascii="Cambria Math" w:hAnsi="Cambria Math" w:cs="Times New Roman"/>
                    <w:sz w:val="16"/>
                    <w:szCs w:val="16"/>
                    <w:lang w:bidi="ar-SA"/>
                  </w:rPr>
                  <m:t>pop(i).Velocity=w*pop(i).Velocity ...</m:t>
                </m:r>
              </m:oMath>
            </m:oMathPara>
          </w:p>
          <w:p w14:paraId="12A5D609" w14:textId="77777777" w:rsidR="009369E4" w:rsidRPr="009E0F22" w:rsidRDefault="009369E4" w:rsidP="009E0F22">
            <w:pPr>
              <w:pStyle w:val="PlainText"/>
              <w:bidi w:val="0"/>
              <w:ind w:firstLine="735"/>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m:rPr>
                  <m:sty m:val="p"/>
                </m:rPr>
                <w:rPr>
                  <w:rFonts w:ascii="Cambria Math" w:hAnsi="Cambria Math" w:cs="Times New Roman"/>
                  <w:sz w:val="16"/>
                  <w:szCs w:val="16"/>
                  <w:lang w:bidi="ar-SA"/>
                </w:rPr>
                <m:t>c1*rand</m:t>
              </m:r>
              <m:d>
                <m:dPr>
                  <m:ctrlPr>
                    <w:rPr>
                      <w:rFonts w:ascii="Cambria Math" w:hAnsi="Cambria Math" w:cs="Times New Roman"/>
                      <w:sz w:val="16"/>
                      <w:szCs w:val="16"/>
                      <w:lang w:bidi="ar-SA"/>
                    </w:rPr>
                  </m:ctrlPr>
                </m:dPr>
                <m:e>
                  <m:r>
                    <m:rPr>
                      <m:sty m:val="p"/>
                    </m:rPr>
                    <w:rPr>
                      <w:rFonts w:ascii="Cambria Math" w:hAnsi="Cambria Math" w:cs="Times New Roman"/>
                      <w:sz w:val="16"/>
                      <w:szCs w:val="16"/>
                      <w:lang w:bidi="ar-SA"/>
                    </w:rPr>
                    <m:t>VarSize</m:t>
                  </m:r>
                </m:e>
              </m:d>
              <m:r>
                <m:rPr>
                  <m:sty m:val="p"/>
                </m:rPr>
                <w:rPr>
                  <w:rFonts w:ascii="Cambria Math" w:hAnsi="Cambria Math" w:cs="Times New Roman"/>
                  <w:sz w:val="16"/>
                  <w:szCs w:val="16"/>
                  <w:lang w:bidi="ar-SA"/>
                </w:rPr>
                <m:t>.* (pop(i).Best.Position-pop(i).Position) ...</m:t>
              </m:r>
            </m:oMath>
          </w:p>
          <w:p w14:paraId="7F10C905" w14:textId="77777777" w:rsidR="009369E4" w:rsidRPr="009E0F22" w:rsidRDefault="009369E4" w:rsidP="009E0F22">
            <w:pPr>
              <w:pStyle w:val="PlainText"/>
              <w:bidi w:val="0"/>
              <w:ind w:firstLine="735"/>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 </w:t>
            </w:r>
            <m:oMath>
              <m:r>
                <m:rPr>
                  <m:sty m:val="p"/>
                </m:rPr>
                <w:rPr>
                  <w:rFonts w:ascii="Cambria Math" w:hAnsi="Cambria Math" w:cs="Times New Roman"/>
                  <w:sz w:val="16"/>
                  <w:szCs w:val="16"/>
                  <w:lang w:bidi="ar-SA"/>
                </w:rPr>
                <m:t>c2*rand(VarSize).*(BestSol.Position-pop(i).Position);</m:t>
              </m:r>
            </m:oMath>
          </w:p>
          <w:p w14:paraId="41FCB609" w14:textId="77777777" w:rsidR="009369E4" w:rsidRPr="009E0F22" w:rsidRDefault="009369E4" w:rsidP="009E0F22">
            <w:pPr>
              <w:pStyle w:val="PlainText"/>
              <w:bidi w:val="0"/>
              <w:ind w:left="310" w:firstLine="455"/>
              <w:jc w:val="both"/>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 </w:t>
            </w:r>
            <w:r w:rsidRPr="009E0F22">
              <w:rPr>
                <w:rFonts w:ascii="Times New Roman" w:hAnsi="Times New Roman" w:cs="Times New Roman"/>
                <w:b/>
                <w:bCs/>
                <w:sz w:val="16"/>
                <w:szCs w:val="16"/>
                <w:lang w:bidi="ar-SA"/>
              </w:rPr>
              <w:t>Apply Velocity Bounds</w:t>
            </w:r>
          </w:p>
          <w:p w14:paraId="16E03C6E" w14:textId="77777777" w:rsidR="009369E4" w:rsidRPr="009E0F22" w:rsidRDefault="009369E4" w:rsidP="009E0F22">
            <w:pPr>
              <w:pStyle w:val="PlainText"/>
              <w:bidi w:val="0"/>
              <w:ind w:left="31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pop(i).Velocity=min(max(pop(i).Velocity,VelMin),VelMax)</m:t>
              </m:r>
            </m:oMath>
            <w:r w:rsidRPr="009E0F22">
              <w:rPr>
                <w:rFonts w:ascii="Times New Roman" w:hAnsi="Times New Roman" w:cs="Times New Roman"/>
                <w:sz w:val="16"/>
                <w:szCs w:val="16"/>
                <w:lang w:bidi="ar-SA"/>
              </w:rPr>
              <w:t>;</w:t>
            </w:r>
          </w:p>
          <w:p w14:paraId="337B148A" w14:textId="77777777" w:rsidR="009369E4" w:rsidRPr="009E0F22" w:rsidRDefault="009369E4" w:rsidP="009E0F22">
            <w:pPr>
              <w:pStyle w:val="PlainText"/>
              <w:bidi w:val="0"/>
              <w:ind w:left="310" w:firstLine="455"/>
              <w:jc w:val="both"/>
              <w:rPr>
                <w:rFonts w:ascii="Times New Roman" w:hAnsi="Times New Roman" w:cs="Times New Roman"/>
                <w:b/>
                <w:bCs/>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rtl/>
                <w:lang w:bidi="ar-SA"/>
              </w:rPr>
              <w:t xml:space="preserve">  % </w:t>
            </w:r>
            <w:r w:rsidRPr="009E0F22">
              <w:rPr>
                <w:rFonts w:ascii="Times New Roman" w:hAnsi="Times New Roman" w:cs="Times New Roman"/>
                <w:b/>
                <w:bCs/>
                <w:sz w:val="16"/>
                <w:szCs w:val="16"/>
                <w:lang w:bidi="ar-SA"/>
              </w:rPr>
              <w:t>Update Position</w:t>
            </w:r>
          </w:p>
          <w:p w14:paraId="13CFBE0A" w14:textId="77777777" w:rsidR="009369E4" w:rsidRPr="009E0F22" w:rsidRDefault="009369E4" w:rsidP="009E0F22">
            <w:pPr>
              <w:pStyle w:val="PlainText"/>
              <w:bidi w:val="0"/>
              <w:ind w:left="31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m:rPr>
                  <m:sty m:val="p"/>
                </m:rPr>
                <w:rPr>
                  <w:rFonts w:ascii="Cambria Math" w:hAnsi="Cambria Math" w:cs="Times New Roman"/>
                  <w:sz w:val="16"/>
                  <w:szCs w:val="16"/>
                  <w:lang w:bidi="ar-SA"/>
                </w:rPr>
                <m:t>pop(i).Position=pop(i).Position+pop(i).Velocity</m:t>
              </m:r>
            </m:oMath>
            <w:r w:rsidRPr="009E0F22">
              <w:rPr>
                <w:rFonts w:ascii="Times New Roman" w:hAnsi="Times New Roman" w:cs="Times New Roman"/>
                <w:sz w:val="16"/>
                <w:szCs w:val="16"/>
                <w:lang w:bidi="ar-SA"/>
              </w:rPr>
              <w:t>;</w:t>
            </w:r>
          </w:p>
          <w:p w14:paraId="23BA392F" w14:textId="77777777" w:rsidR="009369E4" w:rsidRPr="009E0F22" w:rsidRDefault="009369E4" w:rsidP="009E0F22">
            <w:pPr>
              <w:pStyle w:val="PlainText"/>
              <w:bidi w:val="0"/>
              <w:ind w:left="310" w:firstLine="455"/>
              <w:jc w:val="both"/>
              <w:rPr>
                <w:rFonts w:ascii="Times New Roman" w:hAnsi="Times New Roman" w:cs="Times New Roman"/>
                <w:b/>
                <w:bCs/>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Velocity Reflection</w:t>
            </w:r>
          </w:p>
          <w:p w14:paraId="3A3098B7" w14:textId="77777777" w:rsidR="009369E4" w:rsidRPr="009E0F22" w:rsidRDefault="009369E4" w:rsidP="009E0F22">
            <w:pPr>
              <w:pStyle w:val="PlainText"/>
              <w:bidi w:val="0"/>
              <w:ind w:left="31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m:rPr>
                  <m:sty m:val="p"/>
                </m:rPr>
                <w:rPr>
                  <w:rFonts w:ascii="Cambria Math" w:hAnsi="Cambria Math" w:cs="Times New Roman"/>
                  <w:sz w:val="16"/>
                  <w:szCs w:val="16"/>
                  <w:lang w:bidi="ar-SA"/>
                </w:rPr>
                <m:t>flag=(pop(i).Position&lt;VarMin | pop(i).Position&gt;VarMax)</m:t>
              </m:r>
            </m:oMath>
            <w:r w:rsidRPr="009E0F22">
              <w:rPr>
                <w:rFonts w:ascii="Times New Roman" w:hAnsi="Times New Roman" w:cs="Times New Roman"/>
                <w:sz w:val="16"/>
                <w:szCs w:val="16"/>
                <w:lang w:bidi="ar-SA"/>
              </w:rPr>
              <w:t>;</w:t>
            </w:r>
          </w:p>
          <w:p w14:paraId="755F79BF" w14:textId="77777777" w:rsidR="009369E4" w:rsidRPr="009E0F22" w:rsidRDefault="009369E4" w:rsidP="009E0F22">
            <w:pPr>
              <w:pStyle w:val="PlainText"/>
              <w:bidi w:val="0"/>
              <w:ind w:left="31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pop(i).Velocity(flag)=-pop(i).Velocity(flag)</m:t>
              </m:r>
            </m:oMath>
            <w:r w:rsidRPr="009E0F22">
              <w:rPr>
                <w:rFonts w:ascii="Times New Roman" w:hAnsi="Times New Roman" w:cs="Times New Roman"/>
                <w:sz w:val="16"/>
                <w:szCs w:val="16"/>
                <w:lang w:bidi="ar-SA"/>
              </w:rPr>
              <w:t>;</w:t>
            </w:r>
          </w:p>
          <w:p w14:paraId="6ACE8959" w14:textId="77777777" w:rsidR="009369E4" w:rsidRPr="009E0F22" w:rsidRDefault="009369E4" w:rsidP="009E0F22">
            <w:pPr>
              <w:pStyle w:val="PlainText"/>
              <w:bidi w:val="0"/>
              <w:ind w:left="310" w:firstLine="455"/>
              <w:jc w:val="both"/>
              <w:rPr>
                <w:rFonts w:ascii="Times New Roman" w:hAnsi="Times New Roman" w:cs="Times New Roman"/>
                <w:b/>
                <w:bCs/>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rtl/>
                <w:lang w:bidi="ar-SA"/>
              </w:rPr>
              <w:t>%</w:t>
            </w:r>
            <w:r w:rsidRPr="009E0F22">
              <w:rPr>
                <w:rFonts w:ascii="Times New Roman" w:hAnsi="Times New Roman" w:cs="Times New Roman"/>
                <w:b/>
                <w:bCs/>
                <w:sz w:val="16"/>
                <w:szCs w:val="16"/>
                <w:lang w:bidi="ar-SA"/>
              </w:rPr>
              <w:t>Apply Position Bounds</w:t>
            </w:r>
          </w:p>
          <w:p w14:paraId="10780A01" w14:textId="77777777" w:rsidR="009369E4" w:rsidRPr="009E0F22" w:rsidRDefault="009369E4" w:rsidP="009E0F22">
            <w:pPr>
              <w:pStyle w:val="PlainText"/>
              <w:bidi w:val="0"/>
              <w:ind w:left="31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m:rPr>
                  <m:sty m:val="p"/>
                </m:rPr>
                <w:rPr>
                  <w:rFonts w:ascii="Cambria Math" w:hAnsi="Cambria Math" w:cs="Times New Roman"/>
                  <w:sz w:val="16"/>
                  <w:szCs w:val="16"/>
                  <w:lang w:bidi="ar-SA"/>
                </w:rPr>
                <m:t>pop(i).Position=min(max(pop(i).Position,VarMin),VarMax)</m:t>
              </m:r>
            </m:oMath>
            <w:r w:rsidRPr="009E0F22">
              <w:rPr>
                <w:rFonts w:ascii="Times New Roman" w:hAnsi="Times New Roman" w:cs="Times New Roman"/>
                <w:sz w:val="16"/>
                <w:szCs w:val="16"/>
                <w:lang w:bidi="ar-SA"/>
              </w:rPr>
              <w:t>;</w:t>
            </w:r>
          </w:p>
          <w:p w14:paraId="682486C7" w14:textId="77777777" w:rsidR="009369E4" w:rsidRPr="009E0F22" w:rsidRDefault="009369E4" w:rsidP="009E0F22">
            <w:pPr>
              <w:pStyle w:val="PlainText"/>
              <w:bidi w:val="0"/>
              <w:ind w:left="310" w:firstLine="455"/>
              <w:jc w:val="both"/>
              <w:rPr>
                <w:rFonts w:ascii="Times New Roman" w:hAnsi="Times New Roman" w:cs="Times New Roman"/>
                <w:b/>
                <w:bCs/>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Evaluation</w:t>
            </w:r>
          </w:p>
          <w:p w14:paraId="5C5365E5" w14:textId="77777777" w:rsidR="009369E4" w:rsidRPr="009E0F22" w:rsidRDefault="009369E4" w:rsidP="009E0F22">
            <w:pPr>
              <w:pStyle w:val="PlainText"/>
              <w:bidi w:val="0"/>
              <w:ind w:left="31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m:rPr>
                  <m:sty m:val="p"/>
                </m:rPr>
                <w:rPr>
                  <w:rFonts w:ascii="Cambria Math" w:hAnsi="Cambria Math" w:cs="Times New Roman"/>
                  <w:sz w:val="16"/>
                  <w:szCs w:val="16"/>
                  <w:lang w:bidi="ar-SA"/>
                </w:rPr>
                <m:t>pop(i).Cost=CostFunction(pop(i).Position)</m:t>
              </m:r>
            </m:oMath>
            <w:r w:rsidRPr="009E0F22">
              <w:rPr>
                <w:rFonts w:ascii="Times New Roman" w:hAnsi="Times New Roman" w:cs="Times New Roman"/>
                <w:sz w:val="16"/>
                <w:szCs w:val="16"/>
                <w:lang w:bidi="ar-SA"/>
              </w:rPr>
              <w:t>;</w:t>
            </w:r>
          </w:p>
          <w:p w14:paraId="0678E7B9" w14:textId="77777777" w:rsidR="009369E4" w:rsidRPr="009E0F22" w:rsidRDefault="009369E4" w:rsidP="009E0F22">
            <w:pPr>
              <w:pStyle w:val="PlainText"/>
              <w:bidi w:val="0"/>
              <w:ind w:left="310"/>
              <w:jc w:val="both"/>
              <w:rPr>
                <w:rFonts w:ascii="Times New Roman" w:hAnsi="Times New Roman" w:cs="Times New Roman"/>
                <w:sz w:val="16"/>
                <w:szCs w:val="16"/>
                <w:lang w:bidi="ar-SA"/>
              </w:rPr>
            </w:pPr>
          </w:p>
          <w:p w14:paraId="675E5C67" w14:textId="77777777" w:rsidR="009369E4" w:rsidRPr="009E0F22" w:rsidRDefault="009369E4" w:rsidP="009E0F22">
            <w:pPr>
              <w:pStyle w:val="PlainText"/>
              <w:bidi w:val="0"/>
              <w:ind w:firstLine="455"/>
              <w:jc w:val="both"/>
              <w:rPr>
                <w:rFonts w:ascii="Times New Roman" w:hAnsi="Times New Roman" w:cs="Times New Roman"/>
                <w:b/>
                <w:bCs/>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Update Personal Best</w:t>
            </w:r>
          </w:p>
          <w:p w14:paraId="2A0BBE1A"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if</w:t>
            </w:r>
            <w:r w:rsidRPr="009E0F22">
              <w:rPr>
                <w:rFonts w:ascii="Times New Roman" w:hAnsi="Times New Roman" w:cs="Times New Roman"/>
                <w:sz w:val="16"/>
                <w:szCs w:val="16"/>
                <w:lang w:bidi="ar-SA"/>
              </w:rPr>
              <w:t xml:space="preserve"> </w:t>
            </w:r>
            <m:oMath>
              <m:r>
                <w:rPr>
                  <w:rFonts w:ascii="Cambria Math" w:hAnsi="Cambria Math" w:cs="Times New Roman"/>
                  <w:sz w:val="16"/>
                  <w:szCs w:val="16"/>
                  <w:lang w:bidi="ar-SA"/>
                </w:rPr>
                <m:t>pop(i).Cost&lt;pop(i).Best.Cost</m:t>
              </m:r>
            </m:oMath>
          </w:p>
          <w:p w14:paraId="1F88A764"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pop(i).Best.Position=pop(i).Position</m:t>
              </m:r>
            </m:oMath>
            <w:r w:rsidRPr="009E0F22">
              <w:rPr>
                <w:rFonts w:ascii="Times New Roman" w:hAnsi="Times New Roman" w:cs="Times New Roman"/>
                <w:sz w:val="16"/>
                <w:szCs w:val="16"/>
                <w:lang w:bidi="ar-SA"/>
              </w:rPr>
              <w:t>;</w:t>
            </w:r>
          </w:p>
          <w:p w14:paraId="588A66CB"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pop(i).Best.Cost=pop(i).Cost</m:t>
              </m:r>
            </m:oMath>
            <w:r w:rsidRPr="009E0F22">
              <w:rPr>
                <w:rFonts w:ascii="Times New Roman" w:hAnsi="Times New Roman" w:cs="Times New Roman"/>
                <w:sz w:val="16"/>
                <w:szCs w:val="16"/>
                <w:lang w:bidi="ar-SA"/>
              </w:rPr>
              <w:t>;</w:t>
            </w:r>
          </w:p>
          <w:p w14:paraId="50964DD1" w14:textId="77777777" w:rsidR="009369E4" w:rsidRPr="009E0F22" w:rsidRDefault="009369E4" w:rsidP="009E0F22">
            <w:pPr>
              <w:pStyle w:val="PlainText"/>
              <w:bidi w:val="0"/>
              <w:jc w:val="both"/>
              <w:rPr>
                <w:rFonts w:ascii="Times New Roman" w:hAnsi="Times New Roman" w:cs="Times New Roman"/>
                <w:sz w:val="16"/>
                <w:szCs w:val="16"/>
                <w:lang w:bidi="ar-SA"/>
              </w:rPr>
            </w:pPr>
          </w:p>
          <w:p w14:paraId="31341D20" w14:textId="77777777" w:rsidR="009369E4" w:rsidRPr="009E0F22" w:rsidRDefault="009369E4" w:rsidP="009E0F22">
            <w:pPr>
              <w:pStyle w:val="PlainText"/>
              <w:bidi w:val="0"/>
              <w:ind w:firstLine="455"/>
              <w:jc w:val="both"/>
              <w:rPr>
                <w:rFonts w:ascii="Times New Roman" w:hAnsi="Times New Roman" w:cs="Times New Roman"/>
                <w:b/>
                <w:bCs/>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Update Global Best</w:t>
            </w:r>
          </w:p>
          <w:p w14:paraId="374E1211"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lang w:bidi="ar-SA"/>
              </w:rPr>
              <w:t xml:space="preserve">if </w:t>
            </w:r>
            <m:oMath>
              <m:r>
                <m:rPr>
                  <m:sty m:val="p"/>
                </m:rPr>
                <w:rPr>
                  <w:rFonts w:ascii="Cambria Math" w:hAnsi="Cambria Math" w:cs="Times New Roman"/>
                  <w:sz w:val="16"/>
                  <w:szCs w:val="16"/>
                  <w:lang w:bidi="ar-SA"/>
                </w:rPr>
                <m:t>pop(i).Best.Cost&lt;BestSol.Cost</m:t>
              </m:r>
            </m:oMath>
          </w:p>
          <w:p w14:paraId="4917EDEB"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BestSol=pop(i).Best</m:t>
              </m:r>
            </m:oMath>
            <w:r w:rsidRPr="009E0F22">
              <w:rPr>
                <w:rFonts w:ascii="Times New Roman" w:hAnsi="Times New Roman" w:cs="Times New Roman"/>
                <w:sz w:val="16"/>
                <w:szCs w:val="16"/>
                <w:lang w:bidi="ar-SA"/>
              </w:rPr>
              <w:t>;</w:t>
            </w:r>
          </w:p>
          <w:p w14:paraId="360F1EBF" w14:textId="77777777" w:rsidR="009369E4" w:rsidRPr="009E0F22" w:rsidRDefault="009369E4" w:rsidP="009E0F22">
            <w:pPr>
              <w:pStyle w:val="PlainText"/>
              <w:bidi w:val="0"/>
              <w:jc w:val="both"/>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end</w:t>
            </w:r>
          </w:p>
          <w:p w14:paraId="7D1B5F13" w14:textId="77777777" w:rsidR="009369E4" w:rsidRPr="009E0F22" w:rsidRDefault="009369E4" w:rsidP="009E0F22">
            <w:pPr>
              <w:pStyle w:val="PlainText"/>
              <w:bidi w:val="0"/>
              <w:jc w:val="both"/>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end</w:t>
            </w:r>
          </w:p>
          <w:p w14:paraId="1E1B4601" w14:textId="77777777" w:rsidR="009369E4" w:rsidRPr="009E0F22" w:rsidRDefault="009369E4" w:rsidP="009E0F22">
            <w:pPr>
              <w:pStyle w:val="PlainText"/>
              <w:bidi w:val="0"/>
              <w:jc w:val="both"/>
              <w:rPr>
                <w:rFonts w:ascii="Times New Roman" w:hAnsi="Times New Roman" w:cs="Times New Roman"/>
                <w:b/>
                <w:bCs/>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end</w:t>
            </w:r>
          </w:p>
          <w:p w14:paraId="17594FA2" w14:textId="77777777" w:rsidR="009369E4" w:rsidRPr="009E0F22" w:rsidRDefault="009369E4" w:rsidP="009E0F22">
            <w:pPr>
              <w:pStyle w:val="PlainText"/>
              <w:bidi w:val="0"/>
              <w:jc w:val="both"/>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end</w:t>
            </w:r>
          </w:p>
          <w:p w14:paraId="5850C754" w14:textId="77777777" w:rsidR="009369E4" w:rsidRPr="009E0F22" w:rsidRDefault="009369E4" w:rsidP="009E0F22">
            <w:pPr>
              <w:pStyle w:val="PlainText"/>
              <w:bidi w:val="0"/>
              <w:jc w:val="both"/>
              <w:rPr>
                <w:rFonts w:ascii="Times New Roman" w:hAnsi="Times New Roman" w:cs="Times New Roman"/>
                <w:b/>
                <w:bCs/>
                <w:sz w:val="16"/>
                <w:szCs w:val="16"/>
                <w:rtl/>
              </w:rPr>
            </w:pPr>
            <w:r w:rsidRPr="009E0F22">
              <w:rPr>
                <w:rFonts w:ascii="Times New Roman" w:hAnsi="Times New Roman" w:cs="Times New Roman"/>
                <w:sz w:val="16"/>
                <w:szCs w:val="16"/>
                <w:rtl/>
                <w:lang w:bidi="ar-SA"/>
              </w:rPr>
              <w:t xml:space="preserve">    </w:t>
            </w:r>
          </w:p>
          <w:p w14:paraId="2DFBB450" w14:textId="77777777" w:rsidR="009369E4" w:rsidRPr="009E0F22" w:rsidRDefault="009369E4" w:rsidP="009E0F22">
            <w:pPr>
              <w:pStyle w:val="PlainText"/>
              <w:bidi w:val="0"/>
              <w:jc w:val="both"/>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 </w:t>
            </w:r>
            <w:r w:rsidRPr="009E0F22">
              <w:rPr>
                <w:rFonts w:ascii="Times New Roman" w:hAnsi="Times New Roman" w:cs="Times New Roman"/>
                <w:b/>
                <w:bCs/>
                <w:sz w:val="16"/>
                <w:szCs w:val="16"/>
                <w:lang w:bidi="ar-SA"/>
              </w:rPr>
              <w:t>GA Operators</w:t>
            </w:r>
          </w:p>
          <w:p w14:paraId="2C412FE3" w14:textId="77777777" w:rsidR="009369E4" w:rsidRPr="009E0F22" w:rsidRDefault="009369E4" w:rsidP="009E0F22">
            <w:pPr>
              <w:pStyle w:val="PlainText"/>
              <w:bidi w:val="0"/>
              <w:jc w:val="both"/>
              <w:rPr>
                <w:rFonts w:ascii="Times New Roman" w:eastAsiaTheme="minorEastAsia"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lang w:bidi="ar-SA"/>
              </w:rPr>
              <w:t>for</w:t>
            </w:r>
            <w:r w:rsidRPr="009E0F22">
              <w:rPr>
                <w:rFonts w:ascii="Times New Roman" w:hAnsi="Times New Roman" w:cs="Times New Roman"/>
                <w:sz w:val="16"/>
                <w:szCs w:val="16"/>
                <w:lang w:bidi="ar-SA"/>
              </w:rPr>
              <w:t xml:space="preserve"> </w:t>
            </w:r>
            <m:oMath>
              <m:r>
                <w:rPr>
                  <w:rFonts w:ascii="Cambria Math" w:hAnsi="Cambria Math" w:cs="Times New Roman"/>
                  <w:sz w:val="16"/>
                  <w:szCs w:val="16"/>
                  <w:lang w:bidi="ar-SA"/>
                </w:rPr>
                <m:t>ga it=1:MaxSubItGA</m:t>
              </m:r>
            </m:oMath>
          </w:p>
          <w:p w14:paraId="5BD6F499" w14:textId="77777777" w:rsidR="009369E4" w:rsidRPr="009E0F22" w:rsidRDefault="009369E4" w:rsidP="009E0F22">
            <w:pPr>
              <w:pStyle w:val="PlainText"/>
              <w:bidi w:val="0"/>
              <w:ind w:firstLine="314"/>
              <w:jc w:val="both"/>
              <w:rPr>
                <w:rFonts w:ascii="Times New Roman" w:hAnsi="Times New Roman" w:cs="Times New Roman"/>
                <w:b/>
                <w:bCs/>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Crossover</w:t>
            </w:r>
          </w:p>
          <w:p w14:paraId="60728951"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popc=repmat(empty_individual,nCrossover/2,2)</m:t>
              </m:r>
            </m:oMath>
            <w:r w:rsidRPr="009E0F22">
              <w:rPr>
                <w:rFonts w:ascii="Times New Roman" w:hAnsi="Times New Roman" w:cs="Times New Roman"/>
                <w:sz w:val="16"/>
                <w:szCs w:val="16"/>
                <w:lang w:bidi="ar-SA"/>
              </w:rPr>
              <w:t>;</w:t>
            </w:r>
          </w:p>
          <w:p w14:paraId="250ACC4F"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 xml:space="preserve">for </w:t>
            </w:r>
            <m:oMath>
              <m:r>
                <w:rPr>
                  <w:rFonts w:ascii="Cambria Math" w:hAnsi="Cambria Math" w:cs="Times New Roman"/>
                  <w:sz w:val="16"/>
                  <w:szCs w:val="16"/>
                  <w:lang w:bidi="ar-SA"/>
                </w:rPr>
                <m:t>k=1:nCrossover/2</m:t>
              </m:r>
            </m:oMath>
          </w:p>
          <w:p w14:paraId="2A4CAB0C"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i1=randi([1 nPop])</m:t>
              </m:r>
            </m:oMath>
            <w:r w:rsidRPr="009E0F22">
              <w:rPr>
                <w:rFonts w:ascii="Times New Roman" w:hAnsi="Times New Roman" w:cs="Times New Roman"/>
                <w:sz w:val="16"/>
                <w:szCs w:val="16"/>
                <w:lang w:bidi="ar-SA"/>
              </w:rPr>
              <w:t>;</w:t>
            </w:r>
          </w:p>
          <w:p w14:paraId="5A4AB59D"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i2=randi([1 nPop])</m:t>
              </m:r>
            </m:oMath>
            <w:r w:rsidRPr="009E0F22">
              <w:rPr>
                <w:rFonts w:ascii="Times New Roman" w:hAnsi="Times New Roman" w:cs="Times New Roman"/>
                <w:sz w:val="16"/>
                <w:szCs w:val="16"/>
                <w:lang w:bidi="ar-SA"/>
              </w:rPr>
              <w:t>;</w:t>
            </w:r>
          </w:p>
          <w:p w14:paraId="7F262218"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p1=pop(i1)</m:t>
              </m:r>
            </m:oMath>
            <w:r w:rsidRPr="009E0F22">
              <w:rPr>
                <w:rFonts w:ascii="Times New Roman" w:hAnsi="Times New Roman" w:cs="Times New Roman"/>
                <w:sz w:val="16"/>
                <w:szCs w:val="16"/>
                <w:lang w:bidi="ar-SA"/>
              </w:rPr>
              <w:t>;</w:t>
            </w:r>
          </w:p>
          <w:p w14:paraId="74F6FFA8"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p2=pop(i2)</m:t>
              </m:r>
            </m:oMath>
            <w:r w:rsidRPr="009E0F22">
              <w:rPr>
                <w:rFonts w:ascii="Times New Roman" w:hAnsi="Times New Roman" w:cs="Times New Roman"/>
                <w:sz w:val="16"/>
                <w:szCs w:val="16"/>
                <w:lang w:bidi="ar-SA"/>
              </w:rPr>
              <w:t>;</w:t>
            </w:r>
          </w:p>
          <w:p w14:paraId="42BAC37F" w14:textId="77777777" w:rsidR="009369E4" w:rsidRPr="009E0F22" w:rsidRDefault="009369E4" w:rsidP="009E0F22">
            <w:pPr>
              <w:pStyle w:val="PlainText"/>
              <w:bidi w:val="0"/>
              <w:jc w:val="both"/>
              <w:rPr>
                <w:rFonts w:ascii="Times New Roman" w:hAnsi="Times New Roman" w:cs="Times New Roman"/>
                <w:sz w:val="16"/>
                <w:szCs w:val="16"/>
                <w:lang w:bidi="ar-SA"/>
              </w:rPr>
            </w:pPr>
            <m:oMath>
              <m:r>
                <w:rPr>
                  <w:rFonts w:ascii="Cambria Math" w:hAnsi="Cambria Math" w:cs="Times New Roman"/>
                  <w:sz w:val="16"/>
                  <w:szCs w:val="16"/>
                  <w:rtl/>
                  <w:lang w:bidi="ar-SA"/>
                </w:rPr>
                <m:t xml:space="preserve">            </m:t>
              </m:r>
              <m:r>
                <w:rPr>
                  <w:rFonts w:ascii="Cambria Math" w:hAnsi="Cambria Math" w:cs="Times New Roman"/>
                  <w:sz w:val="16"/>
                  <w:szCs w:val="16"/>
                  <w:lang w:bidi="ar-SA"/>
                </w:rPr>
                <m:t>[popc(k,1).Position popc(k,2).Position]=Crossover(p1.Position,p2.Position,VarRange)</m:t>
              </m:r>
            </m:oMath>
            <w:r w:rsidRPr="009E0F22">
              <w:rPr>
                <w:rFonts w:ascii="Times New Roman" w:hAnsi="Times New Roman" w:cs="Times New Roman"/>
                <w:sz w:val="16"/>
                <w:szCs w:val="16"/>
                <w:lang w:bidi="ar-SA"/>
              </w:rPr>
              <w:t>;</w:t>
            </w:r>
          </w:p>
          <w:p w14:paraId="11EAB588"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popc(k,1).Cost=CostFunction(popc(k,1).Position)</m:t>
              </m:r>
            </m:oMath>
            <w:r w:rsidRPr="009E0F22">
              <w:rPr>
                <w:rFonts w:ascii="Times New Roman" w:hAnsi="Times New Roman" w:cs="Times New Roman"/>
                <w:sz w:val="16"/>
                <w:szCs w:val="16"/>
                <w:lang w:bidi="ar-SA"/>
              </w:rPr>
              <w:t>;</w:t>
            </w:r>
          </w:p>
          <w:p w14:paraId="7442E670" w14:textId="77777777" w:rsidR="009369E4" w:rsidRPr="009E0F22" w:rsidRDefault="009369E4" w:rsidP="009E0F22">
            <w:pPr>
              <w:pStyle w:val="PlainText"/>
              <w:bidi w:val="0"/>
              <w:jc w:val="both"/>
              <w:rPr>
                <w:rFonts w:ascii="Times New Roman" w:hAnsi="Times New Roman" w:cs="Times New Roman"/>
                <w:sz w:val="16"/>
                <w:szCs w:val="16"/>
                <w:lang w:bidi="ar-SA"/>
              </w:rPr>
            </w:pPr>
            <m:oMath>
              <m:r>
                <w:rPr>
                  <w:rFonts w:ascii="Cambria Math" w:hAnsi="Cambria Math" w:cs="Times New Roman"/>
                  <w:sz w:val="16"/>
                  <w:szCs w:val="16"/>
                  <w:rtl/>
                  <w:lang w:bidi="ar-SA"/>
                </w:rPr>
                <m:t xml:space="preserve">            </m:t>
              </m:r>
              <m:r>
                <w:rPr>
                  <w:rFonts w:ascii="Cambria Math" w:hAnsi="Cambria Math" w:cs="Times New Roman"/>
                  <w:sz w:val="16"/>
                  <w:szCs w:val="16"/>
                  <w:lang w:bidi="ar-SA"/>
                </w:rPr>
                <m:t>popc(k,2).Cost=CostFunction(popc(k,2).Position)</m:t>
              </m:r>
            </m:oMath>
            <w:r w:rsidRPr="009E0F22">
              <w:rPr>
                <w:rFonts w:ascii="Times New Roman" w:hAnsi="Times New Roman" w:cs="Times New Roman"/>
                <w:sz w:val="16"/>
                <w:szCs w:val="16"/>
                <w:lang w:bidi="ar-SA"/>
              </w:rPr>
              <w:t>;</w:t>
            </w:r>
          </w:p>
          <w:p w14:paraId="458F5431" w14:textId="77777777" w:rsidR="009369E4" w:rsidRPr="009E0F22" w:rsidRDefault="009369E4" w:rsidP="009E0F22">
            <w:pPr>
              <w:pStyle w:val="PlainText"/>
              <w:bidi w:val="0"/>
              <w:jc w:val="both"/>
              <w:rPr>
                <w:rFonts w:ascii="Times New Roman" w:hAnsi="Times New Roman" w:cs="Times New Roman"/>
                <w:sz w:val="16"/>
                <w:szCs w:val="16"/>
                <w:lang w:bidi="ar-SA"/>
              </w:rPr>
            </w:pPr>
          </w:p>
          <w:p w14:paraId="269DBF3C"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if</w:t>
            </w:r>
            <w:r w:rsidRPr="009E0F22">
              <w:rPr>
                <w:rFonts w:ascii="Times New Roman" w:hAnsi="Times New Roman" w:cs="Times New Roman"/>
                <w:sz w:val="16"/>
                <w:szCs w:val="16"/>
                <w:lang w:bidi="ar-SA"/>
              </w:rPr>
              <w:t xml:space="preserve"> </w:t>
            </w:r>
            <m:oMath>
              <m:r>
                <w:rPr>
                  <w:rFonts w:ascii="Cambria Math" w:hAnsi="Cambria Math" w:cs="Times New Roman"/>
                  <w:sz w:val="16"/>
                  <w:szCs w:val="16"/>
                  <w:lang w:bidi="ar-SA"/>
                </w:rPr>
                <m:t>p1.Best.Cost&lt;p2.Best.Cost</m:t>
              </m:r>
            </m:oMath>
          </w:p>
          <w:p w14:paraId="0CBE15B3"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popc(k,1).Best=p1.Best</m:t>
              </m:r>
            </m:oMath>
            <w:r w:rsidRPr="009E0F22">
              <w:rPr>
                <w:rFonts w:ascii="Times New Roman" w:hAnsi="Times New Roman" w:cs="Times New Roman"/>
                <w:sz w:val="16"/>
                <w:szCs w:val="16"/>
                <w:lang w:bidi="ar-SA"/>
              </w:rPr>
              <w:t>;</w:t>
            </w:r>
          </w:p>
          <w:p w14:paraId="735330A4"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popc(k,2).Best=p1.Best</m:t>
              </m:r>
            </m:oMath>
            <w:r w:rsidRPr="009E0F22">
              <w:rPr>
                <w:rFonts w:ascii="Times New Roman" w:hAnsi="Times New Roman" w:cs="Times New Roman"/>
                <w:sz w:val="16"/>
                <w:szCs w:val="16"/>
                <w:lang w:bidi="ar-SA"/>
              </w:rPr>
              <w:t>;</w:t>
            </w:r>
          </w:p>
          <w:p w14:paraId="597E01C2" w14:textId="77777777" w:rsidR="009369E4" w:rsidRPr="009E0F22" w:rsidRDefault="009369E4" w:rsidP="009E0F22">
            <w:pPr>
              <w:pStyle w:val="PlainText"/>
              <w:bidi w:val="0"/>
              <w:jc w:val="both"/>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else</w:t>
            </w:r>
          </w:p>
          <w:p w14:paraId="521644D2"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popc(k,1).Best=p2.Best</m:t>
              </m:r>
            </m:oMath>
            <w:r w:rsidRPr="009E0F22">
              <w:rPr>
                <w:rFonts w:ascii="Times New Roman" w:hAnsi="Times New Roman" w:cs="Times New Roman"/>
                <w:sz w:val="16"/>
                <w:szCs w:val="16"/>
                <w:lang w:bidi="ar-SA"/>
              </w:rPr>
              <w:t>;</w:t>
            </w:r>
          </w:p>
          <w:p w14:paraId="3B5B01DC"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lastRenderedPageBreak/>
              <w:t xml:space="preserve">                </w:t>
            </w:r>
            <m:oMath>
              <m:r>
                <w:rPr>
                  <w:rFonts w:ascii="Cambria Math" w:hAnsi="Cambria Math" w:cs="Times New Roman"/>
                  <w:sz w:val="16"/>
                  <w:szCs w:val="16"/>
                  <w:lang w:bidi="ar-SA"/>
                </w:rPr>
                <m:t>popc(k,2).Best=p2.Best</m:t>
              </m:r>
            </m:oMath>
            <w:r w:rsidRPr="009E0F22">
              <w:rPr>
                <w:rFonts w:ascii="Times New Roman" w:hAnsi="Times New Roman" w:cs="Times New Roman"/>
                <w:sz w:val="16"/>
                <w:szCs w:val="16"/>
                <w:lang w:bidi="ar-SA"/>
              </w:rPr>
              <w:t>;</w:t>
            </w:r>
          </w:p>
          <w:p w14:paraId="2D631908" w14:textId="77777777" w:rsidR="009369E4" w:rsidRPr="009E0F22" w:rsidRDefault="009369E4" w:rsidP="009E0F22">
            <w:pPr>
              <w:pStyle w:val="PlainText"/>
              <w:bidi w:val="0"/>
              <w:jc w:val="both"/>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end</w:t>
            </w:r>
          </w:p>
          <w:p w14:paraId="4DC42604" w14:textId="77777777" w:rsidR="009369E4" w:rsidRPr="009E0F22" w:rsidRDefault="009369E4" w:rsidP="009E0F22">
            <w:pPr>
              <w:pStyle w:val="PlainText"/>
              <w:bidi w:val="0"/>
              <w:jc w:val="both"/>
              <w:rPr>
                <w:rFonts w:ascii="Times New Roman" w:hAnsi="Times New Roman" w:cs="Times New Roman"/>
                <w:sz w:val="16"/>
                <w:szCs w:val="16"/>
                <w:lang w:bidi="ar-SA"/>
              </w:rPr>
            </w:pPr>
          </w:p>
          <w:p w14:paraId="78F346AF"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if</w:t>
            </w:r>
            <w:r w:rsidRPr="009E0F22">
              <w:rPr>
                <w:rFonts w:ascii="Times New Roman" w:hAnsi="Times New Roman" w:cs="Times New Roman"/>
                <w:sz w:val="16"/>
                <w:szCs w:val="16"/>
                <w:lang w:bidi="ar-SA"/>
              </w:rPr>
              <w:t xml:space="preserve"> rand&lt;0.5</w:t>
            </w:r>
          </w:p>
          <w:p w14:paraId="27EBA29C"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popc(k,1).Velocity=p1.Velocity</m:t>
              </m:r>
            </m:oMath>
            <w:r w:rsidRPr="009E0F22">
              <w:rPr>
                <w:rFonts w:ascii="Times New Roman" w:hAnsi="Times New Roman" w:cs="Times New Roman"/>
                <w:sz w:val="16"/>
                <w:szCs w:val="16"/>
                <w:lang w:bidi="ar-SA"/>
              </w:rPr>
              <w:t>;</w:t>
            </w:r>
          </w:p>
          <w:p w14:paraId="15C9F80B"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popc(k,2).Velocity=p2.Velocity</m:t>
              </m:r>
            </m:oMath>
            <w:r w:rsidRPr="009E0F22">
              <w:rPr>
                <w:rFonts w:ascii="Times New Roman" w:hAnsi="Times New Roman" w:cs="Times New Roman"/>
                <w:sz w:val="16"/>
                <w:szCs w:val="16"/>
                <w:lang w:bidi="ar-SA"/>
              </w:rPr>
              <w:t>;</w:t>
            </w:r>
          </w:p>
          <w:p w14:paraId="003D6869" w14:textId="77777777" w:rsidR="009369E4" w:rsidRPr="009E0F22" w:rsidRDefault="009369E4" w:rsidP="009E0F22">
            <w:pPr>
              <w:pStyle w:val="PlainText"/>
              <w:bidi w:val="0"/>
              <w:jc w:val="both"/>
              <w:rPr>
                <w:rFonts w:ascii="Times New Roman" w:hAnsi="Times New Roman" w:cs="Times New Roman"/>
                <w:b/>
                <w:bCs/>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lang w:bidi="ar-SA"/>
              </w:rPr>
              <w:t>else</w:t>
            </w:r>
          </w:p>
          <w:p w14:paraId="4EDB3047"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popc(k,1).Velocity=p2.Velocity</m:t>
              </m:r>
            </m:oMath>
            <w:r w:rsidRPr="009E0F22">
              <w:rPr>
                <w:rFonts w:ascii="Times New Roman" w:hAnsi="Times New Roman" w:cs="Times New Roman"/>
                <w:sz w:val="16"/>
                <w:szCs w:val="16"/>
                <w:lang w:bidi="ar-SA"/>
              </w:rPr>
              <w:t>;</w:t>
            </w:r>
          </w:p>
          <w:p w14:paraId="49D7ED1C"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popc(k,2).Velocity=p1.Velocity</m:t>
              </m:r>
            </m:oMath>
            <w:r w:rsidRPr="009E0F22">
              <w:rPr>
                <w:rFonts w:ascii="Times New Roman" w:hAnsi="Times New Roman" w:cs="Times New Roman"/>
                <w:sz w:val="16"/>
                <w:szCs w:val="16"/>
                <w:lang w:bidi="ar-SA"/>
              </w:rPr>
              <w:t>;</w:t>
            </w:r>
          </w:p>
          <w:p w14:paraId="7BB020D0" w14:textId="77777777" w:rsidR="009369E4" w:rsidRPr="009E0F22" w:rsidRDefault="009369E4" w:rsidP="009E0F22">
            <w:pPr>
              <w:pStyle w:val="PlainText"/>
              <w:bidi w:val="0"/>
              <w:jc w:val="both"/>
              <w:rPr>
                <w:rFonts w:ascii="Times New Roman" w:hAnsi="Times New Roman" w:cs="Times New Roman"/>
                <w:b/>
                <w:bCs/>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lang w:bidi="ar-SA"/>
              </w:rPr>
              <w:t>end</w:t>
            </w:r>
          </w:p>
          <w:p w14:paraId="2EE7BD01" w14:textId="77777777" w:rsidR="009369E4" w:rsidRPr="009E0F22" w:rsidRDefault="009369E4" w:rsidP="009E0F22">
            <w:pPr>
              <w:pStyle w:val="PlainText"/>
              <w:bidi w:val="0"/>
              <w:jc w:val="both"/>
              <w:rPr>
                <w:rFonts w:ascii="Times New Roman" w:hAnsi="Times New Roman" w:cs="Times New Roman"/>
                <w:b/>
                <w:bCs/>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lang w:bidi="ar-SA"/>
              </w:rPr>
              <w:t>end</w:t>
            </w:r>
          </w:p>
          <w:p w14:paraId="0B4AA981" w14:textId="77777777" w:rsidR="009369E4" w:rsidRPr="009E0F22" w:rsidRDefault="009369E4" w:rsidP="009E0F22">
            <w:pPr>
              <w:pStyle w:val="PlainText"/>
              <w:bidi w:val="0"/>
              <w:jc w:val="both"/>
              <w:rPr>
                <w:rFonts w:ascii="Times New Roman" w:hAnsi="Times New Roman" w:cs="Times New Roman"/>
                <w:sz w:val="16"/>
                <w:szCs w:val="16"/>
                <w:lang w:bidi="ar-SA"/>
              </w:rPr>
            </w:pPr>
            <m:oMath>
              <m:r>
                <m:rPr>
                  <m:sty m:val="p"/>
                </m:rPr>
                <w:rPr>
                  <w:rFonts w:ascii="Cambria Math" w:hAnsi="Cambria Math" w:cs="Times New Roman"/>
                  <w:sz w:val="16"/>
                  <w:szCs w:val="16"/>
                  <w:rtl/>
                  <w:lang w:bidi="ar-SA"/>
                </w:rPr>
                <m:t xml:space="preserve">        </m:t>
              </m:r>
              <m:r>
                <m:rPr>
                  <m:sty m:val="p"/>
                </m:rPr>
                <w:rPr>
                  <w:rFonts w:ascii="Cambria Math" w:hAnsi="Cambria Math" w:cs="Times New Roman"/>
                  <w:sz w:val="16"/>
                  <w:szCs w:val="16"/>
                  <w:lang w:bidi="ar-SA"/>
                </w:rPr>
                <m:t>popc=popc(:)</m:t>
              </m:r>
            </m:oMath>
            <w:r w:rsidRPr="009E0F22">
              <w:rPr>
                <w:rFonts w:ascii="Times New Roman" w:hAnsi="Times New Roman" w:cs="Times New Roman"/>
                <w:sz w:val="16"/>
                <w:szCs w:val="16"/>
                <w:lang w:bidi="ar-SA"/>
              </w:rPr>
              <w:t>;</w:t>
            </w:r>
          </w:p>
          <w:p w14:paraId="4A55810B" w14:textId="77777777" w:rsidR="009369E4" w:rsidRPr="009E0F22" w:rsidRDefault="009369E4" w:rsidP="009E0F22">
            <w:pPr>
              <w:pStyle w:val="PlainText"/>
              <w:bidi w:val="0"/>
              <w:ind w:firstLine="314"/>
              <w:jc w:val="both"/>
              <w:rPr>
                <w:rFonts w:ascii="Times New Roman" w:hAnsi="Times New Roman" w:cs="Times New Roman"/>
                <w:b/>
                <w:bCs/>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Mutation</w:t>
            </w:r>
          </w:p>
          <w:p w14:paraId="4D447244"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m:rPr>
                  <m:sty m:val="p"/>
                </m:rPr>
                <w:rPr>
                  <w:rFonts w:ascii="Cambria Math" w:hAnsi="Cambria Math" w:cs="Times New Roman"/>
                  <w:sz w:val="16"/>
                  <w:szCs w:val="16"/>
                  <w:lang w:bidi="ar-SA"/>
                </w:rPr>
                <m:t>popm=repmat(empty_individual,nMutation,1)</m:t>
              </m:r>
            </m:oMath>
            <w:r w:rsidRPr="009E0F22">
              <w:rPr>
                <w:rFonts w:ascii="Times New Roman" w:hAnsi="Times New Roman" w:cs="Times New Roman"/>
                <w:sz w:val="16"/>
                <w:szCs w:val="16"/>
                <w:lang w:bidi="ar-SA"/>
              </w:rPr>
              <w:t>;</w:t>
            </w:r>
          </w:p>
          <w:p w14:paraId="55E06A6D"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lang w:bidi="ar-SA"/>
              </w:rPr>
              <w:t>for</w:t>
            </w:r>
            <w:r w:rsidRPr="009E0F22">
              <w:rPr>
                <w:rFonts w:ascii="Times New Roman" w:hAnsi="Times New Roman" w:cs="Times New Roman"/>
                <w:sz w:val="16"/>
                <w:szCs w:val="16"/>
                <w:lang w:bidi="ar-SA"/>
              </w:rPr>
              <w:t xml:space="preserve"> </w:t>
            </w:r>
            <m:oMath>
              <m:r>
                <m:rPr>
                  <m:sty m:val="p"/>
                </m:rPr>
                <w:rPr>
                  <w:rFonts w:ascii="Cambria Math" w:hAnsi="Cambria Math" w:cs="Times New Roman"/>
                  <w:sz w:val="16"/>
                  <w:szCs w:val="16"/>
                  <w:lang w:bidi="ar-SA"/>
                </w:rPr>
                <m:t>k=1:nMutation</m:t>
              </m:r>
            </m:oMath>
          </w:p>
          <w:p w14:paraId="1D5FBBA1" w14:textId="77777777" w:rsidR="009369E4" w:rsidRPr="009E0F22" w:rsidRDefault="009369E4" w:rsidP="009E0F22">
            <w:pPr>
              <w:pStyle w:val="PlainText"/>
              <w:bidi w:val="0"/>
              <w:jc w:val="both"/>
              <w:rPr>
                <w:rFonts w:ascii="Times New Roman" w:hAnsi="Times New Roman" w:cs="Times New Roman"/>
                <w:sz w:val="16"/>
                <w:szCs w:val="16"/>
                <w:lang w:bidi="ar-SA"/>
              </w:rPr>
            </w:pPr>
            <m:oMath>
              <m:r>
                <w:rPr>
                  <w:rFonts w:ascii="Cambria Math" w:hAnsi="Cambria Math" w:cs="Times New Roman"/>
                  <w:sz w:val="16"/>
                  <w:szCs w:val="16"/>
                  <w:rtl/>
                  <w:lang w:bidi="ar-SA"/>
                </w:rPr>
                <m:t xml:space="preserve">            </m:t>
              </m:r>
              <m:r>
                <w:rPr>
                  <w:rFonts w:ascii="Cambria Math" w:hAnsi="Cambria Math" w:cs="Times New Roman"/>
                  <w:sz w:val="16"/>
                  <w:szCs w:val="16"/>
                  <w:lang w:bidi="ar-SA"/>
                </w:rPr>
                <m:t>i=randi([1 nPop]</m:t>
              </m:r>
            </m:oMath>
            <w:r w:rsidRPr="009E0F22">
              <w:rPr>
                <w:rFonts w:ascii="Times New Roman" w:hAnsi="Times New Roman" w:cs="Times New Roman"/>
                <w:sz w:val="16"/>
                <w:szCs w:val="16"/>
                <w:lang w:bidi="ar-SA"/>
              </w:rPr>
              <w:t>);</w:t>
            </w:r>
          </w:p>
          <w:p w14:paraId="7CADD5C5"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p=pop(i)</m:t>
              </m:r>
            </m:oMath>
            <w:r w:rsidRPr="009E0F22">
              <w:rPr>
                <w:rFonts w:ascii="Times New Roman" w:hAnsi="Times New Roman" w:cs="Times New Roman"/>
                <w:sz w:val="16"/>
                <w:szCs w:val="16"/>
                <w:lang w:bidi="ar-SA"/>
              </w:rPr>
              <w:t>;</w:t>
            </w:r>
          </w:p>
          <w:p w14:paraId="33EECEF1"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popm(k).Position=Mutate(p.Position,VarRange)</m:t>
              </m:r>
            </m:oMath>
            <w:r w:rsidRPr="009E0F22">
              <w:rPr>
                <w:rFonts w:ascii="Times New Roman" w:hAnsi="Times New Roman" w:cs="Times New Roman"/>
                <w:sz w:val="16"/>
                <w:szCs w:val="16"/>
                <w:lang w:bidi="ar-SA"/>
              </w:rPr>
              <w:t>;</w:t>
            </w:r>
          </w:p>
          <w:p w14:paraId="6B85CE70"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popm(k).Cost=CostFunction(popm(k).Position)</m:t>
              </m:r>
            </m:oMath>
            <w:r w:rsidRPr="009E0F22">
              <w:rPr>
                <w:rFonts w:ascii="Times New Roman" w:hAnsi="Times New Roman" w:cs="Times New Roman"/>
                <w:sz w:val="16"/>
                <w:szCs w:val="16"/>
                <w:lang w:bidi="ar-SA"/>
              </w:rPr>
              <w:t>;</w:t>
            </w:r>
          </w:p>
          <w:p w14:paraId="074D8531"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popm(k).Velocity=p.Velocity;</m:t>
              </m:r>
            </m:oMath>
          </w:p>
          <w:p w14:paraId="43FB6EDC"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popm(k).Best=p.Best</m:t>
              </m:r>
            </m:oMath>
            <w:r w:rsidRPr="009E0F22">
              <w:rPr>
                <w:rFonts w:ascii="Times New Roman" w:hAnsi="Times New Roman" w:cs="Times New Roman"/>
                <w:sz w:val="16"/>
                <w:szCs w:val="16"/>
                <w:lang w:bidi="ar-SA"/>
              </w:rPr>
              <w:t>;</w:t>
            </w:r>
          </w:p>
          <w:p w14:paraId="1FD8C165" w14:textId="77777777" w:rsidR="009369E4" w:rsidRPr="009E0F22" w:rsidRDefault="009369E4" w:rsidP="009E0F22">
            <w:pPr>
              <w:pStyle w:val="PlainText"/>
              <w:bidi w:val="0"/>
              <w:jc w:val="both"/>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end</w:t>
            </w:r>
          </w:p>
          <w:p w14:paraId="59800081" w14:textId="77777777" w:rsidR="009369E4" w:rsidRPr="009E0F22" w:rsidRDefault="009369E4" w:rsidP="009E0F22">
            <w:pPr>
              <w:pStyle w:val="PlainText"/>
              <w:bidi w:val="0"/>
              <w:ind w:firstLine="314"/>
              <w:jc w:val="both"/>
              <w:rPr>
                <w:rFonts w:ascii="Times New Roman" w:hAnsi="Times New Roman" w:cs="Times New Roman"/>
                <w:b/>
                <w:bCs/>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Merge Population</w:t>
            </w:r>
          </w:p>
          <w:p w14:paraId="1EA03346"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pop=[pop</m:t>
              </m:r>
            </m:oMath>
          </w:p>
          <w:p w14:paraId="02DBD92D" w14:textId="77777777" w:rsidR="009369E4" w:rsidRPr="009E0F22" w:rsidRDefault="009369E4" w:rsidP="009E0F22">
            <w:pPr>
              <w:pStyle w:val="PlainText"/>
              <w:bidi w:val="0"/>
              <w:jc w:val="both"/>
              <w:rPr>
                <w:rFonts w:ascii="Times New Roman" w:hAnsi="Times New Roman" w:cs="Times New Roman"/>
                <w:sz w:val="16"/>
                <w:szCs w:val="16"/>
                <w:lang w:val="fr-BE"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popc</m:t>
              </m:r>
            </m:oMath>
          </w:p>
          <w:p w14:paraId="47275788" w14:textId="77777777" w:rsidR="009369E4" w:rsidRPr="009E0F22" w:rsidRDefault="009369E4" w:rsidP="009E0F22">
            <w:pPr>
              <w:pStyle w:val="PlainText"/>
              <w:bidi w:val="0"/>
              <w:jc w:val="both"/>
              <w:rPr>
                <w:rFonts w:ascii="Times New Roman" w:hAnsi="Times New Roman" w:cs="Times New Roman"/>
                <w:sz w:val="16"/>
                <w:szCs w:val="16"/>
                <w:lang w:val="fr-BE" w:bidi="ar-SA"/>
              </w:rPr>
            </w:pPr>
            <m:oMath>
              <m:r>
                <w:rPr>
                  <w:rFonts w:ascii="Cambria Math" w:hAnsi="Cambria Math" w:cs="Times New Roman"/>
                  <w:sz w:val="16"/>
                  <w:szCs w:val="16"/>
                  <w:rtl/>
                  <w:lang w:bidi="ar-SA"/>
                </w:rPr>
                <m:t xml:space="preserve">             </m:t>
              </m:r>
              <m:r>
                <w:rPr>
                  <w:rFonts w:ascii="Cambria Math" w:hAnsi="Cambria Math" w:cs="Times New Roman"/>
                  <w:sz w:val="16"/>
                  <w:szCs w:val="16"/>
                  <w:lang w:bidi="ar-SA"/>
                </w:rPr>
                <m:t>popm</m:t>
              </m:r>
            </m:oMath>
            <w:r w:rsidRPr="009E0F22">
              <w:rPr>
                <w:rFonts w:ascii="Times New Roman" w:hAnsi="Times New Roman" w:cs="Times New Roman"/>
                <w:sz w:val="16"/>
                <w:szCs w:val="16"/>
                <w:lang w:val="fr-BE" w:bidi="ar-SA"/>
              </w:rPr>
              <w:t>];</w:t>
            </w:r>
          </w:p>
          <w:p w14:paraId="4B55E17D" w14:textId="77777777" w:rsidR="009369E4" w:rsidRPr="009E0F22" w:rsidRDefault="009369E4" w:rsidP="009E0F22">
            <w:pPr>
              <w:pStyle w:val="PlainText"/>
              <w:bidi w:val="0"/>
              <w:ind w:firstLine="314"/>
              <w:jc w:val="both"/>
              <w:rPr>
                <w:rFonts w:ascii="Times New Roman" w:hAnsi="Times New Roman" w:cs="Times New Roman"/>
                <w:b/>
                <w:bCs/>
                <w:sz w:val="16"/>
                <w:szCs w:val="16"/>
                <w:lang w:val="fr-BE"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val="fr-BE" w:bidi="ar-SA"/>
              </w:rPr>
              <w:t>Sort Population</w:t>
            </w:r>
          </w:p>
          <w:p w14:paraId="38B8442A" w14:textId="77777777" w:rsidR="009369E4" w:rsidRPr="009E0F22" w:rsidRDefault="009369E4" w:rsidP="009E0F22">
            <w:pPr>
              <w:pStyle w:val="PlainText"/>
              <w:bidi w:val="0"/>
              <w:jc w:val="both"/>
              <w:rPr>
                <w:rFonts w:ascii="Times New Roman" w:hAnsi="Times New Roman" w:cs="Times New Roman"/>
                <w:sz w:val="16"/>
                <w:szCs w:val="16"/>
                <w:lang w:val="fr-BE" w:bidi="ar-SA"/>
              </w:rPr>
            </w:pPr>
            <w:r w:rsidRPr="009E0F22">
              <w:rPr>
                <w:rFonts w:ascii="Times New Roman" w:hAnsi="Times New Roman" w:cs="Times New Roman"/>
                <w:sz w:val="16"/>
                <w:szCs w:val="16"/>
                <w:rtl/>
                <w:lang w:bidi="ar-SA"/>
              </w:rPr>
              <w:t xml:space="preserve">        </w:t>
            </w:r>
            <m:oMath>
              <m:r>
                <m:rPr>
                  <m:sty m:val="p"/>
                </m:rPr>
                <w:rPr>
                  <w:rFonts w:ascii="Cambria Math" w:hAnsi="Cambria Math" w:cs="Times New Roman"/>
                  <w:sz w:val="16"/>
                  <w:szCs w:val="16"/>
                  <w:lang w:val="fr-BE" w:bidi="ar-SA"/>
                </w:rPr>
                <m:t>pop=SortPopulation(pop)</m:t>
              </m:r>
            </m:oMath>
            <w:r w:rsidRPr="009E0F22">
              <w:rPr>
                <w:rFonts w:ascii="Times New Roman" w:hAnsi="Times New Roman" w:cs="Times New Roman"/>
                <w:sz w:val="16"/>
                <w:szCs w:val="16"/>
                <w:lang w:val="fr-BE" w:bidi="ar-SA"/>
              </w:rPr>
              <w:t>;</w:t>
            </w:r>
          </w:p>
          <w:p w14:paraId="101BCB3D" w14:textId="77777777" w:rsidR="009369E4" w:rsidRPr="009E0F22" w:rsidRDefault="009369E4" w:rsidP="009E0F22">
            <w:pPr>
              <w:pStyle w:val="PlainText"/>
              <w:bidi w:val="0"/>
              <w:ind w:firstLine="314"/>
              <w:jc w:val="both"/>
              <w:rPr>
                <w:rFonts w:ascii="Times New Roman" w:hAnsi="Times New Roman" w:cs="Times New Roman"/>
                <w:b/>
                <w:bCs/>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Delete Extra Individuals</w:t>
            </w:r>
          </w:p>
          <w:p w14:paraId="15509DAF" w14:textId="77777777" w:rsidR="009369E4" w:rsidRPr="009E0F22" w:rsidRDefault="009369E4" w:rsidP="009E0F22">
            <w:pPr>
              <w:pStyle w:val="PlainText"/>
              <w:bidi w:val="0"/>
              <w:jc w:val="both"/>
              <w:rPr>
                <w:rFonts w:ascii="Times New Roman" w:hAnsi="Times New Roman" w:cs="Times New Roman"/>
                <w:sz w:val="16"/>
                <w:szCs w:val="16"/>
                <w:lang w:bidi="ar-SA"/>
              </w:rPr>
            </w:pPr>
            <m:oMath>
              <m:r>
                <m:rPr>
                  <m:sty m:val="p"/>
                </m:rPr>
                <w:rPr>
                  <w:rFonts w:ascii="Cambria Math" w:hAnsi="Cambria Math" w:cs="Times New Roman"/>
                  <w:sz w:val="16"/>
                  <w:szCs w:val="16"/>
                  <w:rtl/>
                  <w:lang w:bidi="ar-SA"/>
                </w:rPr>
                <m:t xml:space="preserve">        </m:t>
              </m:r>
              <m:r>
                <m:rPr>
                  <m:sty m:val="p"/>
                </m:rPr>
                <w:rPr>
                  <w:rFonts w:ascii="Cambria Math" w:hAnsi="Cambria Math" w:cs="Times New Roman"/>
                  <w:sz w:val="16"/>
                  <w:szCs w:val="16"/>
                  <w:lang w:bidi="ar-SA"/>
                </w:rPr>
                <m:t>pop=pop(1:nPop)</m:t>
              </m:r>
            </m:oMath>
            <w:r w:rsidRPr="009E0F22">
              <w:rPr>
                <w:rFonts w:ascii="Times New Roman" w:hAnsi="Times New Roman" w:cs="Times New Roman"/>
                <w:sz w:val="16"/>
                <w:szCs w:val="16"/>
                <w:lang w:bidi="ar-SA"/>
              </w:rPr>
              <w:t>;</w:t>
            </w:r>
          </w:p>
          <w:p w14:paraId="50BDF0BB"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lang w:bidi="ar-SA"/>
              </w:rPr>
              <w:t>for</w:t>
            </w:r>
            <w:r w:rsidRPr="009E0F22">
              <w:rPr>
                <w:rFonts w:ascii="Times New Roman" w:hAnsi="Times New Roman" w:cs="Times New Roman"/>
                <w:sz w:val="16"/>
                <w:szCs w:val="16"/>
                <w:lang w:bidi="ar-SA"/>
              </w:rPr>
              <w:t xml:space="preserve"> </w:t>
            </w:r>
            <m:oMath>
              <m:r>
                <w:rPr>
                  <w:rFonts w:ascii="Cambria Math" w:hAnsi="Cambria Math" w:cs="Times New Roman"/>
                  <w:sz w:val="16"/>
                  <w:szCs w:val="16"/>
                  <w:lang w:bidi="ar-SA"/>
                </w:rPr>
                <m:t>i=1:nPop</m:t>
              </m:r>
            </m:oMath>
          </w:p>
          <w:p w14:paraId="21C90B94" w14:textId="77777777" w:rsidR="009369E4" w:rsidRPr="009E0F22" w:rsidRDefault="009369E4" w:rsidP="009E0F22">
            <w:pPr>
              <w:pStyle w:val="PlainText"/>
              <w:bidi w:val="0"/>
              <w:ind w:firstLine="455"/>
              <w:jc w:val="both"/>
              <w:rPr>
                <w:rFonts w:ascii="Times New Roman" w:hAnsi="Times New Roman" w:cs="Times New Roman"/>
                <w:b/>
                <w:bCs/>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Update Personal Best</w:t>
            </w:r>
          </w:p>
          <w:p w14:paraId="38CDF7D8"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if</w:t>
            </w:r>
            <w:r w:rsidRPr="009E0F22">
              <w:rPr>
                <w:rFonts w:ascii="Times New Roman" w:hAnsi="Times New Roman" w:cs="Times New Roman"/>
                <w:sz w:val="16"/>
                <w:szCs w:val="16"/>
                <w:lang w:bidi="ar-SA"/>
              </w:rPr>
              <w:t xml:space="preserve"> </w:t>
            </w:r>
            <m:oMath>
              <m:r>
                <w:rPr>
                  <w:rFonts w:ascii="Cambria Math" w:hAnsi="Cambria Math" w:cs="Times New Roman"/>
                  <w:sz w:val="16"/>
                  <w:szCs w:val="16"/>
                  <w:lang w:bidi="ar-SA"/>
                </w:rPr>
                <m:t>pop(i).Cost&lt;pop(i).Best.Cost</m:t>
              </m:r>
            </m:oMath>
          </w:p>
          <w:p w14:paraId="50A9F375"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pop(i).Best.Position=pop(i).Position</m:t>
              </m:r>
            </m:oMath>
            <w:r w:rsidRPr="009E0F22">
              <w:rPr>
                <w:rFonts w:ascii="Times New Roman" w:hAnsi="Times New Roman" w:cs="Times New Roman"/>
                <w:sz w:val="16"/>
                <w:szCs w:val="16"/>
                <w:lang w:bidi="ar-SA"/>
              </w:rPr>
              <w:t>;</w:t>
            </w:r>
          </w:p>
          <w:p w14:paraId="22EDAF1D"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w:rPr>
                  <w:rFonts w:ascii="Cambria Math" w:hAnsi="Cambria Math" w:cs="Times New Roman"/>
                  <w:sz w:val="16"/>
                  <w:szCs w:val="16"/>
                  <w:lang w:bidi="ar-SA"/>
                </w:rPr>
                <m:t>pop(i).Best.Cost=pop(i).Cost</m:t>
              </m:r>
            </m:oMath>
            <w:r w:rsidRPr="009E0F22">
              <w:rPr>
                <w:rFonts w:ascii="Times New Roman" w:hAnsi="Times New Roman" w:cs="Times New Roman"/>
                <w:sz w:val="16"/>
                <w:szCs w:val="16"/>
                <w:lang w:bidi="ar-SA"/>
              </w:rPr>
              <w:t>;</w:t>
            </w:r>
          </w:p>
          <w:p w14:paraId="1363BCAF" w14:textId="77777777" w:rsidR="009369E4" w:rsidRPr="009E0F22" w:rsidRDefault="009369E4" w:rsidP="009E0F22">
            <w:pPr>
              <w:pStyle w:val="PlainText"/>
              <w:bidi w:val="0"/>
              <w:ind w:firstLine="455"/>
              <w:jc w:val="both"/>
              <w:rPr>
                <w:rFonts w:ascii="Times New Roman" w:hAnsi="Times New Roman" w:cs="Times New Roman"/>
                <w:b/>
                <w:bCs/>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Update Global Best</w:t>
            </w:r>
          </w:p>
          <w:p w14:paraId="744A548C"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lang w:bidi="ar-SA"/>
              </w:rPr>
              <w:t>if</w:t>
            </w:r>
            <w:r w:rsidRPr="009E0F22">
              <w:rPr>
                <w:rFonts w:ascii="Times New Roman" w:hAnsi="Times New Roman" w:cs="Times New Roman"/>
                <w:sz w:val="16"/>
                <w:szCs w:val="16"/>
                <w:lang w:bidi="ar-SA"/>
              </w:rPr>
              <w:t xml:space="preserve"> </w:t>
            </w:r>
            <m:oMath>
              <m:r>
                <m:rPr>
                  <m:sty m:val="p"/>
                </m:rPr>
                <w:rPr>
                  <w:rFonts w:ascii="Cambria Math" w:hAnsi="Cambria Math" w:cs="Times New Roman"/>
                  <w:sz w:val="16"/>
                  <w:szCs w:val="16"/>
                  <w:lang w:bidi="ar-SA"/>
                </w:rPr>
                <m:t>pop(i).Best.Cost&lt;BestSol.Cost</m:t>
              </m:r>
            </m:oMath>
          </w:p>
          <w:p w14:paraId="629A69EE" w14:textId="77777777" w:rsidR="009369E4" w:rsidRPr="009E0F22" w:rsidRDefault="009369E4" w:rsidP="009E0F22">
            <w:pPr>
              <w:pStyle w:val="PlainText"/>
              <w:bidi w:val="0"/>
              <w:jc w:val="both"/>
              <w:rPr>
                <w:rFonts w:ascii="Times New Roman" w:hAnsi="Times New Roman" w:cs="Times New Roman"/>
                <w:sz w:val="16"/>
                <w:szCs w:val="16"/>
                <w:lang w:bidi="ar-SA"/>
              </w:rPr>
            </w:pPr>
            <w:r w:rsidRPr="009E0F22">
              <w:rPr>
                <w:rFonts w:ascii="Times New Roman" w:hAnsi="Times New Roman" w:cs="Times New Roman"/>
                <w:sz w:val="16"/>
                <w:szCs w:val="16"/>
                <w:rtl/>
                <w:lang w:bidi="ar-SA"/>
              </w:rPr>
              <w:t xml:space="preserve">                    </w:t>
            </w:r>
            <m:oMath>
              <m:r>
                <m:rPr>
                  <m:sty m:val="p"/>
                </m:rPr>
                <w:rPr>
                  <w:rFonts w:ascii="Cambria Math" w:hAnsi="Cambria Math" w:cs="Times New Roman"/>
                  <w:sz w:val="16"/>
                  <w:szCs w:val="16"/>
                  <w:lang w:bidi="ar-SA"/>
                </w:rPr>
                <m:t>BestSol=pop(i).Best</m:t>
              </m:r>
            </m:oMath>
            <w:r w:rsidRPr="009E0F22">
              <w:rPr>
                <w:rFonts w:ascii="Times New Roman" w:hAnsi="Times New Roman" w:cs="Times New Roman"/>
                <w:sz w:val="16"/>
                <w:szCs w:val="16"/>
                <w:lang w:bidi="ar-SA"/>
              </w:rPr>
              <w:t>;</w:t>
            </w:r>
          </w:p>
          <w:p w14:paraId="58DEBF07" w14:textId="77777777" w:rsidR="009369E4" w:rsidRPr="009E0F22" w:rsidRDefault="009369E4" w:rsidP="009E0F22">
            <w:pPr>
              <w:pStyle w:val="PlainText"/>
              <w:bidi w:val="0"/>
              <w:jc w:val="both"/>
              <w:rPr>
                <w:rFonts w:ascii="Times New Roman" w:hAnsi="Times New Roman" w:cs="Times New Roman"/>
                <w:b/>
                <w:bCs/>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lang w:bidi="ar-SA"/>
              </w:rPr>
              <w:t>end</w:t>
            </w:r>
          </w:p>
          <w:p w14:paraId="74535B23" w14:textId="77777777" w:rsidR="009369E4" w:rsidRPr="009E0F22" w:rsidRDefault="009369E4" w:rsidP="009E0F22">
            <w:pPr>
              <w:pStyle w:val="PlainText"/>
              <w:bidi w:val="0"/>
              <w:jc w:val="both"/>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end</w:t>
            </w:r>
          </w:p>
          <w:p w14:paraId="3CDC47A0" w14:textId="77777777" w:rsidR="009369E4" w:rsidRPr="009E0F22" w:rsidRDefault="009369E4" w:rsidP="009E0F22">
            <w:pPr>
              <w:pStyle w:val="PlainText"/>
              <w:bidi w:val="0"/>
              <w:jc w:val="both"/>
              <w:rPr>
                <w:rFonts w:ascii="Times New Roman" w:hAnsi="Times New Roman" w:cs="Times New Roman"/>
                <w:b/>
                <w:bCs/>
                <w:sz w:val="16"/>
                <w:szCs w:val="16"/>
                <w:lang w:bidi="ar-SA"/>
              </w:rPr>
            </w:pPr>
            <w:r w:rsidRPr="009E0F22">
              <w:rPr>
                <w:rFonts w:ascii="Times New Roman" w:hAnsi="Times New Roman" w:cs="Times New Roman"/>
                <w:b/>
                <w:bCs/>
                <w:sz w:val="16"/>
                <w:szCs w:val="16"/>
                <w:rtl/>
                <w:lang w:bidi="ar-SA"/>
              </w:rPr>
              <w:t xml:space="preserve">        </w:t>
            </w:r>
            <w:r w:rsidRPr="009E0F22">
              <w:rPr>
                <w:rFonts w:ascii="Times New Roman" w:hAnsi="Times New Roman" w:cs="Times New Roman"/>
                <w:b/>
                <w:bCs/>
                <w:sz w:val="16"/>
                <w:szCs w:val="16"/>
                <w:lang w:bidi="ar-SA"/>
              </w:rPr>
              <w:t xml:space="preserve">end    </w:t>
            </w:r>
          </w:p>
          <w:p w14:paraId="69B48CFB" w14:textId="77777777" w:rsidR="009369E4" w:rsidRPr="009E0F22" w:rsidRDefault="009369E4" w:rsidP="009E0F22">
            <w:pPr>
              <w:pStyle w:val="PlainText"/>
              <w:bidi w:val="0"/>
              <w:jc w:val="both"/>
              <w:rPr>
                <w:rFonts w:ascii="Times New Roman" w:hAnsi="Times New Roman" w:cs="Times New Roman"/>
                <w:b/>
                <w:bCs/>
                <w:sz w:val="16"/>
                <w:szCs w:val="16"/>
                <w:lang w:bidi="ar-SA"/>
              </w:rPr>
            </w:pPr>
            <w:r w:rsidRPr="009E0F22">
              <w:rPr>
                <w:rFonts w:ascii="Times New Roman" w:hAnsi="Times New Roman" w:cs="Times New Roman"/>
                <w:sz w:val="16"/>
                <w:szCs w:val="16"/>
                <w:rtl/>
                <w:lang w:bidi="ar-SA"/>
              </w:rPr>
              <w:t xml:space="preserve">    </w:t>
            </w:r>
            <w:r w:rsidRPr="009E0F22">
              <w:rPr>
                <w:rFonts w:ascii="Times New Roman" w:hAnsi="Times New Roman" w:cs="Times New Roman"/>
                <w:b/>
                <w:bCs/>
                <w:sz w:val="16"/>
                <w:szCs w:val="16"/>
                <w:lang w:bidi="ar-SA"/>
              </w:rPr>
              <w:t>end</w:t>
            </w:r>
          </w:p>
        </w:tc>
      </w:tr>
    </w:tbl>
    <w:p w14:paraId="04EF1DC4" w14:textId="77777777" w:rsidR="00DA5927" w:rsidRPr="009E0F22" w:rsidRDefault="00DA5927" w:rsidP="009E0F22">
      <w:pPr>
        <w:bidi w:val="0"/>
        <w:spacing w:after="0"/>
        <w:jc w:val="center"/>
        <w:rPr>
          <w:rFonts w:cs="Times New Roman"/>
        </w:rPr>
      </w:pPr>
      <w:r w:rsidRPr="009E0F22">
        <w:rPr>
          <w:rFonts w:cs="Times New Roman"/>
          <w:b/>
          <w:bCs/>
          <w:color w:val="000000" w:themeColor="text1"/>
        </w:rPr>
        <w:lastRenderedPageBreak/>
        <w:t>Figure 5.</w:t>
      </w:r>
      <w:r w:rsidRPr="009E0F22">
        <w:rPr>
          <w:rFonts w:cs="Times New Roman"/>
          <w:color w:val="000000" w:themeColor="text1"/>
        </w:rPr>
        <w:t xml:space="preserve"> </w:t>
      </w:r>
      <w:r w:rsidRPr="009E0F22">
        <w:rPr>
          <w:rFonts w:cs="Times New Roman"/>
          <w:color w:val="000000"/>
        </w:rPr>
        <w:t>The pseudo-code of H-2</w:t>
      </w:r>
    </w:p>
    <w:p w14:paraId="64558ECA" w14:textId="77777777" w:rsidR="00482867" w:rsidRPr="009E0F22" w:rsidRDefault="00482867" w:rsidP="009E0F22">
      <w:pPr>
        <w:pStyle w:val="ListParagraph"/>
        <w:spacing w:after="0" w:line="240" w:lineRule="auto"/>
        <w:ind w:left="0" w:firstLine="284"/>
        <w:jc w:val="center"/>
        <w:rPr>
          <w:rFonts w:cs="Times New Roman"/>
          <w:sz w:val="24"/>
          <w:szCs w:val="24"/>
        </w:rPr>
      </w:pPr>
    </w:p>
    <w:p w14:paraId="4153CA21" w14:textId="270C5CE5" w:rsidR="00482867" w:rsidRPr="009E0F22" w:rsidRDefault="00482867" w:rsidP="009E0F22">
      <w:pPr>
        <w:bidi w:val="0"/>
        <w:spacing w:after="0"/>
        <w:ind w:firstLine="426"/>
        <w:jc w:val="both"/>
        <w:rPr>
          <w:rFonts w:cs="Times New Roman"/>
          <w:sz w:val="22"/>
          <w:szCs w:val="22"/>
        </w:rPr>
      </w:pPr>
      <w:r w:rsidRPr="009E0F22">
        <w:rPr>
          <w:rFonts w:cs="Times New Roman"/>
          <w:sz w:val="22"/>
          <w:szCs w:val="22"/>
        </w:rPr>
        <w:t>The validation stage is the most significant part of suggesting an algorithm. A full validation process according to the proposed model is accessible. The process has three phases; small-, medium-</w:t>
      </w:r>
      <w:r w:rsidR="005E7F20" w:rsidRPr="009E0F22">
        <w:rPr>
          <w:rFonts w:cs="Times New Roman"/>
          <w:sz w:val="22"/>
          <w:szCs w:val="22"/>
        </w:rPr>
        <w:t>,</w:t>
      </w:r>
      <w:r w:rsidRPr="009E0F22">
        <w:rPr>
          <w:rFonts w:cs="Times New Roman"/>
          <w:sz w:val="22"/>
          <w:szCs w:val="22"/>
        </w:rPr>
        <w:t xml:space="preserve"> and large-scaled samples explained in the next section.</w:t>
      </w:r>
    </w:p>
    <w:p w14:paraId="3CD4171C" w14:textId="77777777" w:rsidR="00281A5E" w:rsidRPr="009E0F22" w:rsidRDefault="00281A5E" w:rsidP="009E0F22">
      <w:pPr>
        <w:bidi w:val="0"/>
        <w:spacing w:after="0"/>
        <w:ind w:firstLine="426"/>
        <w:jc w:val="both"/>
        <w:rPr>
          <w:rFonts w:cs="Times New Roman"/>
          <w:sz w:val="22"/>
          <w:szCs w:val="22"/>
        </w:rPr>
      </w:pPr>
    </w:p>
    <w:p w14:paraId="467E194C" w14:textId="20548580" w:rsidR="00482867" w:rsidRPr="009E0F22" w:rsidRDefault="00482867" w:rsidP="009E0F22">
      <w:pPr>
        <w:pStyle w:val="Heading1"/>
        <w:numPr>
          <w:ilvl w:val="0"/>
          <w:numId w:val="4"/>
        </w:numPr>
        <w:bidi w:val="0"/>
        <w:spacing w:before="0"/>
        <w:ind w:left="284" w:hanging="284"/>
        <w:rPr>
          <w:rFonts w:ascii="Times New Roman" w:hAnsi="Times New Roman" w:cs="Times New Roman"/>
          <w:color w:val="000000" w:themeColor="text1"/>
          <w:sz w:val="24"/>
          <w:szCs w:val="24"/>
        </w:rPr>
      </w:pPr>
      <w:r w:rsidRPr="009E0F22">
        <w:rPr>
          <w:rFonts w:ascii="Times New Roman" w:hAnsi="Times New Roman" w:cs="Times New Roman"/>
          <w:color w:val="000000" w:themeColor="text1"/>
          <w:sz w:val="24"/>
          <w:szCs w:val="24"/>
        </w:rPr>
        <w:t xml:space="preserve">Experimental </w:t>
      </w:r>
      <w:r w:rsidR="00065FE2" w:rsidRPr="009E0F22">
        <w:rPr>
          <w:rFonts w:ascii="Times New Roman" w:hAnsi="Times New Roman" w:cs="Times New Roman"/>
          <w:color w:val="000000" w:themeColor="text1"/>
          <w:sz w:val="24"/>
          <w:szCs w:val="24"/>
        </w:rPr>
        <w:t>Results</w:t>
      </w:r>
    </w:p>
    <w:p w14:paraId="6E9D531F" w14:textId="6C8C7F4D" w:rsidR="00482867" w:rsidRPr="009E0F22" w:rsidRDefault="00482867" w:rsidP="009E0F22">
      <w:pPr>
        <w:bidi w:val="0"/>
        <w:jc w:val="both"/>
        <w:rPr>
          <w:rFonts w:cs="Times New Roman"/>
          <w:sz w:val="22"/>
          <w:szCs w:val="22"/>
        </w:rPr>
      </w:pPr>
      <w:r w:rsidRPr="009E0F22">
        <w:rPr>
          <w:rFonts w:cs="Times New Roman"/>
          <w:sz w:val="22"/>
          <w:szCs w:val="22"/>
        </w:rPr>
        <w:t xml:space="preserve">In this section, the experimental results of the proposed integrated SCN considering different carbon emission regulations </w:t>
      </w:r>
      <w:r w:rsidR="005E7F20" w:rsidRPr="009E0F22">
        <w:rPr>
          <w:rFonts w:cs="Times New Roman"/>
          <w:sz w:val="22"/>
          <w:szCs w:val="22"/>
        </w:rPr>
        <w:t>are</w:t>
      </w:r>
      <w:r w:rsidRPr="009E0F22">
        <w:rPr>
          <w:rFonts w:cs="Times New Roman"/>
          <w:sz w:val="22"/>
          <w:szCs w:val="22"/>
        </w:rPr>
        <w:t xml:space="preserve"> presented. </w:t>
      </w:r>
      <w:r w:rsidR="005E7D74" w:rsidRPr="009E0F22">
        <w:rPr>
          <w:rFonts w:cs="Times New Roman"/>
          <w:sz w:val="22"/>
          <w:szCs w:val="22"/>
        </w:rPr>
        <w:t>The presented model contains capacity, emission, and cost parameters in real-time that have necessary BD features (3V‟s).</w:t>
      </w:r>
      <w:r w:rsidR="005E7D74" w:rsidRPr="009E0F22">
        <w:t xml:space="preserve"> </w:t>
      </w:r>
      <w:r w:rsidR="005E7D74" w:rsidRPr="009E0F22">
        <w:rPr>
          <w:rFonts w:cs="Times New Roman"/>
          <w:sz w:val="22"/>
          <w:szCs w:val="22"/>
        </w:rPr>
        <w:t xml:space="preserve">In this regard, the proof of the presented structure for real applications is not presented. In this section, a theoretical structure to further join it with the mathematical model of the SCN utilizing BD characteristics is provided. </w:t>
      </w:r>
      <w:r w:rsidR="001830C0" w:rsidRPr="009E0F22">
        <w:rPr>
          <w:rFonts w:cs="Times New Roman"/>
          <w:sz w:val="22"/>
          <w:szCs w:val="22"/>
        </w:rPr>
        <w:t xml:space="preserve">The proof of the presented structure is indicated through fifteen (small-, medium-, and large-sized problems) data sets. These data sets of the </w:t>
      </w:r>
      <w:r w:rsidR="00D635BB" w:rsidRPr="009E0F22">
        <w:rPr>
          <w:rFonts w:cs="Times New Roman"/>
          <w:sz w:val="22"/>
          <w:szCs w:val="22"/>
        </w:rPr>
        <w:t xml:space="preserve">medium- and </w:t>
      </w:r>
      <w:r w:rsidR="001830C0" w:rsidRPr="009E0F22">
        <w:rPr>
          <w:rFonts w:cs="Times New Roman"/>
          <w:sz w:val="22"/>
          <w:szCs w:val="22"/>
        </w:rPr>
        <w:t xml:space="preserve">large-sized problems are reported using the 3Vs of BD features. </w:t>
      </w:r>
      <w:r w:rsidR="0079337B" w:rsidRPr="009E0F22">
        <w:rPr>
          <w:rFonts w:cs="Times New Roman"/>
          <w:sz w:val="22"/>
          <w:szCs w:val="22"/>
        </w:rPr>
        <w:t>First of all, a small-scale</w:t>
      </w:r>
      <w:r w:rsidRPr="009E0F22">
        <w:rPr>
          <w:rFonts w:cs="Times New Roman"/>
          <w:sz w:val="22"/>
          <w:szCs w:val="22"/>
        </w:rPr>
        <w:t xml:space="preserve"> example is presented because of its capability to compare with the global optimum. This proposed model is coded by GAMS CPLEX 24.1 software to attain the global optimum. The presented model is solved employing the CPLEX method which is not able to present a solution in a sensible computational time for problems having </w:t>
      </w:r>
      <w:r w:rsidR="0047249C" w:rsidRPr="009E0F22">
        <w:rPr>
          <w:rFonts w:cs="Times New Roman"/>
          <w:sz w:val="22"/>
          <w:szCs w:val="22"/>
        </w:rPr>
        <w:t>BD</w:t>
      </w:r>
      <w:r w:rsidRPr="009E0F22">
        <w:rPr>
          <w:rFonts w:cs="Times New Roman"/>
          <w:sz w:val="22"/>
          <w:szCs w:val="22"/>
        </w:rPr>
        <w:t xml:space="preserve"> traits. Moreover, hybrid meta</w:t>
      </w:r>
      <w:r w:rsidR="00CB21A3" w:rsidRPr="009E0F22">
        <w:rPr>
          <w:rFonts w:cs="Times New Roman"/>
          <w:sz w:val="22"/>
          <w:szCs w:val="22"/>
        </w:rPr>
        <w:t>-</w:t>
      </w:r>
      <w:r w:rsidRPr="009E0F22">
        <w:rPr>
          <w:rFonts w:cs="Times New Roman"/>
          <w:sz w:val="22"/>
          <w:szCs w:val="22"/>
        </w:rPr>
        <w:t xml:space="preserve">heuristic algorithms are presented and developed to achieve a solution for the proposed integrated SCN considering different Carbon Emission Regulations models for </w:t>
      </w:r>
      <w:r w:rsidR="0047249C" w:rsidRPr="009E0F22">
        <w:rPr>
          <w:rFonts w:cs="Times New Roman"/>
          <w:sz w:val="22"/>
          <w:szCs w:val="22"/>
        </w:rPr>
        <w:t>BD</w:t>
      </w:r>
      <w:r w:rsidR="00845CA0" w:rsidRPr="009E0F22">
        <w:rPr>
          <w:rFonts w:cs="Times New Roman"/>
          <w:sz w:val="22"/>
          <w:szCs w:val="22"/>
        </w:rPr>
        <w:t xml:space="preserve"> features</w:t>
      </w:r>
      <w:r w:rsidRPr="009E0F22">
        <w:rPr>
          <w:rFonts w:cs="Times New Roman"/>
          <w:sz w:val="22"/>
          <w:szCs w:val="22"/>
        </w:rPr>
        <w:t xml:space="preserve">. After that, </w:t>
      </w:r>
      <w:r w:rsidR="00845CA0" w:rsidRPr="009E0F22">
        <w:rPr>
          <w:rFonts w:cs="Times New Roman"/>
          <w:sz w:val="22"/>
          <w:szCs w:val="22"/>
        </w:rPr>
        <w:t>as</w:t>
      </w:r>
      <w:r w:rsidRPr="009E0F22">
        <w:rPr>
          <w:rFonts w:cs="Times New Roman"/>
          <w:sz w:val="22"/>
          <w:szCs w:val="22"/>
        </w:rPr>
        <w:t xml:space="preserve"> the presented model is MINLP, </w:t>
      </w:r>
      <w:r w:rsidR="00845CA0" w:rsidRPr="009E0F22">
        <w:rPr>
          <w:rFonts w:cs="Times New Roman"/>
          <w:sz w:val="22"/>
          <w:szCs w:val="22"/>
        </w:rPr>
        <w:t>moreover for solving the problem in real-time, five other approaches (SA, GA, PSO, H-1, and H-2) are proposed and also</w:t>
      </w:r>
      <w:r w:rsidRPr="009E0F22">
        <w:rPr>
          <w:rFonts w:cs="Times New Roman"/>
          <w:sz w:val="22"/>
          <w:szCs w:val="22"/>
        </w:rPr>
        <w:t xml:space="preserve"> are coded using Python 3.7 software. All computations are implemented on a Core i5-4200M CPU 2.50 GHz 6 GB processor laptop. To set the appropriate values for the algorithm’s parameters, </w:t>
      </w:r>
      <w:r w:rsidRPr="009E0F22">
        <w:rPr>
          <w:rFonts w:cs="Times New Roman"/>
          <w:sz w:val="22"/>
          <w:szCs w:val="22"/>
        </w:rPr>
        <w:lastRenderedPageBreak/>
        <w:t xml:space="preserve">the Taguchi procedure is used. Hence, to investigate the validation of the developed model, </w:t>
      </w:r>
      <w:r w:rsidR="00D91EF3" w:rsidRPr="009E0F22">
        <w:rPr>
          <w:rFonts w:cs="Times New Roman"/>
          <w:sz w:val="22"/>
          <w:szCs w:val="22"/>
        </w:rPr>
        <w:t xml:space="preserve">T-test significance </w:t>
      </w:r>
      <w:r w:rsidR="0079337B" w:rsidRPr="009E0F22">
        <w:rPr>
          <w:rFonts w:cs="Times New Roman"/>
          <w:sz w:val="22"/>
          <w:szCs w:val="22"/>
        </w:rPr>
        <w:t xml:space="preserve">between algorithms </w:t>
      </w:r>
      <w:r w:rsidR="000F29F6" w:rsidRPr="009E0F22">
        <w:rPr>
          <w:rFonts w:cs="Times New Roman"/>
          <w:sz w:val="23"/>
          <w:szCs w:val="23"/>
        </w:rPr>
        <w:t xml:space="preserve">for statistical validation </w:t>
      </w:r>
      <w:r w:rsidR="00D91EF3" w:rsidRPr="009E0F22">
        <w:rPr>
          <w:rFonts w:cs="Times New Roman"/>
          <w:sz w:val="22"/>
          <w:szCs w:val="22"/>
        </w:rPr>
        <w:t xml:space="preserve">and </w:t>
      </w:r>
      <w:r w:rsidRPr="009E0F22">
        <w:rPr>
          <w:rFonts w:cs="Times New Roman"/>
          <w:sz w:val="22"/>
          <w:szCs w:val="22"/>
        </w:rPr>
        <w:t xml:space="preserve">several sensitivity analyses are applied. </w:t>
      </w:r>
      <w:r w:rsidR="000F29F6" w:rsidRPr="009E0F22">
        <w:rPr>
          <w:rFonts w:cs="Times New Roman"/>
          <w:sz w:val="23"/>
          <w:szCs w:val="23"/>
        </w:rPr>
        <w:t xml:space="preserve">The </w:t>
      </w:r>
      <w:r w:rsidR="00281A5E" w:rsidRPr="009E0F22">
        <w:rPr>
          <w:rFonts w:cs="Times New Roman"/>
          <w:sz w:val="23"/>
          <w:szCs w:val="23"/>
        </w:rPr>
        <w:t>structure of the solution methodology</w:t>
      </w:r>
      <w:r w:rsidR="000F29F6" w:rsidRPr="009E0F22">
        <w:rPr>
          <w:rFonts w:cs="Times New Roman"/>
          <w:sz w:val="23"/>
          <w:szCs w:val="23"/>
        </w:rPr>
        <w:t xml:space="preserve"> is </w:t>
      </w:r>
      <w:r w:rsidR="00281A5E" w:rsidRPr="009E0F22">
        <w:rPr>
          <w:rFonts w:cs="Times New Roman"/>
          <w:sz w:val="23"/>
          <w:szCs w:val="23"/>
        </w:rPr>
        <w:t xml:space="preserve">indicated in </w:t>
      </w:r>
      <w:r w:rsidR="00281A5E" w:rsidRPr="009E0F22">
        <w:rPr>
          <w:rFonts w:cs="Times New Roman"/>
          <w:color w:val="2E74B5" w:themeColor="accent1" w:themeShade="BF"/>
          <w:sz w:val="23"/>
          <w:szCs w:val="23"/>
        </w:rPr>
        <w:t>Figure 6</w:t>
      </w:r>
      <w:r w:rsidR="000F29F6" w:rsidRPr="009E0F22">
        <w:rPr>
          <w:rFonts w:cs="Times New Roman"/>
          <w:sz w:val="23"/>
          <w:szCs w:val="23"/>
        </w:rPr>
        <w:t xml:space="preserve">. </w:t>
      </w:r>
      <w:r w:rsidRPr="009E0F22">
        <w:rPr>
          <w:rFonts w:cs="Times New Roman"/>
          <w:sz w:val="22"/>
          <w:szCs w:val="22"/>
        </w:rPr>
        <w:t xml:space="preserve">Parameters are indicated utilizing uniformly distributed data as proposed in </w:t>
      </w:r>
      <w:r w:rsidRPr="009E0F22">
        <w:rPr>
          <w:rFonts w:cs="Times New Roman"/>
          <w:color w:val="2E74B5" w:themeColor="accent1" w:themeShade="BF"/>
          <w:sz w:val="22"/>
          <w:szCs w:val="22"/>
        </w:rPr>
        <w:t>Table 1</w:t>
      </w:r>
      <w:r w:rsidRPr="009E0F22">
        <w:rPr>
          <w:rFonts w:cs="Times New Roman"/>
          <w:sz w:val="22"/>
          <w:szCs w:val="22"/>
        </w:rPr>
        <w:t xml:space="preserve">. </w:t>
      </w:r>
      <w:r w:rsidR="0038201D" w:rsidRPr="009E0F22">
        <w:rPr>
          <w:rFonts w:cs="Times New Roman"/>
          <w:sz w:val="22"/>
          <w:szCs w:val="22"/>
        </w:rPr>
        <w:t xml:space="preserve">The size of test problems for fifteen various randomly created problem instances for products </w:t>
      </w:r>
      <w:r w:rsidR="00F00295" w:rsidRPr="009E0F22">
        <w:rPr>
          <w:rFonts w:cs="Times New Roman"/>
          <w:sz w:val="22"/>
          <w:szCs w:val="22"/>
        </w:rPr>
        <w:t xml:space="preserve">are </w:t>
      </w:r>
      <w:r w:rsidR="0038201D" w:rsidRPr="009E0F22">
        <w:rPr>
          <w:rFonts w:cs="Times New Roman"/>
          <w:sz w:val="22"/>
          <w:szCs w:val="22"/>
        </w:rPr>
        <w:t>(p) = 4 to 600, time (t) = 1 to 24, manufacturer (m) = 4 to 200, vehicle (v) = 2 to 300,</w:t>
      </w:r>
      <w:r w:rsidR="00F00295" w:rsidRPr="009E0F22">
        <w:rPr>
          <w:rFonts w:cs="Times New Roman"/>
          <w:sz w:val="22"/>
          <w:szCs w:val="22"/>
        </w:rPr>
        <w:t xml:space="preserve"> and</w:t>
      </w:r>
      <w:r w:rsidR="0038201D" w:rsidRPr="009E0F22">
        <w:rPr>
          <w:rFonts w:cs="Times New Roman"/>
          <w:sz w:val="22"/>
          <w:szCs w:val="22"/>
        </w:rPr>
        <w:t xml:space="preserve"> all indexes include velocity, variety, and volume characteristics. </w:t>
      </w:r>
      <w:r w:rsidRPr="009E0F22">
        <w:rPr>
          <w:rFonts w:cs="Times New Roman"/>
          <w:color w:val="2E74B5" w:themeColor="accent1" w:themeShade="BF"/>
          <w:sz w:val="22"/>
          <w:szCs w:val="22"/>
        </w:rPr>
        <w:t>Table 2</w:t>
      </w:r>
      <w:r w:rsidRPr="009E0F22">
        <w:rPr>
          <w:rFonts w:cs="Times New Roman"/>
          <w:sz w:val="22"/>
          <w:szCs w:val="22"/>
        </w:rPr>
        <w:t xml:space="preserve"> presents the problem sizes of samples.</w:t>
      </w:r>
    </w:p>
    <w:p w14:paraId="129B27C2" w14:textId="77777777" w:rsidR="0066343E" w:rsidRPr="009E0F22" w:rsidRDefault="00503B54" w:rsidP="009E0F22">
      <w:pPr>
        <w:bidi w:val="0"/>
        <w:spacing w:after="0" w:line="240" w:lineRule="auto"/>
        <w:jc w:val="center"/>
        <w:rPr>
          <w:rFonts w:cs="Times New Roman"/>
          <w:sz w:val="22"/>
          <w:szCs w:val="22"/>
        </w:rPr>
      </w:pPr>
      <w:r w:rsidRPr="009E0F22">
        <w:rPr>
          <w:rFonts w:cs="Times New Roman"/>
          <w:noProof/>
          <w:sz w:val="22"/>
          <w:szCs w:val="22"/>
        </w:rPr>
        <mc:AlternateContent>
          <mc:Choice Requires="wpc">
            <w:drawing>
              <wp:inline distT="0" distB="0" distL="0" distR="0" wp14:anchorId="77A99DC3" wp14:editId="58D7322F">
                <wp:extent cx="5721985" cy="5678488"/>
                <wp:effectExtent l="0" t="0" r="12065" b="36830"/>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Text Box 11"/>
                        <wps:cNvSpPr txBox="1"/>
                        <wps:spPr>
                          <a:xfrm>
                            <a:off x="1323916" y="13135"/>
                            <a:ext cx="2939543" cy="263662"/>
                          </a:xfrm>
                          <a:prstGeom prst="rect">
                            <a:avLst/>
                          </a:prstGeom>
                          <a:noFill/>
                          <a:ln w="6350">
                            <a:noFill/>
                          </a:ln>
                        </wps:spPr>
                        <wps:txbx>
                          <w:txbxContent>
                            <w:p w14:paraId="711E3FC4" w14:textId="4AB9CC32" w:rsidR="001372FC" w:rsidRPr="00F7690C" w:rsidRDefault="001372FC" w:rsidP="00F7690C">
                              <w:pPr>
                                <w:bidi w:val="0"/>
                                <w:jc w:val="center"/>
                                <w:rPr>
                                  <w:b/>
                                  <w:bCs/>
                                </w:rPr>
                              </w:pPr>
                              <w:r w:rsidRPr="00F7690C">
                                <w:rPr>
                                  <w:rFonts w:cs="Times New Roman"/>
                                  <w:b/>
                                  <w:bCs/>
                                  <w:sz w:val="18"/>
                                  <w:szCs w:val="18"/>
                                </w:rPr>
                                <w:t>Parameters have Big Data (3V) characteristics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40" name="Rounded Rectangle 40"/>
                        <wps:cNvSpPr/>
                        <wps:spPr>
                          <a:xfrm>
                            <a:off x="1778797" y="238013"/>
                            <a:ext cx="1924050" cy="992451"/>
                          </a:xfrm>
                          <a:prstGeom prst="roundRect">
                            <a:avLst/>
                          </a:prstGeom>
                          <a:solidFill>
                            <a:srgbClr val="DDDDDD"/>
                          </a:solidFill>
                        </wps:spPr>
                        <wps:style>
                          <a:lnRef idx="2">
                            <a:schemeClr val="dk1"/>
                          </a:lnRef>
                          <a:fillRef idx="1">
                            <a:schemeClr val="lt1"/>
                          </a:fillRef>
                          <a:effectRef idx="0">
                            <a:schemeClr val="dk1"/>
                          </a:effectRef>
                          <a:fontRef idx="minor">
                            <a:schemeClr val="dk1"/>
                          </a:fontRef>
                        </wps:style>
                        <wps:txbx>
                          <w:txbxContent>
                            <w:p w14:paraId="1D28A2DA" w14:textId="77777777" w:rsidR="001372FC" w:rsidRPr="00DF0E94" w:rsidRDefault="00F81DCD" w:rsidP="00DF0E94">
                              <w:pPr>
                                <w:pStyle w:val="NormalWeb"/>
                                <w:spacing w:before="0" w:beforeAutospacing="0" w:after="0" w:afterAutospacing="0" w:line="276" w:lineRule="auto"/>
                                <w:jc w:val="center"/>
                                <w:rPr>
                                  <w:sz w:val="18"/>
                                  <w:szCs w:val="18"/>
                                </w:rPr>
                              </w:pPr>
                              <m:oMath>
                                <m:sSubSup>
                                  <m:sSubSupPr>
                                    <m:ctrlPr>
                                      <w:rPr>
                                        <w:rFonts w:ascii="Cambria Math" w:eastAsia="Calibri" w:hAnsi="Cambria Math"/>
                                        <w:i/>
                                        <w:iCs/>
                                        <w:sz w:val="18"/>
                                        <w:szCs w:val="18"/>
                                      </w:rPr>
                                    </m:ctrlPr>
                                  </m:sSubSupPr>
                                  <m:e>
                                    <m:r>
                                      <w:rPr>
                                        <w:rFonts w:ascii="Cambria Math" w:eastAsia="Calibri" w:hAnsi="Cambria Math"/>
                                        <w:sz w:val="18"/>
                                        <w:szCs w:val="18"/>
                                      </w:rPr>
                                      <m:t>θ</m:t>
                                    </m:r>
                                  </m:e>
                                  <m:sub>
                                    <m:r>
                                      <w:rPr>
                                        <w:rFonts w:ascii="Cambria Math" w:eastAsia="Calibri" w:hAnsi="Cambria Math"/>
                                        <w:sz w:val="18"/>
                                        <w:szCs w:val="18"/>
                                      </w:rPr>
                                      <m:t>mp</m:t>
                                    </m:r>
                                  </m:sub>
                                  <m:sup>
                                    <m:r>
                                      <w:rPr>
                                        <w:rFonts w:ascii="Cambria Math" w:eastAsia="Calibri" w:hAnsi="Cambria Math"/>
                                        <w:sz w:val="18"/>
                                        <w:szCs w:val="18"/>
                                      </w:rPr>
                                      <m:t>t</m:t>
                                    </m:r>
                                  </m:sup>
                                </m:sSubSup>
                              </m:oMath>
                              <w:r w:rsidR="001372FC" w:rsidRPr="00DF0E94">
                                <w:rPr>
                                  <w:rFonts w:eastAsia="Calibri" w:cs="Arial"/>
                                  <w:sz w:val="18"/>
                                  <w:szCs w:val="18"/>
                                  <w:rtl/>
                                </w:rPr>
                                <w:t>=</w:t>
                              </w:r>
                              <w:r w:rsidR="001372FC" w:rsidRPr="00DF0E94">
                                <w:rPr>
                                  <w:rFonts w:eastAsia="Calibri"/>
                                  <w:sz w:val="18"/>
                                  <w:szCs w:val="18"/>
                                </w:rPr>
                                <w:t xml:space="preserve">Manufacturer capacity </w:t>
                              </w:r>
                            </w:p>
                            <w:p w14:paraId="3AFC4C27" w14:textId="77777777" w:rsidR="001372FC" w:rsidRPr="00DF0E94" w:rsidRDefault="00F81DCD" w:rsidP="00DF0E94">
                              <w:pPr>
                                <w:pStyle w:val="NormalWeb"/>
                                <w:spacing w:before="0" w:beforeAutospacing="0" w:after="0" w:afterAutospacing="0" w:line="276" w:lineRule="auto"/>
                                <w:jc w:val="center"/>
                                <w:rPr>
                                  <w:sz w:val="18"/>
                                  <w:szCs w:val="18"/>
                                  <w:rtl/>
                                </w:rPr>
                              </w:pPr>
                              <m:oMath>
                                <m:sSub>
                                  <m:sSubPr>
                                    <m:ctrlPr>
                                      <w:rPr>
                                        <w:rFonts w:ascii="Cambria Math" w:eastAsia="Calibri" w:hAnsi="Cambria Math"/>
                                        <w:i/>
                                        <w:iCs/>
                                        <w:sz w:val="18"/>
                                        <w:szCs w:val="18"/>
                                      </w:rPr>
                                    </m:ctrlPr>
                                  </m:sSubPr>
                                  <m:e>
                                    <m:r>
                                      <w:rPr>
                                        <w:rFonts w:ascii="Cambria Math" w:eastAsia="Calibri" w:hAnsi="Cambria Math"/>
                                        <w:sz w:val="18"/>
                                        <w:szCs w:val="18"/>
                                      </w:rPr>
                                      <m:t>n</m:t>
                                    </m:r>
                                  </m:e>
                                  <m:sub>
                                    <m:r>
                                      <w:rPr>
                                        <w:rFonts w:ascii="Cambria Math" w:eastAsia="Calibri" w:hAnsi="Cambria Math"/>
                                        <w:sz w:val="18"/>
                                        <w:szCs w:val="18"/>
                                      </w:rPr>
                                      <m:t>v</m:t>
                                    </m:r>
                                  </m:sub>
                                </m:sSub>
                              </m:oMath>
                              <w:r w:rsidR="001372FC" w:rsidRPr="00DF0E94">
                                <w:rPr>
                                  <w:rFonts w:eastAsia="Times New Roman" w:cs="Arial"/>
                                  <w:sz w:val="18"/>
                                  <w:szCs w:val="18"/>
                                  <w:rtl/>
                                </w:rPr>
                                <w:t>=</w:t>
                              </w:r>
                              <w:r w:rsidR="001372FC" w:rsidRPr="00DF0E94">
                                <w:rPr>
                                  <w:rFonts w:eastAsia="Calibri"/>
                                  <w:sz w:val="18"/>
                                  <w:szCs w:val="18"/>
                                  <w:rtl/>
                                </w:rPr>
                                <w:t xml:space="preserve"> </w:t>
                              </w:r>
                              <w:r w:rsidR="001372FC" w:rsidRPr="00DF0E94">
                                <w:rPr>
                                  <w:rFonts w:eastAsia="Calibri"/>
                                  <w:sz w:val="18"/>
                                  <w:szCs w:val="18"/>
                                </w:rPr>
                                <w:t>Vehicle capacity</w:t>
                              </w:r>
                            </w:p>
                            <w:p w14:paraId="7C025A08" w14:textId="77777777" w:rsidR="001372FC" w:rsidRPr="00DF0E94" w:rsidRDefault="001372FC" w:rsidP="00DF0E94">
                              <w:pPr>
                                <w:pStyle w:val="NormalWeb"/>
                                <w:spacing w:before="0" w:beforeAutospacing="0" w:after="0" w:afterAutospacing="0" w:line="276" w:lineRule="auto"/>
                                <w:jc w:val="center"/>
                                <w:rPr>
                                  <w:sz w:val="18"/>
                                  <w:szCs w:val="18"/>
                                  <w:rtl/>
                                </w:rPr>
                              </w:pPr>
                              <m:oMath>
                                <m:r>
                                  <w:rPr>
                                    <w:rFonts w:ascii="Cambria Math" w:eastAsia="Calibri" w:hAnsi="Cambria Math"/>
                                    <w:sz w:val="18"/>
                                    <w:szCs w:val="18"/>
                                  </w:rPr>
                                  <m:t>f</m:t>
                                </m:r>
                              </m:oMath>
                              <w:r w:rsidRPr="00DF0E94">
                                <w:rPr>
                                  <w:rFonts w:eastAsia="Calibri" w:cs="Arial"/>
                                  <w:sz w:val="18"/>
                                  <w:szCs w:val="18"/>
                                </w:rPr>
                                <w:t>=</w:t>
                              </w:r>
                              <w:r w:rsidRPr="00DF0E94">
                                <w:rPr>
                                  <w:rFonts w:eastAsia="Calibri"/>
                                  <w:sz w:val="18"/>
                                  <w:szCs w:val="18"/>
                                </w:rPr>
                                <w:t xml:space="preserve"> Carbon emissions capacity</w:t>
                              </w:r>
                            </w:p>
                            <w:p w14:paraId="0144CF9C" w14:textId="77777777" w:rsidR="001372FC" w:rsidRPr="00DF0E94" w:rsidRDefault="00F81DCD" w:rsidP="00DF0E94">
                              <w:pPr>
                                <w:pStyle w:val="NormalWeb"/>
                                <w:spacing w:before="0" w:beforeAutospacing="0" w:after="0" w:afterAutospacing="0" w:line="276" w:lineRule="auto"/>
                                <w:jc w:val="center"/>
                                <w:rPr>
                                  <w:sz w:val="18"/>
                                  <w:szCs w:val="18"/>
                                  <w:rtl/>
                                </w:rPr>
                              </w:pPr>
                              <m:oMath>
                                <m:sSubSup>
                                  <m:sSubSupPr>
                                    <m:ctrlPr>
                                      <w:rPr>
                                        <w:rFonts w:ascii="Cambria Math" w:eastAsia="Calibri" w:hAnsi="Cambria Math"/>
                                        <w:i/>
                                        <w:iCs/>
                                        <w:sz w:val="18"/>
                                        <w:szCs w:val="18"/>
                                      </w:rPr>
                                    </m:ctrlPr>
                                  </m:sSubSupPr>
                                  <m:e>
                                    <m:r>
                                      <w:rPr>
                                        <w:rFonts w:ascii="Cambria Math" w:eastAsia="Calibri" w:hAnsi="Cambria Math"/>
                                        <w:sz w:val="18"/>
                                        <w:szCs w:val="18"/>
                                      </w:rPr>
                                      <m:t>μ</m:t>
                                    </m:r>
                                  </m:e>
                                  <m:sub>
                                    <m:r>
                                      <w:rPr>
                                        <w:rFonts w:ascii="Cambria Math" w:eastAsia="Calibri" w:hAnsi="Cambria Math"/>
                                        <w:sz w:val="18"/>
                                        <w:szCs w:val="18"/>
                                      </w:rPr>
                                      <m:t>p</m:t>
                                    </m:r>
                                  </m:sub>
                                  <m:sup>
                                    <m:r>
                                      <w:rPr>
                                        <w:rFonts w:ascii="Cambria Math" w:eastAsia="Calibri" w:hAnsi="Cambria Math"/>
                                        <w:sz w:val="18"/>
                                        <w:szCs w:val="18"/>
                                      </w:rPr>
                                      <m:t>t</m:t>
                                    </m:r>
                                  </m:sup>
                                </m:sSubSup>
                              </m:oMath>
                              <w:r w:rsidR="001372FC" w:rsidRPr="00DF0E94">
                                <w:rPr>
                                  <w:rFonts w:eastAsia="Calibri" w:cs="Arial"/>
                                  <w:sz w:val="18"/>
                                  <w:szCs w:val="18"/>
                                </w:rPr>
                                <w:t>=</w:t>
                              </w:r>
                              <w:r w:rsidR="001372FC" w:rsidRPr="00DF0E94">
                                <w:rPr>
                                  <w:rFonts w:eastAsia="Calibri"/>
                                  <w:sz w:val="18"/>
                                  <w:szCs w:val="18"/>
                                </w:rPr>
                                <w:t xml:space="preserve"> Demand</w:t>
                              </w:r>
                            </w:p>
                            <w:p w14:paraId="47DD39F6" w14:textId="77777777" w:rsidR="001372FC" w:rsidRPr="00DF0E94" w:rsidRDefault="00F81DCD" w:rsidP="00DF0E94">
                              <w:pPr>
                                <w:pStyle w:val="NormalWeb"/>
                                <w:spacing w:before="0" w:beforeAutospacing="0" w:after="200" w:afterAutospacing="0" w:line="276" w:lineRule="auto"/>
                                <w:jc w:val="center"/>
                                <w:rPr>
                                  <w:sz w:val="18"/>
                                  <w:szCs w:val="18"/>
                                  <w:rtl/>
                                </w:rPr>
                              </w:pPr>
                              <m:oMath>
                                <m:sSub>
                                  <m:sSubPr>
                                    <m:ctrlPr>
                                      <w:rPr>
                                        <w:rFonts w:ascii="Cambria Math" w:eastAsia="Calibri" w:hAnsi="Cambria Math"/>
                                        <w:i/>
                                        <w:iCs/>
                                        <w:sz w:val="18"/>
                                        <w:szCs w:val="18"/>
                                      </w:rPr>
                                    </m:ctrlPr>
                                  </m:sSubPr>
                                  <m:e>
                                    <m:r>
                                      <w:rPr>
                                        <w:rFonts w:ascii="Cambria Math" w:eastAsia="Calibri" w:hAnsi="Cambria Math"/>
                                        <w:sz w:val="18"/>
                                        <w:szCs w:val="18"/>
                                      </w:rPr>
                                      <m:t>k</m:t>
                                    </m:r>
                                  </m:e>
                                  <m:sub>
                                    <m:r>
                                      <w:rPr>
                                        <w:rFonts w:ascii="Cambria Math" w:eastAsia="Calibri" w:hAnsi="Cambria Math"/>
                                        <w:sz w:val="18"/>
                                        <w:szCs w:val="18"/>
                                      </w:rPr>
                                      <m:t>p</m:t>
                                    </m:r>
                                  </m:sub>
                                </m:sSub>
                              </m:oMath>
                              <w:r w:rsidR="001372FC" w:rsidRPr="00DF0E94">
                                <w:rPr>
                                  <w:rFonts w:eastAsia="Calibri" w:cs="Arial"/>
                                  <w:sz w:val="18"/>
                                  <w:szCs w:val="18"/>
                                </w:rPr>
                                <w:t>=</w:t>
                              </w:r>
                              <w:r w:rsidR="001372FC" w:rsidRPr="00DF0E94">
                                <w:rPr>
                                  <w:rFonts w:eastAsia="Calibri"/>
                                  <w:sz w:val="18"/>
                                  <w:szCs w:val="18"/>
                                </w:rPr>
                                <w:t xml:space="preserve"> Packaged volume</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24" name="Down Arrow 24"/>
                        <wps:cNvSpPr/>
                        <wps:spPr>
                          <a:xfrm>
                            <a:off x="2703931" y="1230464"/>
                            <a:ext cx="61695" cy="566381"/>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1" name="Rounded Rectangle 41"/>
                        <wps:cNvSpPr/>
                        <wps:spPr>
                          <a:xfrm>
                            <a:off x="603" y="1618028"/>
                            <a:ext cx="1901125" cy="975360"/>
                          </a:xfrm>
                          <a:prstGeom prst="roundRect">
                            <a:avLst/>
                          </a:prstGeom>
                          <a:solidFill>
                            <a:srgbClr val="DDDDDD"/>
                          </a:solidFill>
                        </wps:spPr>
                        <wps:style>
                          <a:lnRef idx="2">
                            <a:schemeClr val="dk1"/>
                          </a:lnRef>
                          <a:fillRef idx="1">
                            <a:schemeClr val="lt1"/>
                          </a:fillRef>
                          <a:effectRef idx="0">
                            <a:schemeClr val="dk1"/>
                          </a:effectRef>
                          <a:fontRef idx="minor">
                            <a:schemeClr val="dk1"/>
                          </a:fontRef>
                        </wps:style>
                        <wps:txbx>
                          <w:txbxContent>
                            <w:p w14:paraId="0A164F2A" w14:textId="1AE3E739" w:rsidR="001372FC" w:rsidRDefault="00F81DCD" w:rsidP="00167D9B">
                              <w:pPr>
                                <w:pStyle w:val="NormalWeb"/>
                                <w:spacing w:before="0" w:beforeAutospacing="0" w:after="0" w:afterAutospacing="0" w:line="276" w:lineRule="auto"/>
                                <w:jc w:val="center"/>
                              </w:pPr>
                              <m:oMath>
                                <m:sSubSup>
                                  <m:sSubSupPr>
                                    <m:ctrlPr>
                                      <w:rPr>
                                        <w:rFonts w:ascii="Cambria Math" w:hAnsi="Cambria Math"/>
                                        <w:i/>
                                        <w:sz w:val="18"/>
                                        <w:szCs w:val="18"/>
                                      </w:rPr>
                                    </m:ctrlPr>
                                  </m:sSubSupPr>
                                  <m:e>
                                    <m:r>
                                      <w:rPr>
                                        <w:rFonts w:ascii="Cambria Math" w:hAnsi="Cambria Math"/>
                                        <w:sz w:val="18"/>
                                        <w:szCs w:val="18"/>
                                      </w:rPr>
                                      <m:t>α</m:t>
                                    </m:r>
                                  </m:e>
                                  <m:sub>
                                    <m:r>
                                      <w:rPr>
                                        <w:rFonts w:ascii="Cambria Math" w:hAnsi="Cambria Math"/>
                                        <w:sz w:val="18"/>
                                        <w:szCs w:val="18"/>
                                      </w:rPr>
                                      <m:t>pm</m:t>
                                    </m:r>
                                  </m:sub>
                                  <m:sup>
                                    <m:r>
                                      <w:rPr>
                                        <w:rFonts w:ascii="Cambria Math" w:hAnsi="Cambria Math"/>
                                        <w:sz w:val="18"/>
                                        <w:szCs w:val="18"/>
                                      </w:rPr>
                                      <m:t>t</m:t>
                                    </m:r>
                                  </m:sup>
                                </m:sSubSup>
                              </m:oMath>
                              <w:r w:rsidR="001372FC">
                                <w:rPr>
                                  <w:rFonts w:eastAsia="Calibri" w:cs="Arial"/>
                                  <w:sz w:val="18"/>
                                  <w:szCs w:val="18"/>
                                  <w:rtl/>
                                </w:rPr>
                                <w:t>=</w:t>
                              </w:r>
                              <w:r w:rsidR="001372FC">
                                <w:rPr>
                                  <w:rFonts w:eastAsia="Calibri"/>
                                  <w:sz w:val="18"/>
                                  <w:szCs w:val="18"/>
                                </w:rPr>
                                <w:t xml:space="preserve">Production cost </w:t>
                              </w:r>
                            </w:p>
                            <w:p w14:paraId="14E7AD2A" w14:textId="5DAEA309" w:rsidR="001372FC" w:rsidRDefault="00F81DCD" w:rsidP="00167D9B">
                              <w:pPr>
                                <w:pStyle w:val="NormalWeb"/>
                                <w:spacing w:before="0" w:beforeAutospacing="0" w:after="0" w:afterAutospacing="0" w:line="276" w:lineRule="auto"/>
                                <w:jc w:val="center"/>
                                <w:rPr>
                                  <w:rtl/>
                                </w:rPr>
                              </w:pPr>
                              <m:oMath>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pm</m:t>
                                    </m:r>
                                  </m:sub>
                                  <m:sup>
                                    <m:r>
                                      <w:rPr>
                                        <w:rFonts w:ascii="Cambria Math" w:hAnsi="Cambria Math"/>
                                        <w:sz w:val="18"/>
                                        <w:szCs w:val="18"/>
                                      </w:rPr>
                                      <m:t>t</m:t>
                                    </m:r>
                                  </m:sup>
                                </m:sSubSup>
                              </m:oMath>
                              <w:r w:rsidR="001372FC">
                                <w:rPr>
                                  <w:rFonts w:eastAsia="Times New Roman" w:cs="Arial"/>
                                  <w:sz w:val="18"/>
                                  <w:szCs w:val="18"/>
                                  <w:rtl/>
                                </w:rPr>
                                <w:t>=</w:t>
                              </w:r>
                              <w:r w:rsidR="001372FC">
                                <w:rPr>
                                  <w:rFonts w:eastAsia="Calibri"/>
                                  <w:sz w:val="18"/>
                                  <w:szCs w:val="18"/>
                                  <w:rtl/>
                                </w:rPr>
                                <w:t xml:space="preserve"> </w:t>
                              </w:r>
                              <w:r w:rsidR="001372FC">
                                <w:rPr>
                                  <w:rFonts w:eastAsia="Calibri"/>
                                  <w:sz w:val="18"/>
                                  <w:szCs w:val="18"/>
                                </w:rPr>
                                <w:t>Ordering cost</w:t>
                              </w:r>
                            </w:p>
                            <w:p w14:paraId="16EAF2DC" w14:textId="0881BAF3" w:rsidR="001372FC" w:rsidRDefault="00F81DCD" w:rsidP="00167D9B">
                              <w:pPr>
                                <w:pStyle w:val="NormalWeb"/>
                                <w:spacing w:before="0" w:beforeAutospacing="0" w:after="0" w:afterAutospacing="0" w:line="276" w:lineRule="auto"/>
                                <w:jc w:val="center"/>
                                <w:rPr>
                                  <w:rtl/>
                                </w:rPr>
                              </w:pPr>
                              <m:oMath>
                                <m:sSubSup>
                                  <m:sSubSupPr>
                                    <m:ctrlPr>
                                      <w:rPr>
                                        <w:rFonts w:ascii="Cambria Math" w:hAnsi="Cambria Math"/>
                                        <w:i/>
                                        <w:sz w:val="18"/>
                                        <w:szCs w:val="18"/>
                                      </w:rPr>
                                    </m:ctrlPr>
                                  </m:sSubSupPr>
                                  <m:e>
                                    <m:r>
                                      <w:rPr>
                                        <w:rFonts w:ascii="Cambria Math" w:hAnsi="Cambria Math"/>
                                        <w:sz w:val="18"/>
                                        <w:szCs w:val="18"/>
                                      </w:rPr>
                                      <m:t>δ</m:t>
                                    </m:r>
                                  </m:e>
                                  <m:sub>
                                    <m:r>
                                      <w:rPr>
                                        <w:rFonts w:ascii="Cambria Math" w:hAnsi="Cambria Math"/>
                                        <w:sz w:val="18"/>
                                        <w:szCs w:val="18"/>
                                      </w:rPr>
                                      <m:t>mv</m:t>
                                    </m:r>
                                  </m:sub>
                                  <m:sup>
                                    <m:r>
                                      <w:rPr>
                                        <w:rFonts w:ascii="Cambria Math" w:hAnsi="Cambria Math"/>
                                        <w:sz w:val="18"/>
                                        <w:szCs w:val="18"/>
                                      </w:rPr>
                                      <m:t>t</m:t>
                                    </m:r>
                                  </m:sup>
                                </m:sSubSup>
                              </m:oMath>
                              <w:r w:rsidR="001372FC">
                                <w:rPr>
                                  <w:rFonts w:eastAsia="Calibri" w:cs="Arial"/>
                                  <w:sz w:val="18"/>
                                  <w:szCs w:val="18"/>
                                </w:rPr>
                                <w:t>=</w:t>
                              </w:r>
                              <w:r w:rsidR="001372FC">
                                <w:rPr>
                                  <w:rFonts w:eastAsia="Calibri"/>
                                  <w:sz w:val="18"/>
                                  <w:szCs w:val="18"/>
                                </w:rPr>
                                <w:t xml:space="preserve"> Transportation cost</w:t>
                              </w:r>
                            </w:p>
                            <w:p w14:paraId="4E73AA27" w14:textId="399103B0" w:rsidR="001372FC" w:rsidRDefault="00F81DCD" w:rsidP="007521A7">
                              <w:pPr>
                                <w:pStyle w:val="NormalWeb"/>
                                <w:spacing w:before="0" w:beforeAutospacing="0" w:after="0" w:afterAutospacing="0" w:line="276" w:lineRule="auto"/>
                                <w:jc w:val="center"/>
                                <w:rPr>
                                  <w:rtl/>
                                </w:rPr>
                              </w:pPr>
                              <m:oMath>
                                <m:sSubSup>
                                  <m:sSubSupPr>
                                    <m:ctrlPr>
                                      <w:rPr>
                                        <w:rFonts w:ascii="Cambria Math" w:hAnsi="Cambria Math"/>
                                        <w:i/>
                                        <w:sz w:val="18"/>
                                        <w:szCs w:val="18"/>
                                      </w:rPr>
                                    </m:ctrlPr>
                                  </m:sSubSupPr>
                                  <m:e>
                                    <m:r>
                                      <w:rPr>
                                        <w:rFonts w:ascii="Cambria Math" w:hAnsi="Cambria Math"/>
                                        <w:sz w:val="18"/>
                                        <w:szCs w:val="18"/>
                                      </w:rPr>
                                      <m:t>φ</m:t>
                                    </m:r>
                                  </m:e>
                                  <m:sub>
                                    <m:r>
                                      <w:rPr>
                                        <w:rFonts w:ascii="Cambria Math" w:hAnsi="Cambria Math"/>
                                        <w:sz w:val="18"/>
                                        <w:szCs w:val="18"/>
                                      </w:rPr>
                                      <m:t>p</m:t>
                                    </m:r>
                                  </m:sub>
                                  <m:sup>
                                    <m:r>
                                      <w:rPr>
                                        <w:rFonts w:ascii="Cambria Math" w:hAnsi="Cambria Math"/>
                                        <w:sz w:val="18"/>
                                        <w:szCs w:val="18"/>
                                      </w:rPr>
                                      <m:t>t</m:t>
                                    </m:r>
                                  </m:sup>
                                </m:sSubSup>
                              </m:oMath>
                              <w:r w:rsidR="001372FC">
                                <w:rPr>
                                  <w:rFonts w:eastAsia="Calibri" w:cs="Arial"/>
                                  <w:sz w:val="18"/>
                                  <w:szCs w:val="18"/>
                                </w:rPr>
                                <w:t>=</w:t>
                              </w:r>
                              <w:r w:rsidR="001372FC">
                                <w:rPr>
                                  <w:rFonts w:eastAsia="Calibri"/>
                                  <w:sz w:val="18"/>
                                  <w:szCs w:val="18"/>
                                </w:rPr>
                                <w:t xml:space="preserve"> Inventory holding cost</w:t>
                              </w:r>
                            </w:p>
                            <w:p w14:paraId="465377E7" w14:textId="28E1D7DD" w:rsidR="001372FC" w:rsidRDefault="001372FC" w:rsidP="00167D9B">
                              <w:pPr>
                                <w:pStyle w:val="NormalWeb"/>
                                <w:spacing w:before="0" w:beforeAutospacing="0" w:after="200" w:afterAutospacing="0" w:line="276" w:lineRule="auto"/>
                                <w:jc w:val="center"/>
                                <w:rPr>
                                  <w:rtl/>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42" name="Rounded Rectangle 42"/>
                        <wps:cNvSpPr/>
                        <wps:spPr>
                          <a:xfrm>
                            <a:off x="3550987" y="1488770"/>
                            <a:ext cx="2170998" cy="1228295"/>
                          </a:xfrm>
                          <a:prstGeom prst="roundRect">
                            <a:avLst/>
                          </a:prstGeom>
                          <a:solidFill>
                            <a:srgbClr val="DDDDDD"/>
                          </a:solidFill>
                        </wps:spPr>
                        <wps:style>
                          <a:lnRef idx="2">
                            <a:schemeClr val="dk1"/>
                          </a:lnRef>
                          <a:fillRef idx="1">
                            <a:schemeClr val="lt1"/>
                          </a:fillRef>
                          <a:effectRef idx="0">
                            <a:schemeClr val="dk1"/>
                          </a:effectRef>
                          <a:fontRef idx="minor">
                            <a:schemeClr val="dk1"/>
                          </a:fontRef>
                        </wps:style>
                        <wps:txbx>
                          <w:txbxContent>
                            <w:p w14:paraId="14AF00CE" w14:textId="36285209" w:rsidR="001372FC" w:rsidRDefault="001372FC" w:rsidP="00AA7657">
                              <w:pPr>
                                <w:pStyle w:val="NormalWeb"/>
                                <w:spacing w:before="0" w:beforeAutospacing="0" w:after="0" w:afterAutospacing="0" w:line="276" w:lineRule="auto"/>
                                <w:jc w:val="center"/>
                              </w:pPr>
                              <m:oMath>
                                <m:r>
                                  <w:rPr>
                                    <w:rFonts w:ascii="Cambria Math" w:hAnsi="Cambria Math"/>
                                    <w:sz w:val="18"/>
                                    <w:szCs w:val="18"/>
                                  </w:rPr>
                                  <m:t>ρ</m:t>
                                </m:r>
                              </m:oMath>
                              <w:r>
                                <w:rPr>
                                  <w:rFonts w:eastAsia="Calibri" w:cs="Arial"/>
                                  <w:sz w:val="18"/>
                                  <w:szCs w:val="18"/>
                                  <w:rtl/>
                                </w:rPr>
                                <w:t>=</w:t>
                              </w:r>
                              <w:r>
                                <w:rPr>
                                  <w:rFonts w:eastAsia="Calibri"/>
                                  <w:sz w:val="18"/>
                                  <w:szCs w:val="18"/>
                                </w:rPr>
                                <w:t xml:space="preserve">Carbon tax rate </w:t>
                              </w:r>
                            </w:p>
                            <w:p w14:paraId="18BEAAD1" w14:textId="3C391F91" w:rsidR="001372FC" w:rsidRDefault="00F81DCD" w:rsidP="00AA7657">
                              <w:pPr>
                                <w:pStyle w:val="NormalWeb"/>
                                <w:spacing w:before="0" w:beforeAutospacing="0" w:after="0" w:afterAutospacing="0" w:line="276" w:lineRule="auto"/>
                                <w:jc w:val="center"/>
                                <w:rPr>
                                  <w:rtl/>
                                </w:rPr>
                              </w:pPr>
                              <m:oMath>
                                <m:sSup>
                                  <m:sSupPr>
                                    <m:ctrlPr>
                                      <w:rPr>
                                        <w:rFonts w:ascii="Cambria Math" w:hAnsi="Cambria Math"/>
                                        <w:i/>
                                        <w:sz w:val="18"/>
                                        <w:szCs w:val="18"/>
                                      </w:rPr>
                                    </m:ctrlPr>
                                  </m:sSupPr>
                                  <m:e>
                                    <m:r>
                                      <w:rPr>
                                        <w:rFonts w:ascii="Cambria Math" w:hAnsi="Cambria Math"/>
                                        <w:sz w:val="18"/>
                                        <w:szCs w:val="18"/>
                                      </w:rPr>
                                      <m:t>q</m:t>
                                    </m:r>
                                  </m:e>
                                  <m:sup>
                                    <m:r>
                                      <w:rPr>
                                        <w:rFonts w:ascii="Cambria Math" w:hAnsi="Cambria Math"/>
                                        <w:sz w:val="18"/>
                                        <w:szCs w:val="18"/>
                                      </w:rPr>
                                      <m:t>t</m:t>
                                    </m:r>
                                  </m:sup>
                                </m:sSup>
                              </m:oMath>
                              <w:r w:rsidR="001372FC" w:rsidRPr="00AA7657">
                                <w:rPr>
                                  <w:rFonts w:eastAsia="Times New Roman" w:cs="Arial"/>
                                  <w:sz w:val="18"/>
                                  <w:szCs w:val="18"/>
                                  <w:rtl/>
                                </w:rPr>
                                <w:t>=</w:t>
                              </w:r>
                              <w:r w:rsidR="001372FC">
                                <w:rPr>
                                  <w:rFonts w:eastAsia="Calibri"/>
                                  <w:sz w:val="18"/>
                                  <w:szCs w:val="18"/>
                                  <w:rtl/>
                                </w:rPr>
                                <w:t xml:space="preserve"> </w:t>
                              </w:r>
                              <w:r w:rsidR="001372FC">
                                <w:rPr>
                                  <w:rFonts w:eastAsia="Calibri"/>
                                  <w:sz w:val="18"/>
                                  <w:szCs w:val="18"/>
                                </w:rPr>
                                <w:t>Ordering carbon emission</w:t>
                              </w:r>
                            </w:p>
                            <w:p w14:paraId="1FC6F955" w14:textId="08B31542" w:rsidR="001372FC" w:rsidRDefault="00F81DCD" w:rsidP="00AA7657">
                              <w:pPr>
                                <w:pStyle w:val="NormalWeb"/>
                                <w:spacing w:before="0" w:beforeAutospacing="0" w:after="0" w:afterAutospacing="0" w:line="276" w:lineRule="auto"/>
                                <w:jc w:val="center"/>
                                <w:rPr>
                                  <w:rtl/>
                                </w:rPr>
                              </w:pPr>
                              <m:oMath>
                                <m:sSup>
                                  <m:sSupPr>
                                    <m:ctrlPr>
                                      <w:rPr>
                                        <w:rFonts w:ascii="Cambria Math" w:hAnsi="Cambria Math"/>
                                        <w:i/>
                                        <w:sz w:val="18"/>
                                        <w:szCs w:val="18"/>
                                      </w:rPr>
                                    </m:ctrlPr>
                                  </m:sSupPr>
                                  <m:e>
                                    <m:r>
                                      <w:rPr>
                                        <w:rFonts w:ascii="Cambria Math" w:hAnsi="Cambria Math"/>
                                        <w:sz w:val="18"/>
                                        <w:szCs w:val="18"/>
                                      </w:rPr>
                                      <m:t>r</m:t>
                                    </m:r>
                                  </m:e>
                                  <m:sup>
                                    <m:r>
                                      <w:rPr>
                                        <w:rFonts w:ascii="Cambria Math" w:hAnsi="Cambria Math"/>
                                        <w:sz w:val="18"/>
                                        <w:szCs w:val="18"/>
                                      </w:rPr>
                                      <m:t>t</m:t>
                                    </m:r>
                                  </m:sup>
                                </m:sSup>
                              </m:oMath>
                              <w:r w:rsidR="001372FC" w:rsidRPr="00AA7657">
                                <w:rPr>
                                  <w:rFonts w:eastAsia="Times New Roman" w:cs="Arial"/>
                                  <w:sz w:val="18"/>
                                  <w:szCs w:val="18"/>
                                  <w:rtl/>
                                </w:rPr>
                                <w:t>=</w:t>
                              </w:r>
                              <w:r w:rsidR="001372FC">
                                <w:rPr>
                                  <w:rFonts w:eastAsia="Calibri"/>
                                  <w:sz w:val="18"/>
                                  <w:szCs w:val="18"/>
                                  <w:rtl/>
                                </w:rPr>
                                <w:t xml:space="preserve"> </w:t>
                              </w:r>
                              <w:r w:rsidR="001372FC">
                                <w:rPr>
                                  <w:rFonts w:eastAsia="Calibri"/>
                                  <w:sz w:val="18"/>
                                  <w:szCs w:val="18"/>
                                </w:rPr>
                                <w:t>Inventory holding carbon emission</w:t>
                              </w:r>
                            </w:p>
                            <w:p w14:paraId="27C69D6A" w14:textId="7BFE00A7" w:rsidR="001372FC" w:rsidRPr="006578CF" w:rsidRDefault="00F81DCD" w:rsidP="006578CF">
                              <w:pPr>
                                <w:pStyle w:val="NormalWeb"/>
                                <w:spacing w:before="0" w:beforeAutospacing="0" w:after="0" w:afterAutospacing="0" w:line="276" w:lineRule="auto"/>
                                <w:jc w:val="center"/>
                                <w:rPr>
                                  <w:sz w:val="18"/>
                                  <w:szCs w:val="18"/>
                                  <w:rtl/>
                                </w:rPr>
                              </w:pPr>
                              <m:oMath>
                                <m:sSup>
                                  <m:sSupPr>
                                    <m:ctrlPr>
                                      <w:rPr>
                                        <w:rFonts w:ascii="Cambria Math" w:hAnsi="Cambria Math"/>
                                        <w:i/>
                                        <w:sz w:val="18"/>
                                        <w:szCs w:val="18"/>
                                      </w:rPr>
                                    </m:ctrlPr>
                                  </m:sSupPr>
                                  <m:e>
                                    <m:r>
                                      <w:rPr>
                                        <w:rFonts w:ascii="Cambria Math" w:hAnsi="Cambria Math"/>
                                        <w:sz w:val="18"/>
                                        <w:szCs w:val="18"/>
                                      </w:rPr>
                                      <m:t>c</m:t>
                                    </m:r>
                                  </m:e>
                                  <m:sup>
                                    <m:r>
                                      <w:rPr>
                                        <w:rFonts w:ascii="Cambria Math" w:hAnsi="Cambria Math"/>
                                        <w:sz w:val="18"/>
                                        <w:szCs w:val="18"/>
                                      </w:rPr>
                                      <m:t>t</m:t>
                                    </m:r>
                                  </m:sup>
                                </m:sSup>
                              </m:oMath>
                              <w:r w:rsidR="001372FC" w:rsidRPr="006578CF">
                                <w:rPr>
                                  <w:rFonts w:eastAsia="Times New Roman" w:cs="Arial"/>
                                  <w:sz w:val="18"/>
                                  <w:szCs w:val="18"/>
                                  <w:rtl/>
                                </w:rPr>
                                <w:t>=</w:t>
                              </w:r>
                              <w:r w:rsidR="001372FC" w:rsidRPr="006578CF">
                                <w:rPr>
                                  <w:rFonts w:eastAsia="Calibri"/>
                                  <w:sz w:val="18"/>
                                  <w:szCs w:val="18"/>
                                  <w:rtl/>
                                </w:rPr>
                                <w:t xml:space="preserve"> </w:t>
                              </w:r>
                              <w:r w:rsidR="001372FC">
                                <w:rPr>
                                  <w:rFonts w:eastAsia="Calibri"/>
                                  <w:sz w:val="18"/>
                                  <w:szCs w:val="18"/>
                                </w:rPr>
                                <w:t>Variable order</w:t>
                              </w:r>
                              <w:r w:rsidR="001372FC" w:rsidRPr="006578CF">
                                <w:rPr>
                                  <w:rFonts w:eastAsia="Calibri"/>
                                  <w:sz w:val="18"/>
                                  <w:szCs w:val="18"/>
                                </w:rPr>
                                <w:t xml:space="preserve"> carbon emission</w:t>
                              </w:r>
                            </w:p>
                            <w:p w14:paraId="429F0978" w14:textId="23328B3D" w:rsidR="001372FC" w:rsidRDefault="00F81DCD" w:rsidP="00F7690C">
                              <w:pPr>
                                <w:pStyle w:val="NormalWeb"/>
                                <w:spacing w:before="0" w:beforeAutospacing="0" w:after="0" w:afterAutospacing="0"/>
                                <w:jc w:val="center"/>
                              </w:pPr>
                              <m:oMath>
                                <m:sSub>
                                  <m:sSubPr>
                                    <m:ctrlPr>
                                      <w:rPr>
                                        <w:rFonts w:ascii="Cambria Math" w:eastAsia="Calibri" w:hAnsi="Cambria Math"/>
                                        <w:i/>
                                        <w:iCs/>
                                        <w:sz w:val="18"/>
                                        <w:szCs w:val="18"/>
                                      </w:rPr>
                                    </m:ctrlPr>
                                  </m:sSubPr>
                                  <m:e>
                                    <m:r>
                                      <w:rPr>
                                        <w:rFonts w:ascii="Cambria Math" w:eastAsia="Calibri" w:hAnsi="Cambria Math"/>
                                        <w:sz w:val="18"/>
                                        <w:szCs w:val="18"/>
                                      </w:rPr>
                                      <m:t>k</m:t>
                                    </m:r>
                                  </m:e>
                                  <m:sub>
                                    <m:r>
                                      <w:rPr>
                                        <w:rFonts w:ascii="Cambria Math" w:eastAsia="Calibri" w:hAnsi="Cambria Math"/>
                                        <w:sz w:val="18"/>
                                        <w:szCs w:val="18"/>
                                      </w:rPr>
                                      <m:t>p</m:t>
                                    </m:r>
                                  </m:sub>
                                </m:sSub>
                              </m:oMath>
                              <w:r w:rsidR="001372FC">
                                <w:rPr>
                                  <w:rFonts w:eastAsia="Calibri" w:cs="Arial"/>
                                  <w:sz w:val="18"/>
                                  <w:szCs w:val="18"/>
                                </w:rPr>
                                <w:t>=</w:t>
                              </w:r>
                              <w:r w:rsidR="001372FC">
                                <w:rPr>
                                  <w:rFonts w:eastAsia="Calibri"/>
                                  <w:sz w:val="18"/>
                                  <w:szCs w:val="18"/>
                                </w:rPr>
                                <w:t xml:space="preserve"> Packaged volume</w:t>
                              </w:r>
                            </w:p>
                            <w:p w14:paraId="65146339" w14:textId="2619B48A" w:rsidR="001372FC" w:rsidRPr="00F7690C" w:rsidRDefault="001372FC" w:rsidP="00F7690C">
                              <w:pPr>
                                <w:pStyle w:val="NormalWeb"/>
                                <w:spacing w:before="0" w:beforeAutospacing="0" w:after="0" w:afterAutospacing="0"/>
                                <w:jc w:val="center"/>
                                <w:rPr>
                                  <w:sz w:val="18"/>
                                  <w:szCs w:val="18"/>
                                  <w:rtl/>
                                </w:rPr>
                              </w:pPr>
                              <m:oMath>
                                <m:r>
                                  <w:rPr>
                                    <w:rFonts w:ascii="Cambria Math" w:hAnsi="Cambria Math"/>
                                    <w:sz w:val="18"/>
                                    <w:szCs w:val="18"/>
                                  </w:rPr>
                                  <m:t>ω</m:t>
                                </m:r>
                              </m:oMath>
                              <w:r w:rsidRPr="00F7690C">
                                <w:rPr>
                                  <w:sz w:val="18"/>
                                  <w:szCs w:val="18"/>
                                </w:rPr>
                                <w:t>=Transportation carbon emission f</w:t>
                              </w:r>
                              <w:r>
                                <w:rPr>
                                  <w:sz w:val="18"/>
                                  <w:szCs w:val="18"/>
                                </w:rPr>
                                <w:t>a</w:t>
                              </w:r>
                              <w:r w:rsidRPr="00F7690C">
                                <w:rPr>
                                  <w:sz w:val="18"/>
                                  <w:szCs w:val="18"/>
                                </w:rPr>
                                <w:t>ctor</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27" name="Oval 27"/>
                        <wps:cNvSpPr/>
                        <wps:spPr>
                          <a:xfrm>
                            <a:off x="2193428" y="1808065"/>
                            <a:ext cx="1110745" cy="549974"/>
                          </a:xfrm>
                          <a:prstGeom prst="ellipse">
                            <a:avLst/>
                          </a:prstGeom>
                          <a:solidFill>
                            <a:srgbClr val="FF99FF"/>
                          </a:solidFill>
                        </wps:spPr>
                        <wps:style>
                          <a:lnRef idx="2">
                            <a:schemeClr val="dk1"/>
                          </a:lnRef>
                          <a:fillRef idx="1">
                            <a:schemeClr val="lt1"/>
                          </a:fillRef>
                          <a:effectRef idx="0">
                            <a:schemeClr val="dk1"/>
                          </a:effectRef>
                          <a:fontRef idx="minor">
                            <a:schemeClr val="dk1"/>
                          </a:fontRef>
                        </wps:style>
                        <wps:txbx>
                          <w:txbxContent>
                            <w:p w14:paraId="09C6B9A3" w14:textId="22640E4C" w:rsidR="001372FC" w:rsidRPr="00F7690C" w:rsidRDefault="001372FC" w:rsidP="00F7690C">
                              <w:pPr>
                                <w:jc w:val="center"/>
                                <w:rPr>
                                  <w:b/>
                                  <w:bCs/>
                                </w:rPr>
                              </w:pPr>
                              <w:r w:rsidRPr="00F7690C">
                                <w:rPr>
                                  <w:b/>
                                  <w:bCs/>
                                </w:rPr>
                                <w:t>SCN Model</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43" name="Text Box 11"/>
                        <wps:cNvSpPr txBox="1"/>
                        <wps:spPr>
                          <a:xfrm>
                            <a:off x="1" y="1404856"/>
                            <a:ext cx="1834409" cy="263525"/>
                          </a:xfrm>
                          <a:prstGeom prst="rect">
                            <a:avLst/>
                          </a:prstGeom>
                          <a:noFill/>
                          <a:ln w="6350">
                            <a:noFill/>
                          </a:ln>
                        </wps:spPr>
                        <wps:txbx>
                          <w:txbxContent>
                            <w:p w14:paraId="5D170B52" w14:textId="6C249C97" w:rsidR="001372FC" w:rsidRPr="00F7690C" w:rsidRDefault="001372FC" w:rsidP="00F7690C">
                              <w:pPr>
                                <w:pStyle w:val="NormalWeb"/>
                                <w:spacing w:before="0" w:beforeAutospacing="0" w:after="200" w:afterAutospacing="0" w:line="276" w:lineRule="auto"/>
                                <w:jc w:val="center"/>
                                <w:rPr>
                                  <w:b/>
                                  <w:bCs/>
                                </w:rPr>
                              </w:pPr>
                              <w:r w:rsidRPr="00F7690C">
                                <w:rPr>
                                  <w:rFonts w:eastAsia="Calibri"/>
                                  <w:b/>
                                  <w:bCs/>
                                  <w:sz w:val="18"/>
                                  <w:szCs w:val="18"/>
                                </w:rPr>
                                <w:t xml:space="preserve">Input </w:t>
                              </w:r>
                              <w:r>
                                <w:rPr>
                                  <w:rFonts w:eastAsia="Calibri"/>
                                  <w:b/>
                                  <w:bCs/>
                                  <w:sz w:val="18"/>
                                  <w:szCs w:val="18"/>
                                </w:rPr>
                                <w:t>c</w:t>
                              </w:r>
                              <w:r w:rsidRPr="00F7690C">
                                <w:rPr>
                                  <w:rFonts w:eastAsia="Calibri"/>
                                  <w:b/>
                                  <w:bCs/>
                                  <w:sz w:val="18"/>
                                  <w:szCs w:val="18"/>
                                </w:rPr>
                                <w:t>osts</w:t>
                              </w:r>
                            </w:p>
                          </w:txbxContent>
                        </wps:txbx>
                        <wps:bodyPr rot="0" spcFirstLastPara="0" vert="horz" wrap="square" lIns="91440" tIns="45720" rIns="91440" bIns="45720" numCol="1" spcCol="0" rtlCol="1" fromWordArt="0" anchor="t" anchorCtr="0" forceAA="0" compatLnSpc="1">
                          <a:prstTxWarp prst="textNoShape">
                            <a:avLst/>
                          </a:prstTxWarp>
                          <a:noAutofit/>
                        </wps:bodyPr>
                      </wps:wsp>
                      <wps:wsp>
                        <wps:cNvPr id="44" name="Text Box 11"/>
                        <wps:cNvSpPr txBox="1"/>
                        <wps:spPr>
                          <a:xfrm>
                            <a:off x="3724918" y="1275829"/>
                            <a:ext cx="1997026" cy="263525"/>
                          </a:xfrm>
                          <a:prstGeom prst="rect">
                            <a:avLst/>
                          </a:prstGeom>
                          <a:noFill/>
                          <a:ln w="6350">
                            <a:noFill/>
                          </a:ln>
                        </wps:spPr>
                        <wps:txbx>
                          <w:txbxContent>
                            <w:p w14:paraId="2D823D6E" w14:textId="359D2BA3" w:rsidR="001372FC" w:rsidRPr="00F7690C" w:rsidRDefault="001372FC" w:rsidP="00F7690C">
                              <w:pPr>
                                <w:pStyle w:val="NormalWeb"/>
                                <w:spacing w:before="0" w:beforeAutospacing="0" w:after="200" w:afterAutospacing="0" w:line="276" w:lineRule="auto"/>
                                <w:jc w:val="center"/>
                                <w:rPr>
                                  <w:b/>
                                  <w:bCs/>
                                </w:rPr>
                              </w:pPr>
                              <w:r w:rsidRPr="00F7690C">
                                <w:rPr>
                                  <w:rFonts w:eastAsia="Calibri"/>
                                  <w:b/>
                                  <w:bCs/>
                                  <w:sz w:val="18"/>
                                  <w:szCs w:val="18"/>
                                </w:rPr>
                                <w:t>Input carbon emissions</w:t>
                              </w:r>
                            </w:p>
                          </w:txbxContent>
                        </wps:txbx>
                        <wps:bodyPr rot="0" spcFirstLastPara="0" vert="horz" wrap="square" lIns="91440" tIns="45720" rIns="91440" bIns="45720" numCol="1" spcCol="0" rtlCol="1" fromWordArt="0" anchor="t" anchorCtr="0" forceAA="0" compatLnSpc="1">
                          <a:prstTxWarp prst="textNoShape">
                            <a:avLst/>
                          </a:prstTxWarp>
                          <a:noAutofit/>
                        </wps:bodyPr>
                      </wps:wsp>
                      <wps:wsp>
                        <wps:cNvPr id="28" name="Right Arrow 28"/>
                        <wps:cNvSpPr/>
                        <wps:spPr>
                          <a:xfrm>
                            <a:off x="1918548" y="2021450"/>
                            <a:ext cx="280491" cy="61708"/>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5" name="Left Arrow 45"/>
                        <wps:cNvSpPr/>
                        <wps:spPr>
                          <a:xfrm>
                            <a:off x="3304174" y="2055109"/>
                            <a:ext cx="230003" cy="50489"/>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6" name="Down Arrow 46"/>
                        <wps:cNvSpPr/>
                        <wps:spPr>
                          <a:xfrm>
                            <a:off x="2721247" y="2357834"/>
                            <a:ext cx="61595" cy="56578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47" name="Horizontal Scroll 47"/>
                        <wps:cNvSpPr/>
                        <wps:spPr>
                          <a:xfrm>
                            <a:off x="1997095" y="2890436"/>
                            <a:ext cx="1486601" cy="320294"/>
                          </a:xfrm>
                          <a:prstGeom prst="horizontalScroll">
                            <a:avLst/>
                          </a:prstGeom>
                          <a:solidFill>
                            <a:srgbClr val="FFFFCC"/>
                          </a:solidFill>
                        </wps:spPr>
                        <wps:style>
                          <a:lnRef idx="2">
                            <a:schemeClr val="dk1"/>
                          </a:lnRef>
                          <a:fillRef idx="1">
                            <a:schemeClr val="lt1"/>
                          </a:fillRef>
                          <a:effectRef idx="0">
                            <a:schemeClr val="dk1"/>
                          </a:effectRef>
                          <a:fontRef idx="minor">
                            <a:schemeClr val="dk1"/>
                          </a:fontRef>
                        </wps:style>
                        <wps:txbx>
                          <w:txbxContent>
                            <w:p w14:paraId="03796EB2" w14:textId="2063E53C" w:rsidR="001372FC" w:rsidRPr="00EA0C84" w:rsidRDefault="001372FC" w:rsidP="00EA0C84">
                              <w:pPr>
                                <w:jc w:val="center"/>
                                <w:rPr>
                                  <w:sz w:val="18"/>
                                  <w:szCs w:val="18"/>
                                </w:rPr>
                              </w:pPr>
                              <w:r w:rsidRPr="00EA0C84">
                                <w:rPr>
                                  <w:sz w:val="18"/>
                                  <w:szCs w:val="18"/>
                                </w:rPr>
                                <w:t>Developed MINLP model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8" name="Horizontal Scroll 48"/>
                        <wps:cNvSpPr/>
                        <wps:spPr>
                          <a:xfrm>
                            <a:off x="28534" y="3361748"/>
                            <a:ext cx="2108805" cy="320040"/>
                          </a:xfrm>
                          <a:prstGeom prst="horizontalScroll">
                            <a:avLst/>
                          </a:prstGeom>
                          <a:solidFill>
                            <a:srgbClr val="FFFFCC"/>
                          </a:solidFill>
                        </wps:spPr>
                        <wps:style>
                          <a:lnRef idx="2">
                            <a:schemeClr val="dk1"/>
                          </a:lnRef>
                          <a:fillRef idx="1">
                            <a:schemeClr val="lt1"/>
                          </a:fillRef>
                          <a:effectRef idx="0">
                            <a:schemeClr val="dk1"/>
                          </a:effectRef>
                          <a:fontRef idx="minor">
                            <a:schemeClr val="dk1"/>
                          </a:fontRef>
                        </wps:style>
                        <wps:txbx>
                          <w:txbxContent>
                            <w:p w14:paraId="58A14715" w14:textId="04C2A540" w:rsidR="001372FC" w:rsidRDefault="001372FC" w:rsidP="00081BC4">
                              <w:pPr>
                                <w:pStyle w:val="NormalWeb"/>
                                <w:bidi/>
                                <w:spacing w:before="0" w:beforeAutospacing="0" w:after="200" w:afterAutospacing="0" w:line="276" w:lineRule="auto"/>
                                <w:jc w:val="center"/>
                              </w:pPr>
                              <w:r>
                                <w:rPr>
                                  <w:rFonts w:eastAsia="Calibri" w:cs="Arial"/>
                                  <w:sz w:val="18"/>
                                  <w:szCs w:val="18"/>
                                </w:rPr>
                                <w:t>Suggested SA, GA, and PSO algorithms</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49" name="Horizontal Scroll 49"/>
                        <wps:cNvSpPr/>
                        <wps:spPr>
                          <a:xfrm>
                            <a:off x="3501011" y="3317802"/>
                            <a:ext cx="2108200" cy="319405"/>
                          </a:xfrm>
                          <a:prstGeom prst="horizontalScroll">
                            <a:avLst/>
                          </a:prstGeom>
                          <a:solidFill>
                            <a:srgbClr val="FFFFCC"/>
                          </a:solidFill>
                        </wps:spPr>
                        <wps:style>
                          <a:lnRef idx="2">
                            <a:schemeClr val="dk1"/>
                          </a:lnRef>
                          <a:fillRef idx="1">
                            <a:schemeClr val="lt1"/>
                          </a:fillRef>
                          <a:effectRef idx="0">
                            <a:schemeClr val="dk1"/>
                          </a:effectRef>
                          <a:fontRef idx="minor">
                            <a:schemeClr val="dk1"/>
                          </a:fontRef>
                        </wps:style>
                        <wps:txbx>
                          <w:txbxContent>
                            <w:p w14:paraId="4B845434" w14:textId="49C7BA2E" w:rsidR="001372FC" w:rsidRDefault="001372FC" w:rsidP="00081BC4">
                              <w:pPr>
                                <w:pStyle w:val="NormalWeb"/>
                                <w:bidi/>
                                <w:spacing w:before="0" w:beforeAutospacing="0" w:after="200" w:afterAutospacing="0" w:line="276" w:lineRule="auto"/>
                                <w:jc w:val="center"/>
                              </w:pPr>
                              <w:r>
                                <w:rPr>
                                  <w:rFonts w:eastAsia="Calibri" w:cs="Arial"/>
                                  <w:sz w:val="18"/>
                                  <w:szCs w:val="18"/>
                                </w:rPr>
                                <w:t>Developed H-1 and H-2 algorithms</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1" name="Left Arrow 51"/>
                        <wps:cNvSpPr/>
                        <wps:spPr>
                          <a:xfrm rot="19399573">
                            <a:off x="2076064" y="3339870"/>
                            <a:ext cx="613832" cy="74211"/>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2" name="Left Arrow 52"/>
                        <wps:cNvSpPr/>
                        <wps:spPr>
                          <a:xfrm rot="13045749">
                            <a:off x="2934420" y="3342680"/>
                            <a:ext cx="613410" cy="7366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53" name="Down Arrow 53"/>
                        <wps:cNvSpPr/>
                        <wps:spPr>
                          <a:xfrm>
                            <a:off x="2738076" y="3183114"/>
                            <a:ext cx="61595" cy="745673"/>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54" name="Down Arrow 54"/>
                        <wps:cNvSpPr/>
                        <wps:spPr>
                          <a:xfrm>
                            <a:off x="1036993" y="3648396"/>
                            <a:ext cx="61595" cy="274782"/>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55" name="Down Arrow 55"/>
                        <wps:cNvSpPr/>
                        <wps:spPr>
                          <a:xfrm>
                            <a:off x="4661869" y="3610697"/>
                            <a:ext cx="61595" cy="30122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56" name="Flowchart: Punched Tape 56"/>
                        <wps:cNvSpPr/>
                        <wps:spPr>
                          <a:xfrm>
                            <a:off x="140245" y="3911864"/>
                            <a:ext cx="1716604" cy="370314"/>
                          </a:xfrm>
                          <a:prstGeom prst="flowChartPunchedTape">
                            <a:avLst/>
                          </a:prstGeom>
                          <a:solidFill>
                            <a:srgbClr val="B2B2B2"/>
                          </a:solidFill>
                        </wps:spPr>
                        <wps:style>
                          <a:lnRef idx="2">
                            <a:schemeClr val="dk1"/>
                          </a:lnRef>
                          <a:fillRef idx="1">
                            <a:schemeClr val="lt1"/>
                          </a:fillRef>
                          <a:effectRef idx="0">
                            <a:schemeClr val="dk1"/>
                          </a:effectRef>
                          <a:fontRef idx="minor">
                            <a:schemeClr val="dk1"/>
                          </a:fontRef>
                        </wps:style>
                        <wps:txbx>
                          <w:txbxContent>
                            <w:p w14:paraId="1A004CC2" w14:textId="7D412188" w:rsidR="001372FC" w:rsidRPr="002E2B4E" w:rsidRDefault="001372FC" w:rsidP="002627CF">
                              <w:pPr>
                                <w:jc w:val="center"/>
                                <w:rPr>
                                  <w:sz w:val="16"/>
                                  <w:szCs w:val="16"/>
                                  <w:rtl/>
                                </w:rPr>
                              </w:pPr>
                              <w:r w:rsidRPr="002E2B4E">
                                <w:rPr>
                                  <w:sz w:val="16"/>
                                  <w:szCs w:val="16"/>
                                </w:rPr>
                                <w:t>Obtain meta-heuristic solution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7" name="Flowchart: Punched Tape 57"/>
                        <wps:cNvSpPr/>
                        <wps:spPr>
                          <a:xfrm>
                            <a:off x="2104986" y="3895614"/>
                            <a:ext cx="1402080" cy="370205"/>
                          </a:xfrm>
                          <a:prstGeom prst="flowChartPunchedTape">
                            <a:avLst/>
                          </a:prstGeom>
                          <a:solidFill>
                            <a:srgbClr val="B2B2B2"/>
                          </a:solidFill>
                        </wps:spPr>
                        <wps:style>
                          <a:lnRef idx="2">
                            <a:schemeClr val="dk1"/>
                          </a:lnRef>
                          <a:fillRef idx="1">
                            <a:schemeClr val="lt1"/>
                          </a:fillRef>
                          <a:effectRef idx="0">
                            <a:schemeClr val="dk1"/>
                          </a:effectRef>
                          <a:fontRef idx="minor">
                            <a:schemeClr val="dk1"/>
                          </a:fontRef>
                        </wps:style>
                        <wps:txbx>
                          <w:txbxContent>
                            <w:p w14:paraId="1877B880" w14:textId="77777777" w:rsidR="001372FC" w:rsidRPr="002E2B4E" w:rsidRDefault="001372FC" w:rsidP="002627CF">
                              <w:pPr>
                                <w:pStyle w:val="NormalWeb"/>
                                <w:bidi/>
                                <w:spacing w:before="0" w:beforeAutospacing="0" w:after="200" w:afterAutospacing="0" w:line="276" w:lineRule="auto"/>
                                <w:jc w:val="center"/>
                                <w:rPr>
                                  <w:sz w:val="22"/>
                                  <w:szCs w:val="22"/>
                                </w:rPr>
                              </w:pPr>
                              <w:r w:rsidRPr="002E2B4E">
                                <w:rPr>
                                  <w:rFonts w:eastAsia="Calibri" w:cs="Arial"/>
                                  <w:sz w:val="16"/>
                                  <w:szCs w:val="16"/>
                                </w:rPr>
                                <w:t>Obtain optimal solution</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 name="Flowchart: Punched Tape 58"/>
                        <wps:cNvSpPr/>
                        <wps:spPr>
                          <a:xfrm>
                            <a:off x="3837601" y="3873597"/>
                            <a:ext cx="1822704" cy="370205"/>
                          </a:xfrm>
                          <a:prstGeom prst="flowChartPunchedTape">
                            <a:avLst/>
                          </a:prstGeom>
                          <a:solidFill>
                            <a:srgbClr val="B2B2B2"/>
                          </a:solidFill>
                        </wps:spPr>
                        <wps:style>
                          <a:lnRef idx="2">
                            <a:schemeClr val="dk1"/>
                          </a:lnRef>
                          <a:fillRef idx="1">
                            <a:schemeClr val="lt1"/>
                          </a:fillRef>
                          <a:effectRef idx="0">
                            <a:schemeClr val="dk1"/>
                          </a:effectRef>
                          <a:fontRef idx="minor">
                            <a:schemeClr val="dk1"/>
                          </a:fontRef>
                        </wps:style>
                        <wps:txbx>
                          <w:txbxContent>
                            <w:p w14:paraId="01B25333" w14:textId="52E8FCB7" w:rsidR="001372FC" w:rsidRPr="002E2B4E" w:rsidRDefault="001372FC" w:rsidP="002627CF">
                              <w:pPr>
                                <w:pStyle w:val="NormalWeb"/>
                                <w:bidi/>
                                <w:spacing w:before="0" w:beforeAutospacing="0" w:after="200" w:afterAutospacing="0" w:line="276" w:lineRule="auto"/>
                                <w:jc w:val="center"/>
                                <w:rPr>
                                  <w:sz w:val="22"/>
                                  <w:szCs w:val="22"/>
                                </w:rPr>
                              </w:pPr>
                              <w:r w:rsidRPr="002E2B4E">
                                <w:rPr>
                                  <w:rFonts w:eastAsia="Calibri" w:cs="Arial"/>
                                  <w:sz w:val="16"/>
                                  <w:szCs w:val="16"/>
                                </w:rPr>
                                <w:t>Obtain hybrid meta-heuristic solution</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9" name="Horizontal Scroll 59"/>
                        <wps:cNvSpPr/>
                        <wps:spPr>
                          <a:xfrm>
                            <a:off x="2081729" y="4455551"/>
                            <a:ext cx="1486535" cy="679347"/>
                          </a:xfrm>
                          <a:prstGeom prst="horizontalScroll">
                            <a:avLst/>
                          </a:prstGeom>
                          <a:solidFill>
                            <a:srgbClr val="B2B2B2"/>
                          </a:solidFill>
                        </wps:spPr>
                        <wps:style>
                          <a:lnRef idx="2">
                            <a:schemeClr val="dk1"/>
                          </a:lnRef>
                          <a:fillRef idx="1">
                            <a:schemeClr val="lt1"/>
                          </a:fillRef>
                          <a:effectRef idx="0">
                            <a:schemeClr val="dk1"/>
                          </a:effectRef>
                          <a:fontRef idx="minor">
                            <a:schemeClr val="dk1"/>
                          </a:fontRef>
                        </wps:style>
                        <wps:txbx>
                          <w:txbxContent>
                            <w:p w14:paraId="768D9F22" w14:textId="446A0CEA" w:rsidR="001372FC" w:rsidRDefault="001372FC" w:rsidP="00E91A1D">
                              <w:pPr>
                                <w:pStyle w:val="NormalWeb"/>
                                <w:bidi/>
                                <w:spacing w:before="0" w:beforeAutospacing="0" w:after="0" w:afterAutospacing="0"/>
                                <w:jc w:val="center"/>
                                <w:rPr>
                                  <w:rFonts w:eastAsia="Calibri" w:cs="Arial"/>
                                  <w:sz w:val="18"/>
                                  <w:szCs w:val="18"/>
                                </w:rPr>
                              </w:pPr>
                              <w:r>
                                <w:rPr>
                                  <w:rFonts w:eastAsia="Calibri" w:cs="Arial"/>
                                  <w:sz w:val="18"/>
                                  <w:szCs w:val="18"/>
                                </w:rPr>
                                <w:t>T-test significance</w:t>
                              </w:r>
                            </w:p>
                            <w:p w14:paraId="337E4619" w14:textId="17A3C28C" w:rsidR="001372FC" w:rsidRDefault="001372FC" w:rsidP="00E91A1D">
                              <w:pPr>
                                <w:pStyle w:val="NormalWeb"/>
                                <w:bidi/>
                                <w:spacing w:before="0" w:beforeAutospacing="0" w:after="0" w:afterAutospacing="0"/>
                                <w:jc w:val="center"/>
                                <w:rPr>
                                  <w:rFonts w:eastAsia="Calibri" w:cs="Arial"/>
                                  <w:sz w:val="18"/>
                                  <w:szCs w:val="18"/>
                                </w:rPr>
                              </w:pPr>
                              <w:r>
                                <w:rPr>
                                  <w:rFonts w:eastAsia="Calibri" w:cs="Arial"/>
                                  <w:sz w:val="18"/>
                                  <w:szCs w:val="18"/>
                                </w:rPr>
                                <w:t>Taguchi method</w:t>
                              </w:r>
                            </w:p>
                            <w:p w14:paraId="006B2E42" w14:textId="65A8DEC6" w:rsidR="001372FC" w:rsidRDefault="001372FC" w:rsidP="00E91A1D">
                              <w:pPr>
                                <w:pStyle w:val="NormalWeb"/>
                                <w:bidi/>
                                <w:spacing w:before="0" w:beforeAutospacing="0" w:after="0" w:afterAutospacing="0"/>
                                <w:jc w:val="center"/>
                              </w:pPr>
                              <w:r>
                                <w:rPr>
                                  <w:rFonts w:eastAsia="Calibri" w:cs="Arial"/>
                                  <w:sz w:val="18"/>
                                  <w:szCs w:val="18"/>
                                </w:rPr>
                                <w:t>Sensitivity analysis</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61" name="Down Arrow 61"/>
                        <wps:cNvSpPr/>
                        <wps:spPr>
                          <a:xfrm>
                            <a:off x="2765626" y="4255577"/>
                            <a:ext cx="61595" cy="2743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62" name="Left Arrow 62"/>
                        <wps:cNvSpPr/>
                        <wps:spPr>
                          <a:xfrm rot="13045749">
                            <a:off x="965277" y="4570733"/>
                            <a:ext cx="1241051" cy="45719"/>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63" name="Left Arrow 63"/>
                        <wps:cNvSpPr/>
                        <wps:spPr>
                          <a:xfrm rot="19399573">
                            <a:off x="3462886" y="4564495"/>
                            <a:ext cx="1180168" cy="5928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64" name="Flowchart: Punched Tape 64"/>
                        <wps:cNvSpPr/>
                        <wps:spPr>
                          <a:xfrm>
                            <a:off x="2159910" y="5286603"/>
                            <a:ext cx="1402080" cy="369570"/>
                          </a:xfrm>
                          <a:prstGeom prst="flowChartPunchedTape">
                            <a:avLst/>
                          </a:prstGeom>
                          <a:solidFill>
                            <a:srgbClr val="FFFFCC"/>
                          </a:solidFill>
                        </wps:spPr>
                        <wps:style>
                          <a:lnRef idx="2">
                            <a:schemeClr val="dk1"/>
                          </a:lnRef>
                          <a:fillRef idx="1">
                            <a:schemeClr val="lt1"/>
                          </a:fillRef>
                          <a:effectRef idx="0">
                            <a:schemeClr val="dk1"/>
                          </a:effectRef>
                          <a:fontRef idx="minor">
                            <a:schemeClr val="dk1"/>
                          </a:fontRef>
                        </wps:style>
                        <wps:txbx>
                          <w:txbxContent>
                            <w:p w14:paraId="4CFAA9E8" w14:textId="77777777" w:rsidR="001372FC" w:rsidRDefault="001372FC" w:rsidP="00E61343">
                              <w:pPr>
                                <w:pStyle w:val="NormalWeb"/>
                                <w:bidi/>
                                <w:spacing w:before="0" w:beforeAutospacing="0" w:after="200" w:afterAutospacing="0" w:line="276" w:lineRule="auto"/>
                                <w:jc w:val="center"/>
                              </w:pPr>
                              <w:r>
                                <w:rPr>
                                  <w:rFonts w:eastAsia="Calibri" w:cs="Arial"/>
                                  <w:sz w:val="16"/>
                                  <w:szCs w:val="16"/>
                                </w:rPr>
                                <w:t>Obtain optimal solution</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65" name="Down Arrow 65"/>
                        <wps:cNvSpPr/>
                        <wps:spPr>
                          <a:xfrm>
                            <a:off x="2782842" y="5051883"/>
                            <a:ext cx="61595" cy="27368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c:wpc>
                  </a:graphicData>
                </a:graphic>
              </wp:inline>
            </w:drawing>
          </mc:Choice>
          <mc:Fallback>
            <w:pict>
              <v:group w14:anchorId="77A99DC3" id="Canvas 8" o:spid="_x0000_s1032" editas="canvas" style="width:450.55pt;height:447.15pt;mso-position-horizontal-relative:char;mso-position-vertical-relative:line" coordsize="57219,56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57219;height:56781;visibility:visible;mso-wrap-style:square">
                  <v:fill o:detectmouseclick="t"/>
                  <v:path o:connecttype="none"/>
                </v:shape>
                <v:shape id="Text Box 11" o:spid="_x0000_s1034" type="#_x0000_t202" style="position:absolute;left:13239;top:131;width:29395;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11E3FC4" w14:textId="4AB9CC32" w:rsidR="001372FC" w:rsidRPr="00F7690C" w:rsidRDefault="001372FC" w:rsidP="00F7690C">
                        <w:pPr>
                          <w:bidi w:val="0"/>
                          <w:jc w:val="center"/>
                          <w:rPr>
                            <w:b/>
                            <w:bCs/>
                          </w:rPr>
                        </w:pPr>
                        <w:r w:rsidRPr="00F7690C">
                          <w:rPr>
                            <w:rFonts w:cs="Times New Roman"/>
                            <w:b/>
                            <w:bCs/>
                            <w:sz w:val="18"/>
                            <w:szCs w:val="18"/>
                          </w:rPr>
                          <w:t>Parameters have Big Data (3V) characteristics</w:t>
                        </w:r>
                      </w:p>
                    </w:txbxContent>
                  </v:textbox>
                </v:shape>
                <v:roundrect id="Rounded Rectangle 40" o:spid="_x0000_s1035" style="position:absolute;left:17787;top:2380;width:19241;height:99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" fillcolor="#ddd" strokecolor="black [3200]" strokeweight="1pt">
                  <v:stroke joinstyle="miter"/>
                  <v:textbox>
                    <w:txbxContent>
                      <w:p w14:paraId="1D28A2DA" w14:textId="77777777" w:rsidR="001372FC" w:rsidRPr="00DF0E94" w:rsidRDefault="00F81DCD" w:rsidP="00DF0E94">
                        <w:pPr>
                          <w:pStyle w:val="NormalWeb"/>
                          <w:spacing w:before="0" w:beforeAutospacing="0" w:after="0" w:afterAutospacing="0" w:line="276" w:lineRule="auto"/>
                          <w:jc w:val="center"/>
                          <w:rPr>
                            <w:sz w:val="18"/>
                            <w:szCs w:val="18"/>
                          </w:rPr>
                        </w:pPr>
                        <m:oMath>
                          <m:sSubSup>
                            <m:sSubSupPr>
                              <m:ctrlPr>
                                <w:rPr>
                                  <w:rFonts w:ascii="Cambria Math" w:eastAsia="Calibri" w:hAnsi="Cambria Math"/>
                                  <w:i/>
                                  <w:iCs/>
                                  <w:sz w:val="18"/>
                                  <w:szCs w:val="18"/>
                                </w:rPr>
                              </m:ctrlPr>
                            </m:sSubSupPr>
                            <m:e>
                              <m:r>
                                <w:rPr>
                                  <w:rFonts w:ascii="Cambria Math" w:eastAsia="Calibri" w:hAnsi="Cambria Math"/>
                                  <w:sz w:val="18"/>
                                  <w:szCs w:val="18"/>
                                </w:rPr>
                                <m:t>θ</m:t>
                              </m:r>
                            </m:e>
                            <m:sub>
                              <m:r>
                                <w:rPr>
                                  <w:rFonts w:ascii="Cambria Math" w:eastAsia="Calibri" w:hAnsi="Cambria Math"/>
                                  <w:sz w:val="18"/>
                                  <w:szCs w:val="18"/>
                                </w:rPr>
                                <m:t>mp</m:t>
                              </m:r>
                            </m:sub>
                            <m:sup>
                              <m:r>
                                <w:rPr>
                                  <w:rFonts w:ascii="Cambria Math" w:eastAsia="Calibri" w:hAnsi="Cambria Math"/>
                                  <w:sz w:val="18"/>
                                  <w:szCs w:val="18"/>
                                </w:rPr>
                                <m:t>t</m:t>
                              </m:r>
                            </m:sup>
                          </m:sSubSup>
                        </m:oMath>
                        <w:r w:rsidR="001372FC" w:rsidRPr="00DF0E94">
                          <w:rPr>
                            <w:rFonts w:eastAsia="Calibri" w:cs="Arial"/>
                            <w:sz w:val="18"/>
                            <w:szCs w:val="18"/>
                            <w:rtl/>
                          </w:rPr>
                          <w:t>=</w:t>
                        </w:r>
                        <w:r w:rsidR="001372FC" w:rsidRPr="00DF0E94">
                          <w:rPr>
                            <w:rFonts w:eastAsia="Calibri"/>
                            <w:sz w:val="18"/>
                            <w:szCs w:val="18"/>
                          </w:rPr>
                          <w:t xml:space="preserve">Manufacturer capacity </w:t>
                        </w:r>
                      </w:p>
                      <w:p w14:paraId="3AFC4C27" w14:textId="77777777" w:rsidR="001372FC" w:rsidRPr="00DF0E94" w:rsidRDefault="00F81DCD" w:rsidP="00DF0E94">
                        <w:pPr>
                          <w:pStyle w:val="NormalWeb"/>
                          <w:spacing w:before="0" w:beforeAutospacing="0" w:after="0" w:afterAutospacing="0" w:line="276" w:lineRule="auto"/>
                          <w:jc w:val="center"/>
                          <w:rPr>
                            <w:sz w:val="18"/>
                            <w:szCs w:val="18"/>
                            <w:rtl/>
                          </w:rPr>
                        </w:pPr>
                        <m:oMath>
                          <m:sSub>
                            <m:sSubPr>
                              <m:ctrlPr>
                                <w:rPr>
                                  <w:rFonts w:ascii="Cambria Math" w:eastAsia="Calibri" w:hAnsi="Cambria Math"/>
                                  <w:i/>
                                  <w:iCs/>
                                  <w:sz w:val="18"/>
                                  <w:szCs w:val="18"/>
                                </w:rPr>
                              </m:ctrlPr>
                            </m:sSubPr>
                            <m:e>
                              <m:r>
                                <w:rPr>
                                  <w:rFonts w:ascii="Cambria Math" w:eastAsia="Calibri" w:hAnsi="Cambria Math"/>
                                  <w:sz w:val="18"/>
                                  <w:szCs w:val="18"/>
                                </w:rPr>
                                <m:t>n</m:t>
                              </m:r>
                            </m:e>
                            <m:sub>
                              <m:r>
                                <w:rPr>
                                  <w:rFonts w:ascii="Cambria Math" w:eastAsia="Calibri" w:hAnsi="Cambria Math"/>
                                  <w:sz w:val="18"/>
                                  <w:szCs w:val="18"/>
                                </w:rPr>
                                <m:t>v</m:t>
                              </m:r>
                            </m:sub>
                          </m:sSub>
                        </m:oMath>
                        <w:r w:rsidR="001372FC" w:rsidRPr="00DF0E94">
                          <w:rPr>
                            <w:rFonts w:eastAsia="Times New Roman" w:cs="Arial"/>
                            <w:sz w:val="18"/>
                            <w:szCs w:val="18"/>
                            <w:rtl/>
                          </w:rPr>
                          <w:t>=</w:t>
                        </w:r>
                        <w:r w:rsidR="001372FC" w:rsidRPr="00DF0E94">
                          <w:rPr>
                            <w:rFonts w:eastAsia="Calibri"/>
                            <w:sz w:val="18"/>
                            <w:szCs w:val="18"/>
                            <w:rtl/>
                          </w:rPr>
                          <w:t xml:space="preserve"> </w:t>
                        </w:r>
                        <w:r w:rsidR="001372FC" w:rsidRPr="00DF0E94">
                          <w:rPr>
                            <w:rFonts w:eastAsia="Calibri"/>
                            <w:sz w:val="18"/>
                            <w:szCs w:val="18"/>
                          </w:rPr>
                          <w:t>Vehicle capacity</w:t>
                        </w:r>
                      </w:p>
                      <w:p w14:paraId="7C025A08" w14:textId="77777777" w:rsidR="001372FC" w:rsidRPr="00DF0E94" w:rsidRDefault="001372FC" w:rsidP="00DF0E94">
                        <w:pPr>
                          <w:pStyle w:val="NormalWeb"/>
                          <w:spacing w:before="0" w:beforeAutospacing="0" w:after="0" w:afterAutospacing="0" w:line="276" w:lineRule="auto"/>
                          <w:jc w:val="center"/>
                          <w:rPr>
                            <w:sz w:val="18"/>
                            <w:szCs w:val="18"/>
                            <w:rtl/>
                          </w:rPr>
                        </w:pPr>
                        <m:oMath>
                          <m:r>
                            <w:rPr>
                              <w:rFonts w:ascii="Cambria Math" w:eastAsia="Calibri" w:hAnsi="Cambria Math"/>
                              <w:sz w:val="18"/>
                              <w:szCs w:val="18"/>
                            </w:rPr>
                            <m:t>f</m:t>
                          </m:r>
                        </m:oMath>
                        <w:r w:rsidRPr="00DF0E94">
                          <w:rPr>
                            <w:rFonts w:eastAsia="Calibri" w:cs="Arial"/>
                            <w:sz w:val="18"/>
                            <w:szCs w:val="18"/>
                          </w:rPr>
                          <w:t>=</w:t>
                        </w:r>
                        <w:r w:rsidRPr="00DF0E94">
                          <w:rPr>
                            <w:rFonts w:eastAsia="Calibri"/>
                            <w:sz w:val="18"/>
                            <w:szCs w:val="18"/>
                          </w:rPr>
                          <w:t xml:space="preserve"> Carbon emissions capacity</w:t>
                        </w:r>
                      </w:p>
                      <w:p w14:paraId="0144CF9C" w14:textId="77777777" w:rsidR="001372FC" w:rsidRPr="00DF0E94" w:rsidRDefault="00F81DCD" w:rsidP="00DF0E94">
                        <w:pPr>
                          <w:pStyle w:val="NormalWeb"/>
                          <w:spacing w:before="0" w:beforeAutospacing="0" w:after="0" w:afterAutospacing="0" w:line="276" w:lineRule="auto"/>
                          <w:jc w:val="center"/>
                          <w:rPr>
                            <w:sz w:val="18"/>
                            <w:szCs w:val="18"/>
                            <w:rtl/>
                          </w:rPr>
                        </w:pPr>
                        <m:oMath>
                          <m:sSubSup>
                            <m:sSubSupPr>
                              <m:ctrlPr>
                                <w:rPr>
                                  <w:rFonts w:ascii="Cambria Math" w:eastAsia="Calibri" w:hAnsi="Cambria Math"/>
                                  <w:i/>
                                  <w:iCs/>
                                  <w:sz w:val="18"/>
                                  <w:szCs w:val="18"/>
                                </w:rPr>
                              </m:ctrlPr>
                            </m:sSubSupPr>
                            <m:e>
                              <m:r>
                                <w:rPr>
                                  <w:rFonts w:ascii="Cambria Math" w:eastAsia="Calibri" w:hAnsi="Cambria Math"/>
                                  <w:sz w:val="18"/>
                                  <w:szCs w:val="18"/>
                                </w:rPr>
                                <m:t>μ</m:t>
                              </m:r>
                            </m:e>
                            <m:sub>
                              <m:r>
                                <w:rPr>
                                  <w:rFonts w:ascii="Cambria Math" w:eastAsia="Calibri" w:hAnsi="Cambria Math"/>
                                  <w:sz w:val="18"/>
                                  <w:szCs w:val="18"/>
                                </w:rPr>
                                <m:t>p</m:t>
                              </m:r>
                            </m:sub>
                            <m:sup>
                              <m:r>
                                <w:rPr>
                                  <w:rFonts w:ascii="Cambria Math" w:eastAsia="Calibri" w:hAnsi="Cambria Math"/>
                                  <w:sz w:val="18"/>
                                  <w:szCs w:val="18"/>
                                </w:rPr>
                                <m:t>t</m:t>
                              </m:r>
                            </m:sup>
                          </m:sSubSup>
                        </m:oMath>
                        <w:r w:rsidR="001372FC" w:rsidRPr="00DF0E94">
                          <w:rPr>
                            <w:rFonts w:eastAsia="Calibri" w:cs="Arial"/>
                            <w:sz w:val="18"/>
                            <w:szCs w:val="18"/>
                          </w:rPr>
                          <w:t>=</w:t>
                        </w:r>
                        <w:r w:rsidR="001372FC" w:rsidRPr="00DF0E94">
                          <w:rPr>
                            <w:rFonts w:eastAsia="Calibri"/>
                            <w:sz w:val="18"/>
                            <w:szCs w:val="18"/>
                          </w:rPr>
                          <w:t xml:space="preserve"> Demand</w:t>
                        </w:r>
                      </w:p>
                      <w:p w14:paraId="47DD39F6" w14:textId="77777777" w:rsidR="001372FC" w:rsidRPr="00DF0E94" w:rsidRDefault="00F81DCD" w:rsidP="00DF0E94">
                        <w:pPr>
                          <w:pStyle w:val="NormalWeb"/>
                          <w:spacing w:before="0" w:beforeAutospacing="0" w:after="200" w:afterAutospacing="0" w:line="276" w:lineRule="auto"/>
                          <w:jc w:val="center"/>
                          <w:rPr>
                            <w:sz w:val="18"/>
                            <w:szCs w:val="18"/>
                            <w:rtl/>
                          </w:rPr>
                        </w:pPr>
                        <m:oMath>
                          <m:sSub>
                            <m:sSubPr>
                              <m:ctrlPr>
                                <w:rPr>
                                  <w:rFonts w:ascii="Cambria Math" w:eastAsia="Calibri" w:hAnsi="Cambria Math"/>
                                  <w:i/>
                                  <w:iCs/>
                                  <w:sz w:val="18"/>
                                  <w:szCs w:val="18"/>
                                </w:rPr>
                              </m:ctrlPr>
                            </m:sSubPr>
                            <m:e>
                              <m:r>
                                <w:rPr>
                                  <w:rFonts w:ascii="Cambria Math" w:eastAsia="Calibri" w:hAnsi="Cambria Math"/>
                                  <w:sz w:val="18"/>
                                  <w:szCs w:val="18"/>
                                </w:rPr>
                                <m:t>k</m:t>
                              </m:r>
                            </m:e>
                            <m:sub>
                              <m:r>
                                <w:rPr>
                                  <w:rFonts w:ascii="Cambria Math" w:eastAsia="Calibri" w:hAnsi="Cambria Math"/>
                                  <w:sz w:val="18"/>
                                  <w:szCs w:val="18"/>
                                </w:rPr>
                                <m:t>p</m:t>
                              </m:r>
                            </m:sub>
                          </m:sSub>
                        </m:oMath>
                        <w:r w:rsidR="001372FC" w:rsidRPr="00DF0E94">
                          <w:rPr>
                            <w:rFonts w:eastAsia="Calibri" w:cs="Arial"/>
                            <w:sz w:val="18"/>
                            <w:szCs w:val="18"/>
                          </w:rPr>
                          <w:t>=</w:t>
                        </w:r>
                        <w:r w:rsidR="001372FC" w:rsidRPr="00DF0E94">
                          <w:rPr>
                            <w:rFonts w:eastAsia="Calibri"/>
                            <w:sz w:val="18"/>
                            <w:szCs w:val="18"/>
                          </w:rPr>
                          <w:t xml:space="preserve"> Packaged volume</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4" o:spid="_x0000_s1036" type="#_x0000_t67" style="position:absolute;left:27039;top:12304;width:617;height:5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" adj="20424" fillcolor="black [3200]" strokecolor="black [1600]" strokeweight="1pt"/>
                <v:roundrect id="Rounded Rectangle 41" o:spid="_x0000_s1037" style="position:absolute;left:6;top:16180;width:19011;height:97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" fillcolor="#ddd" strokecolor="black [3200]" strokeweight="1pt">
                  <v:stroke joinstyle="miter"/>
                  <v:textbox>
                    <w:txbxContent>
                      <w:p w14:paraId="0A164F2A" w14:textId="1AE3E739" w:rsidR="001372FC" w:rsidRDefault="00F81DCD" w:rsidP="00167D9B">
                        <w:pPr>
                          <w:pStyle w:val="NormalWeb"/>
                          <w:spacing w:before="0" w:beforeAutospacing="0" w:after="0" w:afterAutospacing="0" w:line="276" w:lineRule="auto"/>
                          <w:jc w:val="center"/>
                        </w:pPr>
                        <m:oMath>
                          <m:sSubSup>
                            <m:sSubSupPr>
                              <m:ctrlPr>
                                <w:rPr>
                                  <w:rFonts w:ascii="Cambria Math" w:hAnsi="Cambria Math"/>
                                  <w:i/>
                                  <w:sz w:val="18"/>
                                  <w:szCs w:val="18"/>
                                </w:rPr>
                              </m:ctrlPr>
                            </m:sSubSupPr>
                            <m:e>
                              <m:r>
                                <w:rPr>
                                  <w:rFonts w:ascii="Cambria Math" w:hAnsi="Cambria Math"/>
                                  <w:sz w:val="18"/>
                                  <w:szCs w:val="18"/>
                                </w:rPr>
                                <m:t>α</m:t>
                              </m:r>
                            </m:e>
                            <m:sub>
                              <m:r>
                                <w:rPr>
                                  <w:rFonts w:ascii="Cambria Math" w:hAnsi="Cambria Math"/>
                                  <w:sz w:val="18"/>
                                  <w:szCs w:val="18"/>
                                </w:rPr>
                                <m:t>pm</m:t>
                              </m:r>
                            </m:sub>
                            <m:sup>
                              <m:r>
                                <w:rPr>
                                  <w:rFonts w:ascii="Cambria Math" w:hAnsi="Cambria Math"/>
                                  <w:sz w:val="18"/>
                                  <w:szCs w:val="18"/>
                                </w:rPr>
                                <m:t>t</m:t>
                              </m:r>
                            </m:sup>
                          </m:sSubSup>
                        </m:oMath>
                        <w:r w:rsidR="001372FC">
                          <w:rPr>
                            <w:rFonts w:eastAsia="Calibri" w:cs="Arial"/>
                            <w:sz w:val="18"/>
                            <w:szCs w:val="18"/>
                            <w:rtl/>
                          </w:rPr>
                          <w:t>=</w:t>
                        </w:r>
                        <w:r w:rsidR="001372FC">
                          <w:rPr>
                            <w:rFonts w:eastAsia="Calibri"/>
                            <w:sz w:val="18"/>
                            <w:szCs w:val="18"/>
                          </w:rPr>
                          <w:t xml:space="preserve">Production cost </w:t>
                        </w:r>
                      </w:p>
                      <w:p w14:paraId="14E7AD2A" w14:textId="5DAEA309" w:rsidR="001372FC" w:rsidRDefault="00F81DCD" w:rsidP="00167D9B">
                        <w:pPr>
                          <w:pStyle w:val="NormalWeb"/>
                          <w:spacing w:before="0" w:beforeAutospacing="0" w:after="0" w:afterAutospacing="0" w:line="276" w:lineRule="auto"/>
                          <w:jc w:val="center"/>
                          <w:rPr>
                            <w:rtl/>
                          </w:rPr>
                        </w:pPr>
                        <m:oMath>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pm</m:t>
                              </m:r>
                            </m:sub>
                            <m:sup>
                              <m:r>
                                <w:rPr>
                                  <w:rFonts w:ascii="Cambria Math" w:hAnsi="Cambria Math"/>
                                  <w:sz w:val="18"/>
                                  <w:szCs w:val="18"/>
                                </w:rPr>
                                <m:t>t</m:t>
                              </m:r>
                            </m:sup>
                          </m:sSubSup>
                        </m:oMath>
                        <w:r w:rsidR="001372FC">
                          <w:rPr>
                            <w:rFonts w:eastAsia="Times New Roman" w:cs="Arial"/>
                            <w:sz w:val="18"/>
                            <w:szCs w:val="18"/>
                            <w:rtl/>
                          </w:rPr>
                          <w:t>=</w:t>
                        </w:r>
                        <w:r w:rsidR="001372FC">
                          <w:rPr>
                            <w:rFonts w:eastAsia="Calibri"/>
                            <w:sz w:val="18"/>
                            <w:szCs w:val="18"/>
                            <w:rtl/>
                          </w:rPr>
                          <w:t xml:space="preserve"> </w:t>
                        </w:r>
                        <w:r w:rsidR="001372FC">
                          <w:rPr>
                            <w:rFonts w:eastAsia="Calibri"/>
                            <w:sz w:val="18"/>
                            <w:szCs w:val="18"/>
                          </w:rPr>
                          <w:t>Ordering cost</w:t>
                        </w:r>
                      </w:p>
                      <w:p w14:paraId="16EAF2DC" w14:textId="0881BAF3" w:rsidR="001372FC" w:rsidRDefault="00F81DCD" w:rsidP="00167D9B">
                        <w:pPr>
                          <w:pStyle w:val="NormalWeb"/>
                          <w:spacing w:before="0" w:beforeAutospacing="0" w:after="0" w:afterAutospacing="0" w:line="276" w:lineRule="auto"/>
                          <w:jc w:val="center"/>
                          <w:rPr>
                            <w:rtl/>
                          </w:rPr>
                        </w:pPr>
                        <m:oMath>
                          <m:sSubSup>
                            <m:sSubSupPr>
                              <m:ctrlPr>
                                <w:rPr>
                                  <w:rFonts w:ascii="Cambria Math" w:hAnsi="Cambria Math"/>
                                  <w:i/>
                                  <w:sz w:val="18"/>
                                  <w:szCs w:val="18"/>
                                </w:rPr>
                              </m:ctrlPr>
                            </m:sSubSupPr>
                            <m:e>
                              <m:r>
                                <w:rPr>
                                  <w:rFonts w:ascii="Cambria Math" w:hAnsi="Cambria Math"/>
                                  <w:sz w:val="18"/>
                                  <w:szCs w:val="18"/>
                                </w:rPr>
                                <m:t>δ</m:t>
                              </m:r>
                            </m:e>
                            <m:sub>
                              <m:r>
                                <w:rPr>
                                  <w:rFonts w:ascii="Cambria Math" w:hAnsi="Cambria Math"/>
                                  <w:sz w:val="18"/>
                                  <w:szCs w:val="18"/>
                                </w:rPr>
                                <m:t>mv</m:t>
                              </m:r>
                            </m:sub>
                            <m:sup>
                              <m:r>
                                <w:rPr>
                                  <w:rFonts w:ascii="Cambria Math" w:hAnsi="Cambria Math"/>
                                  <w:sz w:val="18"/>
                                  <w:szCs w:val="18"/>
                                </w:rPr>
                                <m:t>t</m:t>
                              </m:r>
                            </m:sup>
                          </m:sSubSup>
                        </m:oMath>
                        <w:r w:rsidR="001372FC">
                          <w:rPr>
                            <w:rFonts w:eastAsia="Calibri" w:cs="Arial"/>
                            <w:sz w:val="18"/>
                            <w:szCs w:val="18"/>
                          </w:rPr>
                          <w:t>=</w:t>
                        </w:r>
                        <w:r w:rsidR="001372FC">
                          <w:rPr>
                            <w:rFonts w:eastAsia="Calibri"/>
                            <w:sz w:val="18"/>
                            <w:szCs w:val="18"/>
                          </w:rPr>
                          <w:t xml:space="preserve"> Transportation cost</w:t>
                        </w:r>
                      </w:p>
                      <w:p w14:paraId="4E73AA27" w14:textId="399103B0" w:rsidR="001372FC" w:rsidRDefault="00F81DCD" w:rsidP="007521A7">
                        <w:pPr>
                          <w:pStyle w:val="NormalWeb"/>
                          <w:spacing w:before="0" w:beforeAutospacing="0" w:after="0" w:afterAutospacing="0" w:line="276" w:lineRule="auto"/>
                          <w:jc w:val="center"/>
                          <w:rPr>
                            <w:rtl/>
                          </w:rPr>
                        </w:pPr>
                        <m:oMath>
                          <m:sSubSup>
                            <m:sSubSupPr>
                              <m:ctrlPr>
                                <w:rPr>
                                  <w:rFonts w:ascii="Cambria Math" w:hAnsi="Cambria Math"/>
                                  <w:i/>
                                  <w:sz w:val="18"/>
                                  <w:szCs w:val="18"/>
                                </w:rPr>
                              </m:ctrlPr>
                            </m:sSubSupPr>
                            <m:e>
                              <m:r>
                                <w:rPr>
                                  <w:rFonts w:ascii="Cambria Math" w:hAnsi="Cambria Math"/>
                                  <w:sz w:val="18"/>
                                  <w:szCs w:val="18"/>
                                </w:rPr>
                                <m:t>φ</m:t>
                              </m:r>
                            </m:e>
                            <m:sub>
                              <m:r>
                                <w:rPr>
                                  <w:rFonts w:ascii="Cambria Math" w:hAnsi="Cambria Math"/>
                                  <w:sz w:val="18"/>
                                  <w:szCs w:val="18"/>
                                </w:rPr>
                                <m:t>p</m:t>
                              </m:r>
                            </m:sub>
                            <m:sup>
                              <m:r>
                                <w:rPr>
                                  <w:rFonts w:ascii="Cambria Math" w:hAnsi="Cambria Math"/>
                                  <w:sz w:val="18"/>
                                  <w:szCs w:val="18"/>
                                </w:rPr>
                                <m:t>t</m:t>
                              </m:r>
                            </m:sup>
                          </m:sSubSup>
                        </m:oMath>
                        <w:r w:rsidR="001372FC">
                          <w:rPr>
                            <w:rFonts w:eastAsia="Calibri" w:cs="Arial"/>
                            <w:sz w:val="18"/>
                            <w:szCs w:val="18"/>
                          </w:rPr>
                          <w:t>=</w:t>
                        </w:r>
                        <w:r w:rsidR="001372FC">
                          <w:rPr>
                            <w:rFonts w:eastAsia="Calibri"/>
                            <w:sz w:val="18"/>
                            <w:szCs w:val="18"/>
                          </w:rPr>
                          <w:t xml:space="preserve"> Inventory holding cost</w:t>
                        </w:r>
                      </w:p>
                      <w:p w14:paraId="465377E7" w14:textId="28E1D7DD" w:rsidR="001372FC" w:rsidRDefault="001372FC" w:rsidP="00167D9B">
                        <w:pPr>
                          <w:pStyle w:val="NormalWeb"/>
                          <w:spacing w:before="0" w:beforeAutospacing="0" w:after="200" w:afterAutospacing="0" w:line="276" w:lineRule="auto"/>
                          <w:jc w:val="center"/>
                          <w:rPr>
                            <w:rtl/>
                          </w:rPr>
                        </w:pPr>
                      </w:p>
                    </w:txbxContent>
                  </v:textbox>
                </v:roundrect>
                <v:roundrect id="Rounded Rectangle 42" o:spid="_x0000_s1038" style="position:absolute;left:35509;top:14887;width:21710;height:122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" fillcolor="#ddd" strokecolor="black [3200]" strokeweight="1pt">
                  <v:stroke joinstyle="miter"/>
                  <v:textbox>
                    <w:txbxContent>
                      <w:p w14:paraId="14AF00CE" w14:textId="36285209" w:rsidR="001372FC" w:rsidRDefault="001372FC" w:rsidP="00AA7657">
                        <w:pPr>
                          <w:pStyle w:val="NormalWeb"/>
                          <w:spacing w:before="0" w:beforeAutospacing="0" w:after="0" w:afterAutospacing="0" w:line="276" w:lineRule="auto"/>
                          <w:jc w:val="center"/>
                        </w:pPr>
                        <m:oMath>
                          <m:r>
                            <w:rPr>
                              <w:rFonts w:ascii="Cambria Math" w:hAnsi="Cambria Math"/>
                              <w:sz w:val="18"/>
                              <w:szCs w:val="18"/>
                            </w:rPr>
                            <m:t>ρ</m:t>
                          </m:r>
                        </m:oMath>
                        <w:r>
                          <w:rPr>
                            <w:rFonts w:eastAsia="Calibri" w:cs="Arial"/>
                            <w:sz w:val="18"/>
                            <w:szCs w:val="18"/>
                            <w:rtl/>
                          </w:rPr>
                          <w:t>=</w:t>
                        </w:r>
                        <w:r>
                          <w:rPr>
                            <w:rFonts w:eastAsia="Calibri"/>
                            <w:sz w:val="18"/>
                            <w:szCs w:val="18"/>
                          </w:rPr>
                          <w:t xml:space="preserve">Carbon tax rate </w:t>
                        </w:r>
                      </w:p>
                      <w:p w14:paraId="18BEAAD1" w14:textId="3C391F91" w:rsidR="001372FC" w:rsidRDefault="00F81DCD" w:rsidP="00AA7657">
                        <w:pPr>
                          <w:pStyle w:val="NormalWeb"/>
                          <w:spacing w:before="0" w:beforeAutospacing="0" w:after="0" w:afterAutospacing="0" w:line="276" w:lineRule="auto"/>
                          <w:jc w:val="center"/>
                          <w:rPr>
                            <w:rtl/>
                          </w:rPr>
                        </w:pPr>
                        <m:oMath>
                          <m:sSup>
                            <m:sSupPr>
                              <m:ctrlPr>
                                <w:rPr>
                                  <w:rFonts w:ascii="Cambria Math" w:hAnsi="Cambria Math"/>
                                  <w:i/>
                                  <w:sz w:val="18"/>
                                  <w:szCs w:val="18"/>
                                </w:rPr>
                              </m:ctrlPr>
                            </m:sSupPr>
                            <m:e>
                              <m:r>
                                <w:rPr>
                                  <w:rFonts w:ascii="Cambria Math" w:hAnsi="Cambria Math"/>
                                  <w:sz w:val="18"/>
                                  <w:szCs w:val="18"/>
                                </w:rPr>
                                <m:t>q</m:t>
                              </m:r>
                            </m:e>
                            <m:sup>
                              <m:r>
                                <w:rPr>
                                  <w:rFonts w:ascii="Cambria Math" w:hAnsi="Cambria Math"/>
                                  <w:sz w:val="18"/>
                                  <w:szCs w:val="18"/>
                                </w:rPr>
                                <m:t>t</m:t>
                              </m:r>
                            </m:sup>
                          </m:sSup>
                        </m:oMath>
                        <w:r w:rsidR="001372FC" w:rsidRPr="00AA7657">
                          <w:rPr>
                            <w:rFonts w:eastAsia="Times New Roman" w:cs="Arial"/>
                            <w:sz w:val="18"/>
                            <w:szCs w:val="18"/>
                            <w:rtl/>
                          </w:rPr>
                          <w:t>=</w:t>
                        </w:r>
                        <w:r w:rsidR="001372FC">
                          <w:rPr>
                            <w:rFonts w:eastAsia="Calibri"/>
                            <w:sz w:val="18"/>
                            <w:szCs w:val="18"/>
                            <w:rtl/>
                          </w:rPr>
                          <w:t xml:space="preserve"> </w:t>
                        </w:r>
                        <w:r w:rsidR="001372FC">
                          <w:rPr>
                            <w:rFonts w:eastAsia="Calibri"/>
                            <w:sz w:val="18"/>
                            <w:szCs w:val="18"/>
                          </w:rPr>
                          <w:t>Ordering carbon emission</w:t>
                        </w:r>
                      </w:p>
                      <w:p w14:paraId="1FC6F955" w14:textId="08B31542" w:rsidR="001372FC" w:rsidRDefault="00F81DCD" w:rsidP="00AA7657">
                        <w:pPr>
                          <w:pStyle w:val="NormalWeb"/>
                          <w:spacing w:before="0" w:beforeAutospacing="0" w:after="0" w:afterAutospacing="0" w:line="276" w:lineRule="auto"/>
                          <w:jc w:val="center"/>
                          <w:rPr>
                            <w:rtl/>
                          </w:rPr>
                        </w:pPr>
                        <m:oMath>
                          <m:sSup>
                            <m:sSupPr>
                              <m:ctrlPr>
                                <w:rPr>
                                  <w:rFonts w:ascii="Cambria Math" w:hAnsi="Cambria Math"/>
                                  <w:i/>
                                  <w:sz w:val="18"/>
                                  <w:szCs w:val="18"/>
                                </w:rPr>
                              </m:ctrlPr>
                            </m:sSupPr>
                            <m:e>
                              <m:r>
                                <w:rPr>
                                  <w:rFonts w:ascii="Cambria Math" w:hAnsi="Cambria Math"/>
                                  <w:sz w:val="18"/>
                                  <w:szCs w:val="18"/>
                                </w:rPr>
                                <m:t>r</m:t>
                              </m:r>
                            </m:e>
                            <m:sup>
                              <m:r>
                                <w:rPr>
                                  <w:rFonts w:ascii="Cambria Math" w:hAnsi="Cambria Math"/>
                                  <w:sz w:val="18"/>
                                  <w:szCs w:val="18"/>
                                </w:rPr>
                                <m:t>t</m:t>
                              </m:r>
                            </m:sup>
                          </m:sSup>
                        </m:oMath>
                        <w:r w:rsidR="001372FC" w:rsidRPr="00AA7657">
                          <w:rPr>
                            <w:rFonts w:eastAsia="Times New Roman" w:cs="Arial"/>
                            <w:sz w:val="18"/>
                            <w:szCs w:val="18"/>
                            <w:rtl/>
                          </w:rPr>
                          <w:t>=</w:t>
                        </w:r>
                        <w:r w:rsidR="001372FC">
                          <w:rPr>
                            <w:rFonts w:eastAsia="Calibri"/>
                            <w:sz w:val="18"/>
                            <w:szCs w:val="18"/>
                            <w:rtl/>
                          </w:rPr>
                          <w:t xml:space="preserve"> </w:t>
                        </w:r>
                        <w:r w:rsidR="001372FC">
                          <w:rPr>
                            <w:rFonts w:eastAsia="Calibri"/>
                            <w:sz w:val="18"/>
                            <w:szCs w:val="18"/>
                          </w:rPr>
                          <w:t>Inventory holding carbon emission</w:t>
                        </w:r>
                      </w:p>
                      <w:p w14:paraId="27C69D6A" w14:textId="7BFE00A7" w:rsidR="001372FC" w:rsidRPr="006578CF" w:rsidRDefault="00F81DCD" w:rsidP="006578CF">
                        <w:pPr>
                          <w:pStyle w:val="NormalWeb"/>
                          <w:spacing w:before="0" w:beforeAutospacing="0" w:after="0" w:afterAutospacing="0" w:line="276" w:lineRule="auto"/>
                          <w:jc w:val="center"/>
                          <w:rPr>
                            <w:sz w:val="18"/>
                            <w:szCs w:val="18"/>
                            <w:rtl/>
                          </w:rPr>
                        </w:pPr>
                        <m:oMath>
                          <m:sSup>
                            <m:sSupPr>
                              <m:ctrlPr>
                                <w:rPr>
                                  <w:rFonts w:ascii="Cambria Math" w:hAnsi="Cambria Math"/>
                                  <w:i/>
                                  <w:sz w:val="18"/>
                                  <w:szCs w:val="18"/>
                                </w:rPr>
                              </m:ctrlPr>
                            </m:sSupPr>
                            <m:e>
                              <m:r>
                                <w:rPr>
                                  <w:rFonts w:ascii="Cambria Math" w:hAnsi="Cambria Math"/>
                                  <w:sz w:val="18"/>
                                  <w:szCs w:val="18"/>
                                </w:rPr>
                                <m:t>c</m:t>
                              </m:r>
                            </m:e>
                            <m:sup>
                              <m:r>
                                <w:rPr>
                                  <w:rFonts w:ascii="Cambria Math" w:hAnsi="Cambria Math"/>
                                  <w:sz w:val="18"/>
                                  <w:szCs w:val="18"/>
                                </w:rPr>
                                <m:t>t</m:t>
                              </m:r>
                            </m:sup>
                          </m:sSup>
                        </m:oMath>
                        <w:r w:rsidR="001372FC" w:rsidRPr="006578CF">
                          <w:rPr>
                            <w:rFonts w:eastAsia="Times New Roman" w:cs="Arial"/>
                            <w:sz w:val="18"/>
                            <w:szCs w:val="18"/>
                            <w:rtl/>
                          </w:rPr>
                          <w:t>=</w:t>
                        </w:r>
                        <w:r w:rsidR="001372FC" w:rsidRPr="006578CF">
                          <w:rPr>
                            <w:rFonts w:eastAsia="Calibri"/>
                            <w:sz w:val="18"/>
                            <w:szCs w:val="18"/>
                            <w:rtl/>
                          </w:rPr>
                          <w:t xml:space="preserve"> </w:t>
                        </w:r>
                        <w:r w:rsidR="001372FC">
                          <w:rPr>
                            <w:rFonts w:eastAsia="Calibri"/>
                            <w:sz w:val="18"/>
                            <w:szCs w:val="18"/>
                          </w:rPr>
                          <w:t>Variable order</w:t>
                        </w:r>
                        <w:r w:rsidR="001372FC" w:rsidRPr="006578CF">
                          <w:rPr>
                            <w:rFonts w:eastAsia="Calibri"/>
                            <w:sz w:val="18"/>
                            <w:szCs w:val="18"/>
                          </w:rPr>
                          <w:t xml:space="preserve"> carbon emission</w:t>
                        </w:r>
                      </w:p>
                      <w:p w14:paraId="429F0978" w14:textId="23328B3D" w:rsidR="001372FC" w:rsidRDefault="00F81DCD" w:rsidP="00F7690C">
                        <w:pPr>
                          <w:pStyle w:val="NormalWeb"/>
                          <w:spacing w:before="0" w:beforeAutospacing="0" w:after="0" w:afterAutospacing="0"/>
                          <w:jc w:val="center"/>
                        </w:pPr>
                        <m:oMath>
                          <m:sSub>
                            <m:sSubPr>
                              <m:ctrlPr>
                                <w:rPr>
                                  <w:rFonts w:ascii="Cambria Math" w:eastAsia="Calibri" w:hAnsi="Cambria Math"/>
                                  <w:i/>
                                  <w:iCs/>
                                  <w:sz w:val="18"/>
                                  <w:szCs w:val="18"/>
                                </w:rPr>
                              </m:ctrlPr>
                            </m:sSubPr>
                            <m:e>
                              <m:r>
                                <w:rPr>
                                  <w:rFonts w:ascii="Cambria Math" w:eastAsia="Calibri" w:hAnsi="Cambria Math"/>
                                  <w:sz w:val="18"/>
                                  <w:szCs w:val="18"/>
                                </w:rPr>
                                <m:t>k</m:t>
                              </m:r>
                            </m:e>
                            <m:sub>
                              <m:r>
                                <w:rPr>
                                  <w:rFonts w:ascii="Cambria Math" w:eastAsia="Calibri" w:hAnsi="Cambria Math"/>
                                  <w:sz w:val="18"/>
                                  <w:szCs w:val="18"/>
                                </w:rPr>
                                <m:t>p</m:t>
                              </m:r>
                            </m:sub>
                          </m:sSub>
                        </m:oMath>
                        <w:r w:rsidR="001372FC">
                          <w:rPr>
                            <w:rFonts w:eastAsia="Calibri" w:cs="Arial"/>
                            <w:sz w:val="18"/>
                            <w:szCs w:val="18"/>
                          </w:rPr>
                          <w:t>=</w:t>
                        </w:r>
                        <w:r w:rsidR="001372FC">
                          <w:rPr>
                            <w:rFonts w:eastAsia="Calibri"/>
                            <w:sz w:val="18"/>
                            <w:szCs w:val="18"/>
                          </w:rPr>
                          <w:t xml:space="preserve"> Packaged volume</w:t>
                        </w:r>
                      </w:p>
                      <w:p w14:paraId="65146339" w14:textId="2619B48A" w:rsidR="001372FC" w:rsidRPr="00F7690C" w:rsidRDefault="001372FC" w:rsidP="00F7690C">
                        <w:pPr>
                          <w:pStyle w:val="NormalWeb"/>
                          <w:spacing w:before="0" w:beforeAutospacing="0" w:after="0" w:afterAutospacing="0"/>
                          <w:jc w:val="center"/>
                          <w:rPr>
                            <w:sz w:val="18"/>
                            <w:szCs w:val="18"/>
                            <w:rtl/>
                          </w:rPr>
                        </w:pPr>
                        <m:oMath>
                          <m:r>
                            <w:rPr>
                              <w:rFonts w:ascii="Cambria Math" w:hAnsi="Cambria Math"/>
                              <w:sz w:val="18"/>
                              <w:szCs w:val="18"/>
                            </w:rPr>
                            <m:t>ω</m:t>
                          </m:r>
                        </m:oMath>
                        <w:r w:rsidRPr="00F7690C">
                          <w:rPr>
                            <w:sz w:val="18"/>
                            <w:szCs w:val="18"/>
                          </w:rPr>
                          <w:t>=Transportation carbon emission f</w:t>
                        </w:r>
                        <w:r>
                          <w:rPr>
                            <w:sz w:val="18"/>
                            <w:szCs w:val="18"/>
                          </w:rPr>
                          <w:t>a</w:t>
                        </w:r>
                        <w:r w:rsidRPr="00F7690C">
                          <w:rPr>
                            <w:sz w:val="18"/>
                            <w:szCs w:val="18"/>
                          </w:rPr>
                          <w:t>ctor</w:t>
                        </w:r>
                      </w:p>
                    </w:txbxContent>
                  </v:textbox>
                </v:roundrect>
                <v:oval id="Oval 27" o:spid="_x0000_s1039" style="position:absolute;left:21934;top:18080;width:11107;height:5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" fillcolor="#f9f" strokecolor="black [3200]" strokeweight="1pt">
                  <v:stroke joinstyle="miter"/>
                  <v:textbox inset="0,0,0,0">
                    <w:txbxContent>
                      <w:p w14:paraId="09C6B9A3" w14:textId="22640E4C" w:rsidR="001372FC" w:rsidRPr="00F7690C" w:rsidRDefault="001372FC" w:rsidP="00F7690C">
                        <w:pPr>
                          <w:jc w:val="center"/>
                          <w:rPr>
                            <w:b/>
                            <w:bCs/>
                          </w:rPr>
                        </w:pPr>
                        <w:r w:rsidRPr="00F7690C">
                          <w:rPr>
                            <w:b/>
                            <w:bCs/>
                          </w:rPr>
                          <w:t>SCN Model</w:t>
                        </w:r>
                      </w:p>
                    </w:txbxContent>
                  </v:textbox>
                </v:oval>
                <v:shape id="Text Box 11" o:spid="_x0000_s1040" type="#_x0000_t202" style="position:absolute;top:14048;width:18344;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5D170B52" w14:textId="6C249C97" w:rsidR="001372FC" w:rsidRPr="00F7690C" w:rsidRDefault="001372FC" w:rsidP="00F7690C">
                        <w:pPr>
                          <w:pStyle w:val="NormalWeb"/>
                          <w:spacing w:before="0" w:beforeAutospacing="0" w:after="200" w:afterAutospacing="0" w:line="276" w:lineRule="auto"/>
                          <w:jc w:val="center"/>
                          <w:rPr>
                            <w:b/>
                            <w:bCs/>
                          </w:rPr>
                        </w:pPr>
                        <w:r w:rsidRPr="00F7690C">
                          <w:rPr>
                            <w:rFonts w:eastAsia="Calibri"/>
                            <w:b/>
                            <w:bCs/>
                            <w:sz w:val="18"/>
                            <w:szCs w:val="18"/>
                          </w:rPr>
                          <w:t xml:space="preserve">Input </w:t>
                        </w:r>
                        <w:r>
                          <w:rPr>
                            <w:rFonts w:eastAsia="Calibri"/>
                            <w:b/>
                            <w:bCs/>
                            <w:sz w:val="18"/>
                            <w:szCs w:val="18"/>
                          </w:rPr>
                          <w:t>c</w:t>
                        </w:r>
                        <w:r w:rsidRPr="00F7690C">
                          <w:rPr>
                            <w:rFonts w:eastAsia="Calibri"/>
                            <w:b/>
                            <w:bCs/>
                            <w:sz w:val="18"/>
                            <w:szCs w:val="18"/>
                          </w:rPr>
                          <w:t>osts</w:t>
                        </w:r>
                      </w:p>
                    </w:txbxContent>
                  </v:textbox>
                </v:shape>
                <v:shape id="Text Box 11" o:spid="_x0000_s1041" type="#_x0000_t202" style="position:absolute;left:37249;top:12758;width:19970;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2D823D6E" w14:textId="359D2BA3" w:rsidR="001372FC" w:rsidRPr="00F7690C" w:rsidRDefault="001372FC" w:rsidP="00F7690C">
                        <w:pPr>
                          <w:pStyle w:val="NormalWeb"/>
                          <w:spacing w:before="0" w:beforeAutospacing="0" w:after="200" w:afterAutospacing="0" w:line="276" w:lineRule="auto"/>
                          <w:jc w:val="center"/>
                          <w:rPr>
                            <w:b/>
                            <w:bCs/>
                          </w:rPr>
                        </w:pPr>
                        <w:r w:rsidRPr="00F7690C">
                          <w:rPr>
                            <w:rFonts w:eastAsia="Calibri"/>
                            <w:b/>
                            <w:bCs/>
                            <w:sz w:val="18"/>
                            <w:szCs w:val="18"/>
                          </w:rPr>
                          <w:t>Input carbon emissions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8" o:spid="_x0000_s1042" type="#_x0000_t13" style="position:absolute;left:19185;top:20214;width:2805;height: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" adj="19224" fillcolor="black [3200]" strokecolor="black [1600]" strokeweight="1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5" o:spid="_x0000_s1043" type="#_x0000_t66" style="position:absolute;left:33041;top:20551;width:2300;height: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" adj="2371" fillcolor="black [3200]" strokecolor="black [1600]" strokeweight="1pt"/>
                <v:shape id="Down Arrow 46" o:spid="_x0000_s1044" type="#_x0000_t67" style="position:absolute;left:27212;top:23578;width:616;height:5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" adj="20424" fillcolor="black [3200]" strokecolor="black [1600]" strokeweight="1p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47" o:spid="_x0000_s1045" type="#_x0000_t98" style="position:absolute;left:19970;top:28904;width:14866;height:3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" fillcolor="#ffc" strokecolor="black [3200]" strokeweight="1pt">
                  <v:stroke joinstyle="miter"/>
                  <v:textbox>
                    <w:txbxContent>
                      <w:p w14:paraId="03796EB2" w14:textId="2063E53C" w:rsidR="001372FC" w:rsidRPr="00EA0C84" w:rsidRDefault="001372FC" w:rsidP="00EA0C84">
                        <w:pPr>
                          <w:jc w:val="center"/>
                          <w:rPr>
                            <w:sz w:val="18"/>
                            <w:szCs w:val="18"/>
                          </w:rPr>
                        </w:pPr>
                        <w:r w:rsidRPr="00EA0C84">
                          <w:rPr>
                            <w:sz w:val="18"/>
                            <w:szCs w:val="18"/>
                          </w:rPr>
                          <w:t>Developed MINLP model</w:t>
                        </w:r>
                      </w:p>
                    </w:txbxContent>
                  </v:textbox>
                </v:shape>
                <v:shape id="Horizontal Scroll 48" o:spid="_x0000_s1046" type="#_x0000_t98" style="position:absolute;left:285;top:33617;width:21088;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" fillcolor="#ffc" strokecolor="black [3200]" strokeweight="1pt">
                  <v:stroke joinstyle="miter"/>
                  <v:textbox>
                    <w:txbxContent>
                      <w:p w14:paraId="58A14715" w14:textId="04C2A540" w:rsidR="001372FC" w:rsidRDefault="001372FC" w:rsidP="00081BC4">
                        <w:pPr>
                          <w:pStyle w:val="NormalWeb"/>
                          <w:bidi/>
                          <w:spacing w:before="0" w:beforeAutospacing="0" w:after="200" w:afterAutospacing="0" w:line="276" w:lineRule="auto"/>
                          <w:jc w:val="center"/>
                        </w:pPr>
                        <w:r>
                          <w:rPr>
                            <w:rFonts w:eastAsia="Calibri" w:cs="Arial"/>
                            <w:sz w:val="18"/>
                            <w:szCs w:val="18"/>
                          </w:rPr>
                          <w:t>Suggested SA, GA, and PSO algorithms</w:t>
                        </w:r>
                      </w:p>
                    </w:txbxContent>
                  </v:textbox>
                </v:shape>
                <v:shape id="Horizontal Scroll 49" o:spid="_x0000_s1047" type="#_x0000_t98" style="position:absolute;left:35010;top:33178;width:21082;height:3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" fillcolor="#ffc" strokecolor="black [3200]" strokeweight="1pt">
                  <v:stroke joinstyle="miter"/>
                  <v:textbox>
                    <w:txbxContent>
                      <w:p w14:paraId="4B845434" w14:textId="49C7BA2E" w:rsidR="001372FC" w:rsidRDefault="001372FC" w:rsidP="00081BC4">
                        <w:pPr>
                          <w:pStyle w:val="NormalWeb"/>
                          <w:bidi/>
                          <w:spacing w:before="0" w:beforeAutospacing="0" w:after="200" w:afterAutospacing="0" w:line="276" w:lineRule="auto"/>
                          <w:jc w:val="center"/>
                        </w:pPr>
                        <w:r>
                          <w:rPr>
                            <w:rFonts w:eastAsia="Calibri" w:cs="Arial"/>
                            <w:sz w:val="18"/>
                            <w:szCs w:val="18"/>
                          </w:rPr>
                          <w:t>Developed H-1 and H-2 algorithms</w:t>
                        </w:r>
                      </w:p>
                    </w:txbxContent>
                  </v:textbox>
                </v:shape>
                <v:shape id="Left Arrow 51" o:spid="_x0000_s1048" type="#_x0000_t66" style="position:absolute;left:20760;top:33398;width:6138;height:742;rotation:-240345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" adj="1306" fillcolor="black [3200]" strokecolor="black [1600]" strokeweight="1pt"/>
                <v:shape id="Left Arrow 52" o:spid="_x0000_s1049" type="#_x0000_t66" style="position:absolute;left:29344;top:33426;width:6134;height:737;rotation:-934352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" adj="1297" fillcolor="black [3200]" strokecolor="black [1600]" strokeweight="1pt"/>
                <v:shape id="Down Arrow 53" o:spid="_x0000_s1050" type="#_x0000_t67" style="position:absolute;left:27380;top:31831;width:616;height:7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" adj="20708" fillcolor="black [3200]" strokecolor="black [1600]" strokeweight="1pt"/>
                <v:shape id="Down Arrow 54" o:spid="_x0000_s1051" type="#_x0000_t67" style="position:absolute;left:10369;top:36483;width:616;height:2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" adj="19179" fillcolor="black [3200]" strokecolor="black [1600]" strokeweight="1pt"/>
                <v:shape id="Down Arrow 55" o:spid="_x0000_s1052" type="#_x0000_t67" style="position:absolute;left:46618;top:36106;width:616;height:3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" adj="19392" fillcolor="black [3200]" strokecolor="black [1600]" strokeweight="1p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56" o:spid="_x0000_s1053" type="#_x0000_t122" style="position:absolute;left:1402;top:39118;width:17166;height:3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" fillcolor="#b2b2b2" strokecolor="black [3200]" strokeweight="1pt">
                  <v:textbox>
                    <w:txbxContent>
                      <w:p w14:paraId="1A004CC2" w14:textId="7D412188" w:rsidR="001372FC" w:rsidRPr="002E2B4E" w:rsidRDefault="001372FC" w:rsidP="002627CF">
                        <w:pPr>
                          <w:jc w:val="center"/>
                          <w:rPr>
                            <w:sz w:val="16"/>
                            <w:szCs w:val="16"/>
                            <w:rtl/>
                          </w:rPr>
                        </w:pPr>
                        <w:r w:rsidRPr="002E2B4E">
                          <w:rPr>
                            <w:sz w:val="16"/>
                            <w:szCs w:val="16"/>
                          </w:rPr>
                          <w:t>Obtain meta-heuristic solution</w:t>
                        </w:r>
                      </w:p>
                    </w:txbxContent>
                  </v:textbox>
                </v:shape>
                <v:shape id="Flowchart: Punched Tape 57" o:spid="_x0000_s1054" type="#_x0000_t122" style="position:absolute;left:21049;top:38956;width:14021;height:3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" fillcolor="#b2b2b2" strokecolor="black [3200]" strokeweight="1pt">
                  <v:textbox>
                    <w:txbxContent>
                      <w:p w14:paraId="1877B880" w14:textId="77777777" w:rsidR="001372FC" w:rsidRPr="002E2B4E" w:rsidRDefault="001372FC" w:rsidP="002627CF">
                        <w:pPr>
                          <w:pStyle w:val="NormalWeb"/>
                          <w:bidi/>
                          <w:spacing w:before="0" w:beforeAutospacing="0" w:after="200" w:afterAutospacing="0" w:line="276" w:lineRule="auto"/>
                          <w:jc w:val="center"/>
                          <w:rPr>
                            <w:sz w:val="22"/>
                            <w:szCs w:val="22"/>
                          </w:rPr>
                        </w:pPr>
                        <w:r w:rsidRPr="002E2B4E">
                          <w:rPr>
                            <w:rFonts w:eastAsia="Calibri" w:cs="Arial"/>
                            <w:sz w:val="16"/>
                            <w:szCs w:val="16"/>
                          </w:rPr>
                          <w:t>Obtain optimal solution</w:t>
                        </w:r>
                      </w:p>
                    </w:txbxContent>
                  </v:textbox>
                </v:shape>
                <v:shape id="Flowchart: Punched Tape 58" o:spid="_x0000_s1055" type="#_x0000_t122" style="position:absolute;left:38376;top:38735;width:18227;height:3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" fillcolor="#b2b2b2" strokecolor="black [3200]" strokeweight="1pt">
                  <v:textbox>
                    <w:txbxContent>
                      <w:p w14:paraId="01B25333" w14:textId="52E8FCB7" w:rsidR="001372FC" w:rsidRPr="002E2B4E" w:rsidRDefault="001372FC" w:rsidP="002627CF">
                        <w:pPr>
                          <w:pStyle w:val="NormalWeb"/>
                          <w:bidi/>
                          <w:spacing w:before="0" w:beforeAutospacing="0" w:after="200" w:afterAutospacing="0" w:line="276" w:lineRule="auto"/>
                          <w:jc w:val="center"/>
                          <w:rPr>
                            <w:sz w:val="22"/>
                            <w:szCs w:val="22"/>
                          </w:rPr>
                        </w:pPr>
                        <w:r w:rsidRPr="002E2B4E">
                          <w:rPr>
                            <w:rFonts w:eastAsia="Calibri" w:cs="Arial"/>
                            <w:sz w:val="16"/>
                            <w:szCs w:val="16"/>
                          </w:rPr>
                          <w:t>Obtain hybrid meta-heuristic solution</w:t>
                        </w:r>
                      </w:p>
                    </w:txbxContent>
                  </v:textbox>
                </v:shape>
                <v:shape id="Horizontal Scroll 59" o:spid="_x0000_s1056" type="#_x0000_t98" style="position:absolute;left:20817;top:44555;width:14865;height:6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" fillcolor="#b2b2b2" strokecolor="black [3200]" strokeweight="1pt">
                  <v:stroke joinstyle="miter"/>
                  <v:textbox>
                    <w:txbxContent>
                      <w:p w14:paraId="768D9F22" w14:textId="446A0CEA" w:rsidR="001372FC" w:rsidRDefault="001372FC" w:rsidP="00E91A1D">
                        <w:pPr>
                          <w:pStyle w:val="NormalWeb"/>
                          <w:bidi/>
                          <w:spacing w:before="0" w:beforeAutospacing="0" w:after="0" w:afterAutospacing="0"/>
                          <w:jc w:val="center"/>
                          <w:rPr>
                            <w:rFonts w:eastAsia="Calibri" w:cs="Arial"/>
                            <w:sz w:val="18"/>
                            <w:szCs w:val="18"/>
                          </w:rPr>
                        </w:pPr>
                        <w:r>
                          <w:rPr>
                            <w:rFonts w:eastAsia="Calibri" w:cs="Arial"/>
                            <w:sz w:val="18"/>
                            <w:szCs w:val="18"/>
                          </w:rPr>
                          <w:t>T-test significance</w:t>
                        </w:r>
                      </w:p>
                      <w:p w14:paraId="337E4619" w14:textId="17A3C28C" w:rsidR="001372FC" w:rsidRDefault="001372FC" w:rsidP="00E91A1D">
                        <w:pPr>
                          <w:pStyle w:val="NormalWeb"/>
                          <w:bidi/>
                          <w:spacing w:before="0" w:beforeAutospacing="0" w:after="0" w:afterAutospacing="0"/>
                          <w:jc w:val="center"/>
                          <w:rPr>
                            <w:rFonts w:eastAsia="Calibri" w:cs="Arial"/>
                            <w:sz w:val="18"/>
                            <w:szCs w:val="18"/>
                          </w:rPr>
                        </w:pPr>
                        <w:r>
                          <w:rPr>
                            <w:rFonts w:eastAsia="Calibri" w:cs="Arial"/>
                            <w:sz w:val="18"/>
                            <w:szCs w:val="18"/>
                          </w:rPr>
                          <w:t>Taguchi method</w:t>
                        </w:r>
                      </w:p>
                      <w:p w14:paraId="006B2E42" w14:textId="65A8DEC6" w:rsidR="001372FC" w:rsidRDefault="001372FC" w:rsidP="00E91A1D">
                        <w:pPr>
                          <w:pStyle w:val="NormalWeb"/>
                          <w:bidi/>
                          <w:spacing w:before="0" w:beforeAutospacing="0" w:after="0" w:afterAutospacing="0"/>
                          <w:jc w:val="center"/>
                        </w:pPr>
                        <w:r>
                          <w:rPr>
                            <w:rFonts w:eastAsia="Calibri" w:cs="Arial"/>
                            <w:sz w:val="18"/>
                            <w:szCs w:val="18"/>
                          </w:rPr>
                          <w:t>Sensitivity analysis</w:t>
                        </w:r>
                      </w:p>
                    </w:txbxContent>
                  </v:textbox>
                </v:shape>
                <v:shape id="Down Arrow 61" o:spid="_x0000_s1057" type="#_x0000_t67" style="position:absolute;left:27656;top:42555;width:61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" adj="19175" fillcolor="black [3200]" strokecolor="black [1600]" strokeweight="1pt"/>
                <v:shape id="Left Arrow 62" o:spid="_x0000_s1058" type="#_x0000_t66" style="position:absolute;left:9652;top:45707;width:12411;height:457;rotation:-934352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" adj="398" fillcolor="black [3200]" strokecolor="black [1600]" strokeweight="1pt"/>
                <v:shape id="Left Arrow 63" o:spid="_x0000_s1059" type="#_x0000_t66" style="position:absolute;left:34628;top:45644;width:11802;height:593;rotation:-240345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" adj="543" fillcolor="black [3200]" strokecolor="black [1600]" strokeweight="1pt"/>
                <v:shape id="Flowchart: Punched Tape 64" o:spid="_x0000_s1060" type="#_x0000_t122" style="position:absolute;left:21599;top:52866;width:14020;height:3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" fillcolor="#ffc" strokecolor="black [3200]" strokeweight="1pt">
                  <v:textbox>
                    <w:txbxContent>
                      <w:p w14:paraId="4CFAA9E8" w14:textId="77777777" w:rsidR="001372FC" w:rsidRDefault="001372FC" w:rsidP="00E61343">
                        <w:pPr>
                          <w:pStyle w:val="NormalWeb"/>
                          <w:bidi/>
                          <w:spacing w:before="0" w:beforeAutospacing="0" w:after="200" w:afterAutospacing="0" w:line="276" w:lineRule="auto"/>
                          <w:jc w:val="center"/>
                        </w:pPr>
                        <w:r>
                          <w:rPr>
                            <w:rFonts w:eastAsia="Calibri" w:cs="Arial"/>
                            <w:sz w:val="16"/>
                            <w:szCs w:val="16"/>
                          </w:rPr>
                          <w:t>Obtain optimal solution</w:t>
                        </w:r>
                      </w:p>
                    </w:txbxContent>
                  </v:textbox>
                </v:shape>
                <v:shape id="Down Arrow 65" o:spid="_x0000_s1061" type="#_x0000_t67" style="position:absolute;left:27828;top:50518;width:616;height:2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" adj="19169" fillcolor="black [3200]" strokecolor="black [1600]" strokeweight="1pt"/>
                <w10:anchorlock/>
              </v:group>
            </w:pict>
          </mc:Fallback>
        </mc:AlternateContent>
      </w:r>
    </w:p>
    <w:p w14:paraId="5820A9C6" w14:textId="6D05CD20" w:rsidR="0066343E" w:rsidRPr="009E0F22" w:rsidRDefault="0066343E" w:rsidP="009E0F22">
      <w:pPr>
        <w:bidi w:val="0"/>
        <w:jc w:val="center"/>
        <w:rPr>
          <w:rFonts w:cs="Times New Roman"/>
          <w:sz w:val="22"/>
          <w:szCs w:val="22"/>
        </w:rPr>
      </w:pPr>
      <w:r w:rsidRPr="009E0F22">
        <w:rPr>
          <w:rFonts w:cs="Times New Roman"/>
          <w:b/>
          <w:bCs/>
        </w:rPr>
        <w:t>Figure 6.</w:t>
      </w:r>
      <w:r w:rsidRPr="009E0F22">
        <w:rPr>
          <w:rFonts w:cs="Times New Roman"/>
        </w:rPr>
        <w:t xml:space="preserve"> The structure of the solution methodology</w:t>
      </w:r>
    </w:p>
    <w:p w14:paraId="34BEDFF2" w14:textId="64FCA3E2" w:rsidR="00D924A0" w:rsidRPr="009E0F22" w:rsidRDefault="00D52005" w:rsidP="009E0F22">
      <w:pPr>
        <w:bidi w:val="0"/>
        <w:spacing w:after="0"/>
        <w:jc w:val="center"/>
        <w:rPr>
          <w:rFonts w:cs="Times New Roman"/>
        </w:rPr>
      </w:pPr>
      <w:r w:rsidRPr="009E0F22">
        <w:rPr>
          <w:rFonts w:cs="Times New Roman"/>
          <w:b/>
          <w:bCs/>
        </w:rPr>
        <w:t>Table 1</w:t>
      </w:r>
      <w:r w:rsidR="00065FE2" w:rsidRPr="009E0F22">
        <w:rPr>
          <w:rFonts w:cs="Times New Roman"/>
          <w:b/>
          <w:bCs/>
        </w:rPr>
        <w:t>.</w:t>
      </w:r>
      <w:r w:rsidR="00D924A0" w:rsidRPr="009E0F22">
        <w:rPr>
          <w:rFonts w:cs="Times New Roman"/>
        </w:rPr>
        <w:t xml:space="preserve">The </w:t>
      </w:r>
      <w:r w:rsidR="002A7F26" w:rsidRPr="009E0F22">
        <w:rPr>
          <w:rFonts w:cs="Times New Roman"/>
        </w:rPr>
        <w:t xml:space="preserve">generated </w:t>
      </w:r>
      <w:r w:rsidR="00D924A0" w:rsidRPr="009E0F22">
        <w:rPr>
          <w:rFonts w:cs="Times New Roman"/>
        </w:rPr>
        <w:t xml:space="preserve">parameters </w:t>
      </w:r>
      <w:r w:rsidR="002A7F26" w:rsidRPr="009E0F22">
        <w:rPr>
          <w:rFonts w:cs="Times New Roman"/>
        </w:rPr>
        <w:t xml:space="preserve">uniform distribution </w:t>
      </w:r>
    </w:p>
    <w:tbl>
      <w:tblPr>
        <w:tblStyle w:val="TableGrid"/>
        <w:tblW w:w="0" w:type="auto"/>
        <w:jc w:val="center"/>
        <w:tblLook w:val="04A0" w:firstRow="1" w:lastRow="0" w:firstColumn="1" w:lastColumn="0" w:noHBand="0" w:noVBand="1"/>
      </w:tblPr>
      <w:tblGrid>
        <w:gridCol w:w="1276"/>
        <w:gridCol w:w="2410"/>
        <w:gridCol w:w="1275"/>
        <w:gridCol w:w="2127"/>
      </w:tblGrid>
      <w:tr w:rsidR="00D924A0" w:rsidRPr="009E0F22" w14:paraId="34AB41D8" w14:textId="77777777" w:rsidTr="005426E7">
        <w:trPr>
          <w:jc w:val="center"/>
        </w:trPr>
        <w:tc>
          <w:tcPr>
            <w:tcW w:w="1276" w:type="dxa"/>
            <w:shd w:val="clear" w:color="auto" w:fill="FF99FF"/>
          </w:tcPr>
          <w:p w14:paraId="19A22793" w14:textId="77777777" w:rsidR="00D924A0" w:rsidRPr="009E0F22" w:rsidRDefault="00D924A0" w:rsidP="009E0F22">
            <w:pPr>
              <w:bidi w:val="0"/>
              <w:spacing w:after="0" w:line="240" w:lineRule="auto"/>
              <w:jc w:val="center"/>
              <w:rPr>
                <w:rFonts w:cs="Times New Roman"/>
              </w:rPr>
            </w:pPr>
            <w:r w:rsidRPr="009E0F22">
              <w:rPr>
                <w:rFonts w:cs="Times New Roman"/>
              </w:rPr>
              <w:t>Parameter</w:t>
            </w:r>
          </w:p>
        </w:tc>
        <w:tc>
          <w:tcPr>
            <w:tcW w:w="2410" w:type="dxa"/>
            <w:shd w:val="clear" w:color="auto" w:fill="FF99FF"/>
          </w:tcPr>
          <w:p w14:paraId="7CD4F203" w14:textId="77777777" w:rsidR="00D924A0" w:rsidRPr="009E0F22" w:rsidRDefault="00D924A0" w:rsidP="009E0F22">
            <w:pPr>
              <w:bidi w:val="0"/>
              <w:spacing w:after="0" w:line="240" w:lineRule="auto"/>
              <w:jc w:val="center"/>
              <w:rPr>
                <w:rFonts w:cs="Times New Roman"/>
              </w:rPr>
            </w:pPr>
            <w:r w:rsidRPr="009E0F22">
              <w:rPr>
                <w:rFonts w:cs="Times New Roman"/>
              </w:rPr>
              <w:t xml:space="preserve">Uniform distribution </w:t>
            </w:r>
          </w:p>
        </w:tc>
        <w:tc>
          <w:tcPr>
            <w:tcW w:w="1275" w:type="dxa"/>
            <w:shd w:val="clear" w:color="auto" w:fill="FF99FF"/>
          </w:tcPr>
          <w:p w14:paraId="10556576" w14:textId="77777777" w:rsidR="00D924A0" w:rsidRPr="009E0F22" w:rsidRDefault="00D924A0" w:rsidP="009E0F22">
            <w:pPr>
              <w:bidi w:val="0"/>
              <w:spacing w:after="0" w:line="240" w:lineRule="auto"/>
              <w:jc w:val="center"/>
              <w:rPr>
                <w:rFonts w:cs="Times New Roman"/>
              </w:rPr>
            </w:pPr>
            <w:r w:rsidRPr="009E0F22">
              <w:rPr>
                <w:rFonts w:cs="Times New Roman"/>
              </w:rPr>
              <w:t>Parameter</w:t>
            </w:r>
          </w:p>
        </w:tc>
        <w:tc>
          <w:tcPr>
            <w:tcW w:w="2127" w:type="dxa"/>
            <w:shd w:val="clear" w:color="auto" w:fill="FF99FF"/>
          </w:tcPr>
          <w:p w14:paraId="372229D3" w14:textId="77777777" w:rsidR="00D924A0" w:rsidRPr="009E0F22" w:rsidRDefault="00D924A0" w:rsidP="009E0F22">
            <w:pPr>
              <w:bidi w:val="0"/>
              <w:spacing w:after="0" w:line="240" w:lineRule="auto"/>
              <w:jc w:val="center"/>
              <w:rPr>
                <w:rFonts w:cs="Times New Roman"/>
              </w:rPr>
            </w:pPr>
            <w:r w:rsidRPr="009E0F22">
              <w:rPr>
                <w:rFonts w:cs="Times New Roman"/>
              </w:rPr>
              <w:t xml:space="preserve">Uniform distribution </w:t>
            </w:r>
          </w:p>
        </w:tc>
      </w:tr>
      <w:tr w:rsidR="00D924A0" w:rsidRPr="009E0F22" w14:paraId="26EA7A20" w14:textId="77777777" w:rsidTr="005B70D5">
        <w:trPr>
          <w:jc w:val="center"/>
        </w:trPr>
        <w:tc>
          <w:tcPr>
            <w:tcW w:w="1276" w:type="dxa"/>
          </w:tcPr>
          <w:p w14:paraId="2909CC2B" w14:textId="77777777" w:rsidR="00D924A0" w:rsidRPr="009E0F22" w:rsidRDefault="00F81DCD" w:rsidP="009E0F22">
            <w:pPr>
              <w:bidi w:val="0"/>
              <w:spacing w:after="0" w:line="240" w:lineRule="auto"/>
              <w:jc w:val="center"/>
              <w:rPr>
                <w:rFonts w:cs="Times New Roman"/>
              </w:rPr>
            </w:pPr>
            <m:oMathPara>
              <m:oMath>
                <m:sSubSup>
                  <m:sSubSupPr>
                    <m:ctrlPr>
                      <w:rPr>
                        <w:rFonts w:ascii="Cambria Math" w:hAnsi="Cambria Math" w:cs="Times New Roman"/>
                        <w:i/>
                      </w:rPr>
                    </m:ctrlPr>
                  </m:sSubSupPr>
                  <m:e>
                    <m:r>
                      <w:rPr>
                        <w:rFonts w:ascii="Cambria Math" w:hAnsi="Cambria Math" w:cs="Times New Roman"/>
                      </w:rPr>
                      <m:t>α</m:t>
                    </m:r>
                  </m:e>
                  <m:sub>
                    <m:r>
                      <w:rPr>
                        <w:rFonts w:ascii="Cambria Math" w:hAnsi="Cambria Math" w:cs="Times New Roman"/>
                      </w:rPr>
                      <m:t>pm</m:t>
                    </m:r>
                  </m:sub>
                  <m:sup>
                    <m:r>
                      <w:rPr>
                        <w:rFonts w:ascii="Cambria Math" w:hAnsi="Cambria Math" w:cs="Times New Roman"/>
                      </w:rPr>
                      <m:t>t</m:t>
                    </m:r>
                  </m:sup>
                </m:sSubSup>
              </m:oMath>
            </m:oMathPara>
          </w:p>
        </w:tc>
        <w:tc>
          <w:tcPr>
            <w:tcW w:w="2410" w:type="dxa"/>
          </w:tcPr>
          <w:p w14:paraId="77EA5925" w14:textId="6F129027" w:rsidR="00D924A0" w:rsidRPr="009E0F22" w:rsidRDefault="00172397" w:rsidP="009E0F22">
            <w:pPr>
              <w:bidi w:val="0"/>
              <w:spacing w:after="0" w:line="240" w:lineRule="auto"/>
              <w:jc w:val="center"/>
              <w:rPr>
                <w:rFonts w:cs="Times New Roman"/>
              </w:rPr>
            </w:pPr>
            <m:oMath>
              <m:r>
                <w:rPr>
                  <w:rFonts w:ascii="Cambria Math" w:hAnsi="Cambria Math" w:cs="Times New Roman"/>
                </w:rPr>
                <m:t>u~</m:t>
              </m:r>
            </m:oMath>
            <w:r w:rsidR="00B95920" w:rsidRPr="009E0F22">
              <w:rPr>
                <w:rFonts w:cs="Times New Roman"/>
              </w:rPr>
              <w:t>{15-2</w:t>
            </w:r>
            <w:r w:rsidR="00D924A0" w:rsidRPr="009E0F22">
              <w:rPr>
                <w:rFonts w:cs="Times New Roman"/>
              </w:rPr>
              <w:t>50}</w:t>
            </w:r>
            <w:r w:rsidR="00B95920" w:rsidRPr="009E0F22">
              <w:rPr>
                <w:rFonts w:cs="Times New Roman"/>
              </w:rPr>
              <w:t>$</w:t>
            </w:r>
          </w:p>
        </w:tc>
        <w:tc>
          <w:tcPr>
            <w:tcW w:w="1275" w:type="dxa"/>
          </w:tcPr>
          <w:p w14:paraId="746AE43D" w14:textId="77777777" w:rsidR="00D924A0" w:rsidRPr="009E0F22" w:rsidRDefault="00F81DCD" w:rsidP="009E0F22">
            <w:pPr>
              <w:bidi w:val="0"/>
              <w:spacing w:after="0" w:line="240" w:lineRule="auto"/>
              <w:jc w:val="both"/>
              <w:rPr>
                <w:rFonts w:cs="Times New Roman"/>
              </w:rPr>
            </w:pPr>
            <m:oMathPara>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p</m:t>
                    </m:r>
                  </m:sub>
                </m:sSub>
              </m:oMath>
            </m:oMathPara>
          </w:p>
        </w:tc>
        <w:tc>
          <w:tcPr>
            <w:tcW w:w="2127" w:type="dxa"/>
          </w:tcPr>
          <w:p w14:paraId="43C2E57B" w14:textId="24D60850" w:rsidR="00D924A0" w:rsidRPr="009E0F22" w:rsidRDefault="00D64A9F" w:rsidP="009E0F22">
            <w:pPr>
              <w:bidi w:val="0"/>
              <w:spacing w:after="0" w:line="240" w:lineRule="auto"/>
              <w:jc w:val="center"/>
              <w:rPr>
                <w:rFonts w:cs="Times New Roman"/>
              </w:rPr>
            </w:pPr>
            <m:oMath>
              <m:r>
                <w:rPr>
                  <w:rFonts w:ascii="Cambria Math" w:hAnsi="Cambria Math" w:cs="Times New Roman"/>
                </w:rPr>
                <m:t>u~</m:t>
              </m:r>
            </m:oMath>
            <w:r w:rsidR="00D924A0" w:rsidRPr="009E0F22">
              <w:rPr>
                <w:rFonts w:cs="Times New Roman"/>
              </w:rPr>
              <w:t>{3000-6000}</w:t>
            </w:r>
          </w:p>
        </w:tc>
      </w:tr>
      <w:tr w:rsidR="00D924A0" w:rsidRPr="009E0F22" w14:paraId="77F2F54F" w14:textId="77777777" w:rsidTr="005B70D5">
        <w:trPr>
          <w:jc w:val="center"/>
        </w:trPr>
        <w:tc>
          <w:tcPr>
            <w:tcW w:w="1276" w:type="dxa"/>
          </w:tcPr>
          <w:p w14:paraId="0C5BDA52" w14:textId="77777777" w:rsidR="00D924A0" w:rsidRPr="009E0F22" w:rsidRDefault="00F81DCD" w:rsidP="009E0F22">
            <w:pPr>
              <w:bidi w:val="0"/>
              <w:spacing w:after="0" w:line="240" w:lineRule="auto"/>
              <w:jc w:val="both"/>
              <w:rPr>
                <w:rFonts w:cs="Times New Roman"/>
              </w:rPr>
            </w:pPr>
            <m:oMathPara>
              <m:oMath>
                <m:sSubSup>
                  <m:sSubSupPr>
                    <m:ctrlPr>
                      <w:rPr>
                        <w:rFonts w:ascii="Cambria Math" w:hAnsi="Cambria Math" w:cs="Times New Roman"/>
                        <w:i/>
                      </w:rPr>
                    </m:ctrlPr>
                  </m:sSubSupPr>
                  <m:e>
                    <m:r>
                      <w:rPr>
                        <w:rFonts w:ascii="Cambria Math" w:hAnsi="Cambria Math" w:cs="Times New Roman"/>
                      </w:rPr>
                      <m:t>β</m:t>
                    </m:r>
                  </m:e>
                  <m:sub>
                    <m:r>
                      <w:rPr>
                        <w:rFonts w:ascii="Cambria Math" w:hAnsi="Cambria Math" w:cs="Times New Roman"/>
                      </w:rPr>
                      <m:t>pm</m:t>
                    </m:r>
                  </m:sub>
                  <m:sup>
                    <m:r>
                      <w:rPr>
                        <w:rFonts w:ascii="Cambria Math" w:hAnsi="Cambria Math" w:cs="Times New Roman"/>
                      </w:rPr>
                      <m:t>t</m:t>
                    </m:r>
                  </m:sup>
                </m:sSubSup>
              </m:oMath>
            </m:oMathPara>
          </w:p>
        </w:tc>
        <w:tc>
          <w:tcPr>
            <w:tcW w:w="2410" w:type="dxa"/>
          </w:tcPr>
          <w:p w14:paraId="3AD33436" w14:textId="72381A07" w:rsidR="00D924A0" w:rsidRPr="009E0F22" w:rsidRDefault="00172397" w:rsidP="009E0F22">
            <w:pPr>
              <w:bidi w:val="0"/>
              <w:spacing w:after="0" w:line="240" w:lineRule="auto"/>
              <w:jc w:val="center"/>
              <w:rPr>
                <w:rFonts w:cs="Times New Roman"/>
              </w:rPr>
            </w:pPr>
            <m:oMath>
              <m:r>
                <w:rPr>
                  <w:rFonts w:ascii="Cambria Math" w:hAnsi="Cambria Math" w:cs="Times New Roman"/>
                </w:rPr>
                <m:t>u~</m:t>
              </m:r>
            </m:oMath>
            <w:r w:rsidR="00B95920" w:rsidRPr="009E0F22">
              <w:rPr>
                <w:rFonts w:cs="Times New Roman"/>
              </w:rPr>
              <w:t>{20-35</w:t>
            </w:r>
            <w:r w:rsidR="00D924A0" w:rsidRPr="009E0F22">
              <w:rPr>
                <w:rFonts w:cs="Times New Roman"/>
              </w:rPr>
              <w:t>0}</w:t>
            </w:r>
            <w:r w:rsidR="00B95920" w:rsidRPr="009E0F22">
              <w:rPr>
                <w:rFonts w:cs="Times New Roman"/>
              </w:rPr>
              <w:t>$</w:t>
            </w:r>
          </w:p>
        </w:tc>
        <w:tc>
          <w:tcPr>
            <w:tcW w:w="1275" w:type="dxa"/>
          </w:tcPr>
          <w:p w14:paraId="5386CCD7" w14:textId="77777777" w:rsidR="00D924A0" w:rsidRPr="009E0F22" w:rsidRDefault="00D924A0" w:rsidP="009E0F22">
            <w:pPr>
              <w:bidi w:val="0"/>
              <w:spacing w:after="0" w:line="240" w:lineRule="auto"/>
              <w:jc w:val="both"/>
              <w:rPr>
                <w:rFonts w:cs="Times New Roman"/>
              </w:rPr>
            </w:pPr>
            <m:oMathPara>
              <m:oMath>
                <m:r>
                  <w:rPr>
                    <w:rFonts w:ascii="Cambria Math" w:hAnsi="Cambria Math" w:cs="Times New Roman"/>
                  </w:rPr>
                  <m:t>h</m:t>
                </m:r>
              </m:oMath>
            </m:oMathPara>
          </w:p>
        </w:tc>
        <w:tc>
          <w:tcPr>
            <w:tcW w:w="2127" w:type="dxa"/>
          </w:tcPr>
          <w:p w14:paraId="756D2A0C" w14:textId="2085929B" w:rsidR="00D924A0" w:rsidRPr="009E0F22" w:rsidRDefault="00D64A9F" w:rsidP="009E0F22">
            <w:pPr>
              <w:bidi w:val="0"/>
              <w:spacing w:after="0" w:line="240" w:lineRule="auto"/>
              <w:jc w:val="center"/>
              <w:rPr>
                <w:rFonts w:cs="Times New Roman"/>
              </w:rPr>
            </w:pPr>
            <m:oMath>
              <m:r>
                <w:rPr>
                  <w:rFonts w:ascii="Cambria Math" w:hAnsi="Cambria Math" w:cs="Times New Roman"/>
                </w:rPr>
                <m:t>u~</m:t>
              </m:r>
            </m:oMath>
            <w:r w:rsidR="00D924A0" w:rsidRPr="009E0F22">
              <w:rPr>
                <w:rFonts w:cs="Times New Roman"/>
              </w:rPr>
              <w:t>{2000-6000}</w:t>
            </w:r>
          </w:p>
        </w:tc>
      </w:tr>
      <w:tr w:rsidR="00D924A0" w:rsidRPr="009E0F22" w14:paraId="1FE7DB88" w14:textId="77777777" w:rsidTr="005B70D5">
        <w:trPr>
          <w:jc w:val="center"/>
        </w:trPr>
        <w:tc>
          <w:tcPr>
            <w:tcW w:w="1276" w:type="dxa"/>
          </w:tcPr>
          <w:p w14:paraId="3EB9C7B8" w14:textId="77777777" w:rsidR="00D924A0" w:rsidRPr="009E0F22" w:rsidRDefault="00F81DCD" w:rsidP="009E0F22">
            <w:pPr>
              <w:bidi w:val="0"/>
              <w:spacing w:after="0" w:line="240" w:lineRule="auto"/>
              <w:jc w:val="both"/>
              <w:rPr>
                <w:rFonts w:cs="Times New Roman"/>
              </w:rPr>
            </w:pPr>
            <m:oMathPara>
              <m:oMath>
                <m:sSubSup>
                  <m:sSubSupPr>
                    <m:ctrlPr>
                      <w:rPr>
                        <w:rFonts w:ascii="Cambria Math" w:hAnsi="Cambria Math" w:cs="Times New Roman"/>
                        <w:i/>
                      </w:rPr>
                    </m:ctrlPr>
                  </m:sSubSupPr>
                  <m:e>
                    <m:r>
                      <w:rPr>
                        <w:rFonts w:ascii="Cambria Math" w:hAnsi="Cambria Math" w:cs="Times New Roman"/>
                      </w:rPr>
                      <m:t>δ</m:t>
                    </m:r>
                  </m:e>
                  <m:sub>
                    <m:r>
                      <w:rPr>
                        <w:rFonts w:ascii="Cambria Math" w:hAnsi="Cambria Math" w:cs="Times New Roman"/>
                      </w:rPr>
                      <m:t>mv</m:t>
                    </m:r>
                  </m:sub>
                  <m:sup>
                    <m:r>
                      <w:rPr>
                        <w:rFonts w:ascii="Cambria Math" w:hAnsi="Cambria Math" w:cs="Times New Roman"/>
                      </w:rPr>
                      <m:t>t</m:t>
                    </m:r>
                  </m:sup>
                </m:sSubSup>
              </m:oMath>
            </m:oMathPara>
          </w:p>
        </w:tc>
        <w:tc>
          <w:tcPr>
            <w:tcW w:w="2410" w:type="dxa"/>
          </w:tcPr>
          <w:p w14:paraId="782FA699" w14:textId="05509E92" w:rsidR="00D924A0" w:rsidRPr="009E0F22" w:rsidRDefault="00172397" w:rsidP="009E0F22">
            <w:pPr>
              <w:bidi w:val="0"/>
              <w:spacing w:after="0" w:line="240" w:lineRule="auto"/>
              <w:jc w:val="center"/>
              <w:rPr>
                <w:rFonts w:cs="Times New Roman"/>
              </w:rPr>
            </w:pPr>
            <m:oMath>
              <m:r>
                <w:rPr>
                  <w:rFonts w:ascii="Cambria Math" w:hAnsi="Cambria Math" w:cs="Times New Roman"/>
                </w:rPr>
                <m:t>u~</m:t>
              </m:r>
            </m:oMath>
            <w:r w:rsidR="00B95920" w:rsidRPr="009E0F22">
              <w:rPr>
                <w:rFonts w:cs="Times New Roman"/>
              </w:rPr>
              <w:t>{10</w:t>
            </w:r>
            <w:r w:rsidR="00D924A0" w:rsidRPr="009E0F22">
              <w:rPr>
                <w:rFonts w:cs="Times New Roman"/>
              </w:rPr>
              <w:t>-1</w:t>
            </w:r>
            <w:r w:rsidR="00B95920" w:rsidRPr="009E0F22">
              <w:rPr>
                <w:rFonts w:cs="Times New Roman"/>
              </w:rPr>
              <w:t>0</w:t>
            </w:r>
            <w:r w:rsidR="00D924A0" w:rsidRPr="009E0F22">
              <w:rPr>
                <w:rFonts w:cs="Times New Roman"/>
              </w:rPr>
              <w:t>0}</w:t>
            </w:r>
            <w:r w:rsidR="00B95920" w:rsidRPr="009E0F22">
              <w:rPr>
                <w:rFonts w:cs="Times New Roman"/>
              </w:rPr>
              <w:t>$</w:t>
            </w:r>
          </w:p>
        </w:tc>
        <w:tc>
          <w:tcPr>
            <w:tcW w:w="1275" w:type="dxa"/>
          </w:tcPr>
          <w:p w14:paraId="571723BB" w14:textId="77777777" w:rsidR="00D924A0" w:rsidRPr="009E0F22" w:rsidRDefault="00D924A0" w:rsidP="009E0F22">
            <w:pPr>
              <w:bidi w:val="0"/>
              <w:spacing w:after="0" w:line="240" w:lineRule="auto"/>
              <w:jc w:val="both"/>
              <w:rPr>
                <w:rFonts w:cs="Times New Roman"/>
              </w:rPr>
            </w:pPr>
            <m:oMathPara>
              <m:oMath>
                <m:r>
                  <w:rPr>
                    <w:rFonts w:ascii="Cambria Math" w:hAnsi="Cambria Math" w:cs="Times New Roman"/>
                  </w:rPr>
                  <m:t>ρ</m:t>
                </m:r>
              </m:oMath>
            </m:oMathPara>
          </w:p>
        </w:tc>
        <w:tc>
          <w:tcPr>
            <w:tcW w:w="2127" w:type="dxa"/>
          </w:tcPr>
          <w:p w14:paraId="2DC2A95B" w14:textId="5FE1056C" w:rsidR="00D924A0" w:rsidRPr="009E0F22" w:rsidRDefault="00D64A9F" w:rsidP="009E0F22">
            <w:pPr>
              <w:bidi w:val="0"/>
              <w:spacing w:after="0" w:line="240" w:lineRule="auto"/>
              <w:jc w:val="center"/>
              <w:rPr>
                <w:rFonts w:cs="Times New Roman"/>
              </w:rPr>
            </w:pPr>
            <m:oMath>
              <m:r>
                <w:rPr>
                  <w:rFonts w:ascii="Cambria Math" w:hAnsi="Cambria Math" w:cs="Times New Roman"/>
                </w:rPr>
                <m:t>u~</m:t>
              </m:r>
            </m:oMath>
            <w:r w:rsidRPr="009E0F22">
              <w:rPr>
                <w:rFonts w:cs="Times New Roman"/>
              </w:rPr>
              <w:t>{0.12-0.95}</w:t>
            </w:r>
          </w:p>
        </w:tc>
      </w:tr>
      <w:tr w:rsidR="00D924A0" w:rsidRPr="009E0F22" w14:paraId="174FA7D6" w14:textId="77777777" w:rsidTr="005B70D5">
        <w:trPr>
          <w:jc w:val="center"/>
        </w:trPr>
        <w:tc>
          <w:tcPr>
            <w:tcW w:w="1276" w:type="dxa"/>
          </w:tcPr>
          <w:p w14:paraId="1CDDB139" w14:textId="77777777" w:rsidR="00D924A0" w:rsidRPr="009E0F22" w:rsidRDefault="00F81DCD" w:rsidP="009E0F22">
            <w:pPr>
              <w:bidi w:val="0"/>
              <w:spacing w:after="0" w:line="240" w:lineRule="auto"/>
              <w:jc w:val="both"/>
              <w:rPr>
                <w:rFonts w:cs="Times New Roman"/>
              </w:rPr>
            </w:pPr>
            <m:oMathPara>
              <m:oMath>
                <m:sSubSup>
                  <m:sSubSupPr>
                    <m:ctrlPr>
                      <w:rPr>
                        <w:rFonts w:ascii="Cambria Math" w:hAnsi="Cambria Math" w:cs="Times New Roman"/>
                        <w:i/>
                      </w:rPr>
                    </m:ctrlPr>
                  </m:sSubSupPr>
                  <m:e>
                    <m:r>
                      <w:rPr>
                        <w:rFonts w:ascii="Cambria Math" w:hAnsi="Cambria Math" w:cs="Times New Roman"/>
                      </w:rPr>
                      <m:t>φ</m:t>
                    </m:r>
                  </m:e>
                  <m:sub>
                    <m:r>
                      <w:rPr>
                        <w:rFonts w:ascii="Cambria Math" w:hAnsi="Cambria Math" w:cs="Times New Roman"/>
                      </w:rPr>
                      <m:t>p</m:t>
                    </m:r>
                  </m:sub>
                  <m:sup>
                    <m:r>
                      <w:rPr>
                        <w:rFonts w:ascii="Cambria Math" w:hAnsi="Cambria Math" w:cs="Times New Roman"/>
                      </w:rPr>
                      <m:t>t</m:t>
                    </m:r>
                  </m:sup>
                </m:sSubSup>
              </m:oMath>
            </m:oMathPara>
          </w:p>
        </w:tc>
        <w:tc>
          <w:tcPr>
            <w:tcW w:w="2410" w:type="dxa"/>
          </w:tcPr>
          <w:p w14:paraId="7FE48FC0" w14:textId="6432D933" w:rsidR="00D924A0" w:rsidRPr="009E0F22" w:rsidRDefault="00172397" w:rsidP="009E0F22">
            <w:pPr>
              <w:tabs>
                <w:tab w:val="left" w:pos="806"/>
              </w:tabs>
              <w:bidi w:val="0"/>
              <w:spacing w:after="0" w:line="240" w:lineRule="auto"/>
              <w:jc w:val="center"/>
              <w:rPr>
                <w:rFonts w:cs="Times New Roman"/>
              </w:rPr>
            </w:pPr>
            <m:oMath>
              <m:r>
                <w:rPr>
                  <w:rFonts w:ascii="Cambria Math" w:hAnsi="Cambria Math" w:cs="Times New Roman"/>
                </w:rPr>
                <m:t>u~</m:t>
              </m:r>
            </m:oMath>
            <w:r w:rsidR="00DB73DA" w:rsidRPr="009E0F22">
              <w:rPr>
                <w:rFonts w:cs="Times New Roman"/>
              </w:rPr>
              <w:t>{5-60</w:t>
            </w:r>
            <w:r w:rsidR="00D924A0" w:rsidRPr="009E0F22">
              <w:rPr>
                <w:rFonts w:cs="Times New Roman"/>
              </w:rPr>
              <w:t>}</w:t>
            </w:r>
            <w:r w:rsidR="00DB73DA" w:rsidRPr="009E0F22">
              <w:rPr>
                <w:rFonts w:cs="Times New Roman"/>
              </w:rPr>
              <w:t>$</w:t>
            </w:r>
          </w:p>
        </w:tc>
        <w:tc>
          <w:tcPr>
            <w:tcW w:w="1275" w:type="dxa"/>
          </w:tcPr>
          <w:p w14:paraId="7E6BB3DB" w14:textId="77777777" w:rsidR="00D924A0" w:rsidRPr="009E0F22" w:rsidRDefault="00F81DCD" w:rsidP="009E0F22">
            <w:pPr>
              <w:bidi w:val="0"/>
              <w:spacing w:after="0" w:line="240" w:lineRule="auto"/>
              <w:jc w:val="both"/>
              <w:rPr>
                <w:rFonts w:cs="Times New Roman"/>
              </w:rPr>
            </w:pPr>
            <m:oMathPara>
              <m:oMath>
                <m:sSup>
                  <m:sSupPr>
                    <m:ctrlPr>
                      <w:rPr>
                        <w:rFonts w:ascii="Cambria Math" w:hAnsi="Cambria Math" w:cs="Times New Roman"/>
                        <w:i/>
                      </w:rPr>
                    </m:ctrlPr>
                  </m:sSupPr>
                  <m:e>
                    <m:r>
                      <w:rPr>
                        <w:rFonts w:ascii="Cambria Math" w:hAnsi="Cambria Math" w:cs="Times New Roman"/>
                      </w:rPr>
                      <m:t>q</m:t>
                    </m:r>
                  </m:e>
                  <m:sup>
                    <m:r>
                      <w:rPr>
                        <w:rFonts w:ascii="Cambria Math" w:hAnsi="Cambria Math" w:cs="Times New Roman"/>
                      </w:rPr>
                      <m:t>t</m:t>
                    </m:r>
                  </m:sup>
                </m:sSup>
              </m:oMath>
            </m:oMathPara>
          </w:p>
        </w:tc>
        <w:tc>
          <w:tcPr>
            <w:tcW w:w="2127" w:type="dxa"/>
          </w:tcPr>
          <w:p w14:paraId="04DFC32F" w14:textId="16D62086" w:rsidR="00D924A0" w:rsidRPr="009E0F22" w:rsidRDefault="00D64A9F" w:rsidP="009E0F22">
            <w:pPr>
              <w:bidi w:val="0"/>
              <w:spacing w:after="0" w:line="240" w:lineRule="auto"/>
              <w:jc w:val="center"/>
              <w:rPr>
                <w:rFonts w:cs="Times New Roman"/>
              </w:rPr>
            </w:pPr>
            <m:oMath>
              <m:r>
                <w:rPr>
                  <w:rFonts w:ascii="Cambria Math" w:hAnsi="Cambria Math" w:cs="Times New Roman"/>
                </w:rPr>
                <m:t>u~</m:t>
              </m:r>
            </m:oMath>
            <w:r w:rsidRPr="009E0F22">
              <w:rPr>
                <w:rFonts w:cs="Times New Roman"/>
              </w:rPr>
              <w:t>{150-650}</w:t>
            </w:r>
          </w:p>
        </w:tc>
      </w:tr>
      <w:tr w:rsidR="00D924A0" w:rsidRPr="009E0F22" w14:paraId="582AB9C9" w14:textId="77777777" w:rsidTr="005B70D5">
        <w:trPr>
          <w:jc w:val="center"/>
        </w:trPr>
        <w:tc>
          <w:tcPr>
            <w:tcW w:w="1276" w:type="dxa"/>
          </w:tcPr>
          <w:p w14:paraId="65E67456" w14:textId="77777777" w:rsidR="00D924A0" w:rsidRPr="009E0F22" w:rsidRDefault="00F81DCD" w:rsidP="009E0F22">
            <w:pPr>
              <w:bidi w:val="0"/>
              <w:spacing w:after="0" w:line="240" w:lineRule="auto"/>
              <w:jc w:val="both"/>
              <w:rPr>
                <w:rFonts w:cs="Times New Roman"/>
              </w:rPr>
            </w:pPr>
            <m:oMathPara>
              <m:oMath>
                <m:sSubSup>
                  <m:sSubSupPr>
                    <m:ctrlPr>
                      <w:rPr>
                        <w:rFonts w:ascii="Cambria Math" w:hAnsi="Cambria Math" w:cs="Times New Roman"/>
                        <w:i/>
                      </w:rPr>
                    </m:ctrlPr>
                  </m:sSubSupPr>
                  <m:e>
                    <m:r>
                      <w:rPr>
                        <w:rFonts w:ascii="Cambria Math" w:hAnsi="Cambria Math" w:cs="Times New Roman"/>
                      </w:rPr>
                      <m:t>θ</m:t>
                    </m:r>
                  </m:e>
                  <m:sub>
                    <m:r>
                      <w:rPr>
                        <w:rFonts w:ascii="Cambria Math" w:hAnsi="Cambria Math" w:cs="Times New Roman"/>
                      </w:rPr>
                      <m:t>mp</m:t>
                    </m:r>
                  </m:sub>
                  <m:sup>
                    <m:r>
                      <w:rPr>
                        <w:rFonts w:ascii="Cambria Math" w:hAnsi="Cambria Math" w:cs="Times New Roman"/>
                      </w:rPr>
                      <m:t>t</m:t>
                    </m:r>
                  </m:sup>
                </m:sSubSup>
              </m:oMath>
            </m:oMathPara>
          </w:p>
        </w:tc>
        <w:tc>
          <w:tcPr>
            <w:tcW w:w="2410" w:type="dxa"/>
          </w:tcPr>
          <w:p w14:paraId="5509FEE7" w14:textId="79BB2D3E" w:rsidR="00D924A0" w:rsidRPr="009E0F22" w:rsidRDefault="00172397" w:rsidP="009E0F22">
            <w:pPr>
              <w:bidi w:val="0"/>
              <w:spacing w:after="0" w:line="240" w:lineRule="auto"/>
              <w:jc w:val="center"/>
              <w:rPr>
                <w:rFonts w:cs="Times New Roman"/>
              </w:rPr>
            </w:pPr>
            <m:oMath>
              <m:r>
                <w:rPr>
                  <w:rFonts w:ascii="Cambria Math" w:hAnsi="Cambria Math" w:cs="Times New Roman"/>
                </w:rPr>
                <m:t>u~</m:t>
              </m:r>
            </m:oMath>
            <w:r w:rsidR="00D924A0" w:rsidRPr="009E0F22">
              <w:rPr>
                <w:rFonts w:cs="Times New Roman"/>
              </w:rPr>
              <w:t>{4000-16000}</w:t>
            </w:r>
            <w:r w:rsidR="000016BF" w:rsidRPr="009E0F22">
              <w:rPr>
                <w:rFonts w:cs="Times New Roman"/>
              </w:rPr>
              <w:t>ton</w:t>
            </w:r>
          </w:p>
        </w:tc>
        <w:tc>
          <w:tcPr>
            <w:tcW w:w="1275" w:type="dxa"/>
          </w:tcPr>
          <w:p w14:paraId="7B84C0D3" w14:textId="77777777" w:rsidR="00D924A0" w:rsidRPr="009E0F22" w:rsidRDefault="00F81DCD" w:rsidP="009E0F22">
            <w:pPr>
              <w:bidi w:val="0"/>
              <w:spacing w:after="0" w:line="240" w:lineRule="auto"/>
              <w:jc w:val="both"/>
              <w:rPr>
                <w:rFonts w:cs="Times New Roman"/>
              </w:rPr>
            </w:pPr>
            <m:oMathPara>
              <m:oMath>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t</m:t>
                    </m:r>
                  </m:sup>
                </m:sSup>
              </m:oMath>
            </m:oMathPara>
          </w:p>
        </w:tc>
        <w:tc>
          <w:tcPr>
            <w:tcW w:w="2127" w:type="dxa"/>
          </w:tcPr>
          <w:p w14:paraId="2EE667D9" w14:textId="18D31034" w:rsidR="00D924A0" w:rsidRPr="009E0F22" w:rsidRDefault="00D64A9F" w:rsidP="009E0F22">
            <w:pPr>
              <w:bidi w:val="0"/>
              <w:spacing w:after="0" w:line="240" w:lineRule="auto"/>
              <w:jc w:val="center"/>
              <w:rPr>
                <w:rFonts w:cs="Times New Roman"/>
              </w:rPr>
            </w:pPr>
            <m:oMath>
              <m:r>
                <w:rPr>
                  <w:rFonts w:ascii="Cambria Math" w:hAnsi="Cambria Math" w:cs="Times New Roman"/>
                </w:rPr>
                <m:t>u~</m:t>
              </m:r>
            </m:oMath>
            <w:r w:rsidRPr="009E0F22">
              <w:rPr>
                <w:rFonts w:cs="Times New Roman"/>
              </w:rPr>
              <w:t>{100-850}</w:t>
            </w:r>
          </w:p>
        </w:tc>
      </w:tr>
      <w:tr w:rsidR="00D924A0" w:rsidRPr="009E0F22" w14:paraId="2191FAF7" w14:textId="77777777" w:rsidTr="005B70D5">
        <w:trPr>
          <w:jc w:val="center"/>
        </w:trPr>
        <w:tc>
          <w:tcPr>
            <w:tcW w:w="1276" w:type="dxa"/>
          </w:tcPr>
          <w:p w14:paraId="7A263892" w14:textId="77777777" w:rsidR="00D924A0" w:rsidRPr="009E0F22" w:rsidRDefault="00F81DCD" w:rsidP="009E0F22">
            <w:pPr>
              <w:bidi w:val="0"/>
              <w:spacing w:after="0" w:line="240" w:lineRule="auto"/>
              <w:jc w:val="both"/>
              <w:rPr>
                <w:rFonts w:cs="Times New Roman"/>
              </w:rPr>
            </w:pPr>
            <m:oMathPara>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v</m:t>
                    </m:r>
                  </m:sub>
                </m:sSub>
              </m:oMath>
            </m:oMathPara>
          </w:p>
        </w:tc>
        <w:tc>
          <w:tcPr>
            <w:tcW w:w="2410" w:type="dxa"/>
          </w:tcPr>
          <w:p w14:paraId="2755301A" w14:textId="6F34B6E0" w:rsidR="00D924A0" w:rsidRPr="009E0F22" w:rsidRDefault="00172397" w:rsidP="009E0F22">
            <w:pPr>
              <w:bidi w:val="0"/>
              <w:spacing w:after="0" w:line="240" w:lineRule="auto"/>
              <w:jc w:val="center"/>
              <w:rPr>
                <w:rFonts w:cs="Times New Roman"/>
              </w:rPr>
            </w:pPr>
            <m:oMath>
              <m:r>
                <w:rPr>
                  <w:rFonts w:ascii="Cambria Math" w:hAnsi="Cambria Math" w:cs="Times New Roman"/>
                </w:rPr>
                <m:t>u~</m:t>
              </m:r>
            </m:oMath>
            <w:r w:rsidR="00D924A0" w:rsidRPr="009E0F22">
              <w:rPr>
                <w:rFonts w:cs="Times New Roman"/>
              </w:rPr>
              <w:t>{10000-20000}</w:t>
            </w:r>
            <w:r w:rsidR="000016BF" w:rsidRPr="009E0F22">
              <w:rPr>
                <w:rFonts w:cs="Times New Roman"/>
              </w:rPr>
              <w:t>ton</w:t>
            </w:r>
          </w:p>
        </w:tc>
        <w:tc>
          <w:tcPr>
            <w:tcW w:w="1275" w:type="dxa"/>
          </w:tcPr>
          <w:p w14:paraId="0A23210D" w14:textId="77777777" w:rsidR="00D924A0" w:rsidRPr="009E0F22" w:rsidRDefault="00F81DCD" w:rsidP="009E0F22">
            <w:pPr>
              <w:bidi w:val="0"/>
              <w:spacing w:after="0" w:line="240" w:lineRule="auto"/>
              <w:jc w:val="both"/>
              <w:rPr>
                <w:rFonts w:cs="Times New Roman"/>
              </w:rPr>
            </w:pPr>
            <m:oMathPara>
              <m:oMath>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t</m:t>
                    </m:r>
                  </m:sup>
                </m:sSup>
              </m:oMath>
            </m:oMathPara>
          </w:p>
        </w:tc>
        <w:tc>
          <w:tcPr>
            <w:tcW w:w="2127" w:type="dxa"/>
          </w:tcPr>
          <w:p w14:paraId="00B7ADC4" w14:textId="4DAA941D" w:rsidR="00D924A0" w:rsidRPr="009E0F22" w:rsidRDefault="00C97425" w:rsidP="009E0F22">
            <w:pPr>
              <w:bidi w:val="0"/>
              <w:spacing w:after="0" w:line="240" w:lineRule="auto"/>
              <w:jc w:val="center"/>
              <w:rPr>
                <w:rFonts w:cs="Times New Roman"/>
              </w:rPr>
            </w:pPr>
            <m:oMath>
              <m:r>
                <w:rPr>
                  <w:rFonts w:ascii="Cambria Math" w:hAnsi="Cambria Math" w:cs="Times New Roman"/>
                </w:rPr>
                <m:t>u~</m:t>
              </m:r>
            </m:oMath>
            <w:r w:rsidRPr="009E0F22">
              <w:rPr>
                <w:rFonts w:cs="Times New Roman"/>
              </w:rPr>
              <w:t>{50-850}</w:t>
            </w:r>
          </w:p>
        </w:tc>
      </w:tr>
      <w:tr w:rsidR="00D924A0" w:rsidRPr="009E0F22" w14:paraId="09F3F3F8" w14:textId="77777777" w:rsidTr="005B70D5">
        <w:trPr>
          <w:jc w:val="center"/>
        </w:trPr>
        <w:tc>
          <w:tcPr>
            <w:tcW w:w="1276" w:type="dxa"/>
          </w:tcPr>
          <w:p w14:paraId="7855A980" w14:textId="77777777" w:rsidR="00D924A0" w:rsidRPr="009E0F22" w:rsidRDefault="00D924A0" w:rsidP="009E0F22">
            <w:pPr>
              <w:bidi w:val="0"/>
              <w:spacing w:after="0" w:line="240" w:lineRule="auto"/>
              <w:jc w:val="both"/>
              <w:rPr>
                <w:rFonts w:cs="Times New Roman"/>
              </w:rPr>
            </w:pPr>
            <m:oMathPara>
              <m:oMath>
                <m:r>
                  <w:rPr>
                    <w:rFonts w:ascii="Cambria Math" w:hAnsi="Cambria Math" w:cs="Times New Roman"/>
                  </w:rPr>
                  <m:t>f</m:t>
                </m:r>
              </m:oMath>
            </m:oMathPara>
          </w:p>
        </w:tc>
        <w:tc>
          <w:tcPr>
            <w:tcW w:w="2410" w:type="dxa"/>
          </w:tcPr>
          <w:p w14:paraId="09547BB1" w14:textId="7A755BD0" w:rsidR="00D924A0" w:rsidRPr="009E0F22" w:rsidRDefault="00172397" w:rsidP="009E0F22">
            <w:pPr>
              <w:bidi w:val="0"/>
              <w:spacing w:after="0" w:line="240" w:lineRule="auto"/>
              <w:jc w:val="center"/>
              <w:rPr>
                <w:rFonts w:cs="Times New Roman"/>
              </w:rPr>
            </w:pPr>
            <m:oMath>
              <m:r>
                <w:rPr>
                  <w:rFonts w:ascii="Cambria Math" w:hAnsi="Cambria Math" w:cs="Times New Roman"/>
                </w:rPr>
                <m:t>u~</m:t>
              </m:r>
            </m:oMath>
            <w:r w:rsidR="00D924A0" w:rsidRPr="009E0F22">
              <w:rPr>
                <w:rFonts w:cs="Times New Roman"/>
              </w:rPr>
              <w:t>{5-60} ton</w:t>
            </w:r>
          </w:p>
        </w:tc>
        <w:tc>
          <w:tcPr>
            <w:tcW w:w="1275" w:type="dxa"/>
          </w:tcPr>
          <w:p w14:paraId="0919EBA1" w14:textId="77777777" w:rsidR="00D924A0" w:rsidRPr="009E0F22" w:rsidRDefault="00F81DCD" w:rsidP="009E0F22">
            <w:pPr>
              <w:bidi w:val="0"/>
              <w:spacing w:after="0" w:line="240" w:lineRule="auto"/>
              <w:jc w:val="both"/>
              <w:rPr>
                <w:rFonts w:cs="Times New Roman"/>
              </w:rPr>
            </w:pPr>
            <m:oMathPara>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m</m:t>
                    </m:r>
                  </m:sub>
                </m:sSub>
              </m:oMath>
            </m:oMathPara>
          </w:p>
        </w:tc>
        <w:tc>
          <w:tcPr>
            <w:tcW w:w="2127" w:type="dxa"/>
          </w:tcPr>
          <w:p w14:paraId="4271270D" w14:textId="1B4EE931" w:rsidR="00D924A0" w:rsidRPr="009E0F22" w:rsidRDefault="00C97425" w:rsidP="009E0F22">
            <w:pPr>
              <w:bidi w:val="0"/>
              <w:spacing w:after="0" w:line="240" w:lineRule="auto"/>
              <w:jc w:val="center"/>
              <w:rPr>
                <w:rFonts w:cs="Times New Roman"/>
              </w:rPr>
            </w:pPr>
            <m:oMath>
              <m:r>
                <w:rPr>
                  <w:rFonts w:ascii="Cambria Math" w:hAnsi="Cambria Math" w:cs="Times New Roman"/>
                </w:rPr>
                <m:t>u~</m:t>
              </m:r>
            </m:oMath>
            <w:r w:rsidR="00D924A0" w:rsidRPr="009E0F22">
              <w:rPr>
                <w:rFonts w:cs="Times New Roman"/>
              </w:rPr>
              <w:t>{10-1200}km</w:t>
            </w:r>
          </w:p>
        </w:tc>
      </w:tr>
      <w:tr w:rsidR="00D924A0" w:rsidRPr="009E0F22" w14:paraId="6CFFC3B2" w14:textId="77777777" w:rsidTr="005B70D5">
        <w:trPr>
          <w:jc w:val="center"/>
        </w:trPr>
        <w:tc>
          <w:tcPr>
            <w:tcW w:w="1276" w:type="dxa"/>
          </w:tcPr>
          <w:p w14:paraId="6EE32730" w14:textId="77777777" w:rsidR="00D924A0" w:rsidRPr="009E0F22" w:rsidRDefault="00F81DCD" w:rsidP="009E0F22">
            <w:pPr>
              <w:bidi w:val="0"/>
              <w:spacing w:after="0" w:line="240" w:lineRule="auto"/>
              <w:jc w:val="both"/>
              <w:rPr>
                <w:rFonts w:cs="Times New Roman"/>
              </w:rPr>
            </w:pPr>
            <m:oMathPara>
              <m:oMath>
                <m:sSubSup>
                  <m:sSubSupPr>
                    <m:ctrlPr>
                      <w:rPr>
                        <w:rFonts w:ascii="Cambria Math" w:hAnsi="Cambria Math" w:cs="Times New Roman"/>
                        <w:i/>
                      </w:rPr>
                    </m:ctrlPr>
                  </m:sSubSupPr>
                  <m:e>
                    <m:r>
                      <w:rPr>
                        <w:rFonts w:ascii="Cambria Math" w:hAnsi="Cambria Math" w:cs="Times New Roman"/>
                      </w:rPr>
                      <m:t>μ</m:t>
                    </m:r>
                  </m:e>
                  <m:sub>
                    <m:r>
                      <w:rPr>
                        <w:rFonts w:ascii="Cambria Math" w:hAnsi="Cambria Math" w:cs="Times New Roman"/>
                      </w:rPr>
                      <m:t>p</m:t>
                    </m:r>
                  </m:sub>
                  <m:sup>
                    <m:r>
                      <w:rPr>
                        <w:rFonts w:ascii="Cambria Math" w:hAnsi="Cambria Math" w:cs="Times New Roman"/>
                      </w:rPr>
                      <m:t>t</m:t>
                    </m:r>
                  </m:sup>
                </m:sSubSup>
              </m:oMath>
            </m:oMathPara>
          </w:p>
        </w:tc>
        <w:tc>
          <w:tcPr>
            <w:tcW w:w="2410" w:type="dxa"/>
          </w:tcPr>
          <w:p w14:paraId="1B636230" w14:textId="19B5C5B6" w:rsidR="00D924A0" w:rsidRPr="009E0F22" w:rsidRDefault="00172397" w:rsidP="009E0F22">
            <w:pPr>
              <w:bidi w:val="0"/>
              <w:spacing w:after="0" w:line="240" w:lineRule="auto"/>
              <w:jc w:val="center"/>
              <w:rPr>
                <w:rFonts w:cs="Times New Roman"/>
              </w:rPr>
            </w:pPr>
            <m:oMath>
              <m:r>
                <w:rPr>
                  <w:rFonts w:ascii="Cambria Math" w:hAnsi="Cambria Math" w:cs="Times New Roman"/>
                </w:rPr>
                <m:t>u~</m:t>
              </m:r>
            </m:oMath>
            <w:r w:rsidR="000016BF" w:rsidRPr="009E0F22">
              <w:rPr>
                <w:rFonts w:cs="Times New Roman"/>
              </w:rPr>
              <w:t>{100-1</w:t>
            </w:r>
            <w:r w:rsidR="00D924A0" w:rsidRPr="009E0F22">
              <w:rPr>
                <w:rFonts w:cs="Times New Roman"/>
              </w:rPr>
              <w:t>50</w:t>
            </w:r>
            <w:r w:rsidR="000016BF" w:rsidRPr="009E0F22">
              <w:rPr>
                <w:rFonts w:cs="Times New Roman"/>
              </w:rPr>
              <w:t>0</w:t>
            </w:r>
            <w:r w:rsidR="00D924A0" w:rsidRPr="009E0F22">
              <w:rPr>
                <w:rFonts w:cs="Times New Roman"/>
              </w:rPr>
              <w:t>0}</w:t>
            </w:r>
          </w:p>
        </w:tc>
        <w:tc>
          <w:tcPr>
            <w:tcW w:w="1275" w:type="dxa"/>
          </w:tcPr>
          <w:p w14:paraId="4EBA87C1" w14:textId="77777777" w:rsidR="00D924A0" w:rsidRPr="009E0F22" w:rsidRDefault="00D924A0" w:rsidP="009E0F22">
            <w:pPr>
              <w:bidi w:val="0"/>
              <w:spacing w:after="0" w:line="240" w:lineRule="auto"/>
              <w:jc w:val="both"/>
              <w:rPr>
                <w:rFonts w:cs="Times New Roman"/>
              </w:rPr>
            </w:pPr>
            <m:oMathPara>
              <m:oMath>
                <m:r>
                  <w:rPr>
                    <w:rFonts w:ascii="Cambria Math" w:hAnsi="Cambria Math" w:cs="Times New Roman"/>
                  </w:rPr>
                  <m:t>ω</m:t>
                </m:r>
              </m:oMath>
            </m:oMathPara>
          </w:p>
        </w:tc>
        <w:tc>
          <w:tcPr>
            <w:tcW w:w="2127" w:type="dxa"/>
          </w:tcPr>
          <w:p w14:paraId="64F6D96B" w14:textId="50A4854B" w:rsidR="00D924A0" w:rsidRPr="009E0F22" w:rsidRDefault="00C97425" w:rsidP="009E0F22">
            <w:pPr>
              <w:bidi w:val="0"/>
              <w:spacing w:after="0" w:line="240" w:lineRule="auto"/>
              <w:jc w:val="center"/>
              <w:rPr>
                <w:rFonts w:cs="Times New Roman"/>
              </w:rPr>
            </w:pPr>
            <m:oMath>
              <m:r>
                <w:rPr>
                  <w:rFonts w:ascii="Cambria Math" w:hAnsi="Cambria Math" w:cs="Times New Roman"/>
                </w:rPr>
                <m:t>u~</m:t>
              </m:r>
            </m:oMath>
            <w:r w:rsidR="00D924A0" w:rsidRPr="009E0F22">
              <w:rPr>
                <w:rFonts w:cs="Times New Roman"/>
              </w:rPr>
              <w:t>{0.25-0.95}</w:t>
            </w:r>
          </w:p>
        </w:tc>
      </w:tr>
    </w:tbl>
    <w:p w14:paraId="7DF67940" w14:textId="77777777" w:rsidR="008A1772" w:rsidRPr="009E0F22" w:rsidRDefault="008A1772" w:rsidP="009E0F22">
      <w:pPr>
        <w:bidi w:val="0"/>
        <w:spacing w:after="0" w:line="240" w:lineRule="auto"/>
        <w:ind w:right="1558"/>
        <w:jc w:val="center"/>
        <w:rPr>
          <w:rFonts w:cs="Times New Roman"/>
          <w:b/>
          <w:bCs/>
        </w:rPr>
      </w:pPr>
    </w:p>
    <w:p w14:paraId="64EB06D3" w14:textId="77777777" w:rsidR="00D06121" w:rsidRPr="009E0F22" w:rsidRDefault="00D52005" w:rsidP="009E0F22">
      <w:pPr>
        <w:bidi w:val="0"/>
        <w:spacing w:after="0" w:line="240" w:lineRule="auto"/>
        <w:ind w:right="1558"/>
        <w:jc w:val="center"/>
        <w:rPr>
          <w:rFonts w:cs="Times New Roman"/>
          <w:b/>
          <w:bCs/>
        </w:rPr>
      </w:pPr>
      <w:r w:rsidRPr="009E0F22">
        <w:rPr>
          <w:rFonts w:cs="Times New Roman"/>
          <w:b/>
          <w:bCs/>
        </w:rPr>
        <w:lastRenderedPageBreak/>
        <w:t xml:space="preserve">                                        </w:t>
      </w:r>
    </w:p>
    <w:p w14:paraId="62D6F31A" w14:textId="0A8CB9F8" w:rsidR="00D924A0" w:rsidRPr="009E0F22" w:rsidRDefault="00D06121" w:rsidP="009E0F22">
      <w:pPr>
        <w:bidi w:val="0"/>
        <w:spacing w:after="0" w:line="240" w:lineRule="auto"/>
        <w:ind w:right="1558"/>
        <w:jc w:val="center"/>
        <w:rPr>
          <w:rFonts w:cs="Times New Roman"/>
        </w:rPr>
      </w:pPr>
      <w:r w:rsidRPr="009E0F22">
        <w:rPr>
          <w:rFonts w:cs="Times New Roman"/>
          <w:b/>
          <w:bCs/>
        </w:rPr>
        <w:t xml:space="preserve">                        </w:t>
      </w:r>
      <w:r w:rsidR="00D52005" w:rsidRPr="009E0F22">
        <w:rPr>
          <w:rFonts w:cs="Times New Roman"/>
          <w:b/>
          <w:bCs/>
        </w:rPr>
        <w:t>Table 2</w:t>
      </w:r>
      <w:r w:rsidR="00065FE2" w:rsidRPr="009E0F22">
        <w:rPr>
          <w:rFonts w:cs="Times New Roman"/>
        </w:rPr>
        <w:t xml:space="preserve">. </w:t>
      </w:r>
      <w:r w:rsidR="00D924A0" w:rsidRPr="009E0F22">
        <w:rPr>
          <w:rFonts w:cs="Times New Roman"/>
        </w:rPr>
        <w:t>The samples of experimental problem</w:t>
      </w:r>
      <w:r w:rsidR="002A7F26" w:rsidRPr="009E0F22">
        <w:rPr>
          <w:rFonts w:cs="Times New Roman"/>
        </w:rPr>
        <w:t>s</w:t>
      </w:r>
    </w:p>
    <w:tbl>
      <w:tblPr>
        <w:tblStyle w:val="TableGrid"/>
        <w:tblW w:w="0" w:type="auto"/>
        <w:jc w:val="center"/>
        <w:tblLook w:val="04A0" w:firstRow="1" w:lastRow="0" w:firstColumn="1" w:lastColumn="0" w:noHBand="0" w:noVBand="1"/>
      </w:tblPr>
      <w:tblGrid>
        <w:gridCol w:w="1536"/>
        <w:gridCol w:w="670"/>
        <w:gridCol w:w="576"/>
        <w:gridCol w:w="576"/>
        <w:gridCol w:w="576"/>
        <w:gridCol w:w="567"/>
        <w:gridCol w:w="1176"/>
      </w:tblGrid>
      <w:tr w:rsidR="00D924A0" w:rsidRPr="009E0F22" w14:paraId="19924BE4" w14:textId="77777777" w:rsidTr="005426E7">
        <w:trPr>
          <w:jc w:val="center"/>
        </w:trPr>
        <w:tc>
          <w:tcPr>
            <w:tcW w:w="1536" w:type="dxa"/>
            <w:shd w:val="clear" w:color="auto" w:fill="FF99FF"/>
          </w:tcPr>
          <w:p w14:paraId="09D7A079" w14:textId="77777777" w:rsidR="00D924A0" w:rsidRPr="009E0F22" w:rsidRDefault="00D924A0" w:rsidP="009E0F22">
            <w:pPr>
              <w:bidi w:val="0"/>
              <w:spacing w:after="0" w:line="240" w:lineRule="auto"/>
              <w:jc w:val="center"/>
              <w:rPr>
                <w:rFonts w:cs="Times New Roman"/>
              </w:rPr>
            </w:pPr>
            <w:r w:rsidRPr="009E0F22">
              <w:rPr>
                <w:rFonts w:cs="Times New Roman"/>
              </w:rPr>
              <w:t>Classification</w:t>
            </w:r>
          </w:p>
        </w:tc>
        <w:tc>
          <w:tcPr>
            <w:tcW w:w="670" w:type="dxa"/>
            <w:shd w:val="clear" w:color="auto" w:fill="FF99FF"/>
          </w:tcPr>
          <w:p w14:paraId="303402EC" w14:textId="77777777" w:rsidR="00D924A0" w:rsidRPr="009E0F22" w:rsidRDefault="00D924A0" w:rsidP="009E0F22">
            <w:pPr>
              <w:bidi w:val="0"/>
              <w:spacing w:after="0" w:line="240" w:lineRule="auto"/>
              <w:jc w:val="center"/>
              <w:rPr>
                <w:rFonts w:eastAsia="Calibri" w:cs="Times New Roman"/>
              </w:rPr>
            </w:pPr>
          </w:p>
        </w:tc>
        <w:tc>
          <w:tcPr>
            <w:tcW w:w="576" w:type="dxa"/>
            <w:shd w:val="clear" w:color="auto" w:fill="FF99FF"/>
          </w:tcPr>
          <w:p w14:paraId="5660DDB7" w14:textId="77777777" w:rsidR="00D924A0" w:rsidRPr="009E0F22" w:rsidRDefault="00D924A0" w:rsidP="009E0F22">
            <w:pPr>
              <w:bidi w:val="0"/>
              <w:spacing w:after="0" w:line="240" w:lineRule="auto"/>
              <w:jc w:val="center"/>
              <w:rPr>
                <w:rFonts w:cs="Times New Roman"/>
              </w:rPr>
            </w:pPr>
            <m:oMathPara>
              <m:oMath>
                <m:r>
                  <w:rPr>
                    <w:rFonts w:ascii="Cambria Math" w:hAnsi="Cambria Math" w:cs="Times New Roman"/>
                  </w:rPr>
                  <m:t>p</m:t>
                </m:r>
              </m:oMath>
            </m:oMathPara>
          </w:p>
        </w:tc>
        <w:tc>
          <w:tcPr>
            <w:tcW w:w="576" w:type="dxa"/>
            <w:shd w:val="clear" w:color="auto" w:fill="FF99FF"/>
          </w:tcPr>
          <w:p w14:paraId="5D26A858" w14:textId="77777777" w:rsidR="00D924A0" w:rsidRPr="009E0F22" w:rsidRDefault="00D924A0" w:rsidP="009E0F22">
            <w:pPr>
              <w:bidi w:val="0"/>
              <w:spacing w:after="0" w:line="240" w:lineRule="auto"/>
              <w:jc w:val="center"/>
              <w:rPr>
                <w:rFonts w:cs="Times New Roman"/>
              </w:rPr>
            </w:pPr>
            <m:oMathPara>
              <m:oMath>
                <m:r>
                  <w:rPr>
                    <w:rFonts w:ascii="Cambria Math" w:hAnsi="Cambria Math" w:cs="Times New Roman"/>
                  </w:rPr>
                  <m:t>m</m:t>
                </m:r>
              </m:oMath>
            </m:oMathPara>
          </w:p>
        </w:tc>
        <w:tc>
          <w:tcPr>
            <w:tcW w:w="576" w:type="dxa"/>
            <w:shd w:val="clear" w:color="auto" w:fill="FF99FF"/>
          </w:tcPr>
          <w:p w14:paraId="2F152344" w14:textId="77777777" w:rsidR="00D924A0" w:rsidRPr="009E0F22" w:rsidRDefault="00D924A0" w:rsidP="009E0F22">
            <w:pPr>
              <w:bidi w:val="0"/>
              <w:spacing w:after="0" w:line="240" w:lineRule="auto"/>
              <w:jc w:val="center"/>
              <w:rPr>
                <w:rFonts w:cs="Times New Roman"/>
              </w:rPr>
            </w:pPr>
            <m:oMathPara>
              <m:oMath>
                <m:r>
                  <w:rPr>
                    <w:rFonts w:ascii="Cambria Math" w:hAnsi="Cambria Math" w:cs="Times New Roman"/>
                  </w:rPr>
                  <m:t>v</m:t>
                </m:r>
              </m:oMath>
            </m:oMathPara>
          </w:p>
        </w:tc>
        <w:tc>
          <w:tcPr>
            <w:tcW w:w="567" w:type="dxa"/>
            <w:shd w:val="clear" w:color="auto" w:fill="FF99FF"/>
          </w:tcPr>
          <w:p w14:paraId="58F6C5BD" w14:textId="77777777" w:rsidR="00D924A0" w:rsidRPr="009E0F22" w:rsidRDefault="00D924A0" w:rsidP="009E0F22">
            <w:pPr>
              <w:bidi w:val="0"/>
              <w:spacing w:after="0" w:line="240" w:lineRule="auto"/>
              <w:jc w:val="center"/>
              <w:rPr>
                <w:rFonts w:cs="Times New Roman"/>
              </w:rPr>
            </w:pPr>
            <m:oMathPara>
              <m:oMath>
                <m:r>
                  <w:rPr>
                    <w:rFonts w:ascii="Cambria Math" w:hAnsi="Cambria Math" w:cs="Times New Roman"/>
                  </w:rPr>
                  <m:t>t</m:t>
                </m:r>
              </m:oMath>
            </m:oMathPara>
          </w:p>
        </w:tc>
        <w:tc>
          <w:tcPr>
            <w:tcW w:w="1176" w:type="dxa"/>
            <w:shd w:val="clear" w:color="auto" w:fill="FF99FF"/>
          </w:tcPr>
          <w:p w14:paraId="0E0CBBEE" w14:textId="77777777" w:rsidR="00D924A0" w:rsidRPr="009E0F22" w:rsidRDefault="00D924A0" w:rsidP="009E0F22">
            <w:pPr>
              <w:bidi w:val="0"/>
              <w:spacing w:after="0" w:line="240" w:lineRule="auto"/>
              <w:jc w:val="center"/>
              <w:rPr>
                <w:rFonts w:eastAsia="Calibri" w:cs="Times New Roman"/>
              </w:rPr>
            </w:pPr>
            <m:oMath>
              <m:r>
                <w:rPr>
                  <w:rFonts w:ascii="Cambria Math" w:hAnsi="Cambria Math" w:cs="Times New Roman"/>
                </w:rPr>
                <m:t>p</m:t>
              </m:r>
            </m:oMath>
            <w:r w:rsidRPr="009E0F22">
              <w:rPr>
                <w:rFonts w:eastAsia="Calibri" w:cs="Times New Roman"/>
              </w:rPr>
              <w:t>*</w:t>
            </w:r>
            <m:oMath>
              <m:r>
                <w:rPr>
                  <w:rFonts w:ascii="Cambria Math" w:hAnsi="Cambria Math" w:cs="Times New Roman"/>
                </w:rPr>
                <m:t>m</m:t>
              </m:r>
            </m:oMath>
            <w:r w:rsidRPr="009E0F22">
              <w:rPr>
                <w:rFonts w:eastAsia="Calibri" w:cs="Times New Roman"/>
              </w:rPr>
              <w:t>*</w:t>
            </w:r>
            <m:oMath>
              <m:r>
                <w:rPr>
                  <w:rFonts w:ascii="Cambria Math" w:hAnsi="Cambria Math" w:cs="Times New Roman"/>
                </w:rPr>
                <m:t>v</m:t>
              </m:r>
            </m:oMath>
            <w:r w:rsidRPr="009E0F22">
              <w:rPr>
                <w:rFonts w:eastAsia="Calibri" w:cs="Times New Roman"/>
              </w:rPr>
              <w:t>*</w:t>
            </w:r>
            <m:oMath>
              <m:r>
                <w:rPr>
                  <w:rFonts w:ascii="Cambria Math" w:hAnsi="Cambria Math" w:cs="Times New Roman"/>
                </w:rPr>
                <m:t>t</m:t>
              </m:r>
            </m:oMath>
          </w:p>
        </w:tc>
      </w:tr>
      <w:tr w:rsidR="00D924A0" w:rsidRPr="009E0F22" w14:paraId="7B94C4ED" w14:textId="77777777" w:rsidTr="005B70D5">
        <w:trPr>
          <w:trHeight w:val="46"/>
          <w:jc w:val="center"/>
        </w:trPr>
        <w:tc>
          <w:tcPr>
            <w:tcW w:w="1536" w:type="dxa"/>
            <w:vMerge w:val="restart"/>
          </w:tcPr>
          <w:p w14:paraId="1C7626AC" w14:textId="77777777" w:rsidR="00D924A0" w:rsidRPr="009E0F22" w:rsidRDefault="00D924A0" w:rsidP="009E0F22">
            <w:pPr>
              <w:bidi w:val="0"/>
              <w:spacing w:after="0" w:line="240" w:lineRule="auto"/>
              <w:jc w:val="center"/>
              <w:rPr>
                <w:rFonts w:cs="Times New Roman"/>
              </w:rPr>
            </w:pPr>
            <w:r w:rsidRPr="009E0F22">
              <w:rPr>
                <w:rFonts w:cs="Times New Roman"/>
              </w:rPr>
              <w:t>Small</w:t>
            </w:r>
          </w:p>
        </w:tc>
        <w:tc>
          <w:tcPr>
            <w:tcW w:w="670" w:type="dxa"/>
          </w:tcPr>
          <w:p w14:paraId="7BB65AD7" w14:textId="77777777" w:rsidR="00D924A0" w:rsidRPr="009E0F22" w:rsidRDefault="00D924A0" w:rsidP="009E0F22">
            <w:pPr>
              <w:bidi w:val="0"/>
              <w:spacing w:after="0" w:line="240" w:lineRule="auto"/>
              <w:jc w:val="center"/>
              <w:rPr>
                <w:rFonts w:cs="Times New Roman"/>
              </w:rPr>
            </w:pPr>
            <w:r w:rsidRPr="009E0F22">
              <w:rPr>
                <w:rFonts w:cs="Times New Roman"/>
              </w:rPr>
              <w:t>S1</w:t>
            </w:r>
          </w:p>
        </w:tc>
        <w:tc>
          <w:tcPr>
            <w:tcW w:w="576" w:type="dxa"/>
          </w:tcPr>
          <w:p w14:paraId="1DC7D974" w14:textId="77777777" w:rsidR="00D924A0" w:rsidRPr="009E0F22" w:rsidRDefault="00D924A0" w:rsidP="009E0F22">
            <w:pPr>
              <w:bidi w:val="0"/>
              <w:spacing w:after="0" w:line="240" w:lineRule="auto"/>
              <w:jc w:val="center"/>
              <w:rPr>
                <w:rFonts w:cs="Times New Roman"/>
              </w:rPr>
            </w:pPr>
            <w:r w:rsidRPr="009E0F22">
              <w:rPr>
                <w:rFonts w:cs="Times New Roman"/>
              </w:rPr>
              <w:t>4</w:t>
            </w:r>
          </w:p>
        </w:tc>
        <w:tc>
          <w:tcPr>
            <w:tcW w:w="576" w:type="dxa"/>
          </w:tcPr>
          <w:p w14:paraId="16EDE79F" w14:textId="77777777" w:rsidR="00D924A0" w:rsidRPr="009E0F22" w:rsidRDefault="00D924A0" w:rsidP="009E0F22">
            <w:pPr>
              <w:bidi w:val="0"/>
              <w:spacing w:after="0" w:line="240" w:lineRule="auto"/>
              <w:jc w:val="center"/>
              <w:rPr>
                <w:rFonts w:cs="Times New Roman"/>
              </w:rPr>
            </w:pPr>
            <w:r w:rsidRPr="009E0F22">
              <w:rPr>
                <w:rFonts w:cs="Times New Roman"/>
              </w:rPr>
              <w:t>4</w:t>
            </w:r>
          </w:p>
        </w:tc>
        <w:tc>
          <w:tcPr>
            <w:tcW w:w="576" w:type="dxa"/>
          </w:tcPr>
          <w:p w14:paraId="3FDB863E" w14:textId="77777777" w:rsidR="00D924A0" w:rsidRPr="009E0F22" w:rsidRDefault="00D924A0" w:rsidP="009E0F22">
            <w:pPr>
              <w:bidi w:val="0"/>
              <w:spacing w:after="0" w:line="240" w:lineRule="auto"/>
              <w:jc w:val="center"/>
              <w:rPr>
                <w:rFonts w:cs="Times New Roman"/>
              </w:rPr>
            </w:pPr>
            <w:r w:rsidRPr="009E0F22">
              <w:rPr>
                <w:rFonts w:cs="Times New Roman"/>
              </w:rPr>
              <w:t>2</w:t>
            </w:r>
          </w:p>
        </w:tc>
        <w:tc>
          <w:tcPr>
            <w:tcW w:w="567" w:type="dxa"/>
          </w:tcPr>
          <w:p w14:paraId="63B9DD4D" w14:textId="77777777" w:rsidR="00D924A0" w:rsidRPr="009E0F22" w:rsidRDefault="00D924A0" w:rsidP="009E0F22">
            <w:pPr>
              <w:bidi w:val="0"/>
              <w:spacing w:after="0" w:line="240" w:lineRule="auto"/>
              <w:jc w:val="center"/>
              <w:rPr>
                <w:rFonts w:cs="Times New Roman"/>
              </w:rPr>
            </w:pPr>
            <w:r w:rsidRPr="009E0F22">
              <w:rPr>
                <w:rFonts w:cs="Times New Roman"/>
              </w:rPr>
              <w:t>1</w:t>
            </w:r>
          </w:p>
        </w:tc>
        <w:tc>
          <w:tcPr>
            <w:tcW w:w="1176" w:type="dxa"/>
          </w:tcPr>
          <w:p w14:paraId="6C6BB893" w14:textId="77777777" w:rsidR="00D924A0" w:rsidRPr="009E0F22" w:rsidRDefault="00D924A0" w:rsidP="009E0F22">
            <w:pPr>
              <w:bidi w:val="0"/>
              <w:spacing w:after="0" w:line="240" w:lineRule="auto"/>
              <w:jc w:val="center"/>
              <w:rPr>
                <w:rFonts w:cs="Times New Roman"/>
              </w:rPr>
            </w:pPr>
            <w:r w:rsidRPr="009E0F22">
              <w:rPr>
                <w:rFonts w:cs="Times New Roman"/>
              </w:rPr>
              <w:t>32</w:t>
            </w:r>
          </w:p>
        </w:tc>
      </w:tr>
      <w:tr w:rsidR="00D924A0" w:rsidRPr="009E0F22" w14:paraId="1BC0C40D" w14:textId="77777777" w:rsidTr="005B70D5">
        <w:trPr>
          <w:trHeight w:val="44"/>
          <w:jc w:val="center"/>
        </w:trPr>
        <w:tc>
          <w:tcPr>
            <w:tcW w:w="1536" w:type="dxa"/>
            <w:vMerge/>
          </w:tcPr>
          <w:p w14:paraId="1553BD19" w14:textId="77777777" w:rsidR="00D924A0" w:rsidRPr="009E0F22" w:rsidRDefault="00D924A0" w:rsidP="009E0F22">
            <w:pPr>
              <w:bidi w:val="0"/>
              <w:spacing w:after="0" w:line="240" w:lineRule="auto"/>
              <w:jc w:val="center"/>
              <w:rPr>
                <w:rFonts w:cs="Times New Roman"/>
              </w:rPr>
            </w:pPr>
          </w:p>
        </w:tc>
        <w:tc>
          <w:tcPr>
            <w:tcW w:w="670" w:type="dxa"/>
          </w:tcPr>
          <w:p w14:paraId="488A2B71" w14:textId="77777777" w:rsidR="00D924A0" w:rsidRPr="009E0F22" w:rsidRDefault="00D924A0" w:rsidP="009E0F22">
            <w:pPr>
              <w:bidi w:val="0"/>
              <w:spacing w:after="0" w:line="240" w:lineRule="auto"/>
              <w:jc w:val="center"/>
              <w:rPr>
                <w:rFonts w:cs="Times New Roman"/>
              </w:rPr>
            </w:pPr>
            <w:r w:rsidRPr="009E0F22">
              <w:rPr>
                <w:rFonts w:cs="Times New Roman"/>
              </w:rPr>
              <w:t>S2</w:t>
            </w:r>
          </w:p>
        </w:tc>
        <w:tc>
          <w:tcPr>
            <w:tcW w:w="576" w:type="dxa"/>
          </w:tcPr>
          <w:p w14:paraId="77B17333" w14:textId="77777777" w:rsidR="00D924A0" w:rsidRPr="009E0F22" w:rsidRDefault="00D924A0" w:rsidP="009E0F22">
            <w:pPr>
              <w:bidi w:val="0"/>
              <w:spacing w:after="0" w:line="240" w:lineRule="auto"/>
              <w:jc w:val="center"/>
              <w:rPr>
                <w:rFonts w:cs="Times New Roman"/>
              </w:rPr>
            </w:pPr>
            <w:r w:rsidRPr="009E0F22">
              <w:rPr>
                <w:rFonts w:cs="Times New Roman"/>
              </w:rPr>
              <w:t>8</w:t>
            </w:r>
          </w:p>
        </w:tc>
        <w:tc>
          <w:tcPr>
            <w:tcW w:w="576" w:type="dxa"/>
          </w:tcPr>
          <w:p w14:paraId="6D9D73F8" w14:textId="77777777" w:rsidR="00D924A0" w:rsidRPr="009E0F22" w:rsidRDefault="00D924A0" w:rsidP="009E0F22">
            <w:pPr>
              <w:bidi w:val="0"/>
              <w:spacing w:after="0" w:line="240" w:lineRule="auto"/>
              <w:jc w:val="center"/>
              <w:rPr>
                <w:rFonts w:cs="Times New Roman"/>
              </w:rPr>
            </w:pPr>
            <w:r w:rsidRPr="009E0F22">
              <w:rPr>
                <w:rFonts w:cs="Times New Roman"/>
              </w:rPr>
              <w:t>10</w:t>
            </w:r>
          </w:p>
        </w:tc>
        <w:tc>
          <w:tcPr>
            <w:tcW w:w="576" w:type="dxa"/>
          </w:tcPr>
          <w:p w14:paraId="4C76E874" w14:textId="77777777" w:rsidR="00D924A0" w:rsidRPr="009E0F22" w:rsidRDefault="00D924A0" w:rsidP="009E0F22">
            <w:pPr>
              <w:bidi w:val="0"/>
              <w:spacing w:after="0" w:line="240" w:lineRule="auto"/>
              <w:jc w:val="center"/>
              <w:rPr>
                <w:rFonts w:cs="Times New Roman"/>
              </w:rPr>
            </w:pPr>
            <w:r w:rsidRPr="009E0F22">
              <w:rPr>
                <w:rFonts w:cs="Times New Roman"/>
              </w:rPr>
              <w:t>8</w:t>
            </w:r>
          </w:p>
        </w:tc>
        <w:tc>
          <w:tcPr>
            <w:tcW w:w="567" w:type="dxa"/>
          </w:tcPr>
          <w:p w14:paraId="08C0919F" w14:textId="77777777" w:rsidR="00D924A0" w:rsidRPr="009E0F22" w:rsidRDefault="00D924A0" w:rsidP="009E0F22">
            <w:pPr>
              <w:bidi w:val="0"/>
              <w:spacing w:after="0" w:line="240" w:lineRule="auto"/>
              <w:jc w:val="center"/>
              <w:rPr>
                <w:rFonts w:cs="Times New Roman"/>
              </w:rPr>
            </w:pPr>
            <w:r w:rsidRPr="009E0F22">
              <w:rPr>
                <w:rFonts w:cs="Times New Roman"/>
              </w:rPr>
              <w:t>1</w:t>
            </w:r>
          </w:p>
        </w:tc>
        <w:tc>
          <w:tcPr>
            <w:tcW w:w="1176" w:type="dxa"/>
          </w:tcPr>
          <w:p w14:paraId="5E9F2E51" w14:textId="77777777" w:rsidR="00D924A0" w:rsidRPr="009E0F22" w:rsidRDefault="00D924A0" w:rsidP="009E0F22">
            <w:pPr>
              <w:bidi w:val="0"/>
              <w:spacing w:after="0" w:line="240" w:lineRule="auto"/>
              <w:jc w:val="center"/>
              <w:rPr>
                <w:rFonts w:cs="Times New Roman"/>
              </w:rPr>
            </w:pPr>
            <w:r w:rsidRPr="009E0F22">
              <w:rPr>
                <w:rFonts w:cs="Times New Roman"/>
              </w:rPr>
              <w:t>640</w:t>
            </w:r>
          </w:p>
        </w:tc>
      </w:tr>
      <w:tr w:rsidR="00D924A0" w:rsidRPr="009E0F22" w14:paraId="5969F4E7" w14:textId="77777777" w:rsidTr="005B70D5">
        <w:trPr>
          <w:trHeight w:val="46"/>
          <w:jc w:val="center"/>
        </w:trPr>
        <w:tc>
          <w:tcPr>
            <w:tcW w:w="1536" w:type="dxa"/>
            <w:vMerge/>
          </w:tcPr>
          <w:p w14:paraId="4D2DEC68" w14:textId="77777777" w:rsidR="00D924A0" w:rsidRPr="009E0F22" w:rsidRDefault="00D924A0" w:rsidP="009E0F22">
            <w:pPr>
              <w:bidi w:val="0"/>
              <w:spacing w:after="0" w:line="240" w:lineRule="auto"/>
              <w:jc w:val="center"/>
              <w:rPr>
                <w:rFonts w:cs="Times New Roman"/>
              </w:rPr>
            </w:pPr>
          </w:p>
        </w:tc>
        <w:tc>
          <w:tcPr>
            <w:tcW w:w="670" w:type="dxa"/>
          </w:tcPr>
          <w:p w14:paraId="75D328C5" w14:textId="77777777" w:rsidR="00D924A0" w:rsidRPr="009E0F22" w:rsidRDefault="00D924A0" w:rsidP="009E0F22">
            <w:pPr>
              <w:bidi w:val="0"/>
              <w:spacing w:after="0" w:line="240" w:lineRule="auto"/>
              <w:jc w:val="center"/>
              <w:rPr>
                <w:rFonts w:cs="Times New Roman"/>
              </w:rPr>
            </w:pPr>
            <w:r w:rsidRPr="009E0F22">
              <w:rPr>
                <w:rFonts w:cs="Times New Roman"/>
              </w:rPr>
              <w:t>S3</w:t>
            </w:r>
          </w:p>
        </w:tc>
        <w:tc>
          <w:tcPr>
            <w:tcW w:w="576" w:type="dxa"/>
          </w:tcPr>
          <w:p w14:paraId="40D00959" w14:textId="77777777" w:rsidR="00D924A0" w:rsidRPr="009E0F22" w:rsidRDefault="00D924A0" w:rsidP="009E0F22">
            <w:pPr>
              <w:bidi w:val="0"/>
              <w:spacing w:after="0" w:line="240" w:lineRule="auto"/>
              <w:jc w:val="center"/>
              <w:rPr>
                <w:rFonts w:cs="Times New Roman"/>
              </w:rPr>
            </w:pPr>
            <w:r w:rsidRPr="009E0F22">
              <w:rPr>
                <w:rFonts w:cs="Times New Roman"/>
              </w:rPr>
              <w:t>10</w:t>
            </w:r>
          </w:p>
        </w:tc>
        <w:tc>
          <w:tcPr>
            <w:tcW w:w="576" w:type="dxa"/>
          </w:tcPr>
          <w:p w14:paraId="080377DF" w14:textId="77777777" w:rsidR="00D924A0" w:rsidRPr="009E0F22" w:rsidRDefault="00D924A0" w:rsidP="009E0F22">
            <w:pPr>
              <w:bidi w:val="0"/>
              <w:spacing w:after="0" w:line="240" w:lineRule="auto"/>
              <w:jc w:val="center"/>
              <w:rPr>
                <w:rFonts w:cs="Times New Roman"/>
              </w:rPr>
            </w:pPr>
            <w:r w:rsidRPr="009E0F22">
              <w:rPr>
                <w:rFonts w:cs="Times New Roman"/>
              </w:rPr>
              <w:t>12</w:t>
            </w:r>
          </w:p>
        </w:tc>
        <w:tc>
          <w:tcPr>
            <w:tcW w:w="576" w:type="dxa"/>
          </w:tcPr>
          <w:p w14:paraId="081A6601" w14:textId="77777777" w:rsidR="00D924A0" w:rsidRPr="009E0F22" w:rsidRDefault="00D924A0" w:rsidP="009E0F22">
            <w:pPr>
              <w:bidi w:val="0"/>
              <w:spacing w:after="0" w:line="240" w:lineRule="auto"/>
              <w:jc w:val="center"/>
              <w:rPr>
                <w:rFonts w:cs="Times New Roman"/>
              </w:rPr>
            </w:pPr>
            <w:r w:rsidRPr="009E0F22">
              <w:rPr>
                <w:rFonts w:cs="Times New Roman"/>
              </w:rPr>
              <w:t>10</w:t>
            </w:r>
          </w:p>
        </w:tc>
        <w:tc>
          <w:tcPr>
            <w:tcW w:w="567" w:type="dxa"/>
          </w:tcPr>
          <w:p w14:paraId="77C7EC7B" w14:textId="77777777" w:rsidR="00D924A0" w:rsidRPr="009E0F22" w:rsidRDefault="00D924A0" w:rsidP="009E0F22">
            <w:pPr>
              <w:bidi w:val="0"/>
              <w:spacing w:after="0" w:line="240" w:lineRule="auto"/>
              <w:jc w:val="center"/>
              <w:rPr>
                <w:rFonts w:cs="Times New Roman"/>
              </w:rPr>
            </w:pPr>
            <w:r w:rsidRPr="009E0F22">
              <w:rPr>
                <w:rFonts w:cs="Times New Roman"/>
              </w:rPr>
              <w:t>2</w:t>
            </w:r>
          </w:p>
        </w:tc>
        <w:tc>
          <w:tcPr>
            <w:tcW w:w="1176" w:type="dxa"/>
          </w:tcPr>
          <w:p w14:paraId="4BC82CC2" w14:textId="77777777" w:rsidR="00D924A0" w:rsidRPr="009E0F22" w:rsidRDefault="00D924A0" w:rsidP="009E0F22">
            <w:pPr>
              <w:bidi w:val="0"/>
              <w:spacing w:after="0" w:line="240" w:lineRule="auto"/>
              <w:jc w:val="center"/>
              <w:rPr>
                <w:rFonts w:cs="Times New Roman"/>
              </w:rPr>
            </w:pPr>
            <w:r w:rsidRPr="009E0F22">
              <w:rPr>
                <w:rFonts w:cs="Times New Roman"/>
              </w:rPr>
              <w:t>2400</w:t>
            </w:r>
          </w:p>
        </w:tc>
      </w:tr>
      <w:tr w:rsidR="00D924A0" w:rsidRPr="009E0F22" w14:paraId="0A4E33BB" w14:textId="77777777" w:rsidTr="005B70D5">
        <w:trPr>
          <w:trHeight w:val="44"/>
          <w:jc w:val="center"/>
        </w:trPr>
        <w:tc>
          <w:tcPr>
            <w:tcW w:w="1536" w:type="dxa"/>
            <w:vMerge/>
          </w:tcPr>
          <w:p w14:paraId="50E5275F" w14:textId="77777777" w:rsidR="00D924A0" w:rsidRPr="009E0F22" w:rsidRDefault="00D924A0" w:rsidP="009E0F22">
            <w:pPr>
              <w:bidi w:val="0"/>
              <w:spacing w:after="0" w:line="240" w:lineRule="auto"/>
              <w:jc w:val="center"/>
              <w:rPr>
                <w:rFonts w:cs="Times New Roman"/>
              </w:rPr>
            </w:pPr>
          </w:p>
        </w:tc>
        <w:tc>
          <w:tcPr>
            <w:tcW w:w="670" w:type="dxa"/>
          </w:tcPr>
          <w:p w14:paraId="02243F1B" w14:textId="77777777" w:rsidR="00D924A0" w:rsidRPr="009E0F22" w:rsidRDefault="00D924A0" w:rsidP="009E0F22">
            <w:pPr>
              <w:bidi w:val="0"/>
              <w:spacing w:after="0" w:line="240" w:lineRule="auto"/>
              <w:jc w:val="center"/>
              <w:rPr>
                <w:rFonts w:cs="Times New Roman"/>
              </w:rPr>
            </w:pPr>
            <w:r w:rsidRPr="009E0F22">
              <w:rPr>
                <w:rFonts w:cs="Times New Roman"/>
              </w:rPr>
              <w:t>S4</w:t>
            </w:r>
          </w:p>
        </w:tc>
        <w:tc>
          <w:tcPr>
            <w:tcW w:w="576" w:type="dxa"/>
          </w:tcPr>
          <w:p w14:paraId="4395AF3F" w14:textId="77777777" w:rsidR="00D924A0" w:rsidRPr="009E0F22" w:rsidRDefault="00D924A0" w:rsidP="009E0F22">
            <w:pPr>
              <w:bidi w:val="0"/>
              <w:spacing w:after="0" w:line="240" w:lineRule="auto"/>
              <w:jc w:val="center"/>
              <w:rPr>
                <w:rFonts w:cs="Times New Roman"/>
              </w:rPr>
            </w:pPr>
            <w:r w:rsidRPr="009E0F22">
              <w:rPr>
                <w:rFonts w:cs="Times New Roman"/>
              </w:rPr>
              <w:t>14</w:t>
            </w:r>
          </w:p>
        </w:tc>
        <w:tc>
          <w:tcPr>
            <w:tcW w:w="576" w:type="dxa"/>
          </w:tcPr>
          <w:p w14:paraId="6070E5D2" w14:textId="77777777" w:rsidR="00D924A0" w:rsidRPr="009E0F22" w:rsidRDefault="00D924A0" w:rsidP="009E0F22">
            <w:pPr>
              <w:bidi w:val="0"/>
              <w:spacing w:after="0" w:line="240" w:lineRule="auto"/>
              <w:jc w:val="center"/>
              <w:rPr>
                <w:rFonts w:cs="Times New Roman"/>
              </w:rPr>
            </w:pPr>
            <w:r w:rsidRPr="009E0F22">
              <w:rPr>
                <w:rFonts w:cs="Times New Roman"/>
              </w:rPr>
              <w:t>14</w:t>
            </w:r>
          </w:p>
        </w:tc>
        <w:tc>
          <w:tcPr>
            <w:tcW w:w="576" w:type="dxa"/>
          </w:tcPr>
          <w:p w14:paraId="662D8347" w14:textId="77777777" w:rsidR="00D924A0" w:rsidRPr="009E0F22" w:rsidRDefault="00D924A0" w:rsidP="009E0F22">
            <w:pPr>
              <w:bidi w:val="0"/>
              <w:spacing w:after="0" w:line="240" w:lineRule="auto"/>
              <w:jc w:val="center"/>
              <w:rPr>
                <w:rFonts w:cs="Times New Roman"/>
              </w:rPr>
            </w:pPr>
            <w:r w:rsidRPr="009E0F22">
              <w:rPr>
                <w:rFonts w:cs="Times New Roman"/>
              </w:rPr>
              <w:t>12</w:t>
            </w:r>
          </w:p>
        </w:tc>
        <w:tc>
          <w:tcPr>
            <w:tcW w:w="567" w:type="dxa"/>
          </w:tcPr>
          <w:p w14:paraId="7B121A66" w14:textId="1950A226" w:rsidR="00D924A0" w:rsidRPr="009E0F22" w:rsidRDefault="0038201D" w:rsidP="009E0F22">
            <w:pPr>
              <w:bidi w:val="0"/>
              <w:spacing w:after="0" w:line="240" w:lineRule="auto"/>
              <w:jc w:val="center"/>
              <w:rPr>
                <w:rFonts w:cs="Times New Roman"/>
              </w:rPr>
            </w:pPr>
            <w:r w:rsidRPr="009E0F22">
              <w:rPr>
                <w:rFonts w:cs="Times New Roman"/>
              </w:rPr>
              <w:t>3</w:t>
            </w:r>
          </w:p>
        </w:tc>
        <w:tc>
          <w:tcPr>
            <w:tcW w:w="1176" w:type="dxa"/>
          </w:tcPr>
          <w:p w14:paraId="008BB292" w14:textId="0B5D8995" w:rsidR="00D924A0" w:rsidRPr="009E0F22" w:rsidRDefault="00DA39AF" w:rsidP="009E0F22">
            <w:pPr>
              <w:bidi w:val="0"/>
              <w:spacing w:after="0" w:line="240" w:lineRule="auto"/>
              <w:jc w:val="center"/>
              <w:rPr>
                <w:rFonts w:cs="Times New Roman"/>
              </w:rPr>
            </w:pPr>
            <w:r w:rsidRPr="009E0F22">
              <w:rPr>
                <w:rFonts w:cs="Times New Roman"/>
              </w:rPr>
              <w:t>7056</w:t>
            </w:r>
          </w:p>
        </w:tc>
      </w:tr>
      <w:tr w:rsidR="00D924A0" w:rsidRPr="009E0F22" w14:paraId="2B2CCEB3" w14:textId="77777777" w:rsidTr="005B70D5">
        <w:trPr>
          <w:trHeight w:val="44"/>
          <w:jc w:val="center"/>
        </w:trPr>
        <w:tc>
          <w:tcPr>
            <w:tcW w:w="1536" w:type="dxa"/>
            <w:vMerge/>
          </w:tcPr>
          <w:p w14:paraId="7523323F" w14:textId="77777777" w:rsidR="00D924A0" w:rsidRPr="009E0F22" w:rsidRDefault="00D924A0" w:rsidP="009E0F22">
            <w:pPr>
              <w:bidi w:val="0"/>
              <w:spacing w:after="0" w:line="240" w:lineRule="auto"/>
              <w:jc w:val="center"/>
              <w:rPr>
                <w:rFonts w:cs="Times New Roman"/>
              </w:rPr>
            </w:pPr>
          </w:p>
        </w:tc>
        <w:tc>
          <w:tcPr>
            <w:tcW w:w="670" w:type="dxa"/>
          </w:tcPr>
          <w:p w14:paraId="624B91C2" w14:textId="77777777" w:rsidR="00D924A0" w:rsidRPr="009E0F22" w:rsidRDefault="00D924A0" w:rsidP="009E0F22">
            <w:pPr>
              <w:bidi w:val="0"/>
              <w:spacing w:after="0" w:line="240" w:lineRule="auto"/>
              <w:jc w:val="center"/>
              <w:rPr>
                <w:rFonts w:cs="Times New Roman"/>
              </w:rPr>
            </w:pPr>
            <w:r w:rsidRPr="009E0F22">
              <w:rPr>
                <w:rFonts w:cs="Times New Roman"/>
              </w:rPr>
              <w:t>S5</w:t>
            </w:r>
          </w:p>
        </w:tc>
        <w:tc>
          <w:tcPr>
            <w:tcW w:w="576" w:type="dxa"/>
          </w:tcPr>
          <w:p w14:paraId="0823B33F" w14:textId="77777777" w:rsidR="00D924A0" w:rsidRPr="009E0F22" w:rsidRDefault="00D924A0" w:rsidP="009E0F22">
            <w:pPr>
              <w:bidi w:val="0"/>
              <w:spacing w:after="0" w:line="240" w:lineRule="auto"/>
              <w:jc w:val="center"/>
              <w:rPr>
                <w:rFonts w:cs="Times New Roman"/>
              </w:rPr>
            </w:pPr>
            <w:r w:rsidRPr="009E0F22">
              <w:rPr>
                <w:rFonts w:cs="Times New Roman"/>
              </w:rPr>
              <w:t>16</w:t>
            </w:r>
          </w:p>
        </w:tc>
        <w:tc>
          <w:tcPr>
            <w:tcW w:w="576" w:type="dxa"/>
          </w:tcPr>
          <w:p w14:paraId="5CA01D59" w14:textId="77777777" w:rsidR="00D924A0" w:rsidRPr="009E0F22" w:rsidRDefault="00D924A0" w:rsidP="009E0F22">
            <w:pPr>
              <w:bidi w:val="0"/>
              <w:spacing w:after="0" w:line="240" w:lineRule="auto"/>
              <w:jc w:val="center"/>
              <w:rPr>
                <w:rFonts w:cs="Times New Roman"/>
              </w:rPr>
            </w:pPr>
            <w:r w:rsidRPr="009E0F22">
              <w:rPr>
                <w:rFonts w:cs="Times New Roman"/>
              </w:rPr>
              <w:t>14</w:t>
            </w:r>
          </w:p>
        </w:tc>
        <w:tc>
          <w:tcPr>
            <w:tcW w:w="576" w:type="dxa"/>
          </w:tcPr>
          <w:p w14:paraId="0592D8A5" w14:textId="77777777" w:rsidR="00D924A0" w:rsidRPr="009E0F22" w:rsidRDefault="00D924A0" w:rsidP="009E0F22">
            <w:pPr>
              <w:bidi w:val="0"/>
              <w:spacing w:after="0" w:line="240" w:lineRule="auto"/>
              <w:jc w:val="center"/>
              <w:rPr>
                <w:rFonts w:cs="Times New Roman"/>
              </w:rPr>
            </w:pPr>
            <w:r w:rsidRPr="009E0F22">
              <w:rPr>
                <w:rFonts w:cs="Times New Roman"/>
              </w:rPr>
              <w:t>12</w:t>
            </w:r>
          </w:p>
        </w:tc>
        <w:tc>
          <w:tcPr>
            <w:tcW w:w="567" w:type="dxa"/>
          </w:tcPr>
          <w:p w14:paraId="6D8DE856" w14:textId="6132CB60" w:rsidR="00D924A0" w:rsidRPr="009E0F22" w:rsidRDefault="0038201D" w:rsidP="009E0F22">
            <w:pPr>
              <w:bidi w:val="0"/>
              <w:spacing w:after="0" w:line="240" w:lineRule="auto"/>
              <w:jc w:val="center"/>
              <w:rPr>
                <w:rFonts w:cs="Times New Roman"/>
              </w:rPr>
            </w:pPr>
            <w:r w:rsidRPr="009E0F22">
              <w:rPr>
                <w:rFonts w:cs="Times New Roman"/>
              </w:rPr>
              <w:t>3</w:t>
            </w:r>
          </w:p>
        </w:tc>
        <w:tc>
          <w:tcPr>
            <w:tcW w:w="1176" w:type="dxa"/>
          </w:tcPr>
          <w:p w14:paraId="7817267F" w14:textId="36728FE1" w:rsidR="00D924A0" w:rsidRPr="009E0F22" w:rsidRDefault="00DA39AF" w:rsidP="009E0F22">
            <w:pPr>
              <w:bidi w:val="0"/>
              <w:spacing w:after="0" w:line="240" w:lineRule="auto"/>
              <w:jc w:val="center"/>
              <w:rPr>
                <w:rFonts w:cs="Times New Roman"/>
              </w:rPr>
            </w:pPr>
            <w:r w:rsidRPr="009E0F22">
              <w:rPr>
                <w:rFonts w:cs="Times New Roman"/>
              </w:rPr>
              <w:t>8064</w:t>
            </w:r>
          </w:p>
        </w:tc>
      </w:tr>
      <w:tr w:rsidR="00D924A0" w:rsidRPr="009E0F22" w14:paraId="0D6216B0" w14:textId="77777777" w:rsidTr="005B70D5">
        <w:trPr>
          <w:trHeight w:val="46"/>
          <w:jc w:val="center"/>
        </w:trPr>
        <w:tc>
          <w:tcPr>
            <w:tcW w:w="1536" w:type="dxa"/>
            <w:vMerge w:val="restart"/>
          </w:tcPr>
          <w:p w14:paraId="7102668A" w14:textId="77777777" w:rsidR="00D924A0" w:rsidRPr="009E0F22" w:rsidRDefault="00D924A0" w:rsidP="009E0F22">
            <w:pPr>
              <w:bidi w:val="0"/>
              <w:spacing w:after="0" w:line="240" w:lineRule="auto"/>
              <w:jc w:val="center"/>
              <w:rPr>
                <w:rFonts w:cs="Times New Roman"/>
              </w:rPr>
            </w:pPr>
            <w:r w:rsidRPr="009E0F22">
              <w:rPr>
                <w:rFonts w:cs="Times New Roman"/>
              </w:rPr>
              <w:t>Medium</w:t>
            </w:r>
          </w:p>
        </w:tc>
        <w:tc>
          <w:tcPr>
            <w:tcW w:w="670" w:type="dxa"/>
          </w:tcPr>
          <w:p w14:paraId="0424C136" w14:textId="77777777" w:rsidR="00D924A0" w:rsidRPr="009E0F22" w:rsidRDefault="00D924A0" w:rsidP="009E0F22">
            <w:pPr>
              <w:bidi w:val="0"/>
              <w:spacing w:after="0" w:line="240" w:lineRule="auto"/>
              <w:jc w:val="center"/>
              <w:rPr>
                <w:rFonts w:cs="Times New Roman"/>
              </w:rPr>
            </w:pPr>
            <w:r w:rsidRPr="009E0F22">
              <w:rPr>
                <w:rFonts w:cs="Times New Roman"/>
              </w:rPr>
              <w:t>M6</w:t>
            </w:r>
          </w:p>
        </w:tc>
        <w:tc>
          <w:tcPr>
            <w:tcW w:w="576" w:type="dxa"/>
          </w:tcPr>
          <w:p w14:paraId="1114D883" w14:textId="77777777" w:rsidR="00D924A0" w:rsidRPr="009E0F22" w:rsidRDefault="00D924A0" w:rsidP="009E0F22">
            <w:pPr>
              <w:bidi w:val="0"/>
              <w:spacing w:after="0" w:line="240" w:lineRule="auto"/>
              <w:jc w:val="center"/>
              <w:rPr>
                <w:rFonts w:cs="Times New Roman"/>
              </w:rPr>
            </w:pPr>
            <w:r w:rsidRPr="009E0F22">
              <w:rPr>
                <w:rFonts w:cs="Times New Roman"/>
              </w:rPr>
              <w:t>18</w:t>
            </w:r>
          </w:p>
        </w:tc>
        <w:tc>
          <w:tcPr>
            <w:tcW w:w="576" w:type="dxa"/>
          </w:tcPr>
          <w:p w14:paraId="67C2CD4A" w14:textId="77777777" w:rsidR="00D924A0" w:rsidRPr="009E0F22" w:rsidRDefault="00D924A0" w:rsidP="009E0F22">
            <w:pPr>
              <w:bidi w:val="0"/>
              <w:spacing w:after="0" w:line="240" w:lineRule="auto"/>
              <w:jc w:val="center"/>
              <w:rPr>
                <w:rFonts w:cs="Times New Roman"/>
              </w:rPr>
            </w:pPr>
            <w:r w:rsidRPr="009E0F22">
              <w:rPr>
                <w:rFonts w:cs="Times New Roman"/>
              </w:rPr>
              <w:t>14</w:t>
            </w:r>
          </w:p>
        </w:tc>
        <w:tc>
          <w:tcPr>
            <w:tcW w:w="576" w:type="dxa"/>
          </w:tcPr>
          <w:p w14:paraId="374A7676" w14:textId="77777777" w:rsidR="00D924A0" w:rsidRPr="009E0F22" w:rsidRDefault="00D924A0" w:rsidP="009E0F22">
            <w:pPr>
              <w:bidi w:val="0"/>
              <w:spacing w:after="0" w:line="240" w:lineRule="auto"/>
              <w:jc w:val="center"/>
              <w:rPr>
                <w:rFonts w:cs="Times New Roman"/>
              </w:rPr>
            </w:pPr>
            <w:r w:rsidRPr="009E0F22">
              <w:rPr>
                <w:rFonts w:cs="Times New Roman"/>
              </w:rPr>
              <w:t>12</w:t>
            </w:r>
          </w:p>
        </w:tc>
        <w:tc>
          <w:tcPr>
            <w:tcW w:w="567" w:type="dxa"/>
          </w:tcPr>
          <w:p w14:paraId="3EAF59E5" w14:textId="025F3855" w:rsidR="00D924A0" w:rsidRPr="009E0F22" w:rsidRDefault="0038201D" w:rsidP="009E0F22">
            <w:pPr>
              <w:bidi w:val="0"/>
              <w:spacing w:after="0" w:line="240" w:lineRule="auto"/>
              <w:jc w:val="center"/>
              <w:rPr>
                <w:rFonts w:cs="Times New Roman"/>
              </w:rPr>
            </w:pPr>
            <w:r w:rsidRPr="009E0F22">
              <w:rPr>
                <w:rFonts w:cs="Times New Roman"/>
              </w:rPr>
              <w:t>4</w:t>
            </w:r>
          </w:p>
        </w:tc>
        <w:tc>
          <w:tcPr>
            <w:tcW w:w="1176" w:type="dxa"/>
          </w:tcPr>
          <w:p w14:paraId="6818758A" w14:textId="343E41A0" w:rsidR="00D924A0" w:rsidRPr="009E0F22" w:rsidRDefault="008C7139" w:rsidP="009E0F22">
            <w:pPr>
              <w:bidi w:val="0"/>
              <w:spacing w:after="0" w:line="240" w:lineRule="auto"/>
              <w:jc w:val="center"/>
              <w:rPr>
                <w:rFonts w:cs="Times New Roman"/>
              </w:rPr>
            </w:pPr>
            <w:r w:rsidRPr="009E0F22">
              <w:rPr>
                <w:rFonts w:cs="Times New Roman"/>
              </w:rPr>
              <w:t>12096</w:t>
            </w:r>
          </w:p>
        </w:tc>
      </w:tr>
      <w:tr w:rsidR="00D924A0" w:rsidRPr="009E0F22" w14:paraId="403DC606" w14:textId="77777777" w:rsidTr="005B70D5">
        <w:trPr>
          <w:trHeight w:val="44"/>
          <w:jc w:val="center"/>
        </w:trPr>
        <w:tc>
          <w:tcPr>
            <w:tcW w:w="1536" w:type="dxa"/>
            <w:vMerge/>
          </w:tcPr>
          <w:p w14:paraId="070D1277" w14:textId="77777777" w:rsidR="00D924A0" w:rsidRPr="009E0F22" w:rsidRDefault="00D924A0" w:rsidP="009E0F22">
            <w:pPr>
              <w:bidi w:val="0"/>
              <w:spacing w:after="0" w:line="240" w:lineRule="auto"/>
              <w:jc w:val="center"/>
              <w:rPr>
                <w:rFonts w:cs="Times New Roman"/>
              </w:rPr>
            </w:pPr>
          </w:p>
        </w:tc>
        <w:tc>
          <w:tcPr>
            <w:tcW w:w="670" w:type="dxa"/>
          </w:tcPr>
          <w:p w14:paraId="1B8A1F5F" w14:textId="77777777" w:rsidR="00D924A0" w:rsidRPr="009E0F22" w:rsidRDefault="00D924A0" w:rsidP="009E0F22">
            <w:pPr>
              <w:bidi w:val="0"/>
              <w:spacing w:after="0" w:line="240" w:lineRule="auto"/>
              <w:jc w:val="center"/>
              <w:rPr>
                <w:rFonts w:cs="Times New Roman"/>
              </w:rPr>
            </w:pPr>
            <w:r w:rsidRPr="009E0F22">
              <w:rPr>
                <w:rFonts w:cs="Times New Roman"/>
              </w:rPr>
              <w:t>M7</w:t>
            </w:r>
          </w:p>
        </w:tc>
        <w:tc>
          <w:tcPr>
            <w:tcW w:w="576" w:type="dxa"/>
          </w:tcPr>
          <w:p w14:paraId="1CE24592" w14:textId="77777777" w:rsidR="00D924A0" w:rsidRPr="009E0F22" w:rsidRDefault="00D924A0" w:rsidP="009E0F22">
            <w:pPr>
              <w:bidi w:val="0"/>
              <w:spacing w:after="0" w:line="240" w:lineRule="auto"/>
              <w:jc w:val="center"/>
              <w:rPr>
                <w:rFonts w:cs="Times New Roman"/>
              </w:rPr>
            </w:pPr>
            <w:r w:rsidRPr="009E0F22">
              <w:rPr>
                <w:rFonts w:cs="Times New Roman"/>
              </w:rPr>
              <w:t>20</w:t>
            </w:r>
          </w:p>
        </w:tc>
        <w:tc>
          <w:tcPr>
            <w:tcW w:w="576" w:type="dxa"/>
          </w:tcPr>
          <w:p w14:paraId="2F93C583" w14:textId="77777777" w:rsidR="00D924A0" w:rsidRPr="009E0F22" w:rsidRDefault="00D924A0" w:rsidP="009E0F22">
            <w:pPr>
              <w:bidi w:val="0"/>
              <w:spacing w:after="0" w:line="240" w:lineRule="auto"/>
              <w:jc w:val="center"/>
              <w:rPr>
                <w:rFonts w:cs="Times New Roman"/>
              </w:rPr>
            </w:pPr>
            <w:r w:rsidRPr="009E0F22">
              <w:rPr>
                <w:rFonts w:cs="Times New Roman"/>
              </w:rPr>
              <w:t>16</w:t>
            </w:r>
          </w:p>
        </w:tc>
        <w:tc>
          <w:tcPr>
            <w:tcW w:w="576" w:type="dxa"/>
          </w:tcPr>
          <w:p w14:paraId="530CF367" w14:textId="77777777" w:rsidR="00D924A0" w:rsidRPr="009E0F22" w:rsidRDefault="00D924A0" w:rsidP="009E0F22">
            <w:pPr>
              <w:bidi w:val="0"/>
              <w:spacing w:after="0" w:line="240" w:lineRule="auto"/>
              <w:jc w:val="center"/>
              <w:rPr>
                <w:rFonts w:cs="Times New Roman"/>
              </w:rPr>
            </w:pPr>
            <w:r w:rsidRPr="009E0F22">
              <w:rPr>
                <w:rFonts w:cs="Times New Roman"/>
              </w:rPr>
              <w:t>12</w:t>
            </w:r>
          </w:p>
        </w:tc>
        <w:tc>
          <w:tcPr>
            <w:tcW w:w="567" w:type="dxa"/>
          </w:tcPr>
          <w:p w14:paraId="32E294D4" w14:textId="146305D2" w:rsidR="00D924A0" w:rsidRPr="009E0F22" w:rsidRDefault="0038201D" w:rsidP="009E0F22">
            <w:pPr>
              <w:bidi w:val="0"/>
              <w:spacing w:after="0" w:line="240" w:lineRule="auto"/>
              <w:jc w:val="center"/>
              <w:rPr>
                <w:rFonts w:cs="Times New Roman"/>
              </w:rPr>
            </w:pPr>
            <w:r w:rsidRPr="009E0F22">
              <w:rPr>
                <w:rFonts w:cs="Times New Roman"/>
              </w:rPr>
              <w:t>5</w:t>
            </w:r>
          </w:p>
        </w:tc>
        <w:tc>
          <w:tcPr>
            <w:tcW w:w="1176" w:type="dxa"/>
          </w:tcPr>
          <w:p w14:paraId="39745DC3" w14:textId="5EA5B270" w:rsidR="00D924A0" w:rsidRPr="009E0F22" w:rsidRDefault="008C7139" w:rsidP="009E0F22">
            <w:pPr>
              <w:bidi w:val="0"/>
              <w:spacing w:after="0" w:line="240" w:lineRule="auto"/>
              <w:jc w:val="center"/>
              <w:rPr>
                <w:rFonts w:cs="Times New Roman"/>
              </w:rPr>
            </w:pPr>
            <w:r w:rsidRPr="009E0F22">
              <w:rPr>
                <w:rFonts w:cs="Times New Roman"/>
              </w:rPr>
              <w:t>19200</w:t>
            </w:r>
          </w:p>
        </w:tc>
      </w:tr>
      <w:tr w:rsidR="00D924A0" w:rsidRPr="009E0F22" w14:paraId="76EB5147" w14:textId="77777777" w:rsidTr="005B70D5">
        <w:trPr>
          <w:trHeight w:val="46"/>
          <w:jc w:val="center"/>
        </w:trPr>
        <w:tc>
          <w:tcPr>
            <w:tcW w:w="1536" w:type="dxa"/>
            <w:vMerge/>
          </w:tcPr>
          <w:p w14:paraId="1CE2B943" w14:textId="77777777" w:rsidR="00D924A0" w:rsidRPr="009E0F22" w:rsidRDefault="00D924A0" w:rsidP="009E0F22">
            <w:pPr>
              <w:bidi w:val="0"/>
              <w:spacing w:after="0" w:line="240" w:lineRule="auto"/>
              <w:jc w:val="center"/>
              <w:rPr>
                <w:rFonts w:cs="Times New Roman"/>
              </w:rPr>
            </w:pPr>
          </w:p>
        </w:tc>
        <w:tc>
          <w:tcPr>
            <w:tcW w:w="670" w:type="dxa"/>
          </w:tcPr>
          <w:p w14:paraId="40E9F417" w14:textId="77777777" w:rsidR="00D924A0" w:rsidRPr="009E0F22" w:rsidRDefault="00D924A0" w:rsidP="009E0F22">
            <w:pPr>
              <w:bidi w:val="0"/>
              <w:spacing w:after="0" w:line="240" w:lineRule="auto"/>
              <w:jc w:val="center"/>
              <w:rPr>
                <w:rFonts w:cs="Times New Roman"/>
              </w:rPr>
            </w:pPr>
            <w:r w:rsidRPr="009E0F22">
              <w:rPr>
                <w:rFonts w:cs="Times New Roman"/>
              </w:rPr>
              <w:t>M8</w:t>
            </w:r>
          </w:p>
        </w:tc>
        <w:tc>
          <w:tcPr>
            <w:tcW w:w="576" w:type="dxa"/>
          </w:tcPr>
          <w:p w14:paraId="6A45EB66" w14:textId="77777777" w:rsidR="00D924A0" w:rsidRPr="009E0F22" w:rsidRDefault="00D924A0" w:rsidP="009E0F22">
            <w:pPr>
              <w:bidi w:val="0"/>
              <w:spacing w:after="0" w:line="240" w:lineRule="auto"/>
              <w:jc w:val="center"/>
              <w:rPr>
                <w:rFonts w:cs="Times New Roman"/>
              </w:rPr>
            </w:pPr>
            <w:r w:rsidRPr="009E0F22">
              <w:rPr>
                <w:rFonts w:cs="Times New Roman"/>
              </w:rPr>
              <w:t>24</w:t>
            </w:r>
          </w:p>
        </w:tc>
        <w:tc>
          <w:tcPr>
            <w:tcW w:w="576" w:type="dxa"/>
          </w:tcPr>
          <w:p w14:paraId="1764881E" w14:textId="77777777" w:rsidR="00D924A0" w:rsidRPr="009E0F22" w:rsidRDefault="00D924A0" w:rsidP="009E0F22">
            <w:pPr>
              <w:bidi w:val="0"/>
              <w:spacing w:after="0" w:line="240" w:lineRule="auto"/>
              <w:jc w:val="center"/>
              <w:rPr>
                <w:rFonts w:cs="Times New Roman"/>
              </w:rPr>
            </w:pPr>
            <w:r w:rsidRPr="009E0F22">
              <w:rPr>
                <w:rFonts w:cs="Times New Roman"/>
              </w:rPr>
              <w:t>18</w:t>
            </w:r>
          </w:p>
        </w:tc>
        <w:tc>
          <w:tcPr>
            <w:tcW w:w="576" w:type="dxa"/>
          </w:tcPr>
          <w:p w14:paraId="06C69522" w14:textId="77777777" w:rsidR="00D924A0" w:rsidRPr="009E0F22" w:rsidRDefault="00D924A0" w:rsidP="009E0F22">
            <w:pPr>
              <w:bidi w:val="0"/>
              <w:spacing w:after="0" w:line="240" w:lineRule="auto"/>
              <w:jc w:val="center"/>
              <w:rPr>
                <w:rFonts w:cs="Times New Roman"/>
              </w:rPr>
            </w:pPr>
            <w:r w:rsidRPr="009E0F22">
              <w:rPr>
                <w:rFonts w:cs="Times New Roman"/>
              </w:rPr>
              <w:t>12</w:t>
            </w:r>
          </w:p>
        </w:tc>
        <w:tc>
          <w:tcPr>
            <w:tcW w:w="567" w:type="dxa"/>
          </w:tcPr>
          <w:p w14:paraId="0B53EF9A" w14:textId="32B74670" w:rsidR="00D924A0" w:rsidRPr="009E0F22" w:rsidRDefault="0038201D" w:rsidP="009E0F22">
            <w:pPr>
              <w:bidi w:val="0"/>
              <w:spacing w:after="0" w:line="240" w:lineRule="auto"/>
              <w:jc w:val="center"/>
              <w:rPr>
                <w:rFonts w:cs="Times New Roman"/>
              </w:rPr>
            </w:pPr>
            <w:r w:rsidRPr="009E0F22">
              <w:rPr>
                <w:rFonts w:cs="Times New Roman"/>
              </w:rPr>
              <w:t>6</w:t>
            </w:r>
          </w:p>
        </w:tc>
        <w:tc>
          <w:tcPr>
            <w:tcW w:w="1176" w:type="dxa"/>
          </w:tcPr>
          <w:p w14:paraId="2E1BADE7" w14:textId="41FD96EE" w:rsidR="00D924A0" w:rsidRPr="009E0F22" w:rsidRDefault="00DD6459" w:rsidP="009E0F22">
            <w:pPr>
              <w:bidi w:val="0"/>
              <w:spacing w:after="0" w:line="240" w:lineRule="auto"/>
              <w:jc w:val="center"/>
              <w:rPr>
                <w:rFonts w:cs="Times New Roman"/>
              </w:rPr>
            </w:pPr>
            <w:r w:rsidRPr="009E0F22">
              <w:rPr>
                <w:rFonts w:cs="Times New Roman"/>
              </w:rPr>
              <w:t>31104</w:t>
            </w:r>
          </w:p>
        </w:tc>
      </w:tr>
      <w:tr w:rsidR="00D924A0" w:rsidRPr="009E0F22" w14:paraId="7B3D472B" w14:textId="77777777" w:rsidTr="005B70D5">
        <w:trPr>
          <w:trHeight w:val="44"/>
          <w:jc w:val="center"/>
        </w:trPr>
        <w:tc>
          <w:tcPr>
            <w:tcW w:w="1536" w:type="dxa"/>
            <w:vMerge/>
          </w:tcPr>
          <w:p w14:paraId="3C9A133E" w14:textId="77777777" w:rsidR="00D924A0" w:rsidRPr="009E0F22" w:rsidRDefault="00D924A0" w:rsidP="009E0F22">
            <w:pPr>
              <w:bidi w:val="0"/>
              <w:spacing w:after="0" w:line="240" w:lineRule="auto"/>
              <w:jc w:val="center"/>
              <w:rPr>
                <w:rFonts w:cs="Times New Roman"/>
              </w:rPr>
            </w:pPr>
          </w:p>
        </w:tc>
        <w:tc>
          <w:tcPr>
            <w:tcW w:w="670" w:type="dxa"/>
          </w:tcPr>
          <w:p w14:paraId="7DE11480" w14:textId="77777777" w:rsidR="00D924A0" w:rsidRPr="009E0F22" w:rsidRDefault="00D924A0" w:rsidP="009E0F22">
            <w:pPr>
              <w:bidi w:val="0"/>
              <w:spacing w:after="0" w:line="240" w:lineRule="auto"/>
              <w:jc w:val="center"/>
              <w:rPr>
                <w:rFonts w:cs="Times New Roman"/>
              </w:rPr>
            </w:pPr>
            <w:r w:rsidRPr="009E0F22">
              <w:rPr>
                <w:rFonts w:cs="Times New Roman"/>
              </w:rPr>
              <w:t>M9</w:t>
            </w:r>
          </w:p>
        </w:tc>
        <w:tc>
          <w:tcPr>
            <w:tcW w:w="576" w:type="dxa"/>
          </w:tcPr>
          <w:p w14:paraId="3EDC70AE" w14:textId="77777777" w:rsidR="00D924A0" w:rsidRPr="009E0F22" w:rsidRDefault="00D924A0" w:rsidP="009E0F22">
            <w:pPr>
              <w:bidi w:val="0"/>
              <w:spacing w:after="0" w:line="240" w:lineRule="auto"/>
              <w:jc w:val="center"/>
              <w:rPr>
                <w:rFonts w:cs="Times New Roman"/>
              </w:rPr>
            </w:pPr>
            <w:r w:rsidRPr="009E0F22">
              <w:rPr>
                <w:rFonts w:cs="Times New Roman"/>
              </w:rPr>
              <w:t>30</w:t>
            </w:r>
          </w:p>
        </w:tc>
        <w:tc>
          <w:tcPr>
            <w:tcW w:w="576" w:type="dxa"/>
          </w:tcPr>
          <w:p w14:paraId="29DB988E" w14:textId="77777777" w:rsidR="00D924A0" w:rsidRPr="009E0F22" w:rsidRDefault="00D924A0" w:rsidP="009E0F22">
            <w:pPr>
              <w:bidi w:val="0"/>
              <w:spacing w:after="0" w:line="240" w:lineRule="auto"/>
              <w:jc w:val="center"/>
              <w:rPr>
                <w:rFonts w:cs="Times New Roman"/>
              </w:rPr>
            </w:pPr>
            <w:r w:rsidRPr="009E0F22">
              <w:rPr>
                <w:rFonts w:cs="Times New Roman"/>
              </w:rPr>
              <w:t>20</w:t>
            </w:r>
          </w:p>
        </w:tc>
        <w:tc>
          <w:tcPr>
            <w:tcW w:w="576" w:type="dxa"/>
          </w:tcPr>
          <w:p w14:paraId="68785527" w14:textId="77777777" w:rsidR="00D924A0" w:rsidRPr="009E0F22" w:rsidRDefault="00D924A0" w:rsidP="009E0F22">
            <w:pPr>
              <w:bidi w:val="0"/>
              <w:spacing w:after="0" w:line="240" w:lineRule="auto"/>
              <w:jc w:val="center"/>
              <w:rPr>
                <w:rFonts w:cs="Times New Roman"/>
              </w:rPr>
            </w:pPr>
            <w:r w:rsidRPr="009E0F22">
              <w:rPr>
                <w:rFonts w:cs="Times New Roman"/>
              </w:rPr>
              <w:t>16</w:t>
            </w:r>
          </w:p>
        </w:tc>
        <w:tc>
          <w:tcPr>
            <w:tcW w:w="567" w:type="dxa"/>
          </w:tcPr>
          <w:p w14:paraId="6B67A3A4" w14:textId="6A9B4D50" w:rsidR="00D924A0" w:rsidRPr="009E0F22" w:rsidRDefault="0038201D" w:rsidP="009E0F22">
            <w:pPr>
              <w:bidi w:val="0"/>
              <w:spacing w:after="0" w:line="240" w:lineRule="auto"/>
              <w:jc w:val="center"/>
              <w:rPr>
                <w:rFonts w:cs="Times New Roman"/>
              </w:rPr>
            </w:pPr>
            <w:r w:rsidRPr="009E0F22">
              <w:rPr>
                <w:rFonts w:cs="Times New Roman"/>
              </w:rPr>
              <w:t>7</w:t>
            </w:r>
          </w:p>
        </w:tc>
        <w:tc>
          <w:tcPr>
            <w:tcW w:w="1176" w:type="dxa"/>
          </w:tcPr>
          <w:p w14:paraId="01FDA8B1" w14:textId="393280EC" w:rsidR="00D924A0" w:rsidRPr="009E0F22" w:rsidRDefault="00DD6459" w:rsidP="009E0F22">
            <w:pPr>
              <w:bidi w:val="0"/>
              <w:spacing w:after="0" w:line="240" w:lineRule="auto"/>
              <w:jc w:val="center"/>
              <w:rPr>
                <w:rFonts w:cs="Times New Roman"/>
              </w:rPr>
            </w:pPr>
            <w:r w:rsidRPr="009E0F22">
              <w:rPr>
                <w:rFonts w:cs="Times New Roman"/>
              </w:rPr>
              <w:t>62700</w:t>
            </w:r>
          </w:p>
        </w:tc>
      </w:tr>
      <w:tr w:rsidR="00D924A0" w:rsidRPr="009E0F22" w14:paraId="4DC3DE3E" w14:textId="77777777" w:rsidTr="005B70D5">
        <w:trPr>
          <w:trHeight w:val="44"/>
          <w:jc w:val="center"/>
        </w:trPr>
        <w:tc>
          <w:tcPr>
            <w:tcW w:w="1536" w:type="dxa"/>
            <w:vMerge/>
          </w:tcPr>
          <w:p w14:paraId="78E037A7" w14:textId="77777777" w:rsidR="00D924A0" w:rsidRPr="009E0F22" w:rsidRDefault="00D924A0" w:rsidP="009E0F22">
            <w:pPr>
              <w:bidi w:val="0"/>
              <w:spacing w:after="0" w:line="240" w:lineRule="auto"/>
              <w:jc w:val="center"/>
              <w:rPr>
                <w:rFonts w:cs="Times New Roman"/>
              </w:rPr>
            </w:pPr>
          </w:p>
        </w:tc>
        <w:tc>
          <w:tcPr>
            <w:tcW w:w="670" w:type="dxa"/>
          </w:tcPr>
          <w:p w14:paraId="4CC3FC53" w14:textId="77777777" w:rsidR="00D924A0" w:rsidRPr="009E0F22" w:rsidRDefault="00D924A0" w:rsidP="009E0F22">
            <w:pPr>
              <w:bidi w:val="0"/>
              <w:spacing w:after="0" w:line="240" w:lineRule="auto"/>
              <w:jc w:val="center"/>
              <w:rPr>
                <w:rFonts w:cs="Times New Roman"/>
              </w:rPr>
            </w:pPr>
            <w:r w:rsidRPr="009E0F22">
              <w:rPr>
                <w:rFonts w:cs="Times New Roman"/>
              </w:rPr>
              <w:t>M10</w:t>
            </w:r>
          </w:p>
        </w:tc>
        <w:tc>
          <w:tcPr>
            <w:tcW w:w="576" w:type="dxa"/>
          </w:tcPr>
          <w:p w14:paraId="15B3E355" w14:textId="77777777" w:rsidR="00D924A0" w:rsidRPr="009E0F22" w:rsidRDefault="00D924A0" w:rsidP="009E0F22">
            <w:pPr>
              <w:bidi w:val="0"/>
              <w:spacing w:after="0" w:line="240" w:lineRule="auto"/>
              <w:jc w:val="center"/>
              <w:rPr>
                <w:rFonts w:cs="Times New Roman"/>
              </w:rPr>
            </w:pPr>
            <w:r w:rsidRPr="009E0F22">
              <w:rPr>
                <w:rFonts w:cs="Times New Roman"/>
              </w:rPr>
              <w:t>32</w:t>
            </w:r>
          </w:p>
        </w:tc>
        <w:tc>
          <w:tcPr>
            <w:tcW w:w="576" w:type="dxa"/>
          </w:tcPr>
          <w:p w14:paraId="3124EBED" w14:textId="77777777" w:rsidR="00D924A0" w:rsidRPr="009E0F22" w:rsidRDefault="00D924A0" w:rsidP="009E0F22">
            <w:pPr>
              <w:bidi w:val="0"/>
              <w:spacing w:after="0" w:line="240" w:lineRule="auto"/>
              <w:jc w:val="center"/>
              <w:rPr>
                <w:rFonts w:cs="Times New Roman"/>
              </w:rPr>
            </w:pPr>
            <w:r w:rsidRPr="009E0F22">
              <w:rPr>
                <w:rFonts w:cs="Times New Roman"/>
              </w:rPr>
              <w:t>20</w:t>
            </w:r>
          </w:p>
        </w:tc>
        <w:tc>
          <w:tcPr>
            <w:tcW w:w="576" w:type="dxa"/>
          </w:tcPr>
          <w:p w14:paraId="707BB7D7" w14:textId="77777777" w:rsidR="00D924A0" w:rsidRPr="009E0F22" w:rsidRDefault="00D924A0" w:rsidP="009E0F22">
            <w:pPr>
              <w:bidi w:val="0"/>
              <w:spacing w:after="0" w:line="240" w:lineRule="auto"/>
              <w:jc w:val="center"/>
              <w:rPr>
                <w:rFonts w:cs="Times New Roman"/>
              </w:rPr>
            </w:pPr>
            <w:r w:rsidRPr="009E0F22">
              <w:rPr>
                <w:rFonts w:cs="Times New Roman"/>
              </w:rPr>
              <w:t>16</w:t>
            </w:r>
          </w:p>
        </w:tc>
        <w:tc>
          <w:tcPr>
            <w:tcW w:w="567" w:type="dxa"/>
          </w:tcPr>
          <w:p w14:paraId="55489DA7" w14:textId="72C95D94" w:rsidR="00D924A0" w:rsidRPr="009E0F22" w:rsidRDefault="0038201D" w:rsidP="009E0F22">
            <w:pPr>
              <w:bidi w:val="0"/>
              <w:spacing w:after="0" w:line="240" w:lineRule="auto"/>
              <w:jc w:val="center"/>
              <w:rPr>
                <w:rFonts w:cs="Times New Roman"/>
              </w:rPr>
            </w:pPr>
            <w:r w:rsidRPr="009E0F22">
              <w:rPr>
                <w:rFonts w:cs="Times New Roman"/>
              </w:rPr>
              <w:t>9</w:t>
            </w:r>
          </w:p>
        </w:tc>
        <w:tc>
          <w:tcPr>
            <w:tcW w:w="1176" w:type="dxa"/>
          </w:tcPr>
          <w:p w14:paraId="5DD4F4E5" w14:textId="532D8ECC" w:rsidR="00D924A0" w:rsidRPr="009E0F22" w:rsidRDefault="00DD6459" w:rsidP="009E0F22">
            <w:pPr>
              <w:bidi w:val="0"/>
              <w:spacing w:after="0" w:line="240" w:lineRule="auto"/>
              <w:jc w:val="center"/>
              <w:rPr>
                <w:rFonts w:cs="Times New Roman"/>
              </w:rPr>
            </w:pPr>
            <w:r w:rsidRPr="009E0F22">
              <w:rPr>
                <w:rFonts w:cs="Times New Roman"/>
              </w:rPr>
              <w:t>92160</w:t>
            </w:r>
          </w:p>
        </w:tc>
      </w:tr>
      <w:tr w:rsidR="00D924A0" w:rsidRPr="009E0F22" w14:paraId="56E991D2" w14:textId="77777777" w:rsidTr="005B70D5">
        <w:trPr>
          <w:trHeight w:val="46"/>
          <w:jc w:val="center"/>
        </w:trPr>
        <w:tc>
          <w:tcPr>
            <w:tcW w:w="1536" w:type="dxa"/>
            <w:vMerge w:val="restart"/>
          </w:tcPr>
          <w:p w14:paraId="6E31BD53" w14:textId="77777777" w:rsidR="00D924A0" w:rsidRPr="009E0F22" w:rsidRDefault="00D924A0" w:rsidP="009E0F22">
            <w:pPr>
              <w:bidi w:val="0"/>
              <w:spacing w:after="0" w:line="240" w:lineRule="auto"/>
              <w:jc w:val="center"/>
              <w:rPr>
                <w:rFonts w:cs="Times New Roman"/>
              </w:rPr>
            </w:pPr>
            <w:r w:rsidRPr="009E0F22">
              <w:rPr>
                <w:rFonts w:cs="Times New Roman"/>
              </w:rPr>
              <w:t>Large</w:t>
            </w:r>
          </w:p>
        </w:tc>
        <w:tc>
          <w:tcPr>
            <w:tcW w:w="670" w:type="dxa"/>
          </w:tcPr>
          <w:p w14:paraId="0538F9F7" w14:textId="77777777" w:rsidR="00D924A0" w:rsidRPr="009E0F22" w:rsidRDefault="00D924A0" w:rsidP="009E0F22">
            <w:pPr>
              <w:bidi w:val="0"/>
              <w:spacing w:after="0" w:line="240" w:lineRule="auto"/>
              <w:jc w:val="center"/>
              <w:rPr>
                <w:rFonts w:cs="Times New Roman"/>
              </w:rPr>
            </w:pPr>
            <w:r w:rsidRPr="009E0F22">
              <w:rPr>
                <w:rFonts w:cs="Times New Roman"/>
              </w:rPr>
              <w:t>L11</w:t>
            </w:r>
          </w:p>
        </w:tc>
        <w:tc>
          <w:tcPr>
            <w:tcW w:w="576" w:type="dxa"/>
          </w:tcPr>
          <w:p w14:paraId="75DA1FEA" w14:textId="63CE563A" w:rsidR="00D924A0" w:rsidRPr="009E0F22" w:rsidRDefault="00183AFC" w:rsidP="009E0F22">
            <w:pPr>
              <w:bidi w:val="0"/>
              <w:spacing w:after="0" w:line="240" w:lineRule="auto"/>
              <w:jc w:val="center"/>
              <w:rPr>
                <w:rFonts w:cs="Times New Roman"/>
              </w:rPr>
            </w:pPr>
            <w:r w:rsidRPr="009E0F22">
              <w:rPr>
                <w:rFonts w:cs="Times New Roman"/>
              </w:rPr>
              <w:t>6</w:t>
            </w:r>
            <w:r w:rsidR="00D924A0" w:rsidRPr="009E0F22">
              <w:rPr>
                <w:rFonts w:cs="Times New Roman"/>
              </w:rPr>
              <w:t>0</w:t>
            </w:r>
          </w:p>
        </w:tc>
        <w:tc>
          <w:tcPr>
            <w:tcW w:w="576" w:type="dxa"/>
          </w:tcPr>
          <w:p w14:paraId="4C075423" w14:textId="7DCEC9E1" w:rsidR="00D924A0" w:rsidRPr="009E0F22" w:rsidRDefault="001C25CB" w:rsidP="009E0F22">
            <w:pPr>
              <w:bidi w:val="0"/>
              <w:spacing w:after="0" w:line="240" w:lineRule="auto"/>
              <w:jc w:val="center"/>
              <w:rPr>
                <w:rFonts w:cs="Times New Roman"/>
              </w:rPr>
            </w:pPr>
            <w:r w:rsidRPr="009E0F22">
              <w:rPr>
                <w:rFonts w:cs="Times New Roman"/>
              </w:rPr>
              <w:t>40</w:t>
            </w:r>
          </w:p>
        </w:tc>
        <w:tc>
          <w:tcPr>
            <w:tcW w:w="576" w:type="dxa"/>
          </w:tcPr>
          <w:p w14:paraId="50338D91" w14:textId="0123C2A4" w:rsidR="00D924A0" w:rsidRPr="009E0F22" w:rsidRDefault="001C25CB" w:rsidP="009E0F22">
            <w:pPr>
              <w:bidi w:val="0"/>
              <w:spacing w:after="0" w:line="240" w:lineRule="auto"/>
              <w:jc w:val="center"/>
              <w:rPr>
                <w:rFonts w:cs="Times New Roman"/>
              </w:rPr>
            </w:pPr>
            <w:r w:rsidRPr="009E0F22">
              <w:rPr>
                <w:rFonts w:cs="Times New Roman"/>
              </w:rPr>
              <w:t>6</w:t>
            </w:r>
            <w:r w:rsidR="00D924A0" w:rsidRPr="009E0F22">
              <w:rPr>
                <w:rFonts w:cs="Times New Roman"/>
              </w:rPr>
              <w:t>0</w:t>
            </w:r>
          </w:p>
        </w:tc>
        <w:tc>
          <w:tcPr>
            <w:tcW w:w="567" w:type="dxa"/>
          </w:tcPr>
          <w:p w14:paraId="64CADF1F" w14:textId="4BD38149" w:rsidR="00D924A0" w:rsidRPr="009E0F22" w:rsidRDefault="0038201D" w:rsidP="009E0F22">
            <w:pPr>
              <w:bidi w:val="0"/>
              <w:spacing w:after="0" w:line="240" w:lineRule="auto"/>
              <w:jc w:val="center"/>
              <w:rPr>
                <w:rFonts w:cs="Times New Roman"/>
              </w:rPr>
            </w:pPr>
            <w:r w:rsidRPr="009E0F22">
              <w:rPr>
                <w:rFonts w:cs="Times New Roman"/>
              </w:rPr>
              <w:t>14</w:t>
            </w:r>
          </w:p>
        </w:tc>
        <w:tc>
          <w:tcPr>
            <w:tcW w:w="1176" w:type="dxa"/>
          </w:tcPr>
          <w:p w14:paraId="55DE943B" w14:textId="071B22AA" w:rsidR="00D924A0" w:rsidRPr="009E0F22" w:rsidRDefault="00480A29" w:rsidP="009E0F22">
            <w:pPr>
              <w:bidi w:val="0"/>
              <w:spacing w:after="0" w:line="240" w:lineRule="auto"/>
              <w:jc w:val="center"/>
              <w:rPr>
                <w:rFonts w:cs="Times New Roman"/>
              </w:rPr>
            </w:pPr>
            <w:r w:rsidRPr="009E0F22">
              <w:rPr>
                <w:rFonts w:cs="Times New Roman"/>
              </w:rPr>
              <w:t>2016000</w:t>
            </w:r>
          </w:p>
        </w:tc>
      </w:tr>
      <w:tr w:rsidR="00D924A0" w:rsidRPr="009E0F22" w14:paraId="1368A1E3" w14:textId="77777777" w:rsidTr="005B70D5">
        <w:trPr>
          <w:trHeight w:val="44"/>
          <w:jc w:val="center"/>
        </w:trPr>
        <w:tc>
          <w:tcPr>
            <w:tcW w:w="1536" w:type="dxa"/>
            <w:vMerge/>
          </w:tcPr>
          <w:p w14:paraId="598BFED4" w14:textId="77777777" w:rsidR="00D924A0" w:rsidRPr="009E0F22" w:rsidRDefault="00D924A0" w:rsidP="009E0F22">
            <w:pPr>
              <w:bidi w:val="0"/>
              <w:spacing w:after="0" w:line="240" w:lineRule="auto"/>
              <w:jc w:val="center"/>
              <w:rPr>
                <w:rFonts w:cs="Times New Roman"/>
              </w:rPr>
            </w:pPr>
          </w:p>
        </w:tc>
        <w:tc>
          <w:tcPr>
            <w:tcW w:w="670" w:type="dxa"/>
          </w:tcPr>
          <w:p w14:paraId="6ABBE72D" w14:textId="77777777" w:rsidR="00D924A0" w:rsidRPr="009E0F22" w:rsidRDefault="00D924A0" w:rsidP="009E0F22">
            <w:pPr>
              <w:bidi w:val="0"/>
              <w:spacing w:after="0" w:line="240" w:lineRule="auto"/>
              <w:jc w:val="center"/>
              <w:rPr>
                <w:rFonts w:cs="Times New Roman"/>
              </w:rPr>
            </w:pPr>
            <w:r w:rsidRPr="009E0F22">
              <w:rPr>
                <w:rFonts w:cs="Times New Roman"/>
              </w:rPr>
              <w:t>L12</w:t>
            </w:r>
          </w:p>
        </w:tc>
        <w:tc>
          <w:tcPr>
            <w:tcW w:w="576" w:type="dxa"/>
          </w:tcPr>
          <w:p w14:paraId="45A09339" w14:textId="370D7913" w:rsidR="00D924A0" w:rsidRPr="009E0F22" w:rsidRDefault="00183AFC" w:rsidP="009E0F22">
            <w:pPr>
              <w:bidi w:val="0"/>
              <w:spacing w:after="0" w:line="240" w:lineRule="auto"/>
              <w:jc w:val="center"/>
              <w:rPr>
                <w:rFonts w:cs="Times New Roman"/>
              </w:rPr>
            </w:pPr>
            <w:r w:rsidRPr="009E0F22">
              <w:rPr>
                <w:rFonts w:cs="Times New Roman"/>
              </w:rPr>
              <w:t>10</w:t>
            </w:r>
            <w:r w:rsidR="00D924A0" w:rsidRPr="009E0F22">
              <w:rPr>
                <w:rFonts w:cs="Times New Roman"/>
              </w:rPr>
              <w:t>0</w:t>
            </w:r>
          </w:p>
        </w:tc>
        <w:tc>
          <w:tcPr>
            <w:tcW w:w="576" w:type="dxa"/>
          </w:tcPr>
          <w:p w14:paraId="3C3CBE6F" w14:textId="77777777" w:rsidR="00D924A0" w:rsidRPr="009E0F22" w:rsidRDefault="00D924A0" w:rsidP="009E0F22">
            <w:pPr>
              <w:bidi w:val="0"/>
              <w:spacing w:after="0" w:line="240" w:lineRule="auto"/>
              <w:jc w:val="center"/>
              <w:rPr>
                <w:rFonts w:cs="Times New Roman"/>
              </w:rPr>
            </w:pPr>
            <w:r w:rsidRPr="009E0F22">
              <w:rPr>
                <w:rFonts w:cs="Times New Roman"/>
              </w:rPr>
              <w:t>60</w:t>
            </w:r>
          </w:p>
        </w:tc>
        <w:tc>
          <w:tcPr>
            <w:tcW w:w="576" w:type="dxa"/>
          </w:tcPr>
          <w:p w14:paraId="0162822B" w14:textId="1AEA92EA" w:rsidR="00D924A0" w:rsidRPr="009E0F22" w:rsidRDefault="001C25CB" w:rsidP="009E0F22">
            <w:pPr>
              <w:bidi w:val="0"/>
              <w:spacing w:after="0" w:line="240" w:lineRule="auto"/>
              <w:jc w:val="center"/>
              <w:rPr>
                <w:rFonts w:cs="Times New Roman"/>
              </w:rPr>
            </w:pPr>
            <w:r w:rsidRPr="009E0F22">
              <w:rPr>
                <w:rFonts w:cs="Times New Roman"/>
              </w:rPr>
              <w:t>8</w:t>
            </w:r>
            <w:r w:rsidR="00D924A0" w:rsidRPr="009E0F22">
              <w:rPr>
                <w:rFonts w:cs="Times New Roman"/>
              </w:rPr>
              <w:t>0</w:t>
            </w:r>
          </w:p>
        </w:tc>
        <w:tc>
          <w:tcPr>
            <w:tcW w:w="567" w:type="dxa"/>
          </w:tcPr>
          <w:p w14:paraId="3B2856EE" w14:textId="788B0C19" w:rsidR="00D924A0" w:rsidRPr="009E0F22" w:rsidRDefault="0038201D" w:rsidP="009E0F22">
            <w:pPr>
              <w:bidi w:val="0"/>
              <w:spacing w:after="0" w:line="240" w:lineRule="auto"/>
              <w:jc w:val="center"/>
              <w:rPr>
                <w:rFonts w:cs="Times New Roman"/>
              </w:rPr>
            </w:pPr>
            <w:r w:rsidRPr="009E0F22">
              <w:rPr>
                <w:rFonts w:cs="Times New Roman"/>
              </w:rPr>
              <w:t>18</w:t>
            </w:r>
          </w:p>
        </w:tc>
        <w:tc>
          <w:tcPr>
            <w:tcW w:w="1176" w:type="dxa"/>
          </w:tcPr>
          <w:p w14:paraId="159BC1DB" w14:textId="3412D9A6" w:rsidR="00D924A0" w:rsidRPr="009E0F22" w:rsidRDefault="00AF267B" w:rsidP="009E0F22">
            <w:pPr>
              <w:bidi w:val="0"/>
              <w:spacing w:after="0" w:line="240" w:lineRule="auto"/>
              <w:jc w:val="center"/>
              <w:rPr>
                <w:rFonts w:cs="Times New Roman"/>
              </w:rPr>
            </w:pPr>
            <w:r w:rsidRPr="009E0F22">
              <w:rPr>
                <w:rFonts w:cs="Times New Roman"/>
              </w:rPr>
              <w:t>8640000</w:t>
            </w:r>
          </w:p>
        </w:tc>
      </w:tr>
      <w:tr w:rsidR="00D924A0" w:rsidRPr="009E0F22" w14:paraId="26F778A4" w14:textId="77777777" w:rsidTr="005B70D5">
        <w:trPr>
          <w:trHeight w:val="46"/>
          <w:jc w:val="center"/>
        </w:trPr>
        <w:tc>
          <w:tcPr>
            <w:tcW w:w="1536" w:type="dxa"/>
            <w:vMerge/>
          </w:tcPr>
          <w:p w14:paraId="30174534" w14:textId="77777777" w:rsidR="00D924A0" w:rsidRPr="009E0F22" w:rsidRDefault="00D924A0" w:rsidP="009E0F22">
            <w:pPr>
              <w:bidi w:val="0"/>
              <w:spacing w:after="0" w:line="240" w:lineRule="auto"/>
              <w:jc w:val="center"/>
              <w:rPr>
                <w:rFonts w:cs="Times New Roman"/>
              </w:rPr>
            </w:pPr>
          </w:p>
        </w:tc>
        <w:tc>
          <w:tcPr>
            <w:tcW w:w="670" w:type="dxa"/>
          </w:tcPr>
          <w:p w14:paraId="07C6972A" w14:textId="77777777" w:rsidR="00D924A0" w:rsidRPr="009E0F22" w:rsidRDefault="00D924A0" w:rsidP="009E0F22">
            <w:pPr>
              <w:bidi w:val="0"/>
              <w:spacing w:after="0" w:line="240" w:lineRule="auto"/>
              <w:jc w:val="center"/>
              <w:rPr>
                <w:rFonts w:cs="Times New Roman"/>
              </w:rPr>
            </w:pPr>
            <w:r w:rsidRPr="009E0F22">
              <w:rPr>
                <w:rFonts w:cs="Times New Roman"/>
              </w:rPr>
              <w:t>L13</w:t>
            </w:r>
          </w:p>
        </w:tc>
        <w:tc>
          <w:tcPr>
            <w:tcW w:w="576" w:type="dxa"/>
          </w:tcPr>
          <w:p w14:paraId="68A1CD5E" w14:textId="52348973" w:rsidR="00D924A0" w:rsidRPr="009E0F22" w:rsidRDefault="00183AFC" w:rsidP="009E0F22">
            <w:pPr>
              <w:bidi w:val="0"/>
              <w:spacing w:after="0" w:line="240" w:lineRule="auto"/>
              <w:jc w:val="center"/>
              <w:rPr>
                <w:rFonts w:cs="Times New Roman"/>
              </w:rPr>
            </w:pPr>
            <w:r w:rsidRPr="009E0F22">
              <w:rPr>
                <w:rFonts w:cs="Times New Roman"/>
              </w:rPr>
              <w:t>200</w:t>
            </w:r>
          </w:p>
        </w:tc>
        <w:tc>
          <w:tcPr>
            <w:tcW w:w="576" w:type="dxa"/>
          </w:tcPr>
          <w:p w14:paraId="2250884F" w14:textId="77777777" w:rsidR="00D924A0" w:rsidRPr="009E0F22" w:rsidRDefault="00D924A0" w:rsidP="009E0F22">
            <w:pPr>
              <w:bidi w:val="0"/>
              <w:spacing w:after="0" w:line="240" w:lineRule="auto"/>
              <w:jc w:val="center"/>
              <w:rPr>
                <w:rFonts w:cs="Times New Roman"/>
              </w:rPr>
            </w:pPr>
            <w:r w:rsidRPr="009E0F22">
              <w:rPr>
                <w:rFonts w:cs="Times New Roman"/>
              </w:rPr>
              <w:t>100</w:t>
            </w:r>
          </w:p>
        </w:tc>
        <w:tc>
          <w:tcPr>
            <w:tcW w:w="576" w:type="dxa"/>
          </w:tcPr>
          <w:p w14:paraId="068A0D87" w14:textId="4489D9F1" w:rsidR="00D924A0" w:rsidRPr="009E0F22" w:rsidRDefault="001C25CB" w:rsidP="009E0F22">
            <w:pPr>
              <w:bidi w:val="0"/>
              <w:spacing w:after="0" w:line="240" w:lineRule="auto"/>
              <w:jc w:val="center"/>
              <w:rPr>
                <w:rFonts w:cs="Times New Roman"/>
              </w:rPr>
            </w:pPr>
            <w:r w:rsidRPr="009E0F22">
              <w:rPr>
                <w:rFonts w:cs="Times New Roman"/>
              </w:rPr>
              <w:t>10</w:t>
            </w:r>
            <w:r w:rsidR="00D924A0" w:rsidRPr="009E0F22">
              <w:rPr>
                <w:rFonts w:cs="Times New Roman"/>
              </w:rPr>
              <w:t>0</w:t>
            </w:r>
          </w:p>
        </w:tc>
        <w:tc>
          <w:tcPr>
            <w:tcW w:w="567" w:type="dxa"/>
          </w:tcPr>
          <w:p w14:paraId="7935AAD0" w14:textId="3235CF96" w:rsidR="00D924A0" w:rsidRPr="009E0F22" w:rsidRDefault="0038201D" w:rsidP="009E0F22">
            <w:pPr>
              <w:bidi w:val="0"/>
              <w:spacing w:after="0" w:line="240" w:lineRule="auto"/>
              <w:jc w:val="center"/>
              <w:rPr>
                <w:rFonts w:cs="Times New Roman"/>
              </w:rPr>
            </w:pPr>
            <w:r w:rsidRPr="009E0F22">
              <w:rPr>
                <w:rFonts w:cs="Times New Roman"/>
              </w:rPr>
              <w:t>20</w:t>
            </w:r>
          </w:p>
        </w:tc>
        <w:tc>
          <w:tcPr>
            <w:tcW w:w="1176" w:type="dxa"/>
          </w:tcPr>
          <w:p w14:paraId="1AE6E54D" w14:textId="777AD23B" w:rsidR="00D924A0" w:rsidRPr="009E0F22" w:rsidRDefault="00AF267B" w:rsidP="009E0F22">
            <w:pPr>
              <w:bidi w:val="0"/>
              <w:spacing w:after="0" w:line="240" w:lineRule="auto"/>
              <w:jc w:val="center"/>
              <w:rPr>
                <w:rFonts w:cs="Times New Roman"/>
              </w:rPr>
            </w:pPr>
            <w:r w:rsidRPr="009E0F22">
              <w:rPr>
                <w:rFonts w:cs="Times New Roman"/>
              </w:rPr>
              <w:t>40</w:t>
            </w:r>
            <w:r w:rsidR="006646A0" w:rsidRPr="009E0F22">
              <w:rPr>
                <w:rFonts w:cs="Times New Roman"/>
              </w:rPr>
              <w:t>000000</w:t>
            </w:r>
          </w:p>
        </w:tc>
      </w:tr>
      <w:tr w:rsidR="00D924A0" w:rsidRPr="009E0F22" w14:paraId="41939A3C" w14:textId="77777777" w:rsidTr="005B70D5">
        <w:trPr>
          <w:trHeight w:val="44"/>
          <w:jc w:val="center"/>
        </w:trPr>
        <w:tc>
          <w:tcPr>
            <w:tcW w:w="1536" w:type="dxa"/>
            <w:vMerge/>
          </w:tcPr>
          <w:p w14:paraId="7EDBF1DB" w14:textId="77777777" w:rsidR="00D924A0" w:rsidRPr="009E0F22" w:rsidRDefault="00D924A0" w:rsidP="009E0F22">
            <w:pPr>
              <w:bidi w:val="0"/>
              <w:spacing w:after="0" w:line="240" w:lineRule="auto"/>
              <w:jc w:val="center"/>
              <w:rPr>
                <w:rFonts w:cs="Times New Roman"/>
              </w:rPr>
            </w:pPr>
          </w:p>
        </w:tc>
        <w:tc>
          <w:tcPr>
            <w:tcW w:w="670" w:type="dxa"/>
          </w:tcPr>
          <w:p w14:paraId="56DA6D4C" w14:textId="77777777" w:rsidR="00D924A0" w:rsidRPr="009E0F22" w:rsidRDefault="00D924A0" w:rsidP="009E0F22">
            <w:pPr>
              <w:bidi w:val="0"/>
              <w:spacing w:after="0" w:line="240" w:lineRule="auto"/>
              <w:jc w:val="center"/>
              <w:rPr>
                <w:rFonts w:cs="Times New Roman"/>
              </w:rPr>
            </w:pPr>
            <w:r w:rsidRPr="009E0F22">
              <w:rPr>
                <w:rFonts w:cs="Times New Roman"/>
              </w:rPr>
              <w:t>L14</w:t>
            </w:r>
          </w:p>
        </w:tc>
        <w:tc>
          <w:tcPr>
            <w:tcW w:w="576" w:type="dxa"/>
          </w:tcPr>
          <w:p w14:paraId="149FD780" w14:textId="3DE01FEA" w:rsidR="00D924A0" w:rsidRPr="009E0F22" w:rsidRDefault="00183AFC" w:rsidP="009E0F22">
            <w:pPr>
              <w:bidi w:val="0"/>
              <w:spacing w:after="0" w:line="240" w:lineRule="auto"/>
              <w:jc w:val="center"/>
              <w:rPr>
                <w:rFonts w:cs="Times New Roman"/>
              </w:rPr>
            </w:pPr>
            <w:r w:rsidRPr="009E0F22">
              <w:rPr>
                <w:rFonts w:cs="Times New Roman"/>
              </w:rPr>
              <w:t>400</w:t>
            </w:r>
          </w:p>
        </w:tc>
        <w:tc>
          <w:tcPr>
            <w:tcW w:w="576" w:type="dxa"/>
          </w:tcPr>
          <w:p w14:paraId="531B09A3" w14:textId="77777777" w:rsidR="00D924A0" w:rsidRPr="009E0F22" w:rsidRDefault="00D924A0" w:rsidP="009E0F22">
            <w:pPr>
              <w:bidi w:val="0"/>
              <w:spacing w:after="0" w:line="240" w:lineRule="auto"/>
              <w:jc w:val="center"/>
              <w:rPr>
                <w:rFonts w:cs="Times New Roman"/>
              </w:rPr>
            </w:pPr>
            <w:r w:rsidRPr="009E0F22">
              <w:rPr>
                <w:rFonts w:cs="Times New Roman"/>
              </w:rPr>
              <w:t>140</w:t>
            </w:r>
          </w:p>
        </w:tc>
        <w:tc>
          <w:tcPr>
            <w:tcW w:w="576" w:type="dxa"/>
          </w:tcPr>
          <w:p w14:paraId="4F4D9EA3" w14:textId="5A351EDC" w:rsidR="00D924A0" w:rsidRPr="009E0F22" w:rsidRDefault="00D924A0" w:rsidP="009E0F22">
            <w:pPr>
              <w:bidi w:val="0"/>
              <w:spacing w:after="0" w:line="240" w:lineRule="auto"/>
              <w:jc w:val="center"/>
              <w:rPr>
                <w:rFonts w:cs="Times New Roman"/>
              </w:rPr>
            </w:pPr>
            <w:r w:rsidRPr="009E0F22">
              <w:rPr>
                <w:rFonts w:cs="Times New Roman"/>
              </w:rPr>
              <w:t>1</w:t>
            </w:r>
            <w:r w:rsidR="001C25CB" w:rsidRPr="009E0F22">
              <w:rPr>
                <w:rFonts w:cs="Times New Roman"/>
              </w:rPr>
              <w:t>6</w:t>
            </w:r>
            <w:r w:rsidRPr="009E0F22">
              <w:rPr>
                <w:rFonts w:cs="Times New Roman"/>
              </w:rPr>
              <w:t>0</w:t>
            </w:r>
          </w:p>
        </w:tc>
        <w:tc>
          <w:tcPr>
            <w:tcW w:w="567" w:type="dxa"/>
          </w:tcPr>
          <w:p w14:paraId="6FCBA6AF" w14:textId="49061CCE" w:rsidR="00D924A0" w:rsidRPr="009E0F22" w:rsidRDefault="0038201D" w:rsidP="009E0F22">
            <w:pPr>
              <w:bidi w:val="0"/>
              <w:spacing w:after="0" w:line="240" w:lineRule="auto"/>
              <w:jc w:val="center"/>
              <w:rPr>
                <w:rFonts w:cs="Times New Roman"/>
              </w:rPr>
            </w:pPr>
            <w:r w:rsidRPr="009E0F22">
              <w:rPr>
                <w:rFonts w:cs="Times New Roman"/>
              </w:rPr>
              <w:t>22</w:t>
            </w:r>
          </w:p>
        </w:tc>
        <w:tc>
          <w:tcPr>
            <w:tcW w:w="1176" w:type="dxa"/>
          </w:tcPr>
          <w:p w14:paraId="72C66EBF" w14:textId="42EDC95F" w:rsidR="00D924A0" w:rsidRPr="009E0F22" w:rsidRDefault="00AF267B" w:rsidP="009E0F22">
            <w:pPr>
              <w:bidi w:val="0"/>
              <w:spacing w:after="0" w:line="240" w:lineRule="auto"/>
              <w:jc w:val="center"/>
              <w:rPr>
                <w:rFonts w:cs="Times New Roman"/>
              </w:rPr>
            </w:pPr>
            <w:r w:rsidRPr="009E0F22">
              <w:rPr>
                <w:rFonts w:cs="Times New Roman"/>
              </w:rPr>
              <w:t>19712</w:t>
            </w:r>
            <w:r w:rsidR="006646A0" w:rsidRPr="009E0F22">
              <w:rPr>
                <w:rFonts w:cs="Times New Roman"/>
              </w:rPr>
              <w:t>0000</w:t>
            </w:r>
          </w:p>
        </w:tc>
      </w:tr>
      <w:tr w:rsidR="00D924A0" w:rsidRPr="009E0F22" w14:paraId="2E2194C7" w14:textId="77777777" w:rsidTr="005B70D5">
        <w:trPr>
          <w:trHeight w:val="44"/>
          <w:jc w:val="center"/>
        </w:trPr>
        <w:tc>
          <w:tcPr>
            <w:tcW w:w="1536" w:type="dxa"/>
            <w:vMerge/>
          </w:tcPr>
          <w:p w14:paraId="5690CB95" w14:textId="77777777" w:rsidR="00D924A0" w:rsidRPr="009E0F22" w:rsidRDefault="00D924A0" w:rsidP="009E0F22">
            <w:pPr>
              <w:bidi w:val="0"/>
              <w:spacing w:after="0" w:line="240" w:lineRule="auto"/>
              <w:jc w:val="center"/>
              <w:rPr>
                <w:rFonts w:cs="Times New Roman"/>
              </w:rPr>
            </w:pPr>
          </w:p>
        </w:tc>
        <w:tc>
          <w:tcPr>
            <w:tcW w:w="670" w:type="dxa"/>
          </w:tcPr>
          <w:p w14:paraId="0BDF0087" w14:textId="77777777" w:rsidR="00D924A0" w:rsidRPr="009E0F22" w:rsidRDefault="00D924A0" w:rsidP="009E0F22">
            <w:pPr>
              <w:bidi w:val="0"/>
              <w:spacing w:after="0" w:line="240" w:lineRule="auto"/>
              <w:jc w:val="center"/>
              <w:rPr>
                <w:rFonts w:cs="Times New Roman"/>
              </w:rPr>
            </w:pPr>
            <w:r w:rsidRPr="009E0F22">
              <w:rPr>
                <w:rFonts w:cs="Times New Roman"/>
              </w:rPr>
              <w:t>L15</w:t>
            </w:r>
          </w:p>
        </w:tc>
        <w:tc>
          <w:tcPr>
            <w:tcW w:w="576" w:type="dxa"/>
          </w:tcPr>
          <w:p w14:paraId="0523F604" w14:textId="3753071F" w:rsidR="00D924A0" w:rsidRPr="009E0F22" w:rsidRDefault="00183AFC" w:rsidP="009E0F22">
            <w:pPr>
              <w:bidi w:val="0"/>
              <w:spacing w:after="0" w:line="240" w:lineRule="auto"/>
              <w:jc w:val="center"/>
              <w:rPr>
                <w:rFonts w:cs="Times New Roman"/>
              </w:rPr>
            </w:pPr>
            <w:r w:rsidRPr="009E0F22">
              <w:rPr>
                <w:rFonts w:cs="Times New Roman"/>
              </w:rPr>
              <w:t>600</w:t>
            </w:r>
          </w:p>
        </w:tc>
        <w:tc>
          <w:tcPr>
            <w:tcW w:w="576" w:type="dxa"/>
          </w:tcPr>
          <w:p w14:paraId="4FA1A90E" w14:textId="77777777" w:rsidR="00D924A0" w:rsidRPr="009E0F22" w:rsidRDefault="00D924A0" w:rsidP="009E0F22">
            <w:pPr>
              <w:bidi w:val="0"/>
              <w:spacing w:after="0" w:line="240" w:lineRule="auto"/>
              <w:jc w:val="center"/>
              <w:rPr>
                <w:rFonts w:cs="Times New Roman"/>
              </w:rPr>
            </w:pPr>
            <w:r w:rsidRPr="009E0F22">
              <w:rPr>
                <w:rFonts w:cs="Times New Roman"/>
              </w:rPr>
              <w:t>200</w:t>
            </w:r>
          </w:p>
        </w:tc>
        <w:tc>
          <w:tcPr>
            <w:tcW w:w="576" w:type="dxa"/>
          </w:tcPr>
          <w:p w14:paraId="07DF615F" w14:textId="0745004A" w:rsidR="00D924A0" w:rsidRPr="009E0F22" w:rsidRDefault="001C25CB" w:rsidP="009E0F22">
            <w:pPr>
              <w:bidi w:val="0"/>
              <w:spacing w:after="0" w:line="240" w:lineRule="auto"/>
              <w:jc w:val="center"/>
              <w:rPr>
                <w:rFonts w:cs="Times New Roman"/>
              </w:rPr>
            </w:pPr>
            <w:r w:rsidRPr="009E0F22">
              <w:rPr>
                <w:rFonts w:cs="Times New Roman"/>
              </w:rPr>
              <w:t>300</w:t>
            </w:r>
          </w:p>
        </w:tc>
        <w:tc>
          <w:tcPr>
            <w:tcW w:w="567" w:type="dxa"/>
          </w:tcPr>
          <w:p w14:paraId="1FA7207A" w14:textId="02DFB010" w:rsidR="00D924A0" w:rsidRPr="009E0F22" w:rsidRDefault="0038201D" w:rsidP="009E0F22">
            <w:pPr>
              <w:bidi w:val="0"/>
              <w:spacing w:after="0" w:line="240" w:lineRule="auto"/>
              <w:jc w:val="center"/>
              <w:rPr>
                <w:rFonts w:cs="Times New Roman"/>
              </w:rPr>
            </w:pPr>
            <w:r w:rsidRPr="009E0F22">
              <w:rPr>
                <w:rFonts w:cs="Times New Roman"/>
              </w:rPr>
              <w:t>24</w:t>
            </w:r>
          </w:p>
        </w:tc>
        <w:tc>
          <w:tcPr>
            <w:tcW w:w="1176" w:type="dxa"/>
          </w:tcPr>
          <w:p w14:paraId="6995AD2D" w14:textId="7D28CA0E" w:rsidR="00D924A0" w:rsidRPr="009E0F22" w:rsidRDefault="00AF267B" w:rsidP="009E0F22">
            <w:pPr>
              <w:bidi w:val="0"/>
              <w:spacing w:after="0" w:line="240" w:lineRule="auto"/>
              <w:jc w:val="center"/>
              <w:rPr>
                <w:rFonts w:cs="Times New Roman"/>
              </w:rPr>
            </w:pPr>
            <w:r w:rsidRPr="009E0F22">
              <w:rPr>
                <w:rFonts w:cs="Times New Roman"/>
              </w:rPr>
              <w:t>864</w:t>
            </w:r>
            <w:r w:rsidR="006646A0" w:rsidRPr="009E0F22">
              <w:rPr>
                <w:rFonts w:cs="Times New Roman"/>
              </w:rPr>
              <w:t>000000</w:t>
            </w:r>
          </w:p>
        </w:tc>
      </w:tr>
    </w:tbl>
    <w:p w14:paraId="595572AE" w14:textId="77777777" w:rsidR="00D924A0" w:rsidRPr="009E0F22" w:rsidRDefault="00D924A0" w:rsidP="009E0F22">
      <w:pPr>
        <w:bidi w:val="0"/>
        <w:jc w:val="center"/>
        <w:rPr>
          <w:rFonts w:cs="Times New Roman"/>
          <w:sz w:val="24"/>
          <w:szCs w:val="24"/>
        </w:rPr>
      </w:pPr>
    </w:p>
    <w:p w14:paraId="3E1D55A0" w14:textId="77777777" w:rsidR="00482867" w:rsidRPr="009E0F22" w:rsidRDefault="00D52005" w:rsidP="009E0F22">
      <w:pPr>
        <w:pStyle w:val="Heading2"/>
        <w:bidi w:val="0"/>
        <w:rPr>
          <w:rFonts w:ascii="Times New Roman" w:hAnsi="Times New Roman" w:cs="Times New Roman"/>
          <w:b/>
          <w:bCs/>
          <w:color w:val="auto"/>
          <w:sz w:val="24"/>
          <w:szCs w:val="24"/>
        </w:rPr>
      </w:pPr>
      <w:r w:rsidRPr="009E0F22">
        <w:rPr>
          <w:rFonts w:ascii="Times New Roman" w:hAnsi="Times New Roman" w:cs="Times New Roman"/>
          <w:b/>
          <w:bCs/>
          <w:color w:val="auto"/>
          <w:sz w:val="24"/>
          <w:szCs w:val="24"/>
        </w:rPr>
        <w:t xml:space="preserve">5.1. </w:t>
      </w:r>
      <w:r w:rsidR="00482867" w:rsidRPr="009E0F22">
        <w:rPr>
          <w:rFonts w:ascii="Times New Roman" w:hAnsi="Times New Roman" w:cs="Times New Roman"/>
          <w:b/>
          <w:bCs/>
          <w:color w:val="auto"/>
          <w:sz w:val="24"/>
          <w:szCs w:val="24"/>
        </w:rPr>
        <w:t>Taguchi method</w:t>
      </w:r>
    </w:p>
    <w:p w14:paraId="066AC1DB" w14:textId="202F1939" w:rsidR="00482867" w:rsidRPr="009E0F22" w:rsidRDefault="00482867" w:rsidP="009E0F22">
      <w:pPr>
        <w:bidi w:val="0"/>
        <w:jc w:val="both"/>
        <w:rPr>
          <w:rFonts w:cs="Times New Roman"/>
          <w:sz w:val="22"/>
          <w:szCs w:val="22"/>
        </w:rPr>
      </w:pPr>
      <w:r w:rsidRPr="009E0F22">
        <w:rPr>
          <w:rFonts w:cs="Times New Roman"/>
          <w:sz w:val="22"/>
          <w:szCs w:val="22"/>
        </w:rPr>
        <w:t xml:space="preserve">The metaheuristic algorithms used and suggested in this study have a control parameter set, hence a scheme should be evaluated to set </w:t>
      </w:r>
      <w:r w:rsidR="002D2F9B" w:rsidRPr="009E0F22">
        <w:rPr>
          <w:rFonts w:cs="Times New Roman"/>
          <w:sz w:val="22"/>
          <w:szCs w:val="22"/>
        </w:rPr>
        <w:t xml:space="preserve">the metaheuristics’ parameters </w:t>
      </w:r>
      <w:r w:rsidR="002D2F9B" w:rsidRPr="009E0F22">
        <w:rPr>
          <w:rFonts w:cs="Times New Roman"/>
          <w:color w:val="2E74B5" w:themeColor="accent1" w:themeShade="BF"/>
          <w:sz w:val="22"/>
          <w:szCs w:val="22"/>
        </w:rPr>
        <w:t>[67</w:t>
      </w:r>
      <w:r w:rsidR="005E7F20" w:rsidRPr="009E0F22">
        <w:rPr>
          <w:rFonts w:cs="Times New Roman"/>
          <w:color w:val="2E74B5" w:themeColor="accent1" w:themeShade="BF"/>
          <w:sz w:val="22"/>
          <w:szCs w:val="22"/>
        </w:rPr>
        <w:t xml:space="preserve">] </w:t>
      </w:r>
      <w:r w:rsidR="005E7F20" w:rsidRPr="009E0F22">
        <w:rPr>
          <w:rFonts w:cs="Times New Roman"/>
          <w:sz w:val="22"/>
          <w:szCs w:val="22"/>
        </w:rPr>
        <w:t>and</w:t>
      </w:r>
      <w:r w:rsidR="002D2F9B" w:rsidRPr="009E0F22">
        <w:rPr>
          <w:rFonts w:cs="Times New Roman"/>
          <w:sz w:val="22"/>
          <w:szCs w:val="22"/>
        </w:rPr>
        <w:t xml:space="preserve"> </w:t>
      </w:r>
      <w:r w:rsidR="005E7F20" w:rsidRPr="009E0F22">
        <w:rPr>
          <w:rFonts w:cs="Times New Roman"/>
          <w:color w:val="2E74B5" w:themeColor="accent1" w:themeShade="BF"/>
          <w:sz w:val="22"/>
          <w:szCs w:val="22"/>
        </w:rPr>
        <w:t>[</w:t>
      </w:r>
      <w:r w:rsidR="002D2F9B" w:rsidRPr="009E0F22">
        <w:rPr>
          <w:rFonts w:cs="Times New Roman"/>
          <w:color w:val="2E74B5" w:themeColor="accent1" w:themeShade="BF"/>
          <w:sz w:val="22"/>
          <w:szCs w:val="22"/>
        </w:rPr>
        <w:t>79]</w:t>
      </w:r>
      <w:r w:rsidRPr="009E0F22">
        <w:rPr>
          <w:rFonts w:cs="Times New Roman"/>
          <w:sz w:val="22"/>
          <w:szCs w:val="22"/>
        </w:rPr>
        <w:t>. The behavior of algorithms would be inefficient if the</w:t>
      </w:r>
      <w:r w:rsidR="00C9040D" w:rsidRPr="009E0F22">
        <w:rPr>
          <w:rFonts w:cs="Times New Roman"/>
          <w:sz w:val="22"/>
          <w:szCs w:val="22"/>
        </w:rPr>
        <w:t xml:space="preserve"> algorithms are not tuned well </w:t>
      </w:r>
      <w:r w:rsidR="00C9040D" w:rsidRPr="009E0F22">
        <w:rPr>
          <w:rFonts w:cs="Times New Roman"/>
          <w:color w:val="2E74B5" w:themeColor="accent1" w:themeShade="BF"/>
          <w:sz w:val="22"/>
          <w:szCs w:val="22"/>
        </w:rPr>
        <w:t>[65</w:t>
      </w:r>
      <w:r w:rsidR="005E7F20" w:rsidRPr="009E0F22">
        <w:rPr>
          <w:rFonts w:cs="Times New Roman"/>
          <w:color w:val="2E74B5" w:themeColor="accent1" w:themeShade="BF"/>
          <w:sz w:val="22"/>
          <w:szCs w:val="22"/>
        </w:rPr>
        <w:t>]</w:t>
      </w:r>
      <w:r w:rsidR="00C9040D" w:rsidRPr="009E0F22">
        <w:rPr>
          <w:rFonts w:cs="Times New Roman"/>
          <w:sz w:val="22"/>
          <w:szCs w:val="22"/>
        </w:rPr>
        <w:t xml:space="preserve">, </w:t>
      </w:r>
      <w:r w:rsidR="005E7F20" w:rsidRPr="009E0F22">
        <w:rPr>
          <w:rFonts w:cs="Times New Roman"/>
          <w:color w:val="2E74B5" w:themeColor="accent1" w:themeShade="BF"/>
          <w:sz w:val="22"/>
          <w:szCs w:val="22"/>
        </w:rPr>
        <w:t>[</w:t>
      </w:r>
      <w:r w:rsidR="00C9040D" w:rsidRPr="009E0F22">
        <w:rPr>
          <w:rFonts w:cs="Times New Roman"/>
          <w:color w:val="2E74B5" w:themeColor="accent1" w:themeShade="BF"/>
          <w:sz w:val="22"/>
          <w:szCs w:val="22"/>
        </w:rPr>
        <w:t>80</w:t>
      </w:r>
      <w:r w:rsidR="005E7F20" w:rsidRPr="009E0F22">
        <w:rPr>
          <w:rFonts w:cs="Times New Roman"/>
          <w:color w:val="2E74B5" w:themeColor="accent1" w:themeShade="BF"/>
          <w:sz w:val="22"/>
          <w:szCs w:val="22"/>
        </w:rPr>
        <w:t>]</w:t>
      </w:r>
      <w:r w:rsidR="00486256" w:rsidRPr="009E0F22">
        <w:rPr>
          <w:rFonts w:cs="Times New Roman"/>
          <w:sz w:val="22"/>
          <w:szCs w:val="22"/>
        </w:rPr>
        <w:t>,</w:t>
      </w:r>
      <w:r w:rsidR="005E7F20" w:rsidRPr="009E0F22">
        <w:rPr>
          <w:rFonts w:cs="Times New Roman"/>
          <w:color w:val="2E74B5" w:themeColor="accent1" w:themeShade="BF"/>
          <w:sz w:val="22"/>
          <w:szCs w:val="22"/>
        </w:rPr>
        <w:t xml:space="preserve"> [</w:t>
      </w:r>
      <w:r w:rsidR="00486256" w:rsidRPr="009E0F22">
        <w:rPr>
          <w:rFonts w:cs="Times New Roman"/>
          <w:color w:val="2E74B5" w:themeColor="accent1" w:themeShade="BF"/>
          <w:sz w:val="22"/>
          <w:szCs w:val="22"/>
        </w:rPr>
        <w:t>83</w:t>
      </w:r>
      <w:r w:rsidR="00C9040D" w:rsidRPr="009E0F22">
        <w:rPr>
          <w:rFonts w:cs="Times New Roman"/>
          <w:color w:val="2E74B5" w:themeColor="accent1" w:themeShade="BF"/>
          <w:sz w:val="22"/>
          <w:szCs w:val="22"/>
        </w:rPr>
        <w:t>]</w:t>
      </w:r>
      <w:r w:rsidR="00577901" w:rsidRPr="009E0F22">
        <w:rPr>
          <w:rFonts w:cs="Times New Roman"/>
          <w:sz w:val="22"/>
          <w:szCs w:val="22"/>
        </w:rPr>
        <w:t xml:space="preserve">, </w:t>
      </w:r>
      <w:r w:rsidR="00577901" w:rsidRPr="009E0F22">
        <w:rPr>
          <w:rFonts w:cs="Times New Roman"/>
          <w:color w:val="2E74B5" w:themeColor="accent1" w:themeShade="BF"/>
          <w:sz w:val="22"/>
          <w:szCs w:val="22"/>
        </w:rPr>
        <w:t>[90]</w:t>
      </w:r>
      <w:r w:rsidR="00577901" w:rsidRPr="009E0F22">
        <w:rPr>
          <w:rFonts w:cs="Times New Roman"/>
          <w:sz w:val="22"/>
          <w:szCs w:val="22"/>
        </w:rPr>
        <w:t xml:space="preserve">, and </w:t>
      </w:r>
      <w:r w:rsidR="00577901" w:rsidRPr="009E0F22">
        <w:rPr>
          <w:rFonts w:cs="Times New Roman"/>
          <w:color w:val="2E74B5" w:themeColor="accent1" w:themeShade="BF"/>
          <w:sz w:val="22"/>
          <w:szCs w:val="22"/>
        </w:rPr>
        <w:t>[91]</w:t>
      </w:r>
      <w:r w:rsidRPr="009E0F22">
        <w:rPr>
          <w:rFonts w:cs="Times New Roman"/>
          <w:sz w:val="22"/>
          <w:szCs w:val="22"/>
        </w:rPr>
        <w:t xml:space="preserve">. In this regard, the Taguchi technique is utilized to perform this. Taguchi introduced this technique to decrease experiment numbers for engineering issues. Several recent and significant studies are stated to observe the application of this technique. Interested readers can follow </w:t>
      </w:r>
      <w:r w:rsidR="005E7F20" w:rsidRPr="009E0F22">
        <w:rPr>
          <w:rFonts w:cs="Times New Roman"/>
          <w:sz w:val="22"/>
          <w:szCs w:val="22"/>
        </w:rPr>
        <w:t xml:space="preserve">the </w:t>
      </w:r>
      <w:r w:rsidRPr="009E0F22">
        <w:rPr>
          <w:rFonts w:cs="Times New Roman"/>
          <w:sz w:val="22"/>
          <w:szCs w:val="22"/>
        </w:rPr>
        <w:t xml:space="preserve">work of </w:t>
      </w:r>
      <w:r w:rsidR="00C9040D" w:rsidRPr="009E0F22">
        <w:rPr>
          <w:rFonts w:cs="Times New Roman"/>
          <w:color w:val="2E74B5" w:themeColor="accent1" w:themeShade="BF"/>
          <w:sz w:val="22"/>
          <w:szCs w:val="22"/>
        </w:rPr>
        <w:t>[33]</w:t>
      </w:r>
      <w:r w:rsidR="00343334" w:rsidRPr="009E0F22">
        <w:rPr>
          <w:rFonts w:cs="Times New Roman"/>
          <w:sz w:val="22"/>
          <w:szCs w:val="22"/>
        </w:rPr>
        <w:t>,</w:t>
      </w:r>
      <w:r w:rsidRPr="009E0F22">
        <w:rPr>
          <w:rFonts w:cs="Times New Roman"/>
          <w:sz w:val="22"/>
          <w:szCs w:val="22"/>
        </w:rPr>
        <w:t xml:space="preserve"> </w:t>
      </w:r>
      <w:r w:rsidR="00C9040D" w:rsidRPr="009E0F22">
        <w:rPr>
          <w:rFonts w:cs="Times New Roman"/>
          <w:color w:val="2E74B5" w:themeColor="accent1" w:themeShade="BF"/>
          <w:sz w:val="22"/>
          <w:szCs w:val="22"/>
        </w:rPr>
        <w:t>[81</w:t>
      </w:r>
      <w:r w:rsidR="00343334" w:rsidRPr="009E0F22">
        <w:rPr>
          <w:rFonts w:cs="Times New Roman"/>
          <w:color w:val="2E74B5" w:themeColor="accent1" w:themeShade="BF"/>
          <w:sz w:val="22"/>
          <w:szCs w:val="22"/>
        </w:rPr>
        <w:t>]</w:t>
      </w:r>
      <w:r w:rsidR="00486256" w:rsidRPr="009E0F22">
        <w:rPr>
          <w:rFonts w:cs="Times New Roman"/>
          <w:sz w:val="22"/>
          <w:szCs w:val="22"/>
        </w:rPr>
        <w:t>,</w:t>
      </w:r>
      <w:r w:rsidR="00343334" w:rsidRPr="009E0F22">
        <w:rPr>
          <w:rFonts w:cs="Times New Roman"/>
          <w:color w:val="2E74B5" w:themeColor="accent1" w:themeShade="BF"/>
          <w:sz w:val="22"/>
          <w:szCs w:val="22"/>
        </w:rPr>
        <w:t xml:space="preserve"> </w:t>
      </w:r>
      <w:r w:rsidR="00343334" w:rsidRPr="009E0F22">
        <w:rPr>
          <w:rFonts w:cs="Times New Roman"/>
          <w:sz w:val="22"/>
          <w:szCs w:val="22"/>
        </w:rPr>
        <w:t>and</w:t>
      </w:r>
      <w:r w:rsidR="00486256" w:rsidRPr="009E0F22">
        <w:rPr>
          <w:rFonts w:cs="Times New Roman"/>
          <w:color w:val="2E74B5" w:themeColor="accent1" w:themeShade="BF"/>
          <w:sz w:val="22"/>
          <w:szCs w:val="22"/>
        </w:rPr>
        <w:t xml:space="preserve"> </w:t>
      </w:r>
      <w:r w:rsidR="00343334" w:rsidRPr="009E0F22">
        <w:rPr>
          <w:rFonts w:cs="Times New Roman"/>
          <w:color w:val="2E74B5" w:themeColor="accent1" w:themeShade="BF"/>
          <w:sz w:val="22"/>
          <w:szCs w:val="22"/>
        </w:rPr>
        <w:t>[</w:t>
      </w:r>
      <w:r w:rsidR="00486256" w:rsidRPr="009E0F22">
        <w:rPr>
          <w:rFonts w:cs="Times New Roman"/>
          <w:color w:val="2E74B5" w:themeColor="accent1" w:themeShade="BF"/>
          <w:sz w:val="22"/>
          <w:szCs w:val="22"/>
        </w:rPr>
        <w:t>84</w:t>
      </w:r>
      <w:r w:rsidR="00C9040D" w:rsidRPr="009E0F22">
        <w:rPr>
          <w:rFonts w:cs="Times New Roman"/>
          <w:color w:val="2E74B5" w:themeColor="accent1" w:themeShade="BF"/>
          <w:sz w:val="22"/>
          <w:szCs w:val="22"/>
        </w:rPr>
        <w:t>]</w:t>
      </w:r>
      <w:r w:rsidRPr="009E0F22">
        <w:rPr>
          <w:rFonts w:cs="Times New Roman"/>
          <w:sz w:val="22"/>
          <w:szCs w:val="22"/>
        </w:rPr>
        <w:t xml:space="preserve"> for better understanding. Taguchi technique categorizes the traits of comparison into two principal phases: noise and control factors. To tune the metaheuristics, the technique considers computing the value of answer changes according to the signal to the noise portion. Therefore, the mechanism of the Taguchi technique relates to the sort of answer. In other words, the suggested answer relevant to each category of Taguchi categorization phases</w:t>
      </w:r>
      <w:r w:rsidR="008612AC" w:rsidRPr="009E0F22">
        <w:rPr>
          <w:rFonts w:cs="Times New Roman"/>
          <w:sz w:val="22"/>
          <w:szCs w:val="22"/>
        </w:rPr>
        <w:t xml:space="preserve"> are</w:t>
      </w:r>
      <w:r w:rsidRPr="009E0F22">
        <w:rPr>
          <w:rFonts w:cs="Times New Roman"/>
          <w:sz w:val="22"/>
          <w:szCs w:val="22"/>
        </w:rPr>
        <w:t>: larger the better sort, the nominal is better, and the smaller is better. Since the suggested answer of this paper is a minimization sort, “the smaller is better” is utilized for the gradation of each metaheuristic’s parameters. Eq. (24) indicates the chosen value of the signal-to-noise proportion in this paper.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2"/>
      </w:tblGrid>
      <w:tr w:rsidR="00482867" w:rsidRPr="009E0F22" w14:paraId="467E9F4D" w14:textId="77777777" w:rsidTr="005B70D5">
        <w:tc>
          <w:tcPr>
            <w:tcW w:w="8926" w:type="dxa"/>
          </w:tcPr>
          <w:p w14:paraId="489BA328" w14:textId="77777777" w:rsidR="00482867" w:rsidRPr="009E0F22" w:rsidRDefault="00F81DCD" w:rsidP="009E0F22">
            <w:pPr>
              <w:bidi w:val="0"/>
              <w:spacing w:after="0" w:line="240" w:lineRule="auto"/>
              <w:rPr>
                <w:rFonts w:cs="Times New Roman"/>
                <w:sz w:val="22"/>
                <w:szCs w:val="22"/>
              </w:rPr>
            </w:pPr>
            <m:oMath>
              <m:f>
                <m:fPr>
                  <m:ctrlPr>
                    <w:rPr>
                      <w:rFonts w:ascii="Cambria Math" w:hAnsi="Cambria Math" w:cs="Times New Roman"/>
                      <w:i/>
                      <w:sz w:val="22"/>
                      <w:szCs w:val="22"/>
                    </w:rPr>
                  </m:ctrlPr>
                </m:fPr>
                <m:num>
                  <m:r>
                    <w:rPr>
                      <w:rFonts w:ascii="Cambria Math" w:hAnsi="Cambria Math" w:cs="Times New Roman"/>
                      <w:sz w:val="22"/>
                      <w:szCs w:val="22"/>
                    </w:rPr>
                    <m:t>S</m:t>
                  </m:r>
                </m:num>
                <m:den>
                  <m:r>
                    <w:rPr>
                      <w:rFonts w:ascii="Cambria Math" w:hAnsi="Cambria Math" w:cs="Times New Roman"/>
                      <w:sz w:val="22"/>
                      <w:szCs w:val="22"/>
                    </w:rPr>
                    <m:t>N</m:t>
                  </m:r>
                </m:den>
              </m:f>
              <m:r>
                <w:rPr>
                  <w:rFonts w:ascii="Cambria Math" w:hAnsi="Cambria Math" w:cs="Times New Roman"/>
                  <w:sz w:val="22"/>
                  <w:szCs w:val="22"/>
                </w:rPr>
                <m:t>=-10×log</m:t>
              </m:r>
              <m:d>
                <m:dPr>
                  <m:ctrlPr>
                    <w:rPr>
                      <w:rFonts w:ascii="Cambria Math" w:hAnsi="Cambria Math" w:cs="Times New Roman"/>
                      <w:i/>
                      <w:sz w:val="22"/>
                      <w:szCs w:val="22"/>
                    </w:rPr>
                  </m:ctrlPr>
                </m:dPr>
                <m:e>
                  <m:f>
                    <m:fPr>
                      <m:ctrlPr>
                        <w:rPr>
                          <w:rFonts w:ascii="Cambria Math" w:hAnsi="Cambria Math" w:cs="Times New Roman"/>
                          <w:i/>
                          <w:sz w:val="22"/>
                          <w:szCs w:val="22"/>
                        </w:rPr>
                      </m:ctrlPr>
                    </m:fPr>
                    <m:num>
                      <m:nary>
                        <m:naryPr>
                          <m:chr m:val="∑"/>
                          <m:limLoc m:val="undOvr"/>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n</m:t>
                          </m:r>
                        </m:sup>
                        <m:e>
                          <m:sSubSup>
                            <m:sSubSupPr>
                              <m:ctrlPr>
                                <w:rPr>
                                  <w:rFonts w:ascii="Cambria Math" w:hAnsi="Cambria Math" w:cs="Times New Roman"/>
                                  <w:i/>
                                  <w:sz w:val="22"/>
                                  <w:szCs w:val="22"/>
                                </w:rPr>
                              </m:ctrlPr>
                            </m:sSubSupPr>
                            <m:e>
                              <m:r>
                                <w:rPr>
                                  <w:rFonts w:ascii="Cambria Math" w:hAnsi="Cambria Math" w:cs="Times New Roman"/>
                                  <w:sz w:val="22"/>
                                  <w:szCs w:val="22"/>
                                </w:rPr>
                                <m:t>Y</m:t>
                              </m:r>
                            </m:e>
                            <m:sub>
                              <m:r>
                                <w:rPr>
                                  <w:rFonts w:ascii="Cambria Math" w:hAnsi="Cambria Math" w:cs="Times New Roman"/>
                                  <w:sz w:val="22"/>
                                  <w:szCs w:val="22"/>
                                </w:rPr>
                                <m:t>i</m:t>
                              </m:r>
                            </m:sub>
                            <m:sup>
                              <m:r>
                                <w:rPr>
                                  <w:rFonts w:ascii="Cambria Math" w:hAnsi="Cambria Math" w:cs="Times New Roman"/>
                                  <w:sz w:val="22"/>
                                  <w:szCs w:val="22"/>
                                </w:rPr>
                                <m:t>2</m:t>
                              </m:r>
                            </m:sup>
                          </m:sSubSup>
                        </m:e>
                      </m:nary>
                    </m:num>
                    <m:den>
                      <m:r>
                        <w:rPr>
                          <w:rFonts w:ascii="Cambria Math" w:hAnsi="Cambria Math" w:cs="Times New Roman"/>
                          <w:sz w:val="22"/>
                          <w:szCs w:val="22"/>
                        </w:rPr>
                        <m:t>n</m:t>
                      </m:r>
                    </m:den>
                  </m:f>
                </m:e>
              </m:d>
            </m:oMath>
            <w:r w:rsidR="00482867" w:rsidRPr="009E0F22">
              <w:rPr>
                <w:rFonts w:cs="Times New Roman"/>
                <w:sz w:val="22"/>
                <w:szCs w:val="22"/>
              </w:rPr>
              <w:t xml:space="preserve"> </w:t>
            </w:r>
          </w:p>
        </w:tc>
        <w:tc>
          <w:tcPr>
            <w:tcW w:w="702" w:type="dxa"/>
          </w:tcPr>
          <w:p w14:paraId="15CF2301" w14:textId="77777777" w:rsidR="00482867" w:rsidRPr="009E0F22" w:rsidRDefault="00482867" w:rsidP="009E0F22">
            <w:pPr>
              <w:bidi w:val="0"/>
              <w:spacing w:after="0" w:line="240" w:lineRule="auto"/>
              <w:jc w:val="center"/>
              <w:rPr>
                <w:rFonts w:cs="Times New Roman"/>
                <w:sz w:val="22"/>
                <w:szCs w:val="22"/>
              </w:rPr>
            </w:pPr>
            <w:r w:rsidRPr="009E0F22">
              <w:rPr>
                <w:rFonts w:cs="Times New Roman"/>
                <w:sz w:val="22"/>
                <w:szCs w:val="22"/>
              </w:rPr>
              <w:t>(24)</w:t>
            </w:r>
          </w:p>
        </w:tc>
      </w:tr>
    </w:tbl>
    <w:p w14:paraId="02B220D2" w14:textId="77777777" w:rsidR="00482867" w:rsidRPr="009E0F22" w:rsidRDefault="00482867" w:rsidP="009E0F22">
      <w:pPr>
        <w:bidi w:val="0"/>
        <w:spacing w:after="0"/>
        <w:jc w:val="both"/>
        <w:rPr>
          <w:rFonts w:cs="Times New Roman"/>
          <w:sz w:val="22"/>
          <w:szCs w:val="22"/>
        </w:rPr>
      </w:pPr>
      <w:r w:rsidRPr="009E0F22">
        <w:rPr>
          <w:rFonts w:cs="Times New Roman"/>
          <w:sz w:val="22"/>
          <w:szCs w:val="22"/>
        </w:rPr>
        <w:t xml:space="preserve">where </w:t>
      </w:r>
      <m:oMath>
        <m:sSub>
          <m:sSubPr>
            <m:ctrlPr>
              <w:rPr>
                <w:rFonts w:ascii="Cambria Math" w:hAnsi="Cambria Math" w:cs="Times New Roman"/>
                <w:i/>
                <w:sz w:val="22"/>
                <w:szCs w:val="22"/>
              </w:rPr>
            </m:ctrlPr>
          </m:sSubPr>
          <m:e>
            <m:r>
              <w:rPr>
                <w:rFonts w:ascii="Cambria Math" w:hAnsi="Cambria Math" w:cs="Times New Roman"/>
                <w:sz w:val="22"/>
                <w:szCs w:val="22"/>
              </w:rPr>
              <m:t>Y</m:t>
            </m:r>
          </m:e>
          <m:sub>
            <m:r>
              <w:rPr>
                <w:rFonts w:ascii="Cambria Math" w:hAnsi="Cambria Math" w:cs="Times New Roman"/>
                <w:sz w:val="22"/>
                <w:szCs w:val="22"/>
              </w:rPr>
              <m:t>i</m:t>
            </m:r>
          </m:sub>
        </m:sSub>
      </m:oMath>
      <w:r w:rsidRPr="009E0F22">
        <w:rPr>
          <w:rFonts w:cs="Times New Roman"/>
          <w:sz w:val="22"/>
          <w:szCs w:val="22"/>
        </w:rPr>
        <w:t xml:space="preserve"> is the value of answer for </w:t>
      </w:r>
      <m:oMath>
        <m:r>
          <w:rPr>
            <w:rFonts w:ascii="Cambria Math" w:hAnsi="Cambria Math" w:cs="Times New Roman"/>
            <w:sz w:val="22"/>
            <w:szCs w:val="22"/>
          </w:rPr>
          <m:t>i</m:t>
        </m:r>
      </m:oMath>
      <w:r w:rsidRPr="009E0F22">
        <w:rPr>
          <w:rFonts w:cs="Times New Roman"/>
          <w:sz w:val="22"/>
          <w:szCs w:val="22"/>
        </w:rPr>
        <w:t xml:space="preserve">th the array of orthogonal and </w:t>
      </w:r>
      <m:oMath>
        <m:r>
          <w:rPr>
            <w:rFonts w:ascii="Cambria Math" w:hAnsi="Cambria Math" w:cs="Times New Roman"/>
            <w:sz w:val="22"/>
            <w:szCs w:val="22"/>
          </w:rPr>
          <m:t>n</m:t>
        </m:r>
      </m:oMath>
      <w:r w:rsidRPr="009E0F22">
        <w:rPr>
          <w:rFonts w:cs="Times New Roman"/>
          <w:sz w:val="22"/>
          <w:szCs w:val="22"/>
        </w:rPr>
        <w:t xml:space="preserve"> is the orthogonal array number. </w:t>
      </w:r>
    </w:p>
    <w:p w14:paraId="06A1D596" w14:textId="0B0DEAE2" w:rsidR="00482867" w:rsidRPr="009E0F22" w:rsidRDefault="00482867" w:rsidP="009E0F22">
      <w:pPr>
        <w:bidi w:val="0"/>
        <w:spacing w:after="0"/>
        <w:ind w:firstLine="426"/>
        <w:jc w:val="both"/>
        <w:rPr>
          <w:rFonts w:cs="Times New Roman"/>
          <w:color w:val="000000" w:themeColor="text1"/>
          <w:sz w:val="22"/>
          <w:szCs w:val="22"/>
        </w:rPr>
      </w:pPr>
      <w:r w:rsidRPr="009E0F22">
        <w:rPr>
          <w:rFonts w:cs="Times New Roman"/>
          <w:sz w:val="22"/>
          <w:szCs w:val="22"/>
        </w:rPr>
        <w:t>Here, GA, PSO, and SA along with two hybrid algorithms i.e. H-1 and H-2</w:t>
      </w:r>
      <w:r w:rsidR="00F00295" w:rsidRPr="009E0F22">
        <w:rPr>
          <w:rFonts w:cs="Times New Roman"/>
          <w:sz w:val="22"/>
          <w:szCs w:val="22"/>
        </w:rPr>
        <w:t xml:space="preserve"> are presented</w:t>
      </w:r>
      <w:r w:rsidRPr="009E0F22">
        <w:rPr>
          <w:rFonts w:cs="Times New Roman"/>
          <w:sz w:val="22"/>
          <w:szCs w:val="22"/>
        </w:rPr>
        <w:t xml:space="preserve">. The presented levels along with the factors </w:t>
      </w:r>
      <w:r w:rsidR="000D224A" w:rsidRPr="009E0F22">
        <w:rPr>
          <w:rFonts w:cs="Times New Roman"/>
          <w:sz w:val="22"/>
          <w:szCs w:val="22"/>
        </w:rPr>
        <w:t xml:space="preserve">are </w:t>
      </w:r>
      <w:r w:rsidRPr="009E0F22">
        <w:rPr>
          <w:rFonts w:cs="Times New Roman"/>
          <w:sz w:val="22"/>
          <w:szCs w:val="22"/>
        </w:rPr>
        <w:t xml:space="preserve">shown in </w:t>
      </w:r>
      <w:r w:rsidRPr="009E0F22">
        <w:rPr>
          <w:rFonts w:cs="Times New Roman"/>
          <w:color w:val="2E74B5" w:themeColor="accent1" w:themeShade="BF"/>
          <w:sz w:val="22"/>
          <w:szCs w:val="22"/>
        </w:rPr>
        <w:t>Table 3</w:t>
      </w:r>
      <w:r w:rsidRPr="009E0F22">
        <w:rPr>
          <w:rFonts w:cs="Times New Roman"/>
          <w:sz w:val="22"/>
          <w:szCs w:val="22"/>
        </w:rPr>
        <w:t xml:space="preserve">. Therefore, the maximum of three levels is stated to algorithms’ factors.  According to this problem, the Taguchi technique reduces all number of tests by presenting several arrays of orthogonal to set up the metaheuristics in a sensible time. The Taguchi technique proposes L9 for GA in </w:t>
      </w:r>
      <w:r w:rsidRPr="009E0F22">
        <w:rPr>
          <w:rFonts w:cs="Times New Roman"/>
          <w:color w:val="2E74B5" w:themeColor="accent1" w:themeShade="BF"/>
          <w:sz w:val="22"/>
          <w:szCs w:val="22"/>
        </w:rPr>
        <w:t>Table 4</w:t>
      </w:r>
      <w:r w:rsidRPr="009E0F22">
        <w:rPr>
          <w:rFonts w:cs="Times New Roman"/>
          <w:sz w:val="22"/>
          <w:szCs w:val="22"/>
        </w:rPr>
        <w:t>, and also L27 is used for SA, PSO, H-</w:t>
      </w:r>
      <w:r w:rsidR="000D224A" w:rsidRPr="009E0F22">
        <w:rPr>
          <w:rFonts w:cs="Times New Roman"/>
          <w:sz w:val="22"/>
          <w:szCs w:val="22"/>
        </w:rPr>
        <w:t>1,</w:t>
      </w:r>
      <w:r w:rsidRPr="009E0F22">
        <w:rPr>
          <w:rFonts w:cs="Times New Roman"/>
          <w:sz w:val="22"/>
          <w:szCs w:val="22"/>
        </w:rPr>
        <w:t xml:space="preserve"> and H-2 algorithms in </w:t>
      </w:r>
      <w:r w:rsidRPr="009E0F22">
        <w:rPr>
          <w:rFonts w:cs="Times New Roman"/>
          <w:color w:val="2E74B5" w:themeColor="accent1" w:themeShade="BF"/>
          <w:sz w:val="22"/>
          <w:szCs w:val="22"/>
        </w:rPr>
        <w:t>Tables 5</w:t>
      </w:r>
      <w:r w:rsidRPr="009E0F22">
        <w:rPr>
          <w:rFonts w:cs="Times New Roman"/>
          <w:sz w:val="22"/>
          <w:szCs w:val="22"/>
        </w:rPr>
        <w:t>,</w:t>
      </w:r>
      <w:r w:rsidRPr="009E0F22">
        <w:rPr>
          <w:rFonts w:cs="Times New Roman"/>
          <w:color w:val="2E74B5" w:themeColor="accent1" w:themeShade="BF"/>
          <w:sz w:val="22"/>
          <w:szCs w:val="22"/>
        </w:rPr>
        <w:t xml:space="preserve"> 6</w:t>
      </w:r>
      <w:r w:rsidRPr="009E0F22">
        <w:rPr>
          <w:rFonts w:cs="Times New Roman"/>
          <w:sz w:val="22"/>
          <w:szCs w:val="22"/>
        </w:rPr>
        <w:t>,</w:t>
      </w:r>
      <w:r w:rsidRPr="009E0F22">
        <w:rPr>
          <w:rFonts w:cs="Times New Roman"/>
          <w:color w:val="2E74B5" w:themeColor="accent1" w:themeShade="BF"/>
          <w:sz w:val="22"/>
          <w:szCs w:val="22"/>
        </w:rPr>
        <w:t xml:space="preserve"> 7</w:t>
      </w:r>
      <w:r w:rsidR="000D224A" w:rsidRPr="009E0F22">
        <w:rPr>
          <w:rFonts w:cs="Times New Roman"/>
          <w:sz w:val="22"/>
          <w:szCs w:val="22"/>
        </w:rPr>
        <w:t>,</w:t>
      </w:r>
      <w:r w:rsidRPr="009E0F22">
        <w:rPr>
          <w:rFonts w:cs="Times New Roman"/>
          <w:sz w:val="22"/>
          <w:szCs w:val="22"/>
        </w:rPr>
        <w:t xml:space="preserve"> </w:t>
      </w:r>
      <w:r w:rsidRPr="009E0F22">
        <w:rPr>
          <w:rFonts w:cs="Times New Roman"/>
          <w:color w:val="000000" w:themeColor="text1"/>
          <w:sz w:val="22"/>
          <w:szCs w:val="22"/>
        </w:rPr>
        <w:t>and</w:t>
      </w:r>
      <w:r w:rsidRPr="009E0F22">
        <w:rPr>
          <w:rFonts w:cs="Times New Roman"/>
          <w:color w:val="2E74B5" w:themeColor="accent1" w:themeShade="BF"/>
          <w:sz w:val="22"/>
          <w:szCs w:val="22"/>
        </w:rPr>
        <w:t xml:space="preserve"> 8</w:t>
      </w:r>
      <w:r w:rsidRPr="009E0F22">
        <w:rPr>
          <w:rFonts w:cs="Times New Roman"/>
          <w:sz w:val="22"/>
          <w:szCs w:val="22"/>
        </w:rPr>
        <w:t xml:space="preserve">. </w:t>
      </w:r>
      <w:r w:rsidR="00100DBA" w:rsidRPr="009E0F22">
        <w:rPr>
          <w:rFonts w:cs="Times New Roman"/>
          <w:color w:val="2E74B5" w:themeColor="accent1" w:themeShade="BF"/>
          <w:sz w:val="22"/>
          <w:szCs w:val="22"/>
        </w:rPr>
        <w:t>Figures 7-11</w:t>
      </w:r>
      <w:r w:rsidRPr="009E0F22">
        <w:rPr>
          <w:rFonts w:cs="Times New Roman"/>
          <w:color w:val="2E74B5" w:themeColor="accent1" w:themeShade="BF"/>
          <w:sz w:val="22"/>
          <w:szCs w:val="22"/>
        </w:rPr>
        <w:t xml:space="preserve"> </w:t>
      </w:r>
      <w:r w:rsidRPr="009E0F22">
        <w:rPr>
          <w:rFonts w:cs="Times New Roman"/>
          <w:sz w:val="22"/>
          <w:szCs w:val="22"/>
        </w:rPr>
        <w:t>show the S/N ratios of the algorithms.</w:t>
      </w:r>
      <w:r w:rsidR="006D3B03" w:rsidRPr="009E0F22">
        <w:rPr>
          <w:rFonts w:cs="Times New Roman"/>
          <w:sz w:val="22"/>
          <w:szCs w:val="22"/>
        </w:rPr>
        <w:t xml:space="preserve"> In this regard, </w:t>
      </w:r>
      <w:r w:rsidR="00501883" w:rsidRPr="009E0F22">
        <w:rPr>
          <w:rFonts w:cs="Times New Roman"/>
          <w:color w:val="2E74B5" w:themeColor="accent1" w:themeShade="BF"/>
          <w:sz w:val="22"/>
          <w:szCs w:val="22"/>
        </w:rPr>
        <w:t xml:space="preserve">Tables 4-8 </w:t>
      </w:r>
      <w:r w:rsidR="00501883" w:rsidRPr="009E0F22">
        <w:rPr>
          <w:rFonts w:cs="Times New Roman"/>
          <w:color w:val="000000" w:themeColor="text1"/>
          <w:sz w:val="22"/>
          <w:szCs w:val="22"/>
        </w:rPr>
        <w:t xml:space="preserve">are presented in the Appendix. </w:t>
      </w:r>
    </w:p>
    <w:p w14:paraId="2FF8A483" w14:textId="269C33D5" w:rsidR="001372FC" w:rsidRPr="009E0F22" w:rsidRDefault="001372FC" w:rsidP="009E0F22">
      <w:pPr>
        <w:bidi w:val="0"/>
        <w:spacing w:after="0"/>
        <w:ind w:firstLine="426"/>
        <w:jc w:val="both"/>
        <w:rPr>
          <w:rFonts w:cs="Times New Roman"/>
          <w:color w:val="000000" w:themeColor="text1"/>
          <w:sz w:val="22"/>
          <w:szCs w:val="22"/>
        </w:rPr>
      </w:pPr>
    </w:p>
    <w:p w14:paraId="517D4C71" w14:textId="0F741D72" w:rsidR="001372FC" w:rsidRPr="009E0F22" w:rsidRDefault="001372FC" w:rsidP="009E0F22">
      <w:pPr>
        <w:bidi w:val="0"/>
        <w:spacing w:after="0"/>
        <w:ind w:firstLine="426"/>
        <w:jc w:val="both"/>
        <w:rPr>
          <w:rFonts w:cs="Times New Roman"/>
          <w:color w:val="000000" w:themeColor="text1"/>
          <w:sz w:val="22"/>
          <w:szCs w:val="22"/>
        </w:rPr>
      </w:pPr>
    </w:p>
    <w:p w14:paraId="749A4FA4" w14:textId="558F17EC" w:rsidR="001372FC" w:rsidRPr="009E0F22" w:rsidRDefault="001372FC" w:rsidP="009E0F22">
      <w:pPr>
        <w:bidi w:val="0"/>
        <w:spacing w:after="0"/>
        <w:ind w:firstLine="426"/>
        <w:jc w:val="both"/>
        <w:rPr>
          <w:rFonts w:cs="Times New Roman"/>
          <w:color w:val="000000" w:themeColor="text1"/>
          <w:sz w:val="22"/>
          <w:szCs w:val="22"/>
        </w:rPr>
      </w:pPr>
    </w:p>
    <w:p w14:paraId="6D95A261" w14:textId="0E688EFE" w:rsidR="001372FC" w:rsidRPr="009E0F22" w:rsidRDefault="001372FC" w:rsidP="009E0F22">
      <w:pPr>
        <w:bidi w:val="0"/>
        <w:spacing w:after="0"/>
        <w:ind w:firstLine="426"/>
        <w:jc w:val="both"/>
        <w:rPr>
          <w:rFonts w:cs="Times New Roman"/>
          <w:color w:val="000000" w:themeColor="text1"/>
          <w:sz w:val="22"/>
          <w:szCs w:val="22"/>
        </w:rPr>
      </w:pPr>
    </w:p>
    <w:p w14:paraId="5C4270C0" w14:textId="7C0E8564" w:rsidR="001372FC" w:rsidRPr="009E0F22" w:rsidRDefault="001372FC" w:rsidP="009E0F22">
      <w:pPr>
        <w:bidi w:val="0"/>
        <w:spacing w:after="0"/>
        <w:ind w:firstLine="426"/>
        <w:jc w:val="both"/>
        <w:rPr>
          <w:rFonts w:cs="Times New Roman"/>
          <w:color w:val="000000" w:themeColor="text1"/>
          <w:sz w:val="22"/>
          <w:szCs w:val="22"/>
        </w:rPr>
      </w:pPr>
    </w:p>
    <w:p w14:paraId="542059F8" w14:textId="694F0795" w:rsidR="001372FC" w:rsidRPr="009E0F22" w:rsidRDefault="001372FC" w:rsidP="009E0F22">
      <w:pPr>
        <w:bidi w:val="0"/>
        <w:spacing w:after="0"/>
        <w:ind w:firstLine="426"/>
        <w:jc w:val="both"/>
        <w:rPr>
          <w:rFonts w:cs="Times New Roman"/>
          <w:color w:val="000000" w:themeColor="text1"/>
          <w:sz w:val="22"/>
          <w:szCs w:val="22"/>
        </w:rPr>
      </w:pPr>
    </w:p>
    <w:p w14:paraId="17E2C602" w14:textId="77777777" w:rsidR="001372FC" w:rsidRPr="009E0F22" w:rsidRDefault="001372FC" w:rsidP="009E0F22">
      <w:pPr>
        <w:bidi w:val="0"/>
        <w:spacing w:after="0"/>
        <w:ind w:firstLine="426"/>
        <w:jc w:val="both"/>
        <w:rPr>
          <w:rFonts w:cs="Times New Roman"/>
          <w:color w:val="000000" w:themeColor="text1"/>
          <w:sz w:val="22"/>
          <w:szCs w:val="22"/>
        </w:rPr>
      </w:pPr>
    </w:p>
    <w:p w14:paraId="098B7EF0" w14:textId="77777777" w:rsidR="001F2CF6" w:rsidRPr="009E0F22" w:rsidRDefault="001F2CF6" w:rsidP="009E0F22">
      <w:pPr>
        <w:bidi w:val="0"/>
        <w:spacing w:after="0"/>
        <w:jc w:val="both"/>
        <w:rPr>
          <w:rFonts w:cs="Times New Roman"/>
          <w:sz w:val="22"/>
          <w:szCs w:val="22"/>
        </w:rPr>
      </w:pPr>
    </w:p>
    <w:p w14:paraId="72DDEA41" w14:textId="22247146" w:rsidR="00065FE2" w:rsidRPr="009E0F22" w:rsidRDefault="001F2CF6" w:rsidP="009E0F22">
      <w:pPr>
        <w:bidi w:val="0"/>
        <w:spacing w:after="0" w:line="240" w:lineRule="auto"/>
        <w:jc w:val="center"/>
        <w:rPr>
          <w:rFonts w:cs="Times New Roman"/>
        </w:rPr>
      </w:pPr>
      <w:r w:rsidRPr="009E0F22">
        <w:rPr>
          <w:rFonts w:cs="Times New Roman"/>
          <w:b/>
          <w:bCs/>
        </w:rPr>
        <w:lastRenderedPageBreak/>
        <w:t>Table 3</w:t>
      </w:r>
      <w:r w:rsidR="00065FE2" w:rsidRPr="009E0F22">
        <w:rPr>
          <w:rFonts w:cs="Times New Roman"/>
        </w:rPr>
        <w:t xml:space="preserve">. </w:t>
      </w:r>
      <w:r w:rsidR="00671AAD" w:rsidRPr="009E0F22">
        <w:rPr>
          <w:rFonts w:cs="Times New Roman"/>
        </w:rPr>
        <w:t>The proposed algorithm levels and factors</w:t>
      </w:r>
    </w:p>
    <w:tbl>
      <w:tblPr>
        <w:tblStyle w:val="TableGrid"/>
        <w:tblW w:w="0" w:type="auto"/>
        <w:tblLook w:val="04A0" w:firstRow="1" w:lastRow="0" w:firstColumn="1" w:lastColumn="0" w:noHBand="0" w:noVBand="1"/>
      </w:tblPr>
      <w:tblGrid>
        <w:gridCol w:w="1271"/>
        <w:gridCol w:w="5147"/>
        <w:gridCol w:w="1070"/>
        <w:gridCol w:w="1070"/>
        <w:gridCol w:w="1070"/>
      </w:tblGrid>
      <w:tr w:rsidR="00671AAD" w:rsidRPr="009E0F22" w14:paraId="42013E91" w14:textId="77777777" w:rsidTr="005426E7">
        <w:trPr>
          <w:trHeight w:val="67"/>
        </w:trPr>
        <w:tc>
          <w:tcPr>
            <w:tcW w:w="1271" w:type="dxa"/>
            <w:vMerge w:val="restart"/>
            <w:shd w:val="clear" w:color="auto" w:fill="FF99FF"/>
            <w:vAlign w:val="center"/>
          </w:tcPr>
          <w:p w14:paraId="4670C669" w14:textId="77777777" w:rsidR="00671AAD" w:rsidRPr="009E0F22" w:rsidRDefault="00671AAD" w:rsidP="009E0F22">
            <w:pPr>
              <w:bidi w:val="0"/>
              <w:spacing w:after="0" w:line="240" w:lineRule="auto"/>
              <w:jc w:val="center"/>
              <w:rPr>
                <w:rFonts w:cs="Times New Roman"/>
              </w:rPr>
            </w:pPr>
            <w:r w:rsidRPr="009E0F22">
              <w:rPr>
                <w:rFonts w:cs="Times New Roman"/>
              </w:rPr>
              <w:t>Algorithms</w:t>
            </w:r>
          </w:p>
        </w:tc>
        <w:tc>
          <w:tcPr>
            <w:tcW w:w="5147" w:type="dxa"/>
            <w:vMerge w:val="restart"/>
            <w:shd w:val="clear" w:color="auto" w:fill="FF99FF"/>
            <w:vAlign w:val="center"/>
          </w:tcPr>
          <w:p w14:paraId="6F787B4A" w14:textId="77777777" w:rsidR="00671AAD" w:rsidRPr="009E0F22" w:rsidRDefault="00671AAD" w:rsidP="009E0F22">
            <w:pPr>
              <w:bidi w:val="0"/>
              <w:spacing w:after="0" w:line="240" w:lineRule="auto"/>
              <w:jc w:val="center"/>
              <w:rPr>
                <w:rFonts w:cs="Times New Roman"/>
              </w:rPr>
            </w:pPr>
            <w:r w:rsidRPr="009E0F22">
              <w:rPr>
                <w:rFonts w:cs="Times New Roman"/>
              </w:rPr>
              <w:t>Factors</w:t>
            </w:r>
          </w:p>
        </w:tc>
        <w:tc>
          <w:tcPr>
            <w:tcW w:w="3210" w:type="dxa"/>
            <w:gridSpan w:val="3"/>
            <w:shd w:val="clear" w:color="auto" w:fill="FF99FF"/>
          </w:tcPr>
          <w:p w14:paraId="7C1EBB38" w14:textId="77777777" w:rsidR="00671AAD" w:rsidRPr="009E0F22" w:rsidRDefault="00671AAD" w:rsidP="009E0F22">
            <w:pPr>
              <w:bidi w:val="0"/>
              <w:spacing w:after="0" w:line="240" w:lineRule="auto"/>
              <w:jc w:val="center"/>
              <w:rPr>
                <w:rFonts w:cs="Times New Roman"/>
              </w:rPr>
            </w:pPr>
            <w:r w:rsidRPr="009E0F22">
              <w:rPr>
                <w:rFonts w:cs="Times New Roman"/>
              </w:rPr>
              <w:t>Levels</w:t>
            </w:r>
          </w:p>
        </w:tc>
      </w:tr>
      <w:tr w:rsidR="00671AAD" w:rsidRPr="009E0F22" w14:paraId="53460893" w14:textId="77777777" w:rsidTr="005426E7">
        <w:trPr>
          <w:trHeight w:val="67"/>
        </w:trPr>
        <w:tc>
          <w:tcPr>
            <w:tcW w:w="1271" w:type="dxa"/>
            <w:vMerge/>
            <w:shd w:val="clear" w:color="auto" w:fill="FF99FF"/>
          </w:tcPr>
          <w:p w14:paraId="44CA17D1" w14:textId="77777777" w:rsidR="00671AAD" w:rsidRPr="009E0F22" w:rsidRDefault="00671AAD" w:rsidP="009E0F22">
            <w:pPr>
              <w:bidi w:val="0"/>
              <w:spacing w:after="0" w:line="240" w:lineRule="auto"/>
              <w:jc w:val="center"/>
              <w:rPr>
                <w:rFonts w:cs="Times New Roman"/>
              </w:rPr>
            </w:pPr>
          </w:p>
        </w:tc>
        <w:tc>
          <w:tcPr>
            <w:tcW w:w="5147" w:type="dxa"/>
            <w:vMerge/>
            <w:shd w:val="clear" w:color="auto" w:fill="FF99FF"/>
          </w:tcPr>
          <w:p w14:paraId="18009049" w14:textId="77777777" w:rsidR="00671AAD" w:rsidRPr="009E0F22" w:rsidRDefault="00671AAD" w:rsidP="009E0F22">
            <w:pPr>
              <w:bidi w:val="0"/>
              <w:spacing w:after="0" w:line="240" w:lineRule="auto"/>
              <w:jc w:val="center"/>
              <w:rPr>
                <w:rFonts w:cs="Times New Roman"/>
              </w:rPr>
            </w:pPr>
          </w:p>
        </w:tc>
        <w:tc>
          <w:tcPr>
            <w:tcW w:w="1070" w:type="dxa"/>
            <w:shd w:val="clear" w:color="auto" w:fill="FF99FF"/>
          </w:tcPr>
          <w:p w14:paraId="68ABEE73" w14:textId="77777777" w:rsidR="00671AAD" w:rsidRPr="009E0F22" w:rsidRDefault="00671AAD" w:rsidP="009E0F22">
            <w:pPr>
              <w:bidi w:val="0"/>
              <w:spacing w:after="0" w:line="240" w:lineRule="auto"/>
              <w:jc w:val="center"/>
              <w:rPr>
                <w:rFonts w:cs="Times New Roman"/>
              </w:rPr>
            </w:pPr>
            <w:r w:rsidRPr="009E0F22">
              <w:rPr>
                <w:rFonts w:cs="Times New Roman"/>
              </w:rPr>
              <w:t>1</w:t>
            </w:r>
          </w:p>
        </w:tc>
        <w:tc>
          <w:tcPr>
            <w:tcW w:w="1070" w:type="dxa"/>
            <w:shd w:val="clear" w:color="auto" w:fill="FF99FF"/>
          </w:tcPr>
          <w:p w14:paraId="26E798E1" w14:textId="77777777" w:rsidR="00671AAD" w:rsidRPr="009E0F22" w:rsidRDefault="00671AAD" w:rsidP="009E0F22">
            <w:pPr>
              <w:bidi w:val="0"/>
              <w:spacing w:after="0" w:line="240" w:lineRule="auto"/>
              <w:jc w:val="center"/>
              <w:rPr>
                <w:rFonts w:cs="Times New Roman"/>
              </w:rPr>
            </w:pPr>
            <w:r w:rsidRPr="009E0F22">
              <w:rPr>
                <w:rFonts w:cs="Times New Roman"/>
              </w:rPr>
              <w:t>2</w:t>
            </w:r>
          </w:p>
        </w:tc>
        <w:tc>
          <w:tcPr>
            <w:tcW w:w="1070" w:type="dxa"/>
            <w:shd w:val="clear" w:color="auto" w:fill="FF99FF"/>
          </w:tcPr>
          <w:p w14:paraId="1DE0C72F" w14:textId="77777777" w:rsidR="00671AAD" w:rsidRPr="009E0F22" w:rsidRDefault="00671AAD" w:rsidP="009E0F22">
            <w:pPr>
              <w:bidi w:val="0"/>
              <w:spacing w:after="0" w:line="240" w:lineRule="auto"/>
              <w:jc w:val="center"/>
              <w:rPr>
                <w:rFonts w:cs="Times New Roman"/>
              </w:rPr>
            </w:pPr>
            <w:r w:rsidRPr="009E0F22">
              <w:rPr>
                <w:rFonts w:cs="Times New Roman"/>
              </w:rPr>
              <w:t>3</w:t>
            </w:r>
          </w:p>
        </w:tc>
      </w:tr>
      <w:tr w:rsidR="00671AAD" w:rsidRPr="009E0F22" w14:paraId="47A584C0" w14:textId="77777777" w:rsidTr="005B70D5">
        <w:trPr>
          <w:trHeight w:val="35"/>
        </w:trPr>
        <w:tc>
          <w:tcPr>
            <w:tcW w:w="1271" w:type="dxa"/>
            <w:vMerge w:val="restart"/>
          </w:tcPr>
          <w:p w14:paraId="40C3D993" w14:textId="77777777" w:rsidR="00671AAD" w:rsidRPr="009E0F22" w:rsidRDefault="00671AAD" w:rsidP="009E0F22">
            <w:pPr>
              <w:bidi w:val="0"/>
              <w:spacing w:after="0" w:line="240" w:lineRule="auto"/>
              <w:jc w:val="center"/>
              <w:rPr>
                <w:rFonts w:cs="Times New Roman"/>
              </w:rPr>
            </w:pPr>
            <w:r w:rsidRPr="009E0F22">
              <w:rPr>
                <w:rFonts w:cs="Times New Roman"/>
              </w:rPr>
              <w:t>SA</w:t>
            </w:r>
          </w:p>
        </w:tc>
        <w:tc>
          <w:tcPr>
            <w:tcW w:w="5147" w:type="dxa"/>
          </w:tcPr>
          <w:p w14:paraId="347EC501" w14:textId="77777777" w:rsidR="00671AAD" w:rsidRPr="009E0F22" w:rsidRDefault="00671AAD" w:rsidP="009E0F22">
            <w:pPr>
              <w:pStyle w:val="PlainText"/>
              <w:bidi w:val="0"/>
              <w:rPr>
                <w:rFonts w:ascii="Times New Roman" w:hAnsi="Times New Roman" w:cs="Times New Roman"/>
                <w:sz w:val="20"/>
                <w:szCs w:val="20"/>
                <w:lang w:bidi="ar-SA"/>
              </w:rPr>
            </w:pPr>
            <m:oMath>
              <m:r>
                <w:rPr>
                  <w:rFonts w:ascii="Cambria Math" w:hAnsi="Cambria Math" w:cs="Times New Roman"/>
                  <w:sz w:val="20"/>
                  <w:szCs w:val="20"/>
                  <w:lang w:bidi="ar-SA"/>
                </w:rPr>
                <m:t>MaxIt</m:t>
              </m:r>
            </m:oMath>
            <w:r w:rsidRPr="009E0F22">
              <w:rPr>
                <w:rFonts w:ascii="Times New Roman" w:hAnsi="Times New Roman" w:cs="Times New Roman"/>
                <w:sz w:val="20"/>
                <w:szCs w:val="20"/>
                <w:lang w:bidi="ar-SA"/>
              </w:rPr>
              <w:t>; Maximum Number of Iterations</w:t>
            </w:r>
          </w:p>
        </w:tc>
        <w:tc>
          <w:tcPr>
            <w:tcW w:w="1070" w:type="dxa"/>
          </w:tcPr>
          <w:p w14:paraId="7E5880B7" w14:textId="77777777" w:rsidR="00671AAD" w:rsidRPr="009E0F22" w:rsidRDefault="00671AAD" w:rsidP="009E0F22">
            <w:pPr>
              <w:bidi w:val="0"/>
              <w:spacing w:after="0" w:line="240" w:lineRule="auto"/>
              <w:jc w:val="center"/>
              <w:rPr>
                <w:rFonts w:cs="Times New Roman"/>
              </w:rPr>
            </w:pPr>
            <w:r w:rsidRPr="009E0F22">
              <w:rPr>
                <w:rFonts w:cs="Times New Roman"/>
              </w:rPr>
              <w:t>1000</w:t>
            </w:r>
          </w:p>
        </w:tc>
        <w:tc>
          <w:tcPr>
            <w:tcW w:w="1070" w:type="dxa"/>
          </w:tcPr>
          <w:p w14:paraId="244EE604" w14:textId="77777777" w:rsidR="00671AAD" w:rsidRPr="009E0F22" w:rsidRDefault="00671AAD" w:rsidP="009E0F22">
            <w:pPr>
              <w:bidi w:val="0"/>
              <w:spacing w:after="0" w:line="240" w:lineRule="auto"/>
              <w:jc w:val="center"/>
              <w:rPr>
                <w:rFonts w:cs="Times New Roman"/>
              </w:rPr>
            </w:pPr>
            <w:r w:rsidRPr="009E0F22">
              <w:rPr>
                <w:rFonts w:cs="Times New Roman"/>
              </w:rPr>
              <w:t>1200</w:t>
            </w:r>
          </w:p>
        </w:tc>
        <w:tc>
          <w:tcPr>
            <w:tcW w:w="1070" w:type="dxa"/>
          </w:tcPr>
          <w:p w14:paraId="01DAF2E9" w14:textId="77777777" w:rsidR="00671AAD" w:rsidRPr="009E0F22" w:rsidRDefault="00671AAD" w:rsidP="009E0F22">
            <w:pPr>
              <w:bidi w:val="0"/>
              <w:spacing w:after="0" w:line="240" w:lineRule="auto"/>
              <w:jc w:val="center"/>
              <w:rPr>
                <w:rFonts w:cs="Times New Roman"/>
              </w:rPr>
            </w:pPr>
            <w:r w:rsidRPr="009E0F22">
              <w:rPr>
                <w:rFonts w:cs="Times New Roman"/>
              </w:rPr>
              <w:t>1500</w:t>
            </w:r>
          </w:p>
        </w:tc>
      </w:tr>
      <w:tr w:rsidR="00671AAD" w:rsidRPr="009E0F22" w14:paraId="65EE029A" w14:textId="77777777" w:rsidTr="005B70D5">
        <w:trPr>
          <w:trHeight w:val="33"/>
        </w:trPr>
        <w:tc>
          <w:tcPr>
            <w:tcW w:w="1271" w:type="dxa"/>
            <w:vMerge/>
          </w:tcPr>
          <w:p w14:paraId="33E284C2" w14:textId="77777777" w:rsidR="00671AAD" w:rsidRPr="009E0F22" w:rsidRDefault="00671AAD" w:rsidP="009E0F22">
            <w:pPr>
              <w:bidi w:val="0"/>
              <w:spacing w:after="0" w:line="240" w:lineRule="auto"/>
              <w:jc w:val="center"/>
              <w:rPr>
                <w:rFonts w:cs="Times New Roman"/>
              </w:rPr>
            </w:pPr>
          </w:p>
        </w:tc>
        <w:tc>
          <w:tcPr>
            <w:tcW w:w="5147" w:type="dxa"/>
          </w:tcPr>
          <w:p w14:paraId="140BCA24" w14:textId="77777777" w:rsidR="00671AAD" w:rsidRPr="009E0F22" w:rsidRDefault="00671AAD" w:rsidP="009E0F22">
            <w:pPr>
              <w:pStyle w:val="PlainText"/>
              <w:bidi w:val="0"/>
              <w:rPr>
                <w:rFonts w:ascii="Times New Roman" w:hAnsi="Times New Roman" w:cs="Times New Roman"/>
                <w:sz w:val="20"/>
                <w:szCs w:val="20"/>
                <w:lang w:bidi="ar-SA"/>
              </w:rPr>
            </w:pPr>
            <m:oMath>
              <m:r>
                <w:rPr>
                  <w:rFonts w:ascii="Cambria Math" w:hAnsi="Cambria Math" w:cs="Times New Roman"/>
                  <w:sz w:val="20"/>
                  <w:szCs w:val="20"/>
                  <w:lang w:bidi="ar-SA"/>
                </w:rPr>
                <m:t>MaxSubIt</m:t>
              </m:r>
            </m:oMath>
            <w:r w:rsidRPr="009E0F22">
              <w:rPr>
                <w:rFonts w:ascii="Times New Roman" w:hAnsi="Times New Roman" w:cs="Times New Roman"/>
                <w:sz w:val="20"/>
                <w:szCs w:val="20"/>
                <w:lang w:bidi="ar-SA"/>
              </w:rPr>
              <w:t>; Maximum Number of Sub-iterations</w:t>
            </w:r>
          </w:p>
        </w:tc>
        <w:tc>
          <w:tcPr>
            <w:tcW w:w="1070" w:type="dxa"/>
          </w:tcPr>
          <w:p w14:paraId="23567B61" w14:textId="77777777" w:rsidR="00671AAD" w:rsidRPr="009E0F22" w:rsidRDefault="00671AAD" w:rsidP="009E0F22">
            <w:pPr>
              <w:bidi w:val="0"/>
              <w:spacing w:after="0" w:line="240" w:lineRule="auto"/>
              <w:jc w:val="center"/>
              <w:rPr>
                <w:rFonts w:cs="Times New Roman"/>
              </w:rPr>
            </w:pPr>
            <w:r w:rsidRPr="009E0F22">
              <w:rPr>
                <w:rFonts w:cs="Times New Roman"/>
              </w:rPr>
              <w:t>10</w:t>
            </w:r>
          </w:p>
        </w:tc>
        <w:tc>
          <w:tcPr>
            <w:tcW w:w="1070" w:type="dxa"/>
          </w:tcPr>
          <w:p w14:paraId="47C809D6" w14:textId="77777777" w:rsidR="00671AAD" w:rsidRPr="009E0F22" w:rsidRDefault="00671AAD" w:rsidP="009E0F22">
            <w:pPr>
              <w:bidi w:val="0"/>
              <w:spacing w:after="0" w:line="240" w:lineRule="auto"/>
              <w:jc w:val="center"/>
              <w:rPr>
                <w:rFonts w:cs="Times New Roman"/>
              </w:rPr>
            </w:pPr>
            <w:r w:rsidRPr="009E0F22">
              <w:rPr>
                <w:rFonts w:cs="Times New Roman"/>
              </w:rPr>
              <w:t>20</w:t>
            </w:r>
          </w:p>
        </w:tc>
        <w:tc>
          <w:tcPr>
            <w:tcW w:w="1070" w:type="dxa"/>
          </w:tcPr>
          <w:p w14:paraId="602E2929" w14:textId="77777777" w:rsidR="00671AAD" w:rsidRPr="009E0F22" w:rsidRDefault="00671AAD" w:rsidP="009E0F22">
            <w:pPr>
              <w:bidi w:val="0"/>
              <w:spacing w:after="0" w:line="240" w:lineRule="auto"/>
              <w:jc w:val="center"/>
              <w:rPr>
                <w:rFonts w:cs="Times New Roman"/>
              </w:rPr>
            </w:pPr>
            <w:r w:rsidRPr="009E0F22">
              <w:rPr>
                <w:rFonts w:cs="Times New Roman"/>
              </w:rPr>
              <w:t>30</w:t>
            </w:r>
          </w:p>
        </w:tc>
      </w:tr>
      <w:tr w:rsidR="00671AAD" w:rsidRPr="009E0F22" w14:paraId="2274A0F3" w14:textId="77777777" w:rsidTr="005B70D5">
        <w:trPr>
          <w:trHeight w:val="33"/>
        </w:trPr>
        <w:tc>
          <w:tcPr>
            <w:tcW w:w="1271" w:type="dxa"/>
            <w:vMerge/>
          </w:tcPr>
          <w:p w14:paraId="76E6BFAF" w14:textId="77777777" w:rsidR="00671AAD" w:rsidRPr="009E0F22" w:rsidRDefault="00671AAD" w:rsidP="009E0F22">
            <w:pPr>
              <w:bidi w:val="0"/>
              <w:spacing w:after="0" w:line="240" w:lineRule="auto"/>
              <w:jc w:val="center"/>
              <w:rPr>
                <w:rFonts w:cs="Times New Roman"/>
              </w:rPr>
            </w:pPr>
          </w:p>
        </w:tc>
        <w:tc>
          <w:tcPr>
            <w:tcW w:w="5147" w:type="dxa"/>
          </w:tcPr>
          <w:p w14:paraId="0D549271" w14:textId="77777777" w:rsidR="00671AAD" w:rsidRPr="009E0F22" w:rsidRDefault="00671AAD" w:rsidP="009E0F22">
            <w:pPr>
              <w:pStyle w:val="PlainText"/>
              <w:bidi w:val="0"/>
              <w:rPr>
                <w:rFonts w:ascii="Times New Roman" w:hAnsi="Times New Roman" w:cs="Times New Roman"/>
                <w:sz w:val="20"/>
                <w:szCs w:val="20"/>
                <w:lang w:bidi="ar-SA"/>
              </w:rPr>
            </w:pPr>
            <m:oMath>
              <m:r>
                <w:rPr>
                  <w:rFonts w:ascii="Cambria Math" w:hAnsi="Cambria Math" w:cs="Times New Roman"/>
                  <w:sz w:val="20"/>
                  <w:szCs w:val="20"/>
                  <w:lang w:bidi="ar-SA"/>
                </w:rPr>
                <m:t>T0</m:t>
              </m:r>
            </m:oMath>
            <w:r w:rsidRPr="009E0F22">
              <w:rPr>
                <w:rFonts w:ascii="Times New Roman" w:hAnsi="Times New Roman" w:cs="Times New Roman"/>
                <w:sz w:val="20"/>
                <w:szCs w:val="20"/>
                <w:lang w:bidi="ar-SA"/>
              </w:rPr>
              <w:t>; Initial Temp.</w:t>
            </w:r>
          </w:p>
        </w:tc>
        <w:tc>
          <w:tcPr>
            <w:tcW w:w="1070" w:type="dxa"/>
          </w:tcPr>
          <w:p w14:paraId="0082A1E4" w14:textId="77777777" w:rsidR="00671AAD" w:rsidRPr="009E0F22" w:rsidRDefault="00671AAD" w:rsidP="009E0F22">
            <w:pPr>
              <w:bidi w:val="0"/>
              <w:spacing w:after="0" w:line="240" w:lineRule="auto"/>
              <w:jc w:val="center"/>
              <w:rPr>
                <w:rFonts w:cs="Times New Roman"/>
              </w:rPr>
            </w:pPr>
            <w:r w:rsidRPr="009E0F22">
              <w:rPr>
                <w:rFonts w:cs="Times New Roman"/>
              </w:rPr>
              <w:t>10</w:t>
            </w:r>
          </w:p>
        </w:tc>
        <w:tc>
          <w:tcPr>
            <w:tcW w:w="1070" w:type="dxa"/>
          </w:tcPr>
          <w:p w14:paraId="2E895B15" w14:textId="77777777" w:rsidR="00671AAD" w:rsidRPr="009E0F22" w:rsidRDefault="00671AAD" w:rsidP="009E0F22">
            <w:pPr>
              <w:bidi w:val="0"/>
              <w:spacing w:after="0" w:line="240" w:lineRule="auto"/>
              <w:jc w:val="center"/>
              <w:rPr>
                <w:rFonts w:cs="Times New Roman"/>
              </w:rPr>
            </w:pPr>
            <w:r w:rsidRPr="009E0F22">
              <w:rPr>
                <w:rFonts w:cs="Times New Roman"/>
              </w:rPr>
              <w:t>15</w:t>
            </w:r>
          </w:p>
        </w:tc>
        <w:tc>
          <w:tcPr>
            <w:tcW w:w="1070" w:type="dxa"/>
          </w:tcPr>
          <w:p w14:paraId="6677F165" w14:textId="77777777" w:rsidR="00671AAD" w:rsidRPr="009E0F22" w:rsidRDefault="00671AAD" w:rsidP="009E0F22">
            <w:pPr>
              <w:bidi w:val="0"/>
              <w:spacing w:after="0" w:line="240" w:lineRule="auto"/>
              <w:jc w:val="center"/>
              <w:rPr>
                <w:rFonts w:cs="Times New Roman"/>
              </w:rPr>
            </w:pPr>
            <w:r w:rsidRPr="009E0F22">
              <w:rPr>
                <w:rFonts w:cs="Times New Roman"/>
              </w:rPr>
              <w:t>20</w:t>
            </w:r>
          </w:p>
        </w:tc>
      </w:tr>
      <w:tr w:rsidR="00671AAD" w:rsidRPr="009E0F22" w14:paraId="2A88B58C" w14:textId="77777777" w:rsidTr="005B70D5">
        <w:trPr>
          <w:trHeight w:val="33"/>
        </w:trPr>
        <w:tc>
          <w:tcPr>
            <w:tcW w:w="1271" w:type="dxa"/>
            <w:vMerge/>
          </w:tcPr>
          <w:p w14:paraId="6F4F3FA0" w14:textId="77777777" w:rsidR="00671AAD" w:rsidRPr="009E0F22" w:rsidRDefault="00671AAD" w:rsidP="009E0F22">
            <w:pPr>
              <w:bidi w:val="0"/>
              <w:spacing w:after="0" w:line="240" w:lineRule="auto"/>
              <w:jc w:val="center"/>
              <w:rPr>
                <w:rFonts w:cs="Times New Roman"/>
              </w:rPr>
            </w:pPr>
          </w:p>
        </w:tc>
        <w:tc>
          <w:tcPr>
            <w:tcW w:w="5147" w:type="dxa"/>
          </w:tcPr>
          <w:p w14:paraId="4E48C38D" w14:textId="77777777" w:rsidR="00671AAD" w:rsidRPr="009E0F22" w:rsidRDefault="00671AAD" w:rsidP="009E0F22">
            <w:pPr>
              <w:pStyle w:val="PlainText"/>
              <w:bidi w:val="0"/>
              <w:rPr>
                <w:rFonts w:ascii="Times New Roman" w:hAnsi="Times New Roman" w:cs="Times New Roman"/>
                <w:sz w:val="20"/>
                <w:szCs w:val="20"/>
                <w:lang w:bidi="ar-SA"/>
              </w:rPr>
            </w:pPr>
            <m:oMath>
              <m:r>
                <w:rPr>
                  <w:rFonts w:ascii="Cambria Math" w:hAnsi="Cambria Math" w:cs="Times New Roman"/>
                  <w:sz w:val="20"/>
                  <w:szCs w:val="20"/>
                  <w:lang w:bidi="ar-SA"/>
                </w:rPr>
                <m:t>alpha</m:t>
              </m:r>
            </m:oMath>
            <w:r w:rsidRPr="009E0F22">
              <w:rPr>
                <w:rFonts w:ascii="Times New Roman" w:hAnsi="Times New Roman" w:cs="Times New Roman"/>
                <w:sz w:val="20"/>
                <w:szCs w:val="20"/>
                <w:lang w:bidi="ar-SA"/>
              </w:rPr>
              <w:t>; Temp. Reduction Rate</w:t>
            </w:r>
          </w:p>
        </w:tc>
        <w:tc>
          <w:tcPr>
            <w:tcW w:w="1070" w:type="dxa"/>
          </w:tcPr>
          <w:p w14:paraId="5882DDC0" w14:textId="77777777" w:rsidR="00671AAD" w:rsidRPr="009E0F22" w:rsidRDefault="00671AAD" w:rsidP="009E0F22">
            <w:pPr>
              <w:bidi w:val="0"/>
              <w:spacing w:after="0" w:line="240" w:lineRule="auto"/>
              <w:jc w:val="center"/>
              <w:rPr>
                <w:rFonts w:cs="Times New Roman"/>
              </w:rPr>
            </w:pPr>
            <w:r w:rsidRPr="009E0F22">
              <w:rPr>
                <w:rFonts w:cs="Times New Roman"/>
              </w:rPr>
              <w:t>0.65</w:t>
            </w:r>
          </w:p>
        </w:tc>
        <w:tc>
          <w:tcPr>
            <w:tcW w:w="1070" w:type="dxa"/>
          </w:tcPr>
          <w:p w14:paraId="2F81ED50" w14:textId="77777777" w:rsidR="00671AAD" w:rsidRPr="009E0F22" w:rsidRDefault="00671AAD" w:rsidP="009E0F22">
            <w:pPr>
              <w:bidi w:val="0"/>
              <w:spacing w:after="0" w:line="240" w:lineRule="auto"/>
              <w:jc w:val="center"/>
              <w:rPr>
                <w:rFonts w:cs="Times New Roman"/>
              </w:rPr>
            </w:pPr>
            <w:r w:rsidRPr="009E0F22">
              <w:rPr>
                <w:rFonts w:cs="Times New Roman"/>
              </w:rPr>
              <w:t>0.85</w:t>
            </w:r>
          </w:p>
        </w:tc>
        <w:tc>
          <w:tcPr>
            <w:tcW w:w="1070" w:type="dxa"/>
          </w:tcPr>
          <w:p w14:paraId="2679D262" w14:textId="77777777" w:rsidR="00671AAD" w:rsidRPr="009E0F22" w:rsidRDefault="00671AAD" w:rsidP="009E0F22">
            <w:pPr>
              <w:bidi w:val="0"/>
              <w:spacing w:after="0" w:line="240" w:lineRule="auto"/>
              <w:jc w:val="center"/>
              <w:rPr>
                <w:rFonts w:cs="Times New Roman"/>
              </w:rPr>
            </w:pPr>
            <w:r w:rsidRPr="009E0F22">
              <w:rPr>
                <w:rFonts w:cs="Times New Roman"/>
              </w:rPr>
              <w:t>0.99</w:t>
            </w:r>
          </w:p>
        </w:tc>
      </w:tr>
      <w:tr w:rsidR="00671AAD" w:rsidRPr="009E0F22" w14:paraId="0F5900A8" w14:textId="77777777" w:rsidTr="005B70D5">
        <w:trPr>
          <w:trHeight w:val="24"/>
        </w:trPr>
        <w:tc>
          <w:tcPr>
            <w:tcW w:w="1271" w:type="dxa"/>
            <w:vMerge w:val="restart"/>
          </w:tcPr>
          <w:p w14:paraId="59A97B53" w14:textId="77777777" w:rsidR="00671AAD" w:rsidRPr="009E0F22" w:rsidRDefault="00671AAD" w:rsidP="009E0F22">
            <w:pPr>
              <w:bidi w:val="0"/>
              <w:spacing w:after="0" w:line="240" w:lineRule="auto"/>
              <w:jc w:val="center"/>
              <w:rPr>
                <w:rFonts w:cs="Times New Roman"/>
              </w:rPr>
            </w:pPr>
            <w:r w:rsidRPr="009E0F22">
              <w:rPr>
                <w:rFonts w:cs="Times New Roman"/>
              </w:rPr>
              <w:t>GA</w:t>
            </w:r>
          </w:p>
        </w:tc>
        <w:tc>
          <w:tcPr>
            <w:tcW w:w="5147" w:type="dxa"/>
          </w:tcPr>
          <w:p w14:paraId="55ECF339" w14:textId="77777777" w:rsidR="00671AAD" w:rsidRPr="009E0F22" w:rsidRDefault="00671AAD" w:rsidP="009E0F22">
            <w:pPr>
              <w:pStyle w:val="PlainText"/>
              <w:bidi w:val="0"/>
              <w:rPr>
                <w:rFonts w:ascii="Times New Roman" w:hAnsi="Times New Roman" w:cs="Times New Roman"/>
                <w:sz w:val="20"/>
                <w:szCs w:val="20"/>
                <w:lang w:bidi="ar-SA"/>
              </w:rPr>
            </w:pPr>
            <m:oMath>
              <m:r>
                <w:rPr>
                  <w:rFonts w:ascii="Cambria Math" w:hAnsi="Cambria Math" w:cs="Times New Roman"/>
                  <w:sz w:val="20"/>
                  <w:szCs w:val="20"/>
                  <w:lang w:bidi="ar-SA"/>
                </w:rPr>
                <m:t>MaxIt</m:t>
              </m:r>
            </m:oMath>
            <w:r w:rsidRPr="009E0F22">
              <w:rPr>
                <w:rFonts w:ascii="Times New Roman" w:hAnsi="Times New Roman" w:cs="Times New Roman"/>
                <w:sz w:val="20"/>
                <w:szCs w:val="20"/>
                <w:lang w:bidi="ar-SA"/>
              </w:rPr>
              <w:t>;  Maximum Number of Iterations</w:t>
            </w:r>
          </w:p>
        </w:tc>
        <w:tc>
          <w:tcPr>
            <w:tcW w:w="1070" w:type="dxa"/>
          </w:tcPr>
          <w:p w14:paraId="7E3BA3E6" w14:textId="77777777" w:rsidR="00671AAD" w:rsidRPr="009E0F22" w:rsidRDefault="00671AAD" w:rsidP="009E0F22">
            <w:pPr>
              <w:bidi w:val="0"/>
              <w:spacing w:after="0" w:line="240" w:lineRule="auto"/>
              <w:jc w:val="center"/>
              <w:rPr>
                <w:rFonts w:cs="Times New Roman"/>
              </w:rPr>
            </w:pPr>
            <w:r w:rsidRPr="009E0F22">
              <w:rPr>
                <w:rFonts w:cs="Times New Roman"/>
              </w:rPr>
              <w:t>1000</w:t>
            </w:r>
          </w:p>
        </w:tc>
        <w:tc>
          <w:tcPr>
            <w:tcW w:w="1070" w:type="dxa"/>
          </w:tcPr>
          <w:p w14:paraId="510BB8B9" w14:textId="77777777" w:rsidR="00671AAD" w:rsidRPr="009E0F22" w:rsidRDefault="00671AAD" w:rsidP="009E0F22">
            <w:pPr>
              <w:bidi w:val="0"/>
              <w:spacing w:after="0" w:line="240" w:lineRule="auto"/>
              <w:jc w:val="center"/>
              <w:rPr>
                <w:rFonts w:cs="Times New Roman"/>
              </w:rPr>
            </w:pPr>
            <w:r w:rsidRPr="009E0F22">
              <w:rPr>
                <w:rFonts w:cs="Times New Roman"/>
              </w:rPr>
              <w:t>1200</w:t>
            </w:r>
          </w:p>
        </w:tc>
        <w:tc>
          <w:tcPr>
            <w:tcW w:w="1070" w:type="dxa"/>
          </w:tcPr>
          <w:p w14:paraId="49BA68F3" w14:textId="77777777" w:rsidR="00671AAD" w:rsidRPr="009E0F22" w:rsidRDefault="00671AAD" w:rsidP="009E0F22">
            <w:pPr>
              <w:bidi w:val="0"/>
              <w:spacing w:after="0" w:line="240" w:lineRule="auto"/>
              <w:jc w:val="center"/>
              <w:rPr>
                <w:rFonts w:cs="Times New Roman"/>
              </w:rPr>
            </w:pPr>
            <w:r w:rsidRPr="009E0F22">
              <w:rPr>
                <w:rFonts w:cs="Times New Roman"/>
              </w:rPr>
              <w:t>1500</w:t>
            </w:r>
          </w:p>
        </w:tc>
      </w:tr>
      <w:tr w:rsidR="00671AAD" w:rsidRPr="009E0F22" w14:paraId="298CBF8C" w14:textId="77777777" w:rsidTr="005B70D5">
        <w:trPr>
          <w:trHeight w:val="22"/>
        </w:trPr>
        <w:tc>
          <w:tcPr>
            <w:tcW w:w="1271" w:type="dxa"/>
            <w:vMerge/>
          </w:tcPr>
          <w:p w14:paraId="647AE05B" w14:textId="77777777" w:rsidR="00671AAD" w:rsidRPr="009E0F22" w:rsidRDefault="00671AAD" w:rsidP="009E0F22">
            <w:pPr>
              <w:bidi w:val="0"/>
              <w:spacing w:after="0" w:line="240" w:lineRule="auto"/>
              <w:jc w:val="center"/>
              <w:rPr>
                <w:rFonts w:cs="Times New Roman"/>
              </w:rPr>
            </w:pPr>
          </w:p>
        </w:tc>
        <w:tc>
          <w:tcPr>
            <w:tcW w:w="5147" w:type="dxa"/>
          </w:tcPr>
          <w:p w14:paraId="58FDED28" w14:textId="77777777" w:rsidR="00671AAD" w:rsidRPr="009E0F22" w:rsidRDefault="00671AAD" w:rsidP="009E0F22">
            <w:pPr>
              <w:pStyle w:val="PlainText"/>
              <w:bidi w:val="0"/>
              <w:rPr>
                <w:rFonts w:ascii="Times New Roman" w:hAnsi="Times New Roman" w:cs="Times New Roman"/>
                <w:sz w:val="20"/>
                <w:szCs w:val="20"/>
                <w:lang w:bidi="ar-SA"/>
              </w:rPr>
            </w:pPr>
            <m:oMath>
              <m:r>
                <w:rPr>
                  <w:rFonts w:ascii="Cambria Math" w:hAnsi="Cambria Math" w:cs="Times New Roman"/>
                  <w:sz w:val="20"/>
                  <w:szCs w:val="20"/>
                  <w:lang w:bidi="ar-SA"/>
                </w:rPr>
                <m:t>nPop</m:t>
              </m:r>
            </m:oMath>
            <w:r w:rsidRPr="009E0F22">
              <w:rPr>
                <w:rFonts w:ascii="Times New Roman" w:hAnsi="Times New Roman" w:cs="Times New Roman"/>
                <w:sz w:val="20"/>
                <w:szCs w:val="20"/>
                <w:lang w:bidi="ar-SA"/>
              </w:rPr>
              <w:t>;  Population Size</w:t>
            </w:r>
          </w:p>
        </w:tc>
        <w:tc>
          <w:tcPr>
            <w:tcW w:w="1070" w:type="dxa"/>
          </w:tcPr>
          <w:p w14:paraId="207FF92A" w14:textId="77777777" w:rsidR="00671AAD" w:rsidRPr="009E0F22" w:rsidRDefault="00671AAD" w:rsidP="009E0F22">
            <w:pPr>
              <w:bidi w:val="0"/>
              <w:spacing w:after="0" w:line="240" w:lineRule="auto"/>
              <w:jc w:val="center"/>
              <w:rPr>
                <w:rFonts w:cs="Times New Roman"/>
              </w:rPr>
            </w:pPr>
            <w:r w:rsidRPr="009E0F22">
              <w:rPr>
                <w:rFonts w:cs="Times New Roman"/>
              </w:rPr>
              <w:t>20</w:t>
            </w:r>
          </w:p>
        </w:tc>
        <w:tc>
          <w:tcPr>
            <w:tcW w:w="1070" w:type="dxa"/>
          </w:tcPr>
          <w:p w14:paraId="68868DBB" w14:textId="77777777" w:rsidR="00671AAD" w:rsidRPr="009E0F22" w:rsidRDefault="00671AAD" w:rsidP="009E0F22">
            <w:pPr>
              <w:bidi w:val="0"/>
              <w:spacing w:after="0" w:line="240" w:lineRule="auto"/>
              <w:jc w:val="center"/>
              <w:rPr>
                <w:rFonts w:cs="Times New Roman"/>
              </w:rPr>
            </w:pPr>
            <w:r w:rsidRPr="009E0F22">
              <w:rPr>
                <w:rFonts w:cs="Times New Roman"/>
              </w:rPr>
              <w:t>30</w:t>
            </w:r>
          </w:p>
        </w:tc>
        <w:tc>
          <w:tcPr>
            <w:tcW w:w="1070" w:type="dxa"/>
          </w:tcPr>
          <w:p w14:paraId="0CF83819" w14:textId="77777777" w:rsidR="00671AAD" w:rsidRPr="009E0F22" w:rsidRDefault="00671AAD" w:rsidP="009E0F22">
            <w:pPr>
              <w:bidi w:val="0"/>
              <w:spacing w:after="0" w:line="240" w:lineRule="auto"/>
              <w:jc w:val="center"/>
              <w:rPr>
                <w:rFonts w:cs="Times New Roman"/>
              </w:rPr>
            </w:pPr>
            <w:r w:rsidRPr="009E0F22">
              <w:rPr>
                <w:rFonts w:cs="Times New Roman"/>
              </w:rPr>
              <w:t>40</w:t>
            </w:r>
          </w:p>
        </w:tc>
      </w:tr>
      <w:tr w:rsidR="00671AAD" w:rsidRPr="009E0F22" w14:paraId="24AF90AD" w14:textId="77777777" w:rsidTr="005B70D5">
        <w:trPr>
          <w:trHeight w:val="22"/>
        </w:trPr>
        <w:tc>
          <w:tcPr>
            <w:tcW w:w="1271" w:type="dxa"/>
            <w:vMerge/>
          </w:tcPr>
          <w:p w14:paraId="179D14A2" w14:textId="77777777" w:rsidR="00671AAD" w:rsidRPr="009E0F22" w:rsidRDefault="00671AAD" w:rsidP="009E0F22">
            <w:pPr>
              <w:bidi w:val="0"/>
              <w:spacing w:after="0" w:line="240" w:lineRule="auto"/>
              <w:jc w:val="center"/>
              <w:rPr>
                <w:rFonts w:cs="Times New Roman"/>
              </w:rPr>
            </w:pPr>
          </w:p>
        </w:tc>
        <w:tc>
          <w:tcPr>
            <w:tcW w:w="5147" w:type="dxa"/>
          </w:tcPr>
          <w:p w14:paraId="002D5C3A" w14:textId="77777777" w:rsidR="00671AAD" w:rsidRPr="009E0F22" w:rsidRDefault="00671AAD" w:rsidP="009E0F22">
            <w:pPr>
              <w:pStyle w:val="PlainText"/>
              <w:bidi w:val="0"/>
              <w:rPr>
                <w:rFonts w:ascii="Times New Roman" w:hAnsi="Times New Roman" w:cs="Times New Roman"/>
                <w:sz w:val="20"/>
                <w:szCs w:val="20"/>
                <w:lang w:bidi="ar-SA"/>
              </w:rPr>
            </w:pPr>
            <m:oMath>
              <m:r>
                <w:rPr>
                  <w:rFonts w:ascii="Cambria Math" w:hAnsi="Cambria Math" w:cs="Times New Roman"/>
                  <w:sz w:val="20"/>
                  <w:szCs w:val="20"/>
                  <w:lang w:bidi="ar-SA"/>
                </w:rPr>
                <m:t>pc</m:t>
              </m:r>
            </m:oMath>
            <w:r w:rsidRPr="009E0F22">
              <w:rPr>
                <w:rFonts w:ascii="Times New Roman" w:hAnsi="Times New Roman" w:cs="Times New Roman"/>
                <w:sz w:val="20"/>
                <w:szCs w:val="20"/>
                <w:lang w:bidi="ar-SA"/>
              </w:rPr>
              <w:t>; Crossover Percentage</w:t>
            </w:r>
          </w:p>
        </w:tc>
        <w:tc>
          <w:tcPr>
            <w:tcW w:w="1070" w:type="dxa"/>
          </w:tcPr>
          <w:p w14:paraId="6737DA96" w14:textId="77777777" w:rsidR="00671AAD" w:rsidRPr="009E0F22" w:rsidRDefault="00671AAD" w:rsidP="009E0F22">
            <w:pPr>
              <w:bidi w:val="0"/>
              <w:spacing w:after="0" w:line="240" w:lineRule="auto"/>
              <w:jc w:val="center"/>
              <w:rPr>
                <w:rFonts w:cs="Times New Roman"/>
              </w:rPr>
            </w:pPr>
            <w:r w:rsidRPr="009E0F22">
              <w:rPr>
                <w:rFonts w:cs="Times New Roman"/>
              </w:rPr>
              <w:t>0.8</w:t>
            </w:r>
          </w:p>
        </w:tc>
        <w:tc>
          <w:tcPr>
            <w:tcW w:w="1070" w:type="dxa"/>
          </w:tcPr>
          <w:p w14:paraId="64C98B33" w14:textId="77777777" w:rsidR="00671AAD" w:rsidRPr="009E0F22" w:rsidRDefault="00671AAD" w:rsidP="009E0F22">
            <w:pPr>
              <w:bidi w:val="0"/>
              <w:spacing w:after="0" w:line="240" w:lineRule="auto"/>
              <w:jc w:val="center"/>
              <w:rPr>
                <w:rFonts w:cs="Times New Roman"/>
              </w:rPr>
            </w:pPr>
            <w:r w:rsidRPr="009E0F22">
              <w:rPr>
                <w:rFonts w:cs="Times New Roman"/>
              </w:rPr>
              <w:t>0.85</w:t>
            </w:r>
          </w:p>
        </w:tc>
        <w:tc>
          <w:tcPr>
            <w:tcW w:w="1070" w:type="dxa"/>
          </w:tcPr>
          <w:p w14:paraId="22EE2288" w14:textId="77777777" w:rsidR="00671AAD" w:rsidRPr="009E0F22" w:rsidRDefault="00671AAD" w:rsidP="009E0F22">
            <w:pPr>
              <w:bidi w:val="0"/>
              <w:spacing w:after="0" w:line="240" w:lineRule="auto"/>
              <w:jc w:val="center"/>
              <w:rPr>
                <w:rFonts w:cs="Times New Roman"/>
              </w:rPr>
            </w:pPr>
            <w:r w:rsidRPr="009E0F22">
              <w:rPr>
                <w:rFonts w:cs="Times New Roman"/>
              </w:rPr>
              <w:t>0.9</w:t>
            </w:r>
          </w:p>
        </w:tc>
      </w:tr>
      <w:tr w:rsidR="00671AAD" w:rsidRPr="009E0F22" w14:paraId="540501FA" w14:textId="77777777" w:rsidTr="005B70D5">
        <w:trPr>
          <w:trHeight w:val="22"/>
        </w:trPr>
        <w:tc>
          <w:tcPr>
            <w:tcW w:w="1271" w:type="dxa"/>
            <w:vMerge/>
          </w:tcPr>
          <w:p w14:paraId="7E4E0B72" w14:textId="77777777" w:rsidR="00671AAD" w:rsidRPr="009E0F22" w:rsidRDefault="00671AAD" w:rsidP="009E0F22">
            <w:pPr>
              <w:bidi w:val="0"/>
              <w:spacing w:after="0" w:line="240" w:lineRule="auto"/>
              <w:jc w:val="center"/>
              <w:rPr>
                <w:rFonts w:cs="Times New Roman"/>
              </w:rPr>
            </w:pPr>
          </w:p>
        </w:tc>
        <w:tc>
          <w:tcPr>
            <w:tcW w:w="5147" w:type="dxa"/>
          </w:tcPr>
          <w:p w14:paraId="131A0303" w14:textId="77777777" w:rsidR="00671AAD" w:rsidRPr="009E0F22" w:rsidRDefault="00671AAD" w:rsidP="009E0F22">
            <w:pPr>
              <w:pStyle w:val="PlainText"/>
              <w:bidi w:val="0"/>
              <w:rPr>
                <w:rFonts w:ascii="Times New Roman" w:hAnsi="Times New Roman" w:cs="Times New Roman"/>
                <w:sz w:val="20"/>
                <w:szCs w:val="20"/>
                <w:lang w:bidi="ar-SA"/>
              </w:rPr>
            </w:pPr>
            <m:oMath>
              <m:r>
                <w:rPr>
                  <w:rFonts w:ascii="Cambria Math" w:hAnsi="Cambria Math" w:cs="Times New Roman"/>
                  <w:sz w:val="20"/>
                  <w:szCs w:val="20"/>
                  <w:lang w:bidi="ar-SA"/>
                </w:rPr>
                <m:t>nc</m:t>
              </m:r>
            </m:oMath>
            <w:r w:rsidRPr="009E0F22">
              <w:rPr>
                <w:rFonts w:ascii="Times New Roman" w:hAnsi="Times New Roman" w:cs="Times New Roman"/>
                <w:sz w:val="20"/>
                <w:szCs w:val="20"/>
                <w:lang w:bidi="ar-SA"/>
              </w:rPr>
              <w:t>=2*round(</w:t>
            </w:r>
            <m:oMath>
              <m:r>
                <w:rPr>
                  <w:rFonts w:ascii="Cambria Math" w:hAnsi="Cambria Math" w:cs="Times New Roman"/>
                  <w:sz w:val="20"/>
                  <w:szCs w:val="20"/>
                  <w:lang w:bidi="ar-SA"/>
                </w:rPr>
                <m:t>pc</m:t>
              </m:r>
            </m:oMath>
            <w:r w:rsidRPr="009E0F22">
              <w:rPr>
                <w:rFonts w:ascii="Times New Roman" w:hAnsi="Times New Roman" w:cs="Times New Roman"/>
                <w:sz w:val="20"/>
                <w:szCs w:val="20"/>
                <w:lang w:bidi="ar-SA"/>
              </w:rPr>
              <w:t>*</w:t>
            </w:r>
            <m:oMath>
              <m:r>
                <w:rPr>
                  <w:rFonts w:ascii="Cambria Math" w:hAnsi="Cambria Math" w:cs="Times New Roman"/>
                  <w:sz w:val="20"/>
                  <w:szCs w:val="20"/>
                  <w:lang w:bidi="ar-SA"/>
                </w:rPr>
                <m:t>nPop</m:t>
              </m:r>
            </m:oMath>
            <w:r w:rsidRPr="009E0F22">
              <w:rPr>
                <w:rFonts w:ascii="Times New Roman" w:hAnsi="Times New Roman" w:cs="Times New Roman"/>
                <w:sz w:val="20"/>
                <w:szCs w:val="20"/>
                <w:lang w:bidi="ar-SA"/>
              </w:rPr>
              <w:t>/2);  Number of Off springs (Parents)</w:t>
            </w:r>
          </w:p>
        </w:tc>
        <w:tc>
          <w:tcPr>
            <w:tcW w:w="1070" w:type="dxa"/>
          </w:tcPr>
          <w:p w14:paraId="67F24176" w14:textId="77777777" w:rsidR="00671AAD" w:rsidRPr="009E0F22" w:rsidRDefault="00671AAD" w:rsidP="009E0F22">
            <w:pPr>
              <w:bidi w:val="0"/>
              <w:spacing w:after="0" w:line="240" w:lineRule="auto"/>
              <w:jc w:val="center"/>
              <w:rPr>
                <w:rFonts w:cs="Times New Roman"/>
              </w:rPr>
            </w:pPr>
            <w:r w:rsidRPr="009E0F22">
              <w:rPr>
                <w:rFonts w:cs="Times New Roman"/>
              </w:rPr>
              <w:t>-</w:t>
            </w:r>
          </w:p>
        </w:tc>
        <w:tc>
          <w:tcPr>
            <w:tcW w:w="1070" w:type="dxa"/>
          </w:tcPr>
          <w:p w14:paraId="53C62E9F" w14:textId="77777777" w:rsidR="00671AAD" w:rsidRPr="009E0F22" w:rsidRDefault="00671AAD" w:rsidP="009E0F22">
            <w:pPr>
              <w:bidi w:val="0"/>
              <w:spacing w:after="0" w:line="240" w:lineRule="auto"/>
              <w:jc w:val="center"/>
              <w:rPr>
                <w:rFonts w:cs="Times New Roman"/>
              </w:rPr>
            </w:pPr>
            <w:r w:rsidRPr="009E0F22">
              <w:rPr>
                <w:rFonts w:cs="Times New Roman"/>
              </w:rPr>
              <w:t>-</w:t>
            </w:r>
          </w:p>
        </w:tc>
        <w:tc>
          <w:tcPr>
            <w:tcW w:w="1070" w:type="dxa"/>
          </w:tcPr>
          <w:p w14:paraId="74F77308" w14:textId="77777777" w:rsidR="00671AAD" w:rsidRPr="009E0F22" w:rsidRDefault="00671AAD" w:rsidP="009E0F22">
            <w:pPr>
              <w:bidi w:val="0"/>
              <w:spacing w:after="0" w:line="240" w:lineRule="auto"/>
              <w:jc w:val="center"/>
              <w:rPr>
                <w:rFonts w:cs="Times New Roman"/>
              </w:rPr>
            </w:pPr>
            <w:r w:rsidRPr="009E0F22">
              <w:rPr>
                <w:rFonts w:cs="Times New Roman"/>
              </w:rPr>
              <w:t>-</w:t>
            </w:r>
          </w:p>
        </w:tc>
      </w:tr>
      <w:tr w:rsidR="00671AAD" w:rsidRPr="009E0F22" w14:paraId="27950533" w14:textId="77777777" w:rsidTr="005B70D5">
        <w:trPr>
          <w:trHeight w:val="22"/>
        </w:trPr>
        <w:tc>
          <w:tcPr>
            <w:tcW w:w="1271" w:type="dxa"/>
            <w:vMerge/>
          </w:tcPr>
          <w:p w14:paraId="5F29A843" w14:textId="77777777" w:rsidR="00671AAD" w:rsidRPr="009E0F22" w:rsidRDefault="00671AAD" w:rsidP="009E0F22">
            <w:pPr>
              <w:bidi w:val="0"/>
              <w:spacing w:after="0" w:line="240" w:lineRule="auto"/>
              <w:jc w:val="center"/>
              <w:rPr>
                <w:rFonts w:cs="Times New Roman"/>
              </w:rPr>
            </w:pPr>
          </w:p>
        </w:tc>
        <w:tc>
          <w:tcPr>
            <w:tcW w:w="5147" w:type="dxa"/>
          </w:tcPr>
          <w:p w14:paraId="5C290760" w14:textId="77777777" w:rsidR="00671AAD" w:rsidRPr="009E0F22" w:rsidRDefault="00671AAD" w:rsidP="009E0F22">
            <w:pPr>
              <w:pStyle w:val="PlainText"/>
              <w:bidi w:val="0"/>
              <w:rPr>
                <w:rFonts w:ascii="Times New Roman" w:hAnsi="Times New Roman" w:cs="Times New Roman"/>
                <w:sz w:val="20"/>
                <w:szCs w:val="20"/>
                <w:lang w:bidi="ar-SA"/>
              </w:rPr>
            </w:pPr>
            <m:oMath>
              <m:r>
                <w:rPr>
                  <w:rFonts w:ascii="Cambria Math" w:hAnsi="Cambria Math" w:cs="Times New Roman"/>
                  <w:sz w:val="20"/>
                  <w:szCs w:val="20"/>
                  <w:lang w:bidi="ar-SA"/>
                </w:rPr>
                <m:t>pm</m:t>
              </m:r>
            </m:oMath>
            <w:r w:rsidRPr="009E0F22">
              <w:rPr>
                <w:rFonts w:ascii="Times New Roman" w:hAnsi="Times New Roman" w:cs="Times New Roman"/>
                <w:sz w:val="20"/>
                <w:szCs w:val="20"/>
                <w:lang w:bidi="ar-SA"/>
              </w:rPr>
              <w:t>; Mutation Percentage</w:t>
            </w:r>
          </w:p>
        </w:tc>
        <w:tc>
          <w:tcPr>
            <w:tcW w:w="1070" w:type="dxa"/>
          </w:tcPr>
          <w:p w14:paraId="2D0CE370" w14:textId="77777777" w:rsidR="00671AAD" w:rsidRPr="009E0F22" w:rsidRDefault="00671AAD" w:rsidP="009E0F22">
            <w:pPr>
              <w:bidi w:val="0"/>
              <w:spacing w:after="0" w:line="240" w:lineRule="auto"/>
              <w:jc w:val="center"/>
              <w:rPr>
                <w:rFonts w:cs="Times New Roman"/>
              </w:rPr>
            </w:pPr>
            <w:r w:rsidRPr="009E0F22">
              <w:rPr>
                <w:rFonts w:cs="Times New Roman"/>
              </w:rPr>
              <w:t>0.3</w:t>
            </w:r>
          </w:p>
        </w:tc>
        <w:tc>
          <w:tcPr>
            <w:tcW w:w="1070" w:type="dxa"/>
          </w:tcPr>
          <w:p w14:paraId="627E194D" w14:textId="77777777" w:rsidR="00671AAD" w:rsidRPr="009E0F22" w:rsidRDefault="00671AAD" w:rsidP="009E0F22">
            <w:pPr>
              <w:bidi w:val="0"/>
              <w:spacing w:after="0" w:line="240" w:lineRule="auto"/>
              <w:jc w:val="center"/>
              <w:rPr>
                <w:rFonts w:cs="Times New Roman"/>
              </w:rPr>
            </w:pPr>
            <w:r w:rsidRPr="009E0F22">
              <w:rPr>
                <w:rFonts w:cs="Times New Roman"/>
              </w:rPr>
              <w:t>0.4</w:t>
            </w:r>
          </w:p>
        </w:tc>
        <w:tc>
          <w:tcPr>
            <w:tcW w:w="1070" w:type="dxa"/>
          </w:tcPr>
          <w:p w14:paraId="1A9D821B" w14:textId="77777777" w:rsidR="00671AAD" w:rsidRPr="009E0F22" w:rsidRDefault="00671AAD" w:rsidP="009E0F22">
            <w:pPr>
              <w:bidi w:val="0"/>
              <w:spacing w:after="0" w:line="240" w:lineRule="auto"/>
              <w:jc w:val="center"/>
              <w:rPr>
                <w:rFonts w:cs="Times New Roman"/>
              </w:rPr>
            </w:pPr>
            <w:r w:rsidRPr="009E0F22">
              <w:rPr>
                <w:rFonts w:cs="Times New Roman"/>
              </w:rPr>
              <w:t>0.5</w:t>
            </w:r>
          </w:p>
        </w:tc>
      </w:tr>
      <w:tr w:rsidR="00671AAD" w:rsidRPr="009E0F22" w14:paraId="34C0C8AD" w14:textId="77777777" w:rsidTr="005B70D5">
        <w:trPr>
          <w:trHeight w:val="67"/>
        </w:trPr>
        <w:tc>
          <w:tcPr>
            <w:tcW w:w="1271" w:type="dxa"/>
            <w:vMerge/>
          </w:tcPr>
          <w:p w14:paraId="1AF542A2" w14:textId="77777777" w:rsidR="00671AAD" w:rsidRPr="009E0F22" w:rsidRDefault="00671AAD" w:rsidP="009E0F22">
            <w:pPr>
              <w:bidi w:val="0"/>
              <w:spacing w:after="0" w:line="240" w:lineRule="auto"/>
              <w:jc w:val="center"/>
              <w:rPr>
                <w:rFonts w:cs="Times New Roman"/>
              </w:rPr>
            </w:pPr>
          </w:p>
        </w:tc>
        <w:tc>
          <w:tcPr>
            <w:tcW w:w="5147" w:type="dxa"/>
          </w:tcPr>
          <w:p w14:paraId="4E09F0CE" w14:textId="77777777" w:rsidR="00671AAD" w:rsidRPr="009E0F22" w:rsidRDefault="00671AAD" w:rsidP="009E0F22">
            <w:pPr>
              <w:pStyle w:val="PlainText"/>
              <w:bidi w:val="0"/>
              <w:rPr>
                <w:rFonts w:ascii="Times New Roman" w:hAnsi="Times New Roman" w:cs="Times New Roman"/>
                <w:sz w:val="20"/>
                <w:szCs w:val="20"/>
                <w:lang w:bidi="ar-SA"/>
              </w:rPr>
            </w:pPr>
            <m:oMath>
              <m:r>
                <w:rPr>
                  <w:rFonts w:ascii="Cambria Math" w:hAnsi="Cambria Math" w:cs="Times New Roman"/>
                  <w:sz w:val="20"/>
                  <w:szCs w:val="20"/>
                  <w:lang w:bidi="ar-SA"/>
                </w:rPr>
                <m:t>nm</m:t>
              </m:r>
            </m:oMath>
            <w:r w:rsidRPr="009E0F22">
              <w:rPr>
                <w:rFonts w:ascii="Times New Roman" w:hAnsi="Times New Roman" w:cs="Times New Roman"/>
                <w:sz w:val="20"/>
                <w:szCs w:val="20"/>
                <w:lang w:bidi="ar-SA"/>
              </w:rPr>
              <w:t>=round(pm*</w:t>
            </w:r>
            <m:oMath>
              <m:r>
                <w:rPr>
                  <w:rFonts w:ascii="Cambria Math" w:hAnsi="Cambria Math" w:cs="Times New Roman"/>
                  <w:sz w:val="20"/>
                  <w:szCs w:val="20"/>
                  <w:lang w:bidi="ar-SA"/>
                </w:rPr>
                <m:t>nPop</m:t>
              </m:r>
            </m:oMath>
            <w:r w:rsidRPr="009E0F22">
              <w:rPr>
                <w:rFonts w:ascii="Times New Roman" w:hAnsi="Times New Roman" w:cs="Times New Roman"/>
                <w:sz w:val="20"/>
                <w:szCs w:val="20"/>
                <w:lang w:bidi="ar-SA"/>
              </w:rPr>
              <w:t>); Number of Mutants</w:t>
            </w:r>
          </w:p>
        </w:tc>
        <w:tc>
          <w:tcPr>
            <w:tcW w:w="1070" w:type="dxa"/>
          </w:tcPr>
          <w:p w14:paraId="6E67F243" w14:textId="77777777" w:rsidR="00671AAD" w:rsidRPr="009E0F22" w:rsidRDefault="00671AAD" w:rsidP="009E0F22">
            <w:pPr>
              <w:bidi w:val="0"/>
              <w:spacing w:after="0" w:line="240" w:lineRule="auto"/>
              <w:jc w:val="center"/>
              <w:rPr>
                <w:rFonts w:cs="Times New Roman"/>
              </w:rPr>
            </w:pPr>
            <w:r w:rsidRPr="009E0F22">
              <w:rPr>
                <w:rFonts w:cs="Times New Roman"/>
              </w:rPr>
              <w:t>-</w:t>
            </w:r>
          </w:p>
        </w:tc>
        <w:tc>
          <w:tcPr>
            <w:tcW w:w="1070" w:type="dxa"/>
          </w:tcPr>
          <w:p w14:paraId="24C5F5F8" w14:textId="77777777" w:rsidR="00671AAD" w:rsidRPr="009E0F22" w:rsidRDefault="00671AAD" w:rsidP="009E0F22">
            <w:pPr>
              <w:bidi w:val="0"/>
              <w:spacing w:after="0" w:line="240" w:lineRule="auto"/>
              <w:jc w:val="center"/>
              <w:rPr>
                <w:rFonts w:cs="Times New Roman"/>
              </w:rPr>
            </w:pPr>
            <w:r w:rsidRPr="009E0F22">
              <w:rPr>
                <w:rFonts w:cs="Times New Roman"/>
              </w:rPr>
              <w:t>-</w:t>
            </w:r>
          </w:p>
        </w:tc>
        <w:tc>
          <w:tcPr>
            <w:tcW w:w="1070" w:type="dxa"/>
          </w:tcPr>
          <w:p w14:paraId="5979E7DC" w14:textId="77777777" w:rsidR="00671AAD" w:rsidRPr="009E0F22" w:rsidRDefault="00671AAD" w:rsidP="009E0F22">
            <w:pPr>
              <w:bidi w:val="0"/>
              <w:spacing w:after="0" w:line="240" w:lineRule="auto"/>
              <w:jc w:val="center"/>
              <w:rPr>
                <w:rFonts w:cs="Times New Roman"/>
              </w:rPr>
            </w:pPr>
            <w:r w:rsidRPr="009E0F22">
              <w:rPr>
                <w:rFonts w:cs="Times New Roman"/>
              </w:rPr>
              <w:t>-</w:t>
            </w:r>
          </w:p>
        </w:tc>
      </w:tr>
      <w:tr w:rsidR="00671AAD" w:rsidRPr="009E0F22" w14:paraId="53363FD9" w14:textId="77777777" w:rsidTr="005B70D5">
        <w:trPr>
          <w:trHeight w:val="67"/>
        </w:trPr>
        <w:tc>
          <w:tcPr>
            <w:tcW w:w="1271" w:type="dxa"/>
            <w:vMerge/>
          </w:tcPr>
          <w:p w14:paraId="62DF61F2" w14:textId="77777777" w:rsidR="00671AAD" w:rsidRPr="009E0F22" w:rsidRDefault="00671AAD" w:rsidP="009E0F22">
            <w:pPr>
              <w:bidi w:val="0"/>
              <w:spacing w:after="0" w:line="240" w:lineRule="auto"/>
              <w:jc w:val="center"/>
              <w:rPr>
                <w:rFonts w:cs="Times New Roman"/>
              </w:rPr>
            </w:pPr>
          </w:p>
        </w:tc>
        <w:tc>
          <w:tcPr>
            <w:tcW w:w="5147" w:type="dxa"/>
          </w:tcPr>
          <w:p w14:paraId="2EBD7D99" w14:textId="77777777" w:rsidR="00671AAD" w:rsidRPr="009E0F22" w:rsidRDefault="00671AAD" w:rsidP="009E0F22">
            <w:pPr>
              <w:pStyle w:val="PlainText"/>
              <w:bidi w:val="0"/>
              <w:rPr>
                <w:rFonts w:ascii="Times New Roman" w:hAnsi="Times New Roman" w:cs="Times New Roman"/>
                <w:sz w:val="20"/>
                <w:szCs w:val="20"/>
                <w:lang w:bidi="ar-SA"/>
              </w:rPr>
            </w:pPr>
            <m:oMath>
              <m:r>
                <w:rPr>
                  <w:rFonts w:ascii="Cambria Math" w:hAnsi="Cambria Math" w:cs="Times New Roman"/>
                  <w:sz w:val="20"/>
                  <w:szCs w:val="20"/>
                  <w:lang w:bidi="ar-SA"/>
                </w:rPr>
                <m:t>mu</m:t>
              </m:r>
            </m:oMath>
            <w:r w:rsidRPr="009E0F22">
              <w:rPr>
                <w:rFonts w:ascii="Times New Roman" w:hAnsi="Times New Roman" w:cs="Times New Roman"/>
                <w:sz w:val="20"/>
                <w:szCs w:val="20"/>
                <w:lang w:bidi="ar-SA"/>
              </w:rPr>
              <w:t>; Mutation Rate</w:t>
            </w:r>
          </w:p>
        </w:tc>
        <w:tc>
          <w:tcPr>
            <w:tcW w:w="1070" w:type="dxa"/>
          </w:tcPr>
          <w:p w14:paraId="368813A6" w14:textId="77777777" w:rsidR="00671AAD" w:rsidRPr="009E0F22" w:rsidRDefault="00671AAD" w:rsidP="009E0F22">
            <w:pPr>
              <w:bidi w:val="0"/>
              <w:spacing w:after="0" w:line="240" w:lineRule="auto"/>
              <w:jc w:val="center"/>
              <w:rPr>
                <w:rFonts w:cs="Times New Roman"/>
              </w:rPr>
            </w:pPr>
            <w:r w:rsidRPr="009E0F22">
              <w:rPr>
                <w:rFonts w:cs="Times New Roman"/>
              </w:rPr>
              <w:t>0.02</w:t>
            </w:r>
          </w:p>
        </w:tc>
        <w:tc>
          <w:tcPr>
            <w:tcW w:w="1070" w:type="dxa"/>
          </w:tcPr>
          <w:p w14:paraId="1D66A292" w14:textId="77777777" w:rsidR="00671AAD" w:rsidRPr="009E0F22" w:rsidRDefault="00671AAD" w:rsidP="009E0F22">
            <w:pPr>
              <w:bidi w:val="0"/>
              <w:spacing w:after="0" w:line="240" w:lineRule="auto"/>
              <w:jc w:val="center"/>
              <w:rPr>
                <w:rFonts w:cs="Times New Roman"/>
              </w:rPr>
            </w:pPr>
            <w:r w:rsidRPr="009E0F22">
              <w:rPr>
                <w:rFonts w:cs="Times New Roman"/>
              </w:rPr>
              <w:t>0.03</w:t>
            </w:r>
          </w:p>
        </w:tc>
        <w:tc>
          <w:tcPr>
            <w:tcW w:w="1070" w:type="dxa"/>
          </w:tcPr>
          <w:p w14:paraId="057777A9" w14:textId="77777777" w:rsidR="00671AAD" w:rsidRPr="009E0F22" w:rsidRDefault="00671AAD" w:rsidP="009E0F22">
            <w:pPr>
              <w:bidi w:val="0"/>
              <w:spacing w:after="0" w:line="240" w:lineRule="auto"/>
              <w:jc w:val="center"/>
              <w:rPr>
                <w:rFonts w:cs="Times New Roman"/>
              </w:rPr>
            </w:pPr>
            <w:r w:rsidRPr="009E0F22">
              <w:rPr>
                <w:rFonts w:cs="Times New Roman"/>
              </w:rPr>
              <w:t>0.04</w:t>
            </w:r>
          </w:p>
        </w:tc>
      </w:tr>
      <w:tr w:rsidR="00671AAD" w:rsidRPr="009E0F22" w14:paraId="534F62DA" w14:textId="77777777" w:rsidTr="005B70D5">
        <w:trPr>
          <w:trHeight w:val="24"/>
        </w:trPr>
        <w:tc>
          <w:tcPr>
            <w:tcW w:w="1271" w:type="dxa"/>
            <w:vMerge w:val="restart"/>
          </w:tcPr>
          <w:p w14:paraId="633C3D2C" w14:textId="77777777" w:rsidR="00671AAD" w:rsidRPr="009E0F22" w:rsidRDefault="00671AAD" w:rsidP="009E0F22">
            <w:pPr>
              <w:bidi w:val="0"/>
              <w:spacing w:after="0" w:line="240" w:lineRule="auto"/>
              <w:jc w:val="center"/>
              <w:rPr>
                <w:rFonts w:cs="Times New Roman"/>
              </w:rPr>
            </w:pPr>
            <w:r w:rsidRPr="009E0F22">
              <w:rPr>
                <w:rFonts w:cs="Times New Roman"/>
              </w:rPr>
              <w:t>PSO</w:t>
            </w:r>
          </w:p>
        </w:tc>
        <w:tc>
          <w:tcPr>
            <w:tcW w:w="5147" w:type="dxa"/>
          </w:tcPr>
          <w:p w14:paraId="1903BCEB" w14:textId="77777777" w:rsidR="00671AAD" w:rsidRPr="009E0F22" w:rsidRDefault="00671AAD" w:rsidP="009E0F22">
            <w:pPr>
              <w:pStyle w:val="PlainText"/>
              <w:bidi w:val="0"/>
              <w:rPr>
                <w:rFonts w:ascii="Times New Roman" w:hAnsi="Times New Roman" w:cs="Times New Roman"/>
                <w:sz w:val="20"/>
                <w:szCs w:val="20"/>
                <w:lang w:bidi="ar-SA"/>
              </w:rPr>
            </w:pPr>
            <m:oMath>
              <m:r>
                <w:rPr>
                  <w:rFonts w:ascii="Cambria Math" w:hAnsi="Cambria Math" w:cs="Times New Roman"/>
                  <w:sz w:val="20"/>
                  <w:szCs w:val="20"/>
                  <w:lang w:bidi="ar-SA"/>
                </w:rPr>
                <m:t>MaxIt</m:t>
              </m:r>
            </m:oMath>
            <w:r w:rsidRPr="009E0F22">
              <w:rPr>
                <w:rFonts w:ascii="Times New Roman" w:hAnsi="Times New Roman" w:cs="Times New Roman"/>
                <w:sz w:val="20"/>
                <w:szCs w:val="20"/>
                <w:lang w:bidi="ar-SA"/>
              </w:rPr>
              <w:t>; Maximum Number of Iterations</w:t>
            </w:r>
          </w:p>
        </w:tc>
        <w:tc>
          <w:tcPr>
            <w:tcW w:w="1070" w:type="dxa"/>
          </w:tcPr>
          <w:p w14:paraId="3F73477B" w14:textId="77777777" w:rsidR="00671AAD" w:rsidRPr="009E0F22" w:rsidRDefault="00671AAD" w:rsidP="009E0F22">
            <w:pPr>
              <w:bidi w:val="0"/>
              <w:spacing w:after="0" w:line="240" w:lineRule="auto"/>
              <w:jc w:val="center"/>
              <w:rPr>
                <w:rFonts w:cs="Times New Roman"/>
              </w:rPr>
            </w:pPr>
            <w:r w:rsidRPr="009E0F22">
              <w:rPr>
                <w:rFonts w:cs="Times New Roman"/>
              </w:rPr>
              <w:t>1000</w:t>
            </w:r>
          </w:p>
        </w:tc>
        <w:tc>
          <w:tcPr>
            <w:tcW w:w="1070" w:type="dxa"/>
          </w:tcPr>
          <w:p w14:paraId="448A17CB" w14:textId="77777777" w:rsidR="00671AAD" w:rsidRPr="009E0F22" w:rsidRDefault="00671AAD" w:rsidP="009E0F22">
            <w:pPr>
              <w:bidi w:val="0"/>
              <w:spacing w:after="0" w:line="240" w:lineRule="auto"/>
              <w:jc w:val="center"/>
              <w:rPr>
                <w:rFonts w:cs="Times New Roman"/>
              </w:rPr>
            </w:pPr>
            <w:r w:rsidRPr="009E0F22">
              <w:rPr>
                <w:rFonts w:cs="Times New Roman"/>
              </w:rPr>
              <w:t>1200</w:t>
            </w:r>
          </w:p>
        </w:tc>
        <w:tc>
          <w:tcPr>
            <w:tcW w:w="1070" w:type="dxa"/>
          </w:tcPr>
          <w:p w14:paraId="00BFA5FC" w14:textId="77777777" w:rsidR="00671AAD" w:rsidRPr="009E0F22" w:rsidRDefault="00671AAD" w:rsidP="009E0F22">
            <w:pPr>
              <w:bidi w:val="0"/>
              <w:spacing w:after="0" w:line="240" w:lineRule="auto"/>
              <w:jc w:val="center"/>
              <w:rPr>
                <w:rFonts w:cs="Times New Roman"/>
              </w:rPr>
            </w:pPr>
            <w:r w:rsidRPr="009E0F22">
              <w:rPr>
                <w:rFonts w:cs="Times New Roman"/>
              </w:rPr>
              <w:t>1500</w:t>
            </w:r>
          </w:p>
        </w:tc>
      </w:tr>
      <w:tr w:rsidR="00671AAD" w:rsidRPr="009E0F22" w14:paraId="6FBFFDA1" w14:textId="77777777" w:rsidTr="005B70D5">
        <w:trPr>
          <w:trHeight w:val="22"/>
        </w:trPr>
        <w:tc>
          <w:tcPr>
            <w:tcW w:w="1271" w:type="dxa"/>
            <w:vMerge/>
          </w:tcPr>
          <w:p w14:paraId="279028C7" w14:textId="77777777" w:rsidR="00671AAD" w:rsidRPr="009E0F22" w:rsidRDefault="00671AAD" w:rsidP="009E0F22">
            <w:pPr>
              <w:bidi w:val="0"/>
              <w:spacing w:after="0" w:line="240" w:lineRule="auto"/>
              <w:jc w:val="center"/>
              <w:rPr>
                <w:rFonts w:cs="Times New Roman"/>
              </w:rPr>
            </w:pPr>
          </w:p>
        </w:tc>
        <w:tc>
          <w:tcPr>
            <w:tcW w:w="5147" w:type="dxa"/>
          </w:tcPr>
          <w:p w14:paraId="60792897" w14:textId="77777777" w:rsidR="00671AAD" w:rsidRPr="009E0F22" w:rsidRDefault="00671AAD" w:rsidP="009E0F22">
            <w:pPr>
              <w:pStyle w:val="PlainText"/>
              <w:bidi w:val="0"/>
              <w:rPr>
                <w:rFonts w:ascii="Times New Roman" w:hAnsi="Times New Roman" w:cs="Times New Roman"/>
                <w:sz w:val="20"/>
                <w:szCs w:val="20"/>
                <w:lang w:bidi="ar-SA"/>
              </w:rPr>
            </w:pPr>
            <m:oMath>
              <m:r>
                <w:rPr>
                  <w:rFonts w:ascii="Cambria Math" w:hAnsi="Cambria Math" w:cs="Times New Roman"/>
                  <w:sz w:val="20"/>
                  <w:szCs w:val="20"/>
                  <w:lang w:bidi="ar-SA"/>
                </w:rPr>
                <m:t>nPop</m:t>
              </m:r>
            </m:oMath>
            <w:r w:rsidRPr="009E0F22">
              <w:rPr>
                <w:rFonts w:ascii="Times New Roman" w:hAnsi="Times New Roman" w:cs="Times New Roman"/>
                <w:sz w:val="20"/>
                <w:szCs w:val="20"/>
                <w:lang w:bidi="ar-SA"/>
              </w:rPr>
              <w:t>; Population Size (Swarm Size)</w:t>
            </w:r>
          </w:p>
        </w:tc>
        <w:tc>
          <w:tcPr>
            <w:tcW w:w="1070" w:type="dxa"/>
          </w:tcPr>
          <w:p w14:paraId="231721F1" w14:textId="77777777" w:rsidR="00671AAD" w:rsidRPr="009E0F22" w:rsidRDefault="00671AAD" w:rsidP="009E0F22">
            <w:pPr>
              <w:bidi w:val="0"/>
              <w:spacing w:after="0" w:line="240" w:lineRule="auto"/>
              <w:jc w:val="center"/>
              <w:rPr>
                <w:rFonts w:cs="Times New Roman"/>
              </w:rPr>
            </w:pPr>
            <w:r w:rsidRPr="009E0F22">
              <w:rPr>
                <w:rFonts w:cs="Times New Roman"/>
              </w:rPr>
              <w:t>20</w:t>
            </w:r>
          </w:p>
        </w:tc>
        <w:tc>
          <w:tcPr>
            <w:tcW w:w="1070" w:type="dxa"/>
          </w:tcPr>
          <w:p w14:paraId="497DE268" w14:textId="77777777" w:rsidR="00671AAD" w:rsidRPr="009E0F22" w:rsidRDefault="00671AAD" w:rsidP="009E0F22">
            <w:pPr>
              <w:bidi w:val="0"/>
              <w:spacing w:after="0" w:line="240" w:lineRule="auto"/>
              <w:jc w:val="center"/>
              <w:rPr>
                <w:rFonts w:cs="Times New Roman"/>
              </w:rPr>
            </w:pPr>
            <w:r w:rsidRPr="009E0F22">
              <w:rPr>
                <w:rFonts w:cs="Times New Roman"/>
              </w:rPr>
              <w:t>30</w:t>
            </w:r>
          </w:p>
        </w:tc>
        <w:tc>
          <w:tcPr>
            <w:tcW w:w="1070" w:type="dxa"/>
          </w:tcPr>
          <w:p w14:paraId="7D639109" w14:textId="77777777" w:rsidR="00671AAD" w:rsidRPr="009E0F22" w:rsidRDefault="00671AAD" w:rsidP="009E0F22">
            <w:pPr>
              <w:bidi w:val="0"/>
              <w:spacing w:after="0" w:line="240" w:lineRule="auto"/>
              <w:jc w:val="center"/>
              <w:rPr>
                <w:rFonts w:cs="Times New Roman"/>
              </w:rPr>
            </w:pPr>
            <w:r w:rsidRPr="009E0F22">
              <w:rPr>
                <w:rFonts w:cs="Times New Roman"/>
              </w:rPr>
              <w:t>40</w:t>
            </w:r>
          </w:p>
        </w:tc>
      </w:tr>
      <w:tr w:rsidR="00671AAD" w:rsidRPr="009E0F22" w14:paraId="772C61FB" w14:textId="77777777" w:rsidTr="005B70D5">
        <w:trPr>
          <w:trHeight w:val="22"/>
        </w:trPr>
        <w:tc>
          <w:tcPr>
            <w:tcW w:w="1271" w:type="dxa"/>
            <w:vMerge/>
          </w:tcPr>
          <w:p w14:paraId="3371F0F7" w14:textId="77777777" w:rsidR="00671AAD" w:rsidRPr="009E0F22" w:rsidRDefault="00671AAD" w:rsidP="009E0F22">
            <w:pPr>
              <w:bidi w:val="0"/>
              <w:spacing w:after="0" w:line="240" w:lineRule="auto"/>
              <w:jc w:val="center"/>
              <w:rPr>
                <w:rFonts w:cs="Times New Roman"/>
              </w:rPr>
            </w:pPr>
          </w:p>
        </w:tc>
        <w:tc>
          <w:tcPr>
            <w:tcW w:w="5147" w:type="dxa"/>
          </w:tcPr>
          <w:p w14:paraId="353607BA" w14:textId="77777777" w:rsidR="00671AAD" w:rsidRPr="009E0F22" w:rsidRDefault="00671AAD" w:rsidP="009E0F22">
            <w:pPr>
              <w:pStyle w:val="PlainText"/>
              <w:bidi w:val="0"/>
              <w:rPr>
                <w:rFonts w:ascii="Times New Roman" w:hAnsi="Times New Roman" w:cs="Times New Roman"/>
                <w:sz w:val="20"/>
                <w:szCs w:val="20"/>
                <w:lang w:bidi="ar-SA"/>
              </w:rPr>
            </w:pPr>
            <w:r w:rsidRPr="009E0F22">
              <w:rPr>
                <w:rFonts w:ascii="Times New Roman" w:hAnsi="Times New Roman" w:cs="Times New Roman"/>
                <w:sz w:val="20"/>
                <w:szCs w:val="20"/>
                <w:rtl/>
                <w:lang w:bidi="ar-SA"/>
              </w:rPr>
              <w:t xml:space="preserve">% </w:t>
            </w:r>
            <m:oMath>
              <m:r>
                <w:rPr>
                  <w:rFonts w:ascii="Cambria Math" w:hAnsi="Cambria Math" w:cs="Times New Roman"/>
                  <w:sz w:val="20"/>
                  <w:szCs w:val="20"/>
                  <w:lang w:bidi="ar-SA"/>
                </w:rPr>
                <m:t>w</m:t>
              </m:r>
            </m:oMath>
            <w:r w:rsidRPr="009E0F22">
              <w:rPr>
                <w:rFonts w:ascii="Times New Roman" w:hAnsi="Times New Roman" w:cs="Times New Roman"/>
                <w:sz w:val="20"/>
                <w:szCs w:val="20"/>
                <w:lang w:bidi="ar-SA"/>
              </w:rPr>
              <w:t>;  Inertia Weight</w:t>
            </w:r>
          </w:p>
        </w:tc>
        <w:tc>
          <w:tcPr>
            <w:tcW w:w="1070" w:type="dxa"/>
          </w:tcPr>
          <w:p w14:paraId="74D335CC" w14:textId="77777777" w:rsidR="00671AAD" w:rsidRPr="009E0F22" w:rsidRDefault="00671AAD" w:rsidP="009E0F22">
            <w:pPr>
              <w:bidi w:val="0"/>
              <w:spacing w:after="0" w:line="240" w:lineRule="auto"/>
              <w:jc w:val="center"/>
              <w:rPr>
                <w:rFonts w:cs="Times New Roman"/>
              </w:rPr>
            </w:pPr>
            <w:r w:rsidRPr="009E0F22">
              <w:rPr>
                <w:rFonts w:cs="Times New Roman"/>
              </w:rPr>
              <w:t>1</w:t>
            </w:r>
          </w:p>
        </w:tc>
        <w:tc>
          <w:tcPr>
            <w:tcW w:w="1070" w:type="dxa"/>
          </w:tcPr>
          <w:p w14:paraId="65C3BB08" w14:textId="77777777" w:rsidR="00671AAD" w:rsidRPr="009E0F22" w:rsidRDefault="00671AAD" w:rsidP="009E0F22">
            <w:pPr>
              <w:bidi w:val="0"/>
              <w:spacing w:after="0" w:line="240" w:lineRule="auto"/>
              <w:jc w:val="center"/>
              <w:rPr>
                <w:rFonts w:cs="Times New Roman"/>
              </w:rPr>
            </w:pPr>
            <w:r w:rsidRPr="009E0F22">
              <w:rPr>
                <w:rFonts w:cs="Times New Roman"/>
              </w:rPr>
              <w:t>2</w:t>
            </w:r>
          </w:p>
        </w:tc>
        <w:tc>
          <w:tcPr>
            <w:tcW w:w="1070" w:type="dxa"/>
          </w:tcPr>
          <w:p w14:paraId="20EB1FB7" w14:textId="77777777" w:rsidR="00671AAD" w:rsidRPr="009E0F22" w:rsidRDefault="00671AAD" w:rsidP="009E0F22">
            <w:pPr>
              <w:bidi w:val="0"/>
              <w:spacing w:after="0" w:line="240" w:lineRule="auto"/>
              <w:jc w:val="center"/>
              <w:rPr>
                <w:rFonts w:cs="Times New Roman"/>
              </w:rPr>
            </w:pPr>
            <w:r w:rsidRPr="009E0F22">
              <w:rPr>
                <w:rFonts w:cs="Times New Roman"/>
              </w:rPr>
              <w:t>3</w:t>
            </w:r>
          </w:p>
        </w:tc>
      </w:tr>
      <w:tr w:rsidR="00671AAD" w:rsidRPr="009E0F22" w14:paraId="4EB827BC" w14:textId="77777777" w:rsidTr="005B70D5">
        <w:trPr>
          <w:trHeight w:val="22"/>
        </w:trPr>
        <w:tc>
          <w:tcPr>
            <w:tcW w:w="1271" w:type="dxa"/>
            <w:vMerge/>
          </w:tcPr>
          <w:p w14:paraId="7CB7C45B" w14:textId="77777777" w:rsidR="00671AAD" w:rsidRPr="009E0F22" w:rsidRDefault="00671AAD" w:rsidP="009E0F22">
            <w:pPr>
              <w:bidi w:val="0"/>
              <w:spacing w:after="0" w:line="240" w:lineRule="auto"/>
              <w:jc w:val="center"/>
              <w:rPr>
                <w:rFonts w:cs="Times New Roman"/>
              </w:rPr>
            </w:pPr>
          </w:p>
        </w:tc>
        <w:tc>
          <w:tcPr>
            <w:tcW w:w="5147" w:type="dxa"/>
          </w:tcPr>
          <w:p w14:paraId="30F4BFBC" w14:textId="77777777" w:rsidR="00671AAD" w:rsidRPr="009E0F22" w:rsidRDefault="00671AAD" w:rsidP="009E0F22">
            <w:pPr>
              <w:pStyle w:val="PlainText"/>
              <w:bidi w:val="0"/>
              <w:rPr>
                <w:rFonts w:ascii="Times New Roman" w:hAnsi="Times New Roman" w:cs="Times New Roman"/>
                <w:sz w:val="20"/>
                <w:szCs w:val="20"/>
                <w:lang w:bidi="ar-SA"/>
              </w:rPr>
            </w:pPr>
            <w:r w:rsidRPr="009E0F22">
              <w:rPr>
                <w:rFonts w:ascii="Times New Roman" w:hAnsi="Times New Roman" w:cs="Times New Roman"/>
                <w:sz w:val="20"/>
                <w:szCs w:val="20"/>
                <w:rtl/>
                <w:lang w:bidi="ar-SA"/>
              </w:rPr>
              <w:t xml:space="preserve">% </w:t>
            </w:r>
            <m:oMath>
              <m:r>
                <w:rPr>
                  <w:rFonts w:ascii="Cambria Math" w:hAnsi="Cambria Math" w:cs="Times New Roman"/>
                  <w:sz w:val="20"/>
                  <w:szCs w:val="20"/>
                  <w:lang w:bidi="ar-SA"/>
                </w:rPr>
                <m:t>wdamp</m:t>
              </m:r>
            </m:oMath>
            <w:r w:rsidRPr="009E0F22">
              <w:rPr>
                <w:rFonts w:ascii="Times New Roman" w:hAnsi="Times New Roman" w:cs="Times New Roman"/>
                <w:sz w:val="20"/>
                <w:szCs w:val="20"/>
                <w:lang w:bidi="ar-SA"/>
              </w:rPr>
              <w:t>;Inertia Weight Damping Ratio</w:t>
            </w:r>
          </w:p>
        </w:tc>
        <w:tc>
          <w:tcPr>
            <w:tcW w:w="1070" w:type="dxa"/>
          </w:tcPr>
          <w:p w14:paraId="386C5FB2" w14:textId="77777777" w:rsidR="00671AAD" w:rsidRPr="009E0F22" w:rsidRDefault="00671AAD" w:rsidP="009E0F22">
            <w:pPr>
              <w:bidi w:val="0"/>
              <w:spacing w:after="0" w:line="240" w:lineRule="auto"/>
              <w:jc w:val="center"/>
              <w:rPr>
                <w:rFonts w:cs="Times New Roman"/>
              </w:rPr>
            </w:pPr>
            <w:r w:rsidRPr="009E0F22">
              <w:rPr>
                <w:rFonts w:cs="Times New Roman"/>
              </w:rPr>
              <w:t>0.75</w:t>
            </w:r>
          </w:p>
        </w:tc>
        <w:tc>
          <w:tcPr>
            <w:tcW w:w="1070" w:type="dxa"/>
          </w:tcPr>
          <w:p w14:paraId="30A005AF" w14:textId="77777777" w:rsidR="00671AAD" w:rsidRPr="009E0F22" w:rsidRDefault="00671AAD" w:rsidP="009E0F22">
            <w:pPr>
              <w:bidi w:val="0"/>
              <w:spacing w:after="0" w:line="240" w:lineRule="auto"/>
              <w:jc w:val="center"/>
              <w:rPr>
                <w:rFonts w:cs="Times New Roman"/>
              </w:rPr>
            </w:pPr>
            <w:r w:rsidRPr="009E0F22">
              <w:rPr>
                <w:rFonts w:cs="Times New Roman"/>
              </w:rPr>
              <w:t>0.85</w:t>
            </w:r>
          </w:p>
        </w:tc>
        <w:tc>
          <w:tcPr>
            <w:tcW w:w="1070" w:type="dxa"/>
          </w:tcPr>
          <w:p w14:paraId="0606D222" w14:textId="77777777" w:rsidR="00671AAD" w:rsidRPr="009E0F22" w:rsidRDefault="00671AAD" w:rsidP="009E0F22">
            <w:pPr>
              <w:bidi w:val="0"/>
              <w:spacing w:after="0" w:line="240" w:lineRule="auto"/>
              <w:jc w:val="center"/>
              <w:rPr>
                <w:rFonts w:cs="Times New Roman"/>
              </w:rPr>
            </w:pPr>
            <w:r w:rsidRPr="009E0F22">
              <w:rPr>
                <w:rFonts w:cs="Times New Roman"/>
              </w:rPr>
              <w:t>0.99</w:t>
            </w:r>
          </w:p>
        </w:tc>
      </w:tr>
      <w:tr w:rsidR="00671AAD" w:rsidRPr="009E0F22" w14:paraId="0B5338C2" w14:textId="77777777" w:rsidTr="005B70D5">
        <w:trPr>
          <w:trHeight w:val="22"/>
        </w:trPr>
        <w:tc>
          <w:tcPr>
            <w:tcW w:w="1271" w:type="dxa"/>
            <w:vMerge/>
          </w:tcPr>
          <w:p w14:paraId="09D938C8" w14:textId="77777777" w:rsidR="00671AAD" w:rsidRPr="009E0F22" w:rsidRDefault="00671AAD" w:rsidP="009E0F22">
            <w:pPr>
              <w:bidi w:val="0"/>
              <w:spacing w:after="0" w:line="240" w:lineRule="auto"/>
              <w:jc w:val="center"/>
              <w:rPr>
                <w:rFonts w:cs="Times New Roman"/>
              </w:rPr>
            </w:pPr>
          </w:p>
        </w:tc>
        <w:tc>
          <w:tcPr>
            <w:tcW w:w="5147" w:type="dxa"/>
          </w:tcPr>
          <w:p w14:paraId="6D641031" w14:textId="77777777" w:rsidR="00671AAD" w:rsidRPr="009E0F22" w:rsidRDefault="00671AAD" w:rsidP="009E0F22">
            <w:pPr>
              <w:pStyle w:val="PlainText"/>
              <w:bidi w:val="0"/>
              <w:rPr>
                <w:rFonts w:ascii="Times New Roman" w:hAnsi="Times New Roman" w:cs="Times New Roman"/>
                <w:sz w:val="20"/>
                <w:szCs w:val="20"/>
                <w:lang w:bidi="ar-SA"/>
              </w:rPr>
            </w:pPr>
            <w:r w:rsidRPr="009E0F22">
              <w:rPr>
                <w:rFonts w:ascii="Times New Roman" w:hAnsi="Times New Roman" w:cs="Times New Roman"/>
                <w:sz w:val="20"/>
                <w:szCs w:val="20"/>
                <w:rtl/>
                <w:lang w:bidi="ar-SA"/>
              </w:rPr>
              <w:t xml:space="preserve">% </w:t>
            </w:r>
            <m:oMath>
              <m:r>
                <w:rPr>
                  <w:rFonts w:ascii="Cambria Math" w:hAnsi="Cambria Math" w:cs="Times New Roman"/>
                  <w:sz w:val="20"/>
                  <w:szCs w:val="20"/>
                  <w:lang w:bidi="ar-SA"/>
                </w:rPr>
                <m:t>c1</m:t>
              </m:r>
            </m:oMath>
            <w:r w:rsidRPr="009E0F22">
              <w:rPr>
                <w:rFonts w:ascii="Times New Roman" w:hAnsi="Times New Roman" w:cs="Times New Roman"/>
                <w:sz w:val="20"/>
                <w:szCs w:val="20"/>
                <w:lang w:bidi="ar-SA"/>
              </w:rPr>
              <w:t>;Personal Learning Coefficient</w:t>
            </w:r>
          </w:p>
        </w:tc>
        <w:tc>
          <w:tcPr>
            <w:tcW w:w="1070" w:type="dxa"/>
          </w:tcPr>
          <w:p w14:paraId="32CE2934" w14:textId="77777777" w:rsidR="00671AAD" w:rsidRPr="009E0F22" w:rsidRDefault="00671AAD" w:rsidP="009E0F22">
            <w:pPr>
              <w:bidi w:val="0"/>
              <w:spacing w:after="0" w:line="240" w:lineRule="auto"/>
              <w:jc w:val="center"/>
              <w:rPr>
                <w:rFonts w:cs="Times New Roman"/>
              </w:rPr>
            </w:pPr>
            <w:r w:rsidRPr="009E0F22">
              <w:rPr>
                <w:rFonts w:cs="Times New Roman"/>
              </w:rPr>
              <w:t>2</w:t>
            </w:r>
          </w:p>
        </w:tc>
        <w:tc>
          <w:tcPr>
            <w:tcW w:w="1070" w:type="dxa"/>
          </w:tcPr>
          <w:p w14:paraId="2A0F7E0B" w14:textId="77777777" w:rsidR="00671AAD" w:rsidRPr="009E0F22" w:rsidRDefault="00671AAD" w:rsidP="009E0F22">
            <w:pPr>
              <w:bidi w:val="0"/>
              <w:spacing w:after="0" w:line="240" w:lineRule="auto"/>
              <w:jc w:val="center"/>
              <w:rPr>
                <w:rFonts w:cs="Times New Roman"/>
              </w:rPr>
            </w:pPr>
            <w:r w:rsidRPr="009E0F22">
              <w:rPr>
                <w:rFonts w:cs="Times New Roman"/>
              </w:rPr>
              <w:t>3</w:t>
            </w:r>
          </w:p>
        </w:tc>
        <w:tc>
          <w:tcPr>
            <w:tcW w:w="1070" w:type="dxa"/>
          </w:tcPr>
          <w:p w14:paraId="2F6330C8" w14:textId="77777777" w:rsidR="00671AAD" w:rsidRPr="009E0F22" w:rsidRDefault="00671AAD" w:rsidP="009E0F22">
            <w:pPr>
              <w:bidi w:val="0"/>
              <w:spacing w:after="0" w:line="240" w:lineRule="auto"/>
              <w:jc w:val="center"/>
              <w:rPr>
                <w:rFonts w:cs="Times New Roman"/>
              </w:rPr>
            </w:pPr>
            <w:r w:rsidRPr="009E0F22">
              <w:rPr>
                <w:rFonts w:cs="Times New Roman"/>
              </w:rPr>
              <w:t>4</w:t>
            </w:r>
          </w:p>
        </w:tc>
      </w:tr>
      <w:tr w:rsidR="00671AAD" w:rsidRPr="009E0F22" w14:paraId="2C6D2292" w14:textId="77777777" w:rsidTr="005B70D5">
        <w:trPr>
          <w:trHeight w:val="22"/>
        </w:trPr>
        <w:tc>
          <w:tcPr>
            <w:tcW w:w="1271" w:type="dxa"/>
            <w:vMerge/>
          </w:tcPr>
          <w:p w14:paraId="12B524A0" w14:textId="77777777" w:rsidR="00671AAD" w:rsidRPr="009E0F22" w:rsidRDefault="00671AAD" w:rsidP="009E0F22">
            <w:pPr>
              <w:bidi w:val="0"/>
              <w:spacing w:after="0" w:line="240" w:lineRule="auto"/>
              <w:jc w:val="center"/>
              <w:rPr>
                <w:rFonts w:cs="Times New Roman"/>
              </w:rPr>
            </w:pPr>
          </w:p>
        </w:tc>
        <w:tc>
          <w:tcPr>
            <w:tcW w:w="5147" w:type="dxa"/>
          </w:tcPr>
          <w:p w14:paraId="4A4ABFCD" w14:textId="77777777" w:rsidR="00671AAD" w:rsidRPr="009E0F22" w:rsidRDefault="00671AAD" w:rsidP="009E0F22">
            <w:pPr>
              <w:pStyle w:val="PlainText"/>
              <w:bidi w:val="0"/>
              <w:rPr>
                <w:rFonts w:ascii="Times New Roman" w:hAnsi="Times New Roman" w:cs="Times New Roman"/>
                <w:sz w:val="20"/>
                <w:szCs w:val="20"/>
                <w:lang w:bidi="ar-SA"/>
              </w:rPr>
            </w:pPr>
            <w:r w:rsidRPr="009E0F22">
              <w:rPr>
                <w:rFonts w:ascii="Times New Roman" w:hAnsi="Times New Roman" w:cs="Times New Roman"/>
                <w:sz w:val="20"/>
                <w:szCs w:val="20"/>
                <w:rtl/>
                <w:lang w:bidi="ar-SA"/>
              </w:rPr>
              <w:t xml:space="preserve">% </w:t>
            </w:r>
            <m:oMath>
              <m:r>
                <w:rPr>
                  <w:rFonts w:ascii="Cambria Math" w:hAnsi="Cambria Math" w:cs="Times New Roman"/>
                  <w:sz w:val="20"/>
                  <w:szCs w:val="20"/>
                  <w:lang w:bidi="ar-SA"/>
                </w:rPr>
                <m:t>c2</m:t>
              </m:r>
            </m:oMath>
            <w:r w:rsidRPr="009E0F22">
              <w:rPr>
                <w:rFonts w:ascii="Times New Roman" w:hAnsi="Times New Roman" w:cs="Times New Roman"/>
                <w:sz w:val="20"/>
                <w:szCs w:val="20"/>
                <w:lang w:bidi="ar-SA"/>
              </w:rPr>
              <w:t>;  Global Learning Coefficient</w:t>
            </w:r>
          </w:p>
        </w:tc>
        <w:tc>
          <w:tcPr>
            <w:tcW w:w="1070" w:type="dxa"/>
          </w:tcPr>
          <w:p w14:paraId="30AD05B9" w14:textId="77777777" w:rsidR="00671AAD" w:rsidRPr="009E0F22" w:rsidRDefault="00671AAD" w:rsidP="009E0F22">
            <w:pPr>
              <w:bidi w:val="0"/>
              <w:spacing w:after="0" w:line="240" w:lineRule="auto"/>
              <w:jc w:val="center"/>
              <w:rPr>
                <w:rFonts w:cs="Times New Roman"/>
              </w:rPr>
            </w:pPr>
            <w:r w:rsidRPr="009E0F22">
              <w:rPr>
                <w:rFonts w:cs="Times New Roman"/>
              </w:rPr>
              <w:t>2</w:t>
            </w:r>
          </w:p>
        </w:tc>
        <w:tc>
          <w:tcPr>
            <w:tcW w:w="1070" w:type="dxa"/>
          </w:tcPr>
          <w:p w14:paraId="78C15369" w14:textId="77777777" w:rsidR="00671AAD" w:rsidRPr="009E0F22" w:rsidRDefault="00671AAD" w:rsidP="009E0F22">
            <w:pPr>
              <w:bidi w:val="0"/>
              <w:spacing w:after="0" w:line="240" w:lineRule="auto"/>
              <w:jc w:val="center"/>
              <w:rPr>
                <w:rFonts w:cs="Times New Roman"/>
              </w:rPr>
            </w:pPr>
            <w:r w:rsidRPr="009E0F22">
              <w:rPr>
                <w:rFonts w:cs="Times New Roman"/>
              </w:rPr>
              <w:t>3</w:t>
            </w:r>
          </w:p>
        </w:tc>
        <w:tc>
          <w:tcPr>
            <w:tcW w:w="1070" w:type="dxa"/>
          </w:tcPr>
          <w:p w14:paraId="2BA9CEBE" w14:textId="77777777" w:rsidR="00671AAD" w:rsidRPr="009E0F22" w:rsidRDefault="00671AAD" w:rsidP="009E0F22">
            <w:pPr>
              <w:bidi w:val="0"/>
              <w:spacing w:after="0" w:line="240" w:lineRule="auto"/>
              <w:jc w:val="center"/>
              <w:rPr>
                <w:rFonts w:cs="Times New Roman"/>
              </w:rPr>
            </w:pPr>
            <w:r w:rsidRPr="009E0F22">
              <w:rPr>
                <w:rFonts w:cs="Times New Roman"/>
              </w:rPr>
              <w:t>4</w:t>
            </w:r>
          </w:p>
        </w:tc>
      </w:tr>
      <w:tr w:rsidR="00671AAD" w:rsidRPr="009E0F22" w14:paraId="194722D2" w14:textId="77777777" w:rsidTr="005B70D5">
        <w:trPr>
          <w:trHeight w:val="24"/>
        </w:trPr>
        <w:tc>
          <w:tcPr>
            <w:tcW w:w="1271" w:type="dxa"/>
            <w:vMerge w:val="restart"/>
          </w:tcPr>
          <w:p w14:paraId="71D402D1" w14:textId="77777777" w:rsidR="00671AAD" w:rsidRPr="009E0F22" w:rsidRDefault="00671AAD" w:rsidP="009E0F22">
            <w:pPr>
              <w:bidi w:val="0"/>
              <w:spacing w:after="0" w:line="240" w:lineRule="auto"/>
              <w:jc w:val="center"/>
              <w:rPr>
                <w:rFonts w:cs="Times New Roman"/>
              </w:rPr>
            </w:pPr>
            <w:r w:rsidRPr="009E0F22">
              <w:rPr>
                <w:rFonts w:cs="Times New Roman"/>
              </w:rPr>
              <w:t>H-1</w:t>
            </w:r>
          </w:p>
        </w:tc>
        <w:tc>
          <w:tcPr>
            <w:tcW w:w="5147" w:type="dxa"/>
          </w:tcPr>
          <w:p w14:paraId="6D7D0C93" w14:textId="77777777" w:rsidR="00671AAD" w:rsidRPr="009E0F22" w:rsidRDefault="00671AAD" w:rsidP="009E0F22">
            <w:pPr>
              <w:pStyle w:val="PlainText"/>
              <w:bidi w:val="0"/>
              <w:rPr>
                <w:rFonts w:ascii="Times New Roman" w:hAnsi="Times New Roman" w:cs="Times New Roman"/>
                <w:sz w:val="20"/>
                <w:szCs w:val="20"/>
                <w:lang w:bidi="ar-SA"/>
              </w:rPr>
            </w:pPr>
            <m:oMath>
              <m:r>
                <w:rPr>
                  <w:rFonts w:ascii="Cambria Math" w:hAnsi="Cambria Math" w:cs="Times New Roman"/>
                  <w:sz w:val="20"/>
                  <w:szCs w:val="20"/>
                  <w:lang w:bidi="ar-SA"/>
                </w:rPr>
                <m:t>MaxIt</m:t>
              </m:r>
            </m:oMath>
            <w:r w:rsidRPr="009E0F22">
              <w:rPr>
                <w:rFonts w:ascii="Times New Roman" w:hAnsi="Times New Roman" w:cs="Times New Roman"/>
                <w:sz w:val="20"/>
                <w:szCs w:val="20"/>
                <w:lang w:bidi="ar-SA"/>
              </w:rPr>
              <w:t>; Maximum Number of Iterations</w:t>
            </w:r>
          </w:p>
        </w:tc>
        <w:tc>
          <w:tcPr>
            <w:tcW w:w="1070" w:type="dxa"/>
          </w:tcPr>
          <w:p w14:paraId="71585EF5" w14:textId="77777777" w:rsidR="00671AAD" w:rsidRPr="009E0F22" w:rsidRDefault="00671AAD" w:rsidP="009E0F22">
            <w:pPr>
              <w:bidi w:val="0"/>
              <w:spacing w:after="0" w:line="240" w:lineRule="auto"/>
              <w:jc w:val="center"/>
              <w:rPr>
                <w:rFonts w:cs="Times New Roman"/>
              </w:rPr>
            </w:pPr>
            <w:r w:rsidRPr="009E0F22">
              <w:rPr>
                <w:rFonts w:cs="Times New Roman"/>
              </w:rPr>
              <w:t>1000</w:t>
            </w:r>
          </w:p>
        </w:tc>
        <w:tc>
          <w:tcPr>
            <w:tcW w:w="1070" w:type="dxa"/>
          </w:tcPr>
          <w:p w14:paraId="663FCB12" w14:textId="77777777" w:rsidR="00671AAD" w:rsidRPr="009E0F22" w:rsidRDefault="00671AAD" w:rsidP="009E0F22">
            <w:pPr>
              <w:bidi w:val="0"/>
              <w:spacing w:after="0" w:line="240" w:lineRule="auto"/>
              <w:jc w:val="center"/>
              <w:rPr>
                <w:rFonts w:cs="Times New Roman"/>
              </w:rPr>
            </w:pPr>
            <w:r w:rsidRPr="009E0F22">
              <w:rPr>
                <w:rFonts w:cs="Times New Roman"/>
              </w:rPr>
              <w:t>1200</w:t>
            </w:r>
          </w:p>
        </w:tc>
        <w:tc>
          <w:tcPr>
            <w:tcW w:w="1070" w:type="dxa"/>
          </w:tcPr>
          <w:p w14:paraId="385E6B4C" w14:textId="77777777" w:rsidR="00671AAD" w:rsidRPr="009E0F22" w:rsidRDefault="00671AAD" w:rsidP="009E0F22">
            <w:pPr>
              <w:bidi w:val="0"/>
              <w:spacing w:after="0" w:line="240" w:lineRule="auto"/>
              <w:jc w:val="center"/>
              <w:rPr>
                <w:rFonts w:cs="Times New Roman"/>
              </w:rPr>
            </w:pPr>
            <w:r w:rsidRPr="009E0F22">
              <w:rPr>
                <w:rFonts w:cs="Times New Roman"/>
              </w:rPr>
              <w:t>1500</w:t>
            </w:r>
          </w:p>
        </w:tc>
      </w:tr>
      <w:tr w:rsidR="00671AAD" w:rsidRPr="009E0F22" w14:paraId="34850C9B" w14:textId="77777777" w:rsidTr="005B70D5">
        <w:trPr>
          <w:trHeight w:val="22"/>
        </w:trPr>
        <w:tc>
          <w:tcPr>
            <w:tcW w:w="1271" w:type="dxa"/>
            <w:vMerge/>
          </w:tcPr>
          <w:p w14:paraId="590F8E75" w14:textId="77777777" w:rsidR="00671AAD" w:rsidRPr="009E0F22" w:rsidRDefault="00671AAD" w:rsidP="009E0F22">
            <w:pPr>
              <w:bidi w:val="0"/>
              <w:spacing w:after="0" w:line="240" w:lineRule="auto"/>
              <w:jc w:val="center"/>
              <w:rPr>
                <w:rFonts w:cs="Times New Roman"/>
              </w:rPr>
            </w:pPr>
          </w:p>
        </w:tc>
        <w:tc>
          <w:tcPr>
            <w:tcW w:w="5147" w:type="dxa"/>
          </w:tcPr>
          <w:p w14:paraId="44D8F2E0" w14:textId="77777777" w:rsidR="00671AAD" w:rsidRPr="009E0F22" w:rsidRDefault="00671AAD" w:rsidP="009E0F22">
            <w:pPr>
              <w:pStyle w:val="PlainText"/>
              <w:bidi w:val="0"/>
              <w:rPr>
                <w:rFonts w:ascii="Times New Roman" w:hAnsi="Times New Roman" w:cs="Times New Roman"/>
                <w:sz w:val="20"/>
                <w:szCs w:val="20"/>
                <w:lang w:bidi="ar-SA"/>
              </w:rPr>
            </w:pPr>
            <m:oMath>
              <m:r>
                <w:rPr>
                  <w:rFonts w:ascii="Cambria Math" w:hAnsi="Cambria Math" w:cs="Times New Roman"/>
                  <w:sz w:val="20"/>
                  <w:szCs w:val="20"/>
                  <w:lang w:bidi="ar-SA"/>
                </w:rPr>
                <m:t>MaxSubIt</m:t>
              </m:r>
            </m:oMath>
            <w:r w:rsidRPr="009E0F22">
              <w:rPr>
                <w:rFonts w:ascii="Times New Roman" w:hAnsi="Times New Roman" w:cs="Times New Roman"/>
                <w:sz w:val="20"/>
                <w:szCs w:val="20"/>
                <w:lang w:bidi="ar-SA"/>
              </w:rPr>
              <w:t>;Minimum Number of Sub-iterations</w:t>
            </w:r>
          </w:p>
        </w:tc>
        <w:tc>
          <w:tcPr>
            <w:tcW w:w="1070" w:type="dxa"/>
          </w:tcPr>
          <w:p w14:paraId="51EA4315" w14:textId="77777777" w:rsidR="00671AAD" w:rsidRPr="009E0F22" w:rsidRDefault="00671AAD" w:rsidP="009E0F22">
            <w:pPr>
              <w:bidi w:val="0"/>
              <w:spacing w:after="0" w:line="240" w:lineRule="auto"/>
              <w:jc w:val="center"/>
              <w:rPr>
                <w:rFonts w:cs="Times New Roman"/>
              </w:rPr>
            </w:pPr>
            <w:r w:rsidRPr="009E0F22">
              <w:rPr>
                <w:rFonts w:cs="Times New Roman"/>
              </w:rPr>
              <w:t>10</w:t>
            </w:r>
          </w:p>
        </w:tc>
        <w:tc>
          <w:tcPr>
            <w:tcW w:w="1070" w:type="dxa"/>
          </w:tcPr>
          <w:p w14:paraId="231C4FF4" w14:textId="77777777" w:rsidR="00671AAD" w:rsidRPr="009E0F22" w:rsidRDefault="00671AAD" w:rsidP="009E0F22">
            <w:pPr>
              <w:bidi w:val="0"/>
              <w:spacing w:after="0" w:line="240" w:lineRule="auto"/>
              <w:jc w:val="center"/>
              <w:rPr>
                <w:rFonts w:cs="Times New Roman"/>
              </w:rPr>
            </w:pPr>
            <w:r w:rsidRPr="009E0F22">
              <w:rPr>
                <w:rFonts w:cs="Times New Roman"/>
              </w:rPr>
              <w:t>20</w:t>
            </w:r>
          </w:p>
        </w:tc>
        <w:tc>
          <w:tcPr>
            <w:tcW w:w="1070" w:type="dxa"/>
          </w:tcPr>
          <w:p w14:paraId="1033F685" w14:textId="77777777" w:rsidR="00671AAD" w:rsidRPr="009E0F22" w:rsidRDefault="00671AAD" w:rsidP="009E0F22">
            <w:pPr>
              <w:bidi w:val="0"/>
              <w:spacing w:after="0" w:line="240" w:lineRule="auto"/>
              <w:jc w:val="center"/>
              <w:rPr>
                <w:rFonts w:cs="Times New Roman"/>
              </w:rPr>
            </w:pPr>
            <w:r w:rsidRPr="009E0F22">
              <w:rPr>
                <w:rFonts w:cs="Times New Roman"/>
              </w:rPr>
              <w:t>30</w:t>
            </w:r>
          </w:p>
        </w:tc>
      </w:tr>
      <w:tr w:rsidR="00671AAD" w:rsidRPr="009E0F22" w14:paraId="3BF84D7C" w14:textId="77777777" w:rsidTr="005B70D5">
        <w:trPr>
          <w:trHeight w:val="22"/>
        </w:trPr>
        <w:tc>
          <w:tcPr>
            <w:tcW w:w="1271" w:type="dxa"/>
            <w:vMerge/>
          </w:tcPr>
          <w:p w14:paraId="6F416A4D" w14:textId="77777777" w:rsidR="00671AAD" w:rsidRPr="009E0F22" w:rsidRDefault="00671AAD" w:rsidP="009E0F22">
            <w:pPr>
              <w:bidi w:val="0"/>
              <w:spacing w:after="0" w:line="240" w:lineRule="auto"/>
              <w:jc w:val="center"/>
              <w:rPr>
                <w:rFonts w:cs="Times New Roman"/>
              </w:rPr>
            </w:pPr>
          </w:p>
        </w:tc>
        <w:tc>
          <w:tcPr>
            <w:tcW w:w="5147" w:type="dxa"/>
          </w:tcPr>
          <w:p w14:paraId="3B97FD91" w14:textId="77777777" w:rsidR="00671AAD" w:rsidRPr="009E0F22" w:rsidRDefault="00671AAD" w:rsidP="009E0F22">
            <w:pPr>
              <w:pStyle w:val="PlainText"/>
              <w:bidi w:val="0"/>
              <w:rPr>
                <w:rFonts w:ascii="Times New Roman" w:hAnsi="Times New Roman" w:cs="Times New Roman"/>
                <w:sz w:val="20"/>
                <w:szCs w:val="20"/>
                <w:lang w:bidi="ar-SA"/>
              </w:rPr>
            </w:pPr>
            <w:r w:rsidRPr="009E0F22">
              <w:rPr>
                <w:rFonts w:ascii="Times New Roman" w:hAnsi="Times New Roman" w:cs="Times New Roman"/>
                <w:sz w:val="20"/>
                <w:szCs w:val="20"/>
                <w:lang w:bidi="ar-SA"/>
              </w:rPr>
              <w:t>T0; Initial Temp.</w:t>
            </w:r>
          </w:p>
        </w:tc>
        <w:tc>
          <w:tcPr>
            <w:tcW w:w="1070" w:type="dxa"/>
          </w:tcPr>
          <w:p w14:paraId="50E7653D" w14:textId="77777777" w:rsidR="00671AAD" w:rsidRPr="009E0F22" w:rsidRDefault="00671AAD" w:rsidP="009E0F22">
            <w:pPr>
              <w:bidi w:val="0"/>
              <w:spacing w:after="0" w:line="240" w:lineRule="auto"/>
              <w:jc w:val="center"/>
              <w:rPr>
                <w:rFonts w:cs="Times New Roman"/>
              </w:rPr>
            </w:pPr>
            <w:r w:rsidRPr="009E0F22">
              <w:rPr>
                <w:rFonts w:cs="Times New Roman"/>
              </w:rPr>
              <w:t>10</w:t>
            </w:r>
          </w:p>
        </w:tc>
        <w:tc>
          <w:tcPr>
            <w:tcW w:w="1070" w:type="dxa"/>
          </w:tcPr>
          <w:p w14:paraId="5823AC87" w14:textId="77777777" w:rsidR="00671AAD" w:rsidRPr="009E0F22" w:rsidRDefault="00671AAD" w:rsidP="009E0F22">
            <w:pPr>
              <w:bidi w:val="0"/>
              <w:spacing w:after="0" w:line="240" w:lineRule="auto"/>
              <w:jc w:val="center"/>
              <w:rPr>
                <w:rFonts w:cs="Times New Roman"/>
              </w:rPr>
            </w:pPr>
            <w:r w:rsidRPr="009E0F22">
              <w:rPr>
                <w:rFonts w:cs="Times New Roman"/>
              </w:rPr>
              <w:t>15</w:t>
            </w:r>
          </w:p>
        </w:tc>
        <w:tc>
          <w:tcPr>
            <w:tcW w:w="1070" w:type="dxa"/>
          </w:tcPr>
          <w:p w14:paraId="6B9E88F0" w14:textId="77777777" w:rsidR="00671AAD" w:rsidRPr="009E0F22" w:rsidRDefault="00671AAD" w:rsidP="009E0F22">
            <w:pPr>
              <w:bidi w:val="0"/>
              <w:spacing w:after="0" w:line="240" w:lineRule="auto"/>
              <w:jc w:val="center"/>
              <w:rPr>
                <w:rFonts w:cs="Times New Roman"/>
              </w:rPr>
            </w:pPr>
            <w:r w:rsidRPr="009E0F22">
              <w:rPr>
                <w:rFonts w:cs="Times New Roman"/>
              </w:rPr>
              <w:t>20</w:t>
            </w:r>
          </w:p>
        </w:tc>
      </w:tr>
      <w:tr w:rsidR="00671AAD" w:rsidRPr="009E0F22" w14:paraId="19709DFD" w14:textId="77777777" w:rsidTr="005B70D5">
        <w:trPr>
          <w:trHeight w:val="22"/>
        </w:trPr>
        <w:tc>
          <w:tcPr>
            <w:tcW w:w="1271" w:type="dxa"/>
            <w:vMerge/>
          </w:tcPr>
          <w:p w14:paraId="3FC14FE9" w14:textId="77777777" w:rsidR="00671AAD" w:rsidRPr="009E0F22" w:rsidRDefault="00671AAD" w:rsidP="009E0F22">
            <w:pPr>
              <w:bidi w:val="0"/>
              <w:spacing w:after="0" w:line="240" w:lineRule="auto"/>
              <w:jc w:val="center"/>
              <w:rPr>
                <w:rFonts w:cs="Times New Roman"/>
              </w:rPr>
            </w:pPr>
          </w:p>
        </w:tc>
        <w:tc>
          <w:tcPr>
            <w:tcW w:w="5147" w:type="dxa"/>
          </w:tcPr>
          <w:p w14:paraId="76236A85" w14:textId="77777777" w:rsidR="00671AAD" w:rsidRPr="009E0F22" w:rsidRDefault="00671AAD" w:rsidP="009E0F22">
            <w:pPr>
              <w:pStyle w:val="PlainText"/>
              <w:bidi w:val="0"/>
              <w:rPr>
                <w:rFonts w:ascii="Times New Roman" w:hAnsi="Times New Roman" w:cs="Times New Roman"/>
                <w:sz w:val="20"/>
                <w:szCs w:val="20"/>
                <w:lang w:bidi="ar-SA"/>
              </w:rPr>
            </w:pPr>
            <w:r w:rsidRPr="009E0F22">
              <w:rPr>
                <w:rFonts w:ascii="Times New Roman" w:hAnsi="Times New Roman" w:cs="Times New Roman"/>
                <w:sz w:val="20"/>
                <w:szCs w:val="20"/>
                <w:lang w:bidi="ar-SA"/>
              </w:rPr>
              <w:t>alpha; Temp. Reduction Rate</w:t>
            </w:r>
          </w:p>
        </w:tc>
        <w:tc>
          <w:tcPr>
            <w:tcW w:w="1070" w:type="dxa"/>
          </w:tcPr>
          <w:p w14:paraId="47BA5818" w14:textId="77777777" w:rsidR="00671AAD" w:rsidRPr="009E0F22" w:rsidRDefault="00671AAD" w:rsidP="009E0F22">
            <w:pPr>
              <w:bidi w:val="0"/>
              <w:spacing w:after="0" w:line="240" w:lineRule="auto"/>
              <w:jc w:val="center"/>
              <w:rPr>
                <w:rFonts w:cs="Times New Roman"/>
              </w:rPr>
            </w:pPr>
            <w:r w:rsidRPr="009E0F22">
              <w:rPr>
                <w:rFonts w:cs="Times New Roman"/>
              </w:rPr>
              <w:t>0.65</w:t>
            </w:r>
          </w:p>
        </w:tc>
        <w:tc>
          <w:tcPr>
            <w:tcW w:w="1070" w:type="dxa"/>
          </w:tcPr>
          <w:p w14:paraId="52D25A39" w14:textId="77777777" w:rsidR="00671AAD" w:rsidRPr="009E0F22" w:rsidRDefault="00671AAD" w:rsidP="009E0F22">
            <w:pPr>
              <w:bidi w:val="0"/>
              <w:spacing w:after="0" w:line="240" w:lineRule="auto"/>
              <w:jc w:val="center"/>
              <w:rPr>
                <w:rFonts w:cs="Times New Roman"/>
              </w:rPr>
            </w:pPr>
            <w:r w:rsidRPr="009E0F22">
              <w:rPr>
                <w:rFonts w:cs="Times New Roman"/>
              </w:rPr>
              <w:t>0.85</w:t>
            </w:r>
          </w:p>
        </w:tc>
        <w:tc>
          <w:tcPr>
            <w:tcW w:w="1070" w:type="dxa"/>
          </w:tcPr>
          <w:p w14:paraId="6ADC1DD0" w14:textId="77777777" w:rsidR="00671AAD" w:rsidRPr="009E0F22" w:rsidRDefault="00671AAD" w:rsidP="009E0F22">
            <w:pPr>
              <w:bidi w:val="0"/>
              <w:spacing w:after="0" w:line="240" w:lineRule="auto"/>
              <w:jc w:val="center"/>
              <w:rPr>
                <w:rFonts w:cs="Times New Roman"/>
              </w:rPr>
            </w:pPr>
            <w:r w:rsidRPr="009E0F22">
              <w:rPr>
                <w:rFonts w:cs="Times New Roman"/>
              </w:rPr>
              <w:t>0.99</w:t>
            </w:r>
          </w:p>
        </w:tc>
      </w:tr>
      <w:tr w:rsidR="00671AAD" w:rsidRPr="009E0F22" w14:paraId="744A0356" w14:textId="77777777" w:rsidTr="005B70D5">
        <w:trPr>
          <w:trHeight w:val="67"/>
        </w:trPr>
        <w:tc>
          <w:tcPr>
            <w:tcW w:w="1271" w:type="dxa"/>
            <w:vMerge/>
          </w:tcPr>
          <w:p w14:paraId="1069BC45" w14:textId="77777777" w:rsidR="00671AAD" w:rsidRPr="009E0F22" w:rsidRDefault="00671AAD" w:rsidP="009E0F22">
            <w:pPr>
              <w:bidi w:val="0"/>
              <w:spacing w:after="0" w:line="240" w:lineRule="auto"/>
              <w:jc w:val="center"/>
              <w:rPr>
                <w:rFonts w:cs="Times New Roman"/>
              </w:rPr>
            </w:pPr>
          </w:p>
        </w:tc>
        <w:tc>
          <w:tcPr>
            <w:tcW w:w="5147" w:type="dxa"/>
          </w:tcPr>
          <w:p w14:paraId="43684FE0" w14:textId="77777777" w:rsidR="00671AAD" w:rsidRPr="009E0F22" w:rsidRDefault="00671AAD" w:rsidP="009E0F22">
            <w:pPr>
              <w:pStyle w:val="PlainText"/>
              <w:bidi w:val="0"/>
              <w:rPr>
                <w:rFonts w:ascii="Times New Roman" w:hAnsi="Times New Roman" w:cs="Times New Roman"/>
                <w:sz w:val="20"/>
                <w:szCs w:val="20"/>
                <w:lang w:bidi="ar-SA"/>
              </w:rPr>
            </w:pPr>
            <m:oMath>
              <m:r>
                <w:rPr>
                  <w:rFonts w:ascii="Cambria Math" w:hAnsi="Cambria Math" w:cs="Times New Roman"/>
                  <w:sz w:val="20"/>
                  <w:szCs w:val="20"/>
                  <w:lang w:bidi="ar-SA"/>
                </w:rPr>
                <m:t>nPop</m:t>
              </m:r>
            </m:oMath>
            <w:r w:rsidRPr="009E0F22">
              <w:rPr>
                <w:rFonts w:ascii="Times New Roman" w:hAnsi="Times New Roman" w:cs="Times New Roman"/>
                <w:sz w:val="20"/>
                <w:szCs w:val="20"/>
                <w:lang w:bidi="ar-SA"/>
              </w:rPr>
              <w:t>; Population Size</w:t>
            </w:r>
          </w:p>
        </w:tc>
        <w:tc>
          <w:tcPr>
            <w:tcW w:w="1070" w:type="dxa"/>
          </w:tcPr>
          <w:p w14:paraId="13CD0FAE" w14:textId="77777777" w:rsidR="00671AAD" w:rsidRPr="009E0F22" w:rsidRDefault="00671AAD" w:rsidP="009E0F22">
            <w:pPr>
              <w:bidi w:val="0"/>
              <w:spacing w:after="0" w:line="240" w:lineRule="auto"/>
              <w:jc w:val="center"/>
              <w:rPr>
                <w:rFonts w:cs="Times New Roman"/>
              </w:rPr>
            </w:pPr>
            <w:r w:rsidRPr="009E0F22">
              <w:rPr>
                <w:rFonts w:cs="Times New Roman"/>
              </w:rPr>
              <w:t>20</w:t>
            </w:r>
          </w:p>
        </w:tc>
        <w:tc>
          <w:tcPr>
            <w:tcW w:w="1070" w:type="dxa"/>
          </w:tcPr>
          <w:p w14:paraId="3CDF4EBE" w14:textId="77777777" w:rsidR="00671AAD" w:rsidRPr="009E0F22" w:rsidRDefault="00671AAD" w:rsidP="009E0F22">
            <w:pPr>
              <w:bidi w:val="0"/>
              <w:spacing w:after="0" w:line="240" w:lineRule="auto"/>
              <w:jc w:val="center"/>
              <w:rPr>
                <w:rFonts w:cs="Times New Roman"/>
              </w:rPr>
            </w:pPr>
            <w:r w:rsidRPr="009E0F22">
              <w:rPr>
                <w:rFonts w:cs="Times New Roman"/>
              </w:rPr>
              <w:t>30</w:t>
            </w:r>
          </w:p>
        </w:tc>
        <w:tc>
          <w:tcPr>
            <w:tcW w:w="1070" w:type="dxa"/>
          </w:tcPr>
          <w:p w14:paraId="5DDCA244" w14:textId="77777777" w:rsidR="00671AAD" w:rsidRPr="009E0F22" w:rsidRDefault="00671AAD" w:rsidP="009E0F22">
            <w:pPr>
              <w:bidi w:val="0"/>
              <w:spacing w:after="0" w:line="240" w:lineRule="auto"/>
              <w:jc w:val="center"/>
              <w:rPr>
                <w:rFonts w:cs="Times New Roman"/>
              </w:rPr>
            </w:pPr>
            <w:r w:rsidRPr="009E0F22">
              <w:rPr>
                <w:rFonts w:cs="Times New Roman"/>
              </w:rPr>
              <w:t>40</w:t>
            </w:r>
          </w:p>
        </w:tc>
      </w:tr>
      <w:tr w:rsidR="00671AAD" w:rsidRPr="009E0F22" w14:paraId="31E3A0AC" w14:textId="77777777" w:rsidTr="005B70D5">
        <w:trPr>
          <w:trHeight w:val="67"/>
        </w:trPr>
        <w:tc>
          <w:tcPr>
            <w:tcW w:w="1271" w:type="dxa"/>
            <w:vMerge/>
          </w:tcPr>
          <w:p w14:paraId="566EE504" w14:textId="77777777" w:rsidR="00671AAD" w:rsidRPr="009E0F22" w:rsidRDefault="00671AAD" w:rsidP="009E0F22">
            <w:pPr>
              <w:bidi w:val="0"/>
              <w:spacing w:after="0" w:line="240" w:lineRule="auto"/>
              <w:jc w:val="center"/>
              <w:rPr>
                <w:rFonts w:cs="Times New Roman"/>
              </w:rPr>
            </w:pPr>
          </w:p>
        </w:tc>
        <w:tc>
          <w:tcPr>
            <w:tcW w:w="5147" w:type="dxa"/>
          </w:tcPr>
          <w:p w14:paraId="77549E25" w14:textId="77777777" w:rsidR="00671AAD" w:rsidRPr="009E0F22" w:rsidRDefault="00671AAD" w:rsidP="009E0F22">
            <w:pPr>
              <w:pStyle w:val="PlainText"/>
              <w:bidi w:val="0"/>
              <w:rPr>
                <w:rFonts w:ascii="Times New Roman" w:hAnsi="Times New Roman" w:cs="Times New Roman"/>
                <w:sz w:val="20"/>
                <w:szCs w:val="20"/>
                <w:lang w:bidi="ar-SA"/>
              </w:rPr>
            </w:pPr>
            <m:oMath>
              <m:r>
                <w:rPr>
                  <w:rFonts w:ascii="Cambria Math" w:hAnsi="Cambria Math" w:cs="Times New Roman"/>
                  <w:sz w:val="20"/>
                  <w:szCs w:val="20"/>
                  <w:lang w:bidi="ar-SA"/>
                </w:rPr>
                <m:t>pc</m:t>
              </m:r>
            </m:oMath>
            <w:r w:rsidRPr="009E0F22">
              <w:rPr>
                <w:rFonts w:ascii="Times New Roman" w:hAnsi="Times New Roman" w:cs="Times New Roman"/>
                <w:sz w:val="20"/>
                <w:szCs w:val="20"/>
                <w:lang w:bidi="ar-SA"/>
              </w:rPr>
              <w:t>; Crossover Percentage</w:t>
            </w:r>
          </w:p>
        </w:tc>
        <w:tc>
          <w:tcPr>
            <w:tcW w:w="1070" w:type="dxa"/>
          </w:tcPr>
          <w:p w14:paraId="0443ED87" w14:textId="77777777" w:rsidR="00671AAD" w:rsidRPr="009E0F22" w:rsidRDefault="00671AAD" w:rsidP="009E0F22">
            <w:pPr>
              <w:bidi w:val="0"/>
              <w:spacing w:after="0" w:line="240" w:lineRule="auto"/>
              <w:jc w:val="center"/>
              <w:rPr>
                <w:rFonts w:cs="Times New Roman"/>
              </w:rPr>
            </w:pPr>
            <w:r w:rsidRPr="009E0F22">
              <w:rPr>
                <w:rFonts w:cs="Times New Roman"/>
              </w:rPr>
              <w:t>2</w:t>
            </w:r>
          </w:p>
        </w:tc>
        <w:tc>
          <w:tcPr>
            <w:tcW w:w="1070" w:type="dxa"/>
          </w:tcPr>
          <w:p w14:paraId="3CFBFFBA" w14:textId="77777777" w:rsidR="00671AAD" w:rsidRPr="009E0F22" w:rsidRDefault="00671AAD" w:rsidP="009E0F22">
            <w:pPr>
              <w:bidi w:val="0"/>
              <w:spacing w:after="0" w:line="240" w:lineRule="auto"/>
              <w:jc w:val="center"/>
              <w:rPr>
                <w:rFonts w:cs="Times New Roman"/>
              </w:rPr>
            </w:pPr>
            <w:r w:rsidRPr="009E0F22">
              <w:rPr>
                <w:rFonts w:cs="Times New Roman"/>
              </w:rPr>
              <w:t>3</w:t>
            </w:r>
          </w:p>
        </w:tc>
        <w:tc>
          <w:tcPr>
            <w:tcW w:w="1070" w:type="dxa"/>
          </w:tcPr>
          <w:p w14:paraId="2A8E5871" w14:textId="77777777" w:rsidR="00671AAD" w:rsidRPr="009E0F22" w:rsidRDefault="00671AAD" w:rsidP="009E0F22">
            <w:pPr>
              <w:bidi w:val="0"/>
              <w:spacing w:after="0" w:line="240" w:lineRule="auto"/>
              <w:jc w:val="center"/>
              <w:rPr>
                <w:rFonts w:cs="Times New Roman"/>
              </w:rPr>
            </w:pPr>
            <w:r w:rsidRPr="009E0F22">
              <w:rPr>
                <w:rFonts w:cs="Times New Roman"/>
              </w:rPr>
              <w:t>4</w:t>
            </w:r>
          </w:p>
        </w:tc>
      </w:tr>
      <w:tr w:rsidR="00671AAD" w:rsidRPr="009E0F22" w14:paraId="41635C18" w14:textId="77777777" w:rsidTr="005B70D5">
        <w:trPr>
          <w:trHeight w:val="24"/>
        </w:trPr>
        <w:tc>
          <w:tcPr>
            <w:tcW w:w="1271" w:type="dxa"/>
            <w:vMerge/>
          </w:tcPr>
          <w:p w14:paraId="0497B41D" w14:textId="77777777" w:rsidR="00671AAD" w:rsidRPr="009E0F22" w:rsidRDefault="00671AAD" w:rsidP="009E0F22">
            <w:pPr>
              <w:bidi w:val="0"/>
              <w:spacing w:after="0" w:line="240" w:lineRule="auto"/>
              <w:jc w:val="center"/>
              <w:rPr>
                <w:rFonts w:cs="Times New Roman"/>
              </w:rPr>
            </w:pPr>
          </w:p>
        </w:tc>
        <w:tc>
          <w:tcPr>
            <w:tcW w:w="5147" w:type="dxa"/>
          </w:tcPr>
          <w:p w14:paraId="4AE576E7" w14:textId="77777777" w:rsidR="00671AAD" w:rsidRPr="009E0F22" w:rsidRDefault="00671AAD" w:rsidP="009E0F22">
            <w:pPr>
              <w:pStyle w:val="PlainText"/>
              <w:bidi w:val="0"/>
              <w:rPr>
                <w:rFonts w:ascii="Times New Roman" w:hAnsi="Times New Roman" w:cs="Times New Roman"/>
                <w:sz w:val="20"/>
                <w:szCs w:val="20"/>
                <w:lang w:bidi="ar-SA"/>
              </w:rPr>
            </w:pPr>
            <m:oMath>
              <m:r>
                <w:rPr>
                  <w:rFonts w:ascii="Cambria Math" w:hAnsi="Cambria Math" w:cs="Times New Roman"/>
                  <w:sz w:val="20"/>
                  <w:szCs w:val="20"/>
                  <w:lang w:bidi="ar-SA"/>
                </w:rPr>
                <m:t>nc</m:t>
              </m:r>
            </m:oMath>
            <w:r w:rsidRPr="009E0F22">
              <w:rPr>
                <w:rFonts w:ascii="Times New Roman" w:hAnsi="Times New Roman" w:cs="Times New Roman"/>
                <w:sz w:val="20"/>
                <w:szCs w:val="20"/>
                <w:lang w:bidi="ar-SA"/>
              </w:rPr>
              <w:t>=2*round(</w:t>
            </w:r>
            <m:oMath>
              <m:r>
                <w:rPr>
                  <w:rFonts w:ascii="Cambria Math" w:hAnsi="Cambria Math" w:cs="Times New Roman"/>
                  <w:sz w:val="20"/>
                  <w:szCs w:val="20"/>
                  <w:lang w:bidi="ar-SA"/>
                </w:rPr>
                <m:t>pc</m:t>
              </m:r>
            </m:oMath>
            <w:r w:rsidRPr="009E0F22">
              <w:rPr>
                <w:rFonts w:ascii="Times New Roman" w:hAnsi="Times New Roman" w:cs="Times New Roman"/>
                <w:sz w:val="20"/>
                <w:szCs w:val="20"/>
                <w:lang w:bidi="ar-SA"/>
              </w:rPr>
              <w:t>*</w:t>
            </w:r>
            <m:oMath>
              <m:r>
                <w:rPr>
                  <w:rFonts w:ascii="Cambria Math" w:hAnsi="Cambria Math" w:cs="Times New Roman"/>
                  <w:sz w:val="20"/>
                  <w:szCs w:val="20"/>
                  <w:lang w:bidi="ar-SA"/>
                </w:rPr>
                <m:t>nPop</m:t>
              </m:r>
            </m:oMath>
            <w:r w:rsidRPr="009E0F22">
              <w:rPr>
                <w:rFonts w:ascii="Times New Roman" w:hAnsi="Times New Roman" w:cs="Times New Roman"/>
                <w:sz w:val="20"/>
                <w:szCs w:val="20"/>
                <w:lang w:bidi="ar-SA"/>
              </w:rPr>
              <w:t>/2); Number for Parents (Off springs)</w:t>
            </w:r>
          </w:p>
        </w:tc>
        <w:tc>
          <w:tcPr>
            <w:tcW w:w="1070" w:type="dxa"/>
          </w:tcPr>
          <w:p w14:paraId="600F68DD" w14:textId="77777777" w:rsidR="00671AAD" w:rsidRPr="009E0F22" w:rsidRDefault="00671AAD" w:rsidP="009E0F22">
            <w:pPr>
              <w:bidi w:val="0"/>
              <w:spacing w:after="0" w:line="240" w:lineRule="auto"/>
              <w:jc w:val="center"/>
              <w:rPr>
                <w:rFonts w:cs="Times New Roman"/>
              </w:rPr>
            </w:pPr>
            <w:r w:rsidRPr="009E0F22">
              <w:rPr>
                <w:rFonts w:cs="Times New Roman"/>
              </w:rPr>
              <w:t>-</w:t>
            </w:r>
          </w:p>
        </w:tc>
        <w:tc>
          <w:tcPr>
            <w:tcW w:w="1070" w:type="dxa"/>
          </w:tcPr>
          <w:p w14:paraId="4A36C42C" w14:textId="77777777" w:rsidR="00671AAD" w:rsidRPr="009E0F22" w:rsidRDefault="00671AAD" w:rsidP="009E0F22">
            <w:pPr>
              <w:bidi w:val="0"/>
              <w:spacing w:after="0" w:line="240" w:lineRule="auto"/>
              <w:jc w:val="center"/>
              <w:rPr>
                <w:rFonts w:cs="Times New Roman"/>
              </w:rPr>
            </w:pPr>
            <w:r w:rsidRPr="009E0F22">
              <w:rPr>
                <w:rFonts w:cs="Times New Roman"/>
              </w:rPr>
              <w:t>-</w:t>
            </w:r>
          </w:p>
        </w:tc>
        <w:tc>
          <w:tcPr>
            <w:tcW w:w="1070" w:type="dxa"/>
          </w:tcPr>
          <w:p w14:paraId="32109650" w14:textId="77777777" w:rsidR="00671AAD" w:rsidRPr="009E0F22" w:rsidRDefault="00671AAD" w:rsidP="009E0F22">
            <w:pPr>
              <w:bidi w:val="0"/>
              <w:spacing w:after="0" w:line="240" w:lineRule="auto"/>
              <w:jc w:val="center"/>
              <w:rPr>
                <w:rFonts w:cs="Times New Roman"/>
              </w:rPr>
            </w:pPr>
            <w:r w:rsidRPr="009E0F22">
              <w:rPr>
                <w:rFonts w:cs="Times New Roman"/>
              </w:rPr>
              <w:t>-</w:t>
            </w:r>
          </w:p>
        </w:tc>
      </w:tr>
      <w:tr w:rsidR="00671AAD" w:rsidRPr="009E0F22" w14:paraId="1B4D11A2" w14:textId="77777777" w:rsidTr="005B70D5">
        <w:trPr>
          <w:trHeight w:val="22"/>
        </w:trPr>
        <w:tc>
          <w:tcPr>
            <w:tcW w:w="1271" w:type="dxa"/>
            <w:vMerge/>
          </w:tcPr>
          <w:p w14:paraId="1BD0E72D" w14:textId="77777777" w:rsidR="00671AAD" w:rsidRPr="009E0F22" w:rsidRDefault="00671AAD" w:rsidP="009E0F22">
            <w:pPr>
              <w:bidi w:val="0"/>
              <w:spacing w:after="0" w:line="240" w:lineRule="auto"/>
              <w:jc w:val="center"/>
              <w:rPr>
                <w:rFonts w:cs="Times New Roman"/>
              </w:rPr>
            </w:pPr>
          </w:p>
        </w:tc>
        <w:tc>
          <w:tcPr>
            <w:tcW w:w="5147" w:type="dxa"/>
          </w:tcPr>
          <w:p w14:paraId="384176C0" w14:textId="77777777" w:rsidR="00671AAD" w:rsidRPr="009E0F22" w:rsidRDefault="00671AAD" w:rsidP="009E0F22">
            <w:pPr>
              <w:pStyle w:val="PlainText"/>
              <w:bidi w:val="0"/>
              <w:rPr>
                <w:rFonts w:ascii="Times New Roman" w:hAnsi="Times New Roman" w:cs="Times New Roman"/>
                <w:sz w:val="20"/>
                <w:szCs w:val="20"/>
                <w:lang w:bidi="ar-SA"/>
              </w:rPr>
            </w:pPr>
            <m:oMath>
              <m:r>
                <w:rPr>
                  <w:rFonts w:ascii="Cambria Math" w:hAnsi="Cambria Math" w:cs="Times New Roman"/>
                  <w:sz w:val="20"/>
                  <w:szCs w:val="20"/>
                  <w:lang w:bidi="ar-SA"/>
                </w:rPr>
                <m:t>pm</m:t>
              </m:r>
            </m:oMath>
            <w:r w:rsidRPr="009E0F22">
              <w:rPr>
                <w:rFonts w:ascii="Times New Roman" w:hAnsi="Times New Roman" w:cs="Times New Roman"/>
                <w:sz w:val="20"/>
                <w:szCs w:val="20"/>
                <w:lang w:bidi="ar-SA"/>
              </w:rPr>
              <w:t>; Mutation Percentage</w:t>
            </w:r>
          </w:p>
        </w:tc>
        <w:tc>
          <w:tcPr>
            <w:tcW w:w="1070" w:type="dxa"/>
          </w:tcPr>
          <w:p w14:paraId="42756F94" w14:textId="77777777" w:rsidR="00671AAD" w:rsidRPr="009E0F22" w:rsidRDefault="00671AAD" w:rsidP="009E0F22">
            <w:pPr>
              <w:bidi w:val="0"/>
              <w:spacing w:after="0" w:line="240" w:lineRule="auto"/>
              <w:jc w:val="center"/>
              <w:rPr>
                <w:rFonts w:cs="Times New Roman"/>
              </w:rPr>
            </w:pPr>
            <w:r w:rsidRPr="009E0F22">
              <w:rPr>
                <w:rFonts w:cs="Times New Roman"/>
              </w:rPr>
              <w:t>1</w:t>
            </w:r>
          </w:p>
        </w:tc>
        <w:tc>
          <w:tcPr>
            <w:tcW w:w="1070" w:type="dxa"/>
          </w:tcPr>
          <w:p w14:paraId="2E4653B6" w14:textId="77777777" w:rsidR="00671AAD" w:rsidRPr="009E0F22" w:rsidRDefault="00671AAD" w:rsidP="009E0F22">
            <w:pPr>
              <w:bidi w:val="0"/>
              <w:spacing w:after="0" w:line="240" w:lineRule="auto"/>
              <w:jc w:val="center"/>
              <w:rPr>
                <w:rFonts w:cs="Times New Roman"/>
              </w:rPr>
            </w:pPr>
            <w:r w:rsidRPr="009E0F22">
              <w:rPr>
                <w:rFonts w:cs="Times New Roman"/>
              </w:rPr>
              <w:t>2</w:t>
            </w:r>
          </w:p>
        </w:tc>
        <w:tc>
          <w:tcPr>
            <w:tcW w:w="1070" w:type="dxa"/>
          </w:tcPr>
          <w:p w14:paraId="5B0649E1" w14:textId="77777777" w:rsidR="00671AAD" w:rsidRPr="009E0F22" w:rsidRDefault="00671AAD" w:rsidP="009E0F22">
            <w:pPr>
              <w:bidi w:val="0"/>
              <w:spacing w:after="0" w:line="240" w:lineRule="auto"/>
              <w:jc w:val="center"/>
              <w:rPr>
                <w:rFonts w:cs="Times New Roman"/>
              </w:rPr>
            </w:pPr>
            <w:r w:rsidRPr="009E0F22">
              <w:rPr>
                <w:rFonts w:cs="Times New Roman"/>
              </w:rPr>
              <w:t>3</w:t>
            </w:r>
          </w:p>
        </w:tc>
      </w:tr>
      <w:tr w:rsidR="00671AAD" w:rsidRPr="009E0F22" w14:paraId="59CFAC99" w14:textId="77777777" w:rsidTr="005B70D5">
        <w:trPr>
          <w:trHeight w:val="22"/>
        </w:trPr>
        <w:tc>
          <w:tcPr>
            <w:tcW w:w="1271" w:type="dxa"/>
            <w:vMerge/>
          </w:tcPr>
          <w:p w14:paraId="76AA45F8" w14:textId="77777777" w:rsidR="00671AAD" w:rsidRPr="009E0F22" w:rsidRDefault="00671AAD" w:rsidP="009E0F22">
            <w:pPr>
              <w:bidi w:val="0"/>
              <w:spacing w:after="0" w:line="240" w:lineRule="auto"/>
              <w:jc w:val="center"/>
              <w:rPr>
                <w:rFonts w:cs="Times New Roman"/>
              </w:rPr>
            </w:pPr>
          </w:p>
        </w:tc>
        <w:tc>
          <w:tcPr>
            <w:tcW w:w="5147" w:type="dxa"/>
          </w:tcPr>
          <w:p w14:paraId="7D4B3E4A" w14:textId="77777777" w:rsidR="00671AAD" w:rsidRPr="009E0F22" w:rsidRDefault="00671AAD" w:rsidP="009E0F22">
            <w:pPr>
              <w:pStyle w:val="PlainText"/>
              <w:bidi w:val="0"/>
              <w:rPr>
                <w:rFonts w:ascii="Times New Roman" w:hAnsi="Times New Roman" w:cs="Times New Roman"/>
                <w:sz w:val="20"/>
                <w:szCs w:val="20"/>
                <w:lang w:bidi="ar-SA"/>
              </w:rPr>
            </w:pPr>
            <m:oMath>
              <m:r>
                <w:rPr>
                  <w:rFonts w:ascii="Cambria Math" w:hAnsi="Cambria Math" w:cs="Times New Roman"/>
                  <w:sz w:val="20"/>
                  <w:szCs w:val="20"/>
                  <w:lang w:bidi="ar-SA"/>
                </w:rPr>
                <m:t>nm</m:t>
              </m:r>
            </m:oMath>
            <w:r w:rsidRPr="009E0F22">
              <w:rPr>
                <w:rFonts w:ascii="Times New Roman" w:hAnsi="Times New Roman" w:cs="Times New Roman"/>
                <w:sz w:val="20"/>
                <w:szCs w:val="20"/>
                <w:lang w:bidi="ar-SA"/>
              </w:rPr>
              <w:t>=round(</w:t>
            </w:r>
            <m:oMath>
              <m:r>
                <w:rPr>
                  <w:rFonts w:ascii="Cambria Math" w:hAnsi="Cambria Math" w:cs="Times New Roman"/>
                  <w:sz w:val="20"/>
                  <w:szCs w:val="20"/>
                  <w:lang w:bidi="ar-SA"/>
                </w:rPr>
                <m:t>pm</m:t>
              </m:r>
            </m:oMath>
            <w:r w:rsidRPr="009E0F22">
              <w:rPr>
                <w:rFonts w:ascii="Times New Roman" w:hAnsi="Times New Roman" w:cs="Times New Roman"/>
                <w:sz w:val="20"/>
                <w:szCs w:val="20"/>
                <w:lang w:bidi="ar-SA"/>
              </w:rPr>
              <w:t>*</w:t>
            </w:r>
            <m:oMath>
              <m:r>
                <w:rPr>
                  <w:rFonts w:ascii="Cambria Math" w:hAnsi="Cambria Math" w:cs="Times New Roman"/>
                  <w:sz w:val="20"/>
                  <w:szCs w:val="20"/>
                  <w:lang w:bidi="ar-SA"/>
                </w:rPr>
                <m:t>nPop</m:t>
              </m:r>
            </m:oMath>
            <w:r w:rsidRPr="009E0F22">
              <w:rPr>
                <w:rFonts w:ascii="Times New Roman" w:hAnsi="Times New Roman" w:cs="Times New Roman"/>
                <w:sz w:val="20"/>
                <w:szCs w:val="20"/>
                <w:lang w:bidi="ar-SA"/>
              </w:rPr>
              <w:t>); Number of Mutants</w:t>
            </w:r>
          </w:p>
        </w:tc>
        <w:tc>
          <w:tcPr>
            <w:tcW w:w="1070" w:type="dxa"/>
          </w:tcPr>
          <w:p w14:paraId="4AA19F2F" w14:textId="77777777" w:rsidR="00671AAD" w:rsidRPr="009E0F22" w:rsidRDefault="00671AAD" w:rsidP="009E0F22">
            <w:pPr>
              <w:bidi w:val="0"/>
              <w:spacing w:after="0" w:line="240" w:lineRule="auto"/>
              <w:jc w:val="center"/>
              <w:rPr>
                <w:rFonts w:cs="Times New Roman"/>
              </w:rPr>
            </w:pPr>
            <w:r w:rsidRPr="009E0F22">
              <w:rPr>
                <w:rFonts w:cs="Times New Roman"/>
              </w:rPr>
              <w:t>-</w:t>
            </w:r>
          </w:p>
        </w:tc>
        <w:tc>
          <w:tcPr>
            <w:tcW w:w="1070" w:type="dxa"/>
          </w:tcPr>
          <w:p w14:paraId="3564A31E" w14:textId="77777777" w:rsidR="00671AAD" w:rsidRPr="009E0F22" w:rsidRDefault="00671AAD" w:rsidP="009E0F22">
            <w:pPr>
              <w:bidi w:val="0"/>
              <w:spacing w:after="0" w:line="240" w:lineRule="auto"/>
              <w:jc w:val="center"/>
              <w:rPr>
                <w:rFonts w:cs="Times New Roman"/>
              </w:rPr>
            </w:pPr>
            <w:r w:rsidRPr="009E0F22">
              <w:rPr>
                <w:rFonts w:cs="Times New Roman"/>
              </w:rPr>
              <w:t>-</w:t>
            </w:r>
          </w:p>
        </w:tc>
        <w:tc>
          <w:tcPr>
            <w:tcW w:w="1070" w:type="dxa"/>
          </w:tcPr>
          <w:p w14:paraId="70D295F4" w14:textId="77777777" w:rsidR="00671AAD" w:rsidRPr="009E0F22" w:rsidRDefault="00671AAD" w:rsidP="009E0F22">
            <w:pPr>
              <w:bidi w:val="0"/>
              <w:spacing w:after="0" w:line="240" w:lineRule="auto"/>
              <w:jc w:val="center"/>
              <w:rPr>
                <w:rFonts w:cs="Times New Roman"/>
              </w:rPr>
            </w:pPr>
            <w:r w:rsidRPr="009E0F22">
              <w:rPr>
                <w:rFonts w:cs="Times New Roman"/>
              </w:rPr>
              <w:t>-</w:t>
            </w:r>
          </w:p>
        </w:tc>
      </w:tr>
      <w:tr w:rsidR="00671AAD" w:rsidRPr="009E0F22" w14:paraId="45D30853" w14:textId="77777777" w:rsidTr="005B70D5">
        <w:trPr>
          <w:trHeight w:val="22"/>
        </w:trPr>
        <w:tc>
          <w:tcPr>
            <w:tcW w:w="1271" w:type="dxa"/>
            <w:vMerge/>
          </w:tcPr>
          <w:p w14:paraId="0F1D4646" w14:textId="77777777" w:rsidR="00671AAD" w:rsidRPr="009E0F22" w:rsidRDefault="00671AAD" w:rsidP="009E0F22">
            <w:pPr>
              <w:bidi w:val="0"/>
              <w:spacing w:after="0" w:line="240" w:lineRule="auto"/>
              <w:jc w:val="center"/>
              <w:rPr>
                <w:rFonts w:cs="Times New Roman"/>
              </w:rPr>
            </w:pPr>
          </w:p>
        </w:tc>
        <w:tc>
          <w:tcPr>
            <w:tcW w:w="5147" w:type="dxa"/>
          </w:tcPr>
          <w:p w14:paraId="711D92FD" w14:textId="77777777" w:rsidR="00671AAD" w:rsidRPr="009E0F22" w:rsidRDefault="00671AAD" w:rsidP="009E0F22">
            <w:pPr>
              <w:pStyle w:val="PlainText"/>
              <w:bidi w:val="0"/>
              <w:rPr>
                <w:rFonts w:ascii="Times New Roman" w:hAnsi="Times New Roman" w:cs="Times New Roman"/>
                <w:sz w:val="20"/>
                <w:szCs w:val="20"/>
                <w:lang w:bidi="ar-SA"/>
              </w:rPr>
            </w:pPr>
            <w:r w:rsidRPr="009E0F22">
              <w:rPr>
                <w:rFonts w:ascii="Times New Roman" w:hAnsi="Times New Roman" w:cs="Times New Roman"/>
                <w:sz w:val="20"/>
                <w:szCs w:val="20"/>
                <w:lang w:bidi="ar-SA"/>
              </w:rPr>
              <w:t>gamma; Crossover Inflation Rate</w:t>
            </w:r>
          </w:p>
        </w:tc>
        <w:tc>
          <w:tcPr>
            <w:tcW w:w="1070" w:type="dxa"/>
          </w:tcPr>
          <w:p w14:paraId="169CF085" w14:textId="77777777" w:rsidR="00671AAD" w:rsidRPr="009E0F22" w:rsidRDefault="00671AAD" w:rsidP="009E0F22">
            <w:pPr>
              <w:bidi w:val="0"/>
              <w:spacing w:after="0" w:line="240" w:lineRule="auto"/>
              <w:jc w:val="center"/>
              <w:rPr>
                <w:rFonts w:cs="Times New Roman"/>
              </w:rPr>
            </w:pPr>
            <w:r w:rsidRPr="009E0F22">
              <w:rPr>
                <w:rFonts w:cs="Times New Roman"/>
              </w:rPr>
              <w:t>0.2</w:t>
            </w:r>
          </w:p>
        </w:tc>
        <w:tc>
          <w:tcPr>
            <w:tcW w:w="1070" w:type="dxa"/>
          </w:tcPr>
          <w:p w14:paraId="1DC3D47E" w14:textId="77777777" w:rsidR="00671AAD" w:rsidRPr="009E0F22" w:rsidRDefault="00671AAD" w:rsidP="009E0F22">
            <w:pPr>
              <w:bidi w:val="0"/>
              <w:spacing w:after="0" w:line="240" w:lineRule="auto"/>
              <w:jc w:val="center"/>
              <w:rPr>
                <w:rFonts w:cs="Times New Roman"/>
              </w:rPr>
            </w:pPr>
            <w:r w:rsidRPr="009E0F22">
              <w:rPr>
                <w:rFonts w:cs="Times New Roman"/>
              </w:rPr>
              <w:t>0.3</w:t>
            </w:r>
          </w:p>
        </w:tc>
        <w:tc>
          <w:tcPr>
            <w:tcW w:w="1070" w:type="dxa"/>
          </w:tcPr>
          <w:p w14:paraId="7CBBA5C2" w14:textId="77777777" w:rsidR="00671AAD" w:rsidRPr="009E0F22" w:rsidRDefault="00671AAD" w:rsidP="009E0F22">
            <w:pPr>
              <w:bidi w:val="0"/>
              <w:spacing w:after="0" w:line="240" w:lineRule="auto"/>
              <w:jc w:val="center"/>
              <w:rPr>
                <w:rFonts w:cs="Times New Roman"/>
              </w:rPr>
            </w:pPr>
            <w:r w:rsidRPr="009E0F22">
              <w:rPr>
                <w:rFonts w:cs="Times New Roman"/>
              </w:rPr>
              <w:t>0.4</w:t>
            </w:r>
          </w:p>
        </w:tc>
      </w:tr>
      <w:tr w:rsidR="00671AAD" w:rsidRPr="009E0F22" w14:paraId="19445077" w14:textId="77777777" w:rsidTr="005B70D5">
        <w:trPr>
          <w:trHeight w:val="22"/>
        </w:trPr>
        <w:tc>
          <w:tcPr>
            <w:tcW w:w="1271" w:type="dxa"/>
            <w:vMerge/>
          </w:tcPr>
          <w:p w14:paraId="4BF333F0" w14:textId="77777777" w:rsidR="00671AAD" w:rsidRPr="009E0F22" w:rsidRDefault="00671AAD" w:rsidP="009E0F22">
            <w:pPr>
              <w:bidi w:val="0"/>
              <w:spacing w:after="0" w:line="240" w:lineRule="auto"/>
              <w:jc w:val="center"/>
              <w:rPr>
                <w:rFonts w:cs="Times New Roman"/>
              </w:rPr>
            </w:pPr>
          </w:p>
        </w:tc>
        <w:tc>
          <w:tcPr>
            <w:tcW w:w="5147" w:type="dxa"/>
          </w:tcPr>
          <w:p w14:paraId="4C1C6B95" w14:textId="77777777" w:rsidR="00671AAD" w:rsidRPr="009E0F22" w:rsidRDefault="00671AAD" w:rsidP="009E0F22">
            <w:pPr>
              <w:pStyle w:val="PlainText"/>
              <w:bidi w:val="0"/>
              <w:rPr>
                <w:rFonts w:ascii="Times New Roman" w:hAnsi="Times New Roman" w:cs="Times New Roman"/>
                <w:sz w:val="20"/>
                <w:szCs w:val="20"/>
                <w:lang w:bidi="ar-SA"/>
              </w:rPr>
            </w:pPr>
            <m:oMath>
              <m:r>
                <w:rPr>
                  <w:rFonts w:ascii="Cambria Math" w:hAnsi="Cambria Math" w:cs="Times New Roman"/>
                  <w:sz w:val="20"/>
                  <w:szCs w:val="20"/>
                  <w:lang w:bidi="ar-SA"/>
                </w:rPr>
                <m:t>mu</m:t>
              </m:r>
            </m:oMath>
            <w:r w:rsidRPr="009E0F22">
              <w:rPr>
                <w:rFonts w:ascii="Times New Roman" w:hAnsi="Times New Roman" w:cs="Times New Roman"/>
                <w:sz w:val="20"/>
                <w:szCs w:val="20"/>
                <w:lang w:bidi="ar-SA"/>
              </w:rPr>
              <w:t>; Mutation Rate</w:t>
            </w:r>
          </w:p>
        </w:tc>
        <w:tc>
          <w:tcPr>
            <w:tcW w:w="1070" w:type="dxa"/>
          </w:tcPr>
          <w:p w14:paraId="79581475" w14:textId="77777777" w:rsidR="00671AAD" w:rsidRPr="009E0F22" w:rsidRDefault="00671AAD" w:rsidP="009E0F22">
            <w:pPr>
              <w:bidi w:val="0"/>
              <w:spacing w:after="0" w:line="240" w:lineRule="auto"/>
              <w:jc w:val="center"/>
              <w:rPr>
                <w:rFonts w:cs="Times New Roman"/>
              </w:rPr>
            </w:pPr>
            <w:r w:rsidRPr="009E0F22">
              <w:rPr>
                <w:rFonts w:cs="Times New Roman"/>
              </w:rPr>
              <w:t>0.1</w:t>
            </w:r>
          </w:p>
        </w:tc>
        <w:tc>
          <w:tcPr>
            <w:tcW w:w="1070" w:type="dxa"/>
          </w:tcPr>
          <w:p w14:paraId="4315CAD5" w14:textId="77777777" w:rsidR="00671AAD" w:rsidRPr="009E0F22" w:rsidRDefault="00671AAD" w:rsidP="009E0F22">
            <w:pPr>
              <w:bidi w:val="0"/>
              <w:spacing w:after="0" w:line="240" w:lineRule="auto"/>
              <w:jc w:val="center"/>
              <w:rPr>
                <w:rFonts w:cs="Times New Roman"/>
              </w:rPr>
            </w:pPr>
            <w:r w:rsidRPr="009E0F22">
              <w:rPr>
                <w:rFonts w:cs="Times New Roman"/>
              </w:rPr>
              <w:t>0.25</w:t>
            </w:r>
          </w:p>
        </w:tc>
        <w:tc>
          <w:tcPr>
            <w:tcW w:w="1070" w:type="dxa"/>
          </w:tcPr>
          <w:p w14:paraId="361330CF" w14:textId="77777777" w:rsidR="00671AAD" w:rsidRPr="009E0F22" w:rsidRDefault="00671AAD" w:rsidP="009E0F22">
            <w:pPr>
              <w:bidi w:val="0"/>
              <w:spacing w:after="0" w:line="240" w:lineRule="auto"/>
              <w:jc w:val="center"/>
              <w:rPr>
                <w:rFonts w:cs="Times New Roman"/>
              </w:rPr>
            </w:pPr>
            <w:r w:rsidRPr="009E0F22">
              <w:rPr>
                <w:rFonts w:cs="Times New Roman"/>
              </w:rPr>
              <w:t>0.25</w:t>
            </w:r>
          </w:p>
        </w:tc>
      </w:tr>
      <w:tr w:rsidR="00671AAD" w:rsidRPr="009E0F22" w14:paraId="3CB98D0C" w14:textId="77777777" w:rsidTr="005B70D5">
        <w:trPr>
          <w:trHeight w:val="46"/>
        </w:trPr>
        <w:tc>
          <w:tcPr>
            <w:tcW w:w="1271" w:type="dxa"/>
            <w:vMerge/>
          </w:tcPr>
          <w:p w14:paraId="6CCFA1D8" w14:textId="77777777" w:rsidR="00671AAD" w:rsidRPr="009E0F22" w:rsidRDefault="00671AAD" w:rsidP="009E0F22">
            <w:pPr>
              <w:bidi w:val="0"/>
              <w:spacing w:after="0" w:line="240" w:lineRule="auto"/>
              <w:jc w:val="center"/>
              <w:rPr>
                <w:rFonts w:cs="Times New Roman"/>
              </w:rPr>
            </w:pPr>
          </w:p>
        </w:tc>
        <w:tc>
          <w:tcPr>
            <w:tcW w:w="5147" w:type="dxa"/>
          </w:tcPr>
          <w:p w14:paraId="7480D9A5" w14:textId="77777777" w:rsidR="00671AAD" w:rsidRPr="009E0F22" w:rsidRDefault="00671AAD" w:rsidP="009E0F22">
            <w:pPr>
              <w:pStyle w:val="PlainText"/>
              <w:bidi w:val="0"/>
              <w:rPr>
                <w:rFonts w:ascii="Times New Roman" w:hAnsi="Times New Roman" w:cs="Times New Roman"/>
                <w:sz w:val="20"/>
                <w:szCs w:val="20"/>
                <w:lang w:val="fr-BE" w:bidi="ar-SA"/>
              </w:rPr>
            </w:pPr>
            <w:r w:rsidRPr="009E0F22">
              <w:rPr>
                <w:rFonts w:ascii="Times New Roman" w:hAnsi="Times New Roman" w:cs="Times New Roman"/>
                <w:sz w:val="20"/>
                <w:szCs w:val="20"/>
                <w:lang w:val="fr-BE" w:bidi="ar-SA"/>
              </w:rPr>
              <w:t>Mutation Mode='rand'; Mutation Mode</w:t>
            </w:r>
          </w:p>
        </w:tc>
        <w:tc>
          <w:tcPr>
            <w:tcW w:w="1070" w:type="dxa"/>
          </w:tcPr>
          <w:p w14:paraId="0E2A8AA7" w14:textId="77777777" w:rsidR="00671AAD" w:rsidRPr="009E0F22" w:rsidRDefault="00671AAD" w:rsidP="009E0F22">
            <w:pPr>
              <w:bidi w:val="0"/>
              <w:spacing w:after="0" w:line="240" w:lineRule="auto"/>
              <w:jc w:val="center"/>
              <w:rPr>
                <w:rFonts w:cs="Times New Roman"/>
              </w:rPr>
            </w:pPr>
            <w:r w:rsidRPr="009E0F22">
              <w:rPr>
                <w:rFonts w:cs="Times New Roman"/>
              </w:rPr>
              <w:t>-</w:t>
            </w:r>
          </w:p>
        </w:tc>
        <w:tc>
          <w:tcPr>
            <w:tcW w:w="1070" w:type="dxa"/>
          </w:tcPr>
          <w:p w14:paraId="1115D7F3" w14:textId="77777777" w:rsidR="00671AAD" w:rsidRPr="009E0F22" w:rsidRDefault="00671AAD" w:rsidP="009E0F22">
            <w:pPr>
              <w:bidi w:val="0"/>
              <w:spacing w:after="0" w:line="240" w:lineRule="auto"/>
              <w:jc w:val="center"/>
              <w:rPr>
                <w:rFonts w:cs="Times New Roman"/>
              </w:rPr>
            </w:pPr>
            <w:r w:rsidRPr="009E0F22">
              <w:rPr>
                <w:rFonts w:cs="Times New Roman"/>
              </w:rPr>
              <w:t>-</w:t>
            </w:r>
          </w:p>
        </w:tc>
        <w:tc>
          <w:tcPr>
            <w:tcW w:w="1070" w:type="dxa"/>
          </w:tcPr>
          <w:p w14:paraId="0E0A505C" w14:textId="77777777" w:rsidR="00671AAD" w:rsidRPr="009E0F22" w:rsidRDefault="00671AAD" w:rsidP="009E0F22">
            <w:pPr>
              <w:bidi w:val="0"/>
              <w:spacing w:after="0" w:line="240" w:lineRule="auto"/>
              <w:jc w:val="center"/>
              <w:rPr>
                <w:rFonts w:cs="Times New Roman"/>
              </w:rPr>
            </w:pPr>
            <w:r w:rsidRPr="009E0F22">
              <w:rPr>
                <w:rFonts w:cs="Times New Roman"/>
              </w:rPr>
              <w:t>-</w:t>
            </w:r>
          </w:p>
        </w:tc>
      </w:tr>
      <w:tr w:rsidR="00671AAD" w:rsidRPr="009E0F22" w14:paraId="2AA3DEAB" w14:textId="77777777" w:rsidTr="005B70D5">
        <w:trPr>
          <w:trHeight w:val="44"/>
        </w:trPr>
        <w:tc>
          <w:tcPr>
            <w:tcW w:w="1271" w:type="dxa"/>
            <w:vMerge/>
          </w:tcPr>
          <w:p w14:paraId="3564E4F8" w14:textId="77777777" w:rsidR="00671AAD" w:rsidRPr="009E0F22" w:rsidRDefault="00671AAD" w:rsidP="009E0F22">
            <w:pPr>
              <w:bidi w:val="0"/>
              <w:spacing w:after="0" w:line="240" w:lineRule="auto"/>
              <w:jc w:val="center"/>
              <w:rPr>
                <w:rFonts w:cs="Times New Roman"/>
              </w:rPr>
            </w:pPr>
          </w:p>
        </w:tc>
        <w:tc>
          <w:tcPr>
            <w:tcW w:w="5147" w:type="dxa"/>
          </w:tcPr>
          <w:p w14:paraId="7AB0CF3D" w14:textId="77777777" w:rsidR="00671AAD" w:rsidRPr="009E0F22" w:rsidRDefault="00671AAD" w:rsidP="009E0F22">
            <w:pPr>
              <w:pStyle w:val="PlainText"/>
              <w:bidi w:val="0"/>
              <w:rPr>
                <w:rFonts w:ascii="Times New Roman" w:hAnsi="Times New Roman" w:cs="Times New Roman"/>
                <w:sz w:val="20"/>
                <w:szCs w:val="20"/>
                <w:lang w:bidi="ar-SA"/>
              </w:rPr>
            </w:pPr>
            <m:oMath>
              <m:r>
                <w:rPr>
                  <w:rFonts w:ascii="Cambria Math" w:hAnsi="Cambria Math" w:cs="Times New Roman"/>
                  <w:sz w:val="20"/>
                  <w:szCs w:val="20"/>
                  <w:lang w:bidi="ar-SA"/>
                </w:rPr>
                <m:t>eta</m:t>
              </m:r>
            </m:oMath>
            <w:r w:rsidRPr="009E0F22">
              <w:rPr>
                <w:rFonts w:ascii="Times New Roman" w:hAnsi="Times New Roman" w:cs="Times New Roman"/>
                <w:sz w:val="20"/>
                <w:szCs w:val="20"/>
                <w:lang w:bidi="ar-SA"/>
              </w:rPr>
              <w:t>; Mutation Step Size Ratio</w:t>
            </w:r>
          </w:p>
        </w:tc>
        <w:tc>
          <w:tcPr>
            <w:tcW w:w="1070" w:type="dxa"/>
          </w:tcPr>
          <w:p w14:paraId="6C0B4C7F" w14:textId="77777777" w:rsidR="00671AAD" w:rsidRPr="009E0F22" w:rsidRDefault="00671AAD" w:rsidP="009E0F22">
            <w:pPr>
              <w:bidi w:val="0"/>
              <w:spacing w:after="0" w:line="240" w:lineRule="auto"/>
              <w:jc w:val="center"/>
              <w:rPr>
                <w:rFonts w:cs="Times New Roman"/>
              </w:rPr>
            </w:pPr>
            <w:r w:rsidRPr="009E0F22">
              <w:rPr>
                <w:rFonts w:cs="Times New Roman"/>
              </w:rPr>
              <w:t>0.1</w:t>
            </w:r>
          </w:p>
        </w:tc>
        <w:tc>
          <w:tcPr>
            <w:tcW w:w="1070" w:type="dxa"/>
          </w:tcPr>
          <w:p w14:paraId="08828F5D" w14:textId="77777777" w:rsidR="00671AAD" w:rsidRPr="009E0F22" w:rsidRDefault="00671AAD" w:rsidP="009E0F22">
            <w:pPr>
              <w:bidi w:val="0"/>
              <w:spacing w:after="0" w:line="240" w:lineRule="auto"/>
              <w:jc w:val="center"/>
              <w:rPr>
                <w:rFonts w:cs="Times New Roman"/>
              </w:rPr>
            </w:pPr>
            <w:r w:rsidRPr="009E0F22">
              <w:rPr>
                <w:rFonts w:cs="Times New Roman"/>
              </w:rPr>
              <w:t>0.2</w:t>
            </w:r>
          </w:p>
        </w:tc>
        <w:tc>
          <w:tcPr>
            <w:tcW w:w="1070" w:type="dxa"/>
          </w:tcPr>
          <w:p w14:paraId="13C29391" w14:textId="77777777" w:rsidR="00671AAD" w:rsidRPr="009E0F22" w:rsidRDefault="00671AAD" w:rsidP="009E0F22">
            <w:pPr>
              <w:bidi w:val="0"/>
              <w:spacing w:after="0" w:line="240" w:lineRule="auto"/>
              <w:jc w:val="center"/>
              <w:rPr>
                <w:rFonts w:cs="Times New Roman"/>
              </w:rPr>
            </w:pPr>
            <w:r w:rsidRPr="009E0F22">
              <w:rPr>
                <w:rFonts w:cs="Times New Roman"/>
              </w:rPr>
              <w:t>0.3</w:t>
            </w:r>
          </w:p>
        </w:tc>
      </w:tr>
      <w:tr w:rsidR="00671AAD" w:rsidRPr="009E0F22" w14:paraId="5390DCAB" w14:textId="77777777" w:rsidTr="005B70D5">
        <w:trPr>
          <w:trHeight w:val="44"/>
        </w:trPr>
        <w:tc>
          <w:tcPr>
            <w:tcW w:w="1271" w:type="dxa"/>
            <w:vMerge/>
            <w:tcBorders>
              <w:bottom w:val="single" w:sz="4" w:space="0" w:color="auto"/>
            </w:tcBorders>
          </w:tcPr>
          <w:p w14:paraId="6BA21A6A" w14:textId="77777777" w:rsidR="00671AAD" w:rsidRPr="009E0F22" w:rsidRDefault="00671AAD" w:rsidP="009E0F22">
            <w:pPr>
              <w:bidi w:val="0"/>
              <w:spacing w:after="0" w:line="240" w:lineRule="auto"/>
              <w:jc w:val="center"/>
              <w:rPr>
                <w:rFonts w:cs="Times New Roman"/>
              </w:rPr>
            </w:pPr>
          </w:p>
        </w:tc>
        <w:tc>
          <w:tcPr>
            <w:tcW w:w="5147" w:type="dxa"/>
          </w:tcPr>
          <w:p w14:paraId="44DC3B9C" w14:textId="77777777" w:rsidR="00671AAD" w:rsidRPr="009E0F22" w:rsidRDefault="00671AAD" w:rsidP="009E0F22">
            <w:pPr>
              <w:pStyle w:val="PlainText"/>
              <w:bidi w:val="0"/>
              <w:rPr>
                <w:rFonts w:ascii="Times New Roman" w:hAnsi="Times New Roman" w:cs="Times New Roman"/>
                <w:sz w:val="20"/>
                <w:szCs w:val="20"/>
                <w:lang w:val="fr-BE" w:bidi="ar-SA"/>
              </w:rPr>
            </w:pPr>
            <w:r w:rsidRPr="009E0F22">
              <w:rPr>
                <w:rFonts w:ascii="Times New Roman" w:hAnsi="Times New Roman" w:cs="Times New Roman"/>
                <w:sz w:val="20"/>
                <w:szCs w:val="20"/>
                <w:lang w:val="fr-BE" w:bidi="ar-SA"/>
              </w:rPr>
              <w:t>sigma=</w:t>
            </w:r>
            <w:proofErr w:type="spellStart"/>
            <w:r w:rsidRPr="009E0F22">
              <w:rPr>
                <w:rFonts w:ascii="Times New Roman" w:hAnsi="Times New Roman" w:cs="Times New Roman"/>
                <w:sz w:val="20"/>
                <w:szCs w:val="20"/>
                <w:lang w:val="fr-BE" w:bidi="ar-SA"/>
              </w:rPr>
              <w:t>eta</w:t>
            </w:r>
            <w:proofErr w:type="spellEnd"/>
            <w:r w:rsidRPr="009E0F22">
              <w:rPr>
                <w:rFonts w:ascii="Times New Roman" w:hAnsi="Times New Roman" w:cs="Times New Roman"/>
                <w:sz w:val="20"/>
                <w:szCs w:val="20"/>
                <w:lang w:val="fr-BE" w:bidi="ar-SA"/>
              </w:rPr>
              <w:t>*(</w:t>
            </w:r>
            <m:oMath>
              <m:r>
                <w:rPr>
                  <w:rFonts w:ascii="Cambria Math" w:hAnsi="Cambria Math" w:cs="Times New Roman"/>
                  <w:sz w:val="20"/>
                  <w:szCs w:val="20"/>
                  <w:lang w:bidi="ar-SA"/>
                </w:rPr>
                <m:t>VarMax</m:t>
              </m:r>
              <m:r>
                <w:rPr>
                  <w:rFonts w:ascii="Cambria Math" w:hAnsi="Cambria Math" w:cs="Times New Roman"/>
                  <w:sz w:val="20"/>
                  <w:szCs w:val="20"/>
                  <w:lang w:val="fr-BE" w:bidi="ar-SA"/>
                </w:rPr>
                <m:t>-</m:t>
              </m:r>
              <m:r>
                <w:rPr>
                  <w:rFonts w:ascii="Cambria Math" w:hAnsi="Cambria Math" w:cs="Times New Roman"/>
                  <w:sz w:val="20"/>
                  <w:szCs w:val="20"/>
                  <w:lang w:bidi="ar-SA"/>
                </w:rPr>
                <m:t>VarMin</m:t>
              </m:r>
            </m:oMath>
            <w:r w:rsidRPr="009E0F22">
              <w:rPr>
                <w:rFonts w:ascii="Times New Roman" w:hAnsi="Times New Roman" w:cs="Times New Roman"/>
                <w:sz w:val="20"/>
                <w:szCs w:val="20"/>
                <w:lang w:val="fr-BE" w:bidi="ar-SA"/>
              </w:rPr>
              <w:t xml:space="preserve">); </w:t>
            </w:r>
            <m:oMath>
              <m:r>
                <m:rPr>
                  <m:sty m:val="p"/>
                </m:rPr>
                <w:rPr>
                  <w:rFonts w:ascii="Cambria Math" w:hAnsi="Cambria Math" w:cs="Times New Roman"/>
                  <w:sz w:val="20"/>
                  <w:szCs w:val="20"/>
                  <w:lang w:val="fr-BE" w:bidi="ar-SA"/>
                </w:rPr>
                <m:t>Mutation Step Size</m:t>
              </m:r>
            </m:oMath>
          </w:p>
        </w:tc>
        <w:tc>
          <w:tcPr>
            <w:tcW w:w="1070" w:type="dxa"/>
          </w:tcPr>
          <w:p w14:paraId="4FE7A71D" w14:textId="77777777" w:rsidR="00671AAD" w:rsidRPr="009E0F22" w:rsidRDefault="00671AAD" w:rsidP="009E0F22">
            <w:pPr>
              <w:bidi w:val="0"/>
              <w:spacing w:after="0" w:line="240" w:lineRule="auto"/>
              <w:jc w:val="center"/>
              <w:rPr>
                <w:rFonts w:cs="Times New Roman"/>
              </w:rPr>
            </w:pPr>
            <w:r w:rsidRPr="009E0F22">
              <w:rPr>
                <w:rFonts w:cs="Times New Roman"/>
              </w:rPr>
              <w:t>-</w:t>
            </w:r>
          </w:p>
        </w:tc>
        <w:tc>
          <w:tcPr>
            <w:tcW w:w="1070" w:type="dxa"/>
          </w:tcPr>
          <w:p w14:paraId="0502DC67" w14:textId="77777777" w:rsidR="00671AAD" w:rsidRPr="009E0F22" w:rsidRDefault="00671AAD" w:rsidP="009E0F22">
            <w:pPr>
              <w:bidi w:val="0"/>
              <w:spacing w:after="0" w:line="240" w:lineRule="auto"/>
              <w:jc w:val="center"/>
              <w:rPr>
                <w:rFonts w:cs="Times New Roman"/>
              </w:rPr>
            </w:pPr>
            <w:r w:rsidRPr="009E0F22">
              <w:rPr>
                <w:rFonts w:cs="Times New Roman"/>
              </w:rPr>
              <w:t>-</w:t>
            </w:r>
          </w:p>
        </w:tc>
        <w:tc>
          <w:tcPr>
            <w:tcW w:w="1070" w:type="dxa"/>
          </w:tcPr>
          <w:p w14:paraId="59CE1F3A" w14:textId="77777777" w:rsidR="00671AAD" w:rsidRPr="009E0F22" w:rsidRDefault="00671AAD" w:rsidP="009E0F22">
            <w:pPr>
              <w:bidi w:val="0"/>
              <w:spacing w:after="0" w:line="240" w:lineRule="auto"/>
              <w:jc w:val="center"/>
              <w:rPr>
                <w:rFonts w:cs="Times New Roman"/>
              </w:rPr>
            </w:pPr>
            <w:r w:rsidRPr="009E0F22">
              <w:rPr>
                <w:rFonts w:cs="Times New Roman"/>
              </w:rPr>
              <w:t>-</w:t>
            </w:r>
          </w:p>
        </w:tc>
      </w:tr>
      <w:tr w:rsidR="00671AAD" w:rsidRPr="009E0F22" w14:paraId="5FE1F2D5" w14:textId="77777777" w:rsidTr="005B70D5">
        <w:tc>
          <w:tcPr>
            <w:tcW w:w="1271" w:type="dxa"/>
            <w:tcBorders>
              <w:bottom w:val="nil"/>
            </w:tcBorders>
          </w:tcPr>
          <w:p w14:paraId="776E7BD6" w14:textId="77777777" w:rsidR="00671AAD" w:rsidRPr="009E0F22" w:rsidRDefault="00671AAD" w:rsidP="009E0F22">
            <w:pPr>
              <w:bidi w:val="0"/>
              <w:spacing w:after="0" w:line="240" w:lineRule="auto"/>
              <w:jc w:val="center"/>
              <w:rPr>
                <w:rFonts w:cs="Times New Roman"/>
              </w:rPr>
            </w:pPr>
            <w:r w:rsidRPr="009E0F22">
              <w:rPr>
                <w:rFonts w:cs="Times New Roman"/>
              </w:rPr>
              <w:t>H-2</w:t>
            </w:r>
          </w:p>
        </w:tc>
        <w:tc>
          <w:tcPr>
            <w:tcW w:w="5147" w:type="dxa"/>
          </w:tcPr>
          <w:p w14:paraId="6491BA46" w14:textId="77777777" w:rsidR="00671AAD" w:rsidRPr="009E0F22" w:rsidRDefault="00671AAD" w:rsidP="009E0F22">
            <w:pPr>
              <w:pStyle w:val="PlainText"/>
              <w:bidi w:val="0"/>
              <w:jc w:val="both"/>
              <w:rPr>
                <w:rFonts w:ascii="Times New Roman" w:hAnsi="Times New Roman" w:cs="Times New Roman"/>
                <w:sz w:val="20"/>
                <w:szCs w:val="20"/>
                <w:lang w:bidi="ar-SA"/>
              </w:rPr>
            </w:pPr>
            <m:oMath>
              <m:r>
                <w:rPr>
                  <w:rFonts w:ascii="Cambria Math" w:hAnsi="Cambria Math" w:cs="Times New Roman"/>
                  <w:sz w:val="20"/>
                  <w:szCs w:val="20"/>
                  <w:lang w:bidi="ar-SA"/>
                </w:rPr>
                <m:t>MaxIt</m:t>
              </m:r>
            </m:oMath>
            <w:r w:rsidRPr="009E0F22">
              <w:rPr>
                <w:rFonts w:ascii="Times New Roman" w:hAnsi="Times New Roman" w:cs="Times New Roman"/>
                <w:sz w:val="20"/>
                <w:szCs w:val="20"/>
                <w:lang w:bidi="ar-SA"/>
              </w:rPr>
              <w:t>; Maximum Number of Iterations</w:t>
            </w:r>
          </w:p>
        </w:tc>
        <w:tc>
          <w:tcPr>
            <w:tcW w:w="1070" w:type="dxa"/>
          </w:tcPr>
          <w:p w14:paraId="45A4013F" w14:textId="77777777" w:rsidR="00671AAD" w:rsidRPr="009E0F22" w:rsidRDefault="00671AAD" w:rsidP="009E0F22">
            <w:pPr>
              <w:bidi w:val="0"/>
              <w:spacing w:after="0" w:line="240" w:lineRule="auto"/>
              <w:jc w:val="center"/>
              <w:rPr>
                <w:rFonts w:cs="Times New Roman"/>
              </w:rPr>
            </w:pPr>
            <w:r w:rsidRPr="009E0F22">
              <w:rPr>
                <w:rFonts w:cs="Times New Roman"/>
              </w:rPr>
              <w:t>1000</w:t>
            </w:r>
          </w:p>
        </w:tc>
        <w:tc>
          <w:tcPr>
            <w:tcW w:w="1070" w:type="dxa"/>
          </w:tcPr>
          <w:p w14:paraId="3FD0A45B" w14:textId="77777777" w:rsidR="00671AAD" w:rsidRPr="009E0F22" w:rsidRDefault="00671AAD" w:rsidP="009E0F22">
            <w:pPr>
              <w:bidi w:val="0"/>
              <w:spacing w:after="0" w:line="240" w:lineRule="auto"/>
              <w:jc w:val="center"/>
              <w:rPr>
                <w:rFonts w:cs="Times New Roman"/>
              </w:rPr>
            </w:pPr>
            <w:r w:rsidRPr="009E0F22">
              <w:rPr>
                <w:rFonts w:cs="Times New Roman"/>
              </w:rPr>
              <w:t>1200</w:t>
            </w:r>
          </w:p>
        </w:tc>
        <w:tc>
          <w:tcPr>
            <w:tcW w:w="1070" w:type="dxa"/>
          </w:tcPr>
          <w:p w14:paraId="423E0210" w14:textId="77777777" w:rsidR="00671AAD" w:rsidRPr="009E0F22" w:rsidRDefault="00671AAD" w:rsidP="009E0F22">
            <w:pPr>
              <w:bidi w:val="0"/>
              <w:spacing w:after="0" w:line="240" w:lineRule="auto"/>
              <w:jc w:val="center"/>
              <w:rPr>
                <w:rFonts w:cs="Times New Roman"/>
              </w:rPr>
            </w:pPr>
            <w:r w:rsidRPr="009E0F22">
              <w:rPr>
                <w:rFonts w:cs="Times New Roman"/>
              </w:rPr>
              <w:t>1500</w:t>
            </w:r>
          </w:p>
        </w:tc>
      </w:tr>
      <w:tr w:rsidR="00671AAD" w:rsidRPr="009E0F22" w14:paraId="31B76BE8" w14:textId="77777777" w:rsidTr="005B70D5">
        <w:tc>
          <w:tcPr>
            <w:tcW w:w="1271" w:type="dxa"/>
            <w:tcBorders>
              <w:top w:val="nil"/>
              <w:bottom w:val="nil"/>
            </w:tcBorders>
          </w:tcPr>
          <w:p w14:paraId="7A2DB91B" w14:textId="77777777" w:rsidR="00671AAD" w:rsidRPr="009E0F22" w:rsidRDefault="00671AAD" w:rsidP="009E0F22">
            <w:pPr>
              <w:bidi w:val="0"/>
              <w:spacing w:after="0" w:line="240" w:lineRule="auto"/>
              <w:jc w:val="center"/>
              <w:rPr>
                <w:rFonts w:cs="Times New Roman"/>
              </w:rPr>
            </w:pPr>
          </w:p>
        </w:tc>
        <w:tc>
          <w:tcPr>
            <w:tcW w:w="5147" w:type="dxa"/>
          </w:tcPr>
          <w:p w14:paraId="472337F2" w14:textId="77777777" w:rsidR="00671AAD" w:rsidRPr="009E0F22" w:rsidRDefault="00671AAD" w:rsidP="009E0F22">
            <w:pPr>
              <w:pStyle w:val="PlainText"/>
              <w:bidi w:val="0"/>
              <w:jc w:val="both"/>
              <w:rPr>
                <w:rFonts w:ascii="Times New Roman" w:hAnsi="Times New Roman" w:cs="Times New Roman"/>
                <w:sz w:val="20"/>
                <w:szCs w:val="20"/>
                <w:lang w:bidi="ar-SA"/>
              </w:rPr>
            </w:pPr>
            <m:oMath>
              <m:r>
                <w:rPr>
                  <w:rFonts w:ascii="Cambria Math" w:hAnsi="Cambria Math" w:cs="Times New Roman"/>
                  <w:sz w:val="20"/>
                  <w:szCs w:val="20"/>
                  <w:lang w:bidi="ar-SA"/>
                </w:rPr>
                <m:t>MaxSubItGA</m:t>
              </m:r>
            </m:oMath>
            <w:r w:rsidRPr="009E0F22">
              <w:rPr>
                <w:rFonts w:ascii="Times New Roman" w:hAnsi="Times New Roman" w:cs="Times New Roman"/>
                <w:sz w:val="20"/>
                <w:szCs w:val="20"/>
                <w:lang w:bidi="ar-SA"/>
              </w:rPr>
              <w:t>;% Maximum Number of Sub-Iterations for GA</w:t>
            </w:r>
          </w:p>
        </w:tc>
        <w:tc>
          <w:tcPr>
            <w:tcW w:w="1070" w:type="dxa"/>
          </w:tcPr>
          <w:p w14:paraId="2D261190" w14:textId="77777777" w:rsidR="00671AAD" w:rsidRPr="009E0F22" w:rsidRDefault="00671AAD" w:rsidP="009E0F22">
            <w:pPr>
              <w:bidi w:val="0"/>
              <w:spacing w:after="0" w:line="240" w:lineRule="auto"/>
              <w:jc w:val="center"/>
              <w:rPr>
                <w:rFonts w:cs="Times New Roman"/>
              </w:rPr>
            </w:pPr>
            <w:r w:rsidRPr="009E0F22">
              <w:rPr>
                <w:rFonts w:cs="Times New Roman"/>
              </w:rPr>
              <w:t>1</w:t>
            </w:r>
          </w:p>
        </w:tc>
        <w:tc>
          <w:tcPr>
            <w:tcW w:w="1070" w:type="dxa"/>
          </w:tcPr>
          <w:p w14:paraId="287C8234" w14:textId="77777777" w:rsidR="00671AAD" w:rsidRPr="009E0F22" w:rsidRDefault="00671AAD" w:rsidP="009E0F22">
            <w:pPr>
              <w:bidi w:val="0"/>
              <w:spacing w:after="0" w:line="240" w:lineRule="auto"/>
              <w:jc w:val="center"/>
              <w:rPr>
                <w:rFonts w:cs="Times New Roman"/>
              </w:rPr>
            </w:pPr>
            <w:r w:rsidRPr="009E0F22">
              <w:rPr>
                <w:rFonts w:cs="Times New Roman"/>
              </w:rPr>
              <w:t>2</w:t>
            </w:r>
          </w:p>
        </w:tc>
        <w:tc>
          <w:tcPr>
            <w:tcW w:w="1070" w:type="dxa"/>
          </w:tcPr>
          <w:p w14:paraId="4B9BC3E8" w14:textId="77777777" w:rsidR="00671AAD" w:rsidRPr="009E0F22" w:rsidRDefault="00671AAD" w:rsidP="009E0F22">
            <w:pPr>
              <w:bidi w:val="0"/>
              <w:spacing w:after="0" w:line="240" w:lineRule="auto"/>
              <w:jc w:val="center"/>
              <w:rPr>
                <w:rFonts w:cs="Times New Roman"/>
              </w:rPr>
            </w:pPr>
            <w:r w:rsidRPr="009E0F22">
              <w:rPr>
                <w:rFonts w:cs="Times New Roman"/>
              </w:rPr>
              <w:t>3</w:t>
            </w:r>
          </w:p>
        </w:tc>
      </w:tr>
      <w:tr w:rsidR="00671AAD" w:rsidRPr="009E0F22" w14:paraId="0009555B" w14:textId="77777777" w:rsidTr="005B70D5">
        <w:tc>
          <w:tcPr>
            <w:tcW w:w="1271" w:type="dxa"/>
            <w:tcBorders>
              <w:top w:val="nil"/>
              <w:bottom w:val="nil"/>
            </w:tcBorders>
          </w:tcPr>
          <w:p w14:paraId="64B367D7" w14:textId="77777777" w:rsidR="00671AAD" w:rsidRPr="009E0F22" w:rsidRDefault="00671AAD" w:rsidP="009E0F22">
            <w:pPr>
              <w:bidi w:val="0"/>
              <w:spacing w:after="0" w:line="240" w:lineRule="auto"/>
              <w:jc w:val="center"/>
              <w:rPr>
                <w:rFonts w:cs="Times New Roman"/>
              </w:rPr>
            </w:pPr>
          </w:p>
        </w:tc>
        <w:tc>
          <w:tcPr>
            <w:tcW w:w="5147" w:type="dxa"/>
          </w:tcPr>
          <w:p w14:paraId="51A384A9" w14:textId="77777777" w:rsidR="00671AAD" w:rsidRPr="009E0F22" w:rsidRDefault="00671AAD" w:rsidP="009E0F22">
            <w:pPr>
              <w:pStyle w:val="PlainText"/>
              <w:bidi w:val="0"/>
              <w:jc w:val="both"/>
              <w:rPr>
                <w:rFonts w:ascii="Times New Roman" w:hAnsi="Times New Roman" w:cs="Times New Roman"/>
                <w:sz w:val="20"/>
                <w:szCs w:val="20"/>
                <w:lang w:bidi="ar-SA"/>
              </w:rPr>
            </w:pPr>
            <m:oMath>
              <m:r>
                <w:rPr>
                  <w:rFonts w:ascii="Cambria Math" w:hAnsi="Cambria Math" w:cs="Times New Roman"/>
                  <w:sz w:val="20"/>
                  <w:szCs w:val="20"/>
                  <w:lang w:bidi="ar-SA"/>
                </w:rPr>
                <m:t>MaxSubItPSO</m:t>
              </m:r>
            </m:oMath>
            <w:r w:rsidRPr="009E0F22">
              <w:rPr>
                <w:rFonts w:ascii="Times New Roman" w:hAnsi="Times New Roman" w:cs="Times New Roman"/>
                <w:sz w:val="20"/>
                <w:szCs w:val="20"/>
                <w:lang w:bidi="ar-SA"/>
              </w:rPr>
              <w:t>; Maximum Number of Sub-Iterations for PSO</w:t>
            </w:r>
          </w:p>
        </w:tc>
        <w:tc>
          <w:tcPr>
            <w:tcW w:w="1070" w:type="dxa"/>
          </w:tcPr>
          <w:p w14:paraId="09253445" w14:textId="77777777" w:rsidR="00671AAD" w:rsidRPr="009E0F22" w:rsidRDefault="00671AAD" w:rsidP="009E0F22">
            <w:pPr>
              <w:bidi w:val="0"/>
              <w:spacing w:after="0" w:line="240" w:lineRule="auto"/>
              <w:jc w:val="center"/>
              <w:rPr>
                <w:rFonts w:cs="Times New Roman"/>
              </w:rPr>
            </w:pPr>
            <w:r w:rsidRPr="009E0F22">
              <w:rPr>
                <w:rFonts w:cs="Times New Roman"/>
              </w:rPr>
              <w:t>2</w:t>
            </w:r>
          </w:p>
        </w:tc>
        <w:tc>
          <w:tcPr>
            <w:tcW w:w="1070" w:type="dxa"/>
          </w:tcPr>
          <w:p w14:paraId="7352EB9E" w14:textId="77777777" w:rsidR="00671AAD" w:rsidRPr="009E0F22" w:rsidRDefault="00671AAD" w:rsidP="009E0F22">
            <w:pPr>
              <w:bidi w:val="0"/>
              <w:spacing w:after="0" w:line="240" w:lineRule="auto"/>
              <w:jc w:val="center"/>
              <w:rPr>
                <w:rFonts w:cs="Times New Roman"/>
              </w:rPr>
            </w:pPr>
            <w:r w:rsidRPr="009E0F22">
              <w:rPr>
                <w:rFonts w:cs="Times New Roman"/>
              </w:rPr>
              <w:t>3</w:t>
            </w:r>
          </w:p>
        </w:tc>
        <w:tc>
          <w:tcPr>
            <w:tcW w:w="1070" w:type="dxa"/>
          </w:tcPr>
          <w:p w14:paraId="4F260136" w14:textId="77777777" w:rsidR="00671AAD" w:rsidRPr="009E0F22" w:rsidRDefault="00671AAD" w:rsidP="009E0F22">
            <w:pPr>
              <w:bidi w:val="0"/>
              <w:spacing w:after="0" w:line="240" w:lineRule="auto"/>
              <w:jc w:val="center"/>
              <w:rPr>
                <w:rFonts w:cs="Times New Roman"/>
              </w:rPr>
            </w:pPr>
            <w:r w:rsidRPr="009E0F22">
              <w:rPr>
                <w:rFonts w:cs="Times New Roman"/>
              </w:rPr>
              <w:t>4</w:t>
            </w:r>
          </w:p>
        </w:tc>
      </w:tr>
      <w:tr w:rsidR="00671AAD" w:rsidRPr="009E0F22" w14:paraId="6C28E4F6" w14:textId="77777777" w:rsidTr="005B70D5">
        <w:tc>
          <w:tcPr>
            <w:tcW w:w="1271" w:type="dxa"/>
            <w:tcBorders>
              <w:top w:val="nil"/>
              <w:bottom w:val="nil"/>
            </w:tcBorders>
          </w:tcPr>
          <w:p w14:paraId="011C2448" w14:textId="77777777" w:rsidR="00671AAD" w:rsidRPr="009E0F22" w:rsidRDefault="00671AAD" w:rsidP="009E0F22">
            <w:pPr>
              <w:bidi w:val="0"/>
              <w:spacing w:after="0" w:line="240" w:lineRule="auto"/>
              <w:jc w:val="center"/>
              <w:rPr>
                <w:rFonts w:cs="Times New Roman"/>
              </w:rPr>
            </w:pPr>
          </w:p>
        </w:tc>
        <w:tc>
          <w:tcPr>
            <w:tcW w:w="5147" w:type="dxa"/>
          </w:tcPr>
          <w:p w14:paraId="2FA895AE" w14:textId="77777777" w:rsidR="00671AAD" w:rsidRPr="009E0F22" w:rsidRDefault="00671AAD" w:rsidP="009E0F22">
            <w:pPr>
              <w:pStyle w:val="PlainText"/>
              <w:bidi w:val="0"/>
              <w:jc w:val="both"/>
              <w:rPr>
                <w:rFonts w:ascii="Times New Roman" w:hAnsi="Times New Roman" w:cs="Times New Roman"/>
                <w:sz w:val="20"/>
                <w:szCs w:val="20"/>
                <w:lang w:bidi="ar-SA"/>
              </w:rPr>
            </w:pPr>
            <m:oMath>
              <m:r>
                <w:rPr>
                  <w:rFonts w:ascii="Cambria Math" w:hAnsi="Cambria Math" w:cs="Times New Roman"/>
                  <w:sz w:val="20"/>
                  <w:szCs w:val="20"/>
                  <w:lang w:bidi="ar-SA"/>
                </w:rPr>
                <m:t>nPop</m:t>
              </m:r>
            </m:oMath>
            <w:r w:rsidRPr="009E0F22">
              <w:rPr>
                <w:rFonts w:ascii="Times New Roman" w:hAnsi="Times New Roman" w:cs="Times New Roman"/>
                <w:sz w:val="20"/>
                <w:szCs w:val="20"/>
                <w:lang w:bidi="ar-SA"/>
              </w:rPr>
              <w:t>; Swarm (Population) Size</w:t>
            </w:r>
          </w:p>
        </w:tc>
        <w:tc>
          <w:tcPr>
            <w:tcW w:w="1070" w:type="dxa"/>
          </w:tcPr>
          <w:p w14:paraId="71830C31" w14:textId="77777777" w:rsidR="00671AAD" w:rsidRPr="009E0F22" w:rsidRDefault="00671AAD" w:rsidP="009E0F22">
            <w:pPr>
              <w:bidi w:val="0"/>
              <w:spacing w:after="0" w:line="240" w:lineRule="auto"/>
              <w:jc w:val="center"/>
              <w:rPr>
                <w:rFonts w:cs="Times New Roman"/>
              </w:rPr>
            </w:pPr>
            <w:r w:rsidRPr="009E0F22">
              <w:rPr>
                <w:rFonts w:cs="Times New Roman"/>
              </w:rPr>
              <w:t>50</w:t>
            </w:r>
          </w:p>
        </w:tc>
        <w:tc>
          <w:tcPr>
            <w:tcW w:w="1070" w:type="dxa"/>
          </w:tcPr>
          <w:p w14:paraId="4B77AA1D" w14:textId="77777777" w:rsidR="00671AAD" w:rsidRPr="009E0F22" w:rsidRDefault="00671AAD" w:rsidP="009E0F22">
            <w:pPr>
              <w:bidi w:val="0"/>
              <w:spacing w:after="0" w:line="240" w:lineRule="auto"/>
              <w:jc w:val="center"/>
              <w:rPr>
                <w:rFonts w:cs="Times New Roman"/>
              </w:rPr>
            </w:pPr>
            <w:r w:rsidRPr="009E0F22">
              <w:rPr>
                <w:rFonts w:cs="Times New Roman"/>
              </w:rPr>
              <w:t>60</w:t>
            </w:r>
          </w:p>
        </w:tc>
        <w:tc>
          <w:tcPr>
            <w:tcW w:w="1070" w:type="dxa"/>
          </w:tcPr>
          <w:p w14:paraId="48C5ED2E" w14:textId="77777777" w:rsidR="00671AAD" w:rsidRPr="009E0F22" w:rsidRDefault="00671AAD" w:rsidP="009E0F22">
            <w:pPr>
              <w:bidi w:val="0"/>
              <w:spacing w:after="0" w:line="240" w:lineRule="auto"/>
              <w:jc w:val="center"/>
              <w:rPr>
                <w:rFonts w:cs="Times New Roman"/>
              </w:rPr>
            </w:pPr>
            <w:r w:rsidRPr="009E0F22">
              <w:rPr>
                <w:rFonts w:cs="Times New Roman"/>
              </w:rPr>
              <w:t>70</w:t>
            </w:r>
          </w:p>
        </w:tc>
      </w:tr>
      <w:tr w:rsidR="00671AAD" w:rsidRPr="009E0F22" w14:paraId="5CA3283C" w14:textId="77777777" w:rsidTr="005B70D5">
        <w:tc>
          <w:tcPr>
            <w:tcW w:w="1271" w:type="dxa"/>
            <w:tcBorders>
              <w:top w:val="nil"/>
              <w:bottom w:val="nil"/>
            </w:tcBorders>
          </w:tcPr>
          <w:p w14:paraId="77E496BE" w14:textId="77777777" w:rsidR="00671AAD" w:rsidRPr="009E0F22" w:rsidRDefault="00671AAD" w:rsidP="009E0F22">
            <w:pPr>
              <w:bidi w:val="0"/>
              <w:spacing w:after="0" w:line="240" w:lineRule="auto"/>
              <w:jc w:val="center"/>
              <w:rPr>
                <w:rFonts w:cs="Times New Roman"/>
              </w:rPr>
            </w:pPr>
          </w:p>
        </w:tc>
        <w:tc>
          <w:tcPr>
            <w:tcW w:w="5147" w:type="dxa"/>
          </w:tcPr>
          <w:p w14:paraId="1777EE16" w14:textId="104BE3B0" w:rsidR="00671AAD" w:rsidRPr="009E0F22" w:rsidRDefault="00671AAD" w:rsidP="009E0F22">
            <w:pPr>
              <w:pStyle w:val="PlainText"/>
              <w:bidi w:val="0"/>
              <w:jc w:val="both"/>
              <w:rPr>
                <w:rFonts w:ascii="Times New Roman" w:hAnsi="Times New Roman" w:cs="Times New Roman"/>
                <w:sz w:val="20"/>
                <w:szCs w:val="20"/>
                <w:lang w:bidi="ar-SA"/>
              </w:rPr>
            </w:pPr>
            <m:oMath>
              <m:r>
                <w:rPr>
                  <w:rFonts w:ascii="Cambria Math" w:hAnsi="Cambria Math" w:cs="Times New Roman"/>
                  <w:sz w:val="20"/>
                  <w:szCs w:val="20"/>
                  <w:lang w:bidi="ar-SA"/>
                </w:rPr>
                <m:t>phi1</m:t>
              </m:r>
            </m:oMath>
            <w:r w:rsidRPr="009E0F22">
              <w:rPr>
                <w:rFonts w:ascii="Times New Roman" w:hAnsi="Times New Roman" w:cs="Times New Roman"/>
                <w:sz w:val="20"/>
                <w:szCs w:val="20"/>
                <w:lang w:bidi="ar-SA"/>
              </w:rPr>
              <w:t>;</w:t>
            </w:r>
          </w:p>
        </w:tc>
        <w:tc>
          <w:tcPr>
            <w:tcW w:w="1070" w:type="dxa"/>
          </w:tcPr>
          <w:p w14:paraId="6EF58D98" w14:textId="77777777" w:rsidR="00671AAD" w:rsidRPr="009E0F22" w:rsidRDefault="00671AAD" w:rsidP="009E0F22">
            <w:pPr>
              <w:bidi w:val="0"/>
              <w:spacing w:after="0" w:line="240" w:lineRule="auto"/>
              <w:jc w:val="center"/>
              <w:rPr>
                <w:rFonts w:cs="Times New Roman"/>
              </w:rPr>
            </w:pPr>
            <w:r w:rsidRPr="009E0F22">
              <w:rPr>
                <w:rFonts w:cs="Times New Roman"/>
              </w:rPr>
              <w:t>2.05</w:t>
            </w:r>
          </w:p>
        </w:tc>
        <w:tc>
          <w:tcPr>
            <w:tcW w:w="1070" w:type="dxa"/>
          </w:tcPr>
          <w:p w14:paraId="5D45E49F" w14:textId="6AF52F16" w:rsidR="00671AAD" w:rsidRPr="009E0F22" w:rsidRDefault="005905C6" w:rsidP="009E0F22">
            <w:pPr>
              <w:bidi w:val="0"/>
              <w:spacing w:after="0" w:line="240" w:lineRule="auto"/>
              <w:jc w:val="center"/>
              <w:rPr>
                <w:rFonts w:cs="Times New Roman"/>
              </w:rPr>
            </w:pPr>
            <w:r w:rsidRPr="009E0F22">
              <w:rPr>
                <w:rFonts w:cs="Times New Roman"/>
              </w:rPr>
              <w:t>2.1</w:t>
            </w:r>
            <w:r w:rsidR="00671AAD" w:rsidRPr="009E0F22">
              <w:rPr>
                <w:rFonts w:cs="Times New Roman"/>
              </w:rPr>
              <w:t>5</w:t>
            </w:r>
          </w:p>
        </w:tc>
        <w:tc>
          <w:tcPr>
            <w:tcW w:w="1070" w:type="dxa"/>
          </w:tcPr>
          <w:p w14:paraId="5D6090E2" w14:textId="307702EE" w:rsidR="00671AAD" w:rsidRPr="009E0F22" w:rsidRDefault="005905C6" w:rsidP="009E0F22">
            <w:pPr>
              <w:bidi w:val="0"/>
              <w:spacing w:after="0" w:line="240" w:lineRule="auto"/>
              <w:jc w:val="center"/>
              <w:rPr>
                <w:rFonts w:cs="Times New Roman"/>
              </w:rPr>
            </w:pPr>
            <w:r w:rsidRPr="009E0F22">
              <w:rPr>
                <w:rFonts w:cs="Times New Roman"/>
              </w:rPr>
              <w:t>2.2</w:t>
            </w:r>
            <w:r w:rsidR="00671AAD" w:rsidRPr="009E0F22">
              <w:rPr>
                <w:rFonts w:cs="Times New Roman"/>
              </w:rPr>
              <w:t>5</w:t>
            </w:r>
          </w:p>
        </w:tc>
      </w:tr>
      <w:tr w:rsidR="00671AAD" w:rsidRPr="009E0F22" w14:paraId="1257215B" w14:textId="77777777" w:rsidTr="005B70D5">
        <w:tc>
          <w:tcPr>
            <w:tcW w:w="1271" w:type="dxa"/>
            <w:tcBorders>
              <w:top w:val="nil"/>
              <w:bottom w:val="nil"/>
            </w:tcBorders>
          </w:tcPr>
          <w:p w14:paraId="7A4B627B" w14:textId="77777777" w:rsidR="00671AAD" w:rsidRPr="009E0F22" w:rsidRDefault="00671AAD" w:rsidP="009E0F22">
            <w:pPr>
              <w:bidi w:val="0"/>
              <w:spacing w:after="0" w:line="240" w:lineRule="auto"/>
              <w:jc w:val="center"/>
              <w:rPr>
                <w:rFonts w:cs="Times New Roman"/>
              </w:rPr>
            </w:pPr>
          </w:p>
        </w:tc>
        <w:tc>
          <w:tcPr>
            <w:tcW w:w="5147" w:type="dxa"/>
          </w:tcPr>
          <w:p w14:paraId="390DFCF9" w14:textId="1D891B39" w:rsidR="00671AAD" w:rsidRPr="009E0F22" w:rsidRDefault="00671AAD" w:rsidP="009E0F22">
            <w:pPr>
              <w:pStyle w:val="PlainText"/>
              <w:bidi w:val="0"/>
              <w:jc w:val="both"/>
              <w:rPr>
                <w:rFonts w:ascii="Times New Roman" w:hAnsi="Times New Roman" w:cs="Times New Roman"/>
                <w:sz w:val="20"/>
                <w:szCs w:val="20"/>
                <w:lang w:bidi="ar-SA"/>
              </w:rPr>
            </w:pPr>
            <m:oMath>
              <m:r>
                <w:rPr>
                  <w:rFonts w:ascii="Cambria Math" w:hAnsi="Cambria Math" w:cs="Times New Roman"/>
                  <w:sz w:val="20"/>
                  <w:szCs w:val="20"/>
                  <w:lang w:bidi="ar-SA"/>
                </w:rPr>
                <m:t>phi2</m:t>
              </m:r>
            </m:oMath>
            <w:r w:rsidRPr="009E0F22">
              <w:rPr>
                <w:rFonts w:ascii="Times New Roman" w:hAnsi="Times New Roman" w:cs="Times New Roman"/>
                <w:sz w:val="20"/>
                <w:szCs w:val="20"/>
                <w:lang w:bidi="ar-SA"/>
              </w:rPr>
              <w:t>;</w:t>
            </w:r>
          </w:p>
        </w:tc>
        <w:tc>
          <w:tcPr>
            <w:tcW w:w="1070" w:type="dxa"/>
          </w:tcPr>
          <w:p w14:paraId="68AEB2B3" w14:textId="66073391" w:rsidR="00671AAD" w:rsidRPr="009E0F22" w:rsidRDefault="005905C6" w:rsidP="009E0F22">
            <w:pPr>
              <w:bidi w:val="0"/>
              <w:spacing w:after="0" w:line="240" w:lineRule="auto"/>
              <w:jc w:val="center"/>
              <w:rPr>
                <w:rFonts w:cs="Times New Roman"/>
              </w:rPr>
            </w:pPr>
            <w:r w:rsidRPr="009E0F22">
              <w:rPr>
                <w:rFonts w:cs="Times New Roman"/>
              </w:rPr>
              <w:t>2.1</w:t>
            </w:r>
            <w:r w:rsidR="00671AAD" w:rsidRPr="009E0F22">
              <w:rPr>
                <w:rFonts w:cs="Times New Roman"/>
              </w:rPr>
              <w:t>5</w:t>
            </w:r>
          </w:p>
        </w:tc>
        <w:tc>
          <w:tcPr>
            <w:tcW w:w="1070" w:type="dxa"/>
          </w:tcPr>
          <w:p w14:paraId="110A597E" w14:textId="7E042CA4" w:rsidR="00671AAD" w:rsidRPr="009E0F22" w:rsidRDefault="005905C6" w:rsidP="009E0F22">
            <w:pPr>
              <w:bidi w:val="0"/>
              <w:spacing w:after="0" w:line="240" w:lineRule="auto"/>
              <w:jc w:val="center"/>
              <w:rPr>
                <w:rFonts w:cs="Times New Roman"/>
              </w:rPr>
            </w:pPr>
            <w:r w:rsidRPr="009E0F22">
              <w:rPr>
                <w:rFonts w:cs="Times New Roman"/>
              </w:rPr>
              <w:t>2.3</w:t>
            </w:r>
            <w:r w:rsidR="00671AAD" w:rsidRPr="009E0F22">
              <w:rPr>
                <w:rFonts w:cs="Times New Roman"/>
              </w:rPr>
              <w:t>5</w:t>
            </w:r>
          </w:p>
        </w:tc>
        <w:tc>
          <w:tcPr>
            <w:tcW w:w="1070" w:type="dxa"/>
          </w:tcPr>
          <w:p w14:paraId="5517EFCB" w14:textId="35B3EEFB" w:rsidR="00671AAD" w:rsidRPr="009E0F22" w:rsidRDefault="005905C6" w:rsidP="009E0F22">
            <w:pPr>
              <w:bidi w:val="0"/>
              <w:spacing w:after="0" w:line="240" w:lineRule="auto"/>
              <w:jc w:val="center"/>
              <w:rPr>
                <w:rFonts w:cs="Times New Roman"/>
              </w:rPr>
            </w:pPr>
            <w:r w:rsidRPr="009E0F22">
              <w:rPr>
                <w:rFonts w:cs="Times New Roman"/>
              </w:rPr>
              <w:t>2.5</w:t>
            </w:r>
            <w:r w:rsidR="00671AAD" w:rsidRPr="009E0F22">
              <w:rPr>
                <w:rFonts w:cs="Times New Roman"/>
              </w:rPr>
              <w:t>5</w:t>
            </w:r>
          </w:p>
        </w:tc>
      </w:tr>
      <w:tr w:rsidR="00671AAD" w:rsidRPr="009E0F22" w14:paraId="48B820F7" w14:textId="77777777" w:rsidTr="005B70D5">
        <w:tc>
          <w:tcPr>
            <w:tcW w:w="1271" w:type="dxa"/>
            <w:tcBorders>
              <w:top w:val="nil"/>
              <w:bottom w:val="nil"/>
            </w:tcBorders>
          </w:tcPr>
          <w:p w14:paraId="33A75509" w14:textId="77777777" w:rsidR="00671AAD" w:rsidRPr="009E0F22" w:rsidRDefault="00671AAD" w:rsidP="009E0F22">
            <w:pPr>
              <w:bidi w:val="0"/>
              <w:spacing w:after="0" w:line="240" w:lineRule="auto"/>
              <w:jc w:val="center"/>
              <w:rPr>
                <w:rFonts w:cs="Times New Roman"/>
              </w:rPr>
            </w:pPr>
          </w:p>
        </w:tc>
        <w:tc>
          <w:tcPr>
            <w:tcW w:w="5147" w:type="dxa"/>
          </w:tcPr>
          <w:p w14:paraId="3575FDDB" w14:textId="77777777" w:rsidR="00671AAD" w:rsidRPr="009E0F22" w:rsidRDefault="00671AAD" w:rsidP="009E0F22">
            <w:pPr>
              <w:pStyle w:val="PlainText"/>
              <w:bidi w:val="0"/>
              <w:jc w:val="both"/>
              <w:rPr>
                <w:rFonts w:ascii="Times New Roman" w:hAnsi="Times New Roman" w:cs="Times New Roman"/>
                <w:sz w:val="20"/>
                <w:szCs w:val="20"/>
                <w:lang w:bidi="ar-SA"/>
              </w:rPr>
            </w:pPr>
            <m:oMath>
              <m:r>
                <w:rPr>
                  <w:rFonts w:ascii="Cambria Math" w:hAnsi="Cambria Math" w:cs="Times New Roman"/>
                  <w:sz w:val="20"/>
                  <w:szCs w:val="20"/>
                  <w:lang w:bidi="ar-SA"/>
                </w:rPr>
                <m:t>phi</m:t>
              </m:r>
            </m:oMath>
            <w:r w:rsidRPr="009E0F22">
              <w:rPr>
                <w:rFonts w:ascii="Times New Roman" w:hAnsi="Times New Roman" w:cs="Times New Roman"/>
                <w:sz w:val="20"/>
                <w:szCs w:val="20"/>
                <w:lang w:bidi="ar-SA"/>
              </w:rPr>
              <w:t>=</w:t>
            </w:r>
            <m:oMath>
              <m:r>
                <w:rPr>
                  <w:rFonts w:ascii="Cambria Math" w:hAnsi="Cambria Math" w:cs="Times New Roman"/>
                  <w:sz w:val="20"/>
                  <w:szCs w:val="20"/>
                  <w:lang w:bidi="ar-SA"/>
                </w:rPr>
                <m:t>phi1</m:t>
              </m:r>
            </m:oMath>
            <w:r w:rsidRPr="009E0F22">
              <w:rPr>
                <w:rFonts w:ascii="Times New Roman" w:hAnsi="Times New Roman" w:cs="Times New Roman"/>
                <w:sz w:val="20"/>
                <w:szCs w:val="20"/>
                <w:lang w:bidi="ar-SA"/>
              </w:rPr>
              <w:t>+</w:t>
            </w:r>
            <m:oMath>
              <m:r>
                <w:rPr>
                  <w:rFonts w:ascii="Cambria Math" w:hAnsi="Cambria Math" w:cs="Times New Roman"/>
                  <w:sz w:val="20"/>
                  <w:szCs w:val="20"/>
                  <w:lang w:bidi="ar-SA"/>
                </w:rPr>
                <m:t>phi2</m:t>
              </m:r>
            </m:oMath>
            <w:r w:rsidRPr="009E0F22">
              <w:rPr>
                <w:rFonts w:ascii="Times New Roman" w:hAnsi="Times New Roman" w:cs="Times New Roman"/>
                <w:sz w:val="20"/>
                <w:szCs w:val="20"/>
                <w:lang w:bidi="ar-SA"/>
              </w:rPr>
              <w:t>;</w:t>
            </w:r>
          </w:p>
        </w:tc>
        <w:tc>
          <w:tcPr>
            <w:tcW w:w="1070" w:type="dxa"/>
          </w:tcPr>
          <w:p w14:paraId="0A988E42" w14:textId="77777777" w:rsidR="00671AAD" w:rsidRPr="009E0F22" w:rsidRDefault="00671AAD" w:rsidP="009E0F22">
            <w:pPr>
              <w:bidi w:val="0"/>
              <w:spacing w:after="0" w:line="240" w:lineRule="auto"/>
              <w:jc w:val="center"/>
              <w:rPr>
                <w:rFonts w:cs="Times New Roman"/>
              </w:rPr>
            </w:pPr>
            <w:r w:rsidRPr="009E0F22">
              <w:rPr>
                <w:rFonts w:cs="Times New Roman"/>
              </w:rPr>
              <w:t>-</w:t>
            </w:r>
          </w:p>
        </w:tc>
        <w:tc>
          <w:tcPr>
            <w:tcW w:w="1070" w:type="dxa"/>
          </w:tcPr>
          <w:p w14:paraId="19962955" w14:textId="77777777" w:rsidR="00671AAD" w:rsidRPr="009E0F22" w:rsidRDefault="00671AAD" w:rsidP="009E0F22">
            <w:pPr>
              <w:bidi w:val="0"/>
              <w:spacing w:after="0" w:line="240" w:lineRule="auto"/>
              <w:jc w:val="center"/>
              <w:rPr>
                <w:rFonts w:cs="Times New Roman"/>
              </w:rPr>
            </w:pPr>
            <w:r w:rsidRPr="009E0F22">
              <w:rPr>
                <w:rFonts w:cs="Times New Roman"/>
              </w:rPr>
              <w:t>-</w:t>
            </w:r>
          </w:p>
        </w:tc>
        <w:tc>
          <w:tcPr>
            <w:tcW w:w="1070" w:type="dxa"/>
          </w:tcPr>
          <w:p w14:paraId="30BC73ED" w14:textId="77777777" w:rsidR="00671AAD" w:rsidRPr="009E0F22" w:rsidRDefault="00671AAD" w:rsidP="009E0F22">
            <w:pPr>
              <w:bidi w:val="0"/>
              <w:spacing w:after="0" w:line="240" w:lineRule="auto"/>
              <w:jc w:val="center"/>
              <w:rPr>
                <w:rFonts w:cs="Times New Roman"/>
              </w:rPr>
            </w:pPr>
            <w:r w:rsidRPr="009E0F22">
              <w:rPr>
                <w:rFonts w:cs="Times New Roman"/>
              </w:rPr>
              <w:t>-</w:t>
            </w:r>
          </w:p>
        </w:tc>
      </w:tr>
      <w:tr w:rsidR="00671AAD" w:rsidRPr="009E0F22" w14:paraId="5935DB7F" w14:textId="77777777" w:rsidTr="005B70D5">
        <w:tc>
          <w:tcPr>
            <w:tcW w:w="1271" w:type="dxa"/>
            <w:tcBorders>
              <w:top w:val="nil"/>
              <w:bottom w:val="nil"/>
            </w:tcBorders>
          </w:tcPr>
          <w:p w14:paraId="5AD583B6" w14:textId="77777777" w:rsidR="00671AAD" w:rsidRPr="009E0F22" w:rsidRDefault="00671AAD" w:rsidP="009E0F22">
            <w:pPr>
              <w:bidi w:val="0"/>
              <w:spacing w:after="0" w:line="240" w:lineRule="auto"/>
              <w:jc w:val="center"/>
              <w:rPr>
                <w:rFonts w:cs="Times New Roman"/>
              </w:rPr>
            </w:pPr>
          </w:p>
        </w:tc>
        <w:tc>
          <w:tcPr>
            <w:tcW w:w="5147" w:type="dxa"/>
          </w:tcPr>
          <w:p w14:paraId="4C2AD11B" w14:textId="77777777" w:rsidR="00671AAD" w:rsidRPr="009E0F22" w:rsidRDefault="00671AAD" w:rsidP="009E0F22">
            <w:pPr>
              <w:pStyle w:val="PlainText"/>
              <w:bidi w:val="0"/>
              <w:jc w:val="both"/>
              <w:rPr>
                <w:rFonts w:ascii="Times New Roman" w:hAnsi="Times New Roman" w:cs="Times New Roman"/>
                <w:sz w:val="20"/>
                <w:szCs w:val="20"/>
                <w:lang w:bidi="ar-SA"/>
              </w:rPr>
            </w:pPr>
            <m:oMath>
              <m:r>
                <w:rPr>
                  <w:rFonts w:ascii="Cambria Math" w:hAnsi="Cambria Math" w:cs="Times New Roman"/>
                  <w:sz w:val="20"/>
                  <w:szCs w:val="20"/>
                  <w:lang w:bidi="ar-SA"/>
                </w:rPr>
                <m:t>chi</m:t>
              </m:r>
            </m:oMath>
            <w:r w:rsidRPr="009E0F22">
              <w:rPr>
                <w:rFonts w:ascii="Times New Roman" w:hAnsi="Times New Roman" w:cs="Times New Roman"/>
                <w:sz w:val="20"/>
                <w:szCs w:val="20"/>
                <w:lang w:bidi="ar-SA"/>
              </w:rPr>
              <w:t>=2/(</w:t>
            </w:r>
            <m:oMath>
              <m:r>
                <w:rPr>
                  <w:rFonts w:ascii="Cambria Math" w:hAnsi="Cambria Math" w:cs="Times New Roman"/>
                  <w:sz w:val="20"/>
                  <w:szCs w:val="20"/>
                  <w:lang w:bidi="ar-SA"/>
                </w:rPr>
                <m:t>phi</m:t>
              </m:r>
            </m:oMath>
            <w:r w:rsidRPr="009E0F22">
              <w:rPr>
                <w:rFonts w:ascii="Times New Roman" w:hAnsi="Times New Roman" w:cs="Times New Roman"/>
                <w:sz w:val="20"/>
                <w:szCs w:val="20"/>
                <w:lang w:bidi="ar-SA"/>
              </w:rPr>
              <w:t>-2+sqrt(</w:t>
            </w:r>
            <m:oMath>
              <m:r>
                <w:rPr>
                  <w:rFonts w:ascii="Cambria Math" w:hAnsi="Cambria Math" w:cs="Times New Roman"/>
                  <w:sz w:val="20"/>
                  <w:szCs w:val="20"/>
                  <w:lang w:bidi="ar-SA"/>
                </w:rPr>
                <m:t>phi</m:t>
              </m:r>
            </m:oMath>
            <w:r w:rsidRPr="009E0F22">
              <w:rPr>
                <w:rFonts w:ascii="Times New Roman" w:hAnsi="Times New Roman" w:cs="Times New Roman"/>
                <w:sz w:val="20"/>
                <w:szCs w:val="20"/>
                <w:lang w:bidi="ar-SA"/>
              </w:rPr>
              <w:t>^2-4*</w:t>
            </w:r>
            <m:oMath>
              <m:r>
                <w:rPr>
                  <w:rFonts w:ascii="Cambria Math" w:hAnsi="Cambria Math" w:cs="Times New Roman"/>
                  <w:sz w:val="20"/>
                  <w:szCs w:val="20"/>
                  <w:lang w:bidi="ar-SA"/>
                </w:rPr>
                <m:t>phi</m:t>
              </m:r>
            </m:oMath>
            <w:r w:rsidRPr="009E0F22">
              <w:rPr>
                <w:rFonts w:ascii="Times New Roman" w:hAnsi="Times New Roman" w:cs="Times New Roman"/>
                <w:sz w:val="20"/>
                <w:szCs w:val="20"/>
                <w:lang w:bidi="ar-SA"/>
              </w:rPr>
              <w:t>));</w:t>
            </w:r>
          </w:p>
        </w:tc>
        <w:tc>
          <w:tcPr>
            <w:tcW w:w="1070" w:type="dxa"/>
          </w:tcPr>
          <w:p w14:paraId="21A4D98B" w14:textId="77777777" w:rsidR="00671AAD" w:rsidRPr="009E0F22" w:rsidRDefault="00671AAD" w:rsidP="009E0F22">
            <w:pPr>
              <w:bidi w:val="0"/>
              <w:spacing w:after="0" w:line="240" w:lineRule="auto"/>
              <w:jc w:val="center"/>
              <w:rPr>
                <w:rFonts w:cs="Times New Roman"/>
              </w:rPr>
            </w:pPr>
            <w:r w:rsidRPr="009E0F22">
              <w:rPr>
                <w:rFonts w:cs="Times New Roman"/>
              </w:rPr>
              <w:t>-</w:t>
            </w:r>
          </w:p>
        </w:tc>
        <w:tc>
          <w:tcPr>
            <w:tcW w:w="1070" w:type="dxa"/>
          </w:tcPr>
          <w:p w14:paraId="4C3A7014" w14:textId="77777777" w:rsidR="00671AAD" w:rsidRPr="009E0F22" w:rsidRDefault="00671AAD" w:rsidP="009E0F22">
            <w:pPr>
              <w:bidi w:val="0"/>
              <w:spacing w:after="0" w:line="240" w:lineRule="auto"/>
              <w:jc w:val="center"/>
              <w:rPr>
                <w:rFonts w:cs="Times New Roman"/>
              </w:rPr>
            </w:pPr>
            <w:r w:rsidRPr="009E0F22">
              <w:rPr>
                <w:rFonts w:cs="Times New Roman"/>
              </w:rPr>
              <w:t>-</w:t>
            </w:r>
          </w:p>
        </w:tc>
        <w:tc>
          <w:tcPr>
            <w:tcW w:w="1070" w:type="dxa"/>
          </w:tcPr>
          <w:p w14:paraId="78EA8D26" w14:textId="77777777" w:rsidR="00671AAD" w:rsidRPr="009E0F22" w:rsidRDefault="00671AAD" w:rsidP="009E0F22">
            <w:pPr>
              <w:bidi w:val="0"/>
              <w:spacing w:after="0" w:line="240" w:lineRule="auto"/>
              <w:jc w:val="center"/>
              <w:rPr>
                <w:rFonts w:cs="Times New Roman"/>
              </w:rPr>
            </w:pPr>
            <w:r w:rsidRPr="009E0F22">
              <w:rPr>
                <w:rFonts w:cs="Times New Roman"/>
              </w:rPr>
              <w:t>-</w:t>
            </w:r>
          </w:p>
        </w:tc>
      </w:tr>
      <w:tr w:rsidR="00671AAD" w:rsidRPr="009E0F22" w14:paraId="19BC37E8" w14:textId="77777777" w:rsidTr="005B70D5">
        <w:tc>
          <w:tcPr>
            <w:tcW w:w="1271" w:type="dxa"/>
            <w:tcBorders>
              <w:top w:val="nil"/>
              <w:bottom w:val="nil"/>
            </w:tcBorders>
          </w:tcPr>
          <w:p w14:paraId="0232782C" w14:textId="77777777" w:rsidR="00671AAD" w:rsidRPr="009E0F22" w:rsidRDefault="00671AAD" w:rsidP="009E0F22">
            <w:pPr>
              <w:bidi w:val="0"/>
              <w:spacing w:after="0" w:line="240" w:lineRule="auto"/>
              <w:jc w:val="center"/>
              <w:rPr>
                <w:rFonts w:cs="Times New Roman"/>
              </w:rPr>
            </w:pPr>
          </w:p>
        </w:tc>
        <w:tc>
          <w:tcPr>
            <w:tcW w:w="5147" w:type="dxa"/>
          </w:tcPr>
          <w:p w14:paraId="6538EC13" w14:textId="77777777" w:rsidR="00671AAD" w:rsidRPr="009E0F22" w:rsidRDefault="00671AAD" w:rsidP="009E0F22">
            <w:pPr>
              <w:pStyle w:val="PlainText"/>
              <w:bidi w:val="0"/>
              <w:jc w:val="both"/>
              <w:rPr>
                <w:rFonts w:ascii="Times New Roman" w:hAnsi="Times New Roman" w:cs="Times New Roman"/>
                <w:sz w:val="20"/>
                <w:szCs w:val="20"/>
                <w:lang w:bidi="ar-SA"/>
              </w:rPr>
            </w:pPr>
            <w:r w:rsidRPr="009E0F22">
              <w:rPr>
                <w:rFonts w:ascii="Times New Roman" w:hAnsi="Times New Roman" w:cs="Times New Roman"/>
                <w:sz w:val="20"/>
                <w:szCs w:val="20"/>
                <w:lang w:bidi="ar-SA"/>
              </w:rPr>
              <w:t>w=</w:t>
            </w:r>
            <m:oMath>
              <m:r>
                <w:rPr>
                  <w:rFonts w:ascii="Cambria Math" w:hAnsi="Cambria Math" w:cs="Times New Roman"/>
                  <w:sz w:val="20"/>
                  <w:szCs w:val="20"/>
                  <w:lang w:bidi="ar-SA"/>
                </w:rPr>
                <m:t>chi</m:t>
              </m:r>
            </m:oMath>
            <w:r w:rsidRPr="009E0F22">
              <w:rPr>
                <w:rFonts w:ascii="Times New Roman" w:hAnsi="Times New Roman" w:cs="Times New Roman"/>
                <w:sz w:val="20"/>
                <w:szCs w:val="20"/>
                <w:lang w:bidi="ar-SA"/>
              </w:rPr>
              <w:t>;</w:t>
            </w:r>
          </w:p>
        </w:tc>
        <w:tc>
          <w:tcPr>
            <w:tcW w:w="1070" w:type="dxa"/>
          </w:tcPr>
          <w:p w14:paraId="53C588AB" w14:textId="77777777" w:rsidR="00671AAD" w:rsidRPr="009E0F22" w:rsidRDefault="00671AAD" w:rsidP="009E0F22">
            <w:pPr>
              <w:bidi w:val="0"/>
              <w:spacing w:after="0" w:line="240" w:lineRule="auto"/>
              <w:jc w:val="center"/>
              <w:rPr>
                <w:rFonts w:cs="Times New Roman"/>
              </w:rPr>
            </w:pPr>
            <w:r w:rsidRPr="009E0F22">
              <w:rPr>
                <w:rFonts w:cs="Times New Roman"/>
              </w:rPr>
              <w:t>-</w:t>
            </w:r>
          </w:p>
        </w:tc>
        <w:tc>
          <w:tcPr>
            <w:tcW w:w="1070" w:type="dxa"/>
          </w:tcPr>
          <w:p w14:paraId="5C18EAF3" w14:textId="77777777" w:rsidR="00671AAD" w:rsidRPr="009E0F22" w:rsidRDefault="00671AAD" w:rsidP="009E0F22">
            <w:pPr>
              <w:bidi w:val="0"/>
              <w:spacing w:after="0" w:line="240" w:lineRule="auto"/>
              <w:jc w:val="center"/>
              <w:rPr>
                <w:rFonts w:cs="Times New Roman"/>
              </w:rPr>
            </w:pPr>
            <w:r w:rsidRPr="009E0F22">
              <w:rPr>
                <w:rFonts w:cs="Times New Roman"/>
              </w:rPr>
              <w:t>-</w:t>
            </w:r>
          </w:p>
        </w:tc>
        <w:tc>
          <w:tcPr>
            <w:tcW w:w="1070" w:type="dxa"/>
          </w:tcPr>
          <w:p w14:paraId="42FA5C85" w14:textId="77777777" w:rsidR="00671AAD" w:rsidRPr="009E0F22" w:rsidRDefault="00671AAD" w:rsidP="009E0F22">
            <w:pPr>
              <w:bidi w:val="0"/>
              <w:spacing w:after="0" w:line="240" w:lineRule="auto"/>
              <w:jc w:val="center"/>
              <w:rPr>
                <w:rFonts w:cs="Times New Roman"/>
              </w:rPr>
            </w:pPr>
            <w:r w:rsidRPr="009E0F22">
              <w:rPr>
                <w:rFonts w:cs="Times New Roman"/>
              </w:rPr>
              <w:t>-</w:t>
            </w:r>
          </w:p>
        </w:tc>
      </w:tr>
      <w:tr w:rsidR="00671AAD" w:rsidRPr="009E0F22" w14:paraId="503CB50A" w14:textId="77777777" w:rsidTr="005B70D5">
        <w:tc>
          <w:tcPr>
            <w:tcW w:w="1271" w:type="dxa"/>
            <w:tcBorders>
              <w:top w:val="nil"/>
              <w:bottom w:val="nil"/>
            </w:tcBorders>
          </w:tcPr>
          <w:p w14:paraId="2F88A13B" w14:textId="77777777" w:rsidR="00671AAD" w:rsidRPr="009E0F22" w:rsidRDefault="00671AAD" w:rsidP="009E0F22">
            <w:pPr>
              <w:bidi w:val="0"/>
              <w:spacing w:after="0" w:line="240" w:lineRule="auto"/>
              <w:jc w:val="center"/>
              <w:rPr>
                <w:rFonts w:cs="Times New Roman"/>
              </w:rPr>
            </w:pPr>
          </w:p>
        </w:tc>
        <w:tc>
          <w:tcPr>
            <w:tcW w:w="5147" w:type="dxa"/>
            <w:vAlign w:val="center"/>
          </w:tcPr>
          <w:p w14:paraId="279E1AA5" w14:textId="77777777" w:rsidR="00671AAD" w:rsidRPr="009E0F22" w:rsidRDefault="00671AAD" w:rsidP="009E0F22">
            <w:pPr>
              <w:pStyle w:val="PlainText"/>
              <w:bidi w:val="0"/>
              <w:rPr>
                <w:rFonts w:ascii="Times New Roman" w:eastAsia="Times New Roman" w:hAnsi="Times New Roman" w:cs="Times New Roman"/>
                <w:sz w:val="20"/>
                <w:szCs w:val="20"/>
                <w:lang w:bidi="ar-SA"/>
              </w:rPr>
            </w:pPr>
            <m:oMathPara>
              <m:oMathParaPr>
                <m:jc m:val="left"/>
              </m:oMathParaPr>
              <m:oMath>
                <m:r>
                  <w:rPr>
                    <w:rFonts w:ascii="Cambria Math" w:eastAsiaTheme="minorEastAsia" w:hAnsi="Cambria Math" w:cs="Times New Roman"/>
                    <w:sz w:val="20"/>
                    <w:szCs w:val="20"/>
                    <w:lang w:bidi="ar-SA"/>
                  </w:rPr>
                  <m:t>c2=phi2*chi;</m:t>
                </m:r>
              </m:oMath>
            </m:oMathPara>
          </w:p>
        </w:tc>
        <w:tc>
          <w:tcPr>
            <w:tcW w:w="1070" w:type="dxa"/>
          </w:tcPr>
          <w:p w14:paraId="7770E6FB" w14:textId="77777777" w:rsidR="00671AAD" w:rsidRPr="009E0F22" w:rsidRDefault="00671AAD" w:rsidP="009E0F22">
            <w:pPr>
              <w:bidi w:val="0"/>
              <w:spacing w:after="0" w:line="240" w:lineRule="auto"/>
              <w:jc w:val="center"/>
              <w:rPr>
                <w:rFonts w:cs="Times New Roman"/>
              </w:rPr>
            </w:pPr>
            <w:r w:rsidRPr="009E0F22">
              <w:rPr>
                <w:rFonts w:cs="Times New Roman"/>
              </w:rPr>
              <w:t>-</w:t>
            </w:r>
          </w:p>
        </w:tc>
        <w:tc>
          <w:tcPr>
            <w:tcW w:w="1070" w:type="dxa"/>
          </w:tcPr>
          <w:p w14:paraId="415A307B" w14:textId="77777777" w:rsidR="00671AAD" w:rsidRPr="009E0F22" w:rsidRDefault="00671AAD" w:rsidP="009E0F22">
            <w:pPr>
              <w:bidi w:val="0"/>
              <w:spacing w:after="0" w:line="240" w:lineRule="auto"/>
              <w:jc w:val="center"/>
              <w:rPr>
                <w:rFonts w:cs="Times New Roman"/>
              </w:rPr>
            </w:pPr>
            <w:r w:rsidRPr="009E0F22">
              <w:rPr>
                <w:rFonts w:cs="Times New Roman"/>
              </w:rPr>
              <w:t>-</w:t>
            </w:r>
          </w:p>
        </w:tc>
        <w:tc>
          <w:tcPr>
            <w:tcW w:w="1070" w:type="dxa"/>
          </w:tcPr>
          <w:p w14:paraId="3C02BDEB" w14:textId="77777777" w:rsidR="00671AAD" w:rsidRPr="009E0F22" w:rsidRDefault="00671AAD" w:rsidP="009E0F22">
            <w:pPr>
              <w:bidi w:val="0"/>
              <w:spacing w:after="0" w:line="240" w:lineRule="auto"/>
              <w:jc w:val="center"/>
              <w:rPr>
                <w:rFonts w:cs="Times New Roman"/>
              </w:rPr>
            </w:pPr>
            <w:r w:rsidRPr="009E0F22">
              <w:rPr>
                <w:rFonts w:cs="Times New Roman"/>
              </w:rPr>
              <w:t>-</w:t>
            </w:r>
          </w:p>
        </w:tc>
      </w:tr>
      <w:tr w:rsidR="00671AAD" w:rsidRPr="009E0F22" w14:paraId="60CC969F" w14:textId="77777777" w:rsidTr="005B70D5">
        <w:tc>
          <w:tcPr>
            <w:tcW w:w="1271" w:type="dxa"/>
            <w:tcBorders>
              <w:top w:val="nil"/>
              <w:bottom w:val="nil"/>
            </w:tcBorders>
          </w:tcPr>
          <w:p w14:paraId="43FA2436" w14:textId="77777777" w:rsidR="00671AAD" w:rsidRPr="009E0F22" w:rsidRDefault="00671AAD" w:rsidP="009E0F22">
            <w:pPr>
              <w:bidi w:val="0"/>
              <w:spacing w:after="0" w:line="240" w:lineRule="auto"/>
              <w:jc w:val="center"/>
              <w:rPr>
                <w:rFonts w:cs="Times New Roman"/>
              </w:rPr>
            </w:pPr>
          </w:p>
        </w:tc>
        <w:tc>
          <w:tcPr>
            <w:tcW w:w="5147" w:type="dxa"/>
            <w:vAlign w:val="center"/>
          </w:tcPr>
          <w:p w14:paraId="6E4C14D0" w14:textId="77777777" w:rsidR="00671AAD" w:rsidRPr="009E0F22" w:rsidRDefault="00671AAD" w:rsidP="009E0F22">
            <w:pPr>
              <w:bidi w:val="0"/>
              <w:spacing w:after="0" w:line="240" w:lineRule="auto"/>
              <w:rPr>
                <w:rFonts w:cs="Times New Roman"/>
                <w:rtl/>
              </w:rPr>
            </w:pPr>
            <m:oMath>
              <m:r>
                <w:rPr>
                  <w:rFonts w:ascii="Cambria Math" w:hAnsi="Cambria Math" w:cs="Times New Roman"/>
                  <w:lang w:bidi="ar-SA"/>
                </w:rPr>
                <m:t>pCrossove</m:t>
              </m:r>
            </m:oMath>
            <w:r w:rsidRPr="009E0F22">
              <w:rPr>
                <w:rFonts w:cs="Times New Roman"/>
                <w:lang w:bidi="ar-SA"/>
              </w:rPr>
              <w:t>r; Crossover Percentage</w:t>
            </w:r>
          </w:p>
        </w:tc>
        <w:tc>
          <w:tcPr>
            <w:tcW w:w="1070" w:type="dxa"/>
          </w:tcPr>
          <w:p w14:paraId="77C770A9" w14:textId="77777777" w:rsidR="00671AAD" w:rsidRPr="009E0F22" w:rsidRDefault="00671AAD" w:rsidP="009E0F22">
            <w:pPr>
              <w:bidi w:val="0"/>
              <w:spacing w:after="0" w:line="240" w:lineRule="auto"/>
              <w:jc w:val="center"/>
              <w:rPr>
                <w:rFonts w:cs="Times New Roman"/>
              </w:rPr>
            </w:pPr>
            <w:r w:rsidRPr="009E0F22">
              <w:rPr>
                <w:rFonts w:cs="Times New Roman"/>
              </w:rPr>
              <w:t>0.7</w:t>
            </w:r>
          </w:p>
        </w:tc>
        <w:tc>
          <w:tcPr>
            <w:tcW w:w="1070" w:type="dxa"/>
          </w:tcPr>
          <w:p w14:paraId="393A0266" w14:textId="77777777" w:rsidR="00671AAD" w:rsidRPr="009E0F22" w:rsidRDefault="00671AAD" w:rsidP="009E0F22">
            <w:pPr>
              <w:bidi w:val="0"/>
              <w:spacing w:after="0" w:line="240" w:lineRule="auto"/>
              <w:jc w:val="center"/>
              <w:rPr>
                <w:rFonts w:cs="Times New Roman"/>
              </w:rPr>
            </w:pPr>
            <w:r w:rsidRPr="009E0F22">
              <w:rPr>
                <w:rFonts w:cs="Times New Roman"/>
              </w:rPr>
              <w:t>0.8</w:t>
            </w:r>
          </w:p>
        </w:tc>
        <w:tc>
          <w:tcPr>
            <w:tcW w:w="1070" w:type="dxa"/>
          </w:tcPr>
          <w:p w14:paraId="017AD867" w14:textId="77777777" w:rsidR="00671AAD" w:rsidRPr="009E0F22" w:rsidRDefault="00671AAD" w:rsidP="009E0F22">
            <w:pPr>
              <w:bidi w:val="0"/>
              <w:spacing w:after="0" w:line="240" w:lineRule="auto"/>
              <w:jc w:val="center"/>
              <w:rPr>
                <w:rFonts w:cs="Times New Roman"/>
              </w:rPr>
            </w:pPr>
            <w:r w:rsidRPr="009E0F22">
              <w:rPr>
                <w:rFonts w:cs="Times New Roman"/>
              </w:rPr>
              <w:t>0.9</w:t>
            </w:r>
          </w:p>
        </w:tc>
      </w:tr>
      <w:tr w:rsidR="00671AAD" w:rsidRPr="009E0F22" w14:paraId="61232742" w14:textId="77777777" w:rsidTr="005B70D5">
        <w:tc>
          <w:tcPr>
            <w:tcW w:w="1271" w:type="dxa"/>
            <w:tcBorders>
              <w:top w:val="nil"/>
              <w:bottom w:val="nil"/>
            </w:tcBorders>
          </w:tcPr>
          <w:p w14:paraId="23BB3C3D" w14:textId="77777777" w:rsidR="00671AAD" w:rsidRPr="009E0F22" w:rsidRDefault="00671AAD" w:rsidP="009E0F22">
            <w:pPr>
              <w:bidi w:val="0"/>
              <w:spacing w:after="0" w:line="240" w:lineRule="auto"/>
              <w:jc w:val="center"/>
              <w:rPr>
                <w:rFonts w:cs="Times New Roman"/>
              </w:rPr>
            </w:pPr>
          </w:p>
        </w:tc>
        <w:tc>
          <w:tcPr>
            <w:tcW w:w="5147" w:type="dxa"/>
          </w:tcPr>
          <w:p w14:paraId="6102B35F" w14:textId="77777777" w:rsidR="00671AAD" w:rsidRPr="009E0F22" w:rsidRDefault="00671AAD" w:rsidP="009E0F22">
            <w:pPr>
              <w:pStyle w:val="PlainText"/>
              <w:bidi w:val="0"/>
              <w:jc w:val="both"/>
              <w:rPr>
                <w:rFonts w:ascii="Times New Roman" w:hAnsi="Times New Roman" w:cs="Times New Roman"/>
                <w:sz w:val="20"/>
                <w:szCs w:val="20"/>
                <w:lang w:bidi="ar-SA"/>
              </w:rPr>
            </w:pPr>
            <m:oMath>
              <m:r>
                <w:rPr>
                  <w:rFonts w:ascii="Cambria Math" w:hAnsi="Cambria Math" w:cs="Times New Roman"/>
                  <w:sz w:val="20"/>
                  <w:szCs w:val="20"/>
                  <w:lang w:bidi="ar-SA"/>
                </w:rPr>
                <m:t>nCrossover</m:t>
              </m:r>
            </m:oMath>
            <w:r w:rsidRPr="009E0F22">
              <w:rPr>
                <w:rFonts w:ascii="Times New Roman" w:hAnsi="Times New Roman" w:cs="Times New Roman"/>
                <w:sz w:val="20"/>
                <w:szCs w:val="20"/>
                <w:lang w:bidi="ar-SA"/>
              </w:rPr>
              <w:t>=round(</w:t>
            </w:r>
            <m:oMath>
              <m:r>
                <w:rPr>
                  <w:rFonts w:ascii="Cambria Math" w:hAnsi="Cambria Math" w:cs="Times New Roman"/>
                  <w:sz w:val="20"/>
                  <w:szCs w:val="20"/>
                  <w:lang w:bidi="ar-SA"/>
                </w:rPr>
                <m:t>pCrossover*nPop/2)*2</m:t>
              </m:r>
            </m:oMath>
            <w:r w:rsidRPr="009E0F22">
              <w:rPr>
                <w:rFonts w:ascii="Times New Roman" w:hAnsi="Times New Roman" w:cs="Times New Roman"/>
                <w:sz w:val="20"/>
                <w:szCs w:val="20"/>
                <w:lang w:bidi="ar-SA"/>
              </w:rPr>
              <w:t xml:space="preserve">; </w:t>
            </w:r>
          </w:p>
        </w:tc>
        <w:tc>
          <w:tcPr>
            <w:tcW w:w="1070" w:type="dxa"/>
          </w:tcPr>
          <w:p w14:paraId="3FA81ABB" w14:textId="77777777" w:rsidR="00671AAD" w:rsidRPr="009E0F22" w:rsidRDefault="00671AAD" w:rsidP="009E0F22">
            <w:pPr>
              <w:bidi w:val="0"/>
              <w:spacing w:after="0" w:line="240" w:lineRule="auto"/>
              <w:jc w:val="center"/>
              <w:rPr>
                <w:rFonts w:cs="Times New Roman"/>
              </w:rPr>
            </w:pPr>
            <w:r w:rsidRPr="009E0F22">
              <w:rPr>
                <w:rFonts w:cs="Times New Roman"/>
              </w:rPr>
              <w:t>-</w:t>
            </w:r>
          </w:p>
        </w:tc>
        <w:tc>
          <w:tcPr>
            <w:tcW w:w="1070" w:type="dxa"/>
          </w:tcPr>
          <w:p w14:paraId="2F163BE5" w14:textId="77777777" w:rsidR="00671AAD" w:rsidRPr="009E0F22" w:rsidRDefault="00671AAD" w:rsidP="009E0F22">
            <w:pPr>
              <w:bidi w:val="0"/>
              <w:spacing w:after="0" w:line="240" w:lineRule="auto"/>
              <w:jc w:val="center"/>
              <w:rPr>
                <w:rFonts w:cs="Times New Roman"/>
              </w:rPr>
            </w:pPr>
            <w:r w:rsidRPr="009E0F22">
              <w:rPr>
                <w:rFonts w:cs="Times New Roman"/>
              </w:rPr>
              <w:t>-</w:t>
            </w:r>
          </w:p>
        </w:tc>
        <w:tc>
          <w:tcPr>
            <w:tcW w:w="1070" w:type="dxa"/>
          </w:tcPr>
          <w:p w14:paraId="0304905E" w14:textId="77777777" w:rsidR="00671AAD" w:rsidRPr="009E0F22" w:rsidRDefault="00671AAD" w:rsidP="009E0F22">
            <w:pPr>
              <w:bidi w:val="0"/>
              <w:spacing w:after="0" w:line="240" w:lineRule="auto"/>
              <w:jc w:val="center"/>
              <w:rPr>
                <w:rFonts w:cs="Times New Roman"/>
              </w:rPr>
            </w:pPr>
            <w:r w:rsidRPr="009E0F22">
              <w:rPr>
                <w:rFonts w:cs="Times New Roman"/>
              </w:rPr>
              <w:t>-</w:t>
            </w:r>
          </w:p>
        </w:tc>
      </w:tr>
      <w:tr w:rsidR="00671AAD" w:rsidRPr="009E0F22" w14:paraId="70D56B43" w14:textId="77777777" w:rsidTr="005B70D5">
        <w:tc>
          <w:tcPr>
            <w:tcW w:w="1271" w:type="dxa"/>
            <w:tcBorders>
              <w:top w:val="nil"/>
              <w:bottom w:val="nil"/>
            </w:tcBorders>
          </w:tcPr>
          <w:p w14:paraId="1CA60944" w14:textId="77777777" w:rsidR="00671AAD" w:rsidRPr="009E0F22" w:rsidRDefault="00671AAD" w:rsidP="009E0F22">
            <w:pPr>
              <w:bidi w:val="0"/>
              <w:spacing w:after="0" w:line="240" w:lineRule="auto"/>
              <w:jc w:val="center"/>
              <w:rPr>
                <w:rFonts w:cs="Times New Roman"/>
              </w:rPr>
            </w:pPr>
          </w:p>
        </w:tc>
        <w:tc>
          <w:tcPr>
            <w:tcW w:w="5147" w:type="dxa"/>
          </w:tcPr>
          <w:p w14:paraId="28BE2A9B" w14:textId="77777777" w:rsidR="00671AAD" w:rsidRPr="009E0F22" w:rsidRDefault="00671AAD" w:rsidP="009E0F22">
            <w:pPr>
              <w:pStyle w:val="PlainText"/>
              <w:bidi w:val="0"/>
              <w:jc w:val="both"/>
              <w:rPr>
                <w:rFonts w:ascii="Times New Roman" w:hAnsi="Times New Roman" w:cs="Times New Roman"/>
                <w:sz w:val="20"/>
                <w:szCs w:val="20"/>
                <w:lang w:bidi="ar-SA"/>
              </w:rPr>
            </w:pPr>
            <m:oMath>
              <m:r>
                <w:rPr>
                  <w:rFonts w:ascii="Cambria Math" w:hAnsi="Cambria Math" w:cs="Times New Roman"/>
                  <w:sz w:val="20"/>
                  <w:szCs w:val="20"/>
                  <w:lang w:bidi="ar-SA"/>
                </w:rPr>
                <m:t>pMutation</m:t>
              </m:r>
            </m:oMath>
            <w:r w:rsidRPr="009E0F22">
              <w:rPr>
                <w:rFonts w:ascii="Times New Roman" w:hAnsi="Times New Roman" w:cs="Times New Roman"/>
                <w:sz w:val="20"/>
                <w:szCs w:val="20"/>
                <w:lang w:bidi="ar-SA"/>
              </w:rPr>
              <w:t>; Mutation Percentage</w:t>
            </w:r>
          </w:p>
        </w:tc>
        <w:tc>
          <w:tcPr>
            <w:tcW w:w="1070" w:type="dxa"/>
          </w:tcPr>
          <w:p w14:paraId="227538ED" w14:textId="77777777" w:rsidR="00671AAD" w:rsidRPr="009E0F22" w:rsidRDefault="00671AAD" w:rsidP="009E0F22">
            <w:pPr>
              <w:bidi w:val="0"/>
              <w:spacing w:after="0" w:line="240" w:lineRule="auto"/>
              <w:jc w:val="center"/>
              <w:rPr>
                <w:rFonts w:cs="Times New Roman"/>
              </w:rPr>
            </w:pPr>
            <w:r w:rsidRPr="009E0F22">
              <w:rPr>
                <w:rFonts w:cs="Times New Roman"/>
              </w:rPr>
              <w:t>0.2</w:t>
            </w:r>
          </w:p>
        </w:tc>
        <w:tc>
          <w:tcPr>
            <w:tcW w:w="1070" w:type="dxa"/>
          </w:tcPr>
          <w:p w14:paraId="0615B3EB" w14:textId="77777777" w:rsidR="00671AAD" w:rsidRPr="009E0F22" w:rsidRDefault="00671AAD" w:rsidP="009E0F22">
            <w:pPr>
              <w:bidi w:val="0"/>
              <w:spacing w:after="0" w:line="240" w:lineRule="auto"/>
              <w:jc w:val="center"/>
              <w:rPr>
                <w:rFonts w:cs="Times New Roman"/>
              </w:rPr>
            </w:pPr>
            <w:r w:rsidRPr="009E0F22">
              <w:rPr>
                <w:rFonts w:cs="Times New Roman"/>
              </w:rPr>
              <w:t>0.3</w:t>
            </w:r>
          </w:p>
        </w:tc>
        <w:tc>
          <w:tcPr>
            <w:tcW w:w="1070" w:type="dxa"/>
          </w:tcPr>
          <w:p w14:paraId="09A3ED5B" w14:textId="77777777" w:rsidR="00671AAD" w:rsidRPr="009E0F22" w:rsidRDefault="00671AAD" w:rsidP="009E0F22">
            <w:pPr>
              <w:bidi w:val="0"/>
              <w:spacing w:after="0" w:line="240" w:lineRule="auto"/>
              <w:jc w:val="center"/>
              <w:rPr>
                <w:rFonts w:cs="Times New Roman"/>
              </w:rPr>
            </w:pPr>
            <w:r w:rsidRPr="009E0F22">
              <w:rPr>
                <w:rFonts w:cs="Times New Roman"/>
              </w:rPr>
              <w:t>0.4</w:t>
            </w:r>
          </w:p>
        </w:tc>
      </w:tr>
      <w:tr w:rsidR="00671AAD" w:rsidRPr="009E0F22" w14:paraId="58794B30" w14:textId="77777777" w:rsidTr="005B70D5">
        <w:tc>
          <w:tcPr>
            <w:tcW w:w="1271" w:type="dxa"/>
            <w:tcBorders>
              <w:top w:val="nil"/>
            </w:tcBorders>
          </w:tcPr>
          <w:p w14:paraId="4680D3D0" w14:textId="77777777" w:rsidR="00671AAD" w:rsidRPr="009E0F22" w:rsidRDefault="00671AAD" w:rsidP="009E0F22">
            <w:pPr>
              <w:bidi w:val="0"/>
              <w:spacing w:after="0" w:line="240" w:lineRule="auto"/>
              <w:jc w:val="center"/>
              <w:rPr>
                <w:rFonts w:cs="Times New Roman"/>
              </w:rPr>
            </w:pPr>
          </w:p>
        </w:tc>
        <w:tc>
          <w:tcPr>
            <w:tcW w:w="5147" w:type="dxa"/>
          </w:tcPr>
          <w:p w14:paraId="574AB0BF" w14:textId="4B2E399A" w:rsidR="00671AAD" w:rsidRPr="009E0F22" w:rsidRDefault="00671AAD" w:rsidP="009E0F22">
            <w:pPr>
              <w:pStyle w:val="PlainText"/>
              <w:bidi w:val="0"/>
              <w:jc w:val="both"/>
              <w:rPr>
                <w:rFonts w:ascii="Times New Roman" w:hAnsi="Times New Roman" w:cs="Times New Roman"/>
                <w:sz w:val="20"/>
                <w:szCs w:val="20"/>
                <w:lang w:bidi="ar-SA"/>
              </w:rPr>
            </w:pPr>
            <m:oMath>
              <m:r>
                <w:rPr>
                  <w:rFonts w:ascii="Cambria Math" w:hAnsi="Cambria Math" w:cs="Times New Roman"/>
                  <w:sz w:val="20"/>
                  <w:szCs w:val="20"/>
                  <w:lang w:bidi="ar-SA"/>
                </w:rPr>
                <m:t>nMutation</m:t>
              </m:r>
            </m:oMath>
            <w:r w:rsidRPr="009E0F22">
              <w:rPr>
                <w:rFonts w:ascii="Times New Roman" w:hAnsi="Times New Roman" w:cs="Times New Roman"/>
                <w:sz w:val="20"/>
                <w:szCs w:val="20"/>
                <w:lang w:bidi="ar-SA"/>
              </w:rPr>
              <w:t>=round(</w:t>
            </w:r>
            <m:oMath>
              <m:r>
                <w:rPr>
                  <w:rFonts w:ascii="Cambria Math" w:hAnsi="Cambria Math" w:cs="Times New Roman"/>
                  <w:sz w:val="20"/>
                  <w:szCs w:val="20"/>
                  <w:lang w:bidi="ar-SA"/>
                </w:rPr>
                <m:t>pMutation*nPop</m:t>
              </m:r>
            </m:oMath>
            <w:r w:rsidRPr="009E0F22">
              <w:rPr>
                <w:rFonts w:ascii="Times New Roman" w:hAnsi="Times New Roman" w:cs="Times New Roman"/>
                <w:sz w:val="20"/>
                <w:szCs w:val="20"/>
                <w:lang w:bidi="ar-SA"/>
              </w:rPr>
              <w:t xml:space="preserve">);  </w:t>
            </w:r>
            <w:r w:rsidR="005905C6" w:rsidRPr="009E0F22">
              <w:rPr>
                <w:rFonts w:ascii="Times New Roman" w:hAnsi="Times New Roman" w:cs="Times New Roman"/>
                <w:sz w:val="20"/>
                <w:szCs w:val="20"/>
                <w:lang w:bidi="ar-SA"/>
              </w:rPr>
              <w:t xml:space="preserve">the </w:t>
            </w:r>
            <w:r w:rsidRPr="009E0F22">
              <w:rPr>
                <w:rFonts w:ascii="Times New Roman" w:hAnsi="Times New Roman" w:cs="Times New Roman"/>
                <w:sz w:val="20"/>
                <w:szCs w:val="20"/>
                <w:lang w:bidi="ar-SA"/>
              </w:rPr>
              <w:t>Num</w:t>
            </w:r>
            <w:r w:rsidR="005905C6" w:rsidRPr="009E0F22">
              <w:rPr>
                <w:rFonts w:ascii="Times New Roman" w:hAnsi="Times New Roman" w:cs="Times New Roman"/>
                <w:sz w:val="20"/>
                <w:szCs w:val="20"/>
                <w:lang w:bidi="ar-SA"/>
              </w:rPr>
              <w:t>ber of Mutation</w:t>
            </w:r>
          </w:p>
        </w:tc>
        <w:tc>
          <w:tcPr>
            <w:tcW w:w="1070" w:type="dxa"/>
          </w:tcPr>
          <w:p w14:paraId="676B7596" w14:textId="77777777" w:rsidR="00671AAD" w:rsidRPr="009E0F22" w:rsidRDefault="00671AAD" w:rsidP="009E0F22">
            <w:pPr>
              <w:bidi w:val="0"/>
              <w:spacing w:after="0" w:line="240" w:lineRule="auto"/>
              <w:jc w:val="center"/>
              <w:rPr>
                <w:rFonts w:cs="Times New Roman"/>
              </w:rPr>
            </w:pPr>
            <w:r w:rsidRPr="009E0F22">
              <w:rPr>
                <w:rFonts w:cs="Times New Roman"/>
              </w:rPr>
              <w:t>-</w:t>
            </w:r>
          </w:p>
        </w:tc>
        <w:tc>
          <w:tcPr>
            <w:tcW w:w="1070" w:type="dxa"/>
          </w:tcPr>
          <w:p w14:paraId="208AF268" w14:textId="77777777" w:rsidR="00671AAD" w:rsidRPr="009E0F22" w:rsidRDefault="00671AAD" w:rsidP="009E0F22">
            <w:pPr>
              <w:bidi w:val="0"/>
              <w:spacing w:after="0" w:line="240" w:lineRule="auto"/>
              <w:jc w:val="center"/>
              <w:rPr>
                <w:rFonts w:cs="Times New Roman"/>
              </w:rPr>
            </w:pPr>
            <w:r w:rsidRPr="009E0F22">
              <w:rPr>
                <w:rFonts w:cs="Times New Roman"/>
              </w:rPr>
              <w:t>-</w:t>
            </w:r>
          </w:p>
        </w:tc>
        <w:tc>
          <w:tcPr>
            <w:tcW w:w="1070" w:type="dxa"/>
          </w:tcPr>
          <w:p w14:paraId="0D823D60" w14:textId="77777777" w:rsidR="00671AAD" w:rsidRPr="009E0F22" w:rsidRDefault="00671AAD" w:rsidP="009E0F22">
            <w:pPr>
              <w:bidi w:val="0"/>
              <w:spacing w:after="0" w:line="240" w:lineRule="auto"/>
              <w:jc w:val="center"/>
              <w:rPr>
                <w:rFonts w:cs="Times New Roman"/>
              </w:rPr>
            </w:pPr>
            <w:r w:rsidRPr="009E0F22">
              <w:rPr>
                <w:rFonts w:cs="Times New Roman"/>
              </w:rPr>
              <w:t>-</w:t>
            </w:r>
          </w:p>
        </w:tc>
      </w:tr>
    </w:tbl>
    <w:p w14:paraId="40465CEF" w14:textId="77777777" w:rsidR="00671AAD" w:rsidRPr="009E0F22" w:rsidRDefault="00671AAD" w:rsidP="009E0F22">
      <w:pPr>
        <w:bidi w:val="0"/>
        <w:spacing w:after="0" w:line="240" w:lineRule="auto"/>
        <w:jc w:val="both"/>
        <w:rPr>
          <w:rFonts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15A72" w:rsidRPr="009E0F22" w14:paraId="313517AF" w14:textId="77777777" w:rsidTr="008E7739">
        <w:tc>
          <w:tcPr>
            <w:tcW w:w="4814" w:type="dxa"/>
          </w:tcPr>
          <w:p w14:paraId="0D9B75B6" w14:textId="77777777" w:rsidR="00715A72" w:rsidRPr="009E0F22" w:rsidRDefault="00715A72" w:rsidP="009E0F22">
            <w:pPr>
              <w:bidi w:val="0"/>
              <w:spacing w:after="0" w:line="240" w:lineRule="auto"/>
              <w:jc w:val="center"/>
              <w:rPr>
                <w:rFonts w:cs="Times New Roman"/>
                <w:sz w:val="24"/>
                <w:szCs w:val="24"/>
              </w:rPr>
            </w:pPr>
            <w:r w:rsidRPr="009E0F22">
              <w:rPr>
                <w:rFonts w:cs="Times New Roman"/>
                <w:noProof/>
                <w:sz w:val="24"/>
                <w:szCs w:val="24"/>
              </w:rPr>
              <w:lastRenderedPageBreak/>
              <w:drawing>
                <wp:inline distT="0" distB="0" distL="0" distR="0" wp14:anchorId="5F168A34" wp14:editId="533E70EC">
                  <wp:extent cx="2821940" cy="1511808"/>
                  <wp:effectExtent l="0" t="0" r="16510" b="1270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FF8323" w14:textId="68204F0A" w:rsidR="00715A72" w:rsidRPr="009E0F22" w:rsidRDefault="00100DBA" w:rsidP="009E0F22">
            <w:pPr>
              <w:bidi w:val="0"/>
              <w:spacing w:after="120" w:line="240" w:lineRule="auto"/>
              <w:jc w:val="center"/>
              <w:rPr>
                <w:rFonts w:cs="Times New Roman"/>
              </w:rPr>
            </w:pPr>
            <w:r w:rsidRPr="009E0F22">
              <w:rPr>
                <w:rFonts w:cs="Times New Roman"/>
                <w:b/>
                <w:bCs/>
              </w:rPr>
              <w:t>Figure 7</w:t>
            </w:r>
            <w:r w:rsidR="00715A72" w:rsidRPr="009E0F22">
              <w:rPr>
                <w:rFonts w:cs="Times New Roman"/>
                <w:b/>
                <w:bCs/>
              </w:rPr>
              <w:t>.</w:t>
            </w:r>
            <w:r w:rsidR="00715A72" w:rsidRPr="009E0F22">
              <w:rPr>
                <w:rFonts w:cs="Times New Roman"/>
              </w:rPr>
              <w:t xml:space="preserve"> S/N ratio for the SA</w:t>
            </w:r>
          </w:p>
        </w:tc>
        <w:tc>
          <w:tcPr>
            <w:tcW w:w="4814" w:type="dxa"/>
          </w:tcPr>
          <w:p w14:paraId="28569C26" w14:textId="2E28E297" w:rsidR="00715A72" w:rsidRPr="009E0F22" w:rsidRDefault="008E7739" w:rsidP="009E0F22">
            <w:pPr>
              <w:bidi w:val="0"/>
              <w:spacing w:after="0" w:line="240" w:lineRule="auto"/>
              <w:jc w:val="center"/>
              <w:rPr>
                <w:rFonts w:cs="Times New Roman"/>
                <w:sz w:val="24"/>
                <w:szCs w:val="24"/>
              </w:rPr>
            </w:pPr>
            <w:r w:rsidRPr="009E0F22">
              <w:rPr>
                <w:noProof/>
              </w:rPr>
              <w:drawing>
                <wp:inline distT="0" distB="0" distL="0" distR="0" wp14:anchorId="718988DA" wp14:editId="69F5CB15">
                  <wp:extent cx="2822400" cy="1512000"/>
                  <wp:effectExtent l="0" t="0" r="16510" b="120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B12DC1" w14:textId="46CC44DD" w:rsidR="00715A72" w:rsidRPr="009E0F22" w:rsidRDefault="00100DBA" w:rsidP="009E0F22">
            <w:pPr>
              <w:bidi w:val="0"/>
              <w:spacing w:after="120" w:line="240" w:lineRule="auto"/>
              <w:jc w:val="center"/>
              <w:rPr>
                <w:rFonts w:cs="Times New Roman"/>
                <w:sz w:val="24"/>
                <w:szCs w:val="24"/>
              </w:rPr>
            </w:pPr>
            <w:r w:rsidRPr="009E0F22">
              <w:rPr>
                <w:rFonts w:cs="Times New Roman"/>
                <w:b/>
                <w:bCs/>
              </w:rPr>
              <w:t>Figure 8</w:t>
            </w:r>
            <w:r w:rsidR="00715A72" w:rsidRPr="009E0F22">
              <w:rPr>
                <w:rFonts w:cs="Times New Roman"/>
                <w:b/>
                <w:bCs/>
              </w:rPr>
              <w:t>.</w:t>
            </w:r>
            <w:r w:rsidR="00715A72" w:rsidRPr="009E0F22">
              <w:rPr>
                <w:rFonts w:cs="Times New Roman"/>
              </w:rPr>
              <w:t xml:space="preserve"> S/N ratio for the GA</w:t>
            </w:r>
          </w:p>
        </w:tc>
      </w:tr>
      <w:tr w:rsidR="00715A72" w:rsidRPr="009E0F22" w14:paraId="7D5D731E" w14:textId="77777777" w:rsidTr="00003763">
        <w:tc>
          <w:tcPr>
            <w:tcW w:w="4814" w:type="dxa"/>
          </w:tcPr>
          <w:p w14:paraId="5CDA74DB" w14:textId="77777777" w:rsidR="00715A72" w:rsidRPr="009E0F22" w:rsidRDefault="00003763" w:rsidP="009E0F22">
            <w:pPr>
              <w:bidi w:val="0"/>
              <w:spacing w:after="0" w:line="240" w:lineRule="auto"/>
              <w:jc w:val="center"/>
              <w:rPr>
                <w:rFonts w:cs="Times New Roman"/>
                <w:sz w:val="24"/>
                <w:szCs w:val="24"/>
              </w:rPr>
            </w:pPr>
            <w:r w:rsidRPr="009E0F22">
              <w:rPr>
                <w:noProof/>
              </w:rPr>
              <w:drawing>
                <wp:inline distT="0" distB="0" distL="0" distR="0" wp14:anchorId="7851ABA1" wp14:editId="7D6E3609">
                  <wp:extent cx="2822400" cy="1512000"/>
                  <wp:effectExtent l="0" t="0" r="16510" b="1206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C1DF0F" w14:textId="422A089B" w:rsidR="00715A72" w:rsidRPr="009E0F22" w:rsidRDefault="00100DBA" w:rsidP="009E0F22">
            <w:pPr>
              <w:bidi w:val="0"/>
              <w:spacing w:after="120" w:line="240" w:lineRule="auto"/>
              <w:jc w:val="center"/>
              <w:rPr>
                <w:rFonts w:cs="Times New Roman"/>
              </w:rPr>
            </w:pPr>
            <w:r w:rsidRPr="009E0F22">
              <w:rPr>
                <w:rFonts w:cs="Times New Roman"/>
                <w:b/>
                <w:bCs/>
              </w:rPr>
              <w:t>Figure 9</w:t>
            </w:r>
            <w:r w:rsidR="00715A72" w:rsidRPr="009E0F22">
              <w:rPr>
                <w:rFonts w:cs="Times New Roman"/>
                <w:b/>
                <w:bCs/>
              </w:rPr>
              <w:t>.</w:t>
            </w:r>
            <w:r w:rsidR="00715A72" w:rsidRPr="009E0F22">
              <w:rPr>
                <w:rFonts w:cs="Times New Roman"/>
              </w:rPr>
              <w:t xml:space="preserve"> S/N ratio for the PSO</w:t>
            </w:r>
          </w:p>
        </w:tc>
        <w:tc>
          <w:tcPr>
            <w:tcW w:w="4814" w:type="dxa"/>
          </w:tcPr>
          <w:p w14:paraId="7F9712B2" w14:textId="77777777" w:rsidR="00715A72" w:rsidRPr="009E0F22" w:rsidRDefault="00003763" w:rsidP="009E0F22">
            <w:pPr>
              <w:bidi w:val="0"/>
              <w:spacing w:after="0" w:line="240" w:lineRule="auto"/>
              <w:jc w:val="center"/>
              <w:rPr>
                <w:rFonts w:cs="Times New Roman"/>
                <w:sz w:val="24"/>
                <w:szCs w:val="24"/>
              </w:rPr>
            </w:pPr>
            <w:r w:rsidRPr="009E0F22">
              <w:rPr>
                <w:noProof/>
              </w:rPr>
              <w:drawing>
                <wp:inline distT="0" distB="0" distL="0" distR="0" wp14:anchorId="500A9A58" wp14:editId="7A169520">
                  <wp:extent cx="2822400" cy="1512000"/>
                  <wp:effectExtent l="0" t="0" r="16510" b="1206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1B5251B" w14:textId="5452EB3A" w:rsidR="00715A72" w:rsidRPr="009E0F22" w:rsidRDefault="00100DBA" w:rsidP="009E0F22">
            <w:pPr>
              <w:bidi w:val="0"/>
              <w:spacing w:after="120" w:line="240" w:lineRule="auto"/>
              <w:jc w:val="center"/>
              <w:rPr>
                <w:rFonts w:cs="Times New Roman"/>
                <w:sz w:val="24"/>
                <w:szCs w:val="24"/>
              </w:rPr>
            </w:pPr>
            <w:r w:rsidRPr="009E0F22">
              <w:rPr>
                <w:rFonts w:cs="Times New Roman"/>
                <w:b/>
                <w:bCs/>
              </w:rPr>
              <w:t>Figure 10</w:t>
            </w:r>
            <w:r w:rsidR="00715A72" w:rsidRPr="009E0F22">
              <w:rPr>
                <w:rFonts w:cs="Times New Roman"/>
                <w:b/>
                <w:bCs/>
              </w:rPr>
              <w:t>.</w:t>
            </w:r>
            <w:r w:rsidR="00715A72" w:rsidRPr="009E0F22">
              <w:rPr>
                <w:rFonts w:cs="Times New Roman"/>
              </w:rPr>
              <w:t xml:space="preserve"> S/N ratio for the H-1</w:t>
            </w:r>
          </w:p>
        </w:tc>
      </w:tr>
    </w:tbl>
    <w:p w14:paraId="05163ED6" w14:textId="77777777" w:rsidR="00715A72" w:rsidRPr="009E0F22" w:rsidRDefault="00DC3F7E" w:rsidP="009E0F22">
      <w:pPr>
        <w:bidi w:val="0"/>
        <w:spacing w:after="0" w:line="240" w:lineRule="auto"/>
        <w:jc w:val="center"/>
        <w:rPr>
          <w:rFonts w:cs="Times New Roman"/>
          <w:sz w:val="24"/>
          <w:szCs w:val="24"/>
        </w:rPr>
      </w:pPr>
      <w:r w:rsidRPr="009E0F22">
        <w:rPr>
          <w:noProof/>
        </w:rPr>
        <w:drawing>
          <wp:inline distT="0" distB="0" distL="0" distR="0" wp14:anchorId="63F33ABF" wp14:editId="5104119C">
            <wp:extent cx="2822400" cy="1512000"/>
            <wp:effectExtent l="0" t="0" r="1651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17551D0" w14:textId="65EF2565" w:rsidR="00715A72" w:rsidRPr="009E0F22" w:rsidRDefault="00715A72" w:rsidP="009E0F22">
      <w:pPr>
        <w:bidi w:val="0"/>
        <w:spacing w:after="120" w:line="240" w:lineRule="auto"/>
        <w:jc w:val="center"/>
        <w:rPr>
          <w:rFonts w:cs="Times New Roman"/>
        </w:rPr>
      </w:pPr>
      <w:r w:rsidRPr="009E0F22">
        <w:rPr>
          <w:rFonts w:cs="Times New Roman"/>
          <w:b/>
          <w:bCs/>
        </w:rPr>
        <w:t>Figure</w:t>
      </w:r>
      <w:r w:rsidR="005B40D7" w:rsidRPr="009E0F22">
        <w:rPr>
          <w:rFonts w:cs="Times New Roman"/>
          <w:b/>
          <w:bCs/>
        </w:rPr>
        <w:t xml:space="preserve"> 11</w:t>
      </w:r>
      <w:r w:rsidRPr="009E0F22">
        <w:rPr>
          <w:rFonts w:cs="Times New Roman"/>
          <w:b/>
          <w:bCs/>
        </w:rPr>
        <w:t>.</w:t>
      </w:r>
      <w:r w:rsidRPr="009E0F22">
        <w:rPr>
          <w:rFonts w:cs="Times New Roman"/>
        </w:rPr>
        <w:t xml:space="preserve"> S/N ratio for the H-2</w:t>
      </w:r>
    </w:p>
    <w:p w14:paraId="72715A38" w14:textId="77777777" w:rsidR="00482867" w:rsidRPr="009E0F22" w:rsidRDefault="00EE305B" w:rsidP="009E0F22">
      <w:pPr>
        <w:pStyle w:val="Heading2"/>
        <w:numPr>
          <w:ilvl w:val="1"/>
          <w:numId w:val="4"/>
        </w:numPr>
        <w:bidi w:val="0"/>
        <w:rPr>
          <w:rFonts w:ascii="Times New Roman" w:hAnsi="Times New Roman" w:cs="Times New Roman"/>
          <w:b/>
          <w:bCs/>
          <w:color w:val="000000" w:themeColor="text1"/>
          <w:sz w:val="24"/>
          <w:szCs w:val="24"/>
        </w:rPr>
      </w:pPr>
      <w:r w:rsidRPr="009E0F22">
        <w:rPr>
          <w:rFonts w:ascii="Times New Roman" w:hAnsi="Times New Roman" w:cs="Times New Roman"/>
          <w:b/>
          <w:bCs/>
          <w:color w:val="000000" w:themeColor="text1"/>
          <w:sz w:val="24"/>
          <w:szCs w:val="24"/>
        </w:rPr>
        <w:t xml:space="preserve">. </w:t>
      </w:r>
      <w:r w:rsidR="00482867" w:rsidRPr="009E0F22">
        <w:rPr>
          <w:rFonts w:ascii="Times New Roman" w:hAnsi="Times New Roman" w:cs="Times New Roman"/>
          <w:b/>
          <w:bCs/>
          <w:color w:val="000000" w:themeColor="text1"/>
          <w:sz w:val="24"/>
          <w:szCs w:val="24"/>
        </w:rPr>
        <w:t>Samples analysis</w:t>
      </w:r>
    </w:p>
    <w:p w14:paraId="019F058B" w14:textId="22B0D37C" w:rsidR="004323A0" w:rsidRPr="009E0F22" w:rsidRDefault="00482867" w:rsidP="009E0F22">
      <w:pPr>
        <w:bidi w:val="0"/>
        <w:jc w:val="both"/>
        <w:rPr>
          <w:rFonts w:cs="Times New Roman"/>
          <w:sz w:val="22"/>
          <w:szCs w:val="22"/>
        </w:rPr>
      </w:pPr>
      <w:r w:rsidRPr="009E0F22">
        <w:rPr>
          <w:rFonts w:cs="Times New Roman"/>
          <w:sz w:val="22"/>
          <w:szCs w:val="22"/>
        </w:rPr>
        <w:t>To assess the performance of the presented algorithms, three small (S1-S5), medium (M6-M10)</w:t>
      </w:r>
      <w:r w:rsidR="003278AD" w:rsidRPr="009E0F22">
        <w:rPr>
          <w:rFonts w:cs="Times New Roman"/>
          <w:sz w:val="22"/>
          <w:szCs w:val="22"/>
        </w:rPr>
        <w:t>,</w:t>
      </w:r>
      <w:r w:rsidRPr="009E0F22">
        <w:rPr>
          <w:rFonts w:cs="Times New Roman"/>
          <w:sz w:val="22"/>
          <w:szCs w:val="22"/>
        </w:rPr>
        <w:t xml:space="preserve"> and large-scaled (L11-L15) categories that include five units of each group are created. In this stage of validation, 15 different kinds of examples (small</w:t>
      </w:r>
      <w:r w:rsidR="003278AD" w:rsidRPr="009E0F22">
        <w:rPr>
          <w:rFonts w:cs="Times New Roman"/>
          <w:sz w:val="22"/>
          <w:szCs w:val="22"/>
        </w:rPr>
        <w:t>-</w:t>
      </w:r>
      <w:r w:rsidRPr="009E0F22">
        <w:rPr>
          <w:rFonts w:cs="Times New Roman"/>
          <w:sz w:val="22"/>
          <w:szCs w:val="22"/>
        </w:rPr>
        <w:t>, medium</w:t>
      </w:r>
      <w:r w:rsidR="003278AD" w:rsidRPr="009E0F22">
        <w:rPr>
          <w:rFonts w:cs="Times New Roman"/>
          <w:sz w:val="22"/>
          <w:szCs w:val="22"/>
        </w:rPr>
        <w:t>-,</w:t>
      </w:r>
      <w:r w:rsidRPr="009E0F22">
        <w:rPr>
          <w:rFonts w:cs="Times New Roman"/>
          <w:sz w:val="22"/>
          <w:szCs w:val="22"/>
        </w:rPr>
        <w:t xml:space="preserve"> and large-sized) are designed and the objective function of CPLEX (global optimum), developed (H-1) and (H-2) algorithms, and SA, GA, and PSO algorithms are tested. Outcomes are indicated in </w:t>
      </w:r>
      <w:r w:rsidRPr="009E0F22">
        <w:rPr>
          <w:rFonts w:cs="Times New Roman"/>
          <w:color w:val="2E74B5" w:themeColor="accent1" w:themeShade="BF"/>
          <w:sz w:val="22"/>
          <w:szCs w:val="22"/>
        </w:rPr>
        <w:t>Tables 9</w:t>
      </w:r>
      <w:r w:rsidR="004D7663" w:rsidRPr="009E0F22">
        <w:rPr>
          <w:rFonts w:cs="Times New Roman"/>
          <w:color w:val="2E74B5" w:themeColor="accent1" w:themeShade="BF"/>
          <w:sz w:val="22"/>
          <w:szCs w:val="22"/>
        </w:rPr>
        <w:t>, 10</w:t>
      </w:r>
      <w:r w:rsidRPr="009E0F22">
        <w:rPr>
          <w:rFonts w:cs="Times New Roman"/>
          <w:sz w:val="22"/>
          <w:szCs w:val="22"/>
        </w:rPr>
        <w:t xml:space="preserve"> and </w:t>
      </w:r>
      <w:r w:rsidRPr="009E0F22">
        <w:rPr>
          <w:rFonts w:cs="Times New Roman"/>
          <w:color w:val="2E74B5" w:themeColor="accent1" w:themeShade="BF"/>
          <w:sz w:val="22"/>
          <w:szCs w:val="22"/>
        </w:rPr>
        <w:t>1</w:t>
      </w:r>
      <w:r w:rsidR="004D7663" w:rsidRPr="009E0F22">
        <w:rPr>
          <w:rFonts w:cs="Times New Roman"/>
          <w:color w:val="2E74B5" w:themeColor="accent1" w:themeShade="BF"/>
          <w:sz w:val="22"/>
          <w:szCs w:val="22"/>
        </w:rPr>
        <w:t>1</w:t>
      </w:r>
      <w:r w:rsidRPr="009E0F22">
        <w:rPr>
          <w:rFonts w:cs="Times New Roman"/>
          <w:sz w:val="22"/>
          <w:szCs w:val="22"/>
        </w:rPr>
        <w:t xml:space="preserve"> to analyze the values of the objective function and to analyze the computational (CPU) time of attaining optimal spots, respectively.</w:t>
      </w:r>
    </w:p>
    <w:p w14:paraId="5566B79E" w14:textId="54B4177F" w:rsidR="004323A0" w:rsidRPr="009E0F22" w:rsidRDefault="004323A0" w:rsidP="009E0F22">
      <w:pPr>
        <w:bidi w:val="0"/>
        <w:spacing w:after="0"/>
        <w:jc w:val="center"/>
        <w:rPr>
          <w:rFonts w:cs="Times New Roman"/>
        </w:rPr>
      </w:pPr>
      <w:r w:rsidRPr="009E0F22">
        <w:rPr>
          <w:rFonts w:cs="Times New Roman"/>
          <w:b/>
          <w:bCs/>
        </w:rPr>
        <w:t>Table 9</w:t>
      </w:r>
      <w:r w:rsidR="00065FE2" w:rsidRPr="009E0F22">
        <w:rPr>
          <w:rFonts w:cs="Times New Roman"/>
          <w:b/>
          <w:bCs/>
        </w:rPr>
        <w:t xml:space="preserve">. </w:t>
      </w:r>
      <w:r w:rsidRPr="009E0F22">
        <w:rPr>
          <w:rFonts w:cs="Times New Roman"/>
        </w:rPr>
        <w:t>The result of objective functions for small</w:t>
      </w:r>
      <w:r w:rsidR="00FA467A" w:rsidRPr="009E0F22">
        <w:rPr>
          <w:rFonts w:cs="Times New Roman"/>
        </w:rPr>
        <w:t>-scale</w:t>
      </w:r>
      <w:r w:rsidRPr="009E0F22">
        <w:rPr>
          <w:rFonts w:cs="Times New Roman"/>
        </w:rPr>
        <w:t xml:space="preserve"> samples (in million)</w:t>
      </w:r>
    </w:p>
    <w:tbl>
      <w:tblPr>
        <w:tblStyle w:val="TableGrid"/>
        <w:tblW w:w="9918" w:type="dxa"/>
        <w:jc w:val="center"/>
        <w:tblLayout w:type="fixed"/>
        <w:tblLook w:val="04A0" w:firstRow="1" w:lastRow="0" w:firstColumn="1" w:lastColumn="0" w:noHBand="0" w:noVBand="1"/>
      </w:tblPr>
      <w:tblGrid>
        <w:gridCol w:w="993"/>
        <w:gridCol w:w="709"/>
        <w:gridCol w:w="708"/>
        <w:gridCol w:w="709"/>
        <w:gridCol w:w="845"/>
        <w:gridCol w:w="709"/>
        <w:gridCol w:w="851"/>
        <w:gridCol w:w="567"/>
        <w:gridCol w:w="850"/>
        <w:gridCol w:w="709"/>
        <w:gridCol w:w="709"/>
        <w:gridCol w:w="708"/>
        <w:gridCol w:w="851"/>
      </w:tblGrid>
      <w:tr w:rsidR="004323A0" w:rsidRPr="009E0F22" w14:paraId="42CE0E5E" w14:textId="77777777" w:rsidTr="005426E7">
        <w:trPr>
          <w:cantSplit/>
          <w:trHeight w:val="1286"/>
          <w:jc w:val="center"/>
        </w:trPr>
        <w:tc>
          <w:tcPr>
            <w:tcW w:w="993" w:type="dxa"/>
            <w:tcBorders>
              <w:bottom w:val="single" w:sz="4" w:space="0" w:color="auto"/>
            </w:tcBorders>
            <w:shd w:val="clear" w:color="auto" w:fill="FF99FF"/>
            <w:textDirection w:val="btLr"/>
            <w:vAlign w:val="center"/>
          </w:tcPr>
          <w:p w14:paraId="609EF9C5" w14:textId="77777777" w:rsidR="004323A0" w:rsidRPr="009E0F22" w:rsidRDefault="004323A0" w:rsidP="009E0F22">
            <w:pPr>
              <w:bidi w:val="0"/>
              <w:spacing w:after="0" w:line="240" w:lineRule="auto"/>
              <w:ind w:left="113" w:right="113"/>
              <w:jc w:val="center"/>
              <w:rPr>
                <w:rFonts w:cs="Times New Roman"/>
                <w:sz w:val="18"/>
                <w:szCs w:val="18"/>
              </w:rPr>
            </w:pPr>
            <w:r w:rsidRPr="009E0F22">
              <w:rPr>
                <w:rFonts w:cs="Times New Roman"/>
                <w:sz w:val="18"/>
                <w:szCs w:val="18"/>
              </w:rPr>
              <w:t>Classification</w:t>
            </w:r>
          </w:p>
        </w:tc>
        <w:tc>
          <w:tcPr>
            <w:tcW w:w="709" w:type="dxa"/>
            <w:shd w:val="clear" w:color="auto" w:fill="FF99FF"/>
            <w:textDirection w:val="btLr"/>
            <w:vAlign w:val="center"/>
          </w:tcPr>
          <w:p w14:paraId="4DE0DE72" w14:textId="77777777" w:rsidR="004323A0" w:rsidRPr="009E0F22" w:rsidRDefault="004323A0" w:rsidP="009E0F22">
            <w:pPr>
              <w:bidi w:val="0"/>
              <w:spacing w:after="0" w:line="240" w:lineRule="auto"/>
              <w:ind w:left="113" w:right="113"/>
              <w:jc w:val="center"/>
              <w:rPr>
                <w:rFonts w:eastAsia="Calibri" w:cs="Times New Roman"/>
                <w:sz w:val="18"/>
                <w:szCs w:val="18"/>
              </w:rPr>
            </w:pPr>
            <w:r w:rsidRPr="009E0F22">
              <w:rPr>
                <w:rFonts w:eastAsia="Calibri" w:cs="Times New Roman"/>
                <w:sz w:val="18"/>
                <w:szCs w:val="18"/>
              </w:rPr>
              <w:t>Samples</w:t>
            </w:r>
          </w:p>
        </w:tc>
        <w:tc>
          <w:tcPr>
            <w:tcW w:w="708" w:type="dxa"/>
            <w:shd w:val="clear" w:color="auto" w:fill="FF99FF"/>
            <w:textDirection w:val="btLr"/>
            <w:vAlign w:val="center"/>
          </w:tcPr>
          <w:p w14:paraId="46C29A20" w14:textId="77777777" w:rsidR="004323A0" w:rsidRPr="009E0F22" w:rsidRDefault="004323A0" w:rsidP="009E0F22">
            <w:pPr>
              <w:bidi w:val="0"/>
              <w:spacing w:after="0" w:line="240" w:lineRule="auto"/>
              <w:ind w:left="113" w:right="113"/>
              <w:jc w:val="center"/>
              <w:rPr>
                <w:rFonts w:eastAsia="Calibri" w:cs="Times New Roman"/>
                <w:sz w:val="18"/>
                <w:szCs w:val="18"/>
              </w:rPr>
            </w:pPr>
            <w:r w:rsidRPr="009E0F22">
              <w:rPr>
                <w:rFonts w:eastAsia="Calibri" w:cs="Times New Roman"/>
                <w:sz w:val="18"/>
                <w:szCs w:val="18"/>
              </w:rPr>
              <w:t>CPLEX</w:t>
            </w:r>
          </w:p>
        </w:tc>
        <w:tc>
          <w:tcPr>
            <w:tcW w:w="709" w:type="dxa"/>
            <w:shd w:val="clear" w:color="auto" w:fill="FF99FF"/>
            <w:textDirection w:val="btLr"/>
            <w:vAlign w:val="center"/>
          </w:tcPr>
          <w:p w14:paraId="329F87E1" w14:textId="77777777" w:rsidR="004323A0" w:rsidRPr="009E0F22" w:rsidRDefault="004323A0" w:rsidP="009E0F22">
            <w:pPr>
              <w:bidi w:val="0"/>
              <w:spacing w:after="0" w:line="240" w:lineRule="auto"/>
              <w:ind w:left="113" w:right="113"/>
              <w:jc w:val="center"/>
              <w:rPr>
                <w:rFonts w:cs="Times New Roman"/>
                <w:sz w:val="18"/>
                <w:szCs w:val="18"/>
              </w:rPr>
            </w:pPr>
            <m:oMathPara>
              <m:oMath>
                <m:r>
                  <w:rPr>
                    <w:rFonts w:ascii="Cambria Math" w:hAnsi="Cambria Math" w:cs="Times New Roman"/>
                    <w:sz w:val="18"/>
                    <w:szCs w:val="18"/>
                  </w:rPr>
                  <m:t>SA</m:t>
                </m:r>
              </m:oMath>
            </m:oMathPara>
          </w:p>
        </w:tc>
        <w:tc>
          <w:tcPr>
            <w:tcW w:w="845" w:type="dxa"/>
            <w:shd w:val="clear" w:color="auto" w:fill="FF99FF"/>
            <w:textDirection w:val="btLr"/>
            <w:vAlign w:val="center"/>
          </w:tcPr>
          <w:p w14:paraId="2D2C9CCE" w14:textId="77777777" w:rsidR="004323A0" w:rsidRPr="009E0F22" w:rsidRDefault="004323A0" w:rsidP="009E0F22">
            <w:pPr>
              <w:bidi w:val="0"/>
              <w:spacing w:after="0" w:line="240" w:lineRule="auto"/>
              <w:ind w:left="113" w:right="113"/>
              <w:jc w:val="center"/>
              <w:rPr>
                <w:rFonts w:eastAsia="Calibri" w:cs="Times New Roman"/>
                <w:sz w:val="18"/>
                <w:szCs w:val="18"/>
              </w:rPr>
            </w:pPr>
            <w:r w:rsidRPr="009E0F22">
              <w:rPr>
                <w:rFonts w:eastAsia="Calibri" w:cs="Times New Roman"/>
                <w:sz w:val="18"/>
                <w:szCs w:val="18"/>
              </w:rPr>
              <w:t>Gap between CPLEX&amp;SA</w:t>
            </w:r>
          </w:p>
        </w:tc>
        <w:tc>
          <w:tcPr>
            <w:tcW w:w="709" w:type="dxa"/>
            <w:shd w:val="clear" w:color="auto" w:fill="FF99FF"/>
            <w:textDirection w:val="btLr"/>
            <w:vAlign w:val="center"/>
          </w:tcPr>
          <w:p w14:paraId="23884B0D" w14:textId="77777777" w:rsidR="004323A0" w:rsidRPr="009E0F22" w:rsidRDefault="004323A0" w:rsidP="009E0F22">
            <w:pPr>
              <w:bidi w:val="0"/>
              <w:spacing w:after="0" w:line="240" w:lineRule="auto"/>
              <w:ind w:left="113" w:right="113"/>
              <w:jc w:val="center"/>
              <w:rPr>
                <w:rFonts w:cs="Times New Roman"/>
                <w:sz w:val="18"/>
                <w:szCs w:val="18"/>
              </w:rPr>
            </w:pPr>
            <m:oMathPara>
              <m:oMath>
                <m:r>
                  <w:rPr>
                    <w:rFonts w:ascii="Cambria Math" w:hAnsi="Cambria Math" w:cs="Times New Roman"/>
                    <w:sz w:val="18"/>
                    <w:szCs w:val="18"/>
                  </w:rPr>
                  <m:t>GA</m:t>
                </m:r>
              </m:oMath>
            </m:oMathPara>
          </w:p>
        </w:tc>
        <w:tc>
          <w:tcPr>
            <w:tcW w:w="851" w:type="dxa"/>
            <w:shd w:val="clear" w:color="auto" w:fill="FF99FF"/>
            <w:textDirection w:val="btLr"/>
            <w:vAlign w:val="center"/>
          </w:tcPr>
          <w:p w14:paraId="3EB3FEC0" w14:textId="77777777" w:rsidR="004323A0" w:rsidRPr="009E0F22" w:rsidRDefault="004323A0" w:rsidP="009E0F22">
            <w:pPr>
              <w:bidi w:val="0"/>
              <w:spacing w:after="0" w:line="240" w:lineRule="auto"/>
              <w:ind w:left="113" w:right="113"/>
              <w:jc w:val="center"/>
              <w:rPr>
                <w:rFonts w:eastAsia="Calibri" w:cs="Times New Roman"/>
                <w:sz w:val="18"/>
                <w:szCs w:val="18"/>
              </w:rPr>
            </w:pPr>
            <w:r w:rsidRPr="009E0F22">
              <w:rPr>
                <w:rFonts w:eastAsia="Calibri" w:cs="Times New Roman"/>
                <w:sz w:val="18"/>
                <w:szCs w:val="18"/>
              </w:rPr>
              <w:t>Gap between CPLEX&amp;GA</w:t>
            </w:r>
          </w:p>
        </w:tc>
        <w:tc>
          <w:tcPr>
            <w:tcW w:w="567" w:type="dxa"/>
            <w:shd w:val="clear" w:color="auto" w:fill="FF99FF"/>
            <w:textDirection w:val="btLr"/>
            <w:vAlign w:val="center"/>
          </w:tcPr>
          <w:p w14:paraId="1A40DB1A" w14:textId="77777777" w:rsidR="004323A0" w:rsidRPr="009E0F22" w:rsidRDefault="004323A0" w:rsidP="009E0F22">
            <w:pPr>
              <w:bidi w:val="0"/>
              <w:spacing w:after="0" w:line="240" w:lineRule="auto"/>
              <w:ind w:left="113" w:right="113"/>
              <w:jc w:val="center"/>
              <w:rPr>
                <w:rFonts w:cs="Times New Roman"/>
                <w:sz w:val="18"/>
                <w:szCs w:val="18"/>
              </w:rPr>
            </w:pPr>
            <m:oMathPara>
              <m:oMath>
                <m:r>
                  <w:rPr>
                    <w:rFonts w:ascii="Cambria Math" w:hAnsi="Cambria Math" w:cs="Times New Roman"/>
                    <w:sz w:val="18"/>
                    <w:szCs w:val="18"/>
                  </w:rPr>
                  <m:t>PSO</m:t>
                </m:r>
              </m:oMath>
            </m:oMathPara>
          </w:p>
        </w:tc>
        <w:tc>
          <w:tcPr>
            <w:tcW w:w="850" w:type="dxa"/>
            <w:shd w:val="clear" w:color="auto" w:fill="FF99FF"/>
            <w:textDirection w:val="btLr"/>
            <w:vAlign w:val="center"/>
          </w:tcPr>
          <w:p w14:paraId="452235A2" w14:textId="77777777" w:rsidR="004323A0" w:rsidRPr="009E0F22" w:rsidRDefault="004323A0" w:rsidP="009E0F22">
            <w:pPr>
              <w:bidi w:val="0"/>
              <w:spacing w:after="0" w:line="240" w:lineRule="auto"/>
              <w:ind w:left="113" w:right="113"/>
              <w:jc w:val="center"/>
              <w:rPr>
                <w:rFonts w:eastAsia="Calibri" w:cs="Times New Roman"/>
                <w:sz w:val="18"/>
                <w:szCs w:val="18"/>
              </w:rPr>
            </w:pPr>
            <w:r w:rsidRPr="009E0F22">
              <w:rPr>
                <w:rFonts w:eastAsia="Calibri" w:cs="Times New Roman"/>
                <w:sz w:val="18"/>
                <w:szCs w:val="18"/>
              </w:rPr>
              <w:t>Gap between CPLEX&amp;PSO</w:t>
            </w:r>
          </w:p>
        </w:tc>
        <w:tc>
          <w:tcPr>
            <w:tcW w:w="709" w:type="dxa"/>
            <w:shd w:val="clear" w:color="auto" w:fill="FF99FF"/>
            <w:textDirection w:val="btLr"/>
            <w:vAlign w:val="center"/>
          </w:tcPr>
          <w:p w14:paraId="4C7062BD" w14:textId="77777777" w:rsidR="004323A0" w:rsidRPr="009E0F22" w:rsidRDefault="004323A0" w:rsidP="009E0F22">
            <w:pPr>
              <w:bidi w:val="0"/>
              <w:spacing w:after="0" w:line="240" w:lineRule="auto"/>
              <w:ind w:left="113" w:right="113"/>
              <w:jc w:val="center"/>
              <w:rPr>
                <w:rFonts w:cs="Times New Roman"/>
                <w:sz w:val="18"/>
                <w:szCs w:val="18"/>
              </w:rPr>
            </w:pPr>
            <w:r w:rsidRPr="009E0F22">
              <w:rPr>
                <w:rFonts w:cs="Times New Roman"/>
                <w:sz w:val="18"/>
                <w:szCs w:val="18"/>
              </w:rPr>
              <w:t>H-1</w:t>
            </w:r>
          </w:p>
        </w:tc>
        <w:tc>
          <w:tcPr>
            <w:tcW w:w="709" w:type="dxa"/>
            <w:shd w:val="clear" w:color="auto" w:fill="FF99FF"/>
            <w:textDirection w:val="btLr"/>
            <w:vAlign w:val="center"/>
          </w:tcPr>
          <w:p w14:paraId="0E88D32A" w14:textId="77777777" w:rsidR="004323A0" w:rsidRPr="009E0F22" w:rsidRDefault="004323A0" w:rsidP="009E0F22">
            <w:pPr>
              <w:bidi w:val="0"/>
              <w:spacing w:after="0" w:line="240" w:lineRule="auto"/>
              <w:ind w:left="113" w:right="113"/>
              <w:jc w:val="center"/>
              <w:rPr>
                <w:rFonts w:eastAsia="Calibri" w:cs="Times New Roman"/>
                <w:sz w:val="18"/>
                <w:szCs w:val="18"/>
              </w:rPr>
            </w:pPr>
            <w:r w:rsidRPr="009E0F22">
              <w:rPr>
                <w:rFonts w:eastAsia="Calibri" w:cs="Times New Roman"/>
                <w:sz w:val="18"/>
                <w:szCs w:val="18"/>
              </w:rPr>
              <w:t>Gap between CPLEX&amp;H-1</w:t>
            </w:r>
          </w:p>
        </w:tc>
        <w:tc>
          <w:tcPr>
            <w:tcW w:w="708" w:type="dxa"/>
            <w:shd w:val="clear" w:color="auto" w:fill="FF99FF"/>
            <w:textDirection w:val="btLr"/>
            <w:vAlign w:val="center"/>
          </w:tcPr>
          <w:p w14:paraId="3219B851" w14:textId="77777777" w:rsidR="004323A0" w:rsidRPr="009E0F22" w:rsidRDefault="004323A0" w:rsidP="009E0F22">
            <w:pPr>
              <w:bidi w:val="0"/>
              <w:spacing w:after="0" w:line="240" w:lineRule="auto"/>
              <w:ind w:left="113" w:right="113"/>
              <w:jc w:val="center"/>
              <w:rPr>
                <w:rFonts w:eastAsia="Calibri" w:cs="Times New Roman"/>
                <w:sz w:val="18"/>
                <w:szCs w:val="18"/>
              </w:rPr>
            </w:pPr>
            <w:r w:rsidRPr="009E0F22">
              <w:rPr>
                <w:rFonts w:eastAsia="Calibri" w:cs="Times New Roman"/>
                <w:sz w:val="18"/>
                <w:szCs w:val="18"/>
              </w:rPr>
              <w:t>H-2</w:t>
            </w:r>
          </w:p>
        </w:tc>
        <w:tc>
          <w:tcPr>
            <w:tcW w:w="851" w:type="dxa"/>
            <w:shd w:val="clear" w:color="auto" w:fill="FF99FF"/>
            <w:textDirection w:val="btLr"/>
            <w:vAlign w:val="center"/>
          </w:tcPr>
          <w:p w14:paraId="1FC0CEE6" w14:textId="77777777" w:rsidR="004323A0" w:rsidRPr="009E0F22" w:rsidRDefault="004323A0" w:rsidP="009E0F22">
            <w:pPr>
              <w:bidi w:val="0"/>
              <w:spacing w:after="0" w:line="240" w:lineRule="auto"/>
              <w:ind w:left="113" w:right="113"/>
              <w:jc w:val="center"/>
              <w:rPr>
                <w:rFonts w:eastAsia="Calibri" w:cs="Times New Roman"/>
                <w:sz w:val="18"/>
                <w:szCs w:val="18"/>
              </w:rPr>
            </w:pPr>
            <w:r w:rsidRPr="009E0F22">
              <w:rPr>
                <w:rFonts w:eastAsia="Calibri" w:cs="Times New Roman"/>
                <w:sz w:val="18"/>
                <w:szCs w:val="18"/>
              </w:rPr>
              <w:t>Gap between CPLEX&amp;H-2</w:t>
            </w:r>
          </w:p>
        </w:tc>
      </w:tr>
      <w:tr w:rsidR="004323A0" w:rsidRPr="009E0F22" w14:paraId="18BE74BD" w14:textId="77777777" w:rsidTr="00EE000E">
        <w:trPr>
          <w:trHeight w:val="46"/>
          <w:jc w:val="center"/>
        </w:trPr>
        <w:tc>
          <w:tcPr>
            <w:tcW w:w="993" w:type="dxa"/>
            <w:tcBorders>
              <w:bottom w:val="nil"/>
            </w:tcBorders>
            <w:vAlign w:val="center"/>
          </w:tcPr>
          <w:p w14:paraId="760A0A8E"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Small</w:t>
            </w:r>
          </w:p>
        </w:tc>
        <w:tc>
          <w:tcPr>
            <w:tcW w:w="709" w:type="dxa"/>
            <w:vAlign w:val="center"/>
          </w:tcPr>
          <w:p w14:paraId="7A43E4B1"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S1</w:t>
            </w:r>
          </w:p>
        </w:tc>
        <w:tc>
          <w:tcPr>
            <w:tcW w:w="708" w:type="dxa"/>
            <w:vAlign w:val="center"/>
          </w:tcPr>
          <w:p w14:paraId="19A944ED"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189</w:t>
            </w:r>
          </w:p>
        </w:tc>
        <w:tc>
          <w:tcPr>
            <w:tcW w:w="709" w:type="dxa"/>
            <w:vAlign w:val="center"/>
          </w:tcPr>
          <w:p w14:paraId="0DC5FDDC"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322</w:t>
            </w:r>
          </w:p>
        </w:tc>
        <w:tc>
          <w:tcPr>
            <w:tcW w:w="845" w:type="dxa"/>
            <w:vAlign w:val="center"/>
          </w:tcPr>
          <w:p w14:paraId="7FA89884"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%41</w:t>
            </w:r>
          </w:p>
        </w:tc>
        <w:tc>
          <w:tcPr>
            <w:tcW w:w="709" w:type="dxa"/>
            <w:vAlign w:val="center"/>
          </w:tcPr>
          <w:p w14:paraId="01EFF79E"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487</w:t>
            </w:r>
          </w:p>
        </w:tc>
        <w:tc>
          <w:tcPr>
            <w:tcW w:w="851" w:type="dxa"/>
            <w:vAlign w:val="center"/>
          </w:tcPr>
          <w:p w14:paraId="6DFB1F05"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%61</w:t>
            </w:r>
          </w:p>
        </w:tc>
        <w:tc>
          <w:tcPr>
            <w:tcW w:w="567" w:type="dxa"/>
            <w:vAlign w:val="center"/>
          </w:tcPr>
          <w:p w14:paraId="55E1EC9E"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410</w:t>
            </w:r>
          </w:p>
        </w:tc>
        <w:tc>
          <w:tcPr>
            <w:tcW w:w="850" w:type="dxa"/>
            <w:vAlign w:val="center"/>
          </w:tcPr>
          <w:p w14:paraId="573F463C"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%53</w:t>
            </w:r>
          </w:p>
        </w:tc>
        <w:tc>
          <w:tcPr>
            <w:tcW w:w="709" w:type="dxa"/>
            <w:vAlign w:val="center"/>
          </w:tcPr>
          <w:p w14:paraId="317647A9"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215</w:t>
            </w:r>
          </w:p>
        </w:tc>
        <w:tc>
          <w:tcPr>
            <w:tcW w:w="709" w:type="dxa"/>
            <w:vAlign w:val="center"/>
          </w:tcPr>
          <w:p w14:paraId="21A7EC66"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%12</w:t>
            </w:r>
          </w:p>
        </w:tc>
        <w:tc>
          <w:tcPr>
            <w:tcW w:w="708" w:type="dxa"/>
            <w:vAlign w:val="center"/>
          </w:tcPr>
          <w:p w14:paraId="4224BBE7"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194</w:t>
            </w:r>
          </w:p>
        </w:tc>
        <w:tc>
          <w:tcPr>
            <w:tcW w:w="851" w:type="dxa"/>
            <w:vAlign w:val="center"/>
          </w:tcPr>
          <w:p w14:paraId="16496543"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%0.02</w:t>
            </w:r>
          </w:p>
        </w:tc>
      </w:tr>
      <w:tr w:rsidR="004323A0" w:rsidRPr="009E0F22" w14:paraId="23AB7917" w14:textId="77777777" w:rsidTr="00EE000E">
        <w:trPr>
          <w:trHeight w:val="44"/>
          <w:jc w:val="center"/>
        </w:trPr>
        <w:tc>
          <w:tcPr>
            <w:tcW w:w="993" w:type="dxa"/>
            <w:tcBorders>
              <w:top w:val="nil"/>
              <w:bottom w:val="nil"/>
            </w:tcBorders>
            <w:vAlign w:val="center"/>
          </w:tcPr>
          <w:p w14:paraId="5D912F61" w14:textId="77777777" w:rsidR="004323A0" w:rsidRPr="009E0F22" w:rsidRDefault="004323A0" w:rsidP="009E0F22">
            <w:pPr>
              <w:bidi w:val="0"/>
              <w:spacing w:after="0" w:line="240" w:lineRule="auto"/>
              <w:jc w:val="center"/>
              <w:rPr>
                <w:rFonts w:cs="Times New Roman"/>
                <w:sz w:val="18"/>
                <w:szCs w:val="18"/>
              </w:rPr>
            </w:pPr>
          </w:p>
        </w:tc>
        <w:tc>
          <w:tcPr>
            <w:tcW w:w="709" w:type="dxa"/>
            <w:vAlign w:val="center"/>
          </w:tcPr>
          <w:p w14:paraId="25D38956"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S2</w:t>
            </w:r>
          </w:p>
        </w:tc>
        <w:tc>
          <w:tcPr>
            <w:tcW w:w="708" w:type="dxa"/>
            <w:vAlign w:val="center"/>
          </w:tcPr>
          <w:p w14:paraId="3F486DB3"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213</w:t>
            </w:r>
          </w:p>
        </w:tc>
        <w:tc>
          <w:tcPr>
            <w:tcW w:w="709" w:type="dxa"/>
            <w:vAlign w:val="center"/>
          </w:tcPr>
          <w:p w14:paraId="58A5547A"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365</w:t>
            </w:r>
          </w:p>
        </w:tc>
        <w:tc>
          <w:tcPr>
            <w:tcW w:w="845" w:type="dxa"/>
            <w:vAlign w:val="center"/>
          </w:tcPr>
          <w:p w14:paraId="59A6AE1A"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%41</w:t>
            </w:r>
          </w:p>
        </w:tc>
        <w:tc>
          <w:tcPr>
            <w:tcW w:w="709" w:type="dxa"/>
            <w:vAlign w:val="center"/>
          </w:tcPr>
          <w:p w14:paraId="6A71F6DB"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580</w:t>
            </w:r>
          </w:p>
        </w:tc>
        <w:tc>
          <w:tcPr>
            <w:tcW w:w="851" w:type="dxa"/>
            <w:vAlign w:val="center"/>
          </w:tcPr>
          <w:p w14:paraId="3118207A"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%63</w:t>
            </w:r>
          </w:p>
        </w:tc>
        <w:tc>
          <w:tcPr>
            <w:tcW w:w="567" w:type="dxa"/>
            <w:vAlign w:val="center"/>
          </w:tcPr>
          <w:p w14:paraId="05A2B7E6"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489</w:t>
            </w:r>
          </w:p>
        </w:tc>
        <w:tc>
          <w:tcPr>
            <w:tcW w:w="850" w:type="dxa"/>
            <w:vAlign w:val="center"/>
          </w:tcPr>
          <w:p w14:paraId="4E75A249"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%56</w:t>
            </w:r>
          </w:p>
        </w:tc>
        <w:tc>
          <w:tcPr>
            <w:tcW w:w="709" w:type="dxa"/>
            <w:vAlign w:val="center"/>
          </w:tcPr>
          <w:p w14:paraId="11DF990C"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244</w:t>
            </w:r>
          </w:p>
        </w:tc>
        <w:tc>
          <w:tcPr>
            <w:tcW w:w="709" w:type="dxa"/>
            <w:vAlign w:val="center"/>
          </w:tcPr>
          <w:p w14:paraId="49FF229F"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%13</w:t>
            </w:r>
          </w:p>
        </w:tc>
        <w:tc>
          <w:tcPr>
            <w:tcW w:w="708" w:type="dxa"/>
            <w:vAlign w:val="center"/>
          </w:tcPr>
          <w:p w14:paraId="5BE00F9E"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223</w:t>
            </w:r>
          </w:p>
        </w:tc>
        <w:tc>
          <w:tcPr>
            <w:tcW w:w="851" w:type="dxa"/>
            <w:vAlign w:val="center"/>
          </w:tcPr>
          <w:p w14:paraId="3DC402C8"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%0.08</w:t>
            </w:r>
          </w:p>
        </w:tc>
      </w:tr>
      <w:tr w:rsidR="004323A0" w:rsidRPr="009E0F22" w14:paraId="399816D4" w14:textId="77777777" w:rsidTr="00EE000E">
        <w:trPr>
          <w:trHeight w:val="46"/>
          <w:jc w:val="center"/>
        </w:trPr>
        <w:tc>
          <w:tcPr>
            <w:tcW w:w="993" w:type="dxa"/>
            <w:tcBorders>
              <w:top w:val="nil"/>
              <w:bottom w:val="nil"/>
            </w:tcBorders>
            <w:vAlign w:val="center"/>
          </w:tcPr>
          <w:p w14:paraId="0451374F" w14:textId="77777777" w:rsidR="004323A0" w:rsidRPr="009E0F22" w:rsidRDefault="004323A0" w:rsidP="009E0F22">
            <w:pPr>
              <w:bidi w:val="0"/>
              <w:spacing w:after="0" w:line="240" w:lineRule="auto"/>
              <w:jc w:val="center"/>
              <w:rPr>
                <w:rFonts w:cs="Times New Roman"/>
                <w:sz w:val="18"/>
                <w:szCs w:val="18"/>
              </w:rPr>
            </w:pPr>
          </w:p>
        </w:tc>
        <w:tc>
          <w:tcPr>
            <w:tcW w:w="709" w:type="dxa"/>
            <w:vAlign w:val="center"/>
          </w:tcPr>
          <w:p w14:paraId="3AC37DE8"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S3</w:t>
            </w:r>
          </w:p>
        </w:tc>
        <w:tc>
          <w:tcPr>
            <w:tcW w:w="708" w:type="dxa"/>
            <w:vAlign w:val="center"/>
          </w:tcPr>
          <w:p w14:paraId="78C20D90"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256</w:t>
            </w:r>
          </w:p>
        </w:tc>
        <w:tc>
          <w:tcPr>
            <w:tcW w:w="709" w:type="dxa"/>
            <w:vAlign w:val="center"/>
          </w:tcPr>
          <w:p w14:paraId="478F36D0"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425</w:t>
            </w:r>
          </w:p>
        </w:tc>
        <w:tc>
          <w:tcPr>
            <w:tcW w:w="845" w:type="dxa"/>
            <w:vAlign w:val="center"/>
          </w:tcPr>
          <w:p w14:paraId="5C3699CF"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%39</w:t>
            </w:r>
          </w:p>
        </w:tc>
        <w:tc>
          <w:tcPr>
            <w:tcW w:w="709" w:type="dxa"/>
            <w:vAlign w:val="center"/>
          </w:tcPr>
          <w:p w14:paraId="35B788A5"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710</w:t>
            </w:r>
          </w:p>
        </w:tc>
        <w:tc>
          <w:tcPr>
            <w:tcW w:w="851" w:type="dxa"/>
            <w:vAlign w:val="center"/>
          </w:tcPr>
          <w:p w14:paraId="5D01F1BD"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%63</w:t>
            </w:r>
          </w:p>
        </w:tc>
        <w:tc>
          <w:tcPr>
            <w:tcW w:w="567" w:type="dxa"/>
            <w:vAlign w:val="center"/>
          </w:tcPr>
          <w:p w14:paraId="2EA3CAA9"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677</w:t>
            </w:r>
          </w:p>
        </w:tc>
        <w:tc>
          <w:tcPr>
            <w:tcW w:w="850" w:type="dxa"/>
            <w:vAlign w:val="center"/>
          </w:tcPr>
          <w:p w14:paraId="5CA2778E"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%62</w:t>
            </w:r>
          </w:p>
        </w:tc>
        <w:tc>
          <w:tcPr>
            <w:tcW w:w="709" w:type="dxa"/>
            <w:vAlign w:val="center"/>
          </w:tcPr>
          <w:p w14:paraId="5FD16B56"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286</w:t>
            </w:r>
          </w:p>
        </w:tc>
        <w:tc>
          <w:tcPr>
            <w:tcW w:w="709" w:type="dxa"/>
            <w:vAlign w:val="center"/>
          </w:tcPr>
          <w:p w14:paraId="000F998A"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w:t>
            </w:r>
          </w:p>
        </w:tc>
        <w:tc>
          <w:tcPr>
            <w:tcW w:w="708" w:type="dxa"/>
            <w:vAlign w:val="center"/>
          </w:tcPr>
          <w:p w14:paraId="7181E7B2"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278</w:t>
            </w:r>
          </w:p>
        </w:tc>
        <w:tc>
          <w:tcPr>
            <w:tcW w:w="851" w:type="dxa"/>
            <w:vAlign w:val="center"/>
          </w:tcPr>
          <w:p w14:paraId="1FA28A15"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%0.07</w:t>
            </w:r>
          </w:p>
        </w:tc>
      </w:tr>
      <w:tr w:rsidR="004323A0" w:rsidRPr="009E0F22" w14:paraId="571F439C" w14:textId="77777777" w:rsidTr="00EE000E">
        <w:trPr>
          <w:trHeight w:val="44"/>
          <w:jc w:val="center"/>
        </w:trPr>
        <w:tc>
          <w:tcPr>
            <w:tcW w:w="993" w:type="dxa"/>
            <w:tcBorders>
              <w:top w:val="nil"/>
              <w:bottom w:val="nil"/>
            </w:tcBorders>
            <w:vAlign w:val="center"/>
          </w:tcPr>
          <w:p w14:paraId="1AB09CA2" w14:textId="77777777" w:rsidR="004323A0" w:rsidRPr="009E0F22" w:rsidRDefault="004323A0" w:rsidP="009E0F22">
            <w:pPr>
              <w:bidi w:val="0"/>
              <w:spacing w:after="0" w:line="240" w:lineRule="auto"/>
              <w:jc w:val="center"/>
              <w:rPr>
                <w:rFonts w:cs="Times New Roman"/>
                <w:sz w:val="18"/>
                <w:szCs w:val="18"/>
              </w:rPr>
            </w:pPr>
          </w:p>
        </w:tc>
        <w:tc>
          <w:tcPr>
            <w:tcW w:w="709" w:type="dxa"/>
            <w:vAlign w:val="center"/>
          </w:tcPr>
          <w:p w14:paraId="0475AF9F"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S4</w:t>
            </w:r>
          </w:p>
        </w:tc>
        <w:tc>
          <w:tcPr>
            <w:tcW w:w="708" w:type="dxa"/>
            <w:vAlign w:val="center"/>
          </w:tcPr>
          <w:p w14:paraId="31DF2627"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289</w:t>
            </w:r>
          </w:p>
        </w:tc>
        <w:tc>
          <w:tcPr>
            <w:tcW w:w="709" w:type="dxa"/>
            <w:vAlign w:val="center"/>
          </w:tcPr>
          <w:p w14:paraId="58C77345"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488</w:t>
            </w:r>
          </w:p>
        </w:tc>
        <w:tc>
          <w:tcPr>
            <w:tcW w:w="845" w:type="dxa"/>
            <w:vAlign w:val="center"/>
          </w:tcPr>
          <w:p w14:paraId="769DF461"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%4</w:t>
            </w:r>
          </w:p>
        </w:tc>
        <w:tc>
          <w:tcPr>
            <w:tcW w:w="709" w:type="dxa"/>
            <w:vAlign w:val="center"/>
          </w:tcPr>
          <w:p w14:paraId="24B53709"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789</w:t>
            </w:r>
          </w:p>
        </w:tc>
        <w:tc>
          <w:tcPr>
            <w:tcW w:w="851" w:type="dxa"/>
            <w:vAlign w:val="center"/>
          </w:tcPr>
          <w:p w14:paraId="570D093E"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%64</w:t>
            </w:r>
          </w:p>
        </w:tc>
        <w:tc>
          <w:tcPr>
            <w:tcW w:w="567" w:type="dxa"/>
            <w:vAlign w:val="center"/>
          </w:tcPr>
          <w:p w14:paraId="2A287979"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701</w:t>
            </w:r>
          </w:p>
        </w:tc>
        <w:tc>
          <w:tcPr>
            <w:tcW w:w="850" w:type="dxa"/>
            <w:vAlign w:val="center"/>
          </w:tcPr>
          <w:p w14:paraId="6DC8EAA6"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%58</w:t>
            </w:r>
          </w:p>
        </w:tc>
        <w:tc>
          <w:tcPr>
            <w:tcW w:w="709" w:type="dxa"/>
            <w:vAlign w:val="center"/>
          </w:tcPr>
          <w:p w14:paraId="4FDEDE63"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324</w:t>
            </w:r>
          </w:p>
        </w:tc>
        <w:tc>
          <w:tcPr>
            <w:tcW w:w="709" w:type="dxa"/>
            <w:vAlign w:val="center"/>
          </w:tcPr>
          <w:p w14:paraId="34064E03"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%11</w:t>
            </w:r>
          </w:p>
        </w:tc>
        <w:tc>
          <w:tcPr>
            <w:tcW w:w="708" w:type="dxa"/>
            <w:vAlign w:val="center"/>
          </w:tcPr>
          <w:p w14:paraId="70EB9EF4"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310</w:t>
            </w:r>
          </w:p>
        </w:tc>
        <w:tc>
          <w:tcPr>
            <w:tcW w:w="851" w:type="dxa"/>
            <w:vAlign w:val="center"/>
          </w:tcPr>
          <w:p w14:paraId="1A3DFCFD"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%0.06</w:t>
            </w:r>
          </w:p>
        </w:tc>
      </w:tr>
      <w:tr w:rsidR="004323A0" w:rsidRPr="009E0F22" w14:paraId="1AD7FD58" w14:textId="77777777" w:rsidTr="00EE000E">
        <w:trPr>
          <w:trHeight w:val="44"/>
          <w:jc w:val="center"/>
        </w:trPr>
        <w:tc>
          <w:tcPr>
            <w:tcW w:w="993" w:type="dxa"/>
            <w:tcBorders>
              <w:top w:val="nil"/>
              <w:bottom w:val="single" w:sz="4" w:space="0" w:color="auto"/>
            </w:tcBorders>
            <w:vAlign w:val="center"/>
          </w:tcPr>
          <w:p w14:paraId="65719F5F" w14:textId="77777777" w:rsidR="004323A0" w:rsidRPr="009E0F22" w:rsidRDefault="004323A0" w:rsidP="009E0F22">
            <w:pPr>
              <w:bidi w:val="0"/>
              <w:spacing w:after="0" w:line="240" w:lineRule="auto"/>
              <w:jc w:val="center"/>
              <w:rPr>
                <w:rFonts w:cs="Times New Roman"/>
                <w:sz w:val="18"/>
                <w:szCs w:val="18"/>
              </w:rPr>
            </w:pPr>
          </w:p>
        </w:tc>
        <w:tc>
          <w:tcPr>
            <w:tcW w:w="709" w:type="dxa"/>
            <w:tcBorders>
              <w:bottom w:val="single" w:sz="4" w:space="0" w:color="auto"/>
            </w:tcBorders>
            <w:vAlign w:val="center"/>
          </w:tcPr>
          <w:p w14:paraId="52FBE856"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S5</w:t>
            </w:r>
          </w:p>
        </w:tc>
        <w:tc>
          <w:tcPr>
            <w:tcW w:w="708" w:type="dxa"/>
            <w:tcBorders>
              <w:bottom w:val="single" w:sz="4" w:space="0" w:color="auto"/>
            </w:tcBorders>
            <w:vAlign w:val="center"/>
          </w:tcPr>
          <w:p w14:paraId="250D0981"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345</w:t>
            </w:r>
          </w:p>
        </w:tc>
        <w:tc>
          <w:tcPr>
            <w:tcW w:w="709" w:type="dxa"/>
            <w:tcBorders>
              <w:bottom w:val="single" w:sz="4" w:space="0" w:color="auto"/>
            </w:tcBorders>
            <w:vAlign w:val="center"/>
          </w:tcPr>
          <w:p w14:paraId="003260AD"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512</w:t>
            </w:r>
          </w:p>
        </w:tc>
        <w:tc>
          <w:tcPr>
            <w:tcW w:w="845" w:type="dxa"/>
            <w:tcBorders>
              <w:bottom w:val="single" w:sz="4" w:space="0" w:color="auto"/>
            </w:tcBorders>
            <w:vAlign w:val="center"/>
          </w:tcPr>
          <w:p w14:paraId="27B372EA"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%32</w:t>
            </w:r>
          </w:p>
        </w:tc>
        <w:tc>
          <w:tcPr>
            <w:tcW w:w="709" w:type="dxa"/>
            <w:tcBorders>
              <w:bottom w:val="single" w:sz="4" w:space="0" w:color="auto"/>
            </w:tcBorders>
            <w:vAlign w:val="center"/>
          </w:tcPr>
          <w:p w14:paraId="2A4C38FA"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877</w:t>
            </w:r>
          </w:p>
        </w:tc>
        <w:tc>
          <w:tcPr>
            <w:tcW w:w="851" w:type="dxa"/>
            <w:tcBorders>
              <w:bottom w:val="single" w:sz="4" w:space="0" w:color="auto"/>
            </w:tcBorders>
            <w:vAlign w:val="center"/>
          </w:tcPr>
          <w:p w14:paraId="49329900"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%6</w:t>
            </w:r>
          </w:p>
        </w:tc>
        <w:tc>
          <w:tcPr>
            <w:tcW w:w="567" w:type="dxa"/>
            <w:tcBorders>
              <w:bottom w:val="single" w:sz="4" w:space="0" w:color="auto"/>
            </w:tcBorders>
            <w:vAlign w:val="center"/>
          </w:tcPr>
          <w:p w14:paraId="35246819"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773</w:t>
            </w:r>
          </w:p>
        </w:tc>
        <w:tc>
          <w:tcPr>
            <w:tcW w:w="850" w:type="dxa"/>
            <w:tcBorders>
              <w:bottom w:val="single" w:sz="4" w:space="0" w:color="auto"/>
            </w:tcBorders>
            <w:vAlign w:val="center"/>
          </w:tcPr>
          <w:p w14:paraId="50BA4B6A"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%55</w:t>
            </w:r>
          </w:p>
        </w:tc>
        <w:tc>
          <w:tcPr>
            <w:tcW w:w="709" w:type="dxa"/>
            <w:tcBorders>
              <w:bottom w:val="single" w:sz="4" w:space="0" w:color="auto"/>
            </w:tcBorders>
            <w:vAlign w:val="center"/>
          </w:tcPr>
          <w:p w14:paraId="15EC1487"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455</w:t>
            </w:r>
          </w:p>
        </w:tc>
        <w:tc>
          <w:tcPr>
            <w:tcW w:w="709" w:type="dxa"/>
            <w:tcBorders>
              <w:bottom w:val="single" w:sz="4" w:space="0" w:color="auto"/>
            </w:tcBorders>
            <w:vAlign w:val="center"/>
          </w:tcPr>
          <w:p w14:paraId="1CDC2B8E"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%24</w:t>
            </w:r>
          </w:p>
        </w:tc>
        <w:tc>
          <w:tcPr>
            <w:tcW w:w="708" w:type="dxa"/>
            <w:tcBorders>
              <w:bottom w:val="single" w:sz="4" w:space="0" w:color="auto"/>
            </w:tcBorders>
            <w:vAlign w:val="center"/>
          </w:tcPr>
          <w:p w14:paraId="457F9604"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388</w:t>
            </w:r>
          </w:p>
        </w:tc>
        <w:tc>
          <w:tcPr>
            <w:tcW w:w="851" w:type="dxa"/>
            <w:tcBorders>
              <w:bottom w:val="single" w:sz="4" w:space="0" w:color="auto"/>
            </w:tcBorders>
            <w:vAlign w:val="center"/>
          </w:tcPr>
          <w:p w14:paraId="4AAAF078"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%0.11</w:t>
            </w:r>
          </w:p>
        </w:tc>
      </w:tr>
      <w:tr w:rsidR="004323A0" w:rsidRPr="009E0F22" w14:paraId="49A1AC25" w14:textId="77777777" w:rsidTr="00EE000E">
        <w:tblPrEx>
          <w:jc w:val="left"/>
        </w:tblPrEx>
        <w:trPr>
          <w:trHeight w:val="44"/>
        </w:trPr>
        <w:tc>
          <w:tcPr>
            <w:tcW w:w="993" w:type="dxa"/>
            <w:tcBorders>
              <w:bottom w:val="single" w:sz="4" w:space="0" w:color="auto"/>
            </w:tcBorders>
            <w:vAlign w:val="center"/>
          </w:tcPr>
          <w:p w14:paraId="6B1ED2F6"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Average</w:t>
            </w:r>
          </w:p>
        </w:tc>
        <w:tc>
          <w:tcPr>
            <w:tcW w:w="709" w:type="dxa"/>
            <w:tcBorders>
              <w:bottom w:val="single" w:sz="4" w:space="0" w:color="auto"/>
            </w:tcBorders>
            <w:vAlign w:val="center"/>
          </w:tcPr>
          <w:p w14:paraId="189017D6" w14:textId="77777777" w:rsidR="004323A0" w:rsidRPr="009E0F22" w:rsidRDefault="004323A0" w:rsidP="009E0F22">
            <w:pPr>
              <w:bidi w:val="0"/>
              <w:spacing w:after="0" w:line="240" w:lineRule="auto"/>
              <w:jc w:val="center"/>
              <w:rPr>
                <w:rFonts w:cs="Times New Roman"/>
                <w:sz w:val="18"/>
                <w:szCs w:val="18"/>
              </w:rPr>
            </w:pPr>
          </w:p>
        </w:tc>
        <w:tc>
          <w:tcPr>
            <w:tcW w:w="708" w:type="dxa"/>
            <w:tcBorders>
              <w:bottom w:val="single" w:sz="4" w:space="0" w:color="auto"/>
            </w:tcBorders>
            <w:vAlign w:val="center"/>
          </w:tcPr>
          <w:p w14:paraId="6AEF38F1"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258.4</w:t>
            </w:r>
          </w:p>
        </w:tc>
        <w:tc>
          <w:tcPr>
            <w:tcW w:w="709" w:type="dxa"/>
            <w:tcBorders>
              <w:bottom w:val="single" w:sz="4" w:space="0" w:color="auto"/>
            </w:tcBorders>
            <w:vAlign w:val="center"/>
          </w:tcPr>
          <w:p w14:paraId="76686B56"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422.4</w:t>
            </w:r>
          </w:p>
        </w:tc>
        <w:tc>
          <w:tcPr>
            <w:tcW w:w="845" w:type="dxa"/>
            <w:tcBorders>
              <w:bottom w:val="single" w:sz="4" w:space="0" w:color="auto"/>
            </w:tcBorders>
            <w:vAlign w:val="center"/>
          </w:tcPr>
          <w:p w14:paraId="1EEAB0C4"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%38.6</w:t>
            </w:r>
          </w:p>
        </w:tc>
        <w:tc>
          <w:tcPr>
            <w:tcW w:w="709" w:type="dxa"/>
            <w:tcBorders>
              <w:bottom w:val="single" w:sz="4" w:space="0" w:color="auto"/>
            </w:tcBorders>
            <w:vAlign w:val="center"/>
          </w:tcPr>
          <w:p w14:paraId="2C8BFFAF"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688.6</w:t>
            </w:r>
          </w:p>
        </w:tc>
        <w:tc>
          <w:tcPr>
            <w:tcW w:w="851" w:type="dxa"/>
            <w:tcBorders>
              <w:bottom w:val="single" w:sz="4" w:space="0" w:color="auto"/>
            </w:tcBorders>
            <w:vAlign w:val="center"/>
          </w:tcPr>
          <w:p w14:paraId="11DCA40F"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%62.2</w:t>
            </w:r>
          </w:p>
        </w:tc>
        <w:tc>
          <w:tcPr>
            <w:tcW w:w="567" w:type="dxa"/>
            <w:tcBorders>
              <w:bottom w:val="single" w:sz="4" w:space="0" w:color="auto"/>
            </w:tcBorders>
            <w:vAlign w:val="center"/>
          </w:tcPr>
          <w:p w14:paraId="588E91DD"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602</w:t>
            </w:r>
          </w:p>
        </w:tc>
        <w:tc>
          <w:tcPr>
            <w:tcW w:w="850" w:type="dxa"/>
            <w:tcBorders>
              <w:bottom w:val="single" w:sz="4" w:space="0" w:color="auto"/>
            </w:tcBorders>
            <w:vAlign w:val="center"/>
          </w:tcPr>
          <w:p w14:paraId="707EB0E3"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%56.8</w:t>
            </w:r>
          </w:p>
        </w:tc>
        <w:tc>
          <w:tcPr>
            <w:tcW w:w="709" w:type="dxa"/>
            <w:tcBorders>
              <w:bottom w:val="single" w:sz="4" w:space="0" w:color="auto"/>
            </w:tcBorders>
            <w:vAlign w:val="center"/>
          </w:tcPr>
          <w:p w14:paraId="4754D9FE"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304.8</w:t>
            </w:r>
          </w:p>
        </w:tc>
        <w:tc>
          <w:tcPr>
            <w:tcW w:w="709" w:type="dxa"/>
            <w:tcBorders>
              <w:bottom w:val="single" w:sz="4" w:space="0" w:color="auto"/>
            </w:tcBorders>
            <w:vAlign w:val="center"/>
          </w:tcPr>
          <w:p w14:paraId="1D3BC3E9"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%14</w:t>
            </w:r>
          </w:p>
        </w:tc>
        <w:tc>
          <w:tcPr>
            <w:tcW w:w="708" w:type="dxa"/>
            <w:tcBorders>
              <w:bottom w:val="single" w:sz="4" w:space="0" w:color="auto"/>
            </w:tcBorders>
            <w:vAlign w:val="center"/>
          </w:tcPr>
          <w:p w14:paraId="18D784EF"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278.6</w:t>
            </w:r>
          </w:p>
        </w:tc>
        <w:tc>
          <w:tcPr>
            <w:tcW w:w="851" w:type="dxa"/>
            <w:tcBorders>
              <w:bottom w:val="single" w:sz="4" w:space="0" w:color="auto"/>
            </w:tcBorders>
            <w:vAlign w:val="center"/>
          </w:tcPr>
          <w:p w14:paraId="1F137CA6"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%0.06</w:t>
            </w:r>
          </w:p>
        </w:tc>
      </w:tr>
    </w:tbl>
    <w:p w14:paraId="2CEE230D" w14:textId="77777777" w:rsidR="00F221FA" w:rsidRPr="009E0F22" w:rsidRDefault="00F221FA" w:rsidP="009E0F22">
      <w:pPr>
        <w:bidi w:val="0"/>
        <w:spacing w:after="0" w:line="240" w:lineRule="auto"/>
        <w:jc w:val="center"/>
        <w:rPr>
          <w:rFonts w:cs="Times New Roman"/>
          <w:sz w:val="24"/>
          <w:szCs w:val="24"/>
        </w:rPr>
      </w:pPr>
    </w:p>
    <w:p w14:paraId="03BE27A3" w14:textId="77777777" w:rsidR="001372FC" w:rsidRPr="009E0F22" w:rsidRDefault="001372FC" w:rsidP="009E0F22">
      <w:pPr>
        <w:bidi w:val="0"/>
        <w:spacing w:after="0" w:line="240" w:lineRule="auto"/>
        <w:jc w:val="center"/>
        <w:rPr>
          <w:rFonts w:cs="Times New Roman"/>
          <w:b/>
          <w:bCs/>
        </w:rPr>
      </w:pPr>
    </w:p>
    <w:p w14:paraId="3A113EA8" w14:textId="77777777" w:rsidR="001372FC" w:rsidRPr="009E0F22" w:rsidRDefault="001372FC" w:rsidP="009E0F22">
      <w:pPr>
        <w:bidi w:val="0"/>
        <w:spacing w:after="0" w:line="240" w:lineRule="auto"/>
        <w:jc w:val="center"/>
        <w:rPr>
          <w:rFonts w:cs="Times New Roman"/>
          <w:b/>
          <w:bCs/>
        </w:rPr>
      </w:pPr>
    </w:p>
    <w:p w14:paraId="412E5B3A" w14:textId="711126FA" w:rsidR="004D7663" w:rsidRPr="009E0F22" w:rsidRDefault="004D7663" w:rsidP="009E0F22">
      <w:pPr>
        <w:bidi w:val="0"/>
        <w:spacing w:after="0" w:line="240" w:lineRule="auto"/>
        <w:jc w:val="center"/>
        <w:rPr>
          <w:rFonts w:cs="Times New Roman"/>
        </w:rPr>
      </w:pPr>
      <w:r w:rsidRPr="009E0F22">
        <w:rPr>
          <w:rFonts w:cs="Times New Roman"/>
          <w:b/>
          <w:bCs/>
        </w:rPr>
        <w:lastRenderedPageBreak/>
        <w:t xml:space="preserve">Table 10. </w:t>
      </w:r>
      <w:r w:rsidRPr="009E0F22">
        <w:rPr>
          <w:rFonts w:cs="Times New Roman"/>
        </w:rPr>
        <w:t xml:space="preserve">The result of objective functions for </w:t>
      </w:r>
      <w:r w:rsidR="00FA467A" w:rsidRPr="009E0F22">
        <w:rPr>
          <w:rFonts w:cs="Times New Roman"/>
        </w:rPr>
        <w:t>medium and large-scale</w:t>
      </w:r>
      <w:r w:rsidRPr="009E0F22">
        <w:rPr>
          <w:rFonts w:cs="Times New Roman"/>
        </w:rPr>
        <w:t xml:space="preserve"> samples (in million)</w:t>
      </w:r>
    </w:p>
    <w:tbl>
      <w:tblPr>
        <w:tblStyle w:val="TableGrid"/>
        <w:tblW w:w="9918" w:type="dxa"/>
        <w:jc w:val="center"/>
        <w:tblLayout w:type="fixed"/>
        <w:tblLook w:val="04A0" w:firstRow="1" w:lastRow="0" w:firstColumn="1" w:lastColumn="0" w:noHBand="0" w:noVBand="1"/>
      </w:tblPr>
      <w:tblGrid>
        <w:gridCol w:w="1282"/>
        <w:gridCol w:w="703"/>
        <w:gridCol w:w="709"/>
        <w:gridCol w:w="851"/>
        <w:gridCol w:w="861"/>
        <w:gridCol w:w="709"/>
        <w:gridCol w:w="839"/>
        <w:gridCol w:w="987"/>
        <w:gridCol w:w="992"/>
        <w:gridCol w:w="993"/>
        <w:gridCol w:w="992"/>
      </w:tblGrid>
      <w:tr w:rsidR="006F7E23" w:rsidRPr="009E0F22" w14:paraId="3D904BA9" w14:textId="77777777" w:rsidTr="004D7663">
        <w:trPr>
          <w:cantSplit/>
          <w:trHeight w:val="1270"/>
          <w:jc w:val="center"/>
        </w:trPr>
        <w:tc>
          <w:tcPr>
            <w:tcW w:w="1282" w:type="dxa"/>
            <w:tcBorders>
              <w:bottom w:val="single" w:sz="4" w:space="0" w:color="auto"/>
            </w:tcBorders>
            <w:shd w:val="clear" w:color="auto" w:fill="FF99FF"/>
            <w:textDirection w:val="btLr"/>
            <w:vAlign w:val="center"/>
          </w:tcPr>
          <w:p w14:paraId="119B7521" w14:textId="77777777" w:rsidR="006F7E23" w:rsidRPr="009E0F22" w:rsidRDefault="006F7E23" w:rsidP="009E0F22">
            <w:pPr>
              <w:bidi w:val="0"/>
              <w:spacing w:after="0" w:line="240" w:lineRule="auto"/>
              <w:ind w:left="113" w:right="113"/>
              <w:jc w:val="center"/>
              <w:rPr>
                <w:rFonts w:cs="Times New Roman"/>
                <w:sz w:val="18"/>
                <w:szCs w:val="18"/>
              </w:rPr>
            </w:pPr>
          </w:p>
          <w:p w14:paraId="13E91DDA" w14:textId="77777777" w:rsidR="006F7E23" w:rsidRPr="009E0F22" w:rsidRDefault="006F7E23" w:rsidP="009E0F22">
            <w:pPr>
              <w:bidi w:val="0"/>
              <w:spacing w:after="0" w:line="240" w:lineRule="auto"/>
              <w:ind w:left="113" w:right="113"/>
              <w:jc w:val="center"/>
              <w:rPr>
                <w:rFonts w:cs="Times New Roman"/>
                <w:sz w:val="18"/>
                <w:szCs w:val="18"/>
              </w:rPr>
            </w:pPr>
            <w:r w:rsidRPr="009E0F22">
              <w:rPr>
                <w:rFonts w:cs="Times New Roman"/>
                <w:sz w:val="18"/>
                <w:szCs w:val="18"/>
              </w:rPr>
              <w:t>Classification</w:t>
            </w:r>
          </w:p>
        </w:tc>
        <w:tc>
          <w:tcPr>
            <w:tcW w:w="703" w:type="dxa"/>
            <w:shd w:val="clear" w:color="auto" w:fill="FF99FF"/>
            <w:textDirection w:val="btLr"/>
            <w:vAlign w:val="center"/>
          </w:tcPr>
          <w:p w14:paraId="712AE3C6" w14:textId="77777777" w:rsidR="006F7E23" w:rsidRPr="009E0F22" w:rsidRDefault="006F7E23" w:rsidP="009E0F22">
            <w:pPr>
              <w:bidi w:val="0"/>
              <w:spacing w:after="0" w:line="240" w:lineRule="auto"/>
              <w:ind w:left="113" w:right="113"/>
              <w:jc w:val="center"/>
              <w:rPr>
                <w:rFonts w:eastAsia="Calibri" w:cs="Times New Roman"/>
                <w:sz w:val="18"/>
                <w:szCs w:val="18"/>
              </w:rPr>
            </w:pPr>
            <w:r w:rsidRPr="009E0F22">
              <w:rPr>
                <w:rFonts w:eastAsia="Calibri" w:cs="Times New Roman"/>
                <w:sz w:val="18"/>
                <w:szCs w:val="18"/>
              </w:rPr>
              <w:t>Samples</w:t>
            </w:r>
          </w:p>
        </w:tc>
        <w:tc>
          <w:tcPr>
            <w:tcW w:w="709" w:type="dxa"/>
            <w:shd w:val="clear" w:color="auto" w:fill="FF99FF"/>
            <w:textDirection w:val="btLr"/>
            <w:vAlign w:val="center"/>
          </w:tcPr>
          <w:p w14:paraId="157109E2" w14:textId="77777777" w:rsidR="006F7E23" w:rsidRPr="009E0F22" w:rsidRDefault="006F7E23" w:rsidP="009E0F22">
            <w:pPr>
              <w:bidi w:val="0"/>
              <w:spacing w:after="0" w:line="240" w:lineRule="auto"/>
              <w:ind w:left="113" w:right="113"/>
              <w:jc w:val="center"/>
              <w:rPr>
                <w:rFonts w:cs="Times New Roman"/>
                <w:sz w:val="18"/>
                <w:szCs w:val="18"/>
              </w:rPr>
            </w:pPr>
            <m:oMathPara>
              <m:oMath>
                <m:r>
                  <w:rPr>
                    <w:rFonts w:ascii="Cambria Math" w:hAnsi="Cambria Math" w:cs="Times New Roman"/>
                    <w:sz w:val="18"/>
                    <w:szCs w:val="18"/>
                  </w:rPr>
                  <m:t>SA</m:t>
                </m:r>
              </m:oMath>
            </m:oMathPara>
          </w:p>
        </w:tc>
        <w:tc>
          <w:tcPr>
            <w:tcW w:w="851" w:type="dxa"/>
            <w:shd w:val="clear" w:color="auto" w:fill="FF99FF"/>
            <w:textDirection w:val="btLr"/>
            <w:vAlign w:val="center"/>
          </w:tcPr>
          <w:p w14:paraId="2C94ECC2" w14:textId="77777777" w:rsidR="006F7E23" w:rsidRPr="009E0F22" w:rsidRDefault="006F7E23" w:rsidP="009E0F22">
            <w:pPr>
              <w:bidi w:val="0"/>
              <w:spacing w:after="0" w:line="240" w:lineRule="auto"/>
              <w:ind w:left="113" w:right="113"/>
              <w:jc w:val="center"/>
              <w:rPr>
                <w:rFonts w:cs="Times New Roman"/>
                <w:sz w:val="18"/>
                <w:szCs w:val="18"/>
              </w:rPr>
            </w:pPr>
            <m:oMathPara>
              <m:oMath>
                <m:r>
                  <w:rPr>
                    <w:rFonts w:ascii="Cambria Math" w:hAnsi="Cambria Math" w:cs="Times New Roman"/>
                    <w:sz w:val="18"/>
                    <w:szCs w:val="18"/>
                  </w:rPr>
                  <m:t>GA</m:t>
                </m:r>
              </m:oMath>
            </m:oMathPara>
          </w:p>
        </w:tc>
        <w:tc>
          <w:tcPr>
            <w:tcW w:w="861" w:type="dxa"/>
            <w:shd w:val="clear" w:color="auto" w:fill="FF99FF"/>
            <w:textDirection w:val="btLr"/>
            <w:vAlign w:val="center"/>
          </w:tcPr>
          <w:p w14:paraId="684B9728" w14:textId="77777777" w:rsidR="006F7E23" w:rsidRPr="009E0F22" w:rsidRDefault="006F7E23" w:rsidP="009E0F22">
            <w:pPr>
              <w:bidi w:val="0"/>
              <w:spacing w:after="0" w:line="240" w:lineRule="auto"/>
              <w:ind w:left="113" w:right="113"/>
              <w:jc w:val="center"/>
              <w:rPr>
                <w:rFonts w:cs="Times New Roman"/>
                <w:sz w:val="18"/>
                <w:szCs w:val="18"/>
              </w:rPr>
            </w:pPr>
            <m:oMathPara>
              <m:oMath>
                <m:r>
                  <w:rPr>
                    <w:rFonts w:ascii="Cambria Math" w:hAnsi="Cambria Math" w:cs="Times New Roman"/>
                    <w:sz w:val="18"/>
                    <w:szCs w:val="18"/>
                  </w:rPr>
                  <m:t>PSO</m:t>
                </m:r>
              </m:oMath>
            </m:oMathPara>
          </w:p>
        </w:tc>
        <w:tc>
          <w:tcPr>
            <w:tcW w:w="709" w:type="dxa"/>
            <w:shd w:val="clear" w:color="auto" w:fill="FF99FF"/>
            <w:textDirection w:val="btLr"/>
            <w:vAlign w:val="center"/>
          </w:tcPr>
          <w:p w14:paraId="36F2BAB7" w14:textId="77777777" w:rsidR="006F7E23" w:rsidRPr="009E0F22" w:rsidRDefault="006F7E23" w:rsidP="009E0F22">
            <w:pPr>
              <w:bidi w:val="0"/>
              <w:spacing w:after="0" w:line="240" w:lineRule="auto"/>
              <w:ind w:left="113" w:right="113"/>
              <w:jc w:val="center"/>
              <w:rPr>
                <w:rFonts w:cs="Times New Roman"/>
                <w:sz w:val="18"/>
                <w:szCs w:val="18"/>
              </w:rPr>
            </w:pPr>
            <w:r w:rsidRPr="009E0F22">
              <w:rPr>
                <w:rFonts w:cs="Times New Roman"/>
                <w:sz w:val="18"/>
                <w:szCs w:val="18"/>
              </w:rPr>
              <w:t>H-1</w:t>
            </w:r>
          </w:p>
        </w:tc>
        <w:tc>
          <w:tcPr>
            <w:tcW w:w="839" w:type="dxa"/>
            <w:shd w:val="clear" w:color="auto" w:fill="FF99FF"/>
            <w:textDirection w:val="btLr"/>
            <w:vAlign w:val="center"/>
          </w:tcPr>
          <w:p w14:paraId="18F1C883" w14:textId="77777777" w:rsidR="006F7E23" w:rsidRPr="009E0F22" w:rsidRDefault="006F7E23" w:rsidP="009E0F22">
            <w:pPr>
              <w:bidi w:val="0"/>
              <w:spacing w:after="0" w:line="240" w:lineRule="auto"/>
              <w:ind w:left="113" w:right="113"/>
              <w:jc w:val="center"/>
              <w:rPr>
                <w:rFonts w:cs="Times New Roman"/>
                <w:sz w:val="18"/>
                <w:szCs w:val="18"/>
              </w:rPr>
            </w:pPr>
            <w:r w:rsidRPr="009E0F22">
              <w:rPr>
                <w:rFonts w:eastAsia="Calibri" w:cs="Times New Roman"/>
                <w:sz w:val="18"/>
                <w:szCs w:val="18"/>
              </w:rPr>
              <w:t>H-2</w:t>
            </w:r>
          </w:p>
        </w:tc>
        <w:tc>
          <w:tcPr>
            <w:tcW w:w="987" w:type="dxa"/>
            <w:shd w:val="clear" w:color="auto" w:fill="FF99FF"/>
            <w:textDirection w:val="btLr"/>
            <w:vAlign w:val="center"/>
          </w:tcPr>
          <w:p w14:paraId="0EA60EC1" w14:textId="77777777" w:rsidR="006F7E23" w:rsidRPr="009E0F22" w:rsidRDefault="006F7E23" w:rsidP="009E0F22">
            <w:pPr>
              <w:bidi w:val="0"/>
              <w:spacing w:after="0" w:line="240" w:lineRule="auto"/>
              <w:ind w:left="113" w:right="113"/>
              <w:jc w:val="center"/>
              <w:rPr>
                <w:rFonts w:eastAsia="Calibri" w:cs="Times New Roman"/>
                <w:sz w:val="18"/>
                <w:szCs w:val="18"/>
              </w:rPr>
            </w:pPr>
            <w:r w:rsidRPr="009E0F22">
              <w:rPr>
                <w:rFonts w:eastAsia="Calibri" w:cs="Times New Roman"/>
                <w:sz w:val="18"/>
                <w:szCs w:val="18"/>
              </w:rPr>
              <w:t>Gap between H-2&amp;SA</w:t>
            </w:r>
          </w:p>
        </w:tc>
        <w:tc>
          <w:tcPr>
            <w:tcW w:w="992" w:type="dxa"/>
            <w:shd w:val="clear" w:color="auto" w:fill="FF99FF"/>
            <w:textDirection w:val="btLr"/>
            <w:vAlign w:val="center"/>
          </w:tcPr>
          <w:p w14:paraId="1390A854" w14:textId="77777777" w:rsidR="006F7E23" w:rsidRPr="009E0F22" w:rsidRDefault="006F7E23" w:rsidP="009E0F22">
            <w:pPr>
              <w:bidi w:val="0"/>
              <w:spacing w:after="0" w:line="240" w:lineRule="auto"/>
              <w:ind w:left="113" w:right="113"/>
              <w:jc w:val="center"/>
              <w:rPr>
                <w:rFonts w:eastAsia="Calibri" w:cs="Times New Roman"/>
                <w:sz w:val="18"/>
                <w:szCs w:val="18"/>
              </w:rPr>
            </w:pPr>
            <w:r w:rsidRPr="009E0F22">
              <w:rPr>
                <w:rFonts w:eastAsia="Calibri" w:cs="Times New Roman"/>
                <w:sz w:val="18"/>
                <w:szCs w:val="18"/>
              </w:rPr>
              <w:t>Gap between H-2&amp;GA</w:t>
            </w:r>
          </w:p>
        </w:tc>
        <w:tc>
          <w:tcPr>
            <w:tcW w:w="993" w:type="dxa"/>
            <w:shd w:val="clear" w:color="auto" w:fill="FF99FF"/>
            <w:textDirection w:val="btLr"/>
            <w:vAlign w:val="center"/>
          </w:tcPr>
          <w:p w14:paraId="2F966A6B" w14:textId="77777777" w:rsidR="006F7E23" w:rsidRPr="009E0F22" w:rsidRDefault="006F7E23" w:rsidP="009E0F22">
            <w:pPr>
              <w:bidi w:val="0"/>
              <w:spacing w:after="0" w:line="240" w:lineRule="auto"/>
              <w:ind w:left="113" w:right="113"/>
              <w:jc w:val="center"/>
              <w:rPr>
                <w:rFonts w:eastAsia="Calibri" w:cs="Times New Roman"/>
                <w:sz w:val="18"/>
                <w:szCs w:val="18"/>
              </w:rPr>
            </w:pPr>
            <w:r w:rsidRPr="009E0F22">
              <w:rPr>
                <w:rFonts w:eastAsia="Calibri" w:cs="Times New Roman"/>
                <w:sz w:val="18"/>
                <w:szCs w:val="18"/>
              </w:rPr>
              <w:t>Gap between H-2&amp;PSO</w:t>
            </w:r>
          </w:p>
        </w:tc>
        <w:tc>
          <w:tcPr>
            <w:tcW w:w="992" w:type="dxa"/>
            <w:shd w:val="clear" w:color="auto" w:fill="FF99FF"/>
            <w:textDirection w:val="btLr"/>
            <w:vAlign w:val="center"/>
          </w:tcPr>
          <w:p w14:paraId="387D64C9" w14:textId="77777777" w:rsidR="006F7E23" w:rsidRPr="009E0F22" w:rsidRDefault="006F7E23" w:rsidP="009E0F22">
            <w:pPr>
              <w:bidi w:val="0"/>
              <w:spacing w:after="0" w:line="240" w:lineRule="auto"/>
              <w:ind w:left="113" w:right="113"/>
              <w:jc w:val="center"/>
              <w:rPr>
                <w:rFonts w:eastAsia="Calibri" w:cs="Times New Roman"/>
                <w:sz w:val="18"/>
                <w:szCs w:val="18"/>
              </w:rPr>
            </w:pPr>
            <w:r w:rsidRPr="009E0F22">
              <w:rPr>
                <w:rFonts w:eastAsia="Calibri" w:cs="Times New Roman"/>
                <w:sz w:val="18"/>
                <w:szCs w:val="18"/>
              </w:rPr>
              <w:t>Gap between H-2&amp;H-1</w:t>
            </w:r>
          </w:p>
        </w:tc>
      </w:tr>
      <w:tr w:rsidR="006F7E23" w:rsidRPr="009E0F22" w14:paraId="0B9A8BAC" w14:textId="77777777" w:rsidTr="003D0BAC">
        <w:trPr>
          <w:trHeight w:val="46"/>
          <w:jc w:val="center"/>
        </w:trPr>
        <w:tc>
          <w:tcPr>
            <w:tcW w:w="1282" w:type="dxa"/>
            <w:tcBorders>
              <w:bottom w:val="nil"/>
            </w:tcBorders>
            <w:vAlign w:val="center"/>
          </w:tcPr>
          <w:p w14:paraId="63B367A9"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Medium</w:t>
            </w:r>
          </w:p>
        </w:tc>
        <w:tc>
          <w:tcPr>
            <w:tcW w:w="703" w:type="dxa"/>
            <w:vAlign w:val="center"/>
          </w:tcPr>
          <w:p w14:paraId="749CB35B"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M6</w:t>
            </w:r>
          </w:p>
        </w:tc>
        <w:tc>
          <w:tcPr>
            <w:tcW w:w="709" w:type="dxa"/>
            <w:vAlign w:val="center"/>
          </w:tcPr>
          <w:p w14:paraId="3A9998A7"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780</w:t>
            </w:r>
          </w:p>
        </w:tc>
        <w:tc>
          <w:tcPr>
            <w:tcW w:w="851" w:type="dxa"/>
            <w:vAlign w:val="center"/>
          </w:tcPr>
          <w:p w14:paraId="31821C68"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945</w:t>
            </w:r>
          </w:p>
        </w:tc>
        <w:tc>
          <w:tcPr>
            <w:tcW w:w="861" w:type="dxa"/>
            <w:vAlign w:val="center"/>
          </w:tcPr>
          <w:p w14:paraId="67887E2C"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819</w:t>
            </w:r>
          </w:p>
        </w:tc>
        <w:tc>
          <w:tcPr>
            <w:tcW w:w="709" w:type="dxa"/>
            <w:vAlign w:val="center"/>
          </w:tcPr>
          <w:p w14:paraId="7A5D4741"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725</w:t>
            </w:r>
          </w:p>
        </w:tc>
        <w:tc>
          <w:tcPr>
            <w:tcW w:w="839" w:type="dxa"/>
            <w:vAlign w:val="center"/>
          </w:tcPr>
          <w:p w14:paraId="678390AE"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607</w:t>
            </w:r>
          </w:p>
        </w:tc>
        <w:tc>
          <w:tcPr>
            <w:tcW w:w="987" w:type="dxa"/>
            <w:vAlign w:val="center"/>
          </w:tcPr>
          <w:p w14:paraId="3D525E05"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%22</w:t>
            </w:r>
          </w:p>
        </w:tc>
        <w:tc>
          <w:tcPr>
            <w:tcW w:w="992" w:type="dxa"/>
            <w:vAlign w:val="center"/>
          </w:tcPr>
          <w:p w14:paraId="1BEDB47E"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%0.36</w:t>
            </w:r>
          </w:p>
        </w:tc>
        <w:tc>
          <w:tcPr>
            <w:tcW w:w="993" w:type="dxa"/>
            <w:vAlign w:val="center"/>
          </w:tcPr>
          <w:p w14:paraId="093214FA"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%0.25</w:t>
            </w:r>
          </w:p>
        </w:tc>
        <w:tc>
          <w:tcPr>
            <w:tcW w:w="992" w:type="dxa"/>
            <w:vAlign w:val="center"/>
          </w:tcPr>
          <w:p w14:paraId="615B6E12"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%0.16</w:t>
            </w:r>
          </w:p>
        </w:tc>
      </w:tr>
      <w:tr w:rsidR="006F7E23" w:rsidRPr="009E0F22" w14:paraId="1BDEA601" w14:textId="77777777" w:rsidTr="003D0BAC">
        <w:trPr>
          <w:trHeight w:val="44"/>
          <w:jc w:val="center"/>
        </w:trPr>
        <w:tc>
          <w:tcPr>
            <w:tcW w:w="1282" w:type="dxa"/>
            <w:tcBorders>
              <w:top w:val="nil"/>
              <w:bottom w:val="nil"/>
            </w:tcBorders>
            <w:vAlign w:val="center"/>
          </w:tcPr>
          <w:p w14:paraId="42ED04E0" w14:textId="77777777" w:rsidR="006F7E23" w:rsidRPr="009E0F22" w:rsidRDefault="006F7E23" w:rsidP="009E0F22">
            <w:pPr>
              <w:bidi w:val="0"/>
              <w:spacing w:after="0" w:line="240" w:lineRule="auto"/>
              <w:jc w:val="center"/>
              <w:rPr>
                <w:rFonts w:cs="Times New Roman"/>
                <w:sz w:val="18"/>
                <w:szCs w:val="18"/>
              </w:rPr>
            </w:pPr>
          </w:p>
        </w:tc>
        <w:tc>
          <w:tcPr>
            <w:tcW w:w="703" w:type="dxa"/>
            <w:vAlign w:val="center"/>
          </w:tcPr>
          <w:p w14:paraId="19E0D27B"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M7</w:t>
            </w:r>
          </w:p>
        </w:tc>
        <w:tc>
          <w:tcPr>
            <w:tcW w:w="709" w:type="dxa"/>
            <w:vAlign w:val="center"/>
          </w:tcPr>
          <w:p w14:paraId="60F768A3"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890</w:t>
            </w:r>
          </w:p>
        </w:tc>
        <w:tc>
          <w:tcPr>
            <w:tcW w:w="851" w:type="dxa"/>
            <w:vAlign w:val="center"/>
          </w:tcPr>
          <w:p w14:paraId="0E7618A6"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1068</w:t>
            </w:r>
          </w:p>
        </w:tc>
        <w:tc>
          <w:tcPr>
            <w:tcW w:w="861" w:type="dxa"/>
            <w:vAlign w:val="center"/>
          </w:tcPr>
          <w:p w14:paraId="639C4D34"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913</w:t>
            </w:r>
          </w:p>
        </w:tc>
        <w:tc>
          <w:tcPr>
            <w:tcW w:w="709" w:type="dxa"/>
            <w:vAlign w:val="center"/>
          </w:tcPr>
          <w:p w14:paraId="7E4AA6DE"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867</w:t>
            </w:r>
          </w:p>
        </w:tc>
        <w:tc>
          <w:tcPr>
            <w:tcW w:w="839" w:type="dxa"/>
            <w:vAlign w:val="center"/>
          </w:tcPr>
          <w:p w14:paraId="10F090D5"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810</w:t>
            </w:r>
          </w:p>
        </w:tc>
        <w:tc>
          <w:tcPr>
            <w:tcW w:w="987" w:type="dxa"/>
            <w:vAlign w:val="center"/>
          </w:tcPr>
          <w:p w14:paraId="77F0EA5B"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%0.08</w:t>
            </w:r>
          </w:p>
        </w:tc>
        <w:tc>
          <w:tcPr>
            <w:tcW w:w="992" w:type="dxa"/>
            <w:vAlign w:val="center"/>
          </w:tcPr>
          <w:p w14:paraId="705BA0FD"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%0.24</w:t>
            </w:r>
          </w:p>
        </w:tc>
        <w:tc>
          <w:tcPr>
            <w:tcW w:w="993" w:type="dxa"/>
            <w:vAlign w:val="center"/>
          </w:tcPr>
          <w:p w14:paraId="063BF489"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%0.11</w:t>
            </w:r>
          </w:p>
        </w:tc>
        <w:tc>
          <w:tcPr>
            <w:tcW w:w="992" w:type="dxa"/>
            <w:vAlign w:val="center"/>
          </w:tcPr>
          <w:p w14:paraId="4520F187"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%0.06</w:t>
            </w:r>
          </w:p>
        </w:tc>
      </w:tr>
      <w:tr w:rsidR="006F7E23" w:rsidRPr="009E0F22" w14:paraId="6789EC7E" w14:textId="77777777" w:rsidTr="003D0BAC">
        <w:trPr>
          <w:trHeight w:val="46"/>
          <w:jc w:val="center"/>
        </w:trPr>
        <w:tc>
          <w:tcPr>
            <w:tcW w:w="1282" w:type="dxa"/>
            <w:tcBorders>
              <w:top w:val="nil"/>
              <w:bottom w:val="nil"/>
            </w:tcBorders>
            <w:vAlign w:val="center"/>
          </w:tcPr>
          <w:p w14:paraId="479345A9" w14:textId="77777777" w:rsidR="006F7E23" w:rsidRPr="009E0F22" w:rsidRDefault="006F7E23" w:rsidP="009E0F22">
            <w:pPr>
              <w:bidi w:val="0"/>
              <w:spacing w:after="0" w:line="240" w:lineRule="auto"/>
              <w:jc w:val="center"/>
              <w:rPr>
                <w:rFonts w:cs="Times New Roman"/>
                <w:sz w:val="18"/>
                <w:szCs w:val="18"/>
              </w:rPr>
            </w:pPr>
          </w:p>
        </w:tc>
        <w:tc>
          <w:tcPr>
            <w:tcW w:w="703" w:type="dxa"/>
            <w:vAlign w:val="center"/>
          </w:tcPr>
          <w:p w14:paraId="77E4414D"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M8</w:t>
            </w:r>
          </w:p>
        </w:tc>
        <w:tc>
          <w:tcPr>
            <w:tcW w:w="709" w:type="dxa"/>
            <w:vAlign w:val="center"/>
          </w:tcPr>
          <w:p w14:paraId="0AAA302C"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977</w:t>
            </w:r>
          </w:p>
        </w:tc>
        <w:tc>
          <w:tcPr>
            <w:tcW w:w="851" w:type="dxa"/>
            <w:vAlign w:val="center"/>
          </w:tcPr>
          <w:p w14:paraId="3E06AB93"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1346</w:t>
            </w:r>
          </w:p>
        </w:tc>
        <w:tc>
          <w:tcPr>
            <w:tcW w:w="861" w:type="dxa"/>
            <w:vAlign w:val="center"/>
          </w:tcPr>
          <w:p w14:paraId="20F10AF5"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983</w:t>
            </w:r>
          </w:p>
        </w:tc>
        <w:tc>
          <w:tcPr>
            <w:tcW w:w="709" w:type="dxa"/>
            <w:vAlign w:val="center"/>
          </w:tcPr>
          <w:p w14:paraId="5A3E29B3"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966</w:t>
            </w:r>
          </w:p>
        </w:tc>
        <w:tc>
          <w:tcPr>
            <w:tcW w:w="839" w:type="dxa"/>
            <w:vAlign w:val="center"/>
          </w:tcPr>
          <w:p w14:paraId="1DD2A9EC"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912</w:t>
            </w:r>
          </w:p>
        </w:tc>
        <w:tc>
          <w:tcPr>
            <w:tcW w:w="987" w:type="dxa"/>
            <w:vAlign w:val="center"/>
          </w:tcPr>
          <w:p w14:paraId="35CD79CF"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%0.06</w:t>
            </w:r>
          </w:p>
        </w:tc>
        <w:tc>
          <w:tcPr>
            <w:tcW w:w="992" w:type="dxa"/>
            <w:vAlign w:val="center"/>
          </w:tcPr>
          <w:p w14:paraId="26C6C115"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%0.32</w:t>
            </w:r>
          </w:p>
        </w:tc>
        <w:tc>
          <w:tcPr>
            <w:tcW w:w="993" w:type="dxa"/>
            <w:vAlign w:val="center"/>
          </w:tcPr>
          <w:p w14:paraId="31EA1606"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%0.07</w:t>
            </w:r>
          </w:p>
        </w:tc>
        <w:tc>
          <w:tcPr>
            <w:tcW w:w="992" w:type="dxa"/>
            <w:vAlign w:val="center"/>
          </w:tcPr>
          <w:p w14:paraId="7C5BC462"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%0.05</w:t>
            </w:r>
          </w:p>
        </w:tc>
      </w:tr>
      <w:tr w:rsidR="006F7E23" w:rsidRPr="009E0F22" w14:paraId="4C453D74" w14:textId="77777777" w:rsidTr="003D0BAC">
        <w:trPr>
          <w:trHeight w:val="44"/>
          <w:jc w:val="center"/>
        </w:trPr>
        <w:tc>
          <w:tcPr>
            <w:tcW w:w="1282" w:type="dxa"/>
            <w:tcBorders>
              <w:top w:val="nil"/>
              <w:bottom w:val="nil"/>
            </w:tcBorders>
            <w:vAlign w:val="center"/>
          </w:tcPr>
          <w:p w14:paraId="31429895" w14:textId="77777777" w:rsidR="006F7E23" w:rsidRPr="009E0F22" w:rsidRDefault="006F7E23" w:rsidP="009E0F22">
            <w:pPr>
              <w:bidi w:val="0"/>
              <w:spacing w:after="0" w:line="240" w:lineRule="auto"/>
              <w:jc w:val="center"/>
              <w:rPr>
                <w:rFonts w:cs="Times New Roman"/>
                <w:sz w:val="18"/>
                <w:szCs w:val="18"/>
              </w:rPr>
            </w:pPr>
          </w:p>
        </w:tc>
        <w:tc>
          <w:tcPr>
            <w:tcW w:w="703" w:type="dxa"/>
            <w:vAlign w:val="center"/>
          </w:tcPr>
          <w:p w14:paraId="62E45ACD"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M9</w:t>
            </w:r>
          </w:p>
        </w:tc>
        <w:tc>
          <w:tcPr>
            <w:tcW w:w="709" w:type="dxa"/>
            <w:vAlign w:val="center"/>
          </w:tcPr>
          <w:p w14:paraId="6D7C6008"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1038</w:t>
            </w:r>
          </w:p>
        </w:tc>
        <w:tc>
          <w:tcPr>
            <w:tcW w:w="851" w:type="dxa"/>
            <w:vAlign w:val="center"/>
          </w:tcPr>
          <w:p w14:paraId="577D12E2"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1455</w:t>
            </w:r>
          </w:p>
        </w:tc>
        <w:tc>
          <w:tcPr>
            <w:tcW w:w="861" w:type="dxa"/>
            <w:vAlign w:val="center"/>
          </w:tcPr>
          <w:p w14:paraId="744A4B3B"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1233</w:t>
            </w:r>
          </w:p>
        </w:tc>
        <w:tc>
          <w:tcPr>
            <w:tcW w:w="709" w:type="dxa"/>
            <w:vAlign w:val="center"/>
          </w:tcPr>
          <w:p w14:paraId="6134FC2F"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1035</w:t>
            </w:r>
          </w:p>
        </w:tc>
        <w:tc>
          <w:tcPr>
            <w:tcW w:w="839" w:type="dxa"/>
            <w:vAlign w:val="center"/>
          </w:tcPr>
          <w:p w14:paraId="48BB8AB0"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1012</w:t>
            </w:r>
          </w:p>
        </w:tc>
        <w:tc>
          <w:tcPr>
            <w:tcW w:w="987" w:type="dxa"/>
            <w:vAlign w:val="center"/>
          </w:tcPr>
          <w:p w14:paraId="5DC46631"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%0.02</w:t>
            </w:r>
          </w:p>
        </w:tc>
        <w:tc>
          <w:tcPr>
            <w:tcW w:w="992" w:type="dxa"/>
            <w:vAlign w:val="center"/>
          </w:tcPr>
          <w:p w14:paraId="529140FD"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%0.3</w:t>
            </w:r>
          </w:p>
        </w:tc>
        <w:tc>
          <w:tcPr>
            <w:tcW w:w="993" w:type="dxa"/>
            <w:vAlign w:val="center"/>
          </w:tcPr>
          <w:p w14:paraId="297705EC"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%0.18</w:t>
            </w:r>
          </w:p>
        </w:tc>
        <w:tc>
          <w:tcPr>
            <w:tcW w:w="992" w:type="dxa"/>
            <w:vAlign w:val="center"/>
          </w:tcPr>
          <w:p w14:paraId="562B0AAC"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%0.02</w:t>
            </w:r>
          </w:p>
        </w:tc>
      </w:tr>
      <w:tr w:rsidR="006F7E23" w:rsidRPr="009E0F22" w14:paraId="08F29542" w14:textId="77777777" w:rsidTr="003D0BAC">
        <w:trPr>
          <w:trHeight w:val="44"/>
          <w:jc w:val="center"/>
        </w:trPr>
        <w:tc>
          <w:tcPr>
            <w:tcW w:w="1282" w:type="dxa"/>
            <w:tcBorders>
              <w:top w:val="nil"/>
            </w:tcBorders>
            <w:vAlign w:val="center"/>
          </w:tcPr>
          <w:p w14:paraId="1753643C" w14:textId="77777777" w:rsidR="006F7E23" w:rsidRPr="009E0F22" w:rsidRDefault="006F7E23" w:rsidP="009E0F22">
            <w:pPr>
              <w:bidi w:val="0"/>
              <w:spacing w:after="0" w:line="240" w:lineRule="auto"/>
              <w:jc w:val="center"/>
              <w:rPr>
                <w:rFonts w:cs="Times New Roman"/>
                <w:sz w:val="18"/>
                <w:szCs w:val="18"/>
              </w:rPr>
            </w:pPr>
          </w:p>
        </w:tc>
        <w:tc>
          <w:tcPr>
            <w:tcW w:w="703" w:type="dxa"/>
            <w:vAlign w:val="center"/>
          </w:tcPr>
          <w:p w14:paraId="75390425"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M10</w:t>
            </w:r>
          </w:p>
        </w:tc>
        <w:tc>
          <w:tcPr>
            <w:tcW w:w="709" w:type="dxa"/>
            <w:vAlign w:val="center"/>
          </w:tcPr>
          <w:p w14:paraId="2761020B"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1244</w:t>
            </w:r>
          </w:p>
        </w:tc>
        <w:tc>
          <w:tcPr>
            <w:tcW w:w="851" w:type="dxa"/>
            <w:vAlign w:val="center"/>
          </w:tcPr>
          <w:p w14:paraId="4F982A8D"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1788</w:t>
            </w:r>
          </w:p>
        </w:tc>
        <w:tc>
          <w:tcPr>
            <w:tcW w:w="861" w:type="dxa"/>
            <w:vAlign w:val="center"/>
          </w:tcPr>
          <w:p w14:paraId="1BA532CD"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1566</w:t>
            </w:r>
          </w:p>
        </w:tc>
        <w:tc>
          <w:tcPr>
            <w:tcW w:w="709" w:type="dxa"/>
            <w:vAlign w:val="center"/>
          </w:tcPr>
          <w:p w14:paraId="2B9A9234"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1345</w:t>
            </w:r>
          </w:p>
        </w:tc>
        <w:tc>
          <w:tcPr>
            <w:tcW w:w="839" w:type="dxa"/>
            <w:vAlign w:val="center"/>
          </w:tcPr>
          <w:p w14:paraId="63E7A36A"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1123</w:t>
            </w:r>
          </w:p>
        </w:tc>
        <w:tc>
          <w:tcPr>
            <w:tcW w:w="987" w:type="dxa"/>
            <w:vAlign w:val="center"/>
          </w:tcPr>
          <w:p w14:paraId="48750122"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%0.01</w:t>
            </w:r>
          </w:p>
        </w:tc>
        <w:tc>
          <w:tcPr>
            <w:tcW w:w="992" w:type="dxa"/>
            <w:vAlign w:val="center"/>
          </w:tcPr>
          <w:p w14:paraId="4BB95735"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%0.37</w:t>
            </w:r>
          </w:p>
        </w:tc>
        <w:tc>
          <w:tcPr>
            <w:tcW w:w="993" w:type="dxa"/>
            <w:vAlign w:val="center"/>
          </w:tcPr>
          <w:p w14:paraId="20536EA3"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%0.28</w:t>
            </w:r>
          </w:p>
        </w:tc>
        <w:tc>
          <w:tcPr>
            <w:tcW w:w="992" w:type="dxa"/>
            <w:vAlign w:val="center"/>
          </w:tcPr>
          <w:p w14:paraId="3BC829A6"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%0.17</w:t>
            </w:r>
          </w:p>
        </w:tc>
      </w:tr>
      <w:tr w:rsidR="006F7E23" w:rsidRPr="009E0F22" w14:paraId="4396C857" w14:textId="77777777" w:rsidTr="003D0BAC">
        <w:trPr>
          <w:trHeight w:val="46"/>
          <w:jc w:val="center"/>
        </w:trPr>
        <w:tc>
          <w:tcPr>
            <w:tcW w:w="1282" w:type="dxa"/>
            <w:tcBorders>
              <w:bottom w:val="single" w:sz="4" w:space="0" w:color="auto"/>
            </w:tcBorders>
            <w:vAlign w:val="center"/>
          </w:tcPr>
          <w:p w14:paraId="5D54B12F" w14:textId="77777777" w:rsidR="006F7E23" w:rsidRPr="009E0F22" w:rsidRDefault="006F7E23" w:rsidP="009E0F22">
            <w:pPr>
              <w:bidi w:val="0"/>
              <w:spacing w:after="0" w:line="240" w:lineRule="auto"/>
              <w:jc w:val="center"/>
              <w:rPr>
                <w:rFonts w:cs="Times New Roman"/>
                <w:b/>
                <w:bCs/>
                <w:sz w:val="18"/>
                <w:szCs w:val="18"/>
              </w:rPr>
            </w:pPr>
            <w:r w:rsidRPr="009E0F22">
              <w:rPr>
                <w:rFonts w:cs="Times New Roman"/>
                <w:b/>
                <w:bCs/>
                <w:sz w:val="18"/>
                <w:szCs w:val="18"/>
              </w:rPr>
              <w:t>Average</w:t>
            </w:r>
          </w:p>
        </w:tc>
        <w:tc>
          <w:tcPr>
            <w:tcW w:w="703" w:type="dxa"/>
            <w:vAlign w:val="center"/>
          </w:tcPr>
          <w:p w14:paraId="151E385C" w14:textId="77777777" w:rsidR="006F7E23" w:rsidRPr="009E0F22" w:rsidRDefault="006F7E23" w:rsidP="009E0F22">
            <w:pPr>
              <w:bidi w:val="0"/>
              <w:spacing w:after="0" w:line="240" w:lineRule="auto"/>
              <w:jc w:val="center"/>
              <w:rPr>
                <w:rFonts w:cs="Times New Roman"/>
                <w:sz w:val="18"/>
                <w:szCs w:val="18"/>
              </w:rPr>
            </w:pPr>
          </w:p>
        </w:tc>
        <w:tc>
          <w:tcPr>
            <w:tcW w:w="709" w:type="dxa"/>
            <w:vAlign w:val="center"/>
          </w:tcPr>
          <w:p w14:paraId="4364E48F" w14:textId="77777777" w:rsidR="006F7E23" w:rsidRPr="009E0F22" w:rsidRDefault="006F7E23" w:rsidP="009E0F22">
            <w:pPr>
              <w:bidi w:val="0"/>
              <w:spacing w:after="0" w:line="240" w:lineRule="auto"/>
              <w:jc w:val="center"/>
              <w:rPr>
                <w:rFonts w:cs="Times New Roman"/>
                <w:b/>
                <w:bCs/>
                <w:sz w:val="18"/>
                <w:szCs w:val="18"/>
              </w:rPr>
            </w:pPr>
            <w:r w:rsidRPr="009E0F22">
              <w:rPr>
                <w:rFonts w:cs="Times New Roman"/>
                <w:b/>
                <w:bCs/>
                <w:sz w:val="18"/>
                <w:szCs w:val="18"/>
              </w:rPr>
              <w:t>985.8</w:t>
            </w:r>
          </w:p>
        </w:tc>
        <w:tc>
          <w:tcPr>
            <w:tcW w:w="851" w:type="dxa"/>
            <w:vAlign w:val="center"/>
          </w:tcPr>
          <w:p w14:paraId="10A11233" w14:textId="77777777" w:rsidR="006F7E23" w:rsidRPr="009E0F22" w:rsidRDefault="006F7E23" w:rsidP="009E0F22">
            <w:pPr>
              <w:bidi w:val="0"/>
              <w:spacing w:after="0" w:line="240" w:lineRule="auto"/>
              <w:jc w:val="center"/>
              <w:rPr>
                <w:rFonts w:cs="Times New Roman"/>
                <w:b/>
                <w:bCs/>
                <w:sz w:val="18"/>
                <w:szCs w:val="18"/>
              </w:rPr>
            </w:pPr>
            <w:r w:rsidRPr="009E0F22">
              <w:rPr>
                <w:rFonts w:cs="Times New Roman"/>
                <w:b/>
                <w:bCs/>
                <w:sz w:val="18"/>
                <w:szCs w:val="18"/>
              </w:rPr>
              <w:t>1320.4</w:t>
            </w:r>
          </w:p>
        </w:tc>
        <w:tc>
          <w:tcPr>
            <w:tcW w:w="861" w:type="dxa"/>
            <w:vAlign w:val="center"/>
          </w:tcPr>
          <w:p w14:paraId="0E43F69D" w14:textId="77777777" w:rsidR="006F7E23" w:rsidRPr="009E0F22" w:rsidRDefault="006F7E23" w:rsidP="009E0F22">
            <w:pPr>
              <w:bidi w:val="0"/>
              <w:spacing w:after="0" w:line="240" w:lineRule="auto"/>
              <w:jc w:val="center"/>
              <w:rPr>
                <w:rFonts w:cs="Times New Roman"/>
                <w:b/>
                <w:bCs/>
                <w:sz w:val="18"/>
                <w:szCs w:val="18"/>
              </w:rPr>
            </w:pPr>
            <w:r w:rsidRPr="009E0F22">
              <w:rPr>
                <w:rFonts w:cs="Times New Roman"/>
                <w:b/>
                <w:bCs/>
                <w:sz w:val="18"/>
                <w:szCs w:val="18"/>
              </w:rPr>
              <w:t>1102.8</w:t>
            </w:r>
          </w:p>
        </w:tc>
        <w:tc>
          <w:tcPr>
            <w:tcW w:w="709" w:type="dxa"/>
            <w:vAlign w:val="center"/>
          </w:tcPr>
          <w:p w14:paraId="60588E78" w14:textId="77777777" w:rsidR="006F7E23" w:rsidRPr="009E0F22" w:rsidRDefault="006F7E23" w:rsidP="009E0F22">
            <w:pPr>
              <w:bidi w:val="0"/>
              <w:spacing w:after="0" w:line="240" w:lineRule="auto"/>
              <w:jc w:val="center"/>
              <w:rPr>
                <w:rFonts w:cs="Times New Roman"/>
                <w:b/>
                <w:bCs/>
                <w:sz w:val="18"/>
                <w:szCs w:val="18"/>
              </w:rPr>
            </w:pPr>
            <w:r w:rsidRPr="009E0F22">
              <w:rPr>
                <w:rFonts w:cs="Times New Roman"/>
                <w:b/>
                <w:bCs/>
                <w:sz w:val="18"/>
                <w:szCs w:val="18"/>
              </w:rPr>
              <w:t>987.6</w:t>
            </w:r>
          </w:p>
        </w:tc>
        <w:tc>
          <w:tcPr>
            <w:tcW w:w="839" w:type="dxa"/>
            <w:vAlign w:val="center"/>
          </w:tcPr>
          <w:p w14:paraId="405E7C97" w14:textId="77777777" w:rsidR="006F7E23" w:rsidRPr="009E0F22" w:rsidRDefault="006F7E23" w:rsidP="009E0F22">
            <w:pPr>
              <w:bidi w:val="0"/>
              <w:spacing w:after="0" w:line="240" w:lineRule="auto"/>
              <w:jc w:val="center"/>
              <w:rPr>
                <w:rFonts w:cs="Times New Roman"/>
                <w:b/>
                <w:bCs/>
                <w:sz w:val="18"/>
                <w:szCs w:val="18"/>
              </w:rPr>
            </w:pPr>
            <w:r w:rsidRPr="009E0F22">
              <w:rPr>
                <w:rFonts w:cs="Times New Roman"/>
                <w:b/>
                <w:bCs/>
                <w:sz w:val="18"/>
                <w:szCs w:val="18"/>
              </w:rPr>
              <w:t>892.8</w:t>
            </w:r>
          </w:p>
        </w:tc>
        <w:tc>
          <w:tcPr>
            <w:tcW w:w="987" w:type="dxa"/>
            <w:vAlign w:val="center"/>
          </w:tcPr>
          <w:p w14:paraId="03DE9562" w14:textId="77777777" w:rsidR="006F7E23" w:rsidRPr="009E0F22" w:rsidRDefault="006F7E23" w:rsidP="009E0F22">
            <w:pPr>
              <w:bidi w:val="0"/>
              <w:spacing w:after="0" w:line="240" w:lineRule="auto"/>
              <w:jc w:val="center"/>
              <w:rPr>
                <w:rFonts w:cs="Times New Roman"/>
                <w:b/>
                <w:bCs/>
                <w:sz w:val="18"/>
                <w:szCs w:val="18"/>
              </w:rPr>
            </w:pPr>
            <w:r w:rsidRPr="009E0F22">
              <w:rPr>
                <w:rFonts w:cs="Times New Roman"/>
                <w:b/>
                <w:bCs/>
                <w:sz w:val="18"/>
                <w:szCs w:val="18"/>
              </w:rPr>
              <w:t>%4.4</w:t>
            </w:r>
          </w:p>
        </w:tc>
        <w:tc>
          <w:tcPr>
            <w:tcW w:w="992" w:type="dxa"/>
            <w:vAlign w:val="center"/>
          </w:tcPr>
          <w:p w14:paraId="0D1592FE" w14:textId="77777777" w:rsidR="006F7E23" w:rsidRPr="009E0F22" w:rsidRDefault="006F7E23" w:rsidP="009E0F22">
            <w:pPr>
              <w:bidi w:val="0"/>
              <w:spacing w:after="0" w:line="240" w:lineRule="auto"/>
              <w:jc w:val="center"/>
              <w:rPr>
                <w:rFonts w:cs="Times New Roman"/>
                <w:b/>
                <w:bCs/>
                <w:sz w:val="18"/>
                <w:szCs w:val="18"/>
              </w:rPr>
            </w:pPr>
            <w:r w:rsidRPr="009E0F22">
              <w:rPr>
                <w:rFonts w:cs="Times New Roman"/>
                <w:b/>
                <w:bCs/>
                <w:sz w:val="18"/>
                <w:szCs w:val="18"/>
              </w:rPr>
              <w:t>%0.38</w:t>
            </w:r>
          </w:p>
        </w:tc>
        <w:tc>
          <w:tcPr>
            <w:tcW w:w="993" w:type="dxa"/>
            <w:vAlign w:val="center"/>
          </w:tcPr>
          <w:p w14:paraId="0FB4CB34" w14:textId="77777777" w:rsidR="006F7E23" w:rsidRPr="009E0F22" w:rsidRDefault="006F7E23" w:rsidP="009E0F22">
            <w:pPr>
              <w:bidi w:val="0"/>
              <w:spacing w:after="0" w:line="240" w:lineRule="auto"/>
              <w:jc w:val="center"/>
              <w:rPr>
                <w:rFonts w:cs="Times New Roman"/>
                <w:b/>
                <w:bCs/>
                <w:sz w:val="18"/>
                <w:szCs w:val="18"/>
              </w:rPr>
            </w:pPr>
            <w:r w:rsidRPr="009E0F22">
              <w:rPr>
                <w:rFonts w:cs="Times New Roman"/>
                <w:b/>
                <w:bCs/>
                <w:sz w:val="18"/>
                <w:szCs w:val="18"/>
              </w:rPr>
              <w:t>%0.1</w:t>
            </w:r>
          </w:p>
        </w:tc>
        <w:tc>
          <w:tcPr>
            <w:tcW w:w="992" w:type="dxa"/>
            <w:vAlign w:val="center"/>
          </w:tcPr>
          <w:p w14:paraId="25E454D2" w14:textId="77777777" w:rsidR="006F7E23" w:rsidRPr="009E0F22" w:rsidRDefault="006F7E23" w:rsidP="009E0F22">
            <w:pPr>
              <w:bidi w:val="0"/>
              <w:spacing w:after="0" w:line="240" w:lineRule="auto"/>
              <w:jc w:val="center"/>
              <w:rPr>
                <w:rFonts w:cs="Times New Roman"/>
                <w:b/>
                <w:bCs/>
                <w:sz w:val="18"/>
                <w:szCs w:val="18"/>
              </w:rPr>
            </w:pPr>
            <w:r w:rsidRPr="009E0F22">
              <w:rPr>
                <w:rFonts w:cs="Times New Roman"/>
                <w:b/>
                <w:bCs/>
                <w:sz w:val="18"/>
                <w:szCs w:val="18"/>
              </w:rPr>
              <w:t>%0.09</w:t>
            </w:r>
          </w:p>
        </w:tc>
      </w:tr>
      <w:tr w:rsidR="006F7E23" w:rsidRPr="009E0F22" w14:paraId="6F1E7727" w14:textId="77777777" w:rsidTr="003D0BAC">
        <w:trPr>
          <w:trHeight w:val="44"/>
          <w:jc w:val="center"/>
        </w:trPr>
        <w:tc>
          <w:tcPr>
            <w:tcW w:w="1282" w:type="dxa"/>
            <w:tcBorders>
              <w:bottom w:val="nil"/>
            </w:tcBorders>
            <w:vAlign w:val="center"/>
          </w:tcPr>
          <w:p w14:paraId="0A909976"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Large</w:t>
            </w:r>
          </w:p>
        </w:tc>
        <w:tc>
          <w:tcPr>
            <w:tcW w:w="703" w:type="dxa"/>
            <w:vAlign w:val="center"/>
          </w:tcPr>
          <w:p w14:paraId="685BEDE6"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L11</w:t>
            </w:r>
          </w:p>
        </w:tc>
        <w:tc>
          <w:tcPr>
            <w:tcW w:w="709" w:type="dxa"/>
            <w:vAlign w:val="center"/>
          </w:tcPr>
          <w:p w14:paraId="29C28CF0"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1456</w:t>
            </w:r>
          </w:p>
        </w:tc>
        <w:tc>
          <w:tcPr>
            <w:tcW w:w="851" w:type="dxa"/>
            <w:vAlign w:val="center"/>
          </w:tcPr>
          <w:p w14:paraId="27A59ABF"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1899</w:t>
            </w:r>
          </w:p>
        </w:tc>
        <w:tc>
          <w:tcPr>
            <w:tcW w:w="861" w:type="dxa"/>
            <w:vAlign w:val="center"/>
          </w:tcPr>
          <w:p w14:paraId="172E56C6"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1566</w:t>
            </w:r>
          </w:p>
        </w:tc>
        <w:tc>
          <w:tcPr>
            <w:tcW w:w="709" w:type="dxa"/>
            <w:vAlign w:val="center"/>
          </w:tcPr>
          <w:p w14:paraId="67C3A50C"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1678</w:t>
            </w:r>
          </w:p>
        </w:tc>
        <w:tc>
          <w:tcPr>
            <w:tcW w:w="839" w:type="dxa"/>
            <w:vAlign w:val="center"/>
          </w:tcPr>
          <w:p w14:paraId="579FA343"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1344</w:t>
            </w:r>
          </w:p>
        </w:tc>
        <w:tc>
          <w:tcPr>
            <w:tcW w:w="987" w:type="dxa"/>
            <w:vAlign w:val="center"/>
          </w:tcPr>
          <w:p w14:paraId="22471C61"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%0.08</w:t>
            </w:r>
          </w:p>
        </w:tc>
        <w:tc>
          <w:tcPr>
            <w:tcW w:w="992" w:type="dxa"/>
            <w:vAlign w:val="center"/>
          </w:tcPr>
          <w:p w14:paraId="1D188351"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%0.29</w:t>
            </w:r>
          </w:p>
        </w:tc>
        <w:tc>
          <w:tcPr>
            <w:tcW w:w="993" w:type="dxa"/>
            <w:vAlign w:val="center"/>
          </w:tcPr>
          <w:p w14:paraId="5072783E"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%0.14</w:t>
            </w:r>
          </w:p>
        </w:tc>
        <w:tc>
          <w:tcPr>
            <w:tcW w:w="992" w:type="dxa"/>
            <w:vAlign w:val="center"/>
          </w:tcPr>
          <w:p w14:paraId="527BB6BE"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%0.2</w:t>
            </w:r>
          </w:p>
        </w:tc>
      </w:tr>
      <w:tr w:rsidR="006F7E23" w:rsidRPr="009E0F22" w14:paraId="6057213C" w14:textId="77777777" w:rsidTr="003D0BAC">
        <w:trPr>
          <w:trHeight w:val="46"/>
          <w:jc w:val="center"/>
        </w:trPr>
        <w:tc>
          <w:tcPr>
            <w:tcW w:w="1282" w:type="dxa"/>
            <w:tcBorders>
              <w:top w:val="nil"/>
              <w:bottom w:val="nil"/>
            </w:tcBorders>
            <w:vAlign w:val="center"/>
          </w:tcPr>
          <w:p w14:paraId="7ECE1517" w14:textId="77777777" w:rsidR="006F7E23" w:rsidRPr="009E0F22" w:rsidRDefault="006F7E23" w:rsidP="009E0F22">
            <w:pPr>
              <w:bidi w:val="0"/>
              <w:spacing w:after="0" w:line="240" w:lineRule="auto"/>
              <w:jc w:val="center"/>
              <w:rPr>
                <w:rFonts w:cs="Times New Roman"/>
                <w:sz w:val="18"/>
                <w:szCs w:val="18"/>
              </w:rPr>
            </w:pPr>
          </w:p>
        </w:tc>
        <w:tc>
          <w:tcPr>
            <w:tcW w:w="703" w:type="dxa"/>
            <w:vAlign w:val="center"/>
          </w:tcPr>
          <w:p w14:paraId="430C125C"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L12</w:t>
            </w:r>
          </w:p>
        </w:tc>
        <w:tc>
          <w:tcPr>
            <w:tcW w:w="709" w:type="dxa"/>
            <w:vAlign w:val="center"/>
          </w:tcPr>
          <w:p w14:paraId="412928C4"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1603</w:t>
            </w:r>
          </w:p>
        </w:tc>
        <w:tc>
          <w:tcPr>
            <w:tcW w:w="851" w:type="dxa"/>
            <w:vAlign w:val="center"/>
          </w:tcPr>
          <w:p w14:paraId="630DBCC5"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2017</w:t>
            </w:r>
          </w:p>
        </w:tc>
        <w:tc>
          <w:tcPr>
            <w:tcW w:w="861" w:type="dxa"/>
            <w:vAlign w:val="center"/>
          </w:tcPr>
          <w:p w14:paraId="210FBC0B"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1679</w:t>
            </w:r>
          </w:p>
        </w:tc>
        <w:tc>
          <w:tcPr>
            <w:tcW w:w="709" w:type="dxa"/>
            <w:vAlign w:val="center"/>
          </w:tcPr>
          <w:p w14:paraId="73ADA9BD"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1877</w:t>
            </w:r>
          </w:p>
        </w:tc>
        <w:tc>
          <w:tcPr>
            <w:tcW w:w="839" w:type="dxa"/>
            <w:vAlign w:val="center"/>
          </w:tcPr>
          <w:p w14:paraId="6855BD41"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1456</w:t>
            </w:r>
          </w:p>
        </w:tc>
        <w:tc>
          <w:tcPr>
            <w:tcW w:w="987" w:type="dxa"/>
            <w:vAlign w:val="center"/>
          </w:tcPr>
          <w:p w14:paraId="3C4A61B9"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%0.01</w:t>
            </w:r>
          </w:p>
        </w:tc>
        <w:tc>
          <w:tcPr>
            <w:tcW w:w="992" w:type="dxa"/>
            <w:vAlign w:val="center"/>
          </w:tcPr>
          <w:p w14:paraId="0C93BA65"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%0.27</w:t>
            </w:r>
          </w:p>
        </w:tc>
        <w:tc>
          <w:tcPr>
            <w:tcW w:w="993" w:type="dxa"/>
            <w:vAlign w:val="center"/>
          </w:tcPr>
          <w:p w14:paraId="1A627369"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%0.13</w:t>
            </w:r>
          </w:p>
        </w:tc>
        <w:tc>
          <w:tcPr>
            <w:tcW w:w="992" w:type="dxa"/>
            <w:vAlign w:val="center"/>
          </w:tcPr>
          <w:p w14:paraId="4DF237E5"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%0.22</w:t>
            </w:r>
          </w:p>
        </w:tc>
      </w:tr>
      <w:tr w:rsidR="006F7E23" w:rsidRPr="009E0F22" w14:paraId="33B0751D" w14:textId="77777777" w:rsidTr="003D0BAC">
        <w:trPr>
          <w:trHeight w:val="44"/>
          <w:jc w:val="center"/>
        </w:trPr>
        <w:tc>
          <w:tcPr>
            <w:tcW w:w="1282" w:type="dxa"/>
            <w:tcBorders>
              <w:top w:val="nil"/>
              <w:bottom w:val="nil"/>
            </w:tcBorders>
            <w:vAlign w:val="center"/>
          </w:tcPr>
          <w:p w14:paraId="09A2DADC" w14:textId="77777777" w:rsidR="006F7E23" w:rsidRPr="009E0F22" w:rsidRDefault="006F7E23" w:rsidP="009E0F22">
            <w:pPr>
              <w:bidi w:val="0"/>
              <w:spacing w:after="0" w:line="240" w:lineRule="auto"/>
              <w:jc w:val="center"/>
              <w:rPr>
                <w:rFonts w:cs="Times New Roman"/>
                <w:sz w:val="18"/>
                <w:szCs w:val="18"/>
              </w:rPr>
            </w:pPr>
          </w:p>
        </w:tc>
        <w:tc>
          <w:tcPr>
            <w:tcW w:w="703" w:type="dxa"/>
            <w:vAlign w:val="center"/>
          </w:tcPr>
          <w:p w14:paraId="47B2D827"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L13</w:t>
            </w:r>
          </w:p>
        </w:tc>
        <w:tc>
          <w:tcPr>
            <w:tcW w:w="709" w:type="dxa"/>
            <w:vAlign w:val="center"/>
          </w:tcPr>
          <w:p w14:paraId="331B2CC8"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1899</w:t>
            </w:r>
          </w:p>
        </w:tc>
        <w:tc>
          <w:tcPr>
            <w:tcW w:w="851" w:type="dxa"/>
            <w:vAlign w:val="center"/>
          </w:tcPr>
          <w:p w14:paraId="3491BB9D"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2456</w:t>
            </w:r>
          </w:p>
        </w:tc>
        <w:tc>
          <w:tcPr>
            <w:tcW w:w="861" w:type="dxa"/>
            <w:vAlign w:val="center"/>
          </w:tcPr>
          <w:p w14:paraId="55D75066"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1704</w:t>
            </w:r>
          </w:p>
        </w:tc>
        <w:tc>
          <w:tcPr>
            <w:tcW w:w="709" w:type="dxa"/>
            <w:vAlign w:val="center"/>
          </w:tcPr>
          <w:p w14:paraId="40343524"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2036</w:t>
            </w:r>
          </w:p>
        </w:tc>
        <w:tc>
          <w:tcPr>
            <w:tcW w:w="839" w:type="dxa"/>
            <w:vAlign w:val="center"/>
          </w:tcPr>
          <w:p w14:paraId="2DE788FC"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1502</w:t>
            </w:r>
          </w:p>
        </w:tc>
        <w:tc>
          <w:tcPr>
            <w:tcW w:w="987" w:type="dxa"/>
            <w:vAlign w:val="center"/>
          </w:tcPr>
          <w:p w14:paraId="267EFC65"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%0.2</w:t>
            </w:r>
          </w:p>
        </w:tc>
        <w:tc>
          <w:tcPr>
            <w:tcW w:w="992" w:type="dxa"/>
            <w:vAlign w:val="center"/>
          </w:tcPr>
          <w:p w14:paraId="70A58827"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%0.38</w:t>
            </w:r>
          </w:p>
        </w:tc>
        <w:tc>
          <w:tcPr>
            <w:tcW w:w="993" w:type="dxa"/>
            <w:vAlign w:val="center"/>
          </w:tcPr>
          <w:p w14:paraId="19653BBA"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%0.11</w:t>
            </w:r>
          </w:p>
        </w:tc>
        <w:tc>
          <w:tcPr>
            <w:tcW w:w="992" w:type="dxa"/>
            <w:vAlign w:val="center"/>
          </w:tcPr>
          <w:p w14:paraId="5BB11646"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%0.14</w:t>
            </w:r>
          </w:p>
        </w:tc>
      </w:tr>
      <w:tr w:rsidR="006F7E23" w:rsidRPr="009E0F22" w14:paraId="014F55C4" w14:textId="77777777" w:rsidTr="003D0BAC">
        <w:trPr>
          <w:trHeight w:val="44"/>
          <w:jc w:val="center"/>
        </w:trPr>
        <w:tc>
          <w:tcPr>
            <w:tcW w:w="1282" w:type="dxa"/>
            <w:tcBorders>
              <w:top w:val="nil"/>
              <w:bottom w:val="nil"/>
            </w:tcBorders>
            <w:vAlign w:val="center"/>
          </w:tcPr>
          <w:p w14:paraId="1389B2C7" w14:textId="77777777" w:rsidR="006F7E23" w:rsidRPr="009E0F22" w:rsidRDefault="006F7E23" w:rsidP="009E0F22">
            <w:pPr>
              <w:bidi w:val="0"/>
              <w:spacing w:after="0" w:line="240" w:lineRule="auto"/>
              <w:jc w:val="center"/>
              <w:rPr>
                <w:rFonts w:cs="Times New Roman"/>
                <w:sz w:val="18"/>
                <w:szCs w:val="18"/>
              </w:rPr>
            </w:pPr>
          </w:p>
        </w:tc>
        <w:tc>
          <w:tcPr>
            <w:tcW w:w="703" w:type="dxa"/>
            <w:vAlign w:val="center"/>
          </w:tcPr>
          <w:p w14:paraId="249C3C95"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L14</w:t>
            </w:r>
          </w:p>
        </w:tc>
        <w:tc>
          <w:tcPr>
            <w:tcW w:w="709" w:type="dxa"/>
            <w:vAlign w:val="center"/>
          </w:tcPr>
          <w:p w14:paraId="18CCF420"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2178</w:t>
            </w:r>
          </w:p>
        </w:tc>
        <w:tc>
          <w:tcPr>
            <w:tcW w:w="851" w:type="dxa"/>
            <w:vAlign w:val="center"/>
          </w:tcPr>
          <w:p w14:paraId="09BE3ADB"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2677</w:t>
            </w:r>
          </w:p>
        </w:tc>
        <w:tc>
          <w:tcPr>
            <w:tcW w:w="861" w:type="dxa"/>
            <w:vAlign w:val="center"/>
          </w:tcPr>
          <w:p w14:paraId="61E4A51E"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1756</w:t>
            </w:r>
          </w:p>
        </w:tc>
        <w:tc>
          <w:tcPr>
            <w:tcW w:w="709" w:type="dxa"/>
            <w:vAlign w:val="center"/>
          </w:tcPr>
          <w:p w14:paraId="1B9F6DA1"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2567</w:t>
            </w:r>
          </w:p>
        </w:tc>
        <w:tc>
          <w:tcPr>
            <w:tcW w:w="839" w:type="dxa"/>
            <w:vAlign w:val="center"/>
          </w:tcPr>
          <w:p w14:paraId="4E3D8B62"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1677</w:t>
            </w:r>
          </w:p>
        </w:tc>
        <w:tc>
          <w:tcPr>
            <w:tcW w:w="987" w:type="dxa"/>
            <w:vAlign w:val="center"/>
          </w:tcPr>
          <w:p w14:paraId="2A191CE6"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%0.23</w:t>
            </w:r>
          </w:p>
        </w:tc>
        <w:tc>
          <w:tcPr>
            <w:tcW w:w="992" w:type="dxa"/>
            <w:vAlign w:val="center"/>
          </w:tcPr>
          <w:p w14:paraId="2076656B"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%0.37</w:t>
            </w:r>
          </w:p>
        </w:tc>
        <w:tc>
          <w:tcPr>
            <w:tcW w:w="993" w:type="dxa"/>
            <w:vAlign w:val="center"/>
          </w:tcPr>
          <w:p w14:paraId="791D86BF"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%0.04</w:t>
            </w:r>
          </w:p>
        </w:tc>
        <w:tc>
          <w:tcPr>
            <w:tcW w:w="992" w:type="dxa"/>
            <w:vAlign w:val="center"/>
          </w:tcPr>
          <w:p w14:paraId="7CC73529"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%0.34</w:t>
            </w:r>
          </w:p>
        </w:tc>
      </w:tr>
      <w:tr w:rsidR="006F7E23" w:rsidRPr="009E0F22" w14:paraId="48C0EB54" w14:textId="77777777" w:rsidTr="003D0BAC">
        <w:trPr>
          <w:trHeight w:val="44"/>
          <w:jc w:val="center"/>
        </w:trPr>
        <w:tc>
          <w:tcPr>
            <w:tcW w:w="1282" w:type="dxa"/>
            <w:tcBorders>
              <w:top w:val="nil"/>
            </w:tcBorders>
            <w:vAlign w:val="center"/>
          </w:tcPr>
          <w:p w14:paraId="5B99FB05" w14:textId="77777777" w:rsidR="006F7E23" w:rsidRPr="009E0F22" w:rsidRDefault="006F7E23" w:rsidP="009E0F22">
            <w:pPr>
              <w:bidi w:val="0"/>
              <w:spacing w:after="0" w:line="240" w:lineRule="auto"/>
              <w:jc w:val="center"/>
              <w:rPr>
                <w:rFonts w:cs="Times New Roman"/>
                <w:sz w:val="18"/>
                <w:szCs w:val="18"/>
              </w:rPr>
            </w:pPr>
          </w:p>
        </w:tc>
        <w:tc>
          <w:tcPr>
            <w:tcW w:w="703" w:type="dxa"/>
            <w:vAlign w:val="center"/>
          </w:tcPr>
          <w:p w14:paraId="3D3FDF36"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L15</w:t>
            </w:r>
          </w:p>
        </w:tc>
        <w:tc>
          <w:tcPr>
            <w:tcW w:w="709" w:type="dxa"/>
            <w:vAlign w:val="center"/>
          </w:tcPr>
          <w:p w14:paraId="5662EB3D"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2344</w:t>
            </w:r>
          </w:p>
        </w:tc>
        <w:tc>
          <w:tcPr>
            <w:tcW w:w="851" w:type="dxa"/>
            <w:vAlign w:val="center"/>
          </w:tcPr>
          <w:p w14:paraId="2BE76E16"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3034</w:t>
            </w:r>
          </w:p>
        </w:tc>
        <w:tc>
          <w:tcPr>
            <w:tcW w:w="861" w:type="dxa"/>
            <w:vAlign w:val="center"/>
          </w:tcPr>
          <w:p w14:paraId="6876FD2F"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1834</w:t>
            </w:r>
          </w:p>
        </w:tc>
        <w:tc>
          <w:tcPr>
            <w:tcW w:w="709" w:type="dxa"/>
            <w:vAlign w:val="center"/>
          </w:tcPr>
          <w:p w14:paraId="37DBE0F2"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2907</w:t>
            </w:r>
          </w:p>
        </w:tc>
        <w:tc>
          <w:tcPr>
            <w:tcW w:w="839" w:type="dxa"/>
            <w:vAlign w:val="center"/>
          </w:tcPr>
          <w:p w14:paraId="09517AD6"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1788</w:t>
            </w:r>
          </w:p>
        </w:tc>
        <w:tc>
          <w:tcPr>
            <w:tcW w:w="987" w:type="dxa"/>
            <w:vAlign w:val="center"/>
          </w:tcPr>
          <w:p w14:paraId="15E20BD5"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%0.24</w:t>
            </w:r>
          </w:p>
        </w:tc>
        <w:tc>
          <w:tcPr>
            <w:tcW w:w="992" w:type="dxa"/>
            <w:vAlign w:val="center"/>
          </w:tcPr>
          <w:p w14:paraId="1BECA4AD"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%0.41</w:t>
            </w:r>
          </w:p>
        </w:tc>
        <w:tc>
          <w:tcPr>
            <w:tcW w:w="993" w:type="dxa"/>
            <w:vAlign w:val="center"/>
          </w:tcPr>
          <w:p w14:paraId="60764076"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%0.02</w:t>
            </w:r>
          </w:p>
        </w:tc>
        <w:tc>
          <w:tcPr>
            <w:tcW w:w="992" w:type="dxa"/>
            <w:vAlign w:val="center"/>
          </w:tcPr>
          <w:p w14:paraId="3393D0E0" w14:textId="77777777" w:rsidR="006F7E23" w:rsidRPr="009E0F22" w:rsidRDefault="006F7E23" w:rsidP="009E0F22">
            <w:pPr>
              <w:bidi w:val="0"/>
              <w:spacing w:after="0" w:line="240" w:lineRule="auto"/>
              <w:jc w:val="center"/>
              <w:rPr>
                <w:rFonts w:cs="Times New Roman"/>
                <w:sz w:val="18"/>
                <w:szCs w:val="18"/>
              </w:rPr>
            </w:pPr>
            <w:r w:rsidRPr="009E0F22">
              <w:rPr>
                <w:rFonts w:cs="Times New Roman"/>
                <w:sz w:val="18"/>
                <w:szCs w:val="18"/>
              </w:rPr>
              <w:t>%0.38</w:t>
            </w:r>
          </w:p>
        </w:tc>
      </w:tr>
      <w:tr w:rsidR="006F7E23" w:rsidRPr="009E0F22" w14:paraId="31118D2A" w14:textId="77777777" w:rsidTr="003D0BAC">
        <w:trPr>
          <w:trHeight w:val="44"/>
          <w:jc w:val="center"/>
        </w:trPr>
        <w:tc>
          <w:tcPr>
            <w:tcW w:w="1282" w:type="dxa"/>
            <w:vAlign w:val="center"/>
          </w:tcPr>
          <w:p w14:paraId="2C10DA12" w14:textId="77777777" w:rsidR="006F7E23" w:rsidRPr="009E0F22" w:rsidRDefault="006F7E23" w:rsidP="009E0F22">
            <w:pPr>
              <w:bidi w:val="0"/>
              <w:spacing w:after="0" w:line="240" w:lineRule="auto"/>
              <w:jc w:val="center"/>
              <w:rPr>
                <w:rFonts w:cs="Times New Roman"/>
                <w:b/>
                <w:bCs/>
                <w:sz w:val="18"/>
                <w:szCs w:val="18"/>
              </w:rPr>
            </w:pPr>
            <w:r w:rsidRPr="009E0F22">
              <w:rPr>
                <w:rFonts w:cs="Times New Roman"/>
                <w:b/>
                <w:bCs/>
                <w:sz w:val="18"/>
                <w:szCs w:val="18"/>
              </w:rPr>
              <w:t>Average</w:t>
            </w:r>
          </w:p>
        </w:tc>
        <w:tc>
          <w:tcPr>
            <w:tcW w:w="703" w:type="dxa"/>
            <w:vAlign w:val="center"/>
          </w:tcPr>
          <w:p w14:paraId="1D8AB53D" w14:textId="77777777" w:rsidR="006F7E23" w:rsidRPr="009E0F22" w:rsidRDefault="006F7E23" w:rsidP="009E0F22">
            <w:pPr>
              <w:bidi w:val="0"/>
              <w:spacing w:after="0" w:line="240" w:lineRule="auto"/>
              <w:jc w:val="center"/>
              <w:rPr>
                <w:rFonts w:cs="Times New Roman"/>
                <w:sz w:val="18"/>
                <w:szCs w:val="18"/>
              </w:rPr>
            </w:pPr>
          </w:p>
        </w:tc>
        <w:tc>
          <w:tcPr>
            <w:tcW w:w="709" w:type="dxa"/>
            <w:vAlign w:val="center"/>
          </w:tcPr>
          <w:p w14:paraId="6D57B0AF" w14:textId="77777777" w:rsidR="006F7E23" w:rsidRPr="009E0F22" w:rsidRDefault="006F7E23" w:rsidP="009E0F22">
            <w:pPr>
              <w:bidi w:val="0"/>
              <w:spacing w:after="0" w:line="240" w:lineRule="auto"/>
              <w:jc w:val="center"/>
              <w:rPr>
                <w:rFonts w:cs="Times New Roman"/>
                <w:b/>
                <w:bCs/>
                <w:sz w:val="18"/>
                <w:szCs w:val="18"/>
              </w:rPr>
            </w:pPr>
            <w:r w:rsidRPr="009E0F22">
              <w:rPr>
                <w:rFonts w:cs="Times New Roman"/>
                <w:b/>
                <w:bCs/>
                <w:sz w:val="18"/>
                <w:szCs w:val="18"/>
              </w:rPr>
              <w:t>1896</w:t>
            </w:r>
          </w:p>
        </w:tc>
        <w:tc>
          <w:tcPr>
            <w:tcW w:w="851" w:type="dxa"/>
            <w:vAlign w:val="center"/>
          </w:tcPr>
          <w:p w14:paraId="58222D5F" w14:textId="77777777" w:rsidR="006F7E23" w:rsidRPr="009E0F22" w:rsidRDefault="006F7E23" w:rsidP="009E0F22">
            <w:pPr>
              <w:bidi w:val="0"/>
              <w:spacing w:after="0" w:line="240" w:lineRule="auto"/>
              <w:jc w:val="center"/>
              <w:rPr>
                <w:rFonts w:cs="Times New Roman"/>
                <w:b/>
                <w:bCs/>
                <w:sz w:val="18"/>
                <w:szCs w:val="18"/>
              </w:rPr>
            </w:pPr>
            <w:r w:rsidRPr="009E0F22">
              <w:rPr>
                <w:rFonts w:cs="Times New Roman"/>
                <w:b/>
                <w:bCs/>
                <w:sz w:val="18"/>
                <w:szCs w:val="18"/>
              </w:rPr>
              <w:t>2416.6</w:t>
            </w:r>
          </w:p>
        </w:tc>
        <w:tc>
          <w:tcPr>
            <w:tcW w:w="861" w:type="dxa"/>
            <w:vAlign w:val="center"/>
          </w:tcPr>
          <w:p w14:paraId="323382D5" w14:textId="77777777" w:rsidR="006F7E23" w:rsidRPr="009E0F22" w:rsidRDefault="006F7E23" w:rsidP="009E0F22">
            <w:pPr>
              <w:bidi w:val="0"/>
              <w:spacing w:after="0" w:line="240" w:lineRule="auto"/>
              <w:jc w:val="center"/>
              <w:rPr>
                <w:rFonts w:cs="Times New Roman"/>
                <w:b/>
                <w:bCs/>
                <w:sz w:val="18"/>
                <w:szCs w:val="18"/>
              </w:rPr>
            </w:pPr>
            <w:r w:rsidRPr="009E0F22">
              <w:rPr>
                <w:rFonts w:cs="Times New Roman"/>
                <w:b/>
                <w:bCs/>
                <w:sz w:val="18"/>
                <w:szCs w:val="18"/>
              </w:rPr>
              <w:t>1707.8</w:t>
            </w:r>
          </w:p>
        </w:tc>
        <w:tc>
          <w:tcPr>
            <w:tcW w:w="709" w:type="dxa"/>
            <w:vAlign w:val="center"/>
          </w:tcPr>
          <w:p w14:paraId="7D2EFFBD" w14:textId="77777777" w:rsidR="006F7E23" w:rsidRPr="009E0F22" w:rsidRDefault="006F7E23" w:rsidP="009E0F22">
            <w:pPr>
              <w:bidi w:val="0"/>
              <w:spacing w:after="0" w:line="240" w:lineRule="auto"/>
              <w:jc w:val="center"/>
              <w:rPr>
                <w:rFonts w:cs="Times New Roman"/>
                <w:b/>
                <w:bCs/>
                <w:sz w:val="18"/>
                <w:szCs w:val="18"/>
              </w:rPr>
            </w:pPr>
            <w:r w:rsidRPr="009E0F22">
              <w:rPr>
                <w:rFonts w:cs="Times New Roman"/>
                <w:b/>
                <w:bCs/>
                <w:sz w:val="18"/>
                <w:szCs w:val="18"/>
              </w:rPr>
              <w:t>2213</w:t>
            </w:r>
          </w:p>
        </w:tc>
        <w:tc>
          <w:tcPr>
            <w:tcW w:w="839" w:type="dxa"/>
            <w:vAlign w:val="center"/>
          </w:tcPr>
          <w:p w14:paraId="0F15F81D" w14:textId="77777777" w:rsidR="006F7E23" w:rsidRPr="009E0F22" w:rsidRDefault="006F7E23" w:rsidP="009E0F22">
            <w:pPr>
              <w:bidi w:val="0"/>
              <w:spacing w:after="0" w:line="240" w:lineRule="auto"/>
              <w:jc w:val="center"/>
              <w:rPr>
                <w:rFonts w:cs="Times New Roman"/>
                <w:b/>
                <w:bCs/>
                <w:sz w:val="18"/>
                <w:szCs w:val="18"/>
              </w:rPr>
            </w:pPr>
            <w:r w:rsidRPr="009E0F22">
              <w:rPr>
                <w:rFonts w:cs="Times New Roman"/>
                <w:b/>
                <w:bCs/>
                <w:sz w:val="18"/>
                <w:szCs w:val="18"/>
              </w:rPr>
              <w:t>1553.4</w:t>
            </w:r>
          </w:p>
        </w:tc>
        <w:tc>
          <w:tcPr>
            <w:tcW w:w="987" w:type="dxa"/>
            <w:vAlign w:val="center"/>
          </w:tcPr>
          <w:p w14:paraId="58DC2D27" w14:textId="77777777" w:rsidR="006F7E23" w:rsidRPr="009E0F22" w:rsidRDefault="006F7E23" w:rsidP="009E0F22">
            <w:pPr>
              <w:bidi w:val="0"/>
              <w:spacing w:after="0" w:line="240" w:lineRule="auto"/>
              <w:jc w:val="center"/>
              <w:rPr>
                <w:rFonts w:cs="Times New Roman"/>
                <w:b/>
                <w:bCs/>
                <w:sz w:val="18"/>
                <w:szCs w:val="18"/>
              </w:rPr>
            </w:pPr>
            <w:r w:rsidRPr="009E0F22">
              <w:rPr>
                <w:rFonts w:cs="Times New Roman"/>
                <w:b/>
                <w:bCs/>
                <w:sz w:val="18"/>
                <w:szCs w:val="18"/>
              </w:rPr>
              <w:t>%0.15</w:t>
            </w:r>
          </w:p>
        </w:tc>
        <w:tc>
          <w:tcPr>
            <w:tcW w:w="992" w:type="dxa"/>
            <w:vAlign w:val="center"/>
          </w:tcPr>
          <w:p w14:paraId="11BD08FD" w14:textId="77777777" w:rsidR="006F7E23" w:rsidRPr="009E0F22" w:rsidRDefault="006F7E23" w:rsidP="009E0F22">
            <w:pPr>
              <w:bidi w:val="0"/>
              <w:spacing w:after="0" w:line="240" w:lineRule="auto"/>
              <w:jc w:val="center"/>
              <w:rPr>
                <w:rFonts w:cs="Times New Roman"/>
                <w:b/>
                <w:bCs/>
                <w:sz w:val="18"/>
                <w:szCs w:val="18"/>
              </w:rPr>
            </w:pPr>
            <w:r w:rsidRPr="009E0F22">
              <w:rPr>
                <w:rFonts w:cs="Times New Roman"/>
                <w:b/>
                <w:bCs/>
                <w:sz w:val="18"/>
                <w:szCs w:val="18"/>
              </w:rPr>
              <w:t>%0.34</w:t>
            </w:r>
          </w:p>
        </w:tc>
        <w:tc>
          <w:tcPr>
            <w:tcW w:w="993" w:type="dxa"/>
            <w:vAlign w:val="center"/>
          </w:tcPr>
          <w:p w14:paraId="1C0E80E5" w14:textId="77777777" w:rsidR="006F7E23" w:rsidRPr="009E0F22" w:rsidRDefault="006F7E23" w:rsidP="009E0F22">
            <w:pPr>
              <w:bidi w:val="0"/>
              <w:spacing w:after="0" w:line="240" w:lineRule="auto"/>
              <w:jc w:val="center"/>
              <w:rPr>
                <w:rFonts w:cs="Times New Roman"/>
                <w:b/>
                <w:bCs/>
                <w:sz w:val="18"/>
                <w:szCs w:val="18"/>
              </w:rPr>
            </w:pPr>
            <w:r w:rsidRPr="009E0F22">
              <w:rPr>
                <w:rFonts w:cs="Times New Roman"/>
                <w:b/>
                <w:bCs/>
                <w:sz w:val="18"/>
                <w:szCs w:val="18"/>
              </w:rPr>
              <w:t>%0.1</w:t>
            </w:r>
          </w:p>
        </w:tc>
        <w:tc>
          <w:tcPr>
            <w:tcW w:w="992" w:type="dxa"/>
            <w:vAlign w:val="center"/>
          </w:tcPr>
          <w:p w14:paraId="73738065" w14:textId="77777777" w:rsidR="006F7E23" w:rsidRPr="009E0F22" w:rsidRDefault="006F7E23" w:rsidP="009E0F22">
            <w:pPr>
              <w:bidi w:val="0"/>
              <w:spacing w:after="0" w:line="240" w:lineRule="auto"/>
              <w:jc w:val="center"/>
              <w:rPr>
                <w:rFonts w:cs="Times New Roman"/>
                <w:b/>
                <w:bCs/>
                <w:sz w:val="18"/>
                <w:szCs w:val="18"/>
              </w:rPr>
            </w:pPr>
            <w:r w:rsidRPr="009E0F22">
              <w:rPr>
                <w:rFonts w:cs="Times New Roman"/>
                <w:b/>
                <w:bCs/>
                <w:sz w:val="18"/>
                <w:szCs w:val="18"/>
              </w:rPr>
              <w:t>%0.25</w:t>
            </w:r>
          </w:p>
        </w:tc>
      </w:tr>
    </w:tbl>
    <w:p w14:paraId="09616272" w14:textId="77777777" w:rsidR="006F7E23" w:rsidRPr="009E0F22" w:rsidRDefault="006F7E23" w:rsidP="009E0F22">
      <w:pPr>
        <w:bidi w:val="0"/>
        <w:spacing w:after="0"/>
        <w:jc w:val="center"/>
        <w:rPr>
          <w:rFonts w:cs="Times New Roman"/>
          <w:b/>
          <w:bCs/>
        </w:rPr>
      </w:pPr>
    </w:p>
    <w:p w14:paraId="06CF5D55" w14:textId="3D632B8B" w:rsidR="004323A0" w:rsidRPr="009E0F22" w:rsidRDefault="004D7663" w:rsidP="009E0F22">
      <w:pPr>
        <w:bidi w:val="0"/>
        <w:spacing w:after="0"/>
        <w:jc w:val="center"/>
        <w:rPr>
          <w:rFonts w:cs="Times New Roman"/>
        </w:rPr>
      </w:pPr>
      <w:r w:rsidRPr="009E0F22">
        <w:rPr>
          <w:rFonts w:cs="Times New Roman"/>
          <w:b/>
          <w:bCs/>
        </w:rPr>
        <w:t>Table 11</w:t>
      </w:r>
      <w:r w:rsidR="006F7E23" w:rsidRPr="009E0F22">
        <w:rPr>
          <w:rFonts w:cs="Times New Roman"/>
          <w:b/>
          <w:bCs/>
        </w:rPr>
        <w:t xml:space="preserve">. </w:t>
      </w:r>
      <w:r w:rsidR="004323A0" w:rsidRPr="009E0F22">
        <w:rPr>
          <w:rFonts w:cs="Times New Roman"/>
        </w:rPr>
        <w:t>The result of CPU time for small, medium and large-scaled samples (in seconds)</w:t>
      </w:r>
    </w:p>
    <w:tbl>
      <w:tblPr>
        <w:tblStyle w:val="TableGrid"/>
        <w:tblW w:w="0" w:type="auto"/>
        <w:jc w:val="center"/>
        <w:tblLayout w:type="fixed"/>
        <w:tblLook w:val="04A0" w:firstRow="1" w:lastRow="0" w:firstColumn="1" w:lastColumn="0" w:noHBand="0" w:noVBand="1"/>
      </w:tblPr>
      <w:tblGrid>
        <w:gridCol w:w="1135"/>
        <w:gridCol w:w="850"/>
        <w:gridCol w:w="704"/>
        <w:gridCol w:w="714"/>
        <w:gridCol w:w="709"/>
        <w:gridCol w:w="845"/>
        <w:gridCol w:w="708"/>
        <w:gridCol w:w="851"/>
      </w:tblGrid>
      <w:tr w:rsidR="004323A0" w:rsidRPr="009E0F22" w14:paraId="2549D4DA" w14:textId="77777777" w:rsidTr="003433E2">
        <w:trPr>
          <w:cantSplit/>
          <w:trHeight w:val="1286"/>
          <w:jc w:val="center"/>
        </w:trPr>
        <w:tc>
          <w:tcPr>
            <w:tcW w:w="1135" w:type="dxa"/>
            <w:tcBorders>
              <w:bottom w:val="single" w:sz="4" w:space="0" w:color="auto"/>
            </w:tcBorders>
            <w:shd w:val="clear" w:color="auto" w:fill="FF99FF"/>
            <w:textDirection w:val="btLr"/>
            <w:vAlign w:val="center"/>
          </w:tcPr>
          <w:p w14:paraId="5C3C329C" w14:textId="77777777" w:rsidR="004323A0" w:rsidRPr="009E0F22" w:rsidRDefault="004323A0" w:rsidP="009E0F22">
            <w:pPr>
              <w:bidi w:val="0"/>
              <w:spacing w:after="0" w:line="240" w:lineRule="auto"/>
              <w:ind w:left="113" w:right="113"/>
              <w:jc w:val="center"/>
              <w:rPr>
                <w:rFonts w:cs="Times New Roman"/>
                <w:sz w:val="18"/>
                <w:szCs w:val="18"/>
              </w:rPr>
            </w:pPr>
            <w:r w:rsidRPr="009E0F22">
              <w:rPr>
                <w:rFonts w:cs="Times New Roman"/>
                <w:sz w:val="18"/>
                <w:szCs w:val="18"/>
              </w:rPr>
              <w:t>Classification</w:t>
            </w:r>
          </w:p>
        </w:tc>
        <w:tc>
          <w:tcPr>
            <w:tcW w:w="850" w:type="dxa"/>
            <w:shd w:val="clear" w:color="auto" w:fill="FF99FF"/>
            <w:textDirection w:val="btLr"/>
            <w:vAlign w:val="center"/>
          </w:tcPr>
          <w:p w14:paraId="0C6E7560" w14:textId="77777777" w:rsidR="004323A0" w:rsidRPr="009E0F22" w:rsidRDefault="004323A0" w:rsidP="009E0F22">
            <w:pPr>
              <w:bidi w:val="0"/>
              <w:spacing w:after="0" w:line="240" w:lineRule="auto"/>
              <w:ind w:left="113" w:right="113"/>
              <w:jc w:val="center"/>
              <w:rPr>
                <w:rFonts w:eastAsia="Calibri" w:cs="Times New Roman"/>
                <w:sz w:val="18"/>
                <w:szCs w:val="18"/>
              </w:rPr>
            </w:pPr>
            <w:r w:rsidRPr="009E0F22">
              <w:rPr>
                <w:rFonts w:eastAsia="Calibri" w:cs="Times New Roman"/>
                <w:sz w:val="18"/>
                <w:szCs w:val="18"/>
              </w:rPr>
              <w:t>Samples</w:t>
            </w:r>
          </w:p>
        </w:tc>
        <w:tc>
          <w:tcPr>
            <w:tcW w:w="704" w:type="dxa"/>
            <w:shd w:val="clear" w:color="auto" w:fill="FF99FF"/>
            <w:textDirection w:val="btLr"/>
            <w:vAlign w:val="center"/>
          </w:tcPr>
          <w:p w14:paraId="04998A2B" w14:textId="77777777" w:rsidR="004323A0" w:rsidRPr="009E0F22" w:rsidRDefault="004323A0" w:rsidP="009E0F22">
            <w:pPr>
              <w:bidi w:val="0"/>
              <w:spacing w:after="0" w:line="240" w:lineRule="auto"/>
              <w:ind w:left="113" w:right="113"/>
              <w:jc w:val="center"/>
              <w:rPr>
                <w:rFonts w:eastAsia="Calibri" w:cs="Times New Roman"/>
                <w:sz w:val="18"/>
                <w:szCs w:val="18"/>
              </w:rPr>
            </w:pPr>
            <w:r w:rsidRPr="009E0F22">
              <w:rPr>
                <w:rFonts w:eastAsia="Calibri" w:cs="Times New Roman"/>
                <w:sz w:val="18"/>
                <w:szCs w:val="18"/>
              </w:rPr>
              <w:t>CPLEX</w:t>
            </w:r>
          </w:p>
        </w:tc>
        <w:tc>
          <w:tcPr>
            <w:tcW w:w="714" w:type="dxa"/>
            <w:shd w:val="clear" w:color="auto" w:fill="FF99FF"/>
            <w:textDirection w:val="btLr"/>
            <w:vAlign w:val="center"/>
          </w:tcPr>
          <w:p w14:paraId="11564022" w14:textId="77777777" w:rsidR="004323A0" w:rsidRPr="009E0F22" w:rsidRDefault="004323A0" w:rsidP="009E0F22">
            <w:pPr>
              <w:bidi w:val="0"/>
              <w:spacing w:after="0" w:line="240" w:lineRule="auto"/>
              <w:ind w:left="113" w:right="113"/>
              <w:jc w:val="center"/>
              <w:rPr>
                <w:rFonts w:cs="Times New Roman"/>
                <w:sz w:val="18"/>
                <w:szCs w:val="18"/>
              </w:rPr>
            </w:pPr>
            <m:oMathPara>
              <m:oMath>
                <m:r>
                  <w:rPr>
                    <w:rFonts w:ascii="Cambria Math" w:hAnsi="Cambria Math" w:cs="Times New Roman"/>
                    <w:sz w:val="18"/>
                    <w:szCs w:val="18"/>
                  </w:rPr>
                  <m:t>SA</m:t>
                </m:r>
              </m:oMath>
            </m:oMathPara>
          </w:p>
        </w:tc>
        <w:tc>
          <w:tcPr>
            <w:tcW w:w="709" w:type="dxa"/>
            <w:shd w:val="clear" w:color="auto" w:fill="FF99FF"/>
            <w:textDirection w:val="btLr"/>
            <w:vAlign w:val="center"/>
          </w:tcPr>
          <w:p w14:paraId="34E707C8" w14:textId="77777777" w:rsidR="004323A0" w:rsidRPr="009E0F22" w:rsidRDefault="004323A0" w:rsidP="009E0F22">
            <w:pPr>
              <w:bidi w:val="0"/>
              <w:spacing w:after="0" w:line="240" w:lineRule="auto"/>
              <w:ind w:left="113" w:right="113"/>
              <w:jc w:val="center"/>
              <w:rPr>
                <w:rFonts w:cs="Times New Roman"/>
                <w:sz w:val="18"/>
                <w:szCs w:val="18"/>
              </w:rPr>
            </w:pPr>
            <m:oMathPara>
              <m:oMath>
                <m:r>
                  <w:rPr>
                    <w:rFonts w:ascii="Cambria Math" w:hAnsi="Cambria Math" w:cs="Times New Roman"/>
                    <w:sz w:val="18"/>
                    <w:szCs w:val="18"/>
                  </w:rPr>
                  <m:t>GA</m:t>
                </m:r>
              </m:oMath>
            </m:oMathPara>
          </w:p>
        </w:tc>
        <w:tc>
          <w:tcPr>
            <w:tcW w:w="845" w:type="dxa"/>
            <w:shd w:val="clear" w:color="auto" w:fill="FF99FF"/>
            <w:textDirection w:val="btLr"/>
            <w:vAlign w:val="center"/>
          </w:tcPr>
          <w:p w14:paraId="1E225CAC" w14:textId="77777777" w:rsidR="004323A0" w:rsidRPr="009E0F22" w:rsidRDefault="004323A0" w:rsidP="009E0F22">
            <w:pPr>
              <w:bidi w:val="0"/>
              <w:spacing w:after="0" w:line="240" w:lineRule="auto"/>
              <w:ind w:left="113" w:right="113"/>
              <w:jc w:val="center"/>
              <w:rPr>
                <w:rFonts w:cs="Times New Roman"/>
                <w:sz w:val="18"/>
                <w:szCs w:val="18"/>
              </w:rPr>
            </w:pPr>
            <m:oMathPara>
              <m:oMath>
                <m:r>
                  <w:rPr>
                    <w:rFonts w:ascii="Cambria Math" w:hAnsi="Cambria Math" w:cs="Times New Roman"/>
                    <w:sz w:val="18"/>
                    <w:szCs w:val="18"/>
                  </w:rPr>
                  <m:t>PSO</m:t>
                </m:r>
              </m:oMath>
            </m:oMathPara>
          </w:p>
        </w:tc>
        <w:tc>
          <w:tcPr>
            <w:tcW w:w="708" w:type="dxa"/>
            <w:shd w:val="clear" w:color="auto" w:fill="FF99FF"/>
            <w:textDirection w:val="btLr"/>
            <w:vAlign w:val="center"/>
          </w:tcPr>
          <w:p w14:paraId="274A043C" w14:textId="77777777" w:rsidR="004323A0" w:rsidRPr="009E0F22" w:rsidRDefault="004323A0" w:rsidP="009E0F22">
            <w:pPr>
              <w:bidi w:val="0"/>
              <w:spacing w:after="0" w:line="240" w:lineRule="auto"/>
              <w:ind w:left="113" w:right="113"/>
              <w:jc w:val="center"/>
              <w:rPr>
                <w:rFonts w:cs="Times New Roman"/>
                <w:sz w:val="18"/>
                <w:szCs w:val="18"/>
              </w:rPr>
            </w:pPr>
            <w:r w:rsidRPr="009E0F22">
              <w:rPr>
                <w:rFonts w:cs="Times New Roman"/>
                <w:sz w:val="18"/>
                <w:szCs w:val="18"/>
              </w:rPr>
              <w:t>H-1</w:t>
            </w:r>
          </w:p>
        </w:tc>
        <w:tc>
          <w:tcPr>
            <w:tcW w:w="851" w:type="dxa"/>
            <w:shd w:val="clear" w:color="auto" w:fill="FF99FF"/>
            <w:textDirection w:val="btLr"/>
            <w:vAlign w:val="center"/>
          </w:tcPr>
          <w:p w14:paraId="5D912BCA" w14:textId="77777777" w:rsidR="004323A0" w:rsidRPr="009E0F22" w:rsidRDefault="004323A0" w:rsidP="009E0F22">
            <w:pPr>
              <w:bidi w:val="0"/>
              <w:spacing w:after="0" w:line="240" w:lineRule="auto"/>
              <w:ind w:left="113" w:right="113"/>
              <w:jc w:val="center"/>
              <w:rPr>
                <w:rFonts w:eastAsia="Calibri" w:cs="Times New Roman"/>
                <w:sz w:val="18"/>
                <w:szCs w:val="18"/>
              </w:rPr>
            </w:pPr>
            <w:r w:rsidRPr="009E0F22">
              <w:rPr>
                <w:rFonts w:eastAsia="Calibri" w:cs="Times New Roman"/>
                <w:sz w:val="18"/>
                <w:szCs w:val="18"/>
              </w:rPr>
              <w:t>H-2</w:t>
            </w:r>
          </w:p>
        </w:tc>
      </w:tr>
      <w:tr w:rsidR="004323A0" w:rsidRPr="009E0F22" w14:paraId="01904629" w14:textId="77777777" w:rsidTr="00EE000E">
        <w:trPr>
          <w:trHeight w:val="46"/>
          <w:jc w:val="center"/>
        </w:trPr>
        <w:tc>
          <w:tcPr>
            <w:tcW w:w="1135" w:type="dxa"/>
            <w:tcBorders>
              <w:bottom w:val="nil"/>
            </w:tcBorders>
          </w:tcPr>
          <w:p w14:paraId="1C777B53"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Small</w:t>
            </w:r>
          </w:p>
        </w:tc>
        <w:tc>
          <w:tcPr>
            <w:tcW w:w="850" w:type="dxa"/>
          </w:tcPr>
          <w:p w14:paraId="2EC2E79C"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S1</w:t>
            </w:r>
          </w:p>
        </w:tc>
        <w:tc>
          <w:tcPr>
            <w:tcW w:w="704" w:type="dxa"/>
          </w:tcPr>
          <w:p w14:paraId="063C17F4"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17.9</w:t>
            </w:r>
          </w:p>
        </w:tc>
        <w:tc>
          <w:tcPr>
            <w:tcW w:w="714" w:type="dxa"/>
          </w:tcPr>
          <w:p w14:paraId="4A6F9BAB"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24</w:t>
            </w:r>
          </w:p>
        </w:tc>
        <w:tc>
          <w:tcPr>
            <w:tcW w:w="709" w:type="dxa"/>
          </w:tcPr>
          <w:p w14:paraId="36B3D985"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31.2</w:t>
            </w:r>
          </w:p>
        </w:tc>
        <w:tc>
          <w:tcPr>
            <w:tcW w:w="845" w:type="dxa"/>
          </w:tcPr>
          <w:p w14:paraId="2CAC9A76"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27.6</w:t>
            </w:r>
          </w:p>
        </w:tc>
        <w:tc>
          <w:tcPr>
            <w:tcW w:w="708" w:type="dxa"/>
          </w:tcPr>
          <w:p w14:paraId="74AE5DDB"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21</w:t>
            </w:r>
          </w:p>
        </w:tc>
        <w:tc>
          <w:tcPr>
            <w:tcW w:w="851" w:type="dxa"/>
          </w:tcPr>
          <w:p w14:paraId="60539537"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18.4</w:t>
            </w:r>
          </w:p>
        </w:tc>
      </w:tr>
      <w:tr w:rsidR="004323A0" w:rsidRPr="009E0F22" w14:paraId="6FE3346A" w14:textId="77777777" w:rsidTr="00EE000E">
        <w:trPr>
          <w:trHeight w:val="44"/>
          <w:jc w:val="center"/>
        </w:trPr>
        <w:tc>
          <w:tcPr>
            <w:tcW w:w="1135" w:type="dxa"/>
            <w:tcBorders>
              <w:top w:val="nil"/>
              <w:bottom w:val="nil"/>
            </w:tcBorders>
          </w:tcPr>
          <w:p w14:paraId="16E04AF2" w14:textId="77777777" w:rsidR="004323A0" w:rsidRPr="009E0F22" w:rsidRDefault="004323A0" w:rsidP="009E0F22">
            <w:pPr>
              <w:bidi w:val="0"/>
              <w:spacing w:after="0" w:line="240" w:lineRule="auto"/>
              <w:jc w:val="center"/>
              <w:rPr>
                <w:rFonts w:cs="Times New Roman"/>
                <w:sz w:val="18"/>
                <w:szCs w:val="18"/>
              </w:rPr>
            </w:pPr>
          </w:p>
        </w:tc>
        <w:tc>
          <w:tcPr>
            <w:tcW w:w="850" w:type="dxa"/>
          </w:tcPr>
          <w:p w14:paraId="35A7D44C"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S2</w:t>
            </w:r>
          </w:p>
        </w:tc>
        <w:tc>
          <w:tcPr>
            <w:tcW w:w="704" w:type="dxa"/>
          </w:tcPr>
          <w:p w14:paraId="0288374D"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18.1</w:t>
            </w:r>
          </w:p>
        </w:tc>
        <w:tc>
          <w:tcPr>
            <w:tcW w:w="714" w:type="dxa"/>
          </w:tcPr>
          <w:p w14:paraId="3EBE2BF0"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26.8</w:t>
            </w:r>
          </w:p>
        </w:tc>
        <w:tc>
          <w:tcPr>
            <w:tcW w:w="709" w:type="dxa"/>
          </w:tcPr>
          <w:p w14:paraId="20A85B0D"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32.7</w:t>
            </w:r>
          </w:p>
        </w:tc>
        <w:tc>
          <w:tcPr>
            <w:tcW w:w="845" w:type="dxa"/>
          </w:tcPr>
          <w:p w14:paraId="75B9C96D"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28.6</w:t>
            </w:r>
          </w:p>
        </w:tc>
        <w:tc>
          <w:tcPr>
            <w:tcW w:w="708" w:type="dxa"/>
          </w:tcPr>
          <w:p w14:paraId="73715447"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23.7</w:t>
            </w:r>
          </w:p>
        </w:tc>
        <w:tc>
          <w:tcPr>
            <w:tcW w:w="851" w:type="dxa"/>
          </w:tcPr>
          <w:p w14:paraId="5DBB2765"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19.5</w:t>
            </w:r>
          </w:p>
        </w:tc>
      </w:tr>
      <w:tr w:rsidR="004323A0" w:rsidRPr="009E0F22" w14:paraId="793ADDDA" w14:textId="77777777" w:rsidTr="00EE000E">
        <w:trPr>
          <w:trHeight w:val="46"/>
          <w:jc w:val="center"/>
        </w:trPr>
        <w:tc>
          <w:tcPr>
            <w:tcW w:w="1135" w:type="dxa"/>
            <w:tcBorders>
              <w:top w:val="nil"/>
              <w:bottom w:val="nil"/>
            </w:tcBorders>
          </w:tcPr>
          <w:p w14:paraId="7A5EC7D5" w14:textId="77777777" w:rsidR="004323A0" w:rsidRPr="009E0F22" w:rsidRDefault="004323A0" w:rsidP="009E0F22">
            <w:pPr>
              <w:bidi w:val="0"/>
              <w:spacing w:after="0" w:line="240" w:lineRule="auto"/>
              <w:jc w:val="center"/>
              <w:rPr>
                <w:rFonts w:cs="Times New Roman"/>
                <w:sz w:val="18"/>
                <w:szCs w:val="18"/>
              </w:rPr>
            </w:pPr>
          </w:p>
        </w:tc>
        <w:tc>
          <w:tcPr>
            <w:tcW w:w="850" w:type="dxa"/>
          </w:tcPr>
          <w:p w14:paraId="21252400"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S3</w:t>
            </w:r>
          </w:p>
        </w:tc>
        <w:tc>
          <w:tcPr>
            <w:tcW w:w="704" w:type="dxa"/>
          </w:tcPr>
          <w:p w14:paraId="28E2E3F3"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25.6</w:t>
            </w:r>
          </w:p>
        </w:tc>
        <w:tc>
          <w:tcPr>
            <w:tcW w:w="714" w:type="dxa"/>
          </w:tcPr>
          <w:p w14:paraId="234FB3DA"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33.4</w:t>
            </w:r>
          </w:p>
        </w:tc>
        <w:tc>
          <w:tcPr>
            <w:tcW w:w="709" w:type="dxa"/>
          </w:tcPr>
          <w:p w14:paraId="43B36C1D"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36.8</w:t>
            </w:r>
          </w:p>
        </w:tc>
        <w:tc>
          <w:tcPr>
            <w:tcW w:w="845" w:type="dxa"/>
          </w:tcPr>
          <w:p w14:paraId="55477E09"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34.1</w:t>
            </w:r>
          </w:p>
        </w:tc>
        <w:tc>
          <w:tcPr>
            <w:tcW w:w="708" w:type="dxa"/>
          </w:tcPr>
          <w:p w14:paraId="32BAEF85"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32</w:t>
            </w:r>
          </w:p>
        </w:tc>
        <w:tc>
          <w:tcPr>
            <w:tcW w:w="851" w:type="dxa"/>
          </w:tcPr>
          <w:p w14:paraId="48838966"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29.4</w:t>
            </w:r>
          </w:p>
        </w:tc>
      </w:tr>
      <w:tr w:rsidR="004323A0" w:rsidRPr="009E0F22" w14:paraId="741B7FC9" w14:textId="77777777" w:rsidTr="00EE000E">
        <w:trPr>
          <w:trHeight w:val="44"/>
          <w:jc w:val="center"/>
        </w:trPr>
        <w:tc>
          <w:tcPr>
            <w:tcW w:w="1135" w:type="dxa"/>
            <w:tcBorders>
              <w:top w:val="nil"/>
              <w:bottom w:val="nil"/>
            </w:tcBorders>
          </w:tcPr>
          <w:p w14:paraId="625DDF31" w14:textId="77777777" w:rsidR="004323A0" w:rsidRPr="009E0F22" w:rsidRDefault="004323A0" w:rsidP="009E0F22">
            <w:pPr>
              <w:bidi w:val="0"/>
              <w:spacing w:after="0" w:line="240" w:lineRule="auto"/>
              <w:jc w:val="center"/>
              <w:rPr>
                <w:rFonts w:cs="Times New Roman"/>
                <w:sz w:val="18"/>
                <w:szCs w:val="18"/>
              </w:rPr>
            </w:pPr>
          </w:p>
        </w:tc>
        <w:tc>
          <w:tcPr>
            <w:tcW w:w="850" w:type="dxa"/>
          </w:tcPr>
          <w:p w14:paraId="46484353"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S4</w:t>
            </w:r>
          </w:p>
        </w:tc>
        <w:tc>
          <w:tcPr>
            <w:tcW w:w="704" w:type="dxa"/>
          </w:tcPr>
          <w:p w14:paraId="5D4BAFE7"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31.8</w:t>
            </w:r>
          </w:p>
        </w:tc>
        <w:tc>
          <w:tcPr>
            <w:tcW w:w="714" w:type="dxa"/>
          </w:tcPr>
          <w:p w14:paraId="3BA80836"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40.1</w:t>
            </w:r>
          </w:p>
        </w:tc>
        <w:tc>
          <w:tcPr>
            <w:tcW w:w="709" w:type="dxa"/>
          </w:tcPr>
          <w:p w14:paraId="384FCA8C"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47.9</w:t>
            </w:r>
          </w:p>
        </w:tc>
        <w:tc>
          <w:tcPr>
            <w:tcW w:w="845" w:type="dxa"/>
          </w:tcPr>
          <w:p w14:paraId="681A28E9"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42</w:t>
            </w:r>
          </w:p>
        </w:tc>
        <w:tc>
          <w:tcPr>
            <w:tcW w:w="708" w:type="dxa"/>
          </w:tcPr>
          <w:p w14:paraId="4EA05A7F"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39.7</w:t>
            </w:r>
          </w:p>
        </w:tc>
        <w:tc>
          <w:tcPr>
            <w:tcW w:w="851" w:type="dxa"/>
          </w:tcPr>
          <w:p w14:paraId="78BC8A88"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37.8</w:t>
            </w:r>
          </w:p>
        </w:tc>
      </w:tr>
      <w:tr w:rsidR="004323A0" w:rsidRPr="009E0F22" w14:paraId="74AC2899" w14:textId="77777777" w:rsidTr="00EE000E">
        <w:trPr>
          <w:trHeight w:val="44"/>
          <w:jc w:val="center"/>
        </w:trPr>
        <w:tc>
          <w:tcPr>
            <w:tcW w:w="1135" w:type="dxa"/>
            <w:tcBorders>
              <w:top w:val="nil"/>
            </w:tcBorders>
          </w:tcPr>
          <w:p w14:paraId="5E022FF0" w14:textId="77777777" w:rsidR="004323A0" w:rsidRPr="009E0F22" w:rsidRDefault="004323A0" w:rsidP="009E0F22">
            <w:pPr>
              <w:bidi w:val="0"/>
              <w:spacing w:after="0" w:line="240" w:lineRule="auto"/>
              <w:jc w:val="center"/>
              <w:rPr>
                <w:rFonts w:cs="Times New Roman"/>
                <w:sz w:val="18"/>
                <w:szCs w:val="18"/>
              </w:rPr>
            </w:pPr>
          </w:p>
        </w:tc>
        <w:tc>
          <w:tcPr>
            <w:tcW w:w="850" w:type="dxa"/>
          </w:tcPr>
          <w:p w14:paraId="14F5F603"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S5</w:t>
            </w:r>
          </w:p>
        </w:tc>
        <w:tc>
          <w:tcPr>
            <w:tcW w:w="704" w:type="dxa"/>
          </w:tcPr>
          <w:p w14:paraId="3AEB932D"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45.2</w:t>
            </w:r>
          </w:p>
        </w:tc>
        <w:tc>
          <w:tcPr>
            <w:tcW w:w="714" w:type="dxa"/>
          </w:tcPr>
          <w:p w14:paraId="7A7A0720"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51.3</w:t>
            </w:r>
          </w:p>
        </w:tc>
        <w:tc>
          <w:tcPr>
            <w:tcW w:w="709" w:type="dxa"/>
          </w:tcPr>
          <w:p w14:paraId="36705867"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67.8</w:t>
            </w:r>
          </w:p>
        </w:tc>
        <w:tc>
          <w:tcPr>
            <w:tcW w:w="845" w:type="dxa"/>
          </w:tcPr>
          <w:p w14:paraId="0EFC31FA"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58</w:t>
            </w:r>
          </w:p>
        </w:tc>
        <w:tc>
          <w:tcPr>
            <w:tcW w:w="708" w:type="dxa"/>
          </w:tcPr>
          <w:p w14:paraId="7C15ED07"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48.8</w:t>
            </w:r>
          </w:p>
        </w:tc>
        <w:tc>
          <w:tcPr>
            <w:tcW w:w="851" w:type="dxa"/>
          </w:tcPr>
          <w:p w14:paraId="703321FF"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46.8</w:t>
            </w:r>
          </w:p>
        </w:tc>
      </w:tr>
      <w:tr w:rsidR="004323A0" w:rsidRPr="009E0F22" w14:paraId="46BEC74E" w14:textId="77777777" w:rsidTr="00753486">
        <w:tblPrEx>
          <w:jc w:val="left"/>
        </w:tblPrEx>
        <w:trPr>
          <w:trHeight w:val="44"/>
        </w:trPr>
        <w:tc>
          <w:tcPr>
            <w:tcW w:w="1135" w:type="dxa"/>
            <w:tcBorders>
              <w:bottom w:val="single" w:sz="4" w:space="0" w:color="auto"/>
            </w:tcBorders>
          </w:tcPr>
          <w:p w14:paraId="0B9E6441"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Average</w:t>
            </w:r>
          </w:p>
        </w:tc>
        <w:tc>
          <w:tcPr>
            <w:tcW w:w="850" w:type="dxa"/>
          </w:tcPr>
          <w:p w14:paraId="5678D007"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w:t>
            </w:r>
          </w:p>
        </w:tc>
        <w:tc>
          <w:tcPr>
            <w:tcW w:w="704" w:type="dxa"/>
          </w:tcPr>
          <w:p w14:paraId="73D18225"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27.72</w:t>
            </w:r>
          </w:p>
        </w:tc>
        <w:tc>
          <w:tcPr>
            <w:tcW w:w="714" w:type="dxa"/>
          </w:tcPr>
          <w:p w14:paraId="477AAAF8"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35.12</w:t>
            </w:r>
          </w:p>
        </w:tc>
        <w:tc>
          <w:tcPr>
            <w:tcW w:w="709" w:type="dxa"/>
          </w:tcPr>
          <w:p w14:paraId="47FDCABA"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43.28</w:t>
            </w:r>
          </w:p>
        </w:tc>
        <w:tc>
          <w:tcPr>
            <w:tcW w:w="845" w:type="dxa"/>
          </w:tcPr>
          <w:p w14:paraId="6E572B37"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38</w:t>
            </w:r>
          </w:p>
        </w:tc>
        <w:tc>
          <w:tcPr>
            <w:tcW w:w="708" w:type="dxa"/>
          </w:tcPr>
          <w:p w14:paraId="2121E188"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33.04</w:t>
            </w:r>
          </w:p>
        </w:tc>
        <w:tc>
          <w:tcPr>
            <w:tcW w:w="851" w:type="dxa"/>
          </w:tcPr>
          <w:p w14:paraId="2BD5DE52"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30.38</w:t>
            </w:r>
          </w:p>
        </w:tc>
      </w:tr>
      <w:tr w:rsidR="004323A0" w:rsidRPr="009E0F22" w14:paraId="2D71E076" w14:textId="77777777" w:rsidTr="00753486">
        <w:trPr>
          <w:trHeight w:val="46"/>
          <w:jc w:val="center"/>
        </w:trPr>
        <w:tc>
          <w:tcPr>
            <w:tcW w:w="1135" w:type="dxa"/>
            <w:tcBorders>
              <w:bottom w:val="nil"/>
            </w:tcBorders>
          </w:tcPr>
          <w:p w14:paraId="1FF0DB2C"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Medium</w:t>
            </w:r>
          </w:p>
        </w:tc>
        <w:tc>
          <w:tcPr>
            <w:tcW w:w="850" w:type="dxa"/>
          </w:tcPr>
          <w:p w14:paraId="7614E6AC"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M6</w:t>
            </w:r>
          </w:p>
        </w:tc>
        <w:tc>
          <w:tcPr>
            <w:tcW w:w="704" w:type="dxa"/>
          </w:tcPr>
          <w:p w14:paraId="1AE23D76"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w:t>
            </w:r>
          </w:p>
        </w:tc>
        <w:tc>
          <w:tcPr>
            <w:tcW w:w="714" w:type="dxa"/>
          </w:tcPr>
          <w:p w14:paraId="745C9DC6"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89.5</w:t>
            </w:r>
          </w:p>
        </w:tc>
        <w:tc>
          <w:tcPr>
            <w:tcW w:w="709" w:type="dxa"/>
          </w:tcPr>
          <w:p w14:paraId="201DA0D4"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95</w:t>
            </w:r>
          </w:p>
        </w:tc>
        <w:tc>
          <w:tcPr>
            <w:tcW w:w="845" w:type="dxa"/>
          </w:tcPr>
          <w:p w14:paraId="2BAFAE13"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94</w:t>
            </w:r>
          </w:p>
        </w:tc>
        <w:tc>
          <w:tcPr>
            <w:tcW w:w="708" w:type="dxa"/>
          </w:tcPr>
          <w:p w14:paraId="0DB5C634"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81</w:t>
            </w:r>
          </w:p>
        </w:tc>
        <w:tc>
          <w:tcPr>
            <w:tcW w:w="851" w:type="dxa"/>
          </w:tcPr>
          <w:p w14:paraId="11816E51"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78.9</w:t>
            </w:r>
          </w:p>
        </w:tc>
      </w:tr>
      <w:tr w:rsidR="004323A0" w:rsidRPr="009E0F22" w14:paraId="6CE951C0" w14:textId="77777777" w:rsidTr="00753486">
        <w:trPr>
          <w:trHeight w:val="44"/>
          <w:jc w:val="center"/>
        </w:trPr>
        <w:tc>
          <w:tcPr>
            <w:tcW w:w="1135" w:type="dxa"/>
            <w:tcBorders>
              <w:top w:val="nil"/>
              <w:bottom w:val="nil"/>
            </w:tcBorders>
          </w:tcPr>
          <w:p w14:paraId="04BCC9D7" w14:textId="77777777" w:rsidR="004323A0" w:rsidRPr="009E0F22" w:rsidRDefault="004323A0" w:rsidP="009E0F22">
            <w:pPr>
              <w:bidi w:val="0"/>
              <w:spacing w:after="0" w:line="240" w:lineRule="auto"/>
              <w:jc w:val="center"/>
              <w:rPr>
                <w:rFonts w:cs="Times New Roman"/>
                <w:sz w:val="18"/>
                <w:szCs w:val="18"/>
              </w:rPr>
            </w:pPr>
          </w:p>
        </w:tc>
        <w:tc>
          <w:tcPr>
            <w:tcW w:w="850" w:type="dxa"/>
          </w:tcPr>
          <w:p w14:paraId="5997EEB5"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M7</w:t>
            </w:r>
          </w:p>
        </w:tc>
        <w:tc>
          <w:tcPr>
            <w:tcW w:w="704" w:type="dxa"/>
          </w:tcPr>
          <w:p w14:paraId="34AD7909"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w:t>
            </w:r>
          </w:p>
        </w:tc>
        <w:tc>
          <w:tcPr>
            <w:tcW w:w="714" w:type="dxa"/>
          </w:tcPr>
          <w:p w14:paraId="7E091B98"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97.3</w:t>
            </w:r>
          </w:p>
        </w:tc>
        <w:tc>
          <w:tcPr>
            <w:tcW w:w="709" w:type="dxa"/>
          </w:tcPr>
          <w:p w14:paraId="3E748171"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108.1</w:t>
            </w:r>
          </w:p>
        </w:tc>
        <w:tc>
          <w:tcPr>
            <w:tcW w:w="845" w:type="dxa"/>
          </w:tcPr>
          <w:p w14:paraId="1696A332"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101</w:t>
            </w:r>
          </w:p>
        </w:tc>
        <w:tc>
          <w:tcPr>
            <w:tcW w:w="708" w:type="dxa"/>
          </w:tcPr>
          <w:p w14:paraId="2BFF7228"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96.6</w:t>
            </w:r>
          </w:p>
        </w:tc>
        <w:tc>
          <w:tcPr>
            <w:tcW w:w="851" w:type="dxa"/>
          </w:tcPr>
          <w:p w14:paraId="01CB3CD4"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85.7</w:t>
            </w:r>
          </w:p>
        </w:tc>
      </w:tr>
      <w:tr w:rsidR="004323A0" w:rsidRPr="009E0F22" w14:paraId="095E55BE" w14:textId="77777777" w:rsidTr="00753486">
        <w:trPr>
          <w:trHeight w:val="46"/>
          <w:jc w:val="center"/>
        </w:trPr>
        <w:tc>
          <w:tcPr>
            <w:tcW w:w="1135" w:type="dxa"/>
            <w:tcBorders>
              <w:top w:val="nil"/>
              <w:bottom w:val="nil"/>
            </w:tcBorders>
          </w:tcPr>
          <w:p w14:paraId="4DF2308E" w14:textId="77777777" w:rsidR="004323A0" w:rsidRPr="009E0F22" w:rsidRDefault="004323A0" w:rsidP="009E0F22">
            <w:pPr>
              <w:bidi w:val="0"/>
              <w:spacing w:after="0" w:line="240" w:lineRule="auto"/>
              <w:jc w:val="center"/>
              <w:rPr>
                <w:rFonts w:cs="Times New Roman"/>
                <w:sz w:val="18"/>
                <w:szCs w:val="18"/>
              </w:rPr>
            </w:pPr>
          </w:p>
        </w:tc>
        <w:tc>
          <w:tcPr>
            <w:tcW w:w="850" w:type="dxa"/>
          </w:tcPr>
          <w:p w14:paraId="5F3DA774"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M8</w:t>
            </w:r>
          </w:p>
        </w:tc>
        <w:tc>
          <w:tcPr>
            <w:tcW w:w="704" w:type="dxa"/>
          </w:tcPr>
          <w:p w14:paraId="5B4DEE3F"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w:t>
            </w:r>
          </w:p>
        </w:tc>
        <w:tc>
          <w:tcPr>
            <w:tcW w:w="714" w:type="dxa"/>
          </w:tcPr>
          <w:p w14:paraId="57B9D04F"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107</w:t>
            </w:r>
          </w:p>
        </w:tc>
        <w:tc>
          <w:tcPr>
            <w:tcW w:w="709" w:type="dxa"/>
          </w:tcPr>
          <w:p w14:paraId="0E795659"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124.6</w:t>
            </w:r>
          </w:p>
        </w:tc>
        <w:tc>
          <w:tcPr>
            <w:tcW w:w="845" w:type="dxa"/>
          </w:tcPr>
          <w:p w14:paraId="5FF23A2B"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112</w:t>
            </w:r>
          </w:p>
        </w:tc>
        <w:tc>
          <w:tcPr>
            <w:tcW w:w="708" w:type="dxa"/>
          </w:tcPr>
          <w:p w14:paraId="6AAE7968"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98.1</w:t>
            </w:r>
          </w:p>
        </w:tc>
        <w:tc>
          <w:tcPr>
            <w:tcW w:w="851" w:type="dxa"/>
          </w:tcPr>
          <w:p w14:paraId="4274794D"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91</w:t>
            </w:r>
          </w:p>
        </w:tc>
      </w:tr>
      <w:tr w:rsidR="004323A0" w:rsidRPr="009E0F22" w14:paraId="1FCB8C5A" w14:textId="77777777" w:rsidTr="00EE000E">
        <w:trPr>
          <w:trHeight w:val="44"/>
          <w:jc w:val="center"/>
        </w:trPr>
        <w:tc>
          <w:tcPr>
            <w:tcW w:w="1135" w:type="dxa"/>
            <w:tcBorders>
              <w:top w:val="nil"/>
              <w:bottom w:val="nil"/>
            </w:tcBorders>
          </w:tcPr>
          <w:p w14:paraId="030C1A8A" w14:textId="77777777" w:rsidR="004323A0" w:rsidRPr="009E0F22" w:rsidRDefault="004323A0" w:rsidP="009E0F22">
            <w:pPr>
              <w:bidi w:val="0"/>
              <w:spacing w:after="0" w:line="240" w:lineRule="auto"/>
              <w:jc w:val="center"/>
              <w:rPr>
                <w:rFonts w:cs="Times New Roman"/>
                <w:sz w:val="18"/>
                <w:szCs w:val="18"/>
              </w:rPr>
            </w:pPr>
          </w:p>
        </w:tc>
        <w:tc>
          <w:tcPr>
            <w:tcW w:w="850" w:type="dxa"/>
          </w:tcPr>
          <w:p w14:paraId="0262E2AC"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M9</w:t>
            </w:r>
          </w:p>
        </w:tc>
        <w:tc>
          <w:tcPr>
            <w:tcW w:w="704" w:type="dxa"/>
          </w:tcPr>
          <w:p w14:paraId="269E9F5A"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w:t>
            </w:r>
          </w:p>
        </w:tc>
        <w:tc>
          <w:tcPr>
            <w:tcW w:w="714" w:type="dxa"/>
          </w:tcPr>
          <w:p w14:paraId="2E541962"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119</w:t>
            </w:r>
          </w:p>
        </w:tc>
        <w:tc>
          <w:tcPr>
            <w:tcW w:w="709" w:type="dxa"/>
          </w:tcPr>
          <w:p w14:paraId="6B5E80B1"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131.8</w:t>
            </w:r>
          </w:p>
        </w:tc>
        <w:tc>
          <w:tcPr>
            <w:tcW w:w="845" w:type="dxa"/>
          </w:tcPr>
          <w:p w14:paraId="237BFA11"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123</w:t>
            </w:r>
          </w:p>
        </w:tc>
        <w:tc>
          <w:tcPr>
            <w:tcW w:w="708" w:type="dxa"/>
          </w:tcPr>
          <w:p w14:paraId="66352A13"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110.5</w:t>
            </w:r>
          </w:p>
        </w:tc>
        <w:tc>
          <w:tcPr>
            <w:tcW w:w="851" w:type="dxa"/>
          </w:tcPr>
          <w:p w14:paraId="209C1B2F"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104</w:t>
            </w:r>
          </w:p>
        </w:tc>
      </w:tr>
      <w:tr w:rsidR="004323A0" w:rsidRPr="009E0F22" w14:paraId="76A062FD" w14:textId="77777777" w:rsidTr="00EE000E">
        <w:trPr>
          <w:trHeight w:val="44"/>
          <w:jc w:val="center"/>
        </w:trPr>
        <w:tc>
          <w:tcPr>
            <w:tcW w:w="1135" w:type="dxa"/>
            <w:tcBorders>
              <w:top w:val="nil"/>
            </w:tcBorders>
          </w:tcPr>
          <w:p w14:paraId="5ED42DF6" w14:textId="77777777" w:rsidR="004323A0" w:rsidRPr="009E0F22" w:rsidRDefault="004323A0" w:rsidP="009E0F22">
            <w:pPr>
              <w:bidi w:val="0"/>
              <w:spacing w:after="0" w:line="240" w:lineRule="auto"/>
              <w:jc w:val="center"/>
              <w:rPr>
                <w:rFonts w:cs="Times New Roman"/>
                <w:sz w:val="18"/>
                <w:szCs w:val="18"/>
              </w:rPr>
            </w:pPr>
          </w:p>
        </w:tc>
        <w:tc>
          <w:tcPr>
            <w:tcW w:w="850" w:type="dxa"/>
          </w:tcPr>
          <w:p w14:paraId="0CF42B55"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M10</w:t>
            </w:r>
          </w:p>
        </w:tc>
        <w:tc>
          <w:tcPr>
            <w:tcW w:w="704" w:type="dxa"/>
          </w:tcPr>
          <w:p w14:paraId="0E2F241D"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w:t>
            </w:r>
          </w:p>
        </w:tc>
        <w:tc>
          <w:tcPr>
            <w:tcW w:w="714" w:type="dxa"/>
          </w:tcPr>
          <w:p w14:paraId="418923E8"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134</w:t>
            </w:r>
          </w:p>
        </w:tc>
        <w:tc>
          <w:tcPr>
            <w:tcW w:w="709" w:type="dxa"/>
          </w:tcPr>
          <w:p w14:paraId="45335E09"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139.7</w:t>
            </w:r>
          </w:p>
        </w:tc>
        <w:tc>
          <w:tcPr>
            <w:tcW w:w="845" w:type="dxa"/>
          </w:tcPr>
          <w:p w14:paraId="5EAB688B"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137</w:t>
            </w:r>
          </w:p>
        </w:tc>
        <w:tc>
          <w:tcPr>
            <w:tcW w:w="708" w:type="dxa"/>
          </w:tcPr>
          <w:p w14:paraId="70D67E33"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115.7</w:t>
            </w:r>
          </w:p>
        </w:tc>
        <w:tc>
          <w:tcPr>
            <w:tcW w:w="851" w:type="dxa"/>
          </w:tcPr>
          <w:p w14:paraId="6FB46555"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109</w:t>
            </w:r>
          </w:p>
        </w:tc>
      </w:tr>
      <w:tr w:rsidR="004323A0" w:rsidRPr="009E0F22" w14:paraId="4E770570" w14:textId="77777777" w:rsidTr="00EE000E">
        <w:trPr>
          <w:trHeight w:val="46"/>
          <w:jc w:val="center"/>
        </w:trPr>
        <w:tc>
          <w:tcPr>
            <w:tcW w:w="1135" w:type="dxa"/>
            <w:tcBorders>
              <w:bottom w:val="single" w:sz="4" w:space="0" w:color="auto"/>
            </w:tcBorders>
          </w:tcPr>
          <w:p w14:paraId="02028085"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Average</w:t>
            </w:r>
          </w:p>
        </w:tc>
        <w:tc>
          <w:tcPr>
            <w:tcW w:w="850" w:type="dxa"/>
          </w:tcPr>
          <w:p w14:paraId="3509247E"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w:t>
            </w:r>
          </w:p>
        </w:tc>
        <w:tc>
          <w:tcPr>
            <w:tcW w:w="704" w:type="dxa"/>
          </w:tcPr>
          <w:p w14:paraId="3AC9B5C4"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w:t>
            </w:r>
          </w:p>
        </w:tc>
        <w:tc>
          <w:tcPr>
            <w:tcW w:w="714" w:type="dxa"/>
          </w:tcPr>
          <w:p w14:paraId="674EEF53"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109.3</w:t>
            </w:r>
          </w:p>
        </w:tc>
        <w:tc>
          <w:tcPr>
            <w:tcW w:w="709" w:type="dxa"/>
          </w:tcPr>
          <w:p w14:paraId="5A403C29"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119.8</w:t>
            </w:r>
          </w:p>
        </w:tc>
        <w:tc>
          <w:tcPr>
            <w:tcW w:w="845" w:type="dxa"/>
          </w:tcPr>
          <w:p w14:paraId="6D50D825"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113.4</w:t>
            </w:r>
          </w:p>
        </w:tc>
        <w:tc>
          <w:tcPr>
            <w:tcW w:w="708" w:type="dxa"/>
          </w:tcPr>
          <w:p w14:paraId="5180E8D2"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100.3</w:t>
            </w:r>
          </w:p>
        </w:tc>
        <w:tc>
          <w:tcPr>
            <w:tcW w:w="851" w:type="dxa"/>
          </w:tcPr>
          <w:p w14:paraId="597090FC"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93.72</w:t>
            </w:r>
          </w:p>
        </w:tc>
      </w:tr>
      <w:tr w:rsidR="004323A0" w:rsidRPr="009E0F22" w14:paraId="5D8BBAD3" w14:textId="77777777" w:rsidTr="00EE000E">
        <w:trPr>
          <w:trHeight w:val="44"/>
          <w:jc w:val="center"/>
        </w:trPr>
        <w:tc>
          <w:tcPr>
            <w:tcW w:w="1135" w:type="dxa"/>
            <w:tcBorders>
              <w:bottom w:val="nil"/>
            </w:tcBorders>
          </w:tcPr>
          <w:p w14:paraId="4718771F"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Large</w:t>
            </w:r>
          </w:p>
        </w:tc>
        <w:tc>
          <w:tcPr>
            <w:tcW w:w="850" w:type="dxa"/>
          </w:tcPr>
          <w:p w14:paraId="109ECD83"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L11</w:t>
            </w:r>
          </w:p>
        </w:tc>
        <w:tc>
          <w:tcPr>
            <w:tcW w:w="704" w:type="dxa"/>
          </w:tcPr>
          <w:p w14:paraId="373EC79F"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w:t>
            </w:r>
          </w:p>
        </w:tc>
        <w:tc>
          <w:tcPr>
            <w:tcW w:w="714" w:type="dxa"/>
          </w:tcPr>
          <w:p w14:paraId="7E7CFEF7"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139</w:t>
            </w:r>
          </w:p>
        </w:tc>
        <w:tc>
          <w:tcPr>
            <w:tcW w:w="709" w:type="dxa"/>
          </w:tcPr>
          <w:p w14:paraId="1C4E52A1"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143.9</w:t>
            </w:r>
          </w:p>
        </w:tc>
        <w:tc>
          <w:tcPr>
            <w:tcW w:w="845" w:type="dxa"/>
          </w:tcPr>
          <w:p w14:paraId="03C49893"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141</w:t>
            </w:r>
          </w:p>
        </w:tc>
        <w:tc>
          <w:tcPr>
            <w:tcW w:w="708" w:type="dxa"/>
          </w:tcPr>
          <w:p w14:paraId="281DE7B7"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129</w:t>
            </w:r>
          </w:p>
        </w:tc>
        <w:tc>
          <w:tcPr>
            <w:tcW w:w="851" w:type="dxa"/>
          </w:tcPr>
          <w:p w14:paraId="1E4F26AF"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124</w:t>
            </w:r>
          </w:p>
        </w:tc>
      </w:tr>
      <w:tr w:rsidR="004323A0" w:rsidRPr="009E0F22" w14:paraId="678A3F80" w14:textId="77777777" w:rsidTr="00EE000E">
        <w:trPr>
          <w:trHeight w:val="46"/>
          <w:jc w:val="center"/>
        </w:trPr>
        <w:tc>
          <w:tcPr>
            <w:tcW w:w="1135" w:type="dxa"/>
            <w:tcBorders>
              <w:top w:val="nil"/>
              <w:bottom w:val="nil"/>
            </w:tcBorders>
          </w:tcPr>
          <w:p w14:paraId="548B13C8" w14:textId="77777777" w:rsidR="004323A0" w:rsidRPr="009E0F22" w:rsidRDefault="004323A0" w:rsidP="009E0F22">
            <w:pPr>
              <w:bidi w:val="0"/>
              <w:spacing w:after="0" w:line="240" w:lineRule="auto"/>
              <w:jc w:val="center"/>
              <w:rPr>
                <w:rFonts w:cs="Times New Roman"/>
                <w:sz w:val="18"/>
                <w:szCs w:val="18"/>
              </w:rPr>
            </w:pPr>
          </w:p>
        </w:tc>
        <w:tc>
          <w:tcPr>
            <w:tcW w:w="850" w:type="dxa"/>
          </w:tcPr>
          <w:p w14:paraId="7682C568"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L12</w:t>
            </w:r>
          </w:p>
        </w:tc>
        <w:tc>
          <w:tcPr>
            <w:tcW w:w="704" w:type="dxa"/>
          </w:tcPr>
          <w:p w14:paraId="11DC1A40"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w:t>
            </w:r>
          </w:p>
        </w:tc>
        <w:tc>
          <w:tcPr>
            <w:tcW w:w="714" w:type="dxa"/>
          </w:tcPr>
          <w:p w14:paraId="43E7B947"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147</w:t>
            </w:r>
          </w:p>
        </w:tc>
        <w:tc>
          <w:tcPr>
            <w:tcW w:w="709" w:type="dxa"/>
          </w:tcPr>
          <w:p w14:paraId="2BBBC331"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156</w:t>
            </w:r>
          </w:p>
        </w:tc>
        <w:tc>
          <w:tcPr>
            <w:tcW w:w="845" w:type="dxa"/>
          </w:tcPr>
          <w:p w14:paraId="5D3C05F1"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151</w:t>
            </w:r>
          </w:p>
        </w:tc>
        <w:tc>
          <w:tcPr>
            <w:tcW w:w="708" w:type="dxa"/>
          </w:tcPr>
          <w:p w14:paraId="62BCD1E7"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147</w:t>
            </w:r>
          </w:p>
        </w:tc>
        <w:tc>
          <w:tcPr>
            <w:tcW w:w="851" w:type="dxa"/>
          </w:tcPr>
          <w:p w14:paraId="00CD8594"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146</w:t>
            </w:r>
          </w:p>
        </w:tc>
      </w:tr>
      <w:tr w:rsidR="004323A0" w:rsidRPr="009E0F22" w14:paraId="20DB8DE8" w14:textId="77777777" w:rsidTr="00EE000E">
        <w:trPr>
          <w:trHeight w:val="44"/>
          <w:jc w:val="center"/>
        </w:trPr>
        <w:tc>
          <w:tcPr>
            <w:tcW w:w="1135" w:type="dxa"/>
            <w:tcBorders>
              <w:top w:val="nil"/>
              <w:bottom w:val="nil"/>
            </w:tcBorders>
          </w:tcPr>
          <w:p w14:paraId="3DB30F4E" w14:textId="77777777" w:rsidR="004323A0" w:rsidRPr="009E0F22" w:rsidRDefault="004323A0" w:rsidP="009E0F22">
            <w:pPr>
              <w:bidi w:val="0"/>
              <w:spacing w:after="0" w:line="240" w:lineRule="auto"/>
              <w:jc w:val="center"/>
              <w:rPr>
                <w:rFonts w:cs="Times New Roman"/>
                <w:sz w:val="18"/>
                <w:szCs w:val="18"/>
              </w:rPr>
            </w:pPr>
          </w:p>
        </w:tc>
        <w:tc>
          <w:tcPr>
            <w:tcW w:w="850" w:type="dxa"/>
          </w:tcPr>
          <w:p w14:paraId="195F07AB"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L13</w:t>
            </w:r>
          </w:p>
        </w:tc>
        <w:tc>
          <w:tcPr>
            <w:tcW w:w="704" w:type="dxa"/>
          </w:tcPr>
          <w:p w14:paraId="6DB5E6E9"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w:t>
            </w:r>
          </w:p>
        </w:tc>
        <w:tc>
          <w:tcPr>
            <w:tcW w:w="714" w:type="dxa"/>
          </w:tcPr>
          <w:p w14:paraId="766876E5"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189</w:t>
            </w:r>
          </w:p>
        </w:tc>
        <w:tc>
          <w:tcPr>
            <w:tcW w:w="709" w:type="dxa"/>
          </w:tcPr>
          <w:p w14:paraId="20A631F2"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197.5</w:t>
            </w:r>
          </w:p>
        </w:tc>
        <w:tc>
          <w:tcPr>
            <w:tcW w:w="845" w:type="dxa"/>
          </w:tcPr>
          <w:p w14:paraId="22D6C30B"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193</w:t>
            </w:r>
          </w:p>
        </w:tc>
        <w:tc>
          <w:tcPr>
            <w:tcW w:w="708" w:type="dxa"/>
          </w:tcPr>
          <w:p w14:paraId="24054454"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171.3</w:t>
            </w:r>
          </w:p>
        </w:tc>
        <w:tc>
          <w:tcPr>
            <w:tcW w:w="851" w:type="dxa"/>
          </w:tcPr>
          <w:p w14:paraId="791B215B"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167</w:t>
            </w:r>
          </w:p>
        </w:tc>
      </w:tr>
      <w:tr w:rsidR="004323A0" w:rsidRPr="009E0F22" w14:paraId="034FC8B8" w14:textId="77777777" w:rsidTr="00EE000E">
        <w:trPr>
          <w:trHeight w:val="44"/>
          <w:jc w:val="center"/>
        </w:trPr>
        <w:tc>
          <w:tcPr>
            <w:tcW w:w="1135" w:type="dxa"/>
            <w:tcBorders>
              <w:top w:val="nil"/>
              <w:bottom w:val="nil"/>
            </w:tcBorders>
          </w:tcPr>
          <w:p w14:paraId="21DFBBD9" w14:textId="77777777" w:rsidR="004323A0" w:rsidRPr="009E0F22" w:rsidRDefault="004323A0" w:rsidP="009E0F22">
            <w:pPr>
              <w:bidi w:val="0"/>
              <w:spacing w:after="0" w:line="240" w:lineRule="auto"/>
              <w:jc w:val="center"/>
              <w:rPr>
                <w:rFonts w:cs="Times New Roman"/>
                <w:sz w:val="18"/>
                <w:szCs w:val="18"/>
              </w:rPr>
            </w:pPr>
          </w:p>
        </w:tc>
        <w:tc>
          <w:tcPr>
            <w:tcW w:w="850" w:type="dxa"/>
          </w:tcPr>
          <w:p w14:paraId="1F364103"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L14</w:t>
            </w:r>
          </w:p>
        </w:tc>
        <w:tc>
          <w:tcPr>
            <w:tcW w:w="704" w:type="dxa"/>
          </w:tcPr>
          <w:p w14:paraId="7F68C702"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w:t>
            </w:r>
          </w:p>
        </w:tc>
        <w:tc>
          <w:tcPr>
            <w:tcW w:w="714" w:type="dxa"/>
          </w:tcPr>
          <w:p w14:paraId="71A79D65"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191.5</w:t>
            </w:r>
          </w:p>
        </w:tc>
        <w:tc>
          <w:tcPr>
            <w:tcW w:w="709" w:type="dxa"/>
          </w:tcPr>
          <w:p w14:paraId="464E2DB1"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215.2</w:t>
            </w:r>
          </w:p>
        </w:tc>
        <w:tc>
          <w:tcPr>
            <w:tcW w:w="845" w:type="dxa"/>
          </w:tcPr>
          <w:p w14:paraId="403BBED6"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201</w:t>
            </w:r>
          </w:p>
        </w:tc>
        <w:tc>
          <w:tcPr>
            <w:tcW w:w="708" w:type="dxa"/>
          </w:tcPr>
          <w:p w14:paraId="4F14E1EC"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190</w:t>
            </w:r>
          </w:p>
        </w:tc>
        <w:tc>
          <w:tcPr>
            <w:tcW w:w="851" w:type="dxa"/>
          </w:tcPr>
          <w:p w14:paraId="6F2BEDD4"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187</w:t>
            </w:r>
          </w:p>
        </w:tc>
      </w:tr>
      <w:tr w:rsidR="004323A0" w:rsidRPr="009E0F22" w14:paraId="3B3892C2" w14:textId="77777777" w:rsidTr="00EE000E">
        <w:tblPrEx>
          <w:jc w:val="left"/>
        </w:tblPrEx>
        <w:trPr>
          <w:trHeight w:val="44"/>
        </w:trPr>
        <w:tc>
          <w:tcPr>
            <w:tcW w:w="1135" w:type="dxa"/>
            <w:tcBorders>
              <w:top w:val="nil"/>
            </w:tcBorders>
          </w:tcPr>
          <w:p w14:paraId="26D3E122" w14:textId="77777777" w:rsidR="004323A0" w:rsidRPr="009E0F22" w:rsidRDefault="004323A0" w:rsidP="009E0F22">
            <w:pPr>
              <w:bidi w:val="0"/>
              <w:spacing w:after="0" w:line="240" w:lineRule="auto"/>
              <w:jc w:val="center"/>
              <w:rPr>
                <w:rFonts w:cs="Times New Roman"/>
                <w:sz w:val="18"/>
                <w:szCs w:val="18"/>
              </w:rPr>
            </w:pPr>
          </w:p>
        </w:tc>
        <w:tc>
          <w:tcPr>
            <w:tcW w:w="850" w:type="dxa"/>
          </w:tcPr>
          <w:p w14:paraId="2970A83A"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L15</w:t>
            </w:r>
          </w:p>
        </w:tc>
        <w:tc>
          <w:tcPr>
            <w:tcW w:w="704" w:type="dxa"/>
          </w:tcPr>
          <w:p w14:paraId="61F27F80"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w:t>
            </w:r>
          </w:p>
        </w:tc>
        <w:tc>
          <w:tcPr>
            <w:tcW w:w="714" w:type="dxa"/>
          </w:tcPr>
          <w:p w14:paraId="2F1247D0"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233.4</w:t>
            </w:r>
          </w:p>
        </w:tc>
        <w:tc>
          <w:tcPr>
            <w:tcW w:w="709" w:type="dxa"/>
          </w:tcPr>
          <w:p w14:paraId="6B59C922"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256.9</w:t>
            </w:r>
          </w:p>
        </w:tc>
        <w:tc>
          <w:tcPr>
            <w:tcW w:w="845" w:type="dxa"/>
          </w:tcPr>
          <w:p w14:paraId="6E85FDA2"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241</w:t>
            </w:r>
          </w:p>
        </w:tc>
        <w:tc>
          <w:tcPr>
            <w:tcW w:w="708" w:type="dxa"/>
          </w:tcPr>
          <w:p w14:paraId="2560196D"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201.4</w:t>
            </w:r>
          </w:p>
        </w:tc>
        <w:tc>
          <w:tcPr>
            <w:tcW w:w="851" w:type="dxa"/>
          </w:tcPr>
          <w:p w14:paraId="72BC41E3"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194</w:t>
            </w:r>
          </w:p>
        </w:tc>
      </w:tr>
      <w:tr w:rsidR="004323A0" w:rsidRPr="009E0F22" w14:paraId="1E7FDA91" w14:textId="77777777" w:rsidTr="00EE000E">
        <w:tblPrEx>
          <w:jc w:val="left"/>
        </w:tblPrEx>
        <w:trPr>
          <w:trHeight w:val="44"/>
        </w:trPr>
        <w:tc>
          <w:tcPr>
            <w:tcW w:w="1135" w:type="dxa"/>
          </w:tcPr>
          <w:p w14:paraId="0462E888"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Average</w:t>
            </w:r>
          </w:p>
        </w:tc>
        <w:tc>
          <w:tcPr>
            <w:tcW w:w="850" w:type="dxa"/>
          </w:tcPr>
          <w:p w14:paraId="617F6AE4"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w:t>
            </w:r>
          </w:p>
        </w:tc>
        <w:tc>
          <w:tcPr>
            <w:tcW w:w="704" w:type="dxa"/>
          </w:tcPr>
          <w:p w14:paraId="7034A396" w14:textId="77777777" w:rsidR="004323A0" w:rsidRPr="009E0F22" w:rsidRDefault="004323A0" w:rsidP="009E0F22">
            <w:pPr>
              <w:bidi w:val="0"/>
              <w:spacing w:after="0" w:line="240" w:lineRule="auto"/>
              <w:jc w:val="center"/>
              <w:rPr>
                <w:rFonts w:cs="Times New Roman"/>
                <w:sz w:val="18"/>
                <w:szCs w:val="18"/>
              </w:rPr>
            </w:pPr>
            <w:r w:rsidRPr="009E0F22">
              <w:rPr>
                <w:rFonts w:cs="Times New Roman"/>
                <w:sz w:val="18"/>
                <w:szCs w:val="18"/>
              </w:rPr>
              <w:t>-</w:t>
            </w:r>
          </w:p>
        </w:tc>
        <w:tc>
          <w:tcPr>
            <w:tcW w:w="714" w:type="dxa"/>
          </w:tcPr>
          <w:p w14:paraId="2E74ADE0"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179.9</w:t>
            </w:r>
          </w:p>
        </w:tc>
        <w:tc>
          <w:tcPr>
            <w:tcW w:w="709" w:type="dxa"/>
          </w:tcPr>
          <w:p w14:paraId="4D3F31EE"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193.9</w:t>
            </w:r>
          </w:p>
        </w:tc>
        <w:tc>
          <w:tcPr>
            <w:tcW w:w="845" w:type="dxa"/>
          </w:tcPr>
          <w:p w14:paraId="0C6B6336"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185.4</w:t>
            </w:r>
          </w:p>
        </w:tc>
        <w:tc>
          <w:tcPr>
            <w:tcW w:w="708" w:type="dxa"/>
          </w:tcPr>
          <w:p w14:paraId="0EC9C9BD"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167.7</w:t>
            </w:r>
          </w:p>
        </w:tc>
        <w:tc>
          <w:tcPr>
            <w:tcW w:w="851" w:type="dxa"/>
          </w:tcPr>
          <w:p w14:paraId="6E4D1732" w14:textId="77777777" w:rsidR="004323A0" w:rsidRPr="009E0F22" w:rsidRDefault="004323A0" w:rsidP="009E0F22">
            <w:pPr>
              <w:bidi w:val="0"/>
              <w:spacing w:after="0" w:line="240" w:lineRule="auto"/>
              <w:jc w:val="center"/>
              <w:rPr>
                <w:rFonts w:cs="Times New Roman"/>
                <w:b/>
                <w:bCs/>
                <w:sz w:val="18"/>
                <w:szCs w:val="18"/>
              </w:rPr>
            </w:pPr>
            <w:r w:rsidRPr="009E0F22">
              <w:rPr>
                <w:rFonts w:cs="Times New Roman"/>
                <w:b/>
                <w:bCs/>
                <w:sz w:val="18"/>
                <w:szCs w:val="18"/>
              </w:rPr>
              <w:t>163.6</w:t>
            </w:r>
          </w:p>
        </w:tc>
      </w:tr>
    </w:tbl>
    <w:p w14:paraId="29F0BAD4" w14:textId="77777777" w:rsidR="004323A0" w:rsidRPr="009E0F22" w:rsidRDefault="004323A0" w:rsidP="009E0F22">
      <w:pPr>
        <w:bidi w:val="0"/>
        <w:spacing w:after="0" w:line="240" w:lineRule="auto"/>
        <w:ind w:left="284" w:hanging="284"/>
        <w:jc w:val="both"/>
        <w:rPr>
          <w:rFonts w:cs="Times New Roman"/>
          <w:b/>
          <w:bCs/>
          <w:sz w:val="24"/>
          <w:szCs w:val="24"/>
        </w:rPr>
      </w:pPr>
    </w:p>
    <w:p w14:paraId="133C1BCE" w14:textId="158F6CEF" w:rsidR="00482867" w:rsidRPr="009E0F22" w:rsidRDefault="00482867" w:rsidP="009E0F22">
      <w:pPr>
        <w:bidi w:val="0"/>
        <w:ind w:firstLine="426"/>
        <w:jc w:val="both"/>
        <w:rPr>
          <w:rFonts w:cs="Times New Roman"/>
          <w:sz w:val="22"/>
          <w:szCs w:val="22"/>
        </w:rPr>
      </w:pPr>
      <w:r w:rsidRPr="009E0F22">
        <w:rPr>
          <w:rFonts w:cs="Times New Roman"/>
          <w:sz w:val="22"/>
          <w:szCs w:val="22"/>
        </w:rPr>
        <w:t xml:space="preserve">Therefore, </w:t>
      </w:r>
      <w:r w:rsidR="005B40D7" w:rsidRPr="009E0F22">
        <w:rPr>
          <w:rFonts w:cs="Times New Roman"/>
          <w:color w:val="2E74B5" w:themeColor="accent1" w:themeShade="BF"/>
          <w:sz w:val="22"/>
          <w:szCs w:val="22"/>
        </w:rPr>
        <w:t>Figures 12</w:t>
      </w:r>
      <w:r w:rsidRPr="009E0F22">
        <w:rPr>
          <w:rFonts w:cs="Times New Roman"/>
          <w:color w:val="2E74B5" w:themeColor="accent1" w:themeShade="BF"/>
          <w:sz w:val="22"/>
          <w:szCs w:val="22"/>
        </w:rPr>
        <w:t xml:space="preserve"> </w:t>
      </w:r>
      <w:r w:rsidRPr="009E0F22">
        <w:rPr>
          <w:rFonts w:cs="Times New Roman"/>
          <w:sz w:val="22"/>
          <w:szCs w:val="22"/>
        </w:rPr>
        <w:t>and</w:t>
      </w:r>
      <w:r w:rsidR="005B40D7" w:rsidRPr="009E0F22">
        <w:rPr>
          <w:rFonts w:cs="Times New Roman"/>
          <w:color w:val="2E74B5" w:themeColor="accent1" w:themeShade="BF"/>
          <w:sz w:val="22"/>
          <w:szCs w:val="22"/>
        </w:rPr>
        <w:t xml:space="preserve"> 13</w:t>
      </w:r>
      <w:r w:rsidRPr="009E0F22">
        <w:rPr>
          <w:rFonts w:cs="Times New Roman"/>
          <w:color w:val="2E74B5" w:themeColor="accent1" w:themeShade="BF"/>
          <w:sz w:val="22"/>
          <w:szCs w:val="22"/>
        </w:rPr>
        <w:t xml:space="preserve"> </w:t>
      </w:r>
      <w:r w:rsidRPr="009E0F22">
        <w:rPr>
          <w:rFonts w:cs="Times New Roman"/>
          <w:sz w:val="22"/>
          <w:szCs w:val="22"/>
        </w:rPr>
        <w:t>display the algorithm behaviors of the different sizes based on the objective function and CPU time, respectively.</w:t>
      </w:r>
    </w:p>
    <w:p w14:paraId="04035793" w14:textId="77777777" w:rsidR="00DF5275" w:rsidRPr="009E0F22" w:rsidRDefault="00DF5275" w:rsidP="009E0F22">
      <w:pPr>
        <w:bidi w:val="0"/>
        <w:spacing w:after="0" w:line="240" w:lineRule="auto"/>
        <w:ind w:left="284" w:hanging="284"/>
        <w:jc w:val="center"/>
        <w:rPr>
          <w:rFonts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DF5275" w:rsidRPr="009E0F22" w14:paraId="5673E7CD" w14:textId="77777777" w:rsidTr="00EE000E">
        <w:tc>
          <w:tcPr>
            <w:tcW w:w="4814" w:type="dxa"/>
          </w:tcPr>
          <w:p w14:paraId="0F435C8D" w14:textId="77777777" w:rsidR="00DF5275" w:rsidRPr="009E0F22" w:rsidRDefault="00DF5275" w:rsidP="009E0F22">
            <w:pPr>
              <w:bidi w:val="0"/>
              <w:jc w:val="center"/>
              <w:rPr>
                <w:rFonts w:cs="Times New Roman"/>
                <w:sz w:val="24"/>
              </w:rPr>
            </w:pPr>
            <w:r w:rsidRPr="009E0F22">
              <w:rPr>
                <w:rFonts w:cs="Times New Roman"/>
                <w:noProof/>
                <w:sz w:val="24"/>
              </w:rPr>
              <w:lastRenderedPageBreak/>
              <w:drawing>
                <wp:inline distT="0" distB="0" distL="0" distR="0" wp14:anchorId="7736D014" wp14:editId="7A3CBB99">
                  <wp:extent cx="2938145" cy="2584704"/>
                  <wp:effectExtent l="0" t="0" r="14605"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4814" w:type="dxa"/>
          </w:tcPr>
          <w:p w14:paraId="26423EE7" w14:textId="77777777" w:rsidR="00DF5275" w:rsidRPr="009E0F22" w:rsidRDefault="00DF5275" w:rsidP="009E0F22">
            <w:pPr>
              <w:bidi w:val="0"/>
              <w:jc w:val="center"/>
              <w:rPr>
                <w:rFonts w:cs="Times New Roman"/>
                <w:sz w:val="24"/>
              </w:rPr>
            </w:pPr>
            <w:r w:rsidRPr="009E0F22">
              <w:rPr>
                <w:rFonts w:cs="Times New Roman"/>
                <w:noProof/>
                <w:sz w:val="24"/>
              </w:rPr>
              <w:drawing>
                <wp:inline distT="0" distB="0" distL="0" distR="0" wp14:anchorId="0FE091AC" wp14:editId="23F8B9F7">
                  <wp:extent cx="2937600" cy="2584800"/>
                  <wp:effectExtent l="0" t="0" r="15240" b="63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DF5275" w:rsidRPr="009E0F22" w14:paraId="4065D23B" w14:textId="77777777" w:rsidTr="00EE000E">
        <w:tc>
          <w:tcPr>
            <w:tcW w:w="9628" w:type="dxa"/>
            <w:gridSpan w:val="2"/>
          </w:tcPr>
          <w:p w14:paraId="3790930B" w14:textId="77777777" w:rsidR="00DF5275" w:rsidRPr="009E0F22" w:rsidRDefault="00DF5275" w:rsidP="009E0F22">
            <w:pPr>
              <w:bidi w:val="0"/>
              <w:spacing w:after="0" w:line="240" w:lineRule="auto"/>
              <w:jc w:val="center"/>
              <w:rPr>
                <w:rFonts w:cs="Times New Roman"/>
                <w:sz w:val="24"/>
              </w:rPr>
            </w:pPr>
            <w:r w:rsidRPr="009E0F22">
              <w:rPr>
                <w:rFonts w:cs="Times New Roman"/>
                <w:noProof/>
                <w:sz w:val="24"/>
              </w:rPr>
              <w:drawing>
                <wp:inline distT="0" distB="0" distL="0" distR="0" wp14:anchorId="22BF37AA" wp14:editId="318890B7">
                  <wp:extent cx="2937600" cy="2584800"/>
                  <wp:effectExtent l="0" t="0" r="15240" b="63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1D3EF4FB" w14:textId="208A50A2" w:rsidR="00DF5275" w:rsidRPr="009E0F22" w:rsidRDefault="005B40D7" w:rsidP="009E0F22">
      <w:pPr>
        <w:bidi w:val="0"/>
        <w:jc w:val="center"/>
        <w:rPr>
          <w:rFonts w:cs="Times New Roman"/>
        </w:rPr>
      </w:pPr>
      <w:r w:rsidRPr="009E0F22">
        <w:rPr>
          <w:rFonts w:cs="Times New Roman"/>
          <w:b/>
          <w:bCs/>
        </w:rPr>
        <w:t>Figure 12</w:t>
      </w:r>
      <w:r w:rsidR="00DF5275" w:rsidRPr="009E0F22">
        <w:rPr>
          <w:rFonts w:cs="Times New Roman"/>
        </w:rPr>
        <w:t xml:space="preserve">. </w:t>
      </w:r>
      <w:r w:rsidR="00065FE2" w:rsidRPr="009E0F22">
        <w:rPr>
          <w:rFonts w:cs="Times New Roman"/>
        </w:rPr>
        <w:t>A</w:t>
      </w:r>
      <w:r w:rsidR="00DF5275" w:rsidRPr="009E0F22">
        <w:rPr>
          <w:rFonts w:cs="Times New Roman"/>
        </w:rPr>
        <w:t xml:space="preserve">lgorithm behaviors of the different sizes </w:t>
      </w:r>
      <w:r w:rsidR="00587274" w:rsidRPr="009E0F22">
        <w:rPr>
          <w:rFonts w:cs="Times New Roman"/>
        </w:rPr>
        <w:t>based on the objective function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DF5275" w:rsidRPr="009E0F22" w14:paraId="6A5E82EF" w14:textId="77777777" w:rsidTr="00EE000E">
        <w:tc>
          <w:tcPr>
            <w:tcW w:w="4819" w:type="dxa"/>
          </w:tcPr>
          <w:p w14:paraId="134908F8" w14:textId="77777777" w:rsidR="00DF5275" w:rsidRPr="009E0F22" w:rsidRDefault="00DF5275" w:rsidP="009E0F22">
            <w:pPr>
              <w:bidi w:val="0"/>
              <w:jc w:val="center"/>
              <w:rPr>
                <w:rFonts w:cs="Times New Roman"/>
                <w:sz w:val="24"/>
                <w:szCs w:val="24"/>
              </w:rPr>
            </w:pPr>
            <w:r w:rsidRPr="009E0F22">
              <w:rPr>
                <w:rFonts w:cs="Times New Roman"/>
                <w:noProof/>
                <w:sz w:val="24"/>
                <w:szCs w:val="24"/>
              </w:rPr>
              <w:drawing>
                <wp:inline distT="0" distB="0" distL="0" distR="0" wp14:anchorId="24CBB902" wp14:editId="2D0589B7">
                  <wp:extent cx="2937600" cy="2584800"/>
                  <wp:effectExtent l="0" t="0" r="15240" b="63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4819" w:type="dxa"/>
          </w:tcPr>
          <w:p w14:paraId="73E9C604" w14:textId="77777777" w:rsidR="00DF5275" w:rsidRPr="009E0F22" w:rsidRDefault="00DF5275" w:rsidP="009E0F22">
            <w:pPr>
              <w:bidi w:val="0"/>
              <w:jc w:val="center"/>
              <w:rPr>
                <w:rFonts w:cs="Times New Roman"/>
                <w:sz w:val="24"/>
                <w:szCs w:val="24"/>
              </w:rPr>
            </w:pPr>
            <w:r w:rsidRPr="009E0F22">
              <w:rPr>
                <w:rFonts w:cs="Times New Roman"/>
                <w:noProof/>
                <w:sz w:val="24"/>
                <w:szCs w:val="24"/>
              </w:rPr>
              <w:drawing>
                <wp:inline distT="0" distB="0" distL="0" distR="0" wp14:anchorId="2FEF36B6" wp14:editId="1E3FD495">
                  <wp:extent cx="2937600" cy="2584800"/>
                  <wp:effectExtent l="0" t="0" r="15240" b="63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DF5275" w:rsidRPr="009E0F22" w14:paraId="7F3808AA" w14:textId="77777777" w:rsidTr="00EE000E">
        <w:tc>
          <w:tcPr>
            <w:tcW w:w="9638" w:type="dxa"/>
            <w:gridSpan w:val="2"/>
          </w:tcPr>
          <w:p w14:paraId="46D1F1DA" w14:textId="77777777" w:rsidR="00DF5275" w:rsidRPr="009E0F22" w:rsidRDefault="00DF5275" w:rsidP="009E0F22">
            <w:pPr>
              <w:bidi w:val="0"/>
              <w:spacing w:after="0" w:line="240" w:lineRule="auto"/>
              <w:jc w:val="center"/>
              <w:rPr>
                <w:rFonts w:cs="Times New Roman"/>
                <w:sz w:val="24"/>
                <w:szCs w:val="24"/>
              </w:rPr>
            </w:pPr>
            <w:r w:rsidRPr="009E0F22">
              <w:rPr>
                <w:rFonts w:cs="Times New Roman"/>
                <w:noProof/>
                <w:sz w:val="24"/>
                <w:szCs w:val="24"/>
              </w:rPr>
              <w:lastRenderedPageBreak/>
              <w:drawing>
                <wp:inline distT="0" distB="0" distL="0" distR="0" wp14:anchorId="7100805C" wp14:editId="693BE953">
                  <wp:extent cx="2937600" cy="2584800"/>
                  <wp:effectExtent l="0" t="0" r="15240" b="63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14:paraId="23B1651C" w14:textId="75442839" w:rsidR="00DF5275" w:rsidRPr="009E0F22" w:rsidRDefault="00DF5275" w:rsidP="009E0F22">
      <w:pPr>
        <w:bidi w:val="0"/>
        <w:jc w:val="center"/>
        <w:rPr>
          <w:rFonts w:cs="Times New Roman"/>
        </w:rPr>
      </w:pPr>
      <w:r w:rsidRPr="009E0F22">
        <w:rPr>
          <w:rFonts w:cs="Times New Roman"/>
          <w:b/>
          <w:bCs/>
        </w:rPr>
        <w:t>Figure 1</w:t>
      </w:r>
      <w:r w:rsidR="005B40D7" w:rsidRPr="009E0F22">
        <w:rPr>
          <w:rFonts w:cs="Times New Roman"/>
        </w:rPr>
        <w:t>3</w:t>
      </w:r>
      <w:r w:rsidRPr="009E0F22">
        <w:rPr>
          <w:rFonts w:cs="Times New Roman"/>
        </w:rPr>
        <w:t xml:space="preserve">. </w:t>
      </w:r>
      <w:r w:rsidR="00065FE2" w:rsidRPr="009E0F22">
        <w:rPr>
          <w:rFonts w:cs="Times New Roman"/>
        </w:rPr>
        <w:t>A</w:t>
      </w:r>
      <w:r w:rsidRPr="009E0F22">
        <w:rPr>
          <w:rFonts w:cs="Times New Roman"/>
        </w:rPr>
        <w:t>lgorithm behaviors of the different sizes based on the CPU time</w:t>
      </w:r>
    </w:p>
    <w:p w14:paraId="6780A6AE" w14:textId="547E9F65" w:rsidR="00482867" w:rsidRPr="009E0F22" w:rsidRDefault="005729E0" w:rsidP="009E0F22">
      <w:pPr>
        <w:bidi w:val="0"/>
        <w:spacing w:after="0"/>
        <w:ind w:firstLine="426"/>
        <w:jc w:val="both"/>
        <w:rPr>
          <w:rFonts w:cs="Times New Roman"/>
          <w:sz w:val="22"/>
          <w:szCs w:val="22"/>
        </w:rPr>
      </w:pPr>
      <w:r w:rsidRPr="009E0F22">
        <w:rPr>
          <w:rFonts w:cs="Times New Roman"/>
          <w:sz w:val="22"/>
          <w:szCs w:val="22"/>
        </w:rPr>
        <w:t xml:space="preserve">The </w:t>
      </w:r>
      <w:r w:rsidR="00482867" w:rsidRPr="009E0F22">
        <w:rPr>
          <w:rFonts w:cs="Times New Roman"/>
          <w:sz w:val="22"/>
          <w:szCs w:val="22"/>
        </w:rPr>
        <w:t xml:space="preserve">outcomes of </w:t>
      </w:r>
      <w:r w:rsidR="005B40D7" w:rsidRPr="009E0F22">
        <w:rPr>
          <w:rFonts w:cs="Times New Roman"/>
          <w:color w:val="2E74B5" w:themeColor="accent1" w:themeShade="BF"/>
          <w:sz w:val="22"/>
          <w:szCs w:val="22"/>
        </w:rPr>
        <w:t>Figures 12</w:t>
      </w:r>
      <w:r w:rsidR="00482867" w:rsidRPr="009E0F22">
        <w:rPr>
          <w:rFonts w:cs="Times New Roman"/>
          <w:color w:val="2E74B5" w:themeColor="accent1" w:themeShade="BF"/>
          <w:sz w:val="22"/>
          <w:szCs w:val="22"/>
        </w:rPr>
        <w:t xml:space="preserve"> </w:t>
      </w:r>
      <w:r w:rsidR="00482867" w:rsidRPr="009E0F22">
        <w:rPr>
          <w:rFonts w:cs="Times New Roman"/>
          <w:sz w:val="22"/>
          <w:szCs w:val="22"/>
        </w:rPr>
        <w:t xml:space="preserve">and </w:t>
      </w:r>
      <w:r w:rsidR="00482867" w:rsidRPr="009E0F22">
        <w:rPr>
          <w:rFonts w:cs="Times New Roman"/>
          <w:color w:val="2E74B5" w:themeColor="accent1" w:themeShade="BF"/>
          <w:sz w:val="22"/>
          <w:szCs w:val="22"/>
        </w:rPr>
        <w:t>1</w:t>
      </w:r>
      <w:r w:rsidR="005B40D7" w:rsidRPr="009E0F22">
        <w:rPr>
          <w:rFonts w:cs="Times New Roman"/>
          <w:color w:val="2E74B5" w:themeColor="accent1" w:themeShade="BF"/>
          <w:sz w:val="22"/>
          <w:szCs w:val="22"/>
        </w:rPr>
        <w:t>3</w:t>
      </w:r>
      <w:r w:rsidR="00482867" w:rsidRPr="009E0F22">
        <w:rPr>
          <w:rFonts w:cs="Times New Roman"/>
          <w:sz w:val="22"/>
          <w:szCs w:val="22"/>
        </w:rPr>
        <w:t xml:space="preserve"> and </w:t>
      </w:r>
      <w:r w:rsidR="00482867" w:rsidRPr="009E0F22">
        <w:rPr>
          <w:rFonts w:cs="Times New Roman"/>
          <w:color w:val="2E74B5" w:themeColor="accent1" w:themeShade="BF"/>
          <w:sz w:val="22"/>
          <w:szCs w:val="22"/>
        </w:rPr>
        <w:t>Tables 9</w:t>
      </w:r>
      <w:r w:rsidR="005B40D7" w:rsidRPr="009E0F22">
        <w:rPr>
          <w:rFonts w:cs="Times New Roman"/>
          <w:sz w:val="22"/>
          <w:szCs w:val="22"/>
        </w:rPr>
        <w:t xml:space="preserve">, </w:t>
      </w:r>
      <w:r w:rsidR="005B40D7" w:rsidRPr="009E0F22">
        <w:rPr>
          <w:rFonts w:cs="Times New Roman"/>
          <w:color w:val="2E74B5" w:themeColor="accent1" w:themeShade="BF"/>
          <w:sz w:val="22"/>
          <w:szCs w:val="22"/>
        </w:rPr>
        <w:t>10</w:t>
      </w:r>
      <w:r w:rsidR="00482867" w:rsidRPr="009E0F22">
        <w:rPr>
          <w:rFonts w:cs="Times New Roman"/>
          <w:color w:val="2E74B5" w:themeColor="accent1" w:themeShade="BF"/>
          <w:sz w:val="22"/>
          <w:szCs w:val="22"/>
        </w:rPr>
        <w:t xml:space="preserve"> </w:t>
      </w:r>
      <w:r w:rsidR="00482867" w:rsidRPr="009E0F22">
        <w:rPr>
          <w:rFonts w:cs="Times New Roman"/>
          <w:sz w:val="22"/>
          <w:szCs w:val="22"/>
        </w:rPr>
        <w:t xml:space="preserve">and </w:t>
      </w:r>
      <w:r w:rsidR="005B40D7" w:rsidRPr="009E0F22">
        <w:rPr>
          <w:rFonts w:cs="Times New Roman"/>
          <w:color w:val="2E74B5" w:themeColor="accent1" w:themeShade="BF"/>
          <w:sz w:val="22"/>
          <w:szCs w:val="22"/>
        </w:rPr>
        <w:t>11</w:t>
      </w:r>
      <w:r w:rsidR="00482867" w:rsidRPr="009E0F22">
        <w:rPr>
          <w:rFonts w:cs="Times New Roman"/>
          <w:sz w:val="22"/>
          <w:szCs w:val="22"/>
        </w:rPr>
        <w:t xml:space="preserve">, in terms of small-sized, </w:t>
      </w:r>
      <w:r w:rsidRPr="009E0F22">
        <w:rPr>
          <w:rFonts w:cs="Times New Roman"/>
          <w:sz w:val="22"/>
          <w:szCs w:val="22"/>
        </w:rPr>
        <w:t xml:space="preserve">show that </w:t>
      </w:r>
      <w:r w:rsidR="00482867" w:rsidRPr="009E0F22">
        <w:rPr>
          <w:rFonts w:cs="Times New Roman"/>
          <w:sz w:val="22"/>
          <w:szCs w:val="22"/>
        </w:rPr>
        <w:t xml:space="preserve">the variation between the CPLEX and the presented algorithm and developed hybrid algorithm are large and small, respectively.  Since the outcomes are investigated, just a 0.06% variation from the CPLEX is allowed to encourage the merit of the suggested algorithm’s efficiency. It should be noted that the SA devotes a normal efficiency with a 38.6% average distance to the CPLEX. Then, GA and PSO, with a 62.6% and 56.8% variation to the CPLEX respectively, assigns worst performances compared with the other algorithms, while H-2 with 0.06% differences to the CPLEX, proposes robust performances compared with the other algorithms. Besides, the H-1 provides better performances with a 14% variation to the CPLEX compared with the SA, GA, and PSO. However, </w:t>
      </w:r>
      <w:r w:rsidR="004961AB" w:rsidRPr="009E0F22">
        <w:rPr>
          <w:rFonts w:cs="Times New Roman"/>
          <w:sz w:val="22"/>
          <w:szCs w:val="22"/>
        </w:rPr>
        <w:t xml:space="preserve">three </w:t>
      </w:r>
      <w:r w:rsidR="00482867" w:rsidRPr="009E0F22">
        <w:rPr>
          <w:rFonts w:cs="Times New Roman"/>
          <w:sz w:val="22"/>
          <w:szCs w:val="22"/>
        </w:rPr>
        <w:t xml:space="preserve">SA, GA, and PSO algorithms could not attain solutions near the H-1 and H-2 algorithms. These outcomes can demonstrate the robust capabilities of the H-1 and H-2 algorithms in attaining better solutions. In </w:t>
      </w:r>
      <w:r w:rsidR="000E76FA" w:rsidRPr="009E0F22">
        <w:rPr>
          <w:rFonts w:cs="Times New Roman"/>
          <w:color w:val="2E74B5" w:themeColor="accent1" w:themeShade="BF"/>
          <w:sz w:val="22"/>
          <w:szCs w:val="22"/>
        </w:rPr>
        <w:t>Figure 12</w:t>
      </w:r>
      <w:r w:rsidR="00482867" w:rsidRPr="009E0F22">
        <w:rPr>
          <w:rFonts w:cs="Times New Roman"/>
          <w:sz w:val="22"/>
          <w:szCs w:val="22"/>
        </w:rPr>
        <w:t xml:space="preserve">, the H-2 algorithm shows better performance than the other algorithms in all samples without any exceptions. According to </w:t>
      </w:r>
      <w:r w:rsidR="000E76FA" w:rsidRPr="009E0F22">
        <w:rPr>
          <w:rFonts w:cs="Times New Roman"/>
          <w:color w:val="2E74B5" w:themeColor="accent1" w:themeShade="BF"/>
          <w:sz w:val="22"/>
          <w:szCs w:val="22"/>
        </w:rPr>
        <w:t>Table 11</w:t>
      </w:r>
      <w:r w:rsidR="00482867" w:rsidRPr="009E0F22">
        <w:rPr>
          <w:rFonts w:cs="Times New Roman"/>
          <w:color w:val="2E74B5" w:themeColor="accent1" w:themeShade="BF"/>
          <w:sz w:val="22"/>
          <w:szCs w:val="22"/>
        </w:rPr>
        <w:t xml:space="preserve"> </w:t>
      </w:r>
      <w:r w:rsidR="00482867" w:rsidRPr="009E0F22">
        <w:rPr>
          <w:rFonts w:cs="Times New Roman"/>
          <w:sz w:val="22"/>
          <w:szCs w:val="22"/>
        </w:rPr>
        <w:t xml:space="preserve">and </w:t>
      </w:r>
      <w:r w:rsidR="000E76FA" w:rsidRPr="009E0F22">
        <w:rPr>
          <w:rFonts w:cs="Times New Roman"/>
          <w:color w:val="2E74B5" w:themeColor="accent1" w:themeShade="BF"/>
          <w:sz w:val="22"/>
          <w:szCs w:val="22"/>
        </w:rPr>
        <w:t>Figure 12</w:t>
      </w:r>
      <w:r w:rsidR="00482867" w:rsidRPr="009E0F22">
        <w:rPr>
          <w:rFonts w:cs="Times New Roman"/>
          <w:sz w:val="22"/>
          <w:szCs w:val="22"/>
        </w:rPr>
        <w:t>, To CPU time analysis, evidence the behaviors of sensible of the SA, GA, PSO, H-1, and H-2 algorithms with an average of 35.12, 43.28, 38, 33.04, and 30.38 seconds to attain the reasonable spots, respectively.</w:t>
      </w:r>
    </w:p>
    <w:p w14:paraId="4D87544D" w14:textId="0F306F67" w:rsidR="00482867" w:rsidRPr="009E0F22" w:rsidRDefault="00482867" w:rsidP="009E0F22">
      <w:pPr>
        <w:bidi w:val="0"/>
        <w:spacing w:after="0"/>
        <w:ind w:firstLine="426"/>
        <w:jc w:val="both"/>
        <w:rPr>
          <w:rFonts w:cs="Times New Roman"/>
          <w:sz w:val="22"/>
          <w:szCs w:val="22"/>
        </w:rPr>
      </w:pPr>
      <w:r w:rsidRPr="009E0F22">
        <w:rPr>
          <w:rFonts w:cs="Times New Roman"/>
          <w:sz w:val="22"/>
          <w:szCs w:val="22"/>
        </w:rPr>
        <w:t xml:space="preserve">In terms of medium and large-sized instances, the H-1 algorithm indicates a better efficiency than the other algorithms. From </w:t>
      </w:r>
      <w:r w:rsidRPr="009E0F22">
        <w:rPr>
          <w:rFonts w:cs="Times New Roman"/>
          <w:color w:val="2E74B5" w:themeColor="accent1" w:themeShade="BF"/>
          <w:sz w:val="22"/>
          <w:szCs w:val="22"/>
        </w:rPr>
        <w:t>Table</w:t>
      </w:r>
      <w:r w:rsidR="000E76FA" w:rsidRPr="009E0F22">
        <w:rPr>
          <w:rFonts w:cs="Times New Roman"/>
          <w:color w:val="2E74B5" w:themeColor="accent1" w:themeShade="BF"/>
          <w:sz w:val="22"/>
          <w:szCs w:val="22"/>
        </w:rPr>
        <w:t>s</w:t>
      </w:r>
      <w:r w:rsidRPr="009E0F22">
        <w:rPr>
          <w:rFonts w:cs="Times New Roman"/>
          <w:color w:val="2E74B5" w:themeColor="accent1" w:themeShade="BF"/>
          <w:sz w:val="22"/>
          <w:szCs w:val="22"/>
        </w:rPr>
        <w:t xml:space="preserve"> 9</w:t>
      </w:r>
      <w:r w:rsidR="000E76FA" w:rsidRPr="009E0F22">
        <w:rPr>
          <w:rFonts w:cs="Times New Roman"/>
          <w:color w:val="2E74B5" w:themeColor="accent1" w:themeShade="BF"/>
          <w:sz w:val="22"/>
          <w:szCs w:val="22"/>
        </w:rPr>
        <w:t xml:space="preserve"> </w:t>
      </w:r>
      <w:r w:rsidR="000E76FA" w:rsidRPr="009E0F22">
        <w:rPr>
          <w:rFonts w:cs="Times New Roman"/>
          <w:color w:val="000000" w:themeColor="text1"/>
          <w:sz w:val="22"/>
          <w:szCs w:val="22"/>
        </w:rPr>
        <w:t>and</w:t>
      </w:r>
      <w:r w:rsidR="000E76FA" w:rsidRPr="009E0F22">
        <w:rPr>
          <w:rFonts w:cs="Times New Roman"/>
          <w:color w:val="2E74B5" w:themeColor="accent1" w:themeShade="BF"/>
          <w:sz w:val="22"/>
          <w:szCs w:val="22"/>
        </w:rPr>
        <w:t xml:space="preserve"> 10</w:t>
      </w:r>
      <w:r w:rsidRPr="009E0F22">
        <w:rPr>
          <w:rFonts w:cs="Times New Roman"/>
          <w:sz w:val="22"/>
          <w:szCs w:val="22"/>
        </w:rPr>
        <w:t xml:space="preserve">, </w:t>
      </w:r>
      <w:r w:rsidR="00EC3A78" w:rsidRPr="009E0F22">
        <w:rPr>
          <w:rFonts w:cs="Times New Roman"/>
          <w:sz w:val="22"/>
          <w:szCs w:val="22"/>
        </w:rPr>
        <w:t xml:space="preserve">the </w:t>
      </w:r>
      <w:r w:rsidRPr="009E0F22">
        <w:rPr>
          <w:rFonts w:cs="Times New Roman"/>
          <w:sz w:val="22"/>
          <w:szCs w:val="22"/>
        </w:rPr>
        <w:t xml:space="preserve">outcomes display a total of 0.09% in medium- and large-scale the values of the better objective function of the developed algorithms. In this regard, the H-1 algorithm indicates better performance than the other algorithms in all 10 samples according to the schematic view of </w:t>
      </w:r>
      <w:r w:rsidR="00DA14B7" w:rsidRPr="009E0F22">
        <w:rPr>
          <w:rFonts w:cs="Times New Roman"/>
          <w:color w:val="2E74B5" w:themeColor="accent1" w:themeShade="BF"/>
          <w:sz w:val="22"/>
          <w:szCs w:val="22"/>
        </w:rPr>
        <w:t>Figure 13</w:t>
      </w:r>
      <w:r w:rsidRPr="009E0F22">
        <w:rPr>
          <w:rFonts w:cs="Times New Roman"/>
          <w:sz w:val="22"/>
          <w:szCs w:val="22"/>
        </w:rPr>
        <w:t xml:space="preserve">. As a result, more reliable outcomes can be expected from the developed algorithms in larger cases. In </w:t>
      </w:r>
      <w:r w:rsidR="00DA14B7" w:rsidRPr="009E0F22">
        <w:rPr>
          <w:rFonts w:cs="Times New Roman"/>
          <w:color w:val="2E74B5" w:themeColor="accent1" w:themeShade="BF"/>
          <w:sz w:val="22"/>
          <w:szCs w:val="22"/>
        </w:rPr>
        <w:t>Table 11</w:t>
      </w:r>
      <w:r w:rsidRPr="009E0F22">
        <w:rPr>
          <w:rFonts w:cs="Times New Roman"/>
          <w:sz w:val="22"/>
          <w:szCs w:val="22"/>
        </w:rPr>
        <w:t>, the acceptable performance of the H-2 algorithm based on the average time for achieving outcomes is proved, whereas attains reasonable spots after processing all iterations in around 94 and</w:t>
      </w:r>
      <w:r w:rsidR="00EC3A78" w:rsidRPr="009E0F22">
        <w:rPr>
          <w:rFonts w:cs="Times New Roman"/>
          <w:sz w:val="22"/>
          <w:szCs w:val="22"/>
        </w:rPr>
        <w:t xml:space="preserve"> </w:t>
      </w:r>
      <w:r w:rsidRPr="009E0F22">
        <w:rPr>
          <w:rFonts w:cs="Times New Roman"/>
          <w:sz w:val="22"/>
          <w:szCs w:val="22"/>
        </w:rPr>
        <w:t xml:space="preserve">164 seconds in medium- and large-sized respectively. Finally, the efficiency of the two developed algorithms is better than the </w:t>
      </w:r>
      <w:r w:rsidR="00EC3A78" w:rsidRPr="009E0F22">
        <w:rPr>
          <w:rFonts w:cs="Times New Roman"/>
          <w:sz w:val="22"/>
          <w:szCs w:val="22"/>
        </w:rPr>
        <w:t>SA</w:t>
      </w:r>
      <w:r w:rsidRPr="009E0F22">
        <w:rPr>
          <w:rFonts w:cs="Times New Roman"/>
          <w:sz w:val="22"/>
          <w:szCs w:val="22"/>
        </w:rPr>
        <w:t>, GA, and PSO according to the presented analysis.</w:t>
      </w:r>
    </w:p>
    <w:p w14:paraId="5BB9E7CF" w14:textId="40D6C9B1" w:rsidR="00482867" w:rsidRPr="009E0F22" w:rsidRDefault="00482867" w:rsidP="009E0F22">
      <w:pPr>
        <w:bidi w:val="0"/>
        <w:ind w:firstLine="426"/>
        <w:jc w:val="both"/>
        <w:rPr>
          <w:rFonts w:cs="Times New Roman"/>
          <w:sz w:val="24"/>
          <w:szCs w:val="24"/>
        </w:rPr>
      </w:pPr>
      <w:r w:rsidRPr="009E0F22">
        <w:rPr>
          <w:rFonts w:cs="Times New Roman"/>
          <w:sz w:val="22"/>
          <w:szCs w:val="22"/>
        </w:rPr>
        <w:t xml:space="preserve">Consequently, total outcomes determine that the developed hybrid algorithms maximize the potential of attaining more-reasonable solutions. </w:t>
      </w:r>
      <w:r w:rsidR="00EC3A78" w:rsidRPr="009E0F22">
        <w:rPr>
          <w:rFonts w:cs="Times New Roman"/>
          <w:sz w:val="22"/>
          <w:szCs w:val="22"/>
        </w:rPr>
        <w:t xml:space="preserve">The </w:t>
      </w:r>
      <w:r w:rsidRPr="009E0F22">
        <w:rPr>
          <w:rFonts w:cs="Times New Roman"/>
          <w:sz w:val="22"/>
          <w:szCs w:val="22"/>
        </w:rPr>
        <w:t>most important advantage of this algorithm in terms of the solution quality, both H-1 and H-2 algorithms propose a robust solution</w:t>
      </w:r>
      <w:r w:rsidR="006F7E23" w:rsidRPr="009E0F22">
        <w:rPr>
          <w:rFonts w:cs="Times New Roman"/>
          <w:sz w:val="22"/>
          <w:szCs w:val="22"/>
        </w:rPr>
        <w:t>,</w:t>
      </w:r>
      <w:r w:rsidRPr="009E0F22">
        <w:rPr>
          <w:rFonts w:cs="Times New Roman"/>
          <w:sz w:val="22"/>
          <w:szCs w:val="22"/>
        </w:rPr>
        <w:t xml:space="preserve"> and in terms of CPU time, both of the developed algorithms prove robust and powerful efficiencies. </w:t>
      </w:r>
      <w:r w:rsidR="00EC3A78" w:rsidRPr="009E0F22">
        <w:rPr>
          <w:rFonts w:cs="Times New Roman"/>
          <w:sz w:val="22"/>
          <w:szCs w:val="22"/>
        </w:rPr>
        <w:t xml:space="preserve">As </w:t>
      </w:r>
      <w:r w:rsidRPr="009E0F22">
        <w:rPr>
          <w:rFonts w:cs="Times New Roman"/>
          <w:sz w:val="22"/>
          <w:szCs w:val="22"/>
        </w:rPr>
        <w:t>the scale of the samples become larger, the CPLEX method could not attain reasonable solutions and using</w:t>
      </w:r>
      <w:r w:rsidR="00EC3A78" w:rsidRPr="009E0F22">
        <w:rPr>
          <w:rFonts w:cs="Times New Roman"/>
          <w:sz w:val="22"/>
          <w:szCs w:val="22"/>
        </w:rPr>
        <w:t xml:space="preserve"> existing</w:t>
      </w:r>
      <w:r w:rsidR="007A3C61" w:rsidRPr="009E0F22">
        <w:rPr>
          <w:rFonts w:cs="Times New Roman"/>
          <w:sz w:val="22"/>
          <w:szCs w:val="22"/>
        </w:rPr>
        <w:t xml:space="preserve"> </w:t>
      </w:r>
      <w:r w:rsidRPr="009E0F22">
        <w:rPr>
          <w:rFonts w:cs="Times New Roman"/>
          <w:sz w:val="22"/>
          <w:szCs w:val="22"/>
        </w:rPr>
        <w:t>algorithms</w:t>
      </w:r>
      <w:r w:rsidR="00E1112E" w:rsidRPr="009E0F22">
        <w:rPr>
          <w:rFonts w:cs="Times New Roman"/>
          <w:sz w:val="22"/>
          <w:szCs w:val="22"/>
        </w:rPr>
        <w:t xml:space="preserve"> (SA, GA, and PSO)</w:t>
      </w:r>
      <w:r w:rsidRPr="009E0F22">
        <w:rPr>
          <w:rFonts w:cs="Times New Roman"/>
          <w:sz w:val="22"/>
          <w:szCs w:val="22"/>
        </w:rPr>
        <w:t xml:space="preserve"> </w:t>
      </w:r>
      <w:r w:rsidR="00EC3A78" w:rsidRPr="009E0F22">
        <w:rPr>
          <w:rFonts w:cs="Times New Roman"/>
          <w:sz w:val="22"/>
          <w:szCs w:val="22"/>
        </w:rPr>
        <w:t xml:space="preserve">and hence the need for </w:t>
      </w:r>
      <w:r w:rsidRPr="009E0F22">
        <w:rPr>
          <w:rFonts w:cs="Times New Roman"/>
          <w:sz w:val="22"/>
          <w:szCs w:val="22"/>
        </w:rPr>
        <w:t>the developed algorithms is inevitable. In this regard, the presented algorithms demonstrate sensible capabilities. As a result, investigating the reliable and robust efficiency of both the H-1 and H-2 algorithms proves the validation process in comparison with the CPLEX.</w:t>
      </w:r>
    </w:p>
    <w:p w14:paraId="57D8934D" w14:textId="01C3047A" w:rsidR="00863A62" w:rsidRPr="009E0F22" w:rsidRDefault="00863A62" w:rsidP="009E0F22">
      <w:pPr>
        <w:pStyle w:val="Heading2"/>
        <w:bidi w:val="0"/>
        <w:rPr>
          <w:rFonts w:ascii="Times New Roman" w:hAnsi="Times New Roman" w:cs="Times New Roman"/>
          <w:b/>
          <w:bCs/>
          <w:color w:val="000000" w:themeColor="text1"/>
          <w:sz w:val="24"/>
          <w:szCs w:val="24"/>
        </w:rPr>
      </w:pPr>
      <w:r w:rsidRPr="009E0F22">
        <w:rPr>
          <w:rFonts w:ascii="Times New Roman" w:hAnsi="Times New Roman" w:cs="Times New Roman"/>
          <w:b/>
          <w:bCs/>
          <w:color w:val="000000" w:themeColor="text1"/>
          <w:sz w:val="24"/>
          <w:szCs w:val="24"/>
        </w:rPr>
        <w:lastRenderedPageBreak/>
        <w:t>5.3. T-test significance</w:t>
      </w:r>
    </w:p>
    <w:p w14:paraId="493DD669" w14:textId="7E42F41F" w:rsidR="00863A62" w:rsidRPr="009E0F22" w:rsidRDefault="00B019A8" w:rsidP="009E0F22">
      <w:pPr>
        <w:bidi w:val="0"/>
        <w:jc w:val="both"/>
        <w:rPr>
          <w:rFonts w:cs="Times New Roman"/>
          <w:sz w:val="22"/>
          <w:szCs w:val="22"/>
        </w:rPr>
      </w:pPr>
      <w:r w:rsidRPr="009E0F22">
        <w:rPr>
          <w:rFonts w:cs="Times New Roman"/>
          <w:sz w:val="22"/>
          <w:szCs w:val="22"/>
        </w:rPr>
        <w:t>In this subsection, the T-test is performed between the proposed algorithms</w:t>
      </w:r>
      <w:r w:rsidR="00E76844" w:rsidRPr="009E0F22">
        <w:rPr>
          <w:rFonts w:cs="Times New Roman"/>
          <w:sz w:val="22"/>
          <w:szCs w:val="22"/>
        </w:rPr>
        <w:t xml:space="preserve"> for statistical comparison</w:t>
      </w:r>
      <w:r w:rsidRPr="009E0F22">
        <w:rPr>
          <w:rFonts w:cs="Times New Roman"/>
          <w:sz w:val="22"/>
          <w:szCs w:val="22"/>
        </w:rPr>
        <w:t>.</w:t>
      </w:r>
      <w:r w:rsidR="00631EEE" w:rsidRPr="009E0F22">
        <w:rPr>
          <w:rFonts w:cs="Times New Roman"/>
          <w:sz w:val="22"/>
          <w:szCs w:val="22"/>
        </w:rPr>
        <w:t xml:space="preserve"> The considered zero hypotheses in the T-test show that there is no significant variation among the solution of the proposed algorithms (SA, GA, PSO, H-1, and H-2).</w:t>
      </w:r>
      <w:r w:rsidR="0033224A" w:rsidRPr="009E0F22">
        <w:rPr>
          <w:rFonts w:cs="Times New Roman"/>
          <w:sz w:val="22"/>
          <w:szCs w:val="22"/>
        </w:rPr>
        <w:t xml:space="preserve"> Then, for the small-sized and medium- and large-sized problem instances possessing big data characteristics, the t-test is reported separately.</w:t>
      </w:r>
      <w:r w:rsidR="00C812F6" w:rsidRPr="009E0F22">
        <w:rPr>
          <w:rFonts w:cs="Times New Roman"/>
          <w:sz w:val="22"/>
          <w:szCs w:val="22"/>
        </w:rPr>
        <w:t xml:space="preserve"> The CPLEX model and the proposed meta-heuristic algorithms for 5 small-, medium-, and large-scale examples are solved, respectively. Moreover, for the small-scale problem samples and medium- and large-scale problems examples generated utilizing BD characteristics, the T-test significance is performed separately.</w:t>
      </w:r>
      <w:r w:rsidR="00684F28" w:rsidRPr="009E0F22">
        <w:rPr>
          <w:rFonts w:cs="Times New Roman"/>
          <w:sz w:val="22"/>
          <w:szCs w:val="22"/>
        </w:rPr>
        <w:t xml:space="preserve"> Then, the two methods are not markedly different, if the attained t-value is less than the first t-value from the table.</w:t>
      </w:r>
      <w:r w:rsidR="005D0099" w:rsidRPr="009E0F22">
        <w:rPr>
          <w:rFonts w:cs="Times New Roman"/>
          <w:sz w:val="22"/>
          <w:szCs w:val="22"/>
        </w:rPr>
        <w:t xml:space="preserve"> Thus, zero-hypothesis is accepted that indicates </w:t>
      </w:r>
      <w:r w:rsidR="00E76844" w:rsidRPr="009E0F22">
        <w:rPr>
          <w:rFonts w:cs="Times New Roman"/>
          <w:sz w:val="22"/>
          <w:szCs w:val="22"/>
        </w:rPr>
        <w:t xml:space="preserve">that </w:t>
      </w:r>
      <w:r w:rsidR="005D0099" w:rsidRPr="009E0F22">
        <w:rPr>
          <w:rFonts w:cs="Times New Roman"/>
          <w:sz w:val="22"/>
          <w:szCs w:val="22"/>
        </w:rPr>
        <w:t xml:space="preserve">the presented algorithms </w:t>
      </w:r>
      <w:r w:rsidR="006A3C57" w:rsidRPr="009E0F22">
        <w:rPr>
          <w:rFonts w:cs="Times New Roman"/>
          <w:sz w:val="22"/>
          <w:szCs w:val="22"/>
        </w:rPr>
        <w:t xml:space="preserve">can </w:t>
      </w:r>
      <w:r w:rsidR="005D0099" w:rsidRPr="009E0F22">
        <w:rPr>
          <w:rFonts w:cs="Times New Roman"/>
          <w:sz w:val="22"/>
          <w:szCs w:val="22"/>
        </w:rPr>
        <w:t xml:space="preserve">be utilized for problems in which MINLP (CPLEX) is unable to solve the medium- and large-sized problems in a reasonable time. The results of the T-test for all problems in different sizes on 95% and 99% confidence intervals are reported in </w:t>
      </w:r>
      <w:r w:rsidR="005D0099" w:rsidRPr="009E0F22">
        <w:rPr>
          <w:rFonts w:cs="Times New Roman"/>
          <w:color w:val="2E74B5" w:themeColor="accent1" w:themeShade="BF"/>
          <w:sz w:val="22"/>
          <w:szCs w:val="22"/>
        </w:rPr>
        <w:t>Table 12</w:t>
      </w:r>
      <w:r w:rsidR="005D0099" w:rsidRPr="009E0F22">
        <w:rPr>
          <w:rFonts w:cs="Times New Roman"/>
          <w:sz w:val="22"/>
          <w:szCs w:val="22"/>
        </w:rPr>
        <w:t>.</w:t>
      </w:r>
    </w:p>
    <w:p w14:paraId="3680141F" w14:textId="0D1D47FB" w:rsidR="00433BE5" w:rsidRPr="009E0F22" w:rsidRDefault="00433BE5" w:rsidP="009E0F22">
      <w:pPr>
        <w:autoSpaceDE w:val="0"/>
        <w:autoSpaceDN w:val="0"/>
        <w:bidi w:val="0"/>
        <w:adjustRightInd w:val="0"/>
        <w:spacing w:after="0" w:line="240" w:lineRule="auto"/>
        <w:jc w:val="center"/>
        <w:rPr>
          <w:rFonts w:cs="Times New Roman"/>
          <w:sz w:val="22"/>
          <w:szCs w:val="22"/>
        </w:rPr>
      </w:pPr>
      <w:r w:rsidRPr="009E0F22">
        <w:rPr>
          <w:rFonts w:cs="Times New Roman"/>
          <w:b/>
          <w:bCs/>
        </w:rPr>
        <w:t>Table 12</w:t>
      </w:r>
      <w:r w:rsidRPr="009E0F22">
        <w:rPr>
          <w:rFonts w:cs="Times New Roman"/>
        </w:rPr>
        <w:t>. The T-test significance between the valued of the objective function of the proposed methods</w:t>
      </w:r>
    </w:p>
    <w:tbl>
      <w:tblPr>
        <w:tblStyle w:val="TableGrid"/>
        <w:tblW w:w="0" w:type="auto"/>
        <w:jc w:val="center"/>
        <w:tblLook w:val="04A0" w:firstRow="1" w:lastRow="0" w:firstColumn="1" w:lastColumn="0" w:noHBand="0" w:noVBand="1"/>
      </w:tblPr>
      <w:tblGrid>
        <w:gridCol w:w="1418"/>
        <w:gridCol w:w="1903"/>
        <w:gridCol w:w="1620"/>
        <w:gridCol w:w="1677"/>
        <w:gridCol w:w="1677"/>
      </w:tblGrid>
      <w:tr w:rsidR="0085790D" w:rsidRPr="009E0F22" w14:paraId="66901012" w14:textId="77777777" w:rsidTr="0085790D">
        <w:trPr>
          <w:jc w:val="center"/>
        </w:trPr>
        <w:tc>
          <w:tcPr>
            <w:tcW w:w="1418" w:type="dxa"/>
            <w:tcBorders>
              <w:bottom w:val="single" w:sz="4" w:space="0" w:color="auto"/>
            </w:tcBorders>
            <w:shd w:val="clear" w:color="auto" w:fill="FF99FF"/>
            <w:vAlign w:val="center"/>
          </w:tcPr>
          <w:p w14:paraId="0CD63273" w14:textId="77777777" w:rsidR="0085790D" w:rsidRPr="009E0F22" w:rsidRDefault="0085790D" w:rsidP="009E0F22">
            <w:pPr>
              <w:bidi w:val="0"/>
              <w:spacing w:after="0" w:line="240" w:lineRule="auto"/>
              <w:jc w:val="center"/>
              <w:rPr>
                <w:rFonts w:cs="Times New Roman"/>
              </w:rPr>
            </w:pPr>
          </w:p>
          <w:p w14:paraId="291E8726" w14:textId="597F89CC" w:rsidR="0085790D" w:rsidRPr="009E0F22" w:rsidRDefault="0085790D" w:rsidP="009E0F22">
            <w:pPr>
              <w:bidi w:val="0"/>
              <w:spacing w:after="0" w:line="240" w:lineRule="auto"/>
              <w:jc w:val="center"/>
              <w:rPr>
                <w:rFonts w:cs="Times New Roman"/>
              </w:rPr>
            </w:pPr>
            <w:r w:rsidRPr="009E0F22">
              <w:rPr>
                <w:rFonts w:cs="Times New Roman"/>
              </w:rPr>
              <w:t>Problem size</w:t>
            </w:r>
          </w:p>
        </w:tc>
        <w:tc>
          <w:tcPr>
            <w:tcW w:w="1903" w:type="dxa"/>
            <w:shd w:val="clear" w:color="auto" w:fill="FF99FF"/>
            <w:vAlign w:val="center"/>
          </w:tcPr>
          <w:p w14:paraId="4B846874" w14:textId="650A2504" w:rsidR="0085790D" w:rsidRPr="009E0F22" w:rsidRDefault="0085790D" w:rsidP="009E0F22">
            <w:pPr>
              <w:bidi w:val="0"/>
              <w:spacing w:after="0" w:line="240" w:lineRule="auto"/>
              <w:jc w:val="center"/>
              <w:rPr>
                <w:rFonts w:cs="Times New Roman"/>
              </w:rPr>
            </w:pPr>
            <w:r w:rsidRPr="009E0F22">
              <w:rPr>
                <w:rFonts w:cs="Times New Roman"/>
              </w:rPr>
              <w:t>Methods</w:t>
            </w:r>
          </w:p>
        </w:tc>
        <w:tc>
          <w:tcPr>
            <w:tcW w:w="1620" w:type="dxa"/>
            <w:shd w:val="clear" w:color="auto" w:fill="FF99FF"/>
            <w:vAlign w:val="center"/>
          </w:tcPr>
          <w:p w14:paraId="701E27E0" w14:textId="5D20B9CA" w:rsidR="0085790D" w:rsidRPr="009E0F22" w:rsidRDefault="0085790D" w:rsidP="009E0F22">
            <w:pPr>
              <w:bidi w:val="0"/>
              <w:spacing w:after="0" w:line="240" w:lineRule="auto"/>
              <w:jc w:val="center"/>
              <w:rPr>
                <w:rFonts w:cs="Times New Roman"/>
              </w:rPr>
            </w:pPr>
            <w:r w:rsidRPr="009E0F22">
              <w:rPr>
                <w:rFonts w:cs="Times New Roman"/>
              </w:rPr>
              <w:t>Attained t-value</w:t>
            </w:r>
          </w:p>
        </w:tc>
        <w:tc>
          <w:tcPr>
            <w:tcW w:w="1677" w:type="dxa"/>
            <w:shd w:val="clear" w:color="auto" w:fill="FF99FF"/>
            <w:vAlign w:val="center"/>
          </w:tcPr>
          <w:p w14:paraId="4FECBD2D" w14:textId="2E73639E" w:rsidR="0085790D" w:rsidRPr="009E0F22" w:rsidRDefault="0085790D" w:rsidP="009E0F22">
            <w:pPr>
              <w:autoSpaceDE w:val="0"/>
              <w:autoSpaceDN w:val="0"/>
              <w:bidi w:val="0"/>
              <w:adjustRightInd w:val="0"/>
              <w:spacing w:after="0" w:line="240" w:lineRule="auto"/>
              <w:jc w:val="center"/>
              <w:rPr>
                <w:rFonts w:cs="Times New Roman"/>
              </w:rPr>
            </w:pPr>
            <w:r w:rsidRPr="009E0F22">
              <w:rPr>
                <w:rFonts w:cs="Times New Roman"/>
              </w:rPr>
              <w:t>Critical t-value at 95% confidence interval</w:t>
            </w:r>
          </w:p>
        </w:tc>
        <w:tc>
          <w:tcPr>
            <w:tcW w:w="1677" w:type="dxa"/>
            <w:shd w:val="clear" w:color="auto" w:fill="FF99FF"/>
            <w:vAlign w:val="center"/>
          </w:tcPr>
          <w:p w14:paraId="48224A7A" w14:textId="782EA4B5" w:rsidR="0085790D" w:rsidRPr="009E0F22" w:rsidRDefault="0085790D" w:rsidP="009E0F22">
            <w:pPr>
              <w:bidi w:val="0"/>
              <w:spacing w:after="0" w:line="240" w:lineRule="auto"/>
              <w:jc w:val="center"/>
              <w:rPr>
                <w:rFonts w:cs="Times New Roman"/>
              </w:rPr>
            </w:pPr>
            <w:r w:rsidRPr="009E0F22">
              <w:rPr>
                <w:rFonts w:cs="Times New Roman"/>
              </w:rPr>
              <w:t>Critical t-value at 99% confidence interval</w:t>
            </w:r>
          </w:p>
        </w:tc>
      </w:tr>
      <w:tr w:rsidR="00C76835" w:rsidRPr="009E0F22" w14:paraId="481F7916" w14:textId="77777777" w:rsidTr="0085790D">
        <w:trPr>
          <w:jc w:val="center"/>
        </w:trPr>
        <w:tc>
          <w:tcPr>
            <w:tcW w:w="1418" w:type="dxa"/>
            <w:tcBorders>
              <w:bottom w:val="nil"/>
            </w:tcBorders>
            <w:vAlign w:val="center"/>
          </w:tcPr>
          <w:p w14:paraId="38757FAC" w14:textId="0F9CE9B9" w:rsidR="00C76835" w:rsidRPr="009E0F22" w:rsidRDefault="00C76835" w:rsidP="009E0F22">
            <w:pPr>
              <w:bidi w:val="0"/>
              <w:spacing w:after="0" w:line="240" w:lineRule="auto"/>
              <w:jc w:val="center"/>
              <w:rPr>
                <w:rFonts w:cs="Times New Roman"/>
              </w:rPr>
            </w:pPr>
            <w:r w:rsidRPr="009E0F22">
              <w:rPr>
                <w:rFonts w:cs="Times New Roman"/>
              </w:rPr>
              <w:t>Small</w:t>
            </w:r>
          </w:p>
        </w:tc>
        <w:tc>
          <w:tcPr>
            <w:tcW w:w="1903" w:type="dxa"/>
            <w:vAlign w:val="center"/>
          </w:tcPr>
          <w:p w14:paraId="14B3711C" w14:textId="513AF2D4" w:rsidR="00C76835" w:rsidRPr="009E0F22" w:rsidRDefault="00C76835" w:rsidP="009E0F22">
            <w:pPr>
              <w:bidi w:val="0"/>
              <w:spacing w:after="0" w:line="240" w:lineRule="auto"/>
              <w:jc w:val="center"/>
              <w:rPr>
                <w:rFonts w:cs="Times New Roman"/>
              </w:rPr>
            </w:pPr>
            <w:r w:rsidRPr="009E0F22">
              <w:rPr>
                <w:rFonts w:cs="Times New Roman"/>
              </w:rPr>
              <w:t>CPLEX vs SA</w:t>
            </w:r>
          </w:p>
        </w:tc>
        <w:tc>
          <w:tcPr>
            <w:tcW w:w="1620" w:type="dxa"/>
            <w:vAlign w:val="center"/>
          </w:tcPr>
          <w:p w14:paraId="154CDAAF" w14:textId="7EFCC048" w:rsidR="00C76835" w:rsidRPr="009E0F22" w:rsidRDefault="00C76835" w:rsidP="009E0F22">
            <w:pPr>
              <w:bidi w:val="0"/>
              <w:spacing w:after="0" w:line="240" w:lineRule="auto"/>
              <w:jc w:val="center"/>
              <w:rPr>
                <w:rFonts w:cs="Times New Roman"/>
              </w:rPr>
            </w:pPr>
            <w:r w:rsidRPr="009E0F22">
              <w:rPr>
                <w:rFonts w:cs="Times New Roman"/>
              </w:rPr>
              <w:t>0.001456</w:t>
            </w:r>
          </w:p>
        </w:tc>
        <w:tc>
          <w:tcPr>
            <w:tcW w:w="1677" w:type="dxa"/>
            <w:vAlign w:val="center"/>
          </w:tcPr>
          <w:p w14:paraId="406E28A4" w14:textId="427B9868" w:rsidR="00C76835" w:rsidRPr="009E0F22" w:rsidRDefault="00C76835" w:rsidP="009E0F22">
            <w:pPr>
              <w:bidi w:val="0"/>
              <w:spacing w:after="0" w:line="240" w:lineRule="auto"/>
              <w:jc w:val="center"/>
              <w:rPr>
                <w:rFonts w:cs="Times New Roman"/>
              </w:rPr>
            </w:pPr>
            <w:r w:rsidRPr="009E0F22">
              <w:rPr>
                <w:rFonts w:cs="Times New Roman"/>
              </w:rPr>
              <w:t>2.475</w:t>
            </w:r>
          </w:p>
        </w:tc>
        <w:tc>
          <w:tcPr>
            <w:tcW w:w="1677" w:type="dxa"/>
            <w:vAlign w:val="center"/>
          </w:tcPr>
          <w:p w14:paraId="5D19F6D7" w14:textId="6E81C4F4" w:rsidR="00C76835" w:rsidRPr="009E0F22" w:rsidRDefault="002E44F9" w:rsidP="009E0F22">
            <w:pPr>
              <w:bidi w:val="0"/>
              <w:spacing w:after="0" w:line="240" w:lineRule="auto"/>
              <w:jc w:val="center"/>
              <w:rPr>
                <w:rFonts w:cs="Times New Roman"/>
              </w:rPr>
            </w:pPr>
            <w:r w:rsidRPr="009E0F22">
              <w:rPr>
                <w:rFonts w:cs="Times New Roman"/>
              </w:rPr>
              <w:t>3.045</w:t>
            </w:r>
          </w:p>
        </w:tc>
      </w:tr>
      <w:tr w:rsidR="00C76835" w:rsidRPr="009E0F22" w14:paraId="302D7C78" w14:textId="77777777" w:rsidTr="0085790D">
        <w:trPr>
          <w:jc w:val="center"/>
        </w:trPr>
        <w:tc>
          <w:tcPr>
            <w:tcW w:w="1418" w:type="dxa"/>
            <w:tcBorders>
              <w:top w:val="nil"/>
              <w:bottom w:val="nil"/>
            </w:tcBorders>
            <w:vAlign w:val="center"/>
          </w:tcPr>
          <w:p w14:paraId="07442012" w14:textId="0CF8F15A" w:rsidR="00C76835" w:rsidRPr="009E0F22" w:rsidRDefault="00C76835" w:rsidP="009E0F22">
            <w:pPr>
              <w:bidi w:val="0"/>
              <w:spacing w:after="0" w:line="240" w:lineRule="auto"/>
              <w:jc w:val="center"/>
              <w:rPr>
                <w:rFonts w:cs="Times New Roman"/>
              </w:rPr>
            </w:pPr>
          </w:p>
        </w:tc>
        <w:tc>
          <w:tcPr>
            <w:tcW w:w="1903" w:type="dxa"/>
            <w:vAlign w:val="center"/>
          </w:tcPr>
          <w:p w14:paraId="7E8325DC" w14:textId="5D8289D4" w:rsidR="00C76835" w:rsidRPr="009E0F22" w:rsidRDefault="00C76835" w:rsidP="009E0F22">
            <w:pPr>
              <w:bidi w:val="0"/>
              <w:spacing w:after="0" w:line="240" w:lineRule="auto"/>
              <w:jc w:val="center"/>
              <w:rPr>
                <w:rFonts w:cs="Times New Roman"/>
              </w:rPr>
            </w:pPr>
            <w:r w:rsidRPr="009E0F22">
              <w:rPr>
                <w:rFonts w:cs="Times New Roman"/>
              </w:rPr>
              <w:t>CPLEX vs GA</w:t>
            </w:r>
          </w:p>
        </w:tc>
        <w:tc>
          <w:tcPr>
            <w:tcW w:w="1620" w:type="dxa"/>
            <w:vAlign w:val="center"/>
          </w:tcPr>
          <w:p w14:paraId="7945928A" w14:textId="41698377" w:rsidR="00C76835" w:rsidRPr="009E0F22" w:rsidRDefault="00C76835" w:rsidP="009E0F22">
            <w:pPr>
              <w:bidi w:val="0"/>
              <w:spacing w:after="0" w:line="240" w:lineRule="auto"/>
              <w:jc w:val="center"/>
              <w:rPr>
                <w:rFonts w:cs="Times New Roman"/>
              </w:rPr>
            </w:pPr>
            <w:r w:rsidRPr="009E0F22">
              <w:rPr>
                <w:rFonts w:cs="Times New Roman"/>
              </w:rPr>
              <w:t>0.001623</w:t>
            </w:r>
          </w:p>
        </w:tc>
        <w:tc>
          <w:tcPr>
            <w:tcW w:w="1677" w:type="dxa"/>
            <w:vAlign w:val="center"/>
          </w:tcPr>
          <w:p w14:paraId="7D13B423" w14:textId="787FBEEC" w:rsidR="00C76835" w:rsidRPr="009E0F22" w:rsidRDefault="00C76835" w:rsidP="009E0F22">
            <w:pPr>
              <w:bidi w:val="0"/>
              <w:spacing w:after="0" w:line="240" w:lineRule="auto"/>
              <w:jc w:val="center"/>
              <w:rPr>
                <w:rFonts w:cs="Times New Roman"/>
              </w:rPr>
            </w:pPr>
            <w:r w:rsidRPr="009E0F22">
              <w:rPr>
                <w:rFonts w:cs="Times New Roman"/>
              </w:rPr>
              <w:t>2.896</w:t>
            </w:r>
          </w:p>
        </w:tc>
        <w:tc>
          <w:tcPr>
            <w:tcW w:w="1677" w:type="dxa"/>
            <w:vAlign w:val="center"/>
          </w:tcPr>
          <w:p w14:paraId="77F2943A" w14:textId="595CC201" w:rsidR="00C76835" w:rsidRPr="009E0F22" w:rsidRDefault="002E44F9" w:rsidP="009E0F22">
            <w:pPr>
              <w:bidi w:val="0"/>
              <w:spacing w:after="0" w:line="240" w:lineRule="auto"/>
              <w:jc w:val="center"/>
              <w:rPr>
                <w:rFonts w:cs="Times New Roman"/>
              </w:rPr>
            </w:pPr>
            <w:r w:rsidRPr="009E0F22">
              <w:rPr>
                <w:rFonts w:cs="Times New Roman"/>
              </w:rPr>
              <w:t>3.932</w:t>
            </w:r>
          </w:p>
        </w:tc>
      </w:tr>
      <w:tr w:rsidR="00C76835" w:rsidRPr="009E0F22" w14:paraId="0221BD12" w14:textId="77777777" w:rsidTr="0085790D">
        <w:trPr>
          <w:jc w:val="center"/>
        </w:trPr>
        <w:tc>
          <w:tcPr>
            <w:tcW w:w="1418" w:type="dxa"/>
            <w:tcBorders>
              <w:top w:val="nil"/>
              <w:bottom w:val="nil"/>
            </w:tcBorders>
            <w:vAlign w:val="center"/>
          </w:tcPr>
          <w:p w14:paraId="18EC58DE" w14:textId="454FB860" w:rsidR="00C76835" w:rsidRPr="009E0F22" w:rsidRDefault="00C76835" w:rsidP="009E0F22">
            <w:pPr>
              <w:bidi w:val="0"/>
              <w:spacing w:after="0" w:line="240" w:lineRule="auto"/>
              <w:jc w:val="center"/>
              <w:rPr>
                <w:rFonts w:cs="Times New Roman"/>
              </w:rPr>
            </w:pPr>
          </w:p>
        </w:tc>
        <w:tc>
          <w:tcPr>
            <w:tcW w:w="1903" w:type="dxa"/>
            <w:vAlign w:val="center"/>
          </w:tcPr>
          <w:p w14:paraId="0DAD3B85" w14:textId="73EE698C" w:rsidR="00C76835" w:rsidRPr="009E0F22" w:rsidRDefault="00C76835" w:rsidP="009E0F22">
            <w:pPr>
              <w:bidi w:val="0"/>
              <w:spacing w:after="0" w:line="240" w:lineRule="auto"/>
              <w:jc w:val="center"/>
              <w:rPr>
                <w:rFonts w:cs="Times New Roman"/>
              </w:rPr>
            </w:pPr>
            <w:r w:rsidRPr="009E0F22">
              <w:rPr>
                <w:rFonts w:cs="Times New Roman"/>
              </w:rPr>
              <w:t>CPLEX vs PSO</w:t>
            </w:r>
          </w:p>
        </w:tc>
        <w:tc>
          <w:tcPr>
            <w:tcW w:w="1620" w:type="dxa"/>
            <w:vAlign w:val="center"/>
          </w:tcPr>
          <w:p w14:paraId="70BEE435" w14:textId="0230ED0B" w:rsidR="00C76835" w:rsidRPr="009E0F22" w:rsidRDefault="00C76835" w:rsidP="009E0F22">
            <w:pPr>
              <w:bidi w:val="0"/>
              <w:spacing w:after="0" w:line="240" w:lineRule="auto"/>
              <w:jc w:val="center"/>
              <w:rPr>
                <w:rFonts w:cs="Times New Roman"/>
              </w:rPr>
            </w:pPr>
            <w:r w:rsidRPr="009E0F22">
              <w:rPr>
                <w:rFonts w:cs="Times New Roman"/>
              </w:rPr>
              <w:t>0.001567</w:t>
            </w:r>
          </w:p>
        </w:tc>
        <w:tc>
          <w:tcPr>
            <w:tcW w:w="1677" w:type="dxa"/>
            <w:vAlign w:val="center"/>
          </w:tcPr>
          <w:p w14:paraId="6645B352" w14:textId="4681B896" w:rsidR="00C76835" w:rsidRPr="009E0F22" w:rsidRDefault="00C76835" w:rsidP="009E0F22">
            <w:pPr>
              <w:bidi w:val="0"/>
              <w:spacing w:after="0" w:line="240" w:lineRule="auto"/>
              <w:jc w:val="center"/>
              <w:rPr>
                <w:rFonts w:cs="Times New Roman"/>
              </w:rPr>
            </w:pPr>
            <w:r w:rsidRPr="009E0F22">
              <w:rPr>
                <w:rFonts w:cs="Times New Roman"/>
              </w:rPr>
              <w:t>2.597</w:t>
            </w:r>
          </w:p>
        </w:tc>
        <w:tc>
          <w:tcPr>
            <w:tcW w:w="1677" w:type="dxa"/>
            <w:vAlign w:val="center"/>
          </w:tcPr>
          <w:p w14:paraId="1AFD4A8D" w14:textId="39678930" w:rsidR="00C76835" w:rsidRPr="009E0F22" w:rsidRDefault="002E44F9" w:rsidP="009E0F22">
            <w:pPr>
              <w:bidi w:val="0"/>
              <w:spacing w:after="0" w:line="240" w:lineRule="auto"/>
              <w:jc w:val="center"/>
              <w:rPr>
                <w:rFonts w:cs="Times New Roman"/>
              </w:rPr>
            </w:pPr>
            <w:r w:rsidRPr="009E0F22">
              <w:rPr>
                <w:rFonts w:cs="Times New Roman"/>
              </w:rPr>
              <w:t>3.455</w:t>
            </w:r>
          </w:p>
        </w:tc>
      </w:tr>
      <w:tr w:rsidR="00C76835" w:rsidRPr="009E0F22" w14:paraId="01CCC034" w14:textId="77777777" w:rsidTr="0085790D">
        <w:trPr>
          <w:jc w:val="center"/>
        </w:trPr>
        <w:tc>
          <w:tcPr>
            <w:tcW w:w="1418" w:type="dxa"/>
            <w:tcBorders>
              <w:top w:val="nil"/>
              <w:bottom w:val="nil"/>
            </w:tcBorders>
            <w:vAlign w:val="center"/>
          </w:tcPr>
          <w:p w14:paraId="08901A16" w14:textId="1E611AEF" w:rsidR="00C76835" w:rsidRPr="009E0F22" w:rsidRDefault="00C76835" w:rsidP="009E0F22">
            <w:pPr>
              <w:bidi w:val="0"/>
              <w:spacing w:after="0" w:line="240" w:lineRule="auto"/>
              <w:jc w:val="center"/>
              <w:rPr>
                <w:rFonts w:cs="Times New Roman"/>
              </w:rPr>
            </w:pPr>
          </w:p>
        </w:tc>
        <w:tc>
          <w:tcPr>
            <w:tcW w:w="1903" w:type="dxa"/>
            <w:vAlign w:val="center"/>
          </w:tcPr>
          <w:p w14:paraId="741F31AF" w14:textId="1C541067" w:rsidR="00C76835" w:rsidRPr="009E0F22" w:rsidRDefault="00C76835" w:rsidP="009E0F22">
            <w:pPr>
              <w:bidi w:val="0"/>
              <w:spacing w:after="0" w:line="240" w:lineRule="auto"/>
              <w:jc w:val="center"/>
              <w:rPr>
                <w:rFonts w:cs="Times New Roman"/>
              </w:rPr>
            </w:pPr>
            <w:r w:rsidRPr="009E0F22">
              <w:rPr>
                <w:rFonts w:cs="Times New Roman"/>
              </w:rPr>
              <w:t>CPLEX vs H-1</w:t>
            </w:r>
          </w:p>
        </w:tc>
        <w:tc>
          <w:tcPr>
            <w:tcW w:w="1620" w:type="dxa"/>
            <w:vAlign w:val="center"/>
          </w:tcPr>
          <w:p w14:paraId="521D4F20" w14:textId="39283211" w:rsidR="00C76835" w:rsidRPr="009E0F22" w:rsidRDefault="00C76835" w:rsidP="009E0F22">
            <w:pPr>
              <w:bidi w:val="0"/>
              <w:spacing w:after="0" w:line="240" w:lineRule="auto"/>
              <w:jc w:val="center"/>
              <w:rPr>
                <w:rFonts w:cs="Times New Roman"/>
              </w:rPr>
            </w:pPr>
            <w:r w:rsidRPr="009E0F22">
              <w:rPr>
                <w:rFonts w:cs="Times New Roman"/>
              </w:rPr>
              <w:t>0.001328</w:t>
            </w:r>
          </w:p>
        </w:tc>
        <w:tc>
          <w:tcPr>
            <w:tcW w:w="1677" w:type="dxa"/>
            <w:vAlign w:val="center"/>
          </w:tcPr>
          <w:p w14:paraId="49715D56" w14:textId="105BEC19" w:rsidR="00C76835" w:rsidRPr="009E0F22" w:rsidRDefault="00C76835" w:rsidP="009E0F22">
            <w:pPr>
              <w:bidi w:val="0"/>
              <w:spacing w:after="0" w:line="240" w:lineRule="auto"/>
              <w:jc w:val="center"/>
              <w:rPr>
                <w:rFonts w:cs="Times New Roman"/>
              </w:rPr>
            </w:pPr>
            <w:r w:rsidRPr="009E0F22">
              <w:rPr>
                <w:rFonts w:cs="Times New Roman"/>
              </w:rPr>
              <w:t>2.188</w:t>
            </w:r>
          </w:p>
        </w:tc>
        <w:tc>
          <w:tcPr>
            <w:tcW w:w="1677" w:type="dxa"/>
            <w:vAlign w:val="center"/>
          </w:tcPr>
          <w:p w14:paraId="1D167680" w14:textId="6710398F" w:rsidR="00C76835" w:rsidRPr="009E0F22" w:rsidRDefault="008146C0" w:rsidP="009E0F22">
            <w:pPr>
              <w:bidi w:val="0"/>
              <w:spacing w:after="0" w:line="240" w:lineRule="auto"/>
              <w:jc w:val="center"/>
              <w:rPr>
                <w:rFonts w:cs="Times New Roman"/>
              </w:rPr>
            </w:pPr>
            <w:r w:rsidRPr="009E0F22">
              <w:rPr>
                <w:rFonts w:cs="Times New Roman"/>
              </w:rPr>
              <w:t>2.856</w:t>
            </w:r>
          </w:p>
        </w:tc>
      </w:tr>
      <w:tr w:rsidR="00C76835" w:rsidRPr="009E0F22" w14:paraId="72750C9A" w14:textId="77777777" w:rsidTr="0085790D">
        <w:trPr>
          <w:jc w:val="center"/>
        </w:trPr>
        <w:tc>
          <w:tcPr>
            <w:tcW w:w="1418" w:type="dxa"/>
            <w:tcBorders>
              <w:top w:val="nil"/>
              <w:bottom w:val="single" w:sz="4" w:space="0" w:color="auto"/>
            </w:tcBorders>
            <w:vAlign w:val="center"/>
          </w:tcPr>
          <w:p w14:paraId="54B3FC85" w14:textId="0E53176C" w:rsidR="00C76835" w:rsidRPr="009E0F22" w:rsidRDefault="00C76835" w:rsidP="009E0F22">
            <w:pPr>
              <w:bidi w:val="0"/>
              <w:spacing w:after="0" w:line="240" w:lineRule="auto"/>
              <w:jc w:val="center"/>
              <w:rPr>
                <w:rFonts w:cs="Times New Roman"/>
              </w:rPr>
            </w:pPr>
          </w:p>
        </w:tc>
        <w:tc>
          <w:tcPr>
            <w:tcW w:w="1903" w:type="dxa"/>
            <w:vAlign w:val="center"/>
          </w:tcPr>
          <w:p w14:paraId="0ADBD0E1" w14:textId="600612A9" w:rsidR="00C76835" w:rsidRPr="009E0F22" w:rsidRDefault="00C76835" w:rsidP="009E0F22">
            <w:pPr>
              <w:bidi w:val="0"/>
              <w:spacing w:after="0" w:line="240" w:lineRule="auto"/>
              <w:jc w:val="center"/>
              <w:rPr>
                <w:rFonts w:cs="Times New Roman"/>
              </w:rPr>
            </w:pPr>
            <w:r w:rsidRPr="009E0F22">
              <w:rPr>
                <w:rFonts w:cs="Times New Roman"/>
              </w:rPr>
              <w:t>CPLEX vs H-2</w:t>
            </w:r>
          </w:p>
        </w:tc>
        <w:tc>
          <w:tcPr>
            <w:tcW w:w="1620" w:type="dxa"/>
            <w:vAlign w:val="center"/>
          </w:tcPr>
          <w:p w14:paraId="51AC17D6" w14:textId="56157F28" w:rsidR="00C76835" w:rsidRPr="009E0F22" w:rsidRDefault="00C76835" w:rsidP="009E0F22">
            <w:pPr>
              <w:bidi w:val="0"/>
              <w:spacing w:after="0" w:line="240" w:lineRule="auto"/>
              <w:jc w:val="center"/>
              <w:rPr>
                <w:rFonts w:cs="Times New Roman"/>
              </w:rPr>
            </w:pPr>
            <w:r w:rsidRPr="009E0F22">
              <w:rPr>
                <w:rFonts w:cs="Times New Roman"/>
              </w:rPr>
              <w:t>0.001275</w:t>
            </w:r>
          </w:p>
        </w:tc>
        <w:tc>
          <w:tcPr>
            <w:tcW w:w="1677" w:type="dxa"/>
            <w:vAlign w:val="center"/>
          </w:tcPr>
          <w:p w14:paraId="521B5318" w14:textId="3F0A26AB" w:rsidR="00C76835" w:rsidRPr="009E0F22" w:rsidRDefault="00C76835" w:rsidP="009E0F22">
            <w:pPr>
              <w:bidi w:val="0"/>
              <w:spacing w:after="0" w:line="240" w:lineRule="auto"/>
              <w:jc w:val="center"/>
              <w:rPr>
                <w:rFonts w:cs="Times New Roman"/>
              </w:rPr>
            </w:pPr>
            <w:r w:rsidRPr="009E0F22">
              <w:rPr>
                <w:rFonts w:cs="Times New Roman"/>
              </w:rPr>
              <w:t>2.139</w:t>
            </w:r>
          </w:p>
        </w:tc>
        <w:tc>
          <w:tcPr>
            <w:tcW w:w="1677" w:type="dxa"/>
            <w:vAlign w:val="center"/>
          </w:tcPr>
          <w:p w14:paraId="7D4F9E33" w14:textId="42A1431E" w:rsidR="00C76835" w:rsidRPr="009E0F22" w:rsidRDefault="008146C0" w:rsidP="009E0F22">
            <w:pPr>
              <w:bidi w:val="0"/>
              <w:spacing w:after="0" w:line="240" w:lineRule="auto"/>
              <w:jc w:val="center"/>
              <w:rPr>
                <w:rFonts w:cs="Times New Roman"/>
                <w:rtl/>
              </w:rPr>
            </w:pPr>
            <w:r w:rsidRPr="009E0F22">
              <w:rPr>
                <w:rFonts w:cs="Times New Roman"/>
              </w:rPr>
              <w:t>2.762</w:t>
            </w:r>
          </w:p>
        </w:tc>
      </w:tr>
      <w:tr w:rsidR="00C76835" w:rsidRPr="009E0F22" w14:paraId="22FB1111" w14:textId="77777777" w:rsidTr="0085790D">
        <w:trPr>
          <w:jc w:val="center"/>
        </w:trPr>
        <w:tc>
          <w:tcPr>
            <w:tcW w:w="1418" w:type="dxa"/>
            <w:tcBorders>
              <w:bottom w:val="nil"/>
            </w:tcBorders>
            <w:vAlign w:val="center"/>
          </w:tcPr>
          <w:p w14:paraId="3BA64195" w14:textId="0801175A" w:rsidR="00C76835" w:rsidRPr="009E0F22" w:rsidRDefault="00C76835" w:rsidP="009E0F22">
            <w:pPr>
              <w:bidi w:val="0"/>
              <w:spacing w:after="0" w:line="240" w:lineRule="auto"/>
              <w:jc w:val="center"/>
              <w:rPr>
                <w:rFonts w:cs="Times New Roman"/>
              </w:rPr>
            </w:pPr>
            <w:r w:rsidRPr="009E0F22">
              <w:rPr>
                <w:rFonts w:cs="Times New Roman"/>
                <w:sz w:val="18"/>
                <w:szCs w:val="18"/>
              </w:rPr>
              <w:t>Medium</w:t>
            </w:r>
          </w:p>
        </w:tc>
        <w:tc>
          <w:tcPr>
            <w:tcW w:w="1903" w:type="dxa"/>
            <w:vAlign w:val="center"/>
          </w:tcPr>
          <w:p w14:paraId="5C0BD4E5" w14:textId="6406D607" w:rsidR="00C76835" w:rsidRPr="009E0F22" w:rsidRDefault="00C76835" w:rsidP="009E0F22">
            <w:pPr>
              <w:bidi w:val="0"/>
              <w:spacing w:after="0" w:line="240" w:lineRule="auto"/>
              <w:jc w:val="center"/>
              <w:rPr>
                <w:rFonts w:cs="Times New Roman"/>
              </w:rPr>
            </w:pPr>
            <w:r w:rsidRPr="009E0F22">
              <w:rPr>
                <w:rFonts w:cs="Times New Roman"/>
              </w:rPr>
              <w:t>H-2 vs SA</w:t>
            </w:r>
          </w:p>
        </w:tc>
        <w:tc>
          <w:tcPr>
            <w:tcW w:w="1620" w:type="dxa"/>
            <w:vAlign w:val="center"/>
          </w:tcPr>
          <w:p w14:paraId="0A0B600B" w14:textId="3E7B0F80" w:rsidR="00C76835" w:rsidRPr="009E0F22" w:rsidRDefault="00C76835" w:rsidP="009E0F22">
            <w:pPr>
              <w:bidi w:val="0"/>
              <w:spacing w:after="0" w:line="240" w:lineRule="auto"/>
              <w:jc w:val="center"/>
              <w:rPr>
                <w:rFonts w:cs="Times New Roman"/>
              </w:rPr>
            </w:pPr>
            <w:r w:rsidRPr="009E0F22">
              <w:rPr>
                <w:rFonts w:cs="Times New Roman"/>
              </w:rPr>
              <w:t>0.001896</w:t>
            </w:r>
          </w:p>
        </w:tc>
        <w:tc>
          <w:tcPr>
            <w:tcW w:w="1677" w:type="dxa"/>
            <w:vAlign w:val="center"/>
          </w:tcPr>
          <w:p w14:paraId="71703E31" w14:textId="4E7F846C" w:rsidR="00C76835" w:rsidRPr="009E0F22" w:rsidRDefault="00C76835" w:rsidP="009E0F22">
            <w:pPr>
              <w:bidi w:val="0"/>
              <w:spacing w:after="0" w:line="240" w:lineRule="auto"/>
              <w:jc w:val="center"/>
              <w:rPr>
                <w:rFonts w:cs="Times New Roman"/>
              </w:rPr>
            </w:pPr>
            <w:r w:rsidRPr="009E0F22">
              <w:rPr>
                <w:rFonts w:cs="Times New Roman"/>
              </w:rPr>
              <w:t>3.492</w:t>
            </w:r>
          </w:p>
        </w:tc>
        <w:tc>
          <w:tcPr>
            <w:tcW w:w="1677" w:type="dxa"/>
            <w:vAlign w:val="center"/>
          </w:tcPr>
          <w:p w14:paraId="7A0EC07A" w14:textId="67266A46" w:rsidR="00C76835" w:rsidRPr="009E0F22" w:rsidRDefault="00B748EA" w:rsidP="009E0F22">
            <w:pPr>
              <w:bidi w:val="0"/>
              <w:spacing w:after="0" w:line="240" w:lineRule="auto"/>
              <w:jc w:val="center"/>
              <w:rPr>
                <w:rFonts w:cs="Times New Roman"/>
              </w:rPr>
            </w:pPr>
            <w:r w:rsidRPr="009E0F22">
              <w:rPr>
                <w:rFonts w:cs="Times New Roman"/>
              </w:rPr>
              <w:t>4.122</w:t>
            </w:r>
          </w:p>
        </w:tc>
      </w:tr>
      <w:tr w:rsidR="00C76835" w:rsidRPr="009E0F22" w14:paraId="2F43E3C4" w14:textId="77777777" w:rsidTr="0085790D">
        <w:trPr>
          <w:jc w:val="center"/>
        </w:trPr>
        <w:tc>
          <w:tcPr>
            <w:tcW w:w="1418" w:type="dxa"/>
            <w:tcBorders>
              <w:top w:val="nil"/>
              <w:bottom w:val="nil"/>
            </w:tcBorders>
            <w:vAlign w:val="center"/>
          </w:tcPr>
          <w:p w14:paraId="3F6A3D95" w14:textId="62CDFE6F" w:rsidR="00C76835" w:rsidRPr="009E0F22" w:rsidRDefault="00C76835" w:rsidP="009E0F22">
            <w:pPr>
              <w:bidi w:val="0"/>
              <w:spacing w:after="0" w:line="240" w:lineRule="auto"/>
              <w:jc w:val="center"/>
              <w:rPr>
                <w:rFonts w:cs="Times New Roman"/>
              </w:rPr>
            </w:pPr>
          </w:p>
        </w:tc>
        <w:tc>
          <w:tcPr>
            <w:tcW w:w="1903" w:type="dxa"/>
            <w:vAlign w:val="center"/>
          </w:tcPr>
          <w:p w14:paraId="2B0C38CD" w14:textId="754DB550" w:rsidR="00C76835" w:rsidRPr="009E0F22" w:rsidRDefault="00C76835" w:rsidP="009E0F22">
            <w:pPr>
              <w:bidi w:val="0"/>
              <w:spacing w:after="0" w:line="240" w:lineRule="auto"/>
              <w:jc w:val="center"/>
              <w:rPr>
                <w:rFonts w:cs="Times New Roman"/>
              </w:rPr>
            </w:pPr>
            <w:r w:rsidRPr="009E0F22">
              <w:rPr>
                <w:rFonts w:cs="Times New Roman"/>
              </w:rPr>
              <w:t>H-2 vs GA</w:t>
            </w:r>
          </w:p>
        </w:tc>
        <w:tc>
          <w:tcPr>
            <w:tcW w:w="1620" w:type="dxa"/>
            <w:vAlign w:val="center"/>
          </w:tcPr>
          <w:p w14:paraId="3791337E" w14:textId="34FBDFD1" w:rsidR="00C76835" w:rsidRPr="009E0F22" w:rsidRDefault="00C76835" w:rsidP="009E0F22">
            <w:pPr>
              <w:bidi w:val="0"/>
              <w:spacing w:after="0" w:line="240" w:lineRule="auto"/>
              <w:jc w:val="center"/>
              <w:rPr>
                <w:rFonts w:cs="Times New Roman"/>
              </w:rPr>
            </w:pPr>
            <w:r w:rsidRPr="009E0F22">
              <w:rPr>
                <w:rFonts w:cs="Times New Roman"/>
              </w:rPr>
              <w:t>0.001934</w:t>
            </w:r>
          </w:p>
        </w:tc>
        <w:tc>
          <w:tcPr>
            <w:tcW w:w="1677" w:type="dxa"/>
            <w:vAlign w:val="center"/>
          </w:tcPr>
          <w:p w14:paraId="58713739" w14:textId="4E805752" w:rsidR="00C76835" w:rsidRPr="009E0F22" w:rsidRDefault="00C76835" w:rsidP="009E0F22">
            <w:pPr>
              <w:bidi w:val="0"/>
              <w:spacing w:after="0" w:line="240" w:lineRule="auto"/>
              <w:jc w:val="center"/>
              <w:rPr>
                <w:rFonts w:cs="Times New Roman"/>
              </w:rPr>
            </w:pPr>
            <w:r w:rsidRPr="009E0F22">
              <w:rPr>
                <w:rFonts w:cs="Times New Roman"/>
              </w:rPr>
              <w:t>3.823</w:t>
            </w:r>
          </w:p>
        </w:tc>
        <w:tc>
          <w:tcPr>
            <w:tcW w:w="1677" w:type="dxa"/>
            <w:vAlign w:val="center"/>
          </w:tcPr>
          <w:p w14:paraId="0A60665E" w14:textId="53517B60" w:rsidR="00C76835" w:rsidRPr="009E0F22" w:rsidRDefault="00B748EA" w:rsidP="009E0F22">
            <w:pPr>
              <w:bidi w:val="0"/>
              <w:spacing w:after="0" w:line="240" w:lineRule="auto"/>
              <w:jc w:val="center"/>
              <w:rPr>
                <w:rFonts w:cs="Times New Roman"/>
              </w:rPr>
            </w:pPr>
            <w:r w:rsidRPr="009E0F22">
              <w:rPr>
                <w:rFonts w:cs="Times New Roman"/>
              </w:rPr>
              <w:t>4.678</w:t>
            </w:r>
          </w:p>
        </w:tc>
      </w:tr>
      <w:tr w:rsidR="00C76835" w:rsidRPr="009E0F22" w14:paraId="3DEFE61C" w14:textId="77777777" w:rsidTr="0085790D">
        <w:trPr>
          <w:jc w:val="center"/>
        </w:trPr>
        <w:tc>
          <w:tcPr>
            <w:tcW w:w="1418" w:type="dxa"/>
            <w:tcBorders>
              <w:top w:val="nil"/>
              <w:bottom w:val="nil"/>
            </w:tcBorders>
            <w:vAlign w:val="center"/>
          </w:tcPr>
          <w:p w14:paraId="1319CCB0" w14:textId="13A6E54F" w:rsidR="00C76835" w:rsidRPr="009E0F22" w:rsidRDefault="00C76835" w:rsidP="009E0F22">
            <w:pPr>
              <w:bidi w:val="0"/>
              <w:spacing w:after="0" w:line="240" w:lineRule="auto"/>
              <w:jc w:val="center"/>
              <w:rPr>
                <w:rFonts w:cs="Times New Roman"/>
              </w:rPr>
            </w:pPr>
          </w:p>
        </w:tc>
        <w:tc>
          <w:tcPr>
            <w:tcW w:w="1903" w:type="dxa"/>
            <w:vAlign w:val="center"/>
          </w:tcPr>
          <w:p w14:paraId="0835F705" w14:textId="4131B80C" w:rsidR="00C76835" w:rsidRPr="009E0F22" w:rsidRDefault="00C76835" w:rsidP="009E0F22">
            <w:pPr>
              <w:bidi w:val="0"/>
              <w:spacing w:after="0" w:line="240" w:lineRule="auto"/>
              <w:jc w:val="center"/>
              <w:rPr>
                <w:rFonts w:cs="Times New Roman"/>
              </w:rPr>
            </w:pPr>
            <w:r w:rsidRPr="009E0F22">
              <w:rPr>
                <w:rFonts w:cs="Times New Roman"/>
              </w:rPr>
              <w:t>H-2 vs PSO</w:t>
            </w:r>
          </w:p>
        </w:tc>
        <w:tc>
          <w:tcPr>
            <w:tcW w:w="1620" w:type="dxa"/>
            <w:vAlign w:val="center"/>
          </w:tcPr>
          <w:p w14:paraId="5FCE461D" w14:textId="4136C9EC" w:rsidR="00C76835" w:rsidRPr="009E0F22" w:rsidRDefault="00C76835" w:rsidP="009E0F22">
            <w:pPr>
              <w:bidi w:val="0"/>
              <w:spacing w:after="0" w:line="240" w:lineRule="auto"/>
              <w:jc w:val="center"/>
              <w:rPr>
                <w:rFonts w:cs="Times New Roman"/>
              </w:rPr>
            </w:pPr>
            <w:r w:rsidRPr="009E0F22">
              <w:rPr>
                <w:rFonts w:cs="Times New Roman"/>
              </w:rPr>
              <w:t>0.001853</w:t>
            </w:r>
          </w:p>
        </w:tc>
        <w:tc>
          <w:tcPr>
            <w:tcW w:w="1677" w:type="dxa"/>
            <w:vAlign w:val="center"/>
          </w:tcPr>
          <w:p w14:paraId="0764BFFF" w14:textId="6EF374AA" w:rsidR="00C76835" w:rsidRPr="009E0F22" w:rsidRDefault="00C76835" w:rsidP="009E0F22">
            <w:pPr>
              <w:bidi w:val="0"/>
              <w:spacing w:after="0" w:line="240" w:lineRule="auto"/>
              <w:jc w:val="center"/>
              <w:rPr>
                <w:rFonts w:cs="Times New Roman"/>
              </w:rPr>
            </w:pPr>
            <w:r w:rsidRPr="009E0F22">
              <w:rPr>
                <w:rFonts w:cs="Times New Roman"/>
              </w:rPr>
              <w:t>3.385</w:t>
            </w:r>
          </w:p>
        </w:tc>
        <w:tc>
          <w:tcPr>
            <w:tcW w:w="1677" w:type="dxa"/>
            <w:vAlign w:val="center"/>
          </w:tcPr>
          <w:p w14:paraId="3F265DF9" w14:textId="32C4813E" w:rsidR="00C76835" w:rsidRPr="009E0F22" w:rsidRDefault="00C76835" w:rsidP="009E0F22">
            <w:pPr>
              <w:bidi w:val="0"/>
              <w:spacing w:after="0" w:line="240" w:lineRule="auto"/>
              <w:jc w:val="center"/>
              <w:rPr>
                <w:rFonts w:cs="Times New Roman"/>
              </w:rPr>
            </w:pPr>
            <w:r w:rsidRPr="009E0F22">
              <w:rPr>
                <w:rFonts w:cs="Times New Roman"/>
              </w:rPr>
              <w:t>3.</w:t>
            </w:r>
            <w:r w:rsidR="00B748EA" w:rsidRPr="009E0F22">
              <w:rPr>
                <w:rFonts w:cs="Times New Roman"/>
              </w:rPr>
              <w:t>912</w:t>
            </w:r>
          </w:p>
        </w:tc>
      </w:tr>
      <w:tr w:rsidR="00C76835" w:rsidRPr="009E0F22" w14:paraId="58D2099A" w14:textId="77777777" w:rsidTr="0085790D">
        <w:trPr>
          <w:jc w:val="center"/>
        </w:trPr>
        <w:tc>
          <w:tcPr>
            <w:tcW w:w="1418" w:type="dxa"/>
            <w:tcBorders>
              <w:top w:val="nil"/>
              <w:bottom w:val="single" w:sz="4" w:space="0" w:color="auto"/>
            </w:tcBorders>
            <w:vAlign w:val="center"/>
          </w:tcPr>
          <w:p w14:paraId="7569198F" w14:textId="04B7BA48" w:rsidR="00C76835" w:rsidRPr="009E0F22" w:rsidRDefault="00C76835" w:rsidP="009E0F22">
            <w:pPr>
              <w:bidi w:val="0"/>
              <w:spacing w:after="0" w:line="240" w:lineRule="auto"/>
              <w:jc w:val="center"/>
              <w:rPr>
                <w:rFonts w:cs="Times New Roman"/>
              </w:rPr>
            </w:pPr>
          </w:p>
        </w:tc>
        <w:tc>
          <w:tcPr>
            <w:tcW w:w="1903" w:type="dxa"/>
            <w:vAlign w:val="center"/>
          </w:tcPr>
          <w:p w14:paraId="7F8A9324" w14:textId="2B6E731C" w:rsidR="00C76835" w:rsidRPr="009E0F22" w:rsidRDefault="00C76835" w:rsidP="009E0F22">
            <w:pPr>
              <w:bidi w:val="0"/>
              <w:spacing w:after="0" w:line="240" w:lineRule="auto"/>
              <w:jc w:val="center"/>
              <w:rPr>
                <w:rFonts w:cs="Times New Roman"/>
              </w:rPr>
            </w:pPr>
            <w:r w:rsidRPr="009E0F22">
              <w:rPr>
                <w:rFonts w:cs="Times New Roman"/>
              </w:rPr>
              <w:t>H-2 vs H-1</w:t>
            </w:r>
          </w:p>
        </w:tc>
        <w:tc>
          <w:tcPr>
            <w:tcW w:w="1620" w:type="dxa"/>
            <w:vAlign w:val="center"/>
          </w:tcPr>
          <w:p w14:paraId="5C0681CD" w14:textId="445B6E8A" w:rsidR="00C76835" w:rsidRPr="009E0F22" w:rsidRDefault="00C76835" w:rsidP="009E0F22">
            <w:pPr>
              <w:bidi w:val="0"/>
              <w:spacing w:after="0" w:line="240" w:lineRule="auto"/>
              <w:jc w:val="center"/>
              <w:rPr>
                <w:rFonts w:cs="Times New Roman"/>
              </w:rPr>
            </w:pPr>
            <w:r w:rsidRPr="009E0F22">
              <w:rPr>
                <w:rFonts w:cs="Times New Roman"/>
              </w:rPr>
              <w:t>0.001784</w:t>
            </w:r>
          </w:p>
        </w:tc>
        <w:tc>
          <w:tcPr>
            <w:tcW w:w="1677" w:type="dxa"/>
            <w:vAlign w:val="center"/>
          </w:tcPr>
          <w:p w14:paraId="00AE833F" w14:textId="67179C63" w:rsidR="00C76835" w:rsidRPr="009E0F22" w:rsidRDefault="00C76835" w:rsidP="009E0F22">
            <w:pPr>
              <w:bidi w:val="0"/>
              <w:spacing w:after="0" w:line="240" w:lineRule="auto"/>
              <w:jc w:val="center"/>
              <w:rPr>
                <w:rFonts w:cs="Times New Roman"/>
              </w:rPr>
            </w:pPr>
            <w:r w:rsidRPr="009E0F22">
              <w:rPr>
                <w:rFonts w:cs="Times New Roman"/>
              </w:rPr>
              <w:t>3.215</w:t>
            </w:r>
          </w:p>
        </w:tc>
        <w:tc>
          <w:tcPr>
            <w:tcW w:w="1677" w:type="dxa"/>
            <w:vAlign w:val="center"/>
          </w:tcPr>
          <w:p w14:paraId="41EDBF55" w14:textId="164BF41C" w:rsidR="00C76835" w:rsidRPr="009E0F22" w:rsidRDefault="00C76835" w:rsidP="009E0F22">
            <w:pPr>
              <w:bidi w:val="0"/>
              <w:spacing w:after="0" w:line="240" w:lineRule="auto"/>
              <w:jc w:val="center"/>
              <w:rPr>
                <w:rFonts w:cs="Times New Roman"/>
              </w:rPr>
            </w:pPr>
            <w:r w:rsidRPr="009E0F22">
              <w:rPr>
                <w:rFonts w:cs="Times New Roman"/>
              </w:rPr>
              <w:t>3.</w:t>
            </w:r>
            <w:r w:rsidR="00B748EA" w:rsidRPr="009E0F22">
              <w:rPr>
                <w:rFonts w:cs="Times New Roman"/>
              </w:rPr>
              <w:t>789</w:t>
            </w:r>
          </w:p>
        </w:tc>
      </w:tr>
      <w:tr w:rsidR="00B748EA" w:rsidRPr="009E0F22" w14:paraId="38CFCB71" w14:textId="77777777" w:rsidTr="0085790D">
        <w:trPr>
          <w:jc w:val="center"/>
        </w:trPr>
        <w:tc>
          <w:tcPr>
            <w:tcW w:w="1418" w:type="dxa"/>
            <w:tcBorders>
              <w:bottom w:val="nil"/>
            </w:tcBorders>
            <w:vAlign w:val="center"/>
          </w:tcPr>
          <w:p w14:paraId="76EE4667" w14:textId="2C3FF6E3" w:rsidR="00B748EA" w:rsidRPr="009E0F22" w:rsidRDefault="00B748EA" w:rsidP="009E0F22">
            <w:pPr>
              <w:bidi w:val="0"/>
              <w:spacing w:after="0" w:line="240" w:lineRule="auto"/>
              <w:jc w:val="center"/>
              <w:rPr>
                <w:rFonts w:cs="Times New Roman"/>
              </w:rPr>
            </w:pPr>
            <w:r w:rsidRPr="009E0F22">
              <w:rPr>
                <w:rFonts w:cs="Times New Roman"/>
              </w:rPr>
              <w:t>Large</w:t>
            </w:r>
          </w:p>
        </w:tc>
        <w:tc>
          <w:tcPr>
            <w:tcW w:w="1903" w:type="dxa"/>
            <w:vAlign w:val="center"/>
          </w:tcPr>
          <w:p w14:paraId="49F944D6" w14:textId="2CF3124D" w:rsidR="00B748EA" w:rsidRPr="009E0F22" w:rsidRDefault="00B748EA" w:rsidP="009E0F22">
            <w:pPr>
              <w:bidi w:val="0"/>
              <w:spacing w:after="0" w:line="240" w:lineRule="auto"/>
              <w:jc w:val="center"/>
              <w:rPr>
                <w:rFonts w:cs="Times New Roman"/>
              </w:rPr>
            </w:pPr>
            <w:r w:rsidRPr="009E0F22">
              <w:rPr>
                <w:rFonts w:cs="Times New Roman"/>
              </w:rPr>
              <w:t>H-2 vs SA</w:t>
            </w:r>
          </w:p>
        </w:tc>
        <w:tc>
          <w:tcPr>
            <w:tcW w:w="1620" w:type="dxa"/>
            <w:vAlign w:val="center"/>
          </w:tcPr>
          <w:p w14:paraId="2E0FC3B2" w14:textId="1ACDB892" w:rsidR="00B748EA" w:rsidRPr="009E0F22" w:rsidRDefault="00B748EA" w:rsidP="009E0F22">
            <w:pPr>
              <w:bidi w:val="0"/>
              <w:spacing w:after="0" w:line="240" w:lineRule="auto"/>
              <w:jc w:val="center"/>
              <w:rPr>
                <w:rFonts w:cs="Times New Roman"/>
              </w:rPr>
            </w:pPr>
            <w:r w:rsidRPr="009E0F22">
              <w:rPr>
                <w:rFonts w:cs="Times New Roman"/>
              </w:rPr>
              <w:t>0.001976</w:t>
            </w:r>
          </w:p>
        </w:tc>
        <w:tc>
          <w:tcPr>
            <w:tcW w:w="1677" w:type="dxa"/>
            <w:vAlign w:val="center"/>
          </w:tcPr>
          <w:p w14:paraId="2DD35B42" w14:textId="483075AA" w:rsidR="00B748EA" w:rsidRPr="009E0F22" w:rsidRDefault="00B748EA" w:rsidP="009E0F22">
            <w:pPr>
              <w:bidi w:val="0"/>
              <w:spacing w:after="0" w:line="240" w:lineRule="auto"/>
              <w:jc w:val="center"/>
              <w:rPr>
                <w:rFonts w:cs="Times New Roman"/>
              </w:rPr>
            </w:pPr>
            <w:r w:rsidRPr="009E0F22">
              <w:rPr>
                <w:rFonts w:cs="Times New Roman"/>
              </w:rPr>
              <w:t>3.856</w:t>
            </w:r>
          </w:p>
        </w:tc>
        <w:tc>
          <w:tcPr>
            <w:tcW w:w="1677" w:type="dxa"/>
            <w:vAlign w:val="center"/>
          </w:tcPr>
          <w:p w14:paraId="2060B36B" w14:textId="3B8A90DB" w:rsidR="00B748EA" w:rsidRPr="009E0F22" w:rsidRDefault="00B748EA" w:rsidP="009E0F22">
            <w:pPr>
              <w:bidi w:val="0"/>
              <w:spacing w:after="0" w:line="240" w:lineRule="auto"/>
              <w:jc w:val="center"/>
              <w:rPr>
                <w:rFonts w:cs="Times New Roman"/>
              </w:rPr>
            </w:pPr>
            <w:r w:rsidRPr="009E0F22">
              <w:rPr>
                <w:rFonts w:cs="Times New Roman"/>
              </w:rPr>
              <w:t>4.678</w:t>
            </w:r>
          </w:p>
        </w:tc>
      </w:tr>
      <w:tr w:rsidR="00B748EA" w:rsidRPr="009E0F22" w14:paraId="08FBE507" w14:textId="77777777" w:rsidTr="0085790D">
        <w:trPr>
          <w:jc w:val="center"/>
        </w:trPr>
        <w:tc>
          <w:tcPr>
            <w:tcW w:w="1418" w:type="dxa"/>
            <w:tcBorders>
              <w:top w:val="nil"/>
              <w:bottom w:val="nil"/>
            </w:tcBorders>
            <w:vAlign w:val="center"/>
          </w:tcPr>
          <w:p w14:paraId="61A21978" w14:textId="7CD82A15" w:rsidR="00B748EA" w:rsidRPr="009E0F22" w:rsidRDefault="00B748EA" w:rsidP="009E0F22">
            <w:pPr>
              <w:bidi w:val="0"/>
              <w:spacing w:after="0" w:line="240" w:lineRule="auto"/>
              <w:jc w:val="center"/>
              <w:rPr>
                <w:rFonts w:cs="Times New Roman"/>
              </w:rPr>
            </w:pPr>
          </w:p>
        </w:tc>
        <w:tc>
          <w:tcPr>
            <w:tcW w:w="1903" w:type="dxa"/>
            <w:vAlign w:val="center"/>
          </w:tcPr>
          <w:p w14:paraId="7CBFA59F" w14:textId="0411CC2C" w:rsidR="00B748EA" w:rsidRPr="009E0F22" w:rsidRDefault="00B748EA" w:rsidP="009E0F22">
            <w:pPr>
              <w:bidi w:val="0"/>
              <w:spacing w:after="0" w:line="240" w:lineRule="auto"/>
              <w:jc w:val="center"/>
              <w:rPr>
                <w:rFonts w:cs="Times New Roman"/>
              </w:rPr>
            </w:pPr>
            <w:r w:rsidRPr="009E0F22">
              <w:rPr>
                <w:rFonts w:cs="Times New Roman"/>
              </w:rPr>
              <w:t>H-2 vs GA</w:t>
            </w:r>
          </w:p>
        </w:tc>
        <w:tc>
          <w:tcPr>
            <w:tcW w:w="1620" w:type="dxa"/>
            <w:vAlign w:val="center"/>
          </w:tcPr>
          <w:p w14:paraId="22B806FC" w14:textId="373428BC" w:rsidR="00B748EA" w:rsidRPr="009E0F22" w:rsidRDefault="00B748EA" w:rsidP="009E0F22">
            <w:pPr>
              <w:bidi w:val="0"/>
              <w:spacing w:after="0" w:line="240" w:lineRule="auto"/>
              <w:jc w:val="center"/>
              <w:rPr>
                <w:rFonts w:cs="Times New Roman"/>
              </w:rPr>
            </w:pPr>
            <w:r w:rsidRPr="009E0F22">
              <w:rPr>
                <w:rFonts w:cs="Times New Roman"/>
              </w:rPr>
              <w:t>0.002134</w:t>
            </w:r>
          </w:p>
        </w:tc>
        <w:tc>
          <w:tcPr>
            <w:tcW w:w="1677" w:type="dxa"/>
            <w:vAlign w:val="center"/>
          </w:tcPr>
          <w:p w14:paraId="08F0A4BA" w14:textId="1AC1D0A3" w:rsidR="00B748EA" w:rsidRPr="009E0F22" w:rsidRDefault="00B748EA" w:rsidP="009E0F22">
            <w:pPr>
              <w:bidi w:val="0"/>
              <w:spacing w:after="0" w:line="240" w:lineRule="auto"/>
              <w:jc w:val="center"/>
              <w:rPr>
                <w:rFonts w:cs="Times New Roman"/>
              </w:rPr>
            </w:pPr>
            <w:r w:rsidRPr="009E0F22">
              <w:rPr>
                <w:rFonts w:cs="Times New Roman"/>
              </w:rPr>
              <w:t>4.024</w:t>
            </w:r>
          </w:p>
        </w:tc>
        <w:tc>
          <w:tcPr>
            <w:tcW w:w="1677" w:type="dxa"/>
            <w:vAlign w:val="center"/>
          </w:tcPr>
          <w:p w14:paraId="12EC295F" w14:textId="32618C8E" w:rsidR="00B748EA" w:rsidRPr="009E0F22" w:rsidRDefault="00B748EA" w:rsidP="009E0F22">
            <w:pPr>
              <w:bidi w:val="0"/>
              <w:spacing w:after="0" w:line="240" w:lineRule="auto"/>
              <w:jc w:val="center"/>
              <w:rPr>
                <w:rFonts w:cs="Times New Roman"/>
              </w:rPr>
            </w:pPr>
            <w:r w:rsidRPr="009E0F22">
              <w:rPr>
                <w:rFonts w:cs="Times New Roman"/>
              </w:rPr>
              <w:t>4.965</w:t>
            </w:r>
          </w:p>
        </w:tc>
      </w:tr>
      <w:tr w:rsidR="00B748EA" w:rsidRPr="009E0F22" w14:paraId="0654F6DA" w14:textId="77777777" w:rsidTr="0085790D">
        <w:trPr>
          <w:jc w:val="center"/>
        </w:trPr>
        <w:tc>
          <w:tcPr>
            <w:tcW w:w="1418" w:type="dxa"/>
            <w:tcBorders>
              <w:top w:val="nil"/>
              <w:bottom w:val="nil"/>
            </w:tcBorders>
            <w:vAlign w:val="center"/>
          </w:tcPr>
          <w:p w14:paraId="57F4CDDC" w14:textId="3282490C" w:rsidR="00B748EA" w:rsidRPr="009E0F22" w:rsidRDefault="00B748EA" w:rsidP="009E0F22">
            <w:pPr>
              <w:bidi w:val="0"/>
              <w:spacing w:after="0" w:line="240" w:lineRule="auto"/>
              <w:jc w:val="center"/>
              <w:rPr>
                <w:rFonts w:cs="Times New Roman"/>
              </w:rPr>
            </w:pPr>
          </w:p>
        </w:tc>
        <w:tc>
          <w:tcPr>
            <w:tcW w:w="1903" w:type="dxa"/>
            <w:vAlign w:val="center"/>
          </w:tcPr>
          <w:p w14:paraId="76CCA4E4" w14:textId="39D2704D" w:rsidR="00B748EA" w:rsidRPr="009E0F22" w:rsidRDefault="00B748EA" w:rsidP="009E0F22">
            <w:pPr>
              <w:bidi w:val="0"/>
              <w:spacing w:after="0" w:line="240" w:lineRule="auto"/>
              <w:jc w:val="center"/>
              <w:rPr>
                <w:rFonts w:cs="Times New Roman"/>
              </w:rPr>
            </w:pPr>
            <w:r w:rsidRPr="009E0F22">
              <w:rPr>
                <w:rFonts w:cs="Times New Roman"/>
              </w:rPr>
              <w:t>H-2 vs PSO</w:t>
            </w:r>
          </w:p>
        </w:tc>
        <w:tc>
          <w:tcPr>
            <w:tcW w:w="1620" w:type="dxa"/>
            <w:vAlign w:val="center"/>
          </w:tcPr>
          <w:p w14:paraId="658A6176" w14:textId="629E10FC" w:rsidR="00B748EA" w:rsidRPr="009E0F22" w:rsidRDefault="00B748EA" w:rsidP="009E0F22">
            <w:pPr>
              <w:bidi w:val="0"/>
              <w:spacing w:after="0" w:line="240" w:lineRule="auto"/>
              <w:jc w:val="center"/>
              <w:rPr>
                <w:rFonts w:cs="Times New Roman"/>
              </w:rPr>
            </w:pPr>
            <w:r w:rsidRPr="009E0F22">
              <w:rPr>
                <w:rFonts w:cs="Times New Roman"/>
              </w:rPr>
              <w:t>0.001912</w:t>
            </w:r>
          </w:p>
        </w:tc>
        <w:tc>
          <w:tcPr>
            <w:tcW w:w="1677" w:type="dxa"/>
            <w:vAlign w:val="center"/>
          </w:tcPr>
          <w:p w14:paraId="08C9E554" w14:textId="6B250AB5" w:rsidR="00B748EA" w:rsidRPr="009E0F22" w:rsidRDefault="00B748EA" w:rsidP="009E0F22">
            <w:pPr>
              <w:bidi w:val="0"/>
              <w:spacing w:after="0" w:line="240" w:lineRule="auto"/>
              <w:jc w:val="center"/>
              <w:rPr>
                <w:rFonts w:cs="Times New Roman"/>
              </w:rPr>
            </w:pPr>
            <w:r w:rsidRPr="009E0F22">
              <w:rPr>
                <w:rFonts w:cs="Times New Roman"/>
              </w:rPr>
              <w:t>3.692</w:t>
            </w:r>
          </w:p>
        </w:tc>
        <w:tc>
          <w:tcPr>
            <w:tcW w:w="1677" w:type="dxa"/>
            <w:vAlign w:val="center"/>
          </w:tcPr>
          <w:p w14:paraId="446F8BDA" w14:textId="24E53E96" w:rsidR="00B748EA" w:rsidRPr="009E0F22" w:rsidRDefault="00B748EA" w:rsidP="009E0F22">
            <w:pPr>
              <w:bidi w:val="0"/>
              <w:spacing w:after="0" w:line="240" w:lineRule="auto"/>
              <w:jc w:val="center"/>
              <w:rPr>
                <w:rFonts w:cs="Times New Roman"/>
              </w:rPr>
            </w:pPr>
            <w:r w:rsidRPr="009E0F22">
              <w:rPr>
                <w:rFonts w:cs="Times New Roman"/>
              </w:rPr>
              <w:t>4.013</w:t>
            </w:r>
          </w:p>
        </w:tc>
      </w:tr>
      <w:tr w:rsidR="00B748EA" w:rsidRPr="009E0F22" w14:paraId="461D1453" w14:textId="77777777" w:rsidTr="0085790D">
        <w:trPr>
          <w:jc w:val="center"/>
        </w:trPr>
        <w:tc>
          <w:tcPr>
            <w:tcW w:w="1418" w:type="dxa"/>
            <w:tcBorders>
              <w:top w:val="nil"/>
            </w:tcBorders>
            <w:vAlign w:val="center"/>
          </w:tcPr>
          <w:p w14:paraId="124DFE5E" w14:textId="4B392102" w:rsidR="00B748EA" w:rsidRPr="009E0F22" w:rsidRDefault="00B748EA" w:rsidP="009E0F22">
            <w:pPr>
              <w:bidi w:val="0"/>
              <w:spacing w:after="0" w:line="240" w:lineRule="auto"/>
              <w:jc w:val="center"/>
              <w:rPr>
                <w:rFonts w:cs="Times New Roman"/>
              </w:rPr>
            </w:pPr>
          </w:p>
        </w:tc>
        <w:tc>
          <w:tcPr>
            <w:tcW w:w="1903" w:type="dxa"/>
            <w:vAlign w:val="center"/>
          </w:tcPr>
          <w:p w14:paraId="33000B7B" w14:textId="592B1C47" w:rsidR="00B748EA" w:rsidRPr="009E0F22" w:rsidRDefault="00B748EA" w:rsidP="009E0F22">
            <w:pPr>
              <w:bidi w:val="0"/>
              <w:spacing w:after="0" w:line="240" w:lineRule="auto"/>
              <w:jc w:val="center"/>
              <w:rPr>
                <w:rFonts w:cs="Times New Roman"/>
              </w:rPr>
            </w:pPr>
            <w:r w:rsidRPr="009E0F22">
              <w:rPr>
                <w:rFonts w:cs="Times New Roman"/>
              </w:rPr>
              <w:t>H-2 vs H-1</w:t>
            </w:r>
          </w:p>
        </w:tc>
        <w:tc>
          <w:tcPr>
            <w:tcW w:w="1620" w:type="dxa"/>
            <w:vAlign w:val="center"/>
          </w:tcPr>
          <w:p w14:paraId="55242547" w14:textId="78AEBB93" w:rsidR="00B748EA" w:rsidRPr="009E0F22" w:rsidRDefault="00B748EA" w:rsidP="009E0F22">
            <w:pPr>
              <w:bidi w:val="0"/>
              <w:spacing w:after="0" w:line="240" w:lineRule="auto"/>
              <w:jc w:val="center"/>
              <w:rPr>
                <w:rFonts w:cs="Times New Roman"/>
              </w:rPr>
            </w:pPr>
            <w:r w:rsidRPr="009E0F22">
              <w:rPr>
                <w:rFonts w:cs="Times New Roman"/>
              </w:rPr>
              <w:t>0.001819</w:t>
            </w:r>
          </w:p>
        </w:tc>
        <w:tc>
          <w:tcPr>
            <w:tcW w:w="1677" w:type="dxa"/>
            <w:vAlign w:val="center"/>
          </w:tcPr>
          <w:p w14:paraId="66B6F96B" w14:textId="4A2B590D" w:rsidR="00B748EA" w:rsidRPr="009E0F22" w:rsidRDefault="00B748EA" w:rsidP="009E0F22">
            <w:pPr>
              <w:bidi w:val="0"/>
              <w:spacing w:after="0" w:line="240" w:lineRule="auto"/>
              <w:jc w:val="center"/>
              <w:rPr>
                <w:rFonts w:cs="Times New Roman"/>
              </w:rPr>
            </w:pPr>
            <w:r w:rsidRPr="009E0F22">
              <w:rPr>
                <w:rFonts w:cs="Times New Roman"/>
              </w:rPr>
              <w:t>3.581</w:t>
            </w:r>
          </w:p>
        </w:tc>
        <w:tc>
          <w:tcPr>
            <w:tcW w:w="1677" w:type="dxa"/>
            <w:vAlign w:val="center"/>
          </w:tcPr>
          <w:p w14:paraId="148B7BE7" w14:textId="3E623D11" w:rsidR="00B748EA" w:rsidRPr="009E0F22" w:rsidRDefault="00B748EA" w:rsidP="009E0F22">
            <w:pPr>
              <w:bidi w:val="0"/>
              <w:spacing w:after="0" w:line="240" w:lineRule="auto"/>
              <w:jc w:val="center"/>
              <w:rPr>
                <w:rFonts w:cs="Times New Roman"/>
              </w:rPr>
            </w:pPr>
            <w:r w:rsidRPr="009E0F22">
              <w:rPr>
                <w:rFonts w:cs="Times New Roman"/>
              </w:rPr>
              <w:t>3.982</w:t>
            </w:r>
          </w:p>
        </w:tc>
      </w:tr>
    </w:tbl>
    <w:p w14:paraId="7AB6C324" w14:textId="77777777" w:rsidR="00753486" w:rsidRPr="009E0F22" w:rsidRDefault="00753486" w:rsidP="009E0F22">
      <w:pPr>
        <w:bidi w:val="0"/>
        <w:jc w:val="center"/>
        <w:rPr>
          <w:rFonts w:cs="Times New Roman"/>
          <w:sz w:val="22"/>
          <w:szCs w:val="22"/>
        </w:rPr>
      </w:pPr>
    </w:p>
    <w:p w14:paraId="05FEE83D" w14:textId="26AFCB81" w:rsidR="00482867" w:rsidRPr="009E0F22" w:rsidRDefault="00863A62" w:rsidP="009E0F22">
      <w:pPr>
        <w:pStyle w:val="Heading2"/>
        <w:bidi w:val="0"/>
        <w:rPr>
          <w:rFonts w:ascii="Times New Roman" w:hAnsi="Times New Roman" w:cs="Times New Roman"/>
          <w:b/>
          <w:bCs/>
          <w:color w:val="000000" w:themeColor="text1"/>
          <w:sz w:val="24"/>
          <w:szCs w:val="24"/>
        </w:rPr>
      </w:pPr>
      <w:r w:rsidRPr="009E0F22">
        <w:rPr>
          <w:rFonts w:ascii="Times New Roman" w:hAnsi="Times New Roman" w:cs="Times New Roman"/>
          <w:b/>
          <w:bCs/>
          <w:color w:val="000000" w:themeColor="text1"/>
          <w:sz w:val="24"/>
          <w:szCs w:val="24"/>
        </w:rPr>
        <w:t>5.4</w:t>
      </w:r>
      <w:r w:rsidR="00587274" w:rsidRPr="009E0F22">
        <w:rPr>
          <w:rFonts w:ascii="Times New Roman" w:hAnsi="Times New Roman" w:cs="Times New Roman"/>
          <w:b/>
          <w:bCs/>
          <w:color w:val="000000" w:themeColor="text1"/>
          <w:sz w:val="24"/>
          <w:szCs w:val="24"/>
        </w:rPr>
        <w:t>.</w:t>
      </w:r>
      <w:r w:rsidR="00482867" w:rsidRPr="009E0F22">
        <w:rPr>
          <w:rFonts w:ascii="Times New Roman" w:hAnsi="Times New Roman" w:cs="Times New Roman"/>
          <w:b/>
          <w:bCs/>
          <w:color w:val="000000" w:themeColor="text1"/>
          <w:sz w:val="24"/>
          <w:szCs w:val="24"/>
        </w:rPr>
        <w:t xml:space="preserve"> Sensitivity analysis</w:t>
      </w:r>
    </w:p>
    <w:p w14:paraId="1F201F30" w14:textId="2177201D" w:rsidR="00482867" w:rsidRPr="009E0F22" w:rsidRDefault="00482867" w:rsidP="009E0F22">
      <w:pPr>
        <w:bidi w:val="0"/>
        <w:spacing w:after="0"/>
        <w:jc w:val="both"/>
        <w:rPr>
          <w:rFonts w:cs="Times New Roman"/>
          <w:sz w:val="22"/>
          <w:szCs w:val="22"/>
        </w:rPr>
      </w:pPr>
      <w:r w:rsidRPr="009E0F22">
        <w:rPr>
          <w:rFonts w:cs="Times New Roman"/>
          <w:sz w:val="22"/>
          <w:szCs w:val="22"/>
        </w:rPr>
        <w:t xml:space="preserve">In this sub-section, a set of sensitivity analyses have been carried out on the significant parameters of the presented model to recognize the behavior of the model of Integrated SCN considering different </w:t>
      </w:r>
      <w:r w:rsidR="00467248" w:rsidRPr="009E0F22">
        <w:rPr>
          <w:rFonts w:cs="Times New Roman"/>
          <w:sz w:val="22"/>
          <w:szCs w:val="22"/>
        </w:rPr>
        <w:t xml:space="preserve">carbon emission regulations </w:t>
      </w:r>
      <w:r w:rsidRPr="009E0F22">
        <w:rPr>
          <w:rFonts w:cs="Times New Roman"/>
          <w:sz w:val="22"/>
          <w:szCs w:val="22"/>
        </w:rPr>
        <w:t xml:space="preserve">using </w:t>
      </w:r>
      <w:r w:rsidR="0047249C" w:rsidRPr="009E0F22">
        <w:rPr>
          <w:rFonts w:cs="Times New Roman"/>
          <w:sz w:val="22"/>
          <w:szCs w:val="22"/>
        </w:rPr>
        <w:t>BD</w:t>
      </w:r>
      <w:r w:rsidRPr="009E0F22">
        <w:rPr>
          <w:rFonts w:cs="Times New Roman"/>
          <w:sz w:val="22"/>
          <w:szCs w:val="22"/>
        </w:rPr>
        <w:t xml:space="preserve"> along with the real savings of the presented problem more efficiently.  Moreover, a large experiment instance such as L12 considering fourteen products, twelve manufacturers, ten vehicles, and six the period of times is elected. To investigate the model, all the algorithms in this paper are considered. A number of variations containing the rate of the carbon tax (</w:t>
      </w:r>
      <m:oMath>
        <m:r>
          <w:rPr>
            <w:rFonts w:ascii="Cambria Math" w:hAnsi="Cambria Math" w:cs="Times New Roman"/>
            <w:sz w:val="22"/>
            <w:szCs w:val="22"/>
          </w:rPr>
          <m:t>ρ</m:t>
        </m:r>
      </m:oMath>
      <w:r w:rsidRPr="009E0F22">
        <w:rPr>
          <w:rFonts w:cs="Times New Roman"/>
          <w:sz w:val="22"/>
          <w:szCs w:val="22"/>
        </w:rPr>
        <w:t>) and production (</w:t>
      </w:r>
      <m:oMath>
        <m:sSubSup>
          <m:sSubSupPr>
            <m:ctrlPr>
              <w:rPr>
                <w:rFonts w:ascii="Cambria Math" w:hAnsi="Cambria Math" w:cs="Times New Roman"/>
                <w:i/>
                <w:sz w:val="22"/>
                <w:szCs w:val="22"/>
              </w:rPr>
            </m:ctrlPr>
          </m:sSubSupPr>
          <m:e>
            <m:r>
              <w:rPr>
                <w:rFonts w:ascii="Cambria Math" w:hAnsi="Cambria Math" w:cs="Times New Roman"/>
                <w:sz w:val="22"/>
                <w:szCs w:val="22"/>
              </w:rPr>
              <m:t>α</m:t>
            </m:r>
          </m:e>
          <m:sub>
            <m:r>
              <w:rPr>
                <w:rFonts w:ascii="Cambria Math" w:hAnsi="Cambria Math" w:cs="Times New Roman"/>
                <w:sz w:val="22"/>
                <w:szCs w:val="22"/>
              </w:rPr>
              <m:t>pm</m:t>
            </m:r>
          </m:sub>
          <m:sup>
            <m:r>
              <w:rPr>
                <w:rFonts w:ascii="Cambria Math" w:hAnsi="Cambria Math" w:cs="Times New Roman"/>
                <w:sz w:val="22"/>
                <w:szCs w:val="22"/>
              </w:rPr>
              <m:t>t</m:t>
            </m:r>
          </m:sup>
        </m:sSubSup>
        <m:r>
          <w:rPr>
            <w:rFonts w:ascii="Cambria Math" w:hAnsi="Cambria Math" w:cs="Times New Roman"/>
            <w:sz w:val="22"/>
            <w:szCs w:val="22"/>
          </w:rPr>
          <m:t>)</m:t>
        </m:r>
      </m:oMath>
      <w:r w:rsidRPr="009E0F22">
        <w:rPr>
          <w:rFonts w:cs="Times New Roman"/>
          <w:sz w:val="22"/>
          <w:szCs w:val="22"/>
        </w:rPr>
        <w:t>, ordering (</w:t>
      </w:r>
      <m:oMath>
        <m:sSubSup>
          <m:sSubSupPr>
            <m:ctrlPr>
              <w:rPr>
                <w:rFonts w:ascii="Cambria Math" w:hAnsi="Cambria Math" w:cs="Times New Roman"/>
                <w:i/>
                <w:sz w:val="22"/>
                <w:szCs w:val="22"/>
              </w:rPr>
            </m:ctrlPr>
          </m:sSubSupPr>
          <m:e>
            <m:r>
              <w:rPr>
                <w:rFonts w:ascii="Cambria Math" w:hAnsi="Cambria Math" w:cs="Times New Roman"/>
                <w:sz w:val="22"/>
                <w:szCs w:val="22"/>
              </w:rPr>
              <m:t>β</m:t>
            </m:r>
          </m:e>
          <m:sub>
            <m:r>
              <w:rPr>
                <w:rFonts w:ascii="Cambria Math" w:hAnsi="Cambria Math" w:cs="Times New Roman"/>
                <w:sz w:val="22"/>
                <w:szCs w:val="22"/>
              </w:rPr>
              <m:t>pm</m:t>
            </m:r>
          </m:sub>
          <m:sup>
            <m:r>
              <w:rPr>
                <w:rFonts w:ascii="Cambria Math" w:hAnsi="Cambria Math" w:cs="Times New Roman"/>
                <w:sz w:val="22"/>
                <w:szCs w:val="22"/>
              </w:rPr>
              <m:t>t</m:t>
            </m:r>
          </m:sup>
        </m:sSubSup>
      </m:oMath>
      <w:r w:rsidRPr="009E0F22">
        <w:rPr>
          <w:rFonts w:cs="Times New Roman"/>
          <w:sz w:val="22"/>
          <w:szCs w:val="22"/>
        </w:rPr>
        <w:t>), transportation (</w:t>
      </w:r>
      <m:oMath>
        <m:sSubSup>
          <m:sSubSupPr>
            <m:ctrlPr>
              <w:rPr>
                <w:rFonts w:ascii="Cambria Math" w:hAnsi="Cambria Math" w:cs="Times New Roman"/>
                <w:i/>
                <w:sz w:val="22"/>
                <w:szCs w:val="22"/>
              </w:rPr>
            </m:ctrlPr>
          </m:sSubSupPr>
          <m:e>
            <m:r>
              <w:rPr>
                <w:rFonts w:ascii="Cambria Math" w:hAnsi="Cambria Math" w:cs="Times New Roman"/>
                <w:sz w:val="22"/>
                <w:szCs w:val="22"/>
              </w:rPr>
              <m:t>δ</m:t>
            </m:r>
          </m:e>
          <m:sub>
            <m:r>
              <w:rPr>
                <w:rFonts w:ascii="Cambria Math" w:hAnsi="Cambria Math" w:cs="Times New Roman"/>
                <w:sz w:val="22"/>
                <w:szCs w:val="22"/>
              </w:rPr>
              <m:t>mv</m:t>
            </m:r>
          </m:sub>
          <m:sup>
            <m:r>
              <w:rPr>
                <w:rFonts w:ascii="Cambria Math" w:hAnsi="Cambria Math" w:cs="Times New Roman"/>
                <w:sz w:val="22"/>
                <w:szCs w:val="22"/>
              </w:rPr>
              <m:t>t</m:t>
            </m:r>
          </m:sup>
        </m:sSubSup>
      </m:oMath>
      <w:r w:rsidRPr="009E0F22">
        <w:rPr>
          <w:rFonts w:cs="Times New Roman"/>
          <w:sz w:val="22"/>
          <w:szCs w:val="22"/>
        </w:rPr>
        <w:t>), and inventory holding (</w:t>
      </w:r>
      <m:oMath>
        <m:sSubSup>
          <m:sSubSupPr>
            <m:ctrlPr>
              <w:rPr>
                <w:rFonts w:ascii="Cambria Math" w:hAnsi="Cambria Math" w:cs="Times New Roman"/>
                <w:i/>
                <w:sz w:val="22"/>
                <w:szCs w:val="22"/>
              </w:rPr>
            </m:ctrlPr>
          </m:sSubSupPr>
          <m:e>
            <m:r>
              <w:rPr>
                <w:rFonts w:ascii="Cambria Math" w:hAnsi="Cambria Math" w:cs="Times New Roman"/>
                <w:sz w:val="22"/>
                <w:szCs w:val="22"/>
              </w:rPr>
              <m:t>φ</m:t>
            </m:r>
          </m:e>
          <m:sub>
            <m:r>
              <w:rPr>
                <w:rFonts w:ascii="Cambria Math" w:hAnsi="Cambria Math" w:cs="Times New Roman"/>
                <w:sz w:val="22"/>
                <w:szCs w:val="22"/>
              </w:rPr>
              <m:t>p</m:t>
            </m:r>
          </m:sub>
          <m:sup>
            <m:r>
              <w:rPr>
                <w:rFonts w:ascii="Cambria Math" w:hAnsi="Cambria Math" w:cs="Times New Roman"/>
                <w:sz w:val="22"/>
                <w:szCs w:val="22"/>
              </w:rPr>
              <m:t>t</m:t>
            </m:r>
          </m:sup>
        </m:sSubSup>
      </m:oMath>
      <w:r w:rsidRPr="009E0F22">
        <w:rPr>
          <w:rFonts w:cs="Times New Roman"/>
          <w:sz w:val="22"/>
          <w:szCs w:val="22"/>
        </w:rPr>
        <w:t>)</w:t>
      </w:r>
      <w:r w:rsidR="006F7E23" w:rsidRPr="009E0F22">
        <w:rPr>
          <w:rFonts w:cs="Times New Roman"/>
          <w:sz w:val="22"/>
          <w:szCs w:val="22"/>
        </w:rPr>
        <w:t xml:space="preserve"> </w:t>
      </w:r>
      <w:r w:rsidRPr="009E0F22">
        <w:rPr>
          <w:rFonts w:cs="Times New Roman"/>
          <w:sz w:val="22"/>
          <w:szCs w:val="22"/>
        </w:rPr>
        <w:t xml:space="preserve">costs for the proposed SCN model </w:t>
      </w:r>
      <w:r w:rsidR="006F7E23" w:rsidRPr="009E0F22">
        <w:rPr>
          <w:rFonts w:cs="Times New Roman"/>
          <w:sz w:val="22"/>
          <w:szCs w:val="22"/>
        </w:rPr>
        <w:t xml:space="preserve">are </w:t>
      </w:r>
      <w:r w:rsidRPr="009E0F22">
        <w:rPr>
          <w:rFonts w:cs="Times New Roman"/>
          <w:sz w:val="22"/>
          <w:szCs w:val="22"/>
        </w:rPr>
        <w:t xml:space="preserve">considered. Each analysis is categorized into five instances numbered as I1 to I5. Eventually, all outcomes are shown in </w:t>
      </w:r>
      <w:r w:rsidR="00DA14B7" w:rsidRPr="009E0F22">
        <w:rPr>
          <w:rFonts w:cs="Times New Roman"/>
          <w:color w:val="2E74B5" w:themeColor="accent1" w:themeShade="BF"/>
          <w:sz w:val="22"/>
          <w:szCs w:val="22"/>
        </w:rPr>
        <w:t>Figures 14</w:t>
      </w:r>
      <w:r w:rsidRPr="009E0F22">
        <w:rPr>
          <w:rFonts w:cs="Times New Roman"/>
          <w:color w:val="2E74B5" w:themeColor="accent1" w:themeShade="BF"/>
          <w:sz w:val="22"/>
          <w:szCs w:val="22"/>
        </w:rPr>
        <w:t xml:space="preserve"> </w:t>
      </w:r>
      <w:r w:rsidRPr="009E0F22">
        <w:rPr>
          <w:rFonts w:cs="Times New Roman"/>
          <w:sz w:val="22"/>
          <w:szCs w:val="22"/>
        </w:rPr>
        <w:t>and</w:t>
      </w:r>
      <w:r w:rsidR="00DA14B7" w:rsidRPr="009E0F22">
        <w:rPr>
          <w:rFonts w:cs="Times New Roman"/>
          <w:color w:val="2E74B5" w:themeColor="accent1" w:themeShade="BF"/>
          <w:sz w:val="22"/>
          <w:szCs w:val="22"/>
        </w:rPr>
        <w:t xml:space="preserve"> 15</w:t>
      </w:r>
      <w:r w:rsidRPr="009E0F22">
        <w:rPr>
          <w:rFonts w:cs="Times New Roman"/>
          <w:sz w:val="22"/>
          <w:szCs w:val="22"/>
        </w:rPr>
        <w:t xml:space="preserve"> and </w:t>
      </w:r>
      <w:r w:rsidR="00844D57" w:rsidRPr="009E0F22">
        <w:rPr>
          <w:rFonts w:cs="Times New Roman"/>
          <w:color w:val="2E74B5" w:themeColor="accent1" w:themeShade="BF"/>
          <w:sz w:val="22"/>
          <w:szCs w:val="22"/>
        </w:rPr>
        <w:t>Tables 13</w:t>
      </w:r>
      <w:r w:rsidRPr="009E0F22">
        <w:rPr>
          <w:rFonts w:cs="Times New Roman"/>
          <w:color w:val="2E74B5" w:themeColor="accent1" w:themeShade="BF"/>
          <w:sz w:val="22"/>
          <w:szCs w:val="22"/>
        </w:rPr>
        <w:t xml:space="preserve"> </w:t>
      </w:r>
      <w:r w:rsidRPr="009E0F22">
        <w:rPr>
          <w:rFonts w:cs="Times New Roman"/>
          <w:sz w:val="22"/>
          <w:szCs w:val="22"/>
        </w:rPr>
        <w:t>and</w:t>
      </w:r>
      <w:r w:rsidR="00844D57" w:rsidRPr="009E0F22">
        <w:rPr>
          <w:rFonts w:cs="Times New Roman"/>
          <w:color w:val="2E74B5" w:themeColor="accent1" w:themeShade="BF"/>
          <w:sz w:val="22"/>
          <w:szCs w:val="22"/>
        </w:rPr>
        <w:t xml:space="preserve"> 14</w:t>
      </w:r>
      <w:r w:rsidRPr="009E0F22">
        <w:rPr>
          <w:rFonts w:cs="Times New Roman"/>
          <w:sz w:val="22"/>
          <w:szCs w:val="22"/>
        </w:rPr>
        <w:t>.</w:t>
      </w:r>
    </w:p>
    <w:p w14:paraId="2E5942AA" w14:textId="111D818A" w:rsidR="00482867" w:rsidRPr="009E0F22" w:rsidRDefault="00482867" w:rsidP="009E0F22">
      <w:pPr>
        <w:bidi w:val="0"/>
        <w:ind w:firstLine="426"/>
        <w:jc w:val="both"/>
        <w:rPr>
          <w:rFonts w:cs="Times New Roman"/>
          <w:sz w:val="22"/>
          <w:szCs w:val="22"/>
        </w:rPr>
      </w:pPr>
      <w:r w:rsidRPr="009E0F22">
        <w:rPr>
          <w:rFonts w:cs="Times New Roman"/>
          <w:sz w:val="22"/>
          <w:szCs w:val="22"/>
        </w:rPr>
        <w:t>By increasing the rate of the carbon tax (</w:t>
      </w:r>
      <m:oMath>
        <m:r>
          <w:rPr>
            <w:rFonts w:ascii="Cambria Math" w:hAnsi="Cambria Math" w:cs="Times New Roman"/>
            <w:sz w:val="22"/>
            <w:szCs w:val="22"/>
          </w:rPr>
          <m:t>ρ</m:t>
        </m:r>
      </m:oMath>
      <w:r w:rsidRPr="009E0F22">
        <w:rPr>
          <w:rFonts w:cs="Times New Roman"/>
          <w:sz w:val="22"/>
          <w:szCs w:val="22"/>
        </w:rPr>
        <w:t xml:space="preserve">), sensitivity analyses have been presented. In </w:t>
      </w:r>
      <w:r w:rsidR="00844D57" w:rsidRPr="009E0F22">
        <w:rPr>
          <w:rFonts w:cs="Times New Roman"/>
          <w:color w:val="2E74B5" w:themeColor="accent1" w:themeShade="BF"/>
          <w:sz w:val="22"/>
          <w:szCs w:val="22"/>
        </w:rPr>
        <w:t>Table 13</w:t>
      </w:r>
      <w:r w:rsidRPr="009E0F22">
        <w:rPr>
          <w:rFonts w:cs="Times New Roman"/>
          <w:sz w:val="22"/>
          <w:szCs w:val="22"/>
        </w:rPr>
        <w:t>, details are provided. To recognize the behavior of objective functions</w:t>
      </w:r>
      <w:r w:rsidR="00467248" w:rsidRPr="009E0F22">
        <w:rPr>
          <w:rFonts w:cs="Times New Roman"/>
          <w:sz w:val="22"/>
          <w:szCs w:val="22"/>
        </w:rPr>
        <w:t xml:space="preserve"> for</w:t>
      </w:r>
      <w:r w:rsidRPr="009E0F22">
        <w:rPr>
          <w:rFonts w:cs="Times New Roman"/>
          <w:sz w:val="22"/>
          <w:szCs w:val="22"/>
        </w:rPr>
        <w:t xml:space="preserve"> </w:t>
      </w:r>
      <w:r w:rsidR="00467248" w:rsidRPr="009E0F22">
        <w:rPr>
          <w:rFonts w:cs="Times New Roman"/>
          <w:sz w:val="22"/>
          <w:szCs w:val="22"/>
        </w:rPr>
        <w:t xml:space="preserve">a </w:t>
      </w:r>
      <w:r w:rsidRPr="009E0F22">
        <w:rPr>
          <w:rFonts w:cs="Times New Roman"/>
          <w:sz w:val="22"/>
          <w:szCs w:val="22"/>
        </w:rPr>
        <w:t xml:space="preserve">total cost values are depicted in </w:t>
      </w:r>
      <w:r w:rsidR="00DA14B7" w:rsidRPr="009E0F22">
        <w:rPr>
          <w:rFonts w:cs="Times New Roman"/>
          <w:color w:val="2E74B5" w:themeColor="accent1" w:themeShade="BF"/>
          <w:sz w:val="22"/>
          <w:szCs w:val="22"/>
        </w:rPr>
        <w:t>Figure 14</w:t>
      </w:r>
      <w:r w:rsidRPr="009E0F22">
        <w:rPr>
          <w:rFonts w:cs="Times New Roman"/>
          <w:sz w:val="22"/>
          <w:szCs w:val="22"/>
        </w:rPr>
        <w:t>. As a result, by the increasing amount of this parameter</w:t>
      </w:r>
      <w:r w:rsidR="006F7E23" w:rsidRPr="009E0F22">
        <w:rPr>
          <w:rFonts w:cs="Times New Roman"/>
          <w:sz w:val="22"/>
          <w:szCs w:val="22"/>
        </w:rPr>
        <w:t>,</w:t>
      </w:r>
      <w:r w:rsidRPr="009E0F22">
        <w:rPr>
          <w:rFonts w:cs="Times New Roman"/>
          <w:sz w:val="22"/>
          <w:szCs w:val="22"/>
        </w:rPr>
        <w:t xml:space="preserve"> the objective function is </w:t>
      </w:r>
      <w:r w:rsidR="000D6A77" w:rsidRPr="009E0F22">
        <w:rPr>
          <w:rFonts w:cs="Times New Roman"/>
          <w:sz w:val="22"/>
          <w:szCs w:val="22"/>
        </w:rPr>
        <w:t>decreased</w:t>
      </w:r>
      <w:r w:rsidRPr="009E0F22">
        <w:rPr>
          <w:rFonts w:cs="Times New Roman"/>
          <w:sz w:val="22"/>
          <w:szCs w:val="22"/>
        </w:rPr>
        <w:t>.</w:t>
      </w:r>
    </w:p>
    <w:p w14:paraId="315F3F83" w14:textId="3D472F1F" w:rsidR="00CB44E2" w:rsidRPr="009E0F22" w:rsidRDefault="000D6A77" w:rsidP="009E0F22">
      <w:pPr>
        <w:bidi w:val="0"/>
        <w:spacing w:after="0" w:line="240" w:lineRule="auto"/>
        <w:jc w:val="center"/>
        <w:rPr>
          <w:rFonts w:cs="Times New Roman"/>
          <w:sz w:val="24"/>
          <w:szCs w:val="24"/>
        </w:rPr>
      </w:pPr>
      <w:r w:rsidRPr="009E0F22">
        <w:rPr>
          <w:noProof/>
        </w:rPr>
        <w:lastRenderedPageBreak/>
        <w:drawing>
          <wp:inline distT="0" distB="0" distL="0" distR="0" wp14:anchorId="6EE78A4E" wp14:editId="4ECC1AA1">
            <wp:extent cx="4402800" cy="2167200"/>
            <wp:effectExtent l="0" t="0" r="17145" b="508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E145092" w14:textId="63CA95BA" w:rsidR="00CB44E2" w:rsidRPr="009E0F22" w:rsidRDefault="00DA14B7" w:rsidP="009E0F22">
      <w:pPr>
        <w:bidi w:val="0"/>
        <w:jc w:val="center"/>
        <w:rPr>
          <w:rFonts w:cs="Times New Roman"/>
        </w:rPr>
      </w:pPr>
      <w:r w:rsidRPr="009E0F22">
        <w:rPr>
          <w:rFonts w:cs="Times New Roman"/>
          <w:b/>
          <w:bCs/>
        </w:rPr>
        <w:t>Figure 14</w:t>
      </w:r>
      <w:r w:rsidR="00CB44E2" w:rsidRPr="009E0F22">
        <w:rPr>
          <w:rFonts w:cs="Times New Roman"/>
          <w:b/>
          <w:bCs/>
        </w:rPr>
        <w:t>.</w:t>
      </w:r>
      <w:r w:rsidR="00CB44E2" w:rsidRPr="009E0F22">
        <w:rPr>
          <w:rFonts w:cs="Times New Roman"/>
        </w:rPr>
        <w:t xml:space="preserve"> Outcomes of sensitivity analysis of </w:t>
      </w:r>
      <m:oMath>
        <m:r>
          <w:rPr>
            <w:rFonts w:ascii="Cambria Math" w:hAnsi="Cambria Math" w:cs="Times New Roman"/>
          </w:rPr>
          <m:t>ρ</m:t>
        </m:r>
      </m:oMath>
      <w:r w:rsidR="00CB44E2" w:rsidRPr="009E0F22">
        <w:rPr>
          <w:rFonts w:cs="Times New Roman"/>
        </w:rPr>
        <w:t xml:space="preserve"> in objective function values (in millions)</w:t>
      </w:r>
    </w:p>
    <w:p w14:paraId="5C63AB8F" w14:textId="77777777" w:rsidR="00CB44E2" w:rsidRPr="009E0F22" w:rsidRDefault="00CB44E2" w:rsidP="009E0F22">
      <w:pPr>
        <w:bidi w:val="0"/>
        <w:spacing w:after="0" w:line="240" w:lineRule="auto"/>
        <w:ind w:left="284" w:hanging="284"/>
        <w:jc w:val="center"/>
        <w:rPr>
          <w:rFonts w:cs="Times New Roman"/>
          <w:b/>
          <w:bCs/>
          <w:sz w:val="24"/>
          <w:szCs w:val="24"/>
        </w:rPr>
      </w:pPr>
    </w:p>
    <w:p w14:paraId="76B96177" w14:textId="37DB4812" w:rsidR="00CB44E2" w:rsidRPr="009E0F22" w:rsidRDefault="00AE792B" w:rsidP="009E0F22">
      <w:pPr>
        <w:tabs>
          <w:tab w:val="left" w:pos="3468"/>
        </w:tabs>
        <w:bidi w:val="0"/>
        <w:spacing w:after="0" w:line="240" w:lineRule="auto"/>
        <w:jc w:val="center"/>
        <w:rPr>
          <w:rFonts w:cs="Times New Roman"/>
          <w:sz w:val="24"/>
          <w:szCs w:val="24"/>
        </w:rPr>
      </w:pPr>
      <w:r w:rsidRPr="009E0F22">
        <w:rPr>
          <w:noProof/>
        </w:rPr>
        <w:drawing>
          <wp:inline distT="0" distB="0" distL="0" distR="0" wp14:anchorId="7268A816" wp14:editId="65B0000E">
            <wp:extent cx="4402455" cy="2166620"/>
            <wp:effectExtent l="0" t="0" r="17145" b="508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0DD0E3D" w14:textId="147A1A96" w:rsidR="00CB44E2" w:rsidRPr="009E0F22" w:rsidRDefault="00DA14B7" w:rsidP="009E0F22">
      <w:pPr>
        <w:bidi w:val="0"/>
        <w:jc w:val="center"/>
        <w:rPr>
          <w:rFonts w:cs="Times New Roman"/>
        </w:rPr>
      </w:pPr>
      <w:r w:rsidRPr="009E0F22">
        <w:rPr>
          <w:rFonts w:cs="Times New Roman"/>
          <w:b/>
          <w:bCs/>
        </w:rPr>
        <w:t>Figure 15</w:t>
      </w:r>
      <w:r w:rsidR="00CB44E2" w:rsidRPr="009E0F22">
        <w:rPr>
          <w:rFonts w:cs="Times New Roman"/>
          <w:b/>
          <w:bCs/>
        </w:rPr>
        <w:t>.</w:t>
      </w:r>
      <w:r w:rsidR="00CB44E2" w:rsidRPr="009E0F22">
        <w:rPr>
          <w:rFonts w:cs="Times New Roman"/>
        </w:rPr>
        <w:t xml:space="preserve"> Outcomes of sensitivity analysis of</w:t>
      </w:r>
      <m:oMath>
        <m:r>
          <w:rPr>
            <w:rFonts w:ascii="Cambria Math" w:hAnsi="Cambria Math" w:cs="Times New Roman"/>
          </w:rPr>
          <m:t xml:space="preserve"> costs</m:t>
        </m:r>
      </m:oMath>
      <w:r w:rsidR="00CB44E2" w:rsidRPr="009E0F22">
        <w:rPr>
          <w:rFonts w:cs="Times New Roman"/>
        </w:rPr>
        <w:t xml:space="preserve"> in objectiv</w:t>
      </w:r>
      <w:r w:rsidR="000125D6" w:rsidRPr="009E0F22">
        <w:rPr>
          <w:rFonts w:cs="Times New Roman"/>
        </w:rPr>
        <w:t>e function values (in millions)</w:t>
      </w:r>
    </w:p>
    <w:p w14:paraId="4670AF05" w14:textId="65B50E71" w:rsidR="00CB44E2" w:rsidRPr="009E0F22" w:rsidRDefault="00410CC8" w:rsidP="009E0F22">
      <w:pPr>
        <w:bidi w:val="0"/>
        <w:spacing w:after="0"/>
        <w:rPr>
          <w:rFonts w:cs="Times New Roman"/>
        </w:rPr>
      </w:pPr>
      <w:r w:rsidRPr="009E0F22">
        <w:rPr>
          <w:rFonts w:cs="Times New Roman"/>
          <w:b/>
          <w:bCs/>
        </w:rPr>
        <w:t xml:space="preserve">                          </w:t>
      </w:r>
      <w:r w:rsidR="00844D57" w:rsidRPr="009E0F22">
        <w:rPr>
          <w:rFonts w:cs="Times New Roman"/>
          <w:b/>
          <w:bCs/>
        </w:rPr>
        <w:t>Table 13</w:t>
      </w:r>
      <w:r w:rsidR="00065FE2" w:rsidRPr="009E0F22">
        <w:rPr>
          <w:rFonts w:cs="Times New Roman"/>
          <w:b/>
          <w:bCs/>
        </w:rPr>
        <w:t xml:space="preserve">. </w:t>
      </w:r>
      <w:r w:rsidR="006F4DDF" w:rsidRPr="009E0F22">
        <w:rPr>
          <w:rFonts w:cs="Times New Roman"/>
        </w:rPr>
        <w:t>The o</w:t>
      </w:r>
      <w:r w:rsidR="00CB44E2" w:rsidRPr="009E0F22">
        <w:rPr>
          <w:rFonts w:cs="Times New Roman"/>
        </w:rPr>
        <w:t xml:space="preserve">utcomes of sensitivity analysis of </w:t>
      </w:r>
      <m:oMath>
        <m:r>
          <w:rPr>
            <w:rFonts w:ascii="Cambria Math" w:hAnsi="Cambria Math" w:cs="Times New Roman"/>
          </w:rPr>
          <m:t>ρ</m:t>
        </m:r>
      </m:oMath>
      <w:r w:rsidR="00CB44E2" w:rsidRPr="009E0F22">
        <w:rPr>
          <w:rFonts w:cs="Times New Roman"/>
        </w:rPr>
        <w:t xml:space="preserve"> in objective function values (in millions)</w:t>
      </w:r>
    </w:p>
    <w:tbl>
      <w:tblPr>
        <w:tblStyle w:val="TableGrid"/>
        <w:tblW w:w="0" w:type="auto"/>
        <w:jc w:val="center"/>
        <w:tblLook w:val="04A0" w:firstRow="1" w:lastRow="0" w:firstColumn="1" w:lastColumn="0" w:noHBand="0" w:noVBand="1"/>
      </w:tblPr>
      <w:tblGrid>
        <w:gridCol w:w="1654"/>
        <w:gridCol w:w="1039"/>
        <w:gridCol w:w="1276"/>
        <w:gridCol w:w="1276"/>
        <w:gridCol w:w="1276"/>
        <w:gridCol w:w="1276"/>
      </w:tblGrid>
      <w:tr w:rsidR="00CB44E2" w:rsidRPr="009E0F22" w14:paraId="35BA9719" w14:textId="77777777" w:rsidTr="0069381F">
        <w:trPr>
          <w:jc w:val="center"/>
        </w:trPr>
        <w:tc>
          <w:tcPr>
            <w:tcW w:w="1654" w:type="dxa"/>
            <w:shd w:val="clear" w:color="auto" w:fill="FF99FF"/>
          </w:tcPr>
          <w:p w14:paraId="6BF72E74" w14:textId="77777777" w:rsidR="00CB44E2" w:rsidRPr="009E0F22" w:rsidRDefault="00CB44E2" w:rsidP="009E0F22">
            <w:pPr>
              <w:bidi w:val="0"/>
              <w:spacing w:after="0" w:line="240" w:lineRule="auto"/>
              <w:jc w:val="center"/>
              <w:rPr>
                <w:rFonts w:cs="Times New Roman"/>
              </w:rPr>
            </w:pPr>
            <w:r w:rsidRPr="009E0F22">
              <w:rPr>
                <w:rFonts w:cs="Times New Roman"/>
              </w:rPr>
              <w:t>Instances</w:t>
            </w:r>
          </w:p>
        </w:tc>
        <w:tc>
          <w:tcPr>
            <w:tcW w:w="1039" w:type="dxa"/>
            <w:shd w:val="clear" w:color="auto" w:fill="FF99FF"/>
          </w:tcPr>
          <w:p w14:paraId="04BDF79A" w14:textId="77777777" w:rsidR="00CB44E2" w:rsidRPr="009E0F22" w:rsidRDefault="00CB44E2" w:rsidP="009E0F22">
            <w:pPr>
              <w:bidi w:val="0"/>
              <w:spacing w:after="0" w:line="240" w:lineRule="auto"/>
              <w:jc w:val="center"/>
              <w:rPr>
                <w:rFonts w:cs="Times New Roman"/>
              </w:rPr>
            </w:pPr>
            <w:r w:rsidRPr="009E0F22">
              <w:rPr>
                <w:rFonts w:cs="Times New Roman"/>
              </w:rPr>
              <w:t>I1</w:t>
            </w:r>
          </w:p>
        </w:tc>
        <w:tc>
          <w:tcPr>
            <w:tcW w:w="1276" w:type="dxa"/>
            <w:shd w:val="clear" w:color="auto" w:fill="FF99FF"/>
          </w:tcPr>
          <w:p w14:paraId="06D0924F" w14:textId="77777777" w:rsidR="00CB44E2" w:rsidRPr="009E0F22" w:rsidRDefault="00CB44E2" w:rsidP="009E0F22">
            <w:pPr>
              <w:bidi w:val="0"/>
              <w:spacing w:after="0" w:line="240" w:lineRule="auto"/>
              <w:jc w:val="center"/>
              <w:rPr>
                <w:rFonts w:cs="Times New Roman"/>
              </w:rPr>
            </w:pPr>
            <w:r w:rsidRPr="009E0F22">
              <w:rPr>
                <w:rFonts w:cs="Times New Roman"/>
              </w:rPr>
              <w:t>I2</w:t>
            </w:r>
          </w:p>
        </w:tc>
        <w:tc>
          <w:tcPr>
            <w:tcW w:w="1276" w:type="dxa"/>
            <w:shd w:val="clear" w:color="auto" w:fill="FF99FF"/>
          </w:tcPr>
          <w:p w14:paraId="0A899F7E" w14:textId="77777777" w:rsidR="00CB44E2" w:rsidRPr="009E0F22" w:rsidRDefault="00CB44E2" w:rsidP="009E0F22">
            <w:pPr>
              <w:bidi w:val="0"/>
              <w:spacing w:after="0" w:line="240" w:lineRule="auto"/>
              <w:jc w:val="center"/>
              <w:rPr>
                <w:rFonts w:cs="Times New Roman"/>
              </w:rPr>
            </w:pPr>
            <w:r w:rsidRPr="009E0F22">
              <w:rPr>
                <w:rFonts w:cs="Times New Roman"/>
              </w:rPr>
              <w:t>I3</w:t>
            </w:r>
          </w:p>
        </w:tc>
        <w:tc>
          <w:tcPr>
            <w:tcW w:w="1276" w:type="dxa"/>
            <w:shd w:val="clear" w:color="auto" w:fill="FF99FF"/>
          </w:tcPr>
          <w:p w14:paraId="5CB8607D" w14:textId="77777777" w:rsidR="00CB44E2" w:rsidRPr="009E0F22" w:rsidRDefault="00CB44E2" w:rsidP="009E0F22">
            <w:pPr>
              <w:bidi w:val="0"/>
              <w:spacing w:after="0" w:line="240" w:lineRule="auto"/>
              <w:jc w:val="center"/>
              <w:rPr>
                <w:rFonts w:cs="Times New Roman"/>
              </w:rPr>
            </w:pPr>
            <w:r w:rsidRPr="009E0F22">
              <w:rPr>
                <w:rFonts w:cs="Times New Roman"/>
              </w:rPr>
              <w:t>I4</w:t>
            </w:r>
          </w:p>
        </w:tc>
        <w:tc>
          <w:tcPr>
            <w:tcW w:w="1276" w:type="dxa"/>
            <w:shd w:val="clear" w:color="auto" w:fill="FF99FF"/>
          </w:tcPr>
          <w:p w14:paraId="285A92B3" w14:textId="77777777" w:rsidR="00CB44E2" w:rsidRPr="009E0F22" w:rsidRDefault="00CB44E2" w:rsidP="009E0F22">
            <w:pPr>
              <w:bidi w:val="0"/>
              <w:spacing w:after="0" w:line="240" w:lineRule="auto"/>
              <w:jc w:val="center"/>
              <w:rPr>
                <w:rFonts w:cs="Times New Roman"/>
              </w:rPr>
            </w:pPr>
            <w:r w:rsidRPr="009E0F22">
              <w:rPr>
                <w:rFonts w:cs="Times New Roman"/>
              </w:rPr>
              <w:t>I5</w:t>
            </w:r>
          </w:p>
        </w:tc>
      </w:tr>
      <w:tr w:rsidR="00CB44E2" w:rsidRPr="009E0F22" w14:paraId="79FFB242" w14:textId="77777777" w:rsidTr="0069381F">
        <w:trPr>
          <w:jc w:val="center"/>
        </w:trPr>
        <w:tc>
          <w:tcPr>
            <w:tcW w:w="1654" w:type="dxa"/>
          </w:tcPr>
          <w:p w14:paraId="52436B27" w14:textId="77777777" w:rsidR="00CB44E2" w:rsidRPr="009E0F22" w:rsidRDefault="00CB44E2" w:rsidP="009E0F22">
            <w:pPr>
              <w:bidi w:val="0"/>
              <w:spacing w:after="0" w:line="240" w:lineRule="auto"/>
              <w:jc w:val="center"/>
              <w:rPr>
                <w:rFonts w:cs="Times New Roman"/>
              </w:rPr>
            </w:pPr>
            <m:oMathPara>
              <m:oMath>
                <m:r>
                  <w:rPr>
                    <w:rFonts w:ascii="Cambria Math" w:hAnsi="Cambria Math" w:cs="Times New Roman"/>
                  </w:rPr>
                  <m:t>ρ</m:t>
                </m:r>
              </m:oMath>
            </m:oMathPara>
          </w:p>
        </w:tc>
        <w:tc>
          <w:tcPr>
            <w:tcW w:w="1039" w:type="dxa"/>
          </w:tcPr>
          <w:p w14:paraId="7F72A589" w14:textId="77777777" w:rsidR="00CB44E2" w:rsidRPr="009E0F22" w:rsidRDefault="00CB44E2" w:rsidP="009E0F22">
            <w:pPr>
              <w:bidi w:val="0"/>
              <w:spacing w:after="0" w:line="240" w:lineRule="auto"/>
              <w:jc w:val="center"/>
              <w:rPr>
                <w:rFonts w:cs="Times New Roman"/>
              </w:rPr>
            </w:pPr>
            <w:r w:rsidRPr="009E0F22">
              <w:rPr>
                <w:rFonts w:cs="Times New Roman"/>
              </w:rPr>
              <w:t>1500</w:t>
            </w:r>
          </w:p>
        </w:tc>
        <w:tc>
          <w:tcPr>
            <w:tcW w:w="1276" w:type="dxa"/>
          </w:tcPr>
          <w:p w14:paraId="6C4567F6" w14:textId="77777777" w:rsidR="00CB44E2" w:rsidRPr="009E0F22" w:rsidRDefault="00CB44E2" w:rsidP="009E0F22">
            <w:pPr>
              <w:bidi w:val="0"/>
              <w:spacing w:after="0" w:line="240" w:lineRule="auto"/>
              <w:jc w:val="center"/>
              <w:rPr>
                <w:rFonts w:cs="Times New Roman"/>
              </w:rPr>
            </w:pPr>
            <w:r w:rsidRPr="009E0F22">
              <w:rPr>
                <w:rFonts w:cs="Times New Roman"/>
              </w:rPr>
              <w:t>2000</w:t>
            </w:r>
          </w:p>
        </w:tc>
        <w:tc>
          <w:tcPr>
            <w:tcW w:w="1276" w:type="dxa"/>
          </w:tcPr>
          <w:p w14:paraId="3DB2377C" w14:textId="77777777" w:rsidR="00CB44E2" w:rsidRPr="009E0F22" w:rsidRDefault="00CB44E2" w:rsidP="009E0F22">
            <w:pPr>
              <w:bidi w:val="0"/>
              <w:spacing w:after="0" w:line="240" w:lineRule="auto"/>
              <w:jc w:val="center"/>
              <w:rPr>
                <w:rFonts w:cs="Times New Roman"/>
              </w:rPr>
            </w:pPr>
            <w:r w:rsidRPr="009E0F22">
              <w:rPr>
                <w:rFonts w:cs="Times New Roman"/>
              </w:rPr>
              <w:t>2500</w:t>
            </w:r>
          </w:p>
        </w:tc>
        <w:tc>
          <w:tcPr>
            <w:tcW w:w="1276" w:type="dxa"/>
          </w:tcPr>
          <w:p w14:paraId="79077845" w14:textId="77777777" w:rsidR="00CB44E2" w:rsidRPr="009E0F22" w:rsidRDefault="00CB44E2" w:rsidP="009E0F22">
            <w:pPr>
              <w:bidi w:val="0"/>
              <w:spacing w:after="0" w:line="240" w:lineRule="auto"/>
              <w:jc w:val="center"/>
              <w:rPr>
                <w:rFonts w:cs="Times New Roman"/>
              </w:rPr>
            </w:pPr>
            <w:r w:rsidRPr="009E0F22">
              <w:rPr>
                <w:rFonts w:cs="Times New Roman"/>
              </w:rPr>
              <w:t>3000</w:t>
            </w:r>
          </w:p>
        </w:tc>
        <w:tc>
          <w:tcPr>
            <w:tcW w:w="1276" w:type="dxa"/>
          </w:tcPr>
          <w:p w14:paraId="2E9DE24F" w14:textId="77777777" w:rsidR="00CB44E2" w:rsidRPr="009E0F22" w:rsidRDefault="00CB44E2" w:rsidP="009E0F22">
            <w:pPr>
              <w:bidi w:val="0"/>
              <w:spacing w:after="0" w:line="240" w:lineRule="auto"/>
              <w:jc w:val="center"/>
              <w:rPr>
                <w:rFonts w:cs="Times New Roman"/>
              </w:rPr>
            </w:pPr>
            <w:r w:rsidRPr="009E0F22">
              <w:rPr>
                <w:rFonts w:cs="Times New Roman"/>
              </w:rPr>
              <w:t>3500</w:t>
            </w:r>
          </w:p>
        </w:tc>
      </w:tr>
      <w:tr w:rsidR="00A6381D" w:rsidRPr="009E0F22" w14:paraId="3B620B74" w14:textId="77777777" w:rsidTr="0069381F">
        <w:trPr>
          <w:jc w:val="center"/>
        </w:trPr>
        <w:tc>
          <w:tcPr>
            <w:tcW w:w="1654" w:type="dxa"/>
          </w:tcPr>
          <w:p w14:paraId="61668BB4" w14:textId="77777777" w:rsidR="00A6381D" w:rsidRPr="009E0F22" w:rsidRDefault="00A6381D" w:rsidP="009E0F22">
            <w:pPr>
              <w:bidi w:val="0"/>
              <w:spacing w:after="0" w:line="240" w:lineRule="auto"/>
              <w:jc w:val="center"/>
              <w:rPr>
                <w:rFonts w:cs="Times New Roman"/>
              </w:rPr>
            </w:pPr>
            <w:r w:rsidRPr="009E0F22">
              <w:rPr>
                <w:rFonts w:cs="Times New Roman"/>
              </w:rPr>
              <w:t>SA</w:t>
            </w:r>
          </w:p>
        </w:tc>
        <w:tc>
          <w:tcPr>
            <w:tcW w:w="1039" w:type="dxa"/>
            <w:vAlign w:val="center"/>
          </w:tcPr>
          <w:p w14:paraId="360A70CD" w14:textId="1E1E1274" w:rsidR="00A6381D" w:rsidRPr="009E0F22" w:rsidRDefault="00A6381D" w:rsidP="009E0F22">
            <w:pPr>
              <w:bidi w:val="0"/>
              <w:spacing w:after="0" w:line="240" w:lineRule="auto"/>
              <w:jc w:val="center"/>
              <w:rPr>
                <w:rFonts w:cs="Times New Roman"/>
              </w:rPr>
            </w:pPr>
            <w:r w:rsidRPr="009E0F22">
              <w:rPr>
                <w:rFonts w:cs="Times New Roman"/>
              </w:rPr>
              <w:t>1603</w:t>
            </w:r>
          </w:p>
        </w:tc>
        <w:tc>
          <w:tcPr>
            <w:tcW w:w="1276" w:type="dxa"/>
            <w:vAlign w:val="center"/>
          </w:tcPr>
          <w:p w14:paraId="49963E57" w14:textId="364C5D16" w:rsidR="00A6381D" w:rsidRPr="009E0F22" w:rsidRDefault="00A6381D" w:rsidP="009E0F22">
            <w:pPr>
              <w:bidi w:val="0"/>
              <w:spacing w:after="0" w:line="240" w:lineRule="auto"/>
              <w:jc w:val="center"/>
              <w:rPr>
                <w:rFonts w:cs="Times New Roman"/>
              </w:rPr>
            </w:pPr>
            <w:r w:rsidRPr="009E0F22">
              <w:rPr>
                <w:rFonts w:cs="Times New Roman"/>
              </w:rPr>
              <w:t>1590</w:t>
            </w:r>
          </w:p>
        </w:tc>
        <w:tc>
          <w:tcPr>
            <w:tcW w:w="1276" w:type="dxa"/>
            <w:vAlign w:val="center"/>
          </w:tcPr>
          <w:p w14:paraId="23E26F97" w14:textId="36ED7AAE" w:rsidR="00A6381D" w:rsidRPr="009E0F22" w:rsidRDefault="00A6381D" w:rsidP="009E0F22">
            <w:pPr>
              <w:bidi w:val="0"/>
              <w:spacing w:after="0" w:line="240" w:lineRule="auto"/>
              <w:jc w:val="center"/>
              <w:rPr>
                <w:rFonts w:cs="Times New Roman"/>
              </w:rPr>
            </w:pPr>
            <w:r w:rsidRPr="009E0F22">
              <w:rPr>
                <w:rFonts w:cs="Times New Roman"/>
              </w:rPr>
              <w:t>1467</w:t>
            </w:r>
          </w:p>
        </w:tc>
        <w:tc>
          <w:tcPr>
            <w:tcW w:w="1276" w:type="dxa"/>
            <w:vAlign w:val="center"/>
          </w:tcPr>
          <w:p w14:paraId="40DFC17B" w14:textId="39B97DF4" w:rsidR="00A6381D" w:rsidRPr="009E0F22" w:rsidRDefault="00A6381D" w:rsidP="009E0F22">
            <w:pPr>
              <w:bidi w:val="0"/>
              <w:spacing w:after="0" w:line="240" w:lineRule="auto"/>
              <w:jc w:val="center"/>
              <w:rPr>
                <w:rFonts w:cs="Times New Roman"/>
              </w:rPr>
            </w:pPr>
            <w:r w:rsidRPr="009E0F22">
              <w:rPr>
                <w:rFonts w:cs="Times New Roman"/>
              </w:rPr>
              <w:t>1366</w:t>
            </w:r>
          </w:p>
        </w:tc>
        <w:tc>
          <w:tcPr>
            <w:tcW w:w="1276" w:type="dxa"/>
            <w:vAlign w:val="center"/>
          </w:tcPr>
          <w:p w14:paraId="630E6C6A" w14:textId="59927DA8" w:rsidR="00A6381D" w:rsidRPr="009E0F22" w:rsidRDefault="00A6381D" w:rsidP="009E0F22">
            <w:pPr>
              <w:bidi w:val="0"/>
              <w:spacing w:after="0" w:line="240" w:lineRule="auto"/>
              <w:jc w:val="center"/>
              <w:rPr>
                <w:rFonts w:cs="Times New Roman"/>
              </w:rPr>
            </w:pPr>
            <w:r w:rsidRPr="009E0F22">
              <w:rPr>
                <w:rFonts w:cs="Times New Roman"/>
              </w:rPr>
              <w:t>1299</w:t>
            </w:r>
          </w:p>
        </w:tc>
      </w:tr>
      <w:tr w:rsidR="00A6381D" w:rsidRPr="009E0F22" w14:paraId="26BA431A" w14:textId="77777777" w:rsidTr="0069381F">
        <w:trPr>
          <w:jc w:val="center"/>
        </w:trPr>
        <w:tc>
          <w:tcPr>
            <w:tcW w:w="1654" w:type="dxa"/>
          </w:tcPr>
          <w:p w14:paraId="3B5E3F07" w14:textId="77777777" w:rsidR="00A6381D" w:rsidRPr="009E0F22" w:rsidRDefault="00A6381D" w:rsidP="009E0F22">
            <w:pPr>
              <w:bidi w:val="0"/>
              <w:spacing w:after="0" w:line="240" w:lineRule="auto"/>
              <w:jc w:val="center"/>
              <w:rPr>
                <w:rFonts w:cs="Times New Roman"/>
              </w:rPr>
            </w:pPr>
            <w:r w:rsidRPr="009E0F22">
              <w:rPr>
                <w:rFonts w:cs="Times New Roman"/>
              </w:rPr>
              <w:t>GA</w:t>
            </w:r>
          </w:p>
        </w:tc>
        <w:tc>
          <w:tcPr>
            <w:tcW w:w="1039" w:type="dxa"/>
            <w:vAlign w:val="center"/>
          </w:tcPr>
          <w:p w14:paraId="29A4B9E0" w14:textId="59CAF435" w:rsidR="00A6381D" w:rsidRPr="009E0F22" w:rsidRDefault="00A6381D" w:rsidP="009E0F22">
            <w:pPr>
              <w:bidi w:val="0"/>
              <w:spacing w:after="0" w:line="240" w:lineRule="auto"/>
              <w:jc w:val="center"/>
              <w:rPr>
                <w:rFonts w:cs="Times New Roman"/>
              </w:rPr>
            </w:pPr>
            <w:r w:rsidRPr="009E0F22">
              <w:rPr>
                <w:rFonts w:cs="Times New Roman"/>
              </w:rPr>
              <w:t>2617</w:t>
            </w:r>
          </w:p>
        </w:tc>
        <w:tc>
          <w:tcPr>
            <w:tcW w:w="1276" w:type="dxa"/>
            <w:vAlign w:val="center"/>
          </w:tcPr>
          <w:p w14:paraId="2F7B810C" w14:textId="6E8AABDB" w:rsidR="00A6381D" w:rsidRPr="009E0F22" w:rsidRDefault="00A6381D" w:rsidP="009E0F22">
            <w:pPr>
              <w:bidi w:val="0"/>
              <w:spacing w:after="0" w:line="240" w:lineRule="auto"/>
              <w:jc w:val="center"/>
              <w:rPr>
                <w:rFonts w:cs="Times New Roman"/>
              </w:rPr>
            </w:pPr>
            <w:r w:rsidRPr="009E0F22">
              <w:rPr>
                <w:rFonts w:cs="Times New Roman"/>
              </w:rPr>
              <w:t>2477</w:t>
            </w:r>
          </w:p>
        </w:tc>
        <w:tc>
          <w:tcPr>
            <w:tcW w:w="1276" w:type="dxa"/>
            <w:vAlign w:val="center"/>
          </w:tcPr>
          <w:p w14:paraId="30126574" w14:textId="071124BB" w:rsidR="00A6381D" w:rsidRPr="009E0F22" w:rsidRDefault="00A6381D" w:rsidP="009E0F22">
            <w:pPr>
              <w:bidi w:val="0"/>
              <w:spacing w:after="0" w:line="240" w:lineRule="auto"/>
              <w:jc w:val="center"/>
              <w:rPr>
                <w:rFonts w:cs="Times New Roman"/>
              </w:rPr>
            </w:pPr>
            <w:r w:rsidRPr="009E0F22">
              <w:rPr>
                <w:rFonts w:cs="Times New Roman"/>
              </w:rPr>
              <w:t>2122</w:t>
            </w:r>
          </w:p>
        </w:tc>
        <w:tc>
          <w:tcPr>
            <w:tcW w:w="1276" w:type="dxa"/>
            <w:vAlign w:val="center"/>
          </w:tcPr>
          <w:p w14:paraId="4CCAE08B" w14:textId="17218765" w:rsidR="00A6381D" w:rsidRPr="009E0F22" w:rsidRDefault="00A6381D" w:rsidP="009E0F22">
            <w:pPr>
              <w:bidi w:val="0"/>
              <w:spacing w:after="0" w:line="240" w:lineRule="auto"/>
              <w:jc w:val="center"/>
              <w:rPr>
                <w:rFonts w:cs="Times New Roman"/>
              </w:rPr>
            </w:pPr>
            <w:r w:rsidRPr="009E0F22">
              <w:rPr>
                <w:rFonts w:cs="Times New Roman"/>
              </w:rPr>
              <w:t>1988</w:t>
            </w:r>
          </w:p>
        </w:tc>
        <w:tc>
          <w:tcPr>
            <w:tcW w:w="1276" w:type="dxa"/>
            <w:vAlign w:val="center"/>
          </w:tcPr>
          <w:p w14:paraId="1E150053" w14:textId="384867ED" w:rsidR="00A6381D" w:rsidRPr="009E0F22" w:rsidRDefault="00A6381D" w:rsidP="009E0F22">
            <w:pPr>
              <w:bidi w:val="0"/>
              <w:spacing w:after="0" w:line="240" w:lineRule="auto"/>
              <w:jc w:val="center"/>
              <w:rPr>
                <w:rFonts w:cs="Times New Roman"/>
              </w:rPr>
            </w:pPr>
            <w:r w:rsidRPr="009E0F22">
              <w:rPr>
                <w:rFonts w:cs="Times New Roman"/>
              </w:rPr>
              <w:t>1749</w:t>
            </w:r>
          </w:p>
        </w:tc>
      </w:tr>
      <w:tr w:rsidR="00A6381D" w:rsidRPr="009E0F22" w14:paraId="376B7C51" w14:textId="77777777" w:rsidTr="0069381F">
        <w:trPr>
          <w:jc w:val="center"/>
        </w:trPr>
        <w:tc>
          <w:tcPr>
            <w:tcW w:w="1654" w:type="dxa"/>
          </w:tcPr>
          <w:p w14:paraId="52ACF2D8" w14:textId="77777777" w:rsidR="00A6381D" w:rsidRPr="009E0F22" w:rsidRDefault="00A6381D" w:rsidP="009E0F22">
            <w:pPr>
              <w:bidi w:val="0"/>
              <w:spacing w:after="0" w:line="240" w:lineRule="auto"/>
              <w:jc w:val="center"/>
              <w:rPr>
                <w:rFonts w:cs="Times New Roman"/>
              </w:rPr>
            </w:pPr>
            <w:r w:rsidRPr="009E0F22">
              <w:rPr>
                <w:rFonts w:cs="Times New Roman"/>
              </w:rPr>
              <w:t>PSO</w:t>
            </w:r>
          </w:p>
        </w:tc>
        <w:tc>
          <w:tcPr>
            <w:tcW w:w="1039" w:type="dxa"/>
            <w:vAlign w:val="center"/>
          </w:tcPr>
          <w:p w14:paraId="4FED1D5D" w14:textId="23979D59" w:rsidR="00A6381D" w:rsidRPr="009E0F22" w:rsidRDefault="00A6381D" w:rsidP="009E0F22">
            <w:pPr>
              <w:bidi w:val="0"/>
              <w:spacing w:after="0" w:line="240" w:lineRule="auto"/>
              <w:jc w:val="center"/>
              <w:rPr>
                <w:rFonts w:cs="Times New Roman"/>
              </w:rPr>
            </w:pPr>
            <w:r w:rsidRPr="009E0F22">
              <w:rPr>
                <w:rFonts w:cs="Times New Roman"/>
              </w:rPr>
              <w:t>1979</w:t>
            </w:r>
          </w:p>
        </w:tc>
        <w:tc>
          <w:tcPr>
            <w:tcW w:w="1276" w:type="dxa"/>
            <w:vAlign w:val="center"/>
          </w:tcPr>
          <w:p w14:paraId="568C4AE8" w14:textId="5A53E289" w:rsidR="00A6381D" w:rsidRPr="009E0F22" w:rsidRDefault="00A6381D" w:rsidP="009E0F22">
            <w:pPr>
              <w:bidi w:val="0"/>
              <w:spacing w:after="0" w:line="240" w:lineRule="auto"/>
              <w:jc w:val="center"/>
              <w:rPr>
                <w:rFonts w:cs="Times New Roman"/>
              </w:rPr>
            </w:pPr>
            <w:r w:rsidRPr="009E0F22">
              <w:rPr>
                <w:rFonts w:cs="Times New Roman"/>
              </w:rPr>
              <w:t>1844</w:t>
            </w:r>
          </w:p>
        </w:tc>
        <w:tc>
          <w:tcPr>
            <w:tcW w:w="1276" w:type="dxa"/>
            <w:vAlign w:val="center"/>
          </w:tcPr>
          <w:p w14:paraId="5F22831E" w14:textId="63975360" w:rsidR="00A6381D" w:rsidRPr="009E0F22" w:rsidRDefault="00A6381D" w:rsidP="009E0F22">
            <w:pPr>
              <w:bidi w:val="0"/>
              <w:spacing w:after="0" w:line="240" w:lineRule="auto"/>
              <w:jc w:val="center"/>
              <w:rPr>
                <w:rFonts w:cs="Times New Roman"/>
              </w:rPr>
            </w:pPr>
            <w:r w:rsidRPr="009E0F22">
              <w:rPr>
                <w:rFonts w:cs="Times New Roman"/>
              </w:rPr>
              <w:t>1707</w:t>
            </w:r>
          </w:p>
        </w:tc>
        <w:tc>
          <w:tcPr>
            <w:tcW w:w="1276" w:type="dxa"/>
            <w:vAlign w:val="center"/>
          </w:tcPr>
          <w:p w14:paraId="4A0CF1C3" w14:textId="58455B8B" w:rsidR="00A6381D" w:rsidRPr="009E0F22" w:rsidRDefault="00A6381D" w:rsidP="009E0F22">
            <w:pPr>
              <w:bidi w:val="0"/>
              <w:spacing w:after="0" w:line="240" w:lineRule="auto"/>
              <w:jc w:val="center"/>
              <w:rPr>
                <w:rFonts w:cs="Times New Roman"/>
              </w:rPr>
            </w:pPr>
            <w:r w:rsidRPr="009E0F22">
              <w:rPr>
                <w:rFonts w:cs="Times New Roman"/>
              </w:rPr>
              <w:t>1571</w:t>
            </w:r>
          </w:p>
        </w:tc>
        <w:tc>
          <w:tcPr>
            <w:tcW w:w="1276" w:type="dxa"/>
            <w:vAlign w:val="center"/>
          </w:tcPr>
          <w:p w14:paraId="6DA393D6" w14:textId="61EF2E52" w:rsidR="00A6381D" w:rsidRPr="009E0F22" w:rsidRDefault="00A6381D" w:rsidP="009E0F22">
            <w:pPr>
              <w:bidi w:val="0"/>
              <w:spacing w:after="0" w:line="240" w:lineRule="auto"/>
              <w:jc w:val="center"/>
              <w:rPr>
                <w:rFonts w:cs="Times New Roman"/>
              </w:rPr>
            </w:pPr>
            <w:r w:rsidRPr="009E0F22">
              <w:rPr>
                <w:rFonts w:cs="Times New Roman"/>
              </w:rPr>
              <w:t>1345</w:t>
            </w:r>
          </w:p>
        </w:tc>
      </w:tr>
      <w:tr w:rsidR="00A6381D" w:rsidRPr="009E0F22" w14:paraId="7CD52CF2" w14:textId="77777777" w:rsidTr="0069381F">
        <w:trPr>
          <w:jc w:val="center"/>
        </w:trPr>
        <w:tc>
          <w:tcPr>
            <w:tcW w:w="1654" w:type="dxa"/>
          </w:tcPr>
          <w:p w14:paraId="318D07C4" w14:textId="77777777" w:rsidR="00A6381D" w:rsidRPr="009E0F22" w:rsidRDefault="00A6381D" w:rsidP="009E0F22">
            <w:pPr>
              <w:bidi w:val="0"/>
              <w:spacing w:after="0" w:line="240" w:lineRule="auto"/>
              <w:jc w:val="center"/>
              <w:rPr>
                <w:rFonts w:cs="Times New Roman"/>
              </w:rPr>
            </w:pPr>
            <w:r w:rsidRPr="009E0F22">
              <w:rPr>
                <w:rFonts w:cs="Times New Roman"/>
              </w:rPr>
              <w:t>H-1</w:t>
            </w:r>
          </w:p>
        </w:tc>
        <w:tc>
          <w:tcPr>
            <w:tcW w:w="1039" w:type="dxa"/>
            <w:vAlign w:val="center"/>
          </w:tcPr>
          <w:p w14:paraId="0A6FC9F7" w14:textId="7CE028A3" w:rsidR="00A6381D" w:rsidRPr="009E0F22" w:rsidRDefault="00A6381D" w:rsidP="009E0F22">
            <w:pPr>
              <w:bidi w:val="0"/>
              <w:spacing w:after="0" w:line="240" w:lineRule="auto"/>
              <w:jc w:val="center"/>
              <w:rPr>
                <w:rFonts w:cs="Times New Roman"/>
              </w:rPr>
            </w:pPr>
            <w:r w:rsidRPr="009E0F22">
              <w:rPr>
                <w:rFonts w:cs="Times New Roman"/>
              </w:rPr>
              <w:t>1577</w:t>
            </w:r>
          </w:p>
        </w:tc>
        <w:tc>
          <w:tcPr>
            <w:tcW w:w="1276" w:type="dxa"/>
            <w:vAlign w:val="center"/>
          </w:tcPr>
          <w:p w14:paraId="7DA3C173" w14:textId="655433AC" w:rsidR="00A6381D" w:rsidRPr="009E0F22" w:rsidRDefault="00A6381D" w:rsidP="009E0F22">
            <w:pPr>
              <w:bidi w:val="0"/>
              <w:spacing w:after="0" w:line="240" w:lineRule="auto"/>
              <w:jc w:val="center"/>
              <w:rPr>
                <w:rFonts w:cs="Times New Roman"/>
              </w:rPr>
            </w:pPr>
            <w:r w:rsidRPr="009E0F22">
              <w:rPr>
                <w:rFonts w:cs="Times New Roman"/>
              </w:rPr>
              <w:t>1445</w:t>
            </w:r>
          </w:p>
        </w:tc>
        <w:tc>
          <w:tcPr>
            <w:tcW w:w="1276" w:type="dxa"/>
            <w:vAlign w:val="center"/>
          </w:tcPr>
          <w:p w14:paraId="0E4145E0" w14:textId="7A81C2DD" w:rsidR="00A6381D" w:rsidRPr="009E0F22" w:rsidRDefault="00A6381D" w:rsidP="009E0F22">
            <w:pPr>
              <w:bidi w:val="0"/>
              <w:spacing w:after="0" w:line="240" w:lineRule="auto"/>
              <w:jc w:val="center"/>
              <w:rPr>
                <w:rFonts w:cs="Times New Roman"/>
              </w:rPr>
            </w:pPr>
            <w:r w:rsidRPr="009E0F22">
              <w:rPr>
                <w:rFonts w:cs="Times New Roman"/>
              </w:rPr>
              <w:t>1256</w:t>
            </w:r>
          </w:p>
        </w:tc>
        <w:tc>
          <w:tcPr>
            <w:tcW w:w="1276" w:type="dxa"/>
            <w:vAlign w:val="center"/>
          </w:tcPr>
          <w:p w14:paraId="792267D5" w14:textId="0BCEF7FD" w:rsidR="00A6381D" w:rsidRPr="009E0F22" w:rsidRDefault="00A6381D" w:rsidP="009E0F22">
            <w:pPr>
              <w:bidi w:val="0"/>
              <w:spacing w:after="0" w:line="240" w:lineRule="auto"/>
              <w:jc w:val="center"/>
              <w:rPr>
                <w:rFonts w:cs="Times New Roman"/>
              </w:rPr>
            </w:pPr>
            <w:r w:rsidRPr="009E0F22">
              <w:rPr>
                <w:rFonts w:cs="Times New Roman"/>
              </w:rPr>
              <w:t>1134</w:t>
            </w:r>
          </w:p>
        </w:tc>
        <w:tc>
          <w:tcPr>
            <w:tcW w:w="1276" w:type="dxa"/>
            <w:vAlign w:val="center"/>
          </w:tcPr>
          <w:p w14:paraId="37F63ED4" w14:textId="5A3D446C" w:rsidR="00A6381D" w:rsidRPr="009E0F22" w:rsidRDefault="00A6381D" w:rsidP="009E0F22">
            <w:pPr>
              <w:bidi w:val="0"/>
              <w:spacing w:after="0" w:line="240" w:lineRule="auto"/>
              <w:jc w:val="center"/>
              <w:rPr>
                <w:rFonts w:cs="Times New Roman"/>
              </w:rPr>
            </w:pPr>
            <w:r w:rsidRPr="009E0F22">
              <w:rPr>
                <w:rFonts w:cs="Times New Roman"/>
              </w:rPr>
              <w:t>1090</w:t>
            </w:r>
          </w:p>
        </w:tc>
      </w:tr>
      <w:tr w:rsidR="00A6381D" w:rsidRPr="009E0F22" w14:paraId="01CA8B28" w14:textId="77777777" w:rsidTr="0069381F">
        <w:trPr>
          <w:jc w:val="center"/>
        </w:trPr>
        <w:tc>
          <w:tcPr>
            <w:tcW w:w="1654" w:type="dxa"/>
          </w:tcPr>
          <w:p w14:paraId="192A2944" w14:textId="77777777" w:rsidR="00A6381D" w:rsidRPr="009E0F22" w:rsidRDefault="00A6381D" w:rsidP="009E0F22">
            <w:pPr>
              <w:bidi w:val="0"/>
              <w:spacing w:after="0" w:line="240" w:lineRule="auto"/>
              <w:jc w:val="center"/>
              <w:rPr>
                <w:rFonts w:cs="Times New Roman"/>
              </w:rPr>
            </w:pPr>
            <w:r w:rsidRPr="009E0F22">
              <w:rPr>
                <w:rFonts w:cs="Times New Roman"/>
              </w:rPr>
              <w:t>H-2</w:t>
            </w:r>
          </w:p>
        </w:tc>
        <w:tc>
          <w:tcPr>
            <w:tcW w:w="1039" w:type="dxa"/>
            <w:vAlign w:val="center"/>
          </w:tcPr>
          <w:p w14:paraId="017DD82B" w14:textId="1509B609" w:rsidR="00A6381D" w:rsidRPr="009E0F22" w:rsidRDefault="00A6381D" w:rsidP="009E0F22">
            <w:pPr>
              <w:bidi w:val="0"/>
              <w:spacing w:after="0" w:line="240" w:lineRule="auto"/>
              <w:jc w:val="center"/>
              <w:rPr>
                <w:rFonts w:cs="Times New Roman"/>
              </w:rPr>
            </w:pPr>
            <w:r w:rsidRPr="009E0F22">
              <w:rPr>
                <w:rFonts w:cs="Times New Roman"/>
              </w:rPr>
              <w:t>1456</w:t>
            </w:r>
          </w:p>
        </w:tc>
        <w:tc>
          <w:tcPr>
            <w:tcW w:w="1276" w:type="dxa"/>
            <w:vAlign w:val="center"/>
          </w:tcPr>
          <w:p w14:paraId="53DAA184" w14:textId="7F37B0FC" w:rsidR="00A6381D" w:rsidRPr="009E0F22" w:rsidRDefault="00A6381D" w:rsidP="009E0F22">
            <w:pPr>
              <w:bidi w:val="0"/>
              <w:spacing w:after="0" w:line="240" w:lineRule="auto"/>
              <w:jc w:val="center"/>
              <w:rPr>
                <w:rFonts w:cs="Times New Roman"/>
              </w:rPr>
            </w:pPr>
            <w:r w:rsidRPr="009E0F22">
              <w:rPr>
                <w:rFonts w:cs="Times New Roman"/>
              </w:rPr>
              <w:t>1274</w:t>
            </w:r>
          </w:p>
        </w:tc>
        <w:tc>
          <w:tcPr>
            <w:tcW w:w="1276" w:type="dxa"/>
            <w:vAlign w:val="center"/>
          </w:tcPr>
          <w:p w14:paraId="05733221" w14:textId="56C24CA6" w:rsidR="00A6381D" w:rsidRPr="009E0F22" w:rsidRDefault="00A6381D" w:rsidP="009E0F22">
            <w:pPr>
              <w:bidi w:val="0"/>
              <w:spacing w:after="0" w:line="240" w:lineRule="auto"/>
              <w:jc w:val="center"/>
              <w:rPr>
                <w:rFonts w:cs="Times New Roman"/>
              </w:rPr>
            </w:pPr>
            <w:r w:rsidRPr="009E0F22">
              <w:rPr>
                <w:rFonts w:cs="Times New Roman"/>
              </w:rPr>
              <w:t>1088</w:t>
            </w:r>
          </w:p>
        </w:tc>
        <w:tc>
          <w:tcPr>
            <w:tcW w:w="1276" w:type="dxa"/>
            <w:vAlign w:val="center"/>
          </w:tcPr>
          <w:p w14:paraId="2F56CD84" w14:textId="58096439" w:rsidR="00A6381D" w:rsidRPr="009E0F22" w:rsidRDefault="00A6381D" w:rsidP="009E0F22">
            <w:pPr>
              <w:bidi w:val="0"/>
              <w:spacing w:after="0" w:line="240" w:lineRule="auto"/>
              <w:jc w:val="center"/>
              <w:rPr>
                <w:rFonts w:cs="Times New Roman"/>
              </w:rPr>
            </w:pPr>
            <w:r w:rsidRPr="009E0F22">
              <w:rPr>
                <w:rFonts w:cs="Times New Roman"/>
              </w:rPr>
              <w:t>809</w:t>
            </w:r>
          </w:p>
        </w:tc>
        <w:tc>
          <w:tcPr>
            <w:tcW w:w="1276" w:type="dxa"/>
            <w:vAlign w:val="center"/>
          </w:tcPr>
          <w:p w14:paraId="30171D44" w14:textId="48D02615" w:rsidR="00A6381D" w:rsidRPr="009E0F22" w:rsidRDefault="00A6381D" w:rsidP="009E0F22">
            <w:pPr>
              <w:bidi w:val="0"/>
              <w:spacing w:after="0" w:line="240" w:lineRule="auto"/>
              <w:jc w:val="center"/>
              <w:rPr>
                <w:rFonts w:cs="Times New Roman"/>
              </w:rPr>
            </w:pPr>
            <w:r w:rsidRPr="009E0F22">
              <w:rPr>
                <w:rFonts w:cs="Times New Roman"/>
              </w:rPr>
              <w:t>613</w:t>
            </w:r>
          </w:p>
        </w:tc>
      </w:tr>
    </w:tbl>
    <w:p w14:paraId="52491BA7" w14:textId="77777777" w:rsidR="00CB44E2" w:rsidRPr="009E0F22" w:rsidRDefault="00CB44E2" w:rsidP="009E0F22">
      <w:pPr>
        <w:bidi w:val="0"/>
        <w:spacing w:after="0" w:line="240" w:lineRule="auto"/>
        <w:ind w:left="284" w:hanging="284"/>
        <w:jc w:val="both"/>
        <w:rPr>
          <w:rFonts w:cs="Times New Roman"/>
          <w:b/>
          <w:bCs/>
          <w:sz w:val="24"/>
          <w:szCs w:val="24"/>
        </w:rPr>
      </w:pPr>
    </w:p>
    <w:p w14:paraId="5094B59C" w14:textId="5A3CD658" w:rsidR="00CB44E2" w:rsidRPr="009E0F22" w:rsidRDefault="00410CC8" w:rsidP="009E0F22">
      <w:pPr>
        <w:bidi w:val="0"/>
        <w:spacing w:after="0"/>
        <w:rPr>
          <w:rFonts w:cs="Times New Roman"/>
        </w:rPr>
      </w:pPr>
      <w:r w:rsidRPr="009E0F22">
        <w:rPr>
          <w:rFonts w:cs="Times New Roman"/>
          <w:b/>
          <w:bCs/>
        </w:rPr>
        <w:t xml:space="preserve">                       </w:t>
      </w:r>
      <w:r w:rsidR="00844D57" w:rsidRPr="009E0F22">
        <w:rPr>
          <w:rFonts w:cs="Times New Roman"/>
          <w:b/>
          <w:bCs/>
        </w:rPr>
        <w:t xml:space="preserve"> Table 14</w:t>
      </w:r>
      <w:r w:rsidR="00065FE2" w:rsidRPr="009E0F22">
        <w:rPr>
          <w:rFonts w:cs="Times New Roman"/>
          <w:b/>
          <w:bCs/>
        </w:rPr>
        <w:t xml:space="preserve">. </w:t>
      </w:r>
      <w:r w:rsidR="006F4DDF" w:rsidRPr="009E0F22">
        <w:rPr>
          <w:rFonts w:cs="Times New Roman"/>
        </w:rPr>
        <w:t>The o</w:t>
      </w:r>
      <w:r w:rsidR="00CB44E2" w:rsidRPr="009E0F22">
        <w:rPr>
          <w:rFonts w:cs="Times New Roman"/>
        </w:rPr>
        <w:t>utcomes of sensitivity analysis of costs in objective function values (in millions)</w:t>
      </w:r>
    </w:p>
    <w:tbl>
      <w:tblPr>
        <w:tblStyle w:val="TableGrid"/>
        <w:tblW w:w="0" w:type="auto"/>
        <w:jc w:val="center"/>
        <w:tblLook w:val="04A0" w:firstRow="1" w:lastRow="0" w:firstColumn="1" w:lastColumn="0" w:noHBand="0" w:noVBand="1"/>
      </w:tblPr>
      <w:tblGrid>
        <w:gridCol w:w="1654"/>
        <w:gridCol w:w="1039"/>
        <w:gridCol w:w="1276"/>
        <w:gridCol w:w="1276"/>
        <w:gridCol w:w="1276"/>
        <w:gridCol w:w="1276"/>
      </w:tblGrid>
      <w:tr w:rsidR="00CB44E2" w:rsidRPr="009E0F22" w14:paraId="2FD7C004" w14:textId="77777777" w:rsidTr="00567B31">
        <w:trPr>
          <w:jc w:val="center"/>
        </w:trPr>
        <w:tc>
          <w:tcPr>
            <w:tcW w:w="1654" w:type="dxa"/>
            <w:shd w:val="clear" w:color="auto" w:fill="FF99FF"/>
          </w:tcPr>
          <w:p w14:paraId="7407EF25" w14:textId="77777777" w:rsidR="00CB44E2" w:rsidRPr="009E0F22" w:rsidRDefault="00CB44E2" w:rsidP="009E0F22">
            <w:pPr>
              <w:bidi w:val="0"/>
              <w:spacing w:after="0" w:line="240" w:lineRule="auto"/>
              <w:jc w:val="center"/>
              <w:rPr>
                <w:rFonts w:cs="Times New Roman"/>
              </w:rPr>
            </w:pPr>
            <w:r w:rsidRPr="009E0F22">
              <w:rPr>
                <w:rFonts w:cs="Times New Roman"/>
              </w:rPr>
              <w:t>Instances</w:t>
            </w:r>
          </w:p>
        </w:tc>
        <w:tc>
          <w:tcPr>
            <w:tcW w:w="1039" w:type="dxa"/>
            <w:shd w:val="clear" w:color="auto" w:fill="FF99FF"/>
          </w:tcPr>
          <w:p w14:paraId="6F6E5799" w14:textId="77777777" w:rsidR="00CB44E2" w:rsidRPr="009E0F22" w:rsidRDefault="00CB44E2" w:rsidP="009E0F22">
            <w:pPr>
              <w:bidi w:val="0"/>
              <w:spacing w:after="0" w:line="240" w:lineRule="auto"/>
              <w:jc w:val="center"/>
              <w:rPr>
                <w:rFonts w:cs="Times New Roman"/>
              </w:rPr>
            </w:pPr>
            <w:r w:rsidRPr="009E0F22">
              <w:rPr>
                <w:rFonts w:cs="Times New Roman"/>
              </w:rPr>
              <w:t>I1</w:t>
            </w:r>
          </w:p>
        </w:tc>
        <w:tc>
          <w:tcPr>
            <w:tcW w:w="1276" w:type="dxa"/>
            <w:shd w:val="clear" w:color="auto" w:fill="FF99FF"/>
          </w:tcPr>
          <w:p w14:paraId="77237DD7" w14:textId="77777777" w:rsidR="00CB44E2" w:rsidRPr="009E0F22" w:rsidRDefault="00CB44E2" w:rsidP="009E0F22">
            <w:pPr>
              <w:bidi w:val="0"/>
              <w:spacing w:after="0" w:line="240" w:lineRule="auto"/>
              <w:jc w:val="center"/>
              <w:rPr>
                <w:rFonts w:cs="Times New Roman"/>
              </w:rPr>
            </w:pPr>
            <w:r w:rsidRPr="009E0F22">
              <w:rPr>
                <w:rFonts w:cs="Times New Roman"/>
              </w:rPr>
              <w:t>I2</w:t>
            </w:r>
          </w:p>
        </w:tc>
        <w:tc>
          <w:tcPr>
            <w:tcW w:w="1276" w:type="dxa"/>
            <w:shd w:val="clear" w:color="auto" w:fill="FF99FF"/>
          </w:tcPr>
          <w:p w14:paraId="279FABA6" w14:textId="77777777" w:rsidR="00CB44E2" w:rsidRPr="009E0F22" w:rsidRDefault="00CB44E2" w:rsidP="009E0F22">
            <w:pPr>
              <w:bidi w:val="0"/>
              <w:spacing w:after="0" w:line="240" w:lineRule="auto"/>
              <w:jc w:val="center"/>
              <w:rPr>
                <w:rFonts w:cs="Times New Roman"/>
              </w:rPr>
            </w:pPr>
            <w:r w:rsidRPr="009E0F22">
              <w:rPr>
                <w:rFonts w:cs="Times New Roman"/>
              </w:rPr>
              <w:t>I3</w:t>
            </w:r>
          </w:p>
        </w:tc>
        <w:tc>
          <w:tcPr>
            <w:tcW w:w="1276" w:type="dxa"/>
            <w:shd w:val="clear" w:color="auto" w:fill="FF99FF"/>
          </w:tcPr>
          <w:p w14:paraId="3388D39A" w14:textId="77777777" w:rsidR="00CB44E2" w:rsidRPr="009E0F22" w:rsidRDefault="00CB44E2" w:rsidP="009E0F22">
            <w:pPr>
              <w:bidi w:val="0"/>
              <w:spacing w:after="0" w:line="240" w:lineRule="auto"/>
              <w:jc w:val="center"/>
              <w:rPr>
                <w:rFonts w:cs="Times New Roman"/>
              </w:rPr>
            </w:pPr>
            <w:r w:rsidRPr="009E0F22">
              <w:rPr>
                <w:rFonts w:cs="Times New Roman"/>
              </w:rPr>
              <w:t>I4</w:t>
            </w:r>
          </w:p>
        </w:tc>
        <w:tc>
          <w:tcPr>
            <w:tcW w:w="1276" w:type="dxa"/>
            <w:shd w:val="clear" w:color="auto" w:fill="FF99FF"/>
          </w:tcPr>
          <w:p w14:paraId="232A7BAF" w14:textId="77777777" w:rsidR="00CB44E2" w:rsidRPr="009E0F22" w:rsidRDefault="00CB44E2" w:rsidP="009E0F22">
            <w:pPr>
              <w:bidi w:val="0"/>
              <w:spacing w:after="0" w:line="240" w:lineRule="auto"/>
              <w:jc w:val="center"/>
              <w:rPr>
                <w:rFonts w:cs="Times New Roman"/>
              </w:rPr>
            </w:pPr>
            <w:r w:rsidRPr="009E0F22">
              <w:rPr>
                <w:rFonts w:cs="Times New Roman"/>
              </w:rPr>
              <w:t>I5</w:t>
            </w:r>
          </w:p>
        </w:tc>
      </w:tr>
      <w:tr w:rsidR="00CB44E2" w:rsidRPr="009E0F22" w14:paraId="5A8FAA05" w14:textId="77777777" w:rsidTr="00EE000E">
        <w:trPr>
          <w:jc w:val="center"/>
        </w:trPr>
        <w:tc>
          <w:tcPr>
            <w:tcW w:w="1654" w:type="dxa"/>
          </w:tcPr>
          <w:p w14:paraId="02EE3252" w14:textId="77777777" w:rsidR="00CB44E2" w:rsidRPr="009E0F22" w:rsidRDefault="00F81DCD" w:rsidP="009E0F22">
            <w:pPr>
              <w:bidi w:val="0"/>
              <w:spacing w:after="0" w:line="240" w:lineRule="auto"/>
              <w:jc w:val="center"/>
              <w:rPr>
                <w:rFonts w:cs="Times New Roman"/>
              </w:rPr>
            </w:pPr>
            <m:oMathPara>
              <m:oMath>
                <m:sSubSup>
                  <m:sSubSupPr>
                    <m:ctrlPr>
                      <w:rPr>
                        <w:rFonts w:ascii="Cambria Math" w:hAnsi="Cambria Math" w:cs="Times New Roman"/>
                        <w:i/>
                      </w:rPr>
                    </m:ctrlPr>
                  </m:sSubSupPr>
                  <m:e>
                    <m:r>
                      <w:rPr>
                        <w:rFonts w:ascii="Cambria Math" w:hAnsi="Cambria Math" w:cs="Times New Roman"/>
                      </w:rPr>
                      <m:t>α</m:t>
                    </m:r>
                  </m:e>
                  <m:sub>
                    <m:r>
                      <w:rPr>
                        <w:rFonts w:ascii="Cambria Math" w:hAnsi="Cambria Math" w:cs="Times New Roman"/>
                      </w:rPr>
                      <m:t>pm</m:t>
                    </m:r>
                  </m:sub>
                  <m:sup>
                    <m:r>
                      <w:rPr>
                        <w:rFonts w:ascii="Cambria Math" w:hAnsi="Cambria Math" w:cs="Times New Roman"/>
                      </w:rPr>
                      <m:t>t</m:t>
                    </m:r>
                  </m:sup>
                </m:sSubSup>
              </m:oMath>
            </m:oMathPara>
          </w:p>
        </w:tc>
        <w:tc>
          <w:tcPr>
            <w:tcW w:w="1039" w:type="dxa"/>
          </w:tcPr>
          <w:p w14:paraId="070D379A" w14:textId="77777777" w:rsidR="00CB44E2" w:rsidRPr="009E0F22" w:rsidRDefault="00CB44E2" w:rsidP="009E0F22">
            <w:pPr>
              <w:bidi w:val="0"/>
              <w:spacing w:after="0" w:line="240" w:lineRule="auto"/>
              <w:jc w:val="center"/>
              <w:rPr>
                <w:rFonts w:cs="Times New Roman"/>
              </w:rPr>
            </w:pPr>
            <w:r w:rsidRPr="009E0F22">
              <w:rPr>
                <w:rFonts w:cs="Times New Roman"/>
              </w:rPr>
              <w:t>15</w:t>
            </w:r>
          </w:p>
        </w:tc>
        <w:tc>
          <w:tcPr>
            <w:tcW w:w="1276" w:type="dxa"/>
          </w:tcPr>
          <w:p w14:paraId="211AD130" w14:textId="77777777" w:rsidR="00CB44E2" w:rsidRPr="009E0F22" w:rsidRDefault="00CB44E2" w:rsidP="009E0F22">
            <w:pPr>
              <w:bidi w:val="0"/>
              <w:spacing w:after="0" w:line="240" w:lineRule="auto"/>
              <w:jc w:val="center"/>
              <w:rPr>
                <w:rFonts w:cs="Times New Roman"/>
              </w:rPr>
            </w:pPr>
            <w:r w:rsidRPr="009E0F22">
              <w:rPr>
                <w:rFonts w:cs="Times New Roman"/>
              </w:rPr>
              <w:t>50</w:t>
            </w:r>
          </w:p>
        </w:tc>
        <w:tc>
          <w:tcPr>
            <w:tcW w:w="1276" w:type="dxa"/>
          </w:tcPr>
          <w:p w14:paraId="1CD7D86D" w14:textId="77777777" w:rsidR="00CB44E2" w:rsidRPr="009E0F22" w:rsidRDefault="00CB44E2" w:rsidP="009E0F22">
            <w:pPr>
              <w:bidi w:val="0"/>
              <w:spacing w:after="0" w:line="240" w:lineRule="auto"/>
              <w:jc w:val="center"/>
              <w:rPr>
                <w:rFonts w:cs="Times New Roman"/>
              </w:rPr>
            </w:pPr>
            <w:r w:rsidRPr="009E0F22">
              <w:rPr>
                <w:rFonts w:cs="Times New Roman"/>
              </w:rPr>
              <w:t>80</w:t>
            </w:r>
          </w:p>
        </w:tc>
        <w:tc>
          <w:tcPr>
            <w:tcW w:w="1276" w:type="dxa"/>
          </w:tcPr>
          <w:p w14:paraId="1F968875" w14:textId="77777777" w:rsidR="00CB44E2" w:rsidRPr="009E0F22" w:rsidRDefault="00CB44E2" w:rsidP="009E0F22">
            <w:pPr>
              <w:bidi w:val="0"/>
              <w:spacing w:after="0" w:line="240" w:lineRule="auto"/>
              <w:jc w:val="center"/>
              <w:rPr>
                <w:rFonts w:cs="Times New Roman"/>
              </w:rPr>
            </w:pPr>
            <w:r w:rsidRPr="009E0F22">
              <w:rPr>
                <w:rFonts w:cs="Times New Roman"/>
              </w:rPr>
              <w:t>100</w:t>
            </w:r>
          </w:p>
        </w:tc>
        <w:tc>
          <w:tcPr>
            <w:tcW w:w="1276" w:type="dxa"/>
          </w:tcPr>
          <w:p w14:paraId="6CFDAAD5" w14:textId="77777777" w:rsidR="00CB44E2" w:rsidRPr="009E0F22" w:rsidRDefault="00CB44E2" w:rsidP="009E0F22">
            <w:pPr>
              <w:bidi w:val="0"/>
              <w:spacing w:after="0" w:line="240" w:lineRule="auto"/>
              <w:jc w:val="center"/>
              <w:rPr>
                <w:rFonts w:cs="Times New Roman"/>
              </w:rPr>
            </w:pPr>
            <w:r w:rsidRPr="009E0F22">
              <w:rPr>
                <w:rFonts w:cs="Times New Roman"/>
              </w:rPr>
              <w:t>150</w:t>
            </w:r>
          </w:p>
        </w:tc>
      </w:tr>
      <w:tr w:rsidR="00CB44E2" w:rsidRPr="009E0F22" w14:paraId="5938800F" w14:textId="77777777" w:rsidTr="00EE000E">
        <w:trPr>
          <w:jc w:val="center"/>
        </w:trPr>
        <w:tc>
          <w:tcPr>
            <w:tcW w:w="1654" w:type="dxa"/>
          </w:tcPr>
          <w:p w14:paraId="547A74FB" w14:textId="77777777" w:rsidR="00CB44E2" w:rsidRPr="009E0F22" w:rsidRDefault="00F81DCD" w:rsidP="009E0F22">
            <w:pPr>
              <w:bidi w:val="0"/>
              <w:spacing w:after="0" w:line="240" w:lineRule="auto"/>
              <w:jc w:val="center"/>
              <w:rPr>
                <w:rFonts w:eastAsia="Calibri" w:cs="Times New Roman"/>
              </w:rPr>
            </w:pPr>
            <m:oMathPara>
              <m:oMath>
                <m:sSubSup>
                  <m:sSubSupPr>
                    <m:ctrlPr>
                      <w:rPr>
                        <w:rFonts w:ascii="Cambria Math" w:hAnsi="Cambria Math" w:cs="Times New Roman"/>
                        <w:i/>
                      </w:rPr>
                    </m:ctrlPr>
                  </m:sSubSupPr>
                  <m:e>
                    <m:r>
                      <w:rPr>
                        <w:rFonts w:ascii="Cambria Math" w:hAnsi="Cambria Math" w:cs="Times New Roman"/>
                      </w:rPr>
                      <m:t>β</m:t>
                    </m:r>
                  </m:e>
                  <m:sub>
                    <m:r>
                      <w:rPr>
                        <w:rFonts w:ascii="Cambria Math" w:hAnsi="Cambria Math" w:cs="Times New Roman"/>
                      </w:rPr>
                      <m:t>pm</m:t>
                    </m:r>
                  </m:sub>
                  <m:sup>
                    <m:r>
                      <w:rPr>
                        <w:rFonts w:ascii="Cambria Math" w:hAnsi="Cambria Math" w:cs="Times New Roman"/>
                      </w:rPr>
                      <m:t>t</m:t>
                    </m:r>
                  </m:sup>
                </m:sSubSup>
              </m:oMath>
            </m:oMathPara>
          </w:p>
        </w:tc>
        <w:tc>
          <w:tcPr>
            <w:tcW w:w="1039" w:type="dxa"/>
          </w:tcPr>
          <w:p w14:paraId="78E6A1FD" w14:textId="77777777" w:rsidR="00CB44E2" w:rsidRPr="009E0F22" w:rsidRDefault="00CB44E2" w:rsidP="009E0F22">
            <w:pPr>
              <w:bidi w:val="0"/>
              <w:spacing w:after="0" w:line="240" w:lineRule="auto"/>
              <w:jc w:val="center"/>
              <w:rPr>
                <w:rFonts w:cs="Times New Roman"/>
              </w:rPr>
            </w:pPr>
            <w:r w:rsidRPr="009E0F22">
              <w:rPr>
                <w:rFonts w:cs="Times New Roman"/>
              </w:rPr>
              <w:t>20</w:t>
            </w:r>
          </w:p>
        </w:tc>
        <w:tc>
          <w:tcPr>
            <w:tcW w:w="1276" w:type="dxa"/>
          </w:tcPr>
          <w:p w14:paraId="42E15AD3" w14:textId="77777777" w:rsidR="00CB44E2" w:rsidRPr="009E0F22" w:rsidRDefault="00CB44E2" w:rsidP="009E0F22">
            <w:pPr>
              <w:bidi w:val="0"/>
              <w:spacing w:after="0" w:line="240" w:lineRule="auto"/>
              <w:jc w:val="center"/>
              <w:rPr>
                <w:rFonts w:cs="Times New Roman"/>
              </w:rPr>
            </w:pPr>
            <w:r w:rsidRPr="009E0F22">
              <w:rPr>
                <w:rFonts w:cs="Times New Roman"/>
              </w:rPr>
              <w:t>40</w:t>
            </w:r>
          </w:p>
        </w:tc>
        <w:tc>
          <w:tcPr>
            <w:tcW w:w="1276" w:type="dxa"/>
          </w:tcPr>
          <w:p w14:paraId="5A662A7D" w14:textId="77777777" w:rsidR="00CB44E2" w:rsidRPr="009E0F22" w:rsidRDefault="00CB44E2" w:rsidP="009E0F22">
            <w:pPr>
              <w:bidi w:val="0"/>
              <w:spacing w:after="0" w:line="240" w:lineRule="auto"/>
              <w:jc w:val="center"/>
              <w:rPr>
                <w:rFonts w:cs="Times New Roman"/>
              </w:rPr>
            </w:pPr>
            <w:r w:rsidRPr="009E0F22">
              <w:rPr>
                <w:rFonts w:cs="Times New Roman"/>
              </w:rPr>
              <w:t>60</w:t>
            </w:r>
          </w:p>
        </w:tc>
        <w:tc>
          <w:tcPr>
            <w:tcW w:w="1276" w:type="dxa"/>
          </w:tcPr>
          <w:p w14:paraId="1C78F573" w14:textId="77777777" w:rsidR="00CB44E2" w:rsidRPr="009E0F22" w:rsidRDefault="00CB44E2" w:rsidP="009E0F22">
            <w:pPr>
              <w:bidi w:val="0"/>
              <w:spacing w:after="0" w:line="240" w:lineRule="auto"/>
              <w:jc w:val="center"/>
              <w:rPr>
                <w:rFonts w:cs="Times New Roman"/>
              </w:rPr>
            </w:pPr>
            <w:r w:rsidRPr="009E0F22">
              <w:rPr>
                <w:rFonts w:cs="Times New Roman"/>
              </w:rPr>
              <w:t>80</w:t>
            </w:r>
          </w:p>
        </w:tc>
        <w:tc>
          <w:tcPr>
            <w:tcW w:w="1276" w:type="dxa"/>
          </w:tcPr>
          <w:p w14:paraId="676CEFCD" w14:textId="77777777" w:rsidR="00CB44E2" w:rsidRPr="009E0F22" w:rsidRDefault="00CB44E2" w:rsidP="009E0F22">
            <w:pPr>
              <w:bidi w:val="0"/>
              <w:spacing w:after="0" w:line="240" w:lineRule="auto"/>
              <w:jc w:val="center"/>
              <w:rPr>
                <w:rFonts w:cs="Times New Roman"/>
              </w:rPr>
            </w:pPr>
            <w:r w:rsidRPr="009E0F22">
              <w:rPr>
                <w:rFonts w:cs="Times New Roman"/>
              </w:rPr>
              <w:t>100</w:t>
            </w:r>
          </w:p>
        </w:tc>
      </w:tr>
      <w:tr w:rsidR="00CB44E2" w:rsidRPr="009E0F22" w14:paraId="29430C9D" w14:textId="77777777" w:rsidTr="00EE000E">
        <w:trPr>
          <w:jc w:val="center"/>
        </w:trPr>
        <w:tc>
          <w:tcPr>
            <w:tcW w:w="1654" w:type="dxa"/>
          </w:tcPr>
          <w:p w14:paraId="6795B190" w14:textId="77777777" w:rsidR="00CB44E2" w:rsidRPr="009E0F22" w:rsidRDefault="00F81DCD" w:rsidP="009E0F22">
            <w:pPr>
              <w:bidi w:val="0"/>
              <w:spacing w:after="0" w:line="240" w:lineRule="auto"/>
              <w:jc w:val="center"/>
              <w:rPr>
                <w:rFonts w:eastAsia="Calibri" w:cs="Times New Roman"/>
              </w:rPr>
            </w:pPr>
            <m:oMathPara>
              <m:oMath>
                <m:sSubSup>
                  <m:sSubSupPr>
                    <m:ctrlPr>
                      <w:rPr>
                        <w:rFonts w:ascii="Cambria Math" w:hAnsi="Cambria Math" w:cs="Times New Roman"/>
                        <w:i/>
                      </w:rPr>
                    </m:ctrlPr>
                  </m:sSubSupPr>
                  <m:e>
                    <m:r>
                      <w:rPr>
                        <w:rFonts w:ascii="Cambria Math" w:hAnsi="Cambria Math" w:cs="Times New Roman"/>
                      </w:rPr>
                      <m:t>δ</m:t>
                    </m:r>
                  </m:e>
                  <m:sub>
                    <m:r>
                      <w:rPr>
                        <w:rFonts w:ascii="Cambria Math" w:hAnsi="Cambria Math" w:cs="Times New Roman"/>
                      </w:rPr>
                      <m:t>mv</m:t>
                    </m:r>
                  </m:sub>
                  <m:sup>
                    <m:r>
                      <w:rPr>
                        <w:rFonts w:ascii="Cambria Math" w:hAnsi="Cambria Math" w:cs="Times New Roman"/>
                      </w:rPr>
                      <m:t>t</m:t>
                    </m:r>
                  </m:sup>
                </m:sSubSup>
              </m:oMath>
            </m:oMathPara>
          </w:p>
        </w:tc>
        <w:tc>
          <w:tcPr>
            <w:tcW w:w="1039" w:type="dxa"/>
          </w:tcPr>
          <w:p w14:paraId="74C9D3A6" w14:textId="77777777" w:rsidR="00CB44E2" w:rsidRPr="009E0F22" w:rsidRDefault="00CB44E2" w:rsidP="009E0F22">
            <w:pPr>
              <w:bidi w:val="0"/>
              <w:spacing w:after="0" w:line="240" w:lineRule="auto"/>
              <w:jc w:val="center"/>
              <w:rPr>
                <w:rFonts w:cs="Times New Roman"/>
              </w:rPr>
            </w:pPr>
            <w:r w:rsidRPr="009E0F22">
              <w:rPr>
                <w:rFonts w:cs="Times New Roman"/>
              </w:rPr>
              <w:t>2</w:t>
            </w:r>
          </w:p>
        </w:tc>
        <w:tc>
          <w:tcPr>
            <w:tcW w:w="1276" w:type="dxa"/>
          </w:tcPr>
          <w:p w14:paraId="7DC98E8C" w14:textId="77777777" w:rsidR="00CB44E2" w:rsidRPr="009E0F22" w:rsidRDefault="00CB44E2" w:rsidP="009E0F22">
            <w:pPr>
              <w:bidi w:val="0"/>
              <w:spacing w:after="0" w:line="240" w:lineRule="auto"/>
              <w:jc w:val="center"/>
              <w:rPr>
                <w:rFonts w:cs="Times New Roman"/>
              </w:rPr>
            </w:pPr>
            <w:r w:rsidRPr="009E0F22">
              <w:rPr>
                <w:rFonts w:cs="Times New Roman"/>
              </w:rPr>
              <w:t>4</w:t>
            </w:r>
          </w:p>
        </w:tc>
        <w:tc>
          <w:tcPr>
            <w:tcW w:w="1276" w:type="dxa"/>
          </w:tcPr>
          <w:p w14:paraId="386E8BD1" w14:textId="77777777" w:rsidR="00CB44E2" w:rsidRPr="009E0F22" w:rsidRDefault="00CB44E2" w:rsidP="009E0F22">
            <w:pPr>
              <w:bidi w:val="0"/>
              <w:spacing w:after="0" w:line="240" w:lineRule="auto"/>
              <w:jc w:val="center"/>
              <w:rPr>
                <w:rFonts w:cs="Times New Roman"/>
              </w:rPr>
            </w:pPr>
            <w:r w:rsidRPr="009E0F22">
              <w:rPr>
                <w:rFonts w:cs="Times New Roman"/>
              </w:rPr>
              <w:t>6</w:t>
            </w:r>
          </w:p>
        </w:tc>
        <w:tc>
          <w:tcPr>
            <w:tcW w:w="1276" w:type="dxa"/>
          </w:tcPr>
          <w:p w14:paraId="03F6AD9E" w14:textId="77777777" w:rsidR="00CB44E2" w:rsidRPr="009E0F22" w:rsidRDefault="00CB44E2" w:rsidP="009E0F22">
            <w:pPr>
              <w:bidi w:val="0"/>
              <w:spacing w:after="0" w:line="240" w:lineRule="auto"/>
              <w:jc w:val="center"/>
              <w:rPr>
                <w:rFonts w:cs="Times New Roman"/>
              </w:rPr>
            </w:pPr>
            <w:r w:rsidRPr="009E0F22">
              <w:rPr>
                <w:rFonts w:cs="Times New Roman"/>
              </w:rPr>
              <w:t>8</w:t>
            </w:r>
          </w:p>
        </w:tc>
        <w:tc>
          <w:tcPr>
            <w:tcW w:w="1276" w:type="dxa"/>
          </w:tcPr>
          <w:p w14:paraId="296F2DF6" w14:textId="77777777" w:rsidR="00CB44E2" w:rsidRPr="009E0F22" w:rsidRDefault="00CB44E2" w:rsidP="009E0F22">
            <w:pPr>
              <w:bidi w:val="0"/>
              <w:spacing w:after="0" w:line="240" w:lineRule="auto"/>
              <w:jc w:val="center"/>
              <w:rPr>
                <w:rFonts w:cs="Times New Roman"/>
              </w:rPr>
            </w:pPr>
            <w:r w:rsidRPr="009E0F22">
              <w:rPr>
                <w:rFonts w:cs="Times New Roman"/>
              </w:rPr>
              <w:t>10</w:t>
            </w:r>
          </w:p>
        </w:tc>
      </w:tr>
      <w:tr w:rsidR="00CB44E2" w:rsidRPr="009E0F22" w14:paraId="73007071" w14:textId="77777777" w:rsidTr="00EE000E">
        <w:trPr>
          <w:jc w:val="center"/>
        </w:trPr>
        <w:tc>
          <w:tcPr>
            <w:tcW w:w="1654" w:type="dxa"/>
          </w:tcPr>
          <w:p w14:paraId="0C479923" w14:textId="77777777" w:rsidR="00CB44E2" w:rsidRPr="009E0F22" w:rsidRDefault="00F81DCD" w:rsidP="009E0F22">
            <w:pPr>
              <w:bidi w:val="0"/>
              <w:spacing w:after="0" w:line="240" w:lineRule="auto"/>
              <w:jc w:val="center"/>
              <w:rPr>
                <w:rFonts w:eastAsia="Calibri" w:cs="Times New Roman"/>
              </w:rPr>
            </w:pPr>
            <m:oMathPara>
              <m:oMath>
                <m:sSubSup>
                  <m:sSubSupPr>
                    <m:ctrlPr>
                      <w:rPr>
                        <w:rFonts w:ascii="Cambria Math" w:hAnsi="Cambria Math" w:cs="Times New Roman"/>
                        <w:i/>
                      </w:rPr>
                    </m:ctrlPr>
                  </m:sSubSupPr>
                  <m:e>
                    <m:r>
                      <w:rPr>
                        <w:rFonts w:ascii="Cambria Math" w:hAnsi="Cambria Math" w:cs="Times New Roman"/>
                      </w:rPr>
                      <m:t>φ</m:t>
                    </m:r>
                  </m:e>
                  <m:sub>
                    <m:r>
                      <w:rPr>
                        <w:rFonts w:ascii="Cambria Math" w:hAnsi="Cambria Math" w:cs="Times New Roman"/>
                      </w:rPr>
                      <m:t>p</m:t>
                    </m:r>
                  </m:sub>
                  <m:sup>
                    <m:r>
                      <w:rPr>
                        <w:rFonts w:ascii="Cambria Math" w:hAnsi="Cambria Math" w:cs="Times New Roman"/>
                      </w:rPr>
                      <m:t>t</m:t>
                    </m:r>
                  </m:sup>
                </m:sSubSup>
              </m:oMath>
            </m:oMathPara>
          </w:p>
        </w:tc>
        <w:tc>
          <w:tcPr>
            <w:tcW w:w="1039" w:type="dxa"/>
          </w:tcPr>
          <w:p w14:paraId="31CA8CBD" w14:textId="77777777" w:rsidR="00CB44E2" w:rsidRPr="009E0F22" w:rsidRDefault="00CB44E2" w:rsidP="009E0F22">
            <w:pPr>
              <w:bidi w:val="0"/>
              <w:spacing w:after="0" w:line="240" w:lineRule="auto"/>
              <w:jc w:val="center"/>
              <w:rPr>
                <w:rFonts w:cs="Times New Roman"/>
              </w:rPr>
            </w:pPr>
            <w:r w:rsidRPr="009E0F22">
              <w:rPr>
                <w:rFonts w:cs="Times New Roman"/>
              </w:rPr>
              <w:t>5</w:t>
            </w:r>
          </w:p>
        </w:tc>
        <w:tc>
          <w:tcPr>
            <w:tcW w:w="1276" w:type="dxa"/>
          </w:tcPr>
          <w:p w14:paraId="4285EAE7" w14:textId="77777777" w:rsidR="00CB44E2" w:rsidRPr="009E0F22" w:rsidRDefault="00CB44E2" w:rsidP="009E0F22">
            <w:pPr>
              <w:bidi w:val="0"/>
              <w:spacing w:after="0" w:line="240" w:lineRule="auto"/>
              <w:jc w:val="center"/>
              <w:rPr>
                <w:rFonts w:cs="Times New Roman"/>
              </w:rPr>
            </w:pPr>
            <w:r w:rsidRPr="009E0F22">
              <w:rPr>
                <w:rFonts w:cs="Times New Roman"/>
              </w:rPr>
              <w:t>8</w:t>
            </w:r>
          </w:p>
        </w:tc>
        <w:tc>
          <w:tcPr>
            <w:tcW w:w="1276" w:type="dxa"/>
          </w:tcPr>
          <w:p w14:paraId="26917B42" w14:textId="77777777" w:rsidR="00CB44E2" w:rsidRPr="009E0F22" w:rsidRDefault="00CB44E2" w:rsidP="009E0F22">
            <w:pPr>
              <w:bidi w:val="0"/>
              <w:spacing w:after="0" w:line="240" w:lineRule="auto"/>
              <w:jc w:val="center"/>
              <w:rPr>
                <w:rFonts w:cs="Times New Roman"/>
              </w:rPr>
            </w:pPr>
            <w:r w:rsidRPr="009E0F22">
              <w:rPr>
                <w:rFonts w:cs="Times New Roman"/>
              </w:rPr>
              <w:t>10</w:t>
            </w:r>
          </w:p>
        </w:tc>
        <w:tc>
          <w:tcPr>
            <w:tcW w:w="1276" w:type="dxa"/>
          </w:tcPr>
          <w:p w14:paraId="36325690" w14:textId="77777777" w:rsidR="00CB44E2" w:rsidRPr="009E0F22" w:rsidRDefault="00CB44E2" w:rsidP="009E0F22">
            <w:pPr>
              <w:bidi w:val="0"/>
              <w:spacing w:after="0" w:line="240" w:lineRule="auto"/>
              <w:jc w:val="center"/>
              <w:rPr>
                <w:rFonts w:cs="Times New Roman"/>
              </w:rPr>
            </w:pPr>
            <w:r w:rsidRPr="009E0F22">
              <w:rPr>
                <w:rFonts w:cs="Times New Roman"/>
              </w:rPr>
              <w:t>12</w:t>
            </w:r>
          </w:p>
        </w:tc>
        <w:tc>
          <w:tcPr>
            <w:tcW w:w="1276" w:type="dxa"/>
          </w:tcPr>
          <w:p w14:paraId="442FA602" w14:textId="77777777" w:rsidR="00CB44E2" w:rsidRPr="009E0F22" w:rsidRDefault="00CB44E2" w:rsidP="009E0F22">
            <w:pPr>
              <w:bidi w:val="0"/>
              <w:spacing w:after="0" w:line="240" w:lineRule="auto"/>
              <w:jc w:val="center"/>
              <w:rPr>
                <w:rFonts w:cs="Times New Roman"/>
              </w:rPr>
            </w:pPr>
            <w:r w:rsidRPr="009E0F22">
              <w:rPr>
                <w:rFonts w:cs="Times New Roman"/>
              </w:rPr>
              <w:t>15</w:t>
            </w:r>
          </w:p>
        </w:tc>
      </w:tr>
      <w:tr w:rsidR="00CB44E2" w:rsidRPr="009E0F22" w14:paraId="1D1B6FCF" w14:textId="77777777" w:rsidTr="00EE000E">
        <w:trPr>
          <w:jc w:val="center"/>
        </w:trPr>
        <w:tc>
          <w:tcPr>
            <w:tcW w:w="1654" w:type="dxa"/>
          </w:tcPr>
          <w:p w14:paraId="72E69775" w14:textId="77777777" w:rsidR="00CB44E2" w:rsidRPr="009E0F22" w:rsidRDefault="00CB44E2" w:rsidP="009E0F22">
            <w:pPr>
              <w:bidi w:val="0"/>
              <w:spacing w:after="0" w:line="240" w:lineRule="auto"/>
              <w:jc w:val="center"/>
              <w:rPr>
                <w:rFonts w:cs="Times New Roman"/>
              </w:rPr>
            </w:pPr>
            <w:r w:rsidRPr="009E0F22">
              <w:rPr>
                <w:rFonts w:cs="Times New Roman"/>
              </w:rPr>
              <w:t>SA</w:t>
            </w:r>
          </w:p>
        </w:tc>
        <w:tc>
          <w:tcPr>
            <w:tcW w:w="1039" w:type="dxa"/>
          </w:tcPr>
          <w:p w14:paraId="134D5FD0" w14:textId="77777777" w:rsidR="00CB44E2" w:rsidRPr="009E0F22" w:rsidRDefault="00CB44E2" w:rsidP="009E0F22">
            <w:pPr>
              <w:bidi w:val="0"/>
              <w:spacing w:after="0" w:line="240" w:lineRule="auto"/>
              <w:jc w:val="center"/>
              <w:rPr>
                <w:rFonts w:cs="Times New Roman"/>
              </w:rPr>
            </w:pPr>
            <w:r w:rsidRPr="009E0F22">
              <w:rPr>
                <w:rFonts w:cs="Times New Roman"/>
              </w:rPr>
              <w:t>1603</w:t>
            </w:r>
          </w:p>
        </w:tc>
        <w:tc>
          <w:tcPr>
            <w:tcW w:w="1276" w:type="dxa"/>
          </w:tcPr>
          <w:p w14:paraId="1A616F3A" w14:textId="77777777" w:rsidR="00CB44E2" w:rsidRPr="009E0F22" w:rsidRDefault="00CB44E2" w:rsidP="009E0F22">
            <w:pPr>
              <w:bidi w:val="0"/>
              <w:spacing w:after="0" w:line="240" w:lineRule="auto"/>
              <w:jc w:val="center"/>
              <w:rPr>
                <w:rFonts w:cs="Times New Roman"/>
              </w:rPr>
            </w:pPr>
            <w:r w:rsidRPr="009E0F22">
              <w:rPr>
                <w:rFonts w:cs="Times New Roman"/>
              </w:rPr>
              <w:t>3566</w:t>
            </w:r>
          </w:p>
        </w:tc>
        <w:tc>
          <w:tcPr>
            <w:tcW w:w="1276" w:type="dxa"/>
          </w:tcPr>
          <w:p w14:paraId="26F4D48C" w14:textId="77777777" w:rsidR="00CB44E2" w:rsidRPr="009E0F22" w:rsidRDefault="00CB44E2" w:rsidP="009E0F22">
            <w:pPr>
              <w:bidi w:val="0"/>
              <w:spacing w:after="0" w:line="240" w:lineRule="auto"/>
              <w:jc w:val="center"/>
              <w:rPr>
                <w:rFonts w:cs="Times New Roman"/>
              </w:rPr>
            </w:pPr>
            <w:r w:rsidRPr="009E0F22">
              <w:rPr>
                <w:rFonts w:cs="Times New Roman"/>
              </w:rPr>
              <w:t>5677</w:t>
            </w:r>
          </w:p>
        </w:tc>
        <w:tc>
          <w:tcPr>
            <w:tcW w:w="1276" w:type="dxa"/>
          </w:tcPr>
          <w:p w14:paraId="198AB57C" w14:textId="77777777" w:rsidR="00CB44E2" w:rsidRPr="009E0F22" w:rsidRDefault="00CB44E2" w:rsidP="009E0F22">
            <w:pPr>
              <w:bidi w:val="0"/>
              <w:spacing w:after="0" w:line="240" w:lineRule="auto"/>
              <w:jc w:val="center"/>
              <w:rPr>
                <w:rFonts w:cs="Times New Roman"/>
              </w:rPr>
            </w:pPr>
            <w:r w:rsidRPr="009E0F22">
              <w:rPr>
                <w:rFonts w:cs="Times New Roman"/>
              </w:rPr>
              <w:t>7809</w:t>
            </w:r>
          </w:p>
        </w:tc>
        <w:tc>
          <w:tcPr>
            <w:tcW w:w="1276" w:type="dxa"/>
          </w:tcPr>
          <w:p w14:paraId="7961197B" w14:textId="77777777" w:rsidR="00CB44E2" w:rsidRPr="009E0F22" w:rsidRDefault="00CB44E2" w:rsidP="009E0F22">
            <w:pPr>
              <w:bidi w:val="0"/>
              <w:spacing w:after="0" w:line="240" w:lineRule="auto"/>
              <w:jc w:val="center"/>
              <w:rPr>
                <w:rFonts w:cs="Times New Roman"/>
              </w:rPr>
            </w:pPr>
            <w:r w:rsidRPr="009E0F22">
              <w:rPr>
                <w:rFonts w:cs="Times New Roman"/>
              </w:rPr>
              <w:t>8903</w:t>
            </w:r>
          </w:p>
        </w:tc>
      </w:tr>
      <w:tr w:rsidR="00CB44E2" w:rsidRPr="009E0F22" w14:paraId="6E10C4CA" w14:textId="77777777" w:rsidTr="00EE000E">
        <w:trPr>
          <w:jc w:val="center"/>
        </w:trPr>
        <w:tc>
          <w:tcPr>
            <w:tcW w:w="1654" w:type="dxa"/>
          </w:tcPr>
          <w:p w14:paraId="409D0FDF" w14:textId="77777777" w:rsidR="00CB44E2" w:rsidRPr="009E0F22" w:rsidRDefault="00CB44E2" w:rsidP="009E0F22">
            <w:pPr>
              <w:bidi w:val="0"/>
              <w:spacing w:after="0" w:line="240" w:lineRule="auto"/>
              <w:jc w:val="center"/>
              <w:rPr>
                <w:rFonts w:cs="Times New Roman"/>
              </w:rPr>
            </w:pPr>
            <w:r w:rsidRPr="009E0F22">
              <w:rPr>
                <w:rFonts w:cs="Times New Roman"/>
              </w:rPr>
              <w:t>GA</w:t>
            </w:r>
          </w:p>
        </w:tc>
        <w:tc>
          <w:tcPr>
            <w:tcW w:w="1039" w:type="dxa"/>
          </w:tcPr>
          <w:p w14:paraId="6476B646" w14:textId="77777777" w:rsidR="00CB44E2" w:rsidRPr="009E0F22" w:rsidRDefault="00CB44E2" w:rsidP="009E0F22">
            <w:pPr>
              <w:bidi w:val="0"/>
              <w:spacing w:after="0" w:line="240" w:lineRule="auto"/>
              <w:jc w:val="center"/>
              <w:rPr>
                <w:rFonts w:cs="Times New Roman"/>
              </w:rPr>
            </w:pPr>
            <w:r w:rsidRPr="009E0F22">
              <w:rPr>
                <w:rFonts w:cs="Times New Roman"/>
              </w:rPr>
              <w:t>2017</w:t>
            </w:r>
          </w:p>
        </w:tc>
        <w:tc>
          <w:tcPr>
            <w:tcW w:w="1276" w:type="dxa"/>
          </w:tcPr>
          <w:p w14:paraId="393B9A95" w14:textId="77777777" w:rsidR="00CB44E2" w:rsidRPr="009E0F22" w:rsidRDefault="00CB44E2" w:rsidP="009E0F22">
            <w:pPr>
              <w:bidi w:val="0"/>
              <w:spacing w:after="0" w:line="240" w:lineRule="auto"/>
              <w:jc w:val="center"/>
              <w:rPr>
                <w:rFonts w:cs="Times New Roman"/>
              </w:rPr>
            </w:pPr>
            <w:r w:rsidRPr="009E0F22">
              <w:rPr>
                <w:rFonts w:cs="Times New Roman"/>
              </w:rPr>
              <w:t>4511</w:t>
            </w:r>
          </w:p>
        </w:tc>
        <w:tc>
          <w:tcPr>
            <w:tcW w:w="1276" w:type="dxa"/>
          </w:tcPr>
          <w:p w14:paraId="3EA62956" w14:textId="77777777" w:rsidR="00CB44E2" w:rsidRPr="009E0F22" w:rsidRDefault="00CB44E2" w:rsidP="009E0F22">
            <w:pPr>
              <w:bidi w:val="0"/>
              <w:spacing w:after="0" w:line="240" w:lineRule="auto"/>
              <w:jc w:val="center"/>
              <w:rPr>
                <w:rFonts w:cs="Times New Roman"/>
              </w:rPr>
            </w:pPr>
            <w:r w:rsidRPr="009E0F22">
              <w:rPr>
                <w:rFonts w:cs="Times New Roman"/>
              </w:rPr>
              <w:t>6523</w:t>
            </w:r>
          </w:p>
        </w:tc>
        <w:tc>
          <w:tcPr>
            <w:tcW w:w="1276" w:type="dxa"/>
          </w:tcPr>
          <w:p w14:paraId="078C8E9B" w14:textId="77777777" w:rsidR="00CB44E2" w:rsidRPr="009E0F22" w:rsidRDefault="00CB44E2" w:rsidP="009E0F22">
            <w:pPr>
              <w:bidi w:val="0"/>
              <w:spacing w:after="0" w:line="240" w:lineRule="auto"/>
              <w:jc w:val="center"/>
              <w:rPr>
                <w:rFonts w:cs="Times New Roman"/>
              </w:rPr>
            </w:pPr>
            <w:r w:rsidRPr="009E0F22">
              <w:rPr>
                <w:rFonts w:cs="Times New Roman"/>
              </w:rPr>
              <w:t>8122</w:t>
            </w:r>
          </w:p>
        </w:tc>
        <w:tc>
          <w:tcPr>
            <w:tcW w:w="1276" w:type="dxa"/>
          </w:tcPr>
          <w:p w14:paraId="364772ED" w14:textId="77777777" w:rsidR="00CB44E2" w:rsidRPr="009E0F22" w:rsidRDefault="00CB44E2" w:rsidP="009E0F22">
            <w:pPr>
              <w:bidi w:val="0"/>
              <w:spacing w:after="0" w:line="240" w:lineRule="auto"/>
              <w:jc w:val="center"/>
              <w:rPr>
                <w:rFonts w:cs="Times New Roman"/>
              </w:rPr>
            </w:pPr>
            <w:r w:rsidRPr="009E0F22">
              <w:rPr>
                <w:rFonts w:cs="Times New Roman"/>
              </w:rPr>
              <w:t>9345</w:t>
            </w:r>
          </w:p>
        </w:tc>
      </w:tr>
      <w:tr w:rsidR="00CB44E2" w:rsidRPr="009E0F22" w14:paraId="26714553" w14:textId="77777777" w:rsidTr="00EE000E">
        <w:trPr>
          <w:jc w:val="center"/>
        </w:trPr>
        <w:tc>
          <w:tcPr>
            <w:tcW w:w="1654" w:type="dxa"/>
          </w:tcPr>
          <w:p w14:paraId="145A594B" w14:textId="77777777" w:rsidR="00CB44E2" w:rsidRPr="009E0F22" w:rsidRDefault="00CB44E2" w:rsidP="009E0F22">
            <w:pPr>
              <w:bidi w:val="0"/>
              <w:spacing w:after="0" w:line="240" w:lineRule="auto"/>
              <w:jc w:val="center"/>
              <w:rPr>
                <w:rFonts w:cs="Times New Roman"/>
              </w:rPr>
            </w:pPr>
            <w:r w:rsidRPr="009E0F22">
              <w:rPr>
                <w:rFonts w:cs="Times New Roman"/>
              </w:rPr>
              <w:t>PSO</w:t>
            </w:r>
          </w:p>
        </w:tc>
        <w:tc>
          <w:tcPr>
            <w:tcW w:w="1039" w:type="dxa"/>
          </w:tcPr>
          <w:p w14:paraId="692058E7" w14:textId="77777777" w:rsidR="00CB44E2" w:rsidRPr="009E0F22" w:rsidRDefault="00CB44E2" w:rsidP="009E0F22">
            <w:pPr>
              <w:bidi w:val="0"/>
              <w:spacing w:after="0" w:line="240" w:lineRule="auto"/>
              <w:jc w:val="center"/>
              <w:rPr>
                <w:rFonts w:cs="Times New Roman"/>
              </w:rPr>
            </w:pPr>
            <w:r w:rsidRPr="009E0F22">
              <w:rPr>
                <w:rFonts w:cs="Times New Roman"/>
              </w:rPr>
              <w:t>1679</w:t>
            </w:r>
          </w:p>
        </w:tc>
        <w:tc>
          <w:tcPr>
            <w:tcW w:w="1276" w:type="dxa"/>
          </w:tcPr>
          <w:p w14:paraId="18FF7AC6" w14:textId="77777777" w:rsidR="00CB44E2" w:rsidRPr="009E0F22" w:rsidRDefault="00CB44E2" w:rsidP="009E0F22">
            <w:pPr>
              <w:bidi w:val="0"/>
              <w:spacing w:after="0" w:line="240" w:lineRule="auto"/>
              <w:jc w:val="center"/>
              <w:rPr>
                <w:rFonts w:cs="Times New Roman"/>
              </w:rPr>
            </w:pPr>
            <w:r w:rsidRPr="009E0F22">
              <w:rPr>
                <w:rFonts w:cs="Times New Roman"/>
              </w:rPr>
              <w:t>3789</w:t>
            </w:r>
          </w:p>
        </w:tc>
        <w:tc>
          <w:tcPr>
            <w:tcW w:w="1276" w:type="dxa"/>
          </w:tcPr>
          <w:p w14:paraId="1C15C424" w14:textId="77777777" w:rsidR="00CB44E2" w:rsidRPr="009E0F22" w:rsidRDefault="00CB44E2" w:rsidP="009E0F22">
            <w:pPr>
              <w:bidi w:val="0"/>
              <w:spacing w:after="0" w:line="240" w:lineRule="auto"/>
              <w:jc w:val="center"/>
              <w:rPr>
                <w:rFonts w:cs="Times New Roman"/>
              </w:rPr>
            </w:pPr>
            <w:r w:rsidRPr="009E0F22">
              <w:rPr>
                <w:rFonts w:cs="Times New Roman"/>
              </w:rPr>
              <w:t>6122</w:t>
            </w:r>
          </w:p>
        </w:tc>
        <w:tc>
          <w:tcPr>
            <w:tcW w:w="1276" w:type="dxa"/>
          </w:tcPr>
          <w:p w14:paraId="0A125420" w14:textId="77777777" w:rsidR="00CB44E2" w:rsidRPr="009E0F22" w:rsidRDefault="00CB44E2" w:rsidP="009E0F22">
            <w:pPr>
              <w:bidi w:val="0"/>
              <w:spacing w:after="0" w:line="240" w:lineRule="auto"/>
              <w:jc w:val="center"/>
              <w:rPr>
                <w:rFonts w:cs="Times New Roman"/>
              </w:rPr>
            </w:pPr>
            <w:r w:rsidRPr="009E0F22">
              <w:rPr>
                <w:rFonts w:cs="Times New Roman"/>
              </w:rPr>
              <w:t>7966</w:t>
            </w:r>
          </w:p>
        </w:tc>
        <w:tc>
          <w:tcPr>
            <w:tcW w:w="1276" w:type="dxa"/>
          </w:tcPr>
          <w:p w14:paraId="7C320831" w14:textId="77777777" w:rsidR="00CB44E2" w:rsidRPr="009E0F22" w:rsidRDefault="00CB44E2" w:rsidP="009E0F22">
            <w:pPr>
              <w:bidi w:val="0"/>
              <w:spacing w:after="0" w:line="240" w:lineRule="auto"/>
              <w:jc w:val="center"/>
              <w:rPr>
                <w:rFonts w:cs="Times New Roman"/>
              </w:rPr>
            </w:pPr>
            <w:r w:rsidRPr="009E0F22">
              <w:rPr>
                <w:rFonts w:cs="Times New Roman"/>
              </w:rPr>
              <w:t>9122</w:t>
            </w:r>
          </w:p>
        </w:tc>
      </w:tr>
      <w:tr w:rsidR="00CB44E2" w:rsidRPr="009E0F22" w14:paraId="6849828A" w14:textId="77777777" w:rsidTr="00EE000E">
        <w:trPr>
          <w:jc w:val="center"/>
        </w:trPr>
        <w:tc>
          <w:tcPr>
            <w:tcW w:w="1654" w:type="dxa"/>
          </w:tcPr>
          <w:p w14:paraId="627D4F00" w14:textId="77777777" w:rsidR="00CB44E2" w:rsidRPr="009E0F22" w:rsidRDefault="00CB44E2" w:rsidP="009E0F22">
            <w:pPr>
              <w:bidi w:val="0"/>
              <w:spacing w:after="0" w:line="240" w:lineRule="auto"/>
              <w:jc w:val="center"/>
              <w:rPr>
                <w:rFonts w:cs="Times New Roman"/>
              </w:rPr>
            </w:pPr>
            <w:r w:rsidRPr="009E0F22">
              <w:rPr>
                <w:rFonts w:cs="Times New Roman"/>
              </w:rPr>
              <w:t>H-1</w:t>
            </w:r>
          </w:p>
        </w:tc>
        <w:tc>
          <w:tcPr>
            <w:tcW w:w="1039" w:type="dxa"/>
          </w:tcPr>
          <w:p w14:paraId="7C4CA8A2" w14:textId="77777777" w:rsidR="00CB44E2" w:rsidRPr="009E0F22" w:rsidRDefault="00CB44E2" w:rsidP="009E0F22">
            <w:pPr>
              <w:bidi w:val="0"/>
              <w:spacing w:after="0" w:line="240" w:lineRule="auto"/>
              <w:jc w:val="center"/>
              <w:rPr>
                <w:rFonts w:cs="Times New Roman"/>
              </w:rPr>
            </w:pPr>
            <w:r w:rsidRPr="009E0F22">
              <w:rPr>
                <w:rFonts w:cs="Times New Roman"/>
              </w:rPr>
              <w:t>1877</w:t>
            </w:r>
          </w:p>
        </w:tc>
        <w:tc>
          <w:tcPr>
            <w:tcW w:w="1276" w:type="dxa"/>
          </w:tcPr>
          <w:p w14:paraId="23EE55CD" w14:textId="77777777" w:rsidR="00CB44E2" w:rsidRPr="009E0F22" w:rsidRDefault="00CB44E2" w:rsidP="009E0F22">
            <w:pPr>
              <w:bidi w:val="0"/>
              <w:spacing w:after="0" w:line="240" w:lineRule="auto"/>
              <w:jc w:val="center"/>
              <w:rPr>
                <w:rFonts w:cs="Times New Roman"/>
              </w:rPr>
            </w:pPr>
            <w:r w:rsidRPr="009E0F22">
              <w:rPr>
                <w:rFonts w:cs="Times New Roman"/>
              </w:rPr>
              <w:t>3012</w:t>
            </w:r>
          </w:p>
        </w:tc>
        <w:tc>
          <w:tcPr>
            <w:tcW w:w="1276" w:type="dxa"/>
          </w:tcPr>
          <w:p w14:paraId="095E5232" w14:textId="77777777" w:rsidR="00CB44E2" w:rsidRPr="009E0F22" w:rsidRDefault="00CB44E2" w:rsidP="009E0F22">
            <w:pPr>
              <w:bidi w:val="0"/>
              <w:spacing w:after="0" w:line="240" w:lineRule="auto"/>
              <w:jc w:val="center"/>
              <w:rPr>
                <w:rFonts w:cs="Times New Roman"/>
              </w:rPr>
            </w:pPr>
            <w:r w:rsidRPr="009E0F22">
              <w:rPr>
                <w:rFonts w:cs="Times New Roman"/>
              </w:rPr>
              <w:t>5122</w:t>
            </w:r>
          </w:p>
        </w:tc>
        <w:tc>
          <w:tcPr>
            <w:tcW w:w="1276" w:type="dxa"/>
          </w:tcPr>
          <w:p w14:paraId="02840EE7" w14:textId="77777777" w:rsidR="00CB44E2" w:rsidRPr="009E0F22" w:rsidRDefault="00CB44E2" w:rsidP="009E0F22">
            <w:pPr>
              <w:bidi w:val="0"/>
              <w:spacing w:after="0" w:line="240" w:lineRule="auto"/>
              <w:jc w:val="center"/>
              <w:rPr>
                <w:rFonts w:cs="Times New Roman"/>
              </w:rPr>
            </w:pPr>
            <w:r w:rsidRPr="009E0F22">
              <w:rPr>
                <w:rFonts w:cs="Times New Roman"/>
              </w:rPr>
              <w:t>6780</w:t>
            </w:r>
          </w:p>
        </w:tc>
        <w:tc>
          <w:tcPr>
            <w:tcW w:w="1276" w:type="dxa"/>
          </w:tcPr>
          <w:p w14:paraId="1F3C5304" w14:textId="77777777" w:rsidR="00CB44E2" w:rsidRPr="009E0F22" w:rsidRDefault="00CB44E2" w:rsidP="009E0F22">
            <w:pPr>
              <w:bidi w:val="0"/>
              <w:spacing w:after="0" w:line="240" w:lineRule="auto"/>
              <w:jc w:val="center"/>
              <w:rPr>
                <w:rFonts w:cs="Times New Roman"/>
              </w:rPr>
            </w:pPr>
            <w:r w:rsidRPr="009E0F22">
              <w:rPr>
                <w:rFonts w:cs="Times New Roman"/>
              </w:rPr>
              <w:t>6701</w:t>
            </w:r>
          </w:p>
        </w:tc>
      </w:tr>
      <w:tr w:rsidR="00CB44E2" w:rsidRPr="009E0F22" w14:paraId="6E90495A" w14:textId="77777777" w:rsidTr="00EE000E">
        <w:trPr>
          <w:jc w:val="center"/>
        </w:trPr>
        <w:tc>
          <w:tcPr>
            <w:tcW w:w="1654" w:type="dxa"/>
          </w:tcPr>
          <w:p w14:paraId="6721E0EA" w14:textId="77777777" w:rsidR="00CB44E2" w:rsidRPr="009E0F22" w:rsidRDefault="00CB44E2" w:rsidP="009E0F22">
            <w:pPr>
              <w:bidi w:val="0"/>
              <w:spacing w:after="0" w:line="240" w:lineRule="auto"/>
              <w:jc w:val="center"/>
              <w:rPr>
                <w:rFonts w:cs="Times New Roman"/>
              </w:rPr>
            </w:pPr>
            <w:r w:rsidRPr="009E0F22">
              <w:rPr>
                <w:rFonts w:cs="Times New Roman"/>
              </w:rPr>
              <w:t>H-2</w:t>
            </w:r>
          </w:p>
        </w:tc>
        <w:tc>
          <w:tcPr>
            <w:tcW w:w="1039" w:type="dxa"/>
          </w:tcPr>
          <w:p w14:paraId="19BE69B8" w14:textId="77777777" w:rsidR="00CB44E2" w:rsidRPr="009E0F22" w:rsidRDefault="00CB44E2" w:rsidP="009E0F22">
            <w:pPr>
              <w:bidi w:val="0"/>
              <w:spacing w:after="0" w:line="240" w:lineRule="auto"/>
              <w:jc w:val="center"/>
              <w:rPr>
                <w:rFonts w:cs="Times New Roman"/>
              </w:rPr>
            </w:pPr>
            <w:r w:rsidRPr="009E0F22">
              <w:rPr>
                <w:rFonts w:cs="Times New Roman"/>
              </w:rPr>
              <w:t>1456</w:t>
            </w:r>
          </w:p>
        </w:tc>
        <w:tc>
          <w:tcPr>
            <w:tcW w:w="1276" w:type="dxa"/>
          </w:tcPr>
          <w:p w14:paraId="38EA8339" w14:textId="77777777" w:rsidR="00CB44E2" w:rsidRPr="009E0F22" w:rsidRDefault="00CB44E2" w:rsidP="009E0F22">
            <w:pPr>
              <w:bidi w:val="0"/>
              <w:spacing w:after="0" w:line="240" w:lineRule="auto"/>
              <w:jc w:val="center"/>
              <w:rPr>
                <w:rFonts w:cs="Times New Roman"/>
              </w:rPr>
            </w:pPr>
            <w:r w:rsidRPr="009E0F22">
              <w:rPr>
                <w:rFonts w:cs="Times New Roman"/>
              </w:rPr>
              <w:t>2344</w:t>
            </w:r>
          </w:p>
        </w:tc>
        <w:tc>
          <w:tcPr>
            <w:tcW w:w="1276" w:type="dxa"/>
          </w:tcPr>
          <w:p w14:paraId="17B8F135" w14:textId="77777777" w:rsidR="00CB44E2" w:rsidRPr="009E0F22" w:rsidRDefault="00CB44E2" w:rsidP="009E0F22">
            <w:pPr>
              <w:bidi w:val="0"/>
              <w:spacing w:after="0" w:line="240" w:lineRule="auto"/>
              <w:jc w:val="center"/>
              <w:rPr>
                <w:rFonts w:cs="Times New Roman"/>
              </w:rPr>
            </w:pPr>
            <w:r w:rsidRPr="009E0F22">
              <w:rPr>
                <w:rFonts w:cs="Times New Roman"/>
              </w:rPr>
              <w:t>3566</w:t>
            </w:r>
          </w:p>
        </w:tc>
        <w:tc>
          <w:tcPr>
            <w:tcW w:w="1276" w:type="dxa"/>
          </w:tcPr>
          <w:p w14:paraId="2D0A4D61" w14:textId="77777777" w:rsidR="00CB44E2" w:rsidRPr="009E0F22" w:rsidRDefault="00CB44E2" w:rsidP="009E0F22">
            <w:pPr>
              <w:bidi w:val="0"/>
              <w:spacing w:after="0" w:line="240" w:lineRule="auto"/>
              <w:jc w:val="center"/>
              <w:rPr>
                <w:rFonts w:cs="Times New Roman"/>
              </w:rPr>
            </w:pPr>
            <w:r w:rsidRPr="009E0F22">
              <w:rPr>
                <w:rFonts w:cs="Times New Roman"/>
              </w:rPr>
              <w:t>5034</w:t>
            </w:r>
          </w:p>
        </w:tc>
        <w:tc>
          <w:tcPr>
            <w:tcW w:w="1276" w:type="dxa"/>
          </w:tcPr>
          <w:p w14:paraId="7F4754E1" w14:textId="77777777" w:rsidR="00CB44E2" w:rsidRPr="009E0F22" w:rsidRDefault="00CB44E2" w:rsidP="009E0F22">
            <w:pPr>
              <w:bidi w:val="0"/>
              <w:spacing w:after="0" w:line="240" w:lineRule="auto"/>
              <w:jc w:val="center"/>
              <w:rPr>
                <w:rFonts w:cs="Times New Roman"/>
              </w:rPr>
            </w:pPr>
            <w:r w:rsidRPr="009E0F22">
              <w:rPr>
                <w:rFonts w:cs="Times New Roman"/>
              </w:rPr>
              <w:t>5930</w:t>
            </w:r>
          </w:p>
        </w:tc>
      </w:tr>
    </w:tbl>
    <w:p w14:paraId="305AE739" w14:textId="77777777" w:rsidR="00CB44E2" w:rsidRPr="009E0F22" w:rsidRDefault="00CB44E2" w:rsidP="009E0F22">
      <w:pPr>
        <w:bidi w:val="0"/>
        <w:spacing w:after="0" w:line="240" w:lineRule="auto"/>
        <w:ind w:left="284" w:hanging="284"/>
        <w:jc w:val="both"/>
        <w:rPr>
          <w:rFonts w:cs="Times New Roman"/>
          <w:b/>
          <w:bCs/>
          <w:sz w:val="24"/>
          <w:szCs w:val="24"/>
        </w:rPr>
      </w:pPr>
    </w:p>
    <w:p w14:paraId="2A655458" w14:textId="19E9F0E2" w:rsidR="00482867" w:rsidRPr="009E0F22" w:rsidRDefault="00482867" w:rsidP="009E0F22">
      <w:pPr>
        <w:bidi w:val="0"/>
        <w:spacing w:after="0"/>
        <w:ind w:firstLine="426"/>
        <w:jc w:val="both"/>
        <w:rPr>
          <w:rFonts w:cs="Times New Roman"/>
          <w:sz w:val="22"/>
          <w:szCs w:val="22"/>
        </w:rPr>
      </w:pPr>
      <w:r w:rsidRPr="009E0F22">
        <w:rPr>
          <w:rFonts w:cs="Times New Roman"/>
          <w:sz w:val="22"/>
          <w:szCs w:val="22"/>
        </w:rPr>
        <w:t xml:space="preserve">The costs of production, ordering, transportation, and inventory holding are analyzed. The outcomes of the objective function are indicated in </w:t>
      </w:r>
      <w:r w:rsidR="00BD556A" w:rsidRPr="009E0F22">
        <w:rPr>
          <w:rFonts w:cs="Times New Roman"/>
          <w:color w:val="2E74B5" w:themeColor="accent1" w:themeShade="BF"/>
          <w:sz w:val="22"/>
          <w:szCs w:val="22"/>
        </w:rPr>
        <w:t>Table 14</w:t>
      </w:r>
      <w:r w:rsidRPr="009E0F22">
        <w:rPr>
          <w:rFonts w:cs="Times New Roman"/>
          <w:color w:val="2E74B5" w:themeColor="accent1" w:themeShade="BF"/>
          <w:sz w:val="22"/>
          <w:szCs w:val="22"/>
        </w:rPr>
        <w:t xml:space="preserve"> </w:t>
      </w:r>
      <w:r w:rsidRPr="009E0F22">
        <w:rPr>
          <w:rFonts w:cs="Times New Roman"/>
          <w:sz w:val="22"/>
          <w:szCs w:val="22"/>
        </w:rPr>
        <w:t xml:space="preserve">as well as the behavior of total cost is shown in </w:t>
      </w:r>
      <w:r w:rsidR="00DA14B7" w:rsidRPr="009E0F22">
        <w:rPr>
          <w:rFonts w:cs="Times New Roman"/>
          <w:color w:val="2E74B5" w:themeColor="accent1" w:themeShade="BF"/>
          <w:sz w:val="22"/>
          <w:szCs w:val="22"/>
        </w:rPr>
        <w:t>Figure 15</w:t>
      </w:r>
      <w:r w:rsidRPr="009E0F22">
        <w:rPr>
          <w:rFonts w:cs="Times New Roman"/>
          <w:sz w:val="22"/>
          <w:szCs w:val="22"/>
        </w:rPr>
        <w:t>. First of all, the behavior of the objective function is increased by increasing the number of costs.</w:t>
      </w:r>
    </w:p>
    <w:p w14:paraId="3ECACB2B" w14:textId="3E18291D" w:rsidR="008E2847" w:rsidRPr="009E0F22" w:rsidRDefault="008E2847" w:rsidP="009E0F22">
      <w:pPr>
        <w:bidi w:val="0"/>
        <w:ind w:firstLine="426"/>
        <w:jc w:val="both"/>
        <w:rPr>
          <w:rFonts w:cs="Times New Roman"/>
          <w:sz w:val="22"/>
          <w:szCs w:val="22"/>
        </w:rPr>
      </w:pPr>
      <w:r w:rsidRPr="009E0F22">
        <w:rPr>
          <w:rFonts w:cs="Times New Roman"/>
          <w:sz w:val="22"/>
          <w:szCs w:val="22"/>
        </w:rPr>
        <w:lastRenderedPageBreak/>
        <w:t xml:space="preserve">The last sensitivity analysis is on two important factors </w:t>
      </w:r>
      <w:r w:rsidR="002D2B05" w:rsidRPr="009E0F22">
        <w:rPr>
          <w:rFonts w:cs="Times New Roman"/>
          <w:sz w:val="22"/>
          <w:szCs w:val="22"/>
        </w:rPr>
        <w:t xml:space="preserve">to </w:t>
      </w:r>
      <w:r w:rsidRPr="009E0F22">
        <w:rPr>
          <w:rFonts w:cs="Times New Roman"/>
          <w:sz w:val="22"/>
          <w:szCs w:val="22"/>
        </w:rPr>
        <w:t xml:space="preserve">include </w:t>
      </w:r>
      <w:r w:rsidR="00706944" w:rsidRPr="009E0F22">
        <w:rPr>
          <w:rFonts w:cs="Times New Roman"/>
          <w:sz w:val="22"/>
          <w:szCs w:val="22"/>
        </w:rPr>
        <w:t>crossover percentage</w:t>
      </w:r>
      <w:r w:rsidRPr="009E0F22">
        <w:rPr>
          <w:rFonts w:cs="Times New Roman"/>
          <w:sz w:val="22"/>
          <w:szCs w:val="22"/>
        </w:rPr>
        <w:t xml:space="preserve"> (</w:t>
      </w:r>
      <m:oMath>
        <m:r>
          <w:rPr>
            <w:rFonts w:ascii="Cambria Math" w:hAnsi="Cambria Math" w:cs="Times New Roman"/>
            <w:lang w:bidi="ar-SA"/>
          </w:rPr>
          <m:t>pCrossove</m:t>
        </m:r>
      </m:oMath>
      <w:r w:rsidR="00706944" w:rsidRPr="009E0F22">
        <w:rPr>
          <w:rFonts w:cs="Times New Roman"/>
          <w:lang w:bidi="ar-SA"/>
        </w:rPr>
        <w:t>r</w:t>
      </w:r>
      <w:r w:rsidRPr="009E0F22">
        <w:rPr>
          <w:rFonts w:cs="Times New Roman"/>
          <w:sz w:val="22"/>
          <w:szCs w:val="22"/>
        </w:rPr>
        <w:t xml:space="preserve">) and </w:t>
      </w:r>
      <w:r w:rsidR="00706944" w:rsidRPr="009E0F22">
        <w:rPr>
          <w:rFonts w:cs="Times New Roman"/>
          <w:sz w:val="22"/>
          <w:szCs w:val="22"/>
        </w:rPr>
        <w:t>mutation percentage (</w:t>
      </w:r>
      <m:oMath>
        <m:r>
          <w:rPr>
            <w:rFonts w:ascii="Cambria Math" w:hAnsi="Cambria Math" w:cs="Times New Roman"/>
            <w:lang w:bidi="ar-SA"/>
          </w:rPr>
          <m:t>pMutation</m:t>
        </m:r>
      </m:oMath>
      <w:r w:rsidR="00706944" w:rsidRPr="009E0F22">
        <w:rPr>
          <w:rFonts w:cs="Times New Roman"/>
          <w:sz w:val="22"/>
          <w:szCs w:val="22"/>
        </w:rPr>
        <w:t xml:space="preserve">) </w:t>
      </w:r>
      <w:r w:rsidRPr="009E0F22">
        <w:rPr>
          <w:rFonts w:cs="Times New Roman"/>
          <w:sz w:val="22"/>
          <w:szCs w:val="22"/>
        </w:rPr>
        <w:t>of the best meta-heuristic algorithm (H-2).</w:t>
      </w:r>
      <w:r w:rsidR="008F2D44" w:rsidRPr="009E0F22">
        <w:rPr>
          <w:rFonts w:cs="Times New Roman"/>
          <w:sz w:val="22"/>
          <w:szCs w:val="22"/>
        </w:rPr>
        <w:t xml:space="preserve"> Each sensitivity analysis is classified into five instances numbered as I1 to I5. Then, all results of the H-2 algorithm are indicated in </w:t>
      </w:r>
      <w:r w:rsidR="008F2D44" w:rsidRPr="009E0F22">
        <w:rPr>
          <w:rFonts w:cs="Times New Roman"/>
          <w:color w:val="2E74B5" w:themeColor="accent1" w:themeShade="BF"/>
          <w:sz w:val="22"/>
          <w:szCs w:val="22"/>
        </w:rPr>
        <w:t>Figure</w:t>
      </w:r>
      <w:r w:rsidR="00AA1D08" w:rsidRPr="009E0F22">
        <w:rPr>
          <w:rFonts w:cs="Times New Roman"/>
          <w:color w:val="2E74B5" w:themeColor="accent1" w:themeShade="BF"/>
          <w:sz w:val="22"/>
          <w:szCs w:val="22"/>
        </w:rPr>
        <w:t>s</w:t>
      </w:r>
      <w:r w:rsidR="008F2D44" w:rsidRPr="009E0F22">
        <w:rPr>
          <w:rFonts w:cs="Times New Roman"/>
          <w:color w:val="2E74B5" w:themeColor="accent1" w:themeShade="BF"/>
          <w:sz w:val="22"/>
          <w:szCs w:val="22"/>
        </w:rPr>
        <w:t xml:space="preserve"> 16</w:t>
      </w:r>
      <w:r w:rsidR="00AA1D08" w:rsidRPr="009E0F22">
        <w:rPr>
          <w:rFonts w:cs="Times New Roman"/>
          <w:color w:val="2E74B5" w:themeColor="accent1" w:themeShade="BF"/>
          <w:sz w:val="22"/>
          <w:szCs w:val="22"/>
        </w:rPr>
        <w:t xml:space="preserve"> </w:t>
      </w:r>
      <w:r w:rsidR="00AA1D08" w:rsidRPr="009E0F22">
        <w:rPr>
          <w:rFonts w:cs="Times New Roman"/>
          <w:sz w:val="22"/>
          <w:szCs w:val="22"/>
        </w:rPr>
        <w:t xml:space="preserve">and </w:t>
      </w:r>
      <w:r w:rsidR="00AA1D08" w:rsidRPr="009E0F22">
        <w:rPr>
          <w:rFonts w:cs="Times New Roman"/>
          <w:color w:val="2E74B5" w:themeColor="accent1" w:themeShade="BF"/>
          <w:sz w:val="22"/>
          <w:szCs w:val="22"/>
        </w:rPr>
        <w:t>17</w:t>
      </w:r>
      <w:r w:rsidR="008F2D44" w:rsidRPr="009E0F22">
        <w:rPr>
          <w:rFonts w:cs="Times New Roman"/>
          <w:sz w:val="22"/>
          <w:szCs w:val="22"/>
        </w:rPr>
        <w:t xml:space="preserve"> and </w:t>
      </w:r>
      <w:r w:rsidR="008F2D44" w:rsidRPr="009E0F22">
        <w:rPr>
          <w:rFonts w:cs="Times New Roman"/>
          <w:color w:val="2E74B5" w:themeColor="accent1" w:themeShade="BF"/>
          <w:sz w:val="22"/>
          <w:szCs w:val="22"/>
        </w:rPr>
        <w:t>Table 15</w:t>
      </w:r>
      <w:r w:rsidR="008F2D44" w:rsidRPr="009E0F22">
        <w:rPr>
          <w:rFonts w:cs="Times New Roman"/>
          <w:sz w:val="22"/>
          <w:szCs w:val="22"/>
        </w:rPr>
        <w:t>.</w:t>
      </w:r>
      <w:r w:rsidR="003334F8" w:rsidRPr="009E0F22">
        <w:rPr>
          <w:rFonts w:cs="Times New Roman"/>
          <w:sz w:val="22"/>
          <w:szCs w:val="22"/>
        </w:rPr>
        <w:t xml:space="preserve"> According to </w:t>
      </w:r>
      <w:r w:rsidR="003334F8" w:rsidRPr="009E0F22">
        <w:rPr>
          <w:rFonts w:cs="Times New Roman"/>
          <w:color w:val="2E74B5" w:themeColor="accent1" w:themeShade="BF"/>
          <w:sz w:val="22"/>
          <w:szCs w:val="22"/>
        </w:rPr>
        <w:t xml:space="preserve">Figures 16 </w:t>
      </w:r>
      <w:r w:rsidR="003334F8" w:rsidRPr="009E0F22">
        <w:rPr>
          <w:rFonts w:cs="Times New Roman"/>
          <w:sz w:val="22"/>
          <w:szCs w:val="22"/>
        </w:rPr>
        <w:t xml:space="preserve">and </w:t>
      </w:r>
      <w:r w:rsidR="003334F8" w:rsidRPr="009E0F22">
        <w:rPr>
          <w:rFonts w:cs="Times New Roman"/>
          <w:color w:val="2E74B5" w:themeColor="accent1" w:themeShade="BF"/>
          <w:sz w:val="22"/>
          <w:szCs w:val="22"/>
        </w:rPr>
        <w:t>17</w:t>
      </w:r>
      <w:r w:rsidR="003334F8" w:rsidRPr="009E0F22">
        <w:rPr>
          <w:rFonts w:cs="Times New Roman"/>
          <w:sz w:val="22"/>
          <w:szCs w:val="22"/>
        </w:rPr>
        <w:t>, the value of the objective function increases slightly by raising two factors of the H-2 algorithm.</w:t>
      </w:r>
    </w:p>
    <w:p w14:paraId="50AB2BA0" w14:textId="3FEE17AD" w:rsidR="006F738D" w:rsidRPr="009E0F22" w:rsidRDefault="006F738D" w:rsidP="009E0F22">
      <w:pPr>
        <w:bidi w:val="0"/>
        <w:spacing w:after="0"/>
        <w:jc w:val="center"/>
        <w:rPr>
          <w:rFonts w:cs="Times New Roman"/>
        </w:rPr>
      </w:pPr>
      <w:r w:rsidRPr="009E0F22">
        <w:rPr>
          <w:rFonts w:cs="Times New Roman"/>
          <w:b/>
          <w:bCs/>
        </w:rPr>
        <w:t>Table 15.</w:t>
      </w:r>
      <w:r w:rsidR="002D2B05" w:rsidRPr="009E0F22">
        <w:rPr>
          <w:rFonts w:cs="Times New Roman"/>
          <w:b/>
          <w:bCs/>
        </w:rPr>
        <w:t xml:space="preserve"> </w:t>
      </w:r>
      <w:r w:rsidRPr="009E0F22">
        <w:rPr>
          <w:rFonts w:cs="Times New Roman"/>
        </w:rPr>
        <w:t xml:space="preserve">The results of sensitivity analysis on the </w:t>
      </w:r>
      <m:oMath>
        <m:r>
          <w:rPr>
            <w:rFonts w:ascii="Cambria Math" w:hAnsi="Cambria Math" w:cs="Times New Roman"/>
          </w:rPr>
          <m:t>pCrossover</m:t>
        </m:r>
      </m:oMath>
      <w:r w:rsidRPr="009E0F22">
        <w:rPr>
          <w:rFonts w:cs="Times New Roman"/>
        </w:rPr>
        <w:t xml:space="preserve"> and </w:t>
      </w:r>
      <m:oMath>
        <m:r>
          <w:rPr>
            <w:rFonts w:ascii="Cambria Math" w:hAnsi="Cambria Math" w:cs="Times New Roman"/>
          </w:rPr>
          <m:t>pMutation</m:t>
        </m:r>
      </m:oMath>
      <w:r w:rsidRPr="009E0F22">
        <w:rPr>
          <w:rFonts w:cs="Times New Roman"/>
        </w:rPr>
        <w:t xml:space="preserve"> factors of the H-2</w:t>
      </w:r>
    </w:p>
    <w:tbl>
      <w:tblPr>
        <w:tblStyle w:val="TableGrid"/>
        <w:tblW w:w="0" w:type="auto"/>
        <w:jc w:val="center"/>
        <w:tblLook w:val="04A0" w:firstRow="1" w:lastRow="0" w:firstColumn="1" w:lastColumn="0" w:noHBand="0" w:noVBand="1"/>
      </w:tblPr>
      <w:tblGrid>
        <w:gridCol w:w="1654"/>
        <w:gridCol w:w="1248"/>
        <w:gridCol w:w="2264"/>
        <w:gridCol w:w="1170"/>
        <w:gridCol w:w="2077"/>
      </w:tblGrid>
      <w:tr w:rsidR="006F738D" w:rsidRPr="009E0F22" w14:paraId="3A2D5058" w14:textId="77777777" w:rsidTr="00983310">
        <w:trPr>
          <w:jc w:val="center"/>
        </w:trPr>
        <w:tc>
          <w:tcPr>
            <w:tcW w:w="1654" w:type="dxa"/>
            <w:shd w:val="clear" w:color="auto" w:fill="FF99FF"/>
            <w:vAlign w:val="center"/>
          </w:tcPr>
          <w:p w14:paraId="51B577E9" w14:textId="77777777" w:rsidR="006F738D" w:rsidRPr="009E0F22" w:rsidRDefault="006F738D" w:rsidP="009E0F22">
            <w:pPr>
              <w:bidi w:val="0"/>
              <w:spacing w:after="0" w:line="240" w:lineRule="auto"/>
              <w:jc w:val="center"/>
              <w:rPr>
                <w:rFonts w:cs="Times New Roman"/>
              </w:rPr>
            </w:pPr>
            <w:r w:rsidRPr="009E0F22">
              <w:rPr>
                <w:rFonts w:cs="Times New Roman"/>
              </w:rPr>
              <w:t>Instances</w:t>
            </w:r>
          </w:p>
        </w:tc>
        <w:tc>
          <w:tcPr>
            <w:tcW w:w="1248" w:type="dxa"/>
            <w:shd w:val="clear" w:color="auto" w:fill="FF99FF"/>
            <w:vAlign w:val="center"/>
          </w:tcPr>
          <w:p w14:paraId="39C5F6DE" w14:textId="32E1C8BE" w:rsidR="006F738D" w:rsidRPr="009E0F22" w:rsidRDefault="00706944" w:rsidP="009E0F22">
            <w:pPr>
              <w:bidi w:val="0"/>
              <w:spacing w:after="0" w:line="240" w:lineRule="auto"/>
              <w:jc w:val="center"/>
              <w:rPr>
                <w:rFonts w:cs="Times New Roman"/>
              </w:rPr>
            </w:pPr>
            <m:oMathPara>
              <m:oMath>
                <m:r>
                  <w:rPr>
                    <w:rFonts w:ascii="Cambria Math" w:hAnsi="Cambria Math" w:cs="Times New Roman"/>
                    <w:lang w:bidi="ar-SA"/>
                  </w:rPr>
                  <m:t>pCrossover</m:t>
                </m:r>
              </m:oMath>
            </m:oMathPara>
          </w:p>
        </w:tc>
        <w:tc>
          <w:tcPr>
            <w:tcW w:w="2264" w:type="dxa"/>
            <w:shd w:val="clear" w:color="auto" w:fill="FF99FF"/>
            <w:vAlign w:val="center"/>
          </w:tcPr>
          <w:p w14:paraId="7A9C7897" w14:textId="3F895695" w:rsidR="006F738D" w:rsidRPr="009E0F22" w:rsidRDefault="006F738D" w:rsidP="009E0F22">
            <w:pPr>
              <w:bidi w:val="0"/>
              <w:spacing w:after="0" w:line="240" w:lineRule="auto"/>
              <w:jc w:val="center"/>
              <w:rPr>
                <w:rFonts w:cs="Times New Roman"/>
              </w:rPr>
            </w:pPr>
            <w:r w:rsidRPr="009E0F22">
              <w:rPr>
                <w:rFonts w:cs="Times New Roman"/>
              </w:rPr>
              <w:t>The objective function value of the H-2</w:t>
            </w:r>
          </w:p>
        </w:tc>
        <w:tc>
          <w:tcPr>
            <w:tcW w:w="1170" w:type="dxa"/>
            <w:shd w:val="clear" w:color="auto" w:fill="FF99FF"/>
            <w:vAlign w:val="center"/>
          </w:tcPr>
          <w:p w14:paraId="0E9011DB" w14:textId="3EFAA509" w:rsidR="006F738D" w:rsidRPr="009E0F22" w:rsidRDefault="00706944" w:rsidP="009E0F22">
            <w:pPr>
              <w:bidi w:val="0"/>
              <w:spacing w:after="0" w:line="240" w:lineRule="auto"/>
              <w:jc w:val="center"/>
              <w:rPr>
                <w:rFonts w:cs="Times New Roman"/>
              </w:rPr>
            </w:pPr>
            <m:oMathPara>
              <m:oMath>
                <m:r>
                  <w:rPr>
                    <w:rFonts w:ascii="Cambria Math" w:hAnsi="Cambria Math" w:cs="Times New Roman"/>
                    <w:lang w:bidi="ar-SA"/>
                  </w:rPr>
                  <m:t>pMutation</m:t>
                </m:r>
              </m:oMath>
            </m:oMathPara>
          </w:p>
        </w:tc>
        <w:tc>
          <w:tcPr>
            <w:tcW w:w="2077" w:type="dxa"/>
            <w:shd w:val="clear" w:color="auto" w:fill="FF99FF"/>
            <w:vAlign w:val="center"/>
          </w:tcPr>
          <w:p w14:paraId="4809C73D" w14:textId="7EB1145A" w:rsidR="006F738D" w:rsidRPr="009E0F22" w:rsidRDefault="006F738D" w:rsidP="009E0F22">
            <w:pPr>
              <w:bidi w:val="0"/>
              <w:spacing w:after="0" w:line="240" w:lineRule="auto"/>
              <w:jc w:val="center"/>
              <w:rPr>
                <w:rFonts w:cs="Times New Roman"/>
              </w:rPr>
            </w:pPr>
            <w:r w:rsidRPr="009E0F22">
              <w:rPr>
                <w:rFonts w:cs="Times New Roman"/>
              </w:rPr>
              <w:t>The objective function value of the H-2</w:t>
            </w:r>
          </w:p>
        </w:tc>
      </w:tr>
      <w:tr w:rsidR="00DD373B" w:rsidRPr="009E0F22" w14:paraId="5BCF3FB4" w14:textId="77777777" w:rsidTr="00983310">
        <w:trPr>
          <w:jc w:val="center"/>
        </w:trPr>
        <w:tc>
          <w:tcPr>
            <w:tcW w:w="1654" w:type="dxa"/>
          </w:tcPr>
          <w:p w14:paraId="777009FF" w14:textId="0835887F" w:rsidR="00DD373B" w:rsidRPr="009E0F22" w:rsidRDefault="00DD373B" w:rsidP="009E0F22">
            <w:pPr>
              <w:bidi w:val="0"/>
              <w:spacing w:after="0" w:line="240" w:lineRule="auto"/>
              <w:jc w:val="center"/>
              <w:rPr>
                <w:rFonts w:cs="Times New Roman"/>
              </w:rPr>
            </w:pPr>
            <w:r w:rsidRPr="009E0F22">
              <w:rPr>
                <w:rFonts w:cs="Times New Roman"/>
              </w:rPr>
              <w:t>I1</w:t>
            </w:r>
          </w:p>
        </w:tc>
        <w:tc>
          <w:tcPr>
            <w:tcW w:w="1248" w:type="dxa"/>
          </w:tcPr>
          <w:p w14:paraId="203C6729" w14:textId="6DAD429C" w:rsidR="00DD373B" w:rsidRPr="009E0F22" w:rsidRDefault="00706944" w:rsidP="009E0F22">
            <w:pPr>
              <w:bidi w:val="0"/>
              <w:spacing w:after="0" w:line="240" w:lineRule="auto"/>
              <w:jc w:val="center"/>
              <w:rPr>
                <w:rFonts w:cs="Times New Roman"/>
              </w:rPr>
            </w:pPr>
            <w:r w:rsidRPr="009E0F22">
              <w:rPr>
                <w:rFonts w:cs="Times New Roman"/>
              </w:rPr>
              <w:t>0.7</w:t>
            </w:r>
          </w:p>
        </w:tc>
        <w:tc>
          <w:tcPr>
            <w:tcW w:w="2264" w:type="dxa"/>
            <w:vAlign w:val="center"/>
          </w:tcPr>
          <w:p w14:paraId="484E5C8C" w14:textId="7A0C18E4" w:rsidR="00DD373B" w:rsidRPr="009E0F22" w:rsidRDefault="00DD373B" w:rsidP="009E0F22">
            <w:pPr>
              <w:bidi w:val="0"/>
              <w:spacing w:after="0" w:line="240" w:lineRule="auto"/>
              <w:jc w:val="center"/>
              <w:rPr>
                <w:rFonts w:cs="Times New Roman"/>
              </w:rPr>
            </w:pPr>
            <w:r w:rsidRPr="009E0F22">
              <w:rPr>
                <w:rFonts w:cs="Times New Roman"/>
                <w:sz w:val="18"/>
                <w:szCs w:val="18"/>
              </w:rPr>
              <w:t>1456</w:t>
            </w:r>
          </w:p>
        </w:tc>
        <w:tc>
          <w:tcPr>
            <w:tcW w:w="1170" w:type="dxa"/>
          </w:tcPr>
          <w:p w14:paraId="3E5090BA" w14:textId="2D3D2E41" w:rsidR="00DD373B" w:rsidRPr="009E0F22" w:rsidRDefault="00706944" w:rsidP="009E0F22">
            <w:pPr>
              <w:bidi w:val="0"/>
              <w:spacing w:after="0" w:line="240" w:lineRule="auto"/>
              <w:jc w:val="center"/>
              <w:rPr>
                <w:rFonts w:cs="Times New Roman"/>
              </w:rPr>
            </w:pPr>
            <w:r w:rsidRPr="009E0F22">
              <w:rPr>
                <w:rFonts w:cs="Times New Roman"/>
              </w:rPr>
              <w:t>0.2</w:t>
            </w:r>
          </w:p>
        </w:tc>
        <w:tc>
          <w:tcPr>
            <w:tcW w:w="2077" w:type="dxa"/>
            <w:vAlign w:val="center"/>
          </w:tcPr>
          <w:p w14:paraId="33CD0896" w14:textId="39F6B986" w:rsidR="00DD373B" w:rsidRPr="009E0F22" w:rsidRDefault="00DD373B" w:rsidP="009E0F22">
            <w:pPr>
              <w:bidi w:val="0"/>
              <w:spacing w:after="0" w:line="240" w:lineRule="auto"/>
              <w:jc w:val="center"/>
              <w:rPr>
                <w:rFonts w:cs="Times New Roman"/>
              </w:rPr>
            </w:pPr>
            <w:r w:rsidRPr="009E0F22">
              <w:rPr>
                <w:rFonts w:cs="Times New Roman"/>
                <w:sz w:val="18"/>
                <w:szCs w:val="18"/>
              </w:rPr>
              <w:t>1456</w:t>
            </w:r>
          </w:p>
        </w:tc>
      </w:tr>
      <w:tr w:rsidR="00DD373B" w:rsidRPr="009E0F22" w14:paraId="521C111F" w14:textId="77777777" w:rsidTr="00983310">
        <w:trPr>
          <w:jc w:val="center"/>
        </w:trPr>
        <w:tc>
          <w:tcPr>
            <w:tcW w:w="1654" w:type="dxa"/>
          </w:tcPr>
          <w:p w14:paraId="38CBB4BB" w14:textId="001102B0" w:rsidR="00DD373B" w:rsidRPr="009E0F22" w:rsidRDefault="00DD373B" w:rsidP="009E0F22">
            <w:pPr>
              <w:bidi w:val="0"/>
              <w:spacing w:after="0" w:line="240" w:lineRule="auto"/>
              <w:jc w:val="center"/>
              <w:rPr>
                <w:rFonts w:eastAsia="Calibri" w:cs="Times New Roman"/>
              </w:rPr>
            </w:pPr>
            <w:r w:rsidRPr="009E0F22">
              <w:rPr>
                <w:rFonts w:eastAsia="Calibri" w:cs="Times New Roman"/>
              </w:rPr>
              <w:t>I2</w:t>
            </w:r>
          </w:p>
        </w:tc>
        <w:tc>
          <w:tcPr>
            <w:tcW w:w="1248" w:type="dxa"/>
          </w:tcPr>
          <w:p w14:paraId="79E149B0" w14:textId="5A98A6AB" w:rsidR="00DD373B" w:rsidRPr="009E0F22" w:rsidRDefault="00706944" w:rsidP="009E0F22">
            <w:pPr>
              <w:bidi w:val="0"/>
              <w:spacing w:after="0" w:line="240" w:lineRule="auto"/>
              <w:jc w:val="center"/>
              <w:rPr>
                <w:rFonts w:cs="Times New Roman"/>
              </w:rPr>
            </w:pPr>
            <w:r w:rsidRPr="009E0F22">
              <w:rPr>
                <w:rFonts w:cs="Times New Roman"/>
              </w:rPr>
              <w:t>0.75</w:t>
            </w:r>
          </w:p>
        </w:tc>
        <w:tc>
          <w:tcPr>
            <w:tcW w:w="2264" w:type="dxa"/>
          </w:tcPr>
          <w:p w14:paraId="52D4EA62" w14:textId="76D580A5" w:rsidR="00DD373B" w:rsidRPr="009E0F22" w:rsidRDefault="00706944" w:rsidP="009E0F22">
            <w:pPr>
              <w:bidi w:val="0"/>
              <w:spacing w:after="0" w:line="240" w:lineRule="auto"/>
              <w:jc w:val="center"/>
              <w:rPr>
                <w:rFonts w:cs="Times New Roman"/>
              </w:rPr>
            </w:pPr>
            <w:r w:rsidRPr="009E0F22">
              <w:rPr>
                <w:rFonts w:cs="Times New Roman"/>
              </w:rPr>
              <w:t>1489</w:t>
            </w:r>
          </w:p>
        </w:tc>
        <w:tc>
          <w:tcPr>
            <w:tcW w:w="1170" w:type="dxa"/>
          </w:tcPr>
          <w:p w14:paraId="5D47DE5B" w14:textId="562AF67D" w:rsidR="00DD373B" w:rsidRPr="009E0F22" w:rsidRDefault="00706944" w:rsidP="009E0F22">
            <w:pPr>
              <w:bidi w:val="0"/>
              <w:spacing w:after="0" w:line="240" w:lineRule="auto"/>
              <w:jc w:val="center"/>
              <w:rPr>
                <w:rFonts w:cs="Times New Roman"/>
              </w:rPr>
            </w:pPr>
            <w:r w:rsidRPr="009E0F22">
              <w:rPr>
                <w:rFonts w:cs="Times New Roman"/>
              </w:rPr>
              <w:t>0.3</w:t>
            </w:r>
          </w:p>
        </w:tc>
        <w:tc>
          <w:tcPr>
            <w:tcW w:w="2077" w:type="dxa"/>
          </w:tcPr>
          <w:p w14:paraId="292A2D64" w14:textId="1E8D63B1" w:rsidR="00DD373B" w:rsidRPr="009E0F22" w:rsidRDefault="00706944" w:rsidP="009E0F22">
            <w:pPr>
              <w:bidi w:val="0"/>
              <w:spacing w:after="0" w:line="240" w:lineRule="auto"/>
              <w:jc w:val="center"/>
              <w:rPr>
                <w:rFonts w:cs="Times New Roman"/>
              </w:rPr>
            </w:pPr>
            <w:r w:rsidRPr="009E0F22">
              <w:rPr>
                <w:rFonts w:cs="Times New Roman"/>
              </w:rPr>
              <w:t>1532</w:t>
            </w:r>
          </w:p>
        </w:tc>
      </w:tr>
      <w:tr w:rsidR="00DD373B" w:rsidRPr="009E0F22" w14:paraId="2DC072C5" w14:textId="77777777" w:rsidTr="00983310">
        <w:trPr>
          <w:jc w:val="center"/>
        </w:trPr>
        <w:tc>
          <w:tcPr>
            <w:tcW w:w="1654" w:type="dxa"/>
          </w:tcPr>
          <w:p w14:paraId="19C9AA28" w14:textId="00C64369" w:rsidR="00DD373B" w:rsidRPr="009E0F22" w:rsidRDefault="00DD373B" w:rsidP="009E0F22">
            <w:pPr>
              <w:bidi w:val="0"/>
              <w:spacing w:after="0" w:line="240" w:lineRule="auto"/>
              <w:jc w:val="center"/>
              <w:rPr>
                <w:rFonts w:eastAsia="Calibri" w:cs="Times New Roman"/>
              </w:rPr>
            </w:pPr>
            <w:r w:rsidRPr="009E0F22">
              <w:rPr>
                <w:rFonts w:eastAsia="Calibri" w:cs="Times New Roman"/>
              </w:rPr>
              <w:t>I3</w:t>
            </w:r>
          </w:p>
        </w:tc>
        <w:tc>
          <w:tcPr>
            <w:tcW w:w="1248" w:type="dxa"/>
          </w:tcPr>
          <w:p w14:paraId="6891767A" w14:textId="6D6ADD81" w:rsidR="00DD373B" w:rsidRPr="009E0F22" w:rsidRDefault="00706944" w:rsidP="009E0F22">
            <w:pPr>
              <w:bidi w:val="0"/>
              <w:spacing w:after="0" w:line="240" w:lineRule="auto"/>
              <w:jc w:val="center"/>
              <w:rPr>
                <w:rFonts w:cs="Times New Roman"/>
              </w:rPr>
            </w:pPr>
            <w:r w:rsidRPr="009E0F22">
              <w:rPr>
                <w:rFonts w:cs="Times New Roman"/>
              </w:rPr>
              <w:t>0.8</w:t>
            </w:r>
          </w:p>
        </w:tc>
        <w:tc>
          <w:tcPr>
            <w:tcW w:w="2264" w:type="dxa"/>
          </w:tcPr>
          <w:p w14:paraId="2F7B1E22" w14:textId="78EEBE93" w:rsidR="00DD373B" w:rsidRPr="009E0F22" w:rsidRDefault="00706944" w:rsidP="009E0F22">
            <w:pPr>
              <w:bidi w:val="0"/>
              <w:spacing w:after="0" w:line="240" w:lineRule="auto"/>
              <w:jc w:val="center"/>
              <w:rPr>
                <w:rFonts w:cs="Times New Roman"/>
              </w:rPr>
            </w:pPr>
            <w:r w:rsidRPr="009E0F22">
              <w:rPr>
                <w:rFonts w:cs="Times New Roman"/>
              </w:rPr>
              <w:t>1689</w:t>
            </w:r>
          </w:p>
        </w:tc>
        <w:tc>
          <w:tcPr>
            <w:tcW w:w="1170" w:type="dxa"/>
          </w:tcPr>
          <w:p w14:paraId="26226655" w14:textId="1AD13DB5" w:rsidR="00DD373B" w:rsidRPr="009E0F22" w:rsidRDefault="00706944" w:rsidP="009E0F22">
            <w:pPr>
              <w:bidi w:val="0"/>
              <w:spacing w:after="0" w:line="240" w:lineRule="auto"/>
              <w:jc w:val="center"/>
              <w:rPr>
                <w:rFonts w:cs="Times New Roman"/>
              </w:rPr>
            </w:pPr>
            <w:r w:rsidRPr="009E0F22">
              <w:rPr>
                <w:rFonts w:cs="Times New Roman"/>
              </w:rPr>
              <w:t>0.5</w:t>
            </w:r>
          </w:p>
        </w:tc>
        <w:tc>
          <w:tcPr>
            <w:tcW w:w="2077" w:type="dxa"/>
          </w:tcPr>
          <w:p w14:paraId="10BC9583" w14:textId="451EF86E" w:rsidR="00DD373B" w:rsidRPr="009E0F22" w:rsidRDefault="00706944" w:rsidP="009E0F22">
            <w:pPr>
              <w:bidi w:val="0"/>
              <w:spacing w:after="0" w:line="240" w:lineRule="auto"/>
              <w:jc w:val="center"/>
              <w:rPr>
                <w:rFonts w:cs="Times New Roman"/>
              </w:rPr>
            </w:pPr>
            <w:r w:rsidRPr="009E0F22">
              <w:rPr>
                <w:rFonts w:cs="Times New Roman"/>
              </w:rPr>
              <w:t>1769</w:t>
            </w:r>
          </w:p>
        </w:tc>
      </w:tr>
      <w:tr w:rsidR="00DD373B" w:rsidRPr="009E0F22" w14:paraId="59F7632F" w14:textId="77777777" w:rsidTr="00983310">
        <w:trPr>
          <w:jc w:val="center"/>
        </w:trPr>
        <w:tc>
          <w:tcPr>
            <w:tcW w:w="1654" w:type="dxa"/>
          </w:tcPr>
          <w:p w14:paraId="4AFFC18A" w14:textId="4321EB76" w:rsidR="00DD373B" w:rsidRPr="009E0F22" w:rsidRDefault="00DD373B" w:rsidP="009E0F22">
            <w:pPr>
              <w:bidi w:val="0"/>
              <w:spacing w:after="0" w:line="240" w:lineRule="auto"/>
              <w:jc w:val="center"/>
              <w:rPr>
                <w:rFonts w:eastAsia="Calibri" w:cs="Times New Roman"/>
              </w:rPr>
            </w:pPr>
            <w:r w:rsidRPr="009E0F22">
              <w:rPr>
                <w:rFonts w:eastAsia="Calibri" w:cs="Times New Roman"/>
              </w:rPr>
              <w:t>I4</w:t>
            </w:r>
          </w:p>
        </w:tc>
        <w:tc>
          <w:tcPr>
            <w:tcW w:w="1248" w:type="dxa"/>
          </w:tcPr>
          <w:p w14:paraId="50B09A08" w14:textId="37F8648C" w:rsidR="00DD373B" w:rsidRPr="009E0F22" w:rsidRDefault="00706944" w:rsidP="009E0F22">
            <w:pPr>
              <w:bidi w:val="0"/>
              <w:spacing w:after="0" w:line="240" w:lineRule="auto"/>
              <w:jc w:val="center"/>
              <w:rPr>
                <w:rFonts w:cs="Times New Roman"/>
              </w:rPr>
            </w:pPr>
            <w:r w:rsidRPr="009E0F22">
              <w:rPr>
                <w:rFonts w:cs="Times New Roman"/>
              </w:rPr>
              <w:t>0.9</w:t>
            </w:r>
          </w:p>
        </w:tc>
        <w:tc>
          <w:tcPr>
            <w:tcW w:w="2264" w:type="dxa"/>
          </w:tcPr>
          <w:p w14:paraId="22120903" w14:textId="7B6F59C7" w:rsidR="00DD373B" w:rsidRPr="009E0F22" w:rsidRDefault="00706944" w:rsidP="009E0F22">
            <w:pPr>
              <w:bidi w:val="0"/>
              <w:spacing w:after="0" w:line="240" w:lineRule="auto"/>
              <w:jc w:val="center"/>
              <w:rPr>
                <w:rFonts w:cs="Times New Roman"/>
              </w:rPr>
            </w:pPr>
            <w:r w:rsidRPr="009E0F22">
              <w:rPr>
                <w:rFonts w:cs="Times New Roman"/>
              </w:rPr>
              <w:t>1783</w:t>
            </w:r>
          </w:p>
        </w:tc>
        <w:tc>
          <w:tcPr>
            <w:tcW w:w="1170" w:type="dxa"/>
          </w:tcPr>
          <w:p w14:paraId="2E383EDC" w14:textId="116438A0" w:rsidR="00DD373B" w:rsidRPr="009E0F22" w:rsidRDefault="00706944" w:rsidP="009E0F22">
            <w:pPr>
              <w:bidi w:val="0"/>
              <w:spacing w:after="0" w:line="240" w:lineRule="auto"/>
              <w:jc w:val="center"/>
              <w:rPr>
                <w:rFonts w:cs="Times New Roman"/>
              </w:rPr>
            </w:pPr>
            <w:r w:rsidRPr="009E0F22">
              <w:rPr>
                <w:rFonts w:cs="Times New Roman"/>
              </w:rPr>
              <w:t>0.7</w:t>
            </w:r>
          </w:p>
        </w:tc>
        <w:tc>
          <w:tcPr>
            <w:tcW w:w="2077" w:type="dxa"/>
          </w:tcPr>
          <w:p w14:paraId="3ED0591C" w14:textId="270B1256" w:rsidR="00DD373B" w:rsidRPr="009E0F22" w:rsidRDefault="00706944" w:rsidP="009E0F22">
            <w:pPr>
              <w:bidi w:val="0"/>
              <w:spacing w:after="0" w:line="240" w:lineRule="auto"/>
              <w:jc w:val="center"/>
              <w:rPr>
                <w:rFonts w:cs="Times New Roman"/>
              </w:rPr>
            </w:pPr>
            <w:r w:rsidRPr="009E0F22">
              <w:rPr>
                <w:rFonts w:cs="Times New Roman"/>
              </w:rPr>
              <w:t>1965</w:t>
            </w:r>
          </w:p>
        </w:tc>
      </w:tr>
      <w:tr w:rsidR="00DD373B" w:rsidRPr="009E0F22" w14:paraId="0A31E2F1" w14:textId="77777777" w:rsidTr="00983310">
        <w:trPr>
          <w:jc w:val="center"/>
        </w:trPr>
        <w:tc>
          <w:tcPr>
            <w:tcW w:w="1654" w:type="dxa"/>
          </w:tcPr>
          <w:p w14:paraId="02A4DE04" w14:textId="58E27BC9" w:rsidR="00DD373B" w:rsidRPr="009E0F22" w:rsidRDefault="00DD373B" w:rsidP="009E0F22">
            <w:pPr>
              <w:bidi w:val="0"/>
              <w:spacing w:after="0" w:line="240" w:lineRule="auto"/>
              <w:jc w:val="center"/>
              <w:rPr>
                <w:rFonts w:cs="Times New Roman"/>
              </w:rPr>
            </w:pPr>
            <w:r w:rsidRPr="009E0F22">
              <w:rPr>
                <w:rFonts w:cs="Times New Roman"/>
              </w:rPr>
              <w:t>I5</w:t>
            </w:r>
          </w:p>
        </w:tc>
        <w:tc>
          <w:tcPr>
            <w:tcW w:w="1248" w:type="dxa"/>
          </w:tcPr>
          <w:p w14:paraId="09E5EE10" w14:textId="0214B58D" w:rsidR="00DD373B" w:rsidRPr="009E0F22" w:rsidRDefault="00706944" w:rsidP="009E0F22">
            <w:pPr>
              <w:bidi w:val="0"/>
              <w:spacing w:after="0" w:line="240" w:lineRule="auto"/>
              <w:jc w:val="center"/>
              <w:rPr>
                <w:rFonts w:cs="Times New Roman"/>
              </w:rPr>
            </w:pPr>
            <w:r w:rsidRPr="009E0F22">
              <w:rPr>
                <w:rFonts w:cs="Times New Roman"/>
              </w:rPr>
              <w:t>0.95</w:t>
            </w:r>
          </w:p>
        </w:tc>
        <w:tc>
          <w:tcPr>
            <w:tcW w:w="2264" w:type="dxa"/>
          </w:tcPr>
          <w:p w14:paraId="54EA8E8A" w14:textId="2D6D189D" w:rsidR="00DD373B" w:rsidRPr="009E0F22" w:rsidRDefault="00706944" w:rsidP="009E0F22">
            <w:pPr>
              <w:bidi w:val="0"/>
              <w:spacing w:after="0" w:line="240" w:lineRule="auto"/>
              <w:jc w:val="center"/>
              <w:rPr>
                <w:rFonts w:cs="Times New Roman"/>
              </w:rPr>
            </w:pPr>
            <w:r w:rsidRPr="009E0F22">
              <w:rPr>
                <w:rFonts w:cs="Times New Roman"/>
              </w:rPr>
              <w:t>1876</w:t>
            </w:r>
          </w:p>
        </w:tc>
        <w:tc>
          <w:tcPr>
            <w:tcW w:w="1170" w:type="dxa"/>
          </w:tcPr>
          <w:p w14:paraId="3CB0A95B" w14:textId="1D65D28E" w:rsidR="00DD373B" w:rsidRPr="009E0F22" w:rsidRDefault="00706944" w:rsidP="009E0F22">
            <w:pPr>
              <w:bidi w:val="0"/>
              <w:spacing w:after="0" w:line="240" w:lineRule="auto"/>
              <w:jc w:val="center"/>
              <w:rPr>
                <w:rFonts w:cs="Times New Roman"/>
              </w:rPr>
            </w:pPr>
            <w:r w:rsidRPr="009E0F22">
              <w:rPr>
                <w:rFonts w:cs="Times New Roman"/>
              </w:rPr>
              <w:t>0.8</w:t>
            </w:r>
          </w:p>
        </w:tc>
        <w:tc>
          <w:tcPr>
            <w:tcW w:w="2077" w:type="dxa"/>
          </w:tcPr>
          <w:p w14:paraId="605DD143" w14:textId="5231C4B3" w:rsidR="00DD373B" w:rsidRPr="009E0F22" w:rsidRDefault="00706944" w:rsidP="009E0F22">
            <w:pPr>
              <w:bidi w:val="0"/>
              <w:spacing w:after="0" w:line="240" w:lineRule="auto"/>
              <w:jc w:val="center"/>
              <w:rPr>
                <w:rFonts w:cs="Times New Roman"/>
              </w:rPr>
            </w:pPr>
            <w:r w:rsidRPr="009E0F22">
              <w:rPr>
                <w:rFonts w:cs="Times New Roman"/>
              </w:rPr>
              <w:t>2134</w:t>
            </w:r>
          </w:p>
        </w:tc>
      </w:tr>
    </w:tbl>
    <w:p w14:paraId="1D3E58BB" w14:textId="77777777" w:rsidR="006B0E95" w:rsidRPr="009E0F22" w:rsidRDefault="006B0E95" w:rsidP="009E0F22">
      <w:pPr>
        <w:bidi w:val="0"/>
        <w:spacing w:after="0" w:line="240" w:lineRule="auto"/>
        <w:jc w:val="center"/>
        <w:rPr>
          <w:rFonts w:cs="Times New Roman"/>
          <w:sz w:val="22"/>
          <w:szCs w:val="22"/>
        </w:rPr>
      </w:pPr>
    </w:p>
    <w:p w14:paraId="708FC2F2" w14:textId="71F69EFE" w:rsidR="006F738D" w:rsidRPr="009E0F22" w:rsidRDefault="00983310" w:rsidP="009E0F22">
      <w:pPr>
        <w:bidi w:val="0"/>
        <w:spacing w:after="0" w:line="240" w:lineRule="auto"/>
        <w:jc w:val="center"/>
        <w:rPr>
          <w:rFonts w:cs="Times New Roman"/>
          <w:sz w:val="22"/>
          <w:szCs w:val="22"/>
        </w:rPr>
      </w:pPr>
      <w:r w:rsidRPr="009E0F22">
        <w:rPr>
          <w:noProof/>
        </w:rPr>
        <w:drawing>
          <wp:inline distT="0" distB="0" distL="0" distR="0" wp14:anchorId="319D5F63" wp14:editId="7339E386">
            <wp:extent cx="4402800" cy="2167200"/>
            <wp:effectExtent l="0" t="0" r="17145" b="508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8ED32EE" w14:textId="299D2300" w:rsidR="00E37F98" w:rsidRPr="009E0F22" w:rsidRDefault="00E37F98" w:rsidP="009E0F22">
      <w:pPr>
        <w:bidi w:val="0"/>
        <w:jc w:val="center"/>
        <w:rPr>
          <w:rFonts w:cs="Times New Roman"/>
        </w:rPr>
      </w:pPr>
      <w:r w:rsidRPr="009E0F22">
        <w:rPr>
          <w:rFonts w:cs="Times New Roman"/>
          <w:b/>
          <w:bCs/>
        </w:rPr>
        <w:t>Figure 16.</w:t>
      </w:r>
      <w:r w:rsidRPr="009E0F22">
        <w:rPr>
          <w:rFonts w:cs="Times New Roman"/>
        </w:rPr>
        <w:t xml:space="preserve"> The behavior of the sensitivity analysis of the objective function value of the H-2 based on changing </w:t>
      </w:r>
      <m:oMath>
        <m:r>
          <w:rPr>
            <w:rFonts w:ascii="Cambria Math" w:hAnsi="Cambria Math" w:cs="Times New Roman"/>
          </w:rPr>
          <m:t>pCrossover</m:t>
        </m:r>
      </m:oMath>
      <w:r w:rsidRPr="009E0F22">
        <w:rPr>
          <w:rFonts w:cs="Times New Roman"/>
        </w:rPr>
        <w:t xml:space="preserve"> factor</w:t>
      </w:r>
    </w:p>
    <w:p w14:paraId="09040721" w14:textId="79C4FEF1" w:rsidR="00F65F3C" w:rsidRPr="009E0F22" w:rsidRDefault="00F65F3C" w:rsidP="009E0F22">
      <w:pPr>
        <w:bidi w:val="0"/>
        <w:spacing w:after="0" w:line="240" w:lineRule="auto"/>
        <w:jc w:val="center"/>
        <w:rPr>
          <w:rFonts w:cs="Times New Roman"/>
          <w:sz w:val="22"/>
          <w:szCs w:val="22"/>
        </w:rPr>
      </w:pPr>
      <w:r w:rsidRPr="009E0F22">
        <w:rPr>
          <w:noProof/>
        </w:rPr>
        <w:drawing>
          <wp:inline distT="0" distB="0" distL="0" distR="0" wp14:anchorId="6396829B" wp14:editId="7117F2F1">
            <wp:extent cx="4402800" cy="2167200"/>
            <wp:effectExtent l="0" t="0" r="17145" b="508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FA299EE" w14:textId="2BD741BC" w:rsidR="00E37F98" w:rsidRPr="009E0F22" w:rsidRDefault="00E37F98" w:rsidP="009E0F22">
      <w:pPr>
        <w:bidi w:val="0"/>
        <w:jc w:val="center"/>
        <w:rPr>
          <w:rFonts w:cs="Times New Roman"/>
        </w:rPr>
      </w:pPr>
      <w:r w:rsidRPr="009E0F22">
        <w:rPr>
          <w:rFonts w:cs="Times New Roman"/>
          <w:b/>
          <w:bCs/>
        </w:rPr>
        <w:t>Figure 17.</w:t>
      </w:r>
      <w:r w:rsidRPr="009E0F22">
        <w:rPr>
          <w:rFonts w:cs="Times New Roman"/>
        </w:rPr>
        <w:t xml:space="preserve"> The behavior of the sensitivity analysis of the objective function value of the H-2 based on changing </w:t>
      </w:r>
      <m:oMath>
        <m:r>
          <w:rPr>
            <w:rFonts w:ascii="Cambria Math" w:hAnsi="Cambria Math" w:cs="Times New Roman"/>
          </w:rPr>
          <m:t>pMutation</m:t>
        </m:r>
      </m:oMath>
      <w:r w:rsidRPr="009E0F22">
        <w:rPr>
          <w:rFonts w:cs="Times New Roman"/>
        </w:rPr>
        <w:t xml:space="preserve"> factor</w:t>
      </w:r>
    </w:p>
    <w:p w14:paraId="151DBFEC" w14:textId="57E7B35D" w:rsidR="00EA460C" w:rsidRPr="009E0F22" w:rsidRDefault="00863A62" w:rsidP="009E0F22">
      <w:pPr>
        <w:pStyle w:val="Heading2"/>
        <w:bidi w:val="0"/>
        <w:rPr>
          <w:rFonts w:ascii="Times New Roman" w:hAnsi="Times New Roman" w:cs="Times New Roman"/>
          <w:b/>
          <w:bCs/>
          <w:color w:val="000000" w:themeColor="text1"/>
          <w:sz w:val="24"/>
          <w:szCs w:val="24"/>
        </w:rPr>
      </w:pPr>
      <w:r w:rsidRPr="009E0F22">
        <w:rPr>
          <w:rFonts w:ascii="Times New Roman" w:hAnsi="Times New Roman" w:cs="Times New Roman"/>
          <w:b/>
          <w:bCs/>
          <w:color w:val="000000" w:themeColor="text1"/>
          <w:sz w:val="24"/>
          <w:szCs w:val="24"/>
        </w:rPr>
        <w:t>5.5</w:t>
      </w:r>
      <w:r w:rsidR="00EA460C" w:rsidRPr="009E0F22">
        <w:rPr>
          <w:rFonts w:ascii="Times New Roman" w:hAnsi="Times New Roman" w:cs="Times New Roman"/>
          <w:b/>
          <w:bCs/>
          <w:color w:val="000000" w:themeColor="text1"/>
          <w:sz w:val="24"/>
          <w:szCs w:val="24"/>
        </w:rPr>
        <w:t>. Discussion</w:t>
      </w:r>
      <w:r w:rsidR="003D6075" w:rsidRPr="009E0F22">
        <w:rPr>
          <w:rFonts w:ascii="Times New Roman" w:hAnsi="Times New Roman" w:cs="Times New Roman"/>
          <w:b/>
          <w:bCs/>
          <w:color w:val="000000" w:themeColor="text1"/>
          <w:sz w:val="24"/>
          <w:szCs w:val="24"/>
        </w:rPr>
        <w:t xml:space="preserve"> </w:t>
      </w:r>
    </w:p>
    <w:p w14:paraId="619E7EC9" w14:textId="523D9C47" w:rsidR="00EA460C" w:rsidRPr="009E0F22" w:rsidRDefault="00A11161" w:rsidP="009E0F22">
      <w:pPr>
        <w:bidi w:val="0"/>
        <w:spacing w:after="0"/>
        <w:jc w:val="both"/>
        <w:rPr>
          <w:sz w:val="22"/>
          <w:szCs w:val="22"/>
        </w:rPr>
      </w:pPr>
      <w:r w:rsidRPr="009E0F22">
        <w:rPr>
          <w:sz w:val="22"/>
          <w:szCs w:val="22"/>
        </w:rPr>
        <w:t xml:space="preserve">In this paper, </w:t>
      </w:r>
      <w:r w:rsidR="003A3A67" w:rsidRPr="009E0F22">
        <w:rPr>
          <w:sz w:val="22"/>
          <w:szCs w:val="22"/>
        </w:rPr>
        <w:t xml:space="preserve">a new supply chain network problem considering carbon emissions regulation policies utilizing BD characteristics under chance-constrained programming is designed. Three carbon emissions regulation policies including carbon capacity-and-trade, the strict capacity on emission, and the carbon tax on emissions in the SCN problem are provided for the first time simultaneously. Therefore, according to the assumptions in the proposed problem, a new MINLP mathematical model is formulated. To solve the model, </w:t>
      </w:r>
      <w:r w:rsidRPr="009E0F22">
        <w:rPr>
          <w:sz w:val="22"/>
          <w:szCs w:val="22"/>
        </w:rPr>
        <w:t>five meta-algorithms include SA, GA, PSO, H-1, and H-2 algorithms were utilized. The reason for choosing these meta-</w:t>
      </w:r>
      <w:r w:rsidRPr="009E0F22">
        <w:rPr>
          <w:sz w:val="22"/>
          <w:szCs w:val="22"/>
        </w:rPr>
        <w:lastRenderedPageBreak/>
        <w:t xml:space="preserve">heuristic algorithms is that these algorithms are single-solution and population-based algorithms in the field of approximation optimization. </w:t>
      </w:r>
      <w:r w:rsidR="001A2FB9" w:rsidRPr="009E0F22">
        <w:rPr>
          <w:sz w:val="22"/>
          <w:szCs w:val="22"/>
        </w:rPr>
        <w:t>GA and SA are easy to implement and has the ability to handle random types of objectives and constraints. GA and SA can be used independently to solve a given problem</w:t>
      </w:r>
      <w:r w:rsidR="0069381F" w:rsidRPr="009E0F22">
        <w:rPr>
          <w:sz w:val="22"/>
          <w:szCs w:val="22"/>
        </w:rPr>
        <w:t xml:space="preserve"> as i</w:t>
      </w:r>
      <w:r w:rsidR="001A2FB9" w:rsidRPr="009E0F22">
        <w:rPr>
          <w:sz w:val="22"/>
          <w:szCs w:val="22"/>
        </w:rPr>
        <w:t>t does not depend on other algorithms or heuristics. GA and PSO can be used to handle problems whose constraints and objective functions are nonlinear or discontinuous as well as</w:t>
      </w:r>
      <w:r w:rsidR="0069381F" w:rsidRPr="009E0F22">
        <w:rPr>
          <w:sz w:val="22"/>
          <w:szCs w:val="22"/>
        </w:rPr>
        <w:t xml:space="preserve"> they</w:t>
      </w:r>
      <w:r w:rsidR="001A2FB9" w:rsidRPr="009E0F22">
        <w:rPr>
          <w:sz w:val="22"/>
          <w:szCs w:val="22"/>
        </w:rPr>
        <w:t xml:space="preserve"> use simple operators </w:t>
      </w:r>
      <w:r w:rsidR="0069381F" w:rsidRPr="009E0F22">
        <w:rPr>
          <w:sz w:val="22"/>
          <w:szCs w:val="22"/>
        </w:rPr>
        <w:t xml:space="preserve">that </w:t>
      </w:r>
      <w:r w:rsidR="001A2FB9" w:rsidRPr="009E0F22">
        <w:rPr>
          <w:sz w:val="22"/>
          <w:szCs w:val="22"/>
        </w:rPr>
        <w:t xml:space="preserve">can be used to solve problems that have high computational complexity. </w:t>
      </w:r>
      <w:r w:rsidR="0069381F" w:rsidRPr="009E0F22">
        <w:rPr>
          <w:sz w:val="22"/>
          <w:szCs w:val="22"/>
        </w:rPr>
        <w:t xml:space="preserve">The </w:t>
      </w:r>
      <w:r w:rsidR="001A2FB9" w:rsidRPr="009E0F22">
        <w:rPr>
          <w:sz w:val="22"/>
          <w:szCs w:val="22"/>
        </w:rPr>
        <w:t xml:space="preserve">calculation in PSO, SA, GA, </w:t>
      </w:r>
      <w:proofErr w:type="gramStart"/>
      <w:r w:rsidR="001A2FB9" w:rsidRPr="009E0F22">
        <w:rPr>
          <w:sz w:val="22"/>
          <w:szCs w:val="22"/>
        </w:rPr>
        <w:t>and also</w:t>
      </w:r>
      <w:proofErr w:type="gramEnd"/>
      <w:r w:rsidR="001A2FB9" w:rsidRPr="009E0F22">
        <w:rPr>
          <w:sz w:val="22"/>
          <w:szCs w:val="22"/>
        </w:rPr>
        <w:t xml:space="preserve"> hybrid algorithms are simple and are useful in scientific research and in </w:t>
      </w:r>
      <w:proofErr w:type="spellStart"/>
      <w:r w:rsidR="001A2FB9" w:rsidRPr="009E0F22">
        <w:rPr>
          <w:sz w:val="22"/>
          <w:szCs w:val="22"/>
        </w:rPr>
        <w:t>engineering.</w:t>
      </w:r>
      <w:r w:rsidRPr="009E0F22">
        <w:rPr>
          <w:sz w:val="22"/>
          <w:szCs w:val="22"/>
        </w:rPr>
        <w:t>On</w:t>
      </w:r>
      <w:proofErr w:type="spellEnd"/>
      <w:r w:rsidRPr="009E0F22">
        <w:rPr>
          <w:sz w:val="22"/>
          <w:szCs w:val="22"/>
        </w:rPr>
        <w:t xml:space="preserve"> the other hand, these algorithms are known as a very powerful and efficient algorithm in the literature. The ability of these proposed algorithms to search and exploit simultaneously </w:t>
      </w:r>
      <w:r w:rsidR="008077E5" w:rsidRPr="009E0F22">
        <w:rPr>
          <w:sz w:val="22"/>
          <w:szCs w:val="22"/>
        </w:rPr>
        <w:t xml:space="preserve">provides a </w:t>
      </w:r>
      <w:r w:rsidRPr="009E0F22">
        <w:rPr>
          <w:sz w:val="22"/>
          <w:szCs w:val="22"/>
        </w:rPr>
        <w:t>theoretical rationale and successful application to real-world problems reinforces the conclusion that the proposed algorithms are very robust and coherent method</w:t>
      </w:r>
      <w:r w:rsidR="008077E5" w:rsidRPr="009E0F22">
        <w:rPr>
          <w:sz w:val="22"/>
          <w:szCs w:val="22"/>
        </w:rPr>
        <w:t>s of optimization</w:t>
      </w:r>
      <w:r w:rsidRPr="009E0F22">
        <w:rPr>
          <w:sz w:val="22"/>
          <w:szCs w:val="22"/>
        </w:rPr>
        <w:t xml:space="preserve">. </w:t>
      </w:r>
      <w:r w:rsidR="002A58CB" w:rsidRPr="009E0F22">
        <w:rPr>
          <w:sz w:val="22"/>
          <w:szCs w:val="22"/>
        </w:rPr>
        <w:t xml:space="preserve">SA, GA, and PSO algorithms are better than other methods based on artificial intelligence because of their greater strength and durability. Unlike older artificial intelligence systems, SA, GA, and PSO algorithms are not easily interrupted by small changes in input values or significant amounts of noise in the system. In addition, in the search for a large state space, the use of SA, GA, and PSO algorithms has many greater advantages over conventional search methods in other optimization techniques such as linear/non-linear programming and random search. </w:t>
      </w:r>
      <w:r w:rsidR="00A5412C" w:rsidRPr="009E0F22">
        <w:rPr>
          <w:sz w:val="22"/>
          <w:szCs w:val="22"/>
        </w:rPr>
        <w:t xml:space="preserve">The idea of ​​hybrid algorithms has been formed due to the functional and structural differences of different optimization algorithms. Its purpose is to create hybrid algorithms that can use the strengths of hybrid algorithms to perform better in solving various optimization problems. Both of the developed hybrid algorithms in this research are the hybrid SA and GA algorithms and also hybrid SA and PSO algorithms. This hybridization has improved the performance and efficiency of these developed algorithms. Compared to other existing algorithms in the literature, the speed of convergence and avoidance of the algorithm's inclination towards optimal local solutions has been significantly improved. </w:t>
      </w:r>
      <w:r w:rsidRPr="009E0F22">
        <w:rPr>
          <w:sz w:val="22"/>
          <w:szCs w:val="22"/>
        </w:rPr>
        <w:t>Comparison of these algorithms can test the performance and efficiency of the hybrid new meta-heuristic algorithm very well.</w:t>
      </w:r>
    </w:p>
    <w:p w14:paraId="0CAD343A" w14:textId="3BD18A49" w:rsidR="00E82D50" w:rsidRPr="009E0F22" w:rsidRDefault="00E82D50" w:rsidP="009E0F22">
      <w:pPr>
        <w:bidi w:val="0"/>
        <w:ind w:firstLine="426"/>
        <w:jc w:val="both"/>
        <w:rPr>
          <w:sz w:val="22"/>
          <w:szCs w:val="22"/>
        </w:rPr>
      </w:pPr>
      <w:r w:rsidRPr="009E0F22">
        <w:rPr>
          <w:sz w:val="22"/>
          <w:szCs w:val="22"/>
        </w:rPr>
        <w:t xml:space="preserve">As a result, the tuning of meta-heuristic algorithms according to the Taguchi method was discussed. In order to study the features of these algorithms in more detail, fifteen numerical examples were generated and comparisons between these algorithms were performed. The statistical analysis of these algorithms, show that the H-2 algorithm has a significant advantage and the best efficiency in CPU time and T-test significance. In terms of the CPU time and T-test significance, GA and PSO algorithms presented almost the same results </w:t>
      </w:r>
      <w:r w:rsidR="008077E5" w:rsidRPr="009E0F22">
        <w:rPr>
          <w:sz w:val="22"/>
          <w:szCs w:val="22"/>
        </w:rPr>
        <w:t xml:space="preserve">whereas </w:t>
      </w:r>
      <w:r w:rsidRPr="009E0F22">
        <w:rPr>
          <w:sz w:val="22"/>
          <w:szCs w:val="22"/>
        </w:rPr>
        <w:t>GA has the worst performance than other proposed algorithms.</w:t>
      </w:r>
      <w:r w:rsidR="00393180" w:rsidRPr="009E0F22">
        <w:rPr>
          <w:sz w:val="22"/>
          <w:szCs w:val="22"/>
        </w:rPr>
        <w:t xml:space="preserve"> All in all, it can be argued that the H-2 algorithm has a high convergence speed than other presented algorithms that can </w:t>
      </w:r>
      <w:r w:rsidR="008077E5" w:rsidRPr="009E0F22">
        <w:rPr>
          <w:sz w:val="22"/>
          <w:szCs w:val="22"/>
        </w:rPr>
        <w:t>be</w:t>
      </w:r>
      <w:r w:rsidR="00393180" w:rsidRPr="009E0F22">
        <w:rPr>
          <w:sz w:val="22"/>
          <w:szCs w:val="22"/>
        </w:rPr>
        <w:t xml:space="preserve"> propped for solving single-objective optimization problems with BD characteristics.</w:t>
      </w:r>
    </w:p>
    <w:p w14:paraId="75708C19" w14:textId="3D8E5B78" w:rsidR="003F3E34" w:rsidRPr="009E0F22" w:rsidRDefault="003F3E34" w:rsidP="009E0F22">
      <w:pPr>
        <w:pStyle w:val="Heading2"/>
        <w:bidi w:val="0"/>
        <w:rPr>
          <w:rFonts w:ascii="Times New Roman" w:hAnsi="Times New Roman" w:cs="Times New Roman"/>
          <w:b/>
          <w:bCs/>
          <w:color w:val="000000" w:themeColor="text1"/>
          <w:sz w:val="24"/>
          <w:szCs w:val="24"/>
        </w:rPr>
      </w:pPr>
      <w:r w:rsidRPr="009E0F22">
        <w:rPr>
          <w:rFonts w:ascii="Times New Roman" w:hAnsi="Times New Roman" w:cs="Times New Roman"/>
          <w:b/>
          <w:bCs/>
          <w:color w:val="000000" w:themeColor="text1"/>
          <w:sz w:val="24"/>
          <w:szCs w:val="24"/>
        </w:rPr>
        <w:t>5.6. Managerial</w:t>
      </w:r>
      <w:r w:rsidR="0006494E" w:rsidRPr="009E0F22">
        <w:rPr>
          <w:rFonts w:ascii="Times New Roman" w:hAnsi="Times New Roman" w:cs="Times New Roman"/>
          <w:b/>
          <w:bCs/>
          <w:color w:val="000000" w:themeColor="text1"/>
          <w:sz w:val="24"/>
          <w:szCs w:val="24"/>
        </w:rPr>
        <w:t xml:space="preserve"> and Theoretical</w:t>
      </w:r>
      <w:r w:rsidRPr="009E0F22">
        <w:rPr>
          <w:rFonts w:ascii="Times New Roman" w:hAnsi="Times New Roman" w:cs="Times New Roman"/>
          <w:b/>
          <w:bCs/>
          <w:color w:val="000000" w:themeColor="text1"/>
          <w:sz w:val="24"/>
          <w:szCs w:val="24"/>
        </w:rPr>
        <w:t xml:space="preserve"> insight</w:t>
      </w:r>
      <w:r w:rsidR="0006494E" w:rsidRPr="009E0F22">
        <w:rPr>
          <w:rFonts w:ascii="Times New Roman" w:hAnsi="Times New Roman" w:cs="Times New Roman"/>
          <w:b/>
          <w:bCs/>
          <w:color w:val="000000" w:themeColor="text1"/>
          <w:sz w:val="24"/>
          <w:szCs w:val="24"/>
        </w:rPr>
        <w:t>s</w:t>
      </w:r>
    </w:p>
    <w:p w14:paraId="5C6375B8" w14:textId="41CCF71B" w:rsidR="003F3E34" w:rsidRPr="009E0F22" w:rsidRDefault="003F3E34" w:rsidP="009E0F22">
      <w:pPr>
        <w:bidi w:val="0"/>
        <w:jc w:val="both"/>
        <w:rPr>
          <w:sz w:val="22"/>
          <w:szCs w:val="22"/>
        </w:rPr>
      </w:pPr>
      <w:r w:rsidRPr="009E0F22">
        <w:rPr>
          <w:sz w:val="22"/>
          <w:szCs w:val="22"/>
        </w:rPr>
        <w:t xml:space="preserve">In this study, the integration of three carbon regulations </w:t>
      </w:r>
      <w:r w:rsidR="00317010" w:rsidRPr="009E0F22">
        <w:rPr>
          <w:sz w:val="22"/>
          <w:szCs w:val="22"/>
        </w:rPr>
        <w:t xml:space="preserve">including </w:t>
      </w:r>
      <w:r w:rsidRPr="009E0F22">
        <w:rPr>
          <w:sz w:val="22"/>
          <w:szCs w:val="22"/>
        </w:rPr>
        <w:t>the strict capacity on carbon emissions, a carbon tax on emissions, and capacity-and-trade have been discussed in the multi-products and multi-periods supply chain problems and operation research models.</w:t>
      </w:r>
      <w:r w:rsidR="00254A42" w:rsidRPr="009E0F22">
        <w:rPr>
          <w:sz w:val="22"/>
          <w:szCs w:val="22"/>
        </w:rPr>
        <w:t xml:space="preserve"> The sensitivity analysis results show that operational decisions can be decrease carbon emissions without a considerable rise in the total costs.</w:t>
      </w:r>
      <w:r w:rsidR="002C24EF" w:rsidRPr="009E0F22">
        <w:rPr>
          <w:sz w:val="22"/>
          <w:szCs w:val="22"/>
        </w:rPr>
        <w:t xml:space="preserve"> In terms of the sensitivity analysis on the parameters of the transportation, ordering, inventory holding, and production costs, it is specified that </w:t>
      </w:r>
      <w:r w:rsidR="001A2FB9" w:rsidRPr="009E0F22">
        <w:rPr>
          <w:sz w:val="22"/>
          <w:szCs w:val="22"/>
        </w:rPr>
        <w:t xml:space="preserve">a </w:t>
      </w:r>
      <w:r w:rsidR="00317010" w:rsidRPr="009E0F22">
        <w:rPr>
          <w:sz w:val="22"/>
          <w:szCs w:val="22"/>
        </w:rPr>
        <w:t xml:space="preserve">gradual </w:t>
      </w:r>
      <w:r w:rsidR="002C24EF" w:rsidRPr="009E0F22">
        <w:rPr>
          <w:sz w:val="22"/>
          <w:szCs w:val="22"/>
        </w:rPr>
        <w:t>increase</w:t>
      </w:r>
      <w:r w:rsidR="00317010" w:rsidRPr="009E0F22">
        <w:rPr>
          <w:sz w:val="22"/>
          <w:szCs w:val="22"/>
        </w:rPr>
        <w:t xml:space="preserve"> </w:t>
      </w:r>
      <w:r w:rsidR="002C24EF" w:rsidRPr="009E0F22">
        <w:rPr>
          <w:sz w:val="22"/>
          <w:szCs w:val="22"/>
        </w:rPr>
        <w:t xml:space="preserve">in costs can slightly increase the </w:t>
      </w:r>
      <w:r w:rsidR="00EA0DEB" w:rsidRPr="009E0F22">
        <w:rPr>
          <w:sz w:val="22"/>
          <w:szCs w:val="22"/>
        </w:rPr>
        <w:t xml:space="preserve">presented </w:t>
      </w:r>
      <w:r w:rsidR="002C24EF" w:rsidRPr="009E0F22">
        <w:rPr>
          <w:sz w:val="22"/>
          <w:szCs w:val="22"/>
        </w:rPr>
        <w:t>objective function</w:t>
      </w:r>
      <w:r w:rsidR="00EA0DEB" w:rsidRPr="009E0F22">
        <w:rPr>
          <w:sz w:val="22"/>
          <w:szCs w:val="22"/>
        </w:rPr>
        <w:t xml:space="preserve"> in this paper</w:t>
      </w:r>
      <w:r w:rsidR="002C24EF" w:rsidRPr="009E0F22">
        <w:rPr>
          <w:sz w:val="22"/>
          <w:szCs w:val="22"/>
        </w:rPr>
        <w:t>.</w:t>
      </w:r>
      <w:r w:rsidR="00263F8E" w:rsidRPr="009E0F22">
        <w:rPr>
          <w:sz w:val="22"/>
          <w:szCs w:val="22"/>
        </w:rPr>
        <w:t xml:space="preserve"> The results of the sensitivity analysis can </w:t>
      </w:r>
      <w:r w:rsidR="006D5DF3" w:rsidRPr="009E0F22">
        <w:rPr>
          <w:sz w:val="22"/>
          <w:szCs w:val="22"/>
        </w:rPr>
        <w:t xml:space="preserve"> </w:t>
      </w:r>
      <w:r w:rsidR="00317010" w:rsidRPr="009E0F22">
        <w:rPr>
          <w:sz w:val="22"/>
          <w:szCs w:val="22"/>
        </w:rPr>
        <w:t>help</w:t>
      </w:r>
      <w:r w:rsidR="00263F8E" w:rsidRPr="009E0F22">
        <w:rPr>
          <w:sz w:val="22"/>
          <w:szCs w:val="22"/>
        </w:rPr>
        <w:t xml:space="preserve"> industries and companies </w:t>
      </w:r>
      <w:r w:rsidR="00317010" w:rsidRPr="009E0F22">
        <w:rPr>
          <w:sz w:val="22"/>
          <w:szCs w:val="22"/>
        </w:rPr>
        <w:t xml:space="preserve">to manage </w:t>
      </w:r>
      <w:r w:rsidR="00263F8E" w:rsidRPr="009E0F22">
        <w:rPr>
          <w:sz w:val="22"/>
          <w:szCs w:val="22"/>
        </w:rPr>
        <w:t>the increase in the carbon tax rate without caus</w:t>
      </w:r>
      <w:r w:rsidR="00317010" w:rsidRPr="009E0F22">
        <w:rPr>
          <w:sz w:val="22"/>
          <w:szCs w:val="22"/>
        </w:rPr>
        <w:t>ing</w:t>
      </w:r>
      <w:r w:rsidR="00263F8E" w:rsidRPr="009E0F22">
        <w:rPr>
          <w:sz w:val="22"/>
          <w:szCs w:val="22"/>
        </w:rPr>
        <w:t xml:space="preserve"> any extra costs</w:t>
      </w:r>
      <w:r w:rsidR="006D5DF3" w:rsidRPr="009E0F22">
        <w:rPr>
          <w:sz w:val="22"/>
          <w:szCs w:val="22"/>
        </w:rPr>
        <w:t>. This</w:t>
      </w:r>
      <w:r w:rsidR="00263F8E" w:rsidRPr="009E0F22">
        <w:rPr>
          <w:sz w:val="22"/>
          <w:szCs w:val="22"/>
        </w:rPr>
        <w:t xml:space="preserve"> can </w:t>
      </w:r>
      <w:r w:rsidR="006D5DF3" w:rsidRPr="009E0F22">
        <w:rPr>
          <w:sz w:val="22"/>
          <w:szCs w:val="22"/>
        </w:rPr>
        <w:t xml:space="preserve">hence </w:t>
      </w:r>
      <w:r w:rsidR="00263F8E" w:rsidRPr="009E0F22">
        <w:rPr>
          <w:sz w:val="22"/>
          <w:szCs w:val="22"/>
        </w:rPr>
        <w:t>generate a competitive advantage for</w:t>
      </w:r>
      <w:r w:rsidR="006D5DF3" w:rsidRPr="009E0F22">
        <w:rPr>
          <w:sz w:val="22"/>
          <w:szCs w:val="22"/>
        </w:rPr>
        <w:t xml:space="preserve"> them</w:t>
      </w:r>
      <w:r w:rsidR="00263F8E" w:rsidRPr="009E0F22">
        <w:rPr>
          <w:sz w:val="22"/>
          <w:szCs w:val="22"/>
        </w:rPr>
        <w:t>.</w:t>
      </w:r>
      <w:r w:rsidR="00A47CD8" w:rsidRPr="009E0F22">
        <w:rPr>
          <w:sz w:val="22"/>
          <w:szCs w:val="22"/>
        </w:rPr>
        <w:t xml:space="preserve"> It is clear that with increasing available costs in the supply chain models </w:t>
      </w:r>
      <w:r w:rsidR="006D5DF3" w:rsidRPr="009E0F22">
        <w:rPr>
          <w:sz w:val="22"/>
          <w:szCs w:val="22"/>
        </w:rPr>
        <w:t>leads to</w:t>
      </w:r>
      <w:r w:rsidR="00A47CD8" w:rsidRPr="009E0F22">
        <w:rPr>
          <w:sz w:val="22"/>
          <w:szCs w:val="22"/>
        </w:rPr>
        <w:t xml:space="preserve"> the</w:t>
      </w:r>
      <w:r w:rsidR="006D5DF3" w:rsidRPr="009E0F22">
        <w:rPr>
          <w:sz w:val="22"/>
          <w:szCs w:val="22"/>
        </w:rPr>
        <w:t xml:space="preserve"> increase in</w:t>
      </w:r>
      <w:r w:rsidR="00A47CD8" w:rsidRPr="009E0F22">
        <w:rPr>
          <w:sz w:val="22"/>
          <w:szCs w:val="22"/>
        </w:rPr>
        <w:t xml:space="preserve"> total cost.</w:t>
      </w:r>
      <w:r w:rsidR="00973EDD" w:rsidRPr="009E0F22">
        <w:rPr>
          <w:sz w:val="22"/>
          <w:szCs w:val="22"/>
        </w:rPr>
        <w:t xml:space="preserve"> </w:t>
      </w:r>
      <w:r w:rsidR="006D5DF3" w:rsidRPr="009E0F22">
        <w:rPr>
          <w:sz w:val="22"/>
          <w:szCs w:val="22"/>
        </w:rPr>
        <w:t xml:space="preserve">Hence </w:t>
      </w:r>
      <w:proofErr w:type="gramStart"/>
      <w:r w:rsidR="006D5DF3" w:rsidRPr="009E0F22">
        <w:rPr>
          <w:sz w:val="22"/>
          <w:szCs w:val="22"/>
        </w:rPr>
        <w:t>in order</w:t>
      </w:r>
      <w:r w:rsidR="00973EDD" w:rsidRPr="009E0F22">
        <w:rPr>
          <w:sz w:val="22"/>
          <w:szCs w:val="22"/>
        </w:rPr>
        <w:t xml:space="preserve"> to</w:t>
      </w:r>
      <w:proofErr w:type="gramEnd"/>
      <w:r w:rsidR="00973EDD" w:rsidRPr="009E0F22">
        <w:rPr>
          <w:sz w:val="22"/>
          <w:szCs w:val="22"/>
        </w:rPr>
        <w:t xml:space="preserve"> limit generated carbon emissions from different supply chain operations such as production, ordering, and transportation, </w:t>
      </w:r>
      <w:r w:rsidR="006D5DF3" w:rsidRPr="009E0F22">
        <w:rPr>
          <w:sz w:val="22"/>
          <w:szCs w:val="22"/>
        </w:rPr>
        <w:t xml:space="preserve">there </w:t>
      </w:r>
      <w:r w:rsidR="00973EDD" w:rsidRPr="009E0F22">
        <w:rPr>
          <w:sz w:val="22"/>
          <w:szCs w:val="22"/>
        </w:rPr>
        <w:t xml:space="preserve">needs </w:t>
      </w:r>
      <w:r w:rsidR="006D5DF3" w:rsidRPr="009E0F22">
        <w:rPr>
          <w:sz w:val="22"/>
          <w:szCs w:val="22"/>
        </w:rPr>
        <w:t xml:space="preserve">to be </w:t>
      </w:r>
      <w:r w:rsidR="00973EDD" w:rsidRPr="009E0F22">
        <w:rPr>
          <w:sz w:val="22"/>
          <w:szCs w:val="22"/>
        </w:rPr>
        <w:t>adequate processes that should be incorporating carbon emission parameters and us</w:t>
      </w:r>
      <w:r w:rsidR="006D5DF3" w:rsidRPr="009E0F22">
        <w:rPr>
          <w:sz w:val="22"/>
          <w:szCs w:val="22"/>
        </w:rPr>
        <w:t xml:space="preserve">e </w:t>
      </w:r>
      <w:r w:rsidR="00973EDD" w:rsidRPr="009E0F22">
        <w:rPr>
          <w:sz w:val="22"/>
          <w:szCs w:val="22"/>
        </w:rPr>
        <w:t xml:space="preserve"> energy-efficient devices and equipment in the operational decisions.</w:t>
      </w:r>
      <w:r w:rsidR="00335859" w:rsidRPr="009E0F22">
        <w:t xml:space="preserve"> </w:t>
      </w:r>
      <w:r w:rsidR="00335859" w:rsidRPr="009E0F22">
        <w:rPr>
          <w:sz w:val="22"/>
          <w:szCs w:val="22"/>
        </w:rPr>
        <w:t xml:space="preserve">The SCN model seeks to integrate these three carbon emission regulations into a single model. Additionally, the parameters of the model </w:t>
      </w:r>
      <w:proofErr w:type="gramStart"/>
      <w:r w:rsidR="00335859" w:rsidRPr="009E0F22">
        <w:rPr>
          <w:sz w:val="22"/>
          <w:szCs w:val="22"/>
        </w:rPr>
        <w:t>us</w:t>
      </w:r>
      <w:r w:rsidR="006D5DF3" w:rsidRPr="009E0F22">
        <w:rPr>
          <w:sz w:val="22"/>
          <w:szCs w:val="22"/>
        </w:rPr>
        <w:t>es</w:t>
      </w:r>
      <w:proofErr w:type="gramEnd"/>
      <w:r w:rsidR="00335859" w:rsidRPr="009E0F22">
        <w:rPr>
          <w:sz w:val="22"/>
          <w:szCs w:val="22"/>
        </w:rPr>
        <w:t xml:space="preserve"> the 3V (volume, velocity, and variety) of BD characteristics. The voluminous data being created in the SCN can be highly insightful. Accordingly, </w:t>
      </w:r>
      <w:r w:rsidR="006D5DF3" w:rsidRPr="009E0F22">
        <w:rPr>
          <w:sz w:val="22"/>
          <w:szCs w:val="22"/>
        </w:rPr>
        <w:t xml:space="preserve">it </w:t>
      </w:r>
      <w:r w:rsidR="00335859" w:rsidRPr="009E0F22">
        <w:rPr>
          <w:sz w:val="22"/>
          <w:szCs w:val="22"/>
        </w:rPr>
        <w:t xml:space="preserve">can lead to increased profitability and better and more </w:t>
      </w:r>
      <w:r w:rsidR="00335859" w:rsidRPr="009E0F22">
        <w:rPr>
          <w:sz w:val="22"/>
          <w:szCs w:val="22"/>
        </w:rPr>
        <w:lastRenderedPageBreak/>
        <w:t>robust decision-making for all the industries, stakeholders, and companies.</w:t>
      </w:r>
      <w:r w:rsidR="00AC3B3B" w:rsidRPr="009E0F22">
        <w:rPr>
          <w:sz w:val="22"/>
          <w:szCs w:val="22"/>
        </w:rPr>
        <w:t xml:space="preserve"> </w:t>
      </w:r>
      <w:r w:rsidR="00335859" w:rsidRPr="009E0F22">
        <w:rPr>
          <w:sz w:val="22"/>
          <w:szCs w:val="22"/>
        </w:rPr>
        <w:t>On the other hand, very little study has been performed in the literature that integrates the main characteristics of BD in the supply chain network models.</w:t>
      </w:r>
      <w:r w:rsidR="00E87099" w:rsidRPr="009E0F22">
        <w:rPr>
          <w:sz w:val="22"/>
          <w:szCs w:val="22"/>
        </w:rPr>
        <w:t xml:space="preserve"> In this regard, the suggested MINLP model is a novel integration of the supply chain problems along with BD and carbon emissions. The developed integrated mathematical modeling presents production, ordering, transportation, and inventory holding of the products in each time period in order to minimize the costs of the relevant carbon emission under three various carbon emission regulations.</w:t>
      </w:r>
      <w:r w:rsidR="00D5719C" w:rsidRPr="009E0F22">
        <w:t xml:space="preserve"> </w:t>
      </w:r>
      <w:r w:rsidR="00D5719C" w:rsidRPr="009E0F22">
        <w:rPr>
          <w:sz w:val="22"/>
          <w:szCs w:val="22"/>
        </w:rPr>
        <w:t xml:space="preserve">The proposed model </w:t>
      </w:r>
      <w:r w:rsidR="006D5DF3" w:rsidRPr="009E0F22">
        <w:rPr>
          <w:sz w:val="22"/>
          <w:szCs w:val="22"/>
        </w:rPr>
        <w:t>can be</w:t>
      </w:r>
      <w:r w:rsidR="00D5719C" w:rsidRPr="009E0F22">
        <w:rPr>
          <w:sz w:val="22"/>
          <w:szCs w:val="22"/>
        </w:rPr>
        <w:t xml:space="preserve"> further improved to combine more parameters to cope with large-sized problems. Finally, </w:t>
      </w:r>
      <w:r w:rsidR="006D5DF3" w:rsidRPr="009E0F22">
        <w:rPr>
          <w:sz w:val="22"/>
          <w:szCs w:val="22"/>
        </w:rPr>
        <w:t>it opens up opportunities</w:t>
      </w:r>
      <w:r w:rsidR="00D5719C" w:rsidRPr="009E0F22">
        <w:rPr>
          <w:sz w:val="22"/>
          <w:szCs w:val="22"/>
        </w:rPr>
        <w:t xml:space="preserve"> for scholars to provide </w:t>
      </w:r>
      <w:r w:rsidR="006D5DF3" w:rsidRPr="009E0F22">
        <w:rPr>
          <w:sz w:val="22"/>
          <w:szCs w:val="22"/>
        </w:rPr>
        <w:t xml:space="preserve">a </w:t>
      </w:r>
      <w:r w:rsidR="00D5719C" w:rsidRPr="009E0F22">
        <w:rPr>
          <w:sz w:val="22"/>
          <w:szCs w:val="22"/>
        </w:rPr>
        <w:t>further</w:t>
      </w:r>
      <w:r w:rsidR="006D5DF3" w:rsidRPr="009E0F22">
        <w:rPr>
          <w:sz w:val="22"/>
          <w:szCs w:val="22"/>
        </w:rPr>
        <w:t xml:space="preserve"> contribution</w:t>
      </w:r>
      <w:r w:rsidR="00D5719C" w:rsidRPr="009E0F22">
        <w:rPr>
          <w:sz w:val="22"/>
          <w:szCs w:val="22"/>
        </w:rPr>
        <w:t xml:space="preserve"> towards the integration of the BD characteristics in large-sized problems. The hybrid meta-heuristic algorithms have been developed due to possessing BD characteristics of the parameters and complexity of the SCN model. As a result, the hybrid algorithms have less CP</w:t>
      </w:r>
      <w:r w:rsidR="00582B41" w:rsidRPr="009E0F22">
        <w:rPr>
          <w:sz w:val="22"/>
          <w:szCs w:val="22"/>
        </w:rPr>
        <w:t>U</w:t>
      </w:r>
      <w:r w:rsidR="00D5719C" w:rsidRPr="009E0F22">
        <w:rPr>
          <w:sz w:val="22"/>
          <w:szCs w:val="22"/>
        </w:rPr>
        <w:t xml:space="preserve"> time and high convergence speed than the original meta-heuristics, while managers in industries and companies can employ of the proposed hybrid meta-heuristic algorithms to solve the ordering-transportation-inventory holding-production problem in the supply chain network.</w:t>
      </w:r>
    </w:p>
    <w:p w14:paraId="0C617742" w14:textId="77777777" w:rsidR="00482867" w:rsidRPr="009E0F22" w:rsidRDefault="00482867" w:rsidP="009E0F22">
      <w:pPr>
        <w:pStyle w:val="Heading1"/>
        <w:numPr>
          <w:ilvl w:val="0"/>
          <w:numId w:val="4"/>
        </w:numPr>
        <w:bidi w:val="0"/>
        <w:spacing w:before="0"/>
        <w:ind w:left="284" w:hanging="284"/>
        <w:rPr>
          <w:rFonts w:ascii="Times New Roman" w:hAnsi="Times New Roman" w:cs="Times New Roman"/>
          <w:color w:val="000000" w:themeColor="text1"/>
          <w:sz w:val="24"/>
          <w:szCs w:val="24"/>
        </w:rPr>
      </w:pPr>
      <w:r w:rsidRPr="009E0F22">
        <w:rPr>
          <w:rFonts w:ascii="Times New Roman" w:hAnsi="Times New Roman" w:cs="Times New Roman"/>
          <w:color w:val="000000" w:themeColor="text1"/>
          <w:sz w:val="24"/>
          <w:szCs w:val="24"/>
        </w:rPr>
        <w:t>Conclusion and future works</w:t>
      </w:r>
    </w:p>
    <w:p w14:paraId="5BB90651" w14:textId="6AA95762" w:rsidR="00527E9C" w:rsidRPr="009E0F22" w:rsidRDefault="00527E9C" w:rsidP="009E0F22">
      <w:pPr>
        <w:bidi w:val="0"/>
        <w:spacing w:after="0"/>
        <w:jc w:val="both"/>
        <w:rPr>
          <w:rFonts w:cs="Times New Roman"/>
          <w:sz w:val="22"/>
          <w:szCs w:val="22"/>
        </w:rPr>
      </w:pPr>
      <w:r w:rsidRPr="009E0F22">
        <w:rPr>
          <w:rFonts w:cs="Times New Roman"/>
          <w:sz w:val="22"/>
          <w:szCs w:val="22"/>
        </w:rPr>
        <w:t>In this research, firstly, a new SCN model for production, ordering, transportation, and inventory holding problem has been developed. In this regard, an MINLP mathematical model for the proposed problem under carbon emissions has been formulated. In the following, we will explain completely about findings of this research based on research novelty.</w:t>
      </w:r>
      <w:r w:rsidR="004B5D22" w:rsidRPr="009E0F22">
        <w:rPr>
          <w:rFonts w:cs="Times New Roman"/>
          <w:sz w:val="22"/>
          <w:szCs w:val="22"/>
        </w:rPr>
        <w:t xml:space="preserve"> Then, it is as follows:</w:t>
      </w:r>
    </w:p>
    <w:p w14:paraId="65F7D1F5" w14:textId="3AEC5BC3" w:rsidR="00B603EB" w:rsidRPr="009E0F22" w:rsidRDefault="00B603EB" w:rsidP="009E0F22">
      <w:pPr>
        <w:pStyle w:val="ListParagraph"/>
        <w:numPr>
          <w:ilvl w:val="0"/>
          <w:numId w:val="8"/>
        </w:numPr>
        <w:spacing w:after="0"/>
        <w:jc w:val="both"/>
        <w:rPr>
          <w:rFonts w:cs="Times New Roman"/>
          <w:sz w:val="22"/>
          <w:szCs w:val="22"/>
        </w:rPr>
      </w:pPr>
      <w:r w:rsidRPr="009E0F22">
        <w:rPr>
          <w:rFonts w:cs="Times New Roman"/>
          <w:sz w:val="22"/>
          <w:szCs w:val="22"/>
        </w:rPr>
        <w:t xml:space="preserve">The first novelty </w:t>
      </w:r>
      <w:r w:rsidR="0053584E" w:rsidRPr="009E0F22">
        <w:rPr>
          <w:rFonts w:cs="Times New Roman"/>
          <w:sz w:val="22"/>
          <w:szCs w:val="22"/>
        </w:rPr>
        <w:t>of this study is that it proposes</w:t>
      </w:r>
      <w:r w:rsidRPr="009E0F22">
        <w:rPr>
          <w:rFonts w:cs="Times New Roman"/>
          <w:sz w:val="22"/>
          <w:szCs w:val="22"/>
        </w:rPr>
        <w:t xml:space="preserve"> a new production, ordering, transportation, and inventory holding problem for a supply chain network based on different carbon emission regulations using BD concepts</w:t>
      </w:r>
      <w:r w:rsidR="0053584E" w:rsidRPr="009E0F22">
        <w:rPr>
          <w:rFonts w:cs="Times New Roman"/>
          <w:sz w:val="22"/>
          <w:szCs w:val="22"/>
        </w:rPr>
        <w:t>.</w:t>
      </w:r>
      <w:r w:rsidRPr="009E0F22">
        <w:rPr>
          <w:rFonts w:cs="Times New Roman"/>
          <w:sz w:val="22"/>
          <w:szCs w:val="22"/>
        </w:rPr>
        <w:t xml:space="preserve"> </w:t>
      </w:r>
      <w:r w:rsidR="002D4298" w:rsidRPr="009E0F22">
        <w:rPr>
          <w:rFonts w:cs="Times New Roman"/>
          <w:sz w:val="22"/>
          <w:szCs w:val="22"/>
        </w:rPr>
        <w:t>Also, a</w:t>
      </w:r>
      <w:r w:rsidRPr="009E0F22">
        <w:rPr>
          <w:rFonts w:cs="Times New Roman"/>
          <w:sz w:val="22"/>
          <w:szCs w:val="22"/>
        </w:rPr>
        <w:t xml:space="preserve"> MINLP model for SCN problem has been formulated. A chance-constrained programming based SCN model has been suggested. The carbon trading </w:t>
      </w:r>
      <w:r w:rsidR="0053584E" w:rsidRPr="009E0F22">
        <w:rPr>
          <w:rFonts w:cs="Times New Roman"/>
          <w:sz w:val="22"/>
          <w:szCs w:val="22"/>
        </w:rPr>
        <w:t xml:space="preserve">policy </w:t>
      </w:r>
      <w:r w:rsidRPr="009E0F22">
        <w:rPr>
          <w:rFonts w:cs="Times New Roman"/>
          <w:sz w:val="22"/>
          <w:szCs w:val="22"/>
        </w:rPr>
        <w:t xml:space="preserve">to manage and compute whole emissions incurred during production, inventory holding, and transportation, and sold/bought emissions are related to the objective </w:t>
      </w:r>
      <w:r w:rsidR="0053584E" w:rsidRPr="009E0F22">
        <w:rPr>
          <w:rFonts w:cs="Times New Roman"/>
          <w:sz w:val="22"/>
          <w:szCs w:val="22"/>
        </w:rPr>
        <w:t xml:space="preserve">function </w:t>
      </w:r>
      <w:r w:rsidRPr="009E0F22">
        <w:rPr>
          <w:rFonts w:cs="Times New Roman"/>
          <w:sz w:val="22"/>
          <w:szCs w:val="22"/>
        </w:rPr>
        <w:t xml:space="preserve">in terms of the cost of carbon in the SCN model. In this regard, three different carbon emission regulations </w:t>
      </w:r>
      <w:r w:rsidR="0053584E" w:rsidRPr="009E0F22">
        <w:rPr>
          <w:rFonts w:cs="Times New Roman"/>
          <w:sz w:val="22"/>
          <w:szCs w:val="22"/>
        </w:rPr>
        <w:t xml:space="preserve">including </w:t>
      </w:r>
      <w:r w:rsidRPr="009E0F22">
        <w:rPr>
          <w:rFonts w:cs="Times New Roman"/>
          <w:sz w:val="22"/>
          <w:szCs w:val="22"/>
        </w:rPr>
        <w:t>carbon capacity-and-trade, the strict capacity on emission</w:t>
      </w:r>
      <w:r w:rsidR="0053584E" w:rsidRPr="009E0F22">
        <w:rPr>
          <w:rFonts w:cs="Times New Roman"/>
          <w:sz w:val="22"/>
          <w:szCs w:val="22"/>
        </w:rPr>
        <w:t>,</w:t>
      </w:r>
      <w:r w:rsidRPr="009E0F22">
        <w:rPr>
          <w:rFonts w:cs="Times New Roman"/>
          <w:sz w:val="22"/>
          <w:szCs w:val="22"/>
        </w:rPr>
        <w:t xml:space="preserve"> and the carbon tax on emissions simultaneously have been used to assess the carbon emissions and minimize total cost along with emission cost for the first time.</w:t>
      </w:r>
      <w:r w:rsidR="00C843D3" w:rsidRPr="009E0F22">
        <w:rPr>
          <w:rFonts w:cs="Times New Roman"/>
          <w:sz w:val="22"/>
          <w:szCs w:val="22"/>
        </w:rPr>
        <w:t xml:space="preserve"> Hence, to manage and recognize the whole carbon emissions through transportation, inventory holding, and production, the strict capacity on emission scenarios, the carbon emission tax regulation, and the carbon capacity-and-trade technique is employed in the mathematical model. Besides, the cost of carbon emission through transportation, ordering, production, and inventory holding is introduced.</w:t>
      </w:r>
    </w:p>
    <w:p w14:paraId="4C14F922" w14:textId="29FBEA24" w:rsidR="008A2CC3" w:rsidRPr="009E0F22" w:rsidRDefault="0053584E" w:rsidP="009E0F22">
      <w:pPr>
        <w:pStyle w:val="ListParagraph"/>
        <w:numPr>
          <w:ilvl w:val="0"/>
          <w:numId w:val="8"/>
        </w:numPr>
        <w:spacing w:after="0"/>
        <w:jc w:val="both"/>
        <w:rPr>
          <w:rFonts w:cs="Times New Roman"/>
          <w:sz w:val="22"/>
          <w:szCs w:val="22"/>
        </w:rPr>
      </w:pPr>
      <w:r w:rsidRPr="009E0F22">
        <w:rPr>
          <w:rFonts w:cs="Times New Roman"/>
          <w:sz w:val="22"/>
          <w:szCs w:val="22"/>
        </w:rPr>
        <w:t xml:space="preserve">The </w:t>
      </w:r>
      <w:r w:rsidR="008A2CC3" w:rsidRPr="009E0F22">
        <w:rPr>
          <w:rFonts w:cs="Times New Roman"/>
          <w:sz w:val="22"/>
          <w:szCs w:val="22"/>
        </w:rPr>
        <w:t>second contribution of this paper</w:t>
      </w:r>
      <w:r w:rsidRPr="009E0F22">
        <w:rPr>
          <w:rFonts w:cs="Times New Roman"/>
          <w:sz w:val="22"/>
          <w:szCs w:val="22"/>
        </w:rPr>
        <w:t xml:space="preserve"> is that this study </w:t>
      </w:r>
      <w:proofErr w:type="spellStart"/>
      <w:r w:rsidRPr="009E0F22">
        <w:rPr>
          <w:rFonts w:cs="Times New Roman"/>
          <w:sz w:val="22"/>
          <w:szCs w:val="22"/>
        </w:rPr>
        <w:t>uses</w:t>
      </w:r>
      <w:r w:rsidR="008A2CC3" w:rsidRPr="009E0F22">
        <w:rPr>
          <w:rFonts w:cs="Times New Roman"/>
          <w:sz w:val="22"/>
          <w:szCs w:val="22"/>
        </w:rPr>
        <w:t>parameters</w:t>
      </w:r>
      <w:proofErr w:type="spellEnd"/>
      <w:r w:rsidR="008A2CC3" w:rsidRPr="009E0F22">
        <w:rPr>
          <w:rFonts w:cs="Times New Roman"/>
          <w:sz w:val="22"/>
          <w:szCs w:val="22"/>
        </w:rPr>
        <w:t xml:space="preserve"> possessing big data characteristics (3V‟s) </w:t>
      </w:r>
      <w:r w:rsidR="009D0485" w:rsidRPr="009E0F22">
        <w:rPr>
          <w:rFonts w:cs="Times New Roman"/>
          <w:sz w:val="22"/>
          <w:szCs w:val="22"/>
        </w:rPr>
        <w:t xml:space="preserve"> </w:t>
      </w:r>
      <w:r w:rsidRPr="009E0F22">
        <w:rPr>
          <w:rFonts w:cs="Times New Roman"/>
          <w:sz w:val="22"/>
          <w:szCs w:val="22"/>
        </w:rPr>
        <w:t>to solve the proposed model</w:t>
      </w:r>
      <w:r w:rsidR="008A2CC3" w:rsidRPr="009E0F22">
        <w:rPr>
          <w:rFonts w:cs="Times New Roman"/>
          <w:sz w:val="22"/>
          <w:szCs w:val="22"/>
        </w:rPr>
        <w:t xml:space="preserve">, while BD characteristics in the SCN model </w:t>
      </w:r>
      <w:r w:rsidRPr="009E0F22">
        <w:rPr>
          <w:rFonts w:cs="Times New Roman"/>
          <w:sz w:val="22"/>
          <w:szCs w:val="22"/>
        </w:rPr>
        <w:t xml:space="preserve">are also </w:t>
      </w:r>
      <w:r w:rsidR="008A2CC3" w:rsidRPr="009E0F22">
        <w:rPr>
          <w:rFonts w:cs="Times New Roman"/>
          <w:sz w:val="22"/>
          <w:szCs w:val="22"/>
        </w:rPr>
        <w:t>examined. In terms of the fluctuations of capacities, demand, and costs, BD obtained a real-time modification in the parameters.</w:t>
      </w:r>
      <w:r w:rsidR="001A7638" w:rsidRPr="009E0F22">
        <w:rPr>
          <w:rFonts w:cs="Times New Roman"/>
          <w:sz w:val="22"/>
          <w:szCs w:val="22"/>
        </w:rPr>
        <w:t xml:space="preserve"> Moreover, by combining BD into the supply chain network models, the optimal solution of the model can investigate the fluctuations.</w:t>
      </w:r>
      <w:r w:rsidR="009B4C1D" w:rsidRPr="009E0F22">
        <w:rPr>
          <w:rFonts w:cs="Times New Roman"/>
          <w:sz w:val="22"/>
          <w:szCs w:val="22"/>
        </w:rPr>
        <w:t xml:space="preserve"> </w:t>
      </w:r>
      <w:r w:rsidR="009D0485" w:rsidRPr="009E0F22">
        <w:rPr>
          <w:rFonts w:cs="Times New Roman"/>
          <w:sz w:val="22"/>
          <w:szCs w:val="22"/>
        </w:rPr>
        <w:t xml:space="preserve">Our study </w:t>
      </w:r>
      <w:r w:rsidR="009B4C1D" w:rsidRPr="009E0F22">
        <w:rPr>
          <w:rFonts w:cs="Times New Roman"/>
          <w:sz w:val="22"/>
          <w:szCs w:val="22"/>
        </w:rPr>
        <w:t>indicated that combining BD in the mathematical model of the SCN problem increases the CPU time and the model cannot find optimal solutions.</w:t>
      </w:r>
      <w:r w:rsidR="005D7DF0" w:rsidRPr="009E0F22">
        <w:rPr>
          <w:rFonts w:cs="Times New Roman"/>
          <w:sz w:val="22"/>
          <w:szCs w:val="22"/>
        </w:rPr>
        <w:t xml:space="preserve"> To fill this gap, </w:t>
      </w:r>
      <w:r w:rsidR="009D0485" w:rsidRPr="009E0F22">
        <w:rPr>
          <w:rFonts w:cs="Times New Roman"/>
          <w:sz w:val="22"/>
          <w:szCs w:val="22"/>
        </w:rPr>
        <w:t xml:space="preserve">two </w:t>
      </w:r>
      <w:proofErr w:type="spellStart"/>
      <w:r w:rsidR="005D7DF0" w:rsidRPr="009E0F22">
        <w:rPr>
          <w:rFonts w:cs="Times New Roman"/>
          <w:sz w:val="22"/>
          <w:szCs w:val="22"/>
        </w:rPr>
        <w:t>hybridmeta</w:t>
      </w:r>
      <w:proofErr w:type="spellEnd"/>
      <w:r w:rsidR="005D7DF0" w:rsidRPr="009E0F22">
        <w:rPr>
          <w:rFonts w:cs="Times New Roman"/>
          <w:sz w:val="22"/>
          <w:szCs w:val="22"/>
        </w:rPr>
        <w:t>-heuristic algorithms for medium- and large-sized problems using BD characteristics</w:t>
      </w:r>
      <w:r w:rsidR="009D0485" w:rsidRPr="009E0F22">
        <w:rPr>
          <w:rFonts w:cs="Times New Roman"/>
          <w:sz w:val="22"/>
          <w:szCs w:val="22"/>
        </w:rPr>
        <w:t xml:space="preserve"> was </w:t>
      </w:r>
      <w:proofErr w:type="spellStart"/>
      <w:r w:rsidR="009D0485" w:rsidRPr="009E0F22">
        <w:rPr>
          <w:rFonts w:cs="Times New Roman"/>
          <w:sz w:val="22"/>
          <w:szCs w:val="22"/>
        </w:rPr>
        <w:t>proposedto</w:t>
      </w:r>
      <w:proofErr w:type="spellEnd"/>
      <w:r w:rsidR="009D0485" w:rsidRPr="009E0F22">
        <w:rPr>
          <w:rFonts w:cs="Times New Roman"/>
          <w:sz w:val="22"/>
          <w:szCs w:val="22"/>
        </w:rPr>
        <w:t xml:space="preserve"> find</w:t>
      </w:r>
      <w:r w:rsidR="005D7DF0" w:rsidRPr="009E0F22">
        <w:rPr>
          <w:rFonts w:cs="Times New Roman"/>
          <w:sz w:val="22"/>
          <w:szCs w:val="22"/>
        </w:rPr>
        <w:t xml:space="preserve"> </w:t>
      </w:r>
      <w:r w:rsidR="009D0485" w:rsidRPr="009E0F22">
        <w:rPr>
          <w:rFonts w:cs="Times New Roman"/>
          <w:sz w:val="22"/>
          <w:szCs w:val="22"/>
        </w:rPr>
        <w:t xml:space="preserve">a </w:t>
      </w:r>
      <w:r w:rsidR="005D7DF0" w:rsidRPr="009E0F22">
        <w:rPr>
          <w:rFonts w:cs="Times New Roman"/>
          <w:sz w:val="22"/>
          <w:szCs w:val="22"/>
        </w:rPr>
        <w:t>near optimal</w:t>
      </w:r>
      <w:r w:rsidR="009D0485" w:rsidRPr="009E0F22">
        <w:rPr>
          <w:rFonts w:cs="Times New Roman"/>
          <w:sz w:val="22"/>
          <w:szCs w:val="22"/>
        </w:rPr>
        <w:t xml:space="preserve"> solution</w:t>
      </w:r>
      <w:r w:rsidR="005D7DF0" w:rsidRPr="009E0F22">
        <w:rPr>
          <w:rFonts w:cs="Times New Roman"/>
          <w:sz w:val="22"/>
          <w:szCs w:val="22"/>
        </w:rPr>
        <w:t>. Medium- and Large-sized problems possessing BD characteristics are solved in a fraction of a minute utilizing developed meta-heuristic algorithms (H-1 and H-2).</w:t>
      </w:r>
    </w:p>
    <w:p w14:paraId="4C577E50" w14:textId="6DD445ED" w:rsidR="008A2CC3" w:rsidRPr="009E0F22" w:rsidRDefault="00F87B4E" w:rsidP="009E0F22">
      <w:pPr>
        <w:pStyle w:val="ListParagraph"/>
        <w:numPr>
          <w:ilvl w:val="0"/>
          <w:numId w:val="8"/>
        </w:numPr>
        <w:spacing w:after="0"/>
        <w:jc w:val="both"/>
        <w:rPr>
          <w:rFonts w:cs="Times New Roman"/>
          <w:sz w:val="22"/>
          <w:szCs w:val="22"/>
        </w:rPr>
      </w:pPr>
      <w:r w:rsidRPr="009E0F22">
        <w:rPr>
          <w:rFonts w:cs="Times New Roman"/>
          <w:sz w:val="22"/>
          <w:szCs w:val="22"/>
        </w:rPr>
        <w:t>The next novelty of this paper, both hybrid meta-heuristic algorithms, namely, hybrid GA and SA (H-1) and hybrid SA and PSO (H-2) are developed for three different scale (i.e. small-, medium-, large-scale) problems utilizing BD characteristics and these algorithms provide very close to optimal solutions. In this regard, to validate the developed hybrid algorithms, the performance of these algorithms is compared with SA, GA, and PSO algorithms.</w:t>
      </w:r>
      <w:r w:rsidR="00565671" w:rsidRPr="009E0F22">
        <w:rPr>
          <w:rFonts w:cs="Times New Roman"/>
          <w:sz w:val="22"/>
          <w:szCs w:val="22"/>
        </w:rPr>
        <w:t xml:space="preserve"> Additionally, to evaluate and tune the parameters of the suggested algorithms, the Taguchi method has been used. T-test significance for statistical analysis between the proposed algorithms has been </w:t>
      </w:r>
      <w:r w:rsidR="00A95F5C" w:rsidRPr="009E0F22">
        <w:rPr>
          <w:rFonts w:cs="Times New Roman"/>
          <w:sz w:val="22"/>
          <w:szCs w:val="22"/>
        </w:rPr>
        <w:t xml:space="preserve"> and </w:t>
      </w:r>
      <w:r w:rsidR="00565671" w:rsidRPr="009E0F22">
        <w:rPr>
          <w:rFonts w:cs="Times New Roman"/>
          <w:sz w:val="22"/>
          <w:szCs w:val="22"/>
        </w:rPr>
        <w:t xml:space="preserve">to validate the proposed model, a </w:t>
      </w:r>
      <w:r w:rsidR="00565671" w:rsidRPr="009E0F22">
        <w:rPr>
          <w:rFonts w:cs="Times New Roman"/>
          <w:sz w:val="22"/>
          <w:szCs w:val="22"/>
        </w:rPr>
        <w:lastRenderedPageBreak/>
        <w:t xml:space="preserve">set of sensitivity analyses on important parameters are provided in section 5. </w:t>
      </w:r>
      <w:r w:rsidR="00A95F5C" w:rsidRPr="009E0F22">
        <w:rPr>
          <w:rFonts w:cs="Times New Roman"/>
          <w:sz w:val="22"/>
          <w:szCs w:val="22"/>
        </w:rPr>
        <w:t>Our finding</w:t>
      </w:r>
      <w:r w:rsidR="00565671" w:rsidRPr="009E0F22">
        <w:rPr>
          <w:rFonts w:cs="Times New Roman"/>
          <w:sz w:val="22"/>
          <w:szCs w:val="22"/>
        </w:rPr>
        <w:t xml:space="preserve"> shows that the hybrid meta-heuristic algorithm has a high convergence speed and </w:t>
      </w:r>
      <w:r w:rsidR="00A95F5C" w:rsidRPr="009E0F22">
        <w:rPr>
          <w:rFonts w:cs="Times New Roman"/>
          <w:sz w:val="22"/>
          <w:szCs w:val="22"/>
        </w:rPr>
        <w:t xml:space="preserve">are </w:t>
      </w:r>
      <w:r w:rsidR="00565671" w:rsidRPr="009E0F22">
        <w:rPr>
          <w:rFonts w:cs="Times New Roman"/>
          <w:sz w:val="22"/>
          <w:szCs w:val="22"/>
        </w:rPr>
        <w:t>more robust than the original algorithms based on three criteria includ</w:t>
      </w:r>
      <w:r w:rsidR="00A95F5C" w:rsidRPr="009E0F22">
        <w:rPr>
          <w:rFonts w:cs="Times New Roman"/>
          <w:sz w:val="22"/>
          <w:szCs w:val="22"/>
        </w:rPr>
        <w:t>ing</w:t>
      </w:r>
      <w:r w:rsidR="00565671" w:rsidRPr="009E0F22">
        <w:rPr>
          <w:rFonts w:cs="Times New Roman"/>
          <w:sz w:val="22"/>
          <w:szCs w:val="22"/>
        </w:rPr>
        <w:t xml:space="preserve"> CPU time, T-test significance, and sensitivity analysis.</w:t>
      </w:r>
    </w:p>
    <w:p w14:paraId="21ACC430" w14:textId="77777777" w:rsidR="00B603EB" w:rsidRPr="009E0F22" w:rsidRDefault="00B603EB" w:rsidP="009E0F22">
      <w:pPr>
        <w:bidi w:val="0"/>
        <w:spacing w:after="0"/>
        <w:ind w:firstLine="426"/>
        <w:jc w:val="both"/>
        <w:rPr>
          <w:rFonts w:cs="Times New Roman"/>
          <w:sz w:val="22"/>
          <w:szCs w:val="22"/>
        </w:rPr>
      </w:pPr>
    </w:p>
    <w:p w14:paraId="43C53650" w14:textId="06212417" w:rsidR="00482867" w:rsidRPr="009E0F22" w:rsidRDefault="00932EFB" w:rsidP="009E0F22">
      <w:pPr>
        <w:bidi w:val="0"/>
        <w:spacing w:after="0"/>
        <w:ind w:firstLine="426"/>
        <w:jc w:val="both"/>
        <w:rPr>
          <w:rFonts w:cs="Times New Roman"/>
          <w:sz w:val="22"/>
          <w:szCs w:val="22"/>
        </w:rPr>
      </w:pPr>
      <w:bookmarkStart w:id="1" w:name="_Hlk40565727"/>
      <w:r w:rsidRPr="009E0F22">
        <w:rPr>
          <w:rFonts w:cs="Times New Roman"/>
          <w:sz w:val="22"/>
          <w:szCs w:val="22"/>
        </w:rPr>
        <w:t xml:space="preserve">This </w:t>
      </w:r>
      <w:r w:rsidR="00482867" w:rsidRPr="009E0F22">
        <w:rPr>
          <w:rFonts w:cs="Times New Roman"/>
          <w:sz w:val="22"/>
          <w:szCs w:val="22"/>
        </w:rPr>
        <w:t xml:space="preserve">paper demonstrates a step forward in the planning of </w:t>
      </w:r>
      <w:r w:rsidR="0047249C" w:rsidRPr="009E0F22">
        <w:rPr>
          <w:rFonts w:cs="Times New Roman"/>
          <w:sz w:val="22"/>
          <w:szCs w:val="22"/>
        </w:rPr>
        <w:t>BD</w:t>
      </w:r>
      <w:r w:rsidR="006F4ECA" w:rsidRPr="009E0F22">
        <w:rPr>
          <w:rFonts w:cs="Times New Roman"/>
          <w:sz w:val="22"/>
          <w:szCs w:val="22"/>
        </w:rPr>
        <w:t xml:space="preserve"> application to SCNs that cover</w:t>
      </w:r>
      <w:r w:rsidR="00243281" w:rsidRPr="009E0F22">
        <w:rPr>
          <w:rFonts w:cs="Times New Roman"/>
          <w:sz w:val="22"/>
          <w:szCs w:val="22"/>
        </w:rPr>
        <w:t>s</w:t>
      </w:r>
      <w:r w:rsidR="00482867" w:rsidRPr="009E0F22">
        <w:rPr>
          <w:rFonts w:cs="Times New Roman"/>
          <w:sz w:val="22"/>
          <w:szCs w:val="22"/>
        </w:rPr>
        <w:t xml:space="preserve"> the research gaps </w:t>
      </w:r>
      <w:r w:rsidR="00243281" w:rsidRPr="009E0F22">
        <w:rPr>
          <w:rFonts w:cs="Times New Roman"/>
          <w:sz w:val="22"/>
          <w:szCs w:val="22"/>
        </w:rPr>
        <w:t>related to</w:t>
      </w:r>
      <w:r w:rsidR="00482867" w:rsidRPr="009E0F22">
        <w:rPr>
          <w:rFonts w:cs="Times New Roman"/>
          <w:sz w:val="22"/>
          <w:szCs w:val="22"/>
        </w:rPr>
        <w:t xml:space="preserve"> the most recent </w:t>
      </w:r>
      <w:r w:rsidR="00F375F1" w:rsidRPr="009E0F22">
        <w:rPr>
          <w:rFonts w:cs="Times New Roman"/>
          <w:sz w:val="22"/>
          <w:szCs w:val="22"/>
        </w:rPr>
        <w:t>studies</w:t>
      </w:r>
      <w:r w:rsidR="00482867" w:rsidRPr="009E0F22">
        <w:rPr>
          <w:rFonts w:cs="Times New Roman"/>
          <w:sz w:val="22"/>
          <w:szCs w:val="22"/>
        </w:rPr>
        <w:t xml:space="preserve"> in the field</w:t>
      </w:r>
      <w:bookmarkEnd w:id="1"/>
      <w:r w:rsidR="00482867" w:rsidRPr="009E0F22">
        <w:rPr>
          <w:rFonts w:cs="Times New Roman"/>
          <w:sz w:val="22"/>
          <w:szCs w:val="22"/>
        </w:rPr>
        <w:t xml:space="preserve">. </w:t>
      </w:r>
      <w:r w:rsidR="00482867" w:rsidRPr="009E0F22">
        <w:rPr>
          <w:rFonts w:cs="Times New Roman"/>
          <w:color w:val="000000" w:themeColor="text1"/>
          <w:sz w:val="22"/>
          <w:szCs w:val="22"/>
        </w:rPr>
        <w:t xml:space="preserve">For example, </w:t>
      </w:r>
      <w:proofErr w:type="spellStart"/>
      <w:r w:rsidR="00482867" w:rsidRPr="009E0F22">
        <w:rPr>
          <w:rFonts w:cs="Times New Roman"/>
          <w:color w:val="2E74B5" w:themeColor="accent1" w:themeShade="BF"/>
          <w:sz w:val="22"/>
          <w:szCs w:val="22"/>
        </w:rPr>
        <w:t>Afrouzy</w:t>
      </w:r>
      <w:proofErr w:type="spellEnd"/>
      <w:r w:rsidR="00482867" w:rsidRPr="009E0F22">
        <w:rPr>
          <w:rFonts w:cs="Times New Roman"/>
          <w:color w:val="2E74B5" w:themeColor="accent1" w:themeShade="BF"/>
          <w:sz w:val="22"/>
          <w:szCs w:val="22"/>
        </w:rPr>
        <w:t xml:space="preserve"> et al. </w:t>
      </w:r>
      <w:r w:rsidR="00482867" w:rsidRPr="009E0F22">
        <w:rPr>
          <w:rFonts w:cs="Times New Roman"/>
          <w:sz w:val="22"/>
          <w:szCs w:val="22"/>
        </w:rPr>
        <w:t>address</w:t>
      </w:r>
      <w:r w:rsidR="003B2FE8" w:rsidRPr="009E0F22">
        <w:rPr>
          <w:rFonts w:cs="Times New Roman"/>
          <w:sz w:val="22"/>
          <w:szCs w:val="22"/>
        </w:rPr>
        <w:t>ed</w:t>
      </w:r>
      <w:r w:rsidR="00482867" w:rsidRPr="009E0F22">
        <w:rPr>
          <w:rFonts w:cs="Times New Roman"/>
          <w:sz w:val="22"/>
          <w:szCs w:val="22"/>
        </w:rPr>
        <w:t xml:space="preserve"> a three objective SCN model and propose NSGA and NRGA to solve the problem</w:t>
      </w:r>
      <w:r w:rsidR="00A64EFD" w:rsidRPr="009E0F22">
        <w:rPr>
          <w:rFonts w:cs="Times New Roman"/>
          <w:sz w:val="22"/>
          <w:szCs w:val="22"/>
        </w:rPr>
        <w:t xml:space="preserve"> </w:t>
      </w:r>
      <w:r w:rsidR="00A64EFD" w:rsidRPr="009E0F22">
        <w:rPr>
          <w:rFonts w:cs="Times New Roman"/>
          <w:color w:val="2E74B5" w:themeColor="accent1" w:themeShade="BF"/>
          <w:sz w:val="22"/>
          <w:szCs w:val="22"/>
        </w:rPr>
        <w:t>[14]</w:t>
      </w:r>
      <w:r w:rsidR="00482867" w:rsidRPr="009E0F22">
        <w:rPr>
          <w:rFonts w:cs="Times New Roman"/>
          <w:sz w:val="22"/>
          <w:szCs w:val="22"/>
        </w:rPr>
        <w:t xml:space="preserve">. In one of the two approaches most similar to ours, </w:t>
      </w:r>
      <w:proofErr w:type="spellStart"/>
      <w:r w:rsidR="00482867" w:rsidRPr="009E0F22">
        <w:rPr>
          <w:rFonts w:cs="Times New Roman"/>
          <w:color w:val="2E74B5" w:themeColor="accent1" w:themeShade="BF"/>
          <w:sz w:val="22"/>
          <w:szCs w:val="22"/>
        </w:rPr>
        <w:t>Saghaeeian</w:t>
      </w:r>
      <w:proofErr w:type="spellEnd"/>
      <w:r w:rsidR="00482867" w:rsidRPr="009E0F22">
        <w:rPr>
          <w:rFonts w:cs="Times New Roman"/>
          <w:sz w:val="22"/>
          <w:szCs w:val="22"/>
        </w:rPr>
        <w:t xml:space="preserve"> and </w:t>
      </w:r>
      <w:proofErr w:type="spellStart"/>
      <w:r w:rsidR="00482867" w:rsidRPr="009E0F22">
        <w:rPr>
          <w:rFonts w:cs="Times New Roman"/>
          <w:color w:val="2E74B5" w:themeColor="accent1" w:themeShade="BF"/>
          <w:sz w:val="22"/>
          <w:szCs w:val="22"/>
        </w:rPr>
        <w:t>Ramezanian</w:t>
      </w:r>
      <w:proofErr w:type="spellEnd"/>
      <w:r w:rsidR="00482867" w:rsidRPr="009E0F22">
        <w:rPr>
          <w:rFonts w:cs="Times New Roman"/>
          <w:sz w:val="22"/>
          <w:szCs w:val="22"/>
        </w:rPr>
        <w:t xml:space="preserve"> develop</w:t>
      </w:r>
      <w:r w:rsidR="003B2FE8" w:rsidRPr="009E0F22">
        <w:rPr>
          <w:rFonts w:cs="Times New Roman"/>
          <w:sz w:val="22"/>
          <w:szCs w:val="22"/>
        </w:rPr>
        <w:t>ed</w:t>
      </w:r>
      <w:r w:rsidR="00482867" w:rsidRPr="009E0F22">
        <w:rPr>
          <w:rFonts w:cs="Times New Roman"/>
          <w:sz w:val="22"/>
          <w:szCs w:val="22"/>
        </w:rPr>
        <w:t xml:space="preserve"> a hybrid algorithm combining the genetic algorithm and firefly algorithm was suggested to solve the model</w:t>
      </w:r>
      <w:r w:rsidR="00A64EFD" w:rsidRPr="009E0F22">
        <w:rPr>
          <w:rFonts w:cs="Times New Roman"/>
          <w:sz w:val="22"/>
          <w:szCs w:val="22"/>
        </w:rPr>
        <w:t xml:space="preserve"> </w:t>
      </w:r>
      <w:r w:rsidR="00A64EFD" w:rsidRPr="009E0F22">
        <w:rPr>
          <w:rFonts w:cs="Times New Roman"/>
          <w:color w:val="2E74B5" w:themeColor="accent1" w:themeShade="BF"/>
          <w:sz w:val="22"/>
          <w:szCs w:val="22"/>
        </w:rPr>
        <w:t>[18]</w:t>
      </w:r>
      <w:r w:rsidR="00482867" w:rsidRPr="009E0F22">
        <w:rPr>
          <w:rFonts w:cs="Times New Roman"/>
          <w:sz w:val="22"/>
          <w:szCs w:val="22"/>
        </w:rPr>
        <w:t xml:space="preserve">. </w:t>
      </w:r>
      <w:proofErr w:type="spellStart"/>
      <w:r w:rsidR="00482867" w:rsidRPr="009E0F22">
        <w:rPr>
          <w:rFonts w:cs="Times New Roman"/>
          <w:color w:val="2E74B5" w:themeColor="accent1" w:themeShade="BF"/>
          <w:sz w:val="22"/>
          <w:szCs w:val="22"/>
        </w:rPr>
        <w:t>Tavana</w:t>
      </w:r>
      <w:proofErr w:type="spellEnd"/>
      <w:r w:rsidR="00482867" w:rsidRPr="009E0F22">
        <w:rPr>
          <w:rFonts w:cs="Times New Roman"/>
          <w:color w:val="2E74B5" w:themeColor="accent1" w:themeShade="BF"/>
          <w:sz w:val="22"/>
          <w:szCs w:val="22"/>
        </w:rPr>
        <w:t xml:space="preserve"> et al. </w:t>
      </w:r>
      <w:r w:rsidR="00482867" w:rsidRPr="009E0F22">
        <w:rPr>
          <w:rFonts w:cs="Times New Roman"/>
          <w:sz w:val="22"/>
          <w:szCs w:val="22"/>
        </w:rPr>
        <w:t>compare</w:t>
      </w:r>
      <w:r w:rsidR="005E383F" w:rsidRPr="009E0F22">
        <w:rPr>
          <w:rFonts w:cs="Times New Roman"/>
          <w:sz w:val="22"/>
          <w:szCs w:val="22"/>
        </w:rPr>
        <w:t>d</w:t>
      </w:r>
      <w:r w:rsidR="00482867" w:rsidRPr="009E0F22">
        <w:rPr>
          <w:rFonts w:cs="Times New Roman"/>
          <w:sz w:val="22"/>
          <w:szCs w:val="22"/>
        </w:rPr>
        <w:t xml:space="preserve"> </w:t>
      </w:r>
      <w:r w:rsidR="002D4298" w:rsidRPr="009E0F22">
        <w:rPr>
          <w:rFonts w:cs="Times New Roman"/>
          <w:sz w:val="22"/>
          <w:szCs w:val="22"/>
        </w:rPr>
        <w:t>two-</w:t>
      </w:r>
      <w:r w:rsidR="00482867" w:rsidRPr="009E0F22">
        <w:rPr>
          <w:rFonts w:cs="Times New Roman"/>
          <w:sz w:val="22"/>
          <w:szCs w:val="22"/>
        </w:rPr>
        <w:t xml:space="preserve">hybrid genetic algorithm-variable </w:t>
      </w:r>
      <w:proofErr w:type="spellStart"/>
      <w:r w:rsidR="00482867" w:rsidRPr="009E0F22">
        <w:rPr>
          <w:rFonts w:cs="Times New Roman"/>
          <w:sz w:val="22"/>
          <w:szCs w:val="22"/>
        </w:rPr>
        <w:t>neighbo</w:t>
      </w:r>
      <w:r w:rsidR="002D4298" w:rsidRPr="009E0F22">
        <w:rPr>
          <w:rFonts w:cs="Times New Roman"/>
          <w:sz w:val="22"/>
          <w:szCs w:val="22"/>
        </w:rPr>
        <w:t>u</w:t>
      </w:r>
      <w:r w:rsidR="00482867" w:rsidRPr="009E0F22">
        <w:rPr>
          <w:rFonts w:cs="Times New Roman"/>
          <w:sz w:val="22"/>
          <w:szCs w:val="22"/>
        </w:rPr>
        <w:t>rhood</w:t>
      </w:r>
      <w:proofErr w:type="spellEnd"/>
      <w:r w:rsidR="00482867" w:rsidRPr="009E0F22">
        <w:rPr>
          <w:rFonts w:cs="Times New Roman"/>
          <w:sz w:val="22"/>
          <w:szCs w:val="22"/>
        </w:rPr>
        <w:t xml:space="preserve"> search and variable </w:t>
      </w:r>
      <w:proofErr w:type="spellStart"/>
      <w:r w:rsidR="00482867" w:rsidRPr="009E0F22">
        <w:rPr>
          <w:rFonts w:cs="Times New Roman"/>
          <w:sz w:val="22"/>
          <w:szCs w:val="22"/>
        </w:rPr>
        <w:t>neighbo</w:t>
      </w:r>
      <w:r w:rsidR="002D4298" w:rsidRPr="009E0F22">
        <w:rPr>
          <w:rFonts w:cs="Times New Roman"/>
          <w:sz w:val="22"/>
          <w:szCs w:val="22"/>
        </w:rPr>
        <w:t>u</w:t>
      </w:r>
      <w:r w:rsidR="00482867" w:rsidRPr="009E0F22">
        <w:rPr>
          <w:rFonts w:cs="Times New Roman"/>
          <w:sz w:val="22"/>
          <w:szCs w:val="22"/>
        </w:rPr>
        <w:t>rhood</w:t>
      </w:r>
      <w:proofErr w:type="spellEnd"/>
      <w:r w:rsidR="00482867" w:rsidRPr="009E0F22">
        <w:rPr>
          <w:rFonts w:cs="Times New Roman"/>
          <w:sz w:val="22"/>
          <w:szCs w:val="22"/>
        </w:rPr>
        <w:t xml:space="preserve"> search-simulated annealing was proposed</w:t>
      </w:r>
      <w:r w:rsidR="00A64EFD" w:rsidRPr="009E0F22">
        <w:rPr>
          <w:rFonts w:cs="Times New Roman"/>
          <w:sz w:val="22"/>
          <w:szCs w:val="22"/>
        </w:rPr>
        <w:t xml:space="preserve"> </w:t>
      </w:r>
      <w:r w:rsidR="00A64EFD" w:rsidRPr="009E0F22">
        <w:rPr>
          <w:rFonts w:cs="Times New Roman"/>
          <w:color w:val="2E74B5" w:themeColor="accent1" w:themeShade="BF"/>
          <w:sz w:val="22"/>
          <w:szCs w:val="22"/>
        </w:rPr>
        <w:t>[19]</w:t>
      </w:r>
      <w:r w:rsidR="00482867" w:rsidRPr="009E0F22">
        <w:rPr>
          <w:rFonts w:cs="Times New Roman"/>
          <w:sz w:val="22"/>
          <w:szCs w:val="22"/>
        </w:rPr>
        <w:t xml:space="preserve">. Whereas </w:t>
      </w:r>
      <w:r w:rsidR="00482867" w:rsidRPr="009E0F22">
        <w:rPr>
          <w:rFonts w:cs="Times New Roman"/>
          <w:color w:val="2E74B5" w:themeColor="accent1" w:themeShade="BF"/>
          <w:sz w:val="22"/>
          <w:szCs w:val="22"/>
        </w:rPr>
        <w:t>Kaur</w:t>
      </w:r>
      <w:r w:rsidR="00482867" w:rsidRPr="009E0F22">
        <w:rPr>
          <w:rFonts w:cs="Times New Roman"/>
          <w:sz w:val="22"/>
          <w:szCs w:val="22"/>
        </w:rPr>
        <w:t xml:space="preserve"> and </w:t>
      </w:r>
      <w:r w:rsidR="00482867" w:rsidRPr="009E0F22">
        <w:rPr>
          <w:rFonts w:cs="Times New Roman"/>
          <w:color w:val="2E74B5" w:themeColor="accent1" w:themeShade="BF"/>
          <w:sz w:val="22"/>
          <w:szCs w:val="22"/>
        </w:rPr>
        <w:t>Singh</w:t>
      </w:r>
      <w:r w:rsidR="00482867" w:rsidRPr="009E0F22">
        <w:rPr>
          <w:rFonts w:cs="Times New Roman"/>
          <w:sz w:val="22"/>
          <w:szCs w:val="22"/>
        </w:rPr>
        <w:t xml:space="preserve"> </w:t>
      </w:r>
      <w:r w:rsidR="005E383F" w:rsidRPr="009E0F22">
        <w:rPr>
          <w:rFonts w:cs="Times New Roman"/>
          <w:sz w:val="22"/>
          <w:szCs w:val="22"/>
        </w:rPr>
        <w:t>provided</w:t>
      </w:r>
      <w:r w:rsidR="00482867" w:rsidRPr="009E0F22">
        <w:rPr>
          <w:rFonts w:cs="Times New Roman"/>
          <w:sz w:val="22"/>
          <w:szCs w:val="22"/>
        </w:rPr>
        <w:t xml:space="preserve"> the </w:t>
      </w:r>
      <w:r w:rsidR="0047249C" w:rsidRPr="009E0F22">
        <w:rPr>
          <w:rFonts w:cs="Times New Roman"/>
          <w:sz w:val="22"/>
          <w:szCs w:val="22"/>
        </w:rPr>
        <w:t>BD</w:t>
      </w:r>
      <w:r w:rsidR="00482867" w:rsidRPr="009E0F22">
        <w:rPr>
          <w:rFonts w:cs="Times New Roman"/>
          <w:sz w:val="22"/>
          <w:szCs w:val="22"/>
        </w:rPr>
        <w:t xml:space="preserve"> </w:t>
      </w:r>
      <w:r w:rsidR="005E383F" w:rsidRPr="009E0F22">
        <w:rPr>
          <w:rFonts w:cs="Times New Roman"/>
          <w:sz w:val="22"/>
          <w:szCs w:val="22"/>
        </w:rPr>
        <w:t>concepts in supply chain management</w:t>
      </w:r>
      <w:r w:rsidR="00A64EFD" w:rsidRPr="009E0F22">
        <w:rPr>
          <w:rFonts w:cs="Times New Roman"/>
          <w:sz w:val="22"/>
          <w:szCs w:val="22"/>
        </w:rPr>
        <w:t xml:space="preserve"> </w:t>
      </w:r>
      <w:r w:rsidR="00A64EFD" w:rsidRPr="009E0F22">
        <w:rPr>
          <w:rFonts w:cs="Times New Roman"/>
          <w:color w:val="2E74B5" w:themeColor="accent1" w:themeShade="BF"/>
          <w:sz w:val="22"/>
          <w:szCs w:val="22"/>
        </w:rPr>
        <w:t>[54]</w:t>
      </w:r>
      <w:r w:rsidR="00482867" w:rsidRPr="009E0F22">
        <w:rPr>
          <w:rFonts w:cs="Times New Roman"/>
          <w:sz w:val="22"/>
          <w:szCs w:val="22"/>
        </w:rPr>
        <w:t xml:space="preserve">. However, the reviewed papers don't consider a mathematical model based on various carbon emission regulation policies includes the strict cap on emission, carbon tax, and carbon cap-and-trade using </w:t>
      </w:r>
      <w:r w:rsidR="0047249C" w:rsidRPr="009E0F22">
        <w:rPr>
          <w:rFonts w:cs="Times New Roman"/>
          <w:sz w:val="22"/>
          <w:szCs w:val="22"/>
        </w:rPr>
        <w:t>BD</w:t>
      </w:r>
      <w:r w:rsidR="00482867" w:rsidRPr="009E0F22">
        <w:rPr>
          <w:rFonts w:cs="Times New Roman"/>
          <w:sz w:val="22"/>
          <w:szCs w:val="22"/>
        </w:rPr>
        <w:t xml:space="preserve"> featur</w:t>
      </w:r>
      <w:r w:rsidR="0096782E" w:rsidRPr="009E0F22">
        <w:rPr>
          <w:rFonts w:cs="Times New Roman"/>
          <w:sz w:val="22"/>
          <w:szCs w:val="22"/>
        </w:rPr>
        <w:t>es. In this study, two new hybrid meta-heuristic algorithms have been proposed.</w:t>
      </w:r>
    </w:p>
    <w:p w14:paraId="7FC16B9B" w14:textId="13405339" w:rsidR="00482867" w:rsidRPr="009E0F22" w:rsidRDefault="00482867" w:rsidP="009E0F22">
      <w:pPr>
        <w:tabs>
          <w:tab w:val="left" w:pos="3468"/>
        </w:tabs>
        <w:bidi w:val="0"/>
        <w:spacing w:after="0"/>
        <w:ind w:firstLine="426"/>
        <w:jc w:val="both"/>
        <w:rPr>
          <w:rFonts w:cs="Times New Roman"/>
          <w:sz w:val="22"/>
          <w:szCs w:val="22"/>
        </w:rPr>
      </w:pPr>
      <w:r w:rsidRPr="009E0F22">
        <w:rPr>
          <w:rFonts w:cs="Times New Roman"/>
          <w:sz w:val="22"/>
          <w:szCs w:val="22"/>
        </w:rPr>
        <w:t xml:space="preserve">In terms of future works, due to uncertainty parameters such as cost, capacity, and demand in this paper, researchers can consider stochastic, robust, or fuzzy strategies to tackle uncertain parameters. Additionally, members having </w:t>
      </w:r>
      <w:r w:rsidR="0089323D" w:rsidRPr="009E0F22">
        <w:rPr>
          <w:rFonts w:cs="Times New Roman"/>
          <w:sz w:val="22"/>
          <w:szCs w:val="22"/>
        </w:rPr>
        <w:t xml:space="preserve">a </w:t>
      </w:r>
      <w:r w:rsidRPr="009E0F22">
        <w:rPr>
          <w:rFonts w:cs="Times New Roman"/>
          <w:sz w:val="22"/>
          <w:szCs w:val="22"/>
        </w:rPr>
        <w:t xml:space="preserve">risk appetite in a supply chain network should be discussed. Interested scholars can also explore relevant questions in various competitive environments. Hence, in the future, the coordination policies, the pricing laws of the low-carbon, and investment decision-making laws of an SCN can be suggested along with a multi-stage or a multi-channel SCN. Therefore, the Risk superiority of supply chain members also should be addressed when scholars have been stated the coordination policies, the pricing rules of the low-carbon supply chain, and investment decision-making laws. Furthermore, the proposed problem utilizing </w:t>
      </w:r>
      <w:r w:rsidR="0047249C" w:rsidRPr="009E0F22">
        <w:rPr>
          <w:rFonts w:cs="Times New Roman"/>
          <w:sz w:val="22"/>
          <w:szCs w:val="22"/>
        </w:rPr>
        <w:t>BD</w:t>
      </w:r>
      <w:r w:rsidRPr="009E0F22">
        <w:rPr>
          <w:rFonts w:cs="Times New Roman"/>
          <w:sz w:val="22"/>
          <w:szCs w:val="22"/>
        </w:rPr>
        <w:t xml:space="preserve"> features can also apply various metaheuristic algorithms or new metaheuristics to further enhance and compare the developed hybrid metaheuristics</w:t>
      </w:r>
      <w:r w:rsidR="00114057" w:rsidRPr="009E0F22">
        <w:rPr>
          <w:rFonts w:cs="Times New Roman"/>
          <w:sz w:val="22"/>
          <w:szCs w:val="22"/>
        </w:rPr>
        <w:t xml:space="preserve"> in this paper</w:t>
      </w:r>
      <w:r w:rsidRPr="009E0F22">
        <w:rPr>
          <w:rFonts w:cs="Times New Roman"/>
          <w:sz w:val="22"/>
          <w:szCs w:val="22"/>
        </w:rPr>
        <w:t xml:space="preserve">.   </w:t>
      </w:r>
    </w:p>
    <w:p w14:paraId="494596F4" w14:textId="77777777" w:rsidR="009B23FB" w:rsidRPr="009E0F22" w:rsidRDefault="009B23FB" w:rsidP="009E0F22">
      <w:pPr>
        <w:tabs>
          <w:tab w:val="left" w:pos="3468"/>
        </w:tabs>
        <w:bidi w:val="0"/>
        <w:spacing w:after="0"/>
        <w:jc w:val="both"/>
        <w:rPr>
          <w:b/>
          <w:bCs/>
          <w:sz w:val="22"/>
          <w:szCs w:val="22"/>
        </w:rPr>
      </w:pPr>
      <w:r w:rsidRPr="009E0F22">
        <w:rPr>
          <w:b/>
          <w:bCs/>
          <w:sz w:val="22"/>
          <w:szCs w:val="22"/>
        </w:rPr>
        <w:t xml:space="preserve">Compliance with ethical standards </w:t>
      </w:r>
    </w:p>
    <w:p w14:paraId="0DBCE2B7" w14:textId="77777777" w:rsidR="009B23FB" w:rsidRPr="009E0F22" w:rsidRDefault="009B23FB" w:rsidP="009E0F22">
      <w:pPr>
        <w:tabs>
          <w:tab w:val="left" w:pos="3468"/>
        </w:tabs>
        <w:bidi w:val="0"/>
        <w:spacing w:after="0"/>
        <w:jc w:val="both"/>
      </w:pPr>
      <w:r w:rsidRPr="009E0F22">
        <w:rPr>
          <w:b/>
          <w:bCs/>
        </w:rPr>
        <w:t>Conflict of interest</w:t>
      </w:r>
      <w:r w:rsidRPr="009E0F22">
        <w:t xml:space="preserve"> The authors declare that they have no conflict of interest. </w:t>
      </w:r>
    </w:p>
    <w:p w14:paraId="22523251" w14:textId="25C56795" w:rsidR="00F747FD" w:rsidRPr="009E0F22" w:rsidRDefault="009B23FB" w:rsidP="009E0F22">
      <w:pPr>
        <w:tabs>
          <w:tab w:val="left" w:pos="3468"/>
        </w:tabs>
        <w:bidi w:val="0"/>
        <w:spacing w:after="0"/>
        <w:jc w:val="both"/>
        <w:rPr>
          <w:rFonts w:cs="Times New Roman"/>
          <w:b/>
          <w:bCs/>
          <w:sz w:val="24"/>
          <w:szCs w:val="24"/>
        </w:rPr>
      </w:pPr>
      <w:r w:rsidRPr="009E0F22">
        <w:rPr>
          <w:b/>
          <w:bCs/>
        </w:rPr>
        <w:t>Informed consent</w:t>
      </w:r>
      <w:r w:rsidRPr="009E0F22">
        <w:t xml:space="preserve"> was not required as no human or animals were involved.</w:t>
      </w:r>
    </w:p>
    <w:p w14:paraId="46610ADE" w14:textId="77777777" w:rsidR="009B23FB" w:rsidRPr="009E0F22" w:rsidRDefault="009B23FB" w:rsidP="009E0F22">
      <w:pPr>
        <w:tabs>
          <w:tab w:val="left" w:pos="3468"/>
        </w:tabs>
        <w:bidi w:val="0"/>
        <w:spacing w:after="0"/>
        <w:jc w:val="both"/>
        <w:rPr>
          <w:rFonts w:cs="Times New Roman"/>
          <w:b/>
          <w:bCs/>
          <w:sz w:val="24"/>
          <w:szCs w:val="24"/>
        </w:rPr>
      </w:pPr>
      <w:r w:rsidRPr="009E0F22">
        <w:rPr>
          <w:b/>
          <w:bCs/>
        </w:rPr>
        <w:t>Human and animal rights</w:t>
      </w:r>
      <w:r w:rsidRPr="009E0F22">
        <w:t xml:space="preserve"> This article does not contain any studies with human or animal subjects performed by any of the authors.</w:t>
      </w:r>
    </w:p>
    <w:p w14:paraId="13EABE64" w14:textId="77777777" w:rsidR="00482867" w:rsidRPr="009E0F22" w:rsidRDefault="00482867" w:rsidP="009E0F22">
      <w:pPr>
        <w:tabs>
          <w:tab w:val="left" w:pos="3468"/>
        </w:tabs>
        <w:bidi w:val="0"/>
        <w:spacing w:after="0"/>
        <w:jc w:val="both"/>
        <w:rPr>
          <w:rFonts w:cs="Times New Roman"/>
          <w:b/>
          <w:bCs/>
          <w:sz w:val="24"/>
          <w:szCs w:val="24"/>
        </w:rPr>
      </w:pPr>
      <w:r w:rsidRPr="009E0F22">
        <w:rPr>
          <w:rFonts w:cs="Times New Roman"/>
          <w:b/>
          <w:bCs/>
          <w:sz w:val="24"/>
          <w:szCs w:val="24"/>
        </w:rPr>
        <w:t>References</w:t>
      </w:r>
    </w:p>
    <w:p w14:paraId="2F96D0B4" w14:textId="77777777" w:rsidR="00157493" w:rsidRPr="009E0F22" w:rsidRDefault="00157493" w:rsidP="009E0F22">
      <w:pPr>
        <w:pStyle w:val="ListParagraph"/>
        <w:numPr>
          <w:ilvl w:val="0"/>
          <w:numId w:val="6"/>
        </w:numPr>
        <w:spacing w:after="0" w:line="240" w:lineRule="auto"/>
        <w:jc w:val="both"/>
        <w:rPr>
          <w:rFonts w:asciiTheme="majorBidi" w:hAnsiTheme="majorBidi" w:cstheme="majorBidi"/>
          <w:color w:val="222222"/>
          <w:sz w:val="12"/>
          <w:szCs w:val="12"/>
          <w:shd w:val="clear" w:color="auto" w:fill="FFFFFF"/>
        </w:rPr>
      </w:pPr>
      <w:r w:rsidRPr="009E0F22">
        <w:rPr>
          <w:rFonts w:asciiTheme="majorBidi" w:hAnsiTheme="majorBidi" w:cstheme="majorBidi"/>
          <w:color w:val="222222"/>
          <w:sz w:val="16"/>
          <w:szCs w:val="16"/>
          <w:shd w:val="clear" w:color="auto" w:fill="FFFFFF"/>
        </w:rPr>
        <w:t xml:space="preserve">Mousavi, S. M., </w:t>
      </w:r>
      <w:proofErr w:type="spellStart"/>
      <w:r w:rsidRPr="009E0F22">
        <w:rPr>
          <w:rFonts w:asciiTheme="majorBidi" w:hAnsiTheme="majorBidi" w:cstheme="majorBidi"/>
          <w:color w:val="222222"/>
          <w:sz w:val="16"/>
          <w:szCs w:val="16"/>
          <w:shd w:val="clear" w:color="auto" w:fill="FFFFFF"/>
        </w:rPr>
        <w:t>Foroozesh</w:t>
      </w:r>
      <w:proofErr w:type="spellEnd"/>
      <w:r w:rsidRPr="009E0F22">
        <w:rPr>
          <w:rFonts w:asciiTheme="majorBidi" w:hAnsiTheme="majorBidi" w:cstheme="majorBidi"/>
          <w:color w:val="222222"/>
          <w:sz w:val="16"/>
          <w:szCs w:val="16"/>
          <w:shd w:val="clear" w:color="auto" w:fill="FFFFFF"/>
        </w:rPr>
        <w:t xml:space="preserve">, N., </w:t>
      </w:r>
      <w:proofErr w:type="spellStart"/>
      <w:r w:rsidRPr="009E0F22">
        <w:rPr>
          <w:rFonts w:asciiTheme="majorBidi" w:hAnsiTheme="majorBidi" w:cstheme="majorBidi"/>
          <w:color w:val="222222"/>
          <w:sz w:val="16"/>
          <w:szCs w:val="16"/>
          <w:shd w:val="clear" w:color="auto" w:fill="FFFFFF"/>
        </w:rPr>
        <w:t>Zavadskas</w:t>
      </w:r>
      <w:proofErr w:type="spellEnd"/>
      <w:r w:rsidRPr="009E0F22">
        <w:rPr>
          <w:rFonts w:asciiTheme="majorBidi" w:hAnsiTheme="majorBidi" w:cstheme="majorBidi"/>
          <w:color w:val="222222"/>
          <w:sz w:val="16"/>
          <w:szCs w:val="16"/>
          <w:shd w:val="clear" w:color="auto" w:fill="FFFFFF"/>
        </w:rPr>
        <w:t xml:space="preserve">, E. K., &amp; </w:t>
      </w:r>
      <w:proofErr w:type="spellStart"/>
      <w:r w:rsidRPr="009E0F22">
        <w:rPr>
          <w:rFonts w:asciiTheme="majorBidi" w:hAnsiTheme="majorBidi" w:cstheme="majorBidi"/>
          <w:color w:val="222222"/>
          <w:sz w:val="16"/>
          <w:szCs w:val="16"/>
          <w:shd w:val="clear" w:color="auto" w:fill="FFFFFF"/>
        </w:rPr>
        <w:t>Antucheviciene</w:t>
      </w:r>
      <w:proofErr w:type="spellEnd"/>
      <w:r w:rsidRPr="009E0F22">
        <w:rPr>
          <w:rFonts w:asciiTheme="majorBidi" w:hAnsiTheme="majorBidi" w:cstheme="majorBidi"/>
          <w:color w:val="222222"/>
          <w:sz w:val="16"/>
          <w:szCs w:val="16"/>
          <w:shd w:val="clear" w:color="auto" w:fill="FFFFFF"/>
        </w:rPr>
        <w:t>, J. (2020). A new soft computing approach for green supplier selection problem with interval type-2 trapezoidal fuzzy statistical group decision and avoidance of information loss. </w:t>
      </w:r>
      <w:r w:rsidRPr="009E0F22">
        <w:rPr>
          <w:rFonts w:asciiTheme="majorBidi" w:hAnsiTheme="majorBidi" w:cstheme="majorBidi"/>
          <w:i/>
          <w:iCs/>
          <w:color w:val="222222"/>
          <w:sz w:val="16"/>
          <w:szCs w:val="16"/>
          <w:shd w:val="clear" w:color="auto" w:fill="FFFFFF"/>
        </w:rPr>
        <w:t>Soft Computing</w:t>
      </w:r>
      <w:r w:rsidRPr="009E0F22">
        <w:rPr>
          <w:rFonts w:asciiTheme="majorBidi" w:hAnsiTheme="majorBidi" w:cstheme="majorBidi"/>
          <w:color w:val="222222"/>
          <w:sz w:val="16"/>
          <w:szCs w:val="16"/>
          <w:shd w:val="clear" w:color="auto" w:fill="FFFFFF"/>
        </w:rPr>
        <w:t>, 1-15.</w:t>
      </w:r>
      <w:r w:rsidRPr="009E0F22" w:rsidDel="00157493">
        <w:rPr>
          <w:rFonts w:asciiTheme="majorBidi" w:hAnsiTheme="majorBidi" w:cstheme="majorBidi"/>
          <w:color w:val="222222"/>
          <w:sz w:val="12"/>
          <w:szCs w:val="12"/>
          <w:shd w:val="clear" w:color="auto" w:fill="FFFFFF"/>
        </w:rPr>
        <w:t xml:space="preserve"> </w:t>
      </w:r>
    </w:p>
    <w:p w14:paraId="46D2E05D" w14:textId="5DD098CD"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Duan, Y., Edwards, J. S., &amp; Dwivedi, Y. K. (2019). Artificial intelligence for decision making in the era of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–evolution, challenges and research agenda. </w:t>
      </w:r>
      <w:r w:rsidRPr="009E0F22">
        <w:rPr>
          <w:rFonts w:cs="Times New Roman"/>
          <w:i/>
          <w:iCs/>
          <w:color w:val="222222"/>
          <w:sz w:val="16"/>
          <w:szCs w:val="16"/>
          <w:shd w:val="clear" w:color="auto" w:fill="FFFFFF"/>
        </w:rPr>
        <w:t>International Journal of Information Management</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48</w:t>
      </w:r>
      <w:r w:rsidRPr="009E0F22">
        <w:rPr>
          <w:rFonts w:cs="Times New Roman"/>
          <w:color w:val="222222"/>
          <w:sz w:val="16"/>
          <w:szCs w:val="16"/>
          <w:shd w:val="clear" w:color="auto" w:fill="FFFFFF"/>
        </w:rPr>
        <w:t>, 63-71.</w:t>
      </w:r>
    </w:p>
    <w:p w14:paraId="22F6316B" w14:textId="2682C884"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lang w:val="fr-BE"/>
        </w:rPr>
        <w:t xml:space="preserve">Cui, Y., Kara, S., &amp; Chan, K. C. (2020). </w:t>
      </w:r>
      <w:r w:rsidRPr="009E0F22">
        <w:rPr>
          <w:rFonts w:cs="Times New Roman"/>
          <w:color w:val="222222"/>
          <w:sz w:val="16"/>
          <w:szCs w:val="16"/>
          <w:shd w:val="clear" w:color="auto" w:fill="FFFFFF"/>
        </w:rPr>
        <w:t xml:space="preserve">Manufacturing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xml:space="preserve"> ecosystem: A systematic literature review. </w:t>
      </w:r>
      <w:r w:rsidRPr="009E0F22">
        <w:rPr>
          <w:rFonts w:cs="Times New Roman"/>
          <w:i/>
          <w:iCs/>
          <w:color w:val="222222"/>
          <w:sz w:val="16"/>
          <w:szCs w:val="16"/>
          <w:shd w:val="clear" w:color="auto" w:fill="FFFFFF"/>
        </w:rPr>
        <w:t>Robotics and Computer-Integrated Manufacturing</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62</w:t>
      </w:r>
      <w:r w:rsidRPr="009E0F22">
        <w:rPr>
          <w:rFonts w:cs="Times New Roman"/>
          <w:color w:val="222222"/>
          <w:sz w:val="16"/>
          <w:szCs w:val="16"/>
          <w:shd w:val="clear" w:color="auto" w:fill="FFFFFF"/>
        </w:rPr>
        <w:t>, 101861.</w:t>
      </w:r>
    </w:p>
    <w:p w14:paraId="59D2A358" w14:textId="77777777" w:rsidR="00157493" w:rsidRPr="009E0F22" w:rsidRDefault="00157493" w:rsidP="009E0F22">
      <w:pPr>
        <w:pStyle w:val="ListParagraph"/>
        <w:numPr>
          <w:ilvl w:val="0"/>
          <w:numId w:val="6"/>
        </w:numPr>
        <w:spacing w:after="0" w:line="240" w:lineRule="auto"/>
        <w:jc w:val="both"/>
        <w:rPr>
          <w:rFonts w:asciiTheme="majorBidi" w:hAnsiTheme="majorBidi" w:cstheme="majorBidi"/>
          <w:color w:val="222222"/>
          <w:sz w:val="12"/>
          <w:szCs w:val="12"/>
          <w:shd w:val="clear" w:color="auto" w:fill="FFFFFF"/>
        </w:rPr>
      </w:pPr>
      <w:proofErr w:type="spellStart"/>
      <w:r w:rsidRPr="009E0F22">
        <w:rPr>
          <w:rFonts w:asciiTheme="majorBidi" w:hAnsiTheme="majorBidi" w:cstheme="majorBidi"/>
          <w:color w:val="222222"/>
          <w:sz w:val="16"/>
          <w:szCs w:val="16"/>
          <w:shd w:val="clear" w:color="auto" w:fill="FFFFFF"/>
          <w:lang w:val="fr-BE"/>
        </w:rPr>
        <w:t>Sangaiah</w:t>
      </w:r>
      <w:proofErr w:type="spellEnd"/>
      <w:r w:rsidRPr="009E0F22">
        <w:rPr>
          <w:rFonts w:asciiTheme="majorBidi" w:hAnsiTheme="majorBidi" w:cstheme="majorBidi"/>
          <w:color w:val="222222"/>
          <w:sz w:val="16"/>
          <w:szCs w:val="16"/>
          <w:shd w:val="clear" w:color="auto" w:fill="FFFFFF"/>
          <w:lang w:val="fr-BE"/>
        </w:rPr>
        <w:t xml:space="preserve">, A. K., </w:t>
      </w:r>
      <w:proofErr w:type="spellStart"/>
      <w:r w:rsidRPr="009E0F22">
        <w:rPr>
          <w:rFonts w:asciiTheme="majorBidi" w:hAnsiTheme="majorBidi" w:cstheme="majorBidi"/>
          <w:color w:val="222222"/>
          <w:sz w:val="16"/>
          <w:szCs w:val="16"/>
          <w:shd w:val="clear" w:color="auto" w:fill="FFFFFF"/>
          <w:lang w:val="fr-BE"/>
        </w:rPr>
        <w:t>Tirkolaee</w:t>
      </w:r>
      <w:proofErr w:type="spellEnd"/>
      <w:r w:rsidRPr="009E0F22">
        <w:rPr>
          <w:rFonts w:asciiTheme="majorBidi" w:hAnsiTheme="majorBidi" w:cstheme="majorBidi"/>
          <w:color w:val="222222"/>
          <w:sz w:val="16"/>
          <w:szCs w:val="16"/>
          <w:shd w:val="clear" w:color="auto" w:fill="FFFFFF"/>
          <w:lang w:val="fr-BE"/>
        </w:rPr>
        <w:t xml:space="preserve">, E. B., </w:t>
      </w:r>
      <w:proofErr w:type="spellStart"/>
      <w:r w:rsidRPr="009E0F22">
        <w:rPr>
          <w:rFonts w:asciiTheme="majorBidi" w:hAnsiTheme="majorBidi" w:cstheme="majorBidi"/>
          <w:color w:val="222222"/>
          <w:sz w:val="16"/>
          <w:szCs w:val="16"/>
          <w:shd w:val="clear" w:color="auto" w:fill="FFFFFF"/>
          <w:lang w:val="fr-BE"/>
        </w:rPr>
        <w:t>Goli</w:t>
      </w:r>
      <w:proofErr w:type="spellEnd"/>
      <w:r w:rsidRPr="009E0F22">
        <w:rPr>
          <w:rFonts w:asciiTheme="majorBidi" w:hAnsiTheme="majorBidi" w:cstheme="majorBidi"/>
          <w:color w:val="222222"/>
          <w:sz w:val="16"/>
          <w:szCs w:val="16"/>
          <w:shd w:val="clear" w:color="auto" w:fill="FFFFFF"/>
          <w:lang w:val="fr-BE"/>
        </w:rPr>
        <w:t xml:space="preserve">, A., &amp; </w:t>
      </w:r>
      <w:proofErr w:type="spellStart"/>
      <w:r w:rsidRPr="009E0F22">
        <w:rPr>
          <w:rFonts w:asciiTheme="majorBidi" w:hAnsiTheme="majorBidi" w:cstheme="majorBidi"/>
          <w:color w:val="222222"/>
          <w:sz w:val="16"/>
          <w:szCs w:val="16"/>
          <w:shd w:val="clear" w:color="auto" w:fill="FFFFFF"/>
          <w:lang w:val="fr-BE"/>
        </w:rPr>
        <w:t>Dehnavi-Arani</w:t>
      </w:r>
      <w:proofErr w:type="spellEnd"/>
      <w:r w:rsidRPr="009E0F22">
        <w:rPr>
          <w:rFonts w:asciiTheme="majorBidi" w:hAnsiTheme="majorBidi" w:cstheme="majorBidi"/>
          <w:color w:val="222222"/>
          <w:sz w:val="16"/>
          <w:szCs w:val="16"/>
          <w:shd w:val="clear" w:color="auto" w:fill="FFFFFF"/>
          <w:lang w:val="fr-BE"/>
        </w:rPr>
        <w:t xml:space="preserve">, S. (2020). </w:t>
      </w:r>
      <w:r w:rsidRPr="009E0F22">
        <w:rPr>
          <w:rFonts w:asciiTheme="majorBidi" w:hAnsiTheme="majorBidi" w:cstheme="majorBidi"/>
          <w:color w:val="222222"/>
          <w:sz w:val="16"/>
          <w:szCs w:val="16"/>
          <w:shd w:val="clear" w:color="auto" w:fill="FFFFFF"/>
        </w:rPr>
        <w:t>Robust optimization and mixed-integer linear programming model for LNG supply chain planning problem. </w:t>
      </w:r>
      <w:r w:rsidRPr="009E0F22">
        <w:rPr>
          <w:rFonts w:asciiTheme="majorBidi" w:hAnsiTheme="majorBidi" w:cstheme="majorBidi"/>
          <w:i/>
          <w:iCs/>
          <w:color w:val="222222"/>
          <w:sz w:val="16"/>
          <w:szCs w:val="16"/>
          <w:shd w:val="clear" w:color="auto" w:fill="FFFFFF"/>
        </w:rPr>
        <w:t>soft Computing</w:t>
      </w:r>
      <w:r w:rsidRPr="009E0F22">
        <w:rPr>
          <w:rFonts w:asciiTheme="majorBidi" w:hAnsiTheme="majorBidi" w:cstheme="majorBidi"/>
          <w:color w:val="222222"/>
          <w:sz w:val="16"/>
          <w:szCs w:val="16"/>
          <w:shd w:val="clear" w:color="auto" w:fill="FFFFFF"/>
        </w:rPr>
        <w:t>, </w:t>
      </w:r>
      <w:r w:rsidRPr="009E0F22">
        <w:rPr>
          <w:rFonts w:asciiTheme="majorBidi" w:hAnsiTheme="majorBidi" w:cstheme="majorBidi"/>
          <w:i/>
          <w:iCs/>
          <w:color w:val="222222"/>
          <w:sz w:val="16"/>
          <w:szCs w:val="16"/>
          <w:shd w:val="clear" w:color="auto" w:fill="FFFFFF"/>
        </w:rPr>
        <w:t>24</w:t>
      </w:r>
      <w:r w:rsidRPr="009E0F22">
        <w:rPr>
          <w:rFonts w:asciiTheme="majorBidi" w:hAnsiTheme="majorBidi" w:cstheme="majorBidi"/>
          <w:color w:val="222222"/>
          <w:sz w:val="16"/>
          <w:szCs w:val="16"/>
          <w:shd w:val="clear" w:color="auto" w:fill="FFFFFF"/>
        </w:rPr>
        <w:t>(11), 7885-7905.</w:t>
      </w:r>
      <w:r w:rsidRPr="009E0F22" w:rsidDel="00157493">
        <w:rPr>
          <w:rFonts w:asciiTheme="majorBidi" w:hAnsiTheme="majorBidi" w:cstheme="majorBidi"/>
          <w:color w:val="222222"/>
          <w:sz w:val="12"/>
          <w:szCs w:val="12"/>
          <w:shd w:val="clear" w:color="auto" w:fill="FFFFFF"/>
        </w:rPr>
        <w:t xml:space="preserve"> </w:t>
      </w:r>
    </w:p>
    <w:p w14:paraId="7B61A0CF" w14:textId="1EB241D9"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Wang, X., White, L., &amp; Chen, X. (2015).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xml:space="preserve"> research for the knowledge economy: past, present, and future. </w:t>
      </w:r>
      <w:r w:rsidRPr="009E0F22">
        <w:rPr>
          <w:rFonts w:cs="Times New Roman"/>
          <w:i/>
          <w:iCs/>
          <w:color w:val="222222"/>
          <w:sz w:val="16"/>
          <w:szCs w:val="16"/>
          <w:shd w:val="clear" w:color="auto" w:fill="FFFFFF"/>
        </w:rPr>
        <w:t>Industrial Management &amp; Data Systems</w:t>
      </w:r>
      <w:r w:rsidRPr="009E0F22">
        <w:rPr>
          <w:rFonts w:cs="Times New Roman"/>
          <w:color w:val="222222"/>
          <w:sz w:val="16"/>
          <w:szCs w:val="16"/>
          <w:shd w:val="clear" w:color="auto" w:fill="FFFFFF"/>
        </w:rPr>
        <w:t>, 115 (9)</w:t>
      </w:r>
    </w:p>
    <w:p w14:paraId="6B6328B2" w14:textId="3794DC4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Dev, N. K., Shankar, R., Gupta, R., &amp; Dong, J. (2019). Multi-criteria evaluation of real-time key performance indicators of supply chain with consideration of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xml:space="preserve"> architecture. </w:t>
      </w:r>
      <w:r w:rsidRPr="009E0F22">
        <w:rPr>
          <w:rFonts w:cs="Times New Roman"/>
          <w:i/>
          <w:iCs/>
          <w:color w:val="222222"/>
          <w:sz w:val="16"/>
          <w:szCs w:val="16"/>
          <w:shd w:val="clear" w:color="auto" w:fill="FFFFFF"/>
        </w:rPr>
        <w:t>Computers &amp; Industrial Engineering</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128</w:t>
      </w:r>
      <w:r w:rsidRPr="009E0F22">
        <w:rPr>
          <w:rFonts w:cs="Times New Roman"/>
          <w:color w:val="222222"/>
          <w:sz w:val="16"/>
          <w:szCs w:val="16"/>
          <w:shd w:val="clear" w:color="auto" w:fill="FFFFFF"/>
        </w:rPr>
        <w:t>, 1076-1087.</w:t>
      </w:r>
    </w:p>
    <w:p w14:paraId="561D3803" w14:textId="64D35D58"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Zhan, Y., &amp; Tan, K. H. (2020). An analytic infrastructure for harvesting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xml:space="preserve"> to enhance supply chain performance. </w:t>
      </w:r>
      <w:r w:rsidRPr="009E0F22">
        <w:rPr>
          <w:rFonts w:cs="Times New Roman"/>
          <w:i/>
          <w:iCs/>
          <w:color w:val="222222"/>
          <w:sz w:val="16"/>
          <w:szCs w:val="16"/>
          <w:shd w:val="clear" w:color="auto" w:fill="FFFFFF"/>
        </w:rPr>
        <w:t>European Journal of Operational Research</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281</w:t>
      </w:r>
      <w:r w:rsidRPr="009E0F22">
        <w:rPr>
          <w:rFonts w:cs="Times New Roman"/>
          <w:color w:val="222222"/>
          <w:sz w:val="16"/>
          <w:szCs w:val="16"/>
          <w:shd w:val="clear" w:color="auto" w:fill="FFFFFF"/>
        </w:rPr>
        <w:t>(3), 559-574.</w:t>
      </w:r>
    </w:p>
    <w:p w14:paraId="39FAB4F7" w14:textId="69914100"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Günther, W. A., </w:t>
      </w:r>
      <w:proofErr w:type="spellStart"/>
      <w:r w:rsidRPr="009E0F22">
        <w:rPr>
          <w:rFonts w:cs="Times New Roman"/>
          <w:color w:val="222222"/>
          <w:sz w:val="16"/>
          <w:szCs w:val="16"/>
          <w:shd w:val="clear" w:color="auto" w:fill="FFFFFF"/>
        </w:rPr>
        <w:t>Mehrizi</w:t>
      </w:r>
      <w:proofErr w:type="spellEnd"/>
      <w:r w:rsidRPr="009E0F22">
        <w:rPr>
          <w:rFonts w:cs="Times New Roman"/>
          <w:color w:val="222222"/>
          <w:sz w:val="16"/>
          <w:szCs w:val="16"/>
          <w:shd w:val="clear" w:color="auto" w:fill="FFFFFF"/>
        </w:rPr>
        <w:t xml:space="preserve">, M. H. R., </w:t>
      </w:r>
      <w:proofErr w:type="spellStart"/>
      <w:r w:rsidRPr="009E0F22">
        <w:rPr>
          <w:rFonts w:cs="Times New Roman"/>
          <w:color w:val="222222"/>
          <w:sz w:val="16"/>
          <w:szCs w:val="16"/>
          <w:shd w:val="clear" w:color="auto" w:fill="FFFFFF"/>
        </w:rPr>
        <w:t>Huysman</w:t>
      </w:r>
      <w:proofErr w:type="spellEnd"/>
      <w:r w:rsidRPr="009E0F22">
        <w:rPr>
          <w:rFonts w:cs="Times New Roman"/>
          <w:color w:val="222222"/>
          <w:sz w:val="16"/>
          <w:szCs w:val="16"/>
          <w:shd w:val="clear" w:color="auto" w:fill="FFFFFF"/>
        </w:rPr>
        <w:t xml:space="preserve">, M., &amp; Feldberg, F. (2017). Debating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xml:space="preserve">: A literature review on realizing value from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The Journal of Strategic Information Systems</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26</w:t>
      </w:r>
      <w:r w:rsidRPr="009E0F22">
        <w:rPr>
          <w:rFonts w:cs="Times New Roman"/>
          <w:color w:val="222222"/>
          <w:sz w:val="16"/>
          <w:szCs w:val="16"/>
          <w:shd w:val="clear" w:color="auto" w:fill="FFFFFF"/>
        </w:rPr>
        <w:t>(3), 191-209.</w:t>
      </w:r>
    </w:p>
    <w:p w14:paraId="61FD3475"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rPr>
        <w:t>Khalifehzadeh</w:t>
      </w:r>
      <w:proofErr w:type="spellEnd"/>
      <w:r w:rsidRPr="009E0F22">
        <w:rPr>
          <w:rFonts w:cs="Times New Roman"/>
          <w:color w:val="222222"/>
          <w:sz w:val="16"/>
          <w:szCs w:val="16"/>
          <w:shd w:val="clear" w:color="auto" w:fill="FFFFFF"/>
        </w:rPr>
        <w:t xml:space="preserve">, S., </w:t>
      </w:r>
      <w:proofErr w:type="spellStart"/>
      <w:r w:rsidRPr="009E0F22">
        <w:rPr>
          <w:rFonts w:cs="Times New Roman"/>
          <w:color w:val="222222"/>
          <w:sz w:val="16"/>
          <w:szCs w:val="16"/>
          <w:shd w:val="clear" w:color="auto" w:fill="FFFFFF"/>
        </w:rPr>
        <w:t>Seifbarghy</w:t>
      </w:r>
      <w:proofErr w:type="spellEnd"/>
      <w:r w:rsidRPr="009E0F22">
        <w:rPr>
          <w:rFonts w:cs="Times New Roman"/>
          <w:color w:val="222222"/>
          <w:sz w:val="16"/>
          <w:szCs w:val="16"/>
          <w:shd w:val="clear" w:color="auto" w:fill="FFFFFF"/>
        </w:rPr>
        <w:t xml:space="preserve">, M., &amp; </w:t>
      </w:r>
      <w:proofErr w:type="spellStart"/>
      <w:r w:rsidRPr="009E0F22">
        <w:rPr>
          <w:rFonts w:cs="Times New Roman"/>
          <w:color w:val="222222"/>
          <w:sz w:val="16"/>
          <w:szCs w:val="16"/>
          <w:shd w:val="clear" w:color="auto" w:fill="FFFFFF"/>
        </w:rPr>
        <w:t>Naderi</w:t>
      </w:r>
      <w:proofErr w:type="spellEnd"/>
      <w:r w:rsidRPr="009E0F22">
        <w:rPr>
          <w:rFonts w:cs="Times New Roman"/>
          <w:color w:val="222222"/>
          <w:sz w:val="16"/>
          <w:szCs w:val="16"/>
          <w:shd w:val="clear" w:color="auto" w:fill="FFFFFF"/>
        </w:rPr>
        <w:t>, B. (2015). A four-echelon supply chain network design with shortage: Mathematical modeling and solution methods. </w:t>
      </w:r>
      <w:r w:rsidRPr="009E0F22">
        <w:rPr>
          <w:rFonts w:cs="Times New Roman"/>
          <w:i/>
          <w:iCs/>
          <w:color w:val="222222"/>
          <w:sz w:val="16"/>
          <w:szCs w:val="16"/>
          <w:shd w:val="clear" w:color="auto" w:fill="FFFFFF"/>
        </w:rPr>
        <w:t>Journal of Manufacturing Systems</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35</w:t>
      </w:r>
      <w:r w:rsidRPr="009E0F22">
        <w:rPr>
          <w:rFonts w:cs="Times New Roman"/>
          <w:color w:val="222222"/>
          <w:sz w:val="16"/>
          <w:szCs w:val="16"/>
          <w:shd w:val="clear" w:color="auto" w:fill="FFFFFF"/>
        </w:rPr>
        <w:t>, 164-175.</w:t>
      </w:r>
    </w:p>
    <w:p w14:paraId="49D24658"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Mousavi, S. M., </w:t>
      </w:r>
      <w:proofErr w:type="spellStart"/>
      <w:r w:rsidRPr="009E0F22">
        <w:rPr>
          <w:rFonts w:cs="Times New Roman"/>
          <w:color w:val="222222"/>
          <w:sz w:val="16"/>
          <w:szCs w:val="16"/>
          <w:shd w:val="clear" w:color="auto" w:fill="FFFFFF"/>
        </w:rPr>
        <w:t>Alikar</w:t>
      </w:r>
      <w:proofErr w:type="spellEnd"/>
      <w:r w:rsidRPr="009E0F22">
        <w:rPr>
          <w:rFonts w:cs="Times New Roman"/>
          <w:color w:val="222222"/>
          <w:sz w:val="16"/>
          <w:szCs w:val="16"/>
          <w:shd w:val="clear" w:color="auto" w:fill="FFFFFF"/>
        </w:rPr>
        <w:t xml:space="preserve">, N., </w:t>
      </w:r>
      <w:proofErr w:type="spellStart"/>
      <w:r w:rsidRPr="009E0F22">
        <w:rPr>
          <w:rFonts w:cs="Times New Roman"/>
          <w:color w:val="222222"/>
          <w:sz w:val="16"/>
          <w:szCs w:val="16"/>
          <w:shd w:val="clear" w:color="auto" w:fill="FFFFFF"/>
        </w:rPr>
        <w:t>Niaki</w:t>
      </w:r>
      <w:proofErr w:type="spellEnd"/>
      <w:r w:rsidRPr="009E0F22">
        <w:rPr>
          <w:rFonts w:cs="Times New Roman"/>
          <w:color w:val="222222"/>
          <w:sz w:val="16"/>
          <w:szCs w:val="16"/>
          <w:shd w:val="clear" w:color="auto" w:fill="FFFFFF"/>
        </w:rPr>
        <w:t xml:space="preserve">, S. T. A., &amp; </w:t>
      </w:r>
      <w:proofErr w:type="spellStart"/>
      <w:r w:rsidRPr="009E0F22">
        <w:rPr>
          <w:rFonts w:cs="Times New Roman"/>
          <w:color w:val="222222"/>
          <w:sz w:val="16"/>
          <w:szCs w:val="16"/>
          <w:shd w:val="clear" w:color="auto" w:fill="FFFFFF"/>
        </w:rPr>
        <w:t>Bahreininejad</w:t>
      </w:r>
      <w:proofErr w:type="spellEnd"/>
      <w:r w:rsidRPr="009E0F22">
        <w:rPr>
          <w:rFonts w:cs="Times New Roman"/>
          <w:color w:val="222222"/>
          <w:sz w:val="16"/>
          <w:szCs w:val="16"/>
          <w:shd w:val="clear" w:color="auto" w:fill="FFFFFF"/>
        </w:rPr>
        <w:t>, A. (2015). Optimizing a location allocation-inventory problem in a two-echelon supply chain network: A modified fruit fly optimization algorithm. </w:t>
      </w:r>
      <w:r w:rsidRPr="009E0F22">
        <w:rPr>
          <w:rFonts w:cs="Times New Roman"/>
          <w:i/>
          <w:iCs/>
          <w:color w:val="222222"/>
          <w:sz w:val="16"/>
          <w:szCs w:val="16"/>
          <w:shd w:val="clear" w:color="auto" w:fill="FFFFFF"/>
        </w:rPr>
        <w:t>Computers &amp; Industrial Engineering</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87</w:t>
      </w:r>
      <w:r w:rsidRPr="009E0F22">
        <w:rPr>
          <w:rFonts w:cs="Times New Roman"/>
          <w:color w:val="222222"/>
          <w:sz w:val="16"/>
          <w:szCs w:val="16"/>
          <w:shd w:val="clear" w:color="auto" w:fill="FFFFFF"/>
        </w:rPr>
        <w:t>, 543-560.</w:t>
      </w:r>
    </w:p>
    <w:p w14:paraId="22E16FA5"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lang w:val="fr-BE"/>
        </w:rPr>
        <w:t>Sarrafha</w:t>
      </w:r>
      <w:proofErr w:type="spellEnd"/>
      <w:r w:rsidRPr="009E0F22">
        <w:rPr>
          <w:rFonts w:cs="Times New Roman"/>
          <w:color w:val="222222"/>
          <w:sz w:val="16"/>
          <w:szCs w:val="16"/>
          <w:shd w:val="clear" w:color="auto" w:fill="FFFFFF"/>
          <w:lang w:val="fr-BE"/>
        </w:rPr>
        <w:t xml:space="preserve">, K., </w:t>
      </w:r>
      <w:proofErr w:type="spellStart"/>
      <w:r w:rsidRPr="009E0F22">
        <w:rPr>
          <w:rFonts w:cs="Times New Roman"/>
          <w:color w:val="222222"/>
          <w:sz w:val="16"/>
          <w:szCs w:val="16"/>
          <w:shd w:val="clear" w:color="auto" w:fill="FFFFFF"/>
          <w:lang w:val="fr-BE"/>
        </w:rPr>
        <w:t>Rahmati</w:t>
      </w:r>
      <w:proofErr w:type="spellEnd"/>
      <w:r w:rsidRPr="009E0F22">
        <w:rPr>
          <w:rFonts w:cs="Times New Roman"/>
          <w:color w:val="222222"/>
          <w:sz w:val="16"/>
          <w:szCs w:val="16"/>
          <w:shd w:val="clear" w:color="auto" w:fill="FFFFFF"/>
          <w:lang w:val="fr-BE"/>
        </w:rPr>
        <w:t xml:space="preserve">, S. H. A., </w:t>
      </w:r>
      <w:proofErr w:type="spellStart"/>
      <w:r w:rsidRPr="009E0F22">
        <w:rPr>
          <w:rFonts w:cs="Times New Roman"/>
          <w:color w:val="222222"/>
          <w:sz w:val="16"/>
          <w:szCs w:val="16"/>
          <w:shd w:val="clear" w:color="auto" w:fill="FFFFFF"/>
          <w:lang w:val="fr-BE"/>
        </w:rPr>
        <w:t>Niaki</w:t>
      </w:r>
      <w:proofErr w:type="spellEnd"/>
      <w:r w:rsidRPr="009E0F22">
        <w:rPr>
          <w:rFonts w:cs="Times New Roman"/>
          <w:color w:val="222222"/>
          <w:sz w:val="16"/>
          <w:szCs w:val="16"/>
          <w:shd w:val="clear" w:color="auto" w:fill="FFFFFF"/>
          <w:lang w:val="fr-BE"/>
        </w:rPr>
        <w:t xml:space="preserve">, S. T. A., &amp; </w:t>
      </w:r>
      <w:proofErr w:type="spellStart"/>
      <w:r w:rsidRPr="009E0F22">
        <w:rPr>
          <w:rFonts w:cs="Times New Roman"/>
          <w:color w:val="222222"/>
          <w:sz w:val="16"/>
          <w:szCs w:val="16"/>
          <w:shd w:val="clear" w:color="auto" w:fill="FFFFFF"/>
          <w:lang w:val="fr-BE"/>
        </w:rPr>
        <w:t>Zaretalab</w:t>
      </w:r>
      <w:proofErr w:type="spellEnd"/>
      <w:r w:rsidRPr="009E0F22">
        <w:rPr>
          <w:rFonts w:cs="Times New Roman"/>
          <w:color w:val="222222"/>
          <w:sz w:val="16"/>
          <w:szCs w:val="16"/>
          <w:shd w:val="clear" w:color="auto" w:fill="FFFFFF"/>
          <w:lang w:val="fr-BE"/>
        </w:rPr>
        <w:t xml:space="preserve">, A. (2015). </w:t>
      </w:r>
      <w:r w:rsidRPr="009E0F22">
        <w:rPr>
          <w:rFonts w:cs="Times New Roman"/>
          <w:color w:val="222222"/>
          <w:sz w:val="16"/>
          <w:szCs w:val="16"/>
          <w:shd w:val="clear" w:color="auto" w:fill="FFFFFF"/>
        </w:rPr>
        <w:t>A bi-objective integrated procurement, production, and distribution problem of a multi-echelon supply chain network design: A new tuned MOEA. </w:t>
      </w:r>
      <w:r w:rsidRPr="009E0F22">
        <w:rPr>
          <w:rFonts w:cs="Times New Roman"/>
          <w:i/>
          <w:iCs/>
          <w:color w:val="222222"/>
          <w:sz w:val="16"/>
          <w:szCs w:val="16"/>
          <w:shd w:val="clear" w:color="auto" w:fill="FFFFFF"/>
        </w:rPr>
        <w:t>Computers &amp; Operations Research</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54</w:t>
      </w:r>
      <w:r w:rsidRPr="009E0F22">
        <w:rPr>
          <w:rFonts w:cs="Times New Roman"/>
          <w:color w:val="222222"/>
          <w:sz w:val="16"/>
          <w:szCs w:val="16"/>
          <w:shd w:val="clear" w:color="auto" w:fill="FFFFFF"/>
        </w:rPr>
        <w:t>, 35-51.</w:t>
      </w:r>
    </w:p>
    <w:p w14:paraId="3D84BFF8"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rPr>
        <w:t>Maghsoudlou</w:t>
      </w:r>
      <w:proofErr w:type="spellEnd"/>
      <w:r w:rsidRPr="009E0F22">
        <w:rPr>
          <w:rFonts w:cs="Times New Roman"/>
          <w:color w:val="222222"/>
          <w:sz w:val="16"/>
          <w:szCs w:val="16"/>
          <w:shd w:val="clear" w:color="auto" w:fill="FFFFFF"/>
        </w:rPr>
        <w:t xml:space="preserve">, H., </w:t>
      </w:r>
      <w:proofErr w:type="spellStart"/>
      <w:r w:rsidRPr="009E0F22">
        <w:rPr>
          <w:rFonts w:cs="Times New Roman"/>
          <w:color w:val="222222"/>
          <w:sz w:val="16"/>
          <w:szCs w:val="16"/>
          <w:shd w:val="clear" w:color="auto" w:fill="FFFFFF"/>
        </w:rPr>
        <w:t>Kahag</w:t>
      </w:r>
      <w:proofErr w:type="spellEnd"/>
      <w:r w:rsidRPr="009E0F22">
        <w:rPr>
          <w:rFonts w:cs="Times New Roman"/>
          <w:color w:val="222222"/>
          <w:sz w:val="16"/>
          <w:szCs w:val="16"/>
          <w:shd w:val="clear" w:color="auto" w:fill="FFFFFF"/>
        </w:rPr>
        <w:t xml:space="preserve">, M. R., </w:t>
      </w:r>
      <w:proofErr w:type="spellStart"/>
      <w:r w:rsidRPr="009E0F22">
        <w:rPr>
          <w:rFonts w:cs="Times New Roman"/>
          <w:color w:val="222222"/>
          <w:sz w:val="16"/>
          <w:szCs w:val="16"/>
          <w:shd w:val="clear" w:color="auto" w:fill="FFFFFF"/>
        </w:rPr>
        <w:t>Niaki</w:t>
      </w:r>
      <w:proofErr w:type="spellEnd"/>
      <w:r w:rsidRPr="009E0F22">
        <w:rPr>
          <w:rFonts w:cs="Times New Roman"/>
          <w:color w:val="222222"/>
          <w:sz w:val="16"/>
          <w:szCs w:val="16"/>
          <w:shd w:val="clear" w:color="auto" w:fill="FFFFFF"/>
        </w:rPr>
        <w:t xml:space="preserve">, S. T. A., &amp; </w:t>
      </w:r>
      <w:proofErr w:type="spellStart"/>
      <w:r w:rsidRPr="009E0F22">
        <w:rPr>
          <w:rFonts w:cs="Times New Roman"/>
          <w:color w:val="222222"/>
          <w:sz w:val="16"/>
          <w:szCs w:val="16"/>
          <w:shd w:val="clear" w:color="auto" w:fill="FFFFFF"/>
        </w:rPr>
        <w:t>Pourvaziri</w:t>
      </w:r>
      <w:proofErr w:type="spellEnd"/>
      <w:r w:rsidRPr="009E0F22">
        <w:rPr>
          <w:rFonts w:cs="Times New Roman"/>
          <w:color w:val="222222"/>
          <w:sz w:val="16"/>
          <w:szCs w:val="16"/>
          <w:shd w:val="clear" w:color="auto" w:fill="FFFFFF"/>
        </w:rPr>
        <w:t>, H. (2016). Bi-objective optimization of a three-echelon multi-server supply-chain problem in congested systems: modeling and solution. </w:t>
      </w:r>
      <w:r w:rsidRPr="009E0F22">
        <w:rPr>
          <w:rFonts w:cs="Times New Roman"/>
          <w:i/>
          <w:iCs/>
          <w:color w:val="222222"/>
          <w:sz w:val="16"/>
          <w:szCs w:val="16"/>
          <w:shd w:val="clear" w:color="auto" w:fill="FFFFFF"/>
        </w:rPr>
        <w:t>Computers &amp; Industrial Engineering</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99</w:t>
      </w:r>
      <w:r w:rsidRPr="009E0F22">
        <w:rPr>
          <w:rFonts w:cs="Times New Roman"/>
          <w:color w:val="222222"/>
          <w:sz w:val="16"/>
          <w:szCs w:val="16"/>
          <w:shd w:val="clear" w:color="auto" w:fill="FFFFFF"/>
        </w:rPr>
        <w:t>, 41-62.</w:t>
      </w:r>
    </w:p>
    <w:p w14:paraId="28C55B52"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rPr>
        <w:t>Mahmoodirad</w:t>
      </w:r>
      <w:proofErr w:type="spellEnd"/>
      <w:r w:rsidRPr="009E0F22">
        <w:rPr>
          <w:rFonts w:cs="Times New Roman"/>
          <w:color w:val="222222"/>
          <w:sz w:val="16"/>
          <w:szCs w:val="16"/>
          <w:shd w:val="clear" w:color="auto" w:fill="FFFFFF"/>
        </w:rPr>
        <w:t xml:space="preserve">, A., &amp; </w:t>
      </w:r>
      <w:proofErr w:type="spellStart"/>
      <w:r w:rsidRPr="009E0F22">
        <w:rPr>
          <w:rFonts w:cs="Times New Roman"/>
          <w:color w:val="222222"/>
          <w:sz w:val="16"/>
          <w:szCs w:val="16"/>
          <w:shd w:val="clear" w:color="auto" w:fill="FFFFFF"/>
        </w:rPr>
        <w:t>Sanei</w:t>
      </w:r>
      <w:proofErr w:type="spellEnd"/>
      <w:r w:rsidRPr="009E0F22">
        <w:rPr>
          <w:rFonts w:cs="Times New Roman"/>
          <w:color w:val="222222"/>
          <w:sz w:val="16"/>
          <w:szCs w:val="16"/>
          <w:shd w:val="clear" w:color="auto" w:fill="FFFFFF"/>
        </w:rPr>
        <w:t>, M. (2016). Solving a multi-stage multi-product solid supply chain network design problem by meta-heuristics. </w:t>
      </w:r>
      <w:r w:rsidRPr="009E0F22">
        <w:rPr>
          <w:rFonts w:cs="Times New Roman"/>
          <w:i/>
          <w:iCs/>
          <w:color w:val="222222"/>
          <w:sz w:val="16"/>
          <w:szCs w:val="16"/>
          <w:shd w:val="clear" w:color="auto" w:fill="FFFFFF"/>
        </w:rPr>
        <w:t xml:space="preserve">Scientia </w:t>
      </w:r>
      <w:proofErr w:type="spellStart"/>
      <w:r w:rsidRPr="009E0F22">
        <w:rPr>
          <w:rFonts w:cs="Times New Roman"/>
          <w:i/>
          <w:iCs/>
          <w:color w:val="222222"/>
          <w:sz w:val="16"/>
          <w:szCs w:val="16"/>
          <w:shd w:val="clear" w:color="auto" w:fill="FFFFFF"/>
        </w:rPr>
        <w:t>Iranica</w:t>
      </w:r>
      <w:proofErr w:type="spellEnd"/>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23</w:t>
      </w:r>
      <w:r w:rsidRPr="009E0F22">
        <w:rPr>
          <w:rFonts w:cs="Times New Roman"/>
          <w:color w:val="222222"/>
          <w:sz w:val="16"/>
          <w:szCs w:val="16"/>
          <w:shd w:val="clear" w:color="auto" w:fill="FFFFFF"/>
        </w:rPr>
        <w:t>(3), 1428-1440.</w:t>
      </w:r>
    </w:p>
    <w:p w14:paraId="364D248B" w14:textId="41FB0D59"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rPr>
        <w:t>Afrouzy</w:t>
      </w:r>
      <w:proofErr w:type="spellEnd"/>
      <w:r w:rsidRPr="009E0F22">
        <w:rPr>
          <w:rFonts w:cs="Times New Roman"/>
          <w:color w:val="222222"/>
          <w:sz w:val="16"/>
          <w:szCs w:val="16"/>
          <w:shd w:val="clear" w:color="auto" w:fill="FFFFFF"/>
        </w:rPr>
        <w:t xml:space="preserve">, Z. A., </w:t>
      </w:r>
      <w:proofErr w:type="spellStart"/>
      <w:r w:rsidRPr="009E0F22">
        <w:rPr>
          <w:rFonts w:cs="Times New Roman"/>
          <w:color w:val="222222"/>
          <w:sz w:val="16"/>
          <w:szCs w:val="16"/>
          <w:shd w:val="clear" w:color="auto" w:fill="FFFFFF"/>
        </w:rPr>
        <w:t>Paydar</w:t>
      </w:r>
      <w:proofErr w:type="spellEnd"/>
      <w:r w:rsidRPr="009E0F22">
        <w:rPr>
          <w:rFonts w:cs="Times New Roman"/>
          <w:color w:val="222222"/>
          <w:sz w:val="16"/>
          <w:szCs w:val="16"/>
          <w:shd w:val="clear" w:color="auto" w:fill="FFFFFF"/>
        </w:rPr>
        <w:t xml:space="preserve">, M. M., </w:t>
      </w:r>
      <w:proofErr w:type="spellStart"/>
      <w:r w:rsidRPr="009E0F22">
        <w:rPr>
          <w:rFonts w:cs="Times New Roman"/>
          <w:color w:val="222222"/>
          <w:sz w:val="16"/>
          <w:szCs w:val="16"/>
          <w:shd w:val="clear" w:color="auto" w:fill="FFFFFF"/>
        </w:rPr>
        <w:t>Nas</w:t>
      </w:r>
      <w:r w:rsidR="00F62082" w:rsidRPr="009E0F22">
        <w:rPr>
          <w:rFonts w:cs="Times New Roman"/>
          <w:color w:val="222222"/>
          <w:sz w:val="16"/>
          <w:szCs w:val="16"/>
          <w:shd w:val="clear" w:color="auto" w:fill="FFFFFF"/>
        </w:rPr>
        <w:t>seri</w:t>
      </w:r>
      <w:proofErr w:type="spellEnd"/>
      <w:r w:rsidR="00F62082" w:rsidRPr="009E0F22">
        <w:rPr>
          <w:rFonts w:cs="Times New Roman"/>
          <w:color w:val="222222"/>
          <w:sz w:val="16"/>
          <w:szCs w:val="16"/>
          <w:shd w:val="clear" w:color="auto" w:fill="FFFFFF"/>
        </w:rPr>
        <w:t>, S. H., &amp; Mahdavi, I. (2017</w:t>
      </w:r>
      <w:r w:rsidRPr="009E0F22">
        <w:rPr>
          <w:rFonts w:cs="Times New Roman"/>
          <w:color w:val="222222"/>
          <w:sz w:val="16"/>
          <w:szCs w:val="16"/>
          <w:shd w:val="clear" w:color="auto" w:fill="FFFFFF"/>
        </w:rPr>
        <w:t>). A meta-heuristic approach supported by NSGA-II for the design and plan of supply chain networks considering new product development. </w:t>
      </w:r>
      <w:r w:rsidRPr="009E0F22">
        <w:rPr>
          <w:rFonts w:cs="Times New Roman"/>
          <w:i/>
          <w:iCs/>
          <w:color w:val="222222"/>
          <w:sz w:val="16"/>
          <w:szCs w:val="16"/>
          <w:shd w:val="clear" w:color="auto" w:fill="FFFFFF"/>
        </w:rPr>
        <w:t>Journal of Industrial Engineering International</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14</w:t>
      </w:r>
      <w:r w:rsidRPr="009E0F22">
        <w:rPr>
          <w:rFonts w:cs="Times New Roman"/>
          <w:color w:val="222222"/>
          <w:sz w:val="16"/>
          <w:szCs w:val="16"/>
          <w:shd w:val="clear" w:color="auto" w:fill="FFFFFF"/>
        </w:rPr>
        <w:t>(1), 95-109.</w:t>
      </w:r>
    </w:p>
    <w:p w14:paraId="487FB479"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rPr>
        <w:t>Khalifehzadeh</w:t>
      </w:r>
      <w:proofErr w:type="spellEnd"/>
      <w:r w:rsidRPr="009E0F22">
        <w:rPr>
          <w:rFonts w:cs="Times New Roman"/>
          <w:color w:val="222222"/>
          <w:sz w:val="16"/>
          <w:szCs w:val="16"/>
          <w:shd w:val="clear" w:color="auto" w:fill="FFFFFF"/>
        </w:rPr>
        <w:t xml:space="preserve">, S., </w:t>
      </w:r>
      <w:proofErr w:type="spellStart"/>
      <w:r w:rsidRPr="009E0F22">
        <w:rPr>
          <w:rFonts w:cs="Times New Roman"/>
          <w:color w:val="222222"/>
          <w:sz w:val="16"/>
          <w:szCs w:val="16"/>
          <w:shd w:val="clear" w:color="auto" w:fill="FFFFFF"/>
        </w:rPr>
        <w:t>Seifbarghy</w:t>
      </w:r>
      <w:proofErr w:type="spellEnd"/>
      <w:r w:rsidRPr="009E0F22">
        <w:rPr>
          <w:rFonts w:cs="Times New Roman"/>
          <w:color w:val="222222"/>
          <w:sz w:val="16"/>
          <w:szCs w:val="16"/>
          <w:shd w:val="clear" w:color="auto" w:fill="FFFFFF"/>
        </w:rPr>
        <w:t xml:space="preserve">, M., &amp; </w:t>
      </w:r>
      <w:proofErr w:type="spellStart"/>
      <w:r w:rsidRPr="009E0F22">
        <w:rPr>
          <w:rFonts w:cs="Times New Roman"/>
          <w:color w:val="222222"/>
          <w:sz w:val="16"/>
          <w:szCs w:val="16"/>
          <w:shd w:val="clear" w:color="auto" w:fill="FFFFFF"/>
        </w:rPr>
        <w:t>Naderi</w:t>
      </w:r>
      <w:proofErr w:type="spellEnd"/>
      <w:r w:rsidRPr="009E0F22">
        <w:rPr>
          <w:rFonts w:cs="Times New Roman"/>
          <w:color w:val="222222"/>
          <w:sz w:val="16"/>
          <w:szCs w:val="16"/>
          <w:shd w:val="clear" w:color="auto" w:fill="FFFFFF"/>
        </w:rPr>
        <w:t>, B. (2017). Solving a fuzzy multi objective model of a production–distribution system using meta-heuristic based approaches. </w:t>
      </w:r>
      <w:r w:rsidRPr="009E0F22">
        <w:rPr>
          <w:rFonts w:cs="Times New Roman"/>
          <w:i/>
          <w:iCs/>
          <w:color w:val="222222"/>
          <w:sz w:val="16"/>
          <w:szCs w:val="16"/>
          <w:shd w:val="clear" w:color="auto" w:fill="FFFFFF"/>
        </w:rPr>
        <w:t>Journal of Intelligent Manufacturing</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28</w:t>
      </w:r>
      <w:r w:rsidRPr="009E0F22">
        <w:rPr>
          <w:rFonts w:cs="Times New Roman"/>
          <w:color w:val="222222"/>
          <w:sz w:val="16"/>
          <w:szCs w:val="16"/>
          <w:shd w:val="clear" w:color="auto" w:fill="FFFFFF"/>
        </w:rPr>
        <w:t>(1), 95-109.</w:t>
      </w:r>
    </w:p>
    <w:p w14:paraId="663B66D6"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lastRenderedPageBreak/>
        <w:t xml:space="preserve">Mousavi, S. M., </w:t>
      </w:r>
      <w:proofErr w:type="spellStart"/>
      <w:r w:rsidRPr="009E0F22">
        <w:rPr>
          <w:rFonts w:cs="Times New Roman"/>
          <w:color w:val="222222"/>
          <w:sz w:val="16"/>
          <w:szCs w:val="16"/>
          <w:shd w:val="clear" w:color="auto" w:fill="FFFFFF"/>
        </w:rPr>
        <w:t>Bahreininejad</w:t>
      </w:r>
      <w:proofErr w:type="spellEnd"/>
      <w:r w:rsidRPr="009E0F22">
        <w:rPr>
          <w:rFonts w:cs="Times New Roman"/>
          <w:color w:val="222222"/>
          <w:sz w:val="16"/>
          <w:szCs w:val="16"/>
          <w:shd w:val="clear" w:color="auto" w:fill="FFFFFF"/>
        </w:rPr>
        <w:t>, A., Musa, S. N., &amp; Yusof, F. (2017). A modified particle swarm optimization for solving the integrated location and inventory control problems in a two-echelon supply chain network. </w:t>
      </w:r>
      <w:r w:rsidRPr="009E0F22">
        <w:rPr>
          <w:rFonts w:cs="Times New Roman"/>
          <w:i/>
          <w:iCs/>
          <w:color w:val="222222"/>
          <w:sz w:val="16"/>
          <w:szCs w:val="16"/>
          <w:shd w:val="clear" w:color="auto" w:fill="FFFFFF"/>
        </w:rPr>
        <w:t>Journal of intelligent manufacturing</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28</w:t>
      </w:r>
      <w:r w:rsidRPr="009E0F22">
        <w:rPr>
          <w:rFonts w:cs="Times New Roman"/>
          <w:color w:val="222222"/>
          <w:sz w:val="16"/>
          <w:szCs w:val="16"/>
          <w:shd w:val="clear" w:color="auto" w:fill="FFFFFF"/>
        </w:rPr>
        <w:t>(1), 191-206.</w:t>
      </w:r>
    </w:p>
    <w:p w14:paraId="0FE51AA1"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rPr>
        <w:t>Koç</w:t>
      </w:r>
      <w:proofErr w:type="spellEnd"/>
      <w:r w:rsidRPr="009E0F22">
        <w:rPr>
          <w:rFonts w:cs="Times New Roman"/>
          <w:color w:val="222222"/>
          <w:sz w:val="16"/>
          <w:szCs w:val="16"/>
          <w:shd w:val="clear" w:color="auto" w:fill="FFFFFF"/>
        </w:rPr>
        <w:t>, Ç. (2017). An evolutionary algorithm for supply chain network design with assembly line balancing. </w:t>
      </w:r>
      <w:r w:rsidRPr="009E0F22">
        <w:rPr>
          <w:rFonts w:cs="Times New Roman"/>
          <w:i/>
          <w:iCs/>
          <w:color w:val="222222"/>
          <w:sz w:val="16"/>
          <w:szCs w:val="16"/>
          <w:shd w:val="clear" w:color="auto" w:fill="FFFFFF"/>
        </w:rPr>
        <w:t>Neural Computing and Applications</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28</w:t>
      </w:r>
      <w:r w:rsidRPr="009E0F22">
        <w:rPr>
          <w:rFonts w:cs="Times New Roman"/>
          <w:color w:val="222222"/>
          <w:sz w:val="16"/>
          <w:szCs w:val="16"/>
          <w:shd w:val="clear" w:color="auto" w:fill="FFFFFF"/>
        </w:rPr>
        <w:t>(11), 3183-3195.</w:t>
      </w:r>
    </w:p>
    <w:p w14:paraId="633B41C4"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rPr>
        <w:t>Saghaeeian</w:t>
      </w:r>
      <w:proofErr w:type="spellEnd"/>
      <w:r w:rsidRPr="009E0F22">
        <w:rPr>
          <w:rFonts w:cs="Times New Roman"/>
          <w:color w:val="222222"/>
          <w:sz w:val="16"/>
          <w:szCs w:val="16"/>
          <w:shd w:val="clear" w:color="auto" w:fill="FFFFFF"/>
        </w:rPr>
        <w:t xml:space="preserve">, A., &amp; </w:t>
      </w:r>
      <w:proofErr w:type="spellStart"/>
      <w:r w:rsidRPr="009E0F22">
        <w:rPr>
          <w:rFonts w:cs="Times New Roman"/>
          <w:color w:val="222222"/>
          <w:sz w:val="16"/>
          <w:szCs w:val="16"/>
          <w:shd w:val="clear" w:color="auto" w:fill="FFFFFF"/>
        </w:rPr>
        <w:t>Ramezanian</w:t>
      </w:r>
      <w:proofErr w:type="spellEnd"/>
      <w:r w:rsidRPr="009E0F22">
        <w:rPr>
          <w:rFonts w:cs="Times New Roman"/>
          <w:color w:val="222222"/>
          <w:sz w:val="16"/>
          <w:szCs w:val="16"/>
          <w:shd w:val="clear" w:color="auto" w:fill="FFFFFF"/>
        </w:rPr>
        <w:t>, R. (2018). An efficient hybrid genetic algorithm for multi-product competitive supply chain network design with price-dependent demand. </w:t>
      </w:r>
      <w:r w:rsidRPr="009E0F22">
        <w:rPr>
          <w:rFonts w:cs="Times New Roman"/>
          <w:i/>
          <w:iCs/>
          <w:color w:val="222222"/>
          <w:sz w:val="16"/>
          <w:szCs w:val="16"/>
          <w:shd w:val="clear" w:color="auto" w:fill="FFFFFF"/>
        </w:rPr>
        <w:t>Applied Soft Computing</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71</w:t>
      </w:r>
      <w:r w:rsidRPr="009E0F22">
        <w:rPr>
          <w:rFonts w:cs="Times New Roman"/>
          <w:color w:val="222222"/>
          <w:sz w:val="16"/>
          <w:szCs w:val="16"/>
          <w:shd w:val="clear" w:color="auto" w:fill="FFFFFF"/>
        </w:rPr>
        <w:t>, 872-893.</w:t>
      </w:r>
    </w:p>
    <w:p w14:paraId="7356EDA4"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rPr>
        <w:t>Tavana</w:t>
      </w:r>
      <w:proofErr w:type="spellEnd"/>
      <w:r w:rsidRPr="009E0F22">
        <w:rPr>
          <w:rFonts w:cs="Times New Roman"/>
          <w:color w:val="222222"/>
          <w:sz w:val="16"/>
          <w:szCs w:val="16"/>
          <w:shd w:val="clear" w:color="auto" w:fill="FFFFFF"/>
        </w:rPr>
        <w:t xml:space="preserve">, M., Santos-Arteaga, F. J., </w:t>
      </w:r>
      <w:proofErr w:type="spellStart"/>
      <w:r w:rsidRPr="009E0F22">
        <w:rPr>
          <w:rFonts w:cs="Times New Roman"/>
          <w:color w:val="222222"/>
          <w:sz w:val="16"/>
          <w:szCs w:val="16"/>
          <w:shd w:val="clear" w:color="auto" w:fill="FFFFFF"/>
        </w:rPr>
        <w:t>Mahmoodirad</w:t>
      </w:r>
      <w:proofErr w:type="spellEnd"/>
      <w:r w:rsidRPr="009E0F22">
        <w:rPr>
          <w:rFonts w:cs="Times New Roman"/>
          <w:color w:val="222222"/>
          <w:sz w:val="16"/>
          <w:szCs w:val="16"/>
          <w:shd w:val="clear" w:color="auto" w:fill="FFFFFF"/>
        </w:rPr>
        <w:t xml:space="preserve">, A., </w:t>
      </w:r>
      <w:proofErr w:type="spellStart"/>
      <w:r w:rsidRPr="009E0F22">
        <w:rPr>
          <w:rFonts w:cs="Times New Roman"/>
          <w:color w:val="222222"/>
          <w:sz w:val="16"/>
          <w:szCs w:val="16"/>
          <w:shd w:val="clear" w:color="auto" w:fill="FFFFFF"/>
        </w:rPr>
        <w:t>Niroomand</w:t>
      </w:r>
      <w:proofErr w:type="spellEnd"/>
      <w:r w:rsidRPr="009E0F22">
        <w:rPr>
          <w:rFonts w:cs="Times New Roman"/>
          <w:color w:val="222222"/>
          <w:sz w:val="16"/>
          <w:szCs w:val="16"/>
          <w:shd w:val="clear" w:color="auto" w:fill="FFFFFF"/>
        </w:rPr>
        <w:t xml:space="preserve">, S., &amp; </w:t>
      </w:r>
      <w:proofErr w:type="spellStart"/>
      <w:r w:rsidRPr="009E0F22">
        <w:rPr>
          <w:rFonts w:cs="Times New Roman"/>
          <w:color w:val="222222"/>
          <w:sz w:val="16"/>
          <w:szCs w:val="16"/>
          <w:shd w:val="clear" w:color="auto" w:fill="FFFFFF"/>
        </w:rPr>
        <w:t>Sanei</w:t>
      </w:r>
      <w:proofErr w:type="spellEnd"/>
      <w:r w:rsidRPr="009E0F22">
        <w:rPr>
          <w:rFonts w:cs="Times New Roman"/>
          <w:color w:val="222222"/>
          <w:sz w:val="16"/>
          <w:szCs w:val="16"/>
          <w:shd w:val="clear" w:color="auto" w:fill="FFFFFF"/>
        </w:rPr>
        <w:t>, M. (2018). Multi-stage supply chain network solution methods: hybrid metaheuristics and performance measurement. </w:t>
      </w:r>
      <w:r w:rsidRPr="009E0F22">
        <w:rPr>
          <w:rFonts w:cs="Times New Roman"/>
          <w:i/>
          <w:iCs/>
          <w:color w:val="222222"/>
          <w:sz w:val="16"/>
          <w:szCs w:val="16"/>
          <w:shd w:val="clear" w:color="auto" w:fill="FFFFFF"/>
        </w:rPr>
        <w:t>International Journal of Systems Science: Operations &amp; Logistics</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5</w:t>
      </w:r>
      <w:r w:rsidRPr="009E0F22">
        <w:rPr>
          <w:rFonts w:cs="Times New Roman"/>
          <w:color w:val="222222"/>
          <w:sz w:val="16"/>
          <w:szCs w:val="16"/>
          <w:shd w:val="clear" w:color="auto" w:fill="FFFFFF"/>
        </w:rPr>
        <w:t>(4), 356-373.</w:t>
      </w:r>
    </w:p>
    <w:p w14:paraId="68E7ACEE"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rPr>
        <w:t>Memari</w:t>
      </w:r>
      <w:proofErr w:type="spellEnd"/>
      <w:r w:rsidRPr="009E0F22">
        <w:rPr>
          <w:rFonts w:cs="Times New Roman"/>
          <w:color w:val="222222"/>
          <w:sz w:val="16"/>
          <w:szCs w:val="16"/>
          <w:shd w:val="clear" w:color="auto" w:fill="FFFFFF"/>
        </w:rPr>
        <w:t xml:space="preserve">, A., Ahmad, R., Akbari </w:t>
      </w:r>
      <w:proofErr w:type="spellStart"/>
      <w:r w:rsidRPr="009E0F22">
        <w:rPr>
          <w:rFonts w:cs="Times New Roman"/>
          <w:color w:val="222222"/>
          <w:sz w:val="16"/>
          <w:szCs w:val="16"/>
          <w:shd w:val="clear" w:color="auto" w:fill="FFFFFF"/>
        </w:rPr>
        <w:t>Jokar</w:t>
      </w:r>
      <w:proofErr w:type="spellEnd"/>
      <w:r w:rsidRPr="009E0F22">
        <w:rPr>
          <w:rFonts w:cs="Times New Roman"/>
          <w:color w:val="222222"/>
          <w:sz w:val="16"/>
          <w:szCs w:val="16"/>
          <w:shd w:val="clear" w:color="auto" w:fill="FFFFFF"/>
        </w:rPr>
        <w:t>, M. R., Rahim, A., &amp; Rahman, A. (2019). A new modified firefly algorithm for optimizing a supply chain network problem. </w:t>
      </w:r>
      <w:r w:rsidRPr="009E0F22">
        <w:rPr>
          <w:rFonts w:cs="Times New Roman"/>
          <w:i/>
          <w:iCs/>
          <w:color w:val="222222"/>
          <w:sz w:val="16"/>
          <w:szCs w:val="16"/>
          <w:shd w:val="clear" w:color="auto" w:fill="FFFFFF"/>
        </w:rPr>
        <w:t>Applied Sciences</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9</w:t>
      </w:r>
      <w:r w:rsidRPr="009E0F22">
        <w:rPr>
          <w:rFonts w:cs="Times New Roman"/>
          <w:color w:val="222222"/>
          <w:sz w:val="16"/>
          <w:szCs w:val="16"/>
          <w:shd w:val="clear" w:color="auto" w:fill="FFFFFF"/>
        </w:rPr>
        <w:t>(1), 7.</w:t>
      </w:r>
    </w:p>
    <w:p w14:paraId="1AE20626"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rPr>
        <w:t>Alavidoost</w:t>
      </w:r>
      <w:proofErr w:type="spellEnd"/>
      <w:r w:rsidRPr="009E0F22">
        <w:rPr>
          <w:rFonts w:cs="Times New Roman"/>
          <w:color w:val="222222"/>
          <w:sz w:val="16"/>
          <w:szCs w:val="16"/>
          <w:shd w:val="clear" w:color="auto" w:fill="FFFFFF"/>
        </w:rPr>
        <w:t xml:space="preserve">, M. H., </w:t>
      </w:r>
      <w:proofErr w:type="spellStart"/>
      <w:r w:rsidRPr="009E0F22">
        <w:rPr>
          <w:rFonts w:cs="Times New Roman"/>
          <w:color w:val="222222"/>
          <w:sz w:val="16"/>
          <w:szCs w:val="16"/>
          <w:shd w:val="clear" w:color="auto" w:fill="FFFFFF"/>
        </w:rPr>
        <w:t>Tarimoradi</w:t>
      </w:r>
      <w:proofErr w:type="spellEnd"/>
      <w:r w:rsidRPr="009E0F22">
        <w:rPr>
          <w:rFonts w:cs="Times New Roman"/>
          <w:color w:val="222222"/>
          <w:sz w:val="16"/>
          <w:szCs w:val="16"/>
          <w:shd w:val="clear" w:color="auto" w:fill="FFFFFF"/>
        </w:rPr>
        <w:t xml:space="preserve">, M., &amp; </w:t>
      </w:r>
      <w:proofErr w:type="spellStart"/>
      <w:r w:rsidRPr="009E0F22">
        <w:rPr>
          <w:rFonts w:cs="Times New Roman"/>
          <w:color w:val="222222"/>
          <w:sz w:val="16"/>
          <w:szCs w:val="16"/>
          <w:shd w:val="clear" w:color="auto" w:fill="FFFFFF"/>
        </w:rPr>
        <w:t>Zarandi</w:t>
      </w:r>
      <w:proofErr w:type="spellEnd"/>
      <w:r w:rsidRPr="009E0F22">
        <w:rPr>
          <w:rFonts w:cs="Times New Roman"/>
          <w:color w:val="222222"/>
          <w:sz w:val="16"/>
          <w:szCs w:val="16"/>
          <w:shd w:val="clear" w:color="auto" w:fill="FFFFFF"/>
        </w:rPr>
        <w:t>, M. F. (2018). Bi-objective mixed-integer nonlinear programming for multi-commodity tri-echelon supply chain networks. </w:t>
      </w:r>
      <w:r w:rsidRPr="009E0F22">
        <w:rPr>
          <w:rFonts w:cs="Times New Roman"/>
          <w:i/>
          <w:iCs/>
          <w:color w:val="222222"/>
          <w:sz w:val="16"/>
          <w:szCs w:val="16"/>
          <w:shd w:val="clear" w:color="auto" w:fill="FFFFFF"/>
        </w:rPr>
        <w:t>Journal of Intelligent Manufacturing</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29</w:t>
      </w:r>
      <w:r w:rsidRPr="009E0F22">
        <w:rPr>
          <w:rFonts w:cs="Times New Roman"/>
          <w:color w:val="222222"/>
          <w:sz w:val="16"/>
          <w:szCs w:val="16"/>
          <w:shd w:val="clear" w:color="auto" w:fill="FFFFFF"/>
        </w:rPr>
        <w:t>(4), 809-826.</w:t>
      </w:r>
    </w:p>
    <w:p w14:paraId="6C12918E"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Jiang, J., Wu, D., Chen, Y., Yu, D., Wang, L., &amp; Li, K. (2019). Fast artificial bee colony algorithm with complex network and naive bayes classifier for supply chain network management. </w:t>
      </w:r>
      <w:r w:rsidRPr="009E0F22">
        <w:rPr>
          <w:rFonts w:cs="Times New Roman"/>
          <w:i/>
          <w:iCs/>
          <w:color w:val="222222"/>
          <w:sz w:val="16"/>
          <w:szCs w:val="16"/>
          <w:shd w:val="clear" w:color="auto" w:fill="FFFFFF"/>
        </w:rPr>
        <w:t>Soft Computing</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23</w:t>
      </w:r>
      <w:r w:rsidRPr="009E0F22">
        <w:rPr>
          <w:rFonts w:cs="Times New Roman"/>
          <w:color w:val="222222"/>
          <w:sz w:val="16"/>
          <w:szCs w:val="16"/>
          <w:shd w:val="clear" w:color="auto" w:fill="FFFFFF"/>
        </w:rPr>
        <w:t>(24), 13321-13337.</w:t>
      </w:r>
    </w:p>
    <w:p w14:paraId="1F66E5CE" w14:textId="77777777" w:rsidR="00470B3C" w:rsidRPr="009E0F22" w:rsidRDefault="008971BF"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Mohammed, A. M., &amp; </w:t>
      </w:r>
      <w:proofErr w:type="spellStart"/>
      <w:r w:rsidRPr="009E0F22">
        <w:rPr>
          <w:rFonts w:cs="Times New Roman"/>
          <w:color w:val="222222"/>
          <w:sz w:val="16"/>
          <w:szCs w:val="16"/>
          <w:shd w:val="clear" w:color="auto" w:fill="FFFFFF"/>
        </w:rPr>
        <w:t>Duffuaa</w:t>
      </w:r>
      <w:proofErr w:type="spellEnd"/>
      <w:r w:rsidRPr="009E0F22">
        <w:rPr>
          <w:rFonts w:cs="Times New Roman"/>
          <w:color w:val="222222"/>
          <w:sz w:val="16"/>
          <w:szCs w:val="16"/>
          <w:shd w:val="clear" w:color="auto" w:fill="FFFFFF"/>
        </w:rPr>
        <w:t>, S. O. (2020). A tabu search based algorithm for the optimal design of multi-objective multi-product supply chain networks. </w:t>
      </w:r>
      <w:r w:rsidRPr="009E0F22">
        <w:rPr>
          <w:rFonts w:cs="Times New Roman"/>
          <w:i/>
          <w:iCs/>
          <w:color w:val="222222"/>
          <w:sz w:val="16"/>
          <w:szCs w:val="16"/>
          <w:shd w:val="clear" w:color="auto" w:fill="FFFFFF"/>
        </w:rPr>
        <w:t>Expert Systems with Applications</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140</w:t>
      </w:r>
      <w:r w:rsidRPr="009E0F22">
        <w:rPr>
          <w:rFonts w:cs="Times New Roman"/>
          <w:color w:val="222222"/>
          <w:sz w:val="16"/>
          <w:szCs w:val="16"/>
          <w:shd w:val="clear" w:color="auto" w:fill="FFFFFF"/>
        </w:rPr>
        <w:t>, 112808.</w:t>
      </w:r>
    </w:p>
    <w:p w14:paraId="498AD4FF"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Bank, M., </w:t>
      </w:r>
      <w:proofErr w:type="spellStart"/>
      <w:r w:rsidRPr="009E0F22">
        <w:rPr>
          <w:rFonts w:cs="Times New Roman"/>
          <w:color w:val="222222"/>
          <w:sz w:val="16"/>
          <w:szCs w:val="16"/>
          <w:shd w:val="clear" w:color="auto" w:fill="FFFFFF"/>
        </w:rPr>
        <w:t>Mazdeh</w:t>
      </w:r>
      <w:proofErr w:type="spellEnd"/>
      <w:r w:rsidRPr="009E0F22">
        <w:rPr>
          <w:rFonts w:cs="Times New Roman"/>
          <w:color w:val="222222"/>
          <w:sz w:val="16"/>
          <w:szCs w:val="16"/>
          <w:shd w:val="clear" w:color="auto" w:fill="FFFFFF"/>
        </w:rPr>
        <w:t xml:space="preserve">, M., &amp; </w:t>
      </w:r>
      <w:proofErr w:type="spellStart"/>
      <w:r w:rsidRPr="009E0F22">
        <w:rPr>
          <w:rFonts w:cs="Times New Roman"/>
          <w:color w:val="222222"/>
          <w:sz w:val="16"/>
          <w:szCs w:val="16"/>
          <w:shd w:val="clear" w:color="auto" w:fill="FFFFFF"/>
        </w:rPr>
        <w:t>Heydari</w:t>
      </w:r>
      <w:proofErr w:type="spellEnd"/>
      <w:r w:rsidRPr="009E0F22">
        <w:rPr>
          <w:rFonts w:cs="Times New Roman"/>
          <w:color w:val="222222"/>
          <w:sz w:val="16"/>
          <w:szCs w:val="16"/>
          <w:shd w:val="clear" w:color="auto" w:fill="FFFFFF"/>
        </w:rPr>
        <w:t>, M. (2020). Applying meta-heuristic algorithms for an integrated production-distribution problem in a two level supply chain. </w:t>
      </w:r>
      <w:r w:rsidRPr="009E0F22">
        <w:rPr>
          <w:rFonts w:cs="Times New Roman"/>
          <w:i/>
          <w:iCs/>
          <w:color w:val="222222"/>
          <w:sz w:val="16"/>
          <w:szCs w:val="16"/>
          <w:shd w:val="clear" w:color="auto" w:fill="FFFFFF"/>
        </w:rPr>
        <w:t>Uncertain Supply Chain Management</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8</w:t>
      </w:r>
      <w:r w:rsidRPr="009E0F22">
        <w:rPr>
          <w:rFonts w:cs="Times New Roman"/>
          <w:color w:val="222222"/>
          <w:sz w:val="16"/>
          <w:szCs w:val="16"/>
          <w:shd w:val="clear" w:color="auto" w:fill="FFFFFF"/>
        </w:rPr>
        <w:t>(1), 77-92.</w:t>
      </w:r>
    </w:p>
    <w:p w14:paraId="6E1A0736"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rPr>
        <w:t>Kazemi</w:t>
      </w:r>
      <w:proofErr w:type="spellEnd"/>
      <w:r w:rsidRPr="009E0F22">
        <w:rPr>
          <w:rFonts w:cs="Times New Roman"/>
          <w:color w:val="222222"/>
          <w:sz w:val="16"/>
          <w:szCs w:val="16"/>
          <w:shd w:val="clear" w:color="auto" w:fill="FFFFFF"/>
        </w:rPr>
        <w:t xml:space="preserve">, A., </w:t>
      </w:r>
      <w:proofErr w:type="spellStart"/>
      <w:r w:rsidRPr="009E0F22">
        <w:rPr>
          <w:rFonts w:cs="Times New Roman"/>
          <w:color w:val="222222"/>
          <w:sz w:val="16"/>
          <w:szCs w:val="16"/>
          <w:shd w:val="clear" w:color="auto" w:fill="FFFFFF"/>
        </w:rPr>
        <w:t>Khezrian</w:t>
      </w:r>
      <w:proofErr w:type="spellEnd"/>
      <w:r w:rsidRPr="009E0F22">
        <w:rPr>
          <w:rFonts w:cs="Times New Roman"/>
          <w:color w:val="222222"/>
          <w:sz w:val="16"/>
          <w:szCs w:val="16"/>
          <w:shd w:val="clear" w:color="auto" w:fill="FFFFFF"/>
        </w:rPr>
        <w:t xml:space="preserve">, V., </w:t>
      </w:r>
      <w:proofErr w:type="spellStart"/>
      <w:r w:rsidRPr="009E0F22">
        <w:rPr>
          <w:rFonts w:cs="Times New Roman"/>
          <w:color w:val="222222"/>
          <w:sz w:val="16"/>
          <w:szCs w:val="16"/>
          <w:shd w:val="clear" w:color="auto" w:fill="FFFFFF"/>
        </w:rPr>
        <w:t>Javad</w:t>
      </w:r>
      <w:proofErr w:type="spellEnd"/>
      <w:r w:rsidRPr="009E0F22">
        <w:rPr>
          <w:rFonts w:cs="Times New Roman"/>
          <w:color w:val="222222"/>
          <w:sz w:val="16"/>
          <w:szCs w:val="16"/>
          <w:shd w:val="clear" w:color="auto" w:fill="FFFFFF"/>
        </w:rPr>
        <w:t xml:space="preserve">, M. O. M., &amp; </w:t>
      </w:r>
      <w:proofErr w:type="spellStart"/>
      <w:r w:rsidRPr="009E0F22">
        <w:rPr>
          <w:rFonts w:cs="Times New Roman"/>
          <w:color w:val="222222"/>
          <w:sz w:val="16"/>
          <w:szCs w:val="16"/>
          <w:shd w:val="clear" w:color="auto" w:fill="FFFFFF"/>
        </w:rPr>
        <w:t>Alinezhad</w:t>
      </w:r>
      <w:proofErr w:type="spellEnd"/>
      <w:r w:rsidRPr="009E0F22">
        <w:rPr>
          <w:rFonts w:cs="Times New Roman"/>
          <w:color w:val="222222"/>
          <w:sz w:val="16"/>
          <w:szCs w:val="16"/>
          <w:shd w:val="clear" w:color="auto" w:fill="FFFFFF"/>
        </w:rPr>
        <w:t>, A. (2015). Presenting a bi-objective integrated model for production-distribution problem in a multi-level supply chain network. </w:t>
      </w:r>
      <w:r w:rsidRPr="009E0F22">
        <w:rPr>
          <w:rFonts w:cs="Times New Roman"/>
          <w:i/>
          <w:iCs/>
          <w:color w:val="222222"/>
          <w:sz w:val="16"/>
          <w:szCs w:val="16"/>
          <w:shd w:val="clear" w:color="auto" w:fill="FFFFFF"/>
        </w:rPr>
        <w:t>International Journal of Supply and Operations Management</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1</w:t>
      </w:r>
      <w:r w:rsidRPr="009E0F22">
        <w:rPr>
          <w:rFonts w:cs="Times New Roman"/>
          <w:color w:val="222222"/>
          <w:sz w:val="16"/>
          <w:szCs w:val="16"/>
          <w:shd w:val="clear" w:color="auto" w:fill="FFFFFF"/>
        </w:rPr>
        <w:t>(4), 507.</w:t>
      </w:r>
    </w:p>
    <w:p w14:paraId="779394E1"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rPr>
        <w:t>Fattahi</w:t>
      </w:r>
      <w:proofErr w:type="spellEnd"/>
      <w:r w:rsidRPr="009E0F22">
        <w:rPr>
          <w:rFonts w:cs="Times New Roman"/>
          <w:color w:val="222222"/>
          <w:sz w:val="16"/>
          <w:szCs w:val="16"/>
          <w:shd w:val="clear" w:color="auto" w:fill="FFFFFF"/>
        </w:rPr>
        <w:t xml:space="preserve">, M., </w:t>
      </w:r>
      <w:proofErr w:type="spellStart"/>
      <w:r w:rsidRPr="009E0F22">
        <w:rPr>
          <w:rFonts w:cs="Times New Roman"/>
          <w:color w:val="222222"/>
          <w:sz w:val="16"/>
          <w:szCs w:val="16"/>
          <w:shd w:val="clear" w:color="auto" w:fill="FFFFFF"/>
        </w:rPr>
        <w:t>Mahootchi</w:t>
      </w:r>
      <w:proofErr w:type="spellEnd"/>
      <w:r w:rsidRPr="009E0F22">
        <w:rPr>
          <w:rFonts w:cs="Times New Roman"/>
          <w:color w:val="222222"/>
          <w:sz w:val="16"/>
          <w:szCs w:val="16"/>
          <w:shd w:val="clear" w:color="auto" w:fill="FFFFFF"/>
        </w:rPr>
        <w:t>, M., Govindan, K., &amp; Husseini, S. M. M. (2015). Dynamic supply chain network design with capacity planning and multi-period pricing. </w:t>
      </w:r>
      <w:r w:rsidRPr="009E0F22">
        <w:rPr>
          <w:rFonts w:cs="Times New Roman"/>
          <w:i/>
          <w:iCs/>
          <w:color w:val="222222"/>
          <w:sz w:val="16"/>
          <w:szCs w:val="16"/>
          <w:shd w:val="clear" w:color="auto" w:fill="FFFFFF"/>
        </w:rPr>
        <w:t>Transportation Research Part E: Logistics and Transportation Review</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81</w:t>
      </w:r>
      <w:r w:rsidRPr="009E0F22">
        <w:rPr>
          <w:rFonts w:cs="Times New Roman"/>
          <w:color w:val="222222"/>
          <w:sz w:val="16"/>
          <w:szCs w:val="16"/>
          <w:shd w:val="clear" w:color="auto" w:fill="FFFFFF"/>
        </w:rPr>
        <w:t>, 169-202.</w:t>
      </w:r>
    </w:p>
    <w:p w14:paraId="73C37C16"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lang w:val="fr-BE"/>
        </w:rPr>
        <w:t>Jamili</w:t>
      </w:r>
      <w:proofErr w:type="spellEnd"/>
      <w:r w:rsidRPr="009E0F22">
        <w:rPr>
          <w:rFonts w:cs="Times New Roman"/>
          <w:color w:val="222222"/>
          <w:sz w:val="16"/>
          <w:szCs w:val="16"/>
          <w:shd w:val="clear" w:color="auto" w:fill="FFFFFF"/>
          <w:lang w:val="fr-BE"/>
        </w:rPr>
        <w:t xml:space="preserve">, N., </w:t>
      </w:r>
      <w:proofErr w:type="spellStart"/>
      <w:r w:rsidRPr="009E0F22">
        <w:rPr>
          <w:rFonts w:cs="Times New Roman"/>
          <w:color w:val="222222"/>
          <w:sz w:val="16"/>
          <w:szCs w:val="16"/>
          <w:shd w:val="clear" w:color="auto" w:fill="FFFFFF"/>
          <w:lang w:val="fr-BE"/>
        </w:rPr>
        <w:t>Ranjbar</w:t>
      </w:r>
      <w:proofErr w:type="spellEnd"/>
      <w:r w:rsidRPr="009E0F22">
        <w:rPr>
          <w:rFonts w:cs="Times New Roman"/>
          <w:color w:val="222222"/>
          <w:sz w:val="16"/>
          <w:szCs w:val="16"/>
          <w:shd w:val="clear" w:color="auto" w:fill="FFFFFF"/>
          <w:lang w:val="fr-BE"/>
        </w:rPr>
        <w:t xml:space="preserve">, M., &amp; </w:t>
      </w:r>
      <w:proofErr w:type="spellStart"/>
      <w:r w:rsidRPr="009E0F22">
        <w:rPr>
          <w:rFonts w:cs="Times New Roman"/>
          <w:color w:val="222222"/>
          <w:sz w:val="16"/>
          <w:szCs w:val="16"/>
          <w:shd w:val="clear" w:color="auto" w:fill="FFFFFF"/>
          <w:lang w:val="fr-BE"/>
        </w:rPr>
        <w:t>Salari</w:t>
      </w:r>
      <w:proofErr w:type="spellEnd"/>
      <w:r w:rsidRPr="009E0F22">
        <w:rPr>
          <w:rFonts w:cs="Times New Roman"/>
          <w:color w:val="222222"/>
          <w:sz w:val="16"/>
          <w:szCs w:val="16"/>
          <w:shd w:val="clear" w:color="auto" w:fill="FFFFFF"/>
          <w:lang w:val="fr-BE"/>
        </w:rPr>
        <w:t xml:space="preserve">, M. (2016). </w:t>
      </w:r>
      <w:r w:rsidRPr="009E0F22">
        <w:rPr>
          <w:rFonts w:cs="Times New Roman"/>
          <w:color w:val="222222"/>
          <w:sz w:val="16"/>
          <w:szCs w:val="16"/>
          <w:shd w:val="clear" w:color="auto" w:fill="FFFFFF"/>
        </w:rPr>
        <w:t>A bi-objective model for integrated scheduling of production and distribution in a supply chain with order release date restrictions. </w:t>
      </w:r>
      <w:r w:rsidRPr="009E0F22">
        <w:rPr>
          <w:rFonts w:cs="Times New Roman"/>
          <w:i/>
          <w:iCs/>
          <w:color w:val="222222"/>
          <w:sz w:val="16"/>
          <w:szCs w:val="16"/>
          <w:shd w:val="clear" w:color="auto" w:fill="FFFFFF"/>
        </w:rPr>
        <w:t>Journal of Manufacturing Systems</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40</w:t>
      </w:r>
      <w:r w:rsidRPr="009E0F22">
        <w:rPr>
          <w:rFonts w:cs="Times New Roman"/>
          <w:color w:val="222222"/>
          <w:sz w:val="16"/>
          <w:szCs w:val="16"/>
          <w:shd w:val="clear" w:color="auto" w:fill="FFFFFF"/>
        </w:rPr>
        <w:t>, 105-118.</w:t>
      </w:r>
    </w:p>
    <w:p w14:paraId="2D7C5E0A"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rPr>
        <w:t>Ghasemiyeh</w:t>
      </w:r>
      <w:proofErr w:type="spellEnd"/>
      <w:r w:rsidRPr="009E0F22">
        <w:rPr>
          <w:rFonts w:cs="Times New Roman"/>
          <w:color w:val="222222"/>
          <w:sz w:val="16"/>
          <w:szCs w:val="16"/>
          <w:shd w:val="clear" w:color="auto" w:fill="FFFFFF"/>
        </w:rPr>
        <w:t xml:space="preserve">, R., </w:t>
      </w:r>
      <w:proofErr w:type="spellStart"/>
      <w:r w:rsidRPr="009E0F22">
        <w:rPr>
          <w:rFonts w:cs="Times New Roman"/>
          <w:color w:val="222222"/>
          <w:sz w:val="16"/>
          <w:szCs w:val="16"/>
          <w:shd w:val="clear" w:color="auto" w:fill="FFFFFF"/>
        </w:rPr>
        <w:t>Moghdani</w:t>
      </w:r>
      <w:proofErr w:type="spellEnd"/>
      <w:r w:rsidRPr="009E0F22">
        <w:rPr>
          <w:rFonts w:cs="Times New Roman"/>
          <w:color w:val="222222"/>
          <w:sz w:val="16"/>
          <w:szCs w:val="16"/>
          <w:shd w:val="clear" w:color="auto" w:fill="FFFFFF"/>
        </w:rPr>
        <w:t>, R., &amp; Sana, S. S. (2017). A hybrid artificial neural network with metaheuristic algorithms for predicting stock price. </w:t>
      </w:r>
      <w:r w:rsidRPr="009E0F22">
        <w:rPr>
          <w:rFonts w:cs="Times New Roman"/>
          <w:i/>
          <w:iCs/>
          <w:color w:val="222222"/>
          <w:sz w:val="16"/>
          <w:szCs w:val="16"/>
          <w:shd w:val="clear" w:color="auto" w:fill="FFFFFF"/>
        </w:rPr>
        <w:t>Cybernetics and Systems</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48</w:t>
      </w:r>
      <w:r w:rsidRPr="009E0F22">
        <w:rPr>
          <w:rFonts w:cs="Times New Roman"/>
          <w:color w:val="222222"/>
          <w:sz w:val="16"/>
          <w:szCs w:val="16"/>
          <w:shd w:val="clear" w:color="auto" w:fill="FFFFFF"/>
        </w:rPr>
        <w:t>(4), 365-392.</w:t>
      </w:r>
    </w:p>
    <w:p w14:paraId="17307DD4"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Woo, Y. B., &amp; Kim, B. S. (2019). A genetic algorithm-based </w:t>
      </w:r>
      <w:proofErr w:type="spellStart"/>
      <w:r w:rsidRPr="009E0F22">
        <w:rPr>
          <w:rFonts w:cs="Times New Roman"/>
          <w:color w:val="222222"/>
          <w:sz w:val="16"/>
          <w:szCs w:val="16"/>
          <w:shd w:val="clear" w:color="auto" w:fill="FFFFFF"/>
        </w:rPr>
        <w:t>matheuristic</w:t>
      </w:r>
      <w:proofErr w:type="spellEnd"/>
      <w:r w:rsidRPr="009E0F22">
        <w:rPr>
          <w:rFonts w:cs="Times New Roman"/>
          <w:color w:val="222222"/>
          <w:sz w:val="16"/>
          <w:szCs w:val="16"/>
          <w:shd w:val="clear" w:color="auto" w:fill="FFFFFF"/>
        </w:rPr>
        <w:t xml:space="preserve"> for hydrogen supply chain network problem with two transportation modes and replenishment cycles. </w:t>
      </w:r>
      <w:r w:rsidRPr="009E0F22">
        <w:rPr>
          <w:rFonts w:cs="Times New Roman"/>
          <w:i/>
          <w:iCs/>
          <w:color w:val="222222"/>
          <w:sz w:val="16"/>
          <w:szCs w:val="16"/>
          <w:shd w:val="clear" w:color="auto" w:fill="FFFFFF"/>
        </w:rPr>
        <w:t>Computers &amp; Industrial Engineering</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127</w:t>
      </w:r>
      <w:r w:rsidRPr="009E0F22">
        <w:rPr>
          <w:rFonts w:cs="Times New Roman"/>
          <w:color w:val="222222"/>
          <w:sz w:val="16"/>
          <w:szCs w:val="16"/>
          <w:shd w:val="clear" w:color="auto" w:fill="FFFFFF"/>
        </w:rPr>
        <w:t>, 981-997.</w:t>
      </w:r>
    </w:p>
    <w:p w14:paraId="3A57D97A"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lang w:val="fr-BE"/>
        </w:rPr>
        <w:t>Tamannaei</w:t>
      </w:r>
      <w:proofErr w:type="spellEnd"/>
      <w:r w:rsidRPr="009E0F22">
        <w:rPr>
          <w:rFonts w:cs="Times New Roman"/>
          <w:color w:val="222222"/>
          <w:sz w:val="16"/>
          <w:szCs w:val="16"/>
          <w:shd w:val="clear" w:color="auto" w:fill="FFFFFF"/>
          <w:lang w:val="fr-BE"/>
        </w:rPr>
        <w:t xml:space="preserve">, M., &amp; </w:t>
      </w:r>
      <w:proofErr w:type="spellStart"/>
      <w:r w:rsidRPr="009E0F22">
        <w:rPr>
          <w:rFonts w:cs="Times New Roman"/>
          <w:color w:val="222222"/>
          <w:sz w:val="16"/>
          <w:szCs w:val="16"/>
          <w:shd w:val="clear" w:color="auto" w:fill="FFFFFF"/>
          <w:lang w:val="fr-BE"/>
        </w:rPr>
        <w:t>Rasti-Barzoki</w:t>
      </w:r>
      <w:proofErr w:type="spellEnd"/>
      <w:r w:rsidRPr="009E0F22">
        <w:rPr>
          <w:rFonts w:cs="Times New Roman"/>
          <w:color w:val="222222"/>
          <w:sz w:val="16"/>
          <w:szCs w:val="16"/>
          <w:shd w:val="clear" w:color="auto" w:fill="FFFFFF"/>
          <w:lang w:val="fr-BE"/>
        </w:rPr>
        <w:t xml:space="preserve">, M. (2019). </w:t>
      </w:r>
      <w:r w:rsidRPr="009E0F22">
        <w:rPr>
          <w:rFonts w:cs="Times New Roman"/>
          <w:color w:val="222222"/>
          <w:sz w:val="16"/>
          <w:szCs w:val="16"/>
          <w:shd w:val="clear" w:color="auto" w:fill="FFFFFF"/>
        </w:rPr>
        <w:t>Mathematical programming and solution approaches for minimizing tardiness and transportation costs in the supply chain scheduling problem. </w:t>
      </w:r>
      <w:r w:rsidRPr="009E0F22">
        <w:rPr>
          <w:rFonts w:cs="Times New Roman"/>
          <w:i/>
          <w:iCs/>
          <w:color w:val="222222"/>
          <w:sz w:val="16"/>
          <w:szCs w:val="16"/>
          <w:shd w:val="clear" w:color="auto" w:fill="FFFFFF"/>
        </w:rPr>
        <w:t>Computers &amp; Industrial Engineering</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127</w:t>
      </w:r>
      <w:r w:rsidRPr="009E0F22">
        <w:rPr>
          <w:rFonts w:cs="Times New Roman"/>
          <w:color w:val="222222"/>
          <w:sz w:val="16"/>
          <w:szCs w:val="16"/>
          <w:shd w:val="clear" w:color="auto" w:fill="FFFFFF"/>
        </w:rPr>
        <w:t>, 643-656.</w:t>
      </w:r>
    </w:p>
    <w:p w14:paraId="573EDE48"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rPr>
        <w:t>Shoja</w:t>
      </w:r>
      <w:proofErr w:type="spellEnd"/>
      <w:r w:rsidRPr="009E0F22">
        <w:rPr>
          <w:rFonts w:cs="Times New Roman"/>
          <w:color w:val="222222"/>
          <w:sz w:val="16"/>
          <w:szCs w:val="16"/>
          <w:shd w:val="clear" w:color="auto" w:fill="FFFFFF"/>
        </w:rPr>
        <w:t xml:space="preserve">, A., </w:t>
      </w:r>
      <w:proofErr w:type="spellStart"/>
      <w:r w:rsidRPr="009E0F22">
        <w:rPr>
          <w:rFonts w:cs="Times New Roman"/>
          <w:color w:val="222222"/>
          <w:sz w:val="16"/>
          <w:szCs w:val="16"/>
          <w:shd w:val="clear" w:color="auto" w:fill="FFFFFF"/>
        </w:rPr>
        <w:t>Molla</w:t>
      </w:r>
      <w:proofErr w:type="spellEnd"/>
      <w:r w:rsidRPr="009E0F22">
        <w:rPr>
          <w:rFonts w:cs="Times New Roman"/>
          <w:color w:val="222222"/>
          <w:sz w:val="16"/>
          <w:szCs w:val="16"/>
          <w:shd w:val="clear" w:color="auto" w:fill="FFFFFF"/>
        </w:rPr>
        <w:t>-Alizadeh-</w:t>
      </w:r>
      <w:proofErr w:type="spellStart"/>
      <w:r w:rsidRPr="009E0F22">
        <w:rPr>
          <w:rFonts w:cs="Times New Roman"/>
          <w:color w:val="222222"/>
          <w:sz w:val="16"/>
          <w:szCs w:val="16"/>
          <w:shd w:val="clear" w:color="auto" w:fill="FFFFFF"/>
        </w:rPr>
        <w:t>Zavardehi</w:t>
      </w:r>
      <w:proofErr w:type="spellEnd"/>
      <w:r w:rsidRPr="009E0F22">
        <w:rPr>
          <w:rFonts w:cs="Times New Roman"/>
          <w:color w:val="222222"/>
          <w:sz w:val="16"/>
          <w:szCs w:val="16"/>
          <w:shd w:val="clear" w:color="auto" w:fill="FFFFFF"/>
        </w:rPr>
        <w:t xml:space="preserve">, S., &amp; </w:t>
      </w:r>
      <w:proofErr w:type="spellStart"/>
      <w:r w:rsidRPr="009E0F22">
        <w:rPr>
          <w:rFonts w:cs="Times New Roman"/>
          <w:color w:val="222222"/>
          <w:sz w:val="16"/>
          <w:szCs w:val="16"/>
          <w:shd w:val="clear" w:color="auto" w:fill="FFFFFF"/>
        </w:rPr>
        <w:t>Niroomand</w:t>
      </w:r>
      <w:proofErr w:type="spellEnd"/>
      <w:r w:rsidRPr="009E0F22">
        <w:rPr>
          <w:rFonts w:cs="Times New Roman"/>
          <w:color w:val="222222"/>
          <w:sz w:val="16"/>
          <w:szCs w:val="16"/>
          <w:shd w:val="clear" w:color="auto" w:fill="FFFFFF"/>
        </w:rPr>
        <w:t>, S. (2019). Adaptive meta-heuristic algorithms for flexible supply chain network design problem with different delivery modes. </w:t>
      </w:r>
      <w:r w:rsidRPr="009E0F22">
        <w:rPr>
          <w:rFonts w:cs="Times New Roman"/>
          <w:i/>
          <w:iCs/>
          <w:color w:val="222222"/>
          <w:sz w:val="16"/>
          <w:szCs w:val="16"/>
          <w:shd w:val="clear" w:color="auto" w:fill="FFFFFF"/>
        </w:rPr>
        <w:t>Computers &amp; Industrial Engineering</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138</w:t>
      </w:r>
      <w:r w:rsidRPr="009E0F22">
        <w:rPr>
          <w:rFonts w:cs="Times New Roman"/>
          <w:color w:val="222222"/>
          <w:sz w:val="16"/>
          <w:szCs w:val="16"/>
          <w:shd w:val="clear" w:color="auto" w:fill="FFFFFF"/>
        </w:rPr>
        <w:t>, 106107.</w:t>
      </w:r>
    </w:p>
    <w:p w14:paraId="21E25C81"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lang w:val="fr-BE"/>
        </w:rPr>
        <w:t xml:space="preserve">Jiang, J., Wu, D., Chen, Y., &amp; Li, K. (2019). </w:t>
      </w:r>
      <w:r w:rsidRPr="009E0F22">
        <w:rPr>
          <w:rFonts w:cs="Times New Roman"/>
          <w:color w:val="222222"/>
          <w:sz w:val="16"/>
          <w:szCs w:val="16"/>
          <w:shd w:val="clear" w:color="auto" w:fill="FFFFFF"/>
        </w:rPr>
        <w:t>Complex network oriented artificial bee colony algorithm for global bi-objective optimization in three-echelon supply chain. </w:t>
      </w:r>
      <w:r w:rsidRPr="009E0F22">
        <w:rPr>
          <w:rFonts w:cs="Times New Roman"/>
          <w:i/>
          <w:iCs/>
          <w:color w:val="222222"/>
          <w:sz w:val="16"/>
          <w:szCs w:val="16"/>
          <w:shd w:val="clear" w:color="auto" w:fill="FFFFFF"/>
        </w:rPr>
        <w:t>Applied Soft Computing</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76</w:t>
      </w:r>
      <w:r w:rsidRPr="009E0F22">
        <w:rPr>
          <w:rFonts w:cs="Times New Roman"/>
          <w:color w:val="222222"/>
          <w:sz w:val="16"/>
          <w:szCs w:val="16"/>
          <w:shd w:val="clear" w:color="auto" w:fill="FFFFFF"/>
        </w:rPr>
        <w:t>, 193-204.</w:t>
      </w:r>
    </w:p>
    <w:p w14:paraId="04038D5E"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Fakhrzad, M. B., Goodarzian, F., &amp; Golmohammadi, A. M. (2019). Addressing a fixed charge transportation problem with multi-route and different capacities by novel hybrid meta-heuristics. </w:t>
      </w:r>
      <w:r w:rsidRPr="009E0F22">
        <w:rPr>
          <w:rFonts w:cs="Times New Roman"/>
          <w:i/>
          <w:iCs/>
          <w:color w:val="222222"/>
          <w:sz w:val="16"/>
          <w:szCs w:val="16"/>
          <w:shd w:val="clear" w:color="auto" w:fill="FFFFFF"/>
        </w:rPr>
        <w:t>Journal of Industrial and Systems Engineering</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12</w:t>
      </w:r>
      <w:r w:rsidRPr="009E0F22">
        <w:rPr>
          <w:rFonts w:cs="Times New Roman"/>
          <w:color w:val="222222"/>
          <w:sz w:val="16"/>
          <w:szCs w:val="16"/>
          <w:shd w:val="clear" w:color="auto" w:fill="FFFFFF"/>
        </w:rPr>
        <w:t>(1), 167-184.</w:t>
      </w:r>
    </w:p>
    <w:p w14:paraId="17531416"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Liu, M., Yao, X., &amp; Li, Y. (2020). Hybrid whale optimization algorithm enhanced with Lévy flight and differential evolution for job shop scheduling problems. </w:t>
      </w:r>
      <w:r w:rsidRPr="009E0F22">
        <w:rPr>
          <w:rFonts w:cs="Times New Roman"/>
          <w:i/>
          <w:iCs/>
          <w:color w:val="222222"/>
          <w:sz w:val="16"/>
          <w:szCs w:val="16"/>
          <w:shd w:val="clear" w:color="auto" w:fill="FFFFFF"/>
        </w:rPr>
        <w:t>Applied Soft Computing</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87</w:t>
      </w:r>
      <w:r w:rsidRPr="009E0F22">
        <w:rPr>
          <w:rFonts w:cs="Times New Roman"/>
          <w:color w:val="222222"/>
          <w:sz w:val="16"/>
          <w:szCs w:val="16"/>
          <w:shd w:val="clear" w:color="auto" w:fill="FFFFFF"/>
        </w:rPr>
        <w:t>, 105954.</w:t>
      </w:r>
    </w:p>
    <w:p w14:paraId="693647A9"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Amiri, S. A. H. S., Zahedi, A., </w:t>
      </w:r>
      <w:proofErr w:type="spellStart"/>
      <w:r w:rsidRPr="009E0F22">
        <w:rPr>
          <w:rFonts w:cs="Times New Roman"/>
          <w:color w:val="222222"/>
          <w:sz w:val="16"/>
          <w:szCs w:val="16"/>
          <w:shd w:val="clear" w:color="auto" w:fill="FFFFFF"/>
        </w:rPr>
        <w:t>Kazemi</w:t>
      </w:r>
      <w:proofErr w:type="spellEnd"/>
      <w:r w:rsidRPr="009E0F22">
        <w:rPr>
          <w:rFonts w:cs="Times New Roman"/>
          <w:color w:val="222222"/>
          <w:sz w:val="16"/>
          <w:szCs w:val="16"/>
          <w:shd w:val="clear" w:color="auto" w:fill="FFFFFF"/>
        </w:rPr>
        <w:t xml:space="preserve">, M., </w:t>
      </w:r>
      <w:proofErr w:type="spellStart"/>
      <w:r w:rsidRPr="009E0F22">
        <w:rPr>
          <w:rFonts w:cs="Times New Roman"/>
          <w:color w:val="222222"/>
          <w:sz w:val="16"/>
          <w:szCs w:val="16"/>
          <w:shd w:val="clear" w:color="auto" w:fill="FFFFFF"/>
        </w:rPr>
        <w:t>Soroor</w:t>
      </w:r>
      <w:proofErr w:type="spellEnd"/>
      <w:r w:rsidRPr="009E0F22">
        <w:rPr>
          <w:rFonts w:cs="Times New Roman"/>
          <w:color w:val="222222"/>
          <w:sz w:val="16"/>
          <w:szCs w:val="16"/>
          <w:shd w:val="clear" w:color="auto" w:fill="FFFFFF"/>
        </w:rPr>
        <w:t xml:space="preserve">, J., &amp; </w:t>
      </w:r>
      <w:proofErr w:type="spellStart"/>
      <w:r w:rsidRPr="009E0F22">
        <w:rPr>
          <w:rFonts w:cs="Times New Roman"/>
          <w:color w:val="222222"/>
          <w:sz w:val="16"/>
          <w:szCs w:val="16"/>
          <w:shd w:val="clear" w:color="auto" w:fill="FFFFFF"/>
        </w:rPr>
        <w:t>Hajiaghaei-Keshteli</w:t>
      </w:r>
      <w:proofErr w:type="spellEnd"/>
      <w:r w:rsidRPr="009E0F22">
        <w:rPr>
          <w:rFonts w:cs="Times New Roman"/>
          <w:color w:val="222222"/>
          <w:sz w:val="16"/>
          <w:szCs w:val="16"/>
          <w:shd w:val="clear" w:color="auto" w:fill="FFFFFF"/>
        </w:rPr>
        <w:t>, M. (2020). Determination of the optimal sales level of perishable goods in a two-echelon supply chain network. </w:t>
      </w:r>
      <w:r w:rsidRPr="009E0F22">
        <w:rPr>
          <w:rFonts w:cs="Times New Roman"/>
          <w:i/>
          <w:iCs/>
          <w:color w:val="222222"/>
          <w:sz w:val="16"/>
          <w:szCs w:val="16"/>
          <w:shd w:val="clear" w:color="auto" w:fill="FFFFFF"/>
        </w:rPr>
        <w:t>Computers &amp; Industrial Engineering</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139</w:t>
      </w:r>
      <w:r w:rsidRPr="009E0F22">
        <w:rPr>
          <w:rFonts w:cs="Times New Roman"/>
          <w:color w:val="222222"/>
          <w:sz w:val="16"/>
          <w:szCs w:val="16"/>
          <w:shd w:val="clear" w:color="auto" w:fill="FFFFFF"/>
        </w:rPr>
        <w:t>, 106156.</w:t>
      </w:r>
    </w:p>
    <w:p w14:paraId="62681D06" w14:textId="76A3C170"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Singh, D., &amp; Reddy, C. K. (2015). A survey on platforms for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xml:space="preserve"> analytics. </w:t>
      </w:r>
      <w:r w:rsidRPr="009E0F22">
        <w:rPr>
          <w:rFonts w:cs="Times New Roman"/>
          <w:i/>
          <w:iCs/>
          <w:color w:val="222222"/>
          <w:sz w:val="16"/>
          <w:szCs w:val="16"/>
          <w:shd w:val="clear" w:color="auto" w:fill="FFFFFF"/>
        </w:rPr>
        <w:t xml:space="preserve">Journal of </w:t>
      </w:r>
      <w:r w:rsidR="0047249C" w:rsidRPr="009E0F22">
        <w:rPr>
          <w:rFonts w:cs="Times New Roman"/>
          <w:i/>
          <w:iCs/>
          <w:color w:val="222222"/>
          <w:sz w:val="16"/>
          <w:szCs w:val="16"/>
          <w:shd w:val="clear" w:color="auto" w:fill="FFFFFF"/>
        </w:rPr>
        <w:t>BD</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2</w:t>
      </w:r>
      <w:r w:rsidRPr="009E0F22">
        <w:rPr>
          <w:rFonts w:cs="Times New Roman"/>
          <w:color w:val="222222"/>
          <w:sz w:val="16"/>
          <w:szCs w:val="16"/>
          <w:shd w:val="clear" w:color="auto" w:fill="FFFFFF"/>
        </w:rPr>
        <w:t>(1), 8.</w:t>
      </w:r>
    </w:p>
    <w:p w14:paraId="4F2E47F8" w14:textId="6A2ADFE2"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Lee, J. G., &amp; Kang, M. (2015). Geospatial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challenges and opportunities. </w:t>
      </w:r>
      <w:r w:rsidR="0047249C" w:rsidRPr="009E0F22">
        <w:rPr>
          <w:rFonts w:cs="Times New Roman"/>
          <w:i/>
          <w:iCs/>
          <w:color w:val="222222"/>
          <w:sz w:val="16"/>
          <w:szCs w:val="16"/>
          <w:shd w:val="clear" w:color="auto" w:fill="FFFFFF"/>
        </w:rPr>
        <w:t>BD</w:t>
      </w:r>
      <w:r w:rsidRPr="009E0F22">
        <w:rPr>
          <w:rFonts w:cs="Times New Roman"/>
          <w:i/>
          <w:iCs/>
          <w:color w:val="222222"/>
          <w:sz w:val="16"/>
          <w:szCs w:val="16"/>
          <w:shd w:val="clear" w:color="auto" w:fill="FFFFFF"/>
        </w:rPr>
        <w:t xml:space="preserve"> Research</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2</w:t>
      </w:r>
      <w:r w:rsidRPr="009E0F22">
        <w:rPr>
          <w:rFonts w:cs="Times New Roman"/>
          <w:color w:val="222222"/>
          <w:sz w:val="16"/>
          <w:szCs w:val="16"/>
          <w:shd w:val="clear" w:color="auto" w:fill="FFFFFF"/>
        </w:rPr>
        <w:t>(2), 74-81.</w:t>
      </w:r>
    </w:p>
    <w:p w14:paraId="3D8BD84D" w14:textId="09DBCE0E"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Yaqoob, I., Hashem, I. A. T., </w:t>
      </w:r>
      <w:proofErr w:type="spellStart"/>
      <w:r w:rsidRPr="009E0F22">
        <w:rPr>
          <w:rFonts w:cs="Times New Roman"/>
          <w:color w:val="222222"/>
          <w:sz w:val="16"/>
          <w:szCs w:val="16"/>
          <w:shd w:val="clear" w:color="auto" w:fill="FFFFFF"/>
        </w:rPr>
        <w:t>Gani</w:t>
      </w:r>
      <w:proofErr w:type="spellEnd"/>
      <w:r w:rsidRPr="009E0F22">
        <w:rPr>
          <w:rFonts w:cs="Times New Roman"/>
          <w:color w:val="222222"/>
          <w:sz w:val="16"/>
          <w:szCs w:val="16"/>
          <w:shd w:val="clear" w:color="auto" w:fill="FFFFFF"/>
        </w:rPr>
        <w:t xml:space="preserve">, A., Mokhtar, S., Ahmed, E., </w:t>
      </w:r>
      <w:proofErr w:type="spellStart"/>
      <w:r w:rsidRPr="009E0F22">
        <w:rPr>
          <w:rFonts w:cs="Times New Roman"/>
          <w:color w:val="222222"/>
          <w:sz w:val="16"/>
          <w:szCs w:val="16"/>
          <w:shd w:val="clear" w:color="auto" w:fill="FFFFFF"/>
        </w:rPr>
        <w:t>Anuar</w:t>
      </w:r>
      <w:proofErr w:type="spellEnd"/>
      <w:r w:rsidRPr="009E0F22">
        <w:rPr>
          <w:rFonts w:cs="Times New Roman"/>
          <w:color w:val="222222"/>
          <w:sz w:val="16"/>
          <w:szCs w:val="16"/>
          <w:shd w:val="clear" w:color="auto" w:fill="FFFFFF"/>
        </w:rPr>
        <w:t xml:space="preserve">, N. B., &amp; </w:t>
      </w:r>
      <w:proofErr w:type="spellStart"/>
      <w:r w:rsidRPr="009E0F22">
        <w:rPr>
          <w:rFonts w:cs="Times New Roman"/>
          <w:color w:val="222222"/>
          <w:sz w:val="16"/>
          <w:szCs w:val="16"/>
          <w:shd w:val="clear" w:color="auto" w:fill="FFFFFF"/>
        </w:rPr>
        <w:t>Vasilakos</w:t>
      </w:r>
      <w:proofErr w:type="spellEnd"/>
      <w:r w:rsidRPr="009E0F22">
        <w:rPr>
          <w:rFonts w:cs="Times New Roman"/>
          <w:color w:val="222222"/>
          <w:sz w:val="16"/>
          <w:szCs w:val="16"/>
          <w:shd w:val="clear" w:color="auto" w:fill="FFFFFF"/>
        </w:rPr>
        <w:t xml:space="preserve">, A. V. (2016).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From beginning to future. </w:t>
      </w:r>
      <w:r w:rsidRPr="009E0F22">
        <w:rPr>
          <w:rFonts w:cs="Times New Roman"/>
          <w:i/>
          <w:iCs/>
          <w:color w:val="222222"/>
          <w:sz w:val="16"/>
          <w:szCs w:val="16"/>
          <w:shd w:val="clear" w:color="auto" w:fill="FFFFFF"/>
        </w:rPr>
        <w:t>International Journal of Information Management</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36</w:t>
      </w:r>
      <w:r w:rsidRPr="009E0F22">
        <w:rPr>
          <w:rFonts w:cs="Times New Roman"/>
          <w:color w:val="222222"/>
          <w:sz w:val="16"/>
          <w:szCs w:val="16"/>
          <w:shd w:val="clear" w:color="auto" w:fill="FFFFFF"/>
        </w:rPr>
        <w:t>(6), 1231-1247.</w:t>
      </w:r>
    </w:p>
    <w:p w14:paraId="38F5C855" w14:textId="507C973F"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Sivarajah, U., Kamal, M. M., Irani, Z., &amp; </w:t>
      </w:r>
      <w:proofErr w:type="spellStart"/>
      <w:r w:rsidRPr="009E0F22">
        <w:rPr>
          <w:rFonts w:cs="Times New Roman"/>
          <w:color w:val="222222"/>
          <w:sz w:val="16"/>
          <w:szCs w:val="16"/>
          <w:shd w:val="clear" w:color="auto" w:fill="FFFFFF"/>
        </w:rPr>
        <w:t>Weerakkody</w:t>
      </w:r>
      <w:proofErr w:type="spellEnd"/>
      <w:r w:rsidRPr="009E0F22">
        <w:rPr>
          <w:rFonts w:cs="Times New Roman"/>
          <w:color w:val="222222"/>
          <w:sz w:val="16"/>
          <w:szCs w:val="16"/>
          <w:shd w:val="clear" w:color="auto" w:fill="FFFFFF"/>
        </w:rPr>
        <w:t xml:space="preserve">, V. (2017). Critical analysis of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xml:space="preserve"> challenges and analytical methods. </w:t>
      </w:r>
      <w:r w:rsidRPr="009E0F22">
        <w:rPr>
          <w:rFonts w:cs="Times New Roman"/>
          <w:i/>
          <w:iCs/>
          <w:color w:val="222222"/>
          <w:sz w:val="16"/>
          <w:szCs w:val="16"/>
          <w:shd w:val="clear" w:color="auto" w:fill="FFFFFF"/>
        </w:rPr>
        <w:t>Journal of Business Research</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70</w:t>
      </w:r>
      <w:r w:rsidRPr="009E0F22">
        <w:rPr>
          <w:rFonts w:cs="Times New Roman"/>
          <w:color w:val="222222"/>
          <w:sz w:val="16"/>
          <w:szCs w:val="16"/>
          <w:shd w:val="clear" w:color="auto" w:fill="FFFFFF"/>
        </w:rPr>
        <w:t>, 263-286.</w:t>
      </w:r>
    </w:p>
    <w:p w14:paraId="48132DDC" w14:textId="56C33383"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Lee, I. (2017).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Dimensions, evolution, impacts, and challenges. </w:t>
      </w:r>
      <w:r w:rsidRPr="009E0F22">
        <w:rPr>
          <w:rFonts w:cs="Times New Roman"/>
          <w:i/>
          <w:iCs/>
          <w:color w:val="222222"/>
          <w:sz w:val="16"/>
          <w:szCs w:val="16"/>
          <w:shd w:val="clear" w:color="auto" w:fill="FFFFFF"/>
        </w:rPr>
        <w:t>Business Horizons</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60</w:t>
      </w:r>
      <w:r w:rsidRPr="009E0F22">
        <w:rPr>
          <w:rFonts w:cs="Times New Roman"/>
          <w:color w:val="222222"/>
          <w:sz w:val="16"/>
          <w:szCs w:val="16"/>
          <w:shd w:val="clear" w:color="auto" w:fill="FFFFFF"/>
        </w:rPr>
        <w:t>(3), 293-303.</w:t>
      </w:r>
    </w:p>
    <w:p w14:paraId="22D3279E" w14:textId="124999CC" w:rsidR="00242F7E" w:rsidRPr="009E0F22" w:rsidRDefault="00242F7E" w:rsidP="009E0F22">
      <w:pPr>
        <w:pStyle w:val="ListParagraph"/>
        <w:numPr>
          <w:ilvl w:val="0"/>
          <w:numId w:val="6"/>
        </w:numPr>
        <w:spacing w:after="0" w:line="240" w:lineRule="auto"/>
        <w:jc w:val="both"/>
        <w:rPr>
          <w:rFonts w:asciiTheme="majorBidi" w:hAnsiTheme="majorBidi" w:cstheme="majorBidi"/>
          <w:color w:val="222222"/>
          <w:sz w:val="12"/>
          <w:szCs w:val="12"/>
          <w:shd w:val="clear" w:color="auto" w:fill="FFFFFF"/>
        </w:rPr>
      </w:pPr>
      <w:r w:rsidRPr="009E0F22">
        <w:rPr>
          <w:rFonts w:asciiTheme="majorBidi" w:hAnsiTheme="majorBidi" w:cstheme="majorBidi"/>
          <w:color w:val="222222"/>
          <w:sz w:val="16"/>
          <w:szCs w:val="16"/>
          <w:shd w:val="clear" w:color="auto" w:fill="FFFFFF"/>
        </w:rPr>
        <w:t xml:space="preserve">Günther, W. A., </w:t>
      </w:r>
      <w:proofErr w:type="spellStart"/>
      <w:r w:rsidRPr="009E0F22">
        <w:rPr>
          <w:rFonts w:asciiTheme="majorBidi" w:hAnsiTheme="majorBidi" w:cstheme="majorBidi"/>
          <w:color w:val="222222"/>
          <w:sz w:val="16"/>
          <w:szCs w:val="16"/>
          <w:shd w:val="clear" w:color="auto" w:fill="FFFFFF"/>
        </w:rPr>
        <w:t>Mehrizi</w:t>
      </w:r>
      <w:proofErr w:type="spellEnd"/>
      <w:r w:rsidRPr="009E0F22">
        <w:rPr>
          <w:rFonts w:asciiTheme="majorBidi" w:hAnsiTheme="majorBidi" w:cstheme="majorBidi"/>
          <w:color w:val="222222"/>
          <w:sz w:val="16"/>
          <w:szCs w:val="16"/>
          <w:shd w:val="clear" w:color="auto" w:fill="FFFFFF"/>
        </w:rPr>
        <w:t xml:space="preserve">, M. H. R., </w:t>
      </w:r>
      <w:proofErr w:type="spellStart"/>
      <w:r w:rsidRPr="009E0F22">
        <w:rPr>
          <w:rFonts w:asciiTheme="majorBidi" w:hAnsiTheme="majorBidi" w:cstheme="majorBidi"/>
          <w:color w:val="222222"/>
          <w:sz w:val="16"/>
          <w:szCs w:val="16"/>
          <w:shd w:val="clear" w:color="auto" w:fill="FFFFFF"/>
        </w:rPr>
        <w:t>Huysman</w:t>
      </w:r>
      <w:proofErr w:type="spellEnd"/>
      <w:r w:rsidRPr="009E0F22">
        <w:rPr>
          <w:rFonts w:asciiTheme="majorBidi" w:hAnsiTheme="majorBidi" w:cstheme="majorBidi"/>
          <w:color w:val="222222"/>
          <w:sz w:val="16"/>
          <w:szCs w:val="16"/>
          <w:shd w:val="clear" w:color="auto" w:fill="FFFFFF"/>
        </w:rPr>
        <w:t xml:space="preserve">, M., &amp; Feldberg, F. (2017). Debating </w:t>
      </w:r>
      <w:r w:rsidR="0047249C" w:rsidRPr="009E0F22">
        <w:rPr>
          <w:rFonts w:asciiTheme="majorBidi" w:hAnsiTheme="majorBidi" w:cstheme="majorBidi"/>
          <w:color w:val="222222"/>
          <w:sz w:val="16"/>
          <w:szCs w:val="16"/>
          <w:shd w:val="clear" w:color="auto" w:fill="FFFFFF"/>
        </w:rPr>
        <w:t>BD</w:t>
      </w:r>
      <w:r w:rsidRPr="009E0F22">
        <w:rPr>
          <w:rFonts w:asciiTheme="majorBidi" w:hAnsiTheme="majorBidi" w:cstheme="majorBidi"/>
          <w:color w:val="222222"/>
          <w:sz w:val="16"/>
          <w:szCs w:val="16"/>
          <w:shd w:val="clear" w:color="auto" w:fill="FFFFFF"/>
        </w:rPr>
        <w:t xml:space="preserve">: A literature review on realizing value from </w:t>
      </w:r>
      <w:r w:rsidR="0047249C" w:rsidRPr="009E0F22">
        <w:rPr>
          <w:rFonts w:asciiTheme="majorBidi" w:hAnsiTheme="majorBidi" w:cstheme="majorBidi"/>
          <w:color w:val="222222"/>
          <w:sz w:val="16"/>
          <w:szCs w:val="16"/>
          <w:shd w:val="clear" w:color="auto" w:fill="FFFFFF"/>
        </w:rPr>
        <w:t>BD</w:t>
      </w:r>
      <w:r w:rsidRPr="009E0F22">
        <w:rPr>
          <w:rFonts w:asciiTheme="majorBidi" w:hAnsiTheme="majorBidi" w:cstheme="majorBidi"/>
          <w:color w:val="222222"/>
          <w:sz w:val="16"/>
          <w:szCs w:val="16"/>
          <w:shd w:val="clear" w:color="auto" w:fill="FFFFFF"/>
        </w:rPr>
        <w:t>. </w:t>
      </w:r>
      <w:r w:rsidRPr="009E0F22">
        <w:rPr>
          <w:rFonts w:asciiTheme="majorBidi" w:hAnsiTheme="majorBidi" w:cstheme="majorBidi"/>
          <w:i/>
          <w:iCs/>
          <w:color w:val="222222"/>
          <w:sz w:val="16"/>
          <w:szCs w:val="16"/>
          <w:shd w:val="clear" w:color="auto" w:fill="FFFFFF"/>
        </w:rPr>
        <w:t>The Journal of Strategic Information Systems</w:t>
      </w:r>
      <w:r w:rsidRPr="009E0F22">
        <w:rPr>
          <w:rFonts w:asciiTheme="majorBidi" w:hAnsiTheme="majorBidi" w:cstheme="majorBidi"/>
          <w:color w:val="222222"/>
          <w:sz w:val="16"/>
          <w:szCs w:val="16"/>
          <w:shd w:val="clear" w:color="auto" w:fill="FFFFFF"/>
        </w:rPr>
        <w:t>, </w:t>
      </w:r>
      <w:r w:rsidRPr="009E0F22">
        <w:rPr>
          <w:rFonts w:asciiTheme="majorBidi" w:hAnsiTheme="majorBidi" w:cstheme="majorBidi"/>
          <w:i/>
          <w:iCs/>
          <w:color w:val="222222"/>
          <w:sz w:val="16"/>
          <w:szCs w:val="16"/>
          <w:shd w:val="clear" w:color="auto" w:fill="FFFFFF"/>
        </w:rPr>
        <w:t>26</w:t>
      </w:r>
      <w:r w:rsidRPr="009E0F22">
        <w:rPr>
          <w:rFonts w:asciiTheme="majorBidi" w:hAnsiTheme="majorBidi" w:cstheme="majorBidi"/>
          <w:color w:val="222222"/>
          <w:sz w:val="16"/>
          <w:szCs w:val="16"/>
          <w:shd w:val="clear" w:color="auto" w:fill="FFFFFF"/>
        </w:rPr>
        <w:t>(3), 191-209.</w:t>
      </w:r>
    </w:p>
    <w:p w14:paraId="19A391F2" w14:textId="2C9DED8B"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lang w:val="fr-BE"/>
        </w:rPr>
        <w:t>Oussous</w:t>
      </w:r>
      <w:proofErr w:type="spellEnd"/>
      <w:r w:rsidRPr="009E0F22">
        <w:rPr>
          <w:rFonts w:cs="Times New Roman"/>
          <w:color w:val="222222"/>
          <w:sz w:val="16"/>
          <w:szCs w:val="16"/>
          <w:shd w:val="clear" w:color="auto" w:fill="FFFFFF"/>
          <w:lang w:val="fr-BE"/>
        </w:rPr>
        <w:t xml:space="preserve">, A., Benjelloun, F. Z., Lahcen, A. A., &amp; </w:t>
      </w:r>
      <w:proofErr w:type="spellStart"/>
      <w:r w:rsidRPr="009E0F22">
        <w:rPr>
          <w:rFonts w:cs="Times New Roman"/>
          <w:color w:val="222222"/>
          <w:sz w:val="16"/>
          <w:szCs w:val="16"/>
          <w:shd w:val="clear" w:color="auto" w:fill="FFFFFF"/>
          <w:lang w:val="fr-BE"/>
        </w:rPr>
        <w:t>Belfkih</w:t>
      </w:r>
      <w:proofErr w:type="spellEnd"/>
      <w:r w:rsidRPr="009E0F22">
        <w:rPr>
          <w:rFonts w:cs="Times New Roman"/>
          <w:color w:val="222222"/>
          <w:sz w:val="16"/>
          <w:szCs w:val="16"/>
          <w:shd w:val="clear" w:color="auto" w:fill="FFFFFF"/>
          <w:lang w:val="fr-BE"/>
        </w:rPr>
        <w:t xml:space="preserve">, S. (2018).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xml:space="preserve"> technologies: A survey. </w:t>
      </w:r>
      <w:r w:rsidRPr="009E0F22">
        <w:rPr>
          <w:rFonts w:cs="Times New Roman"/>
          <w:i/>
          <w:iCs/>
          <w:color w:val="222222"/>
          <w:sz w:val="16"/>
          <w:szCs w:val="16"/>
          <w:shd w:val="clear" w:color="auto" w:fill="FFFFFF"/>
        </w:rPr>
        <w:t>Journal of King Saud University-Computer and Information Sciences</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30</w:t>
      </w:r>
      <w:r w:rsidRPr="009E0F22">
        <w:rPr>
          <w:rFonts w:cs="Times New Roman"/>
          <w:color w:val="222222"/>
          <w:sz w:val="16"/>
          <w:szCs w:val="16"/>
          <w:shd w:val="clear" w:color="auto" w:fill="FFFFFF"/>
        </w:rPr>
        <w:t>(4), 431-448.</w:t>
      </w:r>
    </w:p>
    <w:p w14:paraId="3322B793" w14:textId="41AEBD72"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rPr>
        <w:t>Gandomi</w:t>
      </w:r>
      <w:proofErr w:type="spellEnd"/>
      <w:r w:rsidRPr="009E0F22">
        <w:rPr>
          <w:rFonts w:cs="Times New Roman"/>
          <w:color w:val="222222"/>
          <w:sz w:val="16"/>
          <w:szCs w:val="16"/>
          <w:shd w:val="clear" w:color="auto" w:fill="FFFFFF"/>
        </w:rPr>
        <w:t xml:space="preserve">, A., &amp; Haider, M. (2015). Beyond the hype: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xml:space="preserve"> concepts, methods, and analytics. </w:t>
      </w:r>
      <w:r w:rsidRPr="009E0F22">
        <w:rPr>
          <w:rFonts w:cs="Times New Roman"/>
          <w:i/>
          <w:iCs/>
          <w:color w:val="222222"/>
          <w:sz w:val="16"/>
          <w:szCs w:val="16"/>
          <w:shd w:val="clear" w:color="auto" w:fill="FFFFFF"/>
        </w:rPr>
        <w:t>International journal of information management</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35</w:t>
      </w:r>
      <w:r w:rsidRPr="009E0F22">
        <w:rPr>
          <w:rFonts w:cs="Times New Roman"/>
          <w:color w:val="222222"/>
          <w:sz w:val="16"/>
          <w:szCs w:val="16"/>
          <w:shd w:val="clear" w:color="auto" w:fill="FFFFFF"/>
        </w:rPr>
        <w:t>(2), 137-144.</w:t>
      </w:r>
    </w:p>
    <w:p w14:paraId="55E940E4" w14:textId="7C14F3D4"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rPr>
        <w:t>Jin</w:t>
      </w:r>
      <w:proofErr w:type="spellEnd"/>
      <w:r w:rsidRPr="009E0F22">
        <w:rPr>
          <w:rFonts w:cs="Times New Roman"/>
          <w:color w:val="222222"/>
          <w:sz w:val="16"/>
          <w:szCs w:val="16"/>
          <w:shd w:val="clear" w:color="auto" w:fill="FFFFFF"/>
        </w:rPr>
        <w:t xml:space="preserve">, X., Wah, B. W., Cheng, X., &amp; Wang, Y. (2015). Significance and challenges of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xml:space="preserve"> research. </w:t>
      </w:r>
      <w:r w:rsidR="0047249C" w:rsidRPr="009E0F22">
        <w:rPr>
          <w:rFonts w:cs="Times New Roman"/>
          <w:i/>
          <w:iCs/>
          <w:color w:val="222222"/>
          <w:sz w:val="16"/>
          <w:szCs w:val="16"/>
          <w:shd w:val="clear" w:color="auto" w:fill="FFFFFF"/>
        </w:rPr>
        <w:t>BD</w:t>
      </w:r>
      <w:r w:rsidRPr="009E0F22">
        <w:rPr>
          <w:rFonts w:cs="Times New Roman"/>
          <w:i/>
          <w:iCs/>
          <w:color w:val="222222"/>
          <w:sz w:val="16"/>
          <w:szCs w:val="16"/>
          <w:shd w:val="clear" w:color="auto" w:fill="FFFFFF"/>
        </w:rPr>
        <w:t xml:space="preserve"> Research</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2</w:t>
      </w:r>
      <w:r w:rsidRPr="009E0F22">
        <w:rPr>
          <w:rFonts w:cs="Times New Roman"/>
          <w:color w:val="222222"/>
          <w:sz w:val="16"/>
          <w:szCs w:val="16"/>
          <w:shd w:val="clear" w:color="auto" w:fill="FFFFFF"/>
        </w:rPr>
        <w:t>(2), 59-64.</w:t>
      </w:r>
    </w:p>
    <w:p w14:paraId="706B5766" w14:textId="4D099933"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lang w:val="fr-BE"/>
        </w:rPr>
        <w:t>Tsai</w:t>
      </w:r>
      <w:proofErr w:type="spellEnd"/>
      <w:r w:rsidRPr="009E0F22">
        <w:rPr>
          <w:rFonts w:cs="Times New Roman"/>
          <w:color w:val="222222"/>
          <w:sz w:val="16"/>
          <w:szCs w:val="16"/>
          <w:shd w:val="clear" w:color="auto" w:fill="FFFFFF"/>
          <w:lang w:val="fr-BE"/>
        </w:rPr>
        <w:t xml:space="preserve">, C. W., Lai, C. F., Chao, H. C., &amp; </w:t>
      </w:r>
      <w:proofErr w:type="spellStart"/>
      <w:r w:rsidRPr="009E0F22">
        <w:rPr>
          <w:rFonts w:cs="Times New Roman"/>
          <w:color w:val="222222"/>
          <w:sz w:val="16"/>
          <w:szCs w:val="16"/>
          <w:shd w:val="clear" w:color="auto" w:fill="FFFFFF"/>
          <w:lang w:val="fr-BE"/>
        </w:rPr>
        <w:t>Vasilakos</w:t>
      </w:r>
      <w:proofErr w:type="spellEnd"/>
      <w:r w:rsidRPr="009E0F22">
        <w:rPr>
          <w:rFonts w:cs="Times New Roman"/>
          <w:color w:val="222222"/>
          <w:sz w:val="16"/>
          <w:szCs w:val="16"/>
          <w:shd w:val="clear" w:color="auto" w:fill="FFFFFF"/>
          <w:lang w:val="fr-BE"/>
        </w:rPr>
        <w:t xml:space="preserve">, A. V. (2015).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xml:space="preserve"> analytics: a survey. </w:t>
      </w:r>
      <w:r w:rsidRPr="009E0F22">
        <w:rPr>
          <w:rFonts w:cs="Times New Roman"/>
          <w:i/>
          <w:iCs/>
          <w:color w:val="222222"/>
          <w:sz w:val="16"/>
          <w:szCs w:val="16"/>
          <w:shd w:val="clear" w:color="auto" w:fill="FFFFFF"/>
        </w:rPr>
        <w:t xml:space="preserve">Journal of </w:t>
      </w:r>
      <w:r w:rsidR="0047249C" w:rsidRPr="009E0F22">
        <w:rPr>
          <w:rFonts w:cs="Times New Roman"/>
          <w:i/>
          <w:iCs/>
          <w:color w:val="222222"/>
          <w:sz w:val="16"/>
          <w:szCs w:val="16"/>
          <w:shd w:val="clear" w:color="auto" w:fill="FFFFFF"/>
        </w:rPr>
        <w:t>BD</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2</w:t>
      </w:r>
      <w:r w:rsidRPr="009E0F22">
        <w:rPr>
          <w:rFonts w:cs="Times New Roman"/>
          <w:color w:val="222222"/>
          <w:sz w:val="16"/>
          <w:szCs w:val="16"/>
          <w:shd w:val="clear" w:color="auto" w:fill="FFFFFF"/>
        </w:rPr>
        <w:t>(1), 21.</w:t>
      </w:r>
    </w:p>
    <w:p w14:paraId="6104C576" w14:textId="044727FA"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Hilbert, M. (2016).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xml:space="preserve"> for development: A review of promises and challenges. </w:t>
      </w:r>
      <w:r w:rsidRPr="009E0F22">
        <w:rPr>
          <w:rFonts w:cs="Times New Roman"/>
          <w:i/>
          <w:iCs/>
          <w:color w:val="222222"/>
          <w:sz w:val="16"/>
          <w:szCs w:val="16"/>
          <w:shd w:val="clear" w:color="auto" w:fill="FFFFFF"/>
        </w:rPr>
        <w:t>Development Policy Review</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34</w:t>
      </w:r>
      <w:r w:rsidRPr="009E0F22">
        <w:rPr>
          <w:rFonts w:cs="Times New Roman"/>
          <w:color w:val="222222"/>
          <w:sz w:val="16"/>
          <w:szCs w:val="16"/>
          <w:shd w:val="clear" w:color="auto" w:fill="FFFFFF"/>
        </w:rPr>
        <w:t>(1), 135-174.</w:t>
      </w:r>
    </w:p>
    <w:p w14:paraId="0F181ECE" w14:textId="38D54B42"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rPr>
        <w:t>Lv</w:t>
      </w:r>
      <w:proofErr w:type="spellEnd"/>
      <w:r w:rsidRPr="009E0F22">
        <w:rPr>
          <w:rFonts w:cs="Times New Roman"/>
          <w:color w:val="222222"/>
          <w:sz w:val="16"/>
          <w:szCs w:val="16"/>
          <w:shd w:val="clear" w:color="auto" w:fill="FFFFFF"/>
        </w:rPr>
        <w:t xml:space="preserve">, Z., Song, H., </w:t>
      </w:r>
      <w:proofErr w:type="spellStart"/>
      <w:r w:rsidRPr="009E0F22">
        <w:rPr>
          <w:rFonts w:cs="Times New Roman"/>
          <w:color w:val="222222"/>
          <w:sz w:val="16"/>
          <w:szCs w:val="16"/>
          <w:shd w:val="clear" w:color="auto" w:fill="FFFFFF"/>
        </w:rPr>
        <w:t>Basanta</w:t>
      </w:r>
      <w:proofErr w:type="spellEnd"/>
      <w:r w:rsidRPr="009E0F22">
        <w:rPr>
          <w:rFonts w:cs="Times New Roman"/>
          <w:color w:val="222222"/>
          <w:sz w:val="16"/>
          <w:szCs w:val="16"/>
          <w:shd w:val="clear" w:color="auto" w:fill="FFFFFF"/>
        </w:rPr>
        <w:t xml:space="preserve">-Val, P., Steed, A., &amp; Jo, M. (2017). Next-generation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xml:space="preserve"> analytics: State of the art, challenges, and future research topics. </w:t>
      </w:r>
      <w:r w:rsidRPr="009E0F22">
        <w:rPr>
          <w:rFonts w:cs="Times New Roman"/>
          <w:i/>
          <w:iCs/>
          <w:color w:val="222222"/>
          <w:sz w:val="16"/>
          <w:szCs w:val="16"/>
          <w:shd w:val="clear" w:color="auto" w:fill="FFFFFF"/>
        </w:rPr>
        <w:t>IEEE Transactions on Industrial Informatics</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13</w:t>
      </w:r>
      <w:r w:rsidRPr="009E0F22">
        <w:rPr>
          <w:rFonts w:cs="Times New Roman"/>
          <w:color w:val="222222"/>
          <w:sz w:val="16"/>
          <w:szCs w:val="16"/>
          <w:shd w:val="clear" w:color="auto" w:fill="FFFFFF"/>
        </w:rPr>
        <w:t>(4), 1891-1899.</w:t>
      </w:r>
    </w:p>
    <w:p w14:paraId="2B627DA2" w14:textId="69B4E79C"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rPr>
        <w:t>Mikalef</w:t>
      </w:r>
      <w:proofErr w:type="spellEnd"/>
      <w:r w:rsidRPr="009E0F22">
        <w:rPr>
          <w:rFonts w:cs="Times New Roman"/>
          <w:color w:val="222222"/>
          <w:sz w:val="16"/>
          <w:szCs w:val="16"/>
          <w:shd w:val="clear" w:color="auto" w:fill="FFFFFF"/>
        </w:rPr>
        <w:t xml:space="preserve">, P., Pappas, I. O., </w:t>
      </w:r>
      <w:proofErr w:type="spellStart"/>
      <w:r w:rsidRPr="009E0F22">
        <w:rPr>
          <w:rFonts w:cs="Times New Roman"/>
          <w:color w:val="222222"/>
          <w:sz w:val="16"/>
          <w:szCs w:val="16"/>
          <w:shd w:val="clear" w:color="auto" w:fill="FFFFFF"/>
        </w:rPr>
        <w:t>Krogstie</w:t>
      </w:r>
      <w:proofErr w:type="spellEnd"/>
      <w:r w:rsidRPr="009E0F22">
        <w:rPr>
          <w:rFonts w:cs="Times New Roman"/>
          <w:color w:val="222222"/>
          <w:sz w:val="16"/>
          <w:szCs w:val="16"/>
          <w:shd w:val="clear" w:color="auto" w:fill="FFFFFF"/>
        </w:rPr>
        <w:t xml:space="preserve">, J., &amp; Giannakos, M. (2018).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xml:space="preserve"> analytics capabilities: a systematic literature review and research agenda. </w:t>
      </w:r>
      <w:r w:rsidRPr="009E0F22">
        <w:rPr>
          <w:rFonts w:cs="Times New Roman"/>
          <w:i/>
          <w:iCs/>
          <w:color w:val="222222"/>
          <w:sz w:val="16"/>
          <w:szCs w:val="16"/>
          <w:shd w:val="clear" w:color="auto" w:fill="FFFFFF"/>
        </w:rPr>
        <w:t>Information Systems and e-Business Management</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16</w:t>
      </w:r>
      <w:r w:rsidRPr="009E0F22">
        <w:rPr>
          <w:rFonts w:cs="Times New Roman"/>
          <w:color w:val="222222"/>
          <w:sz w:val="16"/>
          <w:szCs w:val="16"/>
          <w:shd w:val="clear" w:color="auto" w:fill="FFFFFF"/>
        </w:rPr>
        <w:t>(3), 547-578.</w:t>
      </w:r>
    </w:p>
    <w:p w14:paraId="7C7A7D8D" w14:textId="5C263432"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rPr>
        <w:t>Akter</w:t>
      </w:r>
      <w:proofErr w:type="spellEnd"/>
      <w:r w:rsidRPr="009E0F22">
        <w:rPr>
          <w:rFonts w:cs="Times New Roman"/>
          <w:color w:val="222222"/>
          <w:sz w:val="16"/>
          <w:szCs w:val="16"/>
          <w:shd w:val="clear" w:color="auto" w:fill="FFFFFF"/>
        </w:rPr>
        <w:t xml:space="preserve">, S., &amp; Wamba, S. F. (2019).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xml:space="preserve"> and disaster management: a systematic review and agenda for future research. </w:t>
      </w:r>
      <w:r w:rsidRPr="009E0F22">
        <w:rPr>
          <w:rFonts w:cs="Times New Roman"/>
          <w:i/>
          <w:iCs/>
          <w:color w:val="222222"/>
          <w:sz w:val="16"/>
          <w:szCs w:val="16"/>
          <w:shd w:val="clear" w:color="auto" w:fill="FFFFFF"/>
        </w:rPr>
        <w:t>Annals of Operations Research</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283</w:t>
      </w:r>
      <w:r w:rsidRPr="009E0F22">
        <w:rPr>
          <w:rFonts w:cs="Times New Roman"/>
          <w:color w:val="222222"/>
          <w:sz w:val="16"/>
          <w:szCs w:val="16"/>
          <w:shd w:val="clear" w:color="auto" w:fill="FFFFFF"/>
        </w:rPr>
        <w:t>(1-2), 939-959.</w:t>
      </w:r>
    </w:p>
    <w:p w14:paraId="022F71ED" w14:textId="40AD4AEA"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Dai, H. N., Wang, H., Xu, G., Wan, J., &amp; Imran, M. (2019).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xml:space="preserve"> analytics for manufacturing internet of things: opportunities, challenges and enabling technologies. </w:t>
      </w:r>
      <w:r w:rsidRPr="009E0F22">
        <w:rPr>
          <w:rFonts w:cs="Times New Roman"/>
          <w:i/>
          <w:iCs/>
          <w:color w:val="222222"/>
          <w:sz w:val="16"/>
          <w:szCs w:val="16"/>
          <w:shd w:val="clear" w:color="auto" w:fill="FFFFFF"/>
        </w:rPr>
        <w:t>Enterprise Information Systems</w:t>
      </w:r>
      <w:r w:rsidRPr="009E0F22">
        <w:rPr>
          <w:rFonts w:cs="Times New Roman"/>
          <w:color w:val="222222"/>
          <w:sz w:val="16"/>
          <w:szCs w:val="16"/>
          <w:shd w:val="clear" w:color="auto" w:fill="FFFFFF"/>
        </w:rPr>
        <w:t>, 1-25.</w:t>
      </w:r>
    </w:p>
    <w:p w14:paraId="7132538E" w14:textId="05A0B6E8"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Mohamed, A., </w:t>
      </w:r>
      <w:proofErr w:type="spellStart"/>
      <w:r w:rsidRPr="009E0F22">
        <w:rPr>
          <w:rFonts w:cs="Times New Roman"/>
          <w:color w:val="222222"/>
          <w:sz w:val="16"/>
          <w:szCs w:val="16"/>
          <w:shd w:val="clear" w:color="auto" w:fill="FFFFFF"/>
        </w:rPr>
        <w:t>Najafabadi</w:t>
      </w:r>
      <w:proofErr w:type="spellEnd"/>
      <w:r w:rsidRPr="009E0F22">
        <w:rPr>
          <w:rFonts w:cs="Times New Roman"/>
          <w:color w:val="222222"/>
          <w:sz w:val="16"/>
          <w:szCs w:val="16"/>
          <w:shd w:val="clear" w:color="auto" w:fill="FFFFFF"/>
        </w:rPr>
        <w:t xml:space="preserve">, M. K., Wah, Y. B., Zaman, E. A. K., &amp; </w:t>
      </w:r>
      <w:proofErr w:type="spellStart"/>
      <w:r w:rsidRPr="009E0F22">
        <w:rPr>
          <w:rFonts w:cs="Times New Roman"/>
          <w:color w:val="222222"/>
          <w:sz w:val="16"/>
          <w:szCs w:val="16"/>
          <w:shd w:val="clear" w:color="auto" w:fill="FFFFFF"/>
        </w:rPr>
        <w:t>Maskat</w:t>
      </w:r>
      <w:proofErr w:type="spellEnd"/>
      <w:r w:rsidRPr="009E0F22">
        <w:rPr>
          <w:rFonts w:cs="Times New Roman"/>
          <w:color w:val="222222"/>
          <w:sz w:val="16"/>
          <w:szCs w:val="16"/>
          <w:shd w:val="clear" w:color="auto" w:fill="FFFFFF"/>
        </w:rPr>
        <w:t xml:space="preserve">, R. (2020). The state of the art and taxonomy of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xml:space="preserve"> analytics: view from new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xml:space="preserve"> framework. </w:t>
      </w:r>
      <w:r w:rsidRPr="009E0F22">
        <w:rPr>
          <w:rFonts w:cs="Times New Roman"/>
          <w:i/>
          <w:iCs/>
          <w:color w:val="222222"/>
          <w:sz w:val="16"/>
          <w:szCs w:val="16"/>
          <w:shd w:val="clear" w:color="auto" w:fill="FFFFFF"/>
        </w:rPr>
        <w:t>Artificial Intelligence Review</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53</w:t>
      </w:r>
      <w:r w:rsidRPr="009E0F22">
        <w:rPr>
          <w:rFonts w:cs="Times New Roman"/>
          <w:color w:val="222222"/>
          <w:sz w:val="16"/>
          <w:szCs w:val="16"/>
          <w:shd w:val="clear" w:color="auto" w:fill="FFFFFF"/>
        </w:rPr>
        <w:t>(2), 989-1037.</w:t>
      </w:r>
    </w:p>
    <w:p w14:paraId="32BC7336" w14:textId="019587F9" w:rsidR="00470B3C" w:rsidRPr="009E0F22" w:rsidRDefault="00242F7E" w:rsidP="009E0F22">
      <w:pPr>
        <w:pStyle w:val="ListParagraph"/>
        <w:numPr>
          <w:ilvl w:val="0"/>
          <w:numId w:val="6"/>
        </w:numPr>
        <w:spacing w:after="0" w:line="240" w:lineRule="auto"/>
        <w:jc w:val="both"/>
        <w:rPr>
          <w:rFonts w:asciiTheme="majorBidi" w:hAnsiTheme="majorBidi" w:cstheme="majorBidi"/>
          <w:color w:val="222222"/>
          <w:sz w:val="12"/>
          <w:szCs w:val="12"/>
          <w:shd w:val="clear" w:color="auto" w:fill="FFFFFF"/>
        </w:rPr>
      </w:pPr>
      <w:r w:rsidRPr="009E0F22">
        <w:rPr>
          <w:rFonts w:asciiTheme="majorBidi" w:hAnsiTheme="majorBidi" w:cstheme="majorBidi"/>
          <w:color w:val="222222"/>
          <w:sz w:val="16"/>
          <w:szCs w:val="16"/>
          <w:shd w:val="clear" w:color="auto" w:fill="FFFFFF"/>
          <w:lang w:val="fr-BE"/>
        </w:rPr>
        <w:t xml:space="preserve">Cui, Y., Kara, S., &amp; Chan, K. C. (2020). </w:t>
      </w:r>
      <w:r w:rsidRPr="009E0F22">
        <w:rPr>
          <w:rFonts w:asciiTheme="majorBidi" w:hAnsiTheme="majorBidi" w:cstheme="majorBidi"/>
          <w:color w:val="222222"/>
          <w:sz w:val="16"/>
          <w:szCs w:val="16"/>
          <w:shd w:val="clear" w:color="auto" w:fill="FFFFFF"/>
        </w:rPr>
        <w:t xml:space="preserve">Manufacturing </w:t>
      </w:r>
      <w:r w:rsidR="0047249C" w:rsidRPr="009E0F22">
        <w:rPr>
          <w:rFonts w:asciiTheme="majorBidi" w:hAnsiTheme="majorBidi" w:cstheme="majorBidi"/>
          <w:color w:val="222222"/>
          <w:sz w:val="16"/>
          <w:szCs w:val="16"/>
          <w:shd w:val="clear" w:color="auto" w:fill="FFFFFF"/>
        </w:rPr>
        <w:t>BD</w:t>
      </w:r>
      <w:r w:rsidRPr="009E0F22">
        <w:rPr>
          <w:rFonts w:asciiTheme="majorBidi" w:hAnsiTheme="majorBidi" w:cstheme="majorBidi"/>
          <w:color w:val="222222"/>
          <w:sz w:val="16"/>
          <w:szCs w:val="16"/>
          <w:shd w:val="clear" w:color="auto" w:fill="FFFFFF"/>
        </w:rPr>
        <w:t xml:space="preserve"> ecosystem: A systematic literature review. </w:t>
      </w:r>
      <w:r w:rsidRPr="009E0F22">
        <w:rPr>
          <w:rFonts w:asciiTheme="majorBidi" w:hAnsiTheme="majorBidi" w:cstheme="majorBidi"/>
          <w:i/>
          <w:iCs/>
          <w:color w:val="222222"/>
          <w:sz w:val="16"/>
          <w:szCs w:val="16"/>
          <w:shd w:val="clear" w:color="auto" w:fill="FFFFFF"/>
        </w:rPr>
        <w:t>Robotics and Computer-Integrated Manufacturing</w:t>
      </w:r>
      <w:r w:rsidRPr="009E0F22">
        <w:rPr>
          <w:rFonts w:asciiTheme="majorBidi" w:hAnsiTheme="majorBidi" w:cstheme="majorBidi"/>
          <w:color w:val="222222"/>
          <w:sz w:val="16"/>
          <w:szCs w:val="16"/>
          <w:shd w:val="clear" w:color="auto" w:fill="FFFFFF"/>
        </w:rPr>
        <w:t>, </w:t>
      </w:r>
      <w:r w:rsidRPr="009E0F22">
        <w:rPr>
          <w:rFonts w:asciiTheme="majorBidi" w:hAnsiTheme="majorBidi" w:cstheme="majorBidi"/>
          <w:i/>
          <w:iCs/>
          <w:color w:val="222222"/>
          <w:sz w:val="16"/>
          <w:szCs w:val="16"/>
          <w:shd w:val="clear" w:color="auto" w:fill="FFFFFF"/>
        </w:rPr>
        <w:t>62</w:t>
      </w:r>
      <w:r w:rsidRPr="009E0F22">
        <w:rPr>
          <w:rFonts w:asciiTheme="majorBidi" w:hAnsiTheme="majorBidi" w:cstheme="majorBidi"/>
          <w:color w:val="222222"/>
          <w:sz w:val="16"/>
          <w:szCs w:val="16"/>
          <w:shd w:val="clear" w:color="auto" w:fill="FFFFFF"/>
        </w:rPr>
        <w:t>, 101861.</w:t>
      </w:r>
    </w:p>
    <w:p w14:paraId="029CBC82" w14:textId="608E1CF1"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Choi, T. M., Wallace, S. W., &amp; Wang, Y. (2018).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xml:space="preserve"> analytics in operations management. </w:t>
      </w:r>
      <w:r w:rsidRPr="009E0F22">
        <w:rPr>
          <w:rFonts w:cs="Times New Roman"/>
          <w:i/>
          <w:iCs/>
          <w:color w:val="222222"/>
          <w:sz w:val="16"/>
          <w:szCs w:val="16"/>
          <w:shd w:val="clear" w:color="auto" w:fill="FFFFFF"/>
        </w:rPr>
        <w:t>Production and Operations Management</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27</w:t>
      </w:r>
      <w:r w:rsidRPr="009E0F22">
        <w:rPr>
          <w:rFonts w:cs="Times New Roman"/>
          <w:color w:val="222222"/>
          <w:sz w:val="16"/>
          <w:szCs w:val="16"/>
          <w:shd w:val="clear" w:color="auto" w:fill="FFFFFF"/>
        </w:rPr>
        <w:t>(10), 1868-1883.</w:t>
      </w:r>
    </w:p>
    <w:p w14:paraId="51F86B31" w14:textId="46F94050"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Kaur, H., &amp; Singh, S. P. (2018). Heuristic modeling for sustainable procurement and logistics in a supply chain using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Computers &amp; Operations Research</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98</w:t>
      </w:r>
      <w:r w:rsidRPr="009E0F22">
        <w:rPr>
          <w:rFonts w:cs="Times New Roman"/>
          <w:color w:val="222222"/>
          <w:sz w:val="16"/>
          <w:szCs w:val="16"/>
          <w:shd w:val="clear" w:color="auto" w:fill="FFFFFF"/>
        </w:rPr>
        <w:t>, 301-321.</w:t>
      </w:r>
    </w:p>
    <w:p w14:paraId="423517D6" w14:textId="63251E8B"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Tiwari, S., Wee, H. M., &amp; </w:t>
      </w:r>
      <w:proofErr w:type="spellStart"/>
      <w:r w:rsidRPr="009E0F22">
        <w:rPr>
          <w:rFonts w:cs="Times New Roman"/>
          <w:color w:val="222222"/>
          <w:sz w:val="16"/>
          <w:szCs w:val="16"/>
          <w:shd w:val="clear" w:color="auto" w:fill="FFFFFF"/>
        </w:rPr>
        <w:t>Daryanto</w:t>
      </w:r>
      <w:proofErr w:type="spellEnd"/>
      <w:r w:rsidRPr="009E0F22">
        <w:rPr>
          <w:rFonts w:cs="Times New Roman"/>
          <w:color w:val="222222"/>
          <w:sz w:val="16"/>
          <w:szCs w:val="16"/>
          <w:shd w:val="clear" w:color="auto" w:fill="FFFFFF"/>
        </w:rPr>
        <w:t xml:space="preserve">, Y. (2018).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xml:space="preserve"> analytics in supply chain management between 2010 and 2016: Insights to industries. </w:t>
      </w:r>
      <w:r w:rsidRPr="009E0F22">
        <w:rPr>
          <w:rFonts w:cs="Times New Roman"/>
          <w:i/>
          <w:iCs/>
          <w:color w:val="222222"/>
          <w:sz w:val="16"/>
          <w:szCs w:val="16"/>
          <w:shd w:val="clear" w:color="auto" w:fill="FFFFFF"/>
        </w:rPr>
        <w:t>Computers &amp; Industrial Engineering</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115</w:t>
      </w:r>
      <w:r w:rsidRPr="009E0F22">
        <w:rPr>
          <w:rFonts w:cs="Times New Roman"/>
          <w:color w:val="222222"/>
          <w:sz w:val="16"/>
          <w:szCs w:val="16"/>
          <w:shd w:val="clear" w:color="auto" w:fill="FFFFFF"/>
        </w:rPr>
        <w:t>, 319-330.</w:t>
      </w:r>
    </w:p>
    <w:p w14:paraId="09E03FD7" w14:textId="2211A06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Liu, P. (2019). Pricing policies and coordination of low-carbon supply chain considering targeted advertisement and carbon emission reduction costs in the </w:t>
      </w:r>
      <w:r w:rsidR="009577F0" w:rsidRPr="009E0F22">
        <w:rPr>
          <w:rFonts w:cs="Times New Roman"/>
          <w:color w:val="222222"/>
          <w:sz w:val="16"/>
          <w:szCs w:val="16"/>
          <w:shd w:val="clear" w:color="auto" w:fill="FFFFFF"/>
        </w:rPr>
        <w:t>big data</w:t>
      </w:r>
      <w:r w:rsidRPr="009E0F22">
        <w:rPr>
          <w:rFonts w:cs="Times New Roman"/>
          <w:color w:val="222222"/>
          <w:sz w:val="16"/>
          <w:szCs w:val="16"/>
          <w:shd w:val="clear" w:color="auto" w:fill="FFFFFF"/>
        </w:rPr>
        <w:t xml:space="preserve"> environment. </w:t>
      </w:r>
      <w:r w:rsidRPr="009E0F22">
        <w:rPr>
          <w:rFonts w:cs="Times New Roman"/>
          <w:i/>
          <w:iCs/>
          <w:color w:val="222222"/>
          <w:sz w:val="16"/>
          <w:szCs w:val="16"/>
          <w:shd w:val="clear" w:color="auto" w:fill="FFFFFF"/>
        </w:rPr>
        <w:t>Journal of cleaner production</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210</w:t>
      </w:r>
      <w:r w:rsidRPr="009E0F22">
        <w:rPr>
          <w:rFonts w:cs="Times New Roman"/>
          <w:color w:val="222222"/>
          <w:sz w:val="16"/>
          <w:szCs w:val="16"/>
          <w:shd w:val="clear" w:color="auto" w:fill="FFFFFF"/>
        </w:rPr>
        <w:t>, 343-357.</w:t>
      </w:r>
    </w:p>
    <w:p w14:paraId="7AFDDF70" w14:textId="19434418"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lastRenderedPageBreak/>
        <w:t>Addo-</w:t>
      </w:r>
      <w:proofErr w:type="spellStart"/>
      <w:r w:rsidRPr="009E0F22">
        <w:rPr>
          <w:rFonts w:cs="Times New Roman"/>
          <w:color w:val="222222"/>
          <w:sz w:val="16"/>
          <w:szCs w:val="16"/>
          <w:shd w:val="clear" w:color="auto" w:fill="FFFFFF"/>
        </w:rPr>
        <w:t>Tenkorang</w:t>
      </w:r>
      <w:proofErr w:type="spellEnd"/>
      <w:r w:rsidRPr="009E0F22">
        <w:rPr>
          <w:rFonts w:cs="Times New Roman"/>
          <w:color w:val="222222"/>
          <w:sz w:val="16"/>
          <w:szCs w:val="16"/>
          <w:shd w:val="clear" w:color="auto" w:fill="FFFFFF"/>
        </w:rPr>
        <w:t xml:space="preserve">, R., &amp; </w:t>
      </w:r>
      <w:proofErr w:type="spellStart"/>
      <w:r w:rsidRPr="009E0F22">
        <w:rPr>
          <w:rFonts w:cs="Times New Roman"/>
          <w:color w:val="222222"/>
          <w:sz w:val="16"/>
          <w:szCs w:val="16"/>
          <w:shd w:val="clear" w:color="auto" w:fill="FFFFFF"/>
        </w:rPr>
        <w:t>Helo</w:t>
      </w:r>
      <w:proofErr w:type="spellEnd"/>
      <w:r w:rsidRPr="009E0F22">
        <w:rPr>
          <w:rFonts w:cs="Times New Roman"/>
          <w:color w:val="222222"/>
          <w:sz w:val="16"/>
          <w:szCs w:val="16"/>
          <w:shd w:val="clear" w:color="auto" w:fill="FFFFFF"/>
        </w:rPr>
        <w:t xml:space="preserve">, P. T. (2016).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xml:space="preserve"> applications in operations/supply-chain management: A literature review. </w:t>
      </w:r>
      <w:r w:rsidRPr="009E0F22">
        <w:rPr>
          <w:rFonts w:cs="Times New Roman"/>
          <w:i/>
          <w:iCs/>
          <w:color w:val="222222"/>
          <w:sz w:val="16"/>
          <w:szCs w:val="16"/>
          <w:shd w:val="clear" w:color="auto" w:fill="FFFFFF"/>
        </w:rPr>
        <w:t>Computers &amp; Industrial Engineering</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101</w:t>
      </w:r>
      <w:r w:rsidRPr="009E0F22">
        <w:rPr>
          <w:rFonts w:cs="Times New Roman"/>
          <w:color w:val="222222"/>
          <w:sz w:val="16"/>
          <w:szCs w:val="16"/>
          <w:shd w:val="clear" w:color="auto" w:fill="FFFFFF"/>
        </w:rPr>
        <w:t>, 528-543.</w:t>
      </w:r>
    </w:p>
    <w:p w14:paraId="7871BEB3" w14:textId="44981ACB"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lang w:val="fr-BE"/>
        </w:rPr>
        <w:t xml:space="preserve">Wang, G., </w:t>
      </w:r>
      <w:proofErr w:type="spellStart"/>
      <w:r w:rsidRPr="009E0F22">
        <w:rPr>
          <w:rFonts w:cs="Times New Roman"/>
          <w:color w:val="222222"/>
          <w:sz w:val="16"/>
          <w:szCs w:val="16"/>
          <w:shd w:val="clear" w:color="auto" w:fill="FFFFFF"/>
          <w:lang w:val="fr-BE"/>
        </w:rPr>
        <w:t>Gunasekaran</w:t>
      </w:r>
      <w:proofErr w:type="spellEnd"/>
      <w:r w:rsidRPr="009E0F22">
        <w:rPr>
          <w:rFonts w:cs="Times New Roman"/>
          <w:color w:val="222222"/>
          <w:sz w:val="16"/>
          <w:szCs w:val="16"/>
          <w:shd w:val="clear" w:color="auto" w:fill="FFFFFF"/>
          <w:lang w:val="fr-BE"/>
        </w:rPr>
        <w:t xml:space="preserve">, A., </w:t>
      </w:r>
      <w:proofErr w:type="spellStart"/>
      <w:r w:rsidRPr="009E0F22">
        <w:rPr>
          <w:rFonts w:cs="Times New Roman"/>
          <w:color w:val="222222"/>
          <w:sz w:val="16"/>
          <w:szCs w:val="16"/>
          <w:shd w:val="clear" w:color="auto" w:fill="FFFFFF"/>
          <w:lang w:val="fr-BE"/>
        </w:rPr>
        <w:t>Ngai</w:t>
      </w:r>
      <w:proofErr w:type="spellEnd"/>
      <w:r w:rsidRPr="009E0F22">
        <w:rPr>
          <w:rFonts w:cs="Times New Roman"/>
          <w:color w:val="222222"/>
          <w:sz w:val="16"/>
          <w:szCs w:val="16"/>
          <w:shd w:val="clear" w:color="auto" w:fill="FFFFFF"/>
          <w:lang w:val="fr-BE"/>
        </w:rPr>
        <w:t xml:space="preserve">, E. W., &amp; Papadopoulos, T. (2016).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xml:space="preserve"> analytics in logistics and supply chain management: Certain investigations for research and applications. </w:t>
      </w:r>
      <w:r w:rsidRPr="009E0F22">
        <w:rPr>
          <w:rFonts w:cs="Times New Roman"/>
          <w:i/>
          <w:iCs/>
          <w:color w:val="222222"/>
          <w:sz w:val="16"/>
          <w:szCs w:val="16"/>
          <w:shd w:val="clear" w:color="auto" w:fill="FFFFFF"/>
        </w:rPr>
        <w:t>International Journal of Production Economics</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176</w:t>
      </w:r>
      <w:r w:rsidRPr="009E0F22">
        <w:rPr>
          <w:rFonts w:cs="Times New Roman"/>
          <w:color w:val="222222"/>
          <w:sz w:val="16"/>
          <w:szCs w:val="16"/>
          <w:shd w:val="clear" w:color="auto" w:fill="FFFFFF"/>
        </w:rPr>
        <w:t>, 98-110.</w:t>
      </w:r>
    </w:p>
    <w:p w14:paraId="3EADD256" w14:textId="1A48C1EE"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lang w:val="fr-BE"/>
        </w:rPr>
        <w:t xml:space="preserve">Nguyen, T., Li, Z. H. O. U., </w:t>
      </w:r>
      <w:proofErr w:type="spellStart"/>
      <w:r w:rsidRPr="009E0F22">
        <w:rPr>
          <w:rFonts w:cs="Times New Roman"/>
          <w:color w:val="222222"/>
          <w:sz w:val="16"/>
          <w:szCs w:val="16"/>
          <w:shd w:val="clear" w:color="auto" w:fill="FFFFFF"/>
          <w:lang w:val="fr-BE"/>
        </w:rPr>
        <w:t>Spiegler</w:t>
      </w:r>
      <w:proofErr w:type="spellEnd"/>
      <w:r w:rsidRPr="009E0F22">
        <w:rPr>
          <w:rFonts w:cs="Times New Roman"/>
          <w:color w:val="222222"/>
          <w:sz w:val="16"/>
          <w:szCs w:val="16"/>
          <w:shd w:val="clear" w:color="auto" w:fill="FFFFFF"/>
          <w:lang w:val="fr-BE"/>
        </w:rPr>
        <w:t xml:space="preserve">, V., </w:t>
      </w:r>
      <w:proofErr w:type="spellStart"/>
      <w:r w:rsidRPr="009E0F22">
        <w:rPr>
          <w:rFonts w:cs="Times New Roman"/>
          <w:color w:val="222222"/>
          <w:sz w:val="16"/>
          <w:szCs w:val="16"/>
          <w:shd w:val="clear" w:color="auto" w:fill="FFFFFF"/>
          <w:lang w:val="fr-BE"/>
        </w:rPr>
        <w:t>Ieromonachou</w:t>
      </w:r>
      <w:proofErr w:type="spellEnd"/>
      <w:r w:rsidRPr="009E0F22">
        <w:rPr>
          <w:rFonts w:cs="Times New Roman"/>
          <w:color w:val="222222"/>
          <w:sz w:val="16"/>
          <w:szCs w:val="16"/>
          <w:shd w:val="clear" w:color="auto" w:fill="FFFFFF"/>
          <w:lang w:val="fr-BE"/>
        </w:rPr>
        <w:t xml:space="preserve">, P., &amp; Lin, Y. (2018).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xml:space="preserve"> analytics in supply chain management: A state-of-the-art literature review. </w:t>
      </w:r>
      <w:r w:rsidRPr="009E0F22">
        <w:rPr>
          <w:rFonts w:cs="Times New Roman"/>
          <w:i/>
          <w:iCs/>
          <w:color w:val="222222"/>
          <w:sz w:val="16"/>
          <w:szCs w:val="16"/>
          <w:shd w:val="clear" w:color="auto" w:fill="FFFFFF"/>
        </w:rPr>
        <w:t>Computers &amp; Operations Research</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98</w:t>
      </w:r>
      <w:r w:rsidRPr="009E0F22">
        <w:rPr>
          <w:rFonts w:cs="Times New Roman"/>
          <w:color w:val="222222"/>
          <w:sz w:val="16"/>
          <w:szCs w:val="16"/>
          <w:shd w:val="clear" w:color="auto" w:fill="FFFFFF"/>
        </w:rPr>
        <w:t>, 254-264.</w:t>
      </w:r>
    </w:p>
    <w:p w14:paraId="2D6B0A14" w14:textId="74447550"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rPr>
        <w:t>Lamba</w:t>
      </w:r>
      <w:proofErr w:type="spellEnd"/>
      <w:r w:rsidRPr="009E0F22">
        <w:rPr>
          <w:rFonts w:cs="Times New Roman"/>
          <w:color w:val="222222"/>
          <w:sz w:val="16"/>
          <w:szCs w:val="16"/>
          <w:shd w:val="clear" w:color="auto" w:fill="FFFFFF"/>
        </w:rPr>
        <w:t xml:space="preserve">, K., &amp; Singh, S. P. (2018). Modeling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xml:space="preserve"> enablers for operations and supply chain management. </w:t>
      </w:r>
      <w:r w:rsidRPr="009E0F22">
        <w:rPr>
          <w:rFonts w:cs="Times New Roman"/>
          <w:i/>
          <w:iCs/>
          <w:color w:val="222222"/>
          <w:sz w:val="16"/>
          <w:szCs w:val="16"/>
          <w:shd w:val="clear" w:color="auto" w:fill="FFFFFF"/>
        </w:rPr>
        <w:t>The International Journal of Logistics Management</w:t>
      </w:r>
      <w:r w:rsidRPr="009E0F22">
        <w:rPr>
          <w:rFonts w:cs="Times New Roman"/>
          <w:color w:val="222222"/>
          <w:sz w:val="16"/>
          <w:szCs w:val="16"/>
          <w:shd w:val="clear" w:color="auto" w:fill="FFFFFF"/>
        </w:rPr>
        <w:t>.</w:t>
      </w:r>
    </w:p>
    <w:p w14:paraId="7E6E7D20" w14:textId="01558490"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Gupta, S., Altay, N., &amp; Luo, Z. (2019).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xml:space="preserve"> in humanitarian supply chain management: a review and further research directions. </w:t>
      </w:r>
      <w:r w:rsidRPr="009E0F22">
        <w:rPr>
          <w:rFonts w:cs="Times New Roman"/>
          <w:i/>
          <w:iCs/>
          <w:color w:val="222222"/>
          <w:sz w:val="16"/>
          <w:szCs w:val="16"/>
          <w:shd w:val="clear" w:color="auto" w:fill="FFFFFF"/>
        </w:rPr>
        <w:t>Annals of Operations Research</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283</w:t>
      </w:r>
      <w:r w:rsidRPr="009E0F22">
        <w:rPr>
          <w:rFonts w:cs="Times New Roman"/>
          <w:color w:val="222222"/>
          <w:sz w:val="16"/>
          <w:szCs w:val="16"/>
          <w:shd w:val="clear" w:color="auto" w:fill="FFFFFF"/>
        </w:rPr>
        <w:t>(1), 1153-1173.</w:t>
      </w:r>
    </w:p>
    <w:p w14:paraId="6FC328FC"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Ben-</w:t>
      </w:r>
      <w:proofErr w:type="spellStart"/>
      <w:r w:rsidRPr="009E0F22">
        <w:rPr>
          <w:rFonts w:cs="Times New Roman"/>
          <w:color w:val="222222"/>
          <w:sz w:val="16"/>
          <w:szCs w:val="16"/>
          <w:shd w:val="clear" w:color="auto" w:fill="FFFFFF"/>
        </w:rPr>
        <w:t>Daya</w:t>
      </w:r>
      <w:proofErr w:type="spellEnd"/>
      <w:r w:rsidRPr="009E0F22">
        <w:rPr>
          <w:rFonts w:cs="Times New Roman"/>
          <w:color w:val="222222"/>
          <w:sz w:val="16"/>
          <w:szCs w:val="16"/>
          <w:shd w:val="clear" w:color="auto" w:fill="FFFFFF"/>
        </w:rPr>
        <w:t xml:space="preserve">, M., </w:t>
      </w:r>
      <w:proofErr w:type="spellStart"/>
      <w:r w:rsidRPr="009E0F22">
        <w:rPr>
          <w:rFonts w:cs="Times New Roman"/>
          <w:color w:val="222222"/>
          <w:sz w:val="16"/>
          <w:szCs w:val="16"/>
          <w:shd w:val="clear" w:color="auto" w:fill="FFFFFF"/>
        </w:rPr>
        <w:t>Hassini</w:t>
      </w:r>
      <w:proofErr w:type="spellEnd"/>
      <w:r w:rsidRPr="009E0F22">
        <w:rPr>
          <w:rFonts w:cs="Times New Roman"/>
          <w:color w:val="222222"/>
          <w:sz w:val="16"/>
          <w:szCs w:val="16"/>
          <w:shd w:val="clear" w:color="auto" w:fill="FFFFFF"/>
        </w:rPr>
        <w:t xml:space="preserve">, E., &amp; </w:t>
      </w:r>
      <w:proofErr w:type="spellStart"/>
      <w:r w:rsidRPr="009E0F22">
        <w:rPr>
          <w:rFonts w:cs="Times New Roman"/>
          <w:color w:val="222222"/>
          <w:sz w:val="16"/>
          <w:szCs w:val="16"/>
          <w:shd w:val="clear" w:color="auto" w:fill="FFFFFF"/>
        </w:rPr>
        <w:t>Bahroun</w:t>
      </w:r>
      <w:proofErr w:type="spellEnd"/>
      <w:r w:rsidRPr="009E0F22">
        <w:rPr>
          <w:rFonts w:cs="Times New Roman"/>
          <w:color w:val="222222"/>
          <w:sz w:val="16"/>
          <w:szCs w:val="16"/>
          <w:shd w:val="clear" w:color="auto" w:fill="FFFFFF"/>
        </w:rPr>
        <w:t>, Z. (2019). Internet of things and supply chain management: a literature review. </w:t>
      </w:r>
      <w:r w:rsidRPr="009E0F22">
        <w:rPr>
          <w:rFonts w:cs="Times New Roman"/>
          <w:i/>
          <w:iCs/>
          <w:color w:val="222222"/>
          <w:sz w:val="16"/>
          <w:szCs w:val="16"/>
          <w:shd w:val="clear" w:color="auto" w:fill="FFFFFF"/>
        </w:rPr>
        <w:t>International Journal of Production Research</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57</w:t>
      </w:r>
      <w:r w:rsidRPr="009E0F22">
        <w:rPr>
          <w:rFonts w:cs="Times New Roman"/>
          <w:color w:val="222222"/>
          <w:sz w:val="16"/>
          <w:szCs w:val="16"/>
          <w:shd w:val="clear" w:color="auto" w:fill="FFFFFF"/>
        </w:rPr>
        <w:t>(15-16), 4719-4742.</w:t>
      </w:r>
    </w:p>
    <w:p w14:paraId="2D084F33"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lang w:val="fr-BE"/>
        </w:rPr>
        <w:t>Baryannis</w:t>
      </w:r>
      <w:proofErr w:type="spellEnd"/>
      <w:r w:rsidRPr="009E0F22">
        <w:rPr>
          <w:rFonts w:cs="Times New Roman"/>
          <w:color w:val="222222"/>
          <w:sz w:val="16"/>
          <w:szCs w:val="16"/>
          <w:shd w:val="clear" w:color="auto" w:fill="FFFFFF"/>
          <w:lang w:val="fr-BE"/>
        </w:rPr>
        <w:t xml:space="preserve">, G., </w:t>
      </w:r>
      <w:proofErr w:type="spellStart"/>
      <w:r w:rsidRPr="009E0F22">
        <w:rPr>
          <w:rFonts w:cs="Times New Roman"/>
          <w:color w:val="222222"/>
          <w:sz w:val="16"/>
          <w:szCs w:val="16"/>
          <w:shd w:val="clear" w:color="auto" w:fill="FFFFFF"/>
          <w:lang w:val="fr-BE"/>
        </w:rPr>
        <w:t>Validi</w:t>
      </w:r>
      <w:proofErr w:type="spellEnd"/>
      <w:r w:rsidRPr="009E0F22">
        <w:rPr>
          <w:rFonts w:cs="Times New Roman"/>
          <w:color w:val="222222"/>
          <w:sz w:val="16"/>
          <w:szCs w:val="16"/>
          <w:shd w:val="clear" w:color="auto" w:fill="FFFFFF"/>
          <w:lang w:val="fr-BE"/>
        </w:rPr>
        <w:t xml:space="preserve">, S., Dani, S., &amp; </w:t>
      </w:r>
      <w:proofErr w:type="spellStart"/>
      <w:r w:rsidRPr="009E0F22">
        <w:rPr>
          <w:rFonts w:cs="Times New Roman"/>
          <w:color w:val="222222"/>
          <w:sz w:val="16"/>
          <w:szCs w:val="16"/>
          <w:shd w:val="clear" w:color="auto" w:fill="FFFFFF"/>
          <w:lang w:val="fr-BE"/>
        </w:rPr>
        <w:t>Antoniou</w:t>
      </w:r>
      <w:proofErr w:type="spellEnd"/>
      <w:r w:rsidRPr="009E0F22">
        <w:rPr>
          <w:rFonts w:cs="Times New Roman"/>
          <w:color w:val="222222"/>
          <w:sz w:val="16"/>
          <w:szCs w:val="16"/>
          <w:shd w:val="clear" w:color="auto" w:fill="FFFFFF"/>
          <w:lang w:val="fr-BE"/>
        </w:rPr>
        <w:t xml:space="preserve">, G. (2019). </w:t>
      </w:r>
      <w:r w:rsidRPr="009E0F22">
        <w:rPr>
          <w:rFonts w:cs="Times New Roman"/>
          <w:color w:val="222222"/>
          <w:sz w:val="16"/>
          <w:szCs w:val="16"/>
          <w:shd w:val="clear" w:color="auto" w:fill="FFFFFF"/>
        </w:rPr>
        <w:t>Supply chain risk management and artificial intelligence: state of the art and future research directions. </w:t>
      </w:r>
      <w:r w:rsidRPr="009E0F22">
        <w:rPr>
          <w:rFonts w:cs="Times New Roman"/>
          <w:i/>
          <w:iCs/>
          <w:color w:val="222222"/>
          <w:sz w:val="16"/>
          <w:szCs w:val="16"/>
          <w:shd w:val="clear" w:color="auto" w:fill="FFFFFF"/>
        </w:rPr>
        <w:t>International Journal of Production Research</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57</w:t>
      </w:r>
      <w:r w:rsidRPr="009E0F22">
        <w:rPr>
          <w:rFonts w:cs="Times New Roman"/>
          <w:color w:val="222222"/>
          <w:sz w:val="16"/>
          <w:szCs w:val="16"/>
          <w:shd w:val="clear" w:color="auto" w:fill="FFFFFF"/>
        </w:rPr>
        <w:t>(7), 2179-2202.</w:t>
      </w:r>
    </w:p>
    <w:p w14:paraId="32D3108D" w14:textId="48CB3D96"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rPr>
        <w:t>Kamble</w:t>
      </w:r>
      <w:proofErr w:type="spellEnd"/>
      <w:r w:rsidRPr="009E0F22">
        <w:rPr>
          <w:rFonts w:cs="Times New Roman"/>
          <w:color w:val="222222"/>
          <w:sz w:val="16"/>
          <w:szCs w:val="16"/>
          <w:shd w:val="clear" w:color="auto" w:fill="FFFFFF"/>
        </w:rPr>
        <w:t xml:space="preserve">, S. S., &amp; Gunasekaran, A. (2020).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-driven supply chain performance measurement system: a review and framework for implementation. </w:t>
      </w:r>
      <w:r w:rsidRPr="009E0F22">
        <w:rPr>
          <w:rFonts w:cs="Times New Roman"/>
          <w:i/>
          <w:iCs/>
          <w:color w:val="222222"/>
          <w:sz w:val="16"/>
          <w:szCs w:val="16"/>
          <w:shd w:val="clear" w:color="auto" w:fill="FFFFFF"/>
        </w:rPr>
        <w:t>International Journal of Production Research</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58</w:t>
      </w:r>
      <w:r w:rsidRPr="009E0F22">
        <w:rPr>
          <w:rFonts w:cs="Times New Roman"/>
          <w:color w:val="222222"/>
          <w:sz w:val="16"/>
          <w:szCs w:val="16"/>
          <w:shd w:val="clear" w:color="auto" w:fill="FFFFFF"/>
        </w:rPr>
        <w:t>(1), 65-86.</w:t>
      </w:r>
    </w:p>
    <w:p w14:paraId="662EAD77"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Goodarzian, F., &amp; Hosseini-Nasab, H. (2019). Applying a fuzzy multi-objective model for a production–distribution network design problem by using a novel self-adoptive evolutionary algorithm. </w:t>
      </w:r>
      <w:r w:rsidRPr="009E0F22">
        <w:rPr>
          <w:rFonts w:cs="Times New Roman"/>
          <w:i/>
          <w:iCs/>
          <w:color w:val="222222"/>
          <w:sz w:val="16"/>
          <w:szCs w:val="16"/>
          <w:shd w:val="clear" w:color="auto" w:fill="FFFFFF"/>
        </w:rPr>
        <w:t>International Journal of Systems Science: Operations &amp; Logistics</w:t>
      </w:r>
      <w:r w:rsidRPr="009E0F22">
        <w:rPr>
          <w:rFonts w:cs="Times New Roman"/>
          <w:color w:val="222222"/>
          <w:sz w:val="16"/>
          <w:szCs w:val="16"/>
          <w:shd w:val="clear" w:color="auto" w:fill="FFFFFF"/>
        </w:rPr>
        <w:t>, 1-22.</w:t>
      </w:r>
    </w:p>
    <w:p w14:paraId="27C18992"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rPr>
        <w:t>Sahebjamnia</w:t>
      </w:r>
      <w:proofErr w:type="spellEnd"/>
      <w:r w:rsidRPr="009E0F22">
        <w:rPr>
          <w:rFonts w:cs="Times New Roman"/>
          <w:color w:val="222222"/>
          <w:sz w:val="16"/>
          <w:szCs w:val="16"/>
          <w:shd w:val="clear" w:color="auto" w:fill="FFFFFF"/>
        </w:rPr>
        <w:t xml:space="preserve">, N., Goodarzian, F., &amp; </w:t>
      </w:r>
      <w:proofErr w:type="spellStart"/>
      <w:r w:rsidRPr="009E0F22">
        <w:rPr>
          <w:rFonts w:cs="Times New Roman"/>
          <w:color w:val="222222"/>
          <w:sz w:val="16"/>
          <w:szCs w:val="16"/>
          <w:shd w:val="clear" w:color="auto" w:fill="FFFFFF"/>
        </w:rPr>
        <w:t>Hajiaghaei-Keshteli</w:t>
      </w:r>
      <w:proofErr w:type="spellEnd"/>
      <w:r w:rsidRPr="009E0F22">
        <w:rPr>
          <w:rFonts w:cs="Times New Roman"/>
          <w:color w:val="222222"/>
          <w:sz w:val="16"/>
          <w:szCs w:val="16"/>
          <w:shd w:val="clear" w:color="auto" w:fill="FFFFFF"/>
        </w:rPr>
        <w:t>, M. (2020). Optimization of Multi-Period Three-echelon Citrus Supply Chain Problem. </w:t>
      </w:r>
      <w:r w:rsidRPr="009E0F22">
        <w:rPr>
          <w:rFonts w:cs="Times New Roman"/>
          <w:i/>
          <w:iCs/>
          <w:color w:val="222222"/>
          <w:sz w:val="16"/>
          <w:szCs w:val="16"/>
          <w:shd w:val="clear" w:color="auto" w:fill="FFFFFF"/>
        </w:rPr>
        <w:t>Journal of Optimization in Industrial Engineering</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13</w:t>
      </w:r>
      <w:r w:rsidRPr="009E0F22">
        <w:rPr>
          <w:rFonts w:cs="Times New Roman"/>
          <w:color w:val="222222"/>
          <w:sz w:val="16"/>
          <w:szCs w:val="16"/>
          <w:shd w:val="clear" w:color="auto" w:fill="FFFFFF"/>
        </w:rPr>
        <w:t>(1), 39-53.</w:t>
      </w:r>
    </w:p>
    <w:p w14:paraId="46C769A0"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Fakhrzad, M. B., &amp; Goodarzian, F. (2019). A Fuzzy Multi-Objective Programming Approach to Develop a Green Closed-Loop Supply Chain Network Design Problem under Uncertainty: Modifications of Imperialist Competitive Algorithm. </w:t>
      </w:r>
      <w:r w:rsidRPr="009E0F22">
        <w:rPr>
          <w:rFonts w:cs="Times New Roman"/>
          <w:i/>
          <w:iCs/>
          <w:color w:val="222222"/>
          <w:sz w:val="16"/>
          <w:szCs w:val="16"/>
          <w:shd w:val="clear" w:color="auto" w:fill="FFFFFF"/>
        </w:rPr>
        <w:t>RAIRO-Operations Research</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53</w:t>
      </w:r>
      <w:r w:rsidRPr="009E0F22">
        <w:rPr>
          <w:rFonts w:cs="Times New Roman"/>
          <w:color w:val="222222"/>
          <w:sz w:val="16"/>
          <w:szCs w:val="16"/>
          <w:shd w:val="clear" w:color="auto" w:fill="FFFFFF"/>
        </w:rPr>
        <w:t>(3), 963-990.</w:t>
      </w:r>
    </w:p>
    <w:p w14:paraId="6B2BF2D1"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Fakhrzad, M. B., </w:t>
      </w:r>
      <w:proofErr w:type="spellStart"/>
      <w:r w:rsidRPr="009E0F22">
        <w:rPr>
          <w:rFonts w:cs="Times New Roman"/>
          <w:color w:val="222222"/>
          <w:sz w:val="16"/>
          <w:szCs w:val="16"/>
          <w:shd w:val="clear" w:color="auto" w:fill="FFFFFF"/>
        </w:rPr>
        <w:t>Talebzadeh</w:t>
      </w:r>
      <w:proofErr w:type="spellEnd"/>
      <w:r w:rsidRPr="009E0F22">
        <w:rPr>
          <w:rFonts w:cs="Times New Roman"/>
          <w:color w:val="222222"/>
          <w:sz w:val="16"/>
          <w:szCs w:val="16"/>
          <w:shd w:val="clear" w:color="auto" w:fill="FFFFFF"/>
        </w:rPr>
        <w:t>, P., &amp; Goodarzian, F. (2018). Mathematical Formulation and Solving of Green Closed-loop Supply Chain Planning Problem with Production, Distribution and Transportation Reliability. </w:t>
      </w:r>
      <w:r w:rsidRPr="009E0F22">
        <w:rPr>
          <w:rFonts w:cs="Times New Roman"/>
          <w:i/>
          <w:iCs/>
          <w:color w:val="222222"/>
          <w:sz w:val="16"/>
          <w:szCs w:val="16"/>
          <w:shd w:val="clear" w:color="auto" w:fill="FFFFFF"/>
        </w:rPr>
        <w:t>International Journal of Engineering</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31</w:t>
      </w:r>
      <w:r w:rsidRPr="009E0F22">
        <w:rPr>
          <w:rFonts w:cs="Times New Roman"/>
          <w:color w:val="222222"/>
          <w:sz w:val="16"/>
          <w:szCs w:val="16"/>
          <w:shd w:val="clear" w:color="auto" w:fill="FFFFFF"/>
        </w:rPr>
        <w:t>(12), 2059-2067.</w:t>
      </w:r>
    </w:p>
    <w:p w14:paraId="100F3803"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lang w:val="fr-BE"/>
        </w:rPr>
        <w:t xml:space="preserve">Fonseca, G. B., Nogueira, T. H., &amp; </w:t>
      </w:r>
      <w:proofErr w:type="spellStart"/>
      <w:r w:rsidRPr="009E0F22">
        <w:rPr>
          <w:rFonts w:cs="Times New Roman"/>
          <w:color w:val="222222"/>
          <w:sz w:val="16"/>
          <w:szCs w:val="16"/>
          <w:shd w:val="clear" w:color="auto" w:fill="FFFFFF"/>
          <w:lang w:val="fr-BE"/>
        </w:rPr>
        <w:t>Ravetti</w:t>
      </w:r>
      <w:proofErr w:type="spellEnd"/>
      <w:r w:rsidRPr="009E0F22">
        <w:rPr>
          <w:rFonts w:cs="Times New Roman"/>
          <w:color w:val="222222"/>
          <w:sz w:val="16"/>
          <w:szCs w:val="16"/>
          <w:shd w:val="clear" w:color="auto" w:fill="FFFFFF"/>
          <w:lang w:val="fr-BE"/>
        </w:rPr>
        <w:t xml:space="preserve">, M. G. (2019). </w:t>
      </w:r>
      <w:r w:rsidRPr="009E0F22">
        <w:rPr>
          <w:rFonts w:cs="Times New Roman"/>
          <w:color w:val="222222"/>
          <w:sz w:val="16"/>
          <w:szCs w:val="16"/>
          <w:shd w:val="clear" w:color="auto" w:fill="FFFFFF"/>
        </w:rPr>
        <w:t>A hybrid Lagrangian metaheuristic for the cross-docking flow shop scheduling problem. </w:t>
      </w:r>
      <w:r w:rsidRPr="009E0F22">
        <w:rPr>
          <w:rFonts w:cs="Times New Roman"/>
          <w:i/>
          <w:iCs/>
          <w:color w:val="222222"/>
          <w:sz w:val="16"/>
          <w:szCs w:val="16"/>
          <w:shd w:val="clear" w:color="auto" w:fill="FFFFFF"/>
        </w:rPr>
        <w:t>European Journal of Operational Research</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275</w:t>
      </w:r>
      <w:r w:rsidRPr="009E0F22">
        <w:rPr>
          <w:rFonts w:cs="Times New Roman"/>
          <w:color w:val="222222"/>
          <w:sz w:val="16"/>
          <w:szCs w:val="16"/>
          <w:shd w:val="clear" w:color="auto" w:fill="FFFFFF"/>
        </w:rPr>
        <w:t>(1), 139-154.</w:t>
      </w:r>
    </w:p>
    <w:p w14:paraId="32E476C6"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Kirkpatrick, S., </w:t>
      </w:r>
      <w:proofErr w:type="spellStart"/>
      <w:r w:rsidRPr="009E0F22">
        <w:rPr>
          <w:rFonts w:cs="Times New Roman"/>
          <w:color w:val="222222"/>
          <w:sz w:val="16"/>
          <w:szCs w:val="16"/>
          <w:shd w:val="clear" w:color="auto" w:fill="FFFFFF"/>
        </w:rPr>
        <w:t>Gelatt</w:t>
      </w:r>
      <w:proofErr w:type="spellEnd"/>
      <w:r w:rsidRPr="009E0F22">
        <w:rPr>
          <w:rFonts w:cs="Times New Roman"/>
          <w:color w:val="222222"/>
          <w:sz w:val="16"/>
          <w:szCs w:val="16"/>
          <w:shd w:val="clear" w:color="auto" w:fill="FFFFFF"/>
        </w:rPr>
        <w:t xml:space="preserve">, C. D., &amp; </w:t>
      </w:r>
      <w:proofErr w:type="spellStart"/>
      <w:r w:rsidRPr="009E0F22">
        <w:rPr>
          <w:rFonts w:cs="Times New Roman"/>
          <w:color w:val="222222"/>
          <w:sz w:val="16"/>
          <w:szCs w:val="16"/>
          <w:shd w:val="clear" w:color="auto" w:fill="FFFFFF"/>
        </w:rPr>
        <w:t>Vecchi</w:t>
      </w:r>
      <w:proofErr w:type="spellEnd"/>
      <w:r w:rsidRPr="009E0F22">
        <w:rPr>
          <w:rFonts w:cs="Times New Roman"/>
          <w:color w:val="222222"/>
          <w:sz w:val="16"/>
          <w:szCs w:val="16"/>
          <w:shd w:val="clear" w:color="auto" w:fill="FFFFFF"/>
        </w:rPr>
        <w:t>, M. P. (1983). Optimization by simulated annealing. </w:t>
      </w:r>
      <w:r w:rsidRPr="009E0F22">
        <w:rPr>
          <w:rFonts w:cs="Times New Roman"/>
          <w:i/>
          <w:iCs/>
          <w:color w:val="222222"/>
          <w:sz w:val="16"/>
          <w:szCs w:val="16"/>
          <w:shd w:val="clear" w:color="auto" w:fill="FFFFFF"/>
        </w:rPr>
        <w:t>science</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220</w:t>
      </w:r>
      <w:r w:rsidRPr="009E0F22">
        <w:rPr>
          <w:rFonts w:cs="Times New Roman"/>
          <w:color w:val="222222"/>
          <w:sz w:val="16"/>
          <w:szCs w:val="16"/>
          <w:shd w:val="clear" w:color="auto" w:fill="FFFFFF"/>
        </w:rPr>
        <w:t>(4598), 671-680.</w:t>
      </w:r>
    </w:p>
    <w:p w14:paraId="01AD5FCD"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proofErr w:type="spellStart"/>
      <w:r w:rsidRPr="009E0F22">
        <w:rPr>
          <w:rFonts w:cs="Times New Roman"/>
          <w:color w:val="222222"/>
          <w:sz w:val="16"/>
          <w:szCs w:val="16"/>
          <w:shd w:val="clear" w:color="auto" w:fill="FFFFFF"/>
        </w:rPr>
        <w:t>Sitek</w:t>
      </w:r>
      <w:proofErr w:type="spellEnd"/>
      <w:r w:rsidRPr="009E0F22">
        <w:rPr>
          <w:rFonts w:cs="Times New Roman"/>
          <w:color w:val="222222"/>
          <w:sz w:val="16"/>
          <w:szCs w:val="16"/>
          <w:shd w:val="clear" w:color="auto" w:fill="FFFFFF"/>
        </w:rPr>
        <w:t xml:space="preserve">, P., </w:t>
      </w:r>
      <w:proofErr w:type="spellStart"/>
      <w:r w:rsidRPr="009E0F22">
        <w:rPr>
          <w:rFonts w:cs="Times New Roman"/>
          <w:color w:val="222222"/>
          <w:sz w:val="16"/>
          <w:szCs w:val="16"/>
          <w:shd w:val="clear" w:color="auto" w:fill="FFFFFF"/>
        </w:rPr>
        <w:t>Wikarek</w:t>
      </w:r>
      <w:proofErr w:type="spellEnd"/>
      <w:r w:rsidRPr="009E0F22">
        <w:rPr>
          <w:rFonts w:cs="Times New Roman"/>
          <w:color w:val="222222"/>
          <w:sz w:val="16"/>
          <w:szCs w:val="16"/>
          <w:shd w:val="clear" w:color="auto" w:fill="FFFFFF"/>
        </w:rPr>
        <w:t>, J., &amp; Nielsen, P. (2017). A constraint-driven approach to food supply chain management. </w:t>
      </w:r>
      <w:r w:rsidRPr="009E0F22">
        <w:rPr>
          <w:rFonts w:cs="Times New Roman"/>
          <w:i/>
          <w:iCs/>
          <w:color w:val="222222"/>
          <w:sz w:val="16"/>
          <w:szCs w:val="16"/>
          <w:shd w:val="clear" w:color="auto" w:fill="FFFFFF"/>
        </w:rPr>
        <w:t>Industrial Management &amp; Data Systems</w:t>
      </w:r>
      <w:r w:rsidRPr="009E0F22">
        <w:rPr>
          <w:rFonts w:cs="Times New Roman"/>
          <w:color w:val="222222"/>
          <w:sz w:val="16"/>
          <w:szCs w:val="16"/>
          <w:shd w:val="clear" w:color="auto" w:fill="FFFFFF"/>
        </w:rPr>
        <w:t>, 117 (9), 2115-2138.</w:t>
      </w:r>
    </w:p>
    <w:p w14:paraId="7340F517"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Fang, Y., Ming, H., Li, M., Liu, Q., &amp; Pham, D. T. (2020). Multi-objective evolutionary simulated annealing optimization for mixed-model multi-robotic disassembly line balancing with interval processing time. </w:t>
      </w:r>
      <w:r w:rsidRPr="009E0F22">
        <w:rPr>
          <w:rFonts w:cs="Times New Roman"/>
          <w:i/>
          <w:iCs/>
          <w:color w:val="222222"/>
          <w:sz w:val="16"/>
          <w:szCs w:val="16"/>
          <w:shd w:val="clear" w:color="auto" w:fill="FFFFFF"/>
        </w:rPr>
        <w:t>International Journal of Production Research</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58</w:t>
      </w:r>
      <w:r w:rsidRPr="009E0F22">
        <w:rPr>
          <w:rFonts w:cs="Times New Roman"/>
          <w:color w:val="222222"/>
          <w:sz w:val="16"/>
          <w:szCs w:val="16"/>
          <w:shd w:val="clear" w:color="auto" w:fill="FFFFFF"/>
        </w:rPr>
        <w:t>(3), 846-862.</w:t>
      </w:r>
    </w:p>
    <w:p w14:paraId="1E076759"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Goldberg, D. E., </w:t>
      </w:r>
      <w:proofErr w:type="spellStart"/>
      <w:r w:rsidRPr="009E0F22">
        <w:rPr>
          <w:rFonts w:cs="Times New Roman"/>
          <w:color w:val="222222"/>
          <w:sz w:val="16"/>
          <w:szCs w:val="16"/>
          <w:shd w:val="clear" w:color="auto" w:fill="FFFFFF"/>
        </w:rPr>
        <w:t>Korb</w:t>
      </w:r>
      <w:proofErr w:type="spellEnd"/>
      <w:r w:rsidRPr="009E0F22">
        <w:rPr>
          <w:rFonts w:cs="Times New Roman"/>
          <w:color w:val="222222"/>
          <w:sz w:val="16"/>
          <w:szCs w:val="16"/>
          <w:shd w:val="clear" w:color="auto" w:fill="FFFFFF"/>
        </w:rPr>
        <w:t>, B., &amp; Deb, K. (1989). Messy genetic algorithms: Motivation, analysis, and first results. </w:t>
      </w:r>
      <w:r w:rsidRPr="009E0F22">
        <w:rPr>
          <w:rFonts w:cs="Times New Roman"/>
          <w:i/>
          <w:iCs/>
          <w:color w:val="222222"/>
          <w:sz w:val="16"/>
          <w:szCs w:val="16"/>
          <w:shd w:val="clear" w:color="auto" w:fill="FFFFFF"/>
        </w:rPr>
        <w:t>Complex systems</w:t>
      </w:r>
      <w:r w:rsidRPr="009E0F22">
        <w:rPr>
          <w:rFonts w:cs="Times New Roman"/>
          <w:color w:val="222222"/>
          <w:sz w:val="16"/>
          <w:szCs w:val="16"/>
          <w:shd w:val="clear" w:color="auto" w:fill="FFFFFF"/>
        </w:rPr>
        <w:t>, </w:t>
      </w:r>
      <w:r w:rsidRPr="009E0F22">
        <w:rPr>
          <w:rFonts w:cs="Times New Roman"/>
          <w:i/>
          <w:iCs/>
          <w:color w:val="222222"/>
          <w:sz w:val="16"/>
          <w:szCs w:val="16"/>
          <w:shd w:val="clear" w:color="auto" w:fill="FFFFFF"/>
        </w:rPr>
        <w:t>3</w:t>
      </w:r>
      <w:r w:rsidRPr="009E0F22">
        <w:rPr>
          <w:rFonts w:cs="Times New Roman"/>
          <w:color w:val="222222"/>
          <w:sz w:val="16"/>
          <w:szCs w:val="16"/>
          <w:shd w:val="clear" w:color="auto" w:fill="FFFFFF"/>
        </w:rPr>
        <w:t>(5), 493-530.</w:t>
      </w:r>
    </w:p>
    <w:p w14:paraId="1D1492C8"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 xml:space="preserve">Chung, S. H., </w:t>
      </w:r>
      <w:proofErr w:type="spellStart"/>
      <w:r w:rsidRPr="009E0F22">
        <w:rPr>
          <w:rFonts w:cs="Times New Roman"/>
          <w:color w:val="222222"/>
          <w:sz w:val="16"/>
          <w:szCs w:val="16"/>
          <w:shd w:val="clear" w:color="auto" w:fill="FFFFFF"/>
        </w:rPr>
        <w:t>Tse</w:t>
      </w:r>
      <w:proofErr w:type="spellEnd"/>
      <w:r w:rsidRPr="009E0F22">
        <w:rPr>
          <w:rFonts w:cs="Times New Roman"/>
          <w:color w:val="222222"/>
          <w:sz w:val="16"/>
          <w:szCs w:val="16"/>
          <w:shd w:val="clear" w:color="auto" w:fill="FFFFFF"/>
        </w:rPr>
        <w:t>, Y. K., &amp; Choi, T. M. (2015). Managing disruption risk in express logistics via proactive planning. </w:t>
      </w:r>
      <w:r w:rsidRPr="009E0F22">
        <w:rPr>
          <w:rFonts w:cs="Times New Roman"/>
          <w:i/>
          <w:iCs/>
          <w:color w:val="222222"/>
          <w:sz w:val="16"/>
          <w:szCs w:val="16"/>
          <w:shd w:val="clear" w:color="auto" w:fill="FFFFFF"/>
        </w:rPr>
        <w:t>Industrial Management &amp; Data Systems</w:t>
      </w:r>
      <w:r w:rsidRPr="009E0F22">
        <w:rPr>
          <w:rFonts w:cs="Times New Roman"/>
          <w:color w:val="222222"/>
          <w:sz w:val="16"/>
          <w:szCs w:val="16"/>
          <w:shd w:val="clear" w:color="auto" w:fill="FFFFFF"/>
        </w:rPr>
        <w:t>, 115 (8), 1481-1509.</w:t>
      </w:r>
    </w:p>
    <w:p w14:paraId="394FC724"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Ko, T., Lee, J. H., Cho, H., Cho, S., Lee, W., &amp; Lee, M. (2017). Machine learning-based anomaly detection via integration of manufacturing, inspection and after-sales service data. </w:t>
      </w:r>
      <w:r w:rsidRPr="009E0F22">
        <w:rPr>
          <w:rFonts w:cs="Times New Roman"/>
          <w:i/>
          <w:iCs/>
          <w:color w:val="222222"/>
          <w:sz w:val="16"/>
          <w:szCs w:val="16"/>
          <w:shd w:val="clear" w:color="auto" w:fill="FFFFFF"/>
        </w:rPr>
        <w:t>Industrial Management &amp; Data Systems</w:t>
      </w:r>
      <w:r w:rsidRPr="009E0F22">
        <w:rPr>
          <w:rFonts w:cs="Times New Roman"/>
          <w:color w:val="222222"/>
          <w:sz w:val="16"/>
          <w:szCs w:val="16"/>
          <w:shd w:val="clear" w:color="auto" w:fill="FFFFFF"/>
        </w:rPr>
        <w:t>, 117 (5), 927-945.</w:t>
      </w:r>
    </w:p>
    <w:p w14:paraId="44978AAB"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Eberhart, R., &amp; Kennedy, J. (1995, October). A new optimizer using particle swarm theory. In </w:t>
      </w:r>
      <w:r w:rsidRPr="009E0F22">
        <w:rPr>
          <w:rFonts w:cs="Times New Roman"/>
          <w:i/>
          <w:iCs/>
          <w:color w:val="222222"/>
          <w:sz w:val="16"/>
          <w:szCs w:val="16"/>
          <w:shd w:val="clear" w:color="auto" w:fill="FFFFFF"/>
        </w:rPr>
        <w:t>MHS'95. Proceedings of the Sixth International Symposium on Micro Machine and Human Science</w:t>
      </w:r>
      <w:r w:rsidRPr="009E0F22">
        <w:rPr>
          <w:rFonts w:cs="Times New Roman"/>
          <w:color w:val="222222"/>
          <w:sz w:val="16"/>
          <w:szCs w:val="16"/>
          <w:shd w:val="clear" w:color="auto" w:fill="FFFFFF"/>
        </w:rPr>
        <w:t xml:space="preserve"> (pp. 39-43). </w:t>
      </w:r>
      <w:proofErr w:type="spellStart"/>
      <w:r w:rsidRPr="009E0F22">
        <w:rPr>
          <w:rFonts w:cs="Times New Roman"/>
          <w:color w:val="222222"/>
          <w:sz w:val="16"/>
          <w:szCs w:val="16"/>
          <w:shd w:val="clear" w:color="auto" w:fill="FFFFFF"/>
        </w:rPr>
        <w:t>Ieee</w:t>
      </w:r>
      <w:proofErr w:type="spellEnd"/>
      <w:r w:rsidRPr="009E0F22">
        <w:rPr>
          <w:rFonts w:cs="Times New Roman"/>
          <w:color w:val="222222"/>
          <w:sz w:val="16"/>
          <w:szCs w:val="16"/>
          <w:shd w:val="clear" w:color="auto" w:fill="FFFFFF"/>
        </w:rPr>
        <w:t>.</w:t>
      </w:r>
    </w:p>
    <w:p w14:paraId="04AF8CC1" w14:textId="380682F4"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lang w:val="fr-BE"/>
        </w:rPr>
        <w:t xml:space="preserve">Cheng, S., Zhang, Q., &amp; Qin, Q. (2016). </w:t>
      </w:r>
      <w:r w:rsidR="0047249C" w:rsidRPr="009E0F22">
        <w:rPr>
          <w:rFonts w:cs="Times New Roman"/>
          <w:color w:val="222222"/>
          <w:sz w:val="16"/>
          <w:szCs w:val="16"/>
          <w:shd w:val="clear" w:color="auto" w:fill="FFFFFF"/>
        </w:rPr>
        <w:t>BD</w:t>
      </w:r>
      <w:r w:rsidRPr="009E0F22">
        <w:rPr>
          <w:rFonts w:cs="Times New Roman"/>
          <w:color w:val="222222"/>
          <w:sz w:val="16"/>
          <w:szCs w:val="16"/>
          <w:shd w:val="clear" w:color="auto" w:fill="FFFFFF"/>
        </w:rPr>
        <w:t xml:space="preserve"> analytics with swarm intelligence. </w:t>
      </w:r>
      <w:r w:rsidRPr="009E0F22">
        <w:rPr>
          <w:rFonts w:cs="Times New Roman"/>
          <w:i/>
          <w:iCs/>
          <w:color w:val="222222"/>
          <w:sz w:val="16"/>
          <w:szCs w:val="16"/>
          <w:shd w:val="clear" w:color="auto" w:fill="FFFFFF"/>
        </w:rPr>
        <w:t>Industrial Management &amp; Data Systems</w:t>
      </w:r>
      <w:r w:rsidRPr="009E0F22">
        <w:rPr>
          <w:rFonts w:cs="Times New Roman"/>
          <w:color w:val="222222"/>
          <w:sz w:val="16"/>
          <w:szCs w:val="16"/>
          <w:shd w:val="clear" w:color="auto" w:fill="FFFFFF"/>
        </w:rPr>
        <w:t>, 116 (4), 646-666.</w:t>
      </w:r>
    </w:p>
    <w:p w14:paraId="5DB7784A"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Yan, R. (2017). Optimization approach for increasing revenue of perishable product supply chain with the Internet of Things. </w:t>
      </w:r>
      <w:r w:rsidRPr="009E0F22">
        <w:rPr>
          <w:rFonts w:cs="Times New Roman"/>
          <w:i/>
          <w:iCs/>
          <w:color w:val="222222"/>
          <w:sz w:val="16"/>
          <w:szCs w:val="16"/>
          <w:shd w:val="clear" w:color="auto" w:fill="FFFFFF"/>
        </w:rPr>
        <w:t>Industrial Management &amp; Data Systems</w:t>
      </w:r>
      <w:r w:rsidRPr="009E0F22">
        <w:rPr>
          <w:rFonts w:cs="Times New Roman"/>
          <w:color w:val="222222"/>
          <w:sz w:val="16"/>
          <w:szCs w:val="16"/>
          <w:shd w:val="clear" w:color="auto" w:fill="FFFFFF"/>
        </w:rPr>
        <w:t>, 117 (4), 729-741.</w:t>
      </w:r>
    </w:p>
    <w:p w14:paraId="628EA737" w14:textId="5E2C1B25" w:rsidR="00470B3C" w:rsidRPr="009E0F22" w:rsidRDefault="00470B3C" w:rsidP="009E0F22">
      <w:pPr>
        <w:pStyle w:val="ListParagraph"/>
        <w:numPr>
          <w:ilvl w:val="0"/>
          <w:numId w:val="6"/>
        </w:numPr>
        <w:spacing w:after="0" w:line="240" w:lineRule="auto"/>
        <w:jc w:val="both"/>
        <w:rPr>
          <w:rFonts w:asciiTheme="majorBidi" w:hAnsiTheme="majorBidi" w:cstheme="majorBidi"/>
          <w:color w:val="222222"/>
          <w:sz w:val="16"/>
          <w:szCs w:val="16"/>
          <w:shd w:val="clear" w:color="auto" w:fill="FFFFFF"/>
        </w:rPr>
      </w:pPr>
      <w:r w:rsidRPr="009E0F22">
        <w:rPr>
          <w:rFonts w:asciiTheme="majorBidi" w:hAnsiTheme="majorBidi" w:cstheme="majorBidi"/>
          <w:color w:val="222222"/>
          <w:sz w:val="16"/>
          <w:szCs w:val="16"/>
          <w:shd w:val="clear" w:color="auto" w:fill="FFFFFF"/>
        </w:rPr>
        <w:t>Goodarzian, F., Hosseini-Nasab, H., Muñuzuri, J., &amp; Fakhrzad, M. B. (2020</w:t>
      </w:r>
      <w:r w:rsidR="004F5B87" w:rsidRPr="009E0F22">
        <w:rPr>
          <w:rFonts w:asciiTheme="majorBidi" w:hAnsiTheme="majorBidi" w:cstheme="majorBidi"/>
          <w:color w:val="222222"/>
          <w:sz w:val="16"/>
          <w:szCs w:val="16"/>
          <w:shd w:val="clear" w:color="auto" w:fill="FFFFFF"/>
        </w:rPr>
        <w:t>a</w:t>
      </w:r>
      <w:r w:rsidRPr="009E0F22">
        <w:rPr>
          <w:rFonts w:asciiTheme="majorBidi" w:hAnsiTheme="majorBidi" w:cstheme="majorBidi"/>
          <w:color w:val="222222"/>
          <w:sz w:val="16"/>
          <w:szCs w:val="16"/>
          <w:shd w:val="clear" w:color="auto" w:fill="FFFFFF"/>
        </w:rPr>
        <w:t>). A multi-objective pharmaceutical supply chain network based on a robust fuzzy model: A comparison of meta-heuristics. </w:t>
      </w:r>
      <w:r w:rsidRPr="009E0F22">
        <w:rPr>
          <w:rFonts w:asciiTheme="majorBidi" w:hAnsiTheme="majorBidi" w:cstheme="majorBidi"/>
          <w:i/>
          <w:iCs/>
          <w:color w:val="222222"/>
          <w:sz w:val="16"/>
          <w:szCs w:val="16"/>
          <w:shd w:val="clear" w:color="auto" w:fill="FFFFFF"/>
        </w:rPr>
        <w:t>Applied Soft Computing</w:t>
      </w:r>
      <w:r w:rsidRPr="009E0F22">
        <w:rPr>
          <w:rFonts w:asciiTheme="majorBidi" w:hAnsiTheme="majorBidi" w:cstheme="majorBidi"/>
          <w:color w:val="222222"/>
          <w:sz w:val="16"/>
          <w:szCs w:val="16"/>
          <w:shd w:val="clear" w:color="auto" w:fill="FFFFFF"/>
        </w:rPr>
        <w:t>, 106331.</w:t>
      </w:r>
    </w:p>
    <w:p w14:paraId="15B1DE3F" w14:textId="77777777" w:rsidR="00470B3C" w:rsidRPr="009E0F22" w:rsidRDefault="00470B3C" w:rsidP="009E0F22">
      <w:pPr>
        <w:pStyle w:val="ListParagraph"/>
        <w:numPr>
          <w:ilvl w:val="0"/>
          <w:numId w:val="6"/>
        </w:numPr>
        <w:spacing w:after="0" w:line="240" w:lineRule="auto"/>
        <w:jc w:val="both"/>
        <w:rPr>
          <w:rFonts w:asciiTheme="majorBidi" w:hAnsiTheme="majorBidi" w:cstheme="majorBidi"/>
          <w:color w:val="222222"/>
          <w:sz w:val="16"/>
          <w:szCs w:val="16"/>
          <w:shd w:val="clear" w:color="auto" w:fill="FFFFFF"/>
        </w:rPr>
      </w:pPr>
      <w:proofErr w:type="spellStart"/>
      <w:r w:rsidRPr="009E0F22">
        <w:rPr>
          <w:rFonts w:asciiTheme="majorBidi" w:hAnsiTheme="majorBidi" w:cstheme="majorBidi"/>
          <w:color w:val="222222"/>
          <w:sz w:val="16"/>
          <w:szCs w:val="16"/>
          <w:shd w:val="clear" w:color="auto" w:fill="FFFFFF"/>
        </w:rPr>
        <w:t>Fathollahi-Fard</w:t>
      </w:r>
      <w:proofErr w:type="spellEnd"/>
      <w:r w:rsidRPr="009E0F22">
        <w:rPr>
          <w:rFonts w:asciiTheme="majorBidi" w:hAnsiTheme="majorBidi" w:cstheme="majorBidi"/>
          <w:color w:val="222222"/>
          <w:sz w:val="16"/>
          <w:szCs w:val="16"/>
          <w:shd w:val="clear" w:color="auto" w:fill="FFFFFF"/>
        </w:rPr>
        <w:t xml:space="preserve">, A. M., Ahmadi, A., Goodarzian, F., &amp; </w:t>
      </w:r>
      <w:proofErr w:type="spellStart"/>
      <w:r w:rsidRPr="009E0F22">
        <w:rPr>
          <w:rFonts w:asciiTheme="majorBidi" w:hAnsiTheme="majorBidi" w:cstheme="majorBidi"/>
          <w:color w:val="222222"/>
          <w:sz w:val="16"/>
          <w:szCs w:val="16"/>
          <w:shd w:val="clear" w:color="auto" w:fill="FFFFFF"/>
        </w:rPr>
        <w:t>Cheikhrouhou</w:t>
      </w:r>
      <w:proofErr w:type="spellEnd"/>
      <w:r w:rsidRPr="009E0F22">
        <w:rPr>
          <w:rFonts w:asciiTheme="majorBidi" w:hAnsiTheme="majorBidi" w:cstheme="majorBidi"/>
          <w:color w:val="222222"/>
          <w:sz w:val="16"/>
          <w:szCs w:val="16"/>
          <w:shd w:val="clear" w:color="auto" w:fill="FFFFFF"/>
        </w:rPr>
        <w:t>, N. (2020). A bi-objective home healthcare routing and scheduling problem considering patients’ satisfaction in a fuzzy environment. </w:t>
      </w:r>
      <w:r w:rsidRPr="009E0F22">
        <w:rPr>
          <w:rFonts w:asciiTheme="majorBidi" w:hAnsiTheme="majorBidi" w:cstheme="majorBidi"/>
          <w:i/>
          <w:iCs/>
          <w:color w:val="222222"/>
          <w:sz w:val="16"/>
          <w:szCs w:val="16"/>
          <w:shd w:val="clear" w:color="auto" w:fill="FFFFFF"/>
        </w:rPr>
        <w:t>Applied Soft Computing</w:t>
      </w:r>
      <w:r w:rsidRPr="009E0F22">
        <w:rPr>
          <w:rFonts w:asciiTheme="majorBidi" w:hAnsiTheme="majorBidi" w:cstheme="majorBidi"/>
          <w:color w:val="222222"/>
          <w:sz w:val="16"/>
          <w:szCs w:val="16"/>
          <w:shd w:val="clear" w:color="auto" w:fill="FFFFFF"/>
        </w:rPr>
        <w:t>, 106385.</w:t>
      </w:r>
    </w:p>
    <w:p w14:paraId="63A7D4A0" w14:textId="77777777" w:rsidR="00470B3C" w:rsidRPr="009E0F22" w:rsidRDefault="00470B3C" w:rsidP="009E0F22">
      <w:pPr>
        <w:pStyle w:val="ListParagraph"/>
        <w:numPr>
          <w:ilvl w:val="0"/>
          <w:numId w:val="6"/>
        </w:numPr>
        <w:spacing w:after="0" w:line="240" w:lineRule="auto"/>
        <w:jc w:val="both"/>
        <w:rPr>
          <w:rFonts w:cs="Times New Roman"/>
          <w:color w:val="222222"/>
          <w:sz w:val="16"/>
          <w:szCs w:val="16"/>
          <w:shd w:val="clear" w:color="auto" w:fill="FFFFFF"/>
        </w:rPr>
      </w:pPr>
      <w:r w:rsidRPr="009E0F22">
        <w:rPr>
          <w:rFonts w:cs="Times New Roman"/>
          <w:color w:val="222222"/>
          <w:sz w:val="16"/>
          <w:szCs w:val="16"/>
          <w:shd w:val="clear" w:color="auto" w:fill="FFFFFF"/>
        </w:rPr>
        <w:t>Rao, P. D., Kiran, C. U., &amp; Prasad, K. E. (2020). Modeling Elastic Constants of Keratin-Based Hair Fiber Composite Using Response Surface Method and Optimization Using Grey Taguchi Method. In </w:t>
      </w:r>
      <w:r w:rsidRPr="009E0F22">
        <w:rPr>
          <w:rFonts w:cs="Times New Roman"/>
          <w:i/>
          <w:iCs/>
          <w:color w:val="222222"/>
          <w:sz w:val="16"/>
          <w:szCs w:val="16"/>
          <w:shd w:val="clear" w:color="auto" w:fill="FFFFFF"/>
        </w:rPr>
        <w:t>Advanced Engineering Optimization Through Intelligent Techniques</w:t>
      </w:r>
      <w:r w:rsidRPr="009E0F22">
        <w:rPr>
          <w:rFonts w:cs="Times New Roman"/>
          <w:color w:val="222222"/>
          <w:sz w:val="16"/>
          <w:szCs w:val="16"/>
          <w:shd w:val="clear" w:color="auto" w:fill="FFFFFF"/>
        </w:rPr>
        <w:t> (pp. 275-289). Springer, Singapore.</w:t>
      </w:r>
    </w:p>
    <w:p w14:paraId="3894F1BD" w14:textId="77777777" w:rsidR="00782CAB" w:rsidRPr="009E0F22" w:rsidRDefault="00782CAB" w:rsidP="009E0F22">
      <w:pPr>
        <w:pStyle w:val="ListParagraph"/>
        <w:numPr>
          <w:ilvl w:val="0"/>
          <w:numId w:val="6"/>
        </w:numPr>
        <w:spacing w:after="0" w:line="240" w:lineRule="auto"/>
        <w:jc w:val="both"/>
        <w:rPr>
          <w:rFonts w:asciiTheme="majorBidi" w:hAnsiTheme="majorBidi" w:cstheme="majorBidi"/>
          <w:color w:val="222222"/>
          <w:sz w:val="12"/>
          <w:szCs w:val="12"/>
          <w:shd w:val="clear" w:color="auto" w:fill="FFFFFF"/>
        </w:rPr>
      </w:pPr>
      <w:r w:rsidRPr="009E0F22">
        <w:rPr>
          <w:rFonts w:asciiTheme="majorBidi" w:hAnsiTheme="majorBidi" w:cstheme="majorBidi"/>
          <w:color w:val="222222"/>
          <w:sz w:val="16"/>
          <w:szCs w:val="16"/>
          <w:shd w:val="clear" w:color="auto" w:fill="FFFFFF"/>
        </w:rPr>
        <w:t xml:space="preserve">Shaw, K., Irfan, M., Shankar, R., &amp; Yadav, S. S. (2016). Low carbon chance constrained supply chain network design problem: </w:t>
      </w:r>
      <w:proofErr w:type="gramStart"/>
      <w:r w:rsidRPr="009E0F22">
        <w:rPr>
          <w:rFonts w:asciiTheme="majorBidi" w:hAnsiTheme="majorBidi" w:cstheme="majorBidi"/>
          <w:color w:val="222222"/>
          <w:sz w:val="16"/>
          <w:szCs w:val="16"/>
          <w:shd w:val="clear" w:color="auto" w:fill="FFFFFF"/>
        </w:rPr>
        <w:t>a</w:t>
      </w:r>
      <w:proofErr w:type="gramEnd"/>
      <w:r w:rsidRPr="009E0F22">
        <w:rPr>
          <w:rFonts w:asciiTheme="majorBidi" w:hAnsiTheme="majorBidi" w:cstheme="majorBidi"/>
          <w:color w:val="222222"/>
          <w:sz w:val="16"/>
          <w:szCs w:val="16"/>
          <w:shd w:val="clear" w:color="auto" w:fill="FFFFFF"/>
        </w:rPr>
        <w:t xml:space="preserve"> Benders decomposition based approach. </w:t>
      </w:r>
      <w:r w:rsidRPr="009E0F22">
        <w:rPr>
          <w:rFonts w:asciiTheme="majorBidi" w:hAnsiTheme="majorBidi" w:cstheme="majorBidi"/>
          <w:i/>
          <w:iCs/>
          <w:color w:val="222222"/>
          <w:sz w:val="16"/>
          <w:szCs w:val="16"/>
          <w:shd w:val="clear" w:color="auto" w:fill="FFFFFF"/>
        </w:rPr>
        <w:t>Computers &amp; Industrial Engineering</w:t>
      </w:r>
      <w:r w:rsidRPr="009E0F22">
        <w:rPr>
          <w:rFonts w:asciiTheme="majorBidi" w:hAnsiTheme="majorBidi" w:cstheme="majorBidi"/>
          <w:color w:val="222222"/>
          <w:sz w:val="16"/>
          <w:szCs w:val="16"/>
          <w:shd w:val="clear" w:color="auto" w:fill="FFFFFF"/>
        </w:rPr>
        <w:t>, </w:t>
      </w:r>
      <w:r w:rsidRPr="009E0F22">
        <w:rPr>
          <w:rFonts w:asciiTheme="majorBidi" w:hAnsiTheme="majorBidi" w:cstheme="majorBidi"/>
          <w:i/>
          <w:iCs/>
          <w:color w:val="222222"/>
          <w:sz w:val="16"/>
          <w:szCs w:val="16"/>
          <w:shd w:val="clear" w:color="auto" w:fill="FFFFFF"/>
        </w:rPr>
        <w:t>98</w:t>
      </w:r>
      <w:r w:rsidRPr="009E0F22">
        <w:rPr>
          <w:rFonts w:asciiTheme="majorBidi" w:hAnsiTheme="majorBidi" w:cstheme="majorBidi"/>
          <w:color w:val="222222"/>
          <w:sz w:val="16"/>
          <w:szCs w:val="16"/>
          <w:shd w:val="clear" w:color="auto" w:fill="FFFFFF"/>
        </w:rPr>
        <w:t>, 483-497.</w:t>
      </w:r>
    </w:p>
    <w:p w14:paraId="450AC3EA" w14:textId="77777777" w:rsidR="00157493" w:rsidRPr="009E0F22" w:rsidRDefault="00157493" w:rsidP="009E0F22">
      <w:pPr>
        <w:pStyle w:val="ListParagraph"/>
        <w:numPr>
          <w:ilvl w:val="0"/>
          <w:numId w:val="6"/>
        </w:numPr>
        <w:spacing w:after="0" w:line="240" w:lineRule="auto"/>
        <w:jc w:val="both"/>
        <w:rPr>
          <w:rFonts w:asciiTheme="majorBidi" w:hAnsiTheme="majorBidi" w:cstheme="majorBidi"/>
          <w:color w:val="222222"/>
          <w:sz w:val="8"/>
          <w:szCs w:val="8"/>
          <w:shd w:val="clear" w:color="auto" w:fill="FFFFFF"/>
        </w:rPr>
      </w:pPr>
      <w:r w:rsidRPr="009E0F22">
        <w:rPr>
          <w:rFonts w:asciiTheme="majorBidi" w:hAnsiTheme="majorBidi" w:cstheme="majorBidi"/>
          <w:color w:val="222222"/>
          <w:sz w:val="16"/>
          <w:szCs w:val="16"/>
          <w:shd w:val="clear" w:color="auto" w:fill="FFFFFF"/>
        </w:rPr>
        <w:t>Fakhrzad, M. B., Goodarzian, F., &amp; Golmohammadi, A. M. (2019). Addressing a fixed charge transportation problem with multi-route and different capacities by novel hybrid meta-heuristics. </w:t>
      </w:r>
      <w:r w:rsidRPr="009E0F22">
        <w:rPr>
          <w:rFonts w:asciiTheme="majorBidi" w:hAnsiTheme="majorBidi" w:cstheme="majorBidi"/>
          <w:i/>
          <w:iCs/>
          <w:color w:val="222222"/>
          <w:sz w:val="16"/>
          <w:szCs w:val="16"/>
          <w:shd w:val="clear" w:color="auto" w:fill="FFFFFF"/>
        </w:rPr>
        <w:t>Journal of Industrial and Systems Engineering</w:t>
      </w:r>
      <w:r w:rsidRPr="009E0F22">
        <w:rPr>
          <w:rFonts w:asciiTheme="majorBidi" w:hAnsiTheme="majorBidi" w:cstheme="majorBidi"/>
          <w:color w:val="222222"/>
          <w:sz w:val="16"/>
          <w:szCs w:val="16"/>
          <w:shd w:val="clear" w:color="auto" w:fill="FFFFFF"/>
        </w:rPr>
        <w:t>, </w:t>
      </w:r>
      <w:r w:rsidRPr="009E0F22">
        <w:rPr>
          <w:rFonts w:asciiTheme="majorBidi" w:hAnsiTheme="majorBidi" w:cstheme="majorBidi"/>
          <w:i/>
          <w:iCs/>
          <w:color w:val="222222"/>
          <w:sz w:val="16"/>
          <w:szCs w:val="16"/>
          <w:shd w:val="clear" w:color="auto" w:fill="FFFFFF"/>
        </w:rPr>
        <w:t>12</w:t>
      </w:r>
      <w:r w:rsidRPr="009E0F22">
        <w:rPr>
          <w:rFonts w:asciiTheme="majorBidi" w:hAnsiTheme="majorBidi" w:cstheme="majorBidi"/>
          <w:color w:val="222222"/>
          <w:sz w:val="16"/>
          <w:szCs w:val="16"/>
          <w:shd w:val="clear" w:color="auto" w:fill="FFFFFF"/>
        </w:rPr>
        <w:t>(1), 167-184.</w:t>
      </w:r>
    </w:p>
    <w:p w14:paraId="490AC332" w14:textId="3012EF62" w:rsidR="00157493" w:rsidRPr="009E0F22" w:rsidRDefault="00157493" w:rsidP="009E0F22">
      <w:pPr>
        <w:pStyle w:val="ListParagraph"/>
        <w:numPr>
          <w:ilvl w:val="0"/>
          <w:numId w:val="6"/>
        </w:numPr>
        <w:spacing w:after="0" w:line="240" w:lineRule="auto"/>
        <w:jc w:val="both"/>
        <w:rPr>
          <w:rFonts w:asciiTheme="majorBidi" w:hAnsiTheme="majorBidi" w:cstheme="majorBidi"/>
          <w:color w:val="222222"/>
          <w:sz w:val="4"/>
          <w:szCs w:val="4"/>
          <w:shd w:val="clear" w:color="auto" w:fill="FFFFFF"/>
        </w:rPr>
      </w:pPr>
      <w:r w:rsidRPr="009E0F22">
        <w:rPr>
          <w:rFonts w:asciiTheme="majorBidi" w:hAnsiTheme="majorBidi" w:cstheme="majorBidi"/>
          <w:color w:val="222222"/>
          <w:sz w:val="16"/>
          <w:szCs w:val="16"/>
          <w:shd w:val="clear" w:color="auto" w:fill="FFFFFF"/>
        </w:rPr>
        <w:t>Goodarzian, F., Hosseini Nasab, H., &amp; Fakhrzad, M. B. (2020</w:t>
      </w:r>
      <w:r w:rsidR="004F5B87" w:rsidRPr="009E0F22">
        <w:rPr>
          <w:rFonts w:asciiTheme="majorBidi" w:hAnsiTheme="majorBidi" w:cstheme="majorBidi"/>
          <w:color w:val="222222"/>
          <w:sz w:val="16"/>
          <w:szCs w:val="16"/>
          <w:shd w:val="clear" w:color="auto" w:fill="FFFFFF"/>
        </w:rPr>
        <w:t>b</w:t>
      </w:r>
      <w:r w:rsidRPr="009E0F22">
        <w:rPr>
          <w:rFonts w:asciiTheme="majorBidi" w:hAnsiTheme="majorBidi" w:cstheme="majorBidi"/>
          <w:color w:val="222222"/>
          <w:sz w:val="16"/>
          <w:szCs w:val="16"/>
          <w:shd w:val="clear" w:color="auto" w:fill="FFFFFF"/>
        </w:rPr>
        <w:t>). A Multi-Objective Sustainable Medicine Supply Chain Network Design using a novel hybrid multi-objective metaheuristic algorithm. </w:t>
      </w:r>
      <w:r w:rsidRPr="009E0F22">
        <w:rPr>
          <w:rFonts w:asciiTheme="majorBidi" w:hAnsiTheme="majorBidi" w:cstheme="majorBidi"/>
          <w:i/>
          <w:iCs/>
          <w:color w:val="222222"/>
          <w:sz w:val="16"/>
          <w:szCs w:val="16"/>
          <w:shd w:val="clear" w:color="auto" w:fill="FFFFFF"/>
        </w:rPr>
        <w:t>International Journal of Engineering</w:t>
      </w:r>
      <w:r w:rsidRPr="009E0F22">
        <w:rPr>
          <w:rFonts w:asciiTheme="majorBidi" w:hAnsiTheme="majorBidi" w:cstheme="majorBidi"/>
          <w:color w:val="222222"/>
          <w:sz w:val="16"/>
          <w:szCs w:val="16"/>
          <w:shd w:val="clear" w:color="auto" w:fill="FFFFFF"/>
        </w:rPr>
        <w:t>.</w:t>
      </w:r>
    </w:p>
    <w:p w14:paraId="65E61DE5" w14:textId="2D474AC6" w:rsidR="00550231" w:rsidRPr="009E0F22" w:rsidRDefault="00550231" w:rsidP="009E0F22">
      <w:pPr>
        <w:pStyle w:val="ListParagraph"/>
        <w:numPr>
          <w:ilvl w:val="0"/>
          <w:numId w:val="6"/>
        </w:numPr>
        <w:spacing w:after="0" w:line="240" w:lineRule="auto"/>
        <w:jc w:val="both"/>
        <w:rPr>
          <w:rFonts w:asciiTheme="majorBidi" w:hAnsiTheme="majorBidi" w:cstheme="majorBidi"/>
          <w:color w:val="222222"/>
          <w:sz w:val="2"/>
          <w:szCs w:val="2"/>
          <w:shd w:val="clear" w:color="auto" w:fill="FFFFFF"/>
        </w:rPr>
      </w:pPr>
      <w:proofErr w:type="spellStart"/>
      <w:r w:rsidRPr="009E0F22">
        <w:rPr>
          <w:rFonts w:asciiTheme="majorBidi" w:hAnsiTheme="majorBidi" w:cstheme="majorBidi"/>
          <w:color w:val="222222"/>
          <w:sz w:val="16"/>
          <w:szCs w:val="16"/>
          <w:shd w:val="clear" w:color="auto" w:fill="FFFFFF"/>
        </w:rPr>
        <w:t>Gholizadeh</w:t>
      </w:r>
      <w:proofErr w:type="spellEnd"/>
      <w:r w:rsidRPr="009E0F22">
        <w:rPr>
          <w:rFonts w:asciiTheme="majorBidi" w:hAnsiTheme="majorBidi" w:cstheme="majorBidi"/>
          <w:color w:val="222222"/>
          <w:sz w:val="16"/>
          <w:szCs w:val="16"/>
          <w:shd w:val="clear" w:color="auto" w:fill="FFFFFF"/>
        </w:rPr>
        <w:t xml:space="preserve">, H., </w:t>
      </w:r>
      <w:proofErr w:type="spellStart"/>
      <w:r w:rsidRPr="009E0F22">
        <w:rPr>
          <w:rFonts w:asciiTheme="majorBidi" w:hAnsiTheme="majorBidi" w:cstheme="majorBidi"/>
          <w:color w:val="222222"/>
          <w:sz w:val="16"/>
          <w:szCs w:val="16"/>
          <w:shd w:val="clear" w:color="auto" w:fill="FFFFFF"/>
        </w:rPr>
        <w:t>Tajdin</w:t>
      </w:r>
      <w:proofErr w:type="spellEnd"/>
      <w:r w:rsidRPr="009E0F22">
        <w:rPr>
          <w:rFonts w:asciiTheme="majorBidi" w:hAnsiTheme="majorBidi" w:cstheme="majorBidi"/>
          <w:color w:val="222222"/>
          <w:sz w:val="16"/>
          <w:szCs w:val="16"/>
          <w:shd w:val="clear" w:color="auto" w:fill="FFFFFF"/>
        </w:rPr>
        <w:t xml:space="preserve">, A., &amp; </w:t>
      </w:r>
      <w:proofErr w:type="spellStart"/>
      <w:r w:rsidRPr="009E0F22">
        <w:rPr>
          <w:rFonts w:asciiTheme="majorBidi" w:hAnsiTheme="majorBidi" w:cstheme="majorBidi"/>
          <w:color w:val="222222"/>
          <w:sz w:val="16"/>
          <w:szCs w:val="16"/>
          <w:shd w:val="clear" w:color="auto" w:fill="FFFFFF"/>
        </w:rPr>
        <w:t>Javadian</w:t>
      </w:r>
      <w:proofErr w:type="spellEnd"/>
      <w:r w:rsidRPr="009E0F22">
        <w:rPr>
          <w:rFonts w:asciiTheme="majorBidi" w:hAnsiTheme="majorBidi" w:cstheme="majorBidi"/>
          <w:color w:val="222222"/>
          <w:sz w:val="16"/>
          <w:szCs w:val="16"/>
          <w:shd w:val="clear" w:color="auto" w:fill="FFFFFF"/>
        </w:rPr>
        <w:t>, N. (2020). A closed-loop supply chain robust optimization for disposable appliances. </w:t>
      </w:r>
      <w:r w:rsidRPr="009E0F22">
        <w:rPr>
          <w:rFonts w:asciiTheme="majorBidi" w:hAnsiTheme="majorBidi" w:cstheme="majorBidi"/>
          <w:i/>
          <w:iCs/>
          <w:color w:val="222222"/>
          <w:sz w:val="16"/>
          <w:szCs w:val="16"/>
          <w:shd w:val="clear" w:color="auto" w:fill="FFFFFF"/>
        </w:rPr>
        <w:t>Neural Computing and Applications</w:t>
      </w:r>
      <w:r w:rsidRPr="009E0F22">
        <w:rPr>
          <w:rFonts w:asciiTheme="majorBidi" w:hAnsiTheme="majorBidi" w:cstheme="majorBidi"/>
          <w:color w:val="222222"/>
          <w:sz w:val="16"/>
          <w:szCs w:val="16"/>
          <w:shd w:val="clear" w:color="auto" w:fill="FFFFFF"/>
        </w:rPr>
        <w:t>, </w:t>
      </w:r>
      <w:r w:rsidRPr="009E0F22">
        <w:rPr>
          <w:rFonts w:asciiTheme="majorBidi" w:hAnsiTheme="majorBidi" w:cstheme="majorBidi"/>
          <w:i/>
          <w:iCs/>
          <w:color w:val="222222"/>
          <w:sz w:val="16"/>
          <w:szCs w:val="16"/>
          <w:shd w:val="clear" w:color="auto" w:fill="FFFFFF"/>
        </w:rPr>
        <w:t>32</w:t>
      </w:r>
      <w:r w:rsidRPr="009E0F22">
        <w:rPr>
          <w:rFonts w:asciiTheme="majorBidi" w:hAnsiTheme="majorBidi" w:cstheme="majorBidi"/>
          <w:color w:val="222222"/>
          <w:sz w:val="16"/>
          <w:szCs w:val="16"/>
          <w:shd w:val="clear" w:color="auto" w:fill="FFFFFF"/>
        </w:rPr>
        <w:t>(8), 3967-3985.</w:t>
      </w:r>
    </w:p>
    <w:p w14:paraId="230C4C7F" w14:textId="3EC7CC89" w:rsidR="00550231" w:rsidRPr="009E0F22" w:rsidRDefault="00550231" w:rsidP="009E0F22">
      <w:pPr>
        <w:pStyle w:val="ListParagraph"/>
        <w:numPr>
          <w:ilvl w:val="0"/>
          <w:numId w:val="6"/>
        </w:numPr>
        <w:spacing w:after="0" w:line="240" w:lineRule="auto"/>
        <w:jc w:val="both"/>
        <w:rPr>
          <w:rFonts w:asciiTheme="majorBidi" w:hAnsiTheme="majorBidi" w:cstheme="majorBidi"/>
          <w:color w:val="222222"/>
          <w:sz w:val="2"/>
          <w:szCs w:val="2"/>
          <w:shd w:val="clear" w:color="auto" w:fill="FFFFFF"/>
        </w:rPr>
      </w:pPr>
      <w:proofErr w:type="spellStart"/>
      <w:r w:rsidRPr="009E0F22">
        <w:rPr>
          <w:rFonts w:asciiTheme="majorBidi" w:hAnsiTheme="majorBidi" w:cstheme="majorBidi"/>
          <w:color w:val="222222"/>
          <w:sz w:val="16"/>
          <w:szCs w:val="16"/>
          <w:shd w:val="clear" w:color="auto" w:fill="FFFFFF"/>
        </w:rPr>
        <w:t>Gholizadeh</w:t>
      </w:r>
      <w:proofErr w:type="spellEnd"/>
      <w:r w:rsidRPr="009E0F22">
        <w:rPr>
          <w:rFonts w:asciiTheme="majorBidi" w:hAnsiTheme="majorBidi" w:cstheme="majorBidi"/>
          <w:color w:val="222222"/>
          <w:sz w:val="16"/>
          <w:szCs w:val="16"/>
          <w:shd w:val="clear" w:color="auto" w:fill="FFFFFF"/>
        </w:rPr>
        <w:t xml:space="preserve">, H., </w:t>
      </w:r>
      <w:proofErr w:type="spellStart"/>
      <w:r w:rsidRPr="009E0F22">
        <w:rPr>
          <w:rFonts w:asciiTheme="majorBidi" w:hAnsiTheme="majorBidi" w:cstheme="majorBidi"/>
          <w:color w:val="222222"/>
          <w:sz w:val="16"/>
          <w:szCs w:val="16"/>
          <w:shd w:val="clear" w:color="auto" w:fill="FFFFFF"/>
        </w:rPr>
        <w:t>Fazlollahtabar</w:t>
      </w:r>
      <w:proofErr w:type="spellEnd"/>
      <w:r w:rsidRPr="009E0F22">
        <w:rPr>
          <w:rFonts w:asciiTheme="majorBidi" w:hAnsiTheme="majorBidi" w:cstheme="majorBidi"/>
          <w:color w:val="222222"/>
          <w:sz w:val="16"/>
          <w:szCs w:val="16"/>
          <w:shd w:val="clear" w:color="auto" w:fill="FFFFFF"/>
        </w:rPr>
        <w:t xml:space="preserve">, H., &amp; </w:t>
      </w:r>
      <w:proofErr w:type="spellStart"/>
      <w:r w:rsidRPr="009E0F22">
        <w:rPr>
          <w:rFonts w:asciiTheme="majorBidi" w:hAnsiTheme="majorBidi" w:cstheme="majorBidi"/>
          <w:color w:val="222222"/>
          <w:sz w:val="16"/>
          <w:szCs w:val="16"/>
          <w:shd w:val="clear" w:color="auto" w:fill="FFFFFF"/>
        </w:rPr>
        <w:t>Khalilzadeh</w:t>
      </w:r>
      <w:proofErr w:type="spellEnd"/>
      <w:r w:rsidRPr="009E0F22">
        <w:rPr>
          <w:rFonts w:asciiTheme="majorBidi" w:hAnsiTheme="majorBidi" w:cstheme="majorBidi"/>
          <w:color w:val="222222"/>
          <w:sz w:val="16"/>
          <w:szCs w:val="16"/>
          <w:shd w:val="clear" w:color="auto" w:fill="FFFFFF"/>
        </w:rPr>
        <w:t>, M. (2020). A robust fuzzy stochastic programming for sustainable procurement and logistics under hybrid uncertainty using big data. </w:t>
      </w:r>
      <w:r w:rsidRPr="009E0F22">
        <w:rPr>
          <w:rFonts w:asciiTheme="majorBidi" w:hAnsiTheme="majorBidi" w:cstheme="majorBidi"/>
          <w:i/>
          <w:iCs/>
          <w:color w:val="222222"/>
          <w:sz w:val="16"/>
          <w:szCs w:val="16"/>
          <w:shd w:val="clear" w:color="auto" w:fill="FFFFFF"/>
        </w:rPr>
        <w:t>Journal of Cleaner Production</w:t>
      </w:r>
      <w:r w:rsidRPr="009E0F22">
        <w:rPr>
          <w:rFonts w:asciiTheme="majorBidi" w:hAnsiTheme="majorBidi" w:cstheme="majorBidi"/>
          <w:color w:val="222222"/>
          <w:sz w:val="16"/>
          <w:szCs w:val="16"/>
          <w:shd w:val="clear" w:color="auto" w:fill="FFFFFF"/>
        </w:rPr>
        <w:t>, 120640.</w:t>
      </w:r>
    </w:p>
    <w:p w14:paraId="11FE6782" w14:textId="0C15BB58" w:rsidR="002A1D9C" w:rsidRPr="009E0F22" w:rsidRDefault="002A1D9C" w:rsidP="009E0F22">
      <w:pPr>
        <w:pStyle w:val="ListParagraph"/>
        <w:numPr>
          <w:ilvl w:val="0"/>
          <w:numId w:val="6"/>
        </w:numPr>
        <w:spacing w:after="0" w:line="240" w:lineRule="auto"/>
        <w:jc w:val="both"/>
        <w:rPr>
          <w:rFonts w:asciiTheme="majorBidi" w:hAnsiTheme="majorBidi" w:cstheme="majorBidi"/>
          <w:color w:val="222222"/>
          <w:sz w:val="2"/>
          <w:szCs w:val="2"/>
          <w:shd w:val="clear" w:color="auto" w:fill="FFFFFF"/>
        </w:rPr>
      </w:pPr>
      <w:proofErr w:type="spellStart"/>
      <w:r w:rsidRPr="009E0F22">
        <w:rPr>
          <w:rFonts w:asciiTheme="majorBidi" w:hAnsiTheme="majorBidi" w:cstheme="majorBidi"/>
          <w:color w:val="222222"/>
          <w:sz w:val="16"/>
          <w:szCs w:val="16"/>
          <w:shd w:val="clear" w:color="auto" w:fill="FFFFFF"/>
        </w:rPr>
        <w:t>Gholizadeh</w:t>
      </w:r>
      <w:proofErr w:type="spellEnd"/>
      <w:r w:rsidRPr="009E0F22">
        <w:rPr>
          <w:rFonts w:asciiTheme="majorBidi" w:hAnsiTheme="majorBidi" w:cstheme="majorBidi"/>
          <w:color w:val="222222"/>
          <w:sz w:val="16"/>
          <w:szCs w:val="16"/>
          <w:shd w:val="clear" w:color="auto" w:fill="FFFFFF"/>
        </w:rPr>
        <w:t xml:space="preserve">, H., &amp; </w:t>
      </w:r>
      <w:proofErr w:type="spellStart"/>
      <w:r w:rsidRPr="009E0F22">
        <w:rPr>
          <w:rFonts w:asciiTheme="majorBidi" w:hAnsiTheme="majorBidi" w:cstheme="majorBidi"/>
          <w:color w:val="222222"/>
          <w:sz w:val="16"/>
          <w:szCs w:val="16"/>
          <w:shd w:val="clear" w:color="auto" w:fill="FFFFFF"/>
        </w:rPr>
        <w:t>Fazlollahtabar</w:t>
      </w:r>
      <w:proofErr w:type="spellEnd"/>
      <w:r w:rsidRPr="009E0F22">
        <w:rPr>
          <w:rFonts w:asciiTheme="majorBidi" w:hAnsiTheme="majorBidi" w:cstheme="majorBidi"/>
          <w:color w:val="222222"/>
          <w:sz w:val="16"/>
          <w:szCs w:val="16"/>
          <w:shd w:val="clear" w:color="auto" w:fill="FFFFFF"/>
        </w:rPr>
        <w:t>, H. (2020). Robust optimization and modified genetic algorithm for a closed loop green supply chain under uncertainty: Case study in melting industry. </w:t>
      </w:r>
      <w:r w:rsidRPr="009E0F22">
        <w:rPr>
          <w:rFonts w:asciiTheme="majorBidi" w:hAnsiTheme="majorBidi" w:cstheme="majorBidi"/>
          <w:i/>
          <w:iCs/>
          <w:color w:val="222222"/>
          <w:sz w:val="16"/>
          <w:szCs w:val="16"/>
          <w:shd w:val="clear" w:color="auto" w:fill="FFFFFF"/>
        </w:rPr>
        <w:t>Computers &amp; Industrial Engineering</w:t>
      </w:r>
      <w:r w:rsidRPr="009E0F22">
        <w:rPr>
          <w:rFonts w:asciiTheme="majorBidi" w:hAnsiTheme="majorBidi" w:cstheme="majorBidi"/>
          <w:color w:val="222222"/>
          <w:sz w:val="16"/>
          <w:szCs w:val="16"/>
          <w:shd w:val="clear" w:color="auto" w:fill="FFFFFF"/>
        </w:rPr>
        <w:t>, </w:t>
      </w:r>
      <w:r w:rsidRPr="009E0F22">
        <w:rPr>
          <w:rFonts w:asciiTheme="majorBidi" w:hAnsiTheme="majorBidi" w:cstheme="majorBidi"/>
          <w:i/>
          <w:iCs/>
          <w:color w:val="222222"/>
          <w:sz w:val="16"/>
          <w:szCs w:val="16"/>
          <w:shd w:val="clear" w:color="auto" w:fill="FFFFFF"/>
        </w:rPr>
        <w:t>147</w:t>
      </w:r>
      <w:r w:rsidRPr="009E0F22">
        <w:rPr>
          <w:rFonts w:asciiTheme="majorBidi" w:hAnsiTheme="majorBidi" w:cstheme="majorBidi"/>
          <w:color w:val="222222"/>
          <w:sz w:val="16"/>
          <w:szCs w:val="16"/>
          <w:shd w:val="clear" w:color="auto" w:fill="FFFFFF"/>
        </w:rPr>
        <w:t>, 106653.</w:t>
      </w:r>
    </w:p>
    <w:p w14:paraId="38C0D24C" w14:textId="35F4876C" w:rsidR="00CB4A6E" w:rsidRPr="009E0F22" w:rsidRDefault="00CB4A6E" w:rsidP="009E0F22">
      <w:pPr>
        <w:pStyle w:val="ListParagraph"/>
        <w:numPr>
          <w:ilvl w:val="0"/>
          <w:numId w:val="6"/>
        </w:numPr>
        <w:spacing w:after="0" w:line="240" w:lineRule="auto"/>
        <w:jc w:val="both"/>
        <w:rPr>
          <w:rFonts w:asciiTheme="majorBidi" w:hAnsiTheme="majorBidi" w:cstheme="majorBidi"/>
          <w:color w:val="222222"/>
          <w:sz w:val="2"/>
          <w:szCs w:val="2"/>
          <w:shd w:val="clear" w:color="auto" w:fill="FFFFFF"/>
        </w:rPr>
      </w:pPr>
      <w:r w:rsidRPr="009E0F22">
        <w:rPr>
          <w:rFonts w:asciiTheme="majorBidi" w:hAnsiTheme="majorBidi" w:cstheme="majorBidi"/>
          <w:color w:val="222222"/>
          <w:sz w:val="16"/>
          <w:szCs w:val="16"/>
          <w:shd w:val="clear" w:color="auto" w:fill="FFFFFF"/>
          <w:lang w:val="fr-BE"/>
        </w:rPr>
        <w:t xml:space="preserve">Del </w:t>
      </w:r>
      <w:proofErr w:type="spellStart"/>
      <w:r w:rsidRPr="009E0F22">
        <w:rPr>
          <w:rFonts w:asciiTheme="majorBidi" w:hAnsiTheme="majorBidi" w:cstheme="majorBidi"/>
          <w:color w:val="222222"/>
          <w:sz w:val="16"/>
          <w:szCs w:val="16"/>
          <w:shd w:val="clear" w:color="auto" w:fill="FFFFFF"/>
          <w:lang w:val="fr-BE"/>
        </w:rPr>
        <w:t>Giudice</w:t>
      </w:r>
      <w:proofErr w:type="spellEnd"/>
      <w:r w:rsidRPr="009E0F22">
        <w:rPr>
          <w:rFonts w:asciiTheme="majorBidi" w:hAnsiTheme="majorBidi" w:cstheme="majorBidi"/>
          <w:color w:val="222222"/>
          <w:sz w:val="16"/>
          <w:szCs w:val="16"/>
          <w:shd w:val="clear" w:color="auto" w:fill="FFFFFF"/>
          <w:lang w:val="fr-BE"/>
        </w:rPr>
        <w:t xml:space="preserve">, M., </w:t>
      </w:r>
      <w:proofErr w:type="spellStart"/>
      <w:r w:rsidRPr="009E0F22">
        <w:rPr>
          <w:rFonts w:asciiTheme="majorBidi" w:hAnsiTheme="majorBidi" w:cstheme="majorBidi"/>
          <w:color w:val="222222"/>
          <w:sz w:val="16"/>
          <w:szCs w:val="16"/>
          <w:shd w:val="clear" w:color="auto" w:fill="FFFFFF"/>
          <w:lang w:val="fr-BE"/>
        </w:rPr>
        <w:t>Chierici</w:t>
      </w:r>
      <w:proofErr w:type="spellEnd"/>
      <w:r w:rsidRPr="009E0F22">
        <w:rPr>
          <w:rFonts w:asciiTheme="majorBidi" w:hAnsiTheme="majorBidi" w:cstheme="majorBidi"/>
          <w:color w:val="222222"/>
          <w:sz w:val="16"/>
          <w:szCs w:val="16"/>
          <w:shd w:val="clear" w:color="auto" w:fill="FFFFFF"/>
          <w:lang w:val="fr-BE"/>
        </w:rPr>
        <w:t xml:space="preserve">, R., </w:t>
      </w:r>
      <w:proofErr w:type="spellStart"/>
      <w:r w:rsidRPr="009E0F22">
        <w:rPr>
          <w:rFonts w:asciiTheme="majorBidi" w:hAnsiTheme="majorBidi" w:cstheme="majorBidi"/>
          <w:color w:val="222222"/>
          <w:sz w:val="16"/>
          <w:szCs w:val="16"/>
          <w:shd w:val="clear" w:color="auto" w:fill="FFFFFF"/>
          <w:lang w:val="fr-BE"/>
        </w:rPr>
        <w:t>Mazzucchelli</w:t>
      </w:r>
      <w:proofErr w:type="spellEnd"/>
      <w:r w:rsidRPr="009E0F22">
        <w:rPr>
          <w:rFonts w:asciiTheme="majorBidi" w:hAnsiTheme="majorBidi" w:cstheme="majorBidi"/>
          <w:color w:val="222222"/>
          <w:sz w:val="16"/>
          <w:szCs w:val="16"/>
          <w:shd w:val="clear" w:color="auto" w:fill="FFFFFF"/>
          <w:lang w:val="fr-BE"/>
        </w:rPr>
        <w:t xml:space="preserve">, A., &amp; </w:t>
      </w:r>
      <w:proofErr w:type="spellStart"/>
      <w:r w:rsidRPr="009E0F22">
        <w:rPr>
          <w:rFonts w:asciiTheme="majorBidi" w:hAnsiTheme="majorBidi" w:cstheme="majorBidi"/>
          <w:color w:val="222222"/>
          <w:sz w:val="16"/>
          <w:szCs w:val="16"/>
          <w:shd w:val="clear" w:color="auto" w:fill="FFFFFF"/>
          <w:lang w:val="fr-BE"/>
        </w:rPr>
        <w:t>Fiano</w:t>
      </w:r>
      <w:proofErr w:type="spellEnd"/>
      <w:r w:rsidRPr="009E0F22">
        <w:rPr>
          <w:rFonts w:asciiTheme="majorBidi" w:hAnsiTheme="majorBidi" w:cstheme="majorBidi"/>
          <w:color w:val="222222"/>
          <w:sz w:val="16"/>
          <w:szCs w:val="16"/>
          <w:shd w:val="clear" w:color="auto" w:fill="FFFFFF"/>
          <w:lang w:val="fr-BE"/>
        </w:rPr>
        <w:t xml:space="preserve">, F. (2020). </w:t>
      </w:r>
      <w:r w:rsidRPr="009E0F22">
        <w:rPr>
          <w:rFonts w:asciiTheme="majorBidi" w:hAnsiTheme="majorBidi" w:cstheme="majorBidi"/>
          <w:color w:val="222222"/>
          <w:sz w:val="16"/>
          <w:szCs w:val="16"/>
          <w:shd w:val="clear" w:color="auto" w:fill="FFFFFF"/>
        </w:rPr>
        <w:t>Supply chain management in the era of circular economy: the moderating effect of big data. </w:t>
      </w:r>
      <w:r w:rsidRPr="009E0F22">
        <w:rPr>
          <w:rFonts w:asciiTheme="majorBidi" w:hAnsiTheme="majorBidi" w:cstheme="majorBidi"/>
          <w:i/>
          <w:iCs/>
          <w:color w:val="222222"/>
          <w:sz w:val="16"/>
          <w:szCs w:val="16"/>
          <w:shd w:val="clear" w:color="auto" w:fill="FFFFFF"/>
        </w:rPr>
        <w:t>The International Journal of Logistics Management</w:t>
      </w:r>
      <w:r w:rsidRPr="009E0F22">
        <w:rPr>
          <w:rFonts w:asciiTheme="majorBidi" w:hAnsiTheme="majorBidi" w:cstheme="majorBidi"/>
          <w:color w:val="222222"/>
          <w:sz w:val="16"/>
          <w:szCs w:val="16"/>
          <w:shd w:val="clear" w:color="auto" w:fill="FFFFFF"/>
        </w:rPr>
        <w:t>.</w:t>
      </w:r>
    </w:p>
    <w:p w14:paraId="00FBFA74" w14:textId="1DE24656" w:rsidR="00CB4A6E" w:rsidRPr="009E0F22" w:rsidRDefault="00CB4A6E" w:rsidP="009E0F22">
      <w:pPr>
        <w:pStyle w:val="ListParagraph"/>
        <w:numPr>
          <w:ilvl w:val="0"/>
          <w:numId w:val="6"/>
        </w:numPr>
        <w:spacing w:after="0" w:line="240" w:lineRule="auto"/>
        <w:jc w:val="both"/>
        <w:rPr>
          <w:rFonts w:asciiTheme="majorBidi" w:hAnsiTheme="majorBidi" w:cstheme="majorBidi"/>
          <w:color w:val="222222"/>
          <w:sz w:val="2"/>
          <w:szCs w:val="2"/>
          <w:shd w:val="clear" w:color="auto" w:fill="FFFFFF"/>
        </w:rPr>
      </w:pPr>
      <w:proofErr w:type="spellStart"/>
      <w:r w:rsidRPr="009E0F22">
        <w:rPr>
          <w:rFonts w:asciiTheme="majorBidi" w:hAnsiTheme="majorBidi" w:cstheme="majorBidi"/>
          <w:color w:val="222222"/>
          <w:sz w:val="16"/>
          <w:szCs w:val="16"/>
          <w:shd w:val="clear" w:color="auto" w:fill="FFFFFF"/>
        </w:rPr>
        <w:t>Gholizadeh</w:t>
      </w:r>
      <w:proofErr w:type="spellEnd"/>
      <w:r w:rsidRPr="009E0F22">
        <w:rPr>
          <w:rFonts w:asciiTheme="majorBidi" w:hAnsiTheme="majorBidi" w:cstheme="majorBidi"/>
          <w:color w:val="222222"/>
          <w:sz w:val="16"/>
          <w:szCs w:val="16"/>
          <w:shd w:val="clear" w:color="auto" w:fill="FFFFFF"/>
        </w:rPr>
        <w:t xml:space="preserve">, H., </w:t>
      </w:r>
      <w:proofErr w:type="spellStart"/>
      <w:r w:rsidRPr="009E0F22">
        <w:rPr>
          <w:rFonts w:asciiTheme="majorBidi" w:hAnsiTheme="majorBidi" w:cstheme="majorBidi"/>
          <w:color w:val="222222"/>
          <w:sz w:val="16"/>
          <w:szCs w:val="16"/>
          <w:shd w:val="clear" w:color="auto" w:fill="FFFFFF"/>
        </w:rPr>
        <w:t>Javadian</w:t>
      </w:r>
      <w:proofErr w:type="spellEnd"/>
      <w:r w:rsidRPr="009E0F22">
        <w:rPr>
          <w:rFonts w:asciiTheme="majorBidi" w:hAnsiTheme="majorBidi" w:cstheme="majorBidi"/>
          <w:color w:val="222222"/>
          <w:sz w:val="16"/>
          <w:szCs w:val="16"/>
          <w:shd w:val="clear" w:color="auto" w:fill="FFFFFF"/>
        </w:rPr>
        <w:t xml:space="preserve">, N., &amp; </w:t>
      </w:r>
      <w:proofErr w:type="spellStart"/>
      <w:r w:rsidRPr="009E0F22">
        <w:rPr>
          <w:rFonts w:asciiTheme="majorBidi" w:hAnsiTheme="majorBidi" w:cstheme="majorBidi"/>
          <w:color w:val="222222"/>
          <w:sz w:val="16"/>
          <w:szCs w:val="16"/>
          <w:shd w:val="clear" w:color="auto" w:fill="FFFFFF"/>
        </w:rPr>
        <w:t>Fazlollahtabar</w:t>
      </w:r>
      <w:proofErr w:type="spellEnd"/>
      <w:r w:rsidRPr="009E0F22">
        <w:rPr>
          <w:rFonts w:asciiTheme="majorBidi" w:hAnsiTheme="majorBidi" w:cstheme="majorBidi"/>
          <w:color w:val="222222"/>
          <w:sz w:val="16"/>
          <w:szCs w:val="16"/>
          <w:shd w:val="clear" w:color="auto" w:fill="FFFFFF"/>
        </w:rPr>
        <w:t>, H. (2020). An integrated fuzzy-genetic failure mode and effect analysis for aircraft wing reliability. </w:t>
      </w:r>
      <w:r w:rsidRPr="009E0F22">
        <w:rPr>
          <w:rFonts w:asciiTheme="majorBidi" w:hAnsiTheme="majorBidi" w:cstheme="majorBidi"/>
          <w:i/>
          <w:iCs/>
          <w:color w:val="222222"/>
          <w:sz w:val="16"/>
          <w:szCs w:val="16"/>
          <w:shd w:val="clear" w:color="auto" w:fill="FFFFFF"/>
        </w:rPr>
        <w:t>Soft Computing</w:t>
      </w:r>
      <w:r w:rsidRPr="009E0F22">
        <w:rPr>
          <w:rFonts w:asciiTheme="majorBidi" w:hAnsiTheme="majorBidi" w:cstheme="majorBidi"/>
          <w:color w:val="222222"/>
          <w:sz w:val="16"/>
          <w:szCs w:val="16"/>
          <w:shd w:val="clear" w:color="auto" w:fill="FFFFFF"/>
        </w:rPr>
        <w:t>, 1-12.</w:t>
      </w:r>
    </w:p>
    <w:p w14:paraId="0CB118BA" w14:textId="5F1092A6" w:rsidR="004F5B87" w:rsidRPr="009E0F22" w:rsidRDefault="004F5B87" w:rsidP="009E0F22">
      <w:pPr>
        <w:pStyle w:val="ListParagraph"/>
        <w:numPr>
          <w:ilvl w:val="0"/>
          <w:numId w:val="6"/>
        </w:numPr>
        <w:spacing w:after="0" w:line="240" w:lineRule="auto"/>
        <w:jc w:val="both"/>
        <w:rPr>
          <w:rFonts w:asciiTheme="majorBidi" w:hAnsiTheme="majorBidi" w:cstheme="majorBidi"/>
          <w:color w:val="222222"/>
          <w:sz w:val="2"/>
          <w:szCs w:val="2"/>
          <w:shd w:val="clear" w:color="auto" w:fill="FFFFFF"/>
        </w:rPr>
      </w:pPr>
      <w:r w:rsidRPr="009E0F22">
        <w:rPr>
          <w:rFonts w:asciiTheme="majorBidi" w:hAnsiTheme="majorBidi" w:cstheme="majorBidi"/>
          <w:color w:val="222222"/>
          <w:sz w:val="16"/>
          <w:szCs w:val="16"/>
          <w:shd w:val="clear" w:color="auto" w:fill="FFFFFF"/>
        </w:rPr>
        <w:t xml:space="preserve">Goodarzian, F., Abraham, A., &amp; </w:t>
      </w:r>
      <w:proofErr w:type="spellStart"/>
      <w:r w:rsidRPr="009E0F22">
        <w:rPr>
          <w:rFonts w:asciiTheme="majorBidi" w:hAnsiTheme="majorBidi" w:cstheme="majorBidi"/>
          <w:color w:val="222222"/>
          <w:sz w:val="16"/>
          <w:szCs w:val="16"/>
          <w:shd w:val="clear" w:color="auto" w:fill="FFFFFF"/>
        </w:rPr>
        <w:t>Fathollahi-Fard</w:t>
      </w:r>
      <w:proofErr w:type="spellEnd"/>
      <w:r w:rsidRPr="009E0F22">
        <w:rPr>
          <w:rFonts w:asciiTheme="majorBidi" w:hAnsiTheme="majorBidi" w:cstheme="majorBidi"/>
          <w:color w:val="222222"/>
          <w:sz w:val="16"/>
          <w:szCs w:val="16"/>
          <w:shd w:val="clear" w:color="auto" w:fill="FFFFFF"/>
        </w:rPr>
        <w:t xml:space="preserve">, A. M. (2020c). A </w:t>
      </w:r>
      <w:proofErr w:type="spellStart"/>
      <w:r w:rsidRPr="009E0F22">
        <w:rPr>
          <w:rFonts w:asciiTheme="majorBidi" w:hAnsiTheme="majorBidi" w:cstheme="majorBidi"/>
          <w:color w:val="222222"/>
          <w:sz w:val="16"/>
          <w:szCs w:val="16"/>
          <w:shd w:val="clear" w:color="auto" w:fill="FFFFFF"/>
        </w:rPr>
        <w:t>biobjective</w:t>
      </w:r>
      <w:proofErr w:type="spellEnd"/>
      <w:r w:rsidRPr="009E0F22">
        <w:rPr>
          <w:rFonts w:asciiTheme="majorBidi" w:hAnsiTheme="majorBidi" w:cstheme="majorBidi"/>
          <w:color w:val="222222"/>
          <w:sz w:val="16"/>
          <w:szCs w:val="16"/>
          <w:shd w:val="clear" w:color="auto" w:fill="FFFFFF"/>
        </w:rPr>
        <w:t xml:space="preserve"> home health care logistics considering the working time and route balancing: a self-adaptive social engineering optimizer. </w:t>
      </w:r>
      <w:r w:rsidRPr="009E0F22">
        <w:rPr>
          <w:rFonts w:asciiTheme="majorBidi" w:hAnsiTheme="majorBidi" w:cstheme="majorBidi"/>
          <w:i/>
          <w:iCs/>
          <w:color w:val="222222"/>
          <w:sz w:val="16"/>
          <w:szCs w:val="16"/>
          <w:shd w:val="clear" w:color="auto" w:fill="FFFFFF"/>
        </w:rPr>
        <w:t>Journal of Computational Design and Engineering</w:t>
      </w:r>
      <w:r w:rsidRPr="009E0F22">
        <w:rPr>
          <w:rFonts w:asciiTheme="majorBidi" w:hAnsiTheme="majorBidi" w:cstheme="majorBidi"/>
          <w:color w:val="222222"/>
          <w:sz w:val="16"/>
          <w:szCs w:val="16"/>
          <w:shd w:val="clear" w:color="auto" w:fill="FFFFFF"/>
        </w:rPr>
        <w:t>.</w:t>
      </w:r>
    </w:p>
    <w:p w14:paraId="2BE2973A" w14:textId="2C29A493" w:rsidR="004F5B87" w:rsidRPr="009E0F22" w:rsidRDefault="004F5B87" w:rsidP="009E0F22">
      <w:pPr>
        <w:pStyle w:val="ListParagraph"/>
        <w:numPr>
          <w:ilvl w:val="0"/>
          <w:numId w:val="6"/>
        </w:numPr>
        <w:spacing w:after="0" w:line="240" w:lineRule="auto"/>
        <w:jc w:val="both"/>
        <w:rPr>
          <w:rFonts w:asciiTheme="majorBidi" w:hAnsiTheme="majorBidi" w:cstheme="majorBidi"/>
          <w:color w:val="222222"/>
          <w:sz w:val="2"/>
          <w:szCs w:val="2"/>
          <w:shd w:val="clear" w:color="auto" w:fill="FFFFFF"/>
        </w:rPr>
      </w:pPr>
      <w:r w:rsidRPr="009E0F22">
        <w:rPr>
          <w:rFonts w:asciiTheme="majorBidi" w:hAnsiTheme="majorBidi" w:cstheme="majorBidi"/>
          <w:color w:val="222222"/>
          <w:sz w:val="16"/>
          <w:szCs w:val="16"/>
          <w:shd w:val="clear" w:color="auto" w:fill="FFFFFF"/>
        </w:rPr>
        <w:t>Fakhrzad, M. B., &amp; Goodarzian, F. (2020). A new multi-objective mathematical model for a Citrus supply chain network design: Metaheuristic algorithms. </w:t>
      </w:r>
      <w:r w:rsidRPr="009E0F22">
        <w:rPr>
          <w:rFonts w:asciiTheme="majorBidi" w:hAnsiTheme="majorBidi" w:cstheme="majorBidi"/>
          <w:i/>
          <w:iCs/>
          <w:color w:val="222222"/>
          <w:sz w:val="16"/>
          <w:szCs w:val="16"/>
          <w:shd w:val="clear" w:color="auto" w:fill="FFFFFF"/>
        </w:rPr>
        <w:t>Journal of Optimization in Industrial Engineering</w:t>
      </w:r>
      <w:r w:rsidRPr="009E0F22">
        <w:rPr>
          <w:rFonts w:asciiTheme="majorBidi" w:hAnsiTheme="majorBidi" w:cstheme="majorBidi"/>
          <w:color w:val="222222"/>
          <w:sz w:val="16"/>
          <w:szCs w:val="16"/>
          <w:shd w:val="clear" w:color="auto" w:fill="FFFFFF"/>
        </w:rPr>
        <w:t>, </w:t>
      </w:r>
      <w:r w:rsidRPr="009E0F22">
        <w:rPr>
          <w:rFonts w:asciiTheme="majorBidi" w:hAnsiTheme="majorBidi" w:cstheme="majorBidi"/>
          <w:i/>
          <w:iCs/>
          <w:color w:val="222222"/>
          <w:sz w:val="16"/>
          <w:szCs w:val="16"/>
          <w:shd w:val="clear" w:color="auto" w:fill="FFFFFF"/>
        </w:rPr>
        <w:t>14</w:t>
      </w:r>
      <w:r w:rsidRPr="009E0F22">
        <w:rPr>
          <w:rFonts w:asciiTheme="majorBidi" w:hAnsiTheme="majorBidi" w:cstheme="majorBidi"/>
          <w:color w:val="222222"/>
          <w:sz w:val="16"/>
          <w:szCs w:val="16"/>
          <w:shd w:val="clear" w:color="auto" w:fill="FFFFFF"/>
        </w:rPr>
        <w:t>(2), 127-144.</w:t>
      </w:r>
    </w:p>
    <w:p w14:paraId="3CEF312D" w14:textId="77777777" w:rsidR="00470B3C" w:rsidRPr="009E0F22" w:rsidRDefault="00470B3C" w:rsidP="009E0F22">
      <w:pPr>
        <w:bidi w:val="0"/>
        <w:spacing w:after="0" w:line="240" w:lineRule="auto"/>
        <w:ind w:left="360"/>
        <w:jc w:val="both"/>
        <w:rPr>
          <w:rFonts w:cs="Times New Roman"/>
          <w:color w:val="222222"/>
          <w:sz w:val="16"/>
          <w:szCs w:val="16"/>
          <w:shd w:val="clear" w:color="auto" w:fill="FFFFFF"/>
        </w:rPr>
      </w:pPr>
    </w:p>
    <w:p w14:paraId="033214D3" w14:textId="77777777" w:rsidR="00C3616A" w:rsidRPr="009E0F22" w:rsidRDefault="00C3616A" w:rsidP="009E0F22">
      <w:pPr>
        <w:tabs>
          <w:tab w:val="left" w:pos="3468"/>
        </w:tabs>
        <w:bidi w:val="0"/>
        <w:spacing w:after="0"/>
        <w:jc w:val="both"/>
        <w:rPr>
          <w:sz w:val="16"/>
          <w:szCs w:val="16"/>
        </w:rPr>
      </w:pPr>
    </w:p>
    <w:p w14:paraId="30EF059A" w14:textId="77777777" w:rsidR="00C3616A" w:rsidRPr="009E0F22" w:rsidRDefault="00C3616A" w:rsidP="009E0F22">
      <w:pPr>
        <w:tabs>
          <w:tab w:val="left" w:pos="3468"/>
        </w:tabs>
        <w:bidi w:val="0"/>
        <w:spacing w:after="0"/>
        <w:jc w:val="both"/>
        <w:rPr>
          <w:sz w:val="16"/>
          <w:szCs w:val="16"/>
        </w:rPr>
      </w:pPr>
    </w:p>
    <w:p w14:paraId="77F52CE5" w14:textId="77777777" w:rsidR="00C3616A" w:rsidRPr="009E0F22" w:rsidRDefault="00C3616A" w:rsidP="009E0F22">
      <w:pPr>
        <w:tabs>
          <w:tab w:val="left" w:pos="3468"/>
        </w:tabs>
        <w:bidi w:val="0"/>
        <w:spacing w:after="0"/>
        <w:jc w:val="both"/>
        <w:rPr>
          <w:sz w:val="16"/>
          <w:szCs w:val="16"/>
        </w:rPr>
      </w:pPr>
    </w:p>
    <w:p w14:paraId="449D24C1" w14:textId="77777777" w:rsidR="00C3616A" w:rsidRPr="009E0F22" w:rsidRDefault="00C3616A" w:rsidP="009E0F22">
      <w:pPr>
        <w:tabs>
          <w:tab w:val="left" w:pos="3468"/>
        </w:tabs>
        <w:bidi w:val="0"/>
        <w:spacing w:after="0"/>
        <w:jc w:val="both"/>
        <w:rPr>
          <w:sz w:val="16"/>
          <w:szCs w:val="16"/>
        </w:rPr>
      </w:pPr>
    </w:p>
    <w:p w14:paraId="0E4A1F0D" w14:textId="77777777" w:rsidR="00C3616A" w:rsidRPr="009E0F22" w:rsidRDefault="00C3616A" w:rsidP="009E0F22">
      <w:pPr>
        <w:tabs>
          <w:tab w:val="left" w:pos="3468"/>
        </w:tabs>
        <w:bidi w:val="0"/>
        <w:spacing w:after="0"/>
        <w:jc w:val="both"/>
        <w:rPr>
          <w:sz w:val="16"/>
          <w:szCs w:val="16"/>
        </w:rPr>
      </w:pPr>
    </w:p>
    <w:p w14:paraId="580D307D" w14:textId="1A46196D" w:rsidR="00470B3C" w:rsidRPr="009E0F22" w:rsidRDefault="00501883" w:rsidP="009E0F22">
      <w:pPr>
        <w:tabs>
          <w:tab w:val="left" w:pos="3468"/>
        </w:tabs>
        <w:bidi w:val="0"/>
        <w:spacing w:after="0"/>
        <w:jc w:val="both"/>
        <w:rPr>
          <w:rFonts w:cs="Times New Roman"/>
          <w:b/>
          <w:bCs/>
          <w:sz w:val="24"/>
          <w:szCs w:val="24"/>
        </w:rPr>
      </w:pPr>
      <w:r w:rsidRPr="009E0F22">
        <w:rPr>
          <w:rFonts w:cs="Times New Roman"/>
          <w:b/>
          <w:bCs/>
          <w:sz w:val="24"/>
          <w:szCs w:val="24"/>
        </w:rPr>
        <w:lastRenderedPageBreak/>
        <w:t>Appendix</w:t>
      </w:r>
    </w:p>
    <w:p w14:paraId="0D0A0481" w14:textId="77777777" w:rsidR="00501883" w:rsidRPr="009E0F22" w:rsidRDefault="00501883" w:rsidP="009E0F22">
      <w:pPr>
        <w:bidi w:val="0"/>
        <w:spacing w:after="0" w:line="240" w:lineRule="auto"/>
        <w:jc w:val="center"/>
        <w:rPr>
          <w:rFonts w:cs="Times New Roman"/>
        </w:rPr>
      </w:pPr>
      <w:r w:rsidRPr="009E0F22">
        <w:rPr>
          <w:rFonts w:cs="Times New Roman"/>
          <w:b/>
          <w:bCs/>
        </w:rPr>
        <w:t xml:space="preserve">Table 4. </w:t>
      </w:r>
      <w:r w:rsidRPr="009E0F22">
        <w:rPr>
          <w:rFonts w:cs="Times New Roman"/>
        </w:rPr>
        <w:t>The number of the orthogonal array for GA</w:t>
      </w:r>
    </w:p>
    <w:tbl>
      <w:tblPr>
        <w:tblStyle w:val="TableGrid"/>
        <w:tblW w:w="0" w:type="auto"/>
        <w:jc w:val="center"/>
        <w:tblLook w:val="04A0" w:firstRow="1" w:lastRow="0" w:firstColumn="1" w:lastColumn="0" w:noHBand="0" w:noVBand="1"/>
      </w:tblPr>
      <w:tblGrid>
        <w:gridCol w:w="711"/>
        <w:gridCol w:w="707"/>
        <w:gridCol w:w="709"/>
        <w:gridCol w:w="708"/>
      </w:tblGrid>
      <w:tr w:rsidR="00501883" w:rsidRPr="009E0F22" w14:paraId="48FF3431" w14:textId="77777777" w:rsidTr="00451041">
        <w:trPr>
          <w:jc w:val="center"/>
        </w:trPr>
        <w:tc>
          <w:tcPr>
            <w:tcW w:w="711" w:type="dxa"/>
          </w:tcPr>
          <w:p w14:paraId="545B7B37" w14:textId="77777777" w:rsidR="00501883" w:rsidRPr="009E0F22" w:rsidRDefault="00501883" w:rsidP="009E0F22">
            <w:pPr>
              <w:bidi w:val="0"/>
              <w:spacing w:after="0" w:line="240" w:lineRule="auto"/>
              <w:jc w:val="center"/>
              <w:rPr>
                <w:rFonts w:cs="Times New Roman"/>
              </w:rPr>
            </w:pPr>
            <w:r w:rsidRPr="009E0F22">
              <w:rPr>
                <w:rFonts w:cs="Times New Roman"/>
              </w:rPr>
              <w:t>A</w:t>
            </w:r>
          </w:p>
        </w:tc>
        <w:tc>
          <w:tcPr>
            <w:tcW w:w="707" w:type="dxa"/>
          </w:tcPr>
          <w:p w14:paraId="5492C937" w14:textId="77777777" w:rsidR="00501883" w:rsidRPr="009E0F22" w:rsidRDefault="00501883" w:rsidP="009E0F22">
            <w:pPr>
              <w:bidi w:val="0"/>
              <w:spacing w:after="0" w:line="240" w:lineRule="auto"/>
              <w:jc w:val="center"/>
              <w:rPr>
                <w:rFonts w:cs="Times New Roman"/>
              </w:rPr>
            </w:pPr>
            <w:r w:rsidRPr="009E0F22">
              <w:rPr>
                <w:rFonts w:cs="Times New Roman"/>
              </w:rPr>
              <w:t>B</w:t>
            </w:r>
          </w:p>
        </w:tc>
        <w:tc>
          <w:tcPr>
            <w:tcW w:w="709" w:type="dxa"/>
          </w:tcPr>
          <w:p w14:paraId="1E3E33D3" w14:textId="77777777" w:rsidR="00501883" w:rsidRPr="009E0F22" w:rsidRDefault="00501883" w:rsidP="009E0F22">
            <w:pPr>
              <w:bidi w:val="0"/>
              <w:spacing w:after="0" w:line="240" w:lineRule="auto"/>
              <w:jc w:val="center"/>
              <w:rPr>
                <w:rFonts w:cs="Times New Roman"/>
              </w:rPr>
            </w:pPr>
            <w:r w:rsidRPr="009E0F22">
              <w:rPr>
                <w:rFonts w:cs="Times New Roman"/>
              </w:rPr>
              <w:t>C</w:t>
            </w:r>
          </w:p>
        </w:tc>
        <w:tc>
          <w:tcPr>
            <w:tcW w:w="708" w:type="dxa"/>
          </w:tcPr>
          <w:p w14:paraId="5356EE42" w14:textId="77777777" w:rsidR="00501883" w:rsidRPr="009E0F22" w:rsidRDefault="00501883" w:rsidP="009E0F22">
            <w:pPr>
              <w:bidi w:val="0"/>
              <w:spacing w:after="0" w:line="240" w:lineRule="auto"/>
              <w:jc w:val="center"/>
              <w:rPr>
                <w:rFonts w:cs="Times New Roman"/>
              </w:rPr>
            </w:pPr>
            <w:r w:rsidRPr="009E0F22">
              <w:rPr>
                <w:rFonts w:cs="Times New Roman"/>
              </w:rPr>
              <w:t>D</w:t>
            </w:r>
          </w:p>
        </w:tc>
      </w:tr>
      <w:tr w:rsidR="00501883" w:rsidRPr="009E0F22" w14:paraId="107743FC" w14:textId="77777777" w:rsidTr="00451041">
        <w:trPr>
          <w:jc w:val="center"/>
        </w:trPr>
        <w:tc>
          <w:tcPr>
            <w:tcW w:w="711" w:type="dxa"/>
          </w:tcPr>
          <w:p w14:paraId="018209F5"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7" w:type="dxa"/>
          </w:tcPr>
          <w:p w14:paraId="74C49A6C"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9" w:type="dxa"/>
          </w:tcPr>
          <w:p w14:paraId="356517B3"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024AF3CA"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r>
      <w:tr w:rsidR="00501883" w:rsidRPr="009E0F22" w14:paraId="74B1F198" w14:textId="77777777" w:rsidTr="00451041">
        <w:trPr>
          <w:jc w:val="center"/>
        </w:trPr>
        <w:tc>
          <w:tcPr>
            <w:tcW w:w="711" w:type="dxa"/>
          </w:tcPr>
          <w:p w14:paraId="4A77C57C"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7" w:type="dxa"/>
          </w:tcPr>
          <w:p w14:paraId="6FDFF398"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9" w:type="dxa"/>
          </w:tcPr>
          <w:p w14:paraId="7D910E58"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40E03730"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r>
      <w:tr w:rsidR="00501883" w:rsidRPr="009E0F22" w14:paraId="666266F6" w14:textId="77777777" w:rsidTr="00451041">
        <w:trPr>
          <w:jc w:val="center"/>
        </w:trPr>
        <w:tc>
          <w:tcPr>
            <w:tcW w:w="711" w:type="dxa"/>
          </w:tcPr>
          <w:p w14:paraId="698E4728"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7" w:type="dxa"/>
          </w:tcPr>
          <w:p w14:paraId="124CBBF3"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9" w:type="dxa"/>
          </w:tcPr>
          <w:p w14:paraId="24D31AC4"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51B6A19A"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r>
      <w:tr w:rsidR="00501883" w:rsidRPr="009E0F22" w14:paraId="1E232FDC" w14:textId="77777777" w:rsidTr="00451041">
        <w:trPr>
          <w:jc w:val="center"/>
        </w:trPr>
        <w:tc>
          <w:tcPr>
            <w:tcW w:w="711" w:type="dxa"/>
          </w:tcPr>
          <w:p w14:paraId="6814D949"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7" w:type="dxa"/>
          </w:tcPr>
          <w:p w14:paraId="02E0B145"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9" w:type="dxa"/>
          </w:tcPr>
          <w:p w14:paraId="00FD5F30"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133973FB"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r>
      <w:tr w:rsidR="00501883" w:rsidRPr="009E0F22" w14:paraId="6365DD60" w14:textId="77777777" w:rsidTr="00451041">
        <w:trPr>
          <w:jc w:val="center"/>
        </w:trPr>
        <w:tc>
          <w:tcPr>
            <w:tcW w:w="711" w:type="dxa"/>
          </w:tcPr>
          <w:p w14:paraId="46EFBCCE"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7" w:type="dxa"/>
          </w:tcPr>
          <w:p w14:paraId="762B0B7E"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9" w:type="dxa"/>
          </w:tcPr>
          <w:p w14:paraId="6C64C6C0"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712995D4"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r>
      <w:tr w:rsidR="00501883" w:rsidRPr="009E0F22" w14:paraId="11513743" w14:textId="77777777" w:rsidTr="00451041">
        <w:trPr>
          <w:jc w:val="center"/>
        </w:trPr>
        <w:tc>
          <w:tcPr>
            <w:tcW w:w="711" w:type="dxa"/>
          </w:tcPr>
          <w:p w14:paraId="55EA935A"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7" w:type="dxa"/>
          </w:tcPr>
          <w:p w14:paraId="2323B79E"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9" w:type="dxa"/>
          </w:tcPr>
          <w:p w14:paraId="2C47ECA9"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5E4ED514"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r>
      <w:tr w:rsidR="00501883" w:rsidRPr="009E0F22" w14:paraId="14AD0F73" w14:textId="77777777" w:rsidTr="00451041">
        <w:trPr>
          <w:jc w:val="center"/>
        </w:trPr>
        <w:tc>
          <w:tcPr>
            <w:tcW w:w="711" w:type="dxa"/>
          </w:tcPr>
          <w:p w14:paraId="73C1B464"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7" w:type="dxa"/>
          </w:tcPr>
          <w:p w14:paraId="6932633A"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9" w:type="dxa"/>
          </w:tcPr>
          <w:p w14:paraId="4D158E7F"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4F088397"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r>
      <w:tr w:rsidR="00501883" w:rsidRPr="009E0F22" w14:paraId="579437AD" w14:textId="77777777" w:rsidTr="00451041">
        <w:trPr>
          <w:jc w:val="center"/>
        </w:trPr>
        <w:tc>
          <w:tcPr>
            <w:tcW w:w="711" w:type="dxa"/>
          </w:tcPr>
          <w:p w14:paraId="4E366F37"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7" w:type="dxa"/>
          </w:tcPr>
          <w:p w14:paraId="195572EA"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9" w:type="dxa"/>
          </w:tcPr>
          <w:p w14:paraId="7E263DFE"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1C2521F3"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r>
      <w:tr w:rsidR="00501883" w:rsidRPr="009E0F22" w14:paraId="7DC6A153" w14:textId="77777777" w:rsidTr="00451041">
        <w:trPr>
          <w:jc w:val="center"/>
        </w:trPr>
        <w:tc>
          <w:tcPr>
            <w:tcW w:w="711" w:type="dxa"/>
          </w:tcPr>
          <w:p w14:paraId="6C28BDDD"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7" w:type="dxa"/>
          </w:tcPr>
          <w:p w14:paraId="7208B534"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9" w:type="dxa"/>
          </w:tcPr>
          <w:p w14:paraId="531C77B6"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062969A5" w14:textId="77777777" w:rsidR="00501883" w:rsidRPr="009E0F22" w:rsidRDefault="00501883" w:rsidP="009E0F22">
            <w:pPr>
              <w:bidi w:val="0"/>
              <w:spacing w:after="0" w:line="240" w:lineRule="auto"/>
              <w:jc w:val="center"/>
              <w:rPr>
                <w:rFonts w:cs="Times New Roman"/>
              </w:rPr>
            </w:pPr>
            <w:r w:rsidRPr="009E0F22">
              <w:rPr>
                <w:rFonts w:cs="Times New Roman"/>
              </w:rPr>
              <w:t>1</w:t>
            </w:r>
          </w:p>
        </w:tc>
      </w:tr>
    </w:tbl>
    <w:p w14:paraId="6F23196C" w14:textId="7A02518A" w:rsidR="00050EFD" w:rsidRPr="009E0F22" w:rsidRDefault="00501883" w:rsidP="009E0F22">
      <w:pPr>
        <w:bidi w:val="0"/>
        <w:spacing w:after="0" w:line="240" w:lineRule="auto"/>
        <w:rPr>
          <w:rFonts w:cs="Times New Roman"/>
          <w:b/>
          <w:bCs/>
        </w:rPr>
      </w:pPr>
      <w:r w:rsidRPr="009E0F22">
        <w:rPr>
          <w:rFonts w:cs="Times New Roman"/>
          <w:sz w:val="24"/>
          <w:szCs w:val="24"/>
        </w:rPr>
        <w:t xml:space="preserve">        </w:t>
      </w:r>
      <w:r w:rsidR="00C3616A" w:rsidRPr="009E0F22">
        <w:rPr>
          <w:rFonts w:cs="Times New Roman"/>
          <w:sz w:val="24"/>
          <w:szCs w:val="24"/>
        </w:rPr>
        <w:t xml:space="preserve">                             </w:t>
      </w:r>
    </w:p>
    <w:p w14:paraId="3E67D234" w14:textId="176DE9F9" w:rsidR="00501883" w:rsidRPr="009E0F22" w:rsidRDefault="00501883" w:rsidP="009E0F22">
      <w:pPr>
        <w:bidi w:val="0"/>
        <w:spacing w:after="0" w:line="240" w:lineRule="auto"/>
        <w:jc w:val="center"/>
        <w:rPr>
          <w:rFonts w:cs="Times New Roman"/>
        </w:rPr>
      </w:pPr>
      <w:r w:rsidRPr="009E0F22">
        <w:rPr>
          <w:rFonts w:cs="Times New Roman"/>
          <w:b/>
          <w:bCs/>
        </w:rPr>
        <w:t xml:space="preserve">Table 5. </w:t>
      </w:r>
      <w:r w:rsidRPr="009E0F22">
        <w:rPr>
          <w:rFonts w:cs="Times New Roman"/>
        </w:rPr>
        <w:t>The number of the orthogonal array for SA</w:t>
      </w:r>
    </w:p>
    <w:p w14:paraId="2FF7E7EA" w14:textId="43964AC8" w:rsidR="00501883" w:rsidRPr="009E0F22" w:rsidRDefault="00501883" w:rsidP="009E0F22">
      <w:pPr>
        <w:bidi w:val="0"/>
        <w:spacing w:after="0" w:line="240" w:lineRule="auto"/>
        <w:jc w:val="center"/>
        <w:rPr>
          <w:rFonts w:cs="Times New Roman"/>
        </w:rPr>
      </w:pPr>
      <w:r w:rsidRPr="009E0F22">
        <w:rPr>
          <w:noProof/>
        </w:rPr>
        <w:drawing>
          <wp:inline distT="0" distB="0" distL="0" distR="0" wp14:anchorId="157D8444" wp14:editId="0B47E692">
            <wp:extent cx="2447173" cy="33778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7664" t="26850" r="37123" b="13083"/>
                    <a:stretch/>
                  </pic:blipFill>
                  <pic:spPr bwMode="auto">
                    <a:xfrm>
                      <a:off x="0" y="0"/>
                      <a:ext cx="2465218" cy="3402728"/>
                    </a:xfrm>
                    <a:prstGeom prst="rect">
                      <a:avLst/>
                    </a:prstGeom>
                    <a:ln>
                      <a:noFill/>
                    </a:ln>
                    <a:extLst>
                      <a:ext uri="{53640926-AAD7-44D8-BBD7-CCE9431645EC}">
                        <a14:shadowObscured xmlns:a14="http://schemas.microsoft.com/office/drawing/2010/main"/>
                      </a:ext>
                    </a:extLst>
                  </pic:spPr>
                </pic:pic>
              </a:graphicData>
            </a:graphic>
          </wp:inline>
        </w:drawing>
      </w:r>
    </w:p>
    <w:p w14:paraId="54877ACD" w14:textId="77777777" w:rsidR="006933D8" w:rsidRPr="009E0F22" w:rsidRDefault="006933D8" w:rsidP="009E0F22">
      <w:pPr>
        <w:bidi w:val="0"/>
        <w:spacing w:after="0" w:line="240" w:lineRule="auto"/>
        <w:rPr>
          <w:rFonts w:cs="Times New Roman"/>
          <w:b/>
          <w:bCs/>
        </w:rPr>
      </w:pPr>
    </w:p>
    <w:p w14:paraId="6C7EE3C9" w14:textId="77777777" w:rsidR="006933D8" w:rsidRPr="009E0F22" w:rsidRDefault="006933D8" w:rsidP="009E0F22">
      <w:pPr>
        <w:bidi w:val="0"/>
        <w:spacing w:after="0" w:line="240" w:lineRule="auto"/>
        <w:rPr>
          <w:rFonts w:cs="Times New Roman"/>
          <w:b/>
          <w:bCs/>
        </w:rPr>
      </w:pPr>
    </w:p>
    <w:p w14:paraId="5AF583A3" w14:textId="77777777" w:rsidR="006933D8" w:rsidRPr="009E0F22" w:rsidRDefault="006933D8" w:rsidP="009E0F22">
      <w:pPr>
        <w:bidi w:val="0"/>
        <w:spacing w:after="0" w:line="240" w:lineRule="auto"/>
        <w:rPr>
          <w:rFonts w:cs="Times New Roman"/>
          <w:b/>
          <w:bCs/>
        </w:rPr>
      </w:pPr>
    </w:p>
    <w:p w14:paraId="17C7FA88" w14:textId="77777777" w:rsidR="006933D8" w:rsidRPr="009E0F22" w:rsidRDefault="006933D8" w:rsidP="009E0F22">
      <w:pPr>
        <w:bidi w:val="0"/>
        <w:spacing w:after="0" w:line="240" w:lineRule="auto"/>
        <w:rPr>
          <w:rFonts w:cs="Times New Roman"/>
          <w:b/>
          <w:bCs/>
        </w:rPr>
      </w:pPr>
    </w:p>
    <w:p w14:paraId="6DE2DF9D" w14:textId="77777777" w:rsidR="006933D8" w:rsidRPr="009E0F22" w:rsidRDefault="006933D8" w:rsidP="009E0F22">
      <w:pPr>
        <w:bidi w:val="0"/>
        <w:spacing w:after="0" w:line="240" w:lineRule="auto"/>
        <w:rPr>
          <w:rFonts w:cs="Times New Roman"/>
          <w:b/>
          <w:bCs/>
        </w:rPr>
      </w:pPr>
    </w:p>
    <w:p w14:paraId="33A96A52" w14:textId="77777777" w:rsidR="006933D8" w:rsidRPr="009E0F22" w:rsidRDefault="006933D8" w:rsidP="009E0F22">
      <w:pPr>
        <w:bidi w:val="0"/>
        <w:spacing w:after="0" w:line="240" w:lineRule="auto"/>
        <w:rPr>
          <w:rFonts w:cs="Times New Roman"/>
          <w:b/>
          <w:bCs/>
        </w:rPr>
      </w:pPr>
    </w:p>
    <w:p w14:paraId="05608F01" w14:textId="77777777" w:rsidR="006933D8" w:rsidRPr="009E0F22" w:rsidRDefault="006933D8" w:rsidP="009E0F22">
      <w:pPr>
        <w:bidi w:val="0"/>
        <w:spacing w:after="0" w:line="240" w:lineRule="auto"/>
        <w:rPr>
          <w:rFonts w:cs="Times New Roman"/>
          <w:b/>
          <w:bCs/>
        </w:rPr>
      </w:pPr>
    </w:p>
    <w:p w14:paraId="645ACA37" w14:textId="77777777" w:rsidR="006933D8" w:rsidRPr="009E0F22" w:rsidRDefault="006933D8" w:rsidP="009E0F22">
      <w:pPr>
        <w:bidi w:val="0"/>
        <w:spacing w:after="0" w:line="240" w:lineRule="auto"/>
        <w:rPr>
          <w:rFonts w:cs="Times New Roman"/>
          <w:b/>
          <w:bCs/>
        </w:rPr>
      </w:pPr>
    </w:p>
    <w:p w14:paraId="0A0C8A4F" w14:textId="77777777" w:rsidR="006933D8" w:rsidRPr="009E0F22" w:rsidRDefault="006933D8" w:rsidP="009E0F22">
      <w:pPr>
        <w:bidi w:val="0"/>
        <w:spacing w:after="0" w:line="240" w:lineRule="auto"/>
        <w:rPr>
          <w:rFonts w:cs="Times New Roman"/>
          <w:b/>
          <w:bCs/>
        </w:rPr>
      </w:pPr>
    </w:p>
    <w:p w14:paraId="1E22A283" w14:textId="77777777" w:rsidR="006933D8" w:rsidRPr="009E0F22" w:rsidRDefault="006933D8" w:rsidP="009E0F22">
      <w:pPr>
        <w:bidi w:val="0"/>
        <w:spacing w:after="0" w:line="240" w:lineRule="auto"/>
        <w:rPr>
          <w:rFonts w:cs="Times New Roman"/>
          <w:b/>
          <w:bCs/>
        </w:rPr>
      </w:pPr>
    </w:p>
    <w:p w14:paraId="31C13CB4" w14:textId="77777777" w:rsidR="006933D8" w:rsidRPr="009E0F22" w:rsidRDefault="006933D8" w:rsidP="009E0F22">
      <w:pPr>
        <w:bidi w:val="0"/>
        <w:spacing w:after="0" w:line="240" w:lineRule="auto"/>
        <w:rPr>
          <w:rFonts w:cs="Times New Roman"/>
          <w:b/>
          <w:bCs/>
        </w:rPr>
      </w:pPr>
    </w:p>
    <w:p w14:paraId="5D42994F" w14:textId="77777777" w:rsidR="006933D8" w:rsidRPr="009E0F22" w:rsidRDefault="006933D8" w:rsidP="009E0F22">
      <w:pPr>
        <w:bidi w:val="0"/>
        <w:spacing w:after="0" w:line="240" w:lineRule="auto"/>
        <w:rPr>
          <w:rFonts w:cs="Times New Roman"/>
          <w:b/>
          <w:bCs/>
        </w:rPr>
      </w:pPr>
    </w:p>
    <w:p w14:paraId="5F005652" w14:textId="77777777" w:rsidR="006933D8" w:rsidRPr="009E0F22" w:rsidRDefault="006933D8" w:rsidP="009E0F22">
      <w:pPr>
        <w:bidi w:val="0"/>
        <w:spacing w:after="0" w:line="240" w:lineRule="auto"/>
        <w:rPr>
          <w:rFonts w:cs="Times New Roman"/>
          <w:b/>
          <w:bCs/>
        </w:rPr>
      </w:pPr>
    </w:p>
    <w:p w14:paraId="2AFC73D6" w14:textId="77777777" w:rsidR="006933D8" w:rsidRPr="009E0F22" w:rsidRDefault="006933D8" w:rsidP="009E0F22">
      <w:pPr>
        <w:bidi w:val="0"/>
        <w:spacing w:after="0" w:line="240" w:lineRule="auto"/>
        <w:rPr>
          <w:rFonts w:cs="Times New Roman"/>
          <w:b/>
          <w:bCs/>
        </w:rPr>
      </w:pPr>
    </w:p>
    <w:p w14:paraId="31F4AFBC" w14:textId="77777777" w:rsidR="006933D8" w:rsidRPr="009E0F22" w:rsidRDefault="006933D8" w:rsidP="009E0F22">
      <w:pPr>
        <w:bidi w:val="0"/>
        <w:spacing w:after="0" w:line="240" w:lineRule="auto"/>
        <w:rPr>
          <w:rFonts w:cs="Times New Roman"/>
          <w:b/>
          <w:bCs/>
        </w:rPr>
      </w:pPr>
    </w:p>
    <w:p w14:paraId="130694B8" w14:textId="77777777" w:rsidR="006933D8" w:rsidRPr="009E0F22" w:rsidRDefault="006933D8" w:rsidP="009E0F22">
      <w:pPr>
        <w:bidi w:val="0"/>
        <w:spacing w:after="0" w:line="240" w:lineRule="auto"/>
        <w:rPr>
          <w:rFonts w:cs="Times New Roman"/>
          <w:b/>
          <w:bCs/>
        </w:rPr>
      </w:pPr>
    </w:p>
    <w:p w14:paraId="7E840D03" w14:textId="77777777" w:rsidR="006933D8" w:rsidRPr="009E0F22" w:rsidRDefault="006933D8" w:rsidP="009E0F22">
      <w:pPr>
        <w:bidi w:val="0"/>
        <w:spacing w:after="0" w:line="240" w:lineRule="auto"/>
        <w:rPr>
          <w:rFonts w:cs="Times New Roman"/>
          <w:b/>
          <w:bCs/>
        </w:rPr>
      </w:pPr>
    </w:p>
    <w:p w14:paraId="2F641872" w14:textId="77777777" w:rsidR="0073251D" w:rsidRPr="009E0F22" w:rsidRDefault="0073251D" w:rsidP="009E0F22">
      <w:pPr>
        <w:bidi w:val="0"/>
        <w:spacing w:after="0" w:line="240" w:lineRule="auto"/>
        <w:jc w:val="center"/>
        <w:rPr>
          <w:rFonts w:cs="Times New Roman"/>
          <w:b/>
          <w:bCs/>
        </w:rPr>
      </w:pPr>
    </w:p>
    <w:p w14:paraId="41901FBE" w14:textId="77777777" w:rsidR="0073251D" w:rsidRPr="009E0F22" w:rsidRDefault="0073251D" w:rsidP="009E0F22">
      <w:pPr>
        <w:bidi w:val="0"/>
        <w:spacing w:after="0" w:line="240" w:lineRule="auto"/>
        <w:jc w:val="center"/>
        <w:rPr>
          <w:rFonts w:cs="Times New Roman"/>
          <w:b/>
          <w:bCs/>
        </w:rPr>
      </w:pPr>
    </w:p>
    <w:p w14:paraId="07549B2A" w14:textId="77777777" w:rsidR="0073251D" w:rsidRPr="009E0F22" w:rsidRDefault="0073251D" w:rsidP="009E0F22">
      <w:pPr>
        <w:bidi w:val="0"/>
        <w:spacing w:after="0" w:line="240" w:lineRule="auto"/>
        <w:jc w:val="center"/>
        <w:rPr>
          <w:rFonts w:cs="Times New Roman"/>
          <w:b/>
          <w:bCs/>
        </w:rPr>
      </w:pPr>
    </w:p>
    <w:p w14:paraId="3CA87BC9" w14:textId="77777777" w:rsidR="0073251D" w:rsidRPr="009E0F22" w:rsidRDefault="0073251D" w:rsidP="009E0F22">
      <w:pPr>
        <w:bidi w:val="0"/>
        <w:spacing w:after="0" w:line="240" w:lineRule="auto"/>
        <w:jc w:val="center"/>
        <w:rPr>
          <w:rFonts w:cs="Times New Roman"/>
          <w:b/>
          <w:bCs/>
        </w:rPr>
      </w:pPr>
    </w:p>
    <w:p w14:paraId="400BD05C" w14:textId="77777777" w:rsidR="0073251D" w:rsidRPr="009E0F22" w:rsidRDefault="0073251D" w:rsidP="009E0F22">
      <w:pPr>
        <w:bidi w:val="0"/>
        <w:spacing w:after="0" w:line="240" w:lineRule="auto"/>
        <w:jc w:val="center"/>
        <w:rPr>
          <w:rFonts w:cs="Times New Roman"/>
          <w:b/>
          <w:bCs/>
        </w:rPr>
      </w:pPr>
    </w:p>
    <w:p w14:paraId="67E5DEEB" w14:textId="03B816D0" w:rsidR="0073251D" w:rsidRPr="009E0F22" w:rsidRDefault="0073251D" w:rsidP="009E0F22">
      <w:pPr>
        <w:bidi w:val="0"/>
        <w:spacing w:after="0" w:line="240" w:lineRule="auto"/>
        <w:jc w:val="center"/>
        <w:rPr>
          <w:rFonts w:cs="Times New Roman"/>
          <w:b/>
          <w:bCs/>
        </w:rPr>
      </w:pPr>
    </w:p>
    <w:p w14:paraId="484FE488" w14:textId="77777777" w:rsidR="00C3616A" w:rsidRPr="009E0F22" w:rsidRDefault="00C3616A" w:rsidP="009E0F22">
      <w:pPr>
        <w:bidi w:val="0"/>
        <w:spacing w:after="0" w:line="240" w:lineRule="auto"/>
        <w:jc w:val="center"/>
        <w:rPr>
          <w:rFonts w:cs="Times New Roman"/>
          <w:b/>
          <w:bCs/>
        </w:rPr>
      </w:pPr>
    </w:p>
    <w:p w14:paraId="2AF438CF" w14:textId="55D85947" w:rsidR="00501883" w:rsidRPr="009E0F22" w:rsidRDefault="00501883" w:rsidP="009E0F22">
      <w:pPr>
        <w:bidi w:val="0"/>
        <w:spacing w:after="0" w:line="240" w:lineRule="auto"/>
        <w:jc w:val="center"/>
        <w:rPr>
          <w:rFonts w:cs="Times New Roman"/>
        </w:rPr>
      </w:pPr>
      <w:r w:rsidRPr="009E0F22">
        <w:rPr>
          <w:rFonts w:cs="Times New Roman"/>
          <w:b/>
          <w:bCs/>
        </w:rPr>
        <w:lastRenderedPageBreak/>
        <w:t xml:space="preserve">Table 6. </w:t>
      </w:r>
      <w:r w:rsidRPr="009E0F22">
        <w:rPr>
          <w:rFonts w:cs="Times New Roman"/>
        </w:rPr>
        <w:t>The number of the orthogonal array for PSO</w:t>
      </w:r>
    </w:p>
    <w:p w14:paraId="76341578" w14:textId="5CF327F4" w:rsidR="00501883" w:rsidRPr="009E0F22" w:rsidRDefault="00501883" w:rsidP="009E0F22">
      <w:pPr>
        <w:bidi w:val="0"/>
        <w:spacing w:after="0" w:line="240" w:lineRule="auto"/>
        <w:jc w:val="center"/>
        <w:rPr>
          <w:rFonts w:cs="Times New Roman"/>
        </w:rPr>
      </w:pPr>
      <w:r w:rsidRPr="009E0F22">
        <w:rPr>
          <w:noProof/>
        </w:rPr>
        <w:drawing>
          <wp:inline distT="0" distB="0" distL="0" distR="0" wp14:anchorId="6065158D" wp14:editId="20F8AA00">
            <wp:extent cx="2736215" cy="4032914"/>
            <wp:effectExtent l="0" t="0" r="698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39369" t="27376" r="38898" b="13525"/>
                    <a:stretch/>
                  </pic:blipFill>
                  <pic:spPr bwMode="auto">
                    <a:xfrm>
                      <a:off x="0" y="0"/>
                      <a:ext cx="2762511" cy="4071671"/>
                    </a:xfrm>
                    <a:prstGeom prst="rect">
                      <a:avLst/>
                    </a:prstGeom>
                    <a:ln>
                      <a:noFill/>
                    </a:ln>
                    <a:extLst>
                      <a:ext uri="{53640926-AAD7-44D8-BBD7-CCE9431645EC}">
                        <a14:shadowObscured xmlns:a14="http://schemas.microsoft.com/office/drawing/2010/main"/>
                      </a:ext>
                    </a:extLst>
                  </pic:spPr>
                </pic:pic>
              </a:graphicData>
            </a:graphic>
          </wp:inline>
        </w:drawing>
      </w:r>
    </w:p>
    <w:p w14:paraId="4728863E" w14:textId="77777777" w:rsidR="00501883" w:rsidRPr="009E0F22" w:rsidRDefault="00501883" w:rsidP="009E0F22">
      <w:pPr>
        <w:bidi w:val="0"/>
        <w:spacing w:after="0" w:line="240" w:lineRule="auto"/>
        <w:jc w:val="center"/>
        <w:rPr>
          <w:rFonts w:cs="Times New Roman"/>
          <w:b/>
          <w:bCs/>
          <w:sz w:val="24"/>
          <w:szCs w:val="24"/>
        </w:rPr>
      </w:pPr>
    </w:p>
    <w:p w14:paraId="78B2D6DB" w14:textId="77777777" w:rsidR="00501883" w:rsidRPr="009E0F22" w:rsidRDefault="00501883" w:rsidP="009E0F22">
      <w:pPr>
        <w:bidi w:val="0"/>
        <w:spacing w:after="0" w:line="240" w:lineRule="auto"/>
        <w:jc w:val="center"/>
        <w:rPr>
          <w:rFonts w:cs="Times New Roman"/>
        </w:rPr>
      </w:pPr>
      <w:r w:rsidRPr="009E0F22">
        <w:rPr>
          <w:rFonts w:cs="Times New Roman"/>
          <w:b/>
          <w:bCs/>
        </w:rPr>
        <w:t>Table 7</w:t>
      </w:r>
      <w:r w:rsidRPr="009E0F22">
        <w:rPr>
          <w:rFonts w:cs="Times New Roman"/>
        </w:rPr>
        <w:t>.</w:t>
      </w:r>
      <w:r w:rsidR="006933D8" w:rsidRPr="009E0F22">
        <w:rPr>
          <w:rFonts w:cs="Times New Roman"/>
        </w:rPr>
        <w:t xml:space="preserve"> </w:t>
      </w:r>
      <w:r w:rsidRPr="009E0F22">
        <w:rPr>
          <w:rFonts w:cs="Times New Roman"/>
        </w:rPr>
        <w:t>The number of the orthogonal array for H-1</w:t>
      </w:r>
    </w:p>
    <w:tbl>
      <w:tblPr>
        <w:tblStyle w:val="TableGrid"/>
        <w:tblW w:w="9915" w:type="dxa"/>
        <w:jc w:val="center"/>
        <w:tblLook w:val="04A0" w:firstRow="1" w:lastRow="0" w:firstColumn="1" w:lastColumn="0" w:noHBand="0" w:noVBand="1"/>
      </w:tblPr>
      <w:tblGrid>
        <w:gridCol w:w="711"/>
        <w:gridCol w:w="707"/>
        <w:gridCol w:w="709"/>
        <w:gridCol w:w="708"/>
        <w:gridCol w:w="708"/>
        <w:gridCol w:w="708"/>
        <w:gridCol w:w="708"/>
        <w:gridCol w:w="708"/>
        <w:gridCol w:w="708"/>
        <w:gridCol w:w="708"/>
        <w:gridCol w:w="708"/>
        <w:gridCol w:w="708"/>
        <w:gridCol w:w="708"/>
        <w:gridCol w:w="708"/>
      </w:tblGrid>
      <w:tr w:rsidR="00501883" w:rsidRPr="009E0F22" w14:paraId="2DB02251" w14:textId="77777777" w:rsidTr="00451041">
        <w:trPr>
          <w:jc w:val="center"/>
        </w:trPr>
        <w:tc>
          <w:tcPr>
            <w:tcW w:w="711" w:type="dxa"/>
            <w:vAlign w:val="center"/>
          </w:tcPr>
          <w:p w14:paraId="7FE983B2" w14:textId="77777777" w:rsidR="00501883" w:rsidRPr="009E0F22" w:rsidRDefault="00501883" w:rsidP="009E0F22">
            <w:pPr>
              <w:bidi w:val="0"/>
              <w:spacing w:after="0" w:line="240" w:lineRule="auto"/>
              <w:jc w:val="center"/>
              <w:rPr>
                <w:rFonts w:cs="Times New Roman"/>
              </w:rPr>
            </w:pPr>
            <w:r w:rsidRPr="009E0F22">
              <w:rPr>
                <w:rFonts w:cs="Times New Roman"/>
              </w:rPr>
              <w:t>A</w:t>
            </w:r>
          </w:p>
        </w:tc>
        <w:tc>
          <w:tcPr>
            <w:tcW w:w="707" w:type="dxa"/>
            <w:vAlign w:val="center"/>
          </w:tcPr>
          <w:p w14:paraId="3C6E327C" w14:textId="77777777" w:rsidR="00501883" w:rsidRPr="009E0F22" w:rsidRDefault="00501883" w:rsidP="009E0F22">
            <w:pPr>
              <w:bidi w:val="0"/>
              <w:spacing w:after="0" w:line="240" w:lineRule="auto"/>
              <w:jc w:val="center"/>
              <w:rPr>
                <w:rFonts w:cs="Times New Roman"/>
              </w:rPr>
            </w:pPr>
            <w:r w:rsidRPr="009E0F22">
              <w:rPr>
                <w:rFonts w:cs="Times New Roman"/>
              </w:rPr>
              <w:t>B</w:t>
            </w:r>
          </w:p>
        </w:tc>
        <w:tc>
          <w:tcPr>
            <w:tcW w:w="709" w:type="dxa"/>
            <w:vAlign w:val="center"/>
          </w:tcPr>
          <w:p w14:paraId="6A938B66" w14:textId="77777777" w:rsidR="00501883" w:rsidRPr="009E0F22" w:rsidRDefault="00501883" w:rsidP="009E0F22">
            <w:pPr>
              <w:bidi w:val="0"/>
              <w:spacing w:after="0" w:line="240" w:lineRule="auto"/>
              <w:jc w:val="center"/>
              <w:rPr>
                <w:rFonts w:cs="Times New Roman"/>
              </w:rPr>
            </w:pPr>
            <w:r w:rsidRPr="009E0F22">
              <w:rPr>
                <w:rFonts w:cs="Times New Roman"/>
              </w:rPr>
              <w:t>C</w:t>
            </w:r>
          </w:p>
        </w:tc>
        <w:tc>
          <w:tcPr>
            <w:tcW w:w="708" w:type="dxa"/>
            <w:vAlign w:val="center"/>
          </w:tcPr>
          <w:p w14:paraId="3957A56B" w14:textId="77777777" w:rsidR="00501883" w:rsidRPr="009E0F22" w:rsidRDefault="00501883" w:rsidP="009E0F22">
            <w:pPr>
              <w:bidi w:val="0"/>
              <w:spacing w:after="0" w:line="240" w:lineRule="auto"/>
              <w:jc w:val="center"/>
              <w:rPr>
                <w:rFonts w:cs="Times New Roman"/>
              </w:rPr>
            </w:pPr>
            <w:r w:rsidRPr="009E0F22">
              <w:rPr>
                <w:rFonts w:cs="Times New Roman"/>
              </w:rPr>
              <w:t>D</w:t>
            </w:r>
          </w:p>
        </w:tc>
        <w:tc>
          <w:tcPr>
            <w:tcW w:w="708" w:type="dxa"/>
            <w:vAlign w:val="center"/>
          </w:tcPr>
          <w:p w14:paraId="7271B9C8" w14:textId="77777777" w:rsidR="00501883" w:rsidRPr="009E0F22" w:rsidRDefault="00501883" w:rsidP="009E0F22">
            <w:pPr>
              <w:bidi w:val="0"/>
              <w:spacing w:after="0" w:line="240" w:lineRule="auto"/>
              <w:jc w:val="center"/>
              <w:rPr>
                <w:rFonts w:cs="Times New Roman"/>
              </w:rPr>
            </w:pPr>
            <w:r w:rsidRPr="009E0F22">
              <w:rPr>
                <w:rFonts w:cs="Times New Roman"/>
              </w:rPr>
              <w:t>E</w:t>
            </w:r>
          </w:p>
        </w:tc>
        <w:tc>
          <w:tcPr>
            <w:tcW w:w="708" w:type="dxa"/>
            <w:vAlign w:val="center"/>
          </w:tcPr>
          <w:p w14:paraId="0FF12B8A" w14:textId="77777777" w:rsidR="00501883" w:rsidRPr="009E0F22" w:rsidRDefault="00501883" w:rsidP="009E0F22">
            <w:pPr>
              <w:bidi w:val="0"/>
              <w:spacing w:after="0" w:line="240" w:lineRule="auto"/>
              <w:jc w:val="center"/>
              <w:rPr>
                <w:rFonts w:cs="Times New Roman"/>
              </w:rPr>
            </w:pPr>
            <w:r w:rsidRPr="009E0F22">
              <w:rPr>
                <w:rFonts w:cs="Times New Roman"/>
              </w:rPr>
              <w:t>F</w:t>
            </w:r>
          </w:p>
        </w:tc>
        <w:tc>
          <w:tcPr>
            <w:tcW w:w="708" w:type="dxa"/>
            <w:vAlign w:val="center"/>
          </w:tcPr>
          <w:p w14:paraId="3220069B" w14:textId="77777777" w:rsidR="00501883" w:rsidRPr="009E0F22" w:rsidRDefault="00501883" w:rsidP="009E0F22">
            <w:pPr>
              <w:bidi w:val="0"/>
              <w:spacing w:after="0" w:line="240" w:lineRule="auto"/>
              <w:jc w:val="center"/>
              <w:rPr>
                <w:rFonts w:cs="Times New Roman"/>
              </w:rPr>
            </w:pPr>
            <w:r w:rsidRPr="009E0F22">
              <w:rPr>
                <w:rFonts w:cs="Times New Roman"/>
              </w:rPr>
              <w:t>G</w:t>
            </w:r>
          </w:p>
        </w:tc>
        <w:tc>
          <w:tcPr>
            <w:tcW w:w="708" w:type="dxa"/>
            <w:vAlign w:val="center"/>
          </w:tcPr>
          <w:p w14:paraId="11AA2800" w14:textId="77777777" w:rsidR="00501883" w:rsidRPr="009E0F22" w:rsidRDefault="00501883" w:rsidP="009E0F22">
            <w:pPr>
              <w:bidi w:val="0"/>
              <w:spacing w:after="0" w:line="240" w:lineRule="auto"/>
              <w:jc w:val="center"/>
              <w:rPr>
                <w:rFonts w:cs="Times New Roman"/>
              </w:rPr>
            </w:pPr>
            <w:r w:rsidRPr="009E0F22">
              <w:rPr>
                <w:rFonts w:cs="Times New Roman"/>
              </w:rPr>
              <w:t>H</w:t>
            </w:r>
          </w:p>
        </w:tc>
        <w:tc>
          <w:tcPr>
            <w:tcW w:w="708" w:type="dxa"/>
            <w:vAlign w:val="center"/>
          </w:tcPr>
          <w:p w14:paraId="47CD4A9C" w14:textId="77777777" w:rsidR="00501883" w:rsidRPr="009E0F22" w:rsidRDefault="00501883" w:rsidP="009E0F22">
            <w:pPr>
              <w:bidi w:val="0"/>
              <w:spacing w:after="0" w:line="240" w:lineRule="auto"/>
              <w:jc w:val="center"/>
              <w:rPr>
                <w:rFonts w:cs="Times New Roman"/>
              </w:rPr>
            </w:pPr>
            <w:r w:rsidRPr="009E0F22">
              <w:rPr>
                <w:rFonts w:cs="Times New Roman"/>
              </w:rPr>
              <w:t>I</w:t>
            </w:r>
          </w:p>
        </w:tc>
        <w:tc>
          <w:tcPr>
            <w:tcW w:w="708" w:type="dxa"/>
            <w:vAlign w:val="center"/>
          </w:tcPr>
          <w:p w14:paraId="29B42EDF" w14:textId="77777777" w:rsidR="00501883" w:rsidRPr="009E0F22" w:rsidRDefault="00501883" w:rsidP="009E0F22">
            <w:pPr>
              <w:bidi w:val="0"/>
              <w:spacing w:after="0" w:line="240" w:lineRule="auto"/>
              <w:jc w:val="center"/>
              <w:rPr>
                <w:rFonts w:cs="Times New Roman"/>
              </w:rPr>
            </w:pPr>
            <w:r w:rsidRPr="009E0F22">
              <w:rPr>
                <w:rFonts w:cs="Times New Roman"/>
              </w:rPr>
              <w:t>J</w:t>
            </w:r>
          </w:p>
        </w:tc>
        <w:tc>
          <w:tcPr>
            <w:tcW w:w="708" w:type="dxa"/>
            <w:vAlign w:val="center"/>
          </w:tcPr>
          <w:p w14:paraId="0076DF95" w14:textId="77777777" w:rsidR="00501883" w:rsidRPr="009E0F22" w:rsidRDefault="00501883" w:rsidP="009E0F22">
            <w:pPr>
              <w:bidi w:val="0"/>
              <w:spacing w:after="0" w:line="240" w:lineRule="auto"/>
              <w:jc w:val="center"/>
              <w:rPr>
                <w:rFonts w:cs="Times New Roman"/>
              </w:rPr>
            </w:pPr>
            <w:r w:rsidRPr="009E0F22">
              <w:rPr>
                <w:rFonts w:cs="Times New Roman"/>
              </w:rPr>
              <w:t>K</w:t>
            </w:r>
          </w:p>
        </w:tc>
        <w:tc>
          <w:tcPr>
            <w:tcW w:w="708" w:type="dxa"/>
            <w:vAlign w:val="center"/>
          </w:tcPr>
          <w:p w14:paraId="6B6BFDF0" w14:textId="77777777" w:rsidR="00501883" w:rsidRPr="009E0F22" w:rsidRDefault="00501883" w:rsidP="009E0F22">
            <w:pPr>
              <w:bidi w:val="0"/>
              <w:spacing w:after="0" w:line="240" w:lineRule="auto"/>
              <w:jc w:val="center"/>
              <w:rPr>
                <w:rFonts w:cs="Times New Roman"/>
              </w:rPr>
            </w:pPr>
            <w:r w:rsidRPr="009E0F22">
              <w:rPr>
                <w:rFonts w:cs="Times New Roman"/>
              </w:rPr>
              <w:t>L</w:t>
            </w:r>
          </w:p>
        </w:tc>
        <w:tc>
          <w:tcPr>
            <w:tcW w:w="708" w:type="dxa"/>
            <w:vAlign w:val="center"/>
          </w:tcPr>
          <w:p w14:paraId="28F9E3D7" w14:textId="77777777" w:rsidR="00501883" w:rsidRPr="009E0F22" w:rsidRDefault="00501883" w:rsidP="009E0F22">
            <w:pPr>
              <w:bidi w:val="0"/>
              <w:spacing w:after="0" w:line="240" w:lineRule="auto"/>
              <w:jc w:val="center"/>
              <w:rPr>
                <w:rFonts w:cs="Times New Roman"/>
              </w:rPr>
            </w:pPr>
            <w:r w:rsidRPr="009E0F22">
              <w:rPr>
                <w:rFonts w:cs="Times New Roman"/>
              </w:rPr>
              <w:t>M</w:t>
            </w:r>
          </w:p>
        </w:tc>
        <w:tc>
          <w:tcPr>
            <w:tcW w:w="708" w:type="dxa"/>
            <w:vAlign w:val="center"/>
          </w:tcPr>
          <w:p w14:paraId="15A673AB" w14:textId="77777777" w:rsidR="00501883" w:rsidRPr="009E0F22" w:rsidRDefault="00501883" w:rsidP="009E0F22">
            <w:pPr>
              <w:bidi w:val="0"/>
              <w:spacing w:after="0" w:line="240" w:lineRule="auto"/>
              <w:jc w:val="center"/>
              <w:rPr>
                <w:rFonts w:cs="Times New Roman"/>
              </w:rPr>
            </w:pPr>
            <w:r w:rsidRPr="009E0F22">
              <w:rPr>
                <w:rFonts w:cs="Times New Roman"/>
              </w:rPr>
              <w:t>N</w:t>
            </w:r>
          </w:p>
        </w:tc>
      </w:tr>
      <w:tr w:rsidR="00501883" w:rsidRPr="009E0F22" w14:paraId="292380EB" w14:textId="77777777" w:rsidTr="00451041">
        <w:trPr>
          <w:jc w:val="center"/>
        </w:trPr>
        <w:tc>
          <w:tcPr>
            <w:tcW w:w="711" w:type="dxa"/>
          </w:tcPr>
          <w:p w14:paraId="592143EF"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7" w:type="dxa"/>
          </w:tcPr>
          <w:p w14:paraId="6C37FEBD"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9" w:type="dxa"/>
          </w:tcPr>
          <w:p w14:paraId="3B348D79"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6A243BB0"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0B12BBE3"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68BEAAFC"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tcPr>
          <w:p w14:paraId="75B2763C"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tcPr>
          <w:p w14:paraId="5A6EE331"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6B0EB154"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2DB5DE40"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351C051B"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0EFCBE12"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1114632D"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tcPr>
          <w:p w14:paraId="562D7662"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r>
      <w:tr w:rsidR="00501883" w:rsidRPr="009E0F22" w14:paraId="0A0633A5" w14:textId="77777777" w:rsidTr="00451041">
        <w:trPr>
          <w:jc w:val="center"/>
        </w:trPr>
        <w:tc>
          <w:tcPr>
            <w:tcW w:w="711" w:type="dxa"/>
          </w:tcPr>
          <w:p w14:paraId="52157FC0"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7" w:type="dxa"/>
          </w:tcPr>
          <w:p w14:paraId="1DD2D46D"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9" w:type="dxa"/>
          </w:tcPr>
          <w:p w14:paraId="3C2C0DC0"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0118426A"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1AB890CF"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359826CC"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708" w:type="dxa"/>
          </w:tcPr>
          <w:p w14:paraId="29153E09"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708" w:type="dxa"/>
          </w:tcPr>
          <w:p w14:paraId="2EF999DD"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38908EC6"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1CC21374"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5C711498"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792FE1AF"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3CF1E7F1"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708" w:type="dxa"/>
          </w:tcPr>
          <w:p w14:paraId="275BDBA6"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r>
      <w:tr w:rsidR="00501883" w:rsidRPr="009E0F22" w14:paraId="20FFB5CD" w14:textId="77777777" w:rsidTr="00451041">
        <w:trPr>
          <w:jc w:val="center"/>
        </w:trPr>
        <w:tc>
          <w:tcPr>
            <w:tcW w:w="711" w:type="dxa"/>
          </w:tcPr>
          <w:p w14:paraId="2AF7E73B"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7" w:type="dxa"/>
          </w:tcPr>
          <w:p w14:paraId="036E954F"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9" w:type="dxa"/>
          </w:tcPr>
          <w:p w14:paraId="4462A721"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17B27602"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3465D61C"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41D3D088"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708" w:type="dxa"/>
          </w:tcPr>
          <w:p w14:paraId="75F3BB82"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708" w:type="dxa"/>
          </w:tcPr>
          <w:p w14:paraId="226D5CB8"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588AC74C"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5F0CA140"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0292EAA5"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59407FFA"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1A7A70F8"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708" w:type="dxa"/>
          </w:tcPr>
          <w:p w14:paraId="664C87B9"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r>
      <w:tr w:rsidR="00501883" w:rsidRPr="009E0F22" w14:paraId="61DA46C4" w14:textId="77777777" w:rsidTr="00451041">
        <w:trPr>
          <w:jc w:val="center"/>
        </w:trPr>
        <w:tc>
          <w:tcPr>
            <w:tcW w:w="711" w:type="dxa"/>
          </w:tcPr>
          <w:p w14:paraId="0CEE3B0A"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7" w:type="dxa"/>
          </w:tcPr>
          <w:p w14:paraId="2A5B9FA3"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9" w:type="dxa"/>
          </w:tcPr>
          <w:p w14:paraId="1808021D"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0645DA78"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40DAEF75"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2A212862"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tcPr>
          <w:p w14:paraId="5516F903"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tcPr>
          <w:p w14:paraId="6D5BD7E1"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7775D33D"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7E35B8C7"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6DFEA09A"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5C642CF4"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0A1D73F8"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tcPr>
          <w:p w14:paraId="26F6B714"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r>
      <w:tr w:rsidR="00501883" w:rsidRPr="009E0F22" w14:paraId="1BF99464" w14:textId="77777777" w:rsidTr="00451041">
        <w:trPr>
          <w:jc w:val="center"/>
        </w:trPr>
        <w:tc>
          <w:tcPr>
            <w:tcW w:w="711" w:type="dxa"/>
          </w:tcPr>
          <w:p w14:paraId="0DD9B881"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7" w:type="dxa"/>
          </w:tcPr>
          <w:p w14:paraId="7487E488"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9" w:type="dxa"/>
          </w:tcPr>
          <w:p w14:paraId="1C57340A"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58741635"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7884E064"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1CA1672C"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708" w:type="dxa"/>
          </w:tcPr>
          <w:p w14:paraId="76FFCCC9"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708" w:type="dxa"/>
          </w:tcPr>
          <w:p w14:paraId="4E603800"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5C5130F0"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31CF5855"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7A7C72FE"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13546A5F"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288167CD"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708" w:type="dxa"/>
          </w:tcPr>
          <w:p w14:paraId="0777DA2D"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r>
      <w:tr w:rsidR="00501883" w:rsidRPr="009E0F22" w14:paraId="1946EA0A" w14:textId="77777777" w:rsidTr="00451041">
        <w:trPr>
          <w:jc w:val="center"/>
        </w:trPr>
        <w:tc>
          <w:tcPr>
            <w:tcW w:w="711" w:type="dxa"/>
          </w:tcPr>
          <w:p w14:paraId="50BE81F7"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7" w:type="dxa"/>
          </w:tcPr>
          <w:p w14:paraId="378CBF11"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9" w:type="dxa"/>
          </w:tcPr>
          <w:p w14:paraId="2D8ABCF4"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3E7FA4F2"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41E7BC9E"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723BD808"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708" w:type="dxa"/>
          </w:tcPr>
          <w:p w14:paraId="7CDB948D"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708" w:type="dxa"/>
          </w:tcPr>
          <w:p w14:paraId="0EDEE9ED"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18C0D096"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380ED9C4"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2CC514CA"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1FBB4208"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6DE0ECAB"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708" w:type="dxa"/>
          </w:tcPr>
          <w:p w14:paraId="68E44C10"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r>
      <w:tr w:rsidR="00501883" w:rsidRPr="009E0F22" w14:paraId="7ACE531C" w14:textId="77777777" w:rsidTr="00451041">
        <w:trPr>
          <w:jc w:val="center"/>
        </w:trPr>
        <w:tc>
          <w:tcPr>
            <w:tcW w:w="711" w:type="dxa"/>
          </w:tcPr>
          <w:p w14:paraId="508D4E82"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7" w:type="dxa"/>
          </w:tcPr>
          <w:p w14:paraId="5809B900"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9" w:type="dxa"/>
          </w:tcPr>
          <w:p w14:paraId="080B24CC"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2E8F59E3"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4C7820A5"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37894936"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tcPr>
          <w:p w14:paraId="28CA6C58"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tcPr>
          <w:p w14:paraId="78AB29A2"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5969187F"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2FDDA8AA"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659C4424"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36EF16BC"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0D47F53B"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tcPr>
          <w:p w14:paraId="1C977E20"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r>
      <w:tr w:rsidR="00501883" w:rsidRPr="009E0F22" w14:paraId="65F16C04" w14:textId="77777777" w:rsidTr="00451041">
        <w:trPr>
          <w:jc w:val="center"/>
        </w:trPr>
        <w:tc>
          <w:tcPr>
            <w:tcW w:w="711" w:type="dxa"/>
          </w:tcPr>
          <w:p w14:paraId="58574FEF"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7" w:type="dxa"/>
          </w:tcPr>
          <w:p w14:paraId="28A259EB"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9" w:type="dxa"/>
          </w:tcPr>
          <w:p w14:paraId="77605AE5"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468BEAD1"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00BC35DC"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4F6AFBE8"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708" w:type="dxa"/>
          </w:tcPr>
          <w:p w14:paraId="564EDBF5"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708" w:type="dxa"/>
          </w:tcPr>
          <w:p w14:paraId="2A5921CB"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38722FC7"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0F9FC6A1"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7F93C016"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623D15A2"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5C73DB9D"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708" w:type="dxa"/>
          </w:tcPr>
          <w:p w14:paraId="63BD0839"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r>
      <w:tr w:rsidR="00501883" w:rsidRPr="009E0F22" w14:paraId="3921E411" w14:textId="77777777" w:rsidTr="00451041">
        <w:trPr>
          <w:jc w:val="center"/>
        </w:trPr>
        <w:tc>
          <w:tcPr>
            <w:tcW w:w="711" w:type="dxa"/>
          </w:tcPr>
          <w:p w14:paraId="79C9B236"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7" w:type="dxa"/>
          </w:tcPr>
          <w:p w14:paraId="49C6BCE0"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9" w:type="dxa"/>
          </w:tcPr>
          <w:p w14:paraId="6848AF92"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478457D8"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3B2AD136"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74A8D2FD"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708" w:type="dxa"/>
          </w:tcPr>
          <w:p w14:paraId="0BB333F7"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708" w:type="dxa"/>
          </w:tcPr>
          <w:p w14:paraId="74DD4E8A"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691AECBB"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48F8B1A7"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07C426D8"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0B12D169"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6BF871AC"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708" w:type="dxa"/>
          </w:tcPr>
          <w:p w14:paraId="352DCD18"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r>
      <w:tr w:rsidR="00501883" w:rsidRPr="009E0F22" w14:paraId="4D69382A" w14:textId="77777777" w:rsidTr="00451041">
        <w:tblPrEx>
          <w:jc w:val="left"/>
        </w:tblPrEx>
        <w:tc>
          <w:tcPr>
            <w:tcW w:w="711" w:type="dxa"/>
          </w:tcPr>
          <w:p w14:paraId="64372B8D"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7" w:type="dxa"/>
          </w:tcPr>
          <w:p w14:paraId="338EB616"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9" w:type="dxa"/>
          </w:tcPr>
          <w:p w14:paraId="04EC391F"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7558068B"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4CFFE9BF"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10B729EB"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708" w:type="dxa"/>
            <w:vAlign w:val="center"/>
          </w:tcPr>
          <w:p w14:paraId="5DCFD491"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091AA15C"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5DAD025D"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51408F9D"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34D24E1B"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030B3402"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5FD6EE2B"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708" w:type="dxa"/>
            <w:vAlign w:val="center"/>
          </w:tcPr>
          <w:p w14:paraId="537BBF5D" w14:textId="77777777" w:rsidR="00501883" w:rsidRPr="009E0F22" w:rsidRDefault="00501883" w:rsidP="009E0F22">
            <w:pPr>
              <w:bidi w:val="0"/>
              <w:spacing w:after="0" w:line="240" w:lineRule="auto"/>
              <w:jc w:val="center"/>
              <w:rPr>
                <w:rFonts w:cs="Times New Roman"/>
              </w:rPr>
            </w:pPr>
            <w:r w:rsidRPr="009E0F22">
              <w:rPr>
                <w:rFonts w:cs="Times New Roman"/>
              </w:rPr>
              <w:t>3</w:t>
            </w:r>
          </w:p>
        </w:tc>
      </w:tr>
      <w:tr w:rsidR="00501883" w:rsidRPr="009E0F22" w14:paraId="6EF88B64" w14:textId="77777777" w:rsidTr="00451041">
        <w:tblPrEx>
          <w:jc w:val="left"/>
        </w:tblPrEx>
        <w:tc>
          <w:tcPr>
            <w:tcW w:w="711" w:type="dxa"/>
          </w:tcPr>
          <w:p w14:paraId="589C73E1"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7" w:type="dxa"/>
          </w:tcPr>
          <w:p w14:paraId="051669AA"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9" w:type="dxa"/>
          </w:tcPr>
          <w:p w14:paraId="47E059F3"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04E7AC27"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46C404B9"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68F5FBA8"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708" w:type="dxa"/>
            <w:vAlign w:val="center"/>
          </w:tcPr>
          <w:p w14:paraId="3FC43CB0"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tcPr>
          <w:p w14:paraId="665911EA"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02112005"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66060368"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0FBD9157"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767D77F1"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466F4160"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708" w:type="dxa"/>
            <w:vAlign w:val="center"/>
          </w:tcPr>
          <w:p w14:paraId="352BDE36"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r>
      <w:tr w:rsidR="00501883" w:rsidRPr="009E0F22" w14:paraId="423C4A31" w14:textId="77777777" w:rsidTr="00451041">
        <w:tblPrEx>
          <w:jc w:val="left"/>
        </w:tblPrEx>
        <w:tc>
          <w:tcPr>
            <w:tcW w:w="711" w:type="dxa"/>
          </w:tcPr>
          <w:p w14:paraId="500869FF"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7" w:type="dxa"/>
          </w:tcPr>
          <w:p w14:paraId="6DD7406A"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9" w:type="dxa"/>
          </w:tcPr>
          <w:p w14:paraId="75CF081C"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2276FFB4"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4A3C54A9"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0788C10C"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vAlign w:val="center"/>
          </w:tcPr>
          <w:p w14:paraId="2462A12F"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708" w:type="dxa"/>
          </w:tcPr>
          <w:p w14:paraId="76CE47E9"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62A9AC8E"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224DA79E"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18241EAF"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3CB9E196"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4210124E"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vAlign w:val="center"/>
          </w:tcPr>
          <w:p w14:paraId="7D9B19DE"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r>
      <w:tr w:rsidR="00501883" w:rsidRPr="009E0F22" w14:paraId="16CB80AB" w14:textId="77777777" w:rsidTr="00451041">
        <w:tblPrEx>
          <w:jc w:val="left"/>
        </w:tblPrEx>
        <w:tc>
          <w:tcPr>
            <w:tcW w:w="711" w:type="dxa"/>
          </w:tcPr>
          <w:p w14:paraId="1DF70D0C"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7" w:type="dxa"/>
          </w:tcPr>
          <w:p w14:paraId="29BC57A2"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9" w:type="dxa"/>
          </w:tcPr>
          <w:p w14:paraId="397AA643"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31492BF6"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5F284B1E"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27D69411"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708" w:type="dxa"/>
            <w:vAlign w:val="center"/>
          </w:tcPr>
          <w:p w14:paraId="6DFB25AB"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56E0F4A0"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0F15805C"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46EA01EB"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1A586C90"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4D49A222"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1CDDD9AE"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708" w:type="dxa"/>
            <w:vAlign w:val="center"/>
          </w:tcPr>
          <w:p w14:paraId="05F4AE33" w14:textId="77777777" w:rsidR="00501883" w:rsidRPr="009E0F22" w:rsidRDefault="00501883" w:rsidP="009E0F22">
            <w:pPr>
              <w:bidi w:val="0"/>
              <w:spacing w:after="0" w:line="240" w:lineRule="auto"/>
              <w:jc w:val="center"/>
              <w:rPr>
                <w:rFonts w:cs="Times New Roman"/>
              </w:rPr>
            </w:pPr>
            <w:r w:rsidRPr="009E0F22">
              <w:rPr>
                <w:rFonts w:cs="Times New Roman"/>
              </w:rPr>
              <w:t>3</w:t>
            </w:r>
          </w:p>
        </w:tc>
      </w:tr>
      <w:tr w:rsidR="00501883" w:rsidRPr="009E0F22" w14:paraId="3C00FCDA" w14:textId="77777777" w:rsidTr="00451041">
        <w:tblPrEx>
          <w:jc w:val="left"/>
        </w:tblPrEx>
        <w:tc>
          <w:tcPr>
            <w:tcW w:w="711" w:type="dxa"/>
          </w:tcPr>
          <w:p w14:paraId="1813E50F"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7" w:type="dxa"/>
          </w:tcPr>
          <w:p w14:paraId="4E47281F"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9" w:type="dxa"/>
          </w:tcPr>
          <w:p w14:paraId="1ADB0588"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5F6FE4D5"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62AAA295"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472C1ADA"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708" w:type="dxa"/>
            <w:vAlign w:val="center"/>
          </w:tcPr>
          <w:p w14:paraId="020EE62E"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tcPr>
          <w:p w14:paraId="10A1230B"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10CA168C"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33CFB028"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41A5CA52"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104F72D3"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52F4C39F"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708" w:type="dxa"/>
            <w:vAlign w:val="center"/>
          </w:tcPr>
          <w:p w14:paraId="130182BB"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r>
      <w:tr w:rsidR="00501883" w:rsidRPr="009E0F22" w14:paraId="121BF531" w14:textId="77777777" w:rsidTr="00451041">
        <w:tblPrEx>
          <w:jc w:val="left"/>
        </w:tblPrEx>
        <w:tc>
          <w:tcPr>
            <w:tcW w:w="711" w:type="dxa"/>
          </w:tcPr>
          <w:p w14:paraId="0CF10486"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7" w:type="dxa"/>
          </w:tcPr>
          <w:p w14:paraId="15474D8B"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9" w:type="dxa"/>
          </w:tcPr>
          <w:p w14:paraId="6B767E32"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3BD446EA"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59B1577F"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037690D6"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vAlign w:val="center"/>
          </w:tcPr>
          <w:p w14:paraId="769F1238"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708" w:type="dxa"/>
          </w:tcPr>
          <w:p w14:paraId="4F8ADC30"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1D2E025E"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091D9D54"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50295670"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5CE5E5FF"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7AB54345"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vAlign w:val="center"/>
          </w:tcPr>
          <w:p w14:paraId="16E2B3E4"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r>
      <w:tr w:rsidR="00501883" w:rsidRPr="009E0F22" w14:paraId="0179E514" w14:textId="77777777" w:rsidTr="00451041">
        <w:tblPrEx>
          <w:jc w:val="left"/>
        </w:tblPrEx>
        <w:tc>
          <w:tcPr>
            <w:tcW w:w="711" w:type="dxa"/>
          </w:tcPr>
          <w:p w14:paraId="559A1797"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7" w:type="dxa"/>
          </w:tcPr>
          <w:p w14:paraId="1387DDF1"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9" w:type="dxa"/>
          </w:tcPr>
          <w:p w14:paraId="5E5A111C"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404F3F9B"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3B47EE62"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5190ED9B"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708" w:type="dxa"/>
            <w:vAlign w:val="center"/>
          </w:tcPr>
          <w:p w14:paraId="3FF84281"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321C179F"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7AC2F08C"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23931722"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5CEB38F5"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46F50564"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40DCA6DE"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708" w:type="dxa"/>
            <w:vAlign w:val="center"/>
          </w:tcPr>
          <w:p w14:paraId="6BFA6ECF" w14:textId="77777777" w:rsidR="00501883" w:rsidRPr="009E0F22" w:rsidRDefault="00501883" w:rsidP="009E0F22">
            <w:pPr>
              <w:bidi w:val="0"/>
              <w:spacing w:after="0" w:line="240" w:lineRule="auto"/>
              <w:jc w:val="center"/>
              <w:rPr>
                <w:rFonts w:cs="Times New Roman"/>
              </w:rPr>
            </w:pPr>
            <w:r w:rsidRPr="009E0F22">
              <w:rPr>
                <w:rFonts w:cs="Times New Roman"/>
              </w:rPr>
              <w:t>3</w:t>
            </w:r>
          </w:p>
        </w:tc>
      </w:tr>
      <w:tr w:rsidR="00501883" w:rsidRPr="009E0F22" w14:paraId="72A21D43" w14:textId="77777777" w:rsidTr="00451041">
        <w:tblPrEx>
          <w:jc w:val="left"/>
        </w:tblPrEx>
        <w:tc>
          <w:tcPr>
            <w:tcW w:w="711" w:type="dxa"/>
          </w:tcPr>
          <w:p w14:paraId="3C55D6B4"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7" w:type="dxa"/>
          </w:tcPr>
          <w:p w14:paraId="441A9833"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9" w:type="dxa"/>
          </w:tcPr>
          <w:p w14:paraId="4B4DB58B"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7F3A673D"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7E9795E1"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185DC95C"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708" w:type="dxa"/>
            <w:vAlign w:val="center"/>
          </w:tcPr>
          <w:p w14:paraId="61028232"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tcPr>
          <w:p w14:paraId="3849A5B6"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7C670005"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1678B5E8"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2FE742F3"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56002A8F"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5F6D9853"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708" w:type="dxa"/>
            <w:vAlign w:val="center"/>
          </w:tcPr>
          <w:p w14:paraId="0A7982F8"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r>
      <w:tr w:rsidR="00501883" w:rsidRPr="009E0F22" w14:paraId="5EBD7F1C" w14:textId="77777777" w:rsidTr="00451041">
        <w:tblPrEx>
          <w:jc w:val="left"/>
        </w:tblPrEx>
        <w:tc>
          <w:tcPr>
            <w:tcW w:w="711" w:type="dxa"/>
          </w:tcPr>
          <w:p w14:paraId="504983E2"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7" w:type="dxa"/>
          </w:tcPr>
          <w:p w14:paraId="2F554859"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9" w:type="dxa"/>
          </w:tcPr>
          <w:p w14:paraId="75C5509A"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2DB20EB8"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22EB7C8A"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3F158FDA"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vAlign w:val="center"/>
          </w:tcPr>
          <w:p w14:paraId="393C703E"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708" w:type="dxa"/>
          </w:tcPr>
          <w:p w14:paraId="5EAAD064"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5A096C4F"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368D06B0"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5B466EAB"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38108311"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6C81010F"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vAlign w:val="center"/>
          </w:tcPr>
          <w:p w14:paraId="2C128D25"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r>
      <w:tr w:rsidR="00501883" w:rsidRPr="009E0F22" w14:paraId="0F485336" w14:textId="77777777" w:rsidTr="00451041">
        <w:tblPrEx>
          <w:jc w:val="left"/>
        </w:tblPrEx>
        <w:tc>
          <w:tcPr>
            <w:tcW w:w="711" w:type="dxa"/>
          </w:tcPr>
          <w:p w14:paraId="26C237A1"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7" w:type="dxa"/>
          </w:tcPr>
          <w:p w14:paraId="03DCE8E5"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9" w:type="dxa"/>
          </w:tcPr>
          <w:p w14:paraId="4CDF3EA8"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2B7385FA"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09E7A496"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16A1BD07"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708" w:type="dxa"/>
            <w:vAlign w:val="center"/>
          </w:tcPr>
          <w:p w14:paraId="55DD614D"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708" w:type="dxa"/>
          </w:tcPr>
          <w:p w14:paraId="28EAA3CF"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4C9B1810"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74F6EBCF"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3FC167C6"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79B6EF44"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7A0609D2"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708" w:type="dxa"/>
            <w:vAlign w:val="center"/>
          </w:tcPr>
          <w:p w14:paraId="54B3C2E3"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r>
      <w:tr w:rsidR="00501883" w:rsidRPr="009E0F22" w14:paraId="296DFD2F" w14:textId="77777777" w:rsidTr="00451041">
        <w:tblPrEx>
          <w:jc w:val="left"/>
        </w:tblPrEx>
        <w:tc>
          <w:tcPr>
            <w:tcW w:w="711" w:type="dxa"/>
          </w:tcPr>
          <w:p w14:paraId="64AD02CD"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7" w:type="dxa"/>
          </w:tcPr>
          <w:p w14:paraId="5C51578D"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9" w:type="dxa"/>
          </w:tcPr>
          <w:p w14:paraId="37989756"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73F29348"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3C093794"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48A5FD82"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vAlign w:val="center"/>
          </w:tcPr>
          <w:p w14:paraId="22FB4EC7"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708" w:type="dxa"/>
          </w:tcPr>
          <w:p w14:paraId="1E09E703"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7CF012D6"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210F9727"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6E266CEF"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532E0EC0"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28F8B464"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vAlign w:val="center"/>
          </w:tcPr>
          <w:p w14:paraId="682D3598"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r>
      <w:tr w:rsidR="00501883" w:rsidRPr="009E0F22" w14:paraId="68CF6EF1" w14:textId="77777777" w:rsidTr="00451041">
        <w:tblPrEx>
          <w:jc w:val="left"/>
        </w:tblPrEx>
        <w:tc>
          <w:tcPr>
            <w:tcW w:w="711" w:type="dxa"/>
          </w:tcPr>
          <w:p w14:paraId="7B96BC4D"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7" w:type="dxa"/>
          </w:tcPr>
          <w:p w14:paraId="60C2DA12"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9" w:type="dxa"/>
          </w:tcPr>
          <w:p w14:paraId="2E34C75F"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39D15164"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2E2C46EA"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73A953D3"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708" w:type="dxa"/>
            <w:vAlign w:val="center"/>
          </w:tcPr>
          <w:p w14:paraId="4201B72B"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tcPr>
          <w:p w14:paraId="56DCCDA7"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6FCA621F"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42233307"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5B695F72"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747F7253"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5851D928"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708" w:type="dxa"/>
            <w:vAlign w:val="center"/>
          </w:tcPr>
          <w:p w14:paraId="5704A8E0"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r>
      <w:tr w:rsidR="00501883" w:rsidRPr="009E0F22" w14:paraId="0F0C9E8F" w14:textId="77777777" w:rsidTr="00451041">
        <w:tblPrEx>
          <w:jc w:val="left"/>
        </w:tblPrEx>
        <w:tc>
          <w:tcPr>
            <w:tcW w:w="711" w:type="dxa"/>
          </w:tcPr>
          <w:p w14:paraId="78DFFE05"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7" w:type="dxa"/>
          </w:tcPr>
          <w:p w14:paraId="44210A4A"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9" w:type="dxa"/>
          </w:tcPr>
          <w:p w14:paraId="4294981E"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599C8B91"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65A31D41"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3DA62FD0"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708" w:type="dxa"/>
            <w:vAlign w:val="center"/>
          </w:tcPr>
          <w:p w14:paraId="2B85194D"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708" w:type="dxa"/>
          </w:tcPr>
          <w:p w14:paraId="2C28778A"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277EB76F"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434FF00C"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6CB8C437"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074C533E"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16221C4F"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708" w:type="dxa"/>
            <w:vAlign w:val="center"/>
          </w:tcPr>
          <w:p w14:paraId="35A4D1AD"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r>
      <w:tr w:rsidR="00501883" w:rsidRPr="009E0F22" w14:paraId="1284F34E" w14:textId="77777777" w:rsidTr="00451041">
        <w:tblPrEx>
          <w:jc w:val="left"/>
        </w:tblPrEx>
        <w:tc>
          <w:tcPr>
            <w:tcW w:w="711" w:type="dxa"/>
          </w:tcPr>
          <w:p w14:paraId="722B9D14"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7" w:type="dxa"/>
          </w:tcPr>
          <w:p w14:paraId="0E35ECE6"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9" w:type="dxa"/>
          </w:tcPr>
          <w:p w14:paraId="45CDE4EF"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06D47334"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1F544538"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7EF03913"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vAlign w:val="center"/>
          </w:tcPr>
          <w:p w14:paraId="60CA95E5"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708" w:type="dxa"/>
          </w:tcPr>
          <w:p w14:paraId="56E5661B"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398AF393"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22AF191C"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3262FE52"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1AC35DA4"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53EC2BDA"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vAlign w:val="center"/>
          </w:tcPr>
          <w:p w14:paraId="265B2AC8"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r>
      <w:tr w:rsidR="00501883" w:rsidRPr="009E0F22" w14:paraId="15B7A996" w14:textId="77777777" w:rsidTr="00451041">
        <w:tblPrEx>
          <w:jc w:val="left"/>
        </w:tblPrEx>
        <w:tc>
          <w:tcPr>
            <w:tcW w:w="711" w:type="dxa"/>
          </w:tcPr>
          <w:p w14:paraId="1176B71A"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7" w:type="dxa"/>
          </w:tcPr>
          <w:p w14:paraId="125B2A07"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9" w:type="dxa"/>
          </w:tcPr>
          <w:p w14:paraId="4E681041"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094472EC"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21F96B07"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788BB438"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708" w:type="dxa"/>
            <w:vAlign w:val="center"/>
          </w:tcPr>
          <w:p w14:paraId="228DCFE4"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tcPr>
          <w:p w14:paraId="356D27EF"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37A1C7F4"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5480A418"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66241F5B"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12D3E2D1"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65B12FF5"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708" w:type="dxa"/>
            <w:vAlign w:val="center"/>
          </w:tcPr>
          <w:p w14:paraId="5989C782"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r>
      <w:tr w:rsidR="00501883" w:rsidRPr="009E0F22" w14:paraId="61152CDD" w14:textId="77777777" w:rsidTr="00451041">
        <w:tblPrEx>
          <w:jc w:val="left"/>
        </w:tblPrEx>
        <w:tc>
          <w:tcPr>
            <w:tcW w:w="711" w:type="dxa"/>
          </w:tcPr>
          <w:p w14:paraId="41F18D6C"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7" w:type="dxa"/>
          </w:tcPr>
          <w:p w14:paraId="6ACB4F55"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9" w:type="dxa"/>
          </w:tcPr>
          <w:p w14:paraId="14AF6DB0"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290FAB84"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5933B1BB"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2F36376A"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708" w:type="dxa"/>
            <w:vAlign w:val="center"/>
          </w:tcPr>
          <w:p w14:paraId="4DF8A73D"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708" w:type="dxa"/>
          </w:tcPr>
          <w:p w14:paraId="57349ECF"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18BD4843"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3089FCBF"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38B1ED06"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1CDEDD84"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2CE4DEBB"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708" w:type="dxa"/>
            <w:vAlign w:val="center"/>
          </w:tcPr>
          <w:p w14:paraId="6341743D"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r>
      <w:tr w:rsidR="00501883" w:rsidRPr="009E0F22" w14:paraId="0F18B218" w14:textId="77777777" w:rsidTr="00451041">
        <w:tblPrEx>
          <w:jc w:val="left"/>
        </w:tblPrEx>
        <w:tc>
          <w:tcPr>
            <w:tcW w:w="711" w:type="dxa"/>
          </w:tcPr>
          <w:p w14:paraId="0466F8EC"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7" w:type="dxa"/>
          </w:tcPr>
          <w:p w14:paraId="7D683904"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9" w:type="dxa"/>
          </w:tcPr>
          <w:p w14:paraId="22605301"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645D0D46"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60D3344F"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218A9A89"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vAlign w:val="center"/>
          </w:tcPr>
          <w:p w14:paraId="5D573975"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708" w:type="dxa"/>
          </w:tcPr>
          <w:p w14:paraId="7644267A"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2F850285"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1CBE66E2"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4F7DB947"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2539B615"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320AFC93"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vAlign w:val="center"/>
          </w:tcPr>
          <w:p w14:paraId="6A886F0A"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r>
      <w:tr w:rsidR="00501883" w:rsidRPr="009E0F22" w14:paraId="6651A072" w14:textId="77777777" w:rsidTr="00451041">
        <w:tblPrEx>
          <w:jc w:val="left"/>
        </w:tblPrEx>
        <w:tc>
          <w:tcPr>
            <w:tcW w:w="711" w:type="dxa"/>
          </w:tcPr>
          <w:p w14:paraId="417505EE"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7" w:type="dxa"/>
          </w:tcPr>
          <w:p w14:paraId="417152AD"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9" w:type="dxa"/>
          </w:tcPr>
          <w:p w14:paraId="337DA12C"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759CE528"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1F101702"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474F7BB9"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vAlign w:val="center"/>
          </w:tcPr>
          <w:p w14:paraId="4F4A336F"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708" w:type="dxa"/>
          </w:tcPr>
          <w:p w14:paraId="6CA4113F"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6D369B9D"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62FCCE71"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tcPr>
          <w:p w14:paraId="1788C15C"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708" w:type="dxa"/>
          </w:tcPr>
          <w:p w14:paraId="746EA702"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708" w:type="dxa"/>
          </w:tcPr>
          <w:p w14:paraId="5409E798"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708" w:type="dxa"/>
            <w:vAlign w:val="center"/>
          </w:tcPr>
          <w:p w14:paraId="1B069367"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r>
    </w:tbl>
    <w:p w14:paraId="4740EA00" w14:textId="77777777" w:rsidR="0073251D" w:rsidRPr="009E0F22" w:rsidRDefault="0073251D" w:rsidP="009E0F22">
      <w:pPr>
        <w:bidi w:val="0"/>
        <w:spacing w:after="0" w:line="240" w:lineRule="auto"/>
        <w:jc w:val="center"/>
        <w:rPr>
          <w:rFonts w:cs="Times New Roman"/>
          <w:b/>
          <w:bCs/>
        </w:rPr>
      </w:pPr>
    </w:p>
    <w:p w14:paraId="0FC7976F" w14:textId="77777777" w:rsidR="00C3616A" w:rsidRPr="009E0F22" w:rsidRDefault="00C3616A" w:rsidP="009E0F22">
      <w:pPr>
        <w:bidi w:val="0"/>
        <w:spacing w:after="0" w:line="240" w:lineRule="auto"/>
        <w:jc w:val="center"/>
        <w:rPr>
          <w:rFonts w:cs="Times New Roman"/>
          <w:b/>
          <w:bCs/>
        </w:rPr>
      </w:pPr>
    </w:p>
    <w:p w14:paraId="624D63C3" w14:textId="4D389C0E" w:rsidR="00501883" w:rsidRPr="009E0F22" w:rsidRDefault="00501883" w:rsidP="009E0F22">
      <w:pPr>
        <w:bidi w:val="0"/>
        <w:spacing w:after="0" w:line="240" w:lineRule="auto"/>
        <w:jc w:val="center"/>
        <w:rPr>
          <w:rFonts w:cs="Times New Roman"/>
        </w:rPr>
      </w:pPr>
      <w:r w:rsidRPr="009E0F22">
        <w:rPr>
          <w:rFonts w:cs="Times New Roman"/>
          <w:b/>
          <w:bCs/>
        </w:rPr>
        <w:lastRenderedPageBreak/>
        <w:t>Table 8</w:t>
      </w:r>
      <w:r w:rsidRPr="009E0F22">
        <w:rPr>
          <w:rFonts w:cs="Times New Roman"/>
        </w:rPr>
        <w:t>. The number of the orthogonal array for H-2</w:t>
      </w:r>
    </w:p>
    <w:tbl>
      <w:tblPr>
        <w:tblStyle w:val="TableGrid"/>
        <w:tblW w:w="5000" w:type="pct"/>
        <w:jc w:val="center"/>
        <w:tblLook w:val="04A0" w:firstRow="1" w:lastRow="0" w:firstColumn="1" w:lastColumn="0" w:noHBand="0" w:noVBand="1"/>
      </w:tblPr>
      <w:tblGrid>
        <w:gridCol w:w="646"/>
        <w:gridCol w:w="642"/>
        <w:gridCol w:w="644"/>
        <w:gridCol w:w="642"/>
        <w:gridCol w:w="642"/>
        <w:gridCol w:w="642"/>
        <w:gridCol w:w="642"/>
        <w:gridCol w:w="641"/>
        <w:gridCol w:w="641"/>
        <w:gridCol w:w="641"/>
        <w:gridCol w:w="641"/>
        <w:gridCol w:w="641"/>
        <w:gridCol w:w="641"/>
        <w:gridCol w:w="641"/>
        <w:gridCol w:w="641"/>
      </w:tblGrid>
      <w:tr w:rsidR="00501883" w:rsidRPr="009E0F22" w14:paraId="73E8AF19" w14:textId="77777777" w:rsidTr="00451041">
        <w:trPr>
          <w:jc w:val="center"/>
        </w:trPr>
        <w:tc>
          <w:tcPr>
            <w:tcW w:w="335" w:type="pct"/>
            <w:vAlign w:val="center"/>
          </w:tcPr>
          <w:p w14:paraId="4DF9221B" w14:textId="77777777" w:rsidR="00501883" w:rsidRPr="009E0F22" w:rsidRDefault="00501883" w:rsidP="009E0F22">
            <w:pPr>
              <w:bidi w:val="0"/>
              <w:spacing w:after="0" w:line="240" w:lineRule="auto"/>
              <w:jc w:val="center"/>
              <w:rPr>
                <w:rFonts w:cs="Times New Roman"/>
              </w:rPr>
            </w:pPr>
            <w:r w:rsidRPr="009E0F22">
              <w:rPr>
                <w:rFonts w:cs="Times New Roman"/>
              </w:rPr>
              <w:t>A</w:t>
            </w:r>
          </w:p>
        </w:tc>
        <w:tc>
          <w:tcPr>
            <w:tcW w:w="333" w:type="pct"/>
            <w:vAlign w:val="center"/>
          </w:tcPr>
          <w:p w14:paraId="699E3FB8" w14:textId="77777777" w:rsidR="00501883" w:rsidRPr="009E0F22" w:rsidRDefault="00501883" w:rsidP="009E0F22">
            <w:pPr>
              <w:bidi w:val="0"/>
              <w:spacing w:after="0" w:line="240" w:lineRule="auto"/>
              <w:jc w:val="center"/>
              <w:rPr>
                <w:rFonts w:cs="Times New Roman"/>
              </w:rPr>
            </w:pPr>
            <w:r w:rsidRPr="009E0F22">
              <w:rPr>
                <w:rFonts w:cs="Times New Roman"/>
              </w:rPr>
              <w:t>B</w:t>
            </w:r>
          </w:p>
        </w:tc>
        <w:tc>
          <w:tcPr>
            <w:tcW w:w="334" w:type="pct"/>
            <w:vAlign w:val="center"/>
          </w:tcPr>
          <w:p w14:paraId="76FF74D8" w14:textId="77777777" w:rsidR="00501883" w:rsidRPr="009E0F22" w:rsidRDefault="00501883" w:rsidP="009E0F22">
            <w:pPr>
              <w:bidi w:val="0"/>
              <w:spacing w:after="0" w:line="240" w:lineRule="auto"/>
              <w:jc w:val="center"/>
              <w:rPr>
                <w:rFonts w:cs="Times New Roman"/>
              </w:rPr>
            </w:pPr>
            <w:r w:rsidRPr="009E0F22">
              <w:rPr>
                <w:rFonts w:cs="Times New Roman"/>
              </w:rPr>
              <w:t>C</w:t>
            </w:r>
          </w:p>
        </w:tc>
        <w:tc>
          <w:tcPr>
            <w:tcW w:w="333" w:type="pct"/>
            <w:vAlign w:val="center"/>
          </w:tcPr>
          <w:p w14:paraId="41327E1A" w14:textId="77777777" w:rsidR="00501883" w:rsidRPr="009E0F22" w:rsidRDefault="00501883" w:rsidP="009E0F22">
            <w:pPr>
              <w:bidi w:val="0"/>
              <w:spacing w:after="0" w:line="240" w:lineRule="auto"/>
              <w:jc w:val="center"/>
              <w:rPr>
                <w:rFonts w:cs="Times New Roman"/>
              </w:rPr>
            </w:pPr>
            <w:r w:rsidRPr="009E0F22">
              <w:rPr>
                <w:rFonts w:cs="Times New Roman"/>
              </w:rPr>
              <w:t>D</w:t>
            </w:r>
          </w:p>
        </w:tc>
        <w:tc>
          <w:tcPr>
            <w:tcW w:w="333" w:type="pct"/>
            <w:vAlign w:val="center"/>
          </w:tcPr>
          <w:p w14:paraId="491C7A32" w14:textId="77777777" w:rsidR="00501883" w:rsidRPr="009E0F22" w:rsidRDefault="00501883" w:rsidP="009E0F22">
            <w:pPr>
              <w:bidi w:val="0"/>
              <w:spacing w:after="0" w:line="240" w:lineRule="auto"/>
              <w:jc w:val="center"/>
              <w:rPr>
                <w:rFonts w:cs="Times New Roman"/>
              </w:rPr>
            </w:pPr>
            <w:r w:rsidRPr="009E0F22">
              <w:rPr>
                <w:rFonts w:cs="Times New Roman"/>
              </w:rPr>
              <w:t>E</w:t>
            </w:r>
          </w:p>
        </w:tc>
        <w:tc>
          <w:tcPr>
            <w:tcW w:w="333" w:type="pct"/>
            <w:vAlign w:val="center"/>
          </w:tcPr>
          <w:p w14:paraId="6488A654" w14:textId="77777777" w:rsidR="00501883" w:rsidRPr="009E0F22" w:rsidRDefault="00501883" w:rsidP="009E0F22">
            <w:pPr>
              <w:bidi w:val="0"/>
              <w:spacing w:after="0" w:line="240" w:lineRule="auto"/>
              <w:jc w:val="center"/>
              <w:rPr>
                <w:rFonts w:cs="Times New Roman"/>
              </w:rPr>
            </w:pPr>
            <w:r w:rsidRPr="009E0F22">
              <w:rPr>
                <w:rFonts w:cs="Times New Roman"/>
              </w:rPr>
              <w:t>F</w:t>
            </w:r>
          </w:p>
        </w:tc>
        <w:tc>
          <w:tcPr>
            <w:tcW w:w="333" w:type="pct"/>
            <w:vAlign w:val="center"/>
          </w:tcPr>
          <w:p w14:paraId="6961E05F" w14:textId="77777777" w:rsidR="00501883" w:rsidRPr="009E0F22" w:rsidRDefault="00501883" w:rsidP="009E0F22">
            <w:pPr>
              <w:bidi w:val="0"/>
              <w:spacing w:after="0" w:line="240" w:lineRule="auto"/>
              <w:jc w:val="center"/>
              <w:rPr>
                <w:rFonts w:cs="Times New Roman"/>
              </w:rPr>
            </w:pPr>
            <w:r w:rsidRPr="009E0F22">
              <w:rPr>
                <w:rFonts w:cs="Times New Roman"/>
              </w:rPr>
              <w:t>G</w:t>
            </w:r>
          </w:p>
        </w:tc>
        <w:tc>
          <w:tcPr>
            <w:tcW w:w="333" w:type="pct"/>
            <w:vAlign w:val="center"/>
          </w:tcPr>
          <w:p w14:paraId="6AE98004" w14:textId="77777777" w:rsidR="00501883" w:rsidRPr="009E0F22" w:rsidRDefault="00501883" w:rsidP="009E0F22">
            <w:pPr>
              <w:bidi w:val="0"/>
              <w:spacing w:after="0" w:line="240" w:lineRule="auto"/>
              <w:jc w:val="center"/>
              <w:rPr>
                <w:rFonts w:cs="Times New Roman"/>
              </w:rPr>
            </w:pPr>
            <w:r w:rsidRPr="009E0F22">
              <w:rPr>
                <w:rFonts w:cs="Times New Roman"/>
              </w:rPr>
              <w:t>H</w:t>
            </w:r>
          </w:p>
        </w:tc>
        <w:tc>
          <w:tcPr>
            <w:tcW w:w="333" w:type="pct"/>
            <w:vAlign w:val="center"/>
          </w:tcPr>
          <w:p w14:paraId="1AE0FBB0" w14:textId="77777777" w:rsidR="00501883" w:rsidRPr="009E0F22" w:rsidRDefault="00501883" w:rsidP="009E0F22">
            <w:pPr>
              <w:bidi w:val="0"/>
              <w:spacing w:after="0" w:line="240" w:lineRule="auto"/>
              <w:jc w:val="center"/>
              <w:rPr>
                <w:rFonts w:cs="Times New Roman"/>
              </w:rPr>
            </w:pPr>
            <w:r w:rsidRPr="009E0F22">
              <w:rPr>
                <w:rFonts w:cs="Times New Roman"/>
              </w:rPr>
              <w:t>I</w:t>
            </w:r>
          </w:p>
        </w:tc>
        <w:tc>
          <w:tcPr>
            <w:tcW w:w="333" w:type="pct"/>
            <w:vAlign w:val="center"/>
          </w:tcPr>
          <w:p w14:paraId="44244782" w14:textId="77777777" w:rsidR="00501883" w:rsidRPr="009E0F22" w:rsidRDefault="00501883" w:rsidP="009E0F22">
            <w:pPr>
              <w:bidi w:val="0"/>
              <w:spacing w:after="0" w:line="240" w:lineRule="auto"/>
              <w:jc w:val="center"/>
              <w:rPr>
                <w:rFonts w:cs="Times New Roman"/>
              </w:rPr>
            </w:pPr>
            <w:r w:rsidRPr="009E0F22">
              <w:rPr>
                <w:rFonts w:cs="Times New Roman"/>
              </w:rPr>
              <w:t>J</w:t>
            </w:r>
          </w:p>
        </w:tc>
        <w:tc>
          <w:tcPr>
            <w:tcW w:w="333" w:type="pct"/>
            <w:vAlign w:val="center"/>
          </w:tcPr>
          <w:p w14:paraId="3ED82563" w14:textId="77777777" w:rsidR="00501883" w:rsidRPr="009E0F22" w:rsidRDefault="00501883" w:rsidP="009E0F22">
            <w:pPr>
              <w:bidi w:val="0"/>
              <w:spacing w:after="0" w:line="240" w:lineRule="auto"/>
              <w:jc w:val="center"/>
              <w:rPr>
                <w:rFonts w:cs="Times New Roman"/>
              </w:rPr>
            </w:pPr>
            <w:r w:rsidRPr="009E0F22">
              <w:rPr>
                <w:rFonts w:cs="Times New Roman"/>
              </w:rPr>
              <w:t>K</w:t>
            </w:r>
          </w:p>
        </w:tc>
        <w:tc>
          <w:tcPr>
            <w:tcW w:w="333" w:type="pct"/>
            <w:vAlign w:val="center"/>
          </w:tcPr>
          <w:p w14:paraId="051F14AB" w14:textId="77777777" w:rsidR="00501883" w:rsidRPr="009E0F22" w:rsidRDefault="00501883" w:rsidP="009E0F22">
            <w:pPr>
              <w:bidi w:val="0"/>
              <w:spacing w:after="0" w:line="240" w:lineRule="auto"/>
              <w:jc w:val="center"/>
              <w:rPr>
                <w:rFonts w:cs="Times New Roman"/>
              </w:rPr>
            </w:pPr>
            <w:r w:rsidRPr="009E0F22">
              <w:rPr>
                <w:rFonts w:cs="Times New Roman"/>
              </w:rPr>
              <w:t>L</w:t>
            </w:r>
          </w:p>
        </w:tc>
        <w:tc>
          <w:tcPr>
            <w:tcW w:w="333" w:type="pct"/>
            <w:vAlign w:val="center"/>
          </w:tcPr>
          <w:p w14:paraId="1468A576" w14:textId="77777777" w:rsidR="00501883" w:rsidRPr="009E0F22" w:rsidRDefault="00501883" w:rsidP="009E0F22">
            <w:pPr>
              <w:bidi w:val="0"/>
              <w:spacing w:after="0" w:line="240" w:lineRule="auto"/>
              <w:jc w:val="center"/>
              <w:rPr>
                <w:rFonts w:cs="Times New Roman"/>
              </w:rPr>
            </w:pPr>
            <w:r w:rsidRPr="009E0F22">
              <w:rPr>
                <w:rFonts w:cs="Times New Roman"/>
              </w:rPr>
              <w:t>M</w:t>
            </w:r>
          </w:p>
        </w:tc>
        <w:tc>
          <w:tcPr>
            <w:tcW w:w="333" w:type="pct"/>
            <w:vAlign w:val="center"/>
          </w:tcPr>
          <w:p w14:paraId="0DA06255" w14:textId="77777777" w:rsidR="00501883" w:rsidRPr="009E0F22" w:rsidRDefault="00501883" w:rsidP="009E0F22">
            <w:pPr>
              <w:bidi w:val="0"/>
              <w:spacing w:after="0" w:line="240" w:lineRule="auto"/>
              <w:jc w:val="center"/>
              <w:rPr>
                <w:rFonts w:cs="Times New Roman"/>
              </w:rPr>
            </w:pPr>
            <w:r w:rsidRPr="009E0F22">
              <w:rPr>
                <w:rFonts w:cs="Times New Roman"/>
              </w:rPr>
              <w:t>N</w:t>
            </w:r>
          </w:p>
        </w:tc>
        <w:tc>
          <w:tcPr>
            <w:tcW w:w="333" w:type="pct"/>
            <w:vAlign w:val="center"/>
          </w:tcPr>
          <w:p w14:paraId="5CE90EC6" w14:textId="77777777" w:rsidR="00501883" w:rsidRPr="009E0F22" w:rsidRDefault="00501883" w:rsidP="009E0F22">
            <w:pPr>
              <w:bidi w:val="0"/>
              <w:spacing w:after="0" w:line="240" w:lineRule="auto"/>
              <w:jc w:val="center"/>
              <w:rPr>
                <w:rFonts w:cs="Times New Roman"/>
              </w:rPr>
            </w:pPr>
            <w:r w:rsidRPr="009E0F22">
              <w:rPr>
                <w:rFonts w:cs="Times New Roman"/>
              </w:rPr>
              <w:t>O</w:t>
            </w:r>
          </w:p>
        </w:tc>
      </w:tr>
      <w:tr w:rsidR="00501883" w:rsidRPr="009E0F22" w14:paraId="53D201F7" w14:textId="77777777" w:rsidTr="00451041">
        <w:trPr>
          <w:jc w:val="center"/>
        </w:trPr>
        <w:tc>
          <w:tcPr>
            <w:tcW w:w="335" w:type="pct"/>
          </w:tcPr>
          <w:p w14:paraId="409244DF"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46690357"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4" w:type="pct"/>
          </w:tcPr>
          <w:p w14:paraId="45B202C3"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5920CABB"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5A0E443E"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705CF655"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tcPr>
          <w:p w14:paraId="396305BA"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tcPr>
          <w:p w14:paraId="26DF8B4F"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68F02E43"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612BB500"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64CBBA15"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76AEA5D8"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251D5717"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tcPr>
          <w:p w14:paraId="71A2DE80"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tcPr>
          <w:p w14:paraId="103EC9D7" w14:textId="77777777" w:rsidR="00501883" w:rsidRPr="009E0F22" w:rsidRDefault="00501883" w:rsidP="009E0F22">
            <w:pPr>
              <w:bidi w:val="0"/>
              <w:spacing w:after="0" w:line="240" w:lineRule="auto"/>
              <w:jc w:val="center"/>
              <w:rPr>
                <w:rFonts w:cs="Times New Roman"/>
              </w:rPr>
            </w:pPr>
            <w:r w:rsidRPr="009E0F22">
              <w:rPr>
                <w:rFonts w:cs="Times New Roman"/>
              </w:rPr>
              <w:t>1</w:t>
            </w:r>
          </w:p>
        </w:tc>
      </w:tr>
      <w:tr w:rsidR="00501883" w:rsidRPr="009E0F22" w14:paraId="0737C152" w14:textId="77777777" w:rsidTr="00451041">
        <w:trPr>
          <w:jc w:val="center"/>
        </w:trPr>
        <w:tc>
          <w:tcPr>
            <w:tcW w:w="335" w:type="pct"/>
          </w:tcPr>
          <w:p w14:paraId="3AA237CC"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7C43697E"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4" w:type="pct"/>
          </w:tcPr>
          <w:p w14:paraId="4133058D"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5D68D8F3"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1A57BD3E"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3303BAA2"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tcPr>
          <w:p w14:paraId="311B9ACA"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tcPr>
          <w:p w14:paraId="0B0E0B3B"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34D193BA"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671D105F"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610A097E"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591AFFB6"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7BD0DA41"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tcPr>
          <w:p w14:paraId="1651FA75"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tcPr>
          <w:p w14:paraId="6202244E" w14:textId="77777777" w:rsidR="00501883" w:rsidRPr="009E0F22" w:rsidRDefault="00501883" w:rsidP="009E0F22">
            <w:pPr>
              <w:bidi w:val="0"/>
              <w:spacing w:after="0" w:line="240" w:lineRule="auto"/>
              <w:jc w:val="center"/>
              <w:rPr>
                <w:rFonts w:cs="Times New Roman"/>
              </w:rPr>
            </w:pPr>
            <w:r w:rsidRPr="009E0F22">
              <w:rPr>
                <w:rFonts w:cs="Times New Roman"/>
              </w:rPr>
              <w:t>1</w:t>
            </w:r>
          </w:p>
        </w:tc>
      </w:tr>
      <w:tr w:rsidR="00501883" w:rsidRPr="009E0F22" w14:paraId="0ADCD020" w14:textId="77777777" w:rsidTr="00451041">
        <w:trPr>
          <w:jc w:val="center"/>
        </w:trPr>
        <w:tc>
          <w:tcPr>
            <w:tcW w:w="335" w:type="pct"/>
          </w:tcPr>
          <w:p w14:paraId="0100195F"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7BD9F5EC"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4" w:type="pct"/>
          </w:tcPr>
          <w:p w14:paraId="73BC6993"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1E2B281D"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78AE8FD0"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5BD01001"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tcPr>
          <w:p w14:paraId="5802D080"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tcPr>
          <w:p w14:paraId="7F05AC0B"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17A61144"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58F12D80"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376B7280"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30145AAA"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17E6EE26"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tcPr>
          <w:p w14:paraId="114AD8BC"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tcPr>
          <w:p w14:paraId="7F696F39" w14:textId="77777777" w:rsidR="00501883" w:rsidRPr="009E0F22" w:rsidRDefault="00501883" w:rsidP="009E0F22">
            <w:pPr>
              <w:bidi w:val="0"/>
              <w:spacing w:after="0" w:line="240" w:lineRule="auto"/>
              <w:jc w:val="center"/>
              <w:rPr>
                <w:rFonts w:cs="Times New Roman"/>
              </w:rPr>
            </w:pPr>
            <w:r w:rsidRPr="009E0F22">
              <w:rPr>
                <w:rFonts w:cs="Times New Roman"/>
              </w:rPr>
              <w:t>1</w:t>
            </w:r>
          </w:p>
        </w:tc>
      </w:tr>
      <w:tr w:rsidR="00501883" w:rsidRPr="009E0F22" w14:paraId="3580F1BE" w14:textId="77777777" w:rsidTr="00451041">
        <w:trPr>
          <w:jc w:val="center"/>
        </w:trPr>
        <w:tc>
          <w:tcPr>
            <w:tcW w:w="335" w:type="pct"/>
          </w:tcPr>
          <w:p w14:paraId="54291D30"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485191CE"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4" w:type="pct"/>
          </w:tcPr>
          <w:p w14:paraId="7C535DBB"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253FBD3B"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194B424C"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773B2A7C"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tcPr>
          <w:p w14:paraId="33D9BED3"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tcPr>
          <w:p w14:paraId="437A6E28"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4AE0D5A3"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2E70B7A4"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3541D7DC"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3A02DF20"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1B369E0D"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tcPr>
          <w:p w14:paraId="195A20E2"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tcPr>
          <w:p w14:paraId="31AC2E82" w14:textId="77777777" w:rsidR="00501883" w:rsidRPr="009E0F22" w:rsidRDefault="00501883" w:rsidP="009E0F22">
            <w:pPr>
              <w:bidi w:val="0"/>
              <w:spacing w:after="0" w:line="240" w:lineRule="auto"/>
              <w:jc w:val="center"/>
              <w:rPr>
                <w:rFonts w:cs="Times New Roman"/>
              </w:rPr>
            </w:pPr>
            <w:r w:rsidRPr="009E0F22">
              <w:rPr>
                <w:rFonts w:cs="Times New Roman"/>
              </w:rPr>
              <w:t>1</w:t>
            </w:r>
          </w:p>
        </w:tc>
      </w:tr>
      <w:tr w:rsidR="00501883" w:rsidRPr="009E0F22" w14:paraId="61F8B899" w14:textId="77777777" w:rsidTr="00451041">
        <w:trPr>
          <w:jc w:val="center"/>
        </w:trPr>
        <w:tc>
          <w:tcPr>
            <w:tcW w:w="335" w:type="pct"/>
          </w:tcPr>
          <w:p w14:paraId="2EC6C890"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1B08FB2E"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4" w:type="pct"/>
          </w:tcPr>
          <w:p w14:paraId="4298D666"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7C65D3DA"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697D595D"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08DA38B4"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tcPr>
          <w:p w14:paraId="36BE04CB"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tcPr>
          <w:p w14:paraId="32CAAA73"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23F9DB4A"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435E73BC"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198AC293"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7B573B9E"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5C9721C5"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tcPr>
          <w:p w14:paraId="2CF768B2"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tcPr>
          <w:p w14:paraId="2A783E3F" w14:textId="77777777" w:rsidR="00501883" w:rsidRPr="009E0F22" w:rsidRDefault="00501883" w:rsidP="009E0F22">
            <w:pPr>
              <w:bidi w:val="0"/>
              <w:spacing w:after="0" w:line="240" w:lineRule="auto"/>
              <w:jc w:val="center"/>
              <w:rPr>
                <w:rFonts w:cs="Times New Roman"/>
              </w:rPr>
            </w:pPr>
            <w:r w:rsidRPr="009E0F22">
              <w:rPr>
                <w:rFonts w:cs="Times New Roman"/>
              </w:rPr>
              <w:t>1</w:t>
            </w:r>
          </w:p>
        </w:tc>
      </w:tr>
      <w:tr w:rsidR="00501883" w:rsidRPr="009E0F22" w14:paraId="5FA5FE9E" w14:textId="77777777" w:rsidTr="00451041">
        <w:trPr>
          <w:jc w:val="center"/>
        </w:trPr>
        <w:tc>
          <w:tcPr>
            <w:tcW w:w="335" w:type="pct"/>
          </w:tcPr>
          <w:p w14:paraId="1DCEAAE3"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1C7E901F"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4" w:type="pct"/>
          </w:tcPr>
          <w:p w14:paraId="3E6BBDF1"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4662A7BC"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51C9A153"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3F3ED8AD"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tcPr>
          <w:p w14:paraId="690B316C"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tcPr>
          <w:p w14:paraId="6D73EE7F"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13917E6B"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4FAB8126"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01866414"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1BB9FB81"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48F24C18"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tcPr>
          <w:p w14:paraId="125E1DF5"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tcPr>
          <w:p w14:paraId="3FB00B15" w14:textId="77777777" w:rsidR="00501883" w:rsidRPr="009E0F22" w:rsidRDefault="00501883" w:rsidP="009E0F22">
            <w:pPr>
              <w:bidi w:val="0"/>
              <w:spacing w:after="0" w:line="240" w:lineRule="auto"/>
              <w:jc w:val="center"/>
              <w:rPr>
                <w:rFonts w:cs="Times New Roman"/>
              </w:rPr>
            </w:pPr>
            <w:r w:rsidRPr="009E0F22">
              <w:rPr>
                <w:rFonts w:cs="Times New Roman"/>
              </w:rPr>
              <w:t>1</w:t>
            </w:r>
          </w:p>
        </w:tc>
      </w:tr>
      <w:tr w:rsidR="00501883" w:rsidRPr="009E0F22" w14:paraId="3DE44227" w14:textId="77777777" w:rsidTr="00451041">
        <w:trPr>
          <w:jc w:val="center"/>
        </w:trPr>
        <w:tc>
          <w:tcPr>
            <w:tcW w:w="335" w:type="pct"/>
          </w:tcPr>
          <w:p w14:paraId="7E25D301"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0C1CC4E1"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4" w:type="pct"/>
          </w:tcPr>
          <w:p w14:paraId="46B9946D"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587FE546"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3D8B99CD"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2F98327A"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tcPr>
          <w:p w14:paraId="7CD54676"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tcPr>
          <w:p w14:paraId="1CFD1C66"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35372E87"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2100B0BC"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3288DEE9"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47DC567A"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6AEE6B3F"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tcPr>
          <w:p w14:paraId="5795436D"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tcPr>
          <w:p w14:paraId="14488A09" w14:textId="77777777" w:rsidR="00501883" w:rsidRPr="009E0F22" w:rsidRDefault="00501883" w:rsidP="009E0F22">
            <w:pPr>
              <w:bidi w:val="0"/>
              <w:spacing w:after="0" w:line="240" w:lineRule="auto"/>
              <w:jc w:val="center"/>
              <w:rPr>
                <w:rFonts w:cs="Times New Roman"/>
              </w:rPr>
            </w:pPr>
            <w:r w:rsidRPr="009E0F22">
              <w:rPr>
                <w:rFonts w:cs="Times New Roman"/>
              </w:rPr>
              <w:t>1</w:t>
            </w:r>
          </w:p>
        </w:tc>
      </w:tr>
      <w:tr w:rsidR="00501883" w:rsidRPr="009E0F22" w14:paraId="0BD24A9B" w14:textId="77777777" w:rsidTr="00451041">
        <w:trPr>
          <w:jc w:val="center"/>
        </w:trPr>
        <w:tc>
          <w:tcPr>
            <w:tcW w:w="335" w:type="pct"/>
          </w:tcPr>
          <w:p w14:paraId="78CAA58F"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113E6586"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4" w:type="pct"/>
          </w:tcPr>
          <w:p w14:paraId="21C981D9"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4A873633"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40373099"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205030E8"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tcPr>
          <w:p w14:paraId="3F70E728"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tcPr>
          <w:p w14:paraId="6960D02E"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421F6F12"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4AF4D0C4"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2CF9D721"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07BEE45C"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414B48F5"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tcPr>
          <w:p w14:paraId="003AA6F0"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tcPr>
          <w:p w14:paraId="6523070C" w14:textId="77777777" w:rsidR="00501883" w:rsidRPr="009E0F22" w:rsidRDefault="00501883" w:rsidP="009E0F22">
            <w:pPr>
              <w:bidi w:val="0"/>
              <w:spacing w:after="0" w:line="240" w:lineRule="auto"/>
              <w:jc w:val="center"/>
              <w:rPr>
                <w:rFonts w:cs="Times New Roman"/>
              </w:rPr>
            </w:pPr>
            <w:r w:rsidRPr="009E0F22">
              <w:rPr>
                <w:rFonts w:cs="Times New Roman"/>
              </w:rPr>
              <w:t>1</w:t>
            </w:r>
          </w:p>
        </w:tc>
      </w:tr>
      <w:tr w:rsidR="00501883" w:rsidRPr="009E0F22" w14:paraId="289BACCF" w14:textId="77777777" w:rsidTr="00451041">
        <w:trPr>
          <w:jc w:val="center"/>
        </w:trPr>
        <w:tc>
          <w:tcPr>
            <w:tcW w:w="335" w:type="pct"/>
          </w:tcPr>
          <w:p w14:paraId="1D84C5BF"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09A2F506"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4" w:type="pct"/>
          </w:tcPr>
          <w:p w14:paraId="4B9EA957"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20D3575C"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66CB1559"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17FEE8A0"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tcPr>
          <w:p w14:paraId="292F0E2E"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tcPr>
          <w:p w14:paraId="0D3FBC34"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6123C0EC"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33AD1A1E"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12CFB875"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45E425E3"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5C8E56F2"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tcPr>
          <w:p w14:paraId="5BAA67D1"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tcPr>
          <w:p w14:paraId="335D97F7" w14:textId="77777777" w:rsidR="00501883" w:rsidRPr="009E0F22" w:rsidRDefault="00501883" w:rsidP="009E0F22">
            <w:pPr>
              <w:bidi w:val="0"/>
              <w:spacing w:after="0" w:line="240" w:lineRule="auto"/>
              <w:jc w:val="center"/>
              <w:rPr>
                <w:rFonts w:cs="Times New Roman"/>
              </w:rPr>
            </w:pPr>
            <w:r w:rsidRPr="009E0F22">
              <w:rPr>
                <w:rFonts w:cs="Times New Roman"/>
              </w:rPr>
              <w:t>1</w:t>
            </w:r>
          </w:p>
        </w:tc>
      </w:tr>
      <w:tr w:rsidR="00501883" w:rsidRPr="009E0F22" w14:paraId="177EFB4E" w14:textId="77777777" w:rsidTr="00451041">
        <w:trPr>
          <w:jc w:val="center"/>
        </w:trPr>
        <w:tc>
          <w:tcPr>
            <w:tcW w:w="335" w:type="pct"/>
          </w:tcPr>
          <w:p w14:paraId="77413F03"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1D1B50AD"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4" w:type="pct"/>
          </w:tcPr>
          <w:p w14:paraId="3BF2B69E"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6954A6F5"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6F9603DB"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691ED640"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vAlign w:val="center"/>
          </w:tcPr>
          <w:p w14:paraId="5F0E5274"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437E19FC"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57B7BD53"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3EE6FEC1"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3EC817A4"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1D3FCD24"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33AD9A65"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vAlign w:val="center"/>
          </w:tcPr>
          <w:p w14:paraId="2608F700"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40F87A77" w14:textId="77777777" w:rsidR="00501883" w:rsidRPr="009E0F22" w:rsidRDefault="00501883" w:rsidP="009E0F22">
            <w:pPr>
              <w:bidi w:val="0"/>
              <w:spacing w:after="0" w:line="240" w:lineRule="auto"/>
              <w:jc w:val="center"/>
              <w:rPr>
                <w:rFonts w:cs="Times New Roman"/>
              </w:rPr>
            </w:pPr>
            <w:r w:rsidRPr="009E0F22">
              <w:rPr>
                <w:rFonts w:cs="Times New Roman"/>
              </w:rPr>
              <w:t>2</w:t>
            </w:r>
          </w:p>
        </w:tc>
      </w:tr>
      <w:tr w:rsidR="00501883" w:rsidRPr="009E0F22" w14:paraId="7C6D5A94" w14:textId="77777777" w:rsidTr="00451041">
        <w:trPr>
          <w:jc w:val="center"/>
        </w:trPr>
        <w:tc>
          <w:tcPr>
            <w:tcW w:w="335" w:type="pct"/>
          </w:tcPr>
          <w:p w14:paraId="7D7B8B2A"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0796D46E"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4" w:type="pct"/>
          </w:tcPr>
          <w:p w14:paraId="40603157"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4551A4FB"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68330ADF"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0934F71D"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vAlign w:val="center"/>
          </w:tcPr>
          <w:p w14:paraId="4FF8CECE"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tcPr>
          <w:p w14:paraId="17228251"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21EE09DC"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43FD0BBF"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5DB87B85"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0967950E"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65CDF79A"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vAlign w:val="center"/>
          </w:tcPr>
          <w:p w14:paraId="29A0ADA8"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tcPr>
          <w:p w14:paraId="1432D04A" w14:textId="77777777" w:rsidR="00501883" w:rsidRPr="009E0F22" w:rsidRDefault="00501883" w:rsidP="009E0F22">
            <w:pPr>
              <w:bidi w:val="0"/>
              <w:spacing w:after="0" w:line="240" w:lineRule="auto"/>
              <w:jc w:val="center"/>
              <w:rPr>
                <w:rFonts w:cs="Times New Roman"/>
              </w:rPr>
            </w:pPr>
            <w:r w:rsidRPr="009E0F22">
              <w:rPr>
                <w:rFonts w:cs="Times New Roman"/>
              </w:rPr>
              <w:t>2</w:t>
            </w:r>
          </w:p>
        </w:tc>
      </w:tr>
      <w:tr w:rsidR="00501883" w:rsidRPr="009E0F22" w14:paraId="29FDA2F1" w14:textId="77777777" w:rsidTr="00451041">
        <w:trPr>
          <w:jc w:val="center"/>
        </w:trPr>
        <w:tc>
          <w:tcPr>
            <w:tcW w:w="335" w:type="pct"/>
          </w:tcPr>
          <w:p w14:paraId="0A38ECB6"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44DDA8DB"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4" w:type="pct"/>
          </w:tcPr>
          <w:p w14:paraId="06A3AFE1"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509F07CE"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7FFB4518"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6596B30F"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vAlign w:val="center"/>
          </w:tcPr>
          <w:p w14:paraId="616044B4"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tcPr>
          <w:p w14:paraId="453889B4"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25078FD7"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2E25EF97"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00654E73"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497F360B"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30491A8B"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vAlign w:val="center"/>
          </w:tcPr>
          <w:p w14:paraId="7F8C007D"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tcPr>
          <w:p w14:paraId="38FBABE1" w14:textId="77777777" w:rsidR="00501883" w:rsidRPr="009E0F22" w:rsidRDefault="00501883" w:rsidP="009E0F22">
            <w:pPr>
              <w:bidi w:val="0"/>
              <w:spacing w:after="0" w:line="240" w:lineRule="auto"/>
              <w:jc w:val="center"/>
              <w:rPr>
                <w:rFonts w:cs="Times New Roman"/>
              </w:rPr>
            </w:pPr>
            <w:r w:rsidRPr="009E0F22">
              <w:rPr>
                <w:rFonts w:cs="Times New Roman"/>
              </w:rPr>
              <w:t>2</w:t>
            </w:r>
          </w:p>
        </w:tc>
      </w:tr>
      <w:tr w:rsidR="00501883" w:rsidRPr="009E0F22" w14:paraId="5AE0BD0C" w14:textId="77777777" w:rsidTr="00451041">
        <w:trPr>
          <w:jc w:val="center"/>
        </w:trPr>
        <w:tc>
          <w:tcPr>
            <w:tcW w:w="335" w:type="pct"/>
          </w:tcPr>
          <w:p w14:paraId="0260C6FB"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55BE2CFA"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4" w:type="pct"/>
          </w:tcPr>
          <w:p w14:paraId="7BD04996"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00A3FD60"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2E3C0559"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4FA5E706"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vAlign w:val="center"/>
          </w:tcPr>
          <w:p w14:paraId="2A9C9F4B"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5597D4C4"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3CCA38D9"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34F3A7E9"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027D6FA3"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21307976"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5BB07504"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vAlign w:val="center"/>
          </w:tcPr>
          <w:p w14:paraId="1B86006F"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7ECB5DF7" w14:textId="77777777" w:rsidR="00501883" w:rsidRPr="009E0F22" w:rsidRDefault="00501883" w:rsidP="009E0F22">
            <w:pPr>
              <w:bidi w:val="0"/>
              <w:spacing w:after="0" w:line="240" w:lineRule="auto"/>
              <w:jc w:val="center"/>
              <w:rPr>
                <w:rFonts w:cs="Times New Roman"/>
              </w:rPr>
            </w:pPr>
            <w:r w:rsidRPr="009E0F22">
              <w:rPr>
                <w:rFonts w:cs="Times New Roman"/>
              </w:rPr>
              <w:t>2</w:t>
            </w:r>
          </w:p>
        </w:tc>
      </w:tr>
      <w:tr w:rsidR="00501883" w:rsidRPr="009E0F22" w14:paraId="19021693" w14:textId="77777777" w:rsidTr="00451041">
        <w:trPr>
          <w:jc w:val="center"/>
        </w:trPr>
        <w:tc>
          <w:tcPr>
            <w:tcW w:w="335" w:type="pct"/>
          </w:tcPr>
          <w:p w14:paraId="7AC159FC"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66A61693"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4" w:type="pct"/>
          </w:tcPr>
          <w:p w14:paraId="0CBCF353"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47CF7C89"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7DE9753F"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0043FE28"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vAlign w:val="center"/>
          </w:tcPr>
          <w:p w14:paraId="4B79F935"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tcPr>
          <w:p w14:paraId="215A3455"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1C966D15"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51E38E0D"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21CD773E"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62645C4A"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3F3569C2"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vAlign w:val="center"/>
          </w:tcPr>
          <w:p w14:paraId="7F27205F"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tcPr>
          <w:p w14:paraId="1B11E81B" w14:textId="77777777" w:rsidR="00501883" w:rsidRPr="009E0F22" w:rsidRDefault="00501883" w:rsidP="009E0F22">
            <w:pPr>
              <w:bidi w:val="0"/>
              <w:spacing w:after="0" w:line="240" w:lineRule="auto"/>
              <w:jc w:val="center"/>
              <w:rPr>
                <w:rFonts w:cs="Times New Roman"/>
              </w:rPr>
            </w:pPr>
            <w:r w:rsidRPr="009E0F22">
              <w:rPr>
                <w:rFonts w:cs="Times New Roman"/>
              </w:rPr>
              <w:t>2</w:t>
            </w:r>
          </w:p>
        </w:tc>
      </w:tr>
      <w:tr w:rsidR="00501883" w:rsidRPr="009E0F22" w14:paraId="45B3FE11" w14:textId="77777777" w:rsidTr="00451041">
        <w:trPr>
          <w:jc w:val="center"/>
        </w:trPr>
        <w:tc>
          <w:tcPr>
            <w:tcW w:w="335" w:type="pct"/>
          </w:tcPr>
          <w:p w14:paraId="0028B2D0"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34608BE3"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4" w:type="pct"/>
          </w:tcPr>
          <w:p w14:paraId="76E35164"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09B64DF6"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31D987BF"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013978C4"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vAlign w:val="center"/>
          </w:tcPr>
          <w:p w14:paraId="14DAAA88"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tcPr>
          <w:p w14:paraId="23CCE725"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06CC3D37"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64551CBD"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303C783C"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1ADD5171"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378A2601"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vAlign w:val="center"/>
          </w:tcPr>
          <w:p w14:paraId="49E0D8EB"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tcPr>
          <w:p w14:paraId="51EE8011" w14:textId="77777777" w:rsidR="00501883" w:rsidRPr="009E0F22" w:rsidRDefault="00501883" w:rsidP="009E0F22">
            <w:pPr>
              <w:bidi w:val="0"/>
              <w:spacing w:after="0" w:line="240" w:lineRule="auto"/>
              <w:jc w:val="center"/>
              <w:rPr>
                <w:rFonts w:cs="Times New Roman"/>
              </w:rPr>
            </w:pPr>
            <w:r w:rsidRPr="009E0F22">
              <w:rPr>
                <w:rFonts w:cs="Times New Roman"/>
              </w:rPr>
              <w:t>2</w:t>
            </w:r>
          </w:p>
        </w:tc>
      </w:tr>
      <w:tr w:rsidR="00501883" w:rsidRPr="009E0F22" w14:paraId="7BE5E877" w14:textId="77777777" w:rsidTr="00451041">
        <w:trPr>
          <w:jc w:val="center"/>
        </w:trPr>
        <w:tc>
          <w:tcPr>
            <w:tcW w:w="335" w:type="pct"/>
          </w:tcPr>
          <w:p w14:paraId="2526AF9D"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582BE0EB"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4" w:type="pct"/>
          </w:tcPr>
          <w:p w14:paraId="26606AC5"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5BECC169"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24C4BBAD"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2A60B038"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vAlign w:val="center"/>
          </w:tcPr>
          <w:p w14:paraId="5A551C0D"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0E21F20C"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474F693C"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4C850973"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26C854C6"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6E68FB28"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4C781575"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vAlign w:val="center"/>
          </w:tcPr>
          <w:p w14:paraId="35DC00F2"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541D1CC7" w14:textId="77777777" w:rsidR="00501883" w:rsidRPr="009E0F22" w:rsidRDefault="00501883" w:rsidP="009E0F22">
            <w:pPr>
              <w:bidi w:val="0"/>
              <w:spacing w:after="0" w:line="240" w:lineRule="auto"/>
              <w:jc w:val="center"/>
              <w:rPr>
                <w:rFonts w:cs="Times New Roman"/>
              </w:rPr>
            </w:pPr>
            <w:r w:rsidRPr="009E0F22">
              <w:rPr>
                <w:rFonts w:cs="Times New Roman"/>
              </w:rPr>
              <w:t>2</w:t>
            </w:r>
          </w:p>
        </w:tc>
      </w:tr>
      <w:tr w:rsidR="00501883" w:rsidRPr="009E0F22" w14:paraId="305C09D0" w14:textId="77777777" w:rsidTr="00451041">
        <w:trPr>
          <w:jc w:val="center"/>
        </w:trPr>
        <w:tc>
          <w:tcPr>
            <w:tcW w:w="335" w:type="pct"/>
          </w:tcPr>
          <w:p w14:paraId="3E1405D5"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213085BC"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4" w:type="pct"/>
          </w:tcPr>
          <w:p w14:paraId="5D875077"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2B26D6E6"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0C0EFE17"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3636653D"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vAlign w:val="center"/>
          </w:tcPr>
          <w:p w14:paraId="5FD6A76E"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tcPr>
          <w:p w14:paraId="48E211BC"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23CF2CEB"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5DFB021F"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018D356F"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21479275"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51CA4FA5"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vAlign w:val="center"/>
          </w:tcPr>
          <w:p w14:paraId="595E5AAC"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tcPr>
          <w:p w14:paraId="13C96608" w14:textId="77777777" w:rsidR="00501883" w:rsidRPr="009E0F22" w:rsidRDefault="00501883" w:rsidP="009E0F22">
            <w:pPr>
              <w:bidi w:val="0"/>
              <w:spacing w:after="0" w:line="240" w:lineRule="auto"/>
              <w:jc w:val="center"/>
              <w:rPr>
                <w:rFonts w:cs="Times New Roman"/>
              </w:rPr>
            </w:pPr>
            <w:r w:rsidRPr="009E0F22">
              <w:rPr>
                <w:rFonts w:cs="Times New Roman"/>
              </w:rPr>
              <w:t>2</w:t>
            </w:r>
          </w:p>
        </w:tc>
      </w:tr>
      <w:tr w:rsidR="00501883" w:rsidRPr="009E0F22" w14:paraId="43374756" w14:textId="77777777" w:rsidTr="00451041">
        <w:trPr>
          <w:jc w:val="center"/>
        </w:trPr>
        <w:tc>
          <w:tcPr>
            <w:tcW w:w="335" w:type="pct"/>
          </w:tcPr>
          <w:p w14:paraId="55F14049"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233C148D"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4" w:type="pct"/>
          </w:tcPr>
          <w:p w14:paraId="52ED2B81"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6FAADC3C"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08CFEAFA"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2B7631FE"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vAlign w:val="center"/>
          </w:tcPr>
          <w:p w14:paraId="7068A773"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tcPr>
          <w:p w14:paraId="79ECE03C"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0F634893"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6EE3DCBB"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3697EE04"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7D92E17F"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06E1C15F"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vAlign w:val="center"/>
          </w:tcPr>
          <w:p w14:paraId="1DC41349"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tcPr>
          <w:p w14:paraId="06248CB9" w14:textId="77777777" w:rsidR="00501883" w:rsidRPr="009E0F22" w:rsidRDefault="00501883" w:rsidP="009E0F22">
            <w:pPr>
              <w:bidi w:val="0"/>
              <w:spacing w:after="0" w:line="240" w:lineRule="auto"/>
              <w:jc w:val="center"/>
              <w:rPr>
                <w:rFonts w:cs="Times New Roman"/>
              </w:rPr>
            </w:pPr>
            <w:r w:rsidRPr="009E0F22">
              <w:rPr>
                <w:rFonts w:cs="Times New Roman"/>
              </w:rPr>
              <w:t>2</w:t>
            </w:r>
          </w:p>
        </w:tc>
      </w:tr>
      <w:tr w:rsidR="00501883" w:rsidRPr="009E0F22" w14:paraId="709ED2B1" w14:textId="77777777" w:rsidTr="00451041">
        <w:trPr>
          <w:jc w:val="center"/>
        </w:trPr>
        <w:tc>
          <w:tcPr>
            <w:tcW w:w="335" w:type="pct"/>
          </w:tcPr>
          <w:p w14:paraId="3AB87593"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51835F3E"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4" w:type="pct"/>
          </w:tcPr>
          <w:p w14:paraId="37E9BB5E"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1CC5E9EE"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6FAC0EB3"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36BCCE8E"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vAlign w:val="center"/>
          </w:tcPr>
          <w:p w14:paraId="044CFC39"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tcPr>
          <w:p w14:paraId="1874D9FF"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55DBC375"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6AE645B4"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1F0D014E"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50F7CB00"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4D33ABA5"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vAlign w:val="center"/>
          </w:tcPr>
          <w:p w14:paraId="524CC151"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tcPr>
          <w:p w14:paraId="65A11B3D" w14:textId="77777777" w:rsidR="00501883" w:rsidRPr="009E0F22" w:rsidRDefault="00501883" w:rsidP="009E0F22">
            <w:pPr>
              <w:bidi w:val="0"/>
              <w:spacing w:after="0" w:line="240" w:lineRule="auto"/>
              <w:jc w:val="center"/>
              <w:rPr>
                <w:rFonts w:cs="Times New Roman"/>
              </w:rPr>
            </w:pPr>
            <w:r w:rsidRPr="009E0F22">
              <w:rPr>
                <w:rFonts w:cs="Times New Roman"/>
              </w:rPr>
              <w:t>3</w:t>
            </w:r>
          </w:p>
        </w:tc>
      </w:tr>
      <w:tr w:rsidR="00501883" w:rsidRPr="009E0F22" w14:paraId="1FFACA50" w14:textId="77777777" w:rsidTr="00451041">
        <w:trPr>
          <w:jc w:val="center"/>
        </w:trPr>
        <w:tc>
          <w:tcPr>
            <w:tcW w:w="335" w:type="pct"/>
          </w:tcPr>
          <w:p w14:paraId="1805C0D9"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2FC3F1B7"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4" w:type="pct"/>
          </w:tcPr>
          <w:p w14:paraId="0B1CCBC1"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6AC16F85"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19E03B4D"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4A4FC7B9"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vAlign w:val="center"/>
          </w:tcPr>
          <w:p w14:paraId="71ADDA5F"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tcPr>
          <w:p w14:paraId="359F6A5F"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3FC07BBA"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565777C5"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749A9B4D"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6A44D7E6"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6E1B875E"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vAlign w:val="center"/>
          </w:tcPr>
          <w:p w14:paraId="312501CF"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tcPr>
          <w:p w14:paraId="73C321F6" w14:textId="77777777" w:rsidR="00501883" w:rsidRPr="009E0F22" w:rsidRDefault="00501883" w:rsidP="009E0F22">
            <w:pPr>
              <w:bidi w:val="0"/>
              <w:spacing w:after="0" w:line="240" w:lineRule="auto"/>
              <w:jc w:val="center"/>
              <w:rPr>
                <w:rFonts w:cs="Times New Roman"/>
              </w:rPr>
            </w:pPr>
            <w:r w:rsidRPr="009E0F22">
              <w:rPr>
                <w:rFonts w:cs="Times New Roman"/>
              </w:rPr>
              <w:t>3</w:t>
            </w:r>
          </w:p>
        </w:tc>
      </w:tr>
      <w:tr w:rsidR="00501883" w:rsidRPr="009E0F22" w14:paraId="14B9BB62" w14:textId="77777777" w:rsidTr="00451041">
        <w:trPr>
          <w:jc w:val="center"/>
        </w:trPr>
        <w:tc>
          <w:tcPr>
            <w:tcW w:w="335" w:type="pct"/>
          </w:tcPr>
          <w:p w14:paraId="733020EC"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186BF0FA"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4" w:type="pct"/>
          </w:tcPr>
          <w:p w14:paraId="00086863"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5D994EF7"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5D7751FE"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459152D7"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vAlign w:val="center"/>
          </w:tcPr>
          <w:p w14:paraId="7323EC93"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tcPr>
          <w:p w14:paraId="4437C7E0"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2AFBBB9C"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16592458"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74D4012F"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043E5147"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65C0C52A"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vAlign w:val="center"/>
          </w:tcPr>
          <w:p w14:paraId="2F58DB30"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tcPr>
          <w:p w14:paraId="7EDD8EBC" w14:textId="77777777" w:rsidR="00501883" w:rsidRPr="009E0F22" w:rsidRDefault="00501883" w:rsidP="009E0F22">
            <w:pPr>
              <w:bidi w:val="0"/>
              <w:spacing w:after="0" w:line="240" w:lineRule="auto"/>
              <w:jc w:val="center"/>
              <w:rPr>
                <w:rFonts w:cs="Times New Roman"/>
              </w:rPr>
            </w:pPr>
            <w:r w:rsidRPr="009E0F22">
              <w:rPr>
                <w:rFonts w:cs="Times New Roman"/>
              </w:rPr>
              <w:t>3</w:t>
            </w:r>
          </w:p>
        </w:tc>
      </w:tr>
      <w:tr w:rsidR="00501883" w:rsidRPr="009E0F22" w14:paraId="7FD63910" w14:textId="77777777" w:rsidTr="00451041">
        <w:trPr>
          <w:jc w:val="center"/>
        </w:trPr>
        <w:tc>
          <w:tcPr>
            <w:tcW w:w="335" w:type="pct"/>
          </w:tcPr>
          <w:p w14:paraId="34566675"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71A577C2"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4" w:type="pct"/>
          </w:tcPr>
          <w:p w14:paraId="73F044D6"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638DAD37"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4D3B1156"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6E1501D5"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vAlign w:val="center"/>
          </w:tcPr>
          <w:p w14:paraId="36F4304E"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tcPr>
          <w:p w14:paraId="50EDF7C7"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54476628"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5226F6B4"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3BD33FFE"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324ABCA1"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78333FA8"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vAlign w:val="center"/>
          </w:tcPr>
          <w:p w14:paraId="611E01B2"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tcPr>
          <w:p w14:paraId="5733F8A2" w14:textId="77777777" w:rsidR="00501883" w:rsidRPr="009E0F22" w:rsidRDefault="00501883" w:rsidP="009E0F22">
            <w:pPr>
              <w:bidi w:val="0"/>
              <w:spacing w:after="0" w:line="240" w:lineRule="auto"/>
              <w:jc w:val="center"/>
              <w:rPr>
                <w:rFonts w:cs="Times New Roman"/>
              </w:rPr>
            </w:pPr>
            <w:r w:rsidRPr="009E0F22">
              <w:rPr>
                <w:rFonts w:cs="Times New Roman"/>
              </w:rPr>
              <w:t>3</w:t>
            </w:r>
          </w:p>
        </w:tc>
      </w:tr>
      <w:tr w:rsidR="00501883" w:rsidRPr="009E0F22" w14:paraId="5DBDCDCF" w14:textId="77777777" w:rsidTr="00451041">
        <w:trPr>
          <w:jc w:val="center"/>
        </w:trPr>
        <w:tc>
          <w:tcPr>
            <w:tcW w:w="335" w:type="pct"/>
          </w:tcPr>
          <w:p w14:paraId="58580F53"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4550CE60"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4" w:type="pct"/>
          </w:tcPr>
          <w:p w14:paraId="480A0FF1"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45126CF0"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6EEA0B9A"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23CBF9AD"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vAlign w:val="center"/>
          </w:tcPr>
          <w:p w14:paraId="63361685"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tcPr>
          <w:p w14:paraId="2D0AE0C2"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155D304C"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33128177"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67FD925D"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05E4D55A"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36D98FD3"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vAlign w:val="center"/>
          </w:tcPr>
          <w:p w14:paraId="536F58FC"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tcPr>
          <w:p w14:paraId="71B59263" w14:textId="77777777" w:rsidR="00501883" w:rsidRPr="009E0F22" w:rsidRDefault="00501883" w:rsidP="009E0F22">
            <w:pPr>
              <w:bidi w:val="0"/>
              <w:spacing w:after="0" w:line="240" w:lineRule="auto"/>
              <w:jc w:val="center"/>
              <w:rPr>
                <w:rFonts w:cs="Times New Roman"/>
              </w:rPr>
            </w:pPr>
            <w:r w:rsidRPr="009E0F22">
              <w:rPr>
                <w:rFonts w:cs="Times New Roman"/>
              </w:rPr>
              <w:t>3</w:t>
            </w:r>
          </w:p>
        </w:tc>
      </w:tr>
      <w:tr w:rsidR="00501883" w:rsidRPr="009E0F22" w14:paraId="56E8B8A7" w14:textId="77777777" w:rsidTr="00451041">
        <w:trPr>
          <w:jc w:val="center"/>
        </w:trPr>
        <w:tc>
          <w:tcPr>
            <w:tcW w:w="335" w:type="pct"/>
          </w:tcPr>
          <w:p w14:paraId="558D6320"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2C20B62A"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4" w:type="pct"/>
          </w:tcPr>
          <w:p w14:paraId="7DF9468A"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5F1421CE"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2261B77A"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19C87C6B"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vAlign w:val="center"/>
          </w:tcPr>
          <w:p w14:paraId="3B59D815"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tcPr>
          <w:p w14:paraId="00C374DA"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65666CCA"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256877EC"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33CD6550"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69B479F6"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4BB7D2A5"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vAlign w:val="center"/>
          </w:tcPr>
          <w:p w14:paraId="6618DC94"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tcPr>
          <w:p w14:paraId="62D31565" w14:textId="77777777" w:rsidR="00501883" w:rsidRPr="009E0F22" w:rsidRDefault="00501883" w:rsidP="009E0F22">
            <w:pPr>
              <w:bidi w:val="0"/>
              <w:spacing w:after="0" w:line="240" w:lineRule="auto"/>
              <w:jc w:val="center"/>
              <w:rPr>
                <w:rFonts w:cs="Times New Roman"/>
              </w:rPr>
            </w:pPr>
            <w:r w:rsidRPr="009E0F22">
              <w:rPr>
                <w:rFonts w:cs="Times New Roman"/>
              </w:rPr>
              <w:t>3</w:t>
            </w:r>
          </w:p>
        </w:tc>
      </w:tr>
      <w:tr w:rsidR="00501883" w:rsidRPr="009E0F22" w14:paraId="5B6F713E" w14:textId="77777777" w:rsidTr="00451041">
        <w:trPr>
          <w:jc w:val="center"/>
        </w:trPr>
        <w:tc>
          <w:tcPr>
            <w:tcW w:w="335" w:type="pct"/>
          </w:tcPr>
          <w:p w14:paraId="3900CD43"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6ECF6113"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4" w:type="pct"/>
          </w:tcPr>
          <w:p w14:paraId="24CBF8A9"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400F2E75"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217607C9"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48157639"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vAlign w:val="center"/>
          </w:tcPr>
          <w:p w14:paraId="7A653821"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tcPr>
          <w:p w14:paraId="18273883"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33AFAA12"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751C3C05"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57377098"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04E75CE6"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3AE3A9B0"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vAlign w:val="center"/>
          </w:tcPr>
          <w:p w14:paraId="4AF19F60" w14:textId="77777777" w:rsidR="00501883" w:rsidRPr="009E0F22" w:rsidRDefault="00501883" w:rsidP="009E0F22">
            <w:pPr>
              <w:bidi w:val="0"/>
              <w:spacing w:after="0" w:line="240" w:lineRule="auto"/>
              <w:jc w:val="center"/>
              <w:rPr>
                <w:rFonts w:cs="Times New Roman"/>
                <w:rtl/>
              </w:rPr>
            </w:pPr>
            <w:r w:rsidRPr="009E0F22">
              <w:rPr>
                <w:rFonts w:cs="Times New Roman"/>
              </w:rPr>
              <w:t>2</w:t>
            </w:r>
          </w:p>
        </w:tc>
        <w:tc>
          <w:tcPr>
            <w:tcW w:w="333" w:type="pct"/>
          </w:tcPr>
          <w:p w14:paraId="327C08EE" w14:textId="77777777" w:rsidR="00501883" w:rsidRPr="009E0F22" w:rsidRDefault="00501883" w:rsidP="009E0F22">
            <w:pPr>
              <w:bidi w:val="0"/>
              <w:spacing w:after="0" w:line="240" w:lineRule="auto"/>
              <w:jc w:val="center"/>
              <w:rPr>
                <w:rFonts w:cs="Times New Roman"/>
              </w:rPr>
            </w:pPr>
            <w:r w:rsidRPr="009E0F22">
              <w:rPr>
                <w:rFonts w:cs="Times New Roman"/>
              </w:rPr>
              <w:t>3</w:t>
            </w:r>
          </w:p>
        </w:tc>
      </w:tr>
      <w:tr w:rsidR="00501883" w:rsidRPr="009E0F22" w14:paraId="01315F0E" w14:textId="77777777" w:rsidTr="00451041">
        <w:trPr>
          <w:jc w:val="center"/>
        </w:trPr>
        <w:tc>
          <w:tcPr>
            <w:tcW w:w="335" w:type="pct"/>
          </w:tcPr>
          <w:p w14:paraId="5D584F1C"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1FDFBB1E"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4" w:type="pct"/>
          </w:tcPr>
          <w:p w14:paraId="651A2E7C"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38763AEA"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2ABF041E"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7D0DB5F5"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vAlign w:val="center"/>
          </w:tcPr>
          <w:p w14:paraId="120A67A6"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tcPr>
          <w:p w14:paraId="343717A8"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40936564"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71A5939A"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781C78D2"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7754167C"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6FEF792C"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vAlign w:val="center"/>
          </w:tcPr>
          <w:p w14:paraId="51087D00" w14:textId="77777777" w:rsidR="00501883" w:rsidRPr="009E0F22" w:rsidRDefault="00501883" w:rsidP="009E0F22">
            <w:pPr>
              <w:bidi w:val="0"/>
              <w:spacing w:after="0" w:line="240" w:lineRule="auto"/>
              <w:jc w:val="center"/>
              <w:rPr>
                <w:rFonts w:cs="Times New Roman"/>
                <w:rtl/>
              </w:rPr>
            </w:pPr>
            <w:r w:rsidRPr="009E0F22">
              <w:rPr>
                <w:rFonts w:cs="Times New Roman"/>
              </w:rPr>
              <w:t>3</w:t>
            </w:r>
          </w:p>
        </w:tc>
        <w:tc>
          <w:tcPr>
            <w:tcW w:w="333" w:type="pct"/>
          </w:tcPr>
          <w:p w14:paraId="4DB0581E" w14:textId="77777777" w:rsidR="00501883" w:rsidRPr="009E0F22" w:rsidRDefault="00501883" w:rsidP="009E0F22">
            <w:pPr>
              <w:bidi w:val="0"/>
              <w:spacing w:after="0" w:line="240" w:lineRule="auto"/>
              <w:jc w:val="center"/>
              <w:rPr>
                <w:rFonts w:cs="Times New Roman"/>
              </w:rPr>
            </w:pPr>
            <w:r w:rsidRPr="009E0F22">
              <w:rPr>
                <w:rFonts w:cs="Times New Roman"/>
              </w:rPr>
              <w:t>3</w:t>
            </w:r>
          </w:p>
        </w:tc>
      </w:tr>
      <w:tr w:rsidR="00501883" w:rsidRPr="00592F39" w14:paraId="279C6C87" w14:textId="77777777" w:rsidTr="00451041">
        <w:trPr>
          <w:jc w:val="center"/>
        </w:trPr>
        <w:tc>
          <w:tcPr>
            <w:tcW w:w="335" w:type="pct"/>
          </w:tcPr>
          <w:p w14:paraId="5E183BA1"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62B47B62"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4" w:type="pct"/>
          </w:tcPr>
          <w:p w14:paraId="40EE597C"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12EBBFB1"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7925B460"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3685C73A"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vAlign w:val="center"/>
          </w:tcPr>
          <w:p w14:paraId="4538DBC1"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tcPr>
          <w:p w14:paraId="3153533B"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64ACC949"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53B2E0F7"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tcPr>
          <w:p w14:paraId="106D4FB5" w14:textId="77777777" w:rsidR="00501883" w:rsidRPr="009E0F22" w:rsidRDefault="00501883" w:rsidP="009E0F22">
            <w:pPr>
              <w:bidi w:val="0"/>
              <w:spacing w:after="0" w:line="240" w:lineRule="auto"/>
              <w:jc w:val="center"/>
              <w:rPr>
                <w:rFonts w:cs="Times New Roman"/>
              </w:rPr>
            </w:pPr>
            <w:r w:rsidRPr="009E0F22">
              <w:rPr>
                <w:rFonts w:cs="Times New Roman"/>
              </w:rPr>
              <w:t>1</w:t>
            </w:r>
          </w:p>
        </w:tc>
        <w:tc>
          <w:tcPr>
            <w:tcW w:w="333" w:type="pct"/>
          </w:tcPr>
          <w:p w14:paraId="4C977C6A" w14:textId="77777777" w:rsidR="00501883" w:rsidRPr="009E0F22" w:rsidRDefault="00501883" w:rsidP="009E0F22">
            <w:pPr>
              <w:bidi w:val="0"/>
              <w:spacing w:after="0" w:line="240" w:lineRule="auto"/>
              <w:jc w:val="center"/>
              <w:rPr>
                <w:rFonts w:cs="Times New Roman"/>
              </w:rPr>
            </w:pPr>
            <w:r w:rsidRPr="009E0F22">
              <w:rPr>
                <w:rFonts w:cs="Times New Roman"/>
              </w:rPr>
              <w:t>3</w:t>
            </w:r>
          </w:p>
        </w:tc>
        <w:tc>
          <w:tcPr>
            <w:tcW w:w="333" w:type="pct"/>
          </w:tcPr>
          <w:p w14:paraId="6A8CC80B" w14:textId="77777777" w:rsidR="00501883" w:rsidRPr="009E0F22" w:rsidRDefault="00501883" w:rsidP="009E0F22">
            <w:pPr>
              <w:bidi w:val="0"/>
              <w:spacing w:after="0" w:line="240" w:lineRule="auto"/>
              <w:jc w:val="center"/>
              <w:rPr>
                <w:rFonts w:cs="Times New Roman"/>
              </w:rPr>
            </w:pPr>
            <w:r w:rsidRPr="009E0F22">
              <w:rPr>
                <w:rFonts w:cs="Times New Roman"/>
              </w:rPr>
              <w:t>2</w:t>
            </w:r>
          </w:p>
        </w:tc>
        <w:tc>
          <w:tcPr>
            <w:tcW w:w="333" w:type="pct"/>
            <w:vAlign w:val="center"/>
          </w:tcPr>
          <w:p w14:paraId="35E35086" w14:textId="77777777" w:rsidR="00501883" w:rsidRPr="009E0F22" w:rsidRDefault="00501883" w:rsidP="009E0F22">
            <w:pPr>
              <w:bidi w:val="0"/>
              <w:spacing w:after="0" w:line="240" w:lineRule="auto"/>
              <w:jc w:val="center"/>
              <w:rPr>
                <w:rFonts w:cs="Times New Roman"/>
                <w:rtl/>
              </w:rPr>
            </w:pPr>
            <w:r w:rsidRPr="009E0F22">
              <w:rPr>
                <w:rFonts w:cs="Times New Roman"/>
              </w:rPr>
              <w:t>1</w:t>
            </w:r>
          </w:p>
        </w:tc>
        <w:tc>
          <w:tcPr>
            <w:tcW w:w="333" w:type="pct"/>
          </w:tcPr>
          <w:p w14:paraId="6C94E830" w14:textId="77777777" w:rsidR="00501883" w:rsidRPr="00592F39" w:rsidRDefault="00501883" w:rsidP="009E0F22">
            <w:pPr>
              <w:bidi w:val="0"/>
              <w:spacing w:after="0" w:line="240" w:lineRule="auto"/>
              <w:jc w:val="center"/>
              <w:rPr>
                <w:rFonts w:cs="Times New Roman"/>
              </w:rPr>
            </w:pPr>
            <w:r w:rsidRPr="009E0F22">
              <w:rPr>
                <w:rFonts w:cs="Times New Roman"/>
              </w:rPr>
              <w:t>3</w:t>
            </w:r>
          </w:p>
        </w:tc>
      </w:tr>
    </w:tbl>
    <w:p w14:paraId="36FC50E2" w14:textId="77777777" w:rsidR="00501883" w:rsidRPr="00592F39" w:rsidRDefault="00501883" w:rsidP="009E0F22">
      <w:pPr>
        <w:bidi w:val="0"/>
        <w:jc w:val="center"/>
        <w:rPr>
          <w:rFonts w:cs="Times New Roman"/>
          <w:sz w:val="24"/>
          <w:szCs w:val="24"/>
        </w:rPr>
      </w:pPr>
    </w:p>
    <w:p w14:paraId="08B7BFC7" w14:textId="77777777" w:rsidR="00501883" w:rsidRPr="00592F39" w:rsidRDefault="00501883" w:rsidP="009E0F22">
      <w:pPr>
        <w:tabs>
          <w:tab w:val="left" w:pos="3468"/>
        </w:tabs>
        <w:bidi w:val="0"/>
        <w:spacing w:after="0"/>
        <w:jc w:val="both"/>
        <w:rPr>
          <w:rFonts w:cs="Times New Roman"/>
          <w:b/>
          <w:bCs/>
          <w:sz w:val="24"/>
          <w:szCs w:val="24"/>
        </w:rPr>
      </w:pPr>
    </w:p>
    <w:sectPr w:rsidR="00501883" w:rsidRPr="00592F39" w:rsidSect="00563BFA">
      <w:footerReference w:type="default" r:id="rId32"/>
      <w:pgSz w:w="11906" w:h="16838"/>
      <w:pgMar w:top="1134" w:right="1134" w:bottom="1418"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07326" w14:textId="77777777" w:rsidR="00F81DCD" w:rsidRDefault="00F81DCD" w:rsidP="00672332">
      <w:pPr>
        <w:spacing w:after="0" w:line="240" w:lineRule="auto"/>
      </w:pPr>
      <w:r>
        <w:separator/>
      </w:r>
    </w:p>
  </w:endnote>
  <w:endnote w:type="continuationSeparator" w:id="0">
    <w:p w14:paraId="2F73686D" w14:textId="77777777" w:rsidR="00F81DCD" w:rsidRDefault="00F81DCD" w:rsidP="00672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Zar">
    <w:altName w:val="Times New Roman"/>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B Nazanin">
    <w:altName w:val="Arial"/>
    <w:charset w:val="B2"/>
    <w:family w:val="auto"/>
    <w:pitch w:val="variable"/>
    <w:sig w:usb0="00002001" w:usb1="80000000" w:usb2="00000008" w:usb3="00000000" w:csb0="00000040"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5475177"/>
      <w:docPartObj>
        <w:docPartGallery w:val="Page Numbers (Bottom of Page)"/>
        <w:docPartUnique/>
      </w:docPartObj>
    </w:sdtPr>
    <w:sdtEndPr/>
    <w:sdtContent>
      <w:p w14:paraId="7650891B" w14:textId="32F1D3E4" w:rsidR="001372FC" w:rsidRDefault="001372FC" w:rsidP="005B70D5">
        <w:pPr>
          <w:pStyle w:val="Footer"/>
          <w:bidi w:val="0"/>
          <w:jc w:val="center"/>
        </w:pPr>
        <w:r>
          <w:fldChar w:fldCharType="begin"/>
        </w:r>
        <w:r>
          <w:instrText xml:space="preserve"> PAGE   \* MERGEFORMAT </w:instrText>
        </w:r>
        <w:r>
          <w:fldChar w:fldCharType="separate"/>
        </w:r>
        <w:r w:rsidR="00C3616A">
          <w:rPr>
            <w:noProof/>
          </w:rPr>
          <w:t>35</w:t>
        </w:r>
        <w:r>
          <w:rPr>
            <w:noProof/>
          </w:rPr>
          <w:fldChar w:fldCharType="end"/>
        </w:r>
      </w:p>
    </w:sdtContent>
  </w:sdt>
  <w:p w14:paraId="0AA8BC1C" w14:textId="77777777" w:rsidR="001372FC" w:rsidRDefault="00137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2D2B2" w14:textId="77777777" w:rsidR="00F81DCD" w:rsidRDefault="00F81DCD" w:rsidP="00672332">
      <w:pPr>
        <w:spacing w:after="0" w:line="240" w:lineRule="auto"/>
      </w:pPr>
      <w:r>
        <w:separator/>
      </w:r>
    </w:p>
  </w:footnote>
  <w:footnote w:type="continuationSeparator" w:id="0">
    <w:p w14:paraId="43E2DFDD" w14:textId="77777777" w:rsidR="00F81DCD" w:rsidRDefault="00F81DCD" w:rsidP="00672332">
      <w:pPr>
        <w:spacing w:after="0" w:line="240" w:lineRule="auto"/>
      </w:pPr>
      <w:r>
        <w:continuationSeparator/>
      </w:r>
    </w:p>
  </w:footnote>
  <w:footnote w:id="1">
    <w:p w14:paraId="00B6A9FB" w14:textId="77777777" w:rsidR="001372FC" w:rsidRPr="00C908BF" w:rsidRDefault="001372FC" w:rsidP="007949B2">
      <w:pPr>
        <w:pStyle w:val="FootnoteText"/>
        <w:bidi w:val="0"/>
        <w:jc w:val="both"/>
        <w:rPr>
          <w:rFonts w:ascii="Cambria" w:hAnsi="Cambria"/>
        </w:rPr>
      </w:pPr>
      <w:r w:rsidRPr="004E1F87">
        <w:rPr>
          <w:rStyle w:val="FootnoteReference"/>
          <w:rtl/>
        </w:rPr>
        <w:sym w:font="Symbol" w:char="F02A"/>
      </w:r>
      <w:r w:rsidRPr="004E1F87">
        <w:rPr>
          <w:rtl/>
        </w:rPr>
        <w:t xml:space="preserve"> </w:t>
      </w:r>
      <w:r w:rsidRPr="00C908BF">
        <w:rPr>
          <w:rFonts w:ascii="Cambria" w:hAnsi="Cambria"/>
        </w:rPr>
        <w:t xml:space="preserve">Corresponding author, </w:t>
      </w:r>
    </w:p>
    <w:p w14:paraId="7AA3B79B" w14:textId="77777777" w:rsidR="001372FC" w:rsidRPr="00F42FDB" w:rsidRDefault="001372FC" w:rsidP="007949B2">
      <w:pPr>
        <w:pStyle w:val="FootnoteText"/>
        <w:bidi w:val="0"/>
        <w:jc w:val="both"/>
        <w:rPr>
          <w:rFonts w:ascii="Cambria" w:hAnsi="Cambria"/>
          <w:color w:val="000000" w:themeColor="text1"/>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D2EA4"/>
    <w:multiLevelType w:val="multilevel"/>
    <w:tmpl w:val="7DE65E8E"/>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916435F"/>
    <w:multiLevelType w:val="hybridMultilevel"/>
    <w:tmpl w:val="ABEE34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1026E"/>
    <w:multiLevelType w:val="hybridMultilevel"/>
    <w:tmpl w:val="C5A4AEDA"/>
    <w:lvl w:ilvl="0" w:tplc="4E58FF44">
      <w:start w:val="1"/>
      <w:numFmt w:val="decimal"/>
      <w:lvlText w:val="[%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459FF"/>
    <w:multiLevelType w:val="hybridMultilevel"/>
    <w:tmpl w:val="C688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B3E10"/>
    <w:multiLevelType w:val="hybridMultilevel"/>
    <w:tmpl w:val="4B5EAF1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66800B64"/>
    <w:multiLevelType w:val="hybridMultilevel"/>
    <w:tmpl w:val="1C2AD7D0"/>
    <w:lvl w:ilvl="0" w:tplc="251E335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514E33"/>
    <w:multiLevelType w:val="hybridMultilevel"/>
    <w:tmpl w:val="47AC0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E72BAC"/>
    <w:multiLevelType w:val="hybridMultilevel"/>
    <w:tmpl w:val="365AA58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ytrQwALEMjI2MlHSUglOLizPz80AKzGoBfvsg7iwAAAA="/>
  </w:docVars>
  <w:rsids>
    <w:rsidRoot w:val="00482867"/>
    <w:rsid w:val="000012E8"/>
    <w:rsid w:val="000016BF"/>
    <w:rsid w:val="00003062"/>
    <w:rsid w:val="00003763"/>
    <w:rsid w:val="00003E50"/>
    <w:rsid w:val="00005247"/>
    <w:rsid w:val="0000617D"/>
    <w:rsid w:val="000064EA"/>
    <w:rsid w:val="0000656B"/>
    <w:rsid w:val="000104FB"/>
    <w:rsid w:val="0001101F"/>
    <w:rsid w:val="000115FB"/>
    <w:rsid w:val="000125D6"/>
    <w:rsid w:val="00012C49"/>
    <w:rsid w:val="00012F0D"/>
    <w:rsid w:val="000139DB"/>
    <w:rsid w:val="00013C0A"/>
    <w:rsid w:val="000158A3"/>
    <w:rsid w:val="00015E30"/>
    <w:rsid w:val="00016DCB"/>
    <w:rsid w:val="0001723D"/>
    <w:rsid w:val="0002186E"/>
    <w:rsid w:val="00021B9D"/>
    <w:rsid w:val="00022209"/>
    <w:rsid w:val="00022F20"/>
    <w:rsid w:val="00023D62"/>
    <w:rsid w:val="0002413C"/>
    <w:rsid w:val="000256F8"/>
    <w:rsid w:val="00025C0A"/>
    <w:rsid w:val="00027A5C"/>
    <w:rsid w:val="00031358"/>
    <w:rsid w:val="000313ED"/>
    <w:rsid w:val="0003186C"/>
    <w:rsid w:val="00031BAE"/>
    <w:rsid w:val="00032AF1"/>
    <w:rsid w:val="000333A9"/>
    <w:rsid w:val="00033662"/>
    <w:rsid w:val="00033ED1"/>
    <w:rsid w:val="00034A63"/>
    <w:rsid w:val="00035699"/>
    <w:rsid w:val="000409EE"/>
    <w:rsid w:val="00040D3B"/>
    <w:rsid w:val="0004126F"/>
    <w:rsid w:val="000419B4"/>
    <w:rsid w:val="0004215B"/>
    <w:rsid w:val="00042B1B"/>
    <w:rsid w:val="00043B7F"/>
    <w:rsid w:val="00044BEB"/>
    <w:rsid w:val="000460F1"/>
    <w:rsid w:val="00046E35"/>
    <w:rsid w:val="00047654"/>
    <w:rsid w:val="00047A08"/>
    <w:rsid w:val="000507D4"/>
    <w:rsid w:val="00050D9F"/>
    <w:rsid w:val="00050EFD"/>
    <w:rsid w:val="00052007"/>
    <w:rsid w:val="00054C13"/>
    <w:rsid w:val="00055CBF"/>
    <w:rsid w:val="00055D51"/>
    <w:rsid w:val="0005704C"/>
    <w:rsid w:val="00060575"/>
    <w:rsid w:val="000607BA"/>
    <w:rsid w:val="0006371D"/>
    <w:rsid w:val="00063884"/>
    <w:rsid w:val="000641DB"/>
    <w:rsid w:val="0006433F"/>
    <w:rsid w:val="0006494E"/>
    <w:rsid w:val="00065FE2"/>
    <w:rsid w:val="00066412"/>
    <w:rsid w:val="00066A5B"/>
    <w:rsid w:val="0006719C"/>
    <w:rsid w:val="00067B60"/>
    <w:rsid w:val="000707B2"/>
    <w:rsid w:val="00070C27"/>
    <w:rsid w:val="00071386"/>
    <w:rsid w:val="00071886"/>
    <w:rsid w:val="00072DEB"/>
    <w:rsid w:val="00075272"/>
    <w:rsid w:val="00075BF2"/>
    <w:rsid w:val="00075D16"/>
    <w:rsid w:val="00076280"/>
    <w:rsid w:val="00076406"/>
    <w:rsid w:val="00076EFC"/>
    <w:rsid w:val="00080920"/>
    <w:rsid w:val="000812A2"/>
    <w:rsid w:val="00081431"/>
    <w:rsid w:val="00081BC4"/>
    <w:rsid w:val="00082914"/>
    <w:rsid w:val="00082A90"/>
    <w:rsid w:val="00082F93"/>
    <w:rsid w:val="00085CEA"/>
    <w:rsid w:val="00086416"/>
    <w:rsid w:val="00086498"/>
    <w:rsid w:val="0008671C"/>
    <w:rsid w:val="00086735"/>
    <w:rsid w:val="00086F77"/>
    <w:rsid w:val="00087BB2"/>
    <w:rsid w:val="00087F83"/>
    <w:rsid w:val="000922D9"/>
    <w:rsid w:val="0009450F"/>
    <w:rsid w:val="0009515B"/>
    <w:rsid w:val="00095E57"/>
    <w:rsid w:val="000967DB"/>
    <w:rsid w:val="000A029B"/>
    <w:rsid w:val="000A2A75"/>
    <w:rsid w:val="000A2B95"/>
    <w:rsid w:val="000A5568"/>
    <w:rsid w:val="000A586C"/>
    <w:rsid w:val="000A5974"/>
    <w:rsid w:val="000A70BC"/>
    <w:rsid w:val="000A72A5"/>
    <w:rsid w:val="000B03E5"/>
    <w:rsid w:val="000B04F3"/>
    <w:rsid w:val="000B0BAE"/>
    <w:rsid w:val="000B2061"/>
    <w:rsid w:val="000B21C8"/>
    <w:rsid w:val="000B2D2D"/>
    <w:rsid w:val="000B437A"/>
    <w:rsid w:val="000B4FFA"/>
    <w:rsid w:val="000B537D"/>
    <w:rsid w:val="000B55A0"/>
    <w:rsid w:val="000B63E0"/>
    <w:rsid w:val="000B6F80"/>
    <w:rsid w:val="000B7A47"/>
    <w:rsid w:val="000C164D"/>
    <w:rsid w:val="000C48F1"/>
    <w:rsid w:val="000C53C2"/>
    <w:rsid w:val="000C556D"/>
    <w:rsid w:val="000C55F1"/>
    <w:rsid w:val="000C7221"/>
    <w:rsid w:val="000C758D"/>
    <w:rsid w:val="000C7619"/>
    <w:rsid w:val="000D059B"/>
    <w:rsid w:val="000D0EF6"/>
    <w:rsid w:val="000D224A"/>
    <w:rsid w:val="000D2C7D"/>
    <w:rsid w:val="000D3B0C"/>
    <w:rsid w:val="000D4161"/>
    <w:rsid w:val="000D4932"/>
    <w:rsid w:val="000D53E1"/>
    <w:rsid w:val="000D65E7"/>
    <w:rsid w:val="000D6A77"/>
    <w:rsid w:val="000E0CFB"/>
    <w:rsid w:val="000E28AD"/>
    <w:rsid w:val="000E30F3"/>
    <w:rsid w:val="000E48D6"/>
    <w:rsid w:val="000E5F4F"/>
    <w:rsid w:val="000E76FA"/>
    <w:rsid w:val="000F11FB"/>
    <w:rsid w:val="000F29F6"/>
    <w:rsid w:val="000F4C45"/>
    <w:rsid w:val="000F5F0A"/>
    <w:rsid w:val="000F6561"/>
    <w:rsid w:val="000F6BD8"/>
    <w:rsid w:val="000F79EE"/>
    <w:rsid w:val="00100DBA"/>
    <w:rsid w:val="001018BE"/>
    <w:rsid w:val="001039A8"/>
    <w:rsid w:val="00103B88"/>
    <w:rsid w:val="00103D1F"/>
    <w:rsid w:val="00104806"/>
    <w:rsid w:val="00106591"/>
    <w:rsid w:val="00107013"/>
    <w:rsid w:val="00107AC2"/>
    <w:rsid w:val="001102E0"/>
    <w:rsid w:val="00114057"/>
    <w:rsid w:val="00115152"/>
    <w:rsid w:val="0011618E"/>
    <w:rsid w:val="00121201"/>
    <w:rsid w:val="001222C4"/>
    <w:rsid w:val="00122F26"/>
    <w:rsid w:val="001239BC"/>
    <w:rsid w:val="00124C2E"/>
    <w:rsid w:val="00124DD6"/>
    <w:rsid w:val="00125A1A"/>
    <w:rsid w:val="001261ED"/>
    <w:rsid w:val="001269FC"/>
    <w:rsid w:val="0013270C"/>
    <w:rsid w:val="00132E52"/>
    <w:rsid w:val="0013433C"/>
    <w:rsid w:val="001372FC"/>
    <w:rsid w:val="00144913"/>
    <w:rsid w:val="001453C6"/>
    <w:rsid w:val="00145640"/>
    <w:rsid w:val="001470D6"/>
    <w:rsid w:val="00147583"/>
    <w:rsid w:val="001524D4"/>
    <w:rsid w:val="00152626"/>
    <w:rsid w:val="0015262E"/>
    <w:rsid w:val="00152773"/>
    <w:rsid w:val="00152A6D"/>
    <w:rsid w:val="00152FE5"/>
    <w:rsid w:val="00153AE3"/>
    <w:rsid w:val="00153C6A"/>
    <w:rsid w:val="001558D4"/>
    <w:rsid w:val="00155CEF"/>
    <w:rsid w:val="001567D5"/>
    <w:rsid w:val="00157493"/>
    <w:rsid w:val="00160CF0"/>
    <w:rsid w:val="001611C0"/>
    <w:rsid w:val="001622D3"/>
    <w:rsid w:val="001623C0"/>
    <w:rsid w:val="00163697"/>
    <w:rsid w:val="00165667"/>
    <w:rsid w:val="001675DC"/>
    <w:rsid w:val="001677B2"/>
    <w:rsid w:val="00167D9B"/>
    <w:rsid w:val="00167E38"/>
    <w:rsid w:val="0017066A"/>
    <w:rsid w:val="00170A82"/>
    <w:rsid w:val="00171F23"/>
    <w:rsid w:val="00172397"/>
    <w:rsid w:val="00175479"/>
    <w:rsid w:val="00176F66"/>
    <w:rsid w:val="001777CF"/>
    <w:rsid w:val="00180400"/>
    <w:rsid w:val="00180F9A"/>
    <w:rsid w:val="00181255"/>
    <w:rsid w:val="00182888"/>
    <w:rsid w:val="00182985"/>
    <w:rsid w:val="00182E7E"/>
    <w:rsid w:val="001830C0"/>
    <w:rsid w:val="00183A5E"/>
    <w:rsid w:val="00183AFC"/>
    <w:rsid w:val="00183C59"/>
    <w:rsid w:val="00184F48"/>
    <w:rsid w:val="0018507D"/>
    <w:rsid w:val="00186209"/>
    <w:rsid w:val="001919F2"/>
    <w:rsid w:val="00192637"/>
    <w:rsid w:val="00192AC8"/>
    <w:rsid w:val="00196922"/>
    <w:rsid w:val="00196C5B"/>
    <w:rsid w:val="0019797D"/>
    <w:rsid w:val="00197998"/>
    <w:rsid w:val="001A1271"/>
    <w:rsid w:val="001A1819"/>
    <w:rsid w:val="001A19BE"/>
    <w:rsid w:val="001A2923"/>
    <w:rsid w:val="001A2FB9"/>
    <w:rsid w:val="001A3079"/>
    <w:rsid w:val="001A315F"/>
    <w:rsid w:val="001A4FB6"/>
    <w:rsid w:val="001A6612"/>
    <w:rsid w:val="001A682E"/>
    <w:rsid w:val="001A6AAB"/>
    <w:rsid w:val="001A6E82"/>
    <w:rsid w:val="001A7638"/>
    <w:rsid w:val="001B0B3F"/>
    <w:rsid w:val="001B173C"/>
    <w:rsid w:val="001B17BD"/>
    <w:rsid w:val="001B2058"/>
    <w:rsid w:val="001B2508"/>
    <w:rsid w:val="001B26E3"/>
    <w:rsid w:val="001B3B40"/>
    <w:rsid w:val="001B4391"/>
    <w:rsid w:val="001B4840"/>
    <w:rsid w:val="001B4EEA"/>
    <w:rsid w:val="001B749E"/>
    <w:rsid w:val="001B76D3"/>
    <w:rsid w:val="001B7E14"/>
    <w:rsid w:val="001C0C32"/>
    <w:rsid w:val="001C21C0"/>
    <w:rsid w:val="001C25CB"/>
    <w:rsid w:val="001C2BAB"/>
    <w:rsid w:val="001C45A9"/>
    <w:rsid w:val="001C4B50"/>
    <w:rsid w:val="001C4E1C"/>
    <w:rsid w:val="001C574F"/>
    <w:rsid w:val="001C5784"/>
    <w:rsid w:val="001C58E6"/>
    <w:rsid w:val="001C6338"/>
    <w:rsid w:val="001C6430"/>
    <w:rsid w:val="001C6D09"/>
    <w:rsid w:val="001C7824"/>
    <w:rsid w:val="001D03D6"/>
    <w:rsid w:val="001D181E"/>
    <w:rsid w:val="001D1D88"/>
    <w:rsid w:val="001D1E4A"/>
    <w:rsid w:val="001D1F35"/>
    <w:rsid w:val="001D2DE4"/>
    <w:rsid w:val="001D3E88"/>
    <w:rsid w:val="001D4337"/>
    <w:rsid w:val="001D4901"/>
    <w:rsid w:val="001D4964"/>
    <w:rsid w:val="001D7075"/>
    <w:rsid w:val="001D784E"/>
    <w:rsid w:val="001E0BAF"/>
    <w:rsid w:val="001E1079"/>
    <w:rsid w:val="001E3565"/>
    <w:rsid w:val="001E3888"/>
    <w:rsid w:val="001E5135"/>
    <w:rsid w:val="001E5888"/>
    <w:rsid w:val="001E5C5E"/>
    <w:rsid w:val="001E62E7"/>
    <w:rsid w:val="001E71E2"/>
    <w:rsid w:val="001E7A7B"/>
    <w:rsid w:val="001F0251"/>
    <w:rsid w:val="001F0796"/>
    <w:rsid w:val="001F2CF6"/>
    <w:rsid w:val="001F3AB7"/>
    <w:rsid w:val="001F3D65"/>
    <w:rsid w:val="001F3F99"/>
    <w:rsid w:val="001F403E"/>
    <w:rsid w:val="001F4717"/>
    <w:rsid w:val="001F5319"/>
    <w:rsid w:val="001F677D"/>
    <w:rsid w:val="001F6919"/>
    <w:rsid w:val="001F6BE5"/>
    <w:rsid w:val="002005D5"/>
    <w:rsid w:val="00201785"/>
    <w:rsid w:val="002037AF"/>
    <w:rsid w:val="00203FE7"/>
    <w:rsid w:val="00205C4F"/>
    <w:rsid w:val="002068AA"/>
    <w:rsid w:val="00206EA1"/>
    <w:rsid w:val="0020795D"/>
    <w:rsid w:val="00207AB7"/>
    <w:rsid w:val="0021224E"/>
    <w:rsid w:val="002133BC"/>
    <w:rsid w:val="002145F8"/>
    <w:rsid w:val="0021605F"/>
    <w:rsid w:val="002201CF"/>
    <w:rsid w:val="00220572"/>
    <w:rsid w:val="00222489"/>
    <w:rsid w:val="00222636"/>
    <w:rsid w:val="0023003B"/>
    <w:rsid w:val="0023055A"/>
    <w:rsid w:val="00231F14"/>
    <w:rsid w:val="0023252B"/>
    <w:rsid w:val="0023345C"/>
    <w:rsid w:val="00233CC1"/>
    <w:rsid w:val="0023580D"/>
    <w:rsid w:val="00235CAE"/>
    <w:rsid w:val="0023674B"/>
    <w:rsid w:val="00236F94"/>
    <w:rsid w:val="00237139"/>
    <w:rsid w:val="0024076D"/>
    <w:rsid w:val="00242AFD"/>
    <w:rsid w:val="00242F7E"/>
    <w:rsid w:val="00243281"/>
    <w:rsid w:val="00243AD7"/>
    <w:rsid w:val="00243B9A"/>
    <w:rsid w:val="0024486F"/>
    <w:rsid w:val="00246E69"/>
    <w:rsid w:val="00250390"/>
    <w:rsid w:val="00250983"/>
    <w:rsid w:val="0025171D"/>
    <w:rsid w:val="00253077"/>
    <w:rsid w:val="002539DA"/>
    <w:rsid w:val="00254A42"/>
    <w:rsid w:val="00254C92"/>
    <w:rsid w:val="00254D0B"/>
    <w:rsid w:val="00254EE3"/>
    <w:rsid w:val="002550B6"/>
    <w:rsid w:val="00261084"/>
    <w:rsid w:val="00261107"/>
    <w:rsid w:val="00262454"/>
    <w:rsid w:val="002627CF"/>
    <w:rsid w:val="00262A92"/>
    <w:rsid w:val="00263399"/>
    <w:rsid w:val="00263F8E"/>
    <w:rsid w:val="0026418B"/>
    <w:rsid w:val="00264527"/>
    <w:rsid w:val="00267064"/>
    <w:rsid w:val="002679E5"/>
    <w:rsid w:val="0027021F"/>
    <w:rsid w:val="002705FA"/>
    <w:rsid w:val="00271224"/>
    <w:rsid w:val="002730F5"/>
    <w:rsid w:val="002767DA"/>
    <w:rsid w:val="0028107E"/>
    <w:rsid w:val="002819A5"/>
    <w:rsid w:val="00281A5E"/>
    <w:rsid w:val="0028223D"/>
    <w:rsid w:val="002822CE"/>
    <w:rsid w:val="00290024"/>
    <w:rsid w:val="00291538"/>
    <w:rsid w:val="00291BD6"/>
    <w:rsid w:val="002932E7"/>
    <w:rsid w:val="00293B70"/>
    <w:rsid w:val="00296340"/>
    <w:rsid w:val="00296BD6"/>
    <w:rsid w:val="002973AA"/>
    <w:rsid w:val="002A05CC"/>
    <w:rsid w:val="002A0BFD"/>
    <w:rsid w:val="002A1C49"/>
    <w:rsid w:val="002A1D9C"/>
    <w:rsid w:val="002A1F0A"/>
    <w:rsid w:val="002A2728"/>
    <w:rsid w:val="002A3085"/>
    <w:rsid w:val="002A3CB2"/>
    <w:rsid w:val="002A3D43"/>
    <w:rsid w:val="002A404F"/>
    <w:rsid w:val="002A5115"/>
    <w:rsid w:val="002A51AB"/>
    <w:rsid w:val="002A5539"/>
    <w:rsid w:val="002A58CB"/>
    <w:rsid w:val="002A71F4"/>
    <w:rsid w:val="002A7229"/>
    <w:rsid w:val="002A77C9"/>
    <w:rsid w:val="002A7D6C"/>
    <w:rsid w:val="002A7F26"/>
    <w:rsid w:val="002B02E6"/>
    <w:rsid w:val="002B0E86"/>
    <w:rsid w:val="002B124B"/>
    <w:rsid w:val="002B1AD7"/>
    <w:rsid w:val="002B379D"/>
    <w:rsid w:val="002B3A55"/>
    <w:rsid w:val="002B3B9F"/>
    <w:rsid w:val="002B3D5C"/>
    <w:rsid w:val="002B717A"/>
    <w:rsid w:val="002C0296"/>
    <w:rsid w:val="002C0D68"/>
    <w:rsid w:val="002C0FA6"/>
    <w:rsid w:val="002C1027"/>
    <w:rsid w:val="002C24EF"/>
    <w:rsid w:val="002C381D"/>
    <w:rsid w:val="002C5186"/>
    <w:rsid w:val="002C69EF"/>
    <w:rsid w:val="002C79C9"/>
    <w:rsid w:val="002D01D5"/>
    <w:rsid w:val="002D1E4A"/>
    <w:rsid w:val="002D2B05"/>
    <w:rsid w:val="002D2F9B"/>
    <w:rsid w:val="002D4298"/>
    <w:rsid w:val="002D4C7F"/>
    <w:rsid w:val="002D74F6"/>
    <w:rsid w:val="002E17D2"/>
    <w:rsid w:val="002E2B4E"/>
    <w:rsid w:val="002E44F9"/>
    <w:rsid w:val="002E467D"/>
    <w:rsid w:val="002E50E2"/>
    <w:rsid w:val="002E5735"/>
    <w:rsid w:val="002E5B95"/>
    <w:rsid w:val="002E6F1B"/>
    <w:rsid w:val="002F003F"/>
    <w:rsid w:val="002F03AB"/>
    <w:rsid w:val="002F05FD"/>
    <w:rsid w:val="002F2B60"/>
    <w:rsid w:val="002F2BD2"/>
    <w:rsid w:val="002F37FE"/>
    <w:rsid w:val="002F4ED1"/>
    <w:rsid w:val="002F5EF1"/>
    <w:rsid w:val="002F5FF8"/>
    <w:rsid w:val="002F637D"/>
    <w:rsid w:val="002F6A25"/>
    <w:rsid w:val="003008F7"/>
    <w:rsid w:val="0030093F"/>
    <w:rsid w:val="00302A33"/>
    <w:rsid w:val="00304EB9"/>
    <w:rsid w:val="00306811"/>
    <w:rsid w:val="00306FBA"/>
    <w:rsid w:val="0031251E"/>
    <w:rsid w:val="0031254D"/>
    <w:rsid w:val="003132A9"/>
    <w:rsid w:val="00315DE7"/>
    <w:rsid w:val="00317010"/>
    <w:rsid w:val="003211A6"/>
    <w:rsid w:val="0032122B"/>
    <w:rsid w:val="00324588"/>
    <w:rsid w:val="00325250"/>
    <w:rsid w:val="0032594A"/>
    <w:rsid w:val="00326B20"/>
    <w:rsid w:val="003278AD"/>
    <w:rsid w:val="00327BAD"/>
    <w:rsid w:val="00327C96"/>
    <w:rsid w:val="003302E5"/>
    <w:rsid w:val="00331F3D"/>
    <w:rsid w:val="0033224A"/>
    <w:rsid w:val="00332703"/>
    <w:rsid w:val="00332BDA"/>
    <w:rsid w:val="0033300B"/>
    <w:rsid w:val="003334F8"/>
    <w:rsid w:val="00333B97"/>
    <w:rsid w:val="00335859"/>
    <w:rsid w:val="00340C3C"/>
    <w:rsid w:val="00340D17"/>
    <w:rsid w:val="00340E75"/>
    <w:rsid w:val="003416AE"/>
    <w:rsid w:val="00341756"/>
    <w:rsid w:val="00342542"/>
    <w:rsid w:val="003427CC"/>
    <w:rsid w:val="00343334"/>
    <w:rsid w:val="003433E2"/>
    <w:rsid w:val="003454CD"/>
    <w:rsid w:val="00347446"/>
    <w:rsid w:val="003503ED"/>
    <w:rsid w:val="003553C3"/>
    <w:rsid w:val="00355F5D"/>
    <w:rsid w:val="0035619E"/>
    <w:rsid w:val="00356579"/>
    <w:rsid w:val="00356B48"/>
    <w:rsid w:val="00357885"/>
    <w:rsid w:val="00357C90"/>
    <w:rsid w:val="00357E6A"/>
    <w:rsid w:val="00360908"/>
    <w:rsid w:val="00360BDF"/>
    <w:rsid w:val="00364F12"/>
    <w:rsid w:val="00365812"/>
    <w:rsid w:val="00366168"/>
    <w:rsid w:val="00367062"/>
    <w:rsid w:val="0036716F"/>
    <w:rsid w:val="00367472"/>
    <w:rsid w:val="00370412"/>
    <w:rsid w:val="00370A15"/>
    <w:rsid w:val="003711FB"/>
    <w:rsid w:val="003713C9"/>
    <w:rsid w:val="003714AF"/>
    <w:rsid w:val="00372F0C"/>
    <w:rsid w:val="00374CA7"/>
    <w:rsid w:val="0037526D"/>
    <w:rsid w:val="00375B29"/>
    <w:rsid w:val="00376A91"/>
    <w:rsid w:val="00380429"/>
    <w:rsid w:val="0038201D"/>
    <w:rsid w:val="00382AF9"/>
    <w:rsid w:val="00383366"/>
    <w:rsid w:val="00384808"/>
    <w:rsid w:val="003848A7"/>
    <w:rsid w:val="00384918"/>
    <w:rsid w:val="00384FDB"/>
    <w:rsid w:val="0038502E"/>
    <w:rsid w:val="0038669C"/>
    <w:rsid w:val="00387739"/>
    <w:rsid w:val="003905B8"/>
    <w:rsid w:val="00393180"/>
    <w:rsid w:val="00393B37"/>
    <w:rsid w:val="003946A2"/>
    <w:rsid w:val="00395BD3"/>
    <w:rsid w:val="003A0548"/>
    <w:rsid w:val="003A07CC"/>
    <w:rsid w:val="003A0B36"/>
    <w:rsid w:val="003A1063"/>
    <w:rsid w:val="003A3523"/>
    <w:rsid w:val="003A3720"/>
    <w:rsid w:val="003A3A67"/>
    <w:rsid w:val="003A3B27"/>
    <w:rsid w:val="003A5187"/>
    <w:rsid w:val="003A6502"/>
    <w:rsid w:val="003A680A"/>
    <w:rsid w:val="003A797F"/>
    <w:rsid w:val="003B0B2C"/>
    <w:rsid w:val="003B1438"/>
    <w:rsid w:val="003B15D8"/>
    <w:rsid w:val="003B2E84"/>
    <w:rsid w:val="003B2EC9"/>
    <w:rsid w:val="003B2FE8"/>
    <w:rsid w:val="003B31F0"/>
    <w:rsid w:val="003B3881"/>
    <w:rsid w:val="003B38FB"/>
    <w:rsid w:val="003B4D92"/>
    <w:rsid w:val="003B5051"/>
    <w:rsid w:val="003B60D5"/>
    <w:rsid w:val="003B6278"/>
    <w:rsid w:val="003C0221"/>
    <w:rsid w:val="003C11A5"/>
    <w:rsid w:val="003C1C58"/>
    <w:rsid w:val="003C1D76"/>
    <w:rsid w:val="003C36ED"/>
    <w:rsid w:val="003C57C2"/>
    <w:rsid w:val="003C6021"/>
    <w:rsid w:val="003C6EA4"/>
    <w:rsid w:val="003C724B"/>
    <w:rsid w:val="003C7757"/>
    <w:rsid w:val="003D0BAC"/>
    <w:rsid w:val="003D12AB"/>
    <w:rsid w:val="003D4E3A"/>
    <w:rsid w:val="003D5329"/>
    <w:rsid w:val="003D6075"/>
    <w:rsid w:val="003E0649"/>
    <w:rsid w:val="003E1FAD"/>
    <w:rsid w:val="003E22AC"/>
    <w:rsid w:val="003E255F"/>
    <w:rsid w:val="003E4D51"/>
    <w:rsid w:val="003E4ED7"/>
    <w:rsid w:val="003E79CD"/>
    <w:rsid w:val="003E7F83"/>
    <w:rsid w:val="003F04C0"/>
    <w:rsid w:val="003F04D4"/>
    <w:rsid w:val="003F0B2F"/>
    <w:rsid w:val="003F0FB3"/>
    <w:rsid w:val="003F2996"/>
    <w:rsid w:val="003F2A77"/>
    <w:rsid w:val="003F361D"/>
    <w:rsid w:val="003F3793"/>
    <w:rsid w:val="003F38EB"/>
    <w:rsid w:val="003F3E34"/>
    <w:rsid w:val="003F4884"/>
    <w:rsid w:val="003F513A"/>
    <w:rsid w:val="003F7CE5"/>
    <w:rsid w:val="00400765"/>
    <w:rsid w:val="00401DED"/>
    <w:rsid w:val="00402B13"/>
    <w:rsid w:val="004044FD"/>
    <w:rsid w:val="00404684"/>
    <w:rsid w:val="004046A3"/>
    <w:rsid w:val="00404D0C"/>
    <w:rsid w:val="00405A3B"/>
    <w:rsid w:val="00410CC8"/>
    <w:rsid w:val="00411A55"/>
    <w:rsid w:val="00412314"/>
    <w:rsid w:val="00412F95"/>
    <w:rsid w:val="004148ED"/>
    <w:rsid w:val="004163CE"/>
    <w:rsid w:val="004167DE"/>
    <w:rsid w:val="0041768A"/>
    <w:rsid w:val="004178B1"/>
    <w:rsid w:val="00417E3B"/>
    <w:rsid w:val="00417EAF"/>
    <w:rsid w:val="00417ED4"/>
    <w:rsid w:val="004201A0"/>
    <w:rsid w:val="00420BA0"/>
    <w:rsid w:val="004264D9"/>
    <w:rsid w:val="004268F3"/>
    <w:rsid w:val="004323A0"/>
    <w:rsid w:val="00433BE5"/>
    <w:rsid w:val="00433CF8"/>
    <w:rsid w:val="00434B4B"/>
    <w:rsid w:val="00434DAB"/>
    <w:rsid w:val="0043627A"/>
    <w:rsid w:val="004364E5"/>
    <w:rsid w:val="00437D7E"/>
    <w:rsid w:val="004421EF"/>
    <w:rsid w:val="00442AB3"/>
    <w:rsid w:val="00442C30"/>
    <w:rsid w:val="00443DA7"/>
    <w:rsid w:val="00443FE6"/>
    <w:rsid w:val="004450AF"/>
    <w:rsid w:val="004461C6"/>
    <w:rsid w:val="00446475"/>
    <w:rsid w:val="004469B6"/>
    <w:rsid w:val="00450C69"/>
    <w:rsid w:val="00451041"/>
    <w:rsid w:val="00454666"/>
    <w:rsid w:val="00454C9C"/>
    <w:rsid w:val="0045579C"/>
    <w:rsid w:val="0045616C"/>
    <w:rsid w:val="004578B5"/>
    <w:rsid w:val="00457928"/>
    <w:rsid w:val="00457B23"/>
    <w:rsid w:val="00460B2F"/>
    <w:rsid w:val="00460F11"/>
    <w:rsid w:val="00461BCD"/>
    <w:rsid w:val="004622A9"/>
    <w:rsid w:val="00462B04"/>
    <w:rsid w:val="00462F32"/>
    <w:rsid w:val="00463AE5"/>
    <w:rsid w:val="00464815"/>
    <w:rsid w:val="00464A9C"/>
    <w:rsid w:val="0046653D"/>
    <w:rsid w:val="004667AD"/>
    <w:rsid w:val="00466DB6"/>
    <w:rsid w:val="00467248"/>
    <w:rsid w:val="0046731F"/>
    <w:rsid w:val="00467A5C"/>
    <w:rsid w:val="00467B2F"/>
    <w:rsid w:val="00470B3C"/>
    <w:rsid w:val="0047249C"/>
    <w:rsid w:val="00473D0F"/>
    <w:rsid w:val="00474CA2"/>
    <w:rsid w:val="00475B8B"/>
    <w:rsid w:val="004767C4"/>
    <w:rsid w:val="004801F4"/>
    <w:rsid w:val="00480A29"/>
    <w:rsid w:val="00481ACA"/>
    <w:rsid w:val="00482867"/>
    <w:rsid w:val="00483ACA"/>
    <w:rsid w:val="00483C4F"/>
    <w:rsid w:val="00484D50"/>
    <w:rsid w:val="00486138"/>
    <w:rsid w:val="00486256"/>
    <w:rsid w:val="00490603"/>
    <w:rsid w:val="0049128D"/>
    <w:rsid w:val="00492259"/>
    <w:rsid w:val="00492456"/>
    <w:rsid w:val="00492A06"/>
    <w:rsid w:val="00493CEC"/>
    <w:rsid w:val="004941AE"/>
    <w:rsid w:val="00494293"/>
    <w:rsid w:val="004961AB"/>
    <w:rsid w:val="004964C6"/>
    <w:rsid w:val="004974EC"/>
    <w:rsid w:val="0049779E"/>
    <w:rsid w:val="004A04D4"/>
    <w:rsid w:val="004A186C"/>
    <w:rsid w:val="004A1BAD"/>
    <w:rsid w:val="004A1D64"/>
    <w:rsid w:val="004A20F2"/>
    <w:rsid w:val="004A37FC"/>
    <w:rsid w:val="004A5C84"/>
    <w:rsid w:val="004A5D24"/>
    <w:rsid w:val="004A5D72"/>
    <w:rsid w:val="004A5D93"/>
    <w:rsid w:val="004A60E9"/>
    <w:rsid w:val="004A73F3"/>
    <w:rsid w:val="004B1093"/>
    <w:rsid w:val="004B1DFD"/>
    <w:rsid w:val="004B21E2"/>
    <w:rsid w:val="004B35CE"/>
    <w:rsid w:val="004B378A"/>
    <w:rsid w:val="004B381B"/>
    <w:rsid w:val="004B3F96"/>
    <w:rsid w:val="004B43E4"/>
    <w:rsid w:val="004B5AF2"/>
    <w:rsid w:val="004B5D22"/>
    <w:rsid w:val="004B7289"/>
    <w:rsid w:val="004B7A99"/>
    <w:rsid w:val="004B7E6D"/>
    <w:rsid w:val="004C07CD"/>
    <w:rsid w:val="004C07F6"/>
    <w:rsid w:val="004C1401"/>
    <w:rsid w:val="004C1E8A"/>
    <w:rsid w:val="004C292A"/>
    <w:rsid w:val="004C394B"/>
    <w:rsid w:val="004C395A"/>
    <w:rsid w:val="004C5483"/>
    <w:rsid w:val="004C664C"/>
    <w:rsid w:val="004C6794"/>
    <w:rsid w:val="004D1BE9"/>
    <w:rsid w:val="004D1C4D"/>
    <w:rsid w:val="004D20EA"/>
    <w:rsid w:val="004D45B8"/>
    <w:rsid w:val="004D4CFA"/>
    <w:rsid w:val="004D603C"/>
    <w:rsid w:val="004D65AE"/>
    <w:rsid w:val="004D6B38"/>
    <w:rsid w:val="004D75FC"/>
    <w:rsid w:val="004D7663"/>
    <w:rsid w:val="004E0946"/>
    <w:rsid w:val="004E0996"/>
    <w:rsid w:val="004E108F"/>
    <w:rsid w:val="004E1DAA"/>
    <w:rsid w:val="004E5D36"/>
    <w:rsid w:val="004E6417"/>
    <w:rsid w:val="004E6B91"/>
    <w:rsid w:val="004F05C6"/>
    <w:rsid w:val="004F08D0"/>
    <w:rsid w:val="004F0C4E"/>
    <w:rsid w:val="004F1266"/>
    <w:rsid w:val="004F17EC"/>
    <w:rsid w:val="004F2D76"/>
    <w:rsid w:val="004F3CB6"/>
    <w:rsid w:val="004F55E5"/>
    <w:rsid w:val="004F56F0"/>
    <w:rsid w:val="004F5790"/>
    <w:rsid w:val="004F5B87"/>
    <w:rsid w:val="004F6C53"/>
    <w:rsid w:val="004F75BE"/>
    <w:rsid w:val="00500882"/>
    <w:rsid w:val="005008C7"/>
    <w:rsid w:val="00500B84"/>
    <w:rsid w:val="0050102F"/>
    <w:rsid w:val="005011F4"/>
    <w:rsid w:val="0050147E"/>
    <w:rsid w:val="00501500"/>
    <w:rsid w:val="005015FC"/>
    <w:rsid w:val="00501883"/>
    <w:rsid w:val="00502580"/>
    <w:rsid w:val="005028A4"/>
    <w:rsid w:val="00502B4E"/>
    <w:rsid w:val="00503B54"/>
    <w:rsid w:val="00504797"/>
    <w:rsid w:val="00505FD7"/>
    <w:rsid w:val="00506D36"/>
    <w:rsid w:val="00507B77"/>
    <w:rsid w:val="00510BA6"/>
    <w:rsid w:val="00512A37"/>
    <w:rsid w:val="005134C6"/>
    <w:rsid w:val="005137A1"/>
    <w:rsid w:val="0051391F"/>
    <w:rsid w:val="00513D7D"/>
    <w:rsid w:val="00515290"/>
    <w:rsid w:val="00517817"/>
    <w:rsid w:val="0052102B"/>
    <w:rsid w:val="00523C81"/>
    <w:rsid w:val="00523D2F"/>
    <w:rsid w:val="00523D6B"/>
    <w:rsid w:val="0052476B"/>
    <w:rsid w:val="00525D0A"/>
    <w:rsid w:val="00527E9C"/>
    <w:rsid w:val="00530F1F"/>
    <w:rsid w:val="005330FE"/>
    <w:rsid w:val="005332DD"/>
    <w:rsid w:val="00533637"/>
    <w:rsid w:val="00534858"/>
    <w:rsid w:val="00535418"/>
    <w:rsid w:val="0053562F"/>
    <w:rsid w:val="0053584E"/>
    <w:rsid w:val="00537E86"/>
    <w:rsid w:val="00540417"/>
    <w:rsid w:val="00541041"/>
    <w:rsid w:val="00541C84"/>
    <w:rsid w:val="00541E56"/>
    <w:rsid w:val="005426E7"/>
    <w:rsid w:val="0054320B"/>
    <w:rsid w:val="005433B3"/>
    <w:rsid w:val="00543B15"/>
    <w:rsid w:val="00544445"/>
    <w:rsid w:val="00544B36"/>
    <w:rsid w:val="005450A6"/>
    <w:rsid w:val="005466E7"/>
    <w:rsid w:val="005501DB"/>
    <w:rsid w:val="00550231"/>
    <w:rsid w:val="00550578"/>
    <w:rsid w:val="00551E6F"/>
    <w:rsid w:val="00553E49"/>
    <w:rsid w:val="00555002"/>
    <w:rsid w:val="00556B2E"/>
    <w:rsid w:val="0055726A"/>
    <w:rsid w:val="005618D7"/>
    <w:rsid w:val="005628D9"/>
    <w:rsid w:val="005631C3"/>
    <w:rsid w:val="0056325E"/>
    <w:rsid w:val="005635CC"/>
    <w:rsid w:val="00563BFA"/>
    <w:rsid w:val="00564255"/>
    <w:rsid w:val="005643B6"/>
    <w:rsid w:val="005644F0"/>
    <w:rsid w:val="00564B4C"/>
    <w:rsid w:val="00564E95"/>
    <w:rsid w:val="005650F0"/>
    <w:rsid w:val="00565671"/>
    <w:rsid w:val="00565A6B"/>
    <w:rsid w:val="00566AFA"/>
    <w:rsid w:val="00566E32"/>
    <w:rsid w:val="0056764A"/>
    <w:rsid w:val="00567B31"/>
    <w:rsid w:val="00567D32"/>
    <w:rsid w:val="00567D4D"/>
    <w:rsid w:val="00570474"/>
    <w:rsid w:val="00571015"/>
    <w:rsid w:val="00571DEC"/>
    <w:rsid w:val="005729E0"/>
    <w:rsid w:val="0057610D"/>
    <w:rsid w:val="00577901"/>
    <w:rsid w:val="0058048A"/>
    <w:rsid w:val="0058269E"/>
    <w:rsid w:val="0058279B"/>
    <w:rsid w:val="005829C4"/>
    <w:rsid w:val="00582B41"/>
    <w:rsid w:val="00585867"/>
    <w:rsid w:val="00585C20"/>
    <w:rsid w:val="00586627"/>
    <w:rsid w:val="00586858"/>
    <w:rsid w:val="00586BB9"/>
    <w:rsid w:val="00586BE6"/>
    <w:rsid w:val="00586D6F"/>
    <w:rsid w:val="00587274"/>
    <w:rsid w:val="0058788A"/>
    <w:rsid w:val="005905C6"/>
    <w:rsid w:val="00591E07"/>
    <w:rsid w:val="00592F39"/>
    <w:rsid w:val="00594793"/>
    <w:rsid w:val="00594ACE"/>
    <w:rsid w:val="005973F7"/>
    <w:rsid w:val="00597C4D"/>
    <w:rsid w:val="005A2402"/>
    <w:rsid w:val="005A2673"/>
    <w:rsid w:val="005A3039"/>
    <w:rsid w:val="005A49DA"/>
    <w:rsid w:val="005A49DC"/>
    <w:rsid w:val="005A5B65"/>
    <w:rsid w:val="005A5E2D"/>
    <w:rsid w:val="005A682A"/>
    <w:rsid w:val="005A77DB"/>
    <w:rsid w:val="005B11A6"/>
    <w:rsid w:val="005B2E6D"/>
    <w:rsid w:val="005B2E92"/>
    <w:rsid w:val="005B3CFB"/>
    <w:rsid w:val="005B40D7"/>
    <w:rsid w:val="005B6B56"/>
    <w:rsid w:val="005B70D5"/>
    <w:rsid w:val="005B73E0"/>
    <w:rsid w:val="005C13D5"/>
    <w:rsid w:val="005C1BEA"/>
    <w:rsid w:val="005C3D98"/>
    <w:rsid w:val="005C3EE2"/>
    <w:rsid w:val="005C5811"/>
    <w:rsid w:val="005C5ADC"/>
    <w:rsid w:val="005C6A22"/>
    <w:rsid w:val="005C7BE7"/>
    <w:rsid w:val="005D0099"/>
    <w:rsid w:val="005D0E18"/>
    <w:rsid w:val="005D2148"/>
    <w:rsid w:val="005D2846"/>
    <w:rsid w:val="005D332F"/>
    <w:rsid w:val="005D45C7"/>
    <w:rsid w:val="005D7346"/>
    <w:rsid w:val="005D74B2"/>
    <w:rsid w:val="005D7CD2"/>
    <w:rsid w:val="005D7D1F"/>
    <w:rsid w:val="005D7DF0"/>
    <w:rsid w:val="005E046A"/>
    <w:rsid w:val="005E061B"/>
    <w:rsid w:val="005E383F"/>
    <w:rsid w:val="005E7D74"/>
    <w:rsid w:val="005E7F20"/>
    <w:rsid w:val="005F0C99"/>
    <w:rsid w:val="005F0ECB"/>
    <w:rsid w:val="005F10FB"/>
    <w:rsid w:val="005F1AC0"/>
    <w:rsid w:val="005F2084"/>
    <w:rsid w:val="005F28EB"/>
    <w:rsid w:val="005F2A3E"/>
    <w:rsid w:val="005F6660"/>
    <w:rsid w:val="005F6B73"/>
    <w:rsid w:val="006021D3"/>
    <w:rsid w:val="006031D0"/>
    <w:rsid w:val="00603612"/>
    <w:rsid w:val="00603735"/>
    <w:rsid w:val="00605765"/>
    <w:rsid w:val="00605DD3"/>
    <w:rsid w:val="0060771C"/>
    <w:rsid w:val="00607B07"/>
    <w:rsid w:val="00610C74"/>
    <w:rsid w:val="006119BD"/>
    <w:rsid w:val="006119FD"/>
    <w:rsid w:val="00611A94"/>
    <w:rsid w:val="00613C69"/>
    <w:rsid w:val="00613F5D"/>
    <w:rsid w:val="0061415E"/>
    <w:rsid w:val="00614677"/>
    <w:rsid w:val="00620BE3"/>
    <w:rsid w:val="00624CB8"/>
    <w:rsid w:val="00624F3B"/>
    <w:rsid w:val="0062581F"/>
    <w:rsid w:val="00626600"/>
    <w:rsid w:val="0062715F"/>
    <w:rsid w:val="00630010"/>
    <w:rsid w:val="00630BD0"/>
    <w:rsid w:val="00631239"/>
    <w:rsid w:val="00631A09"/>
    <w:rsid w:val="00631EEE"/>
    <w:rsid w:val="00632F36"/>
    <w:rsid w:val="00634256"/>
    <w:rsid w:val="00634C39"/>
    <w:rsid w:val="00636037"/>
    <w:rsid w:val="00636B4B"/>
    <w:rsid w:val="00637242"/>
    <w:rsid w:val="00637A56"/>
    <w:rsid w:val="006406F2"/>
    <w:rsid w:val="00640D4C"/>
    <w:rsid w:val="00641823"/>
    <w:rsid w:val="006424EF"/>
    <w:rsid w:val="00642E52"/>
    <w:rsid w:val="00644930"/>
    <w:rsid w:val="006457EA"/>
    <w:rsid w:val="00646A07"/>
    <w:rsid w:val="00647F41"/>
    <w:rsid w:val="006503CF"/>
    <w:rsid w:val="00650B9E"/>
    <w:rsid w:val="006512B1"/>
    <w:rsid w:val="00652585"/>
    <w:rsid w:val="00652E84"/>
    <w:rsid w:val="00652F1B"/>
    <w:rsid w:val="00652FF6"/>
    <w:rsid w:val="006534B7"/>
    <w:rsid w:val="006553D7"/>
    <w:rsid w:val="006555ED"/>
    <w:rsid w:val="0065560C"/>
    <w:rsid w:val="0065564A"/>
    <w:rsid w:val="006557E0"/>
    <w:rsid w:val="00655A42"/>
    <w:rsid w:val="00656A55"/>
    <w:rsid w:val="006578CF"/>
    <w:rsid w:val="006603B6"/>
    <w:rsid w:val="00660CE0"/>
    <w:rsid w:val="00662755"/>
    <w:rsid w:val="0066343E"/>
    <w:rsid w:val="00663467"/>
    <w:rsid w:val="00663A7F"/>
    <w:rsid w:val="00663C2D"/>
    <w:rsid w:val="006646A0"/>
    <w:rsid w:val="006658D9"/>
    <w:rsid w:val="00671118"/>
    <w:rsid w:val="00671AAD"/>
    <w:rsid w:val="00672332"/>
    <w:rsid w:val="00672E00"/>
    <w:rsid w:val="00672F1F"/>
    <w:rsid w:val="006735AD"/>
    <w:rsid w:val="00674817"/>
    <w:rsid w:val="00674C18"/>
    <w:rsid w:val="00675219"/>
    <w:rsid w:val="0067576F"/>
    <w:rsid w:val="00680A73"/>
    <w:rsid w:val="00681815"/>
    <w:rsid w:val="00682722"/>
    <w:rsid w:val="0068298E"/>
    <w:rsid w:val="00682EF4"/>
    <w:rsid w:val="006841B5"/>
    <w:rsid w:val="00684572"/>
    <w:rsid w:val="00684F28"/>
    <w:rsid w:val="00685AB1"/>
    <w:rsid w:val="00686809"/>
    <w:rsid w:val="00686F1A"/>
    <w:rsid w:val="006871DD"/>
    <w:rsid w:val="0068772E"/>
    <w:rsid w:val="00687C4A"/>
    <w:rsid w:val="00687C77"/>
    <w:rsid w:val="00691A19"/>
    <w:rsid w:val="0069222E"/>
    <w:rsid w:val="00692AA5"/>
    <w:rsid w:val="006933D8"/>
    <w:rsid w:val="0069381F"/>
    <w:rsid w:val="00694E02"/>
    <w:rsid w:val="00695333"/>
    <w:rsid w:val="00697530"/>
    <w:rsid w:val="006A095A"/>
    <w:rsid w:val="006A0DA9"/>
    <w:rsid w:val="006A2295"/>
    <w:rsid w:val="006A22B2"/>
    <w:rsid w:val="006A36C5"/>
    <w:rsid w:val="006A3C57"/>
    <w:rsid w:val="006A4DA0"/>
    <w:rsid w:val="006A58D1"/>
    <w:rsid w:val="006A687E"/>
    <w:rsid w:val="006A7596"/>
    <w:rsid w:val="006A781D"/>
    <w:rsid w:val="006B0939"/>
    <w:rsid w:val="006B0E95"/>
    <w:rsid w:val="006B221B"/>
    <w:rsid w:val="006B2251"/>
    <w:rsid w:val="006B2CA7"/>
    <w:rsid w:val="006B379B"/>
    <w:rsid w:val="006B3CD7"/>
    <w:rsid w:val="006B5788"/>
    <w:rsid w:val="006B7B4E"/>
    <w:rsid w:val="006C0017"/>
    <w:rsid w:val="006C0211"/>
    <w:rsid w:val="006C02DA"/>
    <w:rsid w:val="006C03EB"/>
    <w:rsid w:val="006C0B44"/>
    <w:rsid w:val="006C27C0"/>
    <w:rsid w:val="006C2F00"/>
    <w:rsid w:val="006C30C5"/>
    <w:rsid w:val="006C3848"/>
    <w:rsid w:val="006C4780"/>
    <w:rsid w:val="006C4D71"/>
    <w:rsid w:val="006C4DFF"/>
    <w:rsid w:val="006C5D34"/>
    <w:rsid w:val="006D0F8D"/>
    <w:rsid w:val="006D1187"/>
    <w:rsid w:val="006D23D2"/>
    <w:rsid w:val="006D39B9"/>
    <w:rsid w:val="006D3B03"/>
    <w:rsid w:val="006D423F"/>
    <w:rsid w:val="006D5253"/>
    <w:rsid w:val="006D5DF3"/>
    <w:rsid w:val="006D674C"/>
    <w:rsid w:val="006D69D4"/>
    <w:rsid w:val="006D6D0B"/>
    <w:rsid w:val="006E0315"/>
    <w:rsid w:val="006E3E04"/>
    <w:rsid w:val="006E3E1C"/>
    <w:rsid w:val="006E5046"/>
    <w:rsid w:val="006E5E7C"/>
    <w:rsid w:val="006E66F2"/>
    <w:rsid w:val="006E755C"/>
    <w:rsid w:val="006E75D2"/>
    <w:rsid w:val="006E7800"/>
    <w:rsid w:val="006F0968"/>
    <w:rsid w:val="006F0A21"/>
    <w:rsid w:val="006F10D0"/>
    <w:rsid w:val="006F1AD7"/>
    <w:rsid w:val="006F2ABC"/>
    <w:rsid w:val="006F2BF7"/>
    <w:rsid w:val="006F4DDF"/>
    <w:rsid w:val="006F4ECA"/>
    <w:rsid w:val="006F4FA8"/>
    <w:rsid w:val="006F6BF2"/>
    <w:rsid w:val="006F6C7F"/>
    <w:rsid w:val="006F7071"/>
    <w:rsid w:val="006F724F"/>
    <w:rsid w:val="006F738D"/>
    <w:rsid w:val="006F7E23"/>
    <w:rsid w:val="00700A94"/>
    <w:rsid w:val="00702E39"/>
    <w:rsid w:val="00703424"/>
    <w:rsid w:val="0070384C"/>
    <w:rsid w:val="0070480C"/>
    <w:rsid w:val="00704DB0"/>
    <w:rsid w:val="00705323"/>
    <w:rsid w:val="0070678C"/>
    <w:rsid w:val="00706944"/>
    <w:rsid w:val="00706E1C"/>
    <w:rsid w:val="007079EC"/>
    <w:rsid w:val="00710165"/>
    <w:rsid w:val="00710A79"/>
    <w:rsid w:val="007118E8"/>
    <w:rsid w:val="00712796"/>
    <w:rsid w:val="00713E97"/>
    <w:rsid w:val="007147D6"/>
    <w:rsid w:val="00715A72"/>
    <w:rsid w:val="0071719A"/>
    <w:rsid w:val="007204D1"/>
    <w:rsid w:val="007212C7"/>
    <w:rsid w:val="0072174E"/>
    <w:rsid w:val="00722385"/>
    <w:rsid w:val="007227A7"/>
    <w:rsid w:val="0072299B"/>
    <w:rsid w:val="00722AEE"/>
    <w:rsid w:val="00725364"/>
    <w:rsid w:val="007273EE"/>
    <w:rsid w:val="0073031F"/>
    <w:rsid w:val="007303BC"/>
    <w:rsid w:val="007304DD"/>
    <w:rsid w:val="00731077"/>
    <w:rsid w:val="007310FD"/>
    <w:rsid w:val="00731D5D"/>
    <w:rsid w:val="00732111"/>
    <w:rsid w:val="0073251D"/>
    <w:rsid w:val="00733F21"/>
    <w:rsid w:val="0073482A"/>
    <w:rsid w:val="00734A00"/>
    <w:rsid w:val="00734A1D"/>
    <w:rsid w:val="00736248"/>
    <w:rsid w:val="00737E75"/>
    <w:rsid w:val="007400E6"/>
    <w:rsid w:val="0074095B"/>
    <w:rsid w:val="00741D46"/>
    <w:rsid w:val="00742FF9"/>
    <w:rsid w:val="00745D23"/>
    <w:rsid w:val="00745EDC"/>
    <w:rsid w:val="00747684"/>
    <w:rsid w:val="007477B0"/>
    <w:rsid w:val="0075084A"/>
    <w:rsid w:val="00750FA2"/>
    <w:rsid w:val="00751AB0"/>
    <w:rsid w:val="00751B8C"/>
    <w:rsid w:val="007521A7"/>
    <w:rsid w:val="00752856"/>
    <w:rsid w:val="00753486"/>
    <w:rsid w:val="00753916"/>
    <w:rsid w:val="00754622"/>
    <w:rsid w:val="00761906"/>
    <w:rsid w:val="00761C9E"/>
    <w:rsid w:val="007633D9"/>
    <w:rsid w:val="00763F9E"/>
    <w:rsid w:val="0077051E"/>
    <w:rsid w:val="00771A71"/>
    <w:rsid w:val="00771F67"/>
    <w:rsid w:val="007723FB"/>
    <w:rsid w:val="0077331B"/>
    <w:rsid w:val="00774061"/>
    <w:rsid w:val="007748BA"/>
    <w:rsid w:val="007749AB"/>
    <w:rsid w:val="00774B45"/>
    <w:rsid w:val="0077500B"/>
    <w:rsid w:val="007753B9"/>
    <w:rsid w:val="0077560E"/>
    <w:rsid w:val="00776BF5"/>
    <w:rsid w:val="00777C0B"/>
    <w:rsid w:val="00780481"/>
    <w:rsid w:val="00780952"/>
    <w:rsid w:val="00780D52"/>
    <w:rsid w:val="00781638"/>
    <w:rsid w:val="007829A4"/>
    <w:rsid w:val="00782CAB"/>
    <w:rsid w:val="00784AFD"/>
    <w:rsid w:val="00784CAC"/>
    <w:rsid w:val="007867CC"/>
    <w:rsid w:val="00787128"/>
    <w:rsid w:val="007871BA"/>
    <w:rsid w:val="0079190E"/>
    <w:rsid w:val="007923FD"/>
    <w:rsid w:val="00792CF7"/>
    <w:rsid w:val="0079337B"/>
    <w:rsid w:val="00793A83"/>
    <w:rsid w:val="007949B2"/>
    <w:rsid w:val="00794B73"/>
    <w:rsid w:val="0079636C"/>
    <w:rsid w:val="00797AAC"/>
    <w:rsid w:val="007A13C3"/>
    <w:rsid w:val="007A2608"/>
    <w:rsid w:val="007A2B0B"/>
    <w:rsid w:val="007A3C61"/>
    <w:rsid w:val="007A7FF1"/>
    <w:rsid w:val="007B2FA3"/>
    <w:rsid w:val="007B3343"/>
    <w:rsid w:val="007B47CD"/>
    <w:rsid w:val="007B4C2D"/>
    <w:rsid w:val="007B5C73"/>
    <w:rsid w:val="007B70FD"/>
    <w:rsid w:val="007B7828"/>
    <w:rsid w:val="007C272D"/>
    <w:rsid w:val="007C2D0B"/>
    <w:rsid w:val="007C3878"/>
    <w:rsid w:val="007C5CCD"/>
    <w:rsid w:val="007C7E47"/>
    <w:rsid w:val="007D025B"/>
    <w:rsid w:val="007D099A"/>
    <w:rsid w:val="007D0BA0"/>
    <w:rsid w:val="007D1E97"/>
    <w:rsid w:val="007D278B"/>
    <w:rsid w:val="007D2DC6"/>
    <w:rsid w:val="007D37F2"/>
    <w:rsid w:val="007D3B92"/>
    <w:rsid w:val="007D5E6B"/>
    <w:rsid w:val="007D64EF"/>
    <w:rsid w:val="007E1DEB"/>
    <w:rsid w:val="007E2940"/>
    <w:rsid w:val="007E3B33"/>
    <w:rsid w:val="007E4359"/>
    <w:rsid w:val="007E5225"/>
    <w:rsid w:val="007E5AEE"/>
    <w:rsid w:val="007E662C"/>
    <w:rsid w:val="007E7D43"/>
    <w:rsid w:val="007F083F"/>
    <w:rsid w:val="007F1833"/>
    <w:rsid w:val="007F1834"/>
    <w:rsid w:val="007F1868"/>
    <w:rsid w:val="007F2594"/>
    <w:rsid w:val="007F2C77"/>
    <w:rsid w:val="007F4BB1"/>
    <w:rsid w:val="007F4C41"/>
    <w:rsid w:val="007F5A72"/>
    <w:rsid w:val="007F6A6C"/>
    <w:rsid w:val="007F7104"/>
    <w:rsid w:val="007F73D8"/>
    <w:rsid w:val="007F7B1E"/>
    <w:rsid w:val="00800D72"/>
    <w:rsid w:val="008013E4"/>
    <w:rsid w:val="00801D2E"/>
    <w:rsid w:val="00802664"/>
    <w:rsid w:val="008027B7"/>
    <w:rsid w:val="00802F25"/>
    <w:rsid w:val="00804318"/>
    <w:rsid w:val="00806257"/>
    <w:rsid w:val="00806E74"/>
    <w:rsid w:val="00806EFB"/>
    <w:rsid w:val="00807775"/>
    <w:rsid w:val="008077E5"/>
    <w:rsid w:val="00810A92"/>
    <w:rsid w:val="00810B55"/>
    <w:rsid w:val="008110E2"/>
    <w:rsid w:val="00811D50"/>
    <w:rsid w:val="00811F31"/>
    <w:rsid w:val="00812348"/>
    <w:rsid w:val="008143E3"/>
    <w:rsid w:val="008146C0"/>
    <w:rsid w:val="00814E76"/>
    <w:rsid w:val="00815366"/>
    <w:rsid w:val="00816297"/>
    <w:rsid w:val="008171E4"/>
    <w:rsid w:val="00820D61"/>
    <w:rsid w:val="00820FE6"/>
    <w:rsid w:val="00821405"/>
    <w:rsid w:val="008217E2"/>
    <w:rsid w:val="00821CC7"/>
    <w:rsid w:val="00822017"/>
    <w:rsid w:val="00822BBF"/>
    <w:rsid w:val="00822E94"/>
    <w:rsid w:val="00824220"/>
    <w:rsid w:val="008249E8"/>
    <w:rsid w:val="00826B0B"/>
    <w:rsid w:val="00826B6B"/>
    <w:rsid w:val="008304D9"/>
    <w:rsid w:val="00830765"/>
    <w:rsid w:val="008319BB"/>
    <w:rsid w:val="00834EE4"/>
    <w:rsid w:val="008351C1"/>
    <w:rsid w:val="0083781E"/>
    <w:rsid w:val="00841AC0"/>
    <w:rsid w:val="008427F9"/>
    <w:rsid w:val="008434E1"/>
    <w:rsid w:val="0084354C"/>
    <w:rsid w:val="0084383A"/>
    <w:rsid w:val="00844374"/>
    <w:rsid w:val="00844C18"/>
    <w:rsid w:val="00844CA4"/>
    <w:rsid w:val="00844D57"/>
    <w:rsid w:val="008452A8"/>
    <w:rsid w:val="0084591E"/>
    <w:rsid w:val="00845CA0"/>
    <w:rsid w:val="008465A3"/>
    <w:rsid w:val="00847D4B"/>
    <w:rsid w:val="00850665"/>
    <w:rsid w:val="00852525"/>
    <w:rsid w:val="008543E9"/>
    <w:rsid w:val="0085456E"/>
    <w:rsid w:val="008559F4"/>
    <w:rsid w:val="00855DB2"/>
    <w:rsid w:val="00855E24"/>
    <w:rsid w:val="00856ABB"/>
    <w:rsid w:val="00856D70"/>
    <w:rsid w:val="0085790D"/>
    <w:rsid w:val="00860CC3"/>
    <w:rsid w:val="008612AC"/>
    <w:rsid w:val="00861713"/>
    <w:rsid w:val="00862717"/>
    <w:rsid w:val="0086272E"/>
    <w:rsid w:val="00862EF0"/>
    <w:rsid w:val="0086325A"/>
    <w:rsid w:val="00863A62"/>
    <w:rsid w:val="00863E6C"/>
    <w:rsid w:val="008649E1"/>
    <w:rsid w:val="0086616D"/>
    <w:rsid w:val="00866754"/>
    <w:rsid w:val="00867B4D"/>
    <w:rsid w:val="00867DFA"/>
    <w:rsid w:val="00867FD3"/>
    <w:rsid w:val="008709A6"/>
    <w:rsid w:val="00871530"/>
    <w:rsid w:val="00871B5B"/>
    <w:rsid w:val="00872373"/>
    <w:rsid w:val="00872380"/>
    <w:rsid w:val="008749AE"/>
    <w:rsid w:val="00875735"/>
    <w:rsid w:val="008759D6"/>
    <w:rsid w:val="00875A1C"/>
    <w:rsid w:val="00877A4B"/>
    <w:rsid w:val="00877CD9"/>
    <w:rsid w:val="00880286"/>
    <w:rsid w:val="008811DC"/>
    <w:rsid w:val="00881577"/>
    <w:rsid w:val="00881DE1"/>
    <w:rsid w:val="00883A9F"/>
    <w:rsid w:val="00883B4E"/>
    <w:rsid w:val="00884208"/>
    <w:rsid w:val="00885178"/>
    <w:rsid w:val="008863CB"/>
    <w:rsid w:val="00886731"/>
    <w:rsid w:val="00887A2A"/>
    <w:rsid w:val="008906EB"/>
    <w:rsid w:val="0089199D"/>
    <w:rsid w:val="00891E34"/>
    <w:rsid w:val="0089323D"/>
    <w:rsid w:val="00894A2C"/>
    <w:rsid w:val="00895AB9"/>
    <w:rsid w:val="00897010"/>
    <w:rsid w:val="008971BF"/>
    <w:rsid w:val="008A0554"/>
    <w:rsid w:val="008A0748"/>
    <w:rsid w:val="008A1772"/>
    <w:rsid w:val="008A2CC3"/>
    <w:rsid w:val="008A3665"/>
    <w:rsid w:val="008A3693"/>
    <w:rsid w:val="008A390B"/>
    <w:rsid w:val="008A4659"/>
    <w:rsid w:val="008A6216"/>
    <w:rsid w:val="008A6445"/>
    <w:rsid w:val="008A7DB9"/>
    <w:rsid w:val="008A7F0D"/>
    <w:rsid w:val="008B1F44"/>
    <w:rsid w:val="008B2B02"/>
    <w:rsid w:val="008B420A"/>
    <w:rsid w:val="008B545C"/>
    <w:rsid w:val="008B592D"/>
    <w:rsid w:val="008B6C8F"/>
    <w:rsid w:val="008B7AF1"/>
    <w:rsid w:val="008C0124"/>
    <w:rsid w:val="008C199C"/>
    <w:rsid w:val="008C1D17"/>
    <w:rsid w:val="008C20F8"/>
    <w:rsid w:val="008C2DF2"/>
    <w:rsid w:val="008C2E99"/>
    <w:rsid w:val="008C3A0B"/>
    <w:rsid w:val="008C3AF0"/>
    <w:rsid w:val="008C4620"/>
    <w:rsid w:val="008C6F48"/>
    <w:rsid w:val="008C7139"/>
    <w:rsid w:val="008D0B84"/>
    <w:rsid w:val="008D1024"/>
    <w:rsid w:val="008D1C2D"/>
    <w:rsid w:val="008D3D0C"/>
    <w:rsid w:val="008D782F"/>
    <w:rsid w:val="008D7F33"/>
    <w:rsid w:val="008E1CF1"/>
    <w:rsid w:val="008E2847"/>
    <w:rsid w:val="008E42D1"/>
    <w:rsid w:val="008E460F"/>
    <w:rsid w:val="008E498F"/>
    <w:rsid w:val="008E5283"/>
    <w:rsid w:val="008E5622"/>
    <w:rsid w:val="008E6AFC"/>
    <w:rsid w:val="008E6D64"/>
    <w:rsid w:val="008E70A0"/>
    <w:rsid w:val="008E7739"/>
    <w:rsid w:val="008E7CDD"/>
    <w:rsid w:val="008F122B"/>
    <w:rsid w:val="008F1BF3"/>
    <w:rsid w:val="008F2D44"/>
    <w:rsid w:val="008F36EB"/>
    <w:rsid w:val="008F5313"/>
    <w:rsid w:val="008F6F7A"/>
    <w:rsid w:val="00901429"/>
    <w:rsid w:val="00901C7A"/>
    <w:rsid w:val="00902166"/>
    <w:rsid w:val="00902AFD"/>
    <w:rsid w:val="00903948"/>
    <w:rsid w:val="009042A1"/>
    <w:rsid w:val="009049A2"/>
    <w:rsid w:val="00904D63"/>
    <w:rsid w:val="0090591F"/>
    <w:rsid w:val="00905FE9"/>
    <w:rsid w:val="009068FB"/>
    <w:rsid w:val="0090711C"/>
    <w:rsid w:val="00907C83"/>
    <w:rsid w:val="00912FE7"/>
    <w:rsid w:val="009150F7"/>
    <w:rsid w:val="0091620F"/>
    <w:rsid w:val="00916CCA"/>
    <w:rsid w:val="0092006E"/>
    <w:rsid w:val="00920C2E"/>
    <w:rsid w:val="00920C7C"/>
    <w:rsid w:val="00920D4A"/>
    <w:rsid w:val="00920EF6"/>
    <w:rsid w:val="009213FE"/>
    <w:rsid w:val="00921E3D"/>
    <w:rsid w:val="00922EE4"/>
    <w:rsid w:val="00924CA3"/>
    <w:rsid w:val="00925F5E"/>
    <w:rsid w:val="00926A22"/>
    <w:rsid w:val="00926DF7"/>
    <w:rsid w:val="0092718C"/>
    <w:rsid w:val="00932219"/>
    <w:rsid w:val="00932B52"/>
    <w:rsid w:val="00932EFB"/>
    <w:rsid w:val="00934114"/>
    <w:rsid w:val="00934954"/>
    <w:rsid w:val="0093519E"/>
    <w:rsid w:val="0093697D"/>
    <w:rsid w:val="009369E4"/>
    <w:rsid w:val="00937E74"/>
    <w:rsid w:val="00940069"/>
    <w:rsid w:val="00940839"/>
    <w:rsid w:val="009408D0"/>
    <w:rsid w:val="0094095F"/>
    <w:rsid w:val="00940B8B"/>
    <w:rsid w:val="00942DEA"/>
    <w:rsid w:val="009436BC"/>
    <w:rsid w:val="00943A71"/>
    <w:rsid w:val="009454D0"/>
    <w:rsid w:val="00946BD0"/>
    <w:rsid w:val="009473F3"/>
    <w:rsid w:val="00953863"/>
    <w:rsid w:val="00955164"/>
    <w:rsid w:val="00955264"/>
    <w:rsid w:val="0095532D"/>
    <w:rsid w:val="009577F0"/>
    <w:rsid w:val="00960CFB"/>
    <w:rsid w:val="0096267A"/>
    <w:rsid w:val="009626A3"/>
    <w:rsid w:val="00964E42"/>
    <w:rsid w:val="00967524"/>
    <w:rsid w:val="0096782E"/>
    <w:rsid w:val="00967B56"/>
    <w:rsid w:val="00970370"/>
    <w:rsid w:val="00971676"/>
    <w:rsid w:val="009721E9"/>
    <w:rsid w:val="00972CD3"/>
    <w:rsid w:val="00973CCA"/>
    <w:rsid w:val="00973EDD"/>
    <w:rsid w:val="00974977"/>
    <w:rsid w:val="00974AA6"/>
    <w:rsid w:val="00974F8B"/>
    <w:rsid w:val="00975D3B"/>
    <w:rsid w:val="00976977"/>
    <w:rsid w:val="009774C6"/>
    <w:rsid w:val="00977E9D"/>
    <w:rsid w:val="00980A4F"/>
    <w:rsid w:val="00981458"/>
    <w:rsid w:val="00981CF3"/>
    <w:rsid w:val="00982669"/>
    <w:rsid w:val="00983000"/>
    <w:rsid w:val="009832D0"/>
    <w:rsid w:val="00983310"/>
    <w:rsid w:val="00983D4A"/>
    <w:rsid w:val="0098460C"/>
    <w:rsid w:val="0098527E"/>
    <w:rsid w:val="0098647B"/>
    <w:rsid w:val="00986804"/>
    <w:rsid w:val="00986986"/>
    <w:rsid w:val="00987400"/>
    <w:rsid w:val="0098760F"/>
    <w:rsid w:val="00990D62"/>
    <w:rsid w:val="009919DB"/>
    <w:rsid w:val="00992809"/>
    <w:rsid w:val="00993826"/>
    <w:rsid w:val="009939C5"/>
    <w:rsid w:val="00994219"/>
    <w:rsid w:val="00995802"/>
    <w:rsid w:val="009958D3"/>
    <w:rsid w:val="00995944"/>
    <w:rsid w:val="00997EC2"/>
    <w:rsid w:val="009A0AEA"/>
    <w:rsid w:val="009A11B3"/>
    <w:rsid w:val="009A2A2B"/>
    <w:rsid w:val="009A5477"/>
    <w:rsid w:val="009A5AA9"/>
    <w:rsid w:val="009A6CB5"/>
    <w:rsid w:val="009A7765"/>
    <w:rsid w:val="009A78CF"/>
    <w:rsid w:val="009A7A82"/>
    <w:rsid w:val="009B0E65"/>
    <w:rsid w:val="009B13D6"/>
    <w:rsid w:val="009B1454"/>
    <w:rsid w:val="009B23FB"/>
    <w:rsid w:val="009B3DC9"/>
    <w:rsid w:val="009B4673"/>
    <w:rsid w:val="009B4C1D"/>
    <w:rsid w:val="009B4E03"/>
    <w:rsid w:val="009B5EC3"/>
    <w:rsid w:val="009B7ECA"/>
    <w:rsid w:val="009C08B6"/>
    <w:rsid w:val="009C0E9F"/>
    <w:rsid w:val="009C1661"/>
    <w:rsid w:val="009C1A6E"/>
    <w:rsid w:val="009C1AFE"/>
    <w:rsid w:val="009C3946"/>
    <w:rsid w:val="009C53D1"/>
    <w:rsid w:val="009C5E09"/>
    <w:rsid w:val="009C63B9"/>
    <w:rsid w:val="009C65BB"/>
    <w:rsid w:val="009C74AC"/>
    <w:rsid w:val="009C7A0F"/>
    <w:rsid w:val="009C7CB0"/>
    <w:rsid w:val="009D010D"/>
    <w:rsid w:val="009D0485"/>
    <w:rsid w:val="009D0843"/>
    <w:rsid w:val="009D29C1"/>
    <w:rsid w:val="009D44D9"/>
    <w:rsid w:val="009D6A09"/>
    <w:rsid w:val="009D7346"/>
    <w:rsid w:val="009D7AB5"/>
    <w:rsid w:val="009D7B30"/>
    <w:rsid w:val="009E00ED"/>
    <w:rsid w:val="009E0C26"/>
    <w:rsid w:val="009E0F22"/>
    <w:rsid w:val="009E113C"/>
    <w:rsid w:val="009E1C46"/>
    <w:rsid w:val="009E397B"/>
    <w:rsid w:val="009E444A"/>
    <w:rsid w:val="009E4F7A"/>
    <w:rsid w:val="009E54B3"/>
    <w:rsid w:val="009E6813"/>
    <w:rsid w:val="009E72D2"/>
    <w:rsid w:val="009E782C"/>
    <w:rsid w:val="009E7A33"/>
    <w:rsid w:val="009F2B33"/>
    <w:rsid w:val="009F2E45"/>
    <w:rsid w:val="009F6177"/>
    <w:rsid w:val="00A00BAE"/>
    <w:rsid w:val="00A040A6"/>
    <w:rsid w:val="00A04AC7"/>
    <w:rsid w:val="00A05BFC"/>
    <w:rsid w:val="00A05FE9"/>
    <w:rsid w:val="00A07B0B"/>
    <w:rsid w:val="00A07F92"/>
    <w:rsid w:val="00A11161"/>
    <w:rsid w:val="00A11B5C"/>
    <w:rsid w:val="00A11BD4"/>
    <w:rsid w:val="00A13615"/>
    <w:rsid w:val="00A146A0"/>
    <w:rsid w:val="00A154D5"/>
    <w:rsid w:val="00A163ED"/>
    <w:rsid w:val="00A17B5E"/>
    <w:rsid w:val="00A20594"/>
    <w:rsid w:val="00A22497"/>
    <w:rsid w:val="00A22926"/>
    <w:rsid w:val="00A229DC"/>
    <w:rsid w:val="00A27679"/>
    <w:rsid w:val="00A27ACF"/>
    <w:rsid w:val="00A304AF"/>
    <w:rsid w:val="00A30843"/>
    <w:rsid w:val="00A30B37"/>
    <w:rsid w:val="00A316FA"/>
    <w:rsid w:val="00A3299B"/>
    <w:rsid w:val="00A333AB"/>
    <w:rsid w:val="00A33F28"/>
    <w:rsid w:val="00A3427D"/>
    <w:rsid w:val="00A342C9"/>
    <w:rsid w:val="00A34FFC"/>
    <w:rsid w:val="00A354AC"/>
    <w:rsid w:val="00A355AE"/>
    <w:rsid w:val="00A356B3"/>
    <w:rsid w:val="00A36399"/>
    <w:rsid w:val="00A364A2"/>
    <w:rsid w:val="00A36AC6"/>
    <w:rsid w:val="00A40433"/>
    <w:rsid w:val="00A40ED9"/>
    <w:rsid w:val="00A43E93"/>
    <w:rsid w:val="00A44157"/>
    <w:rsid w:val="00A453E8"/>
    <w:rsid w:val="00A45BF3"/>
    <w:rsid w:val="00A475F3"/>
    <w:rsid w:val="00A47CD8"/>
    <w:rsid w:val="00A501ED"/>
    <w:rsid w:val="00A5192A"/>
    <w:rsid w:val="00A52647"/>
    <w:rsid w:val="00A52A6B"/>
    <w:rsid w:val="00A5412C"/>
    <w:rsid w:val="00A545D1"/>
    <w:rsid w:val="00A5475B"/>
    <w:rsid w:val="00A55691"/>
    <w:rsid w:val="00A564D2"/>
    <w:rsid w:val="00A573E6"/>
    <w:rsid w:val="00A60659"/>
    <w:rsid w:val="00A61014"/>
    <w:rsid w:val="00A62C1C"/>
    <w:rsid w:val="00A6381D"/>
    <w:rsid w:val="00A6490A"/>
    <w:rsid w:val="00A64EFD"/>
    <w:rsid w:val="00A65BB5"/>
    <w:rsid w:val="00A673EB"/>
    <w:rsid w:val="00A6764C"/>
    <w:rsid w:val="00A67A06"/>
    <w:rsid w:val="00A7060E"/>
    <w:rsid w:val="00A70765"/>
    <w:rsid w:val="00A70CA2"/>
    <w:rsid w:val="00A71DE1"/>
    <w:rsid w:val="00A71FC9"/>
    <w:rsid w:val="00A721DE"/>
    <w:rsid w:val="00A72638"/>
    <w:rsid w:val="00A75124"/>
    <w:rsid w:val="00A75EDA"/>
    <w:rsid w:val="00A761D9"/>
    <w:rsid w:val="00A80FE0"/>
    <w:rsid w:val="00A81C30"/>
    <w:rsid w:val="00A82319"/>
    <w:rsid w:val="00A827C6"/>
    <w:rsid w:val="00A82B55"/>
    <w:rsid w:val="00A84D38"/>
    <w:rsid w:val="00A84E4A"/>
    <w:rsid w:val="00A86386"/>
    <w:rsid w:val="00A869B7"/>
    <w:rsid w:val="00A87DC4"/>
    <w:rsid w:val="00A91734"/>
    <w:rsid w:val="00A95F5C"/>
    <w:rsid w:val="00A96A36"/>
    <w:rsid w:val="00AA0B30"/>
    <w:rsid w:val="00AA151A"/>
    <w:rsid w:val="00AA1D08"/>
    <w:rsid w:val="00AA260F"/>
    <w:rsid w:val="00AA2A4E"/>
    <w:rsid w:val="00AA2C11"/>
    <w:rsid w:val="00AA4E69"/>
    <w:rsid w:val="00AA6BB0"/>
    <w:rsid w:val="00AA7657"/>
    <w:rsid w:val="00AB0AC6"/>
    <w:rsid w:val="00AB0D2D"/>
    <w:rsid w:val="00AB1E6A"/>
    <w:rsid w:val="00AB2AF0"/>
    <w:rsid w:val="00AB4C16"/>
    <w:rsid w:val="00AB5155"/>
    <w:rsid w:val="00AB5404"/>
    <w:rsid w:val="00AB54AA"/>
    <w:rsid w:val="00AB69E6"/>
    <w:rsid w:val="00AB6CC7"/>
    <w:rsid w:val="00AB6F22"/>
    <w:rsid w:val="00AB78ED"/>
    <w:rsid w:val="00AC0AF6"/>
    <w:rsid w:val="00AC1024"/>
    <w:rsid w:val="00AC1B6A"/>
    <w:rsid w:val="00AC2A0E"/>
    <w:rsid w:val="00AC3427"/>
    <w:rsid w:val="00AC3B3B"/>
    <w:rsid w:val="00AC4780"/>
    <w:rsid w:val="00AC53BD"/>
    <w:rsid w:val="00AC6838"/>
    <w:rsid w:val="00AC6A8C"/>
    <w:rsid w:val="00AC6F68"/>
    <w:rsid w:val="00AD0260"/>
    <w:rsid w:val="00AD0A29"/>
    <w:rsid w:val="00AD0A9F"/>
    <w:rsid w:val="00AD1125"/>
    <w:rsid w:val="00AD11A3"/>
    <w:rsid w:val="00AD226B"/>
    <w:rsid w:val="00AD695A"/>
    <w:rsid w:val="00AD6D11"/>
    <w:rsid w:val="00AD6FEA"/>
    <w:rsid w:val="00AD7686"/>
    <w:rsid w:val="00AD7C98"/>
    <w:rsid w:val="00AE0552"/>
    <w:rsid w:val="00AE09A1"/>
    <w:rsid w:val="00AE1C09"/>
    <w:rsid w:val="00AE1C96"/>
    <w:rsid w:val="00AE3AD5"/>
    <w:rsid w:val="00AE46D8"/>
    <w:rsid w:val="00AE4ECF"/>
    <w:rsid w:val="00AE4F2E"/>
    <w:rsid w:val="00AE6E82"/>
    <w:rsid w:val="00AE792B"/>
    <w:rsid w:val="00AF1489"/>
    <w:rsid w:val="00AF23C1"/>
    <w:rsid w:val="00AF267B"/>
    <w:rsid w:val="00AF4362"/>
    <w:rsid w:val="00AF440C"/>
    <w:rsid w:val="00AF4EEA"/>
    <w:rsid w:val="00AF6175"/>
    <w:rsid w:val="00AF7DE1"/>
    <w:rsid w:val="00B006C9"/>
    <w:rsid w:val="00B006E6"/>
    <w:rsid w:val="00B00989"/>
    <w:rsid w:val="00B00E80"/>
    <w:rsid w:val="00B00E95"/>
    <w:rsid w:val="00B00FC6"/>
    <w:rsid w:val="00B018A3"/>
    <w:rsid w:val="00B019A8"/>
    <w:rsid w:val="00B02A16"/>
    <w:rsid w:val="00B056E8"/>
    <w:rsid w:val="00B05B77"/>
    <w:rsid w:val="00B05BC4"/>
    <w:rsid w:val="00B05CC6"/>
    <w:rsid w:val="00B06908"/>
    <w:rsid w:val="00B07414"/>
    <w:rsid w:val="00B07EE4"/>
    <w:rsid w:val="00B10849"/>
    <w:rsid w:val="00B116C2"/>
    <w:rsid w:val="00B14553"/>
    <w:rsid w:val="00B14B26"/>
    <w:rsid w:val="00B15A88"/>
    <w:rsid w:val="00B173D5"/>
    <w:rsid w:val="00B20614"/>
    <w:rsid w:val="00B210D5"/>
    <w:rsid w:val="00B21930"/>
    <w:rsid w:val="00B2232C"/>
    <w:rsid w:val="00B27761"/>
    <w:rsid w:val="00B304C3"/>
    <w:rsid w:val="00B30CEE"/>
    <w:rsid w:val="00B324D4"/>
    <w:rsid w:val="00B338F1"/>
    <w:rsid w:val="00B33C37"/>
    <w:rsid w:val="00B34074"/>
    <w:rsid w:val="00B3408F"/>
    <w:rsid w:val="00B349AF"/>
    <w:rsid w:val="00B356A4"/>
    <w:rsid w:val="00B37896"/>
    <w:rsid w:val="00B402B1"/>
    <w:rsid w:val="00B40A35"/>
    <w:rsid w:val="00B4450D"/>
    <w:rsid w:val="00B4524D"/>
    <w:rsid w:val="00B45BF8"/>
    <w:rsid w:val="00B46258"/>
    <w:rsid w:val="00B477EB"/>
    <w:rsid w:val="00B5006F"/>
    <w:rsid w:val="00B501D3"/>
    <w:rsid w:val="00B50F30"/>
    <w:rsid w:val="00B5124E"/>
    <w:rsid w:val="00B54144"/>
    <w:rsid w:val="00B56874"/>
    <w:rsid w:val="00B5773A"/>
    <w:rsid w:val="00B603EB"/>
    <w:rsid w:val="00B614B3"/>
    <w:rsid w:val="00B62706"/>
    <w:rsid w:val="00B62EBA"/>
    <w:rsid w:val="00B631C2"/>
    <w:rsid w:val="00B64363"/>
    <w:rsid w:val="00B64FDA"/>
    <w:rsid w:val="00B6656B"/>
    <w:rsid w:val="00B71994"/>
    <w:rsid w:val="00B71B5F"/>
    <w:rsid w:val="00B72083"/>
    <w:rsid w:val="00B7487C"/>
    <w:rsid w:val="00B748EA"/>
    <w:rsid w:val="00B74B57"/>
    <w:rsid w:val="00B74D15"/>
    <w:rsid w:val="00B75F1F"/>
    <w:rsid w:val="00B76B2A"/>
    <w:rsid w:val="00B777B3"/>
    <w:rsid w:val="00B80BD6"/>
    <w:rsid w:val="00B81F71"/>
    <w:rsid w:val="00B82DC1"/>
    <w:rsid w:val="00B842B6"/>
    <w:rsid w:val="00B84B9B"/>
    <w:rsid w:val="00B84ECA"/>
    <w:rsid w:val="00B85B08"/>
    <w:rsid w:val="00B900F7"/>
    <w:rsid w:val="00B919A7"/>
    <w:rsid w:val="00B91CE6"/>
    <w:rsid w:val="00B91F9B"/>
    <w:rsid w:val="00B92429"/>
    <w:rsid w:val="00B927A4"/>
    <w:rsid w:val="00B92B49"/>
    <w:rsid w:val="00B95920"/>
    <w:rsid w:val="00B96E45"/>
    <w:rsid w:val="00B97CD3"/>
    <w:rsid w:val="00BA1189"/>
    <w:rsid w:val="00BA11A3"/>
    <w:rsid w:val="00BA12A5"/>
    <w:rsid w:val="00BA1E33"/>
    <w:rsid w:val="00BA5400"/>
    <w:rsid w:val="00BA6A04"/>
    <w:rsid w:val="00BB023A"/>
    <w:rsid w:val="00BB02EC"/>
    <w:rsid w:val="00BB14D7"/>
    <w:rsid w:val="00BB2B14"/>
    <w:rsid w:val="00BB521C"/>
    <w:rsid w:val="00BB5732"/>
    <w:rsid w:val="00BB59DC"/>
    <w:rsid w:val="00BB62E4"/>
    <w:rsid w:val="00BB763C"/>
    <w:rsid w:val="00BC4B65"/>
    <w:rsid w:val="00BC616D"/>
    <w:rsid w:val="00BC63DD"/>
    <w:rsid w:val="00BC7998"/>
    <w:rsid w:val="00BD08E3"/>
    <w:rsid w:val="00BD1920"/>
    <w:rsid w:val="00BD310E"/>
    <w:rsid w:val="00BD3B1A"/>
    <w:rsid w:val="00BD556A"/>
    <w:rsid w:val="00BD57B4"/>
    <w:rsid w:val="00BD7C3D"/>
    <w:rsid w:val="00BE3523"/>
    <w:rsid w:val="00BE5453"/>
    <w:rsid w:val="00BF0D1C"/>
    <w:rsid w:val="00BF0DB0"/>
    <w:rsid w:val="00BF1C97"/>
    <w:rsid w:val="00BF2E9C"/>
    <w:rsid w:val="00BF3D9E"/>
    <w:rsid w:val="00BF6B54"/>
    <w:rsid w:val="00BF73ED"/>
    <w:rsid w:val="00BF770E"/>
    <w:rsid w:val="00C021E4"/>
    <w:rsid w:val="00C0281F"/>
    <w:rsid w:val="00C02D10"/>
    <w:rsid w:val="00C04667"/>
    <w:rsid w:val="00C04B94"/>
    <w:rsid w:val="00C06D8A"/>
    <w:rsid w:val="00C06DA1"/>
    <w:rsid w:val="00C07F99"/>
    <w:rsid w:val="00C104A3"/>
    <w:rsid w:val="00C108B6"/>
    <w:rsid w:val="00C10E6E"/>
    <w:rsid w:val="00C11A0A"/>
    <w:rsid w:val="00C11BF0"/>
    <w:rsid w:val="00C130B8"/>
    <w:rsid w:val="00C147B3"/>
    <w:rsid w:val="00C14915"/>
    <w:rsid w:val="00C169F8"/>
    <w:rsid w:val="00C16CF3"/>
    <w:rsid w:val="00C21880"/>
    <w:rsid w:val="00C22711"/>
    <w:rsid w:val="00C241FE"/>
    <w:rsid w:val="00C2427D"/>
    <w:rsid w:val="00C24F99"/>
    <w:rsid w:val="00C26506"/>
    <w:rsid w:val="00C269BB"/>
    <w:rsid w:val="00C306D5"/>
    <w:rsid w:val="00C30B63"/>
    <w:rsid w:val="00C357DD"/>
    <w:rsid w:val="00C35805"/>
    <w:rsid w:val="00C3616A"/>
    <w:rsid w:val="00C36524"/>
    <w:rsid w:val="00C36DEB"/>
    <w:rsid w:val="00C37D8D"/>
    <w:rsid w:val="00C425D3"/>
    <w:rsid w:val="00C42EA6"/>
    <w:rsid w:val="00C44516"/>
    <w:rsid w:val="00C46372"/>
    <w:rsid w:val="00C474A0"/>
    <w:rsid w:val="00C47924"/>
    <w:rsid w:val="00C47A44"/>
    <w:rsid w:val="00C51467"/>
    <w:rsid w:val="00C537BD"/>
    <w:rsid w:val="00C545E8"/>
    <w:rsid w:val="00C54FB2"/>
    <w:rsid w:val="00C56119"/>
    <w:rsid w:val="00C56F34"/>
    <w:rsid w:val="00C60775"/>
    <w:rsid w:val="00C60881"/>
    <w:rsid w:val="00C62023"/>
    <w:rsid w:val="00C62C3E"/>
    <w:rsid w:val="00C64B3D"/>
    <w:rsid w:val="00C652D1"/>
    <w:rsid w:val="00C654CD"/>
    <w:rsid w:val="00C66757"/>
    <w:rsid w:val="00C70C6D"/>
    <w:rsid w:val="00C7106A"/>
    <w:rsid w:val="00C71215"/>
    <w:rsid w:val="00C7256E"/>
    <w:rsid w:val="00C74126"/>
    <w:rsid w:val="00C75DD3"/>
    <w:rsid w:val="00C7625D"/>
    <w:rsid w:val="00C76835"/>
    <w:rsid w:val="00C76856"/>
    <w:rsid w:val="00C76CD0"/>
    <w:rsid w:val="00C7715B"/>
    <w:rsid w:val="00C77FD5"/>
    <w:rsid w:val="00C80246"/>
    <w:rsid w:val="00C80790"/>
    <w:rsid w:val="00C812F6"/>
    <w:rsid w:val="00C81D09"/>
    <w:rsid w:val="00C81FE2"/>
    <w:rsid w:val="00C823AF"/>
    <w:rsid w:val="00C838D7"/>
    <w:rsid w:val="00C84161"/>
    <w:rsid w:val="00C842C8"/>
    <w:rsid w:val="00C84398"/>
    <w:rsid w:val="00C843D3"/>
    <w:rsid w:val="00C846BD"/>
    <w:rsid w:val="00C85A48"/>
    <w:rsid w:val="00C86C42"/>
    <w:rsid w:val="00C8736A"/>
    <w:rsid w:val="00C87C1C"/>
    <w:rsid w:val="00C9040D"/>
    <w:rsid w:val="00C92C09"/>
    <w:rsid w:val="00C9334F"/>
    <w:rsid w:val="00C94151"/>
    <w:rsid w:val="00C94803"/>
    <w:rsid w:val="00C94FB6"/>
    <w:rsid w:val="00C9631F"/>
    <w:rsid w:val="00C97425"/>
    <w:rsid w:val="00C97BB8"/>
    <w:rsid w:val="00CA1AB4"/>
    <w:rsid w:val="00CA3EFF"/>
    <w:rsid w:val="00CA5A4E"/>
    <w:rsid w:val="00CA6C55"/>
    <w:rsid w:val="00CA74AC"/>
    <w:rsid w:val="00CB1C86"/>
    <w:rsid w:val="00CB21A3"/>
    <w:rsid w:val="00CB2D3C"/>
    <w:rsid w:val="00CB2E7D"/>
    <w:rsid w:val="00CB4362"/>
    <w:rsid w:val="00CB44E2"/>
    <w:rsid w:val="00CB4A6E"/>
    <w:rsid w:val="00CB56ED"/>
    <w:rsid w:val="00CB5A9F"/>
    <w:rsid w:val="00CB6A3C"/>
    <w:rsid w:val="00CB6F85"/>
    <w:rsid w:val="00CB7D52"/>
    <w:rsid w:val="00CC0698"/>
    <w:rsid w:val="00CC10B5"/>
    <w:rsid w:val="00CC1374"/>
    <w:rsid w:val="00CC5084"/>
    <w:rsid w:val="00CC5AEF"/>
    <w:rsid w:val="00CD2655"/>
    <w:rsid w:val="00CD3F0C"/>
    <w:rsid w:val="00CD4375"/>
    <w:rsid w:val="00CD5A53"/>
    <w:rsid w:val="00CD5E03"/>
    <w:rsid w:val="00CD6B6C"/>
    <w:rsid w:val="00CD7DCF"/>
    <w:rsid w:val="00CE08BE"/>
    <w:rsid w:val="00CE1C0B"/>
    <w:rsid w:val="00CE2BCD"/>
    <w:rsid w:val="00CE3D9A"/>
    <w:rsid w:val="00CE3F27"/>
    <w:rsid w:val="00CE4D25"/>
    <w:rsid w:val="00CE65D2"/>
    <w:rsid w:val="00CE6AC6"/>
    <w:rsid w:val="00CF160B"/>
    <w:rsid w:val="00CF277C"/>
    <w:rsid w:val="00CF29F1"/>
    <w:rsid w:val="00CF2FC3"/>
    <w:rsid w:val="00CF3C6A"/>
    <w:rsid w:val="00CF4E35"/>
    <w:rsid w:val="00CF501A"/>
    <w:rsid w:val="00CF519C"/>
    <w:rsid w:val="00CF5B85"/>
    <w:rsid w:val="00CF64B8"/>
    <w:rsid w:val="00CF6549"/>
    <w:rsid w:val="00CF780F"/>
    <w:rsid w:val="00CF7861"/>
    <w:rsid w:val="00D02345"/>
    <w:rsid w:val="00D036A7"/>
    <w:rsid w:val="00D03736"/>
    <w:rsid w:val="00D03E36"/>
    <w:rsid w:val="00D050AA"/>
    <w:rsid w:val="00D06121"/>
    <w:rsid w:val="00D06193"/>
    <w:rsid w:val="00D062F6"/>
    <w:rsid w:val="00D079AD"/>
    <w:rsid w:val="00D104C6"/>
    <w:rsid w:val="00D11084"/>
    <w:rsid w:val="00D1380F"/>
    <w:rsid w:val="00D15CF8"/>
    <w:rsid w:val="00D16604"/>
    <w:rsid w:val="00D1699A"/>
    <w:rsid w:val="00D16A70"/>
    <w:rsid w:val="00D16EC3"/>
    <w:rsid w:val="00D2180A"/>
    <w:rsid w:val="00D2251B"/>
    <w:rsid w:val="00D225F3"/>
    <w:rsid w:val="00D2267D"/>
    <w:rsid w:val="00D232C5"/>
    <w:rsid w:val="00D23CF1"/>
    <w:rsid w:val="00D248A1"/>
    <w:rsid w:val="00D256CA"/>
    <w:rsid w:val="00D25DB4"/>
    <w:rsid w:val="00D26BB0"/>
    <w:rsid w:val="00D27310"/>
    <w:rsid w:val="00D305D5"/>
    <w:rsid w:val="00D318B6"/>
    <w:rsid w:val="00D34724"/>
    <w:rsid w:val="00D363B1"/>
    <w:rsid w:val="00D371FE"/>
    <w:rsid w:val="00D40497"/>
    <w:rsid w:val="00D40DAF"/>
    <w:rsid w:val="00D4118C"/>
    <w:rsid w:val="00D412A8"/>
    <w:rsid w:val="00D425BC"/>
    <w:rsid w:val="00D43B85"/>
    <w:rsid w:val="00D43C1F"/>
    <w:rsid w:val="00D47BCF"/>
    <w:rsid w:val="00D47E6D"/>
    <w:rsid w:val="00D5091A"/>
    <w:rsid w:val="00D51102"/>
    <w:rsid w:val="00D5128B"/>
    <w:rsid w:val="00D52005"/>
    <w:rsid w:val="00D52E16"/>
    <w:rsid w:val="00D568DE"/>
    <w:rsid w:val="00D5719C"/>
    <w:rsid w:val="00D622AA"/>
    <w:rsid w:val="00D62598"/>
    <w:rsid w:val="00D627B9"/>
    <w:rsid w:val="00D635BB"/>
    <w:rsid w:val="00D6423F"/>
    <w:rsid w:val="00D64A9F"/>
    <w:rsid w:val="00D65338"/>
    <w:rsid w:val="00D66E25"/>
    <w:rsid w:val="00D7057D"/>
    <w:rsid w:val="00D70DB3"/>
    <w:rsid w:val="00D7375E"/>
    <w:rsid w:val="00D7378F"/>
    <w:rsid w:val="00D764AC"/>
    <w:rsid w:val="00D77AAE"/>
    <w:rsid w:val="00D8067E"/>
    <w:rsid w:val="00D816A4"/>
    <w:rsid w:val="00D8241A"/>
    <w:rsid w:val="00D82750"/>
    <w:rsid w:val="00D84CC6"/>
    <w:rsid w:val="00D871E4"/>
    <w:rsid w:val="00D87DD8"/>
    <w:rsid w:val="00D90C62"/>
    <w:rsid w:val="00D91A98"/>
    <w:rsid w:val="00D91EF3"/>
    <w:rsid w:val="00D92392"/>
    <w:rsid w:val="00D92404"/>
    <w:rsid w:val="00D924A0"/>
    <w:rsid w:val="00D9279F"/>
    <w:rsid w:val="00D92F95"/>
    <w:rsid w:val="00D94005"/>
    <w:rsid w:val="00D979C5"/>
    <w:rsid w:val="00D97C15"/>
    <w:rsid w:val="00DA0F8D"/>
    <w:rsid w:val="00DA14B7"/>
    <w:rsid w:val="00DA1F7B"/>
    <w:rsid w:val="00DA2035"/>
    <w:rsid w:val="00DA2326"/>
    <w:rsid w:val="00DA2E87"/>
    <w:rsid w:val="00DA3471"/>
    <w:rsid w:val="00DA361E"/>
    <w:rsid w:val="00DA36F6"/>
    <w:rsid w:val="00DA39AF"/>
    <w:rsid w:val="00DA5927"/>
    <w:rsid w:val="00DA63D9"/>
    <w:rsid w:val="00DA642D"/>
    <w:rsid w:val="00DA6E32"/>
    <w:rsid w:val="00DA7031"/>
    <w:rsid w:val="00DA7C92"/>
    <w:rsid w:val="00DB08B8"/>
    <w:rsid w:val="00DB1554"/>
    <w:rsid w:val="00DB1F06"/>
    <w:rsid w:val="00DB20D6"/>
    <w:rsid w:val="00DB425F"/>
    <w:rsid w:val="00DB42E6"/>
    <w:rsid w:val="00DB6BBA"/>
    <w:rsid w:val="00DB7036"/>
    <w:rsid w:val="00DB73DA"/>
    <w:rsid w:val="00DB7E9B"/>
    <w:rsid w:val="00DC0374"/>
    <w:rsid w:val="00DC0B82"/>
    <w:rsid w:val="00DC11E0"/>
    <w:rsid w:val="00DC1929"/>
    <w:rsid w:val="00DC2390"/>
    <w:rsid w:val="00DC3F7E"/>
    <w:rsid w:val="00DC4AFD"/>
    <w:rsid w:val="00DC6C93"/>
    <w:rsid w:val="00DC718E"/>
    <w:rsid w:val="00DC7342"/>
    <w:rsid w:val="00DD0800"/>
    <w:rsid w:val="00DD08C2"/>
    <w:rsid w:val="00DD25A0"/>
    <w:rsid w:val="00DD25CD"/>
    <w:rsid w:val="00DD2954"/>
    <w:rsid w:val="00DD2E5C"/>
    <w:rsid w:val="00DD373B"/>
    <w:rsid w:val="00DD3CC3"/>
    <w:rsid w:val="00DD4CA3"/>
    <w:rsid w:val="00DD511F"/>
    <w:rsid w:val="00DD6459"/>
    <w:rsid w:val="00DD72D5"/>
    <w:rsid w:val="00DE03F0"/>
    <w:rsid w:val="00DE211D"/>
    <w:rsid w:val="00DE62C1"/>
    <w:rsid w:val="00DE6C43"/>
    <w:rsid w:val="00DE6CCC"/>
    <w:rsid w:val="00DE7692"/>
    <w:rsid w:val="00DF0183"/>
    <w:rsid w:val="00DF029A"/>
    <w:rsid w:val="00DF038E"/>
    <w:rsid w:val="00DF0E94"/>
    <w:rsid w:val="00DF103C"/>
    <w:rsid w:val="00DF23B9"/>
    <w:rsid w:val="00DF3B3E"/>
    <w:rsid w:val="00DF4BC9"/>
    <w:rsid w:val="00DF5275"/>
    <w:rsid w:val="00DF7EB4"/>
    <w:rsid w:val="00E01B46"/>
    <w:rsid w:val="00E01DBF"/>
    <w:rsid w:val="00E0410E"/>
    <w:rsid w:val="00E05129"/>
    <w:rsid w:val="00E1112E"/>
    <w:rsid w:val="00E11E03"/>
    <w:rsid w:val="00E12313"/>
    <w:rsid w:val="00E124D0"/>
    <w:rsid w:val="00E13D95"/>
    <w:rsid w:val="00E13EEF"/>
    <w:rsid w:val="00E1499A"/>
    <w:rsid w:val="00E17B82"/>
    <w:rsid w:val="00E21C33"/>
    <w:rsid w:val="00E226F2"/>
    <w:rsid w:val="00E23185"/>
    <w:rsid w:val="00E2586C"/>
    <w:rsid w:val="00E269A8"/>
    <w:rsid w:val="00E32F24"/>
    <w:rsid w:val="00E33803"/>
    <w:rsid w:val="00E37F98"/>
    <w:rsid w:val="00E4031D"/>
    <w:rsid w:val="00E40678"/>
    <w:rsid w:val="00E40EEC"/>
    <w:rsid w:val="00E4504A"/>
    <w:rsid w:val="00E45672"/>
    <w:rsid w:val="00E45846"/>
    <w:rsid w:val="00E47FE4"/>
    <w:rsid w:val="00E556AB"/>
    <w:rsid w:val="00E6103B"/>
    <w:rsid w:val="00E6108A"/>
    <w:rsid w:val="00E61343"/>
    <w:rsid w:val="00E626D3"/>
    <w:rsid w:val="00E62C82"/>
    <w:rsid w:val="00E63FAF"/>
    <w:rsid w:val="00E64130"/>
    <w:rsid w:val="00E646A7"/>
    <w:rsid w:val="00E648A3"/>
    <w:rsid w:val="00E659C9"/>
    <w:rsid w:val="00E66722"/>
    <w:rsid w:val="00E7021A"/>
    <w:rsid w:val="00E7038B"/>
    <w:rsid w:val="00E70C10"/>
    <w:rsid w:val="00E73F33"/>
    <w:rsid w:val="00E74021"/>
    <w:rsid w:val="00E74FA0"/>
    <w:rsid w:val="00E75C70"/>
    <w:rsid w:val="00E766DA"/>
    <w:rsid w:val="00E76844"/>
    <w:rsid w:val="00E7786B"/>
    <w:rsid w:val="00E80C0B"/>
    <w:rsid w:val="00E8193D"/>
    <w:rsid w:val="00E82D50"/>
    <w:rsid w:val="00E83FC2"/>
    <w:rsid w:val="00E86526"/>
    <w:rsid w:val="00E87099"/>
    <w:rsid w:val="00E87974"/>
    <w:rsid w:val="00E879D6"/>
    <w:rsid w:val="00E908ED"/>
    <w:rsid w:val="00E914BD"/>
    <w:rsid w:val="00E91A1D"/>
    <w:rsid w:val="00E9291E"/>
    <w:rsid w:val="00E92B36"/>
    <w:rsid w:val="00E943A1"/>
    <w:rsid w:val="00EA0959"/>
    <w:rsid w:val="00EA0C84"/>
    <w:rsid w:val="00EA0DEB"/>
    <w:rsid w:val="00EA0DF0"/>
    <w:rsid w:val="00EA1E7E"/>
    <w:rsid w:val="00EA24E2"/>
    <w:rsid w:val="00EA455C"/>
    <w:rsid w:val="00EA460C"/>
    <w:rsid w:val="00EA4832"/>
    <w:rsid w:val="00EA5184"/>
    <w:rsid w:val="00EA735A"/>
    <w:rsid w:val="00EB0AC2"/>
    <w:rsid w:val="00EB3871"/>
    <w:rsid w:val="00EB4C80"/>
    <w:rsid w:val="00EB748B"/>
    <w:rsid w:val="00EB7BB1"/>
    <w:rsid w:val="00EC0012"/>
    <w:rsid w:val="00EC0158"/>
    <w:rsid w:val="00EC3348"/>
    <w:rsid w:val="00EC3818"/>
    <w:rsid w:val="00EC3A78"/>
    <w:rsid w:val="00EC56F0"/>
    <w:rsid w:val="00EC5AC3"/>
    <w:rsid w:val="00EC5AF7"/>
    <w:rsid w:val="00ED0481"/>
    <w:rsid w:val="00ED07B5"/>
    <w:rsid w:val="00ED0B1A"/>
    <w:rsid w:val="00ED1BE2"/>
    <w:rsid w:val="00ED2040"/>
    <w:rsid w:val="00ED484E"/>
    <w:rsid w:val="00ED63C7"/>
    <w:rsid w:val="00ED6FCD"/>
    <w:rsid w:val="00ED7574"/>
    <w:rsid w:val="00EE000E"/>
    <w:rsid w:val="00EE0B0F"/>
    <w:rsid w:val="00EE0E19"/>
    <w:rsid w:val="00EE1408"/>
    <w:rsid w:val="00EE1826"/>
    <w:rsid w:val="00EE190A"/>
    <w:rsid w:val="00EE1A85"/>
    <w:rsid w:val="00EE1C00"/>
    <w:rsid w:val="00EE1FE5"/>
    <w:rsid w:val="00EE305B"/>
    <w:rsid w:val="00EE3C17"/>
    <w:rsid w:val="00EE452F"/>
    <w:rsid w:val="00EE48FA"/>
    <w:rsid w:val="00EE4B65"/>
    <w:rsid w:val="00EE59CB"/>
    <w:rsid w:val="00EE6046"/>
    <w:rsid w:val="00EE649A"/>
    <w:rsid w:val="00EE67D0"/>
    <w:rsid w:val="00EE6CED"/>
    <w:rsid w:val="00EE6D6F"/>
    <w:rsid w:val="00EE6F27"/>
    <w:rsid w:val="00EF0AB6"/>
    <w:rsid w:val="00EF3FF1"/>
    <w:rsid w:val="00EF4F5D"/>
    <w:rsid w:val="00EF66B9"/>
    <w:rsid w:val="00F00295"/>
    <w:rsid w:val="00F00678"/>
    <w:rsid w:val="00F012B8"/>
    <w:rsid w:val="00F01527"/>
    <w:rsid w:val="00F029D0"/>
    <w:rsid w:val="00F02F5E"/>
    <w:rsid w:val="00F0334B"/>
    <w:rsid w:val="00F05718"/>
    <w:rsid w:val="00F066C3"/>
    <w:rsid w:val="00F11E5F"/>
    <w:rsid w:val="00F1302D"/>
    <w:rsid w:val="00F138CB"/>
    <w:rsid w:val="00F14F44"/>
    <w:rsid w:val="00F154AE"/>
    <w:rsid w:val="00F157C8"/>
    <w:rsid w:val="00F17C15"/>
    <w:rsid w:val="00F20E21"/>
    <w:rsid w:val="00F210B1"/>
    <w:rsid w:val="00F21999"/>
    <w:rsid w:val="00F21A48"/>
    <w:rsid w:val="00F21A90"/>
    <w:rsid w:val="00F221FA"/>
    <w:rsid w:val="00F237FA"/>
    <w:rsid w:val="00F247E6"/>
    <w:rsid w:val="00F25716"/>
    <w:rsid w:val="00F25925"/>
    <w:rsid w:val="00F265CE"/>
    <w:rsid w:val="00F26DFA"/>
    <w:rsid w:val="00F270FE"/>
    <w:rsid w:val="00F277D1"/>
    <w:rsid w:val="00F27C5C"/>
    <w:rsid w:val="00F3006F"/>
    <w:rsid w:val="00F3140B"/>
    <w:rsid w:val="00F31716"/>
    <w:rsid w:val="00F32312"/>
    <w:rsid w:val="00F325BF"/>
    <w:rsid w:val="00F33C2A"/>
    <w:rsid w:val="00F340F0"/>
    <w:rsid w:val="00F348B0"/>
    <w:rsid w:val="00F34E17"/>
    <w:rsid w:val="00F366FD"/>
    <w:rsid w:val="00F3748B"/>
    <w:rsid w:val="00F375F1"/>
    <w:rsid w:val="00F37F1D"/>
    <w:rsid w:val="00F419E4"/>
    <w:rsid w:val="00F41F68"/>
    <w:rsid w:val="00F4272F"/>
    <w:rsid w:val="00F42C1A"/>
    <w:rsid w:val="00F44612"/>
    <w:rsid w:val="00F45859"/>
    <w:rsid w:val="00F46681"/>
    <w:rsid w:val="00F50D4D"/>
    <w:rsid w:val="00F55481"/>
    <w:rsid w:val="00F56FB0"/>
    <w:rsid w:val="00F60F4A"/>
    <w:rsid w:val="00F619DF"/>
    <w:rsid w:val="00F61BFC"/>
    <w:rsid w:val="00F62082"/>
    <w:rsid w:val="00F6360E"/>
    <w:rsid w:val="00F63D61"/>
    <w:rsid w:val="00F65F3C"/>
    <w:rsid w:val="00F65F42"/>
    <w:rsid w:val="00F67F48"/>
    <w:rsid w:val="00F70A62"/>
    <w:rsid w:val="00F71633"/>
    <w:rsid w:val="00F72067"/>
    <w:rsid w:val="00F72A27"/>
    <w:rsid w:val="00F7321C"/>
    <w:rsid w:val="00F73706"/>
    <w:rsid w:val="00F747FD"/>
    <w:rsid w:val="00F74976"/>
    <w:rsid w:val="00F7568A"/>
    <w:rsid w:val="00F76594"/>
    <w:rsid w:val="00F7690C"/>
    <w:rsid w:val="00F76C0A"/>
    <w:rsid w:val="00F77649"/>
    <w:rsid w:val="00F810B7"/>
    <w:rsid w:val="00F81A05"/>
    <w:rsid w:val="00F81DCD"/>
    <w:rsid w:val="00F84E5C"/>
    <w:rsid w:val="00F86DC0"/>
    <w:rsid w:val="00F87B4E"/>
    <w:rsid w:val="00F87D3C"/>
    <w:rsid w:val="00F90694"/>
    <w:rsid w:val="00F91AE8"/>
    <w:rsid w:val="00F92455"/>
    <w:rsid w:val="00F92D9C"/>
    <w:rsid w:val="00F947C8"/>
    <w:rsid w:val="00F94879"/>
    <w:rsid w:val="00F950A2"/>
    <w:rsid w:val="00F95D2E"/>
    <w:rsid w:val="00F95EAD"/>
    <w:rsid w:val="00F9656F"/>
    <w:rsid w:val="00FA04E3"/>
    <w:rsid w:val="00FA1014"/>
    <w:rsid w:val="00FA4084"/>
    <w:rsid w:val="00FA4567"/>
    <w:rsid w:val="00FA467A"/>
    <w:rsid w:val="00FA7462"/>
    <w:rsid w:val="00FA7605"/>
    <w:rsid w:val="00FA7DCE"/>
    <w:rsid w:val="00FB0A98"/>
    <w:rsid w:val="00FB272C"/>
    <w:rsid w:val="00FB2B52"/>
    <w:rsid w:val="00FB3F01"/>
    <w:rsid w:val="00FB5FEE"/>
    <w:rsid w:val="00FB61E3"/>
    <w:rsid w:val="00FB7ACF"/>
    <w:rsid w:val="00FB7E6A"/>
    <w:rsid w:val="00FC0E20"/>
    <w:rsid w:val="00FC1066"/>
    <w:rsid w:val="00FC12F5"/>
    <w:rsid w:val="00FC23BC"/>
    <w:rsid w:val="00FC37B8"/>
    <w:rsid w:val="00FC53DB"/>
    <w:rsid w:val="00FC6BE5"/>
    <w:rsid w:val="00FD21B1"/>
    <w:rsid w:val="00FD2533"/>
    <w:rsid w:val="00FD27B8"/>
    <w:rsid w:val="00FD3E66"/>
    <w:rsid w:val="00FD3F15"/>
    <w:rsid w:val="00FD4430"/>
    <w:rsid w:val="00FD631A"/>
    <w:rsid w:val="00FD69F5"/>
    <w:rsid w:val="00FD7E7B"/>
    <w:rsid w:val="00FE2632"/>
    <w:rsid w:val="00FE352A"/>
    <w:rsid w:val="00FE5056"/>
    <w:rsid w:val="00FE535F"/>
    <w:rsid w:val="00FE69FA"/>
    <w:rsid w:val="00FE78F9"/>
    <w:rsid w:val="00FE79B5"/>
    <w:rsid w:val="00FF45F2"/>
    <w:rsid w:val="00FF5659"/>
    <w:rsid w:val="00FF5CD3"/>
    <w:rsid w:val="00FF63ED"/>
    <w:rsid w:val="00FF655C"/>
    <w:rsid w:val="00FF66B7"/>
    <w:rsid w:val="00FF68C1"/>
    <w:rsid w:val="00FF6D0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EF0A"/>
  <w15:chartTrackingRefBased/>
  <w15:docId w15:val="{CB23CBD9-97CE-4842-8BC9-CCED5B9B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867"/>
    <w:pPr>
      <w:bidi/>
      <w:spacing w:after="200" w:line="276" w:lineRule="auto"/>
    </w:pPr>
  </w:style>
  <w:style w:type="paragraph" w:styleId="Heading1">
    <w:name w:val="heading 1"/>
    <w:basedOn w:val="Normal"/>
    <w:next w:val="Normal"/>
    <w:link w:val="Heading1Char"/>
    <w:uiPriority w:val="9"/>
    <w:qFormat/>
    <w:rsid w:val="00F947C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82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828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7C8"/>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F947C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947C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F947C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947C8"/>
    <w:rPr>
      <w:rFonts w:asciiTheme="majorHAnsi" w:eastAsiaTheme="majorEastAsia" w:hAnsiTheme="majorHAnsi" w:cstheme="majorBidi"/>
      <w:i/>
      <w:iCs/>
      <w:color w:val="5B9BD5" w:themeColor="accent1"/>
      <w:spacing w:val="15"/>
      <w:sz w:val="24"/>
      <w:szCs w:val="24"/>
    </w:rPr>
  </w:style>
  <w:style w:type="paragraph" w:styleId="NoSpacing">
    <w:name w:val="No Spacing"/>
    <w:uiPriority w:val="1"/>
    <w:qFormat/>
    <w:rsid w:val="00F947C8"/>
    <w:pPr>
      <w:bidi/>
      <w:spacing w:after="0" w:line="240" w:lineRule="auto"/>
    </w:pPr>
  </w:style>
  <w:style w:type="paragraph" w:styleId="ListParagraph">
    <w:name w:val="List Paragraph"/>
    <w:basedOn w:val="Normal"/>
    <w:link w:val="ListParagraphChar"/>
    <w:uiPriority w:val="34"/>
    <w:qFormat/>
    <w:rsid w:val="00F947C8"/>
    <w:pPr>
      <w:bidi w:val="0"/>
      <w:ind w:left="720"/>
      <w:contextualSpacing/>
    </w:pPr>
  </w:style>
  <w:style w:type="character" w:styleId="SubtleEmphasis">
    <w:name w:val="Subtle Emphasis"/>
    <w:basedOn w:val="DefaultParagraphFont"/>
    <w:uiPriority w:val="19"/>
    <w:qFormat/>
    <w:rsid w:val="00F947C8"/>
    <w:rPr>
      <w:i/>
      <w:iCs/>
      <w:color w:val="808080" w:themeColor="text1" w:themeTint="7F"/>
    </w:rPr>
  </w:style>
  <w:style w:type="paragraph" w:styleId="TOCHeading">
    <w:name w:val="TOC Heading"/>
    <w:basedOn w:val="Heading1"/>
    <w:next w:val="Normal"/>
    <w:uiPriority w:val="39"/>
    <w:unhideWhenUsed/>
    <w:qFormat/>
    <w:rsid w:val="00F947C8"/>
    <w:pPr>
      <w:bidi w:val="0"/>
      <w:spacing w:before="240" w:line="259" w:lineRule="auto"/>
      <w:outlineLvl w:val="9"/>
    </w:pPr>
    <w:rPr>
      <w:b w:val="0"/>
      <w:bCs w:val="0"/>
      <w:sz w:val="32"/>
      <w:szCs w:val="32"/>
      <w:lang w:bidi="ar-SA"/>
    </w:rPr>
  </w:style>
  <w:style w:type="character" w:customStyle="1" w:styleId="Heading2Char">
    <w:name w:val="Heading 2 Char"/>
    <w:basedOn w:val="DefaultParagraphFont"/>
    <w:link w:val="Heading2"/>
    <w:uiPriority w:val="9"/>
    <w:rsid w:val="00482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8286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82867"/>
    <w:rPr>
      <w:color w:val="0563C1" w:themeColor="hyperlink"/>
      <w:u w:val="single"/>
    </w:rPr>
  </w:style>
  <w:style w:type="paragraph" w:styleId="NormalWeb">
    <w:name w:val="Normal (Web)"/>
    <w:basedOn w:val="Normal"/>
    <w:uiPriority w:val="99"/>
    <w:unhideWhenUsed/>
    <w:rsid w:val="00482867"/>
    <w:pPr>
      <w:bidi w:val="0"/>
      <w:spacing w:before="100" w:beforeAutospacing="1" w:after="100" w:afterAutospacing="1" w:line="240" w:lineRule="auto"/>
    </w:pPr>
    <w:rPr>
      <w:rFonts w:eastAsiaTheme="minorEastAsia" w:cs="Times New Roman"/>
      <w:sz w:val="24"/>
      <w:szCs w:val="24"/>
    </w:rPr>
  </w:style>
  <w:style w:type="character" w:customStyle="1" w:styleId="FootnoteTextChar">
    <w:name w:val="Footnote Text Char"/>
    <w:aliases w:val="Char Char3 Char, Char Char3 Char"/>
    <w:basedOn w:val="DefaultParagraphFont"/>
    <w:link w:val="FootnoteText"/>
    <w:uiPriority w:val="99"/>
    <w:locked/>
    <w:rsid w:val="00482867"/>
    <w:rPr>
      <w:rFonts w:eastAsia="Times New Roman" w:cs="Times New Roman"/>
      <w:sz w:val="16"/>
      <w:lang w:val="x-none" w:eastAsia="x-none"/>
    </w:rPr>
  </w:style>
  <w:style w:type="paragraph" w:styleId="FootnoteText">
    <w:name w:val="footnote text"/>
    <w:aliases w:val="Char Char3, Char Char3"/>
    <w:basedOn w:val="Normal"/>
    <w:link w:val="FootnoteTextChar"/>
    <w:uiPriority w:val="99"/>
    <w:unhideWhenUsed/>
    <w:qFormat/>
    <w:rsid w:val="00482867"/>
    <w:pPr>
      <w:widowControl w:val="0"/>
      <w:spacing w:after="0" w:line="288" w:lineRule="auto"/>
      <w:jc w:val="lowKashida"/>
    </w:pPr>
    <w:rPr>
      <w:rFonts w:eastAsia="Times New Roman" w:cs="Times New Roman"/>
      <w:sz w:val="16"/>
      <w:lang w:val="x-none" w:eastAsia="x-none"/>
    </w:rPr>
  </w:style>
  <w:style w:type="character" w:customStyle="1" w:styleId="FootnoteTextChar1">
    <w:name w:val="Footnote Text Char1"/>
    <w:basedOn w:val="DefaultParagraphFont"/>
    <w:uiPriority w:val="99"/>
    <w:semiHidden/>
    <w:rsid w:val="00482867"/>
  </w:style>
  <w:style w:type="character" w:styleId="FootnoteReference">
    <w:name w:val="footnote reference"/>
    <w:aliases w:val="شماره زيرنويس"/>
    <w:uiPriority w:val="99"/>
    <w:unhideWhenUsed/>
    <w:rsid w:val="00482867"/>
    <w:rPr>
      <w:rFonts w:ascii="Times New Roman" w:hAnsi="Times New Roman" w:cs="Zar" w:hint="default"/>
      <w:sz w:val="22"/>
      <w:szCs w:val="26"/>
      <w:vertAlign w:val="superscript"/>
    </w:rPr>
  </w:style>
  <w:style w:type="character" w:styleId="PlaceholderText">
    <w:name w:val="Placeholder Text"/>
    <w:basedOn w:val="DefaultParagraphFont"/>
    <w:uiPriority w:val="99"/>
    <w:semiHidden/>
    <w:rsid w:val="00482867"/>
    <w:rPr>
      <w:color w:val="808080"/>
    </w:rPr>
  </w:style>
  <w:style w:type="table" w:styleId="TableGrid">
    <w:name w:val="Table Grid"/>
    <w:basedOn w:val="TableNormal"/>
    <w:uiPriority w:val="39"/>
    <w:rsid w:val="00482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28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867"/>
  </w:style>
  <w:style w:type="paragraph" w:styleId="Footer">
    <w:name w:val="footer"/>
    <w:basedOn w:val="Normal"/>
    <w:link w:val="FooterChar"/>
    <w:uiPriority w:val="99"/>
    <w:unhideWhenUsed/>
    <w:rsid w:val="004828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867"/>
  </w:style>
  <w:style w:type="character" w:customStyle="1" w:styleId="ListParagraphChar">
    <w:name w:val="List Paragraph Char"/>
    <w:link w:val="ListParagraph"/>
    <w:uiPriority w:val="34"/>
    <w:locked/>
    <w:rsid w:val="00482867"/>
  </w:style>
  <w:style w:type="paragraph" w:styleId="PlainText">
    <w:name w:val="Plain Text"/>
    <w:basedOn w:val="Normal"/>
    <w:link w:val="PlainTextChar"/>
    <w:uiPriority w:val="99"/>
    <w:unhideWhenUsed/>
    <w:rsid w:val="0048286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82867"/>
    <w:rPr>
      <w:rFonts w:ascii="Consolas" w:hAnsi="Consolas" w:cs="Consolas"/>
      <w:sz w:val="21"/>
      <w:szCs w:val="21"/>
    </w:rPr>
  </w:style>
  <w:style w:type="character" w:styleId="CommentReference">
    <w:name w:val="annotation reference"/>
    <w:basedOn w:val="DefaultParagraphFont"/>
    <w:uiPriority w:val="99"/>
    <w:semiHidden/>
    <w:unhideWhenUsed/>
    <w:rsid w:val="00482867"/>
    <w:rPr>
      <w:sz w:val="16"/>
      <w:szCs w:val="16"/>
    </w:rPr>
  </w:style>
  <w:style w:type="paragraph" w:styleId="CommentText">
    <w:name w:val="annotation text"/>
    <w:basedOn w:val="Normal"/>
    <w:link w:val="CommentTextChar"/>
    <w:uiPriority w:val="99"/>
    <w:semiHidden/>
    <w:unhideWhenUsed/>
    <w:rsid w:val="00482867"/>
    <w:pPr>
      <w:spacing w:line="240" w:lineRule="auto"/>
    </w:pPr>
  </w:style>
  <w:style w:type="character" w:customStyle="1" w:styleId="CommentTextChar">
    <w:name w:val="Comment Text Char"/>
    <w:basedOn w:val="DefaultParagraphFont"/>
    <w:link w:val="CommentText"/>
    <w:uiPriority w:val="99"/>
    <w:semiHidden/>
    <w:rsid w:val="00482867"/>
  </w:style>
  <w:style w:type="paragraph" w:styleId="CommentSubject">
    <w:name w:val="annotation subject"/>
    <w:basedOn w:val="CommentText"/>
    <w:next w:val="CommentText"/>
    <w:link w:val="CommentSubjectChar"/>
    <w:uiPriority w:val="99"/>
    <w:semiHidden/>
    <w:unhideWhenUsed/>
    <w:rsid w:val="00482867"/>
    <w:rPr>
      <w:b/>
      <w:bCs/>
    </w:rPr>
  </w:style>
  <w:style w:type="character" w:customStyle="1" w:styleId="CommentSubjectChar">
    <w:name w:val="Comment Subject Char"/>
    <w:basedOn w:val="CommentTextChar"/>
    <w:link w:val="CommentSubject"/>
    <w:uiPriority w:val="99"/>
    <w:semiHidden/>
    <w:rsid w:val="00482867"/>
    <w:rPr>
      <w:b/>
      <w:bCs/>
    </w:rPr>
  </w:style>
  <w:style w:type="paragraph" w:styleId="BalloonText">
    <w:name w:val="Balloon Text"/>
    <w:basedOn w:val="Normal"/>
    <w:link w:val="BalloonTextChar"/>
    <w:uiPriority w:val="99"/>
    <w:semiHidden/>
    <w:unhideWhenUsed/>
    <w:rsid w:val="00482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867"/>
    <w:rPr>
      <w:rFonts w:ascii="Segoe UI" w:hAnsi="Segoe UI" w:cs="Segoe UI"/>
      <w:sz w:val="18"/>
      <w:szCs w:val="18"/>
    </w:rPr>
  </w:style>
  <w:style w:type="character" w:customStyle="1" w:styleId="UnresolvedMention1">
    <w:name w:val="Unresolved Mention1"/>
    <w:basedOn w:val="DefaultParagraphFont"/>
    <w:uiPriority w:val="99"/>
    <w:semiHidden/>
    <w:unhideWhenUsed/>
    <w:rsid w:val="007E7D43"/>
    <w:rPr>
      <w:color w:val="605E5C"/>
      <w:shd w:val="clear" w:color="auto" w:fill="E1DFDD"/>
    </w:rPr>
  </w:style>
  <w:style w:type="character" w:customStyle="1" w:styleId="UnresolvedMention2">
    <w:name w:val="Unresolved Mention2"/>
    <w:basedOn w:val="DefaultParagraphFont"/>
    <w:uiPriority w:val="99"/>
    <w:semiHidden/>
    <w:unhideWhenUsed/>
    <w:rsid w:val="00AB5155"/>
    <w:rPr>
      <w:color w:val="605E5C"/>
      <w:shd w:val="clear" w:color="auto" w:fill="E1DFDD"/>
    </w:rPr>
  </w:style>
  <w:style w:type="paragraph" w:styleId="Revision">
    <w:name w:val="Revision"/>
    <w:hidden/>
    <w:uiPriority w:val="99"/>
    <w:semiHidden/>
    <w:rsid w:val="0033300B"/>
    <w:pPr>
      <w:spacing w:after="0" w:line="240" w:lineRule="auto"/>
    </w:pPr>
  </w:style>
  <w:style w:type="table" w:customStyle="1" w:styleId="TableGrid1">
    <w:name w:val="Table Grid1"/>
    <w:basedOn w:val="TableNormal"/>
    <w:next w:val="TableGrid"/>
    <w:uiPriority w:val="39"/>
    <w:rsid w:val="009577F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3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524042">
      <w:bodyDiv w:val="1"/>
      <w:marLeft w:val="0"/>
      <w:marRight w:val="0"/>
      <w:marTop w:val="0"/>
      <w:marBottom w:val="0"/>
      <w:divBdr>
        <w:top w:val="none" w:sz="0" w:space="0" w:color="auto"/>
        <w:left w:val="none" w:sz="0" w:space="0" w:color="auto"/>
        <w:bottom w:val="none" w:sz="0" w:space="0" w:color="auto"/>
        <w:right w:val="none" w:sz="0" w:space="0" w:color="auto"/>
      </w:divBdr>
    </w:div>
    <w:div w:id="602105974">
      <w:bodyDiv w:val="1"/>
      <w:marLeft w:val="0"/>
      <w:marRight w:val="0"/>
      <w:marTop w:val="0"/>
      <w:marBottom w:val="0"/>
      <w:divBdr>
        <w:top w:val="none" w:sz="0" w:space="0" w:color="auto"/>
        <w:left w:val="none" w:sz="0" w:space="0" w:color="auto"/>
        <w:bottom w:val="none" w:sz="0" w:space="0" w:color="auto"/>
        <w:right w:val="none" w:sz="0" w:space="0" w:color="auto"/>
      </w:divBdr>
    </w:div>
    <w:div w:id="1900045754">
      <w:bodyDiv w:val="1"/>
      <w:marLeft w:val="0"/>
      <w:marRight w:val="0"/>
      <w:marTop w:val="0"/>
      <w:marBottom w:val="0"/>
      <w:divBdr>
        <w:top w:val="none" w:sz="0" w:space="0" w:color="auto"/>
        <w:left w:val="none" w:sz="0" w:space="0" w:color="auto"/>
        <w:bottom w:val="none" w:sz="0" w:space="0" w:color="auto"/>
        <w:right w:val="none" w:sz="0" w:space="0" w:color="auto"/>
      </w:divBdr>
    </w:div>
    <w:div w:id="20054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chart" Target="charts/chart10.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diagramData" Target="diagrams/data1.xml"/><Relationship Id="rId19" Type="http://schemas.openxmlformats.org/officeDocument/2006/relationships/chart" Target="charts/chart5.xm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Vikas.Kumar@tdtu.edu.vn" TargetMode="External"/><Relationship Id="rId14" Type="http://schemas.microsoft.com/office/2007/relationships/diagramDrawing" Target="diagrams/drawing1.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image" Target="media/image1.png"/><Relationship Id="rId8" Type="http://schemas.openxmlformats.org/officeDocument/2006/relationships/hyperlink" Target="mailto:ajith.abraham@ieee.or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Vikas%20Kumar\Special%20Issue%20on%20Exploring%20the%20Supply%20Chain%20and%20Organizational%20Interfaces%20between%20Performance%20Measurement%20Systems%20and%20Modern%20Digitization\Book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Vikas%20Kumar\Special%20Issue%20on%20Exploring%20the%20Supply%20Chain%20and%20Organizational%20Interfaces%20between%20Performance%20Measurement%20Systems%20and%20Modern%20Digitization\Book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F:\Vikas%20Kumar\Special%20Issue%20on%20Exploring%20the%20Supply%20Chain%20and%20Organizational%20Interfaces%20between%20Performance%20Measurement%20Systems%20and%20Modern%20Digitization\History\Book2.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F:\Vikas%20Kumar\Special%20Issue%20on%20Exploring%20the%20Supply%20Chain%20and%20Organizational%20Interfaces%20between%20Performance%20Measurement%20Systems%20and%20Modern%20Digitization\History\Book2.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F:\Vikas%20Kumar\Special%20Issue%20on%20Exploring%20the%20Supply%20Chain%20and%20Organizational%20Interfaces%20between%20Performance%20Measurement%20Systems%20and%20Modern%20Digitization\History\Book2.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F:\Vikas%20Kumar\Special%20Issue%20on%20Exploring%20the%20Supply%20Chain%20and%20Organizational%20Interfaces%20between%20Performance%20Measurement%20Systems%20and%20Modern%20Digitization\History\Book2.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F:\Vikas%20Kumar\Special%20Issue%20on%20Exploring%20the%20Supply%20Chain%20and%20Organizational%20Interfaces%20between%20Performance%20Measurement%20Systems%20and%20Modern%20Digitization\History\Book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Vikas%20Kumar\Special%20Issue%20on%20Exploring%20the%20Supply%20Chain%20and%20Organizational%20Interfaces%20between%20Performance%20Measurement%20Systems%20and%20Modern%20Digitization\History\Book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Vikas%20Kumar\Special%20Issue%20on%20Exploring%20the%20Supply%20Chain%20and%20Organizational%20Interfaces%20between%20Performance%20Measurement%20Systems%20and%20Modern%20Digitization\History\Book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Vikas%20Kumar\Special%20Issue%20on%20Exploring%20the%20Supply%20Chain%20and%20Organizational%20Interfaces%20between%20Performance%20Measurement%20Systems%20and%20Modern%20Digitization\History\Book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840" b="1" i="0" u="none" strike="noStrike" kern="1200" cap="all" spc="120" normalizeH="0" baseline="0">
              <a:solidFill>
                <a:schemeClr val="tx1"/>
              </a:solidFill>
              <a:latin typeface="Times New Roman" panose="02020603050405020304" pitchFamily="18" charset="0"/>
              <a:ea typeface="+mn-ea"/>
              <a:cs typeface="+mn-cs"/>
            </a:defRPr>
          </a:pPr>
          <a:endParaRPr lang="en-US"/>
        </a:p>
      </c:txPr>
    </c:title>
    <c:autoTitleDeleted val="0"/>
    <c:plotArea>
      <c:layout>
        <c:manualLayout>
          <c:layoutTarget val="inner"/>
          <c:xMode val="edge"/>
          <c:yMode val="edge"/>
          <c:x val="0.17873165269282834"/>
          <c:y val="0.14995831403427512"/>
          <c:w val="0.79426564703714464"/>
          <c:h val="0.75760471117580885"/>
        </c:manualLayout>
      </c:layout>
      <c:lineChart>
        <c:grouping val="standard"/>
        <c:varyColors val="0"/>
        <c:ser>
          <c:idx val="0"/>
          <c:order val="0"/>
          <c:tx>
            <c:strRef>
              <c:f>ACO!$D$1</c:f>
              <c:strCache>
                <c:ptCount val="1"/>
                <c:pt idx="0">
                  <c:v>SA</c:v>
                </c:pt>
              </c:strCache>
            </c:strRef>
          </c:tx>
          <c:spPr>
            <a:ln w="3175" cap="rnd">
              <a:solidFill>
                <a:schemeClr val="accent6">
                  <a:lumMod val="60000"/>
                  <a:lumOff val="40000"/>
                </a:schemeClr>
              </a:solidFill>
              <a:round/>
            </a:ln>
            <a:effectLst/>
          </c:spPr>
          <c:marker>
            <c:symbol val="diamond"/>
            <c:size val="6"/>
            <c:spPr>
              <a:solidFill>
                <a:schemeClr val="accent6">
                  <a:lumMod val="60000"/>
                  <a:lumOff val="40000"/>
                </a:schemeClr>
              </a:solidFill>
              <a:ln w="3175">
                <a:solidFill>
                  <a:schemeClr val="accent6">
                    <a:lumMod val="60000"/>
                    <a:lumOff val="40000"/>
                  </a:schemeClr>
                </a:solidFill>
                <a:round/>
              </a:ln>
              <a:effectLst/>
            </c:spPr>
          </c:marker>
          <c:cat>
            <c:numRef>
              <c:f>ACO!$C$2:$C$16</c:f>
              <c:numCache>
                <c:formatCode>General</c:formatCode>
                <c:ptCount val="15"/>
                <c:pt idx="0">
                  <c:v>1</c:v>
                </c:pt>
                <c:pt idx="1">
                  <c:v>2</c:v>
                </c:pt>
                <c:pt idx="2">
                  <c:v>3</c:v>
                </c:pt>
                <c:pt idx="4">
                  <c:v>1</c:v>
                </c:pt>
                <c:pt idx="5">
                  <c:v>2</c:v>
                </c:pt>
                <c:pt idx="6">
                  <c:v>3</c:v>
                </c:pt>
                <c:pt idx="8">
                  <c:v>1</c:v>
                </c:pt>
                <c:pt idx="9">
                  <c:v>2</c:v>
                </c:pt>
                <c:pt idx="10">
                  <c:v>3</c:v>
                </c:pt>
                <c:pt idx="12">
                  <c:v>1</c:v>
                </c:pt>
                <c:pt idx="13">
                  <c:v>2</c:v>
                </c:pt>
                <c:pt idx="14">
                  <c:v>3</c:v>
                </c:pt>
              </c:numCache>
            </c:numRef>
          </c:cat>
          <c:val>
            <c:numRef>
              <c:f>ACO!$D$2:$D$16</c:f>
              <c:numCache>
                <c:formatCode>General</c:formatCode>
                <c:ptCount val="15"/>
                <c:pt idx="0">
                  <c:v>-14.35</c:v>
                </c:pt>
                <c:pt idx="1">
                  <c:v>-16.32</c:v>
                </c:pt>
                <c:pt idx="2">
                  <c:v>-15.27</c:v>
                </c:pt>
                <c:pt idx="4">
                  <c:v>-14.56</c:v>
                </c:pt>
                <c:pt idx="5">
                  <c:v>-15.891999999999999</c:v>
                </c:pt>
                <c:pt idx="6">
                  <c:v>-16.234000000000002</c:v>
                </c:pt>
                <c:pt idx="8">
                  <c:v>-18.456</c:v>
                </c:pt>
                <c:pt idx="9">
                  <c:v>-19.567</c:v>
                </c:pt>
                <c:pt idx="10">
                  <c:v>-16.456</c:v>
                </c:pt>
                <c:pt idx="12">
                  <c:v>-16.559999999999999</c:v>
                </c:pt>
                <c:pt idx="13">
                  <c:v>-16.891999999999999</c:v>
                </c:pt>
                <c:pt idx="14">
                  <c:v>-18.234000000000002</c:v>
                </c:pt>
              </c:numCache>
            </c:numRef>
          </c:val>
          <c:smooth val="0"/>
          <c:extLst>
            <c:ext xmlns:c16="http://schemas.microsoft.com/office/drawing/2014/chart" uri="{C3380CC4-5D6E-409C-BE32-E72D297353CC}">
              <c16:uniqueId val="{00000000-431E-4C6D-8533-3EB313873F24}"/>
            </c:ext>
          </c:extLst>
        </c:ser>
        <c:dLbls>
          <c:showLegendKey val="0"/>
          <c:showVal val="0"/>
          <c:showCatName val="0"/>
          <c:showSerName val="0"/>
          <c:showPercent val="0"/>
          <c:showBubbleSize val="0"/>
        </c:dLbls>
        <c:marker val="1"/>
        <c:smooth val="0"/>
        <c:axId val="497154256"/>
        <c:axId val="497157208"/>
      </c:lineChart>
      <c:catAx>
        <c:axId val="49715425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rtl="0">
              <a:defRPr sz="700" b="0" i="0" u="none" strike="noStrike" kern="1200" cap="all" spc="120" normalizeH="0" baseline="0">
                <a:solidFill>
                  <a:schemeClr val="tx1"/>
                </a:solidFill>
                <a:latin typeface="Times New Roman" panose="02020603050405020304" pitchFamily="18" charset="0"/>
                <a:ea typeface="+mn-ea"/>
                <a:cs typeface="+mn-cs"/>
              </a:defRPr>
            </a:pPr>
            <a:endParaRPr lang="en-US"/>
          </a:p>
        </c:txPr>
        <c:crossAx val="497157208"/>
        <c:crosses val="autoZero"/>
        <c:auto val="1"/>
        <c:lblAlgn val="ctr"/>
        <c:lblOffset val="100"/>
        <c:noMultiLvlLbl val="0"/>
      </c:catAx>
      <c:valAx>
        <c:axId val="497157208"/>
        <c:scaling>
          <c:orientation val="minMax"/>
        </c:scaling>
        <c:delete val="0"/>
        <c:axPos val="l"/>
        <c:title>
          <c:tx>
            <c:rich>
              <a:bodyPr rot="-5400000" spcFirstLastPara="1" vertOverflow="ellipsis" vert="horz" wrap="square" anchor="ctr" anchorCtr="1"/>
              <a:lstStyle/>
              <a:p>
                <a:pPr>
                  <a:defRPr sz="700" b="0" i="0" u="none" strike="noStrike" kern="1200" cap="all" baseline="0">
                    <a:solidFill>
                      <a:schemeClr val="tx1"/>
                    </a:solidFill>
                    <a:latin typeface="Times New Roman" panose="02020603050405020304" pitchFamily="18" charset="0"/>
                    <a:ea typeface="+mn-ea"/>
                    <a:cs typeface="+mn-cs"/>
                  </a:defRPr>
                </a:pPr>
                <a:r>
                  <a:rPr lang="en-US"/>
                  <a:t>MEANS OF S/N RATIO</a:t>
                </a:r>
              </a:p>
            </c:rich>
          </c:tx>
          <c:layout>
            <c:manualLayout>
              <c:xMode val="edge"/>
              <c:yMode val="edge"/>
              <c:x val="3.1503150315031501E-2"/>
              <c:y val="0.19825646794150731"/>
            </c:manualLayout>
          </c:layout>
          <c:overlay val="0"/>
          <c:spPr>
            <a:noFill/>
            <a:ln>
              <a:noFill/>
            </a:ln>
            <a:effectLst/>
          </c:spPr>
          <c:txPr>
            <a:bodyPr rot="-5400000" spcFirstLastPara="1" vertOverflow="ellipsis" vert="horz" wrap="square" anchor="ctr" anchorCtr="1"/>
            <a:lstStyle/>
            <a:p>
              <a:pPr>
                <a:defRPr sz="700" b="0" i="0" u="none" strike="noStrike" kern="1200" cap="all" baseline="0">
                  <a:solidFill>
                    <a:schemeClr val="tx1"/>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mn-cs"/>
              </a:defRPr>
            </a:pPr>
            <a:endParaRPr lang="en-US"/>
          </a:p>
        </c:txPr>
        <c:crossAx val="49715425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sz="700" baseline="0">
          <a:solidFill>
            <a:schemeClr val="tx1"/>
          </a:solidFill>
          <a:latin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cap="all" spc="120" normalizeH="0" baseline="0">
                <a:solidFill>
                  <a:sysClr val="windowText" lastClr="000000"/>
                </a:solidFill>
                <a:latin typeface="Cambria" panose="02040503050406030204" pitchFamily="18" charset="0"/>
                <a:ea typeface="+mn-ea"/>
                <a:cs typeface="+mn-cs"/>
              </a:defRPr>
            </a:pPr>
            <a:r>
              <a:rPr lang="en-US"/>
              <a:t>MEDIUM-SCALED</a:t>
            </a:r>
          </a:p>
        </c:rich>
      </c:tx>
      <c:overlay val="0"/>
      <c:spPr>
        <a:noFill/>
        <a:ln>
          <a:noFill/>
        </a:ln>
        <a:effectLst/>
      </c:spPr>
      <c:txPr>
        <a:bodyPr rot="0" spcFirstLastPara="1" vertOverflow="ellipsis" vert="horz" wrap="square" anchor="ctr" anchorCtr="1"/>
        <a:lstStyle/>
        <a:p>
          <a:pPr>
            <a:defRPr sz="720" b="1" i="0" u="none" strike="noStrike" kern="1200" cap="all" spc="120" normalizeH="0" baseline="0">
              <a:solidFill>
                <a:sysClr val="windowText" lastClr="000000"/>
              </a:solidFill>
              <a:latin typeface="Cambria" panose="02040503050406030204" pitchFamily="18" charset="0"/>
              <a:ea typeface="+mn-ea"/>
              <a:cs typeface="+mn-cs"/>
            </a:defRPr>
          </a:pPr>
          <a:endParaRPr lang="en-US"/>
        </a:p>
      </c:txPr>
    </c:title>
    <c:autoTitleDeleted val="0"/>
    <c:plotArea>
      <c:layout>
        <c:manualLayout>
          <c:layoutTarget val="inner"/>
          <c:xMode val="edge"/>
          <c:yMode val="edge"/>
          <c:x val="0.16177068333384398"/>
          <c:y val="0.19363462245352012"/>
          <c:w val="0.82525914805396405"/>
          <c:h val="0.6423846466366151"/>
        </c:manualLayout>
      </c:layout>
      <c:lineChart>
        <c:grouping val="standard"/>
        <c:varyColors val="0"/>
        <c:ser>
          <c:idx val="0"/>
          <c:order val="0"/>
          <c:tx>
            <c:strRef>
              <c:f>Sheet6!$A$3</c:f>
              <c:strCache>
                <c:ptCount val="1"/>
                <c:pt idx="0">
                  <c:v>SA</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Sheet6!$B$2:$F$2</c:f>
              <c:strCache>
                <c:ptCount val="5"/>
                <c:pt idx="0">
                  <c:v>S1</c:v>
                </c:pt>
                <c:pt idx="1">
                  <c:v>S2</c:v>
                </c:pt>
                <c:pt idx="2">
                  <c:v>S3</c:v>
                </c:pt>
                <c:pt idx="3">
                  <c:v>S4</c:v>
                </c:pt>
                <c:pt idx="4">
                  <c:v>S5</c:v>
                </c:pt>
              </c:strCache>
            </c:strRef>
          </c:cat>
          <c:val>
            <c:numRef>
              <c:f>Sheet6!$B$3:$F$3</c:f>
              <c:numCache>
                <c:formatCode>General</c:formatCode>
                <c:ptCount val="5"/>
                <c:pt idx="0">
                  <c:v>89.5</c:v>
                </c:pt>
                <c:pt idx="1">
                  <c:v>97.3</c:v>
                </c:pt>
                <c:pt idx="2">
                  <c:v>107</c:v>
                </c:pt>
                <c:pt idx="3">
                  <c:v>119</c:v>
                </c:pt>
                <c:pt idx="4">
                  <c:v>134</c:v>
                </c:pt>
              </c:numCache>
            </c:numRef>
          </c:val>
          <c:smooth val="0"/>
          <c:extLst>
            <c:ext xmlns:c16="http://schemas.microsoft.com/office/drawing/2014/chart" uri="{C3380CC4-5D6E-409C-BE32-E72D297353CC}">
              <c16:uniqueId val="{00000000-A68C-4F6B-8892-330619002BD0}"/>
            </c:ext>
          </c:extLst>
        </c:ser>
        <c:ser>
          <c:idx val="1"/>
          <c:order val="1"/>
          <c:tx>
            <c:strRef>
              <c:f>Sheet6!$A$4</c:f>
              <c:strCache>
                <c:ptCount val="1"/>
                <c:pt idx="0">
                  <c:v>GA</c:v>
                </c:pt>
              </c:strCache>
            </c:strRef>
          </c:tx>
          <c:spPr>
            <a:ln w="22225" cap="rnd">
              <a:solidFill>
                <a:schemeClr val="tx1"/>
              </a:solidFill>
              <a:round/>
            </a:ln>
            <a:effectLst/>
          </c:spPr>
          <c:marker>
            <c:symbol val="square"/>
            <c:size val="6"/>
            <c:spPr>
              <a:solidFill>
                <a:schemeClr val="tx1"/>
              </a:solidFill>
              <a:ln w="9525">
                <a:solidFill>
                  <a:schemeClr val="tx1"/>
                </a:solidFill>
                <a:round/>
              </a:ln>
              <a:effectLst/>
            </c:spPr>
          </c:marker>
          <c:cat>
            <c:strRef>
              <c:f>Sheet6!$B$2:$F$2</c:f>
              <c:strCache>
                <c:ptCount val="5"/>
                <c:pt idx="0">
                  <c:v>S1</c:v>
                </c:pt>
                <c:pt idx="1">
                  <c:v>S2</c:v>
                </c:pt>
                <c:pt idx="2">
                  <c:v>S3</c:v>
                </c:pt>
                <c:pt idx="3">
                  <c:v>S4</c:v>
                </c:pt>
                <c:pt idx="4">
                  <c:v>S5</c:v>
                </c:pt>
              </c:strCache>
            </c:strRef>
          </c:cat>
          <c:val>
            <c:numRef>
              <c:f>Sheet6!$B$4:$F$4</c:f>
              <c:numCache>
                <c:formatCode>General</c:formatCode>
                <c:ptCount val="5"/>
                <c:pt idx="0">
                  <c:v>95</c:v>
                </c:pt>
                <c:pt idx="1">
                  <c:v>108.1</c:v>
                </c:pt>
                <c:pt idx="2">
                  <c:v>124.6</c:v>
                </c:pt>
                <c:pt idx="3">
                  <c:v>131.80000000000001</c:v>
                </c:pt>
                <c:pt idx="4">
                  <c:v>139.69999999999999</c:v>
                </c:pt>
              </c:numCache>
            </c:numRef>
          </c:val>
          <c:smooth val="0"/>
          <c:extLst>
            <c:ext xmlns:c16="http://schemas.microsoft.com/office/drawing/2014/chart" uri="{C3380CC4-5D6E-409C-BE32-E72D297353CC}">
              <c16:uniqueId val="{00000001-A68C-4F6B-8892-330619002BD0}"/>
            </c:ext>
          </c:extLst>
        </c:ser>
        <c:ser>
          <c:idx val="2"/>
          <c:order val="2"/>
          <c:tx>
            <c:strRef>
              <c:f>Sheet6!$A$5</c:f>
              <c:strCache>
                <c:ptCount val="1"/>
                <c:pt idx="0">
                  <c:v>PSO</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Sheet6!$B$2:$F$2</c:f>
              <c:strCache>
                <c:ptCount val="5"/>
                <c:pt idx="0">
                  <c:v>S1</c:v>
                </c:pt>
                <c:pt idx="1">
                  <c:v>S2</c:v>
                </c:pt>
                <c:pt idx="2">
                  <c:v>S3</c:v>
                </c:pt>
                <c:pt idx="3">
                  <c:v>S4</c:v>
                </c:pt>
                <c:pt idx="4">
                  <c:v>S5</c:v>
                </c:pt>
              </c:strCache>
            </c:strRef>
          </c:cat>
          <c:val>
            <c:numRef>
              <c:f>Sheet6!$B$5:$F$5</c:f>
              <c:numCache>
                <c:formatCode>General</c:formatCode>
                <c:ptCount val="5"/>
                <c:pt idx="0">
                  <c:v>94</c:v>
                </c:pt>
                <c:pt idx="1">
                  <c:v>101</c:v>
                </c:pt>
                <c:pt idx="2">
                  <c:v>112</c:v>
                </c:pt>
                <c:pt idx="3">
                  <c:v>123</c:v>
                </c:pt>
                <c:pt idx="4">
                  <c:v>137</c:v>
                </c:pt>
              </c:numCache>
            </c:numRef>
          </c:val>
          <c:smooth val="0"/>
          <c:extLst>
            <c:ext xmlns:c16="http://schemas.microsoft.com/office/drawing/2014/chart" uri="{C3380CC4-5D6E-409C-BE32-E72D297353CC}">
              <c16:uniqueId val="{00000002-A68C-4F6B-8892-330619002BD0}"/>
            </c:ext>
          </c:extLst>
        </c:ser>
        <c:ser>
          <c:idx val="3"/>
          <c:order val="3"/>
          <c:tx>
            <c:strRef>
              <c:f>Sheet6!$A$6</c:f>
              <c:strCache>
                <c:ptCount val="1"/>
                <c:pt idx="0">
                  <c:v>H-1</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Sheet6!$B$2:$F$2</c:f>
              <c:strCache>
                <c:ptCount val="5"/>
                <c:pt idx="0">
                  <c:v>S1</c:v>
                </c:pt>
                <c:pt idx="1">
                  <c:v>S2</c:v>
                </c:pt>
                <c:pt idx="2">
                  <c:v>S3</c:v>
                </c:pt>
                <c:pt idx="3">
                  <c:v>S4</c:v>
                </c:pt>
                <c:pt idx="4">
                  <c:v>S5</c:v>
                </c:pt>
              </c:strCache>
            </c:strRef>
          </c:cat>
          <c:val>
            <c:numRef>
              <c:f>Sheet6!$B$6:$F$6</c:f>
              <c:numCache>
                <c:formatCode>General</c:formatCode>
                <c:ptCount val="5"/>
                <c:pt idx="0">
                  <c:v>81</c:v>
                </c:pt>
                <c:pt idx="1">
                  <c:v>96.6</c:v>
                </c:pt>
                <c:pt idx="2">
                  <c:v>98.1</c:v>
                </c:pt>
                <c:pt idx="3">
                  <c:v>110.5</c:v>
                </c:pt>
                <c:pt idx="4">
                  <c:v>115.7</c:v>
                </c:pt>
              </c:numCache>
            </c:numRef>
          </c:val>
          <c:smooth val="0"/>
          <c:extLst>
            <c:ext xmlns:c16="http://schemas.microsoft.com/office/drawing/2014/chart" uri="{C3380CC4-5D6E-409C-BE32-E72D297353CC}">
              <c16:uniqueId val="{00000003-A68C-4F6B-8892-330619002BD0}"/>
            </c:ext>
          </c:extLst>
        </c:ser>
        <c:ser>
          <c:idx val="4"/>
          <c:order val="4"/>
          <c:tx>
            <c:strRef>
              <c:f>Sheet6!$A$7</c:f>
              <c:strCache>
                <c:ptCount val="1"/>
                <c:pt idx="0">
                  <c:v>H-2</c:v>
                </c:pt>
              </c:strCache>
            </c:strRef>
          </c:tx>
          <c:spPr>
            <a:ln w="22225" cap="rnd">
              <a:solidFill>
                <a:srgbClr val="FF0000"/>
              </a:solidFill>
              <a:round/>
            </a:ln>
            <a:effectLst/>
          </c:spPr>
          <c:marker>
            <c:symbol val="star"/>
            <c:size val="6"/>
            <c:spPr>
              <a:solidFill>
                <a:srgbClr val="FF0000"/>
              </a:solidFill>
              <a:ln w="9525">
                <a:solidFill>
                  <a:srgbClr val="FF0000"/>
                </a:solidFill>
                <a:round/>
              </a:ln>
              <a:effectLst/>
            </c:spPr>
          </c:marker>
          <c:cat>
            <c:strRef>
              <c:f>Sheet6!$B$2:$F$2</c:f>
              <c:strCache>
                <c:ptCount val="5"/>
                <c:pt idx="0">
                  <c:v>S1</c:v>
                </c:pt>
                <c:pt idx="1">
                  <c:v>S2</c:v>
                </c:pt>
                <c:pt idx="2">
                  <c:v>S3</c:v>
                </c:pt>
                <c:pt idx="3">
                  <c:v>S4</c:v>
                </c:pt>
                <c:pt idx="4">
                  <c:v>S5</c:v>
                </c:pt>
              </c:strCache>
            </c:strRef>
          </c:cat>
          <c:val>
            <c:numRef>
              <c:f>Sheet6!$B$7:$F$7</c:f>
              <c:numCache>
                <c:formatCode>General</c:formatCode>
                <c:ptCount val="5"/>
                <c:pt idx="0">
                  <c:v>78.900000000000006</c:v>
                </c:pt>
                <c:pt idx="1">
                  <c:v>85.7</c:v>
                </c:pt>
                <c:pt idx="2">
                  <c:v>91</c:v>
                </c:pt>
                <c:pt idx="3">
                  <c:v>104</c:v>
                </c:pt>
                <c:pt idx="4">
                  <c:v>109</c:v>
                </c:pt>
              </c:numCache>
            </c:numRef>
          </c:val>
          <c:smooth val="0"/>
          <c:extLst>
            <c:ext xmlns:c16="http://schemas.microsoft.com/office/drawing/2014/chart" uri="{C3380CC4-5D6E-409C-BE32-E72D297353CC}">
              <c16:uniqueId val="{00000004-A68C-4F6B-8892-330619002BD0}"/>
            </c:ext>
          </c:extLst>
        </c:ser>
        <c:dLbls>
          <c:showLegendKey val="0"/>
          <c:showVal val="0"/>
          <c:showCatName val="0"/>
          <c:showSerName val="0"/>
          <c:showPercent val="0"/>
          <c:showBubbleSize val="0"/>
        </c:dLbls>
        <c:marker val="1"/>
        <c:smooth val="0"/>
        <c:axId val="626339904"/>
        <c:axId val="626341544"/>
      </c:lineChart>
      <c:catAx>
        <c:axId val="626339904"/>
        <c:scaling>
          <c:orientation val="minMax"/>
        </c:scaling>
        <c:delete val="0"/>
        <c:axPos val="b"/>
        <c:title>
          <c:tx>
            <c:rich>
              <a:bodyPr rot="0" spcFirstLastPara="1" vertOverflow="ellipsis" vert="horz" wrap="square" anchor="ctr" anchorCtr="1"/>
              <a:lstStyle/>
              <a:p>
                <a:pPr>
                  <a:defRPr sz="600" b="0" i="0" u="none" strike="noStrike" kern="1200" cap="all" baseline="0">
                    <a:solidFill>
                      <a:sysClr val="windowText" lastClr="000000"/>
                    </a:solidFill>
                    <a:latin typeface="Cambria" panose="02040503050406030204" pitchFamily="18" charset="0"/>
                    <a:ea typeface="+mn-ea"/>
                    <a:cs typeface="+mn-cs"/>
                  </a:defRPr>
                </a:pPr>
                <a:r>
                  <a:rPr lang="en-US"/>
                  <a:t>CASES</a:t>
                </a:r>
              </a:p>
            </c:rich>
          </c:tx>
          <c:overlay val="0"/>
          <c:spPr>
            <a:noFill/>
            <a:ln>
              <a:noFill/>
            </a:ln>
            <a:effectLst/>
          </c:spPr>
          <c:txPr>
            <a:bodyPr rot="0" spcFirstLastPara="1" vertOverflow="ellipsis" vert="horz" wrap="square" anchor="ctr" anchorCtr="1"/>
            <a:lstStyle/>
            <a:p>
              <a:pPr>
                <a:defRPr sz="600" b="0" i="0" u="none" strike="noStrike" kern="1200" cap="all" baseline="0">
                  <a:solidFill>
                    <a:sysClr val="windowText" lastClr="000000"/>
                  </a:solidFill>
                  <a:latin typeface="Cambria" panose="020405030504060302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cap="all" spc="120" normalizeH="0" baseline="0">
                <a:solidFill>
                  <a:sysClr val="windowText" lastClr="000000"/>
                </a:solidFill>
                <a:latin typeface="Cambria" panose="02040503050406030204" pitchFamily="18" charset="0"/>
                <a:ea typeface="+mn-ea"/>
                <a:cs typeface="+mn-cs"/>
              </a:defRPr>
            </a:pPr>
            <a:endParaRPr lang="en-US"/>
          </a:p>
        </c:txPr>
        <c:crossAx val="626341544"/>
        <c:crosses val="autoZero"/>
        <c:auto val="1"/>
        <c:lblAlgn val="ctr"/>
        <c:lblOffset val="100"/>
        <c:noMultiLvlLbl val="0"/>
      </c:catAx>
      <c:valAx>
        <c:axId val="626341544"/>
        <c:scaling>
          <c:orientation val="minMax"/>
        </c:scaling>
        <c:delete val="0"/>
        <c:axPos val="l"/>
        <c:title>
          <c:tx>
            <c:rich>
              <a:bodyPr rot="-5400000" spcFirstLastPara="1" vertOverflow="ellipsis" vert="horz" wrap="square" anchor="ctr" anchorCtr="1"/>
              <a:lstStyle/>
              <a:p>
                <a:pPr>
                  <a:defRPr sz="600" b="0" i="0" u="none" strike="noStrike" kern="1200" cap="all" baseline="0">
                    <a:solidFill>
                      <a:sysClr val="windowText" lastClr="000000"/>
                    </a:solidFill>
                    <a:latin typeface="Cambria" panose="02040503050406030204" pitchFamily="18" charset="0"/>
                    <a:ea typeface="+mn-ea"/>
                    <a:cs typeface="+mn-cs"/>
                  </a:defRPr>
                </a:pPr>
                <a:r>
                  <a:rPr lang="en-US"/>
                  <a:t>THE VALUE OF CPM</a:t>
                </a:r>
              </a:p>
            </c:rich>
          </c:tx>
          <c:overlay val="0"/>
          <c:spPr>
            <a:noFill/>
            <a:ln>
              <a:noFill/>
            </a:ln>
            <a:effectLst/>
          </c:spPr>
          <c:txPr>
            <a:bodyPr rot="-5400000" spcFirstLastPara="1" vertOverflow="ellipsis" vert="horz" wrap="square" anchor="ctr" anchorCtr="1"/>
            <a:lstStyle/>
            <a:p>
              <a:pPr>
                <a:defRPr sz="600" b="0" i="0" u="none" strike="noStrike" kern="1200" cap="all" baseline="0">
                  <a:solidFill>
                    <a:sysClr val="windowText" lastClr="000000"/>
                  </a:solidFill>
                  <a:latin typeface="Cambria" panose="020405030504060302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Cambria" panose="02040503050406030204" pitchFamily="18" charset="0"/>
                <a:ea typeface="+mn-ea"/>
                <a:cs typeface="+mn-cs"/>
              </a:defRPr>
            </a:pPr>
            <a:endParaRPr lang="en-US"/>
          </a:p>
        </c:txPr>
        <c:crossAx val="626339904"/>
        <c:crosses val="autoZero"/>
        <c:crossBetween val="between"/>
      </c:valAx>
      <c:spPr>
        <a:noFill/>
        <a:ln>
          <a:noFill/>
        </a:ln>
        <a:effectLst/>
      </c:spPr>
    </c:plotArea>
    <c:legend>
      <c:legendPos val="t"/>
      <c:layout>
        <c:manualLayout>
          <c:xMode val="edge"/>
          <c:yMode val="edge"/>
          <c:x val="7.644569720613717E-2"/>
          <c:y val="9.5528255528255543E-2"/>
          <c:w val="0.84710826516335258"/>
          <c:h val="6.3708332527230169E-2"/>
        </c:manualLayout>
      </c:layout>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Cambria" panose="02040503050406030204" pitchFamily="18" charset="0"/>
              <a:ea typeface="+mn-ea"/>
              <a:cs typeface="+mn-cs"/>
            </a:defRPr>
          </a:pPr>
          <a:endParaRPr lang="en-US"/>
        </a:p>
      </c:txPr>
    </c:legend>
    <c:plotVisOnly val="1"/>
    <c:dispBlanksAs val="gap"/>
    <c:showDLblsOverMax val="0"/>
  </c:chart>
  <c:spPr>
    <a:solidFill>
      <a:schemeClr val="lt1"/>
    </a:solidFill>
    <a:ln w="9525" cap="flat" cmpd="sng" algn="ctr">
      <a:solidFill>
        <a:schemeClr val="tx1"/>
      </a:solidFill>
      <a:round/>
    </a:ln>
    <a:effectLst/>
  </c:spPr>
  <c:txPr>
    <a:bodyPr/>
    <a:lstStyle/>
    <a:p>
      <a:pPr>
        <a:defRPr sz="600" baseline="0">
          <a:solidFill>
            <a:sysClr val="windowText" lastClr="000000"/>
          </a:solidFill>
          <a:latin typeface="Cambria" panose="02040503050406030204" pitchFamily="18"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cap="all" spc="120" normalizeH="0" baseline="0">
                <a:solidFill>
                  <a:sysClr val="windowText" lastClr="000000"/>
                </a:solidFill>
                <a:latin typeface="Cambria" panose="02040503050406030204" pitchFamily="18" charset="0"/>
                <a:ea typeface="+mn-ea"/>
                <a:cs typeface="+mn-cs"/>
              </a:defRPr>
            </a:pPr>
            <a:r>
              <a:rPr lang="en-US"/>
              <a:t>large-scaled</a:t>
            </a:r>
          </a:p>
        </c:rich>
      </c:tx>
      <c:overlay val="0"/>
      <c:spPr>
        <a:noFill/>
        <a:ln>
          <a:noFill/>
        </a:ln>
        <a:effectLst/>
      </c:spPr>
      <c:txPr>
        <a:bodyPr rot="0" spcFirstLastPara="1" vertOverflow="ellipsis" vert="horz" wrap="square" anchor="ctr" anchorCtr="1"/>
        <a:lstStyle/>
        <a:p>
          <a:pPr>
            <a:defRPr sz="720" b="1" i="0" u="none" strike="noStrike" kern="1200" cap="all" spc="120" normalizeH="0" baseline="0">
              <a:solidFill>
                <a:sysClr val="windowText" lastClr="000000"/>
              </a:solidFill>
              <a:latin typeface="Cambria" panose="02040503050406030204" pitchFamily="18" charset="0"/>
              <a:ea typeface="+mn-ea"/>
              <a:cs typeface="+mn-cs"/>
            </a:defRPr>
          </a:pPr>
          <a:endParaRPr lang="en-US"/>
        </a:p>
      </c:txPr>
    </c:title>
    <c:autoTitleDeleted val="0"/>
    <c:plotArea>
      <c:layout>
        <c:manualLayout>
          <c:layoutTarget val="inner"/>
          <c:xMode val="edge"/>
          <c:yMode val="edge"/>
          <c:x val="0.16177068333384398"/>
          <c:y val="0.19363462245352012"/>
          <c:w val="0.82093575851656675"/>
          <c:h val="0.6423846466366151"/>
        </c:manualLayout>
      </c:layout>
      <c:lineChart>
        <c:grouping val="standard"/>
        <c:varyColors val="0"/>
        <c:ser>
          <c:idx val="0"/>
          <c:order val="0"/>
          <c:tx>
            <c:strRef>
              <c:f>Sheet7!$A$2</c:f>
              <c:strCache>
                <c:ptCount val="1"/>
                <c:pt idx="0">
                  <c:v>SA</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Sheet7!$B$1:$F$1</c:f>
              <c:strCache>
                <c:ptCount val="5"/>
                <c:pt idx="0">
                  <c:v>S1</c:v>
                </c:pt>
                <c:pt idx="1">
                  <c:v>S2</c:v>
                </c:pt>
                <c:pt idx="2">
                  <c:v>S3</c:v>
                </c:pt>
                <c:pt idx="3">
                  <c:v>S4</c:v>
                </c:pt>
                <c:pt idx="4">
                  <c:v>S5</c:v>
                </c:pt>
              </c:strCache>
            </c:strRef>
          </c:cat>
          <c:val>
            <c:numRef>
              <c:f>Sheet7!$B$2:$F$2</c:f>
              <c:numCache>
                <c:formatCode>General</c:formatCode>
                <c:ptCount val="5"/>
                <c:pt idx="0">
                  <c:v>139</c:v>
                </c:pt>
                <c:pt idx="1">
                  <c:v>147</c:v>
                </c:pt>
                <c:pt idx="2">
                  <c:v>189</c:v>
                </c:pt>
                <c:pt idx="3">
                  <c:v>191.5</c:v>
                </c:pt>
                <c:pt idx="4">
                  <c:v>233.4</c:v>
                </c:pt>
              </c:numCache>
            </c:numRef>
          </c:val>
          <c:smooth val="0"/>
          <c:extLst>
            <c:ext xmlns:c16="http://schemas.microsoft.com/office/drawing/2014/chart" uri="{C3380CC4-5D6E-409C-BE32-E72D297353CC}">
              <c16:uniqueId val="{00000000-E745-43A7-872C-78598693B756}"/>
            </c:ext>
          </c:extLst>
        </c:ser>
        <c:ser>
          <c:idx val="1"/>
          <c:order val="1"/>
          <c:tx>
            <c:strRef>
              <c:f>Sheet7!$A$3</c:f>
              <c:strCache>
                <c:ptCount val="1"/>
                <c:pt idx="0">
                  <c:v>GA</c:v>
                </c:pt>
              </c:strCache>
            </c:strRef>
          </c:tx>
          <c:spPr>
            <a:ln w="22225" cap="rnd">
              <a:solidFill>
                <a:schemeClr val="tx1"/>
              </a:solidFill>
              <a:round/>
            </a:ln>
            <a:effectLst/>
          </c:spPr>
          <c:marker>
            <c:symbol val="square"/>
            <c:size val="6"/>
            <c:spPr>
              <a:solidFill>
                <a:schemeClr val="tx1"/>
              </a:solidFill>
              <a:ln w="9525">
                <a:solidFill>
                  <a:schemeClr val="tx1"/>
                </a:solidFill>
                <a:round/>
              </a:ln>
              <a:effectLst/>
            </c:spPr>
          </c:marker>
          <c:cat>
            <c:strRef>
              <c:f>Sheet7!$B$1:$F$1</c:f>
              <c:strCache>
                <c:ptCount val="5"/>
                <c:pt idx="0">
                  <c:v>S1</c:v>
                </c:pt>
                <c:pt idx="1">
                  <c:v>S2</c:v>
                </c:pt>
                <c:pt idx="2">
                  <c:v>S3</c:v>
                </c:pt>
                <c:pt idx="3">
                  <c:v>S4</c:v>
                </c:pt>
                <c:pt idx="4">
                  <c:v>S5</c:v>
                </c:pt>
              </c:strCache>
            </c:strRef>
          </c:cat>
          <c:val>
            <c:numRef>
              <c:f>Sheet7!$B$3:$F$3</c:f>
              <c:numCache>
                <c:formatCode>General</c:formatCode>
                <c:ptCount val="5"/>
                <c:pt idx="0">
                  <c:v>143.9</c:v>
                </c:pt>
                <c:pt idx="1">
                  <c:v>156</c:v>
                </c:pt>
                <c:pt idx="2">
                  <c:v>197.5</c:v>
                </c:pt>
                <c:pt idx="3">
                  <c:v>215.2</c:v>
                </c:pt>
                <c:pt idx="4">
                  <c:v>256.89999999999998</c:v>
                </c:pt>
              </c:numCache>
            </c:numRef>
          </c:val>
          <c:smooth val="0"/>
          <c:extLst>
            <c:ext xmlns:c16="http://schemas.microsoft.com/office/drawing/2014/chart" uri="{C3380CC4-5D6E-409C-BE32-E72D297353CC}">
              <c16:uniqueId val="{00000001-E745-43A7-872C-78598693B756}"/>
            </c:ext>
          </c:extLst>
        </c:ser>
        <c:ser>
          <c:idx val="2"/>
          <c:order val="2"/>
          <c:tx>
            <c:strRef>
              <c:f>Sheet7!$A$4</c:f>
              <c:strCache>
                <c:ptCount val="1"/>
                <c:pt idx="0">
                  <c:v>PSO</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Sheet7!$B$1:$F$1</c:f>
              <c:strCache>
                <c:ptCount val="5"/>
                <c:pt idx="0">
                  <c:v>S1</c:v>
                </c:pt>
                <c:pt idx="1">
                  <c:v>S2</c:v>
                </c:pt>
                <c:pt idx="2">
                  <c:v>S3</c:v>
                </c:pt>
                <c:pt idx="3">
                  <c:v>S4</c:v>
                </c:pt>
                <c:pt idx="4">
                  <c:v>S5</c:v>
                </c:pt>
              </c:strCache>
            </c:strRef>
          </c:cat>
          <c:val>
            <c:numRef>
              <c:f>Sheet7!$B$4:$F$4</c:f>
              <c:numCache>
                <c:formatCode>General</c:formatCode>
                <c:ptCount val="5"/>
                <c:pt idx="0">
                  <c:v>141</c:v>
                </c:pt>
                <c:pt idx="1">
                  <c:v>151</c:v>
                </c:pt>
                <c:pt idx="2">
                  <c:v>193</c:v>
                </c:pt>
                <c:pt idx="3">
                  <c:v>201</c:v>
                </c:pt>
                <c:pt idx="4">
                  <c:v>241</c:v>
                </c:pt>
              </c:numCache>
            </c:numRef>
          </c:val>
          <c:smooth val="0"/>
          <c:extLst>
            <c:ext xmlns:c16="http://schemas.microsoft.com/office/drawing/2014/chart" uri="{C3380CC4-5D6E-409C-BE32-E72D297353CC}">
              <c16:uniqueId val="{00000002-E745-43A7-872C-78598693B756}"/>
            </c:ext>
          </c:extLst>
        </c:ser>
        <c:ser>
          <c:idx val="3"/>
          <c:order val="3"/>
          <c:tx>
            <c:strRef>
              <c:f>Sheet7!$A$5</c:f>
              <c:strCache>
                <c:ptCount val="1"/>
                <c:pt idx="0">
                  <c:v>H-1</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Sheet7!$B$1:$F$1</c:f>
              <c:strCache>
                <c:ptCount val="5"/>
                <c:pt idx="0">
                  <c:v>S1</c:v>
                </c:pt>
                <c:pt idx="1">
                  <c:v>S2</c:v>
                </c:pt>
                <c:pt idx="2">
                  <c:v>S3</c:v>
                </c:pt>
                <c:pt idx="3">
                  <c:v>S4</c:v>
                </c:pt>
                <c:pt idx="4">
                  <c:v>S5</c:v>
                </c:pt>
              </c:strCache>
            </c:strRef>
          </c:cat>
          <c:val>
            <c:numRef>
              <c:f>Sheet7!$B$5:$F$5</c:f>
              <c:numCache>
                <c:formatCode>General</c:formatCode>
                <c:ptCount val="5"/>
                <c:pt idx="0">
                  <c:v>129</c:v>
                </c:pt>
                <c:pt idx="1">
                  <c:v>147</c:v>
                </c:pt>
                <c:pt idx="2">
                  <c:v>171.3</c:v>
                </c:pt>
                <c:pt idx="3">
                  <c:v>190</c:v>
                </c:pt>
                <c:pt idx="4">
                  <c:v>201.4</c:v>
                </c:pt>
              </c:numCache>
            </c:numRef>
          </c:val>
          <c:smooth val="0"/>
          <c:extLst>
            <c:ext xmlns:c16="http://schemas.microsoft.com/office/drawing/2014/chart" uri="{C3380CC4-5D6E-409C-BE32-E72D297353CC}">
              <c16:uniqueId val="{00000003-E745-43A7-872C-78598693B756}"/>
            </c:ext>
          </c:extLst>
        </c:ser>
        <c:ser>
          <c:idx val="4"/>
          <c:order val="4"/>
          <c:tx>
            <c:strRef>
              <c:f>Sheet7!$A$6</c:f>
              <c:strCache>
                <c:ptCount val="1"/>
                <c:pt idx="0">
                  <c:v>H-2</c:v>
                </c:pt>
              </c:strCache>
            </c:strRef>
          </c:tx>
          <c:spPr>
            <a:ln w="22225" cap="rnd">
              <a:solidFill>
                <a:srgbClr val="FF0000"/>
              </a:solidFill>
              <a:round/>
            </a:ln>
            <a:effectLst/>
          </c:spPr>
          <c:marker>
            <c:symbol val="star"/>
            <c:size val="6"/>
            <c:spPr>
              <a:solidFill>
                <a:srgbClr val="FF0000"/>
              </a:solidFill>
              <a:ln w="9525">
                <a:solidFill>
                  <a:srgbClr val="FF0000"/>
                </a:solidFill>
                <a:round/>
              </a:ln>
              <a:effectLst/>
            </c:spPr>
          </c:marker>
          <c:cat>
            <c:strRef>
              <c:f>Sheet7!$B$1:$F$1</c:f>
              <c:strCache>
                <c:ptCount val="5"/>
                <c:pt idx="0">
                  <c:v>S1</c:v>
                </c:pt>
                <c:pt idx="1">
                  <c:v>S2</c:v>
                </c:pt>
                <c:pt idx="2">
                  <c:v>S3</c:v>
                </c:pt>
                <c:pt idx="3">
                  <c:v>S4</c:v>
                </c:pt>
                <c:pt idx="4">
                  <c:v>S5</c:v>
                </c:pt>
              </c:strCache>
            </c:strRef>
          </c:cat>
          <c:val>
            <c:numRef>
              <c:f>Sheet7!$B$6:$F$6</c:f>
              <c:numCache>
                <c:formatCode>General</c:formatCode>
                <c:ptCount val="5"/>
                <c:pt idx="0">
                  <c:v>124</c:v>
                </c:pt>
                <c:pt idx="1">
                  <c:v>146</c:v>
                </c:pt>
                <c:pt idx="2">
                  <c:v>167</c:v>
                </c:pt>
                <c:pt idx="3">
                  <c:v>187</c:v>
                </c:pt>
                <c:pt idx="4">
                  <c:v>194</c:v>
                </c:pt>
              </c:numCache>
            </c:numRef>
          </c:val>
          <c:smooth val="0"/>
          <c:extLst>
            <c:ext xmlns:c16="http://schemas.microsoft.com/office/drawing/2014/chart" uri="{C3380CC4-5D6E-409C-BE32-E72D297353CC}">
              <c16:uniqueId val="{00000004-E745-43A7-872C-78598693B756}"/>
            </c:ext>
          </c:extLst>
        </c:ser>
        <c:dLbls>
          <c:showLegendKey val="0"/>
          <c:showVal val="0"/>
          <c:showCatName val="0"/>
          <c:showSerName val="0"/>
          <c:showPercent val="0"/>
          <c:showBubbleSize val="0"/>
        </c:dLbls>
        <c:marker val="1"/>
        <c:smooth val="0"/>
        <c:axId val="469534720"/>
        <c:axId val="469533408"/>
      </c:lineChart>
      <c:catAx>
        <c:axId val="469534720"/>
        <c:scaling>
          <c:orientation val="minMax"/>
        </c:scaling>
        <c:delete val="0"/>
        <c:axPos val="b"/>
        <c:title>
          <c:tx>
            <c:rich>
              <a:bodyPr rot="0" spcFirstLastPara="1" vertOverflow="ellipsis" vert="horz" wrap="square" anchor="ctr" anchorCtr="1"/>
              <a:lstStyle/>
              <a:p>
                <a:pPr>
                  <a:defRPr sz="600" b="0" i="0" u="none" strike="noStrike" kern="1200" cap="all" baseline="0">
                    <a:solidFill>
                      <a:sysClr val="windowText" lastClr="000000"/>
                    </a:solidFill>
                    <a:latin typeface="Cambria" panose="02040503050406030204" pitchFamily="18" charset="0"/>
                    <a:ea typeface="+mn-ea"/>
                    <a:cs typeface="+mn-cs"/>
                  </a:defRPr>
                </a:pPr>
                <a:r>
                  <a:rPr lang="en-US"/>
                  <a:t>cases</a:t>
                </a:r>
              </a:p>
            </c:rich>
          </c:tx>
          <c:overlay val="0"/>
          <c:spPr>
            <a:noFill/>
            <a:ln>
              <a:noFill/>
            </a:ln>
            <a:effectLst/>
          </c:spPr>
          <c:txPr>
            <a:bodyPr rot="0" spcFirstLastPara="1" vertOverflow="ellipsis" vert="horz" wrap="square" anchor="ctr" anchorCtr="1"/>
            <a:lstStyle/>
            <a:p>
              <a:pPr>
                <a:defRPr sz="600" b="0" i="0" u="none" strike="noStrike" kern="1200" cap="all" baseline="0">
                  <a:solidFill>
                    <a:sysClr val="windowText" lastClr="000000"/>
                  </a:solidFill>
                  <a:latin typeface="Cambria" panose="020405030504060302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cap="all" spc="120" normalizeH="0" baseline="0">
                <a:solidFill>
                  <a:sysClr val="windowText" lastClr="000000"/>
                </a:solidFill>
                <a:latin typeface="Cambria" panose="02040503050406030204" pitchFamily="18" charset="0"/>
                <a:ea typeface="+mn-ea"/>
                <a:cs typeface="+mn-cs"/>
              </a:defRPr>
            </a:pPr>
            <a:endParaRPr lang="en-US"/>
          </a:p>
        </c:txPr>
        <c:crossAx val="469533408"/>
        <c:crosses val="autoZero"/>
        <c:auto val="1"/>
        <c:lblAlgn val="ctr"/>
        <c:lblOffset val="100"/>
        <c:noMultiLvlLbl val="0"/>
      </c:catAx>
      <c:valAx>
        <c:axId val="469533408"/>
        <c:scaling>
          <c:orientation val="minMax"/>
        </c:scaling>
        <c:delete val="0"/>
        <c:axPos val="l"/>
        <c:title>
          <c:tx>
            <c:rich>
              <a:bodyPr rot="-5400000" spcFirstLastPara="1" vertOverflow="ellipsis" vert="horz" wrap="square" anchor="ctr" anchorCtr="1"/>
              <a:lstStyle/>
              <a:p>
                <a:pPr>
                  <a:defRPr sz="600" b="0" i="0" u="none" strike="noStrike" kern="1200" cap="all" baseline="0">
                    <a:solidFill>
                      <a:sysClr val="windowText" lastClr="000000"/>
                    </a:solidFill>
                    <a:latin typeface="Cambria" panose="02040503050406030204" pitchFamily="18" charset="0"/>
                    <a:ea typeface="+mn-ea"/>
                    <a:cs typeface="+mn-cs"/>
                  </a:defRPr>
                </a:pPr>
                <a:r>
                  <a:rPr lang="en-US"/>
                  <a:t>the value of cpu</a:t>
                </a:r>
              </a:p>
            </c:rich>
          </c:tx>
          <c:overlay val="0"/>
          <c:spPr>
            <a:noFill/>
            <a:ln>
              <a:noFill/>
            </a:ln>
            <a:effectLst/>
          </c:spPr>
          <c:txPr>
            <a:bodyPr rot="-5400000" spcFirstLastPara="1" vertOverflow="ellipsis" vert="horz" wrap="square" anchor="ctr" anchorCtr="1"/>
            <a:lstStyle/>
            <a:p>
              <a:pPr>
                <a:defRPr sz="600" b="0" i="0" u="none" strike="noStrike" kern="1200" cap="all" baseline="0">
                  <a:solidFill>
                    <a:sysClr val="windowText" lastClr="000000"/>
                  </a:solidFill>
                  <a:latin typeface="Cambria" panose="020405030504060302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Cambria" panose="02040503050406030204" pitchFamily="18" charset="0"/>
                <a:ea typeface="+mn-ea"/>
                <a:cs typeface="+mn-cs"/>
              </a:defRPr>
            </a:pPr>
            <a:endParaRPr lang="en-US"/>
          </a:p>
        </c:txPr>
        <c:crossAx val="4695347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Cambria" panose="02040503050406030204" pitchFamily="18" charset="0"/>
              <a:ea typeface="+mn-ea"/>
              <a:cs typeface="+mn-cs"/>
            </a:defRPr>
          </a:pPr>
          <a:endParaRPr lang="en-US"/>
        </a:p>
      </c:txPr>
    </c:legend>
    <c:plotVisOnly val="1"/>
    <c:dispBlanksAs val="gap"/>
    <c:showDLblsOverMax val="0"/>
  </c:chart>
  <c:spPr>
    <a:solidFill>
      <a:schemeClr val="lt1"/>
    </a:solidFill>
    <a:ln w="9525" cap="flat" cmpd="sng" algn="ctr">
      <a:solidFill>
        <a:schemeClr val="tx1"/>
      </a:solidFill>
      <a:round/>
    </a:ln>
    <a:effectLst/>
  </c:spPr>
  <c:txPr>
    <a:bodyPr/>
    <a:lstStyle/>
    <a:p>
      <a:pPr>
        <a:defRPr sz="600" baseline="0">
          <a:solidFill>
            <a:sysClr val="windowText" lastClr="000000"/>
          </a:solidFill>
          <a:latin typeface="Cambria" panose="02040503050406030204" pitchFamily="18"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5854040529659"/>
          <c:y val="0.12706612142415374"/>
          <c:w val="0.85005775186799182"/>
          <c:h val="0.73952238971300921"/>
        </c:manualLayout>
      </c:layout>
      <c:scatterChart>
        <c:scatterStyle val="smoothMarker"/>
        <c:varyColors val="0"/>
        <c:ser>
          <c:idx val="0"/>
          <c:order val="0"/>
          <c:tx>
            <c:strRef>
              <c:f>Sheet1!$B$4</c:f>
              <c:strCache>
                <c:ptCount val="1"/>
                <c:pt idx="0">
                  <c:v>SA</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strRef>
              <c:f>Sheet1!$C$3:$G$3</c:f>
              <c:strCache>
                <c:ptCount val="5"/>
                <c:pt idx="0">
                  <c:v>I1</c:v>
                </c:pt>
                <c:pt idx="1">
                  <c:v>I2</c:v>
                </c:pt>
                <c:pt idx="2">
                  <c:v>I3</c:v>
                </c:pt>
                <c:pt idx="3">
                  <c:v>I4</c:v>
                </c:pt>
                <c:pt idx="4">
                  <c:v>I5</c:v>
                </c:pt>
              </c:strCache>
            </c:strRef>
          </c:xVal>
          <c:yVal>
            <c:numRef>
              <c:f>Sheet1!$C$4:$G$4</c:f>
              <c:numCache>
                <c:formatCode>General</c:formatCode>
                <c:ptCount val="5"/>
                <c:pt idx="0">
                  <c:v>1603</c:v>
                </c:pt>
                <c:pt idx="1">
                  <c:v>1590</c:v>
                </c:pt>
                <c:pt idx="2">
                  <c:v>1467</c:v>
                </c:pt>
                <c:pt idx="3">
                  <c:v>1366</c:v>
                </c:pt>
                <c:pt idx="4">
                  <c:v>1299</c:v>
                </c:pt>
              </c:numCache>
            </c:numRef>
          </c:yVal>
          <c:smooth val="1"/>
          <c:extLst>
            <c:ext xmlns:c16="http://schemas.microsoft.com/office/drawing/2014/chart" uri="{C3380CC4-5D6E-409C-BE32-E72D297353CC}">
              <c16:uniqueId val="{00000000-F7E7-4E3E-A8B1-9737D6BA3AA1}"/>
            </c:ext>
          </c:extLst>
        </c:ser>
        <c:ser>
          <c:idx val="1"/>
          <c:order val="1"/>
          <c:tx>
            <c:strRef>
              <c:f>Sheet1!$B$5</c:f>
              <c:strCache>
                <c:ptCount val="1"/>
                <c:pt idx="0">
                  <c:v>GA</c:v>
                </c:pt>
              </c:strCache>
            </c:strRef>
          </c:tx>
          <c:spPr>
            <a:ln w="22225" cap="rnd">
              <a:solidFill>
                <a:sysClr val="windowText" lastClr="000000"/>
              </a:solidFill>
              <a:round/>
            </a:ln>
            <a:effectLst/>
          </c:spPr>
          <c:marker>
            <c:symbol val="square"/>
            <c:size val="6"/>
            <c:spPr>
              <a:solidFill>
                <a:schemeClr val="tx1"/>
              </a:solidFill>
              <a:ln w="9525">
                <a:solidFill>
                  <a:sysClr val="windowText" lastClr="000000"/>
                </a:solidFill>
                <a:round/>
              </a:ln>
              <a:effectLst/>
            </c:spPr>
          </c:marker>
          <c:xVal>
            <c:strRef>
              <c:f>Sheet1!$C$3:$G$3</c:f>
              <c:strCache>
                <c:ptCount val="5"/>
                <c:pt idx="0">
                  <c:v>I1</c:v>
                </c:pt>
                <c:pt idx="1">
                  <c:v>I2</c:v>
                </c:pt>
                <c:pt idx="2">
                  <c:v>I3</c:v>
                </c:pt>
                <c:pt idx="3">
                  <c:v>I4</c:v>
                </c:pt>
                <c:pt idx="4">
                  <c:v>I5</c:v>
                </c:pt>
              </c:strCache>
            </c:strRef>
          </c:xVal>
          <c:yVal>
            <c:numRef>
              <c:f>Sheet1!$C$5:$G$5</c:f>
              <c:numCache>
                <c:formatCode>General</c:formatCode>
                <c:ptCount val="5"/>
                <c:pt idx="0">
                  <c:v>2617</c:v>
                </c:pt>
                <c:pt idx="1">
                  <c:v>2477</c:v>
                </c:pt>
                <c:pt idx="2">
                  <c:v>2122</c:v>
                </c:pt>
                <c:pt idx="3">
                  <c:v>1988</c:v>
                </c:pt>
                <c:pt idx="4">
                  <c:v>1749</c:v>
                </c:pt>
              </c:numCache>
            </c:numRef>
          </c:yVal>
          <c:smooth val="1"/>
          <c:extLst>
            <c:ext xmlns:c16="http://schemas.microsoft.com/office/drawing/2014/chart" uri="{C3380CC4-5D6E-409C-BE32-E72D297353CC}">
              <c16:uniqueId val="{00000001-F7E7-4E3E-A8B1-9737D6BA3AA1}"/>
            </c:ext>
          </c:extLst>
        </c:ser>
        <c:ser>
          <c:idx val="2"/>
          <c:order val="2"/>
          <c:tx>
            <c:strRef>
              <c:f>Sheet1!$B$6</c:f>
              <c:strCache>
                <c:ptCount val="1"/>
                <c:pt idx="0">
                  <c:v>PSO</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xVal>
            <c:strRef>
              <c:f>Sheet1!$C$3:$G$3</c:f>
              <c:strCache>
                <c:ptCount val="5"/>
                <c:pt idx="0">
                  <c:v>I1</c:v>
                </c:pt>
                <c:pt idx="1">
                  <c:v>I2</c:v>
                </c:pt>
                <c:pt idx="2">
                  <c:v>I3</c:v>
                </c:pt>
                <c:pt idx="3">
                  <c:v>I4</c:v>
                </c:pt>
                <c:pt idx="4">
                  <c:v>I5</c:v>
                </c:pt>
              </c:strCache>
            </c:strRef>
          </c:xVal>
          <c:yVal>
            <c:numRef>
              <c:f>Sheet1!$C$6:$G$6</c:f>
              <c:numCache>
                <c:formatCode>General</c:formatCode>
                <c:ptCount val="5"/>
                <c:pt idx="0">
                  <c:v>1979</c:v>
                </c:pt>
                <c:pt idx="1">
                  <c:v>1844</c:v>
                </c:pt>
                <c:pt idx="2">
                  <c:v>1707</c:v>
                </c:pt>
                <c:pt idx="3">
                  <c:v>1571</c:v>
                </c:pt>
                <c:pt idx="4">
                  <c:v>1345</c:v>
                </c:pt>
              </c:numCache>
            </c:numRef>
          </c:yVal>
          <c:smooth val="1"/>
          <c:extLst>
            <c:ext xmlns:c16="http://schemas.microsoft.com/office/drawing/2014/chart" uri="{C3380CC4-5D6E-409C-BE32-E72D297353CC}">
              <c16:uniqueId val="{00000002-F7E7-4E3E-A8B1-9737D6BA3AA1}"/>
            </c:ext>
          </c:extLst>
        </c:ser>
        <c:ser>
          <c:idx val="3"/>
          <c:order val="3"/>
          <c:tx>
            <c:strRef>
              <c:f>Sheet1!$B$7</c:f>
              <c:strCache>
                <c:ptCount val="1"/>
                <c:pt idx="0">
                  <c:v>H-1</c:v>
                </c:pt>
              </c:strCache>
            </c:strRef>
          </c:tx>
          <c:spPr>
            <a:ln w="22225" cap="rnd">
              <a:solidFill>
                <a:schemeClr val="accent4"/>
              </a:solidFill>
              <a:round/>
            </a:ln>
            <a:effectLst/>
          </c:spPr>
          <c:marker>
            <c:symbol val="x"/>
            <c:size val="6"/>
            <c:spPr>
              <a:noFill/>
              <a:ln w="9525">
                <a:solidFill>
                  <a:schemeClr val="accent4"/>
                </a:solidFill>
                <a:round/>
              </a:ln>
              <a:effectLst/>
            </c:spPr>
          </c:marker>
          <c:xVal>
            <c:strRef>
              <c:f>Sheet1!$C$3:$G$3</c:f>
              <c:strCache>
                <c:ptCount val="5"/>
                <c:pt idx="0">
                  <c:v>I1</c:v>
                </c:pt>
                <c:pt idx="1">
                  <c:v>I2</c:v>
                </c:pt>
                <c:pt idx="2">
                  <c:v>I3</c:v>
                </c:pt>
                <c:pt idx="3">
                  <c:v>I4</c:v>
                </c:pt>
                <c:pt idx="4">
                  <c:v>I5</c:v>
                </c:pt>
              </c:strCache>
            </c:strRef>
          </c:xVal>
          <c:yVal>
            <c:numRef>
              <c:f>Sheet1!$C$7:$G$7</c:f>
              <c:numCache>
                <c:formatCode>General</c:formatCode>
                <c:ptCount val="5"/>
                <c:pt idx="0">
                  <c:v>1577</c:v>
                </c:pt>
                <c:pt idx="1">
                  <c:v>1445</c:v>
                </c:pt>
                <c:pt idx="2">
                  <c:v>1256</c:v>
                </c:pt>
                <c:pt idx="3">
                  <c:v>1134</c:v>
                </c:pt>
                <c:pt idx="4">
                  <c:v>1090</c:v>
                </c:pt>
              </c:numCache>
            </c:numRef>
          </c:yVal>
          <c:smooth val="1"/>
          <c:extLst>
            <c:ext xmlns:c16="http://schemas.microsoft.com/office/drawing/2014/chart" uri="{C3380CC4-5D6E-409C-BE32-E72D297353CC}">
              <c16:uniqueId val="{00000003-F7E7-4E3E-A8B1-9737D6BA3AA1}"/>
            </c:ext>
          </c:extLst>
        </c:ser>
        <c:ser>
          <c:idx val="4"/>
          <c:order val="4"/>
          <c:tx>
            <c:strRef>
              <c:f>Sheet1!$B$8</c:f>
              <c:strCache>
                <c:ptCount val="1"/>
                <c:pt idx="0">
                  <c:v>H-2</c:v>
                </c:pt>
              </c:strCache>
            </c:strRef>
          </c:tx>
          <c:spPr>
            <a:ln w="22225" cap="rnd">
              <a:solidFill>
                <a:srgbClr val="FF0000"/>
              </a:solidFill>
              <a:round/>
            </a:ln>
            <a:effectLst/>
          </c:spPr>
          <c:marker>
            <c:symbol val="star"/>
            <c:size val="6"/>
            <c:spPr>
              <a:solidFill>
                <a:srgbClr val="FF0000"/>
              </a:solidFill>
              <a:ln w="9525">
                <a:solidFill>
                  <a:srgbClr val="FF0000"/>
                </a:solidFill>
                <a:round/>
              </a:ln>
              <a:effectLst/>
            </c:spPr>
          </c:marker>
          <c:xVal>
            <c:strRef>
              <c:f>Sheet1!$C$3:$G$3</c:f>
              <c:strCache>
                <c:ptCount val="5"/>
                <c:pt idx="0">
                  <c:v>I1</c:v>
                </c:pt>
                <c:pt idx="1">
                  <c:v>I2</c:v>
                </c:pt>
                <c:pt idx="2">
                  <c:v>I3</c:v>
                </c:pt>
                <c:pt idx="3">
                  <c:v>I4</c:v>
                </c:pt>
                <c:pt idx="4">
                  <c:v>I5</c:v>
                </c:pt>
              </c:strCache>
            </c:strRef>
          </c:xVal>
          <c:yVal>
            <c:numRef>
              <c:f>Sheet1!$C$8:$G$8</c:f>
              <c:numCache>
                <c:formatCode>General</c:formatCode>
                <c:ptCount val="5"/>
                <c:pt idx="0">
                  <c:v>1456</c:v>
                </c:pt>
                <c:pt idx="1">
                  <c:v>1274</c:v>
                </c:pt>
                <c:pt idx="2">
                  <c:v>1088</c:v>
                </c:pt>
                <c:pt idx="3">
                  <c:v>809</c:v>
                </c:pt>
                <c:pt idx="4">
                  <c:v>613</c:v>
                </c:pt>
              </c:numCache>
            </c:numRef>
          </c:yVal>
          <c:smooth val="1"/>
          <c:extLst>
            <c:ext xmlns:c16="http://schemas.microsoft.com/office/drawing/2014/chart" uri="{C3380CC4-5D6E-409C-BE32-E72D297353CC}">
              <c16:uniqueId val="{00000004-F7E7-4E3E-A8B1-9737D6BA3AA1}"/>
            </c:ext>
          </c:extLst>
        </c:ser>
        <c:dLbls>
          <c:showLegendKey val="0"/>
          <c:showVal val="0"/>
          <c:showCatName val="0"/>
          <c:showSerName val="0"/>
          <c:showPercent val="0"/>
          <c:showBubbleSize val="0"/>
        </c:dLbls>
        <c:axId val="479579392"/>
        <c:axId val="479579720"/>
      </c:scatterChart>
      <c:valAx>
        <c:axId val="4795793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cap="all" baseline="0">
                    <a:solidFill>
                      <a:sysClr val="windowText" lastClr="000000"/>
                    </a:solidFill>
                    <a:latin typeface="Times New Roman" panose="02020603050405020304" pitchFamily="18" charset="0"/>
                    <a:ea typeface="+mn-ea"/>
                    <a:cs typeface="+mn-cs"/>
                  </a:defRPr>
                </a:pPr>
                <a:r>
                  <a:rPr lang="en-US"/>
                  <a:t>INSTANCES</a:t>
                </a:r>
              </a:p>
            </c:rich>
          </c:tx>
          <c:overlay val="0"/>
          <c:spPr>
            <a:noFill/>
            <a:ln>
              <a:noFill/>
            </a:ln>
            <a:effectLst/>
          </c:spPr>
          <c:txPr>
            <a:bodyPr rot="0" spcFirstLastPara="1" vertOverflow="ellipsis" vert="horz" wrap="square" anchor="ctr" anchorCtr="1"/>
            <a:lstStyle/>
            <a:p>
              <a:pPr>
                <a:defRPr sz="700" b="0" i="0" u="none" strike="noStrike" kern="1200" cap="all" baseline="0">
                  <a:solidFill>
                    <a:sysClr val="windowText" lastClr="000000"/>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mn-cs"/>
              </a:defRPr>
            </a:pPr>
            <a:endParaRPr lang="en-US"/>
          </a:p>
        </c:txPr>
        <c:crossAx val="479579720"/>
        <c:crosses val="autoZero"/>
        <c:crossBetween val="midCat"/>
      </c:valAx>
      <c:valAx>
        <c:axId val="479579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cap="all" baseline="0">
                    <a:solidFill>
                      <a:sysClr val="windowText" lastClr="000000"/>
                    </a:solidFill>
                    <a:latin typeface="Times New Roman" panose="02020603050405020304" pitchFamily="18" charset="0"/>
                    <a:ea typeface="+mn-ea"/>
                    <a:cs typeface="+mn-cs"/>
                  </a:defRPr>
                </a:pPr>
                <a:r>
                  <a:rPr lang="en-US"/>
                  <a:t>THE VALUE OF OBJECTIVE FUNCTION</a:t>
                </a:r>
              </a:p>
            </c:rich>
          </c:tx>
          <c:layout>
            <c:manualLayout>
              <c:xMode val="edge"/>
              <c:yMode val="edge"/>
              <c:x val="2.3078032597721045E-2"/>
              <c:y val="0.12706612142415374"/>
            </c:manualLayout>
          </c:layout>
          <c:overlay val="0"/>
          <c:spPr>
            <a:noFill/>
            <a:ln>
              <a:noFill/>
            </a:ln>
            <a:effectLst/>
          </c:spPr>
          <c:txPr>
            <a:bodyPr rot="-5400000" spcFirstLastPara="1" vertOverflow="ellipsis" vert="horz" wrap="square" anchor="ctr" anchorCtr="1"/>
            <a:lstStyle/>
            <a:p>
              <a:pPr>
                <a:defRPr sz="700" b="0" i="0" u="none" strike="noStrike" kern="1200" cap="all" baseline="0">
                  <a:solidFill>
                    <a:sysClr val="windowText" lastClr="000000"/>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mn-cs"/>
              </a:defRPr>
            </a:pPr>
            <a:endParaRPr lang="en-US"/>
          </a:p>
        </c:txPr>
        <c:crossAx val="479579392"/>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lt1"/>
    </a:solidFill>
    <a:ln w="9525" cap="flat" cmpd="sng" algn="ctr">
      <a:solidFill>
        <a:schemeClr val="tx1"/>
      </a:solidFill>
      <a:round/>
    </a:ln>
    <a:effectLst/>
  </c:spPr>
  <c:txPr>
    <a:bodyPr/>
    <a:lstStyle/>
    <a:p>
      <a:pPr>
        <a:defRPr sz="700" baseline="0">
          <a:solidFill>
            <a:sysClr val="windowText" lastClr="000000"/>
          </a:solidFill>
          <a:latin typeface="Times New Roman" panose="02020603050405020304" pitchFamily="18"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69183103518379"/>
          <c:y val="0.11795377131199748"/>
          <c:w val="0.83741049028326242"/>
          <c:h val="0.72853938392519224"/>
        </c:manualLayout>
      </c:layout>
      <c:scatterChart>
        <c:scatterStyle val="smoothMarker"/>
        <c:varyColors val="0"/>
        <c:ser>
          <c:idx val="0"/>
          <c:order val="0"/>
          <c:tx>
            <c:strRef>
              <c:f>Sheet2!$B$8</c:f>
              <c:strCache>
                <c:ptCount val="1"/>
                <c:pt idx="0">
                  <c:v>SA</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strRef>
              <c:f>Sheet2!$C$7:$G$7</c:f>
              <c:strCache>
                <c:ptCount val="5"/>
                <c:pt idx="0">
                  <c:v>I1</c:v>
                </c:pt>
                <c:pt idx="1">
                  <c:v>I2</c:v>
                </c:pt>
                <c:pt idx="2">
                  <c:v>I3</c:v>
                </c:pt>
                <c:pt idx="3">
                  <c:v>I4</c:v>
                </c:pt>
                <c:pt idx="4">
                  <c:v>I5</c:v>
                </c:pt>
              </c:strCache>
            </c:strRef>
          </c:xVal>
          <c:yVal>
            <c:numRef>
              <c:f>Sheet2!$C$8:$G$8</c:f>
              <c:numCache>
                <c:formatCode>General</c:formatCode>
                <c:ptCount val="5"/>
                <c:pt idx="0">
                  <c:v>1603</c:v>
                </c:pt>
                <c:pt idx="1">
                  <c:v>3566</c:v>
                </c:pt>
                <c:pt idx="2">
                  <c:v>5677</c:v>
                </c:pt>
                <c:pt idx="3">
                  <c:v>7809</c:v>
                </c:pt>
                <c:pt idx="4">
                  <c:v>8903</c:v>
                </c:pt>
              </c:numCache>
            </c:numRef>
          </c:yVal>
          <c:smooth val="1"/>
          <c:extLst>
            <c:ext xmlns:c16="http://schemas.microsoft.com/office/drawing/2014/chart" uri="{C3380CC4-5D6E-409C-BE32-E72D297353CC}">
              <c16:uniqueId val="{00000000-00B5-47B6-93AE-AB5769A68A71}"/>
            </c:ext>
          </c:extLst>
        </c:ser>
        <c:ser>
          <c:idx val="1"/>
          <c:order val="1"/>
          <c:tx>
            <c:strRef>
              <c:f>Sheet2!$B$9</c:f>
              <c:strCache>
                <c:ptCount val="1"/>
                <c:pt idx="0">
                  <c:v>GA</c:v>
                </c:pt>
              </c:strCache>
            </c:strRef>
          </c:tx>
          <c:spPr>
            <a:ln w="22225" cap="rnd">
              <a:solidFill>
                <a:schemeClr val="tx1"/>
              </a:solidFill>
              <a:round/>
            </a:ln>
            <a:effectLst/>
          </c:spPr>
          <c:marker>
            <c:symbol val="square"/>
            <c:size val="6"/>
            <c:spPr>
              <a:solidFill>
                <a:schemeClr val="tx1"/>
              </a:solidFill>
              <a:ln w="9525">
                <a:solidFill>
                  <a:schemeClr val="tx1"/>
                </a:solidFill>
                <a:round/>
              </a:ln>
              <a:effectLst/>
            </c:spPr>
          </c:marker>
          <c:xVal>
            <c:strRef>
              <c:f>Sheet2!$C$7:$G$7</c:f>
              <c:strCache>
                <c:ptCount val="5"/>
                <c:pt idx="0">
                  <c:v>I1</c:v>
                </c:pt>
                <c:pt idx="1">
                  <c:v>I2</c:v>
                </c:pt>
                <c:pt idx="2">
                  <c:v>I3</c:v>
                </c:pt>
                <c:pt idx="3">
                  <c:v>I4</c:v>
                </c:pt>
                <c:pt idx="4">
                  <c:v>I5</c:v>
                </c:pt>
              </c:strCache>
            </c:strRef>
          </c:xVal>
          <c:yVal>
            <c:numRef>
              <c:f>Sheet2!$C$9:$G$9</c:f>
              <c:numCache>
                <c:formatCode>General</c:formatCode>
                <c:ptCount val="5"/>
                <c:pt idx="0">
                  <c:v>2017</c:v>
                </c:pt>
                <c:pt idx="1">
                  <c:v>4511</c:v>
                </c:pt>
                <c:pt idx="2">
                  <c:v>6523</c:v>
                </c:pt>
                <c:pt idx="3">
                  <c:v>8122</c:v>
                </c:pt>
                <c:pt idx="4">
                  <c:v>9345</c:v>
                </c:pt>
              </c:numCache>
            </c:numRef>
          </c:yVal>
          <c:smooth val="1"/>
          <c:extLst>
            <c:ext xmlns:c16="http://schemas.microsoft.com/office/drawing/2014/chart" uri="{C3380CC4-5D6E-409C-BE32-E72D297353CC}">
              <c16:uniqueId val="{00000001-00B5-47B6-93AE-AB5769A68A71}"/>
            </c:ext>
          </c:extLst>
        </c:ser>
        <c:ser>
          <c:idx val="2"/>
          <c:order val="2"/>
          <c:tx>
            <c:strRef>
              <c:f>Sheet2!$B$10</c:f>
              <c:strCache>
                <c:ptCount val="1"/>
                <c:pt idx="0">
                  <c:v>PSO</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xVal>
            <c:strRef>
              <c:f>Sheet2!$C$7:$G$7</c:f>
              <c:strCache>
                <c:ptCount val="5"/>
                <c:pt idx="0">
                  <c:v>I1</c:v>
                </c:pt>
                <c:pt idx="1">
                  <c:v>I2</c:v>
                </c:pt>
                <c:pt idx="2">
                  <c:v>I3</c:v>
                </c:pt>
                <c:pt idx="3">
                  <c:v>I4</c:v>
                </c:pt>
                <c:pt idx="4">
                  <c:v>I5</c:v>
                </c:pt>
              </c:strCache>
            </c:strRef>
          </c:xVal>
          <c:yVal>
            <c:numRef>
              <c:f>Sheet2!$C$10:$G$10</c:f>
              <c:numCache>
                <c:formatCode>General</c:formatCode>
                <c:ptCount val="5"/>
                <c:pt idx="0">
                  <c:v>1679</c:v>
                </c:pt>
                <c:pt idx="1">
                  <c:v>3789</c:v>
                </c:pt>
                <c:pt idx="2">
                  <c:v>6122</c:v>
                </c:pt>
                <c:pt idx="3">
                  <c:v>7966</c:v>
                </c:pt>
                <c:pt idx="4">
                  <c:v>9122</c:v>
                </c:pt>
              </c:numCache>
            </c:numRef>
          </c:yVal>
          <c:smooth val="1"/>
          <c:extLst>
            <c:ext xmlns:c16="http://schemas.microsoft.com/office/drawing/2014/chart" uri="{C3380CC4-5D6E-409C-BE32-E72D297353CC}">
              <c16:uniqueId val="{00000002-00B5-47B6-93AE-AB5769A68A71}"/>
            </c:ext>
          </c:extLst>
        </c:ser>
        <c:ser>
          <c:idx val="3"/>
          <c:order val="3"/>
          <c:tx>
            <c:strRef>
              <c:f>Sheet2!$B$11</c:f>
              <c:strCache>
                <c:ptCount val="1"/>
                <c:pt idx="0">
                  <c:v>H-1</c:v>
                </c:pt>
              </c:strCache>
            </c:strRef>
          </c:tx>
          <c:spPr>
            <a:ln w="22225" cap="rnd">
              <a:solidFill>
                <a:schemeClr val="accent4"/>
              </a:solidFill>
              <a:round/>
            </a:ln>
            <a:effectLst/>
          </c:spPr>
          <c:marker>
            <c:symbol val="x"/>
            <c:size val="6"/>
            <c:spPr>
              <a:noFill/>
              <a:ln w="9525">
                <a:solidFill>
                  <a:schemeClr val="accent4"/>
                </a:solidFill>
                <a:round/>
              </a:ln>
              <a:effectLst/>
            </c:spPr>
          </c:marker>
          <c:xVal>
            <c:strRef>
              <c:f>Sheet2!$C$7:$G$7</c:f>
              <c:strCache>
                <c:ptCount val="5"/>
                <c:pt idx="0">
                  <c:v>I1</c:v>
                </c:pt>
                <c:pt idx="1">
                  <c:v>I2</c:v>
                </c:pt>
                <c:pt idx="2">
                  <c:v>I3</c:v>
                </c:pt>
                <c:pt idx="3">
                  <c:v>I4</c:v>
                </c:pt>
                <c:pt idx="4">
                  <c:v>I5</c:v>
                </c:pt>
              </c:strCache>
            </c:strRef>
          </c:xVal>
          <c:yVal>
            <c:numRef>
              <c:f>Sheet2!$C$11:$G$11</c:f>
              <c:numCache>
                <c:formatCode>General</c:formatCode>
                <c:ptCount val="5"/>
                <c:pt idx="0">
                  <c:v>1877</c:v>
                </c:pt>
                <c:pt idx="1">
                  <c:v>3012</c:v>
                </c:pt>
                <c:pt idx="2">
                  <c:v>5122</c:v>
                </c:pt>
                <c:pt idx="3">
                  <c:v>6780</c:v>
                </c:pt>
                <c:pt idx="4">
                  <c:v>6701</c:v>
                </c:pt>
              </c:numCache>
            </c:numRef>
          </c:yVal>
          <c:smooth val="1"/>
          <c:extLst>
            <c:ext xmlns:c16="http://schemas.microsoft.com/office/drawing/2014/chart" uri="{C3380CC4-5D6E-409C-BE32-E72D297353CC}">
              <c16:uniqueId val="{00000003-00B5-47B6-93AE-AB5769A68A71}"/>
            </c:ext>
          </c:extLst>
        </c:ser>
        <c:ser>
          <c:idx val="4"/>
          <c:order val="4"/>
          <c:tx>
            <c:strRef>
              <c:f>Sheet2!$B$12</c:f>
              <c:strCache>
                <c:ptCount val="1"/>
                <c:pt idx="0">
                  <c:v>H-2</c:v>
                </c:pt>
              </c:strCache>
            </c:strRef>
          </c:tx>
          <c:spPr>
            <a:ln w="22225" cap="rnd">
              <a:solidFill>
                <a:srgbClr val="FF0000"/>
              </a:solidFill>
              <a:round/>
            </a:ln>
            <a:effectLst/>
          </c:spPr>
          <c:marker>
            <c:symbol val="star"/>
            <c:size val="6"/>
            <c:spPr>
              <a:solidFill>
                <a:srgbClr val="FF0000"/>
              </a:solidFill>
              <a:ln w="9525">
                <a:solidFill>
                  <a:srgbClr val="FF0000"/>
                </a:solidFill>
                <a:round/>
              </a:ln>
              <a:effectLst/>
            </c:spPr>
          </c:marker>
          <c:xVal>
            <c:strRef>
              <c:f>Sheet2!$C$7:$G$7</c:f>
              <c:strCache>
                <c:ptCount val="5"/>
                <c:pt idx="0">
                  <c:v>I1</c:v>
                </c:pt>
                <c:pt idx="1">
                  <c:v>I2</c:v>
                </c:pt>
                <c:pt idx="2">
                  <c:v>I3</c:v>
                </c:pt>
                <c:pt idx="3">
                  <c:v>I4</c:v>
                </c:pt>
                <c:pt idx="4">
                  <c:v>I5</c:v>
                </c:pt>
              </c:strCache>
            </c:strRef>
          </c:xVal>
          <c:yVal>
            <c:numRef>
              <c:f>Sheet2!$C$12:$G$12</c:f>
              <c:numCache>
                <c:formatCode>General</c:formatCode>
                <c:ptCount val="5"/>
                <c:pt idx="0">
                  <c:v>1456</c:v>
                </c:pt>
                <c:pt idx="1">
                  <c:v>2344</c:v>
                </c:pt>
                <c:pt idx="2">
                  <c:v>3566</c:v>
                </c:pt>
                <c:pt idx="3">
                  <c:v>5034</c:v>
                </c:pt>
                <c:pt idx="4">
                  <c:v>5930</c:v>
                </c:pt>
              </c:numCache>
            </c:numRef>
          </c:yVal>
          <c:smooth val="1"/>
          <c:extLst>
            <c:ext xmlns:c16="http://schemas.microsoft.com/office/drawing/2014/chart" uri="{C3380CC4-5D6E-409C-BE32-E72D297353CC}">
              <c16:uniqueId val="{00000004-00B5-47B6-93AE-AB5769A68A71}"/>
            </c:ext>
          </c:extLst>
        </c:ser>
        <c:dLbls>
          <c:showLegendKey val="0"/>
          <c:showVal val="0"/>
          <c:showCatName val="0"/>
          <c:showSerName val="0"/>
          <c:showPercent val="0"/>
          <c:showBubbleSize val="0"/>
        </c:dLbls>
        <c:axId val="479583328"/>
        <c:axId val="479582672"/>
      </c:scatterChart>
      <c:valAx>
        <c:axId val="4795833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cap="all" baseline="0">
                    <a:solidFill>
                      <a:sysClr val="windowText" lastClr="000000"/>
                    </a:solidFill>
                    <a:latin typeface="Cambria" panose="02040503050406030204" pitchFamily="18" charset="0"/>
                    <a:ea typeface="+mn-ea"/>
                    <a:cs typeface="+mn-cs"/>
                  </a:defRPr>
                </a:pPr>
                <a:r>
                  <a:rPr lang="en-US"/>
                  <a:t>instances</a:t>
                </a:r>
              </a:p>
            </c:rich>
          </c:tx>
          <c:overlay val="0"/>
          <c:spPr>
            <a:noFill/>
            <a:ln>
              <a:noFill/>
            </a:ln>
            <a:effectLst/>
          </c:spPr>
          <c:txPr>
            <a:bodyPr rot="0" spcFirstLastPara="1" vertOverflow="ellipsis" vert="horz" wrap="square" anchor="ctr" anchorCtr="1"/>
            <a:lstStyle/>
            <a:p>
              <a:pPr>
                <a:defRPr sz="700" b="0" i="0" u="none" strike="noStrike" kern="1200" cap="all" baseline="0">
                  <a:solidFill>
                    <a:sysClr val="windowText" lastClr="000000"/>
                  </a:solidFill>
                  <a:latin typeface="Cambria" panose="02040503050406030204" pitchFamily="18" charset="0"/>
                  <a:ea typeface="+mn-ea"/>
                  <a:cs typeface="+mn-cs"/>
                </a:defRPr>
              </a:pPr>
              <a:endParaRPr lang="en-US"/>
            </a:p>
          </c:txPr>
        </c:title>
        <c:majorTickMark val="none"/>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Cambria" panose="02040503050406030204" pitchFamily="18" charset="0"/>
                <a:ea typeface="+mn-ea"/>
                <a:cs typeface="+mn-cs"/>
              </a:defRPr>
            </a:pPr>
            <a:endParaRPr lang="en-US"/>
          </a:p>
        </c:txPr>
        <c:crossAx val="479582672"/>
        <c:crosses val="autoZero"/>
        <c:crossBetween val="midCat"/>
      </c:valAx>
      <c:valAx>
        <c:axId val="479582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cap="all" baseline="0">
                    <a:solidFill>
                      <a:sysClr val="windowText" lastClr="000000"/>
                    </a:solidFill>
                    <a:latin typeface="Cambria" panose="02040503050406030204" pitchFamily="18" charset="0"/>
                    <a:ea typeface="+mn-ea"/>
                    <a:cs typeface="+mn-cs"/>
                  </a:defRPr>
                </a:pPr>
                <a:r>
                  <a:rPr lang="en-US"/>
                  <a:t>the value of objective function</a:t>
                </a:r>
              </a:p>
            </c:rich>
          </c:tx>
          <c:layout>
            <c:manualLayout>
              <c:xMode val="edge"/>
              <c:yMode val="edge"/>
              <c:x val="2.0193278523005915E-2"/>
              <c:y val="7.106045360977005E-2"/>
            </c:manualLayout>
          </c:layout>
          <c:overlay val="0"/>
          <c:spPr>
            <a:noFill/>
            <a:ln>
              <a:noFill/>
            </a:ln>
            <a:effectLst/>
          </c:spPr>
          <c:txPr>
            <a:bodyPr rot="-5400000" spcFirstLastPara="1" vertOverflow="ellipsis" vert="horz" wrap="square" anchor="ctr" anchorCtr="1"/>
            <a:lstStyle/>
            <a:p>
              <a:pPr>
                <a:defRPr sz="700" b="0" i="0" u="none" strike="noStrike" kern="1200" cap="all" baseline="0">
                  <a:solidFill>
                    <a:sysClr val="windowText" lastClr="000000"/>
                  </a:solidFill>
                  <a:latin typeface="Cambria" panose="020405030504060302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Cambria" panose="02040503050406030204" pitchFamily="18" charset="0"/>
                <a:ea typeface="+mn-ea"/>
                <a:cs typeface="+mn-cs"/>
              </a:defRPr>
            </a:pPr>
            <a:endParaRPr lang="en-US"/>
          </a:p>
        </c:txPr>
        <c:crossAx val="479583328"/>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Cambria" panose="02040503050406030204" pitchFamily="18" charset="0"/>
              <a:ea typeface="+mn-ea"/>
              <a:cs typeface="+mn-cs"/>
            </a:defRPr>
          </a:pPr>
          <a:endParaRPr lang="en-US"/>
        </a:p>
      </c:txPr>
    </c:legend>
    <c:plotVisOnly val="1"/>
    <c:dispBlanksAs val="gap"/>
    <c:showDLblsOverMax val="0"/>
  </c:chart>
  <c:spPr>
    <a:solidFill>
      <a:schemeClr val="lt1"/>
    </a:solidFill>
    <a:ln w="9525" cap="flat" cmpd="sng" algn="ctr">
      <a:solidFill>
        <a:schemeClr val="tx1"/>
      </a:solidFill>
      <a:round/>
    </a:ln>
    <a:effectLst/>
  </c:spPr>
  <c:txPr>
    <a:bodyPr/>
    <a:lstStyle/>
    <a:p>
      <a:pPr>
        <a:defRPr sz="700" baseline="0">
          <a:solidFill>
            <a:sysClr val="windowText" lastClr="000000"/>
          </a:solidFill>
          <a:latin typeface="Cambria" panose="02040503050406030204" pitchFamily="18"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baseline="0">
                <a:solidFill>
                  <a:sysClr val="windowText" lastClr="000000"/>
                </a:solidFill>
                <a:latin typeface="Times New Roman" panose="02020603050405020304" pitchFamily="18" charset="0"/>
                <a:ea typeface="+mn-ea"/>
                <a:cs typeface="+mn-cs"/>
              </a:defRPr>
            </a:pPr>
            <a:r>
              <a:rPr lang="en-US"/>
              <a:t>H-2, pCrossover </a:t>
            </a:r>
          </a:p>
        </c:rich>
      </c:tx>
      <c:overlay val="0"/>
      <c:spPr>
        <a:noFill/>
        <a:ln>
          <a:noFill/>
        </a:ln>
        <a:effectLst/>
      </c:spPr>
      <c:txPr>
        <a:bodyPr rot="0" spcFirstLastPara="1" vertOverflow="ellipsis" vert="horz" wrap="square" anchor="ctr" anchorCtr="1"/>
        <a:lstStyle/>
        <a:p>
          <a:pPr>
            <a:defRPr sz="960" b="1" i="0" u="none" strike="noStrike" kern="1200" baseline="0">
              <a:solidFill>
                <a:sysClr val="windowText" lastClr="000000"/>
              </a:solidFill>
              <a:latin typeface="Times New Roman" panose="02020603050405020304" pitchFamily="18" charset="0"/>
              <a:ea typeface="+mn-ea"/>
              <a:cs typeface="+mn-cs"/>
            </a:defRPr>
          </a:pPr>
          <a:endParaRPr lang="en-US"/>
        </a:p>
      </c:txPr>
    </c:title>
    <c:autoTitleDeleted val="0"/>
    <c:plotArea>
      <c:layout/>
      <c:lineChart>
        <c:grouping val="standard"/>
        <c:varyColors val="0"/>
        <c:ser>
          <c:idx val="0"/>
          <c:order val="0"/>
          <c:spPr>
            <a:ln w="34925" cap="rnd">
              <a:solidFill>
                <a:srgbClr val="CC00CC"/>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Sheet3!$A$2:$A$6</c:f>
              <c:strCache>
                <c:ptCount val="5"/>
                <c:pt idx="0">
                  <c:v>I1</c:v>
                </c:pt>
                <c:pt idx="1">
                  <c:v>I2</c:v>
                </c:pt>
                <c:pt idx="2">
                  <c:v>I3</c:v>
                </c:pt>
                <c:pt idx="3">
                  <c:v>I4</c:v>
                </c:pt>
                <c:pt idx="4">
                  <c:v>I5</c:v>
                </c:pt>
              </c:strCache>
            </c:strRef>
          </c:cat>
          <c:val>
            <c:numRef>
              <c:f>Sheet3!$B$2:$B$6</c:f>
              <c:numCache>
                <c:formatCode>General</c:formatCode>
                <c:ptCount val="5"/>
                <c:pt idx="0">
                  <c:v>1456</c:v>
                </c:pt>
                <c:pt idx="1">
                  <c:v>1489</c:v>
                </c:pt>
                <c:pt idx="2">
                  <c:v>1689</c:v>
                </c:pt>
                <c:pt idx="3">
                  <c:v>1783</c:v>
                </c:pt>
                <c:pt idx="4">
                  <c:v>1876</c:v>
                </c:pt>
              </c:numCache>
            </c:numRef>
          </c:val>
          <c:smooth val="0"/>
          <c:extLst>
            <c:ext xmlns:c16="http://schemas.microsoft.com/office/drawing/2014/chart" uri="{C3380CC4-5D6E-409C-BE32-E72D297353CC}">
              <c16:uniqueId val="{00000000-A7AA-49A6-A0A2-A9EA9CD15DBA}"/>
            </c:ext>
          </c:extLst>
        </c:ser>
        <c:dLbls>
          <c:dLblPos val="t"/>
          <c:showLegendKey val="0"/>
          <c:showVal val="1"/>
          <c:showCatName val="0"/>
          <c:showSerName val="0"/>
          <c:showPercent val="0"/>
          <c:showBubbleSize val="0"/>
        </c:dLbls>
        <c:smooth val="0"/>
        <c:axId val="534983512"/>
        <c:axId val="534984496"/>
      </c:lineChart>
      <c:catAx>
        <c:axId val="5349835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r>
                  <a:rPr lang="en-US"/>
                  <a:t>Instances</a:t>
                </a:r>
              </a:p>
            </c:rich>
          </c:tx>
          <c:layout>
            <c:manualLayout>
              <c:xMode val="edge"/>
              <c:yMode val="edge"/>
              <c:x val="0.49070620824062938"/>
              <c:y val="0.8874560375146541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534984496"/>
        <c:crosses val="autoZero"/>
        <c:auto val="1"/>
        <c:lblAlgn val="ctr"/>
        <c:lblOffset val="100"/>
        <c:noMultiLvlLbl val="0"/>
      </c:catAx>
      <c:valAx>
        <c:axId val="534984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r>
                  <a:rPr lang="en-US"/>
                  <a:t>The objective function value</a:t>
                </a:r>
              </a:p>
            </c:rich>
          </c:tx>
          <c:layout>
            <c:manualLayout>
              <c:xMode val="edge"/>
              <c:yMode val="edge"/>
              <c:x val="2.0193278523005915E-2"/>
              <c:y val="0.18633262870277206"/>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534983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sz="800" baseline="0">
          <a:solidFill>
            <a:sysClr val="windowText" lastClr="000000"/>
          </a:solidFill>
          <a:latin typeface="Times New Roman" panose="02020603050405020304" pitchFamily="18"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baseline="0">
                <a:solidFill>
                  <a:sysClr val="windowText" lastClr="000000"/>
                </a:solidFill>
                <a:latin typeface="Times New Roman" panose="02020603050405020304" pitchFamily="18" charset="0"/>
                <a:ea typeface="+mn-ea"/>
                <a:cs typeface="+mn-cs"/>
              </a:defRPr>
            </a:pPr>
            <a:r>
              <a:rPr lang="en-US"/>
              <a:t>H-2, pMutation</a:t>
            </a:r>
          </a:p>
        </c:rich>
      </c:tx>
      <c:overlay val="0"/>
      <c:spPr>
        <a:noFill/>
        <a:ln>
          <a:noFill/>
        </a:ln>
        <a:effectLst/>
      </c:spPr>
      <c:txPr>
        <a:bodyPr rot="0" spcFirstLastPara="1" vertOverflow="ellipsis" vert="horz" wrap="square" anchor="ctr" anchorCtr="1"/>
        <a:lstStyle/>
        <a:p>
          <a:pPr>
            <a:defRPr sz="960" b="1" i="0" u="none" strike="noStrike" kern="1200" baseline="0">
              <a:solidFill>
                <a:sysClr val="windowText" lastClr="000000"/>
              </a:solidFill>
              <a:latin typeface="Times New Roman" panose="02020603050405020304" pitchFamily="18" charset="0"/>
              <a:ea typeface="+mn-ea"/>
              <a:cs typeface="+mn-cs"/>
            </a:defRPr>
          </a:pPr>
          <a:endParaRPr lang="en-US"/>
        </a:p>
      </c:txPr>
    </c:title>
    <c:autoTitleDeleted val="0"/>
    <c:plotArea>
      <c:layout/>
      <c:lineChart>
        <c:grouping val="stacked"/>
        <c:varyColors val="0"/>
        <c:ser>
          <c:idx val="0"/>
          <c:order val="0"/>
          <c:spPr>
            <a:ln w="34925" cap="rnd">
              <a:solidFill>
                <a:srgbClr val="00CC00"/>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Sheet4!$A$2:$A$6</c:f>
              <c:strCache>
                <c:ptCount val="5"/>
                <c:pt idx="0">
                  <c:v>I1</c:v>
                </c:pt>
                <c:pt idx="1">
                  <c:v>I2</c:v>
                </c:pt>
                <c:pt idx="2">
                  <c:v>I3</c:v>
                </c:pt>
                <c:pt idx="3">
                  <c:v>I4</c:v>
                </c:pt>
                <c:pt idx="4">
                  <c:v>I5</c:v>
                </c:pt>
              </c:strCache>
            </c:strRef>
          </c:cat>
          <c:val>
            <c:numRef>
              <c:f>Sheet4!$B$2:$B$6</c:f>
              <c:numCache>
                <c:formatCode>General</c:formatCode>
                <c:ptCount val="5"/>
                <c:pt idx="0">
                  <c:v>1456</c:v>
                </c:pt>
                <c:pt idx="1">
                  <c:v>1532</c:v>
                </c:pt>
                <c:pt idx="2">
                  <c:v>1769</c:v>
                </c:pt>
                <c:pt idx="3">
                  <c:v>1965</c:v>
                </c:pt>
                <c:pt idx="4">
                  <c:v>2134</c:v>
                </c:pt>
              </c:numCache>
            </c:numRef>
          </c:val>
          <c:smooth val="0"/>
          <c:extLst>
            <c:ext xmlns:c16="http://schemas.microsoft.com/office/drawing/2014/chart" uri="{C3380CC4-5D6E-409C-BE32-E72D297353CC}">
              <c16:uniqueId val="{00000000-FC40-4737-9E6E-3718D32FA213}"/>
            </c:ext>
          </c:extLst>
        </c:ser>
        <c:dLbls>
          <c:dLblPos val="t"/>
          <c:showLegendKey val="0"/>
          <c:showVal val="1"/>
          <c:showCatName val="0"/>
          <c:showSerName val="0"/>
          <c:showPercent val="0"/>
          <c:showBubbleSize val="0"/>
        </c:dLbls>
        <c:smooth val="0"/>
        <c:axId val="534996632"/>
        <c:axId val="535005160"/>
      </c:lineChart>
      <c:catAx>
        <c:axId val="5349966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r>
                  <a:rPr lang="en-US"/>
                  <a:t>Instances</a:t>
                </a: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535005160"/>
        <c:crosses val="autoZero"/>
        <c:auto val="1"/>
        <c:lblAlgn val="ctr"/>
        <c:lblOffset val="100"/>
        <c:noMultiLvlLbl val="0"/>
      </c:catAx>
      <c:valAx>
        <c:axId val="535005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r>
                  <a:rPr lang="en-US"/>
                  <a:t>The objective function value</a:t>
                </a:r>
              </a:p>
            </c:rich>
          </c:tx>
          <c:layout>
            <c:manualLayout>
              <c:xMode val="edge"/>
              <c:yMode val="edge"/>
              <c:x val="2.0193278523005915E-2"/>
              <c:y val="0.16288596985165835"/>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534996632"/>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solidFill>
      <a:round/>
    </a:ln>
    <a:effectLst/>
  </c:spPr>
  <c:txPr>
    <a:bodyPr/>
    <a:lstStyle/>
    <a:p>
      <a:pPr>
        <a:defRPr sz="800" baseline="0">
          <a:solidFill>
            <a:sysClr val="windowText" lastClr="000000"/>
          </a:solidFill>
          <a:latin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840" b="1" i="0" u="none" strike="noStrike" kern="1200" cap="all" spc="120" normalizeH="0" baseline="0">
              <a:solidFill>
                <a:schemeClr val="tx1"/>
              </a:solidFill>
              <a:latin typeface="Times New Roman" panose="02020603050405020304" pitchFamily="18" charset="0"/>
              <a:ea typeface="+mn-ea"/>
              <a:cs typeface="+mn-cs"/>
            </a:defRPr>
          </a:pPr>
          <a:endParaRPr lang="en-US"/>
        </a:p>
      </c:txPr>
    </c:title>
    <c:autoTitleDeleted val="0"/>
    <c:plotArea>
      <c:layout>
        <c:manualLayout>
          <c:layoutTarget val="inner"/>
          <c:xMode val="edge"/>
          <c:yMode val="edge"/>
          <c:x val="0.17640630204752758"/>
          <c:y val="0.15669919672472693"/>
          <c:w val="0.79209054763744091"/>
          <c:h val="0.75090265123831379"/>
        </c:manualLayout>
      </c:layout>
      <c:lineChart>
        <c:grouping val="standard"/>
        <c:varyColors val="0"/>
        <c:ser>
          <c:idx val="0"/>
          <c:order val="0"/>
          <c:tx>
            <c:strRef>
              <c:f>HS!$D$1</c:f>
              <c:strCache>
                <c:ptCount val="1"/>
                <c:pt idx="0">
                  <c:v>GA</c:v>
                </c:pt>
              </c:strCache>
            </c:strRef>
          </c:tx>
          <c:spPr>
            <a:ln w="3175" cap="rnd">
              <a:solidFill>
                <a:schemeClr val="accent1"/>
              </a:solidFill>
              <a:round/>
            </a:ln>
            <a:effectLst/>
          </c:spPr>
          <c:marker>
            <c:symbol val="diamond"/>
            <c:size val="6"/>
            <c:spPr>
              <a:solidFill>
                <a:schemeClr val="accent1"/>
              </a:solidFill>
              <a:ln w="3175">
                <a:solidFill>
                  <a:schemeClr val="accent1"/>
                </a:solidFill>
                <a:round/>
              </a:ln>
              <a:effectLst/>
            </c:spPr>
          </c:marker>
          <c:cat>
            <c:numRef>
              <c:f>HS!$C$2:$C$28</c:f>
              <c:numCache>
                <c:formatCode>General</c:formatCode>
                <c:ptCount val="27"/>
                <c:pt idx="0">
                  <c:v>1</c:v>
                </c:pt>
                <c:pt idx="1">
                  <c:v>2</c:v>
                </c:pt>
                <c:pt idx="2">
                  <c:v>3</c:v>
                </c:pt>
                <c:pt idx="4">
                  <c:v>1</c:v>
                </c:pt>
                <c:pt idx="5">
                  <c:v>2</c:v>
                </c:pt>
                <c:pt idx="6">
                  <c:v>3</c:v>
                </c:pt>
                <c:pt idx="8">
                  <c:v>1</c:v>
                </c:pt>
                <c:pt idx="9">
                  <c:v>2</c:v>
                </c:pt>
                <c:pt idx="10">
                  <c:v>3</c:v>
                </c:pt>
                <c:pt idx="12">
                  <c:v>1</c:v>
                </c:pt>
                <c:pt idx="13">
                  <c:v>2</c:v>
                </c:pt>
                <c:pt idx="14">
                  <c:v>3</c:v>
                </c:pt>
                <c:pt idx="16">
                  <c:v>1</c:v>
                </c:pt>
                <c:pt idx="17">
                  <c:v>2</c:v>
                </c:pt>
                <c:pt idx="18">
                  <c:v>3</c:v>
                </c:pt>
                <c:pt idx="20">
                  <c:v>1</c:v>
                </c:pt>
                <c:pt idx="21">
                  <c:v>2</c:v>
                </c:pt>
                <c:pt idx="22">
                  <c:v>3</c:v>
                </c:pt>
                <c:pt idx="24">
                  <c:v>1</c:v>
                </c:pt>
                <c:pt idx="25">
                  <c:v>2</c:v>
                </c:pt>
                <c:pt idx="26">
                  <c:v>3</c:v>
                </c:pt>
              </c:numCache>
            </c:numRef>
          </c:cat>
          <c:val>
            <c:numRef>
              <c:f>HS!$D$2:$D$28</c:f>
              <c:numCache>
                <c:formatCode>General</c:formatCode>
                <c:ptCount val="27"/>
                <c:pt idx="0">
                  <c:v>-17.350000000000001</c:v>
                </c:pt>
                <c:pt idx="1">
                  <c:v>-16.32</c:v>
                </c:pt>
                <c:pt idx="2">
                  <c:v>-18.27</c:v>
                </c:pt>
                <c:pt idx="4">
                  <c:v>-18.559999999999999</c:v>
                </c:pt>
                <c:pt idx="5">
                  <c:v>-17.891999999999999</c:v>
                </c:pt>
                <c:pt idx="6">
                  <c:v>-18.234000000000002</c:v>
                </c:pt>
                <c:pt idx="8">
                  <c:v>-18.456</c:v>
                </c:pt>
                <c:pt idx="9">
                  <c:v>-19.567</c:v>
                </c:pt>
                <c:pt idx="10">
                  <c:v>-16.456</c:v>
                </c:pt>
                <c:pt idx="12">
                  <c:v>-15.56</c:v>
                </c:pt>
                <c:pt idx="13">
                  <c:v>-17.891999999999999</c:v>
                </c:pt>
                <c:pt idx="14">
                  <c:v>-16.234000000000002</c:v>
                </c:pt>
                <c:pt idx="16">
                  <c:v>-18.456</c:v>
                </c:pt>
                <c:pt idx="17">
                  <c:v>-19.567</c:v>
                </c:pt>
                <c:pt idx="18">
                  <c:v>-16.456</c:v>
                </c:pt>
                <c:pt idx="20">
                  <c:v>-15.56</c:v>
                </c:pt>
                <c:pt idx="21">
                  <c:v>-17.891999999999999</c:v>
                </c:pt>
                <c:pt idx="22">
                  <c:v>-17.234000000000002</c:v>
                </c:pt>
                <c:pt idx="24">
                  <c:v>-17.456</c:v>
                </c:pt>
                <c:pt idx="25">
                  <c:v>-16.567</c:v>
                </c:pt>
                <c:pt idx="26">
                  <c:v>-15.456</c:v>
                </c:pt>
              </c:numCache>
            </c:numRef>
          </c:val>
          <c:smooth val="0"/>
          <c:extLst>
            <c:ext xmlns:c16="http://schemas.microsoft.com/office/drawing/2014/chart" uri="{C3380CC4-5D6E-409C-BE32-E72D297353CC}">
              <c16:uniqueId val="{00000000-579E-429E-9CC3-44F4162CC69A}"/>
            </c:ext>
          </c:extLst>
        </c:ser>
        <c:dLbls>
          <c:showLegendKey val="0"/>
          <c:showVal val="0"/>
          <c:showCatName val="0"/>
          <c:showSerName val="0"/>
          <c:showPercent val="0"/>
          <c:showBubbleSize val="0"/>
        </c:dLbls>
        <c:marker val="1"/>
        <c:smooth val="0"/>
        <c:axId val="495697648"/>
        <c:axId val="495701256"/>
      </c:lineChart>
      <c:catAx>
        <c:axId val="495697648"/>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rtl="0">
              <a:defRPr sz="700" b="0" i="0" u="none" strike="noStrike" kern="1200" cap="all" spc="120" normalizeH="0" baseline="0">
                <a:solidFill>
                  <a:schemeClr val="tx1"/>
                </a:solidFill>
                <a:latin typeface="Times New Roman" panose="02020603050405020304" pitchFamily="18" charset="0"/>
                <a:ea typeface="+mn-ea"/>
                <a:cs typeface="+mn-cs"/>
              </a:defRPr>
            </a:pPr>
            <a:endParaRPr lang="en-US"/>
          </a:p>
        </c:txPr>
        <c:crossAx val="495701256"/>
        <c:crosses val="autoZero"/>
        <c:auto val="1"/>
        <c:lblAlgn val="ctr"/>
        <c:lblOffset val="100"/>
        <c:noMultiLvlLbl val="0"/>
      </c:catAx>
      <c:valAx>
        <c:axId val="495701256"/>
        <c:scaling>
          <c:orientation val="minMax"/>
        </c:scaling>
        <c:delete val="0"/>
        <c:axPos val="l"/>
        <c:title>
          <c:tx>
            <c:rich>
              <a:bodyPr rot="-5400000" spcFirstLastPara="1" vertOverflow="ellipsis" vert="horz" wrap="square" anchor="ctr" anchorCtr="1"/>
              <a:lstStyle/>
              <a:p>
                <a:pPr>
                  <a:defRPr sz="700" b="0" i="0" u="none" strike="noStrike" kern="1200" cap="all" baseline="0">
                    <a:solidFill>
                      <a:schemeClr val="tx1"/>
                    </a:solidFill>
                    <a:latin typeface="Times New Roman" panose="02020603050405020304" pitchFamily="18" charset="0"/>
                    <a:ea typeface="+mn-ea"/>
                    <a:cs typeface="+mn-cs"/>
                  </a:defRPr>
                </a:pPr>
                <a:r>
                  <a:rPr lang="en-US"/>
                  <a:t>Means of S/N RATIO</a:t>
                </a:r>
              </a:p>
            </c:rich>
          </c:tx>
          <c:layout>
            <c:manualLayout>
              <c:xMode val="edge"/>
              <c:yMode val="edge"/>
              <c:x val="4.9496882086167801E-2"/>
              <c:y val="0.20463227513227514"/>
            </c:manualLayout>
          </c:layout>
          <c:overlay val="0"/>
          <c:spPr>
            <a:noFill/>
            <a:ln>
              <a:noFill/>
            </a:ln>
            <a:effectLst/>
          </c:spPr>
          <c:txPr>
            <a:bodyPr rot="-5400000" spcFirstLastPara="1" vertOverflow="ellipsis" vert="horz" wrap="square" anchor="ctr" anchorCtr="1"/>
            <a:lstStyle/>
            <a:p>
              <a:pPr>
                <a:defRPr sz="700" b="0" i="0" u="none" strike="noStrike" kern="1200" cap="all" baseline="0">
                  <a:solidFill>
                    <a:schemeClr val="tx1"/>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mn-cs"/>
              </a:defRPr>
            </a:pPr>
            <a:endParaRPr lang="en-US"/>
          </a:p>
        </c:txPr>
        <c:crossAx val="49569764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sz="700" baseline="0">
          <a:solidFill>
            <a:schemeClr val="tx1"/>
          </a:solidFill>
          <a:latin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840" b="1" i="0" u="none" strike="noStrike" kern="1200" cap="all" spc="120" normalizeH="0" baseline="0">
              <a:solidFill>
                <a:schemeClr val="tx1"/>
              </a:solidFill>
              <a:latin typeface="Times New Roman" panose="02020603050405020304" pitchFamily="18" charset="0"/>
              <a:ea typeface="+mn-ea"/>
              <a:cs typeface="+mn-cs"/>
            </a:defRPr>
          </a:pPr>
          <a:endParaRPr lang="en-US"/>
        </a:p>
      </c:txPr>
    </c:title>
    <c:autoTitleDeleted val="0"/>
    <c:plotArea>
      <c:layout>
        <c:manualLayout>
          <c:layoutTarget val="inner"/>
          <c:xMode val="edge"/>
          <c:yMode val="edge"/>
          <c:x val="0.17654131554887773"/>
          <c:y val="0.16509902872808685"/>
          <c:w val="0.78745508409108622"/>
          <c:h val="0.74250281923495387"/>
        </c:manualLayout>
      </c:layout>
      <c:lineChart>
        <c:grouping val="standard"/>
        <c:varyColors val="0"/>
        <c:ser>
          <c:idx val="0"/>
          <c:order val="0"/>
          <c:tx>
            <c:strRef>
              <c:f>HS!$D$1</c:f>
              <c:strCache>
                <c:ptCount val="1"/>
                <c:pt idx="0">
                  <c:v>PSO</c:v>
                </c:pt>
              </c:strCache>
            </c:strRef>
          </c:tx>
          <c:spPr>
            <a:ln w="3175" cap="rnd">
              <a:solidFill>
                <a:srgbClr val="FFC000"/>
              </a:solidFill>
              <a:round/>
            </a:ln>
            <a:effectLst/>
          </c:spPr>
          <c:marker>
            <c:symbol val="diamond"/>
            <c:size val="6"/>
            <c:spPr>
              <a:solidFill>
                <a:srgbClr val="FFC000"/>
              </a:solidFill>
              <a:ln w="3175">
                <a:solidFill>
                  <a:srgbClr val="FFC000"/>
                </a:solidFill>
                <a:round/>
              </a:ln>
              <a:effectLst/>
            </c:spPr>
          </c:marker>
          <c:cat>
            <c:numRef>
              <c:f>HS!$C$2:$C$24</c:f>
              <c:numCache>
                <c:formatCode>General</c:formatCode>
                <c:ptCount val="23"/>
                <c:pt idx="0">
                  <c:v>1</c:v>
                </c:pt>
                <c:pt idx="1">
                  <c:v>2</c:v>
                </c:pt>
                <c:pt idx="2">
                  <c:v>3</c:v>
                </c:pt>
                <c:pt idx="4">
                  <c:v>1</c:v>
                </c:pt>
                <c:pt idx="5">
                  <c:v>2</c:v>
                </c:pt>
                <c:pt idx="6">
                  <c:v>3</c:v>
                </c:pt>
                <c:pt idx="8">
                  <c:v>1</c:v>
                </c:pt>
                <c:pt idx="9">
                  <c:v>2</c:v>
                </c:pt>
                <c:pt idx="10">
                  <c:v>3</c:v>
                </c:pt>
                <c:pt idx="12">
                  <c:v>1</c:v>
                </c:pt>
                <c:pt idx="13">
                  <c:v>2</c:v>
                </c:pt>
                <c:pt idx="14">
                  <c:v>3</c:v>
                </c:pt>
                <c:pt idx="16">
                  <c:v>1</c:v>
                </c:pt>
                <c:pt idx="17">
                  <c:v>2</c:v>
                </c:pt>
                <c:pt idx="18">
                  <c:v>3</c:v>
                </c:pt>
                <c:pt idx="20">
                  <c:v>1</c:v>
                </c:pt>
                <c:pt idx="21">
                  <c:v>2</c:v>
                </c:pt>
                <c:pt idx="22">
                  <c:v>3</c:v>
                </c:pt>
              </c:numCache>
            </c:numRef>
          </c:cat>
          <c:val>
            <c:numRef>
              <c:f>HS!$D$2:$D$24</c:f>
              <c:numCache>
                <c:formatCode>General</c:formatCode>
                <c:ptCount val="23"/>
                <c:pt idx="0">
                  <c:v>-17.350000000000001</c:v>
                </c:pt>
                <c:pt idx="1">
                  <c:v>-16.32</c:v>
                </c:pt>
                <c:pt idx="2">
                  <c:v>-17.27</c:v>
                </c:pt>
                <c:pt idx="4">
                  <c:v>-15.56</c:v>
                </c:pt>
                <c:pt idx="5">
                  <c:v>-17.891999999999999</c:v>
                </c:pt>
                <c:pt idx="6">
                  <c:v>-16.234000000000002</c:v>
                </c:pt>
                <c:pt idx="8">
                  <c:v>-18.456</c:v>
                </c:pt>
                <c:pt idx="9">
                  <c:v>-19.567</c:v>
                </c:pt>
                <c:pt idx="10">
                  <c:v>-16.456</c:v>
                </c:pt>
                <c:pt idx="12">
                  <c:v>-15.56</c:v>
                </c:pt>
                <c:pt idx="13">
                  <c:v>-17.891999999999999</c:v>
                </c:pt>
                <c:pt idx="14">
                  <c:v>-17.234000000000002</c:v>
                </c:pt>
                <c:pt idx="16">
                  <c:v>-17.456</c:v>
                </c:pt>
                <c:pt idx="17">
                  <c:v>-16.567</c:v>
                </c:pt>
                <c:pt idx="18">
                  <c:v>-15.456</c:v>
                </c:pt>
                <c:pt idx="20">
                  <c:v>-17.456</c:v>
                </c:pt>
                <c:pt idx="21">
                  <c:v>-18.567</c:v>
                </c:pt>
                <c:pt idx="22">
                  <c:v>-15.456</c:v>
                </c:pt>
              </c:numCache>
            </c:numRef>
          </c:val>
          <c:smooth val="0"/>
          <c:extLst>
            <c:ext xmlns:c16="http://schemas.microsoft.com/office/drawing/2014/chart" uri="{C3380CC4-5D6E-409C-BE32-E72D297353CC}">
              <c16:uniqueId val="{00000000-CEF0-4E5B-83E6-2B768C7927F0}"/>
            </c:ext>
          </c:extLst>
        </c:ser>
        <c:dLbls>
          <c:showLegendKey val="0"/>
          <c:showVal val="0"/>
          <c:showCatName val="0"/>
          <c:showSerName val="0"/>
          <c:showPercent val="0"/>
          <c:showBubbleSize val="0"/>
        </c:dLbls>
        <c:marker val="1"/>
        <c:smooth val="0"/>
        <c:axId val="581260808"/>
        <c:axId val="581261136"/>
      </c:lineChart>
      <c:catAx>
        <c:axId val="58126080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rtl="0">
              <a:defRPr sz="700" b="0" i="0" u="none" strike="noStrike" kern="1200" cap="all" spc="120" normalizeH="0" baseline="0">
                <a:solidFill>
                  <a:schemeClr val="tx1"/>
                </a:solidFill>
                <a:latin typeface="Times New Roman" panose="02020603050405020304" pitchFamily="18" charset="0"/>
                <a:ea typeface="+mn-ea"/>
                <a:cs typeface="+mn-cs"/>
              </a:defRPr>
            </a:pPr>
            <a:endParaRPr lang="en-US"/>
          </a:p>
        </c:txPr>
        <c:crossAx val="581261136"/>
        <c:crosses val="autoZero"/>
        <c:auto val="1"/>
        <c:lblAlgn val="ctr"/>
        <c:lblOffset val="100"/>
        <c:noMultiLvlLbl val="0"/>
      </c:catAx>
      <c:valAx>
        <c:axId val="581261136"/>
        <c:scaling>
          <c:orientation val="minMax"/>
        </c:scaling>
        <c:delete val="0"/>
        <c:axPos val="l"/>
        <c:title>
          <c:tx>
            <c:rich>
              <a:bodyPr rot="-5400000" spcFirstLastPara="1" vertOverflow="ellipsis" vert="horz" wrap="square" anchor="ctr" anchorCtr="1"/>
              <a:lstStyle/>
              <a:p>
                <a:pPr>
                  <a:defRPr sz="700" b="0" i="0" u="none" strike="noStrike" kern="1200" cap="all" baseline="0">
                    <a:solidFill>
                      <a:schemeClr val="tx1"/>
                    </a:solidFill>
                    <a:latin typeface="Times New Roman" panose="02020603050405020304" pitchFamily="18" charset="0"/>
                    <a:ea typeface="+mn-ea"/>
                    <a:cs typeface="+mn-cs"/>
                  </a:defRPr>
                </a:pPr>
                <a:r>
                  <a:rPr lang="en-US"/>
                  <a:t>MEANS OF S/N RATIO</a:t>
                </a:r>
                <a:endParaRPr lang="fa-IR"/>
              </a:p>
            </c:rich>
          </c:tx>
          <c:layout>
            <c:manualLayout>
              <c:xMode val="edge"/>
              <c:yMode val="edge"/>
              <c:x val="3.1503150315031501E-2"/>
              <c:y val="0.19622007559848803"/>
            </c:manualLayout>
          </c:layout>
          <c:overlay val="0"/>
          <c:spPr>
            <a:noFill/>
            <a:ln>
              <a:noFill/>
            </a:ln>
            <a:effectLst/>
          </c:spPr>
          <c:txPr>
            <a:bodyPr rot="-5400000" spcFirstLastPara="1" vertOverflow="ellipsis" vert="horz" wrap="square" anchor="ctr" anchorCtr="1"/>
            <a:lstStyle/>
            <a:p>
              <a:pPr>
                <a:defRPr sz="700" b="0" i="0" u="none" strike="noStrike" kern="1200" cap="all" baseline="0">
                  <a:solidFill>
                    <a:schemeClr val="tx1"/>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mn-cs"/>
              </a:defRPr>
            </a:pPr>
            <a:endParaRPr lang="en-US"/>
          </a:p>
        </c:txPr>
        <c:crossAx val="58126080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sz="700" baseline="0">
          <a:solidFill>
            <a:schemeClr val="tx1"/>
          </a:solidFill>
          <a:latin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840" b="1" i="0" u="none" strike="noStrike" kern="1200" cap="all" spc="120" normalizeH="0" baseline="0">
              <a:solidFill>
                <a:schemeClr val="tx1"/>
              </a:solidFill>
              <a:latin typeface="Times New Roman" panose="02020603050405020304" pitchFamily="18" charset="0"/>
              <a:ea typeface="+mn-ea"/>
              <a:cs typeface="+mn-cs"/>
            </a:defRPr>
          </a:pPr>
          <a:endParaRPr lang="en-US"/>
        </a:p>
      </c:txPr>
    </c:title>
    <c:autoTitleDeleted val="0"/>
    <c:plotArea>
      <c:layout>
        <c:manualLayout>
          <c:layoutTarget val="inner"/>
          <c:xMode val="edge"/>
          <c:yMode val="edge"/>
          <c:x val="0.17654131554887773"/>
          <c:y val="0.1734988607314468"/>
          <c:w val="0.79289850244867011"/>
          <c:h val="0.73410298723159395"/>
        </c:manualLayout>
      </c:layout>
      <c:lineChart>
        <c:grouping val="standard"/>
        <c:varyColors val="0"/>
        <c:ser>
          <c:idx val="0"/>
          <c:order val="0"/>
          <c:tx>
            <c:strRef>
              <c:f>Sheet4!$B$1</c:f>
              <c:strCache>
                <c:ptCount val="1"/>
                <c:pt idx="0">
                  <c:v>H-1</c:v>
                </c:pt>
              </c:strCache>
            </c:strRef>
          </c:tx>
          <c:spPr>
            <a:ln w="3175" cap="rnd">
              <a:solidFill>
                <a:srgbClr val="7030A0"/>
              </a:solidFill>
              <a:round/>
            </a:ln>
            <a:effectLst/>
          </c:spPr>
          <c:marker>
            <c:symbol val="diamond"/>
            <c:size val="6"/>
            <c:spPr>
              <a:solidFill>
                <a:srgbClr val="7030A0"/>
              </a:solidFill>
              <a:ln w="3175">
                <a:solidFill>
                  <a:srgbClr val="7030A0"/>
                </a:solidFill>
                <a:round/>
              </a:ln>
              <a:effectLst/>
            </c:spPr>
          </c:marker>
          <c:cat>
            <c:numRef>
              <c:f>Sheet4!$A$2:$A$56</c:f>
              <c:numCache>
                <c:formatCode>General</c:formatCode>
                <c:ptCount val="55"/>
                <c:pt idx="0">
                  <c:v>1</c:v>
                </c:pt>
                <c:pt idx="1">
                  <c:v>2</c:v>
                </c:pt>
                <c:pt idx="2">
                  <c:v>3</c:v>
                </c:pt>
                <c:pt idx="4">
                  <c:v>1</c:v>
                </c:pt>
                <c:pt idx="5">
                  <c:v>2</c:v>
                </c:pt>
                <c:pt idx="6">
                  <c:v>3</c:v>
                </c:pt>
                <c:pt idx="8">
                  <c:v>1</c:v>
                </c:pt>
                <c:pt idx="9">
                  <c:v>2</c:v>
                </c:pt>
                <c:pt idx="10">
                  <c:v>3</c:v>
                </c:pt>
                <c:pt idx="12">
                  <c:v>1</c:v>
                </c:pt>
                <c:pt idx="13">
                  <c:v>2</c:v>
                </c:pt>
                <c:pt idx="14">
                  <c:v>3</c:v>
                </c:pt>
                <c:pt idx="16">
                  <c:v>1</c:v>
                </c:pt>
                <c:pt idx="17">
                  <c:v>2</c:v>
                </c:pt>
                <c:pt idx="18">
                  <c:v>3</c:v>
                </c:pt>
                <c:pt idx="20">
                  <c:v>1</c:v>
                </c:pt>
                <c:pt idx="21">
                  <c:v>2</c:v>
                </c:pt>
                <c:pt idx="22">
                  <c:v>3</c:v>
                </c:pt>
                <c:pt idx="24">
                  <c:v>1</c:v>
                </c:pt>
                <c:pt idx="25">
                  <c:v>2</c:v>
                </c:pt>
                <c:pt idx="26">
                  <c:v>3</c:v>
                </c:pt>
                <c:pt idx="28">
                  <c:v>1</c:v>
                </c:pt>
                <c:pt idx="29">
                  <c:v>2</c:v>
                </c:pt>
                <c:pt idx="30">
                  <c:v>3</c:v>
                </c:pt>
                <c:pt idx="32">
                  <c:v>1</c:v>
                </c:pt>
                <c:pt idx="33">
                  <c:v>2</c:v>
                </c:pt>
                <c:pt idx="34">
                  <c:v>3</c:v>
                </c:pt>
                <c:pt idx="36">
                  <c:v>1</c:v>
                </c:pt>
                <c:pt idx="37">
                  <c:v>2</c:v>
                </c:pt>
                <c:pt idx="38">
                  <c:v>3</c:v>
                </c:pt>
                <c:pt idx="40">
                  <c:v>1</c:v>
                </c:pt>
                <c:pt idx="41">
                  <c:v>2</c:v>
                </c:pt>
                <c:pt idx="42">
                  <c:v>3</c:v>
                </c:pt>
                <c:pt idx="44">
                  <c:v>1</c:v>
                </c:pt>
                <c:pt idx="45">
                  <c:v>2</c:v>
                </c:pt>
                <c:pt idx="46">
                  <c:v>3</c:v>
                </c:pt>
                <c:pt idx="48">
                  <c:v>1</c:v>
                </c:pt>
                <c:pt idx="49">
                  <c:v>2</c:v>
                </c:pt>
                <c:pt idx="50">
                  <c:v>3</c:v>
                </c:pt>
                <c:pt idx="52">
                  <c:v>1</c:v>
                </c:pt>
                <c:pt idx="53">
                  <c:v>2</c:v>
                </c:pt>
                <c:pt idx="54">
                  <c:v>3</c:v>
                </c:pt>
              </c:numCache>
            </c:numRef>
          </c:cat>
          <c:val>
            <c:numRef>
              <c:f>Sheet4!$B$2:$B$56</c:f>
              <c:numCache>
                <c:formatCode>General</c:formatCode>
                <c:ptCount val="55"/>
                <c:pt idx="0">
                  <c:v>-17.350000000000001</c:v>
                </c:pt>
                <c:pt idx="1">
                  <c:v>-16.32</c:v>
                </c:pt>
                <c:pt idx="2">
                  <c:v>-18.27</c:v>
                </c:pt>
                <c:pt idx="4">
                  <c:v>-18.559999999999999</c:v>
                </c:pt>
                <c:pt idx="5">
                  <c:v>-17.891999999999999</c:v>
                </c:pt>
                <c:pt idx="6">
                  <c:v>-18.234000000000002</c:v>
                </c:pt>
                <c:pt idx="8">
                  <c:v>-18.456</c:v>
                </c:pt>
                <c:pt idx="9">
                  <c:v>-19.567</c:v>
                </c:pt>
                <c:pt idx="10">
                  <c:v>-16.456</c:v>
                </c:pt>
                <c:pt idx="12">
                  <c:v>-15.56</c:v>
                </c:pt>
                <c:pt idx="13">
                  <c:v>-17.891999999999999</c:v>
                </c:pt>
                <c:pt idx="14">
                  <c:v>-16.234000000000002</c:v>
                </c:pt>
                <c:pt idx="16">
                  <c:v>-18.456</c:v>
                </c:pt>
                <c:pt idx="17">
                  <c:v>-19.567</c:v>
                </c:pt>
                <c:pt idx="18">
                  <c:v>-16.456</c:v>
                </c:pt>
                <c:pt idx="20">
                  <c:v>-15.56</c:v>
                </c:pt>
                <c:pt idx="21">
                  <c:v>-17.891999999999999</c:v>
                </c:pt>
                <c:pt idx="22">
                  <c:v>-17.234000000000002</c:v>
                </c:pt>
                <c:pt idx="24">
                  <c:v>-17.456</c:v>
                </c:pt>
                <c:pt idx="25">
                  <c:v>-16.567</c:v>
                </c:pt>
                <c:pt idx="26">
                  <c:v>-15.456</c:v>
                </c:pt>
                <c:pt idx="28">
                  <c:v>-14.35</c:v>
                </c:pt>
                <c:pt idx="29">
                  <c:v>-16.32</c:v>
                </c:pt>
                <c:pt idx="30">
                  <c:v>-15.27</c:v>
                </c:pt>
                <c:pt idx="32">
                  <c:v>-14.56</c:v>
                </c:pt>
                <c:pt idx="33">
                  <c:v>-15.891999999999999</c:v>
                </c:pt>
                <c:pt idx="34">
                  <c:v>-16.234000000000002</c:v>
                </c:pt>
                <c:pt idx="36">
                  <c:v>-18.456</c:v>
                </c:pt>
                <c:pt idx="37">
                  <c:v>-19.567</c:v>
                </c:pt>
                <c:pt idx="38">
                  <c:v>-16.456</c:v>
                </c:pt>
                <c:pt idx="40">
                  <c:v>-16.559999999999999</c:v>
                </c:pt>
                <c:pt idx="41">
                  <c:v>-16.891999999999999</c:v>
                </c:pt>
                <c:pt idx="42">
                  <c:v>-18.234000000000002</c:v>
                </c:pt>
                <c:pt idx="44">
                  <c:v>-15.56</c:v>
                </c:pt>
                <c:pt idx="45">
                  <c:v>-17.891999999999999</c:v>
                </c:pt>
                <c:pt idx="46">
                  <c:v>-16.234000000000002</c:v>
                </c:pt>
                <c:pt idx="48">
                  <c:v>-18.456</c:v>
                </c:pt>
                <c:pt idx="49">
                  <c:v>-19.567</c:v>
                </c:pt>
                <c:pt idx="50">
                  <c:v>-16.456</c:v>
                </c:pt>
                <c:pt idx="52">
                  <c:v>-15.56</c:v>
                </c:pt>
                <c:pt idx="53">
                  <c:v>-17.891999999999999</c:v>
                </c:pt>
                <c:pt idx="54">
                  <c:v>-17.234000000000002</c:v>
                </c:pt>
              </c:numCache>
            </c:numRef>
          </c:val>
          <c:smooth val="0"/>
          <c:extLst>
            <c:ext xmlns:c16="http://schemas.microsoft.com/office/drawing/2014/chart" uri="{C3380CC4-5D6E-409C-BE32-E72D297353CC}">
              <c16:uniqueId val="{00000000-5867-4E9D-8114-5DBDEB08A9F8}"/>
            </c:ext>
          </c:extLst>
        </c:ser>
        <c:dLbls>
          <c:showLegendKey val="0"/>
          <c:showVal val="0"/>
          <c:showCatName val="0"/>
          <c:showSerName val="0"/>
          <c:showPercent val="0"/>
          <c:showBubbleSize val="0"/>
        </c:dLbls>
        <c:marker val="1"/>
        <c:smooth val="0"/>
        <c:axId val="581265728"/>
        <c:axId val="581266384"/>
      </c:lineChart>
      <c:catAx>
        <c:axId val="581265728"/>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rtl="0">
              <a:defRPr sz="700" b="0" i="0" u="none" strike="noStrike" kern="1200" cap="all" spc="120" normalizeH="0" baseline="0">
                <a:solidFill>
                  <a:schemeClr val="tx1"/>
                </a:solidFill>
                <a:latin typeface="Times New Roman" panose="02020603050405020304" pitchFamily="18" charset="0"/>
                <a:ea typeface="+mn-ea"/>
                <a:cs typeface="+mn-cs"/>
              </a:defRPr>
            </a:pPr>
            <a:endParaRPr lang="en-US"/>
          </a:p>
        </c:txPr>
        <c:crossAx val="581266384"/>
        <c:crosses val="autoZero"/>
        <c:auto val="1"/>
        <c:lblAlgn val="ctr"/>
        <c:lblOffset val="100"/>
        <c:noMultiLvlLbl val="0"/>
      </c:catAx>
      <c:valAx>
        <c:axId val="581266384"/>
        <c:scaling>
          <c:orientation val="minMax"/>
        </c:scaling>
        <c:delete val="0"/>
        <c:axPos val="l"/>
        <c:title>
          <c:tx>
            <c:rich>
              <a:bodyPr rot="-5400000" spcFirstLastPara="1" vertOverflow="ellipsis" vert="horz" wrap="square" anchor="ctr" anchorCtr="1"/>
              <a:lstStyle/>
              <a:p>
                <a:pPr>
                  <a:defRPr sz="700" b="0" i="0" u="none" strike="noStrike" kern="1200" cap="all" baseline="0">
                    <a:solidFill>
                      <a:schemeClr val="tx1"/>
                    </a:solidFill>
                    <a:latin typeface="Times New Roman" panose="02020603050405020304" pitchFamily="18" charset="0"/>
                    <a:ea typeface="+mn-ea"/>
                    <a:cs typeface="+mn-cs"/>
                  </a:defRPr>
                </a:pPr>
                <a:r>
                  <a:rPr lang="en-US"/>
                  <a:t>MEANS OF S/N RATIO</a:t>
                </a:r>
                <a:endParaRPr lang="fa-IR"/>
              </a:p>
            </c:rich>
          </c:tx>
          <c:layout>
            <c:manualLayout>
              <c:xMode val="edge"/>
              <c:yMode val="edge"/>
              <c:x val="3.1503150315031501E-2"/>
              <c:y val="0.20881982360352794"/>
            </c:manualLayout>
          </c:layout>
          <c:overlay val="0"/>
          <c:spPr>
            <a:noFill/>
            <a:ln>
              <a:noFill/>
            </a:ln>
            <a:effectLst/>
          </c:spPr>
          <c:txPr>
            <a:bodyPr rot="-5400000" spcFirstLastPara="1" vertOverflow="ellipsis" vert="horz" wrap="square" anchor="ctr" anchorCtr="1"/>
            <a:lstStyle/>
            <a:p>
              <a:pPr>
                <a:defRPr sz="700" b="0" i="0" u="none" strike="noStrike" kern="1200" cap="all" baseline="0">
                  <a:solidFill>
                    <a:schemeClr val="tx1"/>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mn-cs"/>
              </a:defRPr>
            </a:pPr>
            <a:endParaRPr lang="en-US"/>
          </a:p>
        </c:txPr>
        <c:crossAx val="581265728"/>
        <c:crosses val="autoZero"/>
        <c:crossBetween val="between"/>
      </c:valAx>
      <c:spPr>
        <a:noFill/>
        <a:ln>
          <a:noFill/>
        </a:ln>
        <a:effectLst/>
      </c:spPr>
    </c:plotArea>
    <c:plotVisOnly val="1"/>
    <c:dispBlanksAs val="gap"/>
    <c:showDLblsOverMax val="0"/>
  </c:chart>
  <c:spPr>
    <a:solidFill>
      <a:schemeClr val="lt1"/>
    </a:solidFill>
    <a:ln w="9525" cap="flat" cmpd="sng" algn="ctr">
      <a:solidFill>
        <a:sysClr val="windowText" lastClr="000000"/>
      </a:solidFill>
      <a:round/>
    </a:ln>
    <a:effectLst/>
  </c:spPr>
  <c:txPr>
    <a:bodyPr/>
    <a:lstStyle/>
    <a:p>
      <a:pPr>
        <a:defRPr sz="700" baseline="0">
          <a:solidFill>
            <a:schemeClr val="tx1"/>
          </a:solidFill>
          <a:latin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840" b="1" i="0" u="none" strike="noStrike" kern="1200" cap="all" spc="120" normalizeH="0" baseline="0">
              <a:solidFill>
                <a:schemeClr val="tx1"/>
              </a:solidFill>
              <a:latin typeface="Times New Roman" panose="02020603050405020304" pitchFamily="18" charset="0"/>
              <a:ea typeface="+mn-ea"/>
              <a:cs typeface="+mn-cs"/>
            </a:defRPr>
          </a:pPr>
          <a:endParaRPr lang="en-US"/>
        </a:p>
      </c:txPr>
    </c:title>
    <c:autoTitleDeleted val="0"/>
    <c:plotArea>
      <c:layout>
        <c:manualLayout>
          <c:layoutTarget val="inner"/>
          <c:xMode val="edge"/>
          <c:yMode val="edge"/>
          <c:x val="0.17654131554887773"/>
          <c:y val="0.19029852473816666"/>
          <c:w val="0.7924176275895306"/>
          <c:h val="0.71730332322487389"/>
        </c:manualLayout>
      </c:layout>
      <c:lineChart>
        <c:grouping val="standard"/>
        <c:varyColors val="0"/>
        <c:ser>
          <c:idx val="0"/>
          <c:order val="0"/>
          <c:tx>
            <c:strRef>
              <c:f>Sheet5!$B$1</c:f>
              <c:strCache>
                <c:ptCount val="1"/>
                <c:pt idx="0">
                  <c:v>H-2</c:v>
                </c:pt>
              </c:strCache>
            </c:strRef>
          </c:tx>
          <c:spPr>
            <a:ln w="3175" cap="rnd">
              <a:solidFill>
                <a:schemeClr val="bg2">
                  <a:lumMod val="50000"/>
                </a:schemeClr>
              </a:solidFill>
              <a:round/>
            </a:ln>
            <a:effectLst/>
          </c:spPr>
          <c:marker>
            <c:symbol val="diamond"/>
            <c:size val="6"/>
            <c:spPr>
              <a:solidFill>
                <a:schemeClr val="bg2">
                  <a:lumMod val="75000"/>
                </a:schemeClr>
              </a:solidFill>
              <a:ln w="3175">
                <a:solidFill>
                  <a:schemeClr val="bg2">
                    <a:lumMod val="50000"/>
                  </a:schemeClr>
                </a:solidFill>
                <a:round/>
              </a:ln>
              <a:effectLst/>
            </c:spPr>
          </c:marker>
          <c:cat>
            <c:numRef>
              <c:f>Sheet5!$A$2:$A$60</c:f>
              <c:numCache>
                <c:formatCode>General</c:formatCode>
                <c:ptCount val="59"/>
                <c:pt idx="0">
                  <c:v>1</c:v>
                </c:pt>
                <c:pt idx="1">
                  <c:v>2</c:v>
                </c:pt>
                <c:pt idx="2">
                  <c:v>3</c:v>
                </c:pt>
                <c:pt idx="4">
                  <c:v>1</c:v>
                </c:pt>
                <c:pt idx="5">
                  <c:v>2</c:v>
                </c:pt>
                <c:pt idx="6">
                  <c:v>3</c:v>
                </c:pt>
                <c:pt idx="8">
                  <c:v>1</c:v>
                </c:pt>
                <c:pt idx="9">
                  <c:v>2</c:v>
                </c:pt>
                <c:pt idx="10">
                  <c:v>3</c:v>
                </c:pt>
                <c:pt idx="12">
                  <c:v>1</c:v>
                </c:pt>
                <c:pt idx="13">
                  <c:v>2</c:v>
                </c:pt>
                <c:pt idx="14">
                  <c:v>3</c:v>
                </c:pt>
                <c:pt idx="16">
                  <c:v>1</c:v>
                </c:pt>
                <c:pt idx="17">
                  <c:v>2</c:v>
                </c:pt>
                <c:pt idx="18">
                  <c:v>3</c:v>
                </c:pt>
                <c:pt idx="20">
                  <c:v>1</c:v>
                </c:pt>
                <c:pt idx="21">
                  <c:v>2</c:v>
                </c:pt>
                <c:pt idx="22">
                  <c:v>3</c:v>
                </c:pt>
                <c:pt idx="24">
                  <c:v>1</c:v>
                </c:pt>
                <c:pt idx="25">
                  <c:v>2</c:v>
                </c:pt>
                <c:pt idx="26">
                  <c:v>3</c:v>
                </c:pt>
                <c:pt idx="28">
                  <c:v>1</c:v>
                </c:pt>
                <c:pt idx="29">
                  <c:v>2</c:v>
                </c:pt>
                <c:pt idx="30">
                  <c:v>3</c:v>
                </c:pt>
                <c:pt idx="32">
                  <c:v>1</c:v>
                </c:pt>
                <c:pt idx="33">
                  <c:v>2</c:v>
                </c:pt>
                <c:pt idx="34">
                  <c:v>3</c:v>
                </c:pt>
                <c:pt idx="36">
                  <c:v>1</c:v>
                </c:pt>
                <c:pt idx="37">
                  <c:v>2</c:v>
                </c:pt>
                <c:pt idx="38">
                  <c:v>3</c:v>
                </c:pt>
                <c:pt idx="40">
                  <c:v>1</c:v>
                </c:pt>
                <c:pt idx="41">
                  <c:v>2</c:v>
                </c:pt>
                <c:pt idx="42">
                  <c:v>3</c:v>
                </c:pt>
                <c:pt idx="44">
                  <c:v>1</c:v>
                </c:pt>
                <c:pt idx="45">
                  <c:v>2</c:v>
                </c:pt>
                <c:pt idx="46">
                  <c:v>3</c:v>
                </c:pt>
                <c:pt idx="48">
                  <c:v>1</c:v>
                </c:pt>
                <c:pt idx="49">
                  <c:v>2</c:v>
                </c:pt>
                <c:pt idx="50">
                  <c:v>3</c:v>
                </c:pt>
                <c:pt idx="52">
                  <c:v>1</c:v>
                </c:pt>
                <c:pt idx="53">
                  <c:v>2</c:v>
                </c:pt>
                <c:pt idx="54">
                  <c:v>3</c:v>
                </c:pt>
                <c:pt idx="56">
                  <c:v>1</c:v>
                </c:pt>
                <c:pt idx="57">
                  <c:v>2</c:v>
                </c:pt>
                <c:pt idx="58">
                  <c:v>3</c:v>
                </c:pt>
              </c:numCache>
            </c:numRef>
          </c:cat>
          <c:val>
            <c:numRef>
              <c:f>Sheet5!$B$2:$B$60</c:f>
              <c:numCache>
                <c:formatCode>General</c:formatCode>
                <c:ptCount val="59"/>
                <c:pt idx="0">
                  <c:v>-18.57</c:v>
                </c:pt>
                <c:pt idx="1">
                  <c:v>-16.32</c:v>
                </c:pt>
                <c:pt idx="2">
                  <c:v>-18.27</c:v>
                </c:pt>
                <c:pt idx="4">
                  <c:v>-18.559999999999999</c:v>
                </c:pt>
                <c:pt idx="5">
                  <c:v>-17.891999999999999</c:v>
                </c:pt>
                <c:pt idx="6">
                  <c:v>-18.234000000000002</c:v>
                </c:pt>
                <c:pt idx="8">
                  <c:v>-18.456</c:v>
                </c:pt>
                <c:pt idx="9">
                  <c:v>-12.567</c:v>
                </c:pt>
                <c:pt idx="10">
                  <c:v>-16.456</c:v>
                </c:pt>
                <c:pt idx="12">
                  <c:v>-15.56</c:v>
                </c:pt>
                <c:pt idx="13">
                  <c:v>-17.891999999999999</c:v>
                </c:pt>
                <c:pt idx="14">
                  <c:v>-16.234000000000002</c:v>
                </c:pt>
                <c:pt idx="16">
                  <c:v>-18.456</c:v>
                </c:pt>
                <c:pt idx="17">
                  <c:v>-19.567</c:v>
                </c:pt>
                <c:pt idx="18">
                  <c:v>-16.456</c:v>
                </c:pt>
                <c:pt idx="20">
                  <c:v>-15.56</c:v>
                </c:pt>
                <c:pt idx="21">
                  <c:v>-17.891999999999999</c:v>
                </c:pt>
                <c:pt idx="22">
                  <c:v>-17.234000000000002</c:v>
                </c:pt>
                <c:pt idx="24">
                  <c:v>-17.456</c:v>
                </c:pt>
                <c:pt idx="25">
                  <c:v>-16.567</c:v>
                </c:pt>
                <c:pt idx="26">
                  <c:v>-15.456</c:v>
                </c:pt>
                <c:pt idx="28">
                  <c:v>-14.35</c:v>
                </c:pt>
                <c:pt idx="29">
                  <c:v>-18.32</c:v>
                </c:pt>
                <c:pt idx="30">
                  <c:v>-15.27</c:v>
                </c:pt>
                <c:pt idx="32">
                  <c:v>-19.559999999999999</c:v>
                </c:pt>
                <c:pt idx="33">
                  <c:v>-15.891999999999999</c:v>
                </c:pt>
                <c:pt idx="34">
                  <c:v>-16.234000000000002</c:v>
                </c:pt>
                <c:pt idx="36">
                  <c:v>-18.456</c:v>
                </c:pt>
                <c:pt idx="37">
                  <c:v>-19.567</c:v>
                </c:pt>
                <c:pt idx="38">
                  <c:v>-17.456</c:v>
                </c:pt>
                <c:pt idx="40">
                  <c:v>-16.559999999999999</c:v>
                </c:pt>
                <c:pt idx="41">
                  <c:v>-13.891999999999999</c:v>
                </c:pt>
                <c:pt idx="42">
                  <c:v>-18.234000000000002</c:v>
                </c:pt>
                <c:pt idx="44">
                  <c:v>-15.56</c:v>
                </c:pt>
                <c:pt idx="45">
                  <c:v>-17.891999999999999</c:v>
                </c:pt>
                <c:pt idx="46">
                  <c:v>-16.234000000000002</c:v>
                </c:pt>
                <c:pt idx="48">
                  <c:v>-14.456</c:v>
                </c:pt>
                <c:pt idx="49">
                  <c:v>-19.567</c:v>
                </c:pt>
                <c:pt idx="50">
                  <c:v>-16.456</c:v>
                </c:pt>
                <c:pt idx="52">
                  <c:v>-15.56</c:v>
                </c:pt>
                <c:pt idx="53">
                  <c:v>-14.891999999999999</c:v>
                </c:pt>
                <c:pt idx="54">
                  <c:v>-17.234000000000002</c:v>
                </c:pt>
                <c:pt idx="56">
                  <c:v>-15.56</c:v>
                </c:pt>
                <c:pt idx="57">
                  <c:v>-12.891999999999999</c:v>
                </c:pt>
                <c:pt idx="58">
                  <c:v>-17.234000000000002</c:v>
                </c:pt>
              </c:numCache>
            </c:numRef>
          </c:val>
          <c:smooth val="0"/>
          <c:extLst>
            <c:ext xmlns:c16="http://schemas.microsoft.com/office/drawing/2014/chart" uri="{C3380CC4-5D6E-409C-BE32-E72D297353CC}">
              <c16:uniqueId val="{00000000-2822-4D89-9D5F-39865D62A375}"/>
            </c:ext>
          </c:extLst>
        </c:ser>
        <c:dLbls>
          <c:showLegendKey val="0"/>
          <c:showVal val="0"/>
          <c:showCatName val="0"/>
          <c:showSerName val="0"/>
          <c:showPercent val="0"/>
          <c:showBubbleSize val="0"/>
        </c:dLbls>
        <c:marker val="1"/>
        <c:smooth val="0"/>
        <c:axId val="571831264"/>
        <c:axId val="571831920"/>
      </c:lineChart>
      <c:catAx>
        <c:axId val="57183126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rtl="0">
              <a:defRPr sz="700" b="0" i="0" u="none" strike="noStrike" kern="1200" cap="all" spc="120" normalizeH="0" baseline="0">
                <a:solidFill>
                  <a:schemeClr val="tx1"/>
                </a:solidFill>
                <a:latin typeface="Times New Roman" panose="02020603050405020304" pitchFamily="18" charset="0"/>
                <a:ea typeface="+mn-ea"/>
                <a:cs typeface="+mn-cs"/>
              </a:defRPr>
            </a:pPr>
            <a:endParaRPr lang="en-US"/>
          </a:p>
        </c:txPr>
        <c:crossAx val="571831920"/>
        <c:crosses val="autoZero"/>
        <c:auto val="1"/>
        <c:lblAlgn val="ctr"/>
        <c:lblOffset val="100"/>
        <c:noMultiLvlLbl val="0"/>
      </c:catAx>
      <c:valAx>
        <c:axId val="571831920"/>
        <c:scaling>
          <c:orientation val="minMax"/>
        </c:scaling>
        <c:delete val="0"/>
        <c:axPos val="l"/>
        <c:title>
          <c:tx>
            <c:rich>
              <a:bodyPr rot="-5400000" spcFirstLastPara="1" vertOverflow="ellipsis" vert="horz" wrap="square" anchor="ctr" anchorCtr="1"/>
              <a:lstStyle/>
              <a:p>
                <a:pPr>
                  <a:defRPr sz="700" b="0" i="0" u="none" strike="noStrike" kern="1200" cap="all" baseline="0">
                    <a:solidFill>
                      <a:schemeClr val="tx1"/>
                    </a:solidFill>
                    <a:latin typeface="Times New Roman" panose="02020603050405020304" pitchFamily="18" charset="0"/>
                    <a:ea typeface="+mn-ea"/>
                    <a:cs typeface="+mn-cs"/>
                  </a:defRPr>
                </a:pPr>
                <a:r>
                  <a:rPr lang="en-US"/>
                  <a:t>MEANS OF S/N RATIO</a:t>
                </a:r>
                <a:endParaRPr lang="fa-IR"/>
              </a:p>
            </c:rich>
          </c:tx>
          <c:layout>
            <c:manualLayout>
              <c:xMode val="edge"/>
              <c:yMode val="edge"/>
              <c:x val="2.7002700270027002E-2"/>
              <c:y val="0.21721965560688783"/>
            </c:manualLayout>
          </c:layout>
          <c:overlay val="0"/>
          <c:spPr>
            <a:noFill/>
            <a:ln>
              <a:noFill/>
            </a:ln>
            <a:effectLst/>
          </c:spPr>
          <c:txPr>
            <a:bodyPr rot="-5400000" spcFirstLastPara="1" vertOverflow="ellipsis" vert="horz" wrap="square" anchor="ctr" anchorCtr="1"/>
            <a:lstStyle/>
            <a:p>
              <a:pPr>
                <a:defRPr sz="700" b="0" i="0" u="none" strike="noStrike" kern="1200" cap="all" baseline="0">
                  <a:solidFill>
                    <a:schemeClr val="tx1"/>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mn-cs"/>
              </a:defRPr>
            </a:pPr>
            <a:endParaRPr lang="en-US"/>
          </a:p>
        </c:txPr>
        <c:crossAx val="57183126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sz="700" baseline="0">
          <a:solidFill>
            <a:schemeClr val="tx1"/>
          </a:solidFill>
          <a:latin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cap="all" spc="120" normalizeH="0" baseline="0">
                <a:solidFill>
                  <a:sysClr val="windowText" lastClr="000000"/>
                </a:solidFill>
                <a:latin typeface="Cambria" panose="02040503050406030204" pitchFamily="18" charset="0"/>
                <a:ea typeface="+mn-ea"/>
                <a:cs typeface="+mn-cs"/>
              </a:defRPr>
            </a:pPr>
            <a:r>
              <a:rPr lang="en-US"/>
              <a:t>small-scaled</a:t>
            </a:r>
          </a:p>
        </c:rich>
      </c:tx>
      <c:overlay val="0"/>
      <c:spPr>
        <a:noFill/>
        <a:ln>
          <a:noFill/>
        </a:ln>
        <a:effectLst/>
      </c:spPr>
      <c:txPr>
        <a:bodyPr rot="0" spcFirstLastPara="1" vertOverflow="ellipsis" vert="horz" wrap="square" anchor="ctr" anchorCtr="1"/>
        <a:lstStyle/>
        <a:p>
          <a:pPr>
            <a:defRPr sz="720" b="1" i="0" u="none" strike="noStrike" kern="1200" cap="all" spc="120" normalizeH="0" baseline="0">
              <a:solidFill>
                <a:sysClr val="windowText" lastClr="000000"/>
              </a:solidFill>
              <a:latin typeface="Cambria" panose="02040503050406030204" pitchFamily="18" charset="0"/>
              <a:ea typeface="+mn-ea"/>
              <a:cs typeface="+mn-cs"/>
            </a:defRPr>
          </a:pPr>
          <a:endParaRPr lang="en-US"/>
        </a:p>
      </c:txPr>
    </c:title>
    <c:autoTitleDeleted val="0"/>
    <c:plotArea>
      <c:layout>
        <c:manualLayout>
          <c:layoutTarget val="inner"/>
          <c:xMode val="edge"/>
          <c:yMode val="edge"/>
          <c:x val="0.14809820481970767"/>
          <c:y val="0.18872061753951519"/>
          <c:w val="0.8519017951802923"/>
          <c:h val="0.64729865155062005"/>
        </c:manualLayout>
      </c:layout>
      <c:lineChart>
        <c:grouping val="standard"/>
        <c:varyColors val="0"/>
        <c:ser>
          <c:idx val="0"/>
          <c:order val="0"/>
          <c:tx>
            <c:strRef>
              <c:f>Sheet2!$H$10</c:f>
              <c:strCache>
                <c:ptCount val="1"/>
                <c:pt idx="0">
                  <c:v>CPLEX</c:v>
                </c:pt>
              </c:strCache>
            </c:strRef>
          </c:tx>
          <c:spPr>
            <a:ln w="22225" cap="rnd">
              <a:solidFill>
                <a:srgbClr val="7030A0"/>
              </a:solidFill>
              <a:round/>
            </a:ln>
            <a:effectLst/>
          </c:spPr>
          <c:marker>
            <c:symbol val="diamond"/>
            <c:size val="6"/>
            <c:spPr>
              <a:solidFill>
                <a:srgbClr val="7030A0"/>
              </a:solidFill>
              <a:ln w="9525">
                <a:solidFill>
                  <a:srgbClr val="7030A0"/>
                </a:solidFill>
                <a:round/>
              </a:ln>
              <a:effectLst/>
            </c:spPr>
          </c:marker>
          <c:cat>
            <c:strRef>
              <c:f>Sheet2!$I$9:$M$9</c:f>
              <c:strCache>
                <c:ptCount val="5"/>
                <c:pt idx="0">
                  <c:v>S1</c:v>
                </c:pt>
                <c:pt idx="1">
                  <c:v>S2</c:v>
                </c:pt>
                <c:pt idx="2">
                  <c:v>S3</c:v>
                </c:pt>
                <c:pt idx="3">
                  <c:v>S4</c:v>
                </c:pt>
                <c:pt idx="4">
                  <c:v>S5</c:v>
                </c:pt>
              </c:strCache>
            </c:strRef>
          </c:cat>
          <c:val>
            <c:numRef>
              <c:f>Sheet2!$I$10:$M$10</c:f>
              <c:numCache>
                <c:formatCode>General</c:formatCode>
                <c:ptCount val="5"/>
                <c:pt idx="0">
                  <c:v>17.899999999999999</c:v>
                </c:pt>
                <c:pt idx="1">
                  <c:v>18.100000000000001</c:v>
                </c:pt>
                <c:pt idx="2">
                  <c:v>25.6</c:v>
                </c:pt>
                <c:pt idx="3">
                  <c:v>31.8</c:v>
                </c:pt>
                <c:pt idx="4">
                  <c:v>45.2</c:v>
                </c:pt>
              </c:numCache>
            </c:numRef>
          </c:val>
          <c:smooth val="0"/>
          <c:extLst>
            <c:ext xmlns:c16="http://schemas.microsoft.com/office/drawing/2014/chart" uri="{C3380CC4-5D6E-409C-BE32-E72D297353CC}">
              <c16:uniqueId val="{00000000-4103-4382-9759-875CF238269A}"/>
            </c:ext>
          </c:extLst>
        </c:ser>
        <c:ser>
          <c:idx val="1"/>
          <c:order val="1"/>
          <c:tx>
            <c:strRef>
              <c:f>Sheet2!$H$11</c:f>
              <c:strCache>
                <c:ptCount val="1"/>
                <c:pt idx="0">
                  <c:v>SA</c:v>
                </c:pt>
              </c:strCache>
            </c:strRef>
          </c:tx>
          <c:spPr>
            <a:ln w="22225" cap="rnd">
              <a:solidFill>
                <a:schemeClr val="accent1">
                  <a:lumMod val="75000"/>
                </a:schemeClr>
              </a:solidFill>
              <a:round/>
            </a:ln>
            <a:effectLst/>
          </c:spPr>
          <c:marker>
            <c:symbol val="square"/>
            <c:size val="6"/>
            <c:spPr>
              <a:solidFill>
                <a:schemeClr val="accent1">
                  <a:lumMod val="75000"/>
                </a:schemeClr>
              </a:solidFill>
              <a:ln w="9525">
                <a:solidFill>
                  <a:schemeClr val="accent1">
                    <a:lumMod val="75000"/>
                  </a:schemeClr>
                </a:solidFill>
                <a:round/>
              </a:ln>
              <a:effectLst/>
            </c:spPr>
          </c:marker>
          <c:cat>
            <c:strRef>
              <c:f>Sheet2!$I$9:$M$9</c:f>
              <c:strCache>
                <c:ptCount val="5"/>
                <c:pt idx="0">
                  <c:v>S1</c:v>
                </c:pt>
                <c:pt idx="1">
                  <c:v>S2</c:v>
                </c:pt>
                <c:pt idx="2">
                  <c:v>S3</c:v>
                </c:pt>
                <c:pt idx="3">
                  <c:v>S4</c:v>
                </c:pt>
                <c:pt idx="4">
                  <c:v>S5</c:v>
                </c:pt>
              </c:strCache>
            </c:strRef>
          </c:cat>
          <c:val>
            <c:numRef>
              <c:f>Sheet2!$I$11:$M$11</c:f>
              <c:numCache>
                <c:formatCode>General</c:formatCode>
                <c:ptCount val="5"/>
                <c:pt idx="0">
                  <c:v>24</c:v>
                </c:pt>
                <c:pt idx="1">
                  <c:v>26.8</c:v>
                </c:pt>
                <c:pt idx="2">
                  <c:v>33.4</c:v>
                </c:pt>
                <c:pt idx="3">
                  <c:v>40.1</c:v>
                </c:pt>
                <c:pt idx="4">
                  <c:v>51.3</c:v>
                </c:pt>
              </c:numCache>
            </c:numRef>
          </c:val>
          <c:smooth val="0"/>
          <c:extLst>
            <c:ext xmlns:c16="http://schemas.microsoft.com/office/drawing/2014/chart" uri="{C3380CC4-5D6E-409C-BE32-E72D297353CC}">
              <c16:uniqueId val="{00000001-4103-4382-9759-875CF238269A}"/>
            </c:ext>
          </c:extLst>
        </c:ser>
        <c:ser>
          <c:idx val="2"/>
          <c:order val="2"/>
          <c:tx>
            <c:strRef>
              <c:f>Sheet2!$H$12</c:f>
              <c:strCache>
                <c:ptCount val="1"/>
                <c:pt idx="0">
                  <c:v>GA</c:v>
                </c:pt>
              </c:strCache>
            </c:strRef>
          </c:tx>
          <c:spPr>
            <a:ln w="22225" cap="rnd">
              <a:solidFill>
                <a:schemeClr val="tx1"/>
              </a:solidFill>
              <a:round/>
            </a:ln>
            <a:effectLst/>
          </c:spPr>
          <c:marker>
            <c:symbol val="triangle"/>
            <c:size val="6"/>
            <c:spPr>
              <a:solidFill>
                <a:schemeClr val="tx1"/>
              </a:solidFill>
              <a:ln w="9525">
                <a:solidFill>
                  <a:schemeClr val="tx1"/>
                </a:solidFill>
                <a:round/>
              </a:ln>
              <a:effectLst/>
            </c:spPr>
          </c:marker>
          <c:cat>
            <c:strRef>
              <c:f>Sheet2!$I$9:$M$9</c:f>
              <c:strCache>
                <c:ptCount val="5"/>
                <c:pt idx="0">
                  <c:v>S1</c:v>
                </c:pt>
                <c:pt idx="1">
                  <c:v>S2</c:v>
                </c:pt>
                <c:pt idx="2">
                  <c:v>S3</c:v>
                </c:pt>
                <c:pt idx="3">
                  <c:v>S4</c:v>
                </c:pt>
                <c:pt idx="4">
                  <c:v>S5</c:v>
                </c:pt>
              </c:strCache>
            </c:strRef>
          </c:cat>
          <c:val>
            <c:numRef>
              <c:f>Sheet2!$I$12:$M$12</c:f>
              <c:numCache>
                <c:formatCode>General</c:formatCode>
                <c:ptCount val="5"/>
                <c:pt idx="0">
                  <c:v>31.2</c:v>
                </c:pt>
                <c:pt idx="1">
                  <c:v>32.700000000000003</c:v>
                </c:pt>
                <c:pt idx="2">
                  <c:v>36.799999999999997</c:v>
                </c:pt>
                <c:pt idx="3">
                  <c:v>47.9</c:v>
                </c:pt>
                <c:pt idx="4">
                  <c:v>67.8</c:v>
                </c:pt>
              </c:numCache>
            </c:numRef>
          </c:val>
          <c:smooth val="0"/>
          <c:extLst>
            <c:ext xmlns:c16="http://schemas.microsoft.com/office/drawing/2014/chart" uri="{C3380CC4-5D6E-409C-BE32-E72D297353CC}">
              <c16:uniqueId val="{00000002-4103-4382-9759-875CF238269A}"/>
            </c:ext>
          </c:extLst>
        </c:ser>
        <c:ser>
          <c:idx val="3"/>
          <c:order val="3"/>
          <c:tx>
            <c:strRef>
              <c:f>Sheet2!$H$13</c:f>
              <c:strCache>
                <c:ptCount val="1"/>
                <c:pt idx="0">
                  <c:v>PSO</c:v>
                </c:pt>
              </c:strCache>
            </c:strRef>
          </c:tx>
          <c:spPr>
            <a:ln w="22225" cap="rnd">
              <a:solidFill>
                <a:schemeClr val="bg2">
                  <a:lumMod val="75000"/>
                </a:schemeClr>
              </a:solidFill>
              <a:round/>
            </a:ln>
            <a:effectLst/>
          </c:spPr>
          <c:marker>
            <c:symbol val="x"/>
            <c:size val="6"/>
            <c:spPr>
              <a:solidFill>
                <a:schemeClr val="bg2">
                  <a:lumMod val="75000"/>
                </a:schemeClr>
              </a:solidFill>
              <a:ln w="9525">
                <a:solidFill>
                  <a:schemeClr val="bg2">
                    <a:lumMod val="75000"/>
                  </a:schemeClr>
                </a:solidFill>
                <a:round/>
              </a:ln>
              <a:effectLst/>
            </c:spPr>
          </c:marker>
          <c:cat>
            <c:strRef>
              <c:f>Sheet2!$I$9:$M$9</c:f>
              <c:strCache>
                <c:ptCount val="5"/>
                <c:pt idx="0">
                  <c:v>S1</c:v>
                </c:pt>
                <c:pt idx="1">
                  <c:v>S2</c:v>
                </c:pt>
                <c:pt idx="2">
                  <c:v>S3</c:v>
                </c:pt>
                <c:pt idx="3">
                  <c:v>S4</c:v>
                </c:pt>
                <c:pt idx="4">
                  <c:v>S5</c:v>
                </c:pt>
              </c:strCache>
            </c:strRef>
          </c:cat>
          <c:val>
            <c:numRef>
              <c:f>Sheet2!$I$13:$M$13</c:f>
              <c:numCache>
                <c:formatCode>General</c:formatCode>
                <c:ptCount val="5"/>
                <c:pt idx="0">
                  <c:v>27.6</c:v>
                </c:pt>
                <c:pt idx="1">
                  <c:v>28.6</c:v>
                </c:pt>
                <c:pt idx="2">
                  <c:v>34.1</c:v>
                </c:pt>
                <c:pt idx="3">
                  <c:v>42</c:v>
                </c:pt>
                <c:pt idx="4">
                  <c:v>58</c:v>
                </c:pt>
              </c:numCache>
            </c:numRef>
          </c:val>
          <c:smooth val="0"/>
          <c:extLst>
            <c:ext xmlns:c16="http://schemas.microsoft.com/office/drawing/2014/chart" uri="{C3380CC4-5D6E-409C-BE32-E72D297353CC}">
              <c16:uniqueId val="{00000003-4103-4382-9759-875CF238269A}"/>
            </c:ext>
          </c:extLst>
        </c:ser>
        <c:ser>
          <c:idx val="4"/>
          <c:order val="4"/>
          <c:tx>
            <c:strRef>
              <c:f>Sheet2!$H$14</c:f>
              <c:strCache>
                <c:ptCount val="1"/>
                <c:pt idx="0">
                  <c:v>H-1</c:v>
                </c:pt>
              </c:strCache>
            </c:strRef>
          </c:tx>
          <c:spPr>
            <a:ln w="22225" cap="rnd">
              <a:solidFill>
                <a:schemeClr val="accent4"/>
              </a:solidFill>
              <a:round/>
            </a:ln>
            <a:effectLst/>
          </c:spPr>
          <c:marker>
            <c:symbol val="star"/>
            <c:size val="6"/>
            <c:spPr>
              <a:solidFill>
                <a:schemeClr val="accent4"/>
              </a:solidFill>
              <a:ln w="9525">
                <a:solidFill>
                  <a:schemeClr val="accent4"/>
                </a:solidFill>
                <a:round/>
              </a:ln>
              <a:effectLst/>
            </c:spPr>
          </c:marker>
          <c:cat>
            <c:strRef>
              <c:f>Sheet2!$I$9:$M$9</c:f>
              <c:strCache>
                <c:ptCount val="5"/>
                <c:pt idx="0">
                  <c:v>S1</c:v>
                </c:pt>
                <c:pt idx="1">
                  <c:v>S2</c:v>
                </c:pt>
                <c:pt idx="2">
                  <c:v>S3</c:v>
                </c:pt>
                <c:pt idx="3">
                  <c:v>S4</c:v>
                </c:pt>
                <c:pt idx="4">
                  <c:v>S5</c:v>
                </c:pt>
              </c:strCache>
            </c:strRef>
          </c:cat>
          <c:val>
            <c:numRef>
              <c:f>Sheet2!$I$14:$M$14</c:f>
              <c:numCache>
                <c:formatCode>General</c:formatCode>
                <c:ptCount val="5"/>
                <c:pt idx="0">
                  <c:v>21</c:v>
                </c:pt>
                <c:pt idx="1">
                  <c:v>23.7</c:v>
                </c:pt>
                <c:pt idx="2">
                  <c:v>32</c:v>
                </c:pt>
                <c:pt idx="3">
                  <c:v>39.700000000000003</c:v>
                </c:pt>
                <c:pt idx="4">
                  <c:v>48.8</c:v>
                </c:pt>
              </c:numCache>
            </c:numRef>
          </c:val>
          <c:smooth val="0"/>
          <c:extLst>
            <c:ext xmlns:c16="http://schemas.microsoft.com/office/drawing/2014/chart" uri="{C3380CC4-5D6E-409C-BE32-E72D297353CC}">
              <c16:uniqueId val="{00000004-4103-4382-9759-875CF238269A}"/>
            </c:ext>
          </c:extLst>
        </c:ser>
        <c:ser>
          <c:idx val="5"/>
          <c:order val="5"/>
          <c:tx>
            <c:strRef>
              <c:f>Sheet2!$H$15</c:f>
              <c:strCache>
                <c:ptCount val="1"/>
                <c:pt idx="0">
                  <c:v>H-2</c:v>
                </c:pt>
              </c:strCache>
            </c:strRef>
          </c:tx>
          <c:spPr>
            <a:ln w="22225" cap="rnd">
              <a:solidFill>
                <a:srgbClr val="FF0000"/>
              </a:solidFill>
              <a:round/>
            </a:ln>
            <a:effectLst/>
          </c:spPr>
          <c:marker>
            <c:symbol val="circle"/>
            <c:size val="6"/>
            <c:spPr>
              <a:solidFill>
                <a:srgbClr val="FF0000"/>
              </a:solidFill>
              <a:ln w="9525">
                <a:solidFill>
                  <a:srgbClr val="FF0000"/>
                </a:solidFill>
                <a:round/>
              </a:ln>
              <a:effectLst/>
            </c:spPr>
          </c:marker>
          <c:cat>
            <c:strRef>
              <c:f>Sheet2!$I$9:$M$9</c:f>
              <c:strCache>
                <c:ptCount val="5"/>
                <c:pt idx="0">
                  <c:v>S1</c:v>
                </c:pt>
                <c:pt idx="1">
                  <c:v>S2</c:v>
                </c:pt>
                <c:pt idx="2">
                  <c:v>S3</c:v>
                </c:pt>
                <c:pt idx="3">
                  <c:v>S4</c:v>
                </c:pt>
                <c:pt idx="4">
                  <c:v>S5</c:v>
                </c:pt>
              </c:strCache>
            </c:strRef>
          </c:cat>
          <c:val>
            <c:numRef>
              <c:f>Sheet2!$I$15:$M$15</c:f>
              <c:numCache>
                <c:formatCode>General</c:formatCode>
                <c:ptCount val="5"/>
                <c:pt idx="0">
                  <c:v>18.399999999999999</c:v>
                </c:pt>
                <c:pt idx="1">
                  <c:v>19.5</c:v>
                </c:pt>
                <c:pt idx="2">
                  <c:v>29.4</c:v>
                </c:pt>
                <c:pt idx="3">
                  <c:v>37.799999999999997</c:v>
                </c:pt>
                <c:pt idx="4">
                  <c:v>46.8</c:v>
                </c:pt>
              </c:numCache>
            </c:numRef>
          </c:val>
          <c:smooth val="0"/>
          <c:extLst>
            <c:ext xmlns:c16="http://schemas.microsoft.com/office/drawing/2014/chart" uri="{C3380CC4-5D6E-409C-BE32-E72D297353CC}">
              <c16:uniqueId val="{00000005-4103-4382-9759-875CF238269A}"/>
            </c:ext>
          </c:extLst>
        </c:ser>
        <c:dLbls>
          <c:showLegendKey val="0"/>
          <c:showVal val="0"/>
          <c:showCatName val="0"/>
          <c:showSerName val="0"/>
          <c:showPercent val="0"/>
          <c:showBubbleSize val="0"/>
        </c:dLbls>
        <c:marker val="1"/>
        <c:smooth val="0"/>
        <c:axId val="469881944"/>
        <c:axId val="469884240"/>
      </c:lineChart>
      <c:catAx>
        <c:axId val="469881944"/>
        <c:scaling>
          <c:orientation val="minMax"/>
        </c:scaling>
        <c:delete val="0"/>
        <c:axPos val="b"/>
        <c:title>
          <c:tx>
            <c:rich>
              <a:bodyPr rot="0" spcFirstLastPara="1" vertOverflow="ellipsis" vert="horz" wrap="square" anchor="ctr" anchorCtr="1"/>
              <a:lstStyle/>
              <a:p>
                <a:pPr>
                  <a:defRPr sz="600" b="0" i="0" u="none" strike="noStrike" kern="1200" cap="all" baseline="0">
                    <a:solidFill>
                      <a:sysClr val="windowText" lastClr="000000"/>
                    </a:solidFill>
                    <a:latin typeface="Cambria" panose="02040503050406030204" pitchFamily="18" charset="0"/>
                    <a:ea typeface="+mn-ea"/>
                    <a:cs typeface="+mn-cs"/>
                  </a:defRPr>
                </a:pPr>
                <a:r>
                  <a:rPr lang="en-US"/>
                  <a:t>cases</a:t>
                </a:r>
              </a:p>
            </c:rich>
          </c:tx>
          <c:overlay val="0"/>
          <c:spPr>
            <a:noFill/>
            <a:ln>
              <a:noFill/>
            </a:ln>
            <a:effectLst/>
          </c:spPr>
          <c:txPr>
            <a:bodyPr rot="0" spcFirstLastPara="1" vertOverflow="ellipsis" vert="horz" wrap="square" anchor="ctr" anchorCtr="1"/>
            <a:lstStyle/>
            <a:p>
              <a:pPr>
                <a:defRPr sz="600" b="0" i="0" u="none" strike="noStrike" kern="1200" cap="all" baseline="0">
                  <a:solidFill>
                    <a:sysClr val="windowText" lastClr="000000"/>
                  </a:solidFill>
                  <a:latin typeface="Cambria" panose="020405030504060302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cap="all" spc="120" normalizeH="0" baseline="0">
                <a:solidFill>
                  <a:sysClr val="windowText" lastClr="000000"/>
                </a:solidFill>
                <a:latin typeface="Cambria" panose="02040503050406030204" pitchFamily="18" charset="0"/>
                <a:ea typeface="+mn-ea"/>
                <a:cs typeface="+mn-cs"/>
              </a:defRPr>
            </a:pPr>
            <a:endParaRPr lang="en-US"/>
          </a:p>
        </c:txPr>
        <c:crossAx val="469884240"/>
        <c:crosses val="autoZero"/>
        <c:auto val="1"/>
        <c:lblAlgn val="ctr"/>
        <c:lblOffset val="100"/>
        <c:noMultiLvlLbl val="0"/>
      </c:catAx>
      <c:valAx>
        <c:axId val="469884240"/>
        <c:scaling>
          <c:orientation val="minMax"/>
        </c:scaling>
        <c:delete val="0"/>
        <c:axPos val="l"/>
        <c:title>
          <c:tx>
            <c:rich>
              <a:bodyPr rot="-5400000" spcFirstLastPara="1" vertOverflow="ellipsis" vert="horz" wrap="square" anchor="ctr" anchorCtr="1"/>
              <a:lstStyle/>
              <a:p>
                <a:pPr>
                  <a:defRPr sz="600" b="0" i="0" u="none" strike="noStrike" kern="1200" cap="all" baseline="0">
                    <a:solidFill>
                      <a:sysClr val="windowText" lastClr="000000"/>
                    </a:solidFill>
                    <a:latin typeface="Cambria" panose="02040503050406030204" pitchFamily="18" charset="0"/>
                    <a:ea typeface="+mn-ea"/>
                    <a:cs typeface="+mn-cs"/>
                  </a:defRPr>
                </a:pPr>
                <a:r>
                  <a:rPr lang="en-US"/>
                  <a:t>the value of objective function</a:t>
                </a:r>
              </a:p>
            </c:rich>
          </c:tx>
          <c:layout>
            <c:manualLayout>
              <c:xMode val="edge"/>
              <c:yMode val="edge"/>
              <c:x val="3.4579641236222175E-2"/>
              <c:y val="0.23684729826462109"/>
            </c:manualLayout>
          </c:layout>
          <c:overlay val="0"/>
          <c:spPr>
            <a:noFill/>
            <a:ln>
              <a:noFill/>
            </a:ln>
            <a:effectLst/>
          </c:spPr>
          <c:txPr>
            <a:bodyPr rot="-5400000" spcFirstLastPara="1" vertOverflow="ellipsis" vert="horz" wrap="square" anchor="ctr" anchorCtr="1"/>
            <a:lstStyle/>
            <a:p>
              <a:pPr>
                <a:defRPr sz="600" b="0" i="0" u="none" strike="noStrike" kern="1200" cap="all" baseline="0">
                  <a:solidFill>
                    <a:sysClr val="windowText" lastClr="000000"/>
                  </a:solidFill>
                  <a:latin typeface="Cambria" panose="020405030504060302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Cambria" panose="02040503050406030204" pitchFamily="18" charset="0"/>
                <a:ea typeface="+mn-ea"/>
                <a:cs typeface="+mn-cs"/>
              </a:defRPr>
            </a:pPr>
            <a:endParaRPr lang="en-US"/>
          </a:p>
        </c:txPr>
        <c:crossAx val="469881944"/>
        <c:crosses val="autoZero"/>
        <c:crossBetween val="between"/>
      </c:valAx>
      <c:spPr>
        <a:noFill/>
        <a:ln>
          <a:noFill/>
        </a:ln>
        <a:effectLst/>
      </c:spPr>
    </c:plotArea>
    <c:legend>
      <c:legendPos val="t"/>
      <c:layout>
        <c:manualLayout>
          <c:xMode val="edge"/>
          <c:yMode val="edge"/>
          <c:x val="4.999991491230011E-2"/>
          <c:y val="9.0614250614250616E-2"/>
          <c:w val="0.89999982982460025"/>
          <c:h val="6.3708332527230169E-2"/>
        </c:manualLayout>
      </c:layout>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Cambria" panose="02040503050406030204" pitchFamily="18" charset="0"/>
              <a:ea typeface="+mn-ea"/>
              <a:cs typeface="+mn-cs"/>
            </a:defRPr>
          </a:pPr>
          <a:endParaRPr lang="en-US"/>
        </a:p>
      </c:txPr>
    </c:legend>
    <c:plotVisOnly val="1"/>
    <c:dispBlanksAs val="gap"/>
    <c:showDLblsOverMax val="0"/>
  </c:chart>
  <c:spPr>
    <a:solidFill>
      <a:schemeClr val="lt1"/>
    </a:solidFill>
    <a:ln w="9525" cap="flat" cmpd="sng" algn="ctr">
      <a:solidFill>
        <a:schemeClr val="tx1"/>
      </a:solidFill>
      <a:round/>
    </a:ln>
    <a:effectLst/>
  </c:spPr>
  <c:txPr>
    <a:bodyPr/>
    <a:lstStyle/>
    <a:p>
      <a:pPr>
        <a:defRPr sz="600" baseline="0">
          <a:solidFill>
            <a:sysClr val="windowText" lastClr="000000"/>
          </a:solidFill>
          <a:latin typeface="Cambria" panose="020405030504060302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cap="all" spc="120" normalizeH="0" baseline="0">
                <a:solidFill>
                  <a:sysClr val="windowText" lastClr="000000"/>
                </a:solidFill>
                <a:latin typeface="Cambria" panose="02040503050406030204" pitchFamily="18" charset="0"/>
                <a:ea typeface="+mn-ea"/>
                <a:cs typeface="+mn-cs"/>
              </a:defRPr>
            </a:pPr>
            <a:r>
              <a:rPr lang="en-US"/>
              <a:t>medium-scaled</a:t>
            </a:r>
          </a:p>
        </c:rich>
      </c:tx>
      <c:overlay val="0"/>
      <c:spPr>
        <a:noFill/>
        <a:ln>
          <a:noFill/>
        </a:ln>
        <a:effectLst/>
      </c:spPr>
      <c:txPr>
        <a:bodyPr rot="0" spcFirstLastPara="1" vertOverflow="ellipsis" vert="horz" wrap="square" anchor="ctr" anchorCtr="1"/>
        <a:lstStyle/>
        <a:p>
          <a:pPr>
            <a:defRPr sz="720" b="1" i="0" u="none" strike="noStrike" kern="1200" cap="all" spc="120" normalizeH="0" baseline="0">
              <a:solidFill>
                <a:sysClr val="windowText" lastClr="000000"/>
              </a:solidFill>
              <a:latin typeface="Cambria" panose="02040503050406030204" pitchFamily="18" charset="0"/>
              <a:ea typeface="+mn-ea"/>
              <a:cs typeface="+mn-cs"/>
            </a:defRPr>
          </a:pPr>
          <a:endParaRPr lang="en-US"/>
        </a:p>
      </c:txPr>
    </c:title>
    <c:autoTitleDeleted val="0"/>
    <c:plotArea>
      <c:layout>
        <c:manualLayout>
          <c:layoutTarget val="inner"/>
          <c:xMode val="edge"/>
          <c:yMode val="edge"/>
          <c:x val="0.17541080711214599"/>
          <c:y val="0.18380661262551029"/>
          <c:w val="0.81594241381305932"/>
          <c:h val="0.65221265646462501"/>
        </c:manualLayout>
      </c:layout>
      <c:lineChart>
        <c:grouping val="standard"/>
        <c:varyColors val="0"/>
        <c:ser>
          <c:idx val="0"/>
          <c:order val="0"/>
          <c:tx>
            <c:strRef>
              <c:f>Sheet3!$C$16</c:f>
              <c:strCache>
                <c:ptCount val="1"/>
                <c:pt idx="0">
                  <c:v>SA</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Sheet3!$D$15:$H$15</c:f>
              <c:strCache>
                <c:ptCount val="5"/>
                <c:pt idx="0">
                  <c:v>S1</c:v>
                </c:pt>
                <c:pt idx="1">
                  <c:v>S2</c:v>
                </c:pt>
                <c:pt idx="2">
                  <c:v>S3</c:v>
                </c:pt>
                <c:pt idx="3">
                  <c:v>S4</c:v>
                </c:pt>
                <c:pt idx="4">
                  <c:v>S5</c:v>
                </c:pt>
              </c:strCache>
            </c:strRef>
          </c:cat>
          <c:val>
            <c:numRef>
              <c:f>Sheet3!$D$16:$H$16</c:f>
              <c:numCache>
                <c:formatCode>General</c:formatCode>
                <c:ptCount val="5"/>
                <c:pt idx="0">
                  <c:v>780</c:v>
                </c:pt>
                <c:pt idx="1">
                  <c:v>890</c:v>
                </c:pt>
                <c:pt idx="2">
                  <c:v>977</c:v>
                </c:pt>
                <c:pt idx="3">
                  <c:v>1038</c:v>
                </c:pt>
                <c:pt idx="4">
                  <c:v>1244</c:v>
                </c:pt>
              </c:numCache>
            </c:numRef>
          </c:val>
          <c:smooth val="0"/>
          <c:extLst>
            <c:ext xmlns:c16="http://schemas.microsoft.com/office/drawing/2014/chart" uri="{C3380CC4-5D6E-409C-BE32-E72D297353CC}">
              <c16:uniqueId val="{00000000-12F8-4D4F-935A-E9A8F7B66423}"/>
            </c:ext>
          </c:extLst>
        </c:ser>
        <c:ser>
          <c:idx val="1"/>
          <c:order val="1"/>
          <c:tx>
            <c:strRef>
              <c:f>Sheet3!$C$17</c:f>
              <c:strCache>
                <c:ptCount val="1"/>
                <c:pt idx="0">
                  <c:v>GA</c:v>
                </c:pt>
              </c:strCache>
            </c:strRef>
          </c:tx>
          <c:spPr>
            <a:ln w="22225" cap="rnd">
              <a:solidFill>
                <a:schemeClr val="tx1"/>
              </a:solidFill>
              <a:round/>
            </a:ln>
            <a:effectLst/>
          </c:spPr>
          <c:marker>
            <c:symbol val="square"/>
            <c:size val="6"/>
            <c:spPr>
              <a:solidFill>
                <a:schemeClr val="tx1"/>
              </a:solidFill>
              <a:ln w="9525">
                <a:solidFill>
                  <a:schemeClr val="tx1"/>
                </a:solidFill>
                <a:round/>
              </a:ln>
              <a:effectLst/>
            </c:spPr>
          </c:marker>
          <c:cat>
            <c:strRef>
              <c:f>Sheet3!$D$15:$H$15</c:f>
              <c:strCache>
                <c:ptCount val="5"/>
                <c:pt idx="0">
                  <c:v>S1</c:v>
                </c:pt>
                <c:pt idx="1">
                  <c:v>S2</c:v>
                </c:pt>
                <c:pt idx="2">
                  <c:v>S3</c:v>
                </c:pt>
                <c:pt idx="3">
                  <c:v>S4</c:v>
                </c:pt>
                <c:pt idx="4">
                  <c:v>S5</c:v>
                </c:pt>
              </c:strCache>
            </c:strRef>
          </c:cat>
          <c:val>
            <c:numRef>
              <c:f>Sheet3!$D$17:$H$17</c:f>
              <c:numCache>
                <c:formatCode>General</c:formatCode>
                <c:ptCount val="5"/>
                <c:pt idx="0">
                  <c:v>945</c:v>
                </c:pt>
                <c:pt idx="1">
                  <c:v>1068</c:v>
                </c:pt>
                <c:pt idx="2">
                  <c:v>1346</c:v>
                </c:pt>
                <c:pt idx="3">
                  <c:v>1455</c:v>
                </c:pt>
                <c:pt idx="4">
                  <c:v>1788</c:v>
                </c:pt>
              </c:numCache>
            </c:numRef>
          </c:val>
          <c:smooth val="0"/>
          <c:extLst>
            <c:ext xmlns:c16="http://schemas.microsoft.com/office/drawing/2014/chart" uri="{C3380CC4-5D6E-409C-BE32-E72D297353CC}">
              <c16:uniqueId val="{00000001-12F8-4D4F-935A-E9A8F7B66423}"/>
            </c:ext>
          </c:extLst>
        </c:ser>
        <c:ser>
          <c:idx val="2"/>
          <c:order val="2"/>
          <c:tx>
            <c:strRef>
              <c:f>Sheet3!$C$18</c:f>
              <c:strCache>
                <c:ptCount val="1"/>
                <c:pt idx="0">
                  <c:v>PSO</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Sheet3!$D$15:$H$15</c:f>
              <c:strCache>
                <c:ptCount val="5"/>
                <c:pt idx="0">
                  <c:v>S1</c:v>
                </c:pt>
                <c:pt idx="1">
                  <c:v>S2</c:v>
                </c:pt>
                <c:pt idx="2">
                  <c:v>S3</c:v>
                </c:pt>
                <c:pt idx="3">
                  <c:v>S4</c:v>
                </c:pt>
                <c:pt idx="4">
                  <c:v>S5</c:v>
                </c:pt>
              </c:strCache>
            </c:strRef>
          </c:cat>
          <c:val>
            <c:numRef>
              <c:f>Sheet3!$D$18:$H$18</c:f>
              <c:numCache>
                <c:formatCode>General</c:formatCode>
                <c:ptCount val="5"/>
                <c:pt idx="0">
                  <c:v>819</c:v>
                </c:pt>
                <c:pt idx="1">
                  <c:v>913</c:v>
                </c:pt>
                <c:pt idx="2">
                  <c:v>983</c:v>
                </c:pt>
                <c:pt idx="3">
                  <c:v>1233</c:v>
                </c:pt>
                <c:pt idx="4">
                  <c:v>1566</c:v>
                </c:pt>
              </c:numCache>
            </c:numRef>
          </c:val>
          <c:smooth val="0"/>
          <c:extLst>
            <c:ext xmlns:c16="http://schemas.microsoft.com/office/drawing/2014/chart" uri="{C3380CC4-5D6E-409C-BE32-E72D297353CC}">
              <c16:uniqueId val="{00000002-12F8-4D4F-935A-E9A8F7B66423}"/>
            </c:ext>
          </c:extLst>
        </c:ser>
        <c:ser>
          <c:idx val="3"/>
          <c:order val="3"/>
          <c:tx>
            <c:strRef>
              <c:f>Sheet3!$C$19</c:f>
              <c:strCache>
                <c:ptCount val="1"/>
                <c:pt idx="0">
                  <c:v>H-1</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Sheet3!$D$15:$H$15</c:f>
              <c:strCache>
                <c:ptCount val="5"/>
                <c:pt idx="0">
                  <c:v>S1</c:v>
                </c:pt>
                <c:pt idx="1">
                  <c:v>S2</c:v>
                </c:pt>
                <c:pt idx="2">
                  <c:v>S3</c:v>
                </c:pt>
                <c:pt idx="3">
                  <c:v>S4</c:v>
                </c:pt>
                <c:pt idx="4">
                  <c:v>S5</c:v>
                </c:pt>
              </c:strCache>
            </c:strRef>
          </c:cat>
          <c:val>
            <c:numRef>
              <c:f>Sheet3!$D$19:$H$19</c:f>
              <c:numCache>
                <c:formatCode>General</c:formatCode>
                <c:ptCount val="5"/>
                <c:pt idx="0">
                  <c:v>725</c:v>
                </c:pt>
                <c:pt idx="1">
                  <c:v>867</c:v>
                </c:pt>
                <c:pt idx="2">
                  <c:v>966</c:v>
                </c:pt>
                <c:pt idx="3">
                  <c:v>1035</c:v>
                </c:pt>
                <c:pt idx="4">
                  <c:v>1345</c:v>
                </c:pt>
              </c:numCache>
            </c:numRef>
          </c:val>
          <c:smooth val="0"/>
          <c:extLst>
            <c:ext xmlns:c16="http://schemas.microsoft.com/office/drawing/2014/chart" uri="{C3380CC4-5D6E-409C-BE32-E72D297353CC}">
              <c16:uniqueId val="{00000003-12F8-4D4F-935A-E9A8F7B66423}"/>
            </c:ext>
          </c:extLst>
        </c:ser>
        <c:ser>
          <c:idx val="4"/>
          <c:order val="4"/>
          <c:tx>
            <c:strRef>
              <c:f>Sheet3!$C$20</c:f>
              <c:strCache>
                <c:ptCount val="1"/>
                <c:pt idx="0">
                  <c:v>H-2</c:v>
                </c:pt>
              </c:strCache>
            </c:strRef>
          </c:tx>
          <c:spPr>
            <a:ln w="22225" cap="rnd">
              <a:solidFill>
                <a:srgbClr val="FF0000"/>
              </a:solidFill>
              <a:round/>
            </a:ln>
            <a:effectLst/>
          </c:spPr>
          <c:marker>
            <c:symbol val="star"/>
            <c:size val="6"/>
            <c:spPr>
              <a:solidFill>
                <a:srgbClr val="FF0000"/>
              </a:solidFill>
              <a:ln w="9525">
                <a:solidFill>
                  <a:srgbClr val="FF0000"/>
                </a:solidFill>
                <a:round/>
              </a:ln>
              <a:effectLst/>
            </c:spPr>
          </c:marker>
          <c:cat>
            <c:strRef>
              <c:f>Sheet3!$D$15:$H$15</c:f>
              <c:strCache>
                <c:ptCount val="5"/>
                <c:pt idx="0">
                  <c:v>S1</c:v>
                </c:pt>
                <c:pt idx="1">
                  <c:v>S2</c:v>
                </c:pt>
                <c:pt idx="2">
                  <c:v>S3</c:v>
                </c:pt>
                <c:pt idx="3">
                  <c:v>S4</c:v>
                </c:pt>
                <c:pt idx="4">
                  <c:v>S5</c:v>
                </c:pt>
              </c:strCache>
            </c:strRef>
          </c:cat>
          <c:val>
            <c:numRef>
              <c:f>Sheet3!$D$20:$H$20</c:f>
              <c:numCache>
                <c:formatCode>General</c:formatCode>
                <c:ptCount val="5"/>
                <c:pt idx="0">
                  <c:v>607</c:v>
                </c:pt>
                <c:pt idx="1">
                  <c:v>810</c:v>
                </c:pt>
                <c:pt idx="2">
                  <c:v>912</c:v>
                </c:pt>
                <c:pt idx="3">
                  <c:v>1012</c:v>
                </c:pt>
                <c:pt idx="4">
                  <c:v>1123</c:v>
                </c:pt>
              </c:numCache>
            </c:numRef>
          </c:val>
          <c:smooth val="0"/>
          <c:extLst>
            <c:ext xmlns:c16="http://schemas.microsoft.com/office/drawing/2014/chart" uri="{C3380CC4-5D6E-409C-BE32-E72D297353CC}">
              <c16:uniqueId val="{00000004-12F8-4D4F-935A-E9A8F7B66423}"/>
            </c:ext>
          </c:extLst>
        </c:ser>
        <c:dLbls>
          <c:showLegendKey val="0"/>
          <c:showVal val="0"/>
          <c:showCatName val="0"/>
          <c:showSerName val="0"/>
          <c:showPercent val="0"/>
          <c:showBubbleSize val="0"/>
        </c:dLbls>
        <c:marker val="1"/>
        <c:smooth val="0"/>
        <c:axId val="464433296"/>
        <c:axId val="464439856"/>
      </c:lineChart>
      <c:catAx>
        <c:axId val="464433296"/>
        <c:scaling>
          <c:orientation val="minMax"/>
        </c:scaling>
        <c:delete val="0"/>
        <c:axPos val="b"/>
        <c:title>
          <c:tx>
            <c:rich>
              <a:bodyPr rot="0" spcFirstLastPara="1" vertOverflow="ellipsis" vert="horz" wrap="square" anchor="ctr" anchorCtr="1"/>
              <a:lstStyle/>
              <a:p>
                <a:pPr>
                  <a:defRPr sz="600" b="0" i="0" u="none" strike="noStrike" kern="1200" cap="all" baseline="0">
                    <a:solidFill>
                      <a:sysClr val="windowText" lastClr="000000"/>
                    </a:solidFill>
                    <a:latin typeface="Cambria" panose="02040503050406030204" pitchFamily="18" charset="0"/>
                    <a:ea typeface="+mn-ea"/>
                    <a:cs typeface="+mn-cs"/>
                  </a:defRPr>
                </a:pPr>
                <a:r>
                  <a:rPr lang="en-US"/>
                  <a:t>cases</a:t>
                </a:r>
              </a:p>
            </c:rich>
          </c:tx>
          <c:overlay val="0"/>
          <c:spPr>
            <a:noFill/>
            <a:ln>
              <a:noFill/>
            </a:ln>
            <a:effectLst/>
          </c:spPr>
          <c:txPr>
            <a:bodyPr rot="0" spcFirstLastPara="1" vertOverflow="ellipsis" vert="horz" wrap="square" anchor="ctr" anchorCtr="1"/>
            <a:lstStyle/>
            <a:p>
              <a:pPr>
                <a:defRPr sz="600" b="0" i="0" u="none" strike="noStrike" kern="1200" cap="all" baseline="0">
                  <a:solidFill>
                    <a:sysClr val="windowText" lastClr="000000"/>
                  </a:solidFill>
                  <a:latin typeface="Cambria" panose="020405030504060302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cap="all" spc="120" normalizeH="0" baseline="0">
                <a:solidFill>
                  <a:sysClr val="windowText" lastClr="000000"/>
                </a:solidFill>
                <a:latin typeface="Cambria" panose="02040503050406030204" pitchFamily="18" charset="0"/>
                <a:ea typeface="+mn-ea"/>
                <a:cs typeface="+mn-cs"/>
              </a:defRPr>
            </a:pPr>
            <a:endParaRPr lang="en-US"/>
          </a:p>
        </c:txPr>
        <c:crossAx val="464439856"/>
        <c:crosses val="autoZero"/>
        <c:auto val="1"/>
        <c:lblAlgn val="ctr"/>
        <c:lblOffset val="100"/>
        <c:noMultiLvlLbl val="0"/>
      </c:catAx>
      <c:valAx>
        <c:axId val="464439856"/>
        <c:scaling>
          <c:orientation val="minMax"/>
        </c:scaling>
        <c:delete val="0"/>
        <c:axPos val="l"/>
        <c:title>
          <c:tx>
            <c:rich>
              <a:bodyPr rot="-5400000" spcFirstLastPara="1" vertOverflow="ellipsis" vert="horz" wrap="square" anchor="ctr" anchorCtr="1"/>
              <a:lstStyle/>
              <a:p>
                <a:pPr>
                  <a:defRPr sz="600" b="0" i="0" u="none" strike="noStrike" kern="1200" cap="all" baseline="0">
                    <a:solidFill>
                      <a:sysClr val="windowText" lastClr="000000"/>
                    </a:solidFill>
                    <a:latin typeface="Cambria" panose="02040503050406030204" pitchFamily="18" charset="0"/>
                    <a:ea typeface="+mn-ea"/>
                    <a:cs typeface="+mn-cs"/>
                  </a:defRPr>
                </a:pPr>
                <a:r>
                  <a:rPr lang="en-US"/>
                  <a:t>the value of objective function</a:t>
                </a:r>
              </a:p>
            </c:rich>
          </c:tx>
          <c:layout>
            <c:manualLayout>
              <c:xMode val="edge"/>
              <c:yMode val="edge"/>
              <c:x val="2.5940337224383919E-2"/>
              <c:y val="0.24857397125113664"/>
            </c:manualLayout>
          </c:layout>
          <c:overlay val="0"/>
          <c:spPr>
            <a:noFill/>
            <a:ln>
              <a:noFill/>
            </a:ln>
            <a:effectLst/>
          </c:spPr>
          <c:txPr>
            <a:bodyPr rot="-5400000" spcFirstLastPara="1" vertOverflow="ellipsis" vert="horz" wrap="square" anchor="ctr" anchorCtr="1"/>
            <a:lstStyle/>
            <a:p>
              <a:pPr>
                <a:defRPr sz="600" b="0" i="0" u="none" strike="noStrike" kern="1200" cap="all" baseline="0">
                  <a:solidFill>
                    <a:sysClr val="windowText" lastClr="000000"/>
                  </a:solidFill>
                  <a:latin typeface="Cambria" panose="020405030504060302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Cambria" panose="02040503050406030204" pitchFamily="18" charset="0"/>
                <a:ea typeface="+mn-ea"/>
                <a:cs typeface="+mn-cs"/>
              </a:defRPr>
            </a:pPr>
            <a:endParaRPr lang="en-US"/>
          </a:p>
        </c:txPr>
        <c:crossAx val="464433296"/>
        <c:crosses val="autoZero"/>
        <c:crossBetween val="between"/>
      </c:valAx>
      <c:spPr>
        <a:noFill/>
        <a:ln>
          <a:noFill/>
        </a:ln>
        <a:effectLst/>
      </c:spPr>
    </c:plotArea>
    <c:legend>
      <c:legendPos val="t"/>
      <c:layout>
        <c:manualLayout>
          <c:xMode val="edge"/>
          <c:yMode val="edge"/>
          <c:x val="8.0769086743534488E-2"/>
          <c:y val="8.5700245700245703E-2"/>
          <c:w val="0.84710826516335258"/>
          <c:h val="6.3708332527230169E-2"/>
        </c:manualLayout>
      </c:layout>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Cambria" panose="02040503050406030204" pitchFamily="18" charset="0"/>
              <a:ea typeface="+mn-ea"/>
              <a:cs typeface="+mn-cs"/>
            </a:defRPr>
          </a:pPr>
          <a:endParaRPr lang="en-US"/>
        </a:p>
      </c:txPr>
    </c:legend>
    <c:plotVisOnly val="1"/>
    <c:dispBlanksAs val="gap"/>
    <c:showDLblsOverMax val="0"/>
  </c:chart>
  <c:spPr>
    <a:solidFill>
      <a:schemeClr val="lt1"/>
    </a:solidFill>
    <a:ln w="9525" cap="flat" cmpd="sng" algn="ctr">
      <a:solidFill>
        <a:schemeClr val="tx1"/>
      </a:solidFill>
      <a:round/>
    </a:ln>
    <a:effectLst/>
  </c:spPr>
  <c:txPr>
    <a:bodyPr/>
    <a:lstStyle/>
    <a:p>
      <a:pPr>
        <a:defRPr sz="600" baseline="0">
          <a:solidFill>
            <a:sysClr val="windowText" lastClr="000000"/>
          </a:solidFill>
          <a:latin typeface="Cambria" panose="020405030504060302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cap="all" spc="120" normalizeH="0" baseline="0">
                <a:solidFill>
                  <a:sysClr val="windowText" lastClr="000000"/>
                </a:solidFill>
                <a:latin typeface="Cambria" panose="02040503050406030204" pitchFamily="18" charset="0"/>
                <a:ea typeface="+mn-ea"/>
                <a:cs typeface="+mn-cs"/>
              </a:defRPr>
            </a:pPr>
            <a:r>
              <a:rPr lang="en-US"/>
              <a:t>large-scaled</a:t>
            </a:r>
          </a:p>
        </c:rich>
      </c:tx>
      <c:overlay val="0"/>
      <c:spPr>
        <a:noFill/>
        <a:ln>
          <a:noFill/>
        </a:ln>
        <a:effectLst/>
      </c:spPr>
      <c:txPr>
        <a:bodyPr rot="0" spcFirstLastPara="1" vertOverflow="ellipsis" vert="horz" wrap="square" anchor="ctr" anchorCtr="1"/>
        <a:lstStyle/>
        <a:p>
          <a:pPr>
            <a:defRPr sz="720" b="1" i="0" u="none" strike="noStrike" kern="1200" cap="all" spc="120" normalizeH="0" baseline="0">
              <a:solidFill>
                <a:sysClr val="windowText" lastClr="000000"/>
              </a:solidFill>
              <a:latin typeface="Cambria" panose="02040503050406030204" pitchFamily="18" charset="0"/>
              <a:ea typeface="+mn-ea"/>
              <a:cs typeface="+mn-cs"/>
            </a:defRPr>
          </a:pPr>
          <a:endParaRPr lang="en-US"/>
        </a:p>
      </c:txPr>
    </c:title>
    <c:autoTitleDeleted val="0"/>
    <c:plotArea>
      <c:layout>
        <c:manualLayout>
          <c:layoutTarget val="inner"/>
          <c:xMode val="edge"/>
          <c:yMode val="edge"/>
          <c:x val="0.16177068333384398"/>
          <c:y val="0.20837663719553484"/>
          <c:w val="0.83390592712875866"/>
          <c:h val="0.62764263189460034"/>
        </c:manualLayout>
      </c:layout>
      <c:lineChart>
        <c:grouping val="standard"/>
        <c:varyColors val="0"/>
        <c:ser>
          <c:idx val="0"/>
          <c:order val="0"/>
          <c:tx>
            <c:strRef>
              <c:f>Sheet4!$D$15</c:f>
              <c:strCache>
                <c:ptCount val="1"/>
                <c:pt idx="0">
                  <c:v>SA</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Sheet4!$E$14:$I$14</c:f>
              <c:strCache>
                <c:ptCount val="5"/>
                <c:pt idx="0">
                  <c:v>S1</c:v>
                </c:pt>
                <c:pt idx="1">
                  <c:v>S2</c:v>
                </c:pt>
                <c:pt idx="2">
                  <c:v>S3</c:v>
                </c:pt>
                <c:pt idx="3">
                  <c:v>S4</c:v>
                </c:pt>
                <c:pt idx="4">
                  <c:v>S5</c:v>
                </c:pt>
              </c:strCache>
            </c:strRef>
          </c:cat>
          <c:val>
            <c:numRef>
              <c:f>Sheet4!$E$15:$I$15</c:f>
              <c:numCache>
                <c:formatCode>General</c:formatCode>
                <c:ptCount val="5"/>
                <c:pt idx="0">
                  <c:v>139</c:v>
                </c:pt>
                <c:pt idx="1">
                  <c:v>147</c:v>
                </c:pt>
                <c:pt idx="2">
                  <c:v>189</c:v>
                </c:pt>
                <c:pt idx="3">
                  <c:v>191.5</c:v>
                </c:pt>
                <c:pt idx="4">
                  <c:v>233.4</c:v>
                </c:pt>
              </c:numCache>
            </c:numRef>
          </c:val>
          <c:smooth val="0"/>
          <c:extLst>
            <c:ext xmlns:c16="http://schemas.microsoft.com/office/drawing/2014/chart" uri="{C3380CC4-5D6E-409C-BE32-E72D297353CC}">
              <c16:uniqueId val="{00000000-6564-4F2D-8B3A-5B68F8C4AAFD}"/>
            </c:ext>
          </c:extLst>
        </c:ser>
        <c:ser>
          <c:idx val="1"/>
          <c:order val="1"/>
          <c:tx>
            <c:strRef>
              <c:f>Sheet4!$D$16</c:f>
              <c:strCache>
                <c:ptCount val="1"/>
                <c:pt idx="0">
                  <c:v>GA</c:v>
                </c:pt>
              </c:strCache>
            </c:strRef>
          </c:tx>
          <c:spPr>
            <a:ln w="22225" cap="rnd">
              <a:solidFill>
                <a:schemeClr val="tx1"/>
              </a:solidFill>
              <a:round/>
            </a:ln>
            <a:effectLst/>
          </c:spPr>
          <c:marker>
            <c:symbol val="square"/>
            <c:size val="6"/>
            <c:spPr>
              <a:solidFill>
                <a:schemeClr val="tx1"/>
              </a:solidFill>
              <a:ln w="9525">
                <a:solidFill>
                  <a:schemeClr val="tx1"/>
                </a:solidFill>
                <a:round/>
              </a:ln>
              <a:effectLst/>
            </c:spPr>
          </c:marker>
          <c:cat>
            <c:strRef>
              <c:f>Sheet4!$E$14:$I$14</c:f>
              <c:strCache>
                <c:ptCount val="5"/>
                <c:pt idx="0">
                  <c:v>S1</c:v>
                </c:pt>
                <c:pt idx="1">
                  <c:v>S2</c:v>
                </c:pt>
                <c:pt idx="2">
                  <c:v>S3</c:v>
                </c:pt>
                <c:pt idx="3">
                  <c:v>S4</c:v>
                </c:pt>
                <c:pt idx="4">
                  <c:v>S5</c:v>
                </c:pt>
              </c:strCache>
            </c:strRef>
          </c:cat>
          <c:val>
            <c:numRef>
              <c:f>Sheet4!$E$16:$I$16</c:f>
              <c:numCache>
                <c:formatCode>General</c:formatCode>
                <c:ptCount val="5"/>
                <c:pt idx="0">
                  <c:v>143.9</c:v>
                </c:pt>
                <c:pt idx="1">
                  <c:v>156</c:v>
                </c:pt>
                <c:pt idx="2">
                  <c:v>197.5</c:v>
                </c:pt>
                <c:pt idx="3">
                  <c:v>215.2</c:v>
                </c:pt>
                <c:pt idx="4">
                  <c:v>256.89999999999998</c:v>
                </c:pt>
              </c:numCache>
            </c:numRef>
          </c:val>
          <c:smooth val="0"/>
          <c:extLst>
            <c:ext xmlns:c16="http://schemas.microsoft.com/office/drawing/2014/chart" uri="{C3380CC4-5D6E-409C-BE32-E72D297353CC}">
              <c16:uniqueId val="{00000001-6564-4F2D-8B3A-5B68F8C4AAFD}"/>
            </c:ext>
          </c:extLst>
        </c:ser>
        <c:ser>
          <c:idx val="2"/>
          <c:order val="2"/>
          <c:tx>
            <c:strRef>
              <c:f>Sheet4!$D$17</c:f>
              <c:strCache>
                <c:ptCount val="1"/>
                <c:pt idx="0">
                  <c:v>PSO</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Sheet4!$E$14:$I$14</c:f>
              <c:strCache>
                <c:ptCount val="5"/>
                <c:pt idx="0">
                  <c:v>S1</c:v>
                </c:pt>
                <c:pt idx="1">
                  <c:v>S2</c:v>
                </c:pt>
                <c:pt idx="2">
                  <c:v>S3</c:v>
                </c:pt>
                <c:pt idx="3">
                  <c:v>S4</c:v>
                </c:pt>
                <c:pt idx="4">
                  <c:v>S5</c:v>
                </c:pt>
              </c:strCache>
            </c:strRef>
          </c:cat>
          <c:val>
            <c:numRef>
              <c:f>Sheet4!$E$17:$I$17</c:f>
              <c:numCache>
                <c:formatCode>General</c:formatCode>
                <c:ptCount val="5"/>
                <c:pt idx="0">
                  <c:v>141</c:v>
                </c:pt>
                <c:pt idx="1">
                  <c:v>151</c:v>
                </c:pt>
                <c:pt idx="2">
                  <c:v>193</c:v>
                </c:pt>
                <c:pt idx="3">
                  <c:v>201</c:v>
                </c:pt>
                <c:pt idx="4">
                  <c:v>241</c:v>
                </c:pt>
              </c:numCache>
            </c:numRef>
          </c:val>
          <c:smooth val="0"/>
          <c:extLst>
            <c:ext xmlns:c16="http://schemas.microsoft.com/office/drawing/2014/chart" uri="{C3380CC4-5D6E-409C-BE32-E72D297353CC}">
              <c16:uniqueId val="{00000002-6564-4F2D-8B3A-5B68F8C4AAFD}"/>
            </c:ext>
          </c:extLst>
        </c:ser>
        <c:ser>
          <c:idx val="3"/>
          <c:order val="3"/>
          <c:tx>
            <c:strRef>
              <c:f>Sheet4!$D$18</c:f>
              <c:strCache>
                <c:ptCount val="1"/>
                <c:pt idx="0">
                  <c:v>H-1</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Sheet4!$E$14:$I$14</c:f>
              <c:strCache>
                <c:ptCount val="5"/>
                <c:pt idx="0">
                  <c:v>S1</c:v>
                </c:pt>
                <c:pt idx="1">
                  <c:v>S2</c:v>
                </c:pt>
                <c:pt idx="2">
                  <c:v>S3</c:v>
                </c:pt>
                <c:pt idx="3">
                  <c:v>S4</c:v>
                </c:pt>
                <c:pt idx="4">
                  <c:v>S5</c:v>
                </c:pt>
              </c:strCache>
            </c:strRef>
          </c:cat>
          <c:val>
            <c:numRef>
              <c:f>Sheet4!$E$18:$I$18</c:f>
              <c:numCache>
                <c:formatCode>General</c:formatCode>
                <c:ptCount val="5"/>
                <c:pt idx="0">
                  <c:v>129</c:v>
                </c:pt>
                <c:pt idx="1">
                  <c:v>147</c:v>
                </c:pt>
                <c:pt idx="2">
                  <c:v>171.3</c:v>
                </c:pt>
                <c:pt idx="3">
                  <c:v>190</c:v>
                </c:pt>
                <c:pt idx="4">
                  <c:v>201.4</c:v>
                </c:pt>
              </c:numCache>
            </c:numRef>
          </c:val>
          <c:smooth val="0"/>
          <c:extLst>
            <c:ext xmlns:c16="http://schemas.microsoft.com/office/drawing/2014/chart" uri="{C3380CC4-5D6E-409C-BE32-E72D297353CC}">
              <c16:uniqueId val="{00000003-6564-4F2D-8B3A-5B68F8C4AAFD}"/>
            </c:ext>
          </c:extLst>
        </c:ser>
        <c:ser>
          <c:idx val="4"/>
          <c:order val="4"/>
          <c:tx>
            <c:strRef>
              <c:f>Sheet4!$D$19</c:f>
              <c:strCache>
                <c:ptCount val="1"/>
                <c:pt idx="0">
                  <c:v>H-2</c:v>
                </c:pt>
              </c:strCache>
            </c:strRef>
          </c:tx>
          <c:spPr>
            <a:ln w="22225" cap="rnd">
              <a:solidFill>
                <a:srgbClr val="FF0000"/>
              </a:solidFill>
              <a:round/>
            </a:ln>
            <a:effectLst/>
          </c:spPr>
          <c:marker>
            <c:symbol val="star"/>
            <c:size val="6"/>
            <c:spPr>
              <a:noFill/>
              <a:ln w="9525">
                <a:solidFill>
                  <a:srgbClr val="FF0000"/>
                </a:solidFill>
                <a:round/>
              </a:ln>
              <a:effectLst/>
            </c:spPr>
          </c:marker>
          <c:cat>
            <c:strRef>
              <c:f>Sheet4!$E$14:$I$14</c:f>
              <c:strCache>
                <c:ptCount val="5"/>
                <c:pt idx="0">
                  <c:v>S1</c:v>
                </c:pt>
                <c:pt idx="1">
                  <c:v>S2</c:v>
                </c:pt>
                <c:pt idx="2">
                  <c:v>S3</c:v>
                </c:pt>
                <c:pt idx="3">
                  <c:v>S4</c:v>
                </c:pt>
                <c:pt idx="4">
                  <c:v>S5</c:v>
                </c:pt>
              </c:strCache>
            </c:strRef>
          </c:cat>
          <c:val>
            <c:numRef>
              <c:f>Sheet4!$E$19:$I$19</c:f>
              <c:numCache>
                <c:formatCode>General</c:formatCode>
                <c:ptCount val="5"/>
                <c:pt idx="0">
                  <c:v>124</c:v>
                </c:pt>
                <c:pt idx="1">
                  <c:v>146</c:v>
                </c:pt>
                <c:pt idx="2">
                  <c:v>167</c:v>
                </c:pt>
                <c:pt idx="3">
                  <c:v>187</c:v>
                </c:pt>
                <c:pt idx="4">
                  <c:v>194</c:v>
                </c:pt>
              </c:numCache>
            </c:numRef>
          </c:val>
          <c:smooth val="0"/>
          <c:extLst>
            <c:ext xmlns:c16="http://schemas.microsoft.com/office/drawing/2014/chart" uri="{C3380CC4-5D6E-409C-BE32-E72D297353CC}">
              <c16:uniqueId val="{00000004-6564-4F2D-8B3A-5B68F8C4AAFD}"/>
            </c:ext>
          </c:extLst>
        </c:ser>
        <c:dLbls>
          <c:showLegendKey val="0"/>
          <c:showVal val="0"/>
          <c:showCatName val="0"/>
          <c:showSerName val="0"/>
          <c:showPercent val="0"/>
          <c:showBubbleSize val="0"/>
        </c:dLbls>
        <c:marker val="1"/>
        <c:smooth val="0"/>
        <c:axId val="464461176"/>
        <c:axId val="464432640"/>
      </c:lineChart>
      <c:catAx>
        <c:axId val="464461176"/>
        <c:scaling>
          <c:orientation val="minMax"/>
        </c:scaling>
        <c:delete val="0"/>
        <c:axPos val="b"/>
        <c:title>
          <c:tx>
            <c:rich>
              <a:bodyPr rot="0" spcFirstLastPara="1" vertOverflow="ellipsis" vert="horz" wrap="square" anchor="ctr" anchorCtr="1"/>
              <a:lstStyle/>
              <a:p>
                <a:pPr>
                  <a:defRPr sz="600" b="0" i="0" u="none" strike="noStrike" kern="1200" cap="all" baseline="0">
                    <a:solidFill>
                      <a:sysClr val="windowText" lastClr="000000"/>
                    </a:solidFill>
                    <a:latin typeface="Cambria" panose="02040503050406030204" pitchFamily="18" charset="0"/>
                    <a:ea typeface="+mn-ea"/>
                    <a:cs typeface="+mn-cs"/>
                  </a:defRPr>
                </a:pPr>
                <a:r>
                  <a:rPr lang="en-US"/>
                  <a:t>cases</a:t>
                </a:r>
              </a:p>
            </c:rich>
          </c:tx>
          <c:overlay val="0"/>
          <c:spPr>
            <a:noFill/>
            <a:ln>
              <a:noFill/>
            </a:ln>
            <a:effectLst/>
          </c:spPr>
          <c:txPr>
            <a:bodyPr rot="0" spcFirstLastPara="1" vertOverflow="ellipsis" vert="horz" wrap="square" anchor="ctr" anchorCtr="1"/>
            <a:lstStyle/>
            <a:p>
              <a:pPr>
                <a:defRPr sz="600" b="0" i="0" u="none" strike="noStrike" kern="1200" cap="all" baseline="0">
                  <a:solidFill>
                    <a:sysClr val="windowText" lastClr="000000"/>
                  </a:solidFill>
                  <a:latin typeface="Cambria" panose="020405030504060302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cap="all" spc="120" normalizeH="0" baseline="0">
                <a:solidFill>
                  <a:sysClr val="windowText" lastClr="000000"/>
                </a:solidFill>
                <a:latin typeface="Cambria" panose="02040503050406030204" pitchFamily="18" charset="0"/>
                <a:ea typeface="+mn-ea"/>
                <a:cs typeface="+mn-cs"/>
              </a:defRPr>
            </a:pPr>
            <a:endParaRPr lang="en-US"/>
          </a:p>
        </c:txPr>
        <c:crossAx val="464432640"/>
        <c:crosses val="autoZero"/>
        <c:auto val="1"/>
        <c:lblAlgn val="ctr"/>
        <c:lblOffset val="100"/>
        <c:noMultiLvlLbl val="0"/>
      </c:catAx>
      <c:valAx>
        <c:axId val="464432640"/>
        <c:scaling>
          <c:orientation val="minMax"/>
        </c:scaling>
        <c:delete val="0"/>
        <c:axPos val="l"/>
        <c:title>
          <c:tx>
            <c:rich>
              <a:bodyPr rot="-5400000" spcFirstLastPara="1" vertOverflow="ellipsis" vert="horz" wrap="square" anchor="ctr" anchorCtr="1"/>
              <a:lstStyle/>
              <a:p>
                <a:pPr>
                  <a:defRPr sz="600" b="0" i="0" u="none" strike="noStrike" kern="1200" cap="all" baseline="0">
                    <a:solidFill>
                      <a:sysClr val="windowText" lastClr="000000"/>
                    </a:solidFill>
                    <a:latin typeface="Cambria" panose="02040503050406030204" pitchFamily="18" charset="0"/>
                    <a:ea typeface="+mn-ea"/>
                    <a:cs typeface="+mn-cs"/>
                  </a:defRPr>
                </a:pPr>
                <a:r>
                  <a:rPr lang="en-US"/>
                  <a:t>the value of objective function</a:t>
                </a:r>
              </a:p>
            </c:rich>
          </c:tx>
          <c:layout>
            <c:manualLayout>
              <c:xMode val="edge"/>
              <c:yMode val="edge"/>
              <c:x val="2.5940337224383919E-2"/>
              <c:y val="0.25594497862214399"/>
            </c:manualLayout>
          </c:layout>
          <c:overlay val="0"/>
          <c:spPr>
            <a:noFill/>
            <a:ln>
              <a:noFill/>
            </a:ln>
            <a:effectLst/>
          </c:spPr>
          <c:txPr>
            <a:bodyPr rot="-5400000" spcFirstLastPara="1" vertOverflow="ellipsis" vert="horz" wrap="square" anchor="ctr" anchorCtr="1"/>
            <a:lstStyle/>
            <a:p>
              <a:pPr>
                <a:defRPr sz="600" b="0" i="0" u="none" strike="noStrike" kern="1200" cap="all" baseline="0">
                  <a:solidFill>
                    <a:sysClr val="windowText" lastClr="000000"/>
                  </a:solidFill>
                  <a:latin typeface="Cambria" panose="020405030504060302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Cambria" panose="02040503050406030204" pitchFamily="18" charset="0"/>
                <a:ea typeface="+mn-ea"/>
                <a:cs typeface="+mn-cs"/>
              </a:defRPr>
            </a:pPr>
            <a:endParaRPr lang="en-US"/>
          </a:p>
        </c:txPr>
        <c:crossAx val="464461176"/>
        <c:crosses val="autoZero"/>
        <c:crossBetween val="between"/>
      </c:valAx>
      <c:spPr>
        <a:noFill/>
        <a:ln>
          <a:noFill/>
        </a:ln>
        <a:effectLst/>
      </c:spPr>
    </c:plotArea>
    <c:legend>
      <c:legendPos val="t"/>
      <c:layout>
        <c:manualLayout>
          <c:xMode val="edge"/>
          <c:yMode val="edge"/>
          <c:x val="7.644569720613717E-2"/>
          <c:y val="9.0614250614250616E-2"/>
          <c:w val="0.84710826516335258"/>
          <c:h val="6.3708332527230169E-2"/>
        </c:manualLayout>
      </c:layout>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Cambria" panose="02040503050406030204" pitchFamily="18" charset="0"/>
              <a:ea typeface="+mn-ea"/>
              <a:cs typeface="+mn-cs"/>
            </a:defRPr>
          </a:pPr>
          <a:endParaRPr lang="en-US"/>
        </a:p>
      </c:txPr>
    </c:legend>
    <c:plotVisOnly val="1"/>
    <c:dispBlanksAs val="gap"/>
    <c:showDLblsOverMax val="0"/>
  </c:chart>
  <c:spPr>
    <a:solidFill>
      <a:schemeClr val="lt1"/>
    </a:solidFill>
    <a:ln w="9525" cap="flat" cmpd="sng" algn="ctr">
      <a:solidFill>
        <a:schemeClr val="tx1"/>
      </a:solidFill>
      <a:round/>
    </a:ln>
    <a:effectLst/>
  </c:spPr>
  <c:txPr>
    <a:bodyPr/>
    <a:lstStyle/>
    <a:p>
      <a:pPr>
        <a:defRPr sz="600" baseline="0">
          <a:solidFill>
            <a:sysClr val="windowText" lastClr="000000"/>
          </a:solidFill>
          <a:latin typeface="Cambria" panose="020405030504060302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cap="all" spc="120" normalizeH="0" baseline="0">
                <a:solidFill>
                  <a:sysClr val="windowText" lastClr="000000"/>
                </a:solidFill>
                <a:latin typeface="Cambria" panose="02040503050406030204" pitchFamily="18" charset="0"/>
                <a:ea typeface="+mn-ea"/>
                <a:cs typeface="+mn-cs"/>
              </a:defRPr>
            </a:pPr>
            <a:r>
              <a:rPr lang="en-US"/>
              <a:t>small-scaled</a:t>
            </a:r>
          </a:p>
        </c:rich>
      </c:tx>
      <c:overlay val="0"/>
      <c:spPr>
        <a:noFill/>
        <a:ln>
          <a:noFill/>
        </a:ln>
        <a:effectLst/>
      </c:spPr>
      <c:txPr>
        <a:bodyPr rot="0" spcFirstLastPara="1" vertOverflow="ellipsis" vert="horz" wrap="square" anchor="ctr" anchorCtr="1"/>
        <a:lstStyle/>
        <a:p>
          <a:pPr>
            <a:defRPr sz="720" b="1" i="0" u="none" strike="noStrike" kern="1200" cap="all" spc="120" normalizeH="0" baseline="0">
              <a:solidFill>
                <a:sysClr val="windowText" lastClr="000000"/>
              </a:solidFill>
              <a:latin typeface="Cambria" panose="02040503050406030204" pitchFamily="18" charset="0"/>
              <a:ea typeface="+mn-ea"/>
              <a:cs typeface="+mn-cs"/>
            </a:defRPr>
          </a:pPr>
          <a:endParaRPr lang="en-US"/>
        </a:p>
      </c:txPr>
    </c:title>
    <c:autoTitleDeleted val="0"/>
    <c:plotArea>
      <c:layout>
        <c:manualLayout>
          <c:layoutTarget val="inner"/>
          <c:xMode val="edge"/>
          <c:yMode val="edge"/>
          <c:x val="0.14813021913116892"/>
          <c:y val="0.17889260771150534"/>
          <c:w val="0.83457622271924181"/>
          <c:h val="0.65712666137862985"/>
        </c:manualLayout>
      </c:layout>
      <c:lineChart>
        <c:grouping val="standard"/>
        <c:varyColors val="0"/>
        <c:ser>
          <c:idx val="0"/>
          <c:order val="0"/>
          <c:tx>
            <c:strRef>
              <c:f>Sheet2!$H$10</c:f>
              <c:strCache>
                <c:ptCount val="1"/>
                <c:pt idx="0">
                  <c:v>CPLEX</c:v>
                </c:pt>
              </c:strCache>
            </c:strRef>
          </c:tx>
          <c:spPr>
            <a:ln w="22225" cap="rnd">
              <a:solidFill>
                <a:srgbClr val="7030A0"/>
              </a:solidFill>
              <a:round/>
            </a:ln>
            <a:effectLst/>
          </c:spPr>
          <c:marker>
            <c:symbol val="diamond"/>
            <c:size val="6"/>
            <c:spPr>
              <a:solidFill>
                <a:srgbClr val="7030A0"/>
              </a:solidFill>
              <a:ln w="9525">
                <a:solidFill>
                  <a:srgbClr val="7030A0"/>
                </a:solidFill>
                <a:round/>
              </a:ln>
              <a:effectLst/>
            </c:spPr>
          </c:marker>
          <c:cat>
            <c:strRef>
              <c:f>Sheet2!$I$9:$M$9</c:f>
              <c:strCache>
                <c:ptCount val="5"/>
                <c:pt idx="0">
                  <c:v>S1</c:v>
                </c:pt>
                <c:pt idx="1">
                  <c:v>S2</c:v>
                </c:pt>
                <c:pt idx="2">
                  <c:v>S3</c:v>
                </c:pt>
                <c:pt idx="3">
                  <c:v>S4</c:v>
                </c:pt>
                <c:pt idx="4">
                  <c:v>S5</c:v>
                </c:pt>
              </c:strCache>
            </c:strRef>
          </c:cat>
          <c:val>
            <c:numRef>
              <c:f>Sheet2!$I$10:$M$10</c:f>
              <c:numCache>
                <c:formatCode>General</c:formatCode>
                <c:ptCount val="5"/>
                <c:pt idx="0">
                  <c:v>17.899999999999999</c:v>
                </c:pt>
                <c:pt idx="1">
                  <c:v>18.100000000000001</c:v>
                </c:pt>
                <c:pt idx="2">
                  <c:v>25.6</c:v>
                </c:pt>
                <c:pt idx="3">
                  <c:v>31.8</c:v>
                </c:pt>
                <c:pt idx="4">
                  <c:v>45.2</c:v>
                </c:pt>
              </c:numCache>
            </c:numRef>
          </c:val>
          <c:smooth val="0"/>
          <c:extLst>
            <c:ext xmlns:c16="http://schemas.microsoft.com/office/drawing/2014/chart" uri="{C3380CC4-5D6E-409C-BE32-E72D297353CC}">
              <c16:uniqueId val="{00000000-B3EF-4766-BF9F-507ECEE1BEBF}"/>
            </c:ext>
          </c:extLst>
        </c:ser>
        <c:ser>
          <c:idx val="1"/>
          <c:order val="1"/>
          <c:tx>
            <c:strRef>
              <c:f>Sheet2!$H$11</c:f>
              <c:strCache>
                <c:ptCount val="1"/>
                <c:pt idx="0">
                  <c:v>SA</c:v>
                </c:pt>
              </c:strCache>
            </c:strRef>
          </c:tx>
          <c:spPr>
            <a:ln w="22225" cap="rnd">
              <a:solidFill>
                <a:schemeClr val="accent1">
                  <a:lumMod val="75000"/>
                </a:schemeClr>
              </a:solidFill>
              <a:round/>
            </a:ln>
            <a:effectLst/>
          </c:spPr>
          <c:marker>
            <c:symbol val="square"/>
            <c:size val="6"/>
            <c:spPr>
              <a:solidFill>
                <a:schemeClr val="accent1">
                  <a:lumMod val="75000"/>
                </a:schemeClr>
              </a:solidFill>
              <a:ln w="9525">
                <a:solidFill>
                  <a:schemeClr val="accent1">
                    <a:lumMod val="75000"/>
                  </a:schemeClr>
                </a:solidFill>
                <a:round/>
              </a:ln>
              <a:effectLst/>
            </c:spPr>
          </c:marker>
          <c:cat>
            <c:strRef>
              <c:f>Sheet2!$I$9:$M$9</c:f>
              <c:strCache>
                <c:ptCount val="5"/>
                <c:pt idx="0">
                  <c:v>S1</c:v>
                </c:pt>
                <c:pt idx="1">
                  <c:v>S2</c:v>
                </c:pt>
                <c:pt idx="2">
                  <c:v>S3</c:v>
                </c:pt>
                <c:pt idx="3">
                  <c:v>S4</c:v>
                </c:pt>
                <c:pt idx="4">
                  <c:v>S5</c:v>
                </c:pt>
              </c:strCache>
            </c:strRef>
          </c:cat>
          <c:val>
            <c:numRef>
              <c:f>Sheet2!$I$11:$M$11</c:f>
              <c:numCache>
                <c:formatCode>General</c:formatCode>
                <c:ptCount val="5"/>
                <c:pt idx="0">
                  <c:v>24</c:v>
                </c:pt>
                <c:pt idx="1">
                  <c:v>26.8</c:v>
                </c:pt>
                <c:pt idx="2">
                  <c:v>33.4</c:v>
                </c:pt>
                <c:pt idx="3">
                  <c:v>40.1</c:v>
                </c:pt>
                <c:pt idx="4">
                  <c:v>51.3</c:v>
                </c:pt>
              </c:numCache>
            </c:numRef>
          </c:val>
          <c:smooth val="0"/>
          <c:extLst>
            <c:ext xmlns:c16="http://schemas.microsoft.com/office/drawing/2014/chart" uri="{C3380CC4-5D6E-409C-BE32-E72D297353CC}">
              <c16:uniqueId val="{00000001-B3EF-4766-BF9F-507ECEE1BEBF}"/>
            </c:ext>
          </c:extLst>
        </c:ser>
        <c:ser>
          <c:idx val="2"/>
          <c:order val="2"/>
          <c:tx>
            <c:strRef>
              <c:f>Sheet2!$H$12</c:f>
              <c:strCache>
                <c:ptCount val="1"/>
                <c:pt idx="0">
                  <c:v>GA</c:v>
                </c:pt>
              </c:strCache>
            </c:strRef>
          </c:tx>
          <c:spPr>
            <a:ln w="22225" cap="rnd">
              <a:solidFill>
                <a:schemeClr val="tx1"/>
              </a:solidFill>
              <a:round/>
            </a:ln>
            <a:effectLst/>
          </c:spPr>
          <c:marker>
            <c:symbol val="triangle"/>
            <c:size val="6"/>
            <c:spPr>
              <a:solidFill>
                <a:schemeClr val="tx1"/>
              </a:solidFill>
              <a:ln w="9525">
                <a:solidFill>
                  <a:schemeClr val="tx1"/>
                </a:solidFill>
                <a:round/>
              </a:ln>
              <a:effectLst/>
            </c:spPr>
          </c:marker>
          <c:cat>
            <c:strRef>
              <c:f>Sheet2!$I$9:$M$9</c:f>
              <c:strCache>
                <c:ptCount val="5"/>
                <c:pt idx="0">
                  <c:v>S1</c:v>
                </c:pt>
                <c:pt idx="1">
                  <c:v>S2</c:v>
                </c:pt>
                <c:pt idx="2">
                  <c:v>S3</c:v>
                </c:pt>
                <c:pt idx="3">
                  <c:v>S4</c:v>
                </c:pt>
                <c:pt idx="4">
                  <c:v>S5</c:v>
                </c:pt>
              </c:strCache>
            </c:strRef>
          </c:cat>
          <c:val>
            <c:numRef>
              <c:f>Sheet2!$I$12:$M$12</c:f>
              <c:numCache>
                <c:formatCode>General</c:formatCode>
                <c:ptCount val="5"/>
                <c:pt idx="0">
                  <c:v>31.2</c:v>
                </c:pt>
                <c:pt idx="1">
                  <c:v>32.700000000000003</c:v>
                </c:pt>
                <c:pt idx="2">
                  <c:v>36.799999999999997</c:v>
                </c:pt>
                <c:pt idx="3">
                  <c:v>47.9</c:v>
                </c:pt>
                <c:pt idx="4">
                  <c:v>67.8</c:v>
                </c:pt>
              </c:numCache>
            </c:numRef>
          </c:val>
          <c:smooth val="0"/>
          <c:extLst>
            <c:ext xmlns:c16="http://schemas.microsoft.com/office/drawing/2014/chart" uri="{C3380CC4-5D6E-409C-BE32-E72D297353CC}">
              <c16:uniqueId val="{00000002-B3EF-4766-BF9F-507ECEE1BEBF}"/>
            </c:ext>
          </c:extLst>
        </c:ser>
        <c:ser>
          <c:idx val="3"/>
          <c:order val="3"/>
          <c:tx>
            <c:strRef>
              <c:f>Sheet2!$H$13</c:f>
              <c:strCache>
                <c:ptCount val="1"/>
                <c:pt idx="0">
                  <c:v>PSO</c:v>
                </c:pt>
              </c:strCache>
            </c:strRef>
          </c:tx>
          <c:spPr>
            <a:ln w="22225" cap="rnd">
              <a:solidFill>
                <a:schemeClr val="bg2">
                  <a:lumMod val="75000"/>
                </a:schemeClr>
              </a:solidFill>
              <a:round/>
            </a:ln>
            <a:effectLst/>
          </c:spPr>
          <c:marker>
            <c:symbol val="x"/>
            <c:size val="6"/>
            <c:spPr>
              <a:solidFill>
                <a:schemeClr val="bg2">
                  <a:lumMod val="75000"/>
                </a:schemeClr>
              </a:solidFill>
              <a:ln w="9525">
                <a:solidFill>
                  <a:schemeClr val="bg2">
                    <a:lumMod val="75000"/>
                  </a:schemeClr>
                </a:solidFill>
                <a:round/>
              </a:ln>
              <a:effectLst/>
            </c:spPr>
          </c:marker>
          <c:cat>
            <c:strRef>
              <c:f>Sheet2!$I$9:$M$9</c:f>
              <c:strCache>
                <c:ptCount val="5"/>
                <c:pt idx="0">
                  <c:v>S1</c:v>
                </c:pt>
                <c:pt idx="1">
                  <c:v>S2</c:v>
                </c:pt>
                <c:pt idx="2">
                  <c:v>S3</c:v>
                </c:pt>
                <c:pt idx="3">
                  <c:v>S4</c:v>
                </c:pt>
                <c:pt idx="4">
                  <c:v>S5</c:v>
                </c:pt>
              </c:strCache>
            </c:strRef>
          </c:cat>
          <c:val>
            <c:numRef>
              <c:f>Sheet2!$I$13:$M$13</c:f>
              <c:numCache>
                <c:formatCode>General</c:formatCode>
                <c:ptCount val="5"/>
                <c:pt idx="0">
                  <c:v>27.6</c:v>
                </c:pt>
                <c:pt idx="1">
                  <c:v>28.6</c:v>
                </c:pt>
                <c:pt idx="2">
                  <c:v>34.1</c:v>
                </c:pt>
                <c:pt idx="3">
                  <c:v>42</c:v>
                </c:pt>
                <c:pt idx="4">
                  <c:v>58</c:v>
                </c:pt>
              </c:numCache>
            </c:numRef>
          </c:val>
          <c:smooth val="0"/>
          <c:extLst>
            <c:ext xmlns:c16="http://schemas.microsoft.com/office/drawing/2014/chart" uri="{C3380CC4-5D6E-409C-BE32-E72D297353CC}">
              <c16:uniqueId val="{00000003-B3EF-4766-BF9F-507ECEE1BEBF}"/>
            </c:ext>
          </c:extLst>
        </c:ser>
        <c:ser>
          <c:idx val="4"/>
          <c:order val="4"/>
          <c:tx>
            <c:strRef>
              <c:f>Sheet2!$H$14</c:f>
              <c:strCache>
                <c:ptCount val="1"/>
                <c:pt idx="0">
                  <c:v>H-1</c:v>
                </c:pt>
              </c:strCache>
            </c:strRef>
          </c:tx>
          <c:spPr>
            <a:ln w="22225" cap="rnd">
              <a:solidFill>
                <a:schemeClr val="accent4"/>
              </a:solidFill>
              <a:round/>
            </a:ln>
            <a:effectLst/>
          </c:spPr>
          <c:marker>
            <c:symbol val="star"/>
            <c:size val="6"/>
            <c:spPr>
              <a:solidFill>
                <a:schemeClr val="accent4"/>
              </a:solidFill>
              <a:ln w="9525">
                <a:solidFill>
                  <a:schemeClr val="accent4"/>
                </a:solidFill>
                <a:round/>
              </a:ln>
              <a:effectLst/>
            </c:spPr>
          </c:marker>
          <c:cat>
            <c:strRef>
              <c:f>Sheet2!$I$9:$M$9</c:f>
              <c:strCache>
                <c:ptCount val="5"/>
                <c:pt idx="0">
                  <c:v>S1</c:v>
                </c:pt>
                <c:pt idx="1">
                  <c:v>S2</c:v>
                </c:pt>
                <c:pt idx="2">
                  <c:v>S3</c:v>
                </c:pt>
                <c:pt idx="3">
                  <c:v>S4</c:v>
                </c:pt>
                <c:pt idx="4">
                  <c:v>S5</c:v>
                </c:pt>
              </c:strCache>
            </c:strRef>
          </c:cat>
          <c:val>
            <c:numRef>
              <c:f>Sheet2!$I$14:$M$14</c:f>
              <c:numCache>
                <c:formatCode>General</c:formatCode>
                <c:ptCount val="5"/>
                <c:pt idx="0">
                  <c:v>21</c:v>
                </c:pt>
                <c:pt idx="1">
                  <c:v>23.7</c:v>
                </c:pt>
                <c:pt idx="2">
                  <c:v>32</c:v>
                </c:pt>
                <c:pt idx="3">
                  <c:v>39.700000000000003</c:v>
                </c:pt>
                <c:pt idx="4">
                  <c:v>48.8</c:v>
                </c:pt>
              </c:numCache>
            </c:numRef>
          </c:val>
          <c:smooth val="0"/>
          <c:extLst>
            <c:ext xmlns:c16="http://schemas.microsoft.com/office/drawing/2014/chart" uri="{C3380CC4-5D6E-409C-BE32-E72D297353CC}">
              <c16:uniqueId val="{00000004-B3EF-4766-BF9F-507ECEE1BEBF}"/>
            </c:ext>
          </c:extLst>
        </c:ser>
        <c:ser>
          <c:idx val="5"/>
          <c:order val="5"/>
          <c:tx>
            <c:strRef>
              <c:f>Sheet2!$H$15</c:f>
              <c:strCache>
                <c:ptCount val="1"/>
                <c:pt idx="0">
                  <c:v>H-2</c:v>
                </c:pt>
              </c:strCache>
            </c:strRef>
          </c:tx>
          <c:spPr>
            <a:ln w="22225" cap="rnd">
              <a:solidFill>
                <a:srgbClr val="FF0000"/>
              </a:solidFill>
              <a:round/>
            </a:ln>
            <a:effectLst/>
          </c:spPr>
          <c:marker>
            <c:symbol val="circle"/>
            <c:size val="6"/>
            <c:spPr>
              <a:solidFill>
                <a:srgbClr val="FF0000"/>
              </a:solidFill>
              <a:ln w="9525">
                <a:solidFill>
                  <a:srgbClr val="FF0000"/>
                </a:solidFill>
                <a:round/>
              </a:ln>
              <a:effectLst/>
            </c:spPr>
          </c:marker>
          <c:cat>
            <c:strRef>
              <c:f>Sheet2!$I$9:$M$9</c:f>
              <c:strCache>
                <c:ptCount val="5"/>
                <c:pt idx="0">
                  <c:v>S1</c:v>
                </c:pt>
                <c:pt idx="1">
                  <c:v>S2</c:v>
                </c:pt>
                <c:pt idx="2">
                  <c:v>S3</c:v>
                </c:pt>
                <c:pt idx="3">
                  <c:v>S4</c:v>
                </c:pt>
                <c:pt idx="4">
                  <c:v>S5</c:v>
                </c:pt>
              </c:strCache>
            </c:strRef>
          </c:cat>
          <c:val>
            <c:numRef>
              <c:f>Sheet2!$I$15:$M$15</c:f>
              <c:numCache>
                <c:formatCode>General</c:formatCode>
                <c:ptCount val="5"/>
                <c:pt idx="0">
                  <c:v>18.399999999999999</c:v>
                </c:pt>
                <c:pt idx="1">
                  <c:v>19.5</c:v>
                </c:pt>
                <c:pt idx="2">
                  <c:v>29.4</c:v>
                </c:pt>
                <c:pt idx="3">
                  <c:v>37.799999999999997</c:v>
                </c:pt>
                <c:pt idx="4">
                  <c:v>46.8</c:v>
                </c:pt>
              </c:numCache>
            </c:numRef>
          </c:val>
          <c:smooth val="0"/>
          <c:extLst>
            <c:ext xmlns:c16="http://schemas.microsoft.com/office/drawing/2014/chart" uri="{C3380CC4-5D6E-409C-BE32-E72D297353CC}">
              <c16:uniqueId val="{00000005-B3EF-4766-BF9F-507ECEE1BEBF}"/>
            </c:ext>
          </c:extLst>
        </c:ser>
        <c:dLbls>
          <c:showLegendKey val="0"/>
          <c:showVal val="0"/>
          <c:showCatName val="0"/>
          <c:showSerName val="0"/>
          <c:showPercent val="0"/>
          <c:showBubbleSize val="0"/>
        </c:dLbls>
        <c:marker val="1"/>
        <c:smooth val="0"/>
        <c:axId val="469881944"/>
        <c:axId val="469884240"/>
      </c:lineChart>
      <c:catAx>
        <c:axId val="469881944"/>
        <c:scaling>
          <c:orientation val="minMax"/>
        </c:scaling>
        <c:delete val="0"/>
        <c:axPos val="b"/>
        <c:title>
          <c:tx>
            <c:rich>
              <a:bodyPr rot="0" spcFirstLastPara="1" vertOverflow="ellipsis" vert="horz" wrap="square" anchor="ctr" anchorCtr="1"/>
              <a:lstStyle/>
              <a:p>
                <a:pPr>
                  <a:defRPr sz="600" b="0" i="0" u="none" strike="noStrike" kern="1200" cap="all" baseline="0">
                    <a:solidFill>
                      <a:sysClr val="windowText" lastClr="000000"/>
                    </a:solidFill>
                    <a:latin typeface="Cambria" panose="02040503050406030204" pitchFamily="18" charset="0"/>
                    <a:ea typeface="+mn-ea"/>
                    <a:cs typeface="+mn-cs"/>
                  </a:defRPr>
                </a:pPr>
                <a:r>
                  <a:rPr lang="en-US"/>
                  <a:t>cases</a:t>
                </a:r>
              </a:p>
            </c:rich>
          </c:tx>
          <c:overlay val="0"/>
          <c:spPr>
            <a:noFill/>
            <a:ln>
              <a:noFill/>
            </a:ln>
            <a:effectLst/>
          </c:spPr>
          <c:txPr>
            <a:bodyPr rot="0" spcFirstLastPara="1" vertOverflow="ellipsis" vert="horz" wrap="square" anchor="ctr" anchorCtr="1"/>
            <a:lstStyle/>
            <a:p>
              <a:pPr>
                <a:defRPr sz="600" b="0" i="0" u="none" strike="noStrike" kern="1200" cap="all" baseline="0">
                  <a:solidFill>
                    <a:sysClr val="windowText" lastClr="000000"/>
                  </a:solidFill>
                  <a:latin typeface="Cambria" panose="020405030504060302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cap="all" spc="120" normalizeH="0" baseline="0">
                <a:solidFill>
                  <a:sysClr val="windowText" lastClr="000000"/>
                </a:solidFill>
                <a:latin typeface="Cambria" panose="02040503050406030204" pitchFamily="18" charset="0"/>
                <a:ea typeface="+mn-ea"/>
                <a:cs typeface="+mn-cs"/>
              </a:defRPr>
            </a:pPr>
            <a:endParaRPr lang="en-US"/>
          </a:p>
        </c:txPr>
        <c:crossAx val="469884240"/>
        <c:crosses val="autoZero"/>
        <c:auto val="1"/>
        <c:lblAlgn val="ctr"/>
        <c:lblOffset val="100"/>
        <c:noMultiLvlLbl val="0"/>
      </c:catAx>
      <c:valAx>
        <c:axId val="469884240"/>
        <c:scaling>
          <c:orientation val="minMax"/>
        </c:scaling>
        <c:delete val="0"/>
        <c:axPos val="l"/>
        <c:title>
          <c:tx>
            <c:rich>
              <a:bodyPr rot="-5400000" spcFirstLastPara="1" vertOverflow="ellipsis" vert="horz" wrap="square" anchor="ctr" anchorCtr="1"/>
              <a:lstStyle/>
              <a:p>
                <a:pPr>
                  <a:defRPr sz="600" b="0" i="0" u="none" strike="noStrike" kern="1200" cap="all" baseline="0">
                    <a:solidFill>
                      <a:sysClr val="windowText" lastClr="000000"/>
                    </a:solidFill>
                    <a:latin typeface="Cambria" panose="02040503050406030204" pitchFamily="18" charset="0"/>
                    <a:ea typeface="+mn-ea"/>
                    <a:cs typeface="+mn-cs"/>
                  </a:defRPr>
                </a:pPr>
                <a:r>
                  <a:rPr lang="en-US"/>
                  <a:t>the value of CPU</a:t>
                </a:r>
              </a:p>
            </c:rich>
          </c:tx>
          <c:layout>
            <c:manualLayout>
              <c:xMode val="edge"/>
              <c:yMode val="edge"/>
              <c:x val="3.4587116299178558E-2"/>
              <c:y val="0.36786124707384543"/>
            </c:manualLayout>
          </c:layout>
          <c:overlay val="0"/>
          <c:spPr>
            <a:noFill/>
            <a:ln>
              <a:noFill/>
            </a:ln>
            <a:effectLst/>
          </c:spPr>
          <c:txPr>
            <a:bodyPr rot="-5400000" spcFirstLastPara="1" vertOverflow="ellipsis" vert="horz" wrap="square" anchor="ctr" anchorCtr="1"/>
            <a:lstStyle/>
            <a:p>
              <a:pPr>
                <a:defRPr sz="600" b="0" i="0" u="none" strike="noStrike" kern="1200" cap="all" baseline="0">
                  <a:solidFill>
                    <a:sysClr val="windowText" lastClr="000000"/>
                  </a:solidFill>
                  <a:latin typeface="Cambria" panose="020405030504060302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Cambria" panose="02040503050406030204" pitchFamily="18" charset="0"/>
                <a:ea typeface="+mn-ea"/>
                <a:cs typeface="+mn-cs"/>
              </a:defRPr>
            </a:pPr>
            <a:endParaRPr lang="en-US"/>
          </a:p>
        </c:txPr>
        <c:crossAx val="469881944"/>
        <c:crosses val="autoZero"/>
        <c:crossBetween val="between"/>
      </c:valAx>
      <c:spPr>
        <a:noFill/>
        <a:ln>
          <a:noFill/>
        </a:ln>
        <a:effectLst/>
      </c:spPr>
    </c:plotArea>
    <c:legend>
      <c:legendPos val="t"/>
      <c:layout>
        <c:manualLayout>
          <c:xMode val="edge"/>
          <c:yMode val="edge"/>
          <c:x val="4.9999829787813491E-2"/>
          <c:y val="9.0614250614250616E-2"/>
          <c:w val="0.9"/>
          <c:h val="6.3708332527230169E-2"/>
        </c:manualLayout>
      </c:layout>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Cambria" panose="02040503050406030204" pitchFamily="18" charset="0"/>
              <a:ea typeface="+mn-ea"/>
              <a:cs typeface="+mn-cs"/>
            </a:defRPr>
          </a:pPr>
          <a:endParaRPr lang="en-US"/>
        </a:p>
      </c:txPr>
    </c:legend>
    <c:plotVisOnly val="1"/>
    <c:dispBlanksAs val="gap"/>
    <c:showDLblsOverMax val="0"/>
  </c:chart>
  <c:spPr>
    <a:solidFill>
      <a:schemeClr val="lt1"/>
    </a:solidFill>
    <a:ln w="9525" cap="flat" cmpd="sng" algn="ctr">
      <a:solidFill>
        <a:schemeClr val="tx1"/>
      </a:solidFill>
      <a:round/>
    </a:ln>
    <a:effectLst/>
  </c:spPr>
  <c:txPr>
    <a:bodyPr/>
    <a:lstStyle/>
    <a:p>
      <a:pPr>
        <a:defRPr sz="600" baseline="0">
          <a:solidFill>
            <a:sysClr val="windowText" lastClr="000000"/>
          </a:solidFill>
          <a:latin typeface="Cambria" panose="020405030504060302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CFF2ED-9740-42F9-A2B5-9E42F343C01C}" type="doc">
      <dgm:prSet loTypeId="urn:microsoft.com/office/officeart/2008/layout/RadialCluster" loCatId="cycle" qsTypeId="urn:microsoft.com/office/officeart/2005/8/quickstyle/simple5" qsCatId="simple" csTypeId="urn:microsoft.com/office/officeart/2005/8/colors/accent1_2" csCatId="accent1" phldr="1"/>
      <dgm:spPr/>
      <dgm:t>
        <a:bodyPr/>
        <a:lstStyle/>
        <a:p>
          <a:endParaRPr lang="en-US"/>
        </a:p>
      </dgm:t>
    </dgm:pt>
    <dgm:pt modelId="{01820FE0-B186-49ED-A98A-FCE2E3541590}">
      <dgm:prSet phldrT="[Text]" custT="1"/>
      <dgm:spPr>
        <a:solidFill>
          <a:schemeClr val="accent3">
            <a:lumMod val="20000"/>
            <a:lumOff val="80000"/>
          </a:schemeClr>
        </a:solidFill>
      </dgm:spPr>
      <dgm:t>
        <a:bodyPr/>
        <a:lstStyle/>
        <a:p>
          <a:r>
            <a:rPr lang="en-US" sz="1100" b="1">
              <a:solidFill>
                <a:sysClr val="windowText" lastClr="000000"/>
              </a:solidFill>
              <a:latin typeface="Cambria" panose="02040503050406030204" pitchFamily="18" charset="0"/>
            </a:rPr>
            <a:t>BD in the SCN problem</a:t>
          </a:r>
          <a:endParaRPr lang="en-US" sz="1100">
            <a:solidFill>
              <a:sysClr val="windowText" lastClr="000000"/>
            </a:solidFill>
            <a:latin typeface="Cambria" panose="02040503050406030204" pitchFamily="18" charset="0"/>
          </a:endParaRPr>
        </a:p>
      </dgm:t>
    </dgm:pt>
    <dgm:pt modelId="{29DF1229-BA74-4F11-BE9E-D853C9E71559}" type="parTrans" cxnId="{157C602A-CD45-4C81-A21E-731E19BF137F}">
      <dgm:prSet/>
      <dgm:spPr/>
      <dgm:t>
        <a:bodyPr/>
        <a:lstStyle/>
        <a:p>
          <a:endParaRPr lang="en-US"/>
        </a:p>
      </dgm:t>
    </dgm:pt>
    <dgm:pt modelId="{8E8A37A0-09C8-4654-8571-743D775CEF61}" type="sibTrans" cxnId="{157C602A-CD45-4C81-A21E-731E19BF137F}">
      <dgm:prSet/>
      <dgm:spPr/>
      <dgm:t>
        <a:bodyPr/>
        <a:lstStyle/>
        <a:p>
          <a:endParaRPr lang="en-US"/>
        </a:p>
      </dgm:t>
    </dgm:pt>
    <dgm:pt modelId="{4F490F1F-206B-46C4-9ED9-E6FE85FA56A7}">
      <dgm:prSet phldrT="[Text]" custT="1"/>
      <dgm:spPr>
        <a:solidFill>
          <a:schemeClr val="accent6">
            <a:lumMod val="60000"/>
            <a:lumOff val="40000"/>
          </a:schemeClr>
        </a:solidFill>
      </dgm:spPr>
      <dgm:t>
        <a:bodyPr/>
        <a:lstStyle/>
        <a:p>
          <a:r>
            <a:rPr lang="en-US" sz="1000" b="1">
              <a:solidFill>
                <a:sysClr val="windowText" lastClr="000000"/>
              </a:solidFill>
              <a:latin typeface="Cambria" panose="02040503050406030204" pitchFamily="18" charset="0"/>
            </a:rPr>
            <a:t>Velocity</a:t>
          </a:r>
        </a:p>
        <a:p>
          <a:r>
            <a:rPr lang="en-US" sz="1000">
              <a:solidFill>
                <a:sysClr val="windowText" lastClr="000000"/>
              </a:solidFill>
              <a:latin typeface="Cambria" panose="02040503050406030204" pitchFamily="18" charset="0"/>
            </a:rPr>
            <a:t>Manufacturer, Vehicle capacities,</a:t>
          </a:r>
        </a:p>
        <a:p>
          <a:r>
            <a:rPr lang="en-US" sz="1000">
              <a:solidFill>
                <a:sysClr val="windowText" lastClr="000000"/>
              </a:solidFill>
              <a:latin typeface="Cambria" panose="02040503050406030204" pitchFamily="18" charset="0"/>
            </a:rPr>
            <a:t>The demand of products,</a:t>
          </a:r>
        </a:p>
        <a:p>
          <a:r>
            <a:rPr lang="en-US" sz="1000">
              <a:solidFill>
                <a:sysClr val="windowText" lastClr="000000"/>
              </a:solidFill>
              <a:latin typeface="Cambria" panose="02040503050406030204" pitchFamily="18" charset="0"/>
            </a:rPr>
            <a:t>Production, Ordering, Transportation and Inventory holding costs </a:t>
          </a:r>
          <a:endParaRPr lang="en-US" sz="1300">
            <a:solidFill>
              <a:sysClr val="windowText" lastClr="000000"/>
            </a:solidFill>
            <a:latin typeface="Cambria" panose="02040503050406030204" pitchFamily="18" charset="0"/>
          </a:endParaRPr>
        </a:p>
      </dgm:t>
    </dgm:pt>
    <dgm:pt modelId="{0935B212-9BF0-4482-AE89-95F8812AF7FF}" type="parTrans" cxnId="{0ED5DBC9-0130-41EB-800C-6710EDABABCB}">
      <dgm:prSet>
        <dgm:style>
          <a:lnRef idx="1">
            <a:schemeClr val="dk1"/>
          </a:lnRef>
          <a:fillRef idx="0">
            <a:schemeClr val="dk1"/>
          </a:fillRef>
          <a:effectRef idx="0">
            <a:schemeClr val="dk1"/>
          </a:effectRef>
          <a:fontRef idx="minor">
            <a:schemeClr val="tx1"/>
          </a:fontRef>
        </dgm:style>
      </dgm:prSet>
      <dgm:spPr/>
      <dgm:t>
        <a:bodyPr/>
        <a:lstStyle/>
        <a:p>
          <a:endParaRPr lang="en-US">
            <a:solidFill>
              <a:sysClr val="windowText" lastClr="000000"/>
            </a:solidFill>
          </a:endParaRPr>
        </a:p>
      </dgm:t>
    </dgm:pt>
    <dgm:pt modelId="{B20B55C0-6820-4ECC-9162-8A19631CA81D}" type="sibTrans" cxnId="{0ED5DBC9-0130-41EB-800C-6710EDABABCB}">
      <dgm:prSet/>
      <dgm:spPr/>
      <dgm:t>
        <a:bodyPr/>
        <a:lstStyle/>
        <a:p>
          <a:endParaRPr lang="en-US"/>
        </a:p>
      </dgm:t>
    </dgm:pt>
    <dgm:pt modelId="{EFE5EA0F-4A81-436B-998B-F83F206774D2}">
      <dgm:prSet phldrT="[Text]" custT="1"/>
      <dgm:spPr>
        <a:solidFill>
          <a:srgbClr val="F56BE5"/>
        </a:solidFill>
      </dgm:spPr>
      <dgm:t>
        <a:bodyPr/>
        <a:lstStyle/>
        <a:p>
          <a:r>
            <a:rPr lang="en-US" sz="1000" b="1">
              <a:solidFill>
                <a:sysClr val="windowText" lastClr="000000"/>
              </a:solidFill>
              <a:latin typeface="Cambria" panose="02040503050406030204" pitchFamily="18" charset="0"/>
            </a:rPr>
            <a:t>Variety</a:t>
          </a:r>
        </a:p>
        <a:p>
          <a:r>
            <a:rPr lang="en-US" sz="900" b="0">
              <a:solidFill>
                <a:sysClr val="windowText" lastClr="000000"/>
              </a:solidFill>
              <a:latin typeface="Cambria" panose="02040503050406030204" pitchFamily="18" charset="0"/>
            </a:rPr>
            <a:t>(Various manufacturers/ products in various period)</a:t>
          </a:r>
        </a:p>
      </dgm:t>
    </dgm:pt>
    <dgm:pt modelId="{6BF005FB-EF91-4B09-AEB6-182359369640}" type="parTrans" cxnId="{82BCB9F2-7640-4099-9DD2-E2745659A486}">
      <dgm:prSet>
        <dgm:style>
          <a:lnRef idx="1">
            <a:schemeClr val="dk1"/>
          </a:lnRef>
          <a:fillRef idx="0">
            <a:schemeClr val="dk1"/>
          </a:fillRef>
          <a:effectRef idx="0">
            <a:schemeClr val="dk1"/>
          </a:effectRef>
          <a:fontRef idx="minor">
            <a:schemeClr val="tx1"/>
          </a:fontRef>
        </dgm:style>
      </dgm:prSet>
      <dgm:spPr/>
      <dgm:t>
        <a:bodyPr/>
        <a:lstStyle/>
        <a:p>
          <a:endParaRPr lang="en-US">
            <a:solidFill>
              <a:sysClr val="windowText" lastClr="000000"/>
            </a:solidFill>
          </a:endParaRPr>
        </a:p>
      </dgm:t>
    </dgm:pt>
    <dgm:pt modelId="{16252D88-4B7E-4A63-B703-ABAFE3DF39DB}" type="sibTrans" cxnId="{82BCB9F2-7640-4099-9DD2-E2745659A486}">
      <dgm:prSet/>
      <dgm:spPr/>
      <dgm:t>
        <a:bodyPr/>
        <a:lstStyle/>
        <a:p>
          <a:endParaRPr lang="en-US"/>
        </a:p>
      </dgm:t>
    </dgm:pt>
    <dgm:pt modelId="{64C9307E-B0DA-449E-9A96-08FDAA7572F4}">
      <dgm:prSet phldrT="[Text]" custT="1"/>
      <dgm:spPr>
        <a:solidFill>
          <a:schemeClr val="accent2">
            <a:lumMod val="60000"/>
            <a:lumOff val="40000"/>
          </a:schemeClr>
        </a:solidFill>
      </dgm:spPr>
      <dgm:t>
        <a:bodyPr/>
        <a:lstStyle/>
        <a:p>
          <a:r>
            <a:rPr lang="en-US" sz="1000" b="1" baseline="0">
              <a:solidFill>
                <a:sysClr val="windowText" lastClr="000000"/>
              </a:solidFill>
              <a:latin typeface="Cambria" panose="02040503050406030204" pitchFamily="18" charset="0"/>
            </a:rPr>
            <a:t>Volume</a:t>
          </a:r>
        </a:p>
        <a:p>
          <a:r>
            <a:rPr lang="en-US" sz="900" b="0" baseline="0">
              <a:solidFill>
                <a:sysClr val="windowText" lastClr="000000"/>
              </a:solidFill>
              <a:latin typeface="Cambria" panose="02040503050406030204" pitchFamily="18" charset="0"/>
            </a:rPr>
            <a:t>(Number of manufacturers, Number of products, time)</a:t>
          </a:r>
          <a:endParaRPr lang="en-US" sz="2800" b="0" baseline="0">
            <a:solidFill>
              <a:sysClr val="windowText" lastClr="000000"/>
            </a:solidFill>
            <a:latin typeface="Cambria" panose="02040503050406030204" pitchFamily="18" charset="0"/>
          </a:endParaRPr>
        </a:p>
      </dgm:t>
    </dgm:pt>
    <dgm:pt modelId="{F22B7E56-EB4B-4446-A0D0-954A6D9FD6B1}" type="parTrans" cxnId="{2E852364-928E-4BC3-986D-FD8DC847C442}">
      <dgm:prSet>
        <dgm:style>
          <a:lnRef idx="1">
            <a:schemeClr val="dk1"/>
          </a:lnRef>
          <a:fillRef idx="0">
            <a:schemeClr val="dk1"/>
          </a:fillRef>
          <a:effectRef idx="0">
            <a:schemeClr val="dk1"/>
          </a:effectRef>
          <a:fontRef idx="minor">
            <a:schemeClr val="tx1"/>
          </a:fontRef>
        </dgm:style>
      </dgm:prSet>
      <dgm:spPr/>
      <dgm:t>
        <a:bodyPr/>
        <a:lstStyle/>
        <a:p>
          <a:endParaRPr lang="en-US">
            <a:solidFill>
              <a:sysClr val="windowText" lastClr="000000"/>
            </a:solidFill>
          </a:endParaRPr>
        </a:p>
      </dgm:t>
    </dgm:pt>
    <dgm:pt modelId="{8D97CD83-D2B2-4B1B-8282-A3167EF3BB9C}" type="sibTrans" cxnId="{2E852364-928E-4BC3-986D-FD8DC847C442}">
      <dgm:prSet/>
      <dgm:spPr/>
      <dgm:t>
        <a:bodyPr/>
        <a:lstStyle/>
        <a:p>
          <a:endParaRPr lang="en-US"/>
        </a:p>
      </dgm:t>
    </dgm:pt>
    <dgm:pt modelId="{1AA763B8-09E7-46E9-BC89-DE8CAB594430}">
      <dgm:prSet/>
      <dgm:spPr/>
      <dgm:t>
        <a:bodyPr/>
        <a:lstStyle/>
        <a:p>
          <a:endParaRPr lang="en-US"/>
        </a:p>
      </dgm:t>
    </dgm:pt>
    <dgm:pt modelId="{59F35DA7-5C89-475D-A182-670DA5ACFBC5}" type="parTrans" cxnId="{7B0AA64E-A65E-4BD9-830B-BAD50DE269FC}">
      <dgm:prSet/>
      <dgm:spPr/>
      <dgm:t>
        <a:bodyPr/>
        <a:lstStyle/>
        <a:p>
          <a:endParaRPr lang="en-US"/>
        </a:p>
      </dgm:t>
    </dgm:pt>
    <dgm:pt modelId="{B214870B-E326-4515-83EB-4081D4989043}" type="sibTrans" cxnId="{7B0AA64E-A65E-4BD9-830B-BAD50DE269FC}">
      <dgm:prSet/>
      <dgm:spPr/>
      <dgm:t>
        <a:bodyPr/>
        <a:lstStyle/>
        <a:p>
          <a:endParaRPr lang="en-US"/>
        </a:p>
      </dgm:t>
    </dgm:pt>
    <dgm:pt modelId="{28E57AF7-1A6D-417B-9F1D-67FDDBCA84E5}">
      <dgm:prSet/>
      <dgm:spPr/>
      <dgm:t>
        <a:bodyPr/>
        <a:lstStyle/>
        <a:p>
          <a:endParaRPr lang="en-US"/>
        </a:p>
      </dgm:t>
    </dgm:pt>
    <dgm:pt modelId="{289CEAC4-DB5D-4931-AAB0-12A650D0C90C}" type="parTrans" cxnId="{742FC351-23BE-475A-915C-CD6CF9289609}">
      <dgm:prSet/>
      <dgm:spPr/>
      <dgm:t>
        <a:bodyPr/>
        <a:lstStyle/>
        <a:p>
          <a:endParaRPr lang="en-US"/>
        </a:p>
      </dgm:t>
    </dgm:pt>
    <dgm:pt modelId="{6EEE0287-A36B-46A1-A4EF-40B773099A47}" type="sibTrans" cxnId="{742FC351-23BE-475A-915C-CD6CF9289609}">
      <dgm:prSet/>
      <dgm:spPr/>
      <dgm:t>
        <a:bodyPr/>
        <a:lstStyle/>
        <a:p>
          <a:endParaRPr lang="en-US"/>
        </a:p>
      </dgm:t>
    </dgm:pt>
    <dgm:pt modelId="{55478A89-6AFA-4AD7-9DA0-F7FE04A94A18}">
      <dgm:prSet/>
      <dgm:spPr/>
      <dgm:t>
        <a:bodyPr/>
        <a:lstStyle/>
        <a:p>
          <a:endParaRPr lang="en-US"/>
        </a:p>
      </dgm:t>
    </dgm:pt>
    <dgm:pt modelId="{1F2CDBF6-4BDC-44D7-9238-2D29277E538A}" type="parTrans" cxnId="{B3324FA3-E2E0-4160-B9C8-8C8490F1850A}">
      <dgm:prSet/>
      <dgm:spPr/>
      <dgm:t>
        <a:bodyPr/>
        <a:lstStyle/>
        <a:p>
          <a:endParaRPr lang="en-US"/>
        </a:p>
      </dgm:t>
    </dgm:pt>
    <dgm:pt modelId="{FB79AC73-A952-479C-8C23-A3B1A4CC4E0A}" type="sibTrans" cxnId="{B3324FA3-E2E0-4160-B9C8-8C8490F1850A}">
      <dgm:prSet/>
      <dgm:spPr/>
      <dgm:t>
        <a:bodyPr/>
        <a:lstStyle/>
        <a:p>
          <a:endParaRPr lang="en-US"/>
        </a:p>
      </dgm:t>
    </dgm:pt>
    <dgm:pt modelId="{669E270D-CEFD-4CC1-A54A-F42665CF2C68}">
      <dgm:prSet/>
      <dgm:spPr/>
      <dgm:t>
        <a:bodyPr/>
        <a:lstStyle/>
        <a:p>
          <a:endParaRPr lang="en-US"/>
        </a:p>
      </dgm:t>
    </dgm:pt>
    <dgm:pt modelId="{2653AD08-1B9B-4B89-9180-9485BCB1D812}" type="parTrans" cxnId="{787964C6-E765-470D-BD11-E215B8C24784}">
      <dgm:prSet/>
      <dgm:spPr/>
      <dgm:t>
        <a:bodyPr/>
        <a:lstStyle/>
        <a:p>
          <a:endParaRPr lang="en-US"/>
        </a:p>
      </dgm:t>
    </dgm:pt>
    <dgm:pt modelId="{08601B3D-D48B-4CDA-8515-1C20C49E4042}" type="sibTrans" cxnId="{787964C6-E765-470D-BD11-E215B8C24784}">
      <dgm:prSet/>
      <dgm:spPr/>
      <dgm:t>
        <a:bodyPr/>
        <a:lstStyle/>
        <a:p>
          <a:endParaRPr lang="en-US"/>
        </a:p>
      </dgm:t>
    </dgm:pt>
    <dgm:pt modelId="{76989795-3B41-4E3E-9E40-1E9325070B63}">
      <dgm:prSet/>
      <dgm:spPr/>
      <dgm:t>
        <a:bodyPr/>
        <a:lstStyle/>
        <a:p>
          <a:endParaRPr lang="en-US"/>
        </a:p>
      </dgm:t>
    </dgm:pt>
    <dgm:pt modelId="{778E0267-F86C-4DBE-A1D9-1CB002A1D1E9}" type="parTrans" cxnId="{BE502EDE-0B3F-4AC8-A706-F4B62218A72B}">
      <dgm:prSet/>
      <dgm:spPr/>
      <dgm:t>
        <a:bodyPr/>
        <a:lstStyle/>
        <a:p>
          <a:endParaRPr lang="en-US"/>
        </a:p>
      </dgm:t>
    </dgm:pt>
    <dgm:pt modelId="{C296D3DB-7FD4-46D1-B8BD-6E493AFA6418}" type="sibTrans" cxnId="{BE502EDE-0B3F-4AC8-A706-F4B62218A72B}">
      <dgm:prSet/>
      <dgm:spPr/>
      <dgm:t>
        <a:bodyPr/>
        <a:lstStyle/>
        <a:p>
          <a:endParaRPr lang="en-US"/>
        </a:p>
      </dgm:t>
    </dgm:pt>
    <dgm:pt modelId="{F219BF82-1B7C-44F6-9CFA-9872F3B95EA1}">
      <dgm:prSet/>
      <dgm:spPr/>
      <dgm:t>
        <a:bodyPr/>
        <a:lstStyle/>
        <a:p>
          <a:endParaRPr lang="en-US"/>
        </a:p>
      </dgm:t>
    </dgm:pt>
    <dgm:pt modelId="{27EADE29-87C5-40A0-B5F6-9FF4B6BD09E7}" type="parTrans" cxnId="{DD4029F2-E545-4D1E-AD29-9BF14917A05F}">
      <dgm:prSet/>
      <dgm:spPr/>
      <dgm:t>
        <a:bodyPr/>
        <a:lstStyle/>
        <a:p>
          <a:endParaRPr lang="en-US"/>
        </a:p>
      </dgm:t>
    </dgm:pt>
    <dgm:pt modelId="{9E160C3B-2514-4820-B9B0-60F9076C3197}" type="sibTrans" cxnId="{DD4029F2-E545-4D1E-AD29-9BF14917A05F}">
      <dgm:prSet/>
      <dgm:spPr/>
      <dgm:t>
        <a:bodyPr/>
        <a:lstStyle/>
        <a:p>
          <a:endParaRPr lang="en-US"/>
        </a:p>
      </dgm:t>
    </dgm:pt>
    <dgm:pt modelId="{8F269771-12A2-4187-8EF6-316F02F46D56}" type="pres">
      <dgm:prSet presAssocID="{94CFF2ED-9740-42F9-A2B5-9E42F343C01C}" presName="Name0" presStyleCnt="0">
        <dgm:presLayoutVars>
          <dgm:chMax val="1"/>
          <dgm:chPref val="1"/>
          <dgm:dir/>
          <dgm:animOne val="branch"/>
          <dgm:animLvl val="lvl"/>
        </dgm:presLayoutVars>
      </dgm:prSet>
      <dgm:spPr/>
    </dgm:pt>
    <dgm:pt modelId="{F4716CD9-382C-4CC5-A3A3-7C6F63B3B455}" type="pres">
      <dgm:prSet presAssocID="{01820FE0-B186-49ED-A98A-FCE2E3541590}" presName="singleCycle" presStyleCnt="0"/>
      <dgm:spPr/>
    </dgm:pt>
    <dgm:pt modelId="{2D48DD81-10ED-4F73-B453-FDC8434E3194}" type="pres">
      <dgm:prSet presAssocID="{01820FE0-B186-49ED-A98A-FCE2E3541590}" presName="singleCenter" presStyleLbl="node1" presStyleIdx="0" presStyleCnt="4" custLinFactNeighborY="194">
        <dgm:presLayoutVars>
          <dgm:chMax val="7"/>
          <dgm:chPref val="7"/>
        </dgm:presLayoutVars>
      </dgm:prSet>
      <dgm:spPr/>
    </dgm:pt>
    <dgm:pt modelId="{C711FD66-9956-4AEE-BF8A-98B1394EAF72}" type="pres">
      <dgm:prSet presAssocID="{0935B212-9BF0-4482-AE89-95F8812AF7FF}" presName="Name56" presStyleLbl="parChTrans1D2" presStyleIdx="0" presStyleCnt="3"/>
      <dgm:spPr/>
    </dgm:pt>
    <dgm:pt modelId="{514EE580-CE1B-4D5C-8E73-F1242B9E2DD0}" type="pres">
      <dgm:prSet presAssocID="{4F490F1F-206B-46C4-9ED9-E6FE85FA56A7}" presName="text0" presStyleLbl="node1" presStyleIdx="1" presStyleCnt="4" custScaleX="301526" custScaleY="180118" custRadScaleRad="99222">
        <dgm:presLayoutVars>
          <dgm:bulletEnabled val="1"/>
        </dgm:presLayoutVars>
      </dgm:prSet>
      <dgm:spPr/>
    </dgm:pt>
    <dgm:pt modelId="{D4F111DB-CF00-4414-8754-DE617089B0B6}" type="pres">
      <dgm:prSet presAssocID="{6BF005FB-EF91-4B09-AEB6-182359369640}" presName="Name56" presStyleLbl="parChTrans1D2" presStyleIdx="1" presStyleCnt="3"/>
      <dgm:spPr/>
    </dgm:pt>
    <dgm:pt modelId="{D62C0B0C-7456-4995-8B76-CC467E392008}" type="pres">
      <dgm:prSet presAssocID="{EFE5EA0F-4A81-436B-998B-F83F206774D2}" presName="text0" presStyleLbl="node1" presStyleIdx="2" presStyleCnt="4" custScaleX="206053" custScaleY="105747">
        <dgm:presLayoutVars>
          <dgm:bulletEnabled val="1"/>
        </dgm:presLayoutVars>
      </dgm:prSet>
      <dgm:spPr/>
    </dgm:pt>
    <dgm:pt modelId="{66E7A9CB-87B8-4AC5-8CC5-0E351A4CD05E}" type="pres">
      <dgm:prSet presAssocID="{F22B7E56-EB4B-4446-A0D0-954A6D9FD6B1}" presName="Name56" presStyleLbl="parChTrans1D2" presStyleIdx="2" presStyleCnt="3"/>
      <dgm:spPr/>
    </dgm:pt>
    <dgm:pt modelId="{3849C53B-18AE-4893-9C1E-D503A50F6828}" type="pres">
      <dgm:prSet presAssocID="{64C9307E-B0DA-449E-9A96-08FDAA7572F4}" presName="text0" presStyleLbl="node1" presStyleIdx="3" presStyleCnt="4" custScaleX="200979" custRadScaleRad="100195" custRadScaleInc="-321">
        <dgm:presLayoutVars>
          <dgm:bulletEnabled val="1"/>
        </dgm:presLayoutVars>
      </dgm:prSet>
      <dgm:spPr/>
    </dgm:pt>
  </dgm:ptLst>
  <dgm:cxnLst>
    <dgm:cxn modelId="{0B5FF218-33DE-4F72-8899-2771DE096CCC}" type="presOf" srcId="{4F490F1F-206B-46C4-9ED9-E6FE85FA56A7}" destId="{514EE580-CE1B-4D5C-8E73-F1242B9E2DD0}" srcOrd="0" destOrd="0" presId="urn:microsoft.com/office/officeart/2008/layout/RadialCluster"/>
    <dgm:cxn modelId="{7AD12220-CEA0-45F1-89FE-DF3EEA926191}" type="presOf" srcId="{F22B7E56-EB4B-4446-A0D0-954A6D9FD6B1}" destId="{66E7A9CB-87B8-4AC5-8CC5-0E351A4CD05E}" srcOrd="0" destOrd="0" presId="urn:microsoft.com/office/officeart/2008/layout/RadialCluster"/>
    <dgm:cxn modelId="{157C602A-CD45-4C81-A21E-731E19BF137F}" srcId="{94CFF2ED-9740-42F9-A2B5-9E42F343C01C}" destId="{01820FE0-B186-49ED-A98A-FCE2E3541590}" srcOrd="0" destOrd="0" parTransId="{29DF1229-BA74-4F11-BE9E-D853C9E71559}" sibTransId="{8E8A37A0-09C8-4654-8571-743D775CEF61}"/>
    <dgm:cxn modelId="{03A11137-75CB-4E48-A431-36A5D06CF587}" type="presOf" srcId="{64C9307E-B0DA-449E-9A96-08FDAA7572F4}" destId="{3849C53B-18AE-4893-9C1E-D503A50F6828}" srcOrd="0" destOrd="0" presId="urn:microsoft.com/office/officeart/2008/layout/RadialCluster"/>
    <dgm:cxn modelId="{86843660-DD08-4174-83C7-8BD796990D6B}" type="presOf" srcId="{01820FE0-B186-49ED-A98A-FCE2E3541590}" destId="{2D48DD81-10ED-4F73-B453-FDC8434E3194}" srcOrd="0" destOrd="0" presId="urn:microsoft.com/office/officeart/2008/layout/RadialCluster"/>
    <dgm:cxn modelId="{2E852364-928E-4BC3-986D-FD8DC847C442}" srcId="{01820FE0-B186-49ED-A98A-FCE2E3541590}" destId="{64C9307E-B0DA-449E-9A96-08FDAA7572F4}" srcOrd="2" destOrd="0" parTransId="{F22B7E56-EB4B-4446-A0D0-954A6D9FD6B1}" sibTransId="{8D97CD83-D2B2-4B1B-8282-A3167EF3BB9C}"/>
    <dgm:cxn modelId="{7B0AA64E-A65E-4BD9-830B-BAD50DE269FC}" srcId="{94CFF2ED-9740-42F9-A2B5-9E42F343C01C}" destId="{1AA763B8-09E7-46E9-BC89-DE8CAB594430}" srcOrd="1" destOrd="0" parTransId="{59F35DA7-5C89-475D-A182-670DA5ACFBC5}" sibTransId="{B214870B-E326-4515-83EB-4081D4989043}"/>
    <dgm:cxn modelId="{742FC351-23BE-475A-915C-CD6CF9289609}" srcId="{94CFF2ED-9740-42F9-A2B5-9E42F343C01C}" destId="{28E57AF7-1A6D-417B-9F1D-67FDDBCA84E5}" srcOrd="2" destOrd="0" parTransId="{289CEAC4-DB5D-4931-AAB0-12A650D0C90C}" sibTransId="{6EEE0287-A36B-46A1-A4EF-40B773099A47}"/>
    <dgm:cxn modelId="{5BA49F97-7C84-44C1-8D3B-62F683D4AA90}" type="presOf" srcId="{EFE5EA0F-4A81-436B-998B-F83F206774D2}" destId="{D62C0B0C-7456-4995-8B76-CC467E392008}" srcOrd="0" destOrd="0" presId="urn:microsoft.com/office/officeart/2008/layout/RadialCluster"/>
    <dgm:cxn modelId="{C1E72698-D039-4C51-BC36-D3CF27ADA528}" type="presOf" srcId="{6BF005FB-EF91-4B09-AEB6-182359369640}" destId="{D4F111DB-CF00-4414-8754-DE617089B0B6}" srcOrd="0" destOrd="0" presId="urn:microsoft.com/office/officeart/2008/layout/RadialCluster"/>
    <dgm:cxn modelId="{B3324FA3-E2E0-4160-B9C8-8C8490F1850A}" srcId="{94CFF2ED-9740-42F9-A2B5-9E42F343C01C}" destId="{55478A89-6AFA-4AD7-9DA0-F7FE04A94A18}" srcOrd="3" destOrd="0" parTransId="{1F2CDBF6-4BDC-44D7-9238-2D29277E538A}" sibTransId="{FB79AC73-A952-479C-8C23-A3B1A4CC4E0A}"/>
    <dgm:cxn modelId="{D0A51EAE-C86F-4985-B341-71247D6C6D29}" type="presOf" srcId="{94CFF2ED-9740-42F9-A2B5-9E42F343C01C}" destId="{8F269771-12A2-4187-8EF6-316F02F46D56}" srcOrd="0" destOrd="0" presId="urn:microsoft.com/office/officeart/2008/layout/RadialCluster"/>
    <dgm:cxn modelId="{787964C6-E765-470D-BD11-E215B8C24784}" srcId="{94CFF2ED-9740-42F9-A2B5-9E42F343C01C}" destId="{669E270D-CEFD-4CC1-A54A-F42665CF2C68}" srcOrd="4" destOrd="0" parTransId="{2653AD08-1B9B-4B89-9180-9485BCB1D812}" sibTransId="{08601B3D-D48B-4CDA-8515-1C20C49E4042}"/>
    <dgm:cxn modelId="{0ED5DBC9-0130-41EB-800C-6710EDABABCB}" srcId="{01820FE0-B186-49ED-A98A-FCE2E3541590}" destId="{4F490F1F-206B-46C4-9ED9-E6FE85FA56A7}" srcOrd="0" destOrd="0" parTransId="{0935B212-9BF0-4482-AE89-95F8812AF7FF}" sibTransId="{B20B55C0-6820-4ECC-9162-8A19631CA81D}"/>
    <dgm:cxn modelId="{BE502EDE-0B3F-4AC8-A706-F4B62218A72B}" srcId="{94CFF2ED-9740-42F9-A2B5-9E42F343C01C}" destId="{76989795-3B41-4E3E-9E40-1E9325070B63}" srcOrd="5" destOrd="0" parTransId="{778E0267-F86C-4DBE-A1D9-1CB002A1D1E9}" sibTransId="{C296D3DB-7FD4-46D1-B8BD-6E493AFA6418}"/>
    <dgm:cxn modelId="{DD4029F2-E545-4D1E-AD29-9BF14917A05F}" srcId="{94CFF2ED-9740-42F9-A2B5-9E42F343C01C}" destId="{F219BF82-1B7C-44F6-9CFA-9872F3B95EA1}" srcOrd="6" destOrd="0" parTransId="{27EADE29-87C5-40A0-B5F6-9FF4B6BD09E7}" sibTransId="{9E160C3B-2514-4820-B9B0-60F9076C3197}"/>
    <dgm:cxn modelId="{82BCB9F2-7640-4099-9DD2-E2745659A486}" srcId="{01820FE0-B186-49ED-A98A-FCE2E3541590}" destId="{EFE5EA0F-4A81-436B-998B-F83F206774D2}" srcOrd="1" destOrd="0" parTransId="{6BF005FB-EF91-4B09-AEB6-182359369640}" sibTransId="{16252D88-4B7E-4A63-B703-ABAFE3DF39DB}"/>
    <dgm:cxn modelId="{9683F5FF-2391-48D7-B665-69F3DDD20CB3}" type="presOf" srcId="{0935B212-9BF0-4482-AE89-95F8812AF7FF}" destId="{C711FD66-9956-4AEE-BF8A-98B1394EAF72}" srcOrd="0" destOrd="0" presId="urn:microsoft.com/office/officeart/2008/layout/RadialCluster"/>
    <dgm:cxn modelId="{4E340A78-54C8-4564-8053-07A4CA9FCC7A}" type="presParOf" srcId="{8F269771-12A2-4187-8EF6-316F02F46D56}" destId="{F4716CD9-382C-4CC5-A3A3-7C6F63B3B455}" srcOrd="0" destOrd="0" presId="urn:microsoft.com/office/officeart/2008/layout/RadialCluster"/>
    <dgm:cxn modelId="{EBCEA89B-5341-45F6-AD44-C7812BC2465C}" type="presParOf" srcId="{F4716CD9-382C-4CC5-A3A3-7C6F63B3B455}" destId="{2D48DD81-10ED-4F73-B453-FDC8434E3194}" srcOrd="0" destOrd="0" presId="urn:microsoft.com/office/officeart/2008/layout/RadialCluster"/>
    <dgm:cxn modelId="{1916A4CA-E0CE-4CCD-8315-070A79901BB2}" type="presParOf" srcId="{F4716CD9-382C-4CC5-A3A3-7C6F63B3B455}" destId="{C711FD66-9956-4AEE-BF8A-98B1394EAF72}" srcOrd="1" destOrd="0" presId="urn:microsoft.com/office/officeart/2008/layout/RadialCluster"/>
    <dgm:cxn modelId="{2E55C5AE-F61A-4B62-ABAE-9C88CD3579DA}" type="presParOf" srcId="{F4716CD9-382C-4CC5-A3A3-7C6F63B3B455}" destId="{514EE580-CE1B-4D5C-8E73-F1242B9E2DD0}" srcOrd="2" destOrd="0" presId="urn:microsoft.com/office/officeart/2008/layout/RadialCluster"/>
    <dgm:cxn modelId="{94FB2470-A7C1-43F9-A006-41EA7D85F3F5}" type="presParOf" srcId="{F4716CD9-382C-4CC5-A3A3-7C6F63B3B455}" destId="{D4F111DB-CF00-4414-8754-DE617089B0B6}" srcOrd="3" destOrd="0" presId="urn:microsoft.com/office/officeart/2008/layout/RadialCluster"/>
    <dgm:cxn modelId="{980AAE26-649F-4F43-9C22-1263561A8D92}" type="presParOf" srcId="{F4716CD9-382C-4CC5-A3A3-7C6F63B3B455}" destId="{D62C0B0C-7456-4995-8B76-CC467E392008}" srcOrd="4" destOrd="0" presId="urn:microsoft.com/office/officeart/2008/layout/RadialCluster"/>
    <dgm:cxn modelId="{D18A7F97-27C0-4D6E-A104-41823D46E2CC}" type="presParOf" srcId="{F4716CD9-382C-4CC5-A3A3-7C6F63B3B455}" destId="{66E7A9CB-87B8-4AC5-8CC5-0E351A4CD05E}" srcOrd="5" destOrd="0" presId="urn:microsoft.com/office/officeart/2008/layout/RadialCluster"/>
    <dgm:cxn modelId="{E829C37B-84C1-4611-B495-23F5E671C22C}" type="presParOf" srcId="{F4716CD9-382C-4CC5-A3A3-7C6F63B3B455}" destId="{3849C53B-18AE-4893-9C1E-D503A50F6828}" srcOrd="6" destOrd="0" presId="urn:microsoft.com/office/officeart/2008/layout/RadialCluster"/>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48DD81-10ED-4F73-B453-FDC8434E3194}">
      <dsp:nvSpPr>
        <dsp:cNvPr id="0" name=""/>
        <dsp:cNvSpPr/>
      </dsp:nvSpPr>
      <dsp:spPr>
        <a:xfrm>
          <a:off x="2215457" y="1744941"/>
          <a:ext cx="1037844" cy="1037844"/>
        </a:xfrm>
        <a:prstGeom prst="roundRect">
          <a:avLst/>
        </a:prstGeom>
        <a:solidFill>
          <a:schemeClr val="accent3">
            <a:lumMod val="20000"/>
            <a:lumOff val="8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Cambria" panose="02040503050406030204" pitchFamily="18" charset="0"/>
            </a:rPr>
            <a:t>BD in the SCN problem</a:t>
          </a:r>
          <a:endParaRPr lang="en-US" sz="1100" kern="1200">
            <a:solidFill>
              <a:sysClr val="windowText" lastClr="000000"/>
            </a:solidFill>
            <a:latin typeface="Cambria" panose="02040503050406030204" pitchFamily="18" charset="0"/>
          </a:endParaRPr>
        </a:p>
      </dsp:txBody>
      <dsp:txXfrm>
        <a:off x="2266120" y="1795604"/>
        <a:ext cx="936518" cy="936518"/>
      </dsp:txXfrm>
    </dsp:sp>
    <dsp:sp modelId="{C711FD66-9956-4AEE-BF8A-98B1394EAF72}">
      <dsp:nvSpPr>
        <dsp:cNvPr id="0" name=""/>
        <dsp:cNvSpPr/>
      </dsp:nvSpPr>
      <dsp:spPr>
        <a:xfrm rot="16200000">
          <a:off x="2512762" y="1523325"/>
          <a:ext cx="443232" cy="0"/>
        </a:xfrm>
        <a:custGeom>
          <a:avLst/>
          <a:gdLst/>
          <a:ahLst/>
          <a:cxnLst/>
          <a:rect l="0" t="0" r="0" b="0"/>
          <a:pathLst>
            <a:path>
              <a:moveTo>
                <a:pt x="0" y="0"/>
              </a:moveTo>
              <a:lnTo>
                <a:pt x="443232" y="0"/>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514EE580-CE1B-4D5C-8E73-F1242B9E2DD0}">
      <dsp:nvSpPr>
        <dsp:cNvPr id="0" name=""/>
        <dsp:cNvSpPr/>
      </dsp:nvSpPr>
      <dsp:spPr>
        <a:xfrm>
          <a:off x="1686040" y="49248"/>
          <a:ext cx="2096677" cy="1252460"/>
        </a:xfrm>
        <a:prstGeom prst="roundRect">
          <a:avLst/>
        </a:prstGeom>
        <a:solidFill>
          <a:schemeClr val="accent6">
            <a:lumMod val="60000"/>
            <a:lumOff val="4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mbria" panose="02040503050406030204" pitchFamily="18" charset="0"/>
            </a:rPr>
            <a:t>Velocity</a:t>
          </a:r>
        </a:p>
        <a:p>
          <a:pPr marL="0" lvl="0" indent="0" algn="ctr" defTabSz="444500">
            <a:lnSpc>
              <a:spcPct val="90000"/>
            </a:lnSpc>
            <a:spcBef>
              <a:spcPct val="0"/>
            </a:spcBef>
            <a:spcAft>
              <a:spcPct val="35000"/>
            </a:spcAft>
            <a:buNone/>
          </a:pPr>
          <a:r>
            <a:rPr lang="en-US" sz="1000" kern="1200">
              <a:solidFill>
                <a:sysClr val="windowText" lastClr="000000"/>
              </a:solidFill>
              <a:latin typeface="Cambria" panose="02040503050406030204" pitchFamily="18" charset="0"/>
            </a:rPr>
            <a:t>Manufacturer, Vehicle capacities,</a:t>
          </a:r>
        </a:p>
        <a:p>
          <a:pPr marL="0" lvl="0" indent="0" algn="ctr" defTabSz="444500">
            <a:lnSpc>
              <a:spcPct val="90000"/>
            </a:lnSpc>
            <a:spcBef>
              <a:spcPct val="0"/>
            </a:spcBef>
            <a:spcAft>
              <a:spcPct val="35000"/>
            </a:spcAft>
            <a:buNone/>
          </a:pPr>
          <a:r>
            <a:rPr lang="en-US" sz="1000" kern="1200">
              <a:solidFill>
                <a:sysClr val="windowText" lastClr="000000"/>
              </a:solidFill>
              <a:latin typeface="Cambria" panose="02040503050406030204" pitchFamily="18" charset="0"/>
            </a:rPr>
            <a:t>The demand of products,</a:t>
          </a:r>
        </a:p>
        <a:p>
          <a:pPr marL="0" lvl="0" indent="0" algn="ctr" defTabSz="444500">
            <a:lnSpc>
              <a:spcPct val="90000"/>
            </a:lnSpc>
            <a:spcBef>
              <a:spcPct val="0"/>
            </a:spcBef>
            <a:spcAft>
              <a:spcPct val="35000"/>
            </a:spcAft>
            <a:buNone/>
          </a:pPr>
          <a:r>
            <a:rPr lang="en-US" sz="1000" kern="1200">
              <a:solidFill>
                <a:sysClr val="windowText" lastClr="000000"/>
              </a:solidFill>
              <a:latin typeface="Cambria" panose="02040503050406030204" pitchFamily="18" charset="0"/>
            </a:rPr>
            <a:t>Production, Ordering, Transportation and Inventory holding costs </a:t>
          </a:r>
          <a:endParaRPr lang="en-US" sz="1300" kern="1200">
            <a:solidFill>
              <a:sysClr val="windowText" lastClr="000000"/>
            </a:solidFill>
            <a:latin typeface="Cambria" panose="02040503050406030204" pitchFamily="18" charset="0"/>
          </a:endParaRPr>
        </a:p>
      </dsp:txBody>
      <dsp:txXfrm>
        <a:off x="1747180" y="110388"/>
        <a:ext cx="1974397" cy="1130180"/>
      </dsp:txXfrm>
    </dsp:sp>
    <dsp:sp modelId="{D4F111DB-CF00-4414-8754-DE617089B0B6}">
      <dsp:nvSpPr>
        <dsp:cNvPr id="0" name=""/>
        <dsp:cNvSpPr/>
      </dsp:nvSpPr>
      <dsp:spPr>
        <a:xfrm rot="1788426">
          <a:off x="3236510" y="2624229"/>
          <a:ext cx="253844" cy="0"/>
        </a:xfrm>
        <a:custGeom>
          <a:avLst/>
          <a:gdLst/>
          <a:ahLst/>
          <a:cxnLst/>
          <a:rect l="0" t="0" r="0" b="0"/>
          <a:pathLst>
            <a:path>
              <a:moveTo>
                <a:pt x="0" y="0"/>
              </a:moveTo>
              <a:lnTo>
                <a:pt x="253844" y="0"/>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D62C0B0C-7456-4995-8B76-CC467E392008}">
      <dsp:nvSpPr>
        <dsp:cNvPr id="0" name=""/>
        <dsp:cNvSpPr/>
      </dsp:nvSpPr>
      <dsp:spPr>
        <a:xfrm>
          <a:off x="3398946" y="2687319"/>
          <a:ext cx="1432800" cy="735317"/>
        </a:xfrm>
        <a:prstGeom prst="roundRect">
          <a:avLst/>
        </a:prstGeom>
        <a:solidFill>
          <a:srgbClr val="F56BE5"/>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mbria" panose="02040503050406030204" pitchFamily="18" charset="0"/>
            </a:rPr>
            <a:t>Variety</a:t>
          </a:r>
        </a:p>
        <a:p>
          <a:pPr marL="0" lvl="0" indent="0" algn="ctr" defTabSz="444500">
            <a:lnSpc>
              <a:spcPct val="90000"/>
            </a:lnSpc>
            <a:spcBef>
              <a:spcPct val="0"/>
            </a:spcBef>
            <a:spcAft>
              <a:spcPct val="35000"/>
            </a:spcAft>
            <a:buNone/>
          </a:pPr>
          <a:r>
            <a:rPr lang="en-US" sz="900" b="0" kern="1200">
              <a:solidFill>
                <a:sysClr val="windowText" lastClr="000000"/>
              </a:solidFill>
              <a:latin typeface="Cambria" panose="02040503050406030204" pitchFamily="18" charset="0"/>
            </a:rPr>
            <a:t>(Various manufacturers/ products in various period)</a:t>
          </a:r>
        </a:p>
      </dsp:txBody>
      <dsp:txXfrm>
        <a:off x="3434841" y="2723214"/>
        <a:ext cx="1361010" cy="663527"/>
      </dsp:txXfrm>
    </dsp:sp>
    <dsp:sp modelId="{66E7A9CB-87B8-4AC5-8CC5-0E351A4CD05E}">
      <dsp:nvSpPr>
        <dsp:cNvPr id="0" name=""/>
        <dsp:cNvSpPr/>
      </dsp:nvSpPr>
      <dsp:spPr>
        <a:xfrm rot="8999973">
          <a:off x="1935495" y="2638485"/>
          <a:ext cx="300062" cy="0"/>
        </a:xfrm>
        <a:custGeom>
          <a:avLst/>
          <a:gdLst/>
          <a:ahLst/>
          <a:cxnLst/>
          <a:rect l="0" t="0" r="0" b="0"/>
          <a:pathLst>
            <a:path>
              <a:moveTo>
                <a:pt x="0" y="0"/>
              </a:moveTo>
              <a:lnTo>
                <a:pt x="300062" y="0"/>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3849C53B-18AE-4893-9C1E-D503A50F6828}">
      <dsp:nvSpPr>
        <dsp:cNvPr id="0" name=""/>
        <dsp:cNvSpPr/>
      </dsp:nvSpPr>
      <dsp:spPr>
        <a:xfrm>
          <a:off x="654652" y="2713502"/>
          <a:ext cx="1397518" cy="695355"/>
        </a:xfrm>
        <a:prstGeom prst="roundRect">
          <a:avLst/>
        </a:prstGeom>
        <a:solidFill>
          <a:schemeClr val="accent2">
            <a:lumMod val="60000"/>
            <a:lumOff val="4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b="1" kern="1200" baseline="0">
              <a:solidFill>
                <a:sysClr val="windowText" lastClr="000000"/>
              </a:solidFill>
              <a:latin typeface="Cambria" panose="02040503050406030204" pitchFamily="18" charset="0"/>
            </a:rPr>
            <a:t>Volume</a:t>
          </a:r>
        </a:p>
        <a:p>
          <a:pPr marL="0" lvl="0" indent="0" algn="ctr" defTabSz="444500">
            <a:lnSpc>
              <a:spcPct val="90000"/>
            </a:lnSpc>
            <a:spcBef>
              <a:spcPct val="0"/>
            </a:spcBef>
            <a:spcAft>
              <a:spcPct val="35000"/>
            </a:spcAft>
            <a:buNone/>
          </a:pPr>
          <a:r>
            <a:rPr lang="en-US" sz="900" b="0" kern="1200" baseline="0">
              <a:solidFill>
                <a:sysClr val="windowText" lastClr="000000"/>
              </a:solidFill>
              <a:latin typeface="Cambria" panose="02040503050406030204" pitchFamily="18" charset="0"/>
            </a:rPr>
            <a:t>(Number of manufacturers, Number of products, time)</a:t>
          </a:r>
          <a:endParaRPr lang="en-US" sz="2800" b="0" kern="1200" baseline="0">
            <a:solidFill>
              <a:sysClr val="windowText" lastClr="000000"/>
            </a:solidFill>
            <a:latin typeface="Cambria" panose="02040503050406030204" pitchFamily="18" charset="0"/>
          </a:endParaRPr>
        </a:p>
      </dsp:txBody>
      <dsp:txXfrm>
        <a:off x="688596" y="2747446"/>
        <a:ext cx="1329630" cy="627467"/>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A13B4-6918-4FFA-A5D6-1BFD9A06A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16960</Words>
  <Characters>96677</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 5650270</dc:creator>
  <cp:keywords/>
  <dc:description/>
  <cp:lastModifiedBy>Vikas Kumar</cp:lastModifiedBy>
  <cp:revision>4</cp:revision>
  <cp:lastPrinted>2020-07-29T04:36:00Z</cp:lastPrinted>
  <dcterms:created xsi:type="dcterms:W3CDTF">2021-01-20T03:38:00Z</dcterms:created>
  <dcterms:modified xsi:type="dcterms:W3CDTF">2021-03-01T00:09:00Z</dcterms:modified>
</cp:coreProperties>
</file>