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EA4E4" w14:textId="61123EFF" w:rsidR="00AA16FF" w:rsidRPr="0083691F" w:rsidRDefault="003716F2" w:rsidP="00EA51C0">
      <w:pPr>
        <w:spacing w:after="0" w:line="480" w:lineRule="auto"/>
        <w:contextualSpacing/>
        <w:rPr>
          <w:rFonts w:ascii="Arial" w:hAnsi="Arial" w:cs="Arial"/>
          <w:b/>
          <w:i/>
          <w:sz w:val="24"/>
          <w:szCs w:val="24"/>
        </w:rPr>
      </w:pPr>
      <w:r w:rsidRPr="0083691F">
        <w:rPr>
          <w:rFonts w:ascii="Arial" w:hAnsi="Arial" w:cs="Arial"/>
          <w:b/>
          <w:sz w:val="24"/>
          <w:szCs w:val="24"/>
        </w:rPr>
        <w:t xml:space="preserve">An improved conjugation method for </w:t>
      </w:r>
      <w:r w:rsidR="002C46B6" w:rsidRPr="0083691F">
        <w:rPr>
          <w:rFonts w:ascii="Arial" w:hAnsi="Arial" w:cs="Arial"/>
          <w:b/>
          <w:i/>
          <w:sz w:val="24"/>
          <w:szCs w:val="24"/>
        </w:rPr>
        <w:t>Pseudomonas syringae</w:t>
      </w:r>
    </w:p>
    <w:p w14:paraId="2388BC8F" w14:textId="77777777" w:rsidR="006852E7" w:rsidRPr="0083691F" w:rsidRDefault="006852E7" w:rsidP="00EA51C0">
      <w:pPr>
        <w:spacing w:after="0" w:line="480" w:lineRule="auto"/>
        <w:contextualSpacing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62EFF7A8" w14:textId="7E14484D" w:rsidR="00733E05" w:rsidRPr="0083691F" w:rsidRDefault="00733E05" w:rsidP="00EA51C0">
      <w:pPr>
        <w:spacing w:after="0" w:line="480" w:lineRule="auto"/>
        <w:contextualSpacing/>
        <w:rPr>
          <w:rFonts w:ascii="Arial" w:hAnsi="Arial" w:cs="Arial"/>
          <w:sz w:val="24"/>
          <w:szCs w:val="24"/>
        </w:rPr>
      </w:pPr>
      <w:r w:rsidRPr="0083691F">
        <w:rPr>
          <w:rFonts w:ascii="Arial" w:hAnsi="Arial" w:cs="Arial"/>
          <w:sz w:val="24"/>
          <w:szCs w:val="24"/>
        </w:rPr>
        <w:t>Helen C. Neale</w:t>
      </w:r>
      <w:r w:rsidRPr="0083691F">
        <w:rPr>
          <w:rFonts w:ascii="Arial" w:hAnsi="Arial" w:cs="Arial"/>
          <w:sz w:val="24"/>
          <w:szCs w:val="24"/>
          <w:vertAlign w:val="superscript"/>
        </w:rPr>
        <w:t>1</w:t>
      </w:r>
      <w:r w:rsidRPr="0083691F">
        <w:rPr>
          <w:rFonts w:ascii="Arial" w:hAnsi="Arial" w:cs="Arial"/>
          <w:sz w:val="24"/>
          <w:szCs w:val="24"/>
        </w:rPr>
        <w:t>, Michelle T. Hulin</w:t>
      </w:r>
      <w:r w:rsidRPr="0083691F">
        <w:rPr>
          <w:rFonts w:ascii="Arial" w:hAnsi="Arial" w:cs="Arial"/>
          <w:sz w:val="24"/>
          <w:szCs w:val="24"/>
          <w:vertAlign w:val="superscript"/>
        </w:rPr>
        <w:t>2</w:t>
      </w:r>
      <w:r w:rsidRPr="0083691F">
        <w:rPr>
          <w:rFonts w:ascii="Arial" w:hAnsi="Arial" w:cs="Arial"/>
          <w:sz w:val="24"/>
          <w:szCs w:val="24"/>
        </w:rPr>
        <w:t>, Richard J. Harrison</w:t>
      </w:r>
      <w:r w:rsidRPr="0083691F">
        <w:rPr>
          <w:rFonts w:ascii="Arial" w:hAnsi="Arial" w:cs="Arial"/>
          <w:sz w:val="24"/>
          <w:szCs w:val="24"/>
          <w:vertAlign w:val="superscript"/>
        </w:rPr>
        <w:t>2,3</w:t>
      </w:r>
      <w:r w:rsidRPr="0083691F">
        <w:rPr>
          <w:rFonts w:ascii="Arial" w:hAnsi="Arial" w:cs="Arial"/>
          <w:sz w:val="24"/>
          <w:szCs w:val="24"/>
        </w:rPr>
        <w:t>, Robert W. Jackson</w:t>
      </w:r>
      <w:r w:rsidRPr="0083691F">
        <w:rPr>
          <w:rFonts w:ascii="Arial" w:hAnsi="Arial" w:cs="Arial"/>
          <w:sz w:val="24"/>
          <w:szCs w:val="24"/>
          <w:vertAlign w:val="superscript"/>
        </w:rPr>
        <w:t>4,5</w:t>
      </w:r>
      <w:r w:rsidRPr="0083691F">
        <w:rPr>
          <w:rFonts w:ascii="Arial" w:hAnsi="Arial" w:cs="Arial"/>
          <w:sz w:val="24"/>
          <w:szCs w:val="24"/>
        </w:rPr>
        <w:t>, John W. Mansfield</w:t>
      </w:r>
      <w:r w:rsidRPr="0083691F">
        <w:rPr>
          <w:rFonts w:ascii="Arial" w:hAnsi="Arial" w:cs="Arial"/>
          <w:sz w:val="24"/>
          <w:szCs w:val="24"/>
          <w:vertAlign w:val="superscript"/>
        </w:rPr>
        <w:t>6</w:t>
      </w:r>
      <w:r w:rsidRPr="0083691F">
        <w:rPr>
          <w:rFonts w:ascii="Arial" w:hAnsi="Arial" w:cs="Arial"/>
          <w:sz w:val="24"/>
          <w:szCs w:val="24"/>
        </w:rPr>
        <w:t>, Dawn L. Arnold</w:t>
      </w:r>
      <w:r w:rsidRPr="0083691F">
        <w:rPr>
          <w:rFonts w:ascii="Arial" w:hAnsi="Arial" w:cs="Arial"/>
          <w:sz w:val="24"/>
          <w:szCs w:val="24"/>
          <w:vertAlign w:val="superscript"/>
        </w:rPr>
        <w:t>1,</w:t>
      </w:r>
      <w:r w:rsidR="008845D3" w:rsidRPr="0083691F">
        <w:rPr>
          <w:rFonts w:ascii="Arial" w:hAnsi="Arial" w:cs="Arial"/>
          <w:sz w:val="24"/>
          <w:szCs w:val="24"/>
          <w:vertAlign w:val="superscript"/>
        </w:rPr>
        <w:t>7,</w:t>
      </w:r>
      <w:r w:rsidR="008845D3" w:rsidRPr="0083691F">
        <w:rPr>
          <w:rFonts w:ascii="Arial" w:hAnsi="Arial" w:cs="Arial"/>
          <w:sz w:val="24"/>
          <w:szCs w:val="24"/>
        </w:rPr>
        <w:t xml:space="preserve"> *</w:t>
      </w:r>
    </w:p>
    <w:p w14:paraId="2AFCE610" w14:textId="77777777" w:rsidR="00733E05" w:rsidRPr="0083691F" w:rsidRDefault="00733E05" w:rsidP="00EA51C0">
      <w:pPr>
        <w:spacing w:after="0" w:line="480" w:lineRule="auto"/>
        <w:contextualSpacing/>
        <w:rPr>
          <w:rFonts w:ascii="Arial" w:hAnsi="Arial" w:cs="Arial"/>
          <w:sz w:val="24"/>
          <w:szCs w:val="24"/>
        </w:rPr>
      </w:pPr>
    </w:p>
    <w:p w14:paraId="4FB66F65" w14:textId="158C4135" w:rsidR="003B117E" w:rsidRPr="0083691F" w:rsidRDefault="00733E05" w:rsidP="00EA51C0">
      <w:pPr>
        <w:spacing w:after="0" w:line="480" w:lineRule="auto"/>
        <w:contextualSpacing/>
        <w:rPr>
          <w:rFonts w:ascii="Arial" w:hAnsi="Arial" w:cs="Arial"/>
          <w:sz w:val="24"/>
          <w:szCs w:val="24"/>
        </w:rPr>
      </w:pPr>
      <w:r w:rsidRPr="0083691F">
        <w:rPr>
          <w:rFonts w:ascii="Arial" w:hAnsi="Arial" w:cs="Arial"/>
          <w:sz w:val="24"/>
          <w:szCs w:val="24"/>
          <w:vertAlign w:val="superscript"/>
        </w:rPr>
        <w:t>1</w:t>
      </w:r>
      <w:r w:rsidR="004245FC" w:rsidRPr="0083691F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83691F">
        <w:rPr>
          <w:rFonts w:ascii="Arial" w:hAnsi="Arial" w:cs="Arial"/>
          <w:sz w:val="24"/>
          <w:szCs w:val="24"/>
        </w:rPr>
        <w:t xml:space="preserve">Centre for Research in Bioscience, Faculty of Health and Applied Sciences, The University of the West of England, Frenchay Campus, Bristol BS16 1QY, UK. </w:t>
      </w:r>
    </w:p>
    <w:p w14:paraId="4129A4BE" w14:textId="7F23CCB7" w:rsidR="004245FC" w:rsidRPr="0083691F" w:rsidRDefault="004245FC" w:rsidP="00EA51C0">
      <w:pPr>
        <w:spacing w:after="0" w:line="480" w:lineRule="auto"/>
        <w:contextualSpacing/>
        <w:rPr>
          <w:rFonts w:ascii="Arial" w:hAnsi="Arial" w:cs="Arial"/>
          <w:sz w:val="24"/>
          <w:szCs w:val="24"/>
        </w:rPr>
      </w:pPr>
      <w:r w:rsidRPr="0083691F">
        <w:rPr>
          <w:rFonts w:ascii="Arial" w:hAnsi="Arial" w:cs="Arial"/>
          <w:sz w:val="24"/>
          <w:szCs w:val="24"/>
          <w:vertAlign w:val="superscript"/>
        </w:rPr>
        <w:t>2</w:t>
      </w:r>
      <w:r w:rsidRPr="0083691F">
        <w:t xml:space="preserve"> </w:t>
      </w:r>
      <w:r w:rsidRPr="0083691F">
        <w:rPr>
          <w:rFonts w:ascii="Arial" w:hAnsi="Arial" w:cs="Arial"/>
          <w:sz w:val="24"/>
          <w:szCs w:val="24"/>
        </w:rPr>
        <w:t>NIAB EMR, East Malling, UK</w:t>
      </w:r>
    </w:p>
    <w:p w14:paraId="1B717521" w14:textId="2FB00BCC" w:rsidR="004245FC" w:rsidRPr="0083691F" w:rsidRDefault="004245FC" w:rsidP="00EA51C0">
      <w:pPr>
        <w:spacing w:after="0" w:line="480" w:lineRule="auto"/>
        <w:contextualSpacing/>
        <w:rPr>
          <w:rFonts w:ascii="Arial" w:hAnsi="Arial" w:cs="Arial"/>
          <w:sz w:val="24"/>
          <w:szCs w:val="24"/>
        </w:rPr>
      </w:pPr>
      <w:r w:rsidRPr="0083691F">
        <w:rPr>
          <w:rFonts w:ascii="Arial" w:hAnsi="Arial" w:cs="Arial"/>
          <w:sz w:val="24"/>
          <w:szCs w:val="24"/>
          <w:vertAlign w:val="superscript"/>
        </w:rPr>
        <w:t>3</w:t>
      </w:r>
      <w:r w:rsidRPr="0083691F">
        <w:t xml:space="preserve"> </w:t>
      </w:r>
      <w:r w:rsidRPr="0083691F">
        <w:rPr>
          <w:rFonts w:ascii="Arial" w:hAnsi="Arial" w:cs="Arial"/>
          <w:sz w:val="24"/>
          <w:szCs w:val="24"/>
        </w:rPr>
        <w:t>NIAB, Cambridge, UK</w:t>
      </w:r>
    </w:p>
    <w:p w14:paraId="6473182A" w14:textId="0EF2D96F" w:rsidR="004245FC" w:rsidRPr="0083691F" w:rsidRDefault="004245FC" w:rsidP="00EA51C0">
      <w:pPr>
        <w:spacing w:after="0" w:line="480" w:lineRule="auto"/>
        <w:contextualSpacing/>
        <w:rPr>
          <w:rFonts w:ascii="Arial" w:hAnsi="Arial" w:cs="Arial"/>
          <w:sz w:val="24"/>
          <w:szCs w:val="24"/>
        </w:rPr>
      </w:pPr>
      <w:r w:rsidRPr="0083691F">
        <w:rPr>
          <w:rFonts w:ascii="Arial" w:hAnsi="Arial" w:cs="Arial"/>
          <w:sz w:val="24"/>
          <w:szCs w:val="24"/>
          <w:vertAlign w:val="superscript"/>
        </w:rPr>
        <w:t>4</w:t>
      </w:r>
      <w:r w:rsidRPr="0083691F">
        <w:t xml:space="preserve"> </w:t>
      </w:r>
      <w:r w:rsidRPr="0083691F">
        <w:rPr>
          <w:rFonts w:ascii="Arial" w:hAnsi="Arial" w:cs="Arial"/>
          <w:sz w:val="24"/>
          <w:szCs w:val="24"/>
        </w:rPr>
        <w:t>Birmingham Institute of Forest Research (BIFoR), University of Birmingham, Birmingham, UK</w:t>
      </w:r>
    </w:p>
    <w:p w14:paraId="0FC15393" w14:textId="40AE457A" w:rsidR="004245FC" w:rsidRPr="0083691F" w:rsidRDefault="004245FC" w:rsidP="00EA51C0">
      <w:pPr>
        <w:spacing w:after="0" w:line="480" w:lineRule="auto"/>
        <w:contextualSpacing/>
        <w:rPr>
          <w:rFonts w:ascii="Arial" w:hAnsi="Arial" w:cs="Arial"/>
          <w:sz w:val="24"/>
          <w:szCs w:val="24"/>
        </w:rPr>
      </w:pPr>
      <w:r w:rsidRPr="0083691F">
        <w:rPr>
          <w:rFonts w:ascii="Arial" w:hAnsi="Arial" w:cs="Arial"/>
          <w:sz w:val="24"/>
          <w:szCs w:val="24"/>
          <w:vertAlign w:val="superscript"/>
        </w:rPr>
        <w:t xml:space="preserve">5 </w:t>
      </w:r>
      <w:r w:rsidRPr="0083691F">
        <w:rPr>
          <w:rFonts w:ascii="Arial" w:hAnsi="Arial" w:cs="Arial"/>
          <w:sz w:val="24"/>
          <w:szCs w:val="24"/>
        </w:rPr>
        <w:t>School of Biosciences, University of Birmingham, Birmingham, UK</w:t>
      </w:r>
    </w:p>
    <w:p w14:paraId="197D145D" w14:textId="56DDF6CD" w:rsidR="004245FC" w:rsidRPr="0083691F" w:rsidRDefault="004245FC" w:rsidP="00EA51C0">
      <w:pPr>
        <w:spacing w:after="0" w:line="480" w:lineRule="auto"/>
        <w:contextualSpacing/>
        <w:rPr>
          <w:rFonts w:ascii="Arial" w:hAnsi="Arial" w:cs="Arial"/>
          <w:sz w:val="24"/>
          <w:szCs w:val="24"/>
        </w:rPr>
      </w:pPr>
      <w:r w:rsidRPr="0083691F">
        <w:rPr>
          <w:rFonts w:ascii="Arial" w:hAnsi="Arial" w:cs="Arial"/>
          <w:sz w:val="24"/>
          <w:szCs w:val="24"/>
          <w:vertAlign w:val="superscript"/>
        </w:rPr>
        <w:t>6</w:t>
      </w:r>
      <w:r w:rsidRPr="0083691F">
        <w:t xml:space="preserve"> </w:t>
      </w:r>
      <w:r w:rsidRPr="0083691F">
        <w:rPr>
          <w:rFonts w:ascii="Arial" w:hAnsi="Arial" w:cs="Arial"/>
          <w:sz w:val="24"/>
          <w:szCs w:val="24"/>
        </w:rPr>
        <w:t>Faculty of Natural Sciences, Imperial College London, London, UK</w:t>
      </w:r>
    </w:p>
    <w:p w14:paraId="56B8D8E4" w14:textId="3B28FA4C" w:rsidR="00733E05" w:rsidRPr="0083691F" w:rsidRDefault="00186CA9" w:rsidP="00EA51C0">
      <w:pPr>
        <w:spacing w:after="0" w:line="480" w:lineRule="auto"/>
        <w:contextualSpacing/>
        <w:rPr>
          <w:rFonts w:ascii="Arial" w:hAnsi="Arial" w:cs="Arial"/>
          <w:sz w:val="24"/>
          <w:szCs w:val="24"/>
        </w:rPr>
      </w:pPr>
      <w:r w:rsidRPr="0083691F">
        <w:rPr>
          <w:rFonts w:ascii="Arial" w:hAnsi="Arial" w:cs="Arial"/>
          <w:sz w:val="24"/>
          <w:szCs w:val="24"/>
          <w:vertAlign w:val="superscript"/>
        </w:rPr>
        <w:t>7</w:t>
      </w:r>
      <w:r w:rsidR="004245FC" w:rsidRPr="0083691F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042C7E" w:rsidRPr="0083691F">
        <w:rPr>
          <w:rFonts w:ascii="Arial" w:hAnsi="Arial" w:cs="Arial"/>
          <w:sz w:val="24"/>
          <w:szCs w:val="24"/>
        </w:rPr>
        <w:t xml:space="preserve">Harper Adams University, </w:t>
      </w:r>
      <w:r w:rsidR="00B3062F" w:rsidRPr="0083691F">
        <w:rPr>
          <w:rFonts w:ascii="Arial" w:hAnsi="Arial" w:cs="Arial"/>
          <w:sz w:val="24"/>
          <w:szCs w:val="24"/>
        </w:rPr>
        <w:t>Newport, Shropshire, TF10 8NB</w:t>
      </w:r>
      <w:r w:rsidR="00042C7E" w:rsidRPr="0083691F">
        <w:rPr>
          <w:rFonts w:ascii="Arial" w:hAnsi="Arial" w:cs="Arial"/>
          <w:sz w:val="24"/>
          <w:szCs w:val="24"/>
        </w:rPr>
        <w:t>, UK</w:t>
      </w:r>
    </w:p>
    <w:p w14:paraId="0FC3E7E2" w14:textId="77777777" w:rsidR="00186CA9" w:rsidRPr="0083691F" w:rsidRDefault="00186CA9" w:rsidP="00EA51C0">
      <w:pPr>
        <w:spacing w:after="0" w:line="480" w:lineRule="auto"/>
        <w:contextualSpacing/>
        <w:rPr>
          <w:rFonts w:ascii="Arial" w:hAnsi="Arial" w:cs="Arial"/>
          <w:sz w:val="24"/>
          <w:szCs w:val="24"/>
        </w:rPr>
      </w:pPr>
    </w:p>
    <w:p w14:paraId="618EBA16" w14:textId="77777777" w:rsidR="00733E05" w:rsidRPr="0083691F" w:rsidRDefault="00733E05" w:rsidP="00EA51C0">
      <w:pPr>
        <w:spacing w:after="0" w:line="480" w:lineRule="auto"/>
        <w:contextualSpacing/>
        <w:rPr>
          <w:rFonts w:ascii="Arial" w:hAnsi="Arial" w:cs="Arial"/>
          <w:sz w:val="24"/>
          <w:szCs w:val="24"/>
        </w:rPr>
      </w:pPr>
      <w:r w:rsidRPr="0083691F">
        <w:rPr>
          <w:rFonts w:ascii="Arial" w:hAnsi="Arial" w:cs="Arial"/>
          <w:sz w:val="24"/>
          <w:szCs w:val="24"/>
        </w:rPr>
        <w:t>*</w:t>
      </w:r>
      <w:r w:rsidR="003B117E" w:rsidRPr="0083691F">
        <w:rPr>
          <w:rFonts w:ascii="Arial" w:hAnsi="Arial" w:cs="Arial"/>
          <w:sz w:val="24"/>
          <w:szCs w:val="24"/>
        </w:rPr>
        <w:t>Corresponding author</w:t>
      </w:r>
    </w:p>
    <w:p w14:paraId="71FCF1A4" w14:textId="611D7F5B" w:rsidR="003B117E" w:rsidRPr="0083691F" w:rsidRDefault="00733E05" w:rsidP="00EA51C0">
      <w:pPr>
        <w:spacing w:after="0" w:line="480" w:lineRule="auto"/>
        <w:contextualSpacing/>
        <w:rPr>
          <w:rFonts w:ascii="Arial" w:hAnsi="Arial" w:cs="Arial"/>
          <w:sz w:val="24"/>
          <w:szCs w:val="24"/>
        </w:rPr>
      </w:pPr>
      <w:r w:rsidRPr="0083691F">
        <w:rPr>
          <w:rFonts w:ascii="Arial" w:hAnsi="Arial" w:cs="Arial"/>
          <w:sz w:val="24"/>
          <w:szCs w:val="24"/>
        </w:rPr>
        <w:t>E-mail address</w:t>
      </w:r>
      <w:r w:rsidR="005B2BBC" w:rsidRPr="0083691F">
        <w:rPr>
          <w:rFonts w:ascii="Arial" w:hAnsi="Arial" w:cs="Arial"/>
          <w:sz w:val="24"/>
          <w:szCs w:val="24"/>
        </w:rPr>
        <w:t>;</w:t>
      </w:r>
      <w:r w:rsidRPr="0083691F">
        <w:rPr>
          <w:rFonts w:ascii="Arial" w:hAnsi="Arial" w:cs="Arial"/>
          <w:sz w:val="24"/>
          <w:szCs w:val="24"/>
        </w:rPr>
        <w:t xml:space="preserve"> </w:t>
      </w:r>
      <w:r w:rsidR="00294F23">
        <w:rPr>
          <w:rFonts w:ascii="Arial" w:hAnsi="Arial" w:cs="Arial"/>
          <w:sz w:val="24"/>
          <w:szCs w:val="24"/>
        </w:rPr>
        <w:t>darnold@harper-adams.ac.uk</w:t>
      </w:r>
      <w:r w:rsidRPr="0083691F">
        <w:rPr>
          <w:rFonts w:ascii="Arial" w:hAnsi="Arial" w:cs="Arial"/>
          <w:sz w:val="24"/>
          <w:szCs w:val="24"/>
        </w:rPr>
        <w:t xml:space="preserve"> (D. Arnold)</w:t>
      </w:r>
    </w:p>
    <w:p w14:paraId="19265F06" w14:textId="77777777" w:rsidR="003B117E" w:rsidRPr="0083691F" w:rsidRDefault="003B117E" w:rsidP="00EA51C0">
      <w:pPr>
        <w:spacing w:after="0" w:line="480" w:lineRule="auto"/>
        <w:contextualSpacing/>
        <w:rPr>
          <w:rFonts w:ascii="Arial" w:hAnsi="Arial" w:cs="Arial"/>
          <w:b/>
          <w:sz w:val="24"/>
          <w:szCs w:val="24"/>
        </w:rPr>
      </w:pPr>
    </w:p>
    <w:p w14:paraId="291FCBC4" w14:textId="044BAEE5" w:rsidR="003716F2" w:rsidRPr="0083691F" w:rsidRDefault="0083691F" w:rsidP="00EA51C0">
      <w:pPr>
        <w:spacing w:after="0" w:line="480" w:lineRule="auto"/>
        <w:contextualSpacing/>
        <w:rPr>
          <w:rFonts w:ascii="Arial" w:hAnsi="Arial" w:cs="Arial"/>
          <w:sz w:val="24"/>
          <w:szCs w:val="24"/>
        </w:rPr>
      </w:pPr>
      <w:r w:rsidRPr="0083691F">
        <w:rPr>
          <w:rFonts w:ascii="Arial" w:hAnsi="Arial" w:cs="Arial"/>
          <w:b/>
          <w:sz w:val="24"/>
          <w:szCs w:val="24"/>
        </w:rPr>
        <w:t>Abstract</w:t>
      </w:r>
    </w:p>
    <w:p w14:paraId="43D8E011" w14:textId="23508890" w:rsidR="003716F2" w:rsidRPr="0083691F" w:rsidRDefault="002C46B6" w:rsidP="00EA51C0">
      <w:pPr>
        <w:spacing w:after="0" w:line="480" w:lineRule="auto"/>
        <w:contextualSpacing/>
        <w:rPr>
          <w:rFonts w:ascii="Arial" w:hAnsi="Arial" w:cs="Arial"/>
          <w:sz w:val="24"/>
          <w:szCs w:val="24"/>
        </w:rPr>
      </w:pPr>
      <w:r w:rsidRPr="0083691F">
        <w:rPr>
          <w:rFonts w:ascii="Arial" w:hAnsi="Arial" w:cs="Arial"/>
          <w:sz w:val="24"/>
          <w:szCs w:val="24"/>
        </w:rPr>
        <w:t>In order</w:t>
      </w:r>
      <w:r w:rsidR="00105BAC" w:rsidRPr="0083691F">
        <w:rPr>
          <w:rFonts w:ascii="Arial" w:hAnsi="Arial" w:cs="Arial"/>
          <w:sz w:val="24"/>
          <w:szCs w:val="24"/>
        </w:rPr>
        <w:t xml:space="preserve"> </w:t>
      </w:r>
      <w:r w:rsidR="001458C7">
        <w:rPr>
          <w:rFonts w:ascii="Arial" w:hAnsi="Arial" w:cs="Arial"/>
          <w:sz w:val="24"/>
          <w:szCs w:val="24"/>
        </w:rPr>
        <w:t xml:space="preserve">to </w:t>
      </w:r>
      <w:r w:rsidR="00105BAC" w:rsidRPr="0083691F">
        <w:rPr>
          <w:rFonts w:ascii="Arial" w:hAnsi="Arial" w:cs="Arial"/>
          <w:sz w:val="24"/>
          <w:szCs w:val="24"/>
        </w:rPr>
        <w:t xml:space="preserve">achieve saturating </w:t>
      </w:r>
      <w:r w:rsidRPr="0083691F">
        <w:rPr>
          <w:rFonts w:ascii="Arial" w:hAnsi="Arial" w:cs="Arial"/>
          <w:sz w:val="24"/>
          <w:szCs w:val="24"/>
        </w:rPr>
        <w:t xml:space="preserve">transposon mutagenesis </w:t>
      </w:r>
      <w:r w:rsidR="00105BAC" w:rsidRPr="0083691F">
        <w:rPr>
          <w:rFonts w:ascii="Arial" w:hAnsi="Arial" w:cs="Arial"/>
          <w:sz w:val="24"/>
          <w:szCs w:val="24"/>
        </w:rPr>
        <w:t xml:space="preserve">of the genome of plant pathogenic </w:t>
      </w:r>
      <w:r w:rsidRPr="0083691F">
        <w:rPr>
          <w:rFonts w:ascii="Arial" w:hAnsi="Arial" w:cs="Arial"/>
          <w:sz w:val="24"/>
          <w:szCs w:val="24"/>
        </w:rPr>
        <w:t>strains of</w:t>
      </w:r>
      <w:r w:rsidRPr="0083691F">
        <w:rPr>
          <w:rFonts w:ascii="Arial" w:hAnsi="Arial" w:cs="Arial"/>
          <w:i/>
          <w:sz w:val="24"/>
          <w:szCs w:val="24"/>
        </w:rPr>
        <w:t xml:space="preserve"> Pseudomonas syringae</w:t>
      </w:r>
      <w:r w:rsidR="00105BAC" w:rsidRPr="0083691F">
        <w:rPr>
          <w:rFonts w:ascii="Arial" w:hAnsi="Arial" w:cs="Arial"/>
          <w:sz w:val="24"/>
          <w:szCs w:val="24"/>
        </w:rPr>
        <w:t xml:space="preserve"> we needed to improve</w:t>
      </w:r>
      <w:r w:rsidRPr="0083691F">
        <w:rPr>
          <w:rFonts w:ascii="Arial" w:hAnsi="Arial" w:cs="Arial"/>
          <w:sz w:val="24"/>
          <w:szCs w:val="24"/>
        </w:rPr>
        <w:t xml:space="preserve"> plasmid</w:t>
      </w:r>
      <w:r w:rsidR="00105BAC" w:rsidRPr="0083691F">
        <w:rPr>
          <w:rFonts w:ascii="Arial" w:hAnsi="Arial" w:cs="Arial"/>
          <w:sz w:val="24"/>
          <w:szCs w:val="24"/>
        </w:rPr>
        <w:t xml:space="preserve"> conjugation frequency. Manipulation of the growth stage of donor and recipient cells allowed the </w:t>
      </w:r>
      <w:r w:rsidRPr="0083691F">
        <w:rPr>
          <w:rFonts w:ascii="Arial" w:hAnsi="Arial" w:cs="Arial"/>
          <w:sz w:val="24"/>
          <w:szCs w:val="24"/>
        </w:rPr>
        <w:t xml:space="preserve">required </w:t>
      </w:r>
      <w:r w:rsidR="00105BAC" w:rsidRPr="0083691F">
        <w:rPr>
          <w:rFonts w:ascii="Arial" w:hAnsi="Arial" w:cs="Arial"/>
          <w:sz w:val="24"/>
          <w:szCs w:val="24"/>
        </w:rPr>
        <w:t xml:space="preserve">increase </w:t>
      </w:r>
      <w:r w:rsidRPr="0083691F">
        <w:rPr>
          <w:rFonts w:ascii="Arial" w:hAnsi="Arial" w:cs="Arial"/>
          <w:sz w:val="24"/>
          <w:szCs w:val="24"/>
        </w:rPr>
        <w:t>in</w:t>
      </w:r>
      <w:r w:rsidR="00105BAC" w:rsidRPr="0083691F">
        <w:rPr>
          <w:rFonts w:ascii="Arial" w:hAnsi="Arial" w:cs="Arial"/>
          <w:sz w:val="24"/>
          <w:szCs w:val="24"/>
        </w:rPr>
        <w:t xml:space="preserve"> frequency and </w:t>
      </w:r>
      <w:r w:rsidRPr="0083691F">
        <w:rPr>
          <w:rFonts w:ascii="Arial" w:hAnsi="Arial" w:cs="Arial"/>
          <w:sz w:val="24"/>
          <w:szCs w:val="24"/>
        </w:rPr>
        <w:t xml:space="preserve">facilitated </w:t>
      </w:r>
      <w:r w:rsidR="00105BAC" w:rsidRPr="0083691F">
        <w:rPr>
          <w:rFonts w:ascii="Arial" w:hAnsi="Arial" w:cs="Arial"/>
          <w:sz w:val="24"/>
          <w:szCs w:val="24"/>
        </w:rPr>
        <w:t xml:space="preserve">conjugation of otherwise recalcitrant strains. </w:t>
      </w:r>
    </w:p>
    <w:p w14:paraId="559D53A5" w14:textId="77777777" w:rsidR="005B2BBC" w:rsidRPr="0083691F" w:rsidRDefault="005B2BBC" w:rsidP="00EA51C0">
      <w:pPr>
        <w:spacing w:after="0" w:line="480" w:lineRule="auto"/>
        <w:contextualSpacing/>
        <w:rPr>
          <w:rFonts w:ascii="Arial" w:hAnsi="Arial" w:cs="Arial"/>
          <w:b/>
          <w:sz w:val="24"/>
          <w:szCs w:val="24"/>
        </w:rPr>
      </w:pPr>
    </w:p>
    <w:p w14:paraId="7218B90D" w14:textId="64DC801A" w:rsidR="00EE7478" w:rsidRPr="0083691F" w:rsidRDefault="00EE7478" w:rsidP="00EA51C0">
      <w:pPr>
        <w:spacing w:after="0" w:line="480" w:lineRule="auto"/>
        <w:contextualSpacing/>
        <w:rPr>
          <w:rFonts w:ascii="Arial" w:hAnsi="Arial" w:cs="Arial"/>
          <w:sz w:val="24"/>
          <w:szCs w:val="24"/>
        </w:rPr>
      </w:pPr>
      <w:r w:rsidRPr="0083691F">
        <w:rPr>
          <w:rFonts w:ascii="Arial" w:hAnsi="Arial" w:cs="Arial"/>
          <w:b/>
          <w:sz w:val="24"/>
          <w:szCs w:val="24"/>
        </w:rPr>
        <w:lastRenderedPageBreak/>
        <w:t>Key words</w:t>
      </w:r>
      <w:r w:rsidR="00725708" w:rsidRPr="0083691F">
        <w:rPr>
          <w:rFonts w:ascii="Arial" w:hAnsi="Arial" w:cs="Arial"/>
          <w:b/>
          <w:sz w:val="24"/>
          <w:szCs w:val="24"/>
        </w:rPr>
        <w:t xml:space="preserve"> </w:t>
      </w:r>
      <w:r w:rsidR="00725708" w:rsidRPr="0083691F">
        <w:rPr>
          <w:rFonts w:ascii="Arial" w:hAnsi="Arial" w:cs="Arial"/>
          <w:i/>
          <w:sz w:val="24"/>
          <w:szCs w:val="24"/>
        </w:rPr>
        <w:t>Pseudomonas</w:t>
      </w:r>
      <w:r w:rsidR="0090535B">
        <w:rPr>
          <w:rFonts w:ascii="Arial" w:hAnsi="Arial" w:cs="Arial"/>
          <w:sz w:val="24"/>
          <w:szCs w:val="24"/>
        </w:rPr>
        <w:t>;</w:t>
      </w:r>
      <w:r w:rsidR="00725708" w:rsidRPr="0083691F">
        <w:rPr>
          <w:rFonts w:ascii="Arial" w:hAnsi="Arial" w:cs="Arial"/>
          <w:sz w:val="24"/>
          <w:szCs w:val="24"/>
        </w:rPr>
        <w:t xml:space="preserve"> conjugation</w:t>
      </w:r>
      <w:r w:rsidR="0090535B">
        <w:rPr>
          <w:rFonts w:ascii="Arial" w:hAnsi="Arial" w:cs="Arial"/>
          <w:sz w:val="24"/>
          <w:szCs w:val="24"/>
        </w:rPr>
        <w:t>;</w:t>
      </w:r>
      <w:r w:rsidR="00725708" w:rsidRPr="0083691F">
        <w:rPr>
          <w:rFonts w:ascii="Arial" w:hAnsi="Arial" w:cs="Arial"/>
          <w:sz w:val="24"/>
          <w:szCs w:val="24"/>
        </w:rPr>
        <w:t xml:space="preserve"> TnSeq</w:t>
      </w:r>
    </w:p>
    <w:p w14:paraId="085DF0A8" w14:textId="77777777" w:rsidR="0083691F" w:rsidRPr="0083691F" w:rsidRDefault="0083691F" w:rsidP="00EA51C0">
      <w:pPr>
        <w:spacing w:after="0" w:line="480" w:lineRule="auto"/>
        <w:contextualSpacing/>
        <w:rPr>
          <w:rFonts w:ascii="Arial" w:hAnsi="Arial" w:cs="Arial"/>
          <w:i/>
          <w:sz w:val="24"/>
          <w:szCs w:val="24"/>
        </w:rPr>
      </w:pPr>
    </w:p>
    <w:p w14:paraId="6AD2FBFF" w14:textId="1A409937" w:rsidR="00E25AFB" w:rsidRPr="0083691F" w:rsidRDefault="002C46B6" w:rsidP="00EA51C0">
      <w:pPr>
        <w:spacing w:after="0" w:line="480" w:lineRule="auto"/>
        <w:contextualSpacing/>
        <w:rPr>
          <w:rFonts w:ascii="Arial" w:hAnsi="Arial" w:cs="Arial"/>
          <w:sz w:val="24"/>
          <w:szCs w:val="24"/>
        </w:rPr>
      </w:pPr>
      <w:r w:rsidRPr="0083691F">
        <w:rPr>
          <w:rFonts w:ascii="Arial" w:hAnsi="Arial" w:cs="Arial"/>
          <w:i/>
          <w:sz w:val="24"/>
          <w:szCs w:val="24"/>
        </w:rPr>
        <w:t>Strains of Pseudomonas syringae</w:t>
      </w:r>
      <w:r w:rsidR="00EE7478" w:rsidRPr="0083691F">
        <w:rPr>
          <w:rFonts w:ascii="Arial" w:hAnsi="Arial" w:cs="Arial"/>
          <w:sz w:val="24"/>
          <w:szCs w:val="24"/>
        </w:rPr>
        <w:t xml:space="preserve"> </w:t>
      </w:r>
      <w:r w:rsidR="001458C7">
        <w:rPr>
          <w:rFonts w:ascii="Arial" w:hAnsi="Arial" w:cs="Arial"/>
          <w:sz w:val="24"/>
          <w:szCs w:val="24"/>
        </w:rPr>
        <w:t>(</w:t>
      </w:r>
      <w:r w:rsidR="001458C7">
        <w:rPr>
          <w:rFonts w:ascii="Arial" w:hAnsi="Arial" w:cs="Arial"/>
          <w:i/>
          <w:sz w:val="24"/>
          <w:szCs w:val="24"/>
        </w:rPr>
        <w:t>P.s.</w:t>
      </w:r>
      <w:r w:rsidR="001458C7">
        <w:rPr>
          <w:rFonts w:ascii="Arial" w:hAnsi="Arial" w:cs="Arial"/>
          <w:sz w:val="24"/>
          <w:szCs w:val="24"/>
        </w:rPr>
        <w:t xml:space="preserve">) </w:t>
      </w:r>
      <w:r w:rsidR="00EE7478" w:rsidRPr="0083691F">
        <w:rPr>
          <w:rFonts w:ascii="Arial" w:hAnsi="Arial" w:cs="Arial"/>
          <w:sz w:val="24"/>
          <w:szCs w:val="24"/>
        </w:rPr>
        <w:t>cause a wide range of economically important</w:t>
      </w:r>
      <w:r w:rsidRPr="0083691F">
        <w:rPr>
          <w:rFonts w:ascii="Arial" w:hAnsi="Arial" w:cs="Arial"/>
          <w:sz w:val="24"/>
          <w:szCs w:val="24"/>
        </w:rPr>
        <w:t xml:space="preserve"> plant</w:t>
      </w:r>
      <w:r w:rsidR="00EE7478" w:rsidRPr="0083691F">
        <w:rPr>
          <w:rFonts w:ascii="Arial" w:hAnsi="Arial" w:cs="Arial"/>
          <w:sz w:val="24"/>
          <w:szCs w:val="24"/>
        </w:rPr>
        <w:t xml:space="preserve"> diseases</w:t>
      </w:r>
      <w:r w:rsidR="004B7BEC" w:rsidRPr="0083691F">
        <w:rPr>
          <w:rFonts w:ascii="Arial" w:hAnsi="Arial" w:cs="Arial"/>
          <w:sz w:val="24"/>
          <w:szCs w:val="24"/>
        </w:rPr>
        <w:t xml:space="preserve"> worldwide.</w:t>
      </w:r>
      <w:r w:rsidR="00EE7478" w:rsidRPr="0083691F">
        <w:rPr>
          <w:rFonts w:ascii="Arial" w:hAnsi="Arial" w:cs="Arial"/>
          <w:sz w:val="24"/>
          <w:szCs w:val="24"/>
        </w:rPr>
        <w:t xml:space="preserve"> </w:t>
      </w:r>
      <w:r w:rsidR="004B7BEC" w:rsidRPr="0083691F">
        <w:rPr>
          <w:rFonts w:ascii="Arial" w:hAnsi="Arial" w:cs="Arial"/>
          <w:sz w:val="24"/>
          <w:szCs w:val="24"/>
        </w:rPr>
        <w:t xml:space="preserve">A number of </w:t>
      </w:r>
      <w:r w:rsidR="004B7BEC" w:rsidRPr="0083691F">
        <w:rPr>
          <w:rFonts w:ascii="Arial" w:hAnsi="Arial" w:cs="Arial"/>
          <w:i/>
          <w:sz w:val="24"/>
          <w:szCs w:val="24"/>
        </w:rPr>
        <w:t>P</w:t>
      </w:r>
      <w:r w:rsidRPr="0083691F">
        <w:rPr>
          <w:rFonts w:ascii="Arial" w:hAnsi="Arial" w:cs="Arial"/>
          <w:i/>
          <w:sz w:val="24"/>
          <w:szCs w:val="24"/>
        </w:rPr>
        <w:t>. s. pathovars</w:t>
      </w:r>
      <w:r w:rsidR="004B7BEC" w:rsidRPr="0083691F">
        <w:rPr>
          <w:rFonts w:ascii="Arial" w:hAnsi="Arial" w:cs="Arial"/>
          <w:i/>
          <w:sz w:val="24"/>
          <w:szCs w:val="24"/>
        </w:rPr>
        <w:t xml:space="preserve"> </w:t>
      </w:r>
      <w:r w:rsidR="00790AC6" w:rsidRPr="0083691F">
        <w:rPr>
          <w:rFonts w:ascii="Arial" w:hAnsi="Arial" w:cs="Arial"/>
          <w:sz w:val="24"/>
          <w:szCs w:val="24"/>
        </w:rPr>
        <w:t xml:space="preserve">from distinct phylogroups </w:t>
      </w:r>
      <w:r w:rsidR="00484689" w:rsidRPr="0083691F">
        <w:rPr>
          <w:rFonts w:ascii="Arial" w:hAnsi="Arial" w:cs="Arial"/>
          <w:sz w:val="24"/>
          <w:szCs w:val="24"/>
        </w:rPr>
        <w:t>cause bacterial canker of cherry (</w:t>
      </w:r>
      <w:r w:rsidR="00484689" w:rsidRPr="0083691F">
        <w:rPr>
          <w:rFonts w:ascii="Arial" w:hAnsi="Arial" w:cs="Arial"/>
          <w:i/>
          <w:sz w:val="24"/>
          <w:szCs w:val="24"/>
        </w:rPr>
        <w:t>Prunus avium</w:t>
      </w:r>
      <w:r w:rsidR="00484689" w:rsidRPr="0083691F">
        <w:rPr>
          <w:rFonts w:ascii="Arial" w:hAnsi="Arial" w:cs="Arial"/>
          <w:sz w:val="24"/>
          <w:szCs w:val="24"/>
        </w:rPr>
        <w:t xml:space="preserve">) including </w:t>
      </w:r>
      <w:bookmarkStart w:id="1" w:name="_Hlk46842735"/>
      <w:r w:rsidR="00484689" w:rsidRPr="0083691F">
        <w:rPr>
          <w:rFonts w:ascii="Arial" w:hAnsi="Arial" w:cs="Arial"/>
          <w:i/>
          <w:sz w:val="24"/>
          <w:szCs w:val="24"/>
        </w:rPr>
        <w:t>P. syringae</w:t>
      </w:r>
      <w:r w:rsidR="00484689" w:rsidRPr="0083691F">
        <w:rPr>
          <w:rFonts w:ascii="Arial" w:hAnsi="Arial" w:cs="Arial"/>
          <w:sz w:val="24"/>
          <w:szCs w:val="24"/>
        </w:rPr>
        <w:t xml:space="preserve"> pv. </w:t>
      </w:r>
      <w:r w:rsidR="00484689" w:rsidRPr="0083691F">
        <w:rPr>
          <w:rFonts w:ascii="Arial" w:hAnsi="Arial" w:cs="Arial"/>
          <w:i/>
          <w:sz w:val="24"/>
          <w:szCs w:val="24"/>
        </w:rPr>
        <w:t>morsprunorum</w:t>
      </w:r>
      <w:r w:rsidR="00484689" w:rsidRPr="0083691F">
        <w:rPr>
          <w:rFonts w:ascii="Arial" w:hAnsi="Arial" w:cs="Arial"/>
          <w:sz w:val="24"/>
          <w:szCs w:val="24"/>
        </w:rPr>
        <w:t xml:space="preserve"> (</w:t>
      </w:r>
      <w:r w:rsidR="00484689" w:rsidRPr="0083691F">
        <w:rPr>
          <w:rFonts w:ascii="Arial" w:hAnsi="Arial" w:cs="Arial"/>
          <w:i/>
          <w:sz w:val="24"/>
          <w:szCs w:val="24"/>
        </w:rPr>
        <w:t>Psm</w:t>
      </w:r>
      <w:r w:rsidR="00484689" w:rsidRPr="0083691F">
        <w:rPr>
          <w:rFonts w:ascii="Arial" w:hAnsi="Arial" w:cs="Arial"/>
          <w:sz w:val="24"/>
          <w:szCs w:val="24"/>
        </w:rPr>
        <w:t>)</w:t>
      </w:r>
      <w:bookmarkEnd w:id="1"/>
      <w:r w:rsidR="00484689" w:rsidRPr="0083691F">
        <w:rPr>
          <w:rFonts w:ascii="Arial" w:hAnsi="Arial" w:cs="Arial"/>
          <w:sz w:val="24"/>
          <w:szCs w:val="24"/>
        </w:rPr>
        <w:t xml:space="preserve"> races 1 and 2 and </w:t>
      </w:r>
      <w:bookmarkStart w:id="2" w:name="_Hlk46842721"/>
      <w:r w:rsidR="00484689" w:rsidRPr="0083691F">
        <w:rPr>
          <w:rFonts w:ascii="Arial" w:hAnsi="Arial" w:cs="Arial"/>
          <w:i/>
          <w:sz w:val="24"/>
          <w:szCs w:val="24"/>
        </w:rPr>
        <w:t>P. syringae</w:t>
      </w:r>
      <w:r w:rsidR="00484689" w:rsidRPr="0083691F">
        <w:rPr>
          <w:rFonts w:ascii="Arial" w:hAnsi="Arial" w:cs="Arial"/>
          <w:sz w:val="24"/>
          <w:szCs w:val="24"/>
        </w:rPr>
        <w:t xml:space="preserve"> pv. </w:t>
      </w:r>
      <w:r w:rsidR="00484689" w:rsidRPr="0083691F">
        <w:rPr>
          <w:rFonts w:ascii="Arial" w:hAnsi="Arial" w:cs="Arial"/>
          <w:i/>
          <w:sz w:val="24"/>
          <w:szCs w:val="24"/>
        </w:rPr>
        <w:t>syringae</w:t>
      </w:r>
      <w:r w:rsidR="00484689" w:rsidRPr="0083691F">
        <w:rPr>
          <w:rFonts w:ascii="Arial" w:hAnsi="Arial" w:cs="Arial"/>
          <w:sz w:val="24"/>
          <w:szCs w:val="24"/>
        </w:rPr>
        <w:t xml:space="preserve"> (</w:t>
      </w:r>
      <w:r w:rsidR="00484689" w:rsidRPr="0083691F">
        <w:rPr>
          <w:rFonts w:ascii="Arial" w:hAnsi="Arial" w:cs="Arial"/>
          <w:i/>
          <w:sz w:val="24"/>
          <w:szCs w:val="24"/>
        </w:rPr>
        <w:t>Pss</w:t>
      </w:r>
      <w:r w:rsidR="00484689" w:rsidRPr="0083691F">
        <w:rPr>
          <w:rFonts w:ascii="Arial" w:hAnsi="Arial" w:cs="Arial"/>
          <w:sz w:val="24"/>
          <w:szCs w:val="24"/>
        </w:rPr>
        <w:t xml:space="preserve">) </w:t>
      </w:r>
      <w:bookmarkEnd w:id="2"/>
      <w:r w:rsidR="00484689" w:rsidRPr="0083691F">
        <w:rPr>
          <w:rFonts w:ascii="Arial" w:hAnsi="Arial" w:cs="Arial"/>
          <w:sz w:val="24"/>
          <w:szCs w:val="24"/>
        </w:rPr>
        <w:t xml:space="preserve">(Hulin et al., </w:t>
      </w:r>
      <w:r w:rsidR="00C116F5" w:rsidRPr="0083691F">
        <w:rPr>
          <w:rFonts w:ascii="Arial" w:hAnsi="Arial" w:cs="Arial"/>
          <w:sz w:val="24"/>
          <w:szCs w:val="24"/>
        </w:rPr>
        <w:t>2020</w:t>
      </w:r>
      <w:r w:rsidR="00484689" w:rsidRPr="0083691F">
        <w:rPr>
          <w:rFonts w:ascii="Arial" w:hAnsi="Arial" w:cs="Arial"/>
          <w:sz w:val="24"/>
          <w:szCs w:val="24"/>
        </w:rPr>
        <w:t xml:space="preserve">). </w:t>
      </w:r>
      <w:r w:rsidRPr="0083691F">
        <w:rPr>
          <w:rFonts w:ascii="Arial" w:hAnsi="Arial" w:cs="Arial"/>
          <w:sz w:val="24"/>
          <w:szCs w:val="24"/>
        </w:rPr>
        <w:t xml:space="preserve">Bioinformatic analyses have identified </w:t>
      </w:r>
      <w:r w:rsidR="00790AC6" w:rsidRPr="0083691F">
        <w:rPr>
          <w:rFonts w:ascii="Arial" w:hAnsi="Arial" w:cs="Arial"/>
          <w:sz w:val="24"/>
          <w:szCs w:val="24"/>
        </w:rPr>
        <w:t xml:space="preserve">shared </w:t>
      </w:r>
      <w:r w:rsidR="00C116F5" w:rsidRPr="0083691F">
        <w:rPr>
          <w:rFonts w:ascii="Arial" w:hAnsi="Arial" w:cs="Arial"/>
          <w:sz w:val="24"/>
          <w:szCs w:val="24"/>
        </w:rPr>
        <w:t>sets of genes</w:t>
      </w:r>
      <w:r w:rsidRPr="0083691F">
        <w:rPr>
          <w:rFonts w:ascii="Arial" w:hAnsi="Arial" w:cs="Arial"/>
          <w:sz w:val="24"/>
          <w:szCs w:val="24"/>
        </w:rPr>
        <w:t xml:space="preserve"> putatively</w:t>
      </w:r>
      <w:r w:rsidR="00C116F5" w:rsidRPr="0083691F">
        <w:rPr>
          <w:rFonts w:ascii="Arial" w:hAnsi="Arial" w:cs="Arial"/>
          <w:sz w:val="24"/>
          <w:szCs w:val="24"/>
        </w:rPr>
        <w:t xml:space="preserve"> involved in </w:t>
      </w:r>
      <w:r w:rsidR="00915408" w:rsidRPr="0083691F">
        <w:rPr>
          <w:rFonts w:ascii="Arial" w:hAnsi="Arial" w:cs="Arial"/>
          <w:sz w:val="24"/>
          <w:szCs w:val="24"/>
        </w:rPr>
        <w:t xml:space="preserve">the </w:t>
      </w:r>
      <w:r w:rsidR="00274C30" w:rsidRPr="0083691F">
        <w:rPr>
          <w:rFonts w:ascii="Arial" w:hAnsi="Arial" w:cs="Arial"/>
          <w:sz w:val="24"/>
          <w:szCs w:val="24"/>
        </w:rPr>
        <w:t>pathogenicity</w:t>
      </w:r>
      <w:r w:rsidR="00C116F5" w:rsidRPr="0083691F">
        <w:rPr>
          <w:rFonts w:ascii="Arial" w:hAnsi="Arial" w:cs="Arial"/>
          <w:sz w:val="24"/>
          <w:szCs w:val="24"/>
        </w:rPr>
        <w:t xml:space="preserve"> of </w:t>
      </w:r>
      <w:r w:rsidR="00C116F5" w:rsidRPr="0083691F">
        <w:rPr>
          <w:rFonts w:ascii="Arial" w:hAnsi="Arial" w:cs="Arial"/>
          <w:i/>
          <w:sz w:val="24"/>
          <w:szCs w:val="24"/>
        </w:rPr>
        <w:t>Psm</w:t>
      </w:r>
      <w:r w:rsidR="00C116F5" w:rsidRPr="0083691F">
        <w:rPr>
          <w:rFonts w:ascii="Arial" w:hAnsi="Arial" w:cs="Arial"/>
          <w:sz w:val="24"/>
          <w:szCs w:val="24"/>
        </w:rPr>
        <w:t xml:space="preserve"> and </w:t>
      </w:r>
      <w:r w:rsidR="00C116F5" w:rsidRPr="0083691F">
        <w:rPr>
          <w:rFonts w:ascii="Arial" w:hAnsi="Arial" w:cs="Arial"/>
          <w:i/>
          <w:sz w:val="24"/>
          <w:szCs w:val="24"/>
        </w:rPr>
        <w:t>Pss</w:t>
      </w:r>
      <w:r w:rsidR="00C116F5" w:rsidRPr="0083691F">
        <w:rPr>
          <w:rFonts w:ascii="Arial" w:hAnsi="Arial" w:cs="Arial"/>
          <w:sz w:val="24"/>
          <w:szCs w:val="24"/>
        </w:rPr>
        <w:t xml:space="preserve"> on cherry (Hulin et al., 2018). </w:t>
      </w:r>
      <w:r w:rsidR="003D7969" w:rsidRPr="0083691F">
        <w:rPr>
          <w:rFonts w:ascii="Arial" w:hAnsi="Arial" w:cs="Arial"/>
          <w:sz w:val="24"/>
          <w:szCs w:val="24"/>
        </w:rPr>
        <w:t>As a functional screen for</w:t>
      </w:r>
      <w:r w:rsidR="008E3AA7" w:rsidRPr="0083691F">
        <w:rPr>
          <w:rFonts w:ascii="Arial" w:hAnsi="Arial" w:cs="Arial"/>
          <w:sz w:val="24"/>
          <w:szCs w:val="24"/>
        </w:rPr>
        <w:t xml:space="preserve"> genes</w:t>
      </w:r>
      <w:r w:rsidR="003D7969" w:rsidRPr="0083691F">
        <w:rPr>
          <w:rFonts w:ascii="Arial" w:hAnsi="Arial" w:cs="Arial"/>
          <w:sz w:val="24"/>
          <w:szCs w:val="24"/>
        </w:rPr>
        <w:t xml:space="preserve"> in</w:t>
      </w:r>
      <w:r w:rsidR="008E3AA7" w:rsidRPr="0083691F">
        <w:rPr>
          <w:rFonts w:ascii="Arial" w:hAnsi="Arial" w:cs="Arial"/>
          <w:sz w:val="24"/>
          <w:szCs w:val="24"/>
        </w:rPr>
        <w:t xml:space="preserve"> </w:t>
      </w:r>
      <w:r w:rsidR="003D7969" w:rsidRPr="0083691F">
        <w:rPr>
          <w:rFonts w:ascii="Arial" w:hAnsi="Arial" w:cs="Arial"/>
          <w:i/>
          <w:sz w:val="24"/>
          <w:szCs w:val="24"/>
        </w:rPr>
        <w:t xml:space="preserve">Psm </w:t>
      </w:r>
      <w:r w:rsidR="003D7969" w:rsidRPr="0083691F">
        <w:rPr>
          <w:rFonts w:ascii="Arial" w:hAnsi="Arial" w:cs="Arial"/>
          <w:sz w:val="24"/>
          <w:szCs w:val="24"/>
        </w:rPr>
        <w:t xml:space="preserve">and </w:t>
      </w:r>
      <w:r w:rsidR="003D7969" w:rsidRPr="0083691F">
        <w:rPr>
          <w:rFonts w:ascii="Arial" w:hAnsi="Arial" w:cs="Arial"/>
          <w:i/>
          <w:sz w:val="24"/>
          <w:szCs w:val="24"/>
        </w:rPr>
        <w:t>Pss</w:t>
      </w:r>
      <w:r w:rsidR="003D7969" w:rsidRPr="0083691F">
        <w:rPr>
          <w:rFonts w:ascii="Arial" w:hAnsi="Arial" w:cs="Arial"/>
          <w:sz w:val="24"/>
          <w:szCs w:val="24"/>
        </w:rPr>
        <w:t xml:space="preserve"> </w:t>
      </w:r>
      <w:r w:rsidR="008E3AA7" w:rsidRPr="0083691F">
        <w:rPr>
          <w:rFonts w:ascii="Arial" w:hAnsi="Arial" w:cs="Arial"/>
          <w:sz w:val="24"/>
          <w:szCs w:val="24"/>
        </w:rPr>
        <w:t xml:space="preserve">regulating colonisation of, and persistence in, woody tissue </w:t>
      </w:r>
      <w:r w:rsidR="003D7969" w:rsidRPr="0083691F">
        <w:rPr>
          <w:rFonts w:ascii="Arial" w:hAnsi="Arial" w:cs="Arial"/>
          <w:sz w:val="24"/>
          <w:szCs w:val="24"/>
        </w:rPr>
        <w:t xml:space="preserve">we initiated </w:t>
      </w:r>
      <w:r w:rsidR="00D23FC6" w:rsidRPr="0083691F">
        <w:rPr>
          <w:rFonts w:ascii="Arial" w:hAnsi="Arial" w:cs="Arial"/>
          <w:sz w:val="24"/>
          <w:szCs w:val="24"/>
        </w:rPr>
        <w:t>a</w:t>
      </w:r>
      <w:r w:rsidR="008E3AA7" w:rsidRPr="0083691F">
        <w:rPr>
          <w:rFonts w:ascii="Arial" w:hAnsi="Arial" w:cs="Arial"/>
          <w:sz w:val="24"/>
          <w:szCs w:val="24"/>
        </w:rPr>
        <w:t>n</w:t>
      </w:r>
      <w:r w:rsidR="00D23FC6" w:rsidRPr="0083691F">
        <w:rPr>
          <w:rFonts w:ascii="Arial" w:hAnsi="Arial" w:cs="Arial"/>
          <w:sz w:val="24"/>
          <w:szCs w:val="24"/>
        </w:rPr>
        <w:t xml:space="preserve"> unbiased approach</w:t>
      </w:r>
      <w:r w:rsidR="008E3AA7" w:rsidRPr="0083691F">
        <w:rPr>
          <w:rFonts w:ascii="Arial" w:hAnsi="Arial" w:cs="Arial"/>
          <w:sz w:val="24"/>
          <w:szCs w:val="24"/>
        </w:rPr>
        <w:t xml:space="preserve"> using</w:t>
      </w:r>
      <w:r w:rsidR="00D23FC6" w:rsidRPr="0083691F">
        <w:rPr>
          <w:rFonts w:ascii="Arial" w:hAnsi="Arial" w:cs="Arial"/>
          <w:sz w:val="24"/>
          <w:szCs w:val="24"/>
        </w:rPr>
        <w:t xml:space="preserve"> </w:t>
      </w:r>
      <w:r w:rsidR="008E3AA7" w:rsidRPr="0083691F">
        <w:rPr>
          <w:rFonts w:ascii="Arial" w:hAnsi="Arial" w:cs="Arial"/>
          <w:sz w:val="24"/>
          <w:szCs w:val="24"/>
        </w:rPr>
        <w:t xml:space="preserve">saturating transposon mutagenesis. </w:t>
      </w:r>
      <w:r w:rsidR="00915408" w:rsidRPr="0083691F">
        <w:rPr>
          <w:rFonts w:ascii="Arial" w:hAnsi="Arial" w:cs="Arial"/>
          <w:sz w:val="24"/>
          <w:szCs w:val="24"/>
        </w:rPr>
        <w:t xml:space="preserve">We </w:t>
      </w:r>
      <w:r w:rsidR="003D7969" w:rsidRPr="0083691F">
        <w:rPr>
          <w:rFonts w:ascii="Arial" w:hAnsi="Arial" w:cs="Arial"/>
          <w:sz w:val="24"/>
          <w:szCs w:val="24"/>
        </w:rPr>
        <w:t xml:space="preserve">proposed </w:t>
      </w:r>
      <w:r w:rsidR="00B10446" w:rsidRPr="0083691F">
        <w:rPr>
          <w:rFonts w:ascii="Arial" w:hAnsi="Arial" w:cs="Arial"/>
          <w:sz w:val="24"/>
          <w:szCs w:val="24"/>
        </w:rPr>
        <w:t>to use the method of TnSeq (transposon mutagenesis with next-generation sequencing) (Wetmore et al., 2015)</w:t>
      </w:r>
      <w:r w:rsidR="0023264B" w:rsidRPr="0083691F">
        <w:rPr>
          <w:rFonts w:ascii="Arial" w:hAnsi="Arial" w:cs="Arial"/>
          <w:sz w:val="24"/>
          <w:szCs w:val="24"/>
        </w:rPr>
        <w:t>, which requires</w:t>
      </w:r>
      <w:r w:rsidR="003D7969" w:rsidRPr="0083691F">
        <w:rPr>
          <w:rFonts w:ascii="Arial" w:hAnsi="Arial" w:cs="Arial"/>
          <w:sz w:val="24"/>
          <w:szCs w:val="24"/>
        </w:rPr>
        <w:t xml:space="preserve"> a</w:t>
      </w:r>
      <w:r w:rsidR="0023264B" w:rsidRPr="0083691F">
        <w:rPr>
          <w:rFonts w:ascii="Arial" w:hAnsi="Arial" w:cs="Arial"/>
          <w:sz w:val="24"/>
          <w:szCs w:val="24"/>
        </w:rPr>
        <w:t xml:space="preserve"> high density</w:t>
      </w:r>
      <w:r w:rsidR="003D7969" w:rsidRPr="0083691F">
        <w:rPr>
          <w:rFonts w:ascii="Arial" w:hAnsi="Arial" w:cs="Arial"/>
          <w:sz w:val="24"/>
          <w:szCs w:val="24"/>
        </w:rPr>
        <w:t xml:space="preserve"> of transposon insertion</w:t>
      </w:r>
      <w:r w:rsidR="0023264B" w:rsidRPr="0083691F">
        <w:rPr>
          <w:rFonts w:ascii="Arial" w:hAnsi="Arial" w:cs="Arial"/>
          <w:sz w:val="24"/>
          <w:szCs w:val="24"/>
        </w:rPr>
        <w:t xml:space="preserve"> </w:t>
      </w:r>
      <w:r w:rsidR="003D7969" w:rsidRPr="0083691F">
        <w:rPr>
          <w:rFonts w:ascii="Arial" w:hAnsi="Arial" w:cs="Arial"/>
          <w:sz w:val="24"/>
          <w:szCs w:val="24"/>
        </w:rPr>
        <w:t>into</w:t>
      </w:r>
      <w:r w:rsidR="0023264B" w:rsidRPr="0083691F">
        <w:rPr>
          <w:rFonts w:ascii="Arial" w:hAnsi="Arial" w:cs="Arial"/>
          <w:sz w:val="24"/>
          <w:szCs w:val="24"/>
        </w:rPr>
        <w:t xml:space="preserve"> the genome</w:t>
      </w:r>
      <w:r w:rsidR="00B10446" w:rsidRPr="0083691F">
        <w:rPr>
          <w:rFonts w:ascii="Arial" w:hAnsi="Arial" w:cs="Arial"/>
          <w:sz w:val="24"/>
          <w:szCs w:val="24"/>
        </w:rPr>
        <w:t xml:space="preserve">. </w:t>
      </w:r>
    </w:p>
    <w:p w14:paraId="4A46DE58" w14:textId="786A8C73" w:rsidR="002273CF" w:rsidRDefault="00B10446" w:rsidP="00EA51C0">
      <w:pPr>
        <w:spacing w:after="0" w:line="480" w:lineRule="auto"/>
        <w:contextualSpacing/>
        <w:rPr>
          <w:rFonts w:ascii="Arial" w:hAnsi="Arial" w:cs="Arial"/>
          <w:sz w:val="24"/>
          <w:szCs w:val="24"/>
        </w:rPr>
      </w:pPr>
      <w:r w:rsidRPr="0083691F">
        <w:rPr>
          <w:rFonts w:ascii="Arial" w:hAnsi="Arial" w:cs="Arial"/>
          <w:sz w:val="24"/>
          <w:szCs w:val="24"/>
        </w:rPr>
        <w:t xml:space="preserve">To achieve saturating mutagenesis a high conjugation frequency needs to be achieved </w:t>
      </w:r>
      <w:r w:rsidR="003D7969" w:rsidRPr="0083691F">
        <w:rPr>
          <w:rFonts w:ascii="Arial" w:hAnsi="Arial" w:cs="Arial"/>
          <w:sz w:val="24"/>
          <w:szCs w:val="24"/>
        </w:rPr>
        <w:t>for</w:t>
      </w:r>
      <w:r w:rsidRPr="0083691F">
        <w:rPr>
          <w:rFonts w:ascii="Arial" w:hAnsi="Arial" w:cs="Arial"/>
          <w:sz w:val="24"/>
          <w:szCs w:val="24"/>
        </w:rPr>
        <w:t xml:space="preserve"> the</w:t>
      </w:r>
      <w:r w:rsidR="003D7969" w:rsidRPr="0083691F">
        <w:rPr>
          <w:rFonts w:ascii="Arial" w:hAnsi="Arial" w:cs="Arial"/>
          <w:sz w:val="24"/>
          <w:szCs w:val="24"/>
        </w:rPr>
        <w:t xml:space="preserve"> transfer of the</w:t>
      </w:r>
      <w:r w:rsidRPr="0083691F">
        <w:rPr>
          <w:rFonts w:ascii="Arial" w:hAnsi="Arial" w:cs="Arial"/>
          <w:sz w:val="24"/>
          <w:szCs w:val="24"/>
        </w:rPr>
        <w:t xml:space="preserve"> plasmid containing the transposon into the</w:t>
      </w:r>
      <w:r w:rsidR="0023264B" w:rsidRPr="0083691F">
        <w:rPr>
          <w:rFonts w:ascii="Arial" w:hAnsi="Arial" w:cs="Arial"/>
          <w:sz w:val="24"/>
          <w:szCs w:val="24"/>
        </w:rPr>
        <w:t xml:space="preserve"> recipient</w:t>
      </w:r>
      <w:r w:rsidRPr="0083691F">
        <w:rPr>
          <w:rFonts w:ascii="Arial" w:hAnsi="Arial" w:cs="Arial"/>
          <w:sz w:val="24"/>
          <w:szCs w:val="24"/>
        </w:rPr>
        <w:t xml:space="preserve"> </w:t>
      </w:r>
      <w:r w:rsidRPr="0083691F">
        <w:rPr>
          <w:rFonts w:ascii="Arial" w:hAnsi="Arial" w:cs="Arial"/>
          <w:i/>
          <w:sz w:val="24"/>
          <w:szCs w:val="24"/>
        </w:rPr>
        <w:t>Pseudomonas</w:t>
      </w:r>
      <w:r w:rsidRPr="0083691F">
        <w:rPr>
          <w:rFonts w:ascii="Arial" w:hAnsi="Arial" w:cs="Arial"/>
          <w:sz w:val="24"/>
          <w:szCs w:val="24"/>
        </w:rPr>
        <w:t xml:space="preserve"> strain. </w:t>
      </w:r>
      <w:r w:rsidR="003D7969" w:rsidRPr="0083691F">
        <w:rPr>
          <w:rFonts w:ascii="Arial" w:hAnsi="Arial" w:cs="Arial"/>
          <w:sz w:val="24"/>
          <w:szCs w:val="24"/>
        </w:rPr>
        <w:t xml:space="preserve">Using routine protocols for </w:t>
      </w:r>
      <w:r w:rsidR="002273CF" w:rsidRPr="0083691F">
        <w:rPr>
          <w:rFonts w:ascii="Arial" w:hAnsi="Arial" w:cs="Arial"/>
          <w:sz w:val="24"/>
          <w:szCs w:val="24"/>
        </w:rPr>
        <w:t xml:space="preserve">the cherry pathogens we </w:t>
      </w:r>
      <w:r w:rsidRPr="0083691F">
        <w:rPr>
          <w:rFonts w:ascii="Arial" w:hAnsi="Arial" w:cs="Arial"/>
          <w:sz w:val="24"/>
          <w:szCs w:val="24"/>
        </w:rPr>
        <w:t>grew</w:t>
      </w:r>
      <w:r w:rsidR="00D12C9A" w:rsidRPr="0083691F">
        <w:rPr>
          <w:rFonts w:ascii="Arial" w:hAnsi="Arial" w:cs="Arial"/>
          <w:sz w:val="24"/>
          <w:szCs w:val="24"/>
        </w:rPr>
        <w:t xml:space="preserve"> </w:t>
      </w:r>
      <w:r w:rsidR="00AC5FB6" w:rsidRPr="0083691F">
        <w:rPr>
          <w:rFonts w:ascii="Arial" w:hAnsi="Arial" w:cs="Arial"/>
          <w:sz w:val="24"/>
          <w:szCs w:val="24"/>
        </w:rPr>
        <w:t>o</w:t>
      </w:r>
      <w:r w:rsidR="00975CF0" w:rsidRPr="0083691F">
        <w:rPr>
          <w:rFonts w:ascii="Arial" w:hAnsi="Arial" w:cs="Arial"/>
          <w:sz w:val="24"/>
          <w:szCs w:val="24"/>
        </w:rPr>
        <w:t xml:space="preserve">vernight cultures of </w:t>
      </w:r>
      <w:r w:rsidR="00555EFD" w:rsidRPr="0083691F">
        <w:rPr>
          <w:rFonts w:ascii="Arial" w:hAnsi="Arial" w:cs="Arial"/>
          <w:i/>
          <w:sz w:val="24"/>
          <w:szCs w:val="24"/>
        </w:rPr>
        <w:t>Pss</w:t>
      </w:r>
      <w:r w:rsidR="00555EFD" w:rsidRPr="0083691F">
        <w:rPr>
          <w:rFonts w:ascii="Arial" w:hAnsi="Arial" w:cs="Arial"/>
          <w:sz w:val="24"/>
          <w:szCs w:val="24"/>
        </w:rPr>
        <w:t xml:space="preserve"> 9644, </w:t>
      </w:r>
      <w:r w:rsidR="00555EFD" w:rsidRPr="0083691F">
        <w:rPr>
          <w:rFonts w:ascii="Arial" w:hAnsi="Arial" w:cs="Arial"/>
          <w:i/>
          <w:sz w:val="24"/>
          <w:szCs w:val="24"/>
        </w:rPr>
        <w:t>Psm</w:t>
      </w:r>
      <w:r w:rsidR="00555EFD" w:rsidRPr="0083691F">
        <w:rPr>
          <w:rFonts w:ascii="Arial" w:hAnsi="Arial" w:cs="Arial"/>
          <w:sz w:val="24"/>
          <w:szCs w:val="24"/>
        </w:rPr>
        <w:t xml:space="preserve"> </w:t>
      </w:r>
      <w:r w:rsidR="00482F2B" w:rsidRPr="0083691F">
        <w:rPr>
          <w:rFonts w:ascii="Arial" w:hAnsi="Arial" w:cs="Arial"/>
          <w:sz w:val="24"/>
          <w:szCs w:val="24"/>
        </w:rPr>
        <w:t xml:space="preserve">R2 </w:t>
      </w:r>
      <w:r w:rsidR="00555EFD" w:rsidRPr="0083691F">
        <w:rPr>
          <w:rFonts w:ascii="Arial" w:hAnsi="Arial" w:cs="Arial"/>
          <w:sz w:val="24"/>
          <w:szCs w:val="24"/>
        </w:rPr>
        <w:t xml:space="preserve">MH001 </w:t>
      </w:r>
      <w:r w:rsidR="00975CF0" w:rsidRPr="0083691F">
        <w:rPr>
          <w:rFonts w:ascii="Arial" w:hAnsi="Arial" w:cs="Arial"/>
          <w:sz w:val="24"/>
          <w:szCs w:val="24"/>
        </w:rPr>
        <w:t xml:space="preserve">(formally R2 leaf) </w:t>
      </w:r>
      <w:r w:rsidR="00555EFD" w:rsidRPr="0083691F">
        <w:rPr>
          <w:rFonts w:ascii="Arial" w:hAnsi="Arial" w:cs="Arial"/>
          <w:sz w:val="24"/>
          <w:szCs w:val="24"/>
        </w:rPr>
        <w:t xml:space="preserve">and </w:t>
      </w:r>
      <w:r w:rsidR="00482F2B" w:rsidRPr="0083691F">
        <w:rPr>
          <w:rFonts w:ascii="Arial" w:hAnsi="Arial" w:cs="Arial"/>
          <w:sz w:val="24"/>
          <w:szCs w:val="24"/>
        </w:rPr>
        <w:t xml:space="preserve">R1 </w:t>
      </w:r>
      <w:r w:rsidR="00555EFD" w:rsidRPr="0083691F">
        <w:rPr>
          <w:rFonts w:ascii="Arial" w:hAnsi="Arial" w:cs="Arial"/>
          <w:sz w:val="24"/>
          <w:szCs w:val="24"/>
        </w:rPr>
        <w:t>5244 (</w:t>
      </w:r>
      <w:r w:rsidR="007B2B8B" w:rsidRPr="0083691F">
        <w:rPr>
          <w:rFonts w:ascii="Arial" w:hAnsi="Arial" w:cs="Arial"/>
          <w:sz w:val="24"/>
          <w:szCs w:val="24"/>
        </w:rPr>
        <w:t>Hulin et al., 2018</w:t>
      </w:r>
      <w:r w:rsidR="00555EFD" w:rsidRPr="0083691F">
        <w:rPr>
          <w:rFonts w:ascii="Arial" w:hAnsi="Arial" w:cs="Arial"/>
          <w:sz w:val="24"/>
          <w:szCs w:val="24"/>
        </w:rPr>
        <w:t xml:space="preserve">) </w:t>
      </w:r>
      <w:r w:rsidR="00AC5FB6" w:rsidRPr="0083691F">
        <w:rPr>
          <w:rFonts w:ascii="Arial" w:hAnsi="Arial" w:cs="Arial"/>
          <w:sz w:val="24"/>
          <w:szCs w:val="24"/>
        </w:rPr>
        <w:t xml:space="preserve">and </w:t>
      </w:r>
      <w:r w:rsidR="00AC5FB6" w:rsidRPr="0083691F">
        <w:rPr>
          <w:rFonts w:ascii="Arial" w:hAnsi="Arial" w:cs="Arial"/>
          <w:i/>
          <w:sz w:val="24"/>
          <w:szCs w:val="24"/>
        </w:rPr>
        <w:t>E. coli</w:t>
      </w:r>
      <w:r w:rsidR="00AC5FB6" w:rsidRPr="0083691F">
        <w:rPr>
          <w:rFonts w:ascii="Arial" w:hAnsi="Arial" w:cs="Arial"/>
          <w:sz w:val="24"/>
          <w:szCs w:val="24"/>
        </w:rPr>
        <w:t xml:space="preserve"> </w:t>
      </w:r>
      <w:r w:rsidR="00F73133" w:rsidRPr="0083691F">
        <w:rPr>
          <w:rFonts w:ascii="Arial" w:hAnsi="Arial" w:cs="Arial"/>
          <w:sz w:val="24"/>
          <w:szCs w:val="24"/>
        </w:rPr>
        <w:t>APA752</w:t>
      </w:r>
      <w:r w:rsidR="002F4F32" w:rsidRPr="0083691F">
        <w:rPr>
          <w:rFonts w:ascii="Arial" w:hAnsi="Arial" w:cs="Arial"/>
          <w:sz w:val="24"/>
          <w:szCs w:val="24"/>
        </w:rPr>
        <w:t xml:space="preserve"> </w:t>
      </w:r>
      <w:r w:rsidR="00555EFD" w:rsidRPr="0083691F">
        <w:rPr>
          <w:rFonts w:ascii="Arial" w:hAnsi="Arial" w:cs="Arial"/>
          <w:sz w:val="24"/>
          <w:szCs w:val="24"/>
        </w:rPr>
        <w:t>containing</w:t>
      </w:r>
      <w:r w:rsidR="00CE7AE4">
        <w:rPr>
          <w:rFonts w:ascii="Arial" w:hAnsi="Arial" w:cs="Arial"/>
          <w:sz w:val="24"/>
          <w:szCs w:val="24"/>
        </w:rPr>
        <w:t xml:space="preserve"> the</w:t>
      </w:r>
      <w:r w:rsidR="0058654E" w:rsidRPr="0083691F">
        <w:rPr>
          <w:rFonts w:ascii="Arial" w:hAnsi="Arial" w:cs="Arial"/>
          <w:sz w:val="24"/>
          <w:szCs w:val="24"/>
        </w:rPr>
        <w:t xml:space="preserve"> </w:t>
      </w:r>
      <w:r w:rsidR="0058654E" w:rsidRPr="0083691F">
        <w:rPr>
          <w:rFonts w:ascii="Arial" w:hAnsi="Arial" w:cs="Arial"/>
          <w:i/>
          <w:sz w:val="24"/>
          <w:szCs w:val="24"/>
        </w:rPr>
        <w:t>mariner</w:t>
      </w:r>
      <w:r w:rsidR="0058654E" w:rsidRPr="0083691F">
        <w:rPr>
          <w:rFonts w:ascii="Arial" w:hAnsi="Arial" w:cs="Arial"/>
          <w:sz w:val="24"/>
          <w:szCs w:val="24"/>
        </w:rPr>
        <w:t xml:space="preserve"> plasmid pKMW3</w:t>
      </w:r>
      <w:r w:rsidR="00484689" w:rsidRPr="0083691F">
        <w:rPr>
          <w:rFonts w:ascii="Arial" w:hAnsi="Arial" w:cs="Arial"/>
          <w:sz w:val="24"/>
          <w:szCs w:val="24"/>
        </w:rPr>
        <w:t xml:space="preserve"> </w:t>
      </w:r>
      <w:r w:rsidR="00555EFD" w:rsidRPr="0083691F">
        <w:rPr>
          <w:rFonts w:ascii="Arial" w:hAnsi="Arial" w:cs="Arial"/>
          <w:sz w:val="24"/>
          <w:szCs w:val="24"/>
        </w:rPr>
        <w:t>(</w:t>
      </w:r>
      <w:r w:rsidR="007B2B8B" w:rsidRPr="0083691F">
        <w:rPr>
          <w:rFonts w:ascii="Arial" w:hAnsi="Arial" w:cs="Arial"/>
          <w:sz w:val="24"/>
          <w:szCs w:val="24"/>
        </w:rPr>
        <w:t>Wetmore et al., 2015</w:t>
      </w:r>
      <w:r w:rsidRPr="0083691F">
        <w:rPr>
          <w:rFonts w:ascii="Arial" w:hAnsi="Arial" w:cs="Arial"/>
          <w:sz w:val="24"/>
          <w:szCs w:val="24"/>
        </w:rPr>
        <w:t xml:space="preserve">), </w:t>
      </w:r>
      <w:r w:rsidR="00AC5FB6" w:rsidRPr="0083691F">
        <w:rPr>
          <w:rFonts w:ascii="Arial" w:hAnsi="Arial" w:cs="Arial"/>
          <w:sz w:val="24"/>
          <w:szCs w:val="24"/>
        </w:rPr>
        <w:t>cultured in LB broth for 18 h at 25</w:t>
      </w:r>
      <w:r w:rsidR="00790AC6" w:rsidRPr="0083691F">
        <w:rPr>
          <w:rFonts w:ascii="Arial" w:hAnsi="Arial" w:cs="Arial"/>
          <w:sz w:val="24"/>
          <w:szCs w:val="24"/>
        </w:rPr>
        <w:t>°</w:t>
      </w:r>
      <w:r w:rsidR="00C461E6" w:rsidRPr="0083691F">
        <w:rPr>
          <w:rFonts w:ascii="Arial" w:hAnsi="Arial" w:cs="Arial"/>
          <w:sz w:val="24"/>
          <w:szCs w:val="24"/>
        </w:rPr>
        <w:t>C or 3</w:t>
      </w:r>
      <w:r w:rsidR="00AC5FB6" w:rsidRPr="0083691F">
        <w:rPr>
          <w:rFonts w:ascii="Arial" w:hAnsi="Arial" w:cs="Arial"/>
          <w:sz w:val="24"/>
          <w:szCs w:val="24"/>
        </w:rPr>
        <w:t>7</w:t>
      </w:r>
      <w:r w:rsidR="00790AC6" w:rsidRPr="0083691F">
        <w:rPr>
          <w:rFonts w:ascii="Arial" w:hAnsi="Arial" w:cs="Arial"/>
          <w:sz w:val="24"/>
          <w:szCs w:val="24"/>
        </w:rPr>
        <w:t>°</w:t>
      </w:r>
      <w:r w:rsidR="00AC5FB6" w:rsidRPr="0083691F">
        <w:rPr>
          <w:rFonts w:ascii="Arial" w:hAnsi="Arial" w:cs="Arial"/>
          <w:sz w:val="24"/>
          <w:szCs w:val="24"/>
        </w:rPr>
        <w:t>C</w:t>
      </w:r>
      <w:r w:rsidR="003D7969" w:rsidRPr="0083691F">
        <w:rPr>
          <w:rFonts w:ascii="Arial" w:hAnsi="Arial" w:cs="Arial"/>
          <w:sz w:val="24"/>
          <w:szCs w:val="24"/>
        </w:rPr>
        <w:t xml:space="preserve"> for </w:t>
      </w:r>
      <w:r w:rsidR="003D7969" w:rsidRPr="0083691F">
        <w:rPr>
          <w:rFonts w:ascii="Arial" w:hAnsi="Arial" w:cs="Arial"/>
          <w:i/>
          <w:sz w:val="24"/>
          <w:szCs w:val="24"/>
        </w:rPr>
        <w:t>E. coli</w:t>
      </w:r>
      <w:r w:rsidR="00AC5FB6" w:rsidRPr="0083691F">
        <w:rPr>
          <w:rFonts w:ascii="Arial" w:hAnsi="Arial" w:cs="Arial"/>
          <w:sz w:val="24"/>
          <w:szCs w:val="24"/>
        </w:rPr>
        <w:t xml:space="preserve"> respectively. </w:t>
      </w:r>
      <w:r w:rsidR="00555EFD" w:rsidRPr="0083691F">
        <w:rPr>
          <w:rFonts w:ascii="Arial" w:hAnsi="Arial" w:cs="Arial"/>
          <w:sz w:val="24"/>
          <w:szCs w:val="24"/>
        </w:rPr>
        <w:t xml:space="preserve">One ml of </w:t>
      </w:r>
      <w:r w:rsidR="0023264B" w:rsidRPr="0083691F">
        <w:rPr>
          <w:rFonts w:ascii="Arial" w:hAnsi="Arial" w:cs="Arial"/>
          <w:sz w:val="24"/>
          <w:szCs w:val="24"/>
        </w:rPr>
        <w:t xml:space="preserve">each </w:t>
      </w:r>
      <w:r w:rsidR="00555EFD" w:rsidRPr="0083691F">
        <w:rPr>
          <w:rFonts w:ascii="Arial" w:hAnsi="Arial" w:cs="Arial"/>
          <w:sz w:val="24"/>
          <w:szCs w:val="24"/>
        </w:rPr>
        <w:t>overnight culture was</w:t>
      </w:r>
      <w:r w:rsidR="00051685" w:rsidRPr="0083691F">
        <w:rPr>
          <w:rFonts w:ascii="Arial" w:hAnsi="Arial" w:cs="Arial"/>
          <w:sz w:val="24"/>
          <w:szCs w:val="24"/>
        </w:rPr>
        <w:t xml:space="preserve"> diluted 1 in 10 and grown </w:t>
      </w:r>
      <w:r w:rsidR="00051685" w:rsidRPr="00B919A4">
        <w:rPr>
          <w:rFonts w:ascii="Arial" w:hAnsi="Arial" w:cs="Arial"/>
          <w:sz w:val="24"/>
          <w:szCs w:val="24"/>
        </w:rPr>
        <w:t>for 6</w:t>
      </w:r>
      <w:r w:rsidR="00555EFD" w:rsidRPr="00B919A4">
        <w:rPr>
          <w:rFonts w:ascii="Arial" w:hAnsi="Arial" w:cs="Arial"/>
          <w:sz w:val="24"/>
          <w:szCs w:val="24"/>
        </w:rPr>
        <w:t xml:space="preserve"> h to reach log phase</w:t>
      </w:r>
      <w:r w:rsidR="00051685" w:rsidRPr="00AE2D92">
        <w:rPr>
          <w:rFonts w:ascii="Arial" w:hAnsi="Arial" w:cs="Arial"/>
          <w:sz w:val="24"/>
          <w:szCs w:val="24"/>
        </w:rPr>
        <w:t xml:space="preserve"> (0.8 OD</w:t>
      </w:r>
      <w:r w:rsidR="007B2B8B" w:rsidRPr="00AE2D92">
        <w:rPr>
          <w:rFonts w:ascii="Arial" w:hAnsi="Arial" w:cs="Arial"/>
          <w:sz w:val="24"/>
          <w:szCs w:val="24"/>
          <w:vertAlign w:val="subscript"/>
        </w:rPr>
        <w:t>600</w:t>
      </w:r>
      <w:r w:rsidR="00051685" w:rsidRPr="00AE2D92">
        <w:rPr>
          <w:rFonts w:ascii="Arial" w:hAnsi="Arial" w:cs="Arial"/>
          <w:sz w:val="24"/>
          <w:szCs w:val="24"/>
        </w:rPr>
        <w:t>)</w:t>
      </w:r>
      <w:r w:rsidR="001458C7">
        <w:rPr>
          <w:rFonts w:ascii="Arial" w:hAnsi="Arial" w:cs="Arial"/>
          <w:sz w:val="24"/>
          <w:szCs w:val="24"/>
        </w:rPr>
        <w:t xml:space="preserve"> (Sup Fig. 1)</w:t>
      </w:r>
      <w:r w:rsidR="00555EFD" w:rsidRPr="0083691F">
        <w:rPr>
          <w:rFonts w:ascii="Arial" w:hAnsi="Arial" w:cs="Arial"/>
          <w:sz w:val="24"/>
          <w:szCs w:val="24"/>
        </w:rPr>
        <w:t>. E</w:t>
      </w:r>
      <w:r w:rsidR="00D12C9A" w:rsidRPr="0083691F">
        <w:rPr>
          <w:rFonts w:ascii="Arial" w:hAnsi="Arial" w:cs="Arial"/>
          <w:sz w:val="24"/>
          <w:szCs w:val="24"/>
        </w:rPr>
        <w:t xml:space="preserve">qual cell numbers </w:t>
      </w:r>
      <w:r w:rsidR="007B2B8B" w:rsidRPr="0083691F">
        <w:rPr>
          <w:rFonts w:ascii="Arial" w:hAnsi="Arial" w:cs="Arial"/>
          <w:sz w:val="24"/>
          <w:szCs w:val="24"/>
        </w:rPr>
        <w:t>(500</w:t>
      </w:r>
      <w:r w:rsidR="0023264B" w:rsidRPr="0083691F">
        <w:rPr>
          <w:rFonts w:ascii="Arial" w:hAnsi="Arial" w:cs="Arial"/>
          <w:sz w:val="24"/>
          <w:szCs w:val="24"/>
        </w:rPr>
        <w:t xml:space="preserve"> </w:t>
      </w:r>
      <w:r w:rsidR="007B2B8B" w:rsidRPr="0083691F">
        <w:rPr>
          <w:rFonts w:ascii="Arial" w:hAnsi="Arial" w:cs="Arial"/>
          <w:sz w:val="24"/>
          <w:szCs w:val="24"/>
        </w:rPr>
        <w:t>µl each of 0.8 OD</w:t>
      </w:r>
      <w:r w:rsidR="007B2B8B" w:rsidRPr="0083691F">
        <w:rPr>
          <w:rFonts w:ascii="Arial" w:hAnsi="Arial" w:cs="Arial"/>
          <w:sz w:val="24"/>
          <w:szCs w:val="24"/>
          <w:vertAlign w:val="subscript"/>
        </w:rPr>
        <w:t>600</w:t>
      </w:r>
      <w:r w:rsidR="005B2BBC" w:rsidRPr="0083691F">
        <w:rPr>
          <w:rFonts w:ascii="Arial" w:hAnsi="Arial" w:cs="Arial"/>
          <w:sz w:val="24"/>
          <w:szCs w:val="24"/>
        </w:rPr>
        <w:t>)</w:t>
      </w:r>
      <w:r w:rsidR="004F549B" w:rsidRPr="0083691F">
        <w:rPr>
          <w:rFonts w:ascii="Arial" w:hAnsi="Arial" w:cs="Arial"/>
          <w:sz w:val="24"/>
          <w:szCs w:val="24"/>
        </w:rPr>
        <w:t xml:space="preserve"> </w:t>
      </w:r>
      <w:r w:rsidR="00D12C9A" w:rsidRPr="0083691F">
        <w:rPr>
          <w:rFonts w:ascii="Arial" w:hAnsi="Arial" w:cs="Arial"/>
          <w:sz w:val="24"/>
          <w:szCs w:val="24"/>
        </w:rPr>
        <w:t xml:space="preserve">of </w:t>
      </w:r>
      <w:r w:rsidR="00555EFD" w:rsidRPr="0083691F">
        <w:rPr>
          <w:rFonts w:ascii="Arial" w:hAnsi="Arial" w:cs="Arial"/>
          <w:i/>
          <w:sz w:val="24"/>
          <w:szCs w:val="24"/>
        </w:rPr>
        <w:t>Pseudomonas</w:t>
      </w:r>
      <w:r w:rsidR="00555EFD" w:rsidRPr="0083691F">
        <w:rPr>
          <w:rFonts w:ascii="Arial" w:hAnsi="Arial" w:cs="Arial"/>
          <w:sz w:val="24"/>
          <w:szCs w:val="24"/>
        </w:rPr>
        <w:t xml:space="preserve"> strains </w:t>
      </w:r>
      <w:r w:rsidR="00D12C9A" w:rsidRPr="0083691F">
        <w:rPr>
          <w:rFonts w:ascii="Arial" w:hAnsi="Arial" w:cs="Arial"/>
          <w:sz w:val="24"/>
          <w:szCs w:val="24"/>
        </w:rPr>
        <w:t xml:space="preserve">and </w:t>
      </w:r>
      <w:r w:rsidR="00D12C9A" w:rsidRPr="0083691F">
        <w:rPr>
          <w:rFonts w:ascii="Arial" w:hAnsi="Arial" w:cs="Arial"/>
          <w:i/>
          <w:sz w:val="24"/>
          <w:szCs w:val="24"/>
        </w:rPr>
        <w:t>E.</w:t>
      </w:r>
      <w:r w:rsidR="0023264B" w:rsidRPr="0083691F">
        <w:rPr>
          <w:rFonts w:ascii="Arial" w:hAnsi="Arial" w:cs="Arial"/>
          <w:i/>
          <w:sz w:val="24"/>
          <w:szCs w:val="24"/>
        </w:rPr>
        <w:t xml:space="preserve"> </w:t>
      </w:r>
      <w:r w:rsidR="00D12C9A" w:rsidRPr="0083691F">
        <w:rPr>
          <w:rFonts w:ascii="Arial" w:hAnsi="Arial" w:cs="Arial"/>
          <w:i/>
          <w:sz w:val="24"/>
          <w:szCs w:val="24"/>
        </w:rPr>
        <w:t>coli</w:t>
      </w:r>
      <w:r w:rsidR="00D12C9A" w:rsidRPr="0083691F">
        <w:rPr>
          <w:rFonts w:ascii="Arial" w:hAnsi="Arial" w:cs="Arial"/>
          <w:sz w:val="24"/>
          <w:szCs w:val="24"/>
        </w:rPr>
        <w:t xml:space="preserve"> were combined and</w:t>
      </w:r>
      <w:r w:rsidR="003D7969" w:rsidRPr="0083691F">
        <w:rPr>
          <w:rFonts w:ascii="Arial" w:hAnsi="Arial" w:cs="Arial"/>
          <w:sz w:val="24"/>
          <w:szCs w:val="24"/>
        </w:rPr>
        <w:t xml:space="preserve"> allowed to</w:t>
      </w:r>
      <w:r w:rsidR="00D12C9A" w:rsidRPr="0083691F">
        <w:rPr>
          <w:rFonts w:ascii="Arial" w:hAnsi="Arial" w:cs="Arial"/>
          <w:sz w:val="24"/>
          <w:szCs w:val="24"/>
        </w:rPr>
        <w:t xml:space="preserve"> conjugate on 0.45µm nitrocellulose filters (Millipore) placed on LB agar plates supplemented with 0.0625 mg/mL </w:t>
      </w:r>
      <w:r w:rsidR="00282D31" w:rsidRPr="0083691F">
        <w:rPr>
          <w:rFonts w:ascii="Arial" w:hAnsi="Arial" w:cs="Arial"/>
          <w:sz w:val="24"/>
          <w:szCs w:val="24"/>
        </w:rPr>
        <w:t>diaminopimelate (in sterile distilled water)</w:t>
      </w:r>
      <w:r w:rsidR="00595AAA" w:rsidRPr="0083691F">
        <w:rPr>
          <w:rFonts w:ascii="Arial" w:hAnsi="Arial" w:cs="Arial"/>
          <w:sz w:val="24"/>
          <w:szCs w:val="24"/>
        </w:rPr>
        <w:t xml:space="preserve"> at 30°C</w:t>
      </w:r>
      <w:r w:rsidR="00D12C9A" w:rsidRPr="0083691F">
        <w:rPr>
          <w:rFonts w:ascii="Arial" w:hAnsi="Arial" w:cs="Arial"/>
          <w:sz w:val="24"/>
          <w:szCs w:val="24"/>
        </w:rPr>
        <w:t>. After 6</w:t>
      </w:r>
      <w:r w:rsidR="0023264B" w:rsidRPr="0083691F">
        <w:rPr>
          <w:rFonts w:ascii="Arial" w:hAnsi="Arial" w:cs="Arial"/>
          <w:sz w:val="24"/>
          <w:szCs w:val="24"/>
        </w:rPr>
        <w:t xml:space="preserve"> </w:t>
      </w:r>
      <w:r w:rsidR="00D12C9A" w:rsidRPr="0083691F">
        <w:rPr>
          <w:rFonts w:ascii="Arial" w:hAnsi="Arial" w:cs="Arial"/>
          <w:sz w:val="24"/>
          <w:szCs w:val="24"/>
        </w:rPr>
        <w:t>h</w:t>
      </w:r>
      <w:r w:rsidR="006C0597" w:rsidRPr="0083691F">
        <w:rPr>
          <w:rFonts w:ascii="Arial" w:hAnsi="Arial" w:cs="Arial"/>
          <w:sz w:val="24"/>
          <w:szCs w:val="24"/>
        </w:rPr>
        <w:t xml:space="preserve"> </w:t>
      </w:r>
      <w:r w:rsidR="00D12C9A" w:rsidRPr="0083691F">
        <w:rPr>
          <w:rFonts w:ascii="Arial" w:hAnsi="Arial" w:cs="Arial"/>
          <w:sz w:val="24"/>
          <w:szCs w:val="24"/>
        </w:rPr>
        <w:t>cells were scraped off the fil</w:t>
      </w:r>
      <w:r w:rsidR="006C0597" w:rsidRPr="0083691F">
        <w:rPr>
          <w:rFonts w:ascii="Arial" w:hAnsi="Arial" w:cs="Arial"/>
          <w:sz w:val="24"/>
          <w:szCs w:val="24"/>
        </w:rPr>
        <w:t>t</w:t>
      </w:r>
      <w:r w:rsidR="00D12C9A" w:rsidRPr="0083691F">
        <w:rPr>
          <w:rFonts w:ascii="Arial" w:hAnsi="Arial" w:cs="Arial"/>
          <w:sz w:val="24"/>
          <w:szCs w:val="24"/>
        </w:rPr>
        <w:t xml:space="preserve">ers, serially diluted and plated onto KB agar with </w:t>
      </w:r>
      <w:r w:rsidR="00C461E6" w:rsidRPr="0083691F">
        <w:rPr>
          <w:rFonts w:ascii="Arial" w:hAnsi="Arial" w:cs="Arial"/>
          <w:sz w:val="24"/>
          <w:szCs w:val="24"/>
        </w:rPr>
        <w:t xml:space="preserve">25µg/mL </w:t>
      </w:r>
      <w:r w:rsidR="00C461E6" w:rsidRPr="0083691F">
        <w:rPr>
          <w:rFonts w:ascii="Arial" w:hAnsi="Arial" w:cs="Arial"/>
          <w:sz w:val="24"/>
          <w:szCs w:val="24"/>
        </w:rPr>
        <w:lastRenderedPageBreak/>
        <w:t>kanamycin (</w:t>
      </w:r>
      <w:r w:rsidR="0023264B" w:rsidRPr="0083691F">
        <w:rPr>
          <w:rFonts w:ascii="Arial" w:hAnsi="Arial" w:cs="Arial"/>
          <w:sz w:val="24"/>
          <w:szCs w:val="24"/>
        </w:rPr>
        <w:t>Kan</w:t>
      </w:r>
      <w:r w:rsidR="00C461E6" w:rsidRPr="0083691F">
        <w:rPr>
          <w:rFonts w:ascii="Arial" w:hAnsi="Arial" w:cs="Arial"/>
          <w:sz w:val="24"/>
          <w:szCs w:val="24"/>
        </w:rPr>
        <w:t>)</w:t>
      </w:r>
      <w:r w:rsidR="0058654E" w:rsidRPr="0083691F">
        <w:rPr>
          <w:rFonts w:ascii="Arial" w:hAnsi="Arial" w:cs="Arial"/>
          <w:sz w:val="24"/>
          <w:szCs w:val="24"/>
        </w:rPr>
        <w:t xml:space="preserve"> </w:t>
      </w:r>
      <w:r w:rsidR="00D12C9A" w:rsidRPr="0083691F">
        <w:rPr>
          <w:rFonts w:ascii="Arial" w:hAnsi="Arial" w:cs="Arial"/>
          <w:sz w:val="24"/>
          <w:szCs w:val="24"/>
        </w:rPr>
        <w:t xml:space="preserve">and either </w:t>
      </w:r>
      <w:r w:rsidR="00C461E6" w:rsidRPr="0083691F">
        <w:rPr>
          <w:rFonts w:ascii="Arial" w:hAnsi="Arial" w:cs="Arial"/>
          <w:sz w:val="24"/>
          <w:szCs w:val="24"/>
        </w:rPr>
        <w:t xml:space="preserve">100 µg/ml nitrofurantoin (Nf, in DMSO) </w:t>
      </w:r>
      <w:r w:rsidR="006C0597" w:rsidRPr="0083691F">
        <w:rPr>
          <w:rFonts w:ascii="Arial" w:hAnsi="Arial" w:cs="Arial"/>
          <w:sz w:val="24"/>
          <w:szCs w:val="24"/>
        </w:rPr>
        <w:t xml:space="preserve">for </w:t>
      </w:r>
      <w:r w:rsidR="006C0597" w:rsidRPr="0083691F">
        <w:rPr>
          <w:rFonts w:ascii="Arial" w:hAnsi="Arial" w:cs="Arial"/>
          <w:i/>
          <w:sz w:val="24"/>
          <w:szCs w:val="24"/>
        </w:rPr>
        <w:t>Pss</w:t>
      </w:r>
      <w:r w:rsidR="006C0597" w:rsidRPr="0083691F">
        <w:rPr>
          <w:rFonts w:ascii="Arial" w:hAnsi="Arial" w:cs="Arial"/>
          <w:sz w:val="24"/>
          <w:szCs w:val="24"/>
        </w:rPr>
        <w:t xml:space="preserve"> 9644 and </w:t>
      </w:r>
      <w:r w:rsidR="006C0597" w:rsidRPr="0083691F">
        <w:rPr>
          <w:rFonts w:ascii="Arial" w:hAnsi="Arial" w:cs="Arial"/>
          <w:i/>
          <w:sz w:val="24"/>
          <w:szCs w:val="24"/>
        </w:rPr>
        <w:t>Psm</w:t>
      </w:r>
      <w:r w:rsidR="006C0597" w:rsidRPr="0083691F">
        <w:rPr>
          <w:rFonts w:ascii="Arial" w:hAnsi="Arial" w:cs="Arial"/>
          <w:sz w:val="24"/>
          <w:szCs w:val="24"/>
        </w:rPr>
        <w:t xml:space="preserve"> </w:t>
      </w:r>
      <w:r w:rsidR="00482F2B" w:rsidRPr="0083691F">
        <w:rPr>
          <w:rFonts w:ascii="Arial" w:hAnsi="Arial" w:cs="Arial"/>
          <w:sz w:val="24"/>
          <w:szCs w:val="24"/>
        </w:rPr>
        <w:t xml:space="preserve">R2 </w:t>
      </w:r>
      <w:r w:rsidR="006C0597" w:rsidRPr="0083691F">
        <w:rPr>
          <w:rFonts w:ascii="Arial" w:hAnsi="Arial" w:cs="Arial"/>
          <w:sz w:val="24"/>
          <w:szCs w:val="24"/>
        </w:rPr>
        <w:t xml:space="preserve">MH001 </w:t>
      </w:r>
      <w:r w:rsidR="00D12C9A" w:rsidRPr="0083691F">
        <w:rPr>
          <w:rFonts w:ascii="Arial" w:hAnsi="Arial" w:cs="Arial"/>
          <w:sz w:val="24"/>
          <w:szCs w:val="24"/>
        </w:rPr>
        <w:t xml:space="preserve">or </w:t>
      </w:r>
      <w:r w:rsidR="00C461E6" w:rsidRPr="0083691F">
        <w:rPr>
          <w:rFonts w:ascii="Arial" w:hAnsi="Arial" w:cs="Arial"/>
          <w:sz w:val="24"/>
          <w:szCs w:val="24"/>
        </w:rPr>
        <w:t>100 µg/ml rifampicin (</w:t>
      </w:r>
      <w:r w:rsidR="0023264B" w:rsidRPr="0083691F">
        <w:rPr>
          <w:rFonts w:ascii="Arial" w:hAnsi="Arial" w:cs="Arial"/>
          <w:sz w:val="24"/>
          <w:szCs w:val="24"/>
        </w:rPr>
        <w:t>Rif</w:t>
      </w:r>
      <w:r w:rsidR="00C461E6" w:rsidRPr="0083691F">
        <w:rPr>
          <w:rFonts w:ascii="Arial" w:hAnsi="Arial" w:cs="Arial"/>
          <w:sz w:val="24"/>
          <w:szCs w:val="24"/>
        </w:rPr>
        <w:t>, in methanol)</w:t>
      </w:r>
      <w:r w:rsidR="006C0597" w:rsidRPr="0083691F">
        <w:rPr>
          <w:rFonts w:ascii="Arial" w:hAnsi="Arial" w:cs="Arial"/>
          <w:sz w:val="24"/>
          <w:szCs w:val="24"/>
        </w:rPr>
        <w:t xml:space="preserve"> for </w:t>
      </w:r>
      <w:r w:rsidR="006C0597" w:rsidRPr="0083691F">
        <w:rPr>
          <w:rFonts w:ascii="Arial" w:hAnsi="Arial" w:cs="Arial"/>
          <w:i/>
          <w:sz w:val="24"/>
          <w:szCs w:val="24"/>
        </w:rPr>
        <w:t>Psm</w:t>
      </w:r>
      <w:r w:rsidR="006C0597" w:rsidRPr="0083691F">
        <w:rPr>
          <w:rFonts w:ascii="Arial" w:hAnsi="Arial" w:cs="Arial"/>
          <w:sz w:val="24"/>
          <w:szCs w:val="24"/>
        </w:rPr>
        <w:t xml:space="preserve"> </w:t>
      </w:r>
      <w:r w:rsidR="00482F2B" w:rsidRPr="0083691F">
        <w:rPr>
          <w:rFonts w:ascii="Arial" w:hAnsi="Arial" w:cs="Arial"/>
          <w:sz w:val="24"/>
          <w:szCs w:val="24"/>
        </w:rPr>
        <w:t xml:space="preserve">R1 </w:t>
      </w:r>
      <w:r w:rsidR="006C0597" w:rsidRPr="0083691F">
        <w:rPr>
          <w:rFonts w:ascii="Arial" w:hAnsi="Arial" w:cs="Arial"/>
          <w:sz w:val="24"/>
          <w:szCs w:val="24"/>
        </w:rPr>
        <w:t>5244</w:t>
      </w:r>
      <w:r w:rsidR="00D12C9A" w:rsidRPr="0083691F">
        <w:rPr>
          <w:rFonts w:ascii="Arial" w:hAnsi="Arial" w:cs="Arial"/>
          <w:sz w:val="24"/>
          <w:szCs w:val="24"/>
        </w:rPr>
        <w:t>.</w:t>
      </w:r>
      <w:r w:rsidR="00C461E6" w:rsidRPr="0083691F">
        <w:rPr>
          <w:rFonts w:ascii="Arial" w:hAnsi="Arial" w:cs="Arial"/>
          <w:sz w:val="24"/>
          <w:szCs w:val="24"/>
        </w:rPr>
        <w:t xml:space="preserve"> </w:t>
      </w:r>
      <w:r w:rsidR="002273CF" w:rsidRPr="0083691F">
        <w:rPr>
          <w:rFonts w:ascii="Arial" w:hAnsi="Arial" w:cs="Arial"/>
          <w:sz w:val="24"/>
          <w:szCs w:val="24"/>
        </w:rPr>
        <w:t>Using th</w:t>
      </w:r>
      <w:r w:rsidR="003D7969" w:rsidRPr="0083691F">
        <w:rPr>
          <w:rFonts w:ascii="Arial" w:hAnsi="Arial" w:cs="Arial"/>
          <w:sz w:val="24"/>
          <w:szCs w:val="24"/>
        </w:rPr>
        <w:t>is</w:t>
      </w:r>
      <w:r w:rsidR="002273CF" w:rsidRPr="0083691F">
        <w:rPr>
          <w:rFonts w:ascii="Arial" w:hAnsi="Arial" w:cs="Arial"/>
          <w:sz w:val="24"/>
          <w:szCs w:val="24"/>
        </w:rPr>
        <w:t xml:space="preserve"> standard protocol we </w:t>
      </w:r>
      <w:r w:rsidR="00D5585F" w:rsidRPr="0083691F">
        <w:rPr>
          <w:rFonts w:ascii="Arial" w:hAnsi="Arial" w:cs="Arial"/>
          <w:sz w:val="24"/>
          <w:szCs w:val="24"/>
        </w:rPr>
        <w:t xml:space="preserve">achieved </w:t>
      </w:r>
      <w:r w:rsidR="008D764F" w:rsidRPr="0083691F">
        <w:rPr>
          <w:rFonts w:ascii="Arial" w:hAnsi="Arial" w:cs="Arial"/>
          <w:sz w:val="24"/>
          <w:szCs w:val="24"/>
        </w:rPr>
        <w:t xml:space="preserve">a maximum of </w:t>
      </w:r>
      <w:r w:rsidR="007A57DB" w:rsidRPr="0083691F">
        <w:rPr>
          <w:rFonts w:ascii="Arial" w:hAnsi="Arial" w:cs="Arial"/>
          <w:sz w:val="24"/>
          <w:szCs w:val="24"/>
        </w:rPr>
        <w:t>2.6x10</w:t>
      </w:r>
      <w:r w:rsidR="0058654E" w:rsidRPr="0083691F">
        <w:rPr>
          <w:rFonts w:ascii="Arial" w:hAnsi="Arial" w:cs="Arial"/>
          <w:sz w:val="24"/>
          <w:szCs w:val="24"/>
          <w:vertAlign w:val="superscript"/>
        </w:rPr>
        <w:t>2</w:t>
      </w:r>
      <w:r w:rsidR="00482F2B" w:rsidRPr="0083691F">
        <w:rPr>
          <w:rFonts w:ascii="Arial" w:hAnsi="Arial" w:cs="Arial"/>
          <w:sz w:val="24"/>
          <w:szCs w:val="24"/>
        </w:rPr>
        <w:t xml:space="preserve"> transconjugants</w:t>
      </w:r>
      <w:r w:rsidR="00693E81">
        <w:rPr>
          <w:rFonts w:ascii="Arial" w:hAnsi="Arial" w:cs="Arial"/>
          <w:sz w:val="24"/>
          <w:szCs w:val="24"/>
        </w:rPr>
        <w:t xml:space="preserve"> (CFU)</w:t>
      </w:r>
      <w:r w:rsidR="00482F2B" w:rsidRPr="0083691F">
        <w:rPr>
          <w:rFonts w:ascii="Arial" w:hAnsi="Arial" w:cs="Arial"/>
          <w:sz w:val="24"/>
          <w:szCs w:val="24"/>
        </w:rPr>
        <w:t xml:space="preserve"> per ml of conjugation mixture</w:t>
      </w:r>
      <w:r w:rsidR="00A83D01" w:rsidRPr="0083691F">
        <w:rPr>
          <w:rFonts w:ascii="Arial" w:hAnsi="Arial" w:cs="Arial"/>
          <w:sz w:val="24"/>
          <w:szCs w:val="24"/>
        </w:rPr>
        <w:t xml:space="preserve"> </w:t>
      </w:r>
      <w:r w:rsidR="00D12C9A" w:rsidRPr="0083691F">
        <w:rPr>
          <w:rFonts w:ascii="Arial" w:hAnsi="Arial" w:cs="Arial"/>
          <w:sz w:val="24"/>
          <w:szCs w:val="24"/>
        </w:rPr>
        <w:t>(Fig.1)</w:t>
      </w:r>
      <w:r w:rsidR="002273CF" w:rsidRPr="0083691F">
        <w:rPr>
          <w:rFonts w:ascii="Arial" w:hAnsi="Arial" w:cs="Arial"/>
          <w:i/>
          <w:sz w:val="24"/>
          <w:szCs w:val="24"/>
        </w:rPr>
        <w:t xml:space="preserve"> </w:t>
      </w:r>
      <w:r w:rsidR="002273CF" w:rsidRPr="0083691F">
        <w:rPr>
          <w:rFonts w:ascii="Arial" w:hAnsi="Arial" w:cs="Arial"/>
          <w:sz w:val="24"/>
          <w:szCs w:val="24"/>
        </w:rPr>
        <w:t xml:space="preserve">which </w:t>
      </w:r>
      <w:r w:rsidR="00BB5156" w:rsidRPr="0083691F">
        <w:rPr>
          <w:rFonts w:ascii="Arial" w:hAnsi="Arial" w:cs="Arial"/>
          <w:sz w:val="24"/>
          <w:szCs w:val="24"/>
        </w:rPr>
        <w:t>was</w:t>
      </w:r>
      <w:r w:rsidR="0023264B" w:rsidRPr="0083691F">
        <w:rPr>
          <w:rFonts w:ascii="Arial" w:hAnsi="Arial" w:cs="Arial"/>
          <w:sz w:val="24"/>
          <w:szCs w:val="24"/>
        </w:rPr>
        <w:t xml:space="preserve"> </w:t>
      </w:r>
      <w:r w:rsidR="00BC068A" w:rsidRPr="0083691F">
        <w:rPr>
          <w:rFonts w:ascii="Arial" w:hAnsi="Arial" w:cs="Arial"/>
          <w:sz w:val="24"/>
          <w:szCs w:val="24"/>
        </w:rPr>
        <w:t>insufficient</w:t>
      </w:r>
      <w:r w:rsidR="00BB5156" w:rsidRPr="0083691F">
        <w:rPr>
          <w:rFonts w:ascii="Arial" w:hAnsi="Arial" w:cs="Arial"/>
          <w:sz w:val="24"/>
          <w:szCs w:val="24"/>
        </w:rPr>
        <w:t xml:space="preserve"> to allow </w:t>
      </w:r>
      <w:r w:rsidR="00790AC6" w:rsidRPr="0083691F">
        <w:rPr>
          <w:rFonts w:ascii="Arial" w:hAnsi="Arial" w:cs="Arial"/>
          <w:sz w:val="24"/>
          <w:szCs w:val="24"/>
        </w:rPr>
        <w:t xml:space="preserve">adequate saturation </w:t>
      </w:r>
      <w:r w:rsidR="00BB5156" w:rsidRPr="0083691F">
        <w:rPr>
          <w:rFonts w:ascii="Arial" w:hAnsi="Arial" w:cs="Arial"/>
          <w:sz w:val="24"/>
          <w:szCs w:val="24"/>
        </w:rPr>
        <w:t>of the genome</w:t>
      </w:r>
      <w:r w:rsidR="00790AC6" w:rsidRPr="0083691F">
        <w:rPr>
          <w:rFonts w:ascii="Arial" w:hAnsi="Arial" w:cs="Arial"/>
          <w:sz w:val="24"/>
          <w:szCs w:val="24"/>
        </w:rPr>
        <w:t xml:space="preserve"> required for TnSeq screens (Wetmore </w:t>
      </w:r>
      <w:r w:rsidR="00790AC6" w:rsidRPr="0083691F">
        <w:rPr>
          <w:rFonts w:ascii="Arial" w:hAnsi="Arial" w:cs="Arial"/>
          <w:i/>
          <w:sz w:val="24"/>
          <w:szCs w:val="24"/>
        </w:rPr>
        <w:t>et al</w:t>
      </w:r>
      <w:r w:rsidR="00790AC6" w:rsidRPr="0083691F">
        <w:rPr>
          <w:rFonts w:ascii="Arial" w:hAnsi="Arial" w:cs="Arial"/>
          <w:sz w:val="24"/>
          <w:szCs w:val="24"/>
        </w:rPr>
        <w:t>. 2015)</w:t>
      </w:r>
      <w:r w:rsidR="00BB5156" w:rsidRPr="0083691F">
        <w:rPr>
          <w:rFonts w:ascii="Arial" w:hAnsi="Arial" w:cs="Arial"/>
          <w:sz w:val="24"/>
          <w:szCs w:val="24"/>
        </w:rPr>
        <w:t xml:space="preserve">. We therefore repeated the procedure but </w:t>
      </w:r>
      <w:r w:rsidR="002273CF" w:rsidRPr="0083691F">
        <w:rPr>
          <w:rFonts w:ascii="Arial" w:hAnsi="Arial" w:cs="Arial"/>
          <w:sz w:val="24"/>
          <w:szCs w:val="24"/>
        </w:rPr>
        <w:t xml:space="preserve">increased incubation time </w:t>
      </w:r>
      <w:r w:rsidR="00BC2CE3" w:rsidRPr="0083691F">
        <w:rPr>
          <w:rFonts w:ascii="Arial" w:hAnsi="Arial" w:cs="Arial"/>
          <w:sz w:val="24"/>
          <w:szCs w:val="24"/>
        </w:rPr>
        <w:t xml:space="preserve">on the conjugation plates </w:t>
      </w:r>
      <w:r w:rsidR="00D5585F" w:rsidRPr="0083691F">
        <w:rPr>
          <w:rFonts w:ascii="Arial" w:hAnsi="Arial" w:cs="Arial"/>
          <w:sz w:val="24"/>
          <w:szCs w:val="24"/>
        </w:rPr>
        <w:t>to</w:t>
      </w:r>
      <w:r w:rsidR="00BC2CE3" w:rsidRPr="0083691F">
        <w:rPr>
          <w:rFonts w:ascii="Arial" w:hAnsi="Arial" w:cs="Arial"/>
          <w:sz w:val="24"/>
          <w:szCs w:val="24"/>
        </w:rPr>
        <w:t xml:space="preserve"> 24h</w:t>
      </w:r>
      <w:r w:rsidR="002273CF" w:rsidRPr="0083691F">
        <w:rPr>
          <w:rFonts w:ascii="Arial" w:hAnsi="Arial" w:cs="Arial"/>
          <w:sz w:val="24"/>
          <w:szCs w:val="24"/>
        </w:rPr>
        <w:t xml:space="preserve"> </w:t>
      </w:r>
      <w:r w:rsidR="00D5585F" w:rsidRPr="0083691F">
        <w:rPr>
          <w:rFonts w:ascii="Arial" w:hAnsi="Arial" w:cs="Arial"/>
          <w:sz w:val="24"/>
          <w:szCs w:val="24"/>
        </w:rPr>
        <w:t>which</w:t>
      </w:r>
      <w:r w:rsidR="002273CF" w:rsidRPr="0083691F">
        <w:rPr>
          <w:rFonts w:ascii="Arial" w:hAnsi="Arial" w:cs="Arial"/>
          <w:sz w:val="24"/>
          <w:szCs w:val="24"/>
        </w:rPr>
        <w:t xml:space="preserve"> </w:t>
      </w:r>
      <w:r w:rsidR="00BC2CE3" w:rsidRPr="0083691F">
        <w:rPr>
          <w:rFonts w:ascii="Arial" w:hAnsi="Arial" w:cs="Arial"/>
          <w:sz w:val="24"/>
          <w:szCs w:val="24"/>
        </w:rPr>
        <w:t xml:space="preserve">increased the number of </w:t>
      </w:r>
      <w:r w:rsidR="00A83D01" w:rsidRPr="0083691F">
        <w:rPr>
          <w:rFonts w:ascii="Arial" w:hAnsi="Arial" w:cs="Arial"/>
          <w:sz w:val="24"/>
          <w:szCs w:val="24"/>
        </w:rPr>
        <w:t xml:space="preserve">transconjugants </w:t>
      </w:r>
      <w:r w:rsidR="00D75813" w:rsidRPr="0083691F">
        <w:rPr>
          <w:rFonts w:ascii="Arial" w:hAnsi="Arial" w:cs="Arial"/>
          <w:sz w:val="24"/>
          <w:szCs w:val="24"/>
        </w:rPr>
        <w:t>100</w:t>
      </w:r>
      <w:r w:rsidR="0023264B" w:rsidRPr="0083691F">
        <w:rPr>
          <w:rFonts w:ascii="Arial" w:hAnsi="Arial" w:cs="Arial"/>
          <w:sz w:val="24"/>
          <w:szCs w:val="24"/>
        </w:rPr>
        <w:t>-</w:t>
      </w:r>
      <w:r w:rsidR="00D75813" w:rsidRPr="0083691F">
        <w:rPr>
          <w:rFonts w:ascii="Arial" w:hAnsi="Arial" w:cs="Arial"/>
          <w:sz w:val="24"/>
          <w:szCs w:val="24"/>
        </w:rPr>
        <w:t xml:space="preserve">fold </w:t>
      </w:r>
      <w:r w:rsidR="00BC2CE3" w:rsidRPr="0083691F">
        <w:rPr>
          <w:rFonts w:ascii="Arial" w:hAnsi="Arial" w:cs="Arial"/>
          <w:sz w:val="24"/>
          <w:szCs w:val="24"/>
        </w:rPr>
        <w:t>to a maximum of</w:t>
      </w:r>
      <w:r w:rsidR="002273CF" w:rsidRPr="0083691F">
        <w:rPr>
          <w:rFonts w:ascii="Arial" w:hAnsi="Arial" w:cs="Arial"/>
          <w:sz w:val="24"/>
          <w:szCs w:val="24"/>
        </w:rPr>
        <w:t xml:space="preserve"> </w:t>
      </w:r>
      <w:r w:rsidR="00907AF9" w:rsidRPr="0083691F">
        <w:rPr>
          <w:rFonts w:ascii="Arial" w:hAnsi="Arial" w:cs="Arial"/>
          <w:sz w:val="24"/>
          <w:szCs w:val="24"/>
        </w:rPr>
        <w:t>1.5x10</w:t>
      </w:r>
      <w:r w:rsidR="0058654E" w:rsidRPr="0083691F">
        <w:rPr>
          <w:rFonts w:ascii="Arial" w:hAnsi="Arial" w:cs="Arial"/>
          <w:sz w:val="24"/>
          <w:szCs w:val="24"/>
          <w:vertAlign w:val="superscript"/>
        </w:rPr>
        <w:t>4</w:t>
      </w:r>
      <w:r w:rsidR="00907AF9" w:rsidRPr="0083691F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58654E" w:rsidRPr="0083691F">
        <w:rPr>
          <w:rFonts w:ascii="Arial" w:hAnsi="Arial" w:cs="Arial"/>
          <w:sz w:val="24"/>
          <w:szCs w:val="24"/>
        </w:rPr>
        <w:t xml:space="preserve">CFU/ml </w:t>
      </w:r>
      <w:r w:rsidR="00907AF9" w:rsidRPr="0083691F">
        <w:rPr>
          <w:rFonts w:ascii="Arial" w:hAnsi="Arial" w:cs="Arial"/>
          <w:sz w:val="24"/>
          <w:szCs w:val="24"/>
        </w:rPr>
        <w:t xml:space="preserve">for </w:t>
      </w:r>
      <w:r w:rsidR="00907AF9" w:rsidRPr="0083691F">
        <w:rPr>
          <w:rFonts w:ascii="Arial" w:hAnsi="Arial" w:cs="Arial"/>
          <w:i/>
          <w:sz w:val="24"/>
          <w:szCs w:val="24"/>
        </w:rPr>
        <w:t>Psm</w:t>
      </w:r>
      <w:r w:rsidR="00907AF9" w:rsidRPr="0083691F">
        <w:rPr>
          <w:rFonts w:ascii="Arial" w:hAnsi="Arial" w:cs="Arial"/>
          <w:sz w:val="24"/>
          <w:szCs w:val="24"/>
        </w:rPr>
        <w:t xml:space="preserve"> </w:t>
      </w:r>
      <w:r w:rsidR="00482F2B" w:rsidRPr="0083691F">
        <w:rPr>
          <w:rFonts w:ascii="Arial" w:hAnsi="Arial" w:cs="Arial"/>
          <w:sz w:val="24"/>
          <w:szCs w:val="24"/>
        </w:rPr>
        <w:t xml:space="preserve">R2 </w:t>
      </w:r>
      <w:r w:rsidR="00907AF9" w:rsidRPr="0083691F">
        <w:rPr>
          <w:rFonts w:ascii="Arial" w:hAnsi="Arial" w:cs="Arial"/>
          <w:sz w:val="24"/>
          <w:szCs w:val="24"/>
        </w:rPr>
        <w:t>MH001</w:t>
      </w:r>
      <w:r w:rsidR="002273CF" w:rsidRPr="0083691F">
        <w:rPr>
          <w:rFonts w:ascii="Arial" w:hAnsi="Arial" w:cs="Arial"/>
          <w:sz w:val="24"/>
          <w:szCs w:val="24"/>
        </w:rPr>
        <w:t xml:space="preserve">. </w:t>
      </w:r>
      <w:r w:rsidR="00907AF9" w:rsidRPr="0083691F">
        <w:rPr>
          <w:rFonts w:ascii="Arial" w:hAnsi="Arial" w:cs="Arial"/>
          <w:sz w:val="24"/>
          <w:szCs w:val="24"/>
        </w:rPr>
        <w:t>However</w:t>
      </w:r>
      <w:r w:rsidR="00790AC6" w:rsidRPr="0083691F">
        <w:rPr>
          <w:rFonts w:ascii="Arial" w:hAnsi="Arial" w:cs="Arial"/>
          <w:sz w:val="24"/>
          <w:szCs w:val="24"/>
        </w:rPr>
        <w:t>,</w:t>
      </w:r>
      <w:r w:rsidR="00907AF9" w:rsidRPr="0083691F">
        <w:rPr>
          <w:rFonts w:ascii="Arial" w:hAnsi="Arial" w:cs="Arial"/>
          <w:sz w:val="24"/>
          <w:szCs w:val="24"/>
        </w:rPr>
        <w:t xml:space="preserve"> the </w:t>
      </w:r>
      <w:r w:rsidR="00A83D01" w:rsidRPr="0083691F">
        <w:rPr>
          <w:rFonts w:ascii="Arial" w:hAnsi="Arial" w:cs="Arial"/>
          <w:sz w:val="24"/>
          <w:szCs w:val="24"/>
        </w:rPr>
        <w:t xml:space="preserve">conjugation </w:t>
      </w:r>
      <w:r w:rsidR="00907AF9" w:rsidRPr="0083691F">
        <w:rPr>
          <w:rFonts w:ascii="Arial" w:hAnsi="Arial" w:cs="Arial"/>
          <w:sz w:val="24"/>
          <w:szCs w:val="24"/>
        </w:rPr>
        <w:t>frequency was mu</w:t>
      </w:r>
      <w:r w:rsidR="00E11968" w:rsidRPr="0083691F">
        <w:rPr>
          <w:rFonts w:ascii="Arial" w:hAnsi="Arial" w:cs="Arial"/>
          <w:sz w:val="24"/>
          <w:szCs w:val="24"/>
        </w:rPr>
        <w:t xml:space="preserve">ch lower in </w:t>
      </w:r>
      <w:r w:rsidR="00E11968" w:rsidRPr="0083691F">
        <w:rPr>
          <w:rFonts w:ascii="Arial" w:hAnsi="Arial" w:cs="Arial"/>
          <w:i/>
          <w:sz w:val="24"/>
          <w:szCs w:val="24"/>
        </w:rPr>
        <w:t>Psm</w:t>
      </w:r>
      <w:r w:rsidR="00E11968" w:rsidRPr="0083691F">
        <w:rPr>
          <w:rFonts w:ascii="Arial" w:hAnsi="Arial" w:cs="Arial"/>
          <w:sz w:val="24"/>
          <w:szCs w:val="24"/>
        </w:rPr>
        <w:t xml:space="preserve"> </w:t>
      </w:r>
      <w:r w:rsidR="00482F2B" w:rsidRPr="0083691F">
        <w:rPr>
          <w:rFonts w:ascii="Arial" w:hAnsi="Arial" w:cs="Arial"/>
          <w:sz w:val="24"/>
          <w:szCs w:val="24"/>
        </w:rPr>
        <w:t xml:space="preserve">R1 </w:t>
      </w:r>
      <w:r w:rsidR="00E11968" w:rsidRPr="0083691F">
        <w:rPr>
          <w:rFonts w:ascii="Arial" w:hAnsi="Arial" w:cs="Arial"/>
          <w:sz w:val="24"/>
          <w:szCs w:val="24"/>
        </w:rPr>
        <w:t xml:space="preserve">5244 and </w:t>
      </w:r>
      <w:r w:rsidR="00E11968" w:rsidRPr="0083691F">
        <w:rPr>
          <w:rFonts w:ascii="Arial" w:hAnsi="Arial" w:cs="Arial"/>
          <w:i/>
          <w:sz w:val="24"/>
          <w:szCs w:val="24"/>
        </w:rPr>
        <w:t>Pss</w:t>
      </w:r>
      <w:r w:rsidR="00E11968" w:rsidRPr="0083691F">
        <w:rPr>
          <w:rFonts w:ascii="Arial" w:hAnsi="Arial" w:cs="Arial"/>
          <w:sz w:val="24"/>
          <w:szCs w:val="24"/>
        </w:rPr>
        <w:t xml:space="preserve"> 9644</w:t>
      </w:r>
      <w:r w:rsidR="00907AF9" w:rsidRPr="0083691F">
        <w:rPr>
          <w:rFonts w:ascii="Arial" w:hAnsi="Arial" w:cs="Arial"/>
          <w:sz w:val="24"/>
          <w:szCs w:val="24"/>
        </w:rPr>
        <w:t xml:space="preserve"> rendering it difficult to</w:t>
      </w:r>
      <w:r w:rsidR="00013E46" w:rsidRPr="0083691F">
        <w:rPr>
          <w:rFonts w:ascii="Arial" w:hAnsi="Arial" w:cs="Arial"/>
          <w:sz w:val="24"/>
          <w:szCs w:val="24"/>
        </w:rPr>
        <w:t xml:space="preserve"> </w:t>
      </w:r>
      <w:r w:rsidR="002273CF" w:rsidRPr="0083691F">
        <w:rPr>
          <w:rFonts w:ascii="Arial" w:hAnsi="Arial" w:cs="Arial"/>
          <w:sz w:val="24"/>
          <w:szCs w:val="24"/>
        </w:rPr>
        <w:t xml:space="preserve">proceed with mapping </w:t>
      </w:r>
      <w:r w:rsidR="00E25AFB" w:rsidRPr="0083691F">
        <w:rPr>
          <w:rFonts w:ascii="Arial" w:hAnsi="Arial" w:cs="Arial"/>
          <w:sz w:val="24"/>
          <w:szCs w:val="24"/>
        </w:rPr>
        <w:t>the transposon muta</w:t>
      </w:r>
      <w:r w:rsidR="00482F2B" w:rsidRPr="0083691F">
        <w:rPr>
          <w:rFonts w:ascii="Arial" w:hAnsi="Arial" w:cs="Arial"/>
          <w:sz w:val="24"/>
          <w:szCs w:val="24"/>
        </w:rPr>
        <w:t>n</w:t>
      </w:r>
      <w:r w:rsidR="00E25AFB" w:rsidRPr="0083691F">
        <w:rPr>
          <w:rFonts w:ascii="Arial" w:hAnsi="Arial" w:cs="Arial"/>
          <w:sz w:val="24"/>
          <w:szCs w:val="24"/>
        </w:rPr>
        <w:t xml:space="preserve">t library </w:t>
      </w:r>
      <w:r w:rsidR="002273CF" w:rsidRPr="0083691F">
        <w:rPr>
          <w:rFonts w:ascii="Arial" w:hAnsi="Arial" w:cs="Arial"/>
          <w:sz w:val="24"/>
          <w:szCs w:val="24"/>
        </w:rPr>
        <w:t xml:space="preserve">and </w:t>
      </w:r>
      <w:r w:rsidR="002273CF" w:rsidRPr="0083691F">
        <w:rPr>
          <w:rFonts w:ascii="Arial" w:hAnsi="Arial" w:cs="Arial"/>
          <w:i/>
          <w:sz w:val="24"/>
          <w:szCs w:val="24"/>
        </w:rPr>
        <w:t>in planta</w:t>
      </w:r>
      <w:r w:rsidR="002273CF" w:rsidRPr="0083691F">
        <w:rPr>
          <w:rFonts w:ascii="Arial" w:hAnsi="Arial" w:cs="Arial"/>
          <w:sz w:val="24"/>
          <w:szCs w:val="24"/>
        </w:rPr>
        <w:t xml:space="preserve"> experiments. </w:t>
      </w:r>
    </w:p>
    <w:p w14:paraId="5D98A56A" w14:textId="3B082965" w:rsidR="001A198D" w:rsidRDefault="001A198D" w:rsidP="00EA51C0">
      <w:pPr>
        <w:spacing w:after="0" w:line="480" w:lineRule="auto"/>
        <w:contextualSpacing/>
        <w:rPr>
          <w:rFonts w:ascii="Arial" w:hAnsi="Arial" w:cs="Arial"/>
          <w:sz w:val="24"/>
          <w:szCs w:val="24"/>
        </w:rPr>
      </w:pPr>
    </w:p>
    <w:p w14:paraId="1EFE5CA6" w14:textId="77777777" w:rsidR="001A198D" w:rsidRDefault="001A198D" w:rsidP="001A198D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E26702E" wp14:editId="448B3D3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547995" cy="3924300"/>
            <wp:effectExtent l="0" t="0" r="14605" b="0"/>
            <wp:wrapNone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3521F3" w14:textId="77777777" w:rsidR="001A198D" w:rsidRDefault="001A198D" w:rsidP="001A198D">
      <w:pPr>
        <w:rPr>
          <w:b/>
          <w:sz w:val="32"/>
        </w:rPr>
      </w:pPr>
      <w:r w:rsidRPr="00D876D5"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0EC1484" wp14:editId="0BDBF84E">
                <wp:simplePos x="0" y="0"/>
                <wp:positionH relativeFrom="column">
                  <wp:posOffset>3190875</wp:posOffset>
                </wp:positionH>
                <wp:positionV relativeFrom="paragraph">
                  <wp:posOffset>65405</wp:posOffset>
                </wp:positionV>
                <wp:extent cx="247650" cy="219075"/>
                <wp:effectExtent l="0" t="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99B59" w14:textId="77777777" w:rsidR="001A198D" w:rsidRDefault="001A198D" w:rsidP="001A198D"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C148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51.25pt;margin-top:5.15pt;width:19.5pt;height:1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" filled="f" stroked="f">
                <v:textbox>
                  <w:txbxContent>
                    <w:p w14:paraId="0F999B59" w14:textId="77777777" w:rsidR="001A198D" w:rsidRDefault="001A198D" w:rsidP="001A198D">
                      <w: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64325B" w14:textId="77777777" w:rsidR="001A198D" w:rsidRDefault="001A198D" w:rsidP="001A198D">
      <w:pPr>
        <w:rPr>
          <w:b/>
          <w:sz w:val="32"/>
        </w:rPr>
      </w:pPr>
    </w:p>
    <w:p w14:paraId="22ECA70D" w14:textId="77777777" w:rsidR="001A198D" w:rsidRDefault="001A198D" w:rsidP="001A198D">
      <w:pPr>
        <w:rPr>
          <w:b/>
          <w:sz w:val="32"/>
        </w:rPr>
      </w:pPr>
      <w:r w:rsidRPr="00D876D5"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D16E7A" wp14:editId="4D880341">
                <wp:simplePos x="0" y="0"/>
                <wp:positionH relativeFrom="column">
                  <wp:posOffset>1657350</wp:posOffset>
                </wp:positionH>
                <wp:positionV relativeFrom="paragraph">
                  <wp:posOffset>133350</wp:posOffset>
                </wp:positionV>
                <wp:extent cx="247650" cy="219075"/>
                <wp:effectExtent l="0" t="0" r="0" b="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97150" w14:textId="77777777" w:rsidR="001A198D" w:rsidRDefault="001A198D" w:rsidP="001A198D"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16E7A" id="Text Box 12" o:spid="_x0000_s1027" type="#_x0000_t202" style="position:absolute;margin-left:130.5pt;margin-top:10.5pt;width:19.5pt;height:1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" filled="f" stroked="f">
                <v:textbox>
                  <w:txbxContent>
                    <w:p w14:paraId="12E97150" w14:textId="77777777" w:rsidR="001A198D" w:rsidRDefault="001A198D" w:rsidP="001A198D">
                      <w: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876D5"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5F1B2A5" wp14:editId="545F6292">
                <wp:simplePos x="0" y="0"/>
                <wp:positionH relativeFrom="column">
                  <wp:posOffset>4714875</wp:posOffset>
                </wp:positionH>
                <wp:positionV relativeFrom="paragraph">
                  <wp:posOffset>102235</wp:posOffset>
                </wp:positionV>
                <wp:extent cx="247650" cy="219075"/>
                <wp:effectExtent l="0" t="0" r="0" b="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CC495" w14:textId="77777777" w:rsidR="001A198D" w:rsidRDefault="001A198D" w:rsidP="001A198D"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1B2A5" id="Text Box 13" o:spid="_x0000_s1028" type="#_x0000_t202" style="position:absolute;margin-left:371.25pt;margin-top:8.05pt;width:19.5pt;height:1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" filled="f" stroked="f">
                <v:textbox>
                  <w:txbxContent>
                    <w:p w14:paraId="20ACC495" w14:textId="77777777" w:rsidR="001A198D" w:rsidRDefault="001A198D" w:rsidP="001A198D">
                      <w: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D156F7" w14:textId="77777777" w:rsidR="001A198D" w:rsidRDefault="001A198D" w:rsidP="001A198D">
      <w:pPr>
        <w:rPr>
          <w:b/>
          <w:sz w:val="32"/>
        </w:rPr>
      </w:pPr>
    </w:p>
    <w:p w14:paraId="5902393D" w14:textId="77777777" w:rsidR="001A198D" w:rsidRDefault="001A198D" w:rsidP="001A198D">
      <w:pPr>
        <w:rPr>
          <w:b/>
          <w:sz w:val="32"/>
        </w:rPr>
      </w:pPr>
    </w:p>
    <w:p w14:paraId="455ACE93" w14:textId="77777777" w:rsidR="001A198D" w:rsidRDefault="001A198D" w:rsidP="001A198D">
      <w:pPr>
        <w:rPr>
          <w:b/>
          <w:sz w:val="32"/>
        </w:rPr>
      </w:pPr>
    </w:p>
    <w:p w14:paraId="47B3A914" w14:textId="77777777" w:rsidR="001A198D" w:rsidRDefault="001A198D" w:rsidP="001A198D">
      <w:pPr>
        <w:rPr>
          <w:b/>
          <w:sz w:val="32"/>
        </w:rPr>
      </w:pPr>
    </w:p>
    <w:p w14:paraId="526A4FA3" w14:textId="77777777" w:rsidR="001A198D" w:rsidRDefault="001A198D" w:rsidP="001A198D">
      <w:pPr>
        <w:rPr>
          <w:b/>
          <w:sz w:val="32"/>
        </w:rPr>
      </w:pPr>
    </w:p>
    <w:p w14:paraId="537E0538" w14:textId="77777777" w:rsidR="001A198D" w:rsidRDefault="001A198D" w:rsidP="001A198D">
      <w:pPr>
        <w:rPr>
          <w:b/>
          <w:sz w:val="32"/>
        </w:rPr>
      </w:pPr>
    </w:p>
    <w:p w14:paraId="249B097D" w14:textId="77777777" w:rsidR="001A198D" w:rsidRDefault="001A198D" w:rsidP="001A198D">
      <w:pPr>
        <w:tabs>
          <w:tab w:val="left" w:pos="3203"/>
          <w:tab w:val="left" w:pos="6186"/>
        </w:tabs>
        <w:rPr>
          <w:b/>
          <w:sz w:val="32"/>
        </w:rPr>
      </w:pPr>
    </w:p>
    <w:p w14:paraId="6AC7D993" w14:textId="77777777" w:rsidR="001A198D" w:rsidRDefault="001A198D" w:rsidP="001A198D">
      <w:pPr>
        <w:tabs>
          <w:tab w:val="left" w:pos="3203"/>
        </w:tabs>
        <w:rPr>
          <w:b/>
          <w:sz w:val="24"/>
        </w:rPr>
      </w:pPr>
    </w:p>
    <w:p w14:paraId="0FF2BC17" w14:textId="77777777" w:rsidR="001A198D" w:rsidRPr="00457E2B" w:rsidRDefault="001A198D" w:rsidP="001A198D">
      <w:pPr>
        <w:tabs>
          <w:tab w:val="left" w:pos="3203"/>
        </w:tabs>
        <w:spacing w:line="480" w:lineRule="auto"/>
        <w:rPr>
          <w:rFonts w:ascii="Arial" w:hAnsi="Arial" w:cs="Arial"/>
          <w:sz w:val="24"/>
        </w:rPr>
      </w:pPr>
      <w:r w:rsidRPr="00893784">
        <w:rPr>
          <w:rFonts w:ascii="Arial" w:hAnsi="Arial" w:cs="Arial"/>
          <w:b/>
          <w:sz w:val="24"/>
        </w:rPr>
        <w:t>Fig</w:t>
      </w:r>
      <w:r>
        <w:rPr>
          <w:rFonts w:ascii="Arial" w:hAnsi="Arial" w:cs="Arial"/>
          <w:b/>
          <w:sz w:val="24"/>
        </w:rPr>
        <w:t>ure</w:t>
      </w:r>
      <w:r w:rsidRPr="00893784">
        <w:rPr>
          <w:rFonts w:ascii="Arial" w:hAnsi="Arial" w:cs="Arial"/>
          <w:b/>
          <w:sz w:val="24"/>
        </w:rPr>
        <w:t xml:space="preserve"> 1. </w:t>
      </w:r>
      <w:r>
        <w:rPr>
          <w:rFonts w:ascii="Arial" w:hAnsi="Arial" w:cs="Arial"/>
          <w:b/>
          <w:sz w:val="24"/>
        </w:rPr>
        <w:t>Effect of varying the time for conjugation on the frequency of transfer of the</w:t>
      </w:r>
      <w:r w:rsidRPr="00893784">
        <w:rPr>
          <w:rFonts w:ascii="Arial" w:hAnsi="Arial" w:cs="Arial"/>
          <w:b/>
          <w:sz w:val="24"/>
        </w:rPr>
        <w:t xml:space="preserve"> </w:t>
      </w:r>
      <w:r w:rsidRPr="00C616F6">
        <w:rPr>
          <w:rFonts w:ascii="Arial" w:hAnsi="Arial" w:cs="Arial"/>
          <w:b/>
          <w:i/>
          <w:sz w:val="24"/>
        </w:rPr>
        <w:t>mariner</w:t>
      </w:r>
      <w:r w:rsidRPr="00893784">
        <w:rPr>
          <w:rFonts w:ascii="Arial" w:hAnsi="Arial" w:cs="Arial"/>
          <w:b/>
          <w:sz w:val="24"/>
        </w:rPr>
        <w:t xml:space="preserve"> plasmid pKMW3 into </w:t>
      </w:r>
      <w:r w:rsidRPr="00893784">
        <w:rPr>
          <w:rFonts w:ascii="Arial" w:hAnsi="Arial" w:cs="Arial"/>
          <w:b/>
          <w:i/>
          <w:sz w:val="24"/>
        </w:rPr>
        <w:t>Pseudomonas</w:t>
      </w:r>
      <w:r w:rsidRPr="00893784">
        <w:rPr>
          <w:rFonts w:ascii="Arial" w:hAnsi="Arial" w:cs="Arial"/>
          <w:b/>
          <w:sz w:val="24"/>
        </w:rPr>
        <w:t xml:space="preserve"> strains using</w:t>
      </w:r>
      <w:r>
        <w:rPr>
          <w:rFonts w:ascii="Arial" w:hAnsi="Arial" w:cs="Arial"/>
          <w:b/>
          <w:sz w:val="24"/>
        </w:rPr>
        <w:t xml:space="preserve"> the</w:t>
      </w:r>
      <w:r w:rsidRPr="00893784">
        <w:rPr>
          <w:rFonts w:ascii="Arial" w:hAnsi="Arial" w:cs="Arial"/>
          <w:b/>
          <w:sz w:val="24"/>
        </w:rPr>
        <w:t xml:space="preserve"> Wetmore </w:t>
      </w:r>
      <w:r w:rsidRPr="00165C71">
        <w:rPr>
          <w:rFonts w:ascii="Arial" w:hAnsi="Arial" w:cs="Arial"/>
          <w:b/>
          <w:sz w:val="24"/>
        </w:rPr>
        <w:lastRenderedPageBreak/>
        <w:t>et al</w:t>
      </w:r>
      <w:r w:rsidRPr="00893784">
        <w:rPr>
          <w:rFonts w:ascii="Arial" w:hAnsi="Arial" w:cs="Arial"/>
          <w:b/>
          <w:sz w:val="24"/>
        </w:rPr>
        <w:t xml:space="preserve">. </w:t>
      </w:r>
      <w:r w:rsidRPr="005628B9">
        <w:rPr>
          <w:rFonts w:ascii="Arial" w:hAnsi="Arial" w:cs="Arial"/>
          <w:b/>
          <w:sz w:val="24"/>
        </w:rPr>
        <w:t>(2015)</w:t>
      </w:r>
      <w:r w:rsidRPr="00893784">
        <w:rPr>
          <w:rFonts w:ascii="Arial" w:hAnsi="Arial" w:cs="Arial"/>
          <w:b/>
          <w:sz w:val="24"/>
        </w:rPr>
        <w:t xml:space="preserve"> method. </w:t>
      </w:r>
      <w:r w:rsidRPr="00052001">
        <w:rPr>
          <w:rFonts w:ascii="Arial" w:hAnsi="Arial" w:cs="Arial"/>
          <w:sz w:val="24"/>
        </w:rPr>
        <w:t xml:space="preserve">Extension of the routine 6h incubation on conjugation plates to 24h </w:t>
      </w:r>
      <w:r w:rsidRPr="005774B7">
        <w:rPr>
          <w:rFonts w:ascii="Arial" w:hAnsi="Arial" w:cs="Arial"/>
          <w:sz w:val="24"/>
        </w:rPr>
        <w:t>led to a statistically</w:t>
      </w:r>
      <w:r>
        <w:rPr>
          <w:rFonts w:ascii="Arial" w:hAnsi="Arial" w:cs="Arial"/>
          <w:sz w:val="24"/>
        </w:rPr>
        <w:t xml:space="preserve"> significant increase in conjugation frequency in all three strains, indicated by * above the bars, as determined by a Student’s t-test (p&lt;0.</w:t>
      </w:r>
      <w:r w:rsidRPr="00457E2B">
        <w:rPr>
          <w:rFonts w:ascii="Arial" w:hAnsi="Arial" w:cs="Arial"/>
          <w:sz w:val="24"/>
        </w:rPr>
        <w:t xml:space="preserve">05). </w:t>
      </w:r>
      <w:r>
        <w:rPr>
          <w:rFonts w:ascii="Arial" w:hAnsi="Arial" w:cs="Arial"/>
          <w:sz w:val="24"/>
        </w:rPr>
        <w:t>Data show m</w:t>
      </w:r>
      <w:r w:rsidRPr="00457E2B">
        <w:rPr>
          <w:rFonts w:ascii="Arial" w:hAnsi="Arial" w:cs="Arial"/>
          <w:sz w:val="24"/>
        </w:rPr>
        <w:t>eans of three replicates ±</w:t>
      </w:r>
      <w:r>
        <w:rPr>
          <w:rFonts w:ascii="Arial" w:hAnsi="Arial" w:cs="Arial"/>
          <w:sz w:val="24"/>
        </w:rPr>
        <w:t xml:space="preserve"> standard error of mean (</w:t>
      </w:r>
      <w:r w:rsidRPr="00457E2B">
        <w:rPr>
          <w:rFonts w:ascii="Arial" w:hAnsi="Arial" w:cs="Arial"/>
          <w:sz w:val="24"/>
        </w:rPr>
        <w:t>SEM</w:t>
      </w:r>
      <w:r>
        <w:rPr>
          <w:rFonts w:ascii="Arial" w:hAnsi="Arial" w:cs="Arial"/>
          <w:sz w:val="24"/>
        </w:rPr>
        <w:t>) and are displayed as log</w:t>
      </w:r>
      <w:r w:rsidRPr="00856918">
        <w:rPr>
          <w:rFonts w:ascii="Arial" w:hAnsi="Arial" w:cs="Arial"/>
          <w:sz w:val="24"/>
          <w:vertAlign w:val="subscript"/>
        </w:rPr>
        <w:t>10</w:t>
      </w:r>
      <w:r>
        <w:rPr>
          <w:rFonts w:ascii="Arial" w:hAnsi="Arial" w:cs="Arial"/>
          <w:sz w:val="24"/>
        </w:rPr>
        <w:t xml:space="preserve"> cfu per ml of conjugation mixture, using strains of</w:t>
      </w:r>
      <w:r w:rsidRPr="00457E2B">
        <w:t xml:space="preserve"> </w:t>
      </w:r>
      <w:r w:rsidRPr="00457E2B">
        <w:rPr>
          <w:rFonts w:ascii="Arial" w:hAnsi="Arial" w:cs="Arial"/>
          <w:i/>
          <w:sz w:val="24"/>
        </w:rPr>
        <w:t>Pseudomonas syringae</w:t>
      </w:r>
      <w:r w:rsidRPr="00457E2B">
        <w:rPr>
          <w:rFonts w:ascii="Arial" w:hAnsi="Arial" w:cs="Arial"/>
          <w:sz w:val="24"/>
        </w:rPr>
        <w:t xml:space="preserve"> pv. </w:t>
      </w:r>
      <w:r w:rsidRPr="00457E2B">
        <w:rPr>
          <w:rFonts w:ascii="Arial" w:hAnsi="Arial" w:cs="Arial"/>
          <w:i/>
          <w:sz w:val="24"/>
        </w:rPr>
        <w:t>morsprunorum</w:t>
      </w:r>
      <w:r w:rsidRPr="00457E2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R2 </w:t>
      </w:r>
      <w:r w:rsidRPr="00457E2B">
        <w:rPr>
          <w:rFonts w:ascii="Arial" w:hAnsi="Arial" w:cs="Arial"/>
          <w:sz w:val="24"/>
        </w:rPr>
        <w:t>(</w:t>
      </w:r>
      <w:r w:rsidRPr="00457E2B">
        <w:rPr>
          <w:rFonts w:ascii="Arial" w:hAnsi="Arial" w:cs="Arial"/>
          <w:i/>
          <w:sz w:val="24"/>
        </w:rPr>
        <w:t>Psm</w:t>
      </w:r>
      <w:r w:rsidRPr="00457E2B">
        <w:rPr>
          <w:rFonts w:ascii="Arial" w:hAnsi="Arial" w:cs="Arial"/>
          <w:sz w:val="24"/>
        </w:rPr>
        <w:t xml:space="preserve">); </w:t>
      </w:r>
      <w:r w:rsidRPr="00457E2B">
        <w:rPr>
          <w:rFonts w:ascii="Arial" w:hAnsi="Arial" w:cs="Arial"/>
          <w:i/>
          <w:sz w:val="24"/>
        </w:rPr>
        <w:t>P. syringae</w:t>
      </w:r>
      <w:r w:rsidRPr="00457E2B">
        <w:rPr>
          <w:rFonts w:ascii="Arial" w:hAnsi="Arial" w:cs="Arial"/>
          <w:sz w:val="24"/>
        </w:rPr>
        <w:t xml:space="preserve"> pv. </w:t>
      </w:r>
      <w:r w:rsidRPr="00457E2B">
        <w:rPr>
          <w:rFonts w:ascii="Arial" w:hAnsi="Arial" w:cs="Arial"/>
          <w:i/>
          <w:sz w:val="24"/>
        </w:rPr>
        <w:t>syringae</w:t>
      </w:r>
      <w:r w:rsidRPr="00457E2B">
        <w:rPr>
          <w:rFonts w:ascii="Arial" w:hAnsi="Arial" w:cs="Arial"/>
          <w:sz w:val="24"/>
        </w:rPr>
        <w:t xml:space="preserve"> (</w:t>
      </w:r>
      <w:r w:rsidRPr="00457E2B">
        <w:rPr>
          <w:rFonts w:ascii="Arial" w:hAnsi="Arial" w:cs="Arial"/>
          <w:i/>
          <w:sz w:val="24"/>
        </w:rPr>
        <w:t>Pss</w:t>
      </w:r>
      <w:r w:rsidRPr="00457E2B">
        <w:rPr>
          <w:rFonts w:ascii="Arial" w:hAnsi="Arial" w:cs="Arial"/>
          <w:sz w:val="24"/>
        </w:rPr>
        <w:t>).</w:t>
      </w:r>
    </w:p>
    <w:p w14:paraId="4328D4CB" w14:textId="77777777" w:rsidR="001A198D" w:rsidRPr="0083691F" w:rsidRDefault="001A198D" w:rsidP="00EA51C0">
      <w:pPr>
        <w:spacing w:after="0" w:line="480" w:lineRule="auto"/>
        <w:contextualSpacing/>
        <w:rPr>
          <w:rFonts w:ascii="Arial" w:hAnsi="Arial" w:cs="Arial"/>
          <w:sz w:val="24"/>
          <w:szCs w:val="24"/>
        </w:rPr>
      </w:pPr>
    </w:p>
    <w:p w14:paraId="76BEE0A7" w14:textId="385FFC96" w:rsidR="00D3381D" w:rsidRDefault="00282D31" w:rsidP="00EA51C0">
      <w:pPr>
        <w:spacing w:after="0" w:line="480" w:lineRule="auto"/>
        <w:ind w:firstLine="720"/>
        <w:contextualSpacing/>
        <w:rPr>
          <w:rFonts w:ascii="Arial" w:hAnsi="Arial" w:cs="Arial"/>
          <w:sz w:val="24"/>
          <w:szCs w:val="24"/>
        </w:rPr>
      </w:pPr>
      <w:r w:rsidRPr="0083691F">
        <w:rPr>
          <w:rFonts w:ascii="Arial" w:hAnsi="Arial" w:cs="Arial"/>
          <w:sz w:val="24"/>
          <w:szCs w:val="24"/>
        </w:rPr>
        <w:t xml:space="preserve">We </w:t>
      </w:r>
      <w:r w:rsidR="00E25AFB" w:rsidRPr="0083691F">
        <w:rPr>
          <w:rFonts w:ascii="Arial" w:hAnsi="Arial" w:cs="Arial"/>
          <w:sz w:val="24"/>
          <w:szCs w:val="24"/>
        </w:rPr>
        <w:t xml:space="preserve">next examined the effect of </w:t>
      </w:r>
      <w:r w:rsidR="007C09CC" w:rsidRPr="0083691F">
        <w:rPr>
          <w:rFonts w:ascii="Arial" w:hAnsi="Arial" w:cs="Arial"/>
          <w:sz w:val="24"/>
          <w:szCs w:val="24"/>
        </w:rPr>
        <w:t xml:space="preserve">changing the growth stage of the donor and recipient. </w:t>
      </w:r>
      <w:r w:rsidR="00885E04" w:rsidRPr="0083691F">
        <w:rPr>
          <w:rFonts w:ascii="Arial" w:hAnsi="Arial" w:cs="Arial"/>
          <w:sz w:val="24"/>
          <w:szCs w:val="24"/>
        </w:rPr>
        <w:t xml:space="preserve">We </w:t>
      </w:r>
      <w:r w:rsidR="0031042B" w:rsidRPr="0083691F">
        <w:rPr>
          <w:rFonts w:ascii="Arial" w:hAnsi="Arial" w:cs="Arial"/>
          <w:sz w:val="24"/>
          <w:szCs w:val="24"/>
        </w:rPr>
        <w:t>used</w:t>
      </w:r>
      <w:r w:rsidR="00885E04" w:rsidRPr="0083691F">
        <w:rPr>
          <w:rFonts w:ascii="Arial" w:hAnsi="Arial" w:cs="Arial"/>
          <w:sz w:val="24"/>
          <w:szCs w:val="24"/>
        </w:rPr>
        <w:t xml:space="preserve"> a</w:t>
      </w:r>
      <w:r w:rsidR="007C09CC" w:rsidRPr="0083691F">
        <w:rPr>
          <w:rFonts w:ascii="Arial" w:hAnsi="Arial" w:cs="Arial"/>
          <w:sz w:val="24"/>
          <w:szCs w:val="24"/>
        </w:rPr>
        <w:t xml:space="preserve"> combination of donor and recipient in </w:t>
      </w:r>
      <w:r w:rsidR="007C09CC" w:rsidRPr="00B919A4">
        <w:rPr>
          <w:rFonts w:ascii="Arial" w:hAnsi="Arial" w:cs="Arial"/>
          <w:sz w:val="24"/>
          <w:szCs w:val="24"/>
        </w:rPr>
        <w:t>stationary phase</w:t>
      </w:r>
      <w:r w:rsidR="00B919A4" w:rsidRPr="00191462">
        <w:rPr>
          <w:rFonts w:ascii="Arial" w:hAnsi="Arial" w:cs="Arial"/>
          <w:sz w:val="24"/>
          <w:szCs w:val="24"/>
        </w:rPr>
        <w:t xml:space="preserve"> with an OD</w:t>
      </w:r>
      <w:r w:rsidR="00B919A4" w:rsidRPr="00191462">
        <w:rPr>
          <w:rFonts w:ascii="Arial" w:hAnsi="Arial" w:cs="Arial"/>
          <w:sz w:val="24"/>
          <w:szCs w:val="24"/>
          <w:vertAlign w:val="subscript"/>
        </w:rPr>
        <w:t>600</w:t>
      </w:r>
      <w:r w:rsidR="00B919A4" w:rsidRPr="00191462">
        <w:rPr>
          <w:rFonts w:ascii="Arial" w:hAnsi="Arial" w:cs="Arial"/>
          <w:sz w:val="24"/>
          <w:szCs w:val="24"/>
        </w:rPr>
        <w:t xml:space="preserve"> 1.5</w:t>
      </w:r>
      <w:r w:rsidR="007C09CC" w:rsidRPr="00B919A4">
        <w:rPr>
          <w:rFonts w:ascii="Arial" w:hAnsi="Arial" w:cs="Arial"/>
          <w:sz w:val="24"/>
          <w:szCs w:val="24"/>
        </w:rPr>
        <w:t xml:space="preserve"> (</w:t>
      </w:r>
      <w:r w:rsidR="001C1669" w:rsidRPr="00B919A4">
        <w:rPr>
          <w:rFonts w:ascii="Arial" w:hAnsi="Arial" w:cs="Arial"/>
          <w:sz w:val="24"/>
          <w:szCs w:val="24"/>
        </w:rPr>
        <w:t>18 h</w:t>
      </w:r>
      <w:r w:rsidR="007C09CC" w:rsidRPr="00B919A4">
        <w:rPr>
          <w:rFonts w:ascii="Arial" w:hAnsi="Arial" w:cs="Arial"/>
          <w:sz w:val="24"/>
          <w:szCs w:val="24"/>
        </w:rPr>
        <w:t>) and log phase</w:t>
      </w:r>
      <w:r w:rsidR="00B919A4" w:rsidRPr="00191462">
        <w:rPr>
          <w:rFonts w:ascii="Arial" w:hAnsi="Arial" w:cs="Arial"/>
          <w:sz w:val="24"/>
          <w:szCs w:val="24"/>
        </w:rPr>
        <w:t xml:space="preserve"> with an OD</w:t>
      </w:r>
      <w:r w:rsidR="00B919A4" w:rsidRPr="00191462">
        <w:rPr>
          <w:rFonts w:ascii="Arial" w:hAnsi="Arial" w:cs="Arial"/>
          <w:sz w:val="24"/>
          <w:szCs w:val="24"/>
          <w:vertAlign w:val="subscript"/>
        </w:rPr>
        <w:t>600</w:t>
      </w:r>
      <w:r w:rsidR="00B919A4" w:rsidRPr="00191462">
        <w:rPr>
          <w:rFonts w:ascii="Arial" w:hAnsi="Arial" w:cs="Arial"/>
          <w:sz w:val="24"/>
          <w:szCs w:val="24"/>
        </w:rPr>
        <w:t xml:space="preserve"> 0.8 </w:t>
      </w:r>
      <w:r w:rsidR="007C09CC" w:rsidRPr="00B919A4">
        <w:rPr>
          <w:rFonts w:ascii="Arial" w:hAnsi="Arial" w:cs="Arial"/>
          <w:sz w:val="24"/>
          <w:szCs w:val="24"/>
        </w:rPr>
        <w:t>(</w:t>
      </w:r>
      <w:r w:rsidR="00D04D2E" w:rsidRPr="00B919A4">
        <w:rPr>
          <w:rFonts w:ascii="Arial" w:hAnsi="Arial" w:cs="Arial"/>
          <w:sz w:val="24"/>
          <w:szCs w:val="24"/>
        </w:rPr>
        <w:t>6 h</w:t>
      </w:r>
      <w:r w:rsidR="007C09CC" w:rsidRPr="00B919A4">
        <w:rPr>
          <w:rFonts w:ascii="Arial" w:hAnsi="Arial" w:cs="Arial"/>
          <w:sz w:val="24"/>
          <w:szCs w:val="24"/>
        </w:rPr>
        <w:t>)</w:t>
      </w:r>
      <w:r w:rsidR="007C09CC" w:rsidRPr="0083691F">
        <w:rPr>
          <w:rFonts w:ascii="Arial" w:hAnsi="Arial" w:cs="Arial"/>
          <w:sz w:val="24"/>
          <w:szCs w:val="24"/>
        </w:rPr>
        <w:t xml:space="preserve"> (Fig. 2)</w:t>
      </w:r>
      <w:r w:rsidR="0058654E" w:rsidRPr="0083691F">
        <w:rPr>
          <w:rFonts w:ascii="Arial" w:hAnsi="Arial" w:cs="Arial"/>
          <w:sz w:val="24"/>
          <w:szCs w:val="24"/>
        </w:rPr>
        <w:t xml:space="preserve">, </w:t>
      </w:r>
      <w:r w:rsidR="00907AF9" w:rsidRPr="0083691F">
        <w:rPr>
          <w:rFonts w:ascii="Arial" w:hAnsi="Arial" w:cs="Arial"/>
          <w:sz w:val="24"/>
          <w:szCs w:val="24"/>
        </w:rPr>
        <w:t>with a 24h</w:t>
      </w:r>
      <w:r w:rsidR="00E25AFB" w:rsidRPr="0083691F">
        <w:rPr>
          <w:rFonts w:ascii="Arial" w:hAnsi="Arial" w:cs="Arial"/>
          <w:sz w:val="24"/>
          <w:szCs w:val="24"/>
        </w:rPr>
        <w:t xml:space="preserve"> conjugation</w:t>
      </w:r>
      <w:r w:rsidR="00907AF9" w:rsidRPr="0083691F">
        <w:rPr>
          <w:rFonts w:ascii="Arial" w:hAnsi="Arial" w:cs="Arial"/>
          <w:sz w:val="24"/>
          <w:szCs w:val="24"/>
        </w:rPr>
        <w:t xml:space="preserve"> incubation time</w:t>
      </w:r>
      <w:r w:rsidR="00595AAA" w:rsidRPr="0083691F">
        <w:rPr>
          <w:rFonts w:ascii="Arial" w:hAnsi="Arial" w:cs="Arial"/>
          <w:sz w:val="24"/>
          <w:szCs w:val="24"/>
        </w:rPr>
        <w:t>.</w:t>
      </w:r>
      <w:r w:rsidR="007C09CC" w:rsidRPr="0083691F">
        <w:rPr>
          <w:rFonts w:ascii="Arial" w:hAnsi="Arial" w:cs="Arial"/>
          <w:sz w:val="24"/>
          <w:szCs w:val="24"/>
        </w:rPr>
        <w:t xml:space="preserve"> </w:t>
      </w:r>
      <w:r w:rsidR="00D3381D" w:rsidRPr="0083691F">
        <w:rPr>
          <w:rFonts w:ascii="Arial" w:hAnsi="Arial" w:cs="Arial"/>
          <w:sz w:val="24"/>
          <w:szCs w:val="24"/>
        </w:rPr>
        <w:t>T</w:t>
      </w:r>
      <w:r w:rsidRPr="0083691F">
        <w:rPr>
          <w:rFonts w:ascii="Arial" w:hAnsi="Arial" w:cs="Arial"/>
          <w:sz w:val="24"/>
          <w:szCs w:val="24"/>
        </w:rPr>
        <w:t xml:space="preserve">he </w:t>
      </w:r>
      <w:r w:rsidR="00A83D01" w:rsidRPr="0083691F">
        <w:rPr>
          <w:rFonts w:ascii="Arial" w:hAnsi="Arial" w:cs="Arial"/>
          <w:sz w:val="24"/>
          <w:szCs w:val="24"/>
        </w:rPr>
        <w:t>conjugation</w:t>
      </w:r>
      <w:r w:rsidR="00D3381D" w:rsidRPr="0083691F">
        <w:rPr>
          <w:rFonts w:ascii="Arial" w:hAnsi="Arial" w:cs="Arial"/>
          <w:sz w:val="24"/>
          <w:szCs w:val="24"/>
        </w:rPr>
        <w:t xml:space="preserve"> frequency of pKMW3 into </w:t>
      </w:r>
      <w:r w:rsidR="00D3381D" w:rsidRPr="0083691F">
        <w:rPr>
          <w:rFonts w:ascii="Arial" w:hAnsi="Arial" w:cs="Arial"/>
          <w:i/>
          <w:sz w:val="24"/>
          <w:szCs w:val="24"/>
        </w:rPr>
        <w:t>Pseudomonas</w:t>
      </w:r>
      <w:r w:rsidR="00D3381D" w:rsidRPr="0083691F">
        <w:rPr>
          <w:rFonts w:ascii="Arial" w:hAnsi="Arial" w:cs="Arial"/>
          <w:sz w:val="24"/>
          <w:szCs w:val="24"/>
        </w:rPr>
        <w:t xml:space="preserve"> strains using the donor cells in </w:t>
      </w:r>
      <w:r w:rsidR="00D3381D" w:rsidRPr="00B919A4">
        <w:rPr>
          <w:rFonts w:ascii="Arial" w:hAnsi="Arial" w:cs="Arial"/>
          <w:sz w:val="24"/>
          <w:szCs w:val="24"/>
        </w:rPr>
        <w:t xml:space="preserve">log phase </w:t>
      </w:r>
      <w:r w:rsidR="00A83D01" w:rsidRPr="00B919A4">
        <w:rPr>
          <w:rFonts w:ascii="Arial" w:hAnsi="Arial" w:cs="Arial"/>
          <w:sz w:val="24"/>
          <w:szCs w:val="24"/>
        </w:rPr>
        <w:t xml:space="preserve">and </w:t>
      </w:r>
      <w:r w:rsidR="00D3381D" w:rsidRPr="00B919A4">
        <w:rPr>
          <w:rFonts w:ascii="Arial" w:hAnsi="Arial" w:cs="Arial"/>
          <w:sz w:val="24"/>
          <w:szCs w:val="24"/>
        </w:rPr>
        <w:t>the recipient cells in stationary phase</w:t>
      </w:r>
      <w:r w:rsidR="00D3381D" w:rsidRPr="0083691F">
        <w:rPr>
          <w:rFonts w:ascii="Arial" w:hAnsi="Arial" w:cs="Arial"/>
          <w:sz w:val="24"/>
          <w:szCs w:val="24"/>
        </w:rPr>
        <w:t xml:space="preserve"> result</w:t>
      </w:r>
      <w:r w:rsidRPr="0083691F">
        <w:rPr>
          <w:rFonts w:ascii="Arial" w:hAnsi="Arial" w:cs="Arial"/>
          <w:sz w:val="24"/>
          <w:szCs w:val="24"/>
        </w:rPr>
        <w:t>ed</w:t>
      </w:r>
      <w:r w:rsidR="00D3381D" w:rsidRPr="0083691F">
        <w:rPr>
          <w:rFonts w:ascii="Arial" w:hAnsi="Arial" w:cs="Arial"/>
          <w:sz w:val="24"/>
          <w:szCs w:val="24"/>
        </w:rPr>
        <w:t xml:space="preserve"> in a ~1000 fold increase in </w:t>
      </w:r>
      <w:r w:rsidR="00A83D01" w:rsidRPr="0083691F">
        <w:rPr>
          <w:rFonts w:ascii="Arial" w:hAnsi="Arial" w:cs="Arial"/>
          <w:sz w:val="24"/>
          <w:szCs w:val="24"/>
        </w:rPr>
        <w:t xml:space="preserve">conjugation </w:t>
      </w:r>
      <w:r w:rsidR="00D3381D" w:rsidRPr="0083691F">
        <w:rPr>
          <w:rFonts w:ascii="Arial" w:hAnsi="Arial" w:cs="Arial"/>
          <w:sz w:val="24"/>
          <w:szCs w:val="24"/>
        </w:rPr>
        <w:t>frequency</w:t>
      </w:r>
      <w:r w:rsidR="00D04D2E" w:rsidRPr="0083691F">
        <w:rPr>
          <w:rFonts w:ascii="Arial" w:hAnsi="Arial" w:cs="Arial"/>
          <w:sz w:val="24"/>
          <w:szCs w:val="24"/>
        </w:rPr>
        <w:t xml:space="preserve"> </w:t>
      </w:r>
      <w:r w:rsidR="006C5EBE" w:rsidRPr="0083691F">
        <w:rPr>
          <w:rFonts w:ascii="Arial" w:hAnsi="Arial" w:cs="Arial"/>
          <w:sz w:val="24"/>
          <w:szCs w:val="24"/>
        </w:rPr>
        <w:t xml:space="preserve">to a maximum of </w:t>
      </w:r>
      <w:r w:rsidR="0058654E" w:rsidRPr="0083691F">
        <w:rPr>
          <w:rFonts w:ascii="Arial" w:hAnsi="Arial" w:cs="Arial"/>
          <w:sz w:val="24"/>
          <w:szCs w:val="24"/>
        </w:rPr>
        <w:t>2.7x10</w:t>
      </w:r>
      <w:r w:rsidR="0058654E" w:rsidRPr="0083691F">
        <w:rPr>
          <w:rFonts w:ascii="Arial" w:hAnsi="Arial" w:cs="Arial"/>
          <w:sz w:val="24"/>
          <w:szCs w:val="24"/>
          <w:vertAlign w:val="superscript"/>
        </w:rPr>
        <w:t>7</w:t>
      </w:r>
      <w:r w:rsidR="0058654E" w:rsidRPr="0083691F">
        <w:rPr>
          <w:rFonts w:ascii="Arial" w:hAnsi="Arial" w:cs="Arial"/>
          <w:sz w:val="24"/>
          <w:szCs w:val="24"/>
        </w:rPr>
        <w:t xml:space="preserve"> CFU/ml</w:t>
      </w:r>
      <w:r w:rsidR="006C5EBE" w:rsidRPr="0083691F">
        <w:rPr>
          <w:rFonts w:ascii="Arial" w:hAnsi="Arial" w:cs="Arial"/>
          <w:sz w:val="24"/>
          <w:szCs w:val="24"/>
        </w:rPr>
        <w:t xml:space="preserve"> </w:t>
      </w:r>
      <w:r w:rsidR="00D04D2E" w:rsidRPr="0083691F">
        <w:rPr>
          <w:rFonts w:ascii="Arial" w:hAnsi="Arial" w:cs="Arial"/>
          <w:sz w:val="24"/>
          <w:szCs w:val="24"/>
        </w:rPr>
        <w:t>(Fig.2).</w:t>
      </w:r>
      <w:r w:rsidR="006C5EBE" w:rsidRPr="0083691F">
        <w:rPr>
          <w:rFonts w:ascii="Arial" w:hAnsi="Arial" w:cs="Arial"/>
          <w:sz w:val="24"/>
          <w:szCs w:val="24"/>
        </w:rPr>
        <w:t xml:space="preserve"> This new </w:t>
      </w:r>
      <w:r w:rsidR="00A83D01" w:rsidRPr="0083691F">
        <w:rPr>
          <w:rFonts w:ascii="Arial" w:hAnsi="Arial" w:cs="Arial"/>
          <w:sz w:val="24"/>
          <w:szCs w:val="24"/>
        </w:rPr>
        <w:t>conjugation</w:t>
      </w:r>
      <w:r w:rsidR="006C5EBE" w:rsidRPr="0083691F">
        <w:rPr>
          <w:rFonts w:ascii="Arial" w:hAnsi="Arial" w:cs="Arial"/>
          <w:sz w:val="24"/>
          <w:szCs w:val="24"/>
        </w:rPr>
        <w:t xml:space="preserve"> frequency was considered </w:t>
      </w:r>
      <w:r w:rsidR="00E25AFB" w:rsidRPr="0083691F">
        <w:rPr>
          <w:rFonts w:ascii="Arial" w:hAnsi="Arial" w:cs="Arial"/>
          <w:sz w:val="24"/>
          <w:szCs w:val="24"/>
        </w:rPr>
        <w:t>adequate</w:t>
      </w:r>
      <w:r w:rsidR="006C5EBE" w:rsidRPr="0083691F">
        <w:rPr>
          <w:rFonts w:ascii="Arial" w:hAnsi="Arial" w:cs="Arial"/>
          <w:sz w:val="24"/>
          <w:szCs w:val="24"/>
        </w:rPr>
        <w:t xml:space="preserve"> to make the TnSeq libraries. To confirm that plasmid pKMW3 </w:t>
      </w:r>
      <w:r w:rsidR="0063012B">
        <w:rPr>
          <w:rFonts w:ascii="Arial" w:hAnsi="Arial" w:cs="Arial"/>
          <w:sz w:val="24"/>
          <w:szCs w:val="24"/>
        </w:rPr>
        <w:t>had transferred to</w:t>
      </w:r>
      <w:r w:rsidR="006C5EBE" w:rsidRPr="0083691F">
        <w:rPr>
          <w:rFonts w:ascii="Arial" w:hAnsi="Arial" w:cs="Arial"/>
          <w:sz w:val="24"/>
          <w:szCs w:val="24"/>
        </w:rPr>
        <w:t xml:space="preserve"> the </w:t>
      </w:r>
      <w:r w:rsidR="00A83D01" w:rsidRPr="0083691F">
        <w:rPr>
          <w:rFonts w:ascii="Arial" w:hAnsi="Arial" w:cs="Arial"/>
          <w:sz w:val="24"/>
          <w:szCs w:val="24"/>
        </w:rPr>
        <w:t xml:space="preserve">transconjugant </w:t>
      </w:r>
      <w:r w:rsidR="006C5EBE" w:rsidRPr="0083691F">
        <w:rPr>
          <w:rFonts w:ascii="Arial" w:hAnsi="Arial" w:cs="Arial"/>
          <w:sz w:val="24"/>
          <w:szCs w:val="24"/>
        </w:rPr>
        <w:t>cells</w:t>
      </w:r>
      <w:r w:rsidRPr="0083691F">
        <w:rPr>
          <w:rFonts w:ascii="Arial" w:hAnsi="Arial" w:cs="Arial"/>
          <w:sz w:val="24"/>
          <w:szCs w:val="24"/>
        </w:rPr>
        <w:t>, we</w:t>
      </w:r>
      <w:r w:rsidR="00A55B98" w:rsidRPr="0083691F">
        <w:rPr>
          <w:rFonts w:ascii="Arial" w:hAnsi="Arial" w:cs="Arial"/>
          <w:sz w:val="24"/>
          <w:szCs w:val="24"/>
        </w:rPr>
        <w:t xml:space="preserve"> </w:t>
      </w:r>
      <w:r w:rsidR="0031042B" w:rsidRPr="0083691F">
        <w:rPr>
          <w:rFonts w:ascii="Arial" w:hAnsi="Arial" w:cs="Arial"/>
          <w:sz w:val="24"/>
          <w:szCs w:val="24"/>
        </w:rPr>
        <w:t>amplif</w:t>
      </w:r>
      <w:r w:rsidRPr="0083691F">
        <w:rPr>
          <w:rFonts w:ascii="Arial" w:hAnsi="Arial" w:cs="Arial"/>
          <w:sz w:val="24"/>
          <w:szCs w:val="24"/>
        </w:rPr>
        <w:t>ied</w:t>
      </w:r>
      <w:r w:rsidR="00A55B98" w:rsidRPr="0083691F">
        <w:rPr>
          <w:rFonts w:ascii="Arial" w:hAnsi="Arial" w:cs="Arial"/>
          <w:sz w:val="24"/>
          <w:szCs w:val="24"/>
        </w:rPr>
        <w:t xml:space="preserve"> a section of the </w:t>
      </w:r>
      <w:r w:rsidR="00AE2D92">
        <w:rPr>
          <w:rFonts w:ascii="Arial" w:hAnsi="Arial" w:cs="Arial"/>
          <w:sz w:val="24"/>
          <w:szCs w:val="24"/>
        </w:rPr>
        <w:t>transposon</w:t>
      </w:r>
      <w:r w:rsidR="00AE2D92" w:rsidRPr="0083691F">
        <w:rPr>
          <w:rFonts w:ascii="Arial" w:hAnsi="Arial" w:cs="Arial"/>
          <w:sz w:val="24"/>
          <w:szCs w:val="24"/>
        </w:rPr>
        <w:t xml:space="preserve"> </w:t>
      </w:r>
      <w:r w:rsidR="00A55B98" w:rsidRPr="0083691F">
        <w:rPr>
          <w:rFonts w:ascii="Arial" w:hAnsi="Arial" w:cs="Arial"/>
          <w:sz w:val="24"/>
          <w:szCs w:val="24"/>
        </w:rPr>
        <w:t xml:space="preserve">using </w:t>
      </w:r>
      <w:r w:rsidR="0031042B" w:rsidRPr="0083691F">
        <w:rPr>
          <w:rFonts w:ascii="Arial" w:hAnsi="Arial" w:cs="Arial"/>
          <w:sz w:val="24"/>
          <w:szCs w:val="24"/>
        </w:rPr>
        <w:t xml:space="preserve">a </w:t>
      </w:r>
      <w:r w:rsidR="00A55B98" w:rsidRPr="0083691F">
        <w:rPr>
          <w:rFonts w:ascii="Arial" w:hAnsi="Arial" w:cs="Arial"/>
          <w:sz w:val="24"/>
          <w:szCs w:val="24"/>
        </w:rPr>
        <w:t xml:space="preserve">standard PCR protocol </w:t>
      </w:r>
      <w:r w:rsidR="0031042B" w:rsidRPr="0083691F">
        <w:rPr>
          <w:rFonts w:ascii="Arial" w:hAnsi="Arial" w:cs="Arial"/>
          <w:sz w:val="24"/>
          <w:szCs w:val="24"/>
        </w:rPr>
        <w:t>with</w:t>
      </w:r>
      <w:r w:rsidR="00A55B98" w:rsidRPr="0083691F">
        <w:rPr>
          <w:rFonts w:ascii="Arial" w:hAnsi="Arial" w:cs="Arial"/>
          <w:sz w:val="24"/>
          <w:szCs w:val="24"/>
        </w:rPr>
        <w:t xml:space="preserve"> primers pKMW3F-5’GATGTCCACGAGGTCTCT3’, pKMW3R-5’GTCGACCTGCAGCGTAC3’</w:t>
      </w:r>
      <w:r w:rsidR="00AE2D92">
        <w:rPr>
          <w:rFonts w:ascii="Arial" w:hAnsi="Arial" w:cs="Arial"/>
          <w:sz w:val="24"/>
          <w:szCs w:val="24"/>
        </w:rPr>
        <w:t xml:space="preserve"> </w:t>
      </w:r>
      <w:r w:rsidR="00AE2D92" w:rsidRPr="00AE2D92">
        <w:rPr>
          <w:rFonts w:ascii="Arial" w:hAnsi="Arial" w:cs="Arial"/>
          <w:sz w:val="24"/>
          <w:szCs w:val="24"/>
        </w:rPr>
        <w:t>(Wetmore et al., 2015)</w:t>
      </w:r>
      <w:r w:rsidR="00A55B98" w:rsidRPr="0083691F">
        <w:rPr>
          <w:rFonts w:ascii="Arial" w:hAnsi="Arial" w:cs="Arial"/>
          <w:sz w:val="24"/>
          <w:szCs w:val="24"/>
        </w:rPr>
        <w:t xml:space="preserve">. A region of </w:t>
      </w:r>
      <w:r w:rsidR="00E47168" w:rsidRPr="0083691F">
        <w:rPr>
          <w:rFonts w:ascii="Arial" w:hAnsi="Arial" w:cs="Arial"/>
          <w:sz w:val="24"/>
          <w:szCs w:val="24"/>
        </w:rPr>
        <w:t>100</w:t>
      </w:r>
      <w:r w:rsidR="001543FC" w:rsidRPr="0083691F">
        <w:rPr>
          <w:rFonts w:ascii="Arial" w:hAnsi="Arial" w:cs="Arial"/>
          <w:sz w:val="24"/>
          <w:szCs w:val="24"/>
        </w:rPr>
        <w:t xml:space="preserve"> bp </w:t>
      </w:r>
      <w:r w:rsidR="00E25AFB" w:rsidRPr="0083691F">
        <w:rPr>
          <w:rFonts w:ascii="Arial" w:hAnsi="Arial" w:cs="Arial"/>
          <w:sz w:val="24"/>
          <w:szCs w:val="24"/>
        </w:rPr>
        <w:t xml:space="preserve">was obtained in ten </w:t>
      </w:r>
      <w:r w:rsidR="001543FC" w:rsidRPr="0083691F">
        <w:rPr>
          <w:rFonts w:ascii="Arial" w:hAnsi="Arial" w:cs="Arial"/>
          <w:sz w:val="24"/>
          <w:szCs w:val="24"/>
        </w:rPr>
        <w:t xml:space="preserve">randomly selected </w:t>
      </w:r>
      <w:r w:rsidR="00A83D01" w:rsidRPr="0083691F">
        <w:rPr>
          <w:rFonts w:ascii="Arial" w:hAnsi="Arial" w:cs="Arial"/>
          <w:sz w:val="24"/>
          <w:szCs w:val="24"/>
        </w:rPr>
        <w:t xml:space="preserve">transconjugants </w:t>
      </w:r>
      <w:r w:rsidR="00595AAA" w:rsidRPr="0083691F">
        <w:rPr>
          <w:rFonts w:ascii="Arial" w:hAnsi="Arial" w:cs="Arial"/>
          <w:sz w:val="24"/>
          <w:szCs w:val="24"/>
        </w:rPr>
        <w:t>(data not sho</w:t>
      </w:r>
      <w:r w:rsidR="00013E46" w:rsidRPr="0083691F">
        <w:rPr>
          <w:rFonts w:ascii="Arial" w:hAnsi="Arial" w:cs="Arial"/>
          <w:sz w:val="24"/>
          <w:szCs w:val="24"/>
        </w:rPr>
        <w:t>wn)</w:t>
      </w:r>
      <w:r w:rsidR="001543FC" w:rsidRPr="0083691F">
        <w:rPr>
          <w:rFonts w:ascii="Arial" w:hAnsi="Arial" w:cs="Arial"/>
          <w:sz w:val="24"/>
          <w:szCs w:val="24"/>
        </w:rPr>
        <w:t xml:space="preserve">. </w:t>
      </w:r>
    </w:p>
    <w:p w14:paraId="0E894223" w14:textId="2F37D065" w:rsidR="00DB3840" w:rsidRDefault="00DB3840" w:rsidP="00EA51C0">
      <w:pPr>
        <w:spacing w:after="0" w:line="480" w:lineRule="auto"/>
        <w:ind w:firstLine="720"/>
        <w:contextualSpacing/>
        <w:rPr>
          <w:rFonts w:ascii="Arial" w:hAnsi="Arial" w:cs="Arial"/>
          <w:sz w:val="24"/>
          <w:szCs w:val="24"/>
        </w:rPr>
      </w:pPr>
    </w:p>
    <w:p w14:paraId="0B427D06" w14:textId="73EF8C0A" w:rsidR="00DB3840" w:rsidRDefault="00DB3840" w:rsidP="00EA51C0">
      <w:pPr>
        <w:spacing w:after="0" w:line="480" w:lineRule="auto"/>
        <w:ind w:firstLine="720"/>
        <w:contextualSpacing/>
        <w:rPr>
          <w:rFonts w:ascii="Arial" w:hAnsi="Arial" w:cs="Arial"/>
          <w:sz w:val="24"/>
          <w:szCs w:val="24"/>
        </w:rPr>
      </w:pPr>
    </w:p>
    <w:p w14:paraId="47DC5FCF" w14:textId="33089AC5" w:rsidR="00202ECD" w:rsidRDefault="00202ECD" w:rsidP="00EA51C0">
      <w:pPr>
        <w:spacing w:after="0" w:line="480" w:lineRule="auto"/>
        <w:ind w:firstLine="720"/>
        <w:contextualSpacing/>
        <w:rPr>
          <w:rFonts w:ascii="Arial" w:hAnsi="Arial" w:cs="Arial"/>
          <w:sz w:val="24"/>
          <w:szCs w:val="24"/>
        </w:rPr>
      </w:pPr>
    </w:p>
    <w:p w14:paraId="6C263707" w14:textId="676B90C9" w:rsidR="00202ECD" w:rsidRDefault="00202ECD" w:rsidP="00EA51C0">
      <w:pPr>
        <w:spacing w:after="0" w:line="480" w:lineRule="auto"/>
        <w:ind w:firstLine="720"/>
        <w:contextualSpacing/>
        <w:rPr>
          <w:rFonts w:ascii="Arial" w:hAnsi="Arial" w:cs="Arial"/>
          <w:sz w:val="24"/>
          <w:szCs w:val="24"/>
        </w:rPr>
      </w:pPr>
    </w:p>
    <w:p w14:paraId="249E4B09" w14:textId="6E5511EB" w:rsidR="00202ECD" w:rsidRDefault="00202ECD" w:rsidP="00EA51C0">
      <w:pPr>
        <w:spacing w:after="0" w:line="480" w:lineRule="auto"/>
        <w:ind w:firstLine="720"/>
        <w:contextualSpacing/>
        <w:rPr>
          <w:rFonts w:ascii="Arial" w:hAnsi="Arial" w:cs="Arial"/>
          <w:sz w:val="24"/>
          <w:szCs w:val="24"/>
        </w:rPr>
      </w:pPr>
    </w:p>
    <w:p w14:paraId="509D4421" w14:textId="217EC9E0" w:rsidR="00202ECD" w:rsidRDefault="00202ECD" w:rsidP="00EA51C0">
      <w:pPr>
        <w:spacing w:after="0" w:line="480" w:lineRule="auto"/>
        <w:ind w:firstLine="720"/>
        <w:contextualSpacing/>
        <w:rPr>
          <w:rFonts w:ascii="Arial" w:hAnsi="Arial" w:cs="Arial"/>
          <w:sz w:val="24"/>
          <w:szCs w:val="24"/>
        </w:rPr>
      </w:pPr>
    </w:p>
    <w:p w14:paraId="430D7794" w14:textId="77777777" w:rsidR="00202ECD" w:rsidRDefault="00202ECD" w:rsidP="00202ECD">
      <w:pPr>
        <w:rPr>
          <w:noProof/>
          <w:lang w:eastAsia="en-GB"/>
        </w:rPr>
      </w:pPr>
      <w:r w:rsidRPr="00D876D5"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4162A6" wp14:editId="227261B5">
                <wp:simplePos x="0" y="0"/>
                <wp:positionH relativeFrom="column">
                  <wp:posOffset>3543300</wp:posOffset>
                </wp:positionH>
                <wp:positionV relativeFrom="paragraph">
                  <wp:posOffset>150495</wp:posOffset>
                </wp:positionV>
                <wp:extent cx="247650" cy="219075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3C8A2" w14:textId="77777777" w:rsidR="00202ECD" w:rsidRDefault="00202ECD" w:rsidP="00202ECD"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162A6" id="Text Box 8" o:spid="_x0000_s1029" type="#_x0000_t202" style="position:absolute;margin-left:279pt;margin-top:11.85pt;width:19.5pt;height:1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" filled="f" stroked="f">
                <v:textbox>
                  <w:txbxContent>
                    <w:p w14:paraId="6D93C8A2" w14:textId="77777777" w:rsidR="00202ECD" w:rsidRDefault="00202ECD" w:rsidP="00202ECD">
                      <w: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191B29B5" wp14:editId="6FFF6F29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5667375" cy="3852545"/>
            <wp:effectExtent l="0" t="0" r="9525" b="14605"/>
            <wp:wrapNone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B130B2" w14:textId="77777777" w:rsidR="00202ECD" w:rsidRDefault="00202ECD" w:rsidP="00202ECD">
      <w:pPr>
        <w:jc w:val="right"/>
        <w:rPr>
          <w:b/>
          <w:sz w:val="32"/>
        </w:rPr>
      </w:pPr>
    </w:p>
    <w:p w14:paraId="06A604E5" w14:textId="77777777" w:rsidR="00202ECD" w:rsidRDefault="00202ECD" w:rsidP="00202ECD">
      <w:pPr>
        <w:rPr>
          <w:b/>
          <w:sz w:val="32"/>
        </w:rPr>
      </w:pPr>
      <w:r w:rsidRPr="00D876D5"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F997D06" wp14:editId="7E5E29B1">
                <wp:simplePos x="0" y="0"/>
                <wp:positionH relativeFrom="column">
                  <wp:posOffset>5057775</wp:posOffset>
                </wp:positionH>
                <wp:positionV relativeFrom="paragraph">
                  <wp:posOffset>231775</wp:posOffset>
                </wp:positionV>
                <wp:extent cx="247650" cy="219075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4E217" w14:textId="77777777" w:rsidR="00202ECD" w:rsidRDefault="00202ECD" w:rsidP="00202ECD"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97D06" id="Text Box 10" o:spid="_x0000_s1030" type="#_x0000_t202" style="position:absolute;margin-left:398.25pt;margin-top:18.25pt;width:19.5pt;height:17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" filled="f" stroked="f">
                <v:textbox>
                  <w:txbxContent>
                    <w:p w14:paraId="5984E217" w14:textId="77777777" w:rsidR="00202ECD" w:rsidRDefault="00202ECD" w:rsidP="00202ECD">
                      <w: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166BC8" w14:textId="77777777" w:rsidR="00202ECD" w:rsidRDefault="00202ECD" w:rsidP="00202ECD">
      <w:pPr>
        <w:rPr>
          <w:b/>
          <w:sz w:val="32"/>
        </w:rPr>
      </w:pPr>
      <w:r w:rsidRPr="00D876D5"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D725552" wp14:editId="26402BE4">
                <wp:simplePos x="0" y="0"/>
                <wp:positionH relativeFrom="column">
                  <wp:posOffset>2009775</wp:posOffset>
                </wp:positionH>
                <wp:positionV relativeFrom="paragraph">
                  <wp:posOffset>107315</wp:posOffset>
                </wp:positionV>
                <wp:extent cx="247650" cy="219075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27448" w14:textId="77777777" w:rsidR="00202ECD" w:rsidRDefault="00202ECD" w:rsidP="00202ECD"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25552" id="Text Box 9" o:spid="_x0000_s1031" type="#_x0000_t202" style="position:absolute;margin-left:158.25pt;margin-top:8.45pt;width:19.5pt;height:17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" filled="f" stroked="f">
                <v:textbox>
                  <w:txbxContent>
                    <w:p w14:paraId="59E27448" w14:textId="77777777" w:rsidR="00202ECD" w:rsidRDefault="00202ECD" w:rsidP="00202ECD">
                      <w: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31A00A" w14:textId="77777777" w:rsidR="00202ECD" w:rsidRDefault="00202ECD" w:rsidP="00202ECD">
      <w:pPr>
        <w:rPr>
          <w:b/>
          <w:sz w:val="32"/>
        </w:rPr>
      </w:pPr>
    </w:p>
    <w:p w14:paraId="3FD564F1" w14:textId="77777777" w:rsidR="00202ECD" w:rsidRDefault="00202ECD" w:rsidP="00202ECD">
      <w:pPr>
        <w:rPr>
          <w:rFonts w:ascii="Arial" w:hAnsi="Arial" w:cs="Arial"/>
          <w:b/>
          <w:sz w:val="24"/>
        </w:rPr>
      </w:pPr>
    </w:p>
    <w:p w14:paraId="788E4C10" w14:textId="77777777" w:rsidR="00202ECD" w:rsidRDefault="00202ECD" w:rsidP="00202ECD">
      <w:pPr>
        <w:rPr>
          <w:rFonts w:ascii="Arial" w:hAnsi="Arial" w:cs="Arial"/>
          <w:b/>
          <w:sz w:val="24"/>
        </w:rPr>
      </w:pPr>
    </w:p>
    <w:p w14:paraId="0608EBD7" w14:textId="77777777" w:rsidR="00202ECD" w:rsidRDefault="00202ECD" w:rsidP="00202ECD">
      <w:pPr>
        <w:rPr>
          <w:rFonts w:ascii="Arial" w:hAnsi="Arial" w:cs="Arial"/>
          <w:b/>
          <w:sz w:val="24"/>
        </w:rPr>
      </w:pPr>
    </w:p>
    <w:p w14:paraId="1F4C4B7C" w14:textId="77777777" w:rsidR="00202ECD" w:rsidRDefault="00202ECD" w:rsidP="00202ECD">
      <w:pPr>
        <w:rPr>
          <w:rFonts w:ascii="Arial" w:hAnsi="Arial" w:cs="Arial"/>
          <w:b/>
          <w:sz w:val="24"/>
        </w:rPr>
      </w:pPr>
    </w:p>
    <w:p w14:paraId="4CF88640" w14:textId="77777777" w:rsidR="00202ECD" w:rsidRDefault="00202ECD" w:rsidP="00202ECD">
      <w:pPr>
        <w:rPr>
          <w:rFonts w:ascii="Arial" w:hAnsi="Arial" w:cs="Arial"/>
          <w:b/>
          <w:sz w:val="24"/>
        </w:rPr>
      </w:pPr>
    </w:p>
    <w:p w14:paraId="7543138C" w14:textId="77777777" w:rsidR="00202ECD" w:rsidRDefault="00202ECD" w:rsidP="00202ECD">
      <w:pPr>
        <w:rPr>
          <w:rFonts w:ascii="Arial" w:hAnsi="Arial" w:cs="Arial"/>
          <w:b/>
          <w:sz w:val="24"/>
        </w:rPr>
      </w:pPr>
    </w:p>
    <w:p w14:paraId="2951DAF2" w14:textId="77777777" w:rsidR="00202ECD" w:rsidRDefault="00202ECD" w:rsidP="00202ECD">
      <w:pPr>
        <w:rPr>
          <w:rFonts w:ascii="Arial" w:hAnsi="Arial" w:cs="Arial"/>
          <w:b/>
          <w:sz w:val="24"/>
        </w:rPr>
      </w:pPr>
    </w:p>
    <w:p w14:paraId="44493DC5" w14:textId="77777777" w:rsidR="00202ECD" w:rsidRDefault="00202ECD" w:rsidP="00202ECD">
      <w:pPr>
        <w:rPr>
          <w:rFonts w:ascii="Arial" w:hAnsi="Arial" w:cs="Arial"/>
          <w:b/>
          <w:sz w:val="24"/>
        </w:rPr>
      </w:pPr>
    </w:p>
    <w:p w14:paraId="48D38FD3" w14:textId="77D07FC6" w:rsidR="00202ECD" w:rsidRPr="00AB399A" w:rsidRDefault="00202ECD" w:rsidP="00202ECD">
      <w:pPr>
        <w:spacing w:line="480" w:lineRule="auto"/>
        <w:rPr>
          <w:rFonts w:ascii="Arial" w:hAnsi="Arial" w:cs="Arial"/>
          <w:sz w:val="24"/>
        </w:rPr>
      </w:pPr>
      <w:r w:rsidRPr="0093265C">
        <w:rPr>
          <w:rFonts w:ascii="Arial" w:hAnsi="Arial" w:cs="Arial"/>
          <w:b/>
          <w:sz w:val="24"/>
        </w:rPr>
        <w:t>Fig</w:t>
      </w:r>
      <w:r>
        <w:rPr>
          <w:rFonts w:ascii="Arial" w:hAnsi="Arial" w:cs="Arial"/>
          <w:b/>
          <w:sz w:val="24"/>
        </w:rPr>
        <w:t>ure</w:t>
      </w:r>
      <w:r w:rsidRPr="0093265C">
        <w:rPr>
          <w:rFonts w:ascii="Arial" w:hAnsi="Arial" w:cs="Arial"/>
          <w:b/>
          <w:sz w:val="24"/>
        </w:rPr>
        <w:t xml:space="preserve"> 2. </w:t>
      </w:r>
      <w:r>
        <w:rPr>
          <w:rFonts w:ascii="Arial" w:hAnsi="Arial" w:cs="Arial"/>
          <w:b/>
          <w:sz w:val="24"/>
        </w:rPr>
        <w:t>Effect of varying the growth stage of</w:t>
      </w:r>
      <w:r w:rsidRPr="006A33C8">
        <w:rPr>
          <w:rFonts w:ascii="Arial" w:hAnsi="Arial" w:cs="Arial"/>
          <w:b/>
          <w:sz w:val="24"/>
        </w:rPr>
        <w:t xml:space="preserve"> donor </w:t>
      </w:r>
      <w:r>
        <w:rPr>
          <w:rFonts w:ascii="Arial" w:hAnsi="Arial" w:cs="Arial"/>
          <w:b/>
          <w:sz w:val="24"/>
        </w:rPr>
        <w:t xml:space="preserve">(D) </w:t>
      </w:r>
      <w:r w:rsidRPr="006A33C8">
        <w:rPr>
          <w:rFonts w:ascii="Arial" w:hAnsi="Arial" w:cs="Arial"/>
          <w:b/>
          <w:sz w:val="24"/>
        </w:rPr>
        <w:t xml:space="preserve">and recipient </w:t>
      </w:r>
      <w:r>
        <w:rPr>
          <w:rFonts w:ascii="Arial" w:hAnsi="Arial" w:cs="Arial"/>
          <w:b/>
          <w:sz w:val="24"/>
        </w:rPr>
        <w:t xml:space="preserve">(R) cells on the </w:t>
      </w:r>
      <w:r w:rsidRPr="0093265C">
        <w:rPr>
          <w:rFonts w:ascii="Arial" w:hAnsi="Arial" w:cs="Arial"/>
          <w:b/>
          <w:sz w:val="24"/>
        </w:rPr>
        <w:t xml:space="preserve">frequency of </w:t>
      </w:r>
      <w:r>
        <w:rPr>
          <w:rFonts w:ascii="Arial" w:hAnsi="Arial" w:cs="Arial"/>
          <w:b/>
          <w:sz w:val="24"/>
        </w:rPr>
        <w:t xml:space="preserve">conjugation of the </w:t>
      </w:r>
      <w:r w:rsidRPr="000340BD">
        <w:rPr>
          <w:rFonts w:ascii="Arial" w:hAnsi="Arial" w:cs="Arial"/>
          <w:b/>
          <w:i/>
          <w:sz w:val="24"/>
        </w:rPr>
        <w:t>mariner</w:t>
      </w:r>
      <w:r w:rsidRPr="0093265C">
        <w:rPr>
          <w:rFonts w:ascii="Arial" w:hAnsi="Arial" w:cs="Arial"/>
          <w:b/>
          <w:sz w:val="24"/>
        </w:rPr>
        <w:t xml:space="preserve"> plasmid pKMW3 into </w:t>
      </w:r>
      <w:r w:rsidRPr="006A33C8">
        <w:rPr>
          <w:rFonts w:ascii="Arial" w:hAnsi="Arial" w:cs="Arial"/>
          <w:b/>
          <w:i/>
          <w:sz w:val="24"/>
        </w:rPr>
        <w:t>Pseudomonas</w:t>
      </w:r>
      <w:r w:rsidRPr="0093265C">
        <w:rPr>
          <w:rFonts w:ascii="Arial" w:hAnsi="Arial" w:cs="Arial"/>
          <w:b/>
          <w:sz w:val="24"/>
        </w:rPr>
        <w:t xml:space="preserve"> strains</w:t>
      </w:r>
      <w:r>
        <w:rPr>
          <w:rFonts w:ascii="Arial" w:hAnsi="Arial" w:cs="Arial"/>
          <w:b/>
          <w:sz w:val="24"/>
        </w:rPr>
        <w:t xml:space="preserve">. </w:t>
      </w:r>
      <w:r w:rsidRPr="00052001">
        <w:rPr>
          <w:rFonts w:ascii="Arial" w:hAnsi="Arial" w:cs="Arial"/>
          <w:sz w:val="24"/>
        </w:rPr>
        <w:t xml:space="preserve">Incubation for log phase and </w:t>
      </w:r>
      <w:r w:rsidRPr="00B919A4">
        <w:rPr>
          <w:rFonts w:ascii="Arial" w:hAnsi="Arial" w:cs="Arial"/>
          <w:sz w:val="24"/>
        </w:rPr>
        <w:t>stationary</w:t>
      </w:r>
      <w:r w:rsidRPr="00052001">
        <w:rPr>
          <w:rFonts w:ascii="Arial" w:hAnsi="Arial" w:cs="Arial"/>
          <w:sz w:val="24"/>
        </w:rPr>
        <w:t xml:space="preserve"> phase </w:t>
      </w:r>
      <w:r w:rsidR="0063012B" w:rsidRPr="00052001">
        <w:rPr>
          <w:rFonts w:ascii="Arial" w:hAnsi="Arial" w:cs="Arial"/>
          <w:sz w:val="24"/>
        </w:rPr>
        <w:t xml:space="preserve">multiplication </w:t>
      </w:r>
      <w:r w:rsidRPr="00052001">
        <w:rPr>
          <w:rFonts w:ascii="Arial" w:hAnsi="Arial" w:cs="Arial"/>
          <w:sz w:val="24"/>
        </w:rPr>
        <w:t xml:space="preserve">was for 6h </w:t>
      </w:r>
      <w:r w:rsidR="00B919A4">
        <w:rPr>
          <w:rFonts w:ascii="Arial" w:hAnsi="Arial" w:cs="Arial"/>
          <w:sz w:val="24"/>
        </w:rPr>
        <w:t>(</w:t>
      </w:r>
      <w:r w:rsidR="00B919A4" w:rsidRPr="00B919A4">
        <w:rPr>
          <w:rFonts w:ascii="Arial" w:hAnsi="Arial" w:cs="Arial"/>
          <w:sz w:val="24"/>
        </w:rPr>
        <w:t>OD</w:t>
      </w:r>
      <w:r w:rsidR="00B919A4" w:rsidRPr="001B1E0E">
        <w:rPr>
          <w:rFonts w:ascii="Arial" w:hAnsi="Arial" w:cs="Arial"/>
          <w:sz w:val="24"/>
          <w:vertAlign w:val="subscript"/>
        </w:rPr>
        <w:t>600</w:t>
      </w:r>
      <w:r w:rsidR="00B919A4" w:rsidRPr="00B919A4">
        <w:rPr>
          <w:rFonts w:ascii="Arial" w:hAnsi="Arial" w:cs="Arial"/>
          <w:sz w:val="24"/>
        </w:rPr>
        <w:t xml:space="preserve"> 0.8</w:t>
      </w:r>
      <w:r w:rsidR="00B919A4">
        <w:rPr>
          <w:rFonts w:ascii="Arial" w:hAnsi="Arial" w:cs="Arial"/>
          <w:sz w:val="24"/>
        </w:rPr>
        <w:t>)</w:t>
      </w:r>
      <w:r w:rsidR="00B919A4" w:rsidRPr="00B919A4">
        <w:rPr>
          <w:rFonts w:ascii="Arial" w:hAnsi="Arial" w:cs="Arial"/>
          <w:sz w:val="24"/>
        </w:rPr>
        <w:t xml:space="preserve"> </w:t>
      </w:r>
      <w:r w:rsidRPr="00052001">
        <w:rPr>
          <w:rFonts w:ascii="Arial" w:hAnsi="Arial" w:cs="Arial"/>
          <w:sz w:val="24"/>
        </w:rPr>
        <w:t xml:space="preserve">and 18h </w:t>
      </w:r>
      <w:r w:rsidR="00B919A4">
        <w:rPr>
          <w:rFonts w:ascii="Arial" w:hAnsi="Arial" w:cs="Arial"/>
          <w:sz w:val="24"/>
        </w:rPr>
        <w:t>(</w:t>
      </w:r>
      <w:r w:rsidR="00B919A4" w:rsidRPr="00B919A4">
        <w:rPr>
          <w:rFonts w:ascii="Arial" w:hAnsi="Arial" w:cs="Arial"/>
          <w:sz w:val="24"/>
        </w:rPr>
        <w:t>OD</w:t>
      </w:r>
      <w:r w:rsidR="00B919A4" w:rsidRPr="001B1E0E">
        <w:rPr>
          <w:rFonts w:ascii="Arial" w:hAnsi="Arial" w:cs="Arial"/>
          <w:sz w:val="24"/>
          <w:vertAlign w:val="subscript"/>
        </w:rPr>
        <w:t>600</w:t>
      </w:r>
      <w:r w:rsidR="00B919A4" w:rsidRPr="00B919A4">
        <w:rPr>
          <w:rFonts w:ascii="Arial" w:hAnsi="Arial" w:cs="Arial"/>
          <w:sz w:val="24"/>
        </w:rPr>
        <w:t xml:space="preserve"> </w:t>
      </w:r>
      <w:r w:rsidR="00AE2D92">
        <w:rPr>
          <w:rFonts w:ascii="Arial" w:hAnsi="Arial" w:cs="Arial"/>
          <w:sz w:val="24"/>
        </w:rPr>
        <w:t>1.5</w:t>
      </w:r>
      <w:r w:rsidR="00B919A4">
        <w:rPr>
          <w:rFonts w:ascii="Arial" w:hAnsi="Arial" w:cs="Arial"/>
          <w:sz w:val="24"/>
        </w:rPr>
        <w:t xml:space="preserve">) </w:t>
      </w:r>
      <w:r w:rsidRPr="00052001">
        <w:rPr>
          <w:rFonts w:ascii="Arial" w:hAnsi="Arial" w:cs="Arial"/>
          <w:sz w:val="24"/>
        </w:rPr>
        <w:t xml:space="preserve">respectively using strains of </w:t>
      </w:r>
      <w:r w:rsidRPr="001A53D0">
        <w:rPr>
          <w:rFonts w:ascii="Arial" w:hAnsi="Arial" w:cs="Arial"/>
          <w:i/>
          <w:sz w:val="24"/>
        </w:rPr>
        <w:t>Pseudomonas syringae</w:t>
      </w:r>
      <w:r w:rsidRPr="001A53D0">
        <w:rPr>
          <w:rFonts w:ascii="Arial" w:hAnsi="Arial" w:cs="Arial"/>
          <w:sz w:val="24"/>
        </w:rPr>
        <w:t xml:space="preserve"> pv. </w:t>
      </w:r>
      <w:r w:rsidRPr="001A53D0">
        <w:rPr>
          <w:rFonts w:ascii="Arial" w:hAnsi="Arial" w:cs="Arial"/>
          <w:i/>
          <w:sz w:val="24"/>
        </w:rPr>
        <w:t>morsprunorum</w:t>
      </w:r>
      <w:r w:rsidRPr="001A53D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R2 </w:t>
      </w:r>
      <w:r w:rsidRPr="001A53D0">
        <w:rPr>
          <w:rFonts w:ascii="Arial" w:hAnsi="Arial" w:cs="Arial"/>
          <w:sz w:val="24"/>
        </w:rPr>
        <w:t xml:space="preserve">(Psm) and </w:t>
      </w:r>
      <w:r w:rsidRPr="001A53D0">
        <w:rPr>
          <w:rFonts w:ascii="Arial" w:hAnsi="Arial" w:cs="Arial"/>
          <w:i/>
          <w:sz w:val="24"/>
        </w:rPr>
        <w:t>P. syringae</w:t>
      </w:r>
      <w:r w:rsidRPr="001A53D0">
        <w:rPr>
          <w:rFonts w:ascii="Arial" w:hAnsi="Arial" w:cs="Arial"/>
          <w:sz w:val="24"/>
        </w:rPr>
        <w:t xml:space="preserve"> pv. </w:t>
      </w:r>
      <w:r w:rsidRPr="001A53D0">
        <w:rPr>
          <w:rFonts w:ascii="Arial" w:hAnsi="Arial" w:cs="Arial"/>
          <w:i/>
          <w:sz w:val="24"/>
        </w:rPr>
        <w:t>syringae</w:t>
      </w:r>
      <w:r w:rsidRPr="001A53D0">
        <w:rPr>
          <w:rFonts w:ascii="Arial" w:hAnsi="Arial" w:cs="Arial"/>
          <w:sz w:val="24"/>
        </w:rPr>
        <w:t xml:space="preserve"> (Pss).</w:t>
      </w:r>
      <w:r>
        <w:rPr>
          <w:rFonts w:ascii="Arial" w:hAnsi="Arial" w:cs="Arial"/>
          <w:sz w:val="24"/>
        </w:rPr>
        <w:t xml:space="preserve"> </w:t>
      </w:r>
      <w:r w:rsidRPr="00AB399A">
        <w:rPr>
          <w:rFonts w:ascii="Arial" w:hAnsi="Arial" w:cs="Arial"/>
          <w:sz w:val="24"/>
        </w:rPr>
        <w:t xml:space="preserve">Using a combination of </w:t>
      </w:r>
      <w:r w:rsidRPr="00B919A4">
        <w:rPr>
          <w:rFonts w:ascii="Arial" w:hAnsi="Arial" w:cs="Arial"/>
          <w:sz w:val="24"/>
        </w:rPr>
        <w:t>log phase (LP) donor cells and stationary phase (SP)</w:t>
      </w:r>
      <w:r w:rsidRPr="00DF65AD">
        <w:rPr>
          <w:rFonts w:ascii="Arial" w:hAnsi="Arial" w:cs="Arial"/>
          <w:sz w:val="24"/>
        </w:rPr>
        <w:t xml:space="preserve"> r</w:t>
      </w:r>
      <w:r w:rsidRPr="00AB399A">
        <w:rPr>
          <w:rFonts w:ascii="Arial" w:hAnsi="Arial" w:cs="Arial"/>
          <w:sz w:val="24"/>
        </w:rPr>
        <w:t xml:space="preserve">ecipient cells resulted in a statistically significant increase in </w:t>
      </w:r>
      <w:r>
        <w:rPr>
          <w:rFonts w:ascii="Arial" w:hAnsi="Arial" w:cs="Arial"/>
          <w:sz w:val="24"/>
        </w:rPr>
        <w:t>conjugation</w:t>
      </w:r>
      <w:r w:rsidRPr="00AB399A">
        <w:rPr>
          <w:rFonts w:ascii="Arial" w:hAnsi="Arial" w:cs="Arial"/>
          <w:sz w:val="24"/>
        </w:rPr>
        <w:t xml:space="preserve"> frequency for all three strains </w:t>
      </w:r>
      <w:r w:rsidRPr="00AB580B">
        <w:rPr>
          <w:rFonts w:ascii="Arial" w:hAnsi="Arial" w:cs="Arial"/>
          <w:sz w:val="24"/>
        </w:rPr>
        <w:t>as indicated by the *</w:t>
      </w:r>
      <w:r>
        <w:rPr>
          <w:rFonts w:ascii="Arial" w:hAnsi="Arial" w:cs="Arial"/>
          <w:sz w:val="24"/>
        </w:rPr>
        <w:t>,</w:t>
      </w:r>
      <w:r w:rsidRPr="00AB399A">
        <w:rPr>
          <w:rFonts w:ascii="Arial" w:hAnsi="Arial" w:cs="Arial"/>
          <w:sz w:val="24"/>
        </w:rPr>
        <w:t xml:space="preserve"> determined </w:t>
      </w:r>
      <w:r>
        <w:rPr>
          <w:rFonts w:ascii="Arial" w:hAnsi="Arial" w:cs="Arial"/>
          <w:sz w:val="24"/>
        </w:rPr>
        <w:t xml:space="preserve">by a within-strain comparison of means </w:t>
      </w:r>
      <w:r w:rsidRPr="00AB399A">
        <w:rPr>
          <w:rFonts w:ascii="Arial" w:hAnsi="Arial" w:cs="Arial"/>
          <w:sz w:val="24"/>
        </w:rPr>
        <w:t xml:space="preserve">by a </w:t>
      </w:r>
      <w:r>
        <w:rPr>
          <w:rFonts w:ascii="Arial" w:hAnsi="Arial" w:cs="Arial"/>
          <w:sz w:val="24"/>
        </w:rPr>
        <w:t>S</w:t>
      </w:r>
      <w:r w:rsidRPr="00AB399A">
        <w:rPr>
          <w:rFonts w:ascii="Arial" w:hAnsi="Arial" w:cs="Arial"/>
          <w:sz w:val="24"/>
        </w:rPr>
        <w:t xml:space="preserve">tudent’s t-test (p&lt;0.05). </w:t>
      </w:r>
      <w:r>
        <w:rPr>
          <w:rFonts w:ascii="Arial" w:hAnsi="Arial" w:cs="Arial"/>
          <w:sz w:val="24"/>
        </w:rPr>
        <w:t>Data show m</w:t>
      </w:r>
      <w:r w:rsidRPr="00457E2B">
        <w:rPr>
          <w:rFonts w:ascii="Arial" w:hAnsi="Arial" w:cs="Arial"/>
          <w:sz w:val="24"/>
        </w:rPr>
        <w:t>eans of three replicates ±</w:t>
      </w:r>
      <w:r>
        <w:rPr>
          <w:rFonts w:ascii="Arial" w:hAnsi="Arial" w:cs="Arial"/>
          <w:sz w:val="24"/>
        </w:rPr>
        <w:t xml:space="preserve"> standard error of mean (</w:t>
      </w:r>
      <w:r w:rsidRPr="00457E2B">
        <w:rPr>
          <w:rFonts w:ascii="Arial" w:hAnsi="Arial" w:cs="Arial"/>
          <w:sz w:val="24"/>
        </w:rPr>
        <w:t>SEM</w:t>
      </w:r>
      <w:r>
        <w:rPr>
          <w:rFonts w:ascii="Arial" w:hAnsi="Arial" w:cs="Arial"/>
          <w:sz w:val="24"/>
        </w:rPr>
        <w:t>)</w:t>
      </w:r>
      <w:r w:rsidRPr="00856918">
        <w:t xml:space="preserve"> </w:t>
      </w:r>
      <w:r w:rsidRPr="00856918">
        <w:rPr>
          <w:rFonts w:ascii="Arial" w:hAnsi="Arial" w:cs="Arial"/>
          <w:sz w:val="24"/>
        </w:rPr>
        <w:t xml:space="preserve">and </w:t>
      </w:r>
      <w:r>
        <w:rPr>
          <w:rFonts w:ascii="Arial" w:hAnsi="Arial" w:cs="Arial"/>
          <w:sz w:val="24"/>
        </w:rPr>
        <w:t xml:space="preserve">are </w:t>
      </w:r>
      <w:r w:rsidRPr="00856918">
        <w:rPr>
          <w:rFonts w:ascii="Arial" w:hAnsi="Arial" w:cs="Arial"/>
          <w:sz w:val="24"/>
        </w:rPr>
        <w:t>displayed as log</w:t>
      </w:r>
      <w:r w:rsidRPr="00856918">
        <w:rPr>
          <w:rFonts w:ascii="Arial" w:hAnsi="Arial" w:cs="Arial"/>
          <w:sz w:val="24"/>
          <w:vertAlign w:val="subscript"/>
        </w:rPr>
        <w:t>10</w:t>
      </w:r>
      <w:r w:rsidRPr="00856918">
        <w:rPr>
          <w:rFonts w:ascii="Arial" w:hAnsi="Arial" w:cs="Arial"/>
          <w:sz w:val="24"/>
        </w:rPr>
        <w:t xml:space="preserve"> </w:t>
      </w:r>
      <w:r w:rsidR="00E06346">
        <w:rPr>
          <w:rFonts w:ascii="Arial" w:hAnsi="Arial" w:cs="Arial"/>
          <w:sz w:val="24"/>
        </w:rPr>
        <w:t>CFU/</w:t>
      </w:r>
      <w:r w:rsidRPr="00856918">
        <w:rPr>
          <w:rFonts w:ascii="Arial" w:hAnsi="Arial" w:cs="Arial"/>
          <w:sz w:val="24"/>
        </w:rPr>
        <w:t>ml of conjugation mixture</w:t>
      </w:r>
      <w:r w:rsidRPr="00457E2B">
        <w:rPr>
          <w:rFonts w:ascii="Arial" w:hAnsi="Arial" w:cs="Arial"/>
          <w:sz w:val="24"/>
        </w:rPr>
        <w:t>.</w:t>
      </w:r>
      <w:r w:rsidRPr="00457E2B">
        <w:t xml:space="preserve"> </w:t>
      </w:r>
    </w:p>
    <w:p w14:paraId="18134A27" w14:textId="77777777" w:rsidR="00202ECD" w:rsidRPr="0083691F" w:rsidRDefault="00202ECD" w:rsidP="00EA51C0">
      <w:pPr>
        <w:spacing w:after="0" w:line="480" w:lineRule="auto"/>
        <w:ind w:firstLine="720"/>
        <w:contextualSpacing/>
        <w:rPr>
          <w:rFonts w:ascii="Arial" w:hAnsi="Arial" w:cs="Arial"/>
          <w:sz w:val="24"/>
          <w:szCs w:val="24"/>
        </w:rPr>
      </w:pPr>
    </w:p>
    <w:p w14:paraId="57F0E4B1" w14:textId="14C2D56E" w:rsidR="0077360F" w:rsidRDefault="0077360F" w:rsidP="00EA51C0">
      <w:pPr>
        <w:spacing w:after="0" w:line="480" w:lineRule="auto"/>
        <w:ind w:firstLine="720"/>
        <w:contextualSpacing/>
        <w:rPr>
          <w:rFonts w:ascii="Arial" w:hAnsi="Arial" w:cs="Arial"/>
          <w:sz w:val="24"/>
          <w:szCs w:val="24"/>
        </w:rPr>
      </w:pPr>
      <w:r w:rsidRPr="0083691F">
        <w:rPr>
          <w:rFonts w:ascii="Arial" w:hAnsi="Arial" w:cs="Arial"/>
          <w:sz w:val="24"/>
          <w:szCs w:val="24"/>
        </w:rPr>
        <w:lastRenderedPageBreak/>
        <w:t>To expand this study</w:t>
      </w:r>
      <w:r w:rsidR="00790AC6" w:rsidRPr="0083691F">
        <w:rPr>
          <w:rFonts w:ascii="Arial" w:hAnsi="Arial" w:cs="Arial"/>
          <w:sz w:val="24"/>
          <w:szCs w:val="24"/>
        </w:rPr>
        <w:t>,</w:t>
      </w:r>
      <w:r w:rsidRPr="0083691F">
        <w:rPr>
          <w:rFonts w:ascii="Arial" w:hAnsi="Arial" w:cs="Arial"/>
          <w:sz w:val="24"/>
          <w:szCs w:val="24"/>
        </w:rPr>
        <w:t xml:space="preserve"> we </w:t>
      </w:r>
      <w:r w:rsidR="00282D31" w:rsidRPr="0083691F">
        <w:rPr>
          <w:rFonts w:ascii="Arial" w:hAnsi="Arial" w:cs="Arial"/>
          <w:sz w:val="24"/>
          <w:szCs w:val="24"/>
        </w:rPr>
        <w:t>tested</w:t>
      </w:r>
      <w:r w:rsidRPr="0083691F">
        <w:rPr>
          <w:rFonts w:ascii="Arial" w:hAnsi="Arial" w:cs="Arial"/>
          <w:sz w:val="24"/>
          <w:szCs w:val="24"/>
        </w:rPr>
        <w:t xml:space="preserve"> our revised protocol </w:t>
      </w:r>
      <w:r w:rsidR="00282D31" w:rsidRPr="0083691F">
        <w:rPr>
          <w:rFonts w:ascii="Arial" w:hAnsi="Arial" w:cs="Arial"/>
          <w:sz w:val="24"/>
          <w:szCs w:val="24"/>
        </w:rPr>
        <w:t>on other</w:t>
      </w:r>
      <w:r w:rsidRPr="0083691F">
        <w:rPr>
          <w:rFonts w:ascii="Arial" w:hAnsi="Arial" w:cs="Arial"/>
          <w:sz w:val="24"/>
          <w:szCs w:val="24"/>
        </w:rPr>
        <w:t xml:space="preserve"> </w:t>
      </w:r>
      <w:r w:rsidRPr="0083691F">
        <w:rPr>
          <w:rFonts w:ascii="Arial" w:hAnsi="Arial" w:cs="Arial"/>
          <w:i/>
          <w:sz w:val="24"/>
          <w:szCs w:val="24"/>
        </w:rPr>
        <w:t>P</w:t>
      </w:r>
      <w:r w:rsidR="009A0F97" w:rsidRPr="0083691F">
        <w:rPr>
          <w:rFonts w:ascii="Arial" w:hAnsi="Arial" w:cs="Arial"/>
          <w:i/>
          <w:sz w:val="24"/>
          <w:szCs w:val="24"/>
        </w:rPr>
        <w:t xml:space="preserve">. syringae </w:t>
      </w:r>
      <w:r w:rsidRPr="0083691F">
        <w:rPr>
          <w:rFonts w:ascii="Arial" w:hAnsi="Arial" w:cs="Arial"/>
          <w:sz w:val="24"/>
          <w:szCs w:val="24"/>
        </w:rPr>
        <w:t xml:space="preserve">strains </w:t>
      </w:r>
      <w:r w:rsidR="00282D31" w:rsidRPr="0083691F">
        <w:rPr>
          <w:rFonts w:ascii="Arial" w:hAnsi="Arial" w:cs="Arial"/>
          <w:sz w:val="24"/>
          <w:szCs w:val="24"/>
        </w:rPr>
        <w:t xml:space="preserve">that have previously exhibited low </w:t>
      </w:r>
      <w:r w:rsidR="00A83D01" w:rsidRPr="0083691F">
        <w:rPr>
          <w:rFonts w:ascii="Arial" w:hAnsi="Arial" w:cs="Arial"/>
          <w:sz w:val="24"/>
          <w:szCs w:val="24"/>
        </w:rPr>
        <w:t>conjugation</w:t>
      </w:r>
      <w:r w:rsidR="00282D31" w:rsidRPr="0083691F">
        <w:rPr>
          <w:rFonts w:ascii="Arial" w:hAnsi="Arial" w:cs="Arial"/>
          <w:sz w:val="24"/>
          <w:szCs w:val="24"/>
        </w:rPr>
        <w:t xml:space="preserve"> rates. </w:t>
      </w:r>
      <w:r w:rsidR="004C2B41" w:rsidRPr="0083691F">
        <w:rPr>
          <w:rFonts w:ascii="Arial" w:hAnsi="Arial" w:cs="Arial"/>
          <w:sz w:val="24"/>
          <w:szCs w:val="24"/>
        </w:rPr>
        <w:t>We use</w:t>
      </w:r>
      <w:r w:rsidR="00294B0C" w:rsidRPr="0083691F">
        <w:rPr>
          <w:rFonts w:ascii="Arial" w:hAnsi="Arial" w:cs="Arial"/>
          <w:sz w:val="24"/>
          <w:szCs w:val="24"/>
        </w:rPr>
        <w:t>d</w:t>
      </w:r>
      <w:r w:rsidR="004C2B41" w:rsidRPr="0083691F">
        <w:rPr>
          <w:rFonts w:ascii="Arial" w:hAnsi="Arial" w:cs="Arial"/>
          <w:sz w:val="24"/>
          <w:szCs w:val="24"/>
        </w:rPr>
        <w:t xml:space="preserve"> </w:t>
      </w:r>
      <w:r w:rsidR="004C2B41" w:rsidRPr="0083691F">
        <w:rPr>
          <w:rFonts w:ascii="Arial" w:hAnsi="Arial" w:cs="Arial"/>
          <w:i/>
          <w:sz w:val="24"/>
          <w:szCs w:val="24"/>
        </w:rPr>
        <w:t xml:space="preserve">P. syringae </w:t>
      </w:r>
      <w:r w:rsidR="004C2B41" w:rsidRPr="0083691F">
        <w:rPr>
          <w:rFonts w:ascii="Arial" w:hAnsi="Arial" w:cs="Arial"/>
          <w:sz w:val="24"/>
          <w:szCs w:val="24"/>
        </w:rPr>
        <w:t xml:space="preserve">pv. </w:t>
      </w:r>
      <w:r w:rsidR="004C2B41" w:rsidRPr="0083691F">
        <w:rPr>
          <w:rFonts w:ascii="Arial" w:hAnsi="Arial" w:cs="Arial"/>
          <w:i/>
          <w:sz w:val="24"/>
          <w:szCs w:val="24"/>
        </w:rPr>
        <w:t>phaseolicola</w:t>
      </w:r>
      <w:r w:rsidR="004C2B41" w:rsidRPr="0083691F">
        <w:rPr>
          <w:rFonts w:ascii="Arial" w:hAnsi="Arial" w:cs="Arial"/>
          <w:sz w:val="24"/>
          <w:szCs w:val="24"/>
        </w:rPr>
        <w:t xml:space="preserve"> (</w:t>
      </w:r>
      <w:r w:rsidR="004C2B41" w:rsidRPr="0083691F">
        <w:rPr>
          <w:rFonts w:ascii="Arial" w:hAnsi="Arial" w:cs="Arial"/>
          <w:i/>
          <w:sz w:val="24"/>
          <w:szCs w:val="24"/>
        </w:rPr>
        <w:t>Pph</w:t>
      </w:r>
      <w:r w:rsidR="004C2B41" w:rsidRPr="0083691F">
        <w:rPr>
          <w:rFonts w:ascii="Arial" w:hAnsi="Arial" w:cs="Arial"/>
          <w:sz w:val="24"/>
          <w:szCs w:val="24"/>
        </w:rPr>
        <w:t>) 1448A (</w:t>
      </w:r>
      <w:r w:rsidR="00E47168" w:rsidRPr="0083691F">
        <w:rPr>
          <w:rFonts w:ascii="Arial" w:hAnsi="Arial" w:cs="Arial"/>
          <w:sz w:val="24"/>
          <w:szCs w:val="24"/>
        </w:rPr>
        <w:t>Joardar et al</w:t>
      </w:r>
      <w:r w:rsidR="00E47168" w:rsidRPr="0083691F">
        <w:rPr>
          <w:rFonts w:ascii="Arial" w:hAnsi="Arial" w:cs="Arial"/>
          <w:i/>
          <w:sz w:val="24"/>
          <w:szCs w:val="24"/>
        </w:rPr>
        <w:t>.,</w:t>
      </w:r>
      <w:r w:rsidR="008D6107" w:rsidRPr="0083691F">
        <w:rPr>
          <w:rFonts w:ascii="Arial" w:hAnsi="Arial" w:cs="Arial"/>
          <w:sz w:val="24"/>
          <w:szCs w:val="24"/>
        </w:rPr>
        <w:t xml:space="preserve"> 2006</w:t>
      </w:r>
      <w:r w:rsidR="004C2B41" w:rsidRPr="0083691F">
        <w:rPr>
          <w:rFonts w:ascii="Arial" w:hAnsi="Arial" w:cs="Arial"/>
          <w:sz w:val="24"/>
          <w:szCs w:val="24"/>
        </w:rPr>
        <w:t>)</w:t>
      </w:r>
      <w:r w:rsidR="009A0F97" w:rsidRPr="0083691F">
        <w:rPr>
          <w:rFonts w:ascii="Arial" w:hAnsi="Arial" w:cs="Arial"/>
          <w:sz w:val="24"/>
          <w:szCs w:val="24"/>
        </w:rPr>
        <w:t>,</w:t>
      </w:r>
      <w:r w:rsidR="00AB3440" w:rsidRPr="0083691F">
        <w:rPr>
          <w:rFonts w:ascii="Arial" w:hAnsi="Arial" w:cs="Arial"/>
          <w:sz w:val="24"/>
          <w:szCs w:val="24"/>
        </w:rPr>
        <w:t xml:space="preserve"> a good conj</w:t>
      </w:r>
      <w:r w:rsidR="004C2B41" w:rsidRPr="0083691F">
        <w:rPr>
          <w:rFonts w:ascii="Arial" w:hAnsi="Arial" w:cs="Arial"/>
          <w:sz w:val="24"/>
          <w:szCs w:val="24"/>
        </w:rPr>
        <w:t xml:space="preserve">ugator </w:t>
      </w:r>
      <w:r w:rsidR="00595AAA" w:rsidRPr="0083691F">
        <w:rPr>
          <w:rFonts w:ascii="Arial" w:hAnsi="Arial" w:cs="Arial"/>
          <w:sz w:val="24"/>
          <w:szCs w:val="24"/>
        </w:rPr>
        <w:t xml:space="preserve">as a control </w:t>
      </w:r>
      <w:r w:rsidR="004C2B41" w:rsidRPr="0083691F">
        <w:rPr>
          <w:rFonts w:ascii="Arial" w:hAnsi="Arial" w:cs="Arial"/>
          <w:sz w:val="24"/>
          <w:szCs w:val="24"/>
        </w:rPr>
        <w:t xml:space="preserve">and </w:t>
      </w:r>
      <w:r w:rsidR="004C2B41" w:rsidRPr="0083691F">
        <w:rPr>
          <w:rFonts w:ascii="Arial" w:hAnsi="Arial" w:cs="Arial"/>
          <w:i/>
          <w:sz w:val="24"/>
          <w:szCs w:val="24"/>
        </w:rPr>
        <w:t>Pph</w:t>
      </w:r>
      <w:r w:rsidR="004C2B41" w:rsidRPr="0083691F">
        <w:rPr>
          <w:rFonts w:ascii="Arial" w:hAnsi="Arial" w:cs="Arial"/>
          <w:sz w:val="24"/>
          <w:szCs w:val="24"/>
        </w:rPr>
        <w:t xml:space="preserve"> 1302A </w:t>
      </w:r>
      <w:r w:rsidR="001543FC" w:rsidRPr="0083691F">
        <w:rPr>
          <w:rFonts w:ascii="Arial" w:hAnsi="Arial" w:cs="Arial"/>
          <w:sz w:val="24"/>
          <w:szCs w:val="24"/>
        </w:rPr>
        <w:t>(</w:t>
      </w:r>
      <w:r w:rsidR="004D4695" w:rsidRPr="0083691F">
        <w:rPr>
          <w:rFonts w:ascii="Arial" w:hAnsi="Arial" w:cs="Arial"/>
          <w:sz w:val="24"/>
          <w:szCs w:val="24"/>
        </w:rPr>
        <w:t>Taylor et al</w:t>
      </w:r>
      <w:r w:rsidR="004D4695" w:rsidRPr="0083691F">
        <w:rPr>
          <w:rFonts w:ascii="Arial" w:hAnsi="Arial" w:cs="Arial"/>
          <w:i/>
          <w:sz w:val="24"/>
          <w:szCs w:val="24"/>
        </w:rPr>
        <w:t>.,</w:t>
      </w:r>
      <w:r w:rsidR="004D4695" w:rsidRPr="0083691F">
        <w:rPr>
          <w:rFonts w:ascii="Arial" w:hAnsi="Arial" w:cs="Arial"/>
          <w:sz w:val="24"/>
          <w:szCs w:val="24"/>
        </w:rPr>
        <w:t xml:space="preserve"> 1996</w:t>
      </w:r>
      <w:r w:rsidR="001543FC" w:rsidRPr="0083691F">
        <w:rPr>
          <w:rFonts w:ascii="Arial" w:hAnsi="Arial" w:cs="Arial"/>
          <w:sz w:val="24"/>
          <w:szCs w:val="24"/>
        </w:rPr>
        <w:t>)</w:t>
      </w:r>
      <w:r w:rsidR="00A83D01" w:rsidRPr="0083691F">
        <w:rPr>
          <w:rFonts w:ascii="Arial" w:hAnsi="Arial" w:cs="Arial"/>
          <w:sz w:val="24"/>
          <w:szCs w:val="24"/>
        </w:rPr>
        <w:t>,</w:t>
      </w:r>
      <w:r w:rsidR="001543FC" w:rsidRPr="0083691F">
        <w:rPr>
          <w:rFonts w:ascii="Arial" w:hAnsi="Arial" w:cs="Arial"/>
          <w:sz w:val="24"/>
          <w:szCs w:val="24"/>
        </w:rPr>
        <w:t xml:space="preserve"> </w:t>
      </w:r>
      <w:r w:rsidR="004C2B41" w:rsidRPr="0083691F">
        <w:rPr>
          <w:rFonts w:ascii="Arial" w:hAnsi="Arial" w:cs="Arial"/>
          <w:sz w:val="24"/>
          <w:szCs w:val="24"/>
        </w:rPr>
        <w:t xml:space="preserve">which has been very </w:t>
      </w:r>
      <w:r w:rsidR="009A0F97" w:rsidRPr="0083691F">
        <w:rPr>
          <w:rFonts w:ascii="Arial" w:hAnsi="Arial" w:cs="Arial"/>
          <w:sz w:val="24"/>
          <w:szCs w:val="24"/>
        </w:rPr>
        <w:t>recalcitrant to plasmid conjugation</w:t>
      </w:r>
      <w:r w:rsidR="004C2B41" w:rsidRPr="0083691F">
        <w:rPr>
          <w:rFonts w:ascii="Arial" w:hAnsi="Arial" w:cs="Arial"/>
          <w:sz w:val="24"/>
          <w:szCs w:val="24"/>
        </w:rPr>
        <w:t xml:space="preserve"> in the past. We also </w:t>
      </w:r>
      <w:r w:rsidR="00A83D01" w:rsidRPr="0083691F">
        <w:rPr>
          <w:rFonts w:ascii="Arial" w:hAnsi="Arial" w:cs="Arial"/>
          <w:sz w:val="24"/>
          <w:szCs w:val="24"/>
        </w:rPr>
        <w:t>tested</w:t>
      </w:r>
      <w:r w:rsidR="009A0F97" w:rsidRPr="0083691F">
        <w:rPr>
          <w:rFonts w:ascii="Arial" w:hAnsi="Arial" w:cs="Arial"/>
          <w:sz w:val="24"/>
          <w:szCs w:val="24"/>
        </w:rPr>
        <w:t xml:space="preserve"> additional </w:t>
      </w:r>
      <w:r w:rsidR="00482F2B" w:rsidRPr="0083691F">
        <w:rPr>
          <w:rFonts w:ascii="Arial" w:hAnsi="Arial" w:cs="Arial"/>
          <w:sz w:val="24"/>
          <w:szCs w:val="24"/>
        </w:rPr>
        <w:t>recalcitrant</w:t>
      </w:r>
      <w:r w:rsidR="004C2B41" w:rsidRPr="0083691F">
        <w:rPr>
          <w:rFonts w:ascii="Arial" w:hAnsi="Arial" w:cs="Arial"/>
          <w:sz w:val="24"/>
          <w:szCs w:val="24"/>
        </w:rPr>
        <w:t xml:space="preserve"> strains</w:t>
      </w:r>
      <w:r w:rsidR="009A0F97" w:rsidRPr="0083691F">
        <w:rPr>
          <w:rFonts w:ascii="Arial" w:hAnsi="Arial" w:cs="Arial"/>
          <w:sz w:val="24"/>
          <w:szCs w:val="24"/>
        </w:rPr>
        <w:t xml:space="preserve"> - </w:t>
      </w:r>
      <w:r w:rsidR="00595AAA" w:rsidRPr="0083691F">
        <w:rPr>
          <w:rFonts w:ascii="Arial" w:hAnsi="Arial" w:cs="Arial"/>
          <w:i/>
          <w:sz w:val="24"/>
          <w:szCs w:val="24"/>
        </w:rPr>
        <w:t xml:space="preserve">P. syringae </w:t>
      </w:r>
      <w:r w:rsidR="004C2B41" w:rsidRPr="0083691F">
        <w:rPr>
          <w:rFonts w:ascii="Arial" w:hAnsi="Arial" w:cs="Arial"/>
          <w:sz w:val="24"/>
          <w:szCs w:val="24"/>
        </w:rPr>
        <w:t>RMA1</w:t>
      </w:r>
      <w:r w:rsidR="00282D31" w:rsidRPr="0083691F">
        <w:rPr>
          <w:rFonts w:ascii="Arial" w:hAnsi="Arial" w:cs="Arial"/>
          <w:sz w:val="24"/>
          <w:szCs w:val="24"/>
        </w:rPr>
        <w:t>,</w:t>
      </w:r>
      <w:r w:rsidR="004C2B41" w:rsidRPr="0083691F">
        <w:rPr>
          <w:rFonts w:ascii="Arial" w:hAnsi="Arial" w:cs="Arial"/>
          <w:sz w:val="24"/>
          <w:szCs w:val="24"/>
        </w:rPr>
        <w:t xml:space="preserve"> </w:t>
      </w:r>
      <w:r w:rsidR="00F6747F" w:rsidRPr="0083691F">
        <w:rPr>
          <w:rFonts w:ascii="Arial" w:hAnsi="Arial" w:cs="Arial"/>
          <w:sz w:val="24"/>
        </w:rPr>
        <w:t>a</w:t>
      </w:r>
      <w:r w:rsidR="00790AC6" w:rsidRPr="0083691F">
        <w:rPr>
          <w:rFonts w:ascii="Arial" w:hAnsi="Arial" w:cs="Arial"/>
          <w:sz w:val="24"/>
        </w:rPr>
        <w:t xml:space="preserve"> </w:t>
      </w:r>
      <w:r w:rsidR="00F6747F" w:rsidRPr="0083691F">
        <w:rPr>
          <w:rFonts w:ascii="Arial" w:hAnsi="Arial" w:cs="Arial"/>
          <w:sz w:val="24"/>
        </w:rPr>
        <w:t>pathogen</w:t>
      </w:r>
      <w:r w:rsidR="00790AC6" w:rsidRPr="0083691F">
        <w:rPr>
          <w:rFonts w:ascii="Arial" w:hAnsi="Arial" w:cs="Arial"/>
          <w:sz w:val="24"/>
        </w:rPr>
        <w:t xml:space="preserve"> of </w:t>
      </w:r>
      <w:r w:rsidR="00790AC6" w:rsidRPr="0083691F">
        <w:rPr>
          <w:rFonts w:ascii="Arial" w:hAnsi="Arial" w:cs="Arial"/>
          <w:i/>
          <w:sz w:val="24"/>
        </w:rPr>
        <w:t>Aquilegia vulgaris</w:t>
      </w:r>
      <w:r w:rsidR="00F6747F" w:rsidRPr="0083691F">
        <w:rPr>
          <w:rFonts w:ascii="Arial" w:hAnsi="Arial" w:cs="Arial"/>
          <w:sz w:val="24"/>
        </w:rPr>
        <w:t xml:space="preserve"> </w:t>
      </w:r>
      <w:r w:rsidR="001543FC" w:rsidRPr="0083691F">
        <w:rPr>
          <w:rFonts w:ascii="Arial" w:hAnsi="Arial" w:cs="Arial"/>
          <w:sz w:val="24"/>
        </w:rPr>
        <w:t>(</w:t>
      </w:r>
      <w:r w:rsidR="008D6107" w:rsidRPr="0083691F">
        <w:rPr>
          <w:rFonts w:ascii="Arial" w:hAnsi="Arial" w:cs="Arial"/>
          <w:sz w:val="24"/>
        </w:rPr>
        <w:t>Hulin et al</w:t>
      </w:r>
      <w:r w:rsidR="008D6107" w:rsidRPr="0083691F">
        <w:rPr>
          <w:rFonts w:ascii="Arial" w:hAnsi="Arial" w:cs="Arial"/>
          <w:i/>
          <w:sz w:val="24"/>
        </w:rPr>
        <w:t>.,</w:t>
      </w:r>
      <w:r w:rsidR="008D6107" w:rsidRPr="0083691F">
        <w:rPr>
          <w:rFonts w:ascii="Arial" w:hAnsi="Arial" w:cs="Arial"/>
          <w:sz w:val="24"/>
        </w:rPr>
        <w:t xml:space="preserve"> 2018</w:t>
      </w:r>
      <w:r w:rsidR="001543FC" w:rsidRPr="0083691F">
        <w:rPr>
          <w:rFonts w:ascii="Arial" w:hAnsi="Arial" w:cs="Arial"/>
          <w:sz w:val="24"/>
        </w:rPr>
        <w:t xml:space="preserve">) </w:t>
      </w:r>
      <w:r w:rsidR="004C2B41" w:rsidRPr="0083691F">
        <w:rPr>
          <w:rFonts w:ascii="Arial" w:hAnsi="Arial" w:cs="Arial"/>
          <w:sz w:val="24"/>
          <w:szCs w:val="24"/>
        </w:rPr>
        <w:t>and</w:t>
      </w:r>
      <w:r w:rsidR="00A83D01" w:rsidRPr="0083691F">
        <w:rPr>
          <w:rFonts w:ascii="Arial" w:hAnsi="Arial" w:cs="Arial"/>
          <w:sz w:val="24"/>
          <w:szCs w:val="24"/>
        </w:rPr>
        <w:t xml:space="preserve"> </w:t>
      </w:r>
      <w:r w:rsidR="009A0F97" w:rsidRPr="0083691F">
        <w:rPr>
          <w:rFonts w:ascii="Arial" w:hAnsi="Arial" w:cs="Arial"/>
          <w:sz w:val="24"/>
          <w:szCs w:val="24"/>
        </w:rPr>
        <w:t xml:space="preserve">the </w:t>
      </w:r>
      <w:r w:rsidR="00A83D01" w:rsidRPr="0083691F">
        <w:rPr>
          <w:rFonts w:ascii="Arial" w:hAnsi="Arial" w:cs="Arial"/>
          <w:sz w:val="24"/>
          <w:szCs w:val="24"/>
        </w:rPr>
        <w:t>cherry pathogen</w:t>
      </w:r>
      <w:r w:rsidR="004C2B41" w:rsidRPr="0083691F">
        <w:rPr>
          <w:rFonts w:ascii="Arial" w:hAnsi="Arial" w:cs="Arial"/>
          <w:sz w:val="24"/>
          <w:szCs w:val="24"/>
        </w:rPr>
        <w:t xml:space="preserve"> </w:t>
      </w:r>
      <w:r w:rsidR="004C2B41" w:rsidRPr="0083691F">
        <w:rPr>
          <w:rFonts w:ascii="Arial" w:hAnsi="Arial" w:cs="Arial"/>
          <w:i/>
          <w:sz w:val="24"/>
          <w:szCs w:val="24"/>
        </w:rPr>
        <w:t>Pss</w:t>
      </w:r>
      <w:r w:rsidR="004C2B41" w:rsidRPr="0083691F">
        <w:rPr>
          <w:rFonts w:ascii="Arial" w:hAnsi="Arial" w:cs="Arial"/>
          <w:sz w:val="24"/>
          <w:szCs w:val="24"/>
        </w:rPr>
        <w:t xml:space="preserve"> 9097 </w:t>
      </w:r>
      <w:r w:rsidR="001543FC" w:rsidRPr="0083691F">
        <w:rPr>
          <w:rFonts w:ascii="Arial" w:hAnsi="Arial" w:cs="Arial"/>
          <w:sz w:val="24"/>
          <w:szCs w:val="24"/>
        </w:rPr>
        <w:t>(</w:t>
      </w:r>
      <w:r w:rsidR="008D6107" w:rsidRPr="0083691F">
        <w:rPr>
          <w:rFonts w:ascii="Arial" w:hAnsi="Arial" w:cs="Arial"/>
          <w:sz w:val="24"/>
          <w:szCs w:val="24"/>
        </w:rPr>
        <w:t>Hulin et al</w:t>
      </w:r>
      <w:r w:rsidR="008D6107" w:rsidRPr="0083691F">
        <w:rPr>
          <w:rFonts w:ascii="Arial" w:hAnsi="Arial" w:cs="Arial"/>
          <w:i/>
          <w:sz w:val="24"/>
          <w:szCs w:val="24"/>
        </w:rPr>
        <w:t>.,</w:t>
      </w:r>
      <w:r w:rsidR="008D6107" w:rsidRPr="0083691F">
        <w:rPr>
          <w:rFonts w:ascii="Arial" w:hAnsi="Arial" w:cs="Arial"/>
          <w:sz w:val="24"/>
          <w:szCs w:val="24"/>
        </w:rPr>
        <w:t xml:space="preserve"> 2018</w:t>
      </w:r>
      <w:r w:rsidR="001543FC" w:rsidRPr="0083691F">
        <w:rPr>
          <w:rFonts w:ascii="Arial" w:hAnsi="Arial" w:cs="Arial"/>
          <w:sz w:val="24"/>
          <w:szCs w:val="24"/>
        </w:rPr>
        <w:t xml:space="preserve">) </w:t>
      </w:r>
      <w:r w:rsidR="004C2B41" w:rsidRPr="0083691F">
        <w:rPr>
          <w:rFonts w:ascii="Arial" w:hAnsi="Arial" w:cs="Arial"/>
          <w:sz w:val="24"/>
          <w:szCs w:val="24"/>
        </w:rPr>
        <w:t xml:space="preserve">(Fig. 3). </w:t>
      </w:r>
      <w:r w:rsidR="00157A32" w:rsidRPr="0083691F">
        <w:rPr>
          <w:rFonts w:ascii="Arial" w:hAnsi="Arial" w:cs="Arial"/>
          <w:sz w:val="24"/>
          <w:szCs w:val="24"/>
        </w:rPr>
        <w:t xml:space="preserve">The new method allowed </w:t>
      </w:r>
      <w:r w:rsidR="00A83D01" w:rsidRPr="0083691F">
        <w:rPr>
          <w:rFonts w:ascii="Arial" w:hAnsi="Arial" w:cs="Arial"/>
          <w:sz w:val="24"/>
          <w:szCs w:val="24"/>
        </w:rPr>
        <w:t xml:space="preserve">transconjugants </w:t>
      </w:r>
      <w:r w:rsidR="001543FC" w:rsidRPr="0083691F">
        <w:rPr>
          <w:rFonts w:ascii="Arial" w:hAnsi="Arial" w:cs="Arial"/>
          <w:sz w:val="24"/>
          <w:szCs w:val="24"/>
        </w:rPr>
        <w:t xml:space="preserve">to be </w:t>
      </w:r>
      <w:r w:rsidR="00A83D01" w:rsidRPr="0083691F">
        <w:rPr>
          <w:rFonts w:ascii="Arial" w:hAnsi="Arial" w:cs="Arial"/>
          <w:sz w:val="24"/>
          <w:szCs w:val="24"/>
        </w:rPr>
        <w:t xml:space="preserve">obtained </w:t>
      </w:r>
      <w:r w:rsidR="001543FC" w:rsidRPr="0083691F">
        <w:rPr>
          <w:rFonts w:ascii="Arial" w:hAnsi="Arial" w:cs="Arial"/>
          <w:sz w:val="24"/>
          <w:szCs w:val="24"/>
        </w:rPr>
        <w:t xml:space="preserve">at a reasonable frequency </w:t>
      </w:r>
      <w:r w:rsidR="00CB4050" w:rsidRPr="0083691F">
        <w:rPr>
          <w:rFonts w:ascii="Arial" w:hAnsi="Arial" w:cs="Arial"/>
          <w:sz w:val="24"/>
          <w:szCs w:val="24"/>
        </w:rPr>
        <w:t xml:space="preserve">(1302A </w:t>
      </w:r>
      <w:r w:rsidR="00126508" w:rsidRPr="0083691F">
        <w:rPr>
          <w:rFonts w:ascii="Arial" w:hAnsi="Arial" w:cs="Arial"/>
          <w:sz w:val="24"/>
          <w:szCs w:val="24"/>
        </w:rPr>
        <w:t>4.7x10</w:t>
      </w:r>
      <w:r w:rsidR="00126508" w:rsidRPr="0083691F">
        <w:rPr>
          <w:rFonts w:ascii="Arial" w:hAnsi="Arial" w:cs="Arial"/>
          <w:sz w:val="24"/>
          <w:szCs w:val="24"/>
          <w:vertAlign w:val="superscript"/>
        </w:rPr>
        <w:t>3</w:t>
      </w:r>
      <w:r w:rsidR="00CB4050" w:rsidRPr="0083691F">
        <w:rPr>
          <w:rFonts w:ascii="Arial" w:hAnsi="Arial" w:cs="Arial"/>
          <w:sz w:val="24"/>
          <w:szCs w:val="24"/>
        </w:rPr>
        <w:t xml:space="preserve"> CFU/ml; RMA1 </w:t>
      </w:r>
      <w:r w:rsidR="00126508" w:rsidRPr="0083691F">
        <w:rPr>
          <w:rFonts w:ascii="Arial" w:hAnsi="Arial" w:cs="Arial"/>
          <w:sz w:val="24"/>
          <w:szCs w:val="24"/>
        </w:rPr>
        <w:t>2.1x10</w:t>
      </w:r>
      <w:r w:rsidR="00126508" w:rsidRPr="0083691F">
        <w:rPr>
          <w:rFonts w:ascii="Arial" w:hAnsi="Arial" w:cs="Arial"/>
          <w:sz w:val="24"/>
          <w:szCs w:val="24"/>
          <w:vertAlign w:val="superscript"/>
        </w:rPr>
        <w:t>3</w:t>
      </w:r>
      <w:r w:rsidR="00CB4050" w:rsidRPr="0083691F">
        <w:rPr>
          <w:rFonts w:ascii="Arial" w:hAnsi="Arial" w:cs="Arial"/>
          <w:sz w:val="24"/>
          <w:szCs w:val="24"/>
        </w:rPr>
        <w:t xml:space="preserve"> CFU/ml; 9097 </w:t>
      </w:r>
      <w:r w:rsidR="00126508" w:rsidRPr="0083691F">
        <w:rPr>
          <w:rFonts w:ascii="Arial" w:hAnsi="Arial" w:cs="Arial"/>
          <w:sz w:val="24"/>
          <w:szCs w:val="24"/>
        </w:rPr>
        <w:t>1.7x10</w:t>
      </w:r>
      <w:r w:rsidR="00126508" w:rsidRPr="0083691F">
        <w:rPr>
          <w:rFonts w:ascii="Arial" w:hAnsi="Arial" w:cs="Arial"/>
          <w:sz w:val="24"/>
          <w:szCs w:val="24"/>
          <w:vertAlign w:val="superscript"/>
        </w:rPr>
        <w:t>2</w:t>
      </w:r>
      <w:r w:rsidR="00CB4050" w:rsidRPr="0083691F">
        <w:rPr>
          <w:rFonts w:ascii="Arial" w:hAnsi="Arial" w:cs="Arial"/>
          <w:sz w:val="24"/>
          <w:szCs w:val="24"/>
        </w:rPr>
        <w:t xml:space="preserve"> CFU/ml) </w:t>
      </w:r>
      <w:r w:rsidR="009A0F97" w:rsidRPr="0083691F">
        <w:rPr>
          <w:rFonts w:ascii="Arial" w:hAnsi="Arial" w:cs="Arial"/>
          <w:sz w:val="24"/>
          <w:szCs w:val="24"/>
        </w:rPr>
        <w:t>with</w:t>
      </w:r>
      <w:r w:rsidR="001543FC" w:rsidRPr="0083691F">
        <w:rPr>
          <w:rFonts w:ascii="Arial" w:hAnsi="Arial" w:cs="Arial"/>
          <w:sz w:val="24"/>
          <w:szCs w:val="24"/>
        </w:rPr>
        <w:t xml:space="preserve"> strains that </w:t>
      </w:r>
      <w:r w:rsidR="0063012B" w:rsidRPr="0083691F">
        <w:rPr>
          <w:rFonts w:ascii="Arial" w:hAnsi="Arial" w:cs="Arial"/>
          <w:sz w:val="24"/>
          <w:szCs w:val="24"/>
        </w:rPr>
        <w:t>ha</w:t>
      </w:r>
      <w:r w:rsidR="0063012B">
        <w:rPr>
          <w:rFonts w:ascii="Arial" w:hAnsi="Arial" w:cs="Arial"/>
          <w:sz w:val="24"/>
          <w:szCs w:val="24"/>
        </w:rPr>
        <w:t>d</w:t>
      </w:r>
      <w:r w:rsidR="0063012B" w:rsidRPr="0083691F">
        <w:rPr>
          <w:rFonts w:ascii="Arial" w:hAnsi="Arial" w:cs="Arial"/>
          <w:sz w:val="24"/>
          <w:szCs w:val="24"/>
        </w:rPr>
        <w:t xml:space="preserve"> </w:t>
      </w:r>
      <w:r w:rsidR="001543FC" w:rsidRPr="0083691F">
        <w:rPr>
          <w:rFonts w:ascii="Arial" w:hAnsi="Arial" w:cs="Arial"/>
          <w:sz w:val="24"/>
          <w:szCs w:val="24"/>
        </w:rPr>
        <w:t xml:space="preserve">very low or no </w:t>
      </w:r>
      <w:r w:rsidR="00AB3440" w:rsidRPr="0083691F">
        <w:rPr>
          <w:rFonts w:ascii="Arial" w:hAnsi="Arial" w:cs="Arial"/>
          <w:sz w:val="24"/>
          <w:szCs w:val="24"/>
        </w:rPr>
        <w:t>trans</w:t>
      </w:r>
      <w:r w:rsidR="00A83D01" w:rsidRPr="0083691F">
        <w:rPr>
          <w:rFonts w:ascii="Arial" w:hAnsi="Arial" w:cs="Arial"/>
          <w:sz w:val="24"/>
          <w:szCs w:val="24"/>
        </w:rPr>
        <w:t>conjugants</w:t>
      </w:r>
      <w:r w:rsidR="001543FC" w:rsidRPr="0083691F">
        <w:rPr>
          <w:rFonts w:ascii="Arial" w:hAnsi="Arial" w:cs="Arial"/>
          <w:sz w:val="24"/>
          <w:szCs w:val="24"/>
        </w:rPr>
        <w:t xml:space="preserve"> </w:t>
      </w:r>
      <w:r w:rsidR="009A0F97" w:rsidRPr="0083691F">
        <w:rPr>
          <w:rFonts w:ascii="Arial" w:hAnsi="Arial" w:cs="Arial"/>
          <w:sz w:val="24"/>
          <w:szCs w:val="24"/>
        </w:rPr>
        <w:t xml:space="preserve">using </w:t>
      </w:r>
      <w:r w:rsidR="001543FC" w:rsidRPr="0083691F">
        <w:rPr>
          <w:rFonts w:ascii="Arial" w:hAnsi="Arial" w:cs="Arial"/>
          <w:sz w:val="24"/>
          <w:szCs w:val="24"/>
        </w:rPr>
        <w:t xml:space="preserve">the original Wetmore et al. (2015) method. </w:t>
      </w:r>
    </w:p>
    <w:p w14:paraId="42B56C4E" w14:textId="74FA3A9D" w:rsidR="001E582C" w:rsidRDefault="001E582C" w:rsidP="00EA51C0">
      <w:pPr>
        <w:spacing w:after="0" w:line="480" w:lineRule="auto"/>
        <w:ind w:firstLine="720"/>
        <w:contextualSpacing/>
        <w:rPr>
          <w:rFonts w:ascii="Arial" w:hAnsi="Arial" w:cs="Arial"/>
          <w:sz w:val="24"/>
          <w:szCs w:val="24"/>
        </w:rPr>
      </w:pPr>
    </w:p>
    <w:p w14:paraId="0FF5A74C" w14:textId="77777777" w:rsidR="001E582C" w:rsidRPr="00D268D5" w:rsidRDefault="001E582C" w:rsidP="001E582C">
      <w:pPr>
        <w:rPr>
          <w:b/>
          <w:sz w:val="24"/>
        </w:rPr>
      </w:pPr>
    </w:p>
    <w:p w14:paraId="5E1FB74B" w14:textId="77777777" w:rsidR="001E582C" w:rsidRDefault="001E582C" w:rsidP="001E582C">
      <w:pPr>
        <w:rPr>
          <w:sz w:val="28"/>
        </w:rPr>
      </w:pPr>
      <w:r w:rsidRPr="00D876D5"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484DEF6" wp14:editId="286A8884">
                <wp:simplePos x="0" y="0"/>
                <wp:positionH relativeFrom="column">
                  <wp:posOffset>1638300</wp:posOffset>
                </wp:positionH>
                <wp:positionV relativeFrom="paragraph">
                  <wp:posOffset>286385</wp:posOffset>
                </wp:positionV>
                <wp:extent cx="247650" cy="2190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5CDC8" w14:textId="77777777" w:rsidR="001E582C" w:rsidRDefault="001E582C" w:rsidP="001E582C"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4DEF6" id="Text Box 2" o:spid="_x0000_s1032" type="#_x0000_t202" style="position:absolute;margin-left:129pt;margin-top:22.55pt;width:19.5pt;height:17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" filled="f" stroked="f">
                <v:textbox>
                  <w:txbxContent>
                    <w:p w14:paraId="1445CDC8" w14:textId="77777777" w:rsidR="001E582C" w:rsidRDefault="001E582C" w:rsidP="001E582C">
                      <w: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1A040141" wp14:editId="222643CB">
            <wp:simplePos x="0" y="0"/>
            <wp:positionH relativeFrom="margin">
              <wp:align>right</wp:align>
            </wp:positionH>
            <wp:positionV relativeFrom="paragraph">
              <wp:posOffset>117475</wp:posOffset>
            </wp:positionV>
            <wp:extent cx="5731510" cy="3914775"/>
            <wp:effectExtent l="0" t="0" r="2540" b="9525"/>
            <wp:wrapNone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7AA4B" w14:textId="77777777" w:rsidR="001E582C" w:rsidRDefault="001E582C" w:rsidP="001E582C">
      <w:pPr>
        <w:rPr>
          <w:sz w:val="28"/>
        </w:rPr>
      </w:pPr>
    </w:p>
    <w:p w14:paraId="63DC9DE4" w14:textId="77777777" w:rsidR="001E582C" w:rsidRDefault="001E582C" w:rsidP="001E582C">
      <w:pPr>
        <w:rPr>
          <w:sz w:val="28"/>
        </w:rPr>
      </w:pPr>
    </w:p>
    <w:p w14:paraId="21A218D6" w14:textId="77777777" w:rsidR="001E582C" w:rsidRDefault="001E582C" w:rsidP="001E582C">
      <w:pPr>
        <w:rPr>
          <w:b/>
          <w:sz w:val="28"/>
        </w:rPr>
      </w:pPr>
    </w:p>
    <w:p w14:paraId="629F8E86" w14:textId="77777777" w:rsidR="001E582C" w:rsidRDefault="001E582C" w:rsidP="001E582C">
      <w:pPr>
        <w:rPr>
          <w:b/>
          <w:sz w:val="28"/>
        </w:rPr>
      </w:pPr>
      <w:r w:rsidRPr="00D876D5"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854F4B9" wp14:editId="1E3D4D74">
                <wp:simplePos x="0" y="0"/>
                <wp:positionH relativeFrom="column">
                  <wp:posOffset>3971925</wp:posOffset>
                </wp:positionH>
                <wp:positionV relativeFrom="paragraph">
                  <wp:posOffset>228600</wp:posOffset>
                </wp:positionV>
                <wp:extent cx="247650" cy="21907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425E1" w14:textId="77777777" w:rsidR="001E582C" w:rsidRDefault="001E582C" w:rsidP="001E582C"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4F4B9" id="_x0000_s1033" type="#_x0000_t202" style="position:absolute;margin-left:312.75pt;margin-top:18pt;width:19.5pt;height:17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" filled="f" stroked="f">
                <v:textbox>
                  <w:txbxContent>
                    <w:p w14:paraId="54F425E1" w14:textId="77777777" w:rsidR="001E582C" w:rsidRDefault="001E582C" w:rsidP="001E582C">
                      <w: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876D5"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0D1125D" wp14:editId="5FBA4E9A">
                <wp:simplePos x="0" y="0"/>
                <wp:positionH relativeFrom="column">
                  <wp:posOffset>2800350</wp:posOffset>
                </wp:positionH>
                <wp:positionV relativeFrom="paragraph">
                  <wp:posOffset>116205</wp:posOffset>
                </wp:positionV>
                <wp:extent cx="247650" cy="2190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E19BB" w14:textId="77777777" w:rsidR="001E582C" w:rsidRDefault="001E582C" w:rsidP="001E582C"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1125D" id="_x0000_s1034" type="#_x0000_t202" style="position:absolute;margin-left:220.5pt;margin-top:9.15pt;width:19.5pt;height:17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" filled="f" stroked="f">
                <v:textbox>
                  <w:txbxContent>
                    <w:p w14:paraId="355E19BB" w14:textId="77777777" w:rsidR="001E582C" w:rsidRDefault="001E582C" w:rsidP="001E582C">
                      <w: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2BA125" w14:textId="77777777" w:rsidR="001E582C" w:rsidRDefault="001E582C" w:rsidP="001E582C">
      <w:pPr>
        <w:rPr>
          <w:b/>
          <w:sz w:val="28"/>
        </w:rPr>
      </w:pPr>
      <w:r w:rsidRPr="00D876D5"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9665B77" wp14:editId="36CF9ED3">
                <wp:simplePos x="0" y="0"/>
                <wp:positionH relativeFrom="column">
                  <wp:posOffset>5133975</wp:posOffset>
                </wp:positionH>
                <wp:positionV relativeFrom="paragraph">
                  <wp:posOffset>328930</wp:posOffset>
                </wp:positionV>
                <wp:extent cx="247650" cy="21907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DF179" w14:textId="77777777" w:rsidR="001E582C" w:rsidRDefault="001E582C" w:rsidP="001E582C"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65B77" id="_x0000_s1035" type="#_x0000_t202" style="position:absolute;margin-left:404.25pt;margin-top:25.9pt;width:19.5pt;height:17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" filled="f" stroked="f">
                <v:textbox>
                  <w:txbxContent>
                    <w:p w14:paraId="760DF179" w14:textId="77777777" w:rsidR="001E582C" w:rsidRDefault="001E582C" w:rsidP="001E582C">
                      <w: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D1C297" w14:textId="77777777" w:rsidR="001E582C" w:rsidRDefault="001E582C" w:rsidP="001E582C">
      <w:pPr>
        <w:tabs>
          <w:tab w:val="left" w:pos="6303"/>
        </w:tabs>
        <w:rPr>
          <w:b/>
          <w:sz w:val="28"/>
        </w:rPr>
      </w:pPr>
      <w:r>
        <w:rPr>
          <w:b/>
          <w:sz w:val="28"/>
        </w:rPr>
        <w:tab/>
      </w:r>
    </w:p>
    <w:p w14:paraId="2C22CC89" w14:textId="77777777" w:rsidR="001E582C" w:rsidRDefault="001E582C" w:rsidP="001E582C">
      <w:pPr>
        <w:rPr>
          <w:b/>
          <w:sz w:val="28"/>
        </w:rPr>
      </w:pPr>
    </w:p>
    <w:p w14:paraId="4E0D67A7" w14:textId="77777777" w:rsidR="001E582C" w:rsidRDefault="001E582C" w:rsidP="001E582C">
      <w:pPr>
        <w:rPr>
          <w:b/>
          <w:sz w:val="28"/>
        </w:rPr>
      </w:pPr>
    </w:p>
    <w:p w14:paraId="734E613C" w14:textId="77777777" w:rsidR="001E582C" w:rsidRDefault="001E582C" w:rsidP="001E582C">
      <w:pPr>
        <w:rPr>
          <w:b/>
          <w:sz w:val="28"/>
        </w:rPr>
      </w:pPr>
    </w:p>
    <w:p w14:paraId="20F52665" w14:textId="77777777" w:rsidR="001E582C" w:rsidRDefault="001E582C" w:rsidP="001E582C">
      <w:pPr>
        <w:rPr>
          <w:rFonts w:ascii="Arial" w:hAnsi="Arial" w:cs="Arial"/>
          <w:b/>
          <w:sz w:val="24"/>
        </w:rPr>
      </w:pPr>
    </w:p>
    <w:p w14:paraId="77CEC43C" w14:textId="77777777" w:rsidR="001E582C" w:rsidRDefault="001E582C" w:rsidP="001E582C">
      <w:pPr>
        <w:rPr>
          <w:rFonts w:ascii="Arial" w:hAnsi="Arial" w:cs="Arial"/>
          <w:b/>
          <w:sz w:val="24"/>
        </w:rPr>
      </w:pPr>
    </w:p>
    <w:p w14:paraId="524B1FF1" w14:textId="77777777" w:rsidR="001E582C" w:rsidRDefault="001E582C" w:rsidP="001E582C">
      <w:pPr>
        <w:rPr>
          <w:rFonts w:ascii="Arial" w:hAnsi="Arial" w:cs="Arial"/>
          <w:b/>
          <w:sz w:val="24"/>
        </w:rPr>
      </w:pPr>
    </w:p>
    <w:p w14:paraId="27153AFE" w14:textId="2AABA603" w:rsidR="001E582C" w:rsidRPr="00367C18" w:rsidRDefault="001E582C" w:rsidP="001E582C">
      <w:pPr>
        <w:spacing w:line="480" w:lineRule="auto"/>
        <w:rPr>
          <w:rFonts w:ascii="Arial" w:hAnsi="Arial" w:cs="Arial"/>
          <w:sz w:val="24"/>
        </w:rPr>
      </w:pPr>
      <w:r w:rsidRPr="009C0C2F">
        <w:rPr>
          <w:rFonts w:ascii="Arial" w:hAnsi="Arial" w:cs="Arial"/>
          <w:b/>
          <w:sz w:val="24"/>
        </w:rPr>
        <w:lastRenderedPageBreak/>
        <w:t xml:space="preserve">Fig. 3. </w:t>
      </w:r>
      <w:r>
        <w:rPr>
          <w:rFonts w:ascii="Arial" w:hAnsi="Arial" w:cs="Arial"/>
          <w:b/>
          <w:sz w:val="24"/>
        </w:rPr>
        <w:t xml:space="preserve">Effects of varying incubation period on conjugation plates and the growth phase of donor and recipient cells on the frequency of conjugation of the </w:t>
      </w:r>
      <w:r w:rsidRPr="000340BD">
        <w:rPr>
          <w:rFonts w:ascii="Arial" w:hAnsi="Arial" w:cs="Arial"/>
          <w:b/>
          <w:i/>
          <w:sz w:val="24"/>
        </w:rPr>
        <w:t>mariner</w:t>
      </w:r>
      <w:r w:rsidRPr="009C0C2F">
        <w:rPr>
          <w:rFonts w:ascii="Arial" w:hAnsi="Arial" w:cs="Arial"/>
          <w:b/>
          <w:sz w:val="24"/>
        </w:rPr>
        <w:t xml:space="preserve"> plasmid pKMW3 into</w:t>
      </w:r>
      <w:r>
        <w:rPr>
          <w:rFonts w:ascii="Arial" w:hAnsi="Arial" w:cs="Arial"/>
          <w:b/>
          <w:sz w:val="24"/>
        </w:rPr>
        <w:t xml:space="preserve"> diverse</w:t>
      </w:r>
      <w:r w:rsidRPr="009C0C2F">
        <w:rPr>
          <w:rFonts w:ascii="Arial" w:hAnsi="Arial" w:cs="Arial"/>
          <w:b/>
          <w:sz w:val="24"/>
        </w:rPr>
        <w:t xml:space="preserve"> </w:t>
      </w:r>
      <w:r w:rsidRPr="009C0C2F">
        <w:rPr>
          <w:rFonts w:ascii="Arial" w:hAnsi="Arial" w:cs="Arial"/>
          <w:b/>
          <w:i/>
          <w:sz w:val="24"/>
        </w:rPr>
        <w:t>Pseudomonas</w:t>
      </w:r>
      <w:r w:rsidRPr="009C0C2F">
        <w:rPr>
          <w:rFonts w:ascii="Arial" w:hAnsi="Arial" w:cs="Arial"/>
          <w:b/>
          <w:sz w:val="24"/>
        </w:rPr>
        <w:t xml:space="preserve"> strains</w:t>
      </w:r>
      <w:r>
        <w:rPr>
          <w:rFonts w:ascii="Arial" w:hAnsi="Arial" w:cs="Arial"/>
          <w:b/>
          <w:sz w:val="24"/>
        </w:rPr>
        <w:t xml:space="preserve">.  </w:t>
      </w:r>
      <w:r w:rsidRPr="00367C18">
        <w:rPr>
          <w:rFonts w:ascii="Arial" w:hAnsi="Arial" w:cs="Arial"/>
          <w:sz w:val="24"/>
        </w:rPr>
        <w:t xml:space="preserve">The combination of log phase donor cells and stationary phase recipient cells resulted in a statistically significant increase in </w:t>
      </w:r>
      <w:r>
        <w:rPr>
          <w:rFonts w:ascii="Arial" w:hAnsi="Arial" w:cs="Arial"/>
          <w:sz w:val="24"/>
        </w:rPr>
        <w:t>conjugation</w:t>
      </w:r>
      <w:r w:rsidRPr="00367C18">
        <w:rPr>
          <w:rFonts w:ascii="Arial" w:hAnsi="Arial" w:cs="Arial"/>
          <w:sz w:val="24"/>
        </w:rPr>
        <w:t xml:space="preserve"> frequency for all four </w:t>
      </w:r>
      <w:r w:rsidRPr="00367C18">
        <w:rPr>
          <w:rFonts w:ascii="Arial" w:hAnsi="Arial" w:cs="Arial"/>
          <w:i/>
          <w:sz w:val="24"/>
        </w:rPr>
        <w:t>Ps</w:t>
      </w:r>
      <w:r w:rsidRPr="00367C18">
        <w:rPr>
          <w:rFonts w:ascii="Arial" w:hAnsi="Arial" w:cs="Arial"/>
          <w:sz w:val="24"/>
        </w:rPr>
        <w:t xml:space="preserve"> strains</w:t>
      </w:r>
      <w:r>
        <w:rPr>
          <w:rFonts w:ascii="Arial" w:hAnsi="Arial" w:cs="Arial"/>
          <w:sz w:val="24"/>
        </w:rPr>
        <w:t>; isolates of</w:t>
      </w:r>
      <w:r w:rsidRPr="001A53D0">
        <w:rPr>
          <w:rFonts w:ascii="Arial" w:hAnsi="Arial" w:cs="Arial"/>
          <w:b/>
          <w:i/>
          <w:sz w:val="24"/>
        </w:rPr>
        <w:t xml:space="preserve"> </w:t>
      </w:r>
      <w:r w:rsidRPr="00052001">
        <w:rPr>
          <w:rFonts w:ascii="Arial" w:hAnsi="Arial" w:cs="Arial"/>
          <w:i/>
          <w:sz w:val="24"/>
        </w:rPr>
        <w:t>P. syringae</w:t>
      </w:r>
      <w:r w:rsidRPr="00052001">
        <w:rPr>
          <w:rFonts w:ascii="Arial" w:hAnsi="Arial" w:cs="Arial"/>
          <w:sz w:val="24"/>
        </w:rPr>
        <w:t xml:space="preserve"> pv. </w:t>
      </w:r>
      <w:r w:rsidRPr="00052001">
        <w:rPr>
          <w:rFonts w:ascii="Arial" w:hAnsi="Arial" w:cs="Arial"/>
          <w:i/>
          <w:sz w:val="24"/>
        </w:rPr>
        <w:t xml:space="preserve">phaseolicola </w:t>
      </w:r>
      <w:r w:rsidRPr="00052001">
        <w:rPr>
          <w:rFonts w:ascii="Arial" w:hAnsi="Arial" w:cs="Arial"/>
          <w:sz w:val="24"/>
        </w:rPr>
        <w:t>(</w:t>
      </w:r>
      <w:r w:rsidRPr="00052001">
        <w:rPr>
          <w:rFonts w:ascii="Arial" w:hAnsi="Arial" w:cs="Arial"/>
          <w:i/>
          <w:sz w:val="24"/>
        </w:rPr>
        <w:t>Pph</w:t>
      </w:r>
      <w:r w:rsidRPr="00052001">
        <w:rPr>
          <w:rFonts w:ascii="Arial" w:hAnsi="Arial" w:cs="Arial"/>
          <w:sz w:val="24"/>
        </w:rPr>
        <w:t xml:space="preserve">); </w:t>
      </w:r>
      <w:r w:rsidRPr="00052001">
        <w:rPr>
          <w:rFonts w:ascii="Arial" w:hAnsi="Arial" w:cs="Arial"/>
          <w:i/>
          <w:sz w:val="24"/>
          <w:szCs w:val="24"/>
        </w:rPr>
        <w:t>P. syringae</w:t>
      </w:r>
      <w:r w:rsidRPr="00052001">
        <w:t xml:space="preserve"> </w:t>
      </w:r>
      <w:r w:rsidRPr="00052001">
        <w:rPr>
          <w:rFonts w:ascii="Arial" w:hAnsi="Arial" w:cs="Arial"/>
          <w:sz w:val="24"/>
        </w:rPr>
        <w:t>(</w:t>
      </w:r>
      <w:r w:rsidRPr="00052001">
        <w:rPr>
          <w:rFonts w:ascii="Arial" w:hAnsi="Arial" w:cs="Arial"/>
          <w:i/>
          <w:sz w:val="24"/>
        </w:rPr>
        <w:t>Ps</w:t>
      </w:r>
      <w:r w:rsidRPr="00052001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 xml:space="preserve"> and</w:t>
      </w:r>
      <w:r w:rsidRPr="00052001">
        <w:rPr>
          <w:rFonts w:ascii="Arial" w:hAnsi="Arial" w:cs="Arial"/>
          <w:sz w:val="24"/>
        </w:rPr>
        <w:t xml:space="preserve"> </w:t>
      </w:r>
      <w:r w:rsidRPr="00052001">
        <w:rPr>
          <w:rFonts w:ascii="Arial" w:hAnsi="Arial" w:cs="Arial"/>
          <w:i/>
          <w:sz w:val="24"/>
        </w:rPr>
        <w:t>Pseudomonas syringae</w:t>
      </w:r>
      <w:r w:rsidRPr="00052001">
        <w:rPr>
          <w:rFonts w:ascii="Arial" w:hAnsi="Arial" w:cs="Arial"/>
          <w:sz w:val="24"/>
        </w:rPr>
        <w:t xml:space="preserve"> pv. </w:t>
      </w:r>
      <w:r w:rsidRPr="00052001">
        <w:rPr>
          <w:rFonts w:ascii="Arial" w:hAnsi="Arial" w:cs="Arial"/>
          <w:i/>
          <w:sz w:val="24"/>
        </w:rPr>
        <w:t>syringae</w:t>
      </w:r>
      <w:r w:rsidRPr="00052001">
        <w:rPr>
          <w:rFonts w:ascii="Arial" w:hAnsi="Arial" w:cs="Arial"/>
          <w:sz w:val="24"/>
        </w:rPr>
        <w:t xml:space="preserve"> (</w:t>
      </w:r>
      <w:r w:rsidRPr="00052001">
        <w:rPr>
          <w:rFonts w:ascii="Arial" w:hAnsi="Arial" w:cs="Arial"/>
          <w:i/>
          <w:sz w:val="24"/>
        </w:rPr>
        <w:t>Pss</w:t>
      </w:r>
      <w:r w:rsidRPr="001A53D0">
        <w:rPr>
          <w:rFonts w:ascii="Arial" w:hAnsi="Arial" w:cs="Arial"/>
          <w:sz w:val="24"/>
        </w:rPr>
        <w:t>)</w:t>
      </w:r>
      <w:r w:rsidRPr="00367C18">
        <w:rPr>
          <w:rFonts w:ascii="Arial" w:hAnsi="Arial" w:cs="Arial"/>
          <w:sz w:val="24"/>
        </w:rPr>
        <w:t xml:space="preserve">. </w:t>
      </w:r>
      <w:r w:rsidRPr="0011331E">
        <w:rPr>
          <w:rFonts w:ascii="Arial" w:hAnsi="Arial" w:cs="Arial"/>
          <w:i/>
          <w:sz w:val="24"/>
        </w:rPr>
        <w:t>Pph</w:t>
      </w:r>
      <w:r>
        <w:rPr>
          <w:rFonts w:ascii="Arial" w:hAnsi="Arial" w:cs="Arial"/>
          <w:sz w:val="24"/>
        </w:rPr>
        <w:t xml:space="preserve"> 1302A, </w:t>
      </w:r>
      <w:r w:rsidRPr="0011331E">
        <w:rPr>
          <w:rFonts w:ascii="Arial" w:hAnsi="Arial" w:cs="Arial"/>
          <w:i/>
          <w:sz w:val="24"/>
        </w:rPr>
        <w:t>Pss</w:t>
      </w:r>
      <w:r>
        <w:rPr>
          <w:rFonts w:ascii="Arial" w:hAnsi="Arial" w:cs="Arial"/>
          <w:sz w:val="24"/>
        </w:rPr>
        <w:t xml:space="preserve"> 9097 produced no transconjugants at 6h and </w:t>
      </w:r>
      <w:r w:rsidRPr="0011331E">
        <w:rPr>
          <w:rFonts w:ascii="Arial" w:hAnsi="Arial" w:cs="Arial"/>
          <w:i/>
          <w:sz w:val="24"/>
        </w:rPr>
        <w:t>Ps</w:t>
      </w:r>
      <w:r>
        <w:rPr>
          <w:rFonts w:ascii="Arial" w:hAnsi="Arial" w:cs="Arial"/>
          <w:sz w:val="24"/>
        </w:rPr>
        <w:t xml:space="preserve"> RMA1 none at 6 or 24h. </w:t>
      </w:r>
      <w:r w:rsidRPr="00367C18">
        <w:rPr>
          <w:rFonts w:ascii="Arial" w:hAnsi="Arial" w:cs="Arial"/>
          <w:sz w:val="24"/>
        </w:rPr>
        <w:t xml:space="preserve">Statistical significance </w:t>
      </w:r>
      <w:r>
        <w:rPr>
          <w:rFonts w:ascii="Arial" w:hAnsi="Arial" w:cs="Arial"/>
          <w:sz w:val="24"/>
        </w:rPr>
        <w:t xml:space="preserve">as indicated by the * was </w:t>
      </w:r>
      <w:r w:rsidRPr="00367C18">
        <w:rPr>
          <w:rFonts w:ascii="Arial" w:hAnsi="Arial" w:cs="Arial"/>
          <w:sz w:val="24"/>
        </w:rPr>
        <w:t xml:space="preserve">determined </w:t>
      </w:r>
      <w:r>
        <w:rPr>
          <w:rFonts w:ascii="Arial" w:hAnsi="Arial" w:cs="Arial"/>
          <w:sz w:val="24"/>
        </w:rPr>
        <w:t xml:space="preserve">by a within-strain comparison of means </w:t>
      </w:r>
      <w:r w:rsidRPr="00367C18">
        <w:rPr>
          <w:rFonts w:ascii="Arial" w:hAnsi="Arial" w:cs="Arial"/>
          <w:sz w:val="24"/>
        </w:rPr>
        <w:t xml:space="preserve">using a </w:t>
      </w:r>
      <w:r>
        <w:rPr>
          <w:rFonts w:ascii="Arial" w:hAnsi="Arial" w:cs="Arial"/>
          <w:sz w:val="24"/>
        </w:rPr>
        <w:t>S</w:t>
      </w:r>
      <w:r w:rsidRPr="00367C18">
        <w:rPr>
          <w:rFonts w:ascii="Arial" w:hAnsi="Arial" w:cs="Arial"/>
          <w:sz w:val="24"/>
        </w:rPr>
        <w:t>tudent’s t-test (p&lt;0.05)</w:t>
      </w:r>
      <w:r>
        <w:rPr>
          <w:rFonts w:ascii="Arial" w:hAnsi="Arial" w:cs="Arial"/>
          <w:sz w:val="24"/>
        </w:rPr>
        <w:t xml:space="preserve">, </w:t>
      </w:r>
      <w:r w:rsidRPr="00367C18">
        <w:rPr>
          <w:rFonts w:ascii="Arial" w:hAnsi="Arial" w:cs="Arial"/>
          <w:sz w:val="24"/>
        </w:rPr>
        <w:t xml:space="preserve">means are </w:t>
      </w:r>
      <w:r>
        <w:rPr>
          <w:rFonts w:ascii="Arial" w:hAnsi="Arial" w:cs="Arial"/>
          <w:sz w:val="24"/>
        </w:rPr>
        <w:t xml:space="preserve">given </w:t>
      </w:r>
      <w:r w:rsidRPr="00367C18">
        <w:rPr>
          <w:rFonts w:ascii="Arial" w:hAnsi="Arial" w:cs="Arial"/>
          <w:sz w:val="24"/>
        </w:rPr>
        <w:t>of three replicates ±SEM</w:t>
      </w:r>
      <w:r w:rsidRPr="00856918">
        <w:t xml:space="preserve"> </w:t>
      </w:r>
      <w:r w:rsidRPr="00856918">
        <w:rPr>
          <w:rFonts w:ascii="Arial" w:hAnsi="Arial" w:cs="Arial"/>
          <w:sz w:val="24"/>
        </w:rPr>
        <w:t xml:space="preserve">and </w:t>
      </w:r>
      <w:r>
        <w:rPr>
          <w:rFonts w:ascii="Arial" w:hAnsi="Arial" w:cs="Arial"/>
          <w:sz w:val="24"/>
        </w:rPr>
        <w:t xml:space="preserve">are </w:t>
      </w:r>
      <w:r w:rsidRPr="00856918">
        <w:rPr>
          <w:rFonts w:ascii="Arial" w:hAnsi="Arial" w:cs="Arial"/>
          <w:sz w:val="24"/>
        </w:rPr>
        <w:t>displayed as log</w:t>
      </w:r>
      <w:r w:rsidRPr="00856918">
        <w:rPr>
          <w:rFonts w:ascii="Arial" w:hAnsi="Arial" w:cs="Arial"/>
          <w:sz w:val="24"/>
          <w:vertAlign w:val="subscript"/>
        </w:rPr>
        <w:t>10</w:t>
      </w:r>
      <w:r>
        <w:rPr>
          <w:rFonts w:ascii="Arial" w:hAnsi="Arial" w:cs="Arial"/>
          <w:sz w:val="24"/>
        </w:rPr>
        <w:t xml:space="preserve"> </w:t>
      </w:r>
      <w:r w:rsidR="00E06346">
        <w:rPr>
          <w:rFonts w:ascii="Arial" w:hAnsi="Arial" w:cs="Arial"/>
          <w:sz w:val="24"/>
        </w:rPr>
        <w:t>CFU/</w:t>
      </w:r>
      <w:r w:rsidRPr="00856918">
        <w:rPr>
          <w:rFonts w:ascii="Arial" w:hAnsi="Arial" w:cs="Arial"/>
          <w:sz w:val="24"/>
        </w:rPr>
        <w:t>ml of conjugation mixture</w:t>
      </w:r>
      <w:r w:rsidRPr="00367C18">
        <w:rPr>
          <w:rFonts w:ascii="Arial" w:hAnsi="Arial" w:cs="Arial"/>
          <w:sz w:val="24"/>
        </w:rPr>
        <w:t>.</w:t>
      </w:r>
    </w:p>
    <w:p w14:paraId="3EA795CB" w14:textId="77777777" w:rsidR="001E582C" w:rsidRPr="0083691F" w:rsidRDefault="001E582C" w:rsidP="00EA51C0">
      <w:pPr>
        <w:spacing w:after="0" w:line="480" w:lineRule="auto"/>
        <w:ind w:firstLine="720"/>
        <w:contextualSpacing/>
        <w:rPr>
          <w:rFonts w:ascii="Arial" w:hAnsi="Arial" w:cs="Arial"/>
          <w:sz w:val="24"/>
          <w:szCs w:val="24"/>
        </w:rPr>
      </w:pPr>
    </w:p>
    <w:p w14:paraId="20866F26" w14:textId="77777777" w:rsidR="00484689" w:rsidRPr="0083691F" w:rsidRDefault="00484689" w:rsidP="00EA51C0">
      <w:pPr>
        <w:spacing w:after="0" w:line="480" w:lineRule="auto"/>
        <w:contextualSpacing/>
        <w:rPr>
          <w:rFonts w:ascii="Arial" w:hAnsi="Arial" w:cs="Arial"/>
          <w:b/>
          <w:sz w:val="24"/>
          <w:szCs w:val="24"/>
        </w:rPr>
      </w:pPr>
    </w:p>
    <w:p w14:paraId="1E522303" w14:textId="7CC4AF4F" w:rsidR="003716F2" w:rsidRPr="0083691F" w:rsidRDefault="003716F2" w:rsidP="00EA51C0">
      <w:pPr>
        <w:spacing w:after="0" w:line="480" w:lineRule="auto"/>
        <w:contextualSpacing/>
        <w:rPr>
          <w:rFonts w:ascii="Arial" w:hAnsi="Arial" w:cs="Arial"/>
          <w:b/>
          <w:sz w:val="24"/>
          <w:szCs w:val="24"/>
        </w:rPr>
      </w:pPr>
      <w:r w:rsidRPr="0083691F">
        <w:rPr>
          <w:rFonts w:ascii="Arial" w:hAnsi="Arial" w:cs="Arial"/>
          <w:b/>
          <w:sz w:val="24"/>
          <w:szCs w:val="24"/>
        </w:rPr>
        <w:t>Acknowledgments</w:t>
      </w:r>
    </w:p>
    <w:p w14:paraId="6DB055FB" w14:textId="6452EC6C" w:rsidR="00146D13" w:rsidRPr="0083691F" w:rsidRDefault="00146D13" w:rsidP="00EA51C0">
      <w:pPr>
        <w:spacing w:after="0" w:line="480" w:lineRule="auto"/>
        <w:contextualSpacing/>
        <w:rPr>
          <w:rFonts w:ascii="Arial" w:hAnsi="Arial" w:cs="Arial"/>
          <w:sz w:val="24"/>
          <w:szCs w:val="24"/>
        </w:rPr>
      </w:pPr>
      <w:r w:rsidRPr="0083691F">
        <w:rPr>
          <w:rFonts w:ascii="Arial" w:hAnsi="Arial" w:cs="Arial"/>
          <w:sz w:val="24"/>
          <w:szCs w:val="24"/>
        </w:rPr>
        <w:t xml:space="preserve">We thank Adam Deutschbauer </w:t>
      </w:r>
      <w:r w:rsidR="00C74D90" w:rsidRPr="0083691F">
        <w:rPr>
          <w:rFonts w:ascii="Arial" w:hAnsi="Arial" w:cs="Arial"/>
          <w:sz w:val="24"/>
          <w:szCs w:val="24"/>
        </w:rPr>
        <w:t xml:space="preserve">(Lawrence Berkeley National Laboratory, Berkeley, California, USA) </w:t>
      </w:r>
      <w:r w:rsidRPr="0083691F">
        <w:rPr>
          <w:rFonts w:ascii="Arial" w:hAnsi="Arial" w:cs="Arial"/>
          <w:sz w:val="24"/>
          <w:szCs w:val="24"/>
        </w:rPr>
        <w:t xml:space="preserve">for </w:t>
      </w:r>
      <w:r w:rsidR="00A65419" w:rsidRPr="0083691F">
        <w:rPr>
          <w:rFonts w:ascii="Arial" w:hAnsi="Arial" w:cs="Arial"/>
          <w:sz w:val="24"/>
          <w:szCs w:val="24"/>
        </w:rPr>
        <w:t xml:space="preserve">providing us with </w:t>
      </w:r>
      <w:r w:rsidR="00A65419" w:rsidRPr="0083691F">
        <w:rPr>
          <w:rFonts w:ascii="Arial" w:hAnsi="Arial" w:cs="Arial"/>
          <w:i/>
          <w:sz w:val="24"/>
          <w:szCs w:val="24"/>
        </w:rPr>
        <w:t>mariner</w:t>
      </w:r>
      <w:r w:rsidR="00A65419" w:rsidRPr="0083691F">
        <w:rPr>
          <w:rFonts w:ascii="Arial" w:hAnsi="Arial" w:cs="Arial"/>
          <w:sz w:val="24"/>
          <w:szCs w:val="24"/>
        </w:rPr>
        <w:t xml:space="preserve"> vector pKMW3</w:t>
      </w:r>
      <w:r w:rsidRPr="0083691F">
        <w:rPr>
          <w:rFonts w:ascii="Arial" w:hAnsi="Arial" w:cs="Arial"/>
          <w:sz w:val="24"/>
          <w:szCs w:val="24"/>
        </w:rPr>
        <w:t>.  This work was carried out under the Department for Environment, Food and Rural Affairs’ Plant Health and Seeds Inspectorate license number 51049/202078/1.  This research was funded by grants from the Biotechnology and Biological Sciences Research Council, United Kingdom (</w:t>
      </w:r>
      <w:r w:rsidR="00C7165D" w:rsidRPr="0083691F">
        <w:rPr>
          <w:rFonts w:ascii="Arial" w:hAnsi="Arial" w:cs="Arial"/>
          <w:sz w:val="24"/>
          <w:szCs w:val="24"/>
        </w:rPr>
        <w:t xml:space="preserve">BB/P005705/1 </w:t>
      </w:r>
      <w:r w:rsidRPr="0083691F">
        <w:rPr>
          <w:rFonts w:ascii="Arial" w:hAnsi="Arial" w:cs="Arial"/>
          <w:sz w:val="24"/>
          <w:szCs w:val="24"/>
        </w:rPr>
        <w:t xml:space="preserve">and </w:t>
      </w:r>
      <w:r w:rsidR="00C74D90" w:rsidRPr="0083691F">
        <w:rPr>
          <w:rFonts w:ascii="Arial" w:hAnsi="Arial" w:cs="Arial"/>
          <w:sz w:val="24"/>
          <w:szCs w:val="24"/>
        </w:rPr>
        <w:t xml:space="preserve">EMR grant number </w:t>
      </w:r>
      <w:r w:rsidR="000C0288" w:rsidRPr="0083691F">
        <w:rPr>
          <w:rFonts w:ascii="Arial" w:hAnsi="Arial" w:cs="Arial"/>
          <w:sz w:val="24"/>
          <w:szCs w:val="24"/>
        </w:rPr>
        <w:t>BB/ P006272/1</w:t>
      </w:r>
      <w:r w:rsidRPr="0083691F">
        <w:rPr>
          <w:rFonts w:ascii="Arial" w:hAnsi="Arial" w:cs="Arial"/>
          <w:sz w:val="24"/>
          <w:szCs w:val="24"/>
        </w:rPr>
        <w:t>).</w:t>
      </w:r>
    </w:p>
    <w:p w14:paraId="003ABD84" w14:textId="6F345BF2" w:rsidR="00146D13" w:rsidRPr="00F22811" w:rsidRDefault="00146D13" w:rsidP="00EA51C0">
      <w:pPr>
        <w:spacing w:after="0" w:line="480" w:lineRule="auto"/>
        <w:contextualSpacing/>
        <w:rPr>
          <w:rFonts w:ascii="Arial" w:hAnsi="Arial" w:cs="Arial"/>
          <w:sz w:val="24"/>
          <w:szCs w:val="24"/>
        </w:rPr>
      </w:pPr>
      <w:r w:rsidRPr="0083691F">
        <w:rPr>
          <w:rFonts w:ascii="Arial" w:hAnsi="Arial" w:cs="Arial"/>
          <w:sz w:val="24"/>
          <w:szCs w:val="24"/>
        </w:rPr>
        <w:t>Data underlying this article can be accessed at http://researchdata.uwe.ac.</w:t>
      </w:r>
      <w:r w:rsidRPr="00F22811">
        <w:rPr>
          <w:rFonts w:ascii="Arial" w:hAnsi="Arial" w:cs="Arial"/>
          <w:sz w:val="24"/>
          <w:szCs w:val="24"/>
        </w:rPr>
        <w:t>uk/</w:t>
      </w:r>
      <w:r w:rsidR="00F22811" w:rsidRPr="00F22811">
        <w:rPr>
          <w:rFonts w:ascii="Arial" w:hAnsi="Arial" w:cs="Arial"/>
          <w:sz w:val="24"/>
          <w:szCs w:val="24"/>
        </w:rPr>
        <w:t>583</w:t>
      </w:r>
      <w:r w:rsidRPr="00F22811">
        <w:rPr>
          <w:rFonts w:ascii="Arial" w:hAnsi="Arial" w:cs="Arial"/>
          <w:sz w:val="24"/>
          <w:szCs w:val="24"/>
        </w:rPr>
        <w:t>/</w:t>
      </w:r>
    </w:p>
    <w:p w14:paraId="53F382BE" w14:textId="77777777" w:rsidR="00146D13" w:rsidRPr="0083691F" w:rsidRDefault="00146D13" w:rsidP="00EA51C0">
      <w:pPr>
        <w:spacing w:after="0" w:line="480" w:lineRule="auto"/>
        <w:contextualSpacing/>
        <w:rPr>
          <w:rFonts w:ascii="Arial" w:hAnsi="Arial" w:cs="Arial"/>
          <w:sz w:val="24"/>
          <w:szCs w:val="24"/>
        </w:rPr>
      </w:pPr>
    </w:p>
    <w:p w14:paraId="71A29831" w14:textId="77777777" w:rsidR="00141C21" w:rsidRPr="0083691F" w:rsidRDefault="00141C21" w:rsidP="00EA51C0">
      <w:pPr>
        <w:spacing w:after="0" w:line="480" w:lineRule="auto"/>
        <w:contextualSpacing/>
        <w:rPr>
          <w:rFonts w:ascii="Arial" w:hAnsi="Arial" w:cs="Arial"/>
          <w:sz w:val="24"/>
          <w:szCs w:val="24"/>
        </w:rPr>
      </w:pPr>
    </w:p>
    <w:p w14:paraId="05B57721" w14:textId="77777777" w:rsidR="003716F2" w:rsidRPr="0083691F" w:rsidRDefault="003716F2" w:rsidP="00EA51C0">
      <w:pPr>
        <w:spacing w:after="0" w:line="480" w:lineRule="auto"/>
        <w:contextualSpacing/>
        <w:rPr>
          <w:rFonts w:ascii="Arial" w:hAnsi="Arial" w:cs="Arial"/>
          <w:b/>
          <w:sz w:val="24"/>
          <w:szCs w:val="24"/>
        </w:rPr>
      </w:pPr>
      <w:r w:rsidRPr="0083691F">
        <w:rPr>
          <w:rFonts w:ascii="Arial" w:hAnsi="Arial" w:cs="Arial"/>
          <w:b/>
          <w:sz w:val="24"/>
          <w:szCs w:val="24"/>
        </w:rPr>
        <w:t>References</w:t>
      </w:r>
    </w:p>
    <w:p w14:paraId="386DE8C2" w14:textId="3BBA62AF" w:rsidR="007B2B8B" w:rsidRPr="0083691F" w:rsidRDefault="007B2B8B" w:rsidP="00EA51C0">
      <w:pPr>
        <w:spacing w:after="0" w:line="48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83691F">
        <w:rPr>
          <w:rFonts w:ascii="Arial" w:hAnsi="Arial" w:cs="Arial"/>
          <w:sz w:val="24"/>
          <w:szCs w:val="24"/>
        </w:rPr>
        <w:lastRenderedPageBreak/>
        <w:t>Hulin, M.T., Armitage, A.D., Vicente, J.G., Holub, E.B., Baxter, L., Bates, H.J., Mansfield, J.W., Jackson, R.W. and Harrison, R.J.</w:t>
      </w:r>
      <w:r w:rsidR="006E6B51" w:rsidRPr="0083691F">
        <w:rPr>
          <w:rFonts w:ascii="Arial" w:hAnsi="Arial" w:cs="Arial"/>
          <w:sz w:val="24"/>
          <w:szCs w:val="24"/>
        </w:rPr>
        <w:t>,</w:t>
      </w:r>
      <w:r w:rsidRPr="0083691F">
        <w:rPr>
          <w:rFonts w:ascii="Arial" w:hAnsi="Arial" w:cs="Arial"/>
          <w:sz w:val="24"/>
          <w:szCs w:val="24"/>
        </w:rPr>
        <w:t xml:space="preserve"> </w:t>
      </w:r>
      <w:r w:rsidR="00274C30" w:rsidRPr="0083691F">
        <w:rPr>
          <w:rFonts w:ascii="Arial" w:hAnsi="Arial" w:cs="Arial"/>
          <w:sz w:val="24"/>
          <w:szCs w:val="24"/>
        </w:rPr>
        <w:t>2018</w:t>
      </w:r>
      <w:r w:rsidR="006E6B51" w:rsidRPr="0083691F">
        <w:rPr>
          <w:rFonts w:ascii="Arial" w:hAnsi="Arial" w:cs="Arial"/>
          <w:sz w:val="24"/>
          <w:szCs w:val="24"/>
        </w:rPr>
        <w:t>.</w:t>
      </w:r>
      <w:r w:rsidR="00E34430" w:rsidRPr="0083691F">
        <w:rPr>
          <w:rFonts w:ascii="Arial" w:hAnsi="Arial" w:cs="Arial"/>
          <w:sz w:val="24"/>
          <w:szCs w:val="24"/>
        </w:rPr>
        <w:t xml:space="preserve"> </w:t>
      </w:r>
      <w:r w:rsidRPr="0083691F">
        <w:rPr>
          <w:rFonts w:ascii="Arial" w:hAnsi="Arial" w:cs="Arial"/>
          <w:sz w:val="24"/>
          <w:szCs w:val="24"/>
        </w:rPr>
        <w:t xml:space="preserve">Comparative genomics of </w:t>
      </w:r>
      <w:r w:rsidRPr="0083691F">
        <w:rPr>
          <w:rFonts w:ascii="Arial" w:hAnsi="Arial" w:cs="Arial"/>
          <w:i/>
          <w:sz w:val="24"/>
          <w:szCs w:val="24"/>
        </w:rPr>
        <w:t>Pseudomonas syringae</w:t>
      </w:r>
      <w:r w:rsidRPr="0083691F">
        <w:rPr>
          <w:rFonts w:ascii="Arial" w:hAnsi="Arial" w:cs="Arial"/>
          <w:sz w:val="24"/>
          <w:szCs w:val="24"/>
        </w:rPr>
        <w:t xml:space="preserve"> reveals convergent gene gain and loss associated with specialization onto cherry (</w:t>
      </w:r>
      <w:r w:rsidRPr="0083691F">
        <w:rPr>
          <w:rFonts w:ascii="Arial" w:hAnsi="Arial" w:cs="Arial"/>
          <w:i/>
          <w:sz w:val="24"/>
          <w:szCs w:val="24"/>
        </w:rPr>
        <w:t>Prunus avium</w:t>
      </w:r>
      <w:r w:rsidRPr="0083691F">
        <w:rPr>
          <w:rFonts w:ascii="Arial" w:hAnsi="Arial" w:cs="Arial"/>
          <w:sz w:val="24"/>
          <w:szCs w:val="24"/>
        </w:rPr>
        <w:t>). New Phytologist.</w:t>
      </w:r>
      <w:r w:rsidR="00E34430" w:rsidRPr="0083691F">
        <w:rPr>
          <w:rFonts w:ascii="Arial" w:hAnsi="Arial" w:cs="Arial"/>
          <w:sz w:val="24"/>
          <w:szCs w:val="24"/>
        </w:rPr>
        <w:t xml:space="preserve"> 219,</w:t>
      </w:r>
      <w:r w:rsidRPr="0083691F">
        <w:rPr>
          <w:rFonts w:ascii="Arial" w:hAnsi="Arial" w:cs="Arial"/>
          <w:sz w:val="24"/>
          <w:szCs w:val="24"/>
        </w:rPr>
        <w:t xml:space="preserve"> 672–696.</w:t>
      </w:r>
      <w:r w:rsidR="00E34430" w:rsidRPr="0083691F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E34430" w:rsidRPr="0083691F">
          <w:rPr>
            <w:rStyle w:val="Hyperlink"/>
            <w:rFonts w:ascii="Arial" w:hAnsi="Arial" w:cs="Arial"/>
            <w:color w:val="auto"/>
            <w:sz w:val="24"/>
            <w:szCs w:val="24"/>
          </w:rPr>
          <w:t>http://doi.org/10.1111/ppa.12834</w:t>
        </w:r>
      </w:hyperlink>
      <w:r w:rsidR="00E34430" w:rsidRPr="0083691F">
        <w:rPr>
          <w:rFonts w:ascii="Arial" w:hAnsi="Arial" w:cs="Arial"/>
          <w:sz w:val="24"/>
          <w:szCs w:val="24"/>
        </w:rPr>
        <w:t>.</w:t>
      </w:r>
    </w:p>
    <w:p w14:paraId="76B11A41" w14:textId="7868B56D" w:rsidR="007F17B5" w:rsidRPr="0083691F" w:rsidRDefault="007F17B5" w:rsidP="00EA51C0">
      <w:pPr>
        <w:spacing w:after="0" w:line="48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83691F">
        <w:rPr>
          <w:rFonts w:ascii="Arial" w:hAnsi="Arial" w:cs="Arial"/>
          <w:sz w:val="24"/>
          <w:szCs w:val="24"/>
        </w:rPr>
        <w:t xml:space="preserve">Hulin, </w:t>
      </w:r>
      <w:r w:rsidR="00E34430" w:rsidRPr="0083691F">
        <w:rPr>
          <w:rFonts w:ascii="Arial" w:hAnsi="Arial" w:cs="Arial"/>
          <w:sz w:val="24"/>
          <w:szCs w:val="24"/>
        </w:rPr>
        <w:t>M</w:t>
      </w:r>
      <w:r w:rsidRPr="0083691F">
        <w:rPr>
          <w:rFonts w:ascii="Arial" w:hAnsi="Arial" w:cs="Arial"/>
          <w:sz w:val="24"/>
          <w:szCs w:val="24"/>
        </w:rPr>
        <w:t>.</w:t>
      </w:r>
      <w:r w:rsidR="00E34430" w:rsidRPr="0083691F">
        <w:rPr>
          <w:rFonts w:ascii="Arial" w:hAnsi="Arial" w:cs="Arial"/>
          <w:sz w:val="24"/>
          <w:szCs w:val="24"/>
        </w:rPr>
        <w:t>T.</w:t>
      </w:r>
      <w:r w:rsidRPr="0083691F">
        <w:rPr>
          <w:rFonts w:ascii="Arial" w:hAnsi="Arial" w:cs="Arial"/>
          <w:sz w:val="24"/>
          <w:szCs w:val="24"/>
        </w:rPr>
        <w:t>,</w:t>
      </w:r>
      <w:r w:rsidR="00E34430" w:rsidRPr="0083691F">
        <w:rPr>
          <w:rFonts w:ascii="Arial" w:hAnsi="Arial" w:cs="Arial"/>
          <w:sz w:val="24"/>
          <w:szCs w:val="24"/>
        </w:rPr>
        <w:t xml:space="preserve"> </w:t>
      </w:r>
      <w:r w:rsidRPr="0083691F">
        <w:rPr>
          <w:rFonts w:ascii="Arial" w:hAnsi="Arial" w:cs="Arial"/>
          <w:sz w:val="24"/>
          <w:szCs w:val="24"/>
        </w:rPr>
        <w:t xml:space="preserve">Jackson, </w:t>
      </w:r>
      <w:r w:rsidR="00E34430" w:rsidRPr="0083691F">
        <w:rPr>
          <w:rFonts w:ascii="Arial" w:hAnsi="Arial" w:cs="Arial"/>
          <w:sz w:val="24"/>
          <w:szCs w:val="24"/>
        </w:rPr>
        <w:t>R</w:t>
      </w:r>
      <w:r w:rsidRPr="0083691F">
        <w:rPr>
          <w:rFonts w:ascii="Arial" w:hAnsi="Arial" w:cs="Arial"/>
          <w:sz w:val="24"/>
          <w:szCs w:val="24"/>
        </w:rPr>
        <w:t>.</w:t>
      </w:r>
      <w:r w:rsidR="00E34430" w:rsidRPr="0083691F">
        <w:rPr>
          <w:rFonts w:ascii="Arial" w:hAnsi="Arial" w:cs="Arial"/>
          <w:sz w:val="24"/>
          <w:szCs w:val="24"/>
        </w:rPr>
        <w:t>W.</w:t>
      </w:r>
      <w:r w:rsidRPr="0083691F">
        <w:rPr>
          <w:rFonts w:ascii="Arial" w:hAnsi="Arial" w:cs="Arial"/>
          <w:sz w:val="24"/>
          <w:szCs w:val="24"/>
        </w:rPr>
        <w:t>,</w:t>
      </w:r>
      <w:r w:rsidR="00E34430" w:rsidRPr="0083691F">
        <w:rPr>
          <w:rFonts w:ascii="Arial" w:hAnsi="Arial" w:cs="Arial"/>
          <w:sz w:val="24"/>
          <w:szCs w:val="24"/>
        </w:rPr>
        <w:t xml:space="preserve"> </w:t>
      </w:r>
      <w:r w:rsidRPr="0083691F">
        <w:rPr>
          <w:rFonts w:ascii="Arial" w:hAnsi="Arial" w:cs="Arial"/>
          <w:sz w:val="24"/>
          <w:szCs w:val="24"/>
        </w:rPr>
        <w:t xml:space="preserve">Harrison, </w:t>
      </w:r>
      <w:r w:rsidR="00E34430" w:rsidRPr="0083691F">
        <w:rPr>
          <w:rFonts w:ascii="Arial" w:hAnsi="Arial" w:cs="Arial"/>
          <w:sz w:val="24"/>
          <w:szCs w:val="24"/>
        </w:rPr>
        <w:t>R</w:t>
      </w:r>
      <w:r w:rsidRPr="0083691F">
        <w:rPr>
          <w:rFonts w:ascii="Arial" w:hAnsi="Arial" w:cs="Arial"/>
          <w:sz w:val="24"/>
          <w:szCs w:val="24"/>
        </w:rPr>
        <w:t>.</w:t>
      </w:r>
      <w:r w:rsidR="00E34430" w:rsidRPr="0083691F">
        <w:rPr>
          <w:rFonts w:ascii="Arial" w:hAnsi="Arial" w:cs="Arial"/>
          <w:sz w:val="24"/>
          <w:szCs w:val="24"/>
        </w:rPr>
        <w:t>J.</w:t>
      </w:r>
      <w:r w:rsidRPr="0083691F">
        <w:rPr>
          <w:rFonts w:ascii="Arial" w:hAnsi="Arial" w:cs="Arial"/>
          <w:sz w:val="24"/>
          <w:szCs w:val="24"/>
        </w:rPr>
        <w:t>,</w:t>
      </w:r>
      <w:r w:rsidR="00E34430" w:rsidRPr="0083691F">
        <w:rPr>
          <w:rFonts w:ascii="Arial" w:hAnsi="Arial" w:cs="Arial"/>
          <w:sz w:val="24"/>
          <w:szCs w:val="24"/>
        </w:rPr>
        <w:t xml:space="preserve"> </w:t>
      </w:r>
      <w:r w:rsidRPr="0083691F">
        <w:rPr>
          <w:rFonts w:ascii="Arial" w:hAnsi="Arial" w:cs="Arial"/>
          <w:sz w:val="24"/>
          <w:szCs w:val="24"/>
        </w:rPr>
        <w:t xml:space="preserve">Mansfield, </w:t>
      </w:r>
      <w:r w:rsidR="00E34430" w:rsidRPr="0083691F">
        <w:rPr>
          <w:rFonts w:ascii="Arial" w:hAnsi="Arial" w:cs="Arial"/>
          <w:sz w:val="24"/>
          <w:szCs w:val="24"/>
        </w:rPr>
        <w:t>J</w:t>
      </w:r>
      <w:r w:rsidRPr="0083691F">
        <w:rPr>
          <w:rFonts w:ascii="Arial" w:hAnsi="Arial" w:cs="Arial"/>
          <w:sz w:val="24"/>
          <w:szCs w:val="24"/>
        </w:rPr>
        <w:t>.</w:t>
      </w:r>
      <w:r w:rsidR="00E34430" w:rsidRPr="0083691F">
        <w:rPr>
          <w:rFonts w:ascii="Arial" w:hAnsi="Arial" w:cs="Arial"/>
          <w:sz w:val="24"/>
          <w:szCs w:val="24"/>
        </w:rPr>
        <w:t>W.</w:t>
      </w:r>
      <w:r w:rsidR="006E6B51" w:rsidRPr="0083691F">
        <w:rPr>
          <w:rFonts w:ascii="Arial" w:hAnsi="Arial" w:cs="Arial"/>
          <w:sz w:val="24"/>
          <w:szCs w:val="24"/>
        </w:rPr>
        <w:t>,</w:t>
      </w:r>
      <w:r w:rsidR="00E34430" w:rsidRPr="0083691F">
        <w:rPr>
          <w:rFonts w:ascii="Arial" w:hAnsi="Arial" w:cs="Arial"/>
          <w:sz w:val="24"/>
          <w:szCs w:val="24"/>
        </w:rPr>
        <w:t xml:space="preserve"> 2020</w:t>
      </w:r>
      <w:r w:rsidR="006E6B51" w:rsidRPr="0083691F">
        <w:rPr>
          <w:rFonts w:ascii="Arial" w:hAnsi="Arial" w:cs="Arial"/>
          <w:sz w:val="24"/>
          <w:szCs w:val="24"/>
        </w:rPr>
        <w:t>.</w:t>
      </w:r>
      <w:r w:rsidR="00E34430" w:rsidRPr="0083691F">
        <w:rPr>
          <w:rFonts w:ascii="Arial" w:hAnsi="Arial" w:cs="Arial"/>
          <w:sz w:val="24"/>
          <w:szCs w:val="24"/>
        </w:rPr>
        <w:t xml:space="preserve"> Cherry picking by pseudomonads: After a century of research on canker, genomics provides insights into the evolution of pathogenicity towards stone fruits. Plant Pathology. </w:t>
      </w:r>
      <w:hyperlink r:id="rId9" w:history="1">
        <w:r w:rsidR="00E34430" w:rsidRPr="0083691F">
          <w:rPr>
            <w:rStyle w:val="Hyperlink"/>
            <w:rFonts w:ascii="Arial" w:hAnsi="Arial" w:cs="Arial"/>
            <w:color w:val="auto"/>
            <w:sz w:val="24"/>
            <w:szCs w:val="24"/>
          </w:rPr>
          <w:t>https://doi.org/10.1111/ppa.13189</w:t>
        </w:r>
      </w:hyperlink>
    </w:p>
    <w:p w14:paraId="65DFD748" w14:textId="255DF4BB" w:rsidR="00E47168" w:rsidRPr="0083691F" w:rsidRDefault="00E47168" w:rsidP="00EA51C0">
      <w:pPr>
        <w:spacing w:after="0" w:line="48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83691F">
        <w:rPr>
          <w:rFonts w:ascii="Arial" w:hAnsi="Arial" w:cs="Arial"/>
          <w:sz w:val="24"/>
          <w:szCs w:val="24"/>
        </w:rPr>
        <w:t>Joardar, V., Lindeberg, M., Jackson, R.W., Selengut, J., Dodson, R., Brinkac, L.M., Daugherty, S.C., DeBoy, R., Durkin, A.S., Gigilio, M.G., Madupu, R., Nelson, W.C., Rosovitz, M.J., Sullivan, S., Crabtree, J., Creasy, T., Davidsen, T., Haft, D.H., Zatar, N., Zhou, L., Halpin, R., Holley, T.,  Khouri, H., Feldblyum, T.,  White, O., Fraser, C.M., Chatterjee, A.K., Cartinhour, S., Schneider, D.J., Mansfield, J., Collmer, A. and Buell, C.R.</w:t>
      </w:r>
      <w:r w:rsidR="006E6B51" w:rsidRPr="0083691F">
        <w:rPr>
          <w:rFonts w:ascii="Arial" w:hAnsi="Arial" w:cs="Arial"/>
          <w:sz w:val="24"/>
          <w:szCs w:val="24"/>
        </w:rPr>
        <w:t>,</w:t>
      </w:r>
      <w:r w:rsidRPr="0083691F">
        <w:rPr>
          <w:rFonts w:ascii="Arial" w:hAnsi="Arial" w:cs="Arial"/>
          <w:sz w:val="24"/>
          <w:szCs w:val="24"/>
        </w:rPr>
        <w:t xml:space="preserve"> 2005. Whole-genome sequence analysis of </w:t>
      </w:r>
      <w:r w:rsidRPr="0083691F">
        <w:rPr>
          <w:rFonts w:ascii="Arial" w:hAnsi="Arial" w:cs="Arial"/>
          <w:i/>
          <w:iCs/>
          <w:sz w:val="24"/>
          <w:szCs w:val="24"/>
        </w:rPr>
        <w:t>Pseudomonas syringae</w:t>
      </w:r>
      <w:r w:rsidRPr="0083691F">
        <w:rPr>
          <w:rFonts w:ascii="Arial" w:hAnsi="Arial" w:cs="Arial"/>
          <w:sz w:val="24"/>
          <w:szCs w:val="24"/>
        </w:rPr>
        <w:t xml:space="preserve"> pv. </w:t>
      </w:r>
      <w:r w:rsidRPr="0083691F">
        <w:rPr>
          <w:rFonts w:ascii="Arial" w:hAnsi="Arial" w:cs="Arial"/>
          <w:i/>
          <w:iCs/>
          <w:sz w:val="24"/>
          <w:szCs w:val="24"/>
        </w:rPr>
        <w:t>phaseolicola</w:t>
      </w:r>
      <w:r w:rsidRPr="0083691F">
        <w:rPr>
          <w:rFonts w:ascii="Arial" w:hAnsi="Arial" w:cs="Arial"/>
          <w:sz w:val="24"/>
          <w:szCs w:val="24"/>
        </w:rPr>
        <w:t xml:space="preserve"> 1448A reveals divergence among pathovars in genes involved in virulence and transposition. </w:t>
      </w:r>
      <w:r w:rsidRPr="0083691F">
        <w:rPr>
          <w:rFonts w:ascii="Arial" w:hAnsi="Arial" w:cs="Arial"/>
          <w:i/>
          <w:iCs/>
          <w:sz w:val="24"/>
          <w:szCs w:val="24"/>
        </w:rPr>
        <w:t>Journal of Bacteriology</w:t>
      </w:r>
      <w:r w:rsidRPr="0083691F">
        <w:rPr>
          <w:rFonts w:ascii="Arial" w:hAnsi="Arial" w:cs="Arial"/>
          <w:sz w:val="24"/>
          <w:szCs w:val="24"/>
        </w:rPr>
        <w:t xml:space="preserve">. </w:t>
      </w:r>
      <w:r w:rsidRPr="0083691F">
        <w:rPr>
          <w:rFonts w:ascii="Arial" w:hAnsi="Arial" w:cs="Arial"/>
          <w:bCs/>
          <w:sz w:val="24"/>
          <w:szCs w:val="24"/>
        </w:rPr>
        <w:t>187</w:t>
      </w:r>
      <w:r w:rsidRPr="0083691F">
        <w:rPr>
          <w:rFonts w:ascii="Arial" w:hAnsi="Arial" w:cs="Arial"/>
          <w:sz w:val="24"/>
          <w:szCs w:val="24"/>
        </w:rPr>
        <w:t>, 6488-6498.</w:t>
      </w:r>
      <w:r w:rsidR="006E6B51" w:rsidRPr="0083691F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6E6B51" w:rsidRPr="0083691F">
          <w:rPr>
            <w:rStyle w:val="Hyperlink"/>
            <w:rFonts w:ascii="Arial" w:hAnsi="Arial" w:cs="Arial"/>
            <w:color w:val="auto"/>
            <w:sz w:val="24"/>
            <w:szCs w:val="24"/>
          </w:rPr>
          <w:t>https://doi.org/10.1128/JB</w:t>
        </w:r>
        <w:r w:rsidR="006E6B51" w:rsidRPr="0083691F">
          <w:rPr>
            <w:rStyle w:val="Hyperlink"/>
            <w:color w:val="auto"/>
          </w:rPr>
          <w:t>.</w:t>
        </w:r>
        <w:r w:rsidR="006E6B51" w:rsidRPr="0083691F">
          <w:rPr>
            <w:rStyle w:val="Hyperlink"/>
            <w:rFonts w:ascii="Arial" w:hAnsi="Arial" w:cs="Arial"/>
            <w:color w:val="auto"/>
            <w:sz w:val="24"/>
            <w:szCs w:val="24"/>
          </w:rPr>
          <w:t>187.18.6488-6498.2005</w:t>
        </w:r>
      </w:hyperlink>
    </w:p>
    <w:p w14:paraId="17940316" w14:textId="5EAC6EC5" w:rsidR="00013E46" w:rsidRPr="0083691F" w:rsidRDefault="004D4695" w:rsidP="00EA51C0">
      <w:pPr>
        <w:spacing w:after="0" w:line="480" w:lineRule="auto"/>
        <w:ind w:left="284" w:hanging="284"/>
        <w:contextualSpacing/>
        <w:rPr>
          <w:rFonts w:ascii="Arial" w:hAnsi="Arial" w:cs="Arial"/>
          <w:b/>
          <w:sz w:val="24"/>
          <w:szCs w:val="24"/>
        </w:rPr>
      </w:pPr>
      <w:r w:rsidRPr="0083691F">
        <w:rPr>
          <w:rStyle w:val="author"/>
          <w:rFonts w:ascii="Arial" w:hAnsi="Arial" w:cs="Arial"/>
          <w:sz w:val="24"/>
          <w:szCs w:val="24"/>
          <w:shd w:val="clear" w:color="auto" w:fill="FFFFFF"/>
        </w:rPr>
        <w:t>Taylor, J.D.</w:t>
      </w:r>
      <w:r w:rsidRPr="0083691F">
        <w:rPr>
          <w:rFonts w:ascii="Arial" w:hAnsi="Arial" w:cs="Arial"/>
          <w:sz w:val="24"/>
          <w:szCs w:val="24"/>
          <w:shd w:val="clear" w:color="auto" w:fill="FFFFFF"/>
        </w:rPr>
        <w:t>, </w:t>
      </w:r>
      <w:r w:rsidRPr="0083691F">
        <w:rPr>
          <w:rStyle w:val="author"/>
          <w:rFonts w:ascii="Arial" w:hAnsi="Arial" w:cs="Arial"/>
          <w:sz w:val="24"/>
          <w:szCs w:val="24"/>
          <w:shd w:val="clear" w:color="auto" w:fill="FFFFFF"/>
        </w:rPr>
        <w:t>Teverson, D.M.</w:t>
      </w:r>
      <w:r w:rsidRPr="0083691F">
        <w:rPr>
          <w:rFonts w:ascii="Arial" w:hAnsi="Arial" w:cs="Arial"/>
          <w:sz w:val="24"/>
          <w:szCs w:val="24"/>
          <w:shd w:val="clear" w:color="auto" w:fill="FFFFFF"/>
        </w:rPr>
        <w:t>, </w:t>
      </w:r>
      <w:r w:rsidRPr="0083691F">
        <w:rPr>
          <w:rStyle w:val="author"/>
          <w:rFonts w:ascii="Arial" w:hAnsi="Arial" w:cs="Arial"/>
          <w:sz w:val="24"/>
          <w:szCs w:val="24"/>
          <w:shd w:val="clear" w:color="auto" w:fill="FFFFFF"/>
        </w:rPr>
        <w:t>Allen, D.J.</w:t>
      </w:r>
      <w:r w:rsidRPr="0083691F">
        <w:rPr>
          <w:rFonts w:ascii="Arial" w:hAnsi="Arial" w:cs="Arial"/>
          <w:sz w:val="24"/>
          <w:szCs w:val="24"/>
          <w:shd w:val="clear" w:color="auto" w:fill="FFFFFF"/>
        </w:rPr>
        <w:t> and </w:t>
      </w:r>
      <w:r w:rsidRPr="0083691F">
        <w:rPr>
          <w:rStyle w:val="author"/>
          <w:rFonts w:ascii="Arial" w:hAnsi="Arial" w:cs="Arial"/>
          <w:sz w:val="24"/>
          <w:szCs w:val="24"/>
          <w:shd w:val="clear" w:color="auto" w:fill="FFFFFF"/>
        </w:rPr>
        <w:t>Pastor</w:t>
      </w:r>
      <w:r w:rsidRPr="0083691F">
        <w:rPr>
          <w:rStyle w:val="author"/>
          <w:rFonts w:ascii="Cambria Math" w:hAnsi="Cambria Math" w:cs="Cambria Math"/>
          <w:sz w:val="24"/>
          <w:szCs w:val="24"/>
          <w:shd w:val="clear" w:color="auto" w:fill="FFFFFF"/>
        </w:rPr>
        <w:t>‐</w:t>
      </w:r>
      <w:r w:rsidRPr="0083691F">
        <w:rPr>
          <w:rStyle w:val="author"/>
          <w:rFonts w:ascii="Arial" w:hAnsi="Arial" w:cs="Arial"/>
          <w:sz w:val="24"/>
          <w:szCs w:val="24"/>
          <w:shd w:val="clear" w:color="auto" w:fill="FFFFFF"/>
        </w:rPr>
        <w:t>Corrales, M.A.</w:t>
      </w:r>
      <w:r w:rsidRPr="0083691F">
        <w:rPr>
          <w:rFonts w:ascii="Arial" w:hAnsi="Arial" w:cs="Arial"/>
          <w:sz w:val="24"/>
          <w:szCs w:val="24"/>
          <w:shd w:val="clear" w:color="auto" w:fill="FFFFFF"/>
        </w:rPr>
        <w:t> (</w:t>
      </w:r>
      <w:r w:rsidRPr="0083691F">
        <w:rPr>
          <w:rStyle w:val="pubyear"/>
          <w:rFonts w:ascii="Arial" w:hAnsi="Arial" w:cs="Arial"/>
          <w:sz w:val="24"/>
          <w:szCs w:val="24"/>
          <w:shd w:val="clear" w:color="auto" w:fill="FFFFFF"/>
        </w:rPr>
        <w:t>1996</w:t>
      </w:r>
      <w:r w:rsidRPr="0083691F">
        <w:rPr>
          <w:rFonts w:ascii="Arial" w:hAnsi="Arial" w:cs="Arial"/>
          <w:sz w:val="24"/>
          <w:szCs w:val="24"/>
          <w:shd w:val="clear" w:color="auto" w:fill="FFFFFF"/>
        </w:rPr>
        <w:t>) </w:t>
      </w:r>
      <w:r w:rsidRPr="0083691F">
        <w:rPr>
          <w:rStyle w:val="articletitle"/>
          <w:rFonts w:ascii="Arial" w:hAnsi="Arial" w:cs="Arial"/>
          <w:sz w:val="24"/>
          <w:szCs w:val="24"/>
          <w:shd w:val="clear" w:color="auto" w:fill="FFFFFF"/>
        </w:rPr>
        <w:t>Identification and origin of races of </w:t>
      </w:r>
      <w:r w:rsidRPr="0083691F">
        <w:rPr>
          <w:rStyle w:val="articletitle"/>
          <w:rFonts w:ascii="Arial" w:hAnsi="Arial" w:cs="Arial"/>
          <w:i/>
          <w:iCs/>
          <w:sz w:val="24"/>
          <w:szCs w:val="24"/>
          <w:shd w:val="clear" w:color="auto" w:fill="FFFFFF"/>
        </w:rPr>
        <w:t>Pseudomonas syringae pv. phaseolicola </w:t>
      </w:r>
      <w:r w:rsidRPr="0083691F">
        <w:rPr>
          <w:rStyle w:val="articletitle"/>
          <w:rFonts w:ascii="Arial" w:hAnsi="Arial" w:cs="Arial"/>
          <w:sz w:val="24"/>
          <w:szCs w:val="24"/>
          <w:shd w:val="clear" w:color="auto" w:fill="FFFFFF"/>
        </w:rPr>
        <w:t>from Africa and other bean growing areas</w:t>
      </w:r>
      <w:r w:rsidRPr="0083691F">
        <w:rPr>
          <w:rFonts w:ascii="Arial" w:hAnsi="Arial" w:cs="Arial"/>
          <w:sz w:val="24"/>
          <w:szCs w:val="24"/>
          <w:shd w:val="clear" w:color="auto" w:fill="FFFFFF"/>
        </w:rPr>
        <w:t>. </w:t>
      </w:r>
      <w:r w:rsidRPr="0083691F">
        <w:rPr>
          <w:rFonts w:ascii="Arial" w:hAnsi="Arial" w:cs="Arial"/>
          <w:i/>
          <w:iCs/>
          <w:sz w:val="24"/>
          <w:szCs w:val="24"/>
          <w:shd w:val="clear" w:color="auto" w:fill="FFFFFF"/>
        </w:rPr>
        <w:t>Plant Pathol</w:t>
      </w:r>
      <w:r w:rsidR="00282D31" w:rsidRPr="0083691F">
        <w:rPr>
          <w:rFonts w:ascii="Arial" w:hAnsi="Arial" w:cs="Arial"/>
          <w:i/>
          <w:iCs/>
          <w:sz w:val="24"/>
          <w:szCs w:val="24"/>
          <w:shd w:val="clear" w:color="auto" w:fill="FFFFFF"/>
        </w:rPr>
        <w:t>ogy</w:t>
      </w:r>
      <w:r w:rsidRPr="0083691F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83691F">
        <w:rPr>
          <w:rStyle w:val="vol"/>
          <w:rFonts w:ascii="Arial" w:hAnsi="Arial" w:cs="Arial"/>
          <w:b/>
          <w:bCs/>
          <w:sz w:val="24"/>
          <w:szCs w:val="24"/>
          <w:shd w:val="clear" w:color="auto" w:fill="FFFFFF"/>
        </w:rPr>
        <w:t>45</w:t>
      </w:r>
      <w:r w:rsidRPr="0083691F">
        <w:rPr>
          <w:rFonts w:ascii="Arial" w:hAnsi="Arial" w:cs="Arial"/>
          <w:sz w:val="24"/>
          <w:szCs w:val="24"/>
          <w:shd w:val="clear" w:color="auto" w:fill="FFFFFF"/>
        </w:rPr>
        <w:t>, </w:t>
      </w:r>
      <w:r w:rsidRPr="0083691F">
        <w:rPr>
          <w:rStyle w:val="pagefirst"/>
          <w:rFonts w:ascii="Arial" w:hAnsi="Arial" w:cs="Arial"/>
          <w:sz w:val="24"/>
          <w:szCs w:val="24"/>
          <w:shd w:val="clear" w:color="auto" w:fill="FFFFFF"/>
        </w:rPr>
        <w:t>469</w:t>
      </w:r>
      <w:r w:rsidRPr="0083691F">
        <w:rPr>
          <w:rFonts w:ascii="Arial" w:hAnsi="Arial" w:cs="Arial"/>
          <w:sz w:val="24"/>
          <w:szCs w:val="24"/>
          <w:shd w:val="clear" w:color="auto" w:fill="FFFFFF"/>
        </w:rPr>
        <w:t>– </w:t>
      </w:r>
      <w:r w:rsidRPr="0083691F">
        <w:rPr>
          <w:rStyle w:val="pagelast"/>
          <w:rFonts w:ascii="Arial" w:hAnsi="Arial" w:cs="Arial"/>
          <w:sz w:val="24"/>
          <w:szCs w:val="24"/>
          <w:shd w:val="clear" w:color="auto" w:fill="FFFFFF"/>
        </w:rPr>
        <w:t>478</w:t>
      </w:r>
      <w:r w:rsidRPr="0083691F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893B17" w:rsidRPr="0083691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11" w:history="1">
        <w:r w:rsidR="00893B17" w:rsidRPr="0083691F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https://doi.org/10.1046/j.1365-3059.1996.d01-147.x</w:t>
        </w:r>
      </w:hyperlink>
    </w:p>
    <w:p w14:paraId="4D6FC2F6" w14:textId="24EE91A1" w:rsidR="00791227" w:rsidRPr="001E582C" w:rsidRDefault="00D241F0" w:rsidP="001E582C">
      <w:pPr>
        <w:spacing w:after="0" w:line="480" w:lineRule="auto"/>
        <w:ind w:left="284" w:hanging="284"/>
        <w:contextualSpacing/>
        <w:rPr>
          <w:rFonts w:ascii="Arial" w:hAnsi="Arial" w:cs="Arial"/>
          <w:b/>
          <w:sz w:val="24"/>
          <w:szCs w:val="24"/>
        </w:rPr>
      </w:pPr>
      <w:r w:rsidRPr="0083691F">
        <w:rPr>
          <w:rFonts w:ascii="Arial" w:hAnsi="Arial" w:cs="Arial"/>
          <w:sz w:val="24"/>
          <w:szCs w:val="24"/>
        </w:rPr>
        <w:t>Wetmore</w:t>
      </w:r>
      <w:r w:rsidR="00570B39" w:rsidRPr="0083691F">
        <w:rPr>
          <w:rFonts w:ascii="Arial" w:hAnsi="Arial" w:cs="Arial"/>
          <w:sz w:val="24"/>
          <w:szCs w:val="24"/>
        </w:rPr>
        <w:t>,</w:t>
      </w:r>
      <w:r w:rsidRPr="0083691F">
        <w:rPr>
          <w:rFonts w:ascii="Arial" w:hAnsi="Arial" w:cs="Arial"/>
          <w:sz w:val="24"/>
          <w:szCs w:val="24"/>
        </w:rPr>
        <w:t xml:space="preserve"> K</w:t>
      </w:r>
      <w:r w:rsidR="00570B39" w:rsidRPr="0083691F">
        <w:rPr>
          <w:rFonts w:ascii="Arial" w:hAnsi="Arial" w:cs="Arial"/>
          <w:sz w:val="24"/>
          <w:szCs w:val="24"/>
        </w:rPr>
        <w:t>.</w:t>
      </w:r>
      <w:r w:rsidRPr="0083691F">
        <w:rPr>
          <w:rFonts w:ascii="Arial" w:hAnsi="Arial" w:cs="Arial"/>
          <w:sz w:val="24"/>
          <w:szCs w:val="24"/>
        </w:rPr>
        <w:t>M</w:t>
      </w:r>
      <w:r w:rsidR="00570B39" w:rsidRPr="0083691F">
        <w:rPr>
          <w:rFonts w:ascii="Arial" w:hAnsi="Arial" w:cs="Arial"/>
          <w:sz w:val="24"/>
          <w:szCs w:val="24"/>
        </w:rPr>
        <w:t>.</w:t>
      </w:r>
      <w:r w:rsidRPr="0083691F">
        <w:rPr>
          <w:rFonts w:ascii="Arial" w:hAnsi="Arial" w:cs="Arial"/>
          <w:sz w:val="24"/>
          <w:szCs w:val="24"/>
        </w:rPr>
        <w:t>, Price</w:t>
      </w:r>
      <w:r w:rsidR="000B4803" w:rsidRPr="0083691F">
        <w:rPr>
          <w:rFonts w:ascii="Arial" w:hAnsi="Arial" w:cs="Arial"/>
          <w:sz w:val="24"/>
          <w:szCs w:val="24"/>
        </w:rPr>
        <w:t>,</w:t>
      </w:r>
      <w:r w:rsidRPr="0083691F">
        <w:rPr>
          <w:rFonts w:ascii="Arial" w:hAnsi="Arial" w:cs="Arial"/>
          <w:sz w:val="24"/>
          <w:szCs w:val="24"/>
        </w:rPr>
        <w:t xml:space="preserve"> M</w:t>
      </w:r>
      <w:r w:rsidR="000B4803" w:rsidRPr="0083691F">
        <w:rPr>
          <w:rFonts w:ascii="Arial" w:hAnsi="Arial" w:cs="Arial"/>
          <w:sz w:val="24"/>
          <w:szCs w:val="24"/>
        </w:rPr>
        <w:t>.</w:t>
      </w:r>
      <w:r w:rsidRPr="0083691F">
        <w:rPr>
          <w:rFonts w:ascii="Arial" w:hAnsi="Arial" w:cs="Arial"/>
          <w:sz w:val="24"/>
          <w:szCs w:val="24"/>
        </w:rPr>
        <w:t>N</w:t>
      </w:r>
      <w:r w:rsidR="000B4803" w:rsidRPr="0083691F">
        <w:rPr>
          <w:rFonts w:ascii="Arial" w:hAnsi="Arial" w:cs="Arial"/>
          <w:sz w:val="24"/>
          <w:szCs w:val="24"/>
        </w:rPr>
        <w:t>.</w:t>
      </w:r>
      <w:r w:rsidRPr="0083691F">
        <w:rPr>
          <w:rFonts w:ascii="Arial" w:hAnsi="Arial" w:cs="Arial"/>
          <w:sz w:val="24"/>
          <w:szCs w:val="24"/>
        </w:rPr>
        <w:t>, Waters</w:t>
      </w:r>
      <w:r w:rsidR="000B4803" w:rsidRPr="0083691F">
        <w:rPr>
          <w:rFonts w:ascii="Arial" w:hAnsi="Arial" w:cs="Arial"/>
          <w:sz w:val="24"/>
          <w:szCs w:val="24"/>
        </w:rPr>
        <w:t>,</w:t>
      </w:r>
      <w:r w:rsidRPr="0083691F">
        <w:rPr>
          <w:rFonts w:ascii="Arial" w:hAnsi="Arial" w:cs="Arial"/>
          <w:sz w:val="24"/>
          <w:szCs w:val="24"/>
        </w:rPr>
        <w:t xml:space="preserve"> R</w:t>
      </w:r>
      <w:r w:rsidR="000B4803" w:rsidRPr="0083691F">
        <w:rPr>
          <w:rFonts w:ascii="Arial" w:hAnsi="Arial" w:cs="Arial"/>
          <w:sz w:val="24"/>
          <w:szCs w:val="24"/>
        </w:rPr>
        <w:t>.</w:t>
      </w:r>
      <w:r w:rsidRPr="0083691F">
        <w:rPr>
          <w:rFonts w:ascii="Arial" w:hAnsi="Arial" w:cs="Arial"/>
          <w:sz w:val="24"/>
          <w:szCs w:val="24"/>
        </w:rPr>
        <w:t>J</w:t>
      </w:r>
      <w:r w:rsidR="000B4803" w:rsidRPr="0083691F">
        <w:rPr>
          <w:rFonts w:ascii="Arial" w:hAnsi="Arial" w:cs="Arial"/>
          <w:sz w:val="24"/>
          <w:szCs w:val="24"/>
        </w:rPr>
        <w:t>.</w:t>
      </w:r>
      <w:r w:rsidRPr="0083691F">
        <w:rPr>
          <w:rFonts w:ascii="Arial" w:hAnsi="Arial" w:cs="Arial"/>
          <w:sz w:val="24"/>
          <w:szCs w:val="24"/>
        </w:rPr>
        <w:t>, Lamson</w:t>
      </w:r>
      <w:r w:rsidR="000B4803" w:rsidRPr="0083691F">
        <w:rPr>
          <w:rFonts w:ascii="Arial" w:hAnsi="Arial" w:cs="Arial"/>
          <w:sz w:val="24"/>
          <w:szCs w:val="24"/>
        </w:rPr>
        <w:t>,</w:t>
      </w:r>
      <w:r w:rsidRPr="0083691F">
        <w:rPr>
          <w:rFonts w:ascii="Arial" w:hAnsi="Arial" w:cs="Arial"/>
          <w:sz w:val="24"/>
          <w:szCs w:val="24"/>
        </w:rPr>
        <w:t xml:space="preserve"> J</w:t>
      </w:r>
      <w:r w:rsidR="000B4803" w:rsidRPr="0083691F">
        <w:rPr>
          <w:rFonts w:ascii="Arial" w:hAnsi="Arial" w:cs="Arial"/>
          <w:sz w:val="24"/>
          <w:szCs w:val="24"/>
        </w:rPr>
        <w:t>.</w:t>
      </w:r>
      <w:r w:rsidRPr="0083691F">
        <w:rPr>
          <w:rFonts w:ascii="Arial" w:hAnsi="Arial" w:cs="Arial"/>
          <w:sz w:val="24"/>
          <w:szCs w:val="24"/>
        </w:rPr>
        <w:t>S</w:t>
      </w:r>
      <w:r w:rsidR="000B4803" w:rsidRPr="0083691F">
        <w:rPr>
          <w:rFonts w:ascii="Arial" w:hAnsi="Arial" w:cs="Arial"/>
          <w:sz w:val="24"/>
          <w:szCs w:val="24"/>
        </w:rPr>
        <w:t>.</w:t>
      </w:r>
      <w:r w:rsidRPr="0083691F">
        <w:rPr>
          <w:rFonts w:ascii="Arial" w:hAnsi="Arial" w:cs="Arial"/>
          <w:sz w:val="24"/>
          <w:szCs w:val="24"/>
        </w:rPr>
        <w:t>, He</w:t>
      </w:r>
      <w:r w:rsidR="000B4803" w:rsidRPr="0083691F">
        <w:rPr>
          <w:rFonts w:ascii="Arial" w:hAnsi="Arial" w:cs="Arial"/>
          <w:sz w:val="24"/>
          <w:szCs w:val="24"/>
        </w:rPr>
        <w:t>,</w:t>
      </w:r>
      <w:r w:rsidRPr="0083691F">
        <w:rPr>
          <w:rFonts w:ascii="Arial" w:hAnsi="Arial" w:cs="Arial"/>
          <w:sz w:val="24"/>
          <w:szCs w:val="24"/>
        </w:rPr>
        <w:t xml:space="preserve"> J</w:t>
      </w:r>
      <w:r w:rsidR="000B4803" w:rsidRPr="0083691F">
        <w:rPr>
          <w:rFonts w:ascii="Arial" w:hAnsi="Arial" w:cs="Arial"/>
          <w:sz w:val="24"/>
          <w:szCs w:val="24"/>
        </w:rPr>
        <w:t>.</w:t>
      </w:r>
      <w:r w:rsidRPr="0083691F">
        <w:rPr>
          <w:rFonts w:ascii="Arial" w:hAnsi="Arial" w:cs="Arial"/>
          <w:sz w:val="24"/>
          <w:szCs w:val="24"/>
        </w:rPr>
        <w:t>, Hoover</w:t>
      </w:r>
      <w:r w:rsidR="000B4803" w:rsidRPr="0083691F">
        <w:rPr>
          <w:rFonts w:ascii="Arial" w:hAnsi="Arial" w:cs="Arial"/>
          <w:sz w:val="24"/>
          <w:szCs w:val="24"/>
        </w:rPr>
        <w:t>,</w:t>
      </w:r>
      <w:r w:rsidRPr="0083691F">
        <w:rPr>
          <w:rFonts w:ascii="Arial" w:hAnsi="Arial" w:cs="Arial"/>
          <w:sz w:val="24"/>
          <w:szCs w:val="24"/>
        </w:rPr>
        <w:t xml:space="preserve"> C</w:t>
      </w:r>
      <w:r w:rsidR="000B4803" w:rsidRPr="0083691F">
        <w:rPr>
          <w:rFonts w:ascii="Arial" w:hAnsi="Arial" w:cs="Arial"/>
          <w:sz w:val="24"/>
          <w:szCs w:val="24"/>
        </w:rPr>
        <w:t>.</w:t>
      </w:r>
      <w:r w:rsidRPr="0083691F">
        <w:rPr>
          <w:rFonts w:ascii="Arial" w:hAnsi="Arial" w:cs="Arial"/>
          <w:sz w:val="24"/>
          <w:szCs w:val="24"/>
        </w:rPr>
        <w:t>A</w:t>
      </w:r>
      <w:r w:rsidR="000B4803" w:rsidRPr="0083691F">
        <w:rPr>
          <w:rFonts w:ascii="Arial" w:hAnsi="Arial" w:cs="Arial"/>
          <w:sz w:val="24"/>
          <w:szCs w:val="24"/>
        </w:rPr>
        <w:t>.</w:t>
      </w:r>
      <w:r w:rsidRPr="0083691F">
        <w:rPr>
          <w:rFonts w:ascii="Arial" w:hAnsi="Arial" w:cs="Arial"/>
          <w:sz w:val="24"/>
          <w:szCs w:val="24"/>
        </w:rPr>
        <w:t>, Blow</w:t>
      </w:r>
      <w:r w:rsidR="000B4803" w:rsidRPr="0083691F">
        <w:rPr>
          <w:rFonts w:ascii="Arial" w:hAnsi="Arial" w:cs="Arial"/>
          <w:sz w:val="24"/>
          <w:szCs w:val="24"/>
        </w:rPr>
        <w:t>,</w:t>
      </w:r>
      <w:r w:rsidRPr="0083691F">
        <w:rPr>
          <w:rFonts w:ascii="Arial" w:hAnsi="Arial" w:cs="Arial"/>
          <w:sz w:val="24"/>
          <w:szCs w:val="24"/>
        </w:rPr>
        <w:t xml:space="preserve"> M</w:t>
      </w:r>
      <w:r w:rsidR="000B4803" w:rsidRPr="0083691F">
        <w:rPr>
          <w:rFonts w:ascii="Arial" w:hAnsi="Arial" w:cs="Arial"/>
          <w:sz w:val="24"/>
          <w:szCs w:val="24"/>
        </w:rPr>
        <w:t>.</w:t>
      </w:r>
      <w:r w:rsidRPr="0083691F">
        <w:rPr>
          <w:rFonts w:ascii="Arial" w:hAnsi="Arial" w:cs="Arial"/>
          <w:sz w:val="24"/>
          <w:szCs w:val="24"/>
        </w:rPr>
        <w:t>J</w:t>
      </w:r>
      <w:r w:rsidR="000B4803" w:rsidRPr="0083691F">
        <w:rPr>
          <w:rFonts w:ascii="Arial" w:hAnsi="Arial" w:cs="Arial"/>
          <w:sz w:val="24"/>
          <w:szCs w:val="24"/>
        </w:rPr>
        <w:t>.</w:t>
      </w:r>
      <w:r w:rsidRPr="0083691F">
        <w:rPr>
          <w:rFonts w:ascii="Arial" w:hAnsi="Arial" w:cs="Arial"/>
          <w:sz w:val="24"/>
          <w:szCs w:val="24"/>
        </w:rPr>
        <w:t>, Bristow</w:t>
      </w:r>
      <w:r w:rsidR="000B4803" w:rsidRPr="0083691F">
        <w:rPr>
          <w:rFonts w:ascii="Arial" w:hAnsi="Arial" w:cs="Arial"/>
          <w:sz w:val="24"/>
          <w:szCs w:val="24"/>
        </w:rPr>
        <w:t>,</w:t>
      </w:r>
      <w:r w:rsidRPr="0083691F">
        <w:rPr>
          <w:rFonts w:ascii="Arial" w:hAnsi="Arial" w:cs="Arial"/>
          <w:sz w:val="24"/>
          <w:szCs w:val="24"/>
        </w:rPr>
        <w:t xml:space="preserve"> J</w:t>
      </w:r>
      <w:r w:rsidR="000B4803" w:rsidRPr="0083691F">
        <w:rPr>
          <w:rFonts w:ascii="Arial" w:hAnsi="Arial" w:cs="Arial"/>
          <w:sz w:val="24"/>
          <w:szCs w:val="24"/>
        </w:rPr>
        <w:t>.</w:t>
      </w:r>
      <w:r w:rsidRPr="0083691F">
        <w:rPr>
          <w:rFonts w:ascii="Arial" w:hAnsi="Arial" w:cs="Arial"/>
          <w:sz w:val="24"/>
          <w:szCs w:val="24"/>
        </w:rPr>
        <w:t>, Butland</w:t>
      </w:r>
      <w:r w:rsidR="000B4803" w:rsidRPr="0083691F">
        <w:rPr>
          <w:rFonts w:ascii="Arial" w:hAnsi="Arial" w:cs="Arial"/>
          <w:sz w:val="24"/>
          <w:szCs w:val="24"/>
        </w:rPr>
        <w:t>,</w:t>
      </w:r>
      <w:r w:rsidRPr="0083691F">
        <w:rPr>
          <w:rFonts w:ascii="Arial" w:hAnsi="Arial" w:cs="Arial"/>
          <w:sz w:val="24"/>
          <w:szCs w:val="24"/>
        </w:rPr>
        <w:t xml:space="preserve"> G</w:t>
      </w:r>
      <w:r w:rsidR="000B4803" w:rsidRPr="0083691F">
        <w:rPr>
          <w:rFonts w:ascii="Arial" w:hAnsi="Arial" w:cs="Arial"/>
          <w:sz w:val="24"/>
          <w:szCs w:val="24"/>
        </w:rPr>
        <w:t>.</w:t>
      </w:r>
      <w:r w:rsidRPr="0083691F">
        <w:rPr>
          <w:rFonts w:ascii="Arial" w:hAnsi="Arial" w:cs="Arial"/>
          <w:sz w:val="24"/>
          <w:szCs w:val="24"/>
        </w:rPr>
        <w:t>, Arkin</w:t>
      </w:r>
      <w:r w:rsidR="000B4803" w:rsidRPr="0083691F">
        <w:rPr>
          <w:rFonts w:ascii="Arial" w:hAnsi="Arial" w:cs="Arial"/>
          <w:sz w:val="24"/>
          <w:szCs w:val="24"/>
        </w:rPr>
        <w:t>,</w:t>
      </w:r>
      <w:r w:rsidRPr="0083691F">
        <w:rPr>
          <w:rFonts w:ascii="Arial" w:hAnsi="Arial" w:cs="Arial"/>
          <w:sz w:val="24"/>
          <w:szCs w:val="24"/>
        </w:rPr>
        <w:t xml:space="preserve"> A</w:t>
      </w:r>
      <w:r w:rsidR="000B4803" w:rsidRPr="0083691F">
        <w:rPr>
          <w:rFonts w:ascii="Arial" w:hAnsi="Arial" w:cs="Arial"/>
          <w:sz w:val="24"/>
          <w:szCs w:val="24"/>
        </w:rPr>
        <w:t>.</w:t>
      </w:r>
      <w:r w:rsidRPr="0083691F">
        <w:rPr>
          <w:rFonts w:ascii="Arial" w:hAnsi="Arial" w:cs="Arial"/>
          <w:sz w:val="24"/>
          <w:szCs w:val="24"/>
        </w:rPr>
        <w:t>P</w:t>
      </w:r>
      <w:r w:rsidR="000B4803" w:rsidRPr="0083691F">
        <w:rPr>
          <w:rFonts w:ascii="Arial" w:hAnsi="Arial" w:cs="Arial"/>
          <w:sz w:val="24"/>
          <w:szCs w:val="24"/>
        </w:rPr>
        <w:t>.</w:t>
      </w:r>
      <w:r w:rsidRPr="0083691F">
        <w:rPr>
          <w:rFonts w:ascii="Arial" w:hAnsi="Arial" w:cs="Arial"/>
          <w:sz w:val="24"/>
          <w:szCs w:val="24"/>
        </w:rPr>
        <w:t>, Deutschbauer</w:t>
      </w:r>
      <w:r w:rsidR="000B4803" w:rsidRPr="0083691F">
        <w:rPr>
          <w:rFonts w:ascii="Arial" w:hAnsi="Arial" w:cs="Arial"/>
          <w:sz w:val="24"/>
          <w:szCs w:val="24"/>
        </w:rPr>
        <w:t>.</w:t>
      </w:r>
      <w:r w:rsidRPr="0083691F">
        <w:rPr>
          <w:rFonts w:ascii="Arial" w:hAnsi="Arial" w:cs="Arial"/>
          <w:sz w:val="24"/>
          <w:szCs w:val="24"/>
        </w:rPr>
        <w:t xml:space="preserve"> A.</w:t>
      </w:r>
      <w:r w:rsidR="000B4803" w:rsidRPr="0083691F">
        <w:rPr>
          <w:rFonts w:ascii="Arial" w:hAnsi="Arial" w:cs="Arial"/>
          <w:sz w:val="24"/>
          <w:szCs w:val="24"/>
        </w:rPr>
        <w:t>,</w:t>
      </w:r>
      <w:r w:rsidRPr="0083691F">
        <w:rPr>
          <w:rFonts w:ascii="Arial" w:hAnsi="Arial" w:cs="Arial"/>
          <w:sz w:val="24"/>
          <w:szCs w:val="24"/>
        </w:rPr>
        <w:t xml:space="preserve"> 2015</w:t>
      </w:r>
      <w:r w:rsidR="000B4803" w:rsidRPr="0083691F">
        <w:rPr>
          <w:rFonts w:ascii="Arial" w:hAnsi="Arial" w:cs="Arial"/>
          <w:sz w:val="24"/>
          <w:szCs w:val="24"/>
        </w:rPr>
        <w:t>.</w:t>
      </w:r>
      <w:r w:rsidR="00530F71" w:rsidRPr="0083691F">
        <w:rPr>
          <w:rFonts w:ascii="Arial" w:hAnsi="Arial" w:cs="Arial"/>
          <w:sz w:val="24"/>
          <w:szCs w:val="24"/>
        </w:rPr>
        <w:t xml:space="preserve"> </w:t>
      </w:r>
      <w:r w:rsidRPr="0083691F">
        <w:rPr>
          <w:rFonts w:ascii="Arial" w:hAnsi="Arial" w:cs="Arial"/>
          <w:sz w:val="24"/>
          <w:szCs w:val="24"/>
        </w:rPr>
        <w:t xml:space="preserve">Rapid </w:t>
      </w:r>
      <w:r w:rsidRPr="0083691F">
        <w:rPr>
          <w:rFonts w:ascii="Arial" w:hAnsi="Arial" w:cs="Arial"/>
          <w:sz w:val="24"/>
          <w:szCs w:val="24"/>
        </w:rPr>
        <w:lastRenderedPageBreak/>
        <w:t>quantification of mutant fitness in diverse bacteria by sequencing randomly bar-coded transposons.</w:t>
      </w:r>
      <w:r w:rsidR="00530F71" w:rsidRPr="0083691F">
        <w:rPr>
          <w:rFonts w:ascii="Arial" w:hAnsi="Arial" w:cs="Arial"/>
          <w:sz w:val="24"/>
          <w:szCs w:val="24"/>
        </w:rPr>
        <w:t xml:space="preserve"> </w:t>
      </w:r>
      <w:r w:rsidRPr="0083691F">
        <w:rPr>
          <w:rFonts w:ascii="Arial" w:hAnsi="Arial" w:cs="Arial"/>
          <w:i/>
          <w:sz w:val="24"/>
          <w:szCs w:val="24"/>
        </w:rPr>
        <w:t>mBio</w:t>
      </w:r>
      <w:r w:rsidRPr="0083691F">
        <w:rPr>
          <w:rFonts w:ascii="Arial" w:hAnsi="Arial" w:cs="Arial"/>
          <w:sz w:val="24"/>
          <w:szCs w:val="24"/>
        </w:rPr>
        <w:t>. 12</w:t>
      </w:r>
      <w:r w:rsidR="000B4803" w:rsidRPr="0083691F">
        <w:rPr>
          <w:rFonts w:ascii="Arial" w:hAnsi="Arial" w:cs="Arial"/>
          <w:sz w:val="24"/>
          <w:szCs w:val="24"/>
        </w:rPr>
        <w:t xml:space="preserve">, </w:t>
      </w:r>
      <w:r w:rsidRPr="0083691F">
        <w:rPr>
          <w:rFonts w:ascii="Arial" w:hAnsi="Arial" w:cs="Arial"/>
          <w:sz w:val="24"/>
          <w:szCs w:val="24"/>
        </w:rPr>
        <w:t xml:space="preserve">e00306-15. </w:t>
      </w:r>
      <w:hyperlink r:id="rId12" w:history="1">
        <w:r w:rsidR="002B62E2" w:rsidRPr="0083691F">
          <w:rPr>
            <w:rStyle w:val="Hyperlink"/>
            <w:rFonts w:ascii="Arial" w:hAnsi="Arial" w:cs="Arial"/>
            <w:color w:val="auto"/>
            <w:sz w:val="24"/>
            <w:szCs w:val="24"/>
          </w:rPr>
          <w:t>http://doi.org/10.1128/mBio.00306-15</w:t>
        </w:r>
      </w:hyperlink>
      <w:r w:rsidRPr="0083691F">
        <w:rPr>
          <w:rFonts w:ascii="Arial" w:hAnsi="Arial" w:cs="Arial"/>
          <w:sz w:val="24"/>
          <w:szCs w:val="24"/>
        </w:rPr>
        <w:t>.</w:t>
      </w:r>
    </w:p>
    <w:sectPr w:rsidR="00791227" w:rsidRPr="001E582C" w:rsidSect="00590080"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D50CB"/>
    <w:multiLevelType w:val="hybridMultilevel"/>
    <w:tmpl w:val="7706A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6F2"/>
    <w:rsid w:val="00013E46"/>
    <w:rsid w:val="000319CA"/>
    <w:rsid w:val="00042C7E"/>
    <w:rsid w:val="00051685"/>
    <w:rsid w:val="00074082"/>
    <w:rsid w:val="00080775"/>
    <w:rsid w:val="000B4803"/>
    <w:rsid w:val="000C0288"/>
    <w:rsid w:val="000C799A"/>
    <w:rsid w:val="00105BAC"/>
    <w:rsid w:val="00126508"/>
    <w:rsid w:val="00141C21"/>
    <w:rsid w:val="001458C7"/>
    <w:rsid w:val="00146D13"/>
    <w:rsid w:val="001543FC"/>
    <w:rsid w:val="00157A32"/>
    <w:rsid w:val="00186CA9"/>
    <w:rsid w:val="00191462"/>
    <w:rsid w:val="001A198D"/>
    <w:rsid w:val="001B1E0E"/>
    <w:rsid w:val="001C1669"/>
    <w:rsid w:val="001E582C"/>
    <w:rsid w:val="00202ECD"/>
    <w:rsid w:val="002273CF"/>
    <w:rsid w:val="0023264B"/>
    <w:rsid w:val="00274C30"/>
    <w:rsid w:val="00282D31"/>
    <w:rsid w:val="00294B0C"/>
    <w:rsid w:val="00294F23"/>
    <w:rsid w:val="002B5177"/>
    <w:rsid w:val="002B62E2"/>
    <w:rsid w:val="002C46B6"/>
    <w:rsid w:val="002C70C0"/>
    <w:rsid w:val="002D3C4C"/>
    <w:rsid w:val="002E3744"/>
    <w:rsid w:val="002F4F32"/>
    <w:rsid w:val="0031042B"/>
    <w:rsid w:val="00321F4D"/>
    <w:rsid w:val="0034311B"/>
    <w:rsid w:val="0035565E"/>
    <w:rsid w:val="003716F2"/>
    <w:rsid w:val="00377FB7"/>
    <w:rsid w:val="003B117E"/>
    <w:rsid w:val="003D7969"/>
    <w:rsid w:val="003F4D87"/>
    <w:rsid w:val="004117EE"/>
    <w:rsid w:val="0041318B"/>
    <w:rsid w:val="004245FC"/>
    <w:rsid w:val="00426698"/>
    <w:rsid w:val="004424A3"/>
    <w:rsid w:val="00443283"/>
    <w:rsid w:val="004739B1"/>
    <w:rsid w:val="00482F2B"/>
    <w:rsid w:val="00484689"/>
    <w:rsid w:val="004B7BEC"/>
    <w:rsid w:val="004C2B41"/>
    <w:rsid w:val="004C3E92"/>
    <w:rsid w:val="004C4B77"/>
    <w:rsid w:val="004D4695"/>
    <w:rsid w:val="004F549B"/>
    <w:rsid w:val="004F6161"/>
    <w:rsid w:val="00530F71"/>
    <w:rsid w:val="0053242A"/>
    <w:rsid w:val="00535339"/>
    <w:rsid w:val="00541EC9"/>
    <w:rsid w:val="00555EFD"/>
    <w:rsid w:val="00566A5B"/>
    <w:rsid w:val="00570B39"/>
    <w:rsid w:val="0058654E"/>
    <w:rsid w:val="00590080"/>
    <w:rsid w:val="00595AAA"/>
    <w:rsid w:val="005B2BBC"/>
    <w:rsid w:val="005F43D8"/>
    <w:rsid w:val="00627A6F"/>
    <w:rsid w:val="0063012B"/>
    <w:rsid w:val="00642DE8"/>
    <w:rsid w:val="00662AAB"/>
    <w:rsid w:val="006852E7"/>
    <w:rsid w:val="00693E81"/>
    <w:rsid w:val="006A5C1C"/>
    <w:rsid w:val="006B1BDA"/>
    <w:rsid w:val="006C0597"/>
    <w:rsid w:val="006C36B1"/>
    <w:rsid w:val="006C5EBE"/>
    <w:rsid w:val="006E6B51"/>
    <w:rsid w:val="00725708"/>
    <w:rsid w:val="00733E05"/>
    <w:rsid w:val="00736EB3"/>
    <w:rsid w:val="0077360F"/>
    <w:rsid w:val="00790AC6"/>
    <w:rsid w:val="00791227"/>
    <w:rsid w:val="007A02E6"/>
    <w:rsid w:val="007A57DB"/>
    <w:rsid w:val="007B2B8B"/>
    <w:rsid w:val="007C09CC"/>
    <w:rsid w:val="007E2BDB"/>
    <w:rsid w:val="007F17B5"/>
    <w:rsid w:val="0083691F"/>
    <w:rsid w:val="008370AF"/>
    <w:rsid w:val="008845D3"/>
    <w:rsid w:val="00885E04"/>
    <w:rsid w:val="00893B17"/>
    <w:rsid w:val="008D6107"/>
    <w:rsid w:val="008D764F"/>
    <w:rsid w:val="008E3AA7"/>
    <w:rsid w:val="0090535B"/>
    <w:rsid w:val="00907AF9"/>
    <w:rsid w:val="00915408"/>
    <w:rsid w:val="00934B21"/>
    <w:rsid w:val="00952FC4"/>
    <w:rsid w:val="00975CF0"/>
    <w:rsid w:val="0099588B"/>
    <w:rsid w:val="009A0F97"/>
    <w:rsid w:val="009B598F"/>
    <w:rsid w:val="00A55B98"/>
    <w:rsid w:val="00A65419"/>
    <w:rsid w:val="00A661BF"/>
    <w:rsid w:val="00A83D01"/>
    <w:rsid w:val="00AA7C80"/>
    <w:rsid w:val="00AB3440"/>
    <w:rsid w:val="00AC31D9"/>
    <w:rsid w:val="00AC5FB6"/>
    <w:rsid w:val="00AE2D92"/>
    <w:rsid w:val="00B10446"/>
    <w:rsid w:val="00B14C67"/>
    <w:rsid w:val="00B3062F"/>
    <w:rsid w:val="00B87618"/>
    <w:rsid w:val="00B919A4"/>
    <w:rsid w:val="00BB5156"/>
    <w:rsid w:val="00BC068A"/>
    <w:rsid w:val="00BC2CE3"/>
    <w:rsid w:val="00C116F5"/>
    <w:rsid w:val="00C13B16"/>
    <w:rsid w:val="00C3441C"/>
    <w:rsid w:val="00C375BF"/>
    <w:rsid w:val="00C461E6"/>
    <w:rsid w:val="00C7165D"/>
    <w:rsid w:val="00C74D90"/>
    <w:rsid w:val="00C849CF"/>
    <w:rsid w:val="00CB4050"/>
    <w:rsid w:val="00CE7AE4"/>
    <w:rsid w:val="00CF7133"/>
    <w:rsid w:val="00D04D2E"/>
    <w:rsid w:val="00D12C9A"/>
    <w:rsid w:val="00D23FC6"/>
    <w:rsid w:val="00D241F0"/>
    <w:rsid w:val="00D3381D"/>
    <w:rsid w:val="00D5585F"/>
    <w:rsid w:val="00D75813"/>
    <w:rsid w:val="00DB3840"/>
    <w:rsid w:val="00DC4945"/>
    <w:rsid w:val="00DE6A43"/>
    <w:rsid w:val="00DF65AD"/>
    <w:rsid w:val="00E06346"/>
    <w:rsid w:val="00E11968"/>
    <w:rsid w:val="00E25AFB"/>
    <w:rsid w:val="00E34430"/>
    <w:rsid w:val="00E47168"/>
    <w:rsid w:val="00E75D69"/>
    <w:rsid w:val="00E778DD"/>
    <w:rsid w:val="00E876AC"/>
    <w:rsid w:val="00E87F57"/>
    <w:rsid w:val="00EA51C0"/>
    <w:rsid w:val="00EE7478"/>
    <w:rsid w:val="00EF720E"/>
    <w:rsid w:val="00F22811"/>
    <w:rsid w:val="00F6747F"/>
    <w:rsid w:val="00F73133"/>
    <w:rsid w:val="00FA3BFD"/>
    <w:rsid w:val="00FC63C3"/>
    <w:rsid w:val="00FD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874C1"/>
  <w15:chartTrackingRefBased/>
  <w15:docId w15:val="{E0C2E6EE-6A35-4ABD-A8BF-751BBBCA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C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61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1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1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1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1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1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62E2"/>
    <w:rPr>
      <w:color w:val="0563C1" w:themeColor="hyperlink"/>
      <w:u w:val="single"/>
    </w:rPr>
  </w:style>
  <w:style w:type="character" w:customStyle="1" w:styleId="author">
    <w:name w:val="author"/>
    <w:basedOn w:val="DefaultParagraphFont"/>
    <w:rsid w:val="004D4695"/>
  </w:style>
  <w:style w:type="character" w:customStyle="1" w:styleId="pubyear">
    <w:name w:val="pubyear"/>
    <w:basedOn w:val="DefaultParagraphFont"/>
    <w:rsid w:val="004D4695"/>
  </w:style>
  <w:style w:type="character" w:customStyle="1" w:styleId="articletitle">
    <w:name w:val="articletitle"/>
    <w:basedOn w:val="DefaultParagraphFont"/>
    <w:rsid w:val="004D4695"/>
  </w:style>
  <w:style w:type="character" w:customStyle="1" w:styleId="vol">
    <w:name w:val="vol"/>
    <w:basedOn w:val="DefaultParagraphFont"/>
    <w:rsid w:val="004D4695"/>
  </w:style>
  <w:style w:type="character" w:customStyle="1" w:styleId="pagefirst">
    <w:name w:val="pagefirst"/>
    <w:basedOn w:val="DefaultParagraphFont"/>
    <w:rsid w:val="004D4695"/>
  </w:style>
  <w:style w:type="character" w:customStyle="1" w:styleId="pagelast">
    <w:name w:val="pagelast"/>
    <w:basedOn w:val="DefaultParagraphFont"/>
    <w:rsid w:val="004D4695"/>
  </w:style>
  <w:style w:type="character" w:styleId="FollowedHyperlink">
    <w:name w:val="FollowedHyperlink"/>
    <w:basedOn w:val="DefaultParagraphFont"/>
    <w:uiPriority w:val="99"/>
    <w:semiHidden/>
    <w:unhideWhenUsed/>
    <w:rsid w:val="00E34430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90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i.org/10.1111/ppa.128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hyperlink" Target="http://doi.org/10.1128/mBio.00306-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hyperlink" Target="https://doi.org/10.1046/j.1365-3059.1996.d01-147.x" TargetMode="External"/><Relationship Id="rId5" Type="http://schemas.openxmlformats.org/officeDocument/2006/relationships/chart" Target="charts/chart1.xml"/><Relationship Id="rId10" Type="http://schemas.openxmlformats.org/officeDocument/2006/relationships/hyperlink" Target="https://doi.org/10.1128/JB.187.18.6488-6498.2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11/ppa.13189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'Fig1'!$G$1</c:f>
              <c:strCache>
                <c:ptCount val="1"/>
                <c:pt idx="0">
                  <c:v>6h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'Fig1'!$G$6:$G$8</c:f>
                <c:numCache>
                  <c:formatCode>General</c:formatCode>
                  <c:ptCount val="3"/>
                  <c:pt idx="0">
                    <c:v>6.1101009266077808</c:v>
                  </c:pt>
                  <c:pt idx="1">
                    <c:v>18.147543451754931</c:v>
                  </c:pt>
                  <c:pt idx="2">
                    <c:v>10.96965511460289</c:v>
                  </c:pt>
                </c:numCache>
              </c:numRef>
            </c:plus>
            <c:minus>
              <c:numRef>
                <c:f>'Fig1'!$G$6:$G$8</c:f>
                <c:numCache>
                  <c:formatCode>General</c:formatCode>
                  <c:ptCount val="3"/>
                  <c:pt idx="0">
                    <c:v>6.1101009266077808</c:v>
                  </c:pt>
                  <c:pt idx="1">
                    <c:v>18.147543451754931</c:v>
                  </c:pt>
                  <c:pt idx="2">
                    <c:v>10.96965511460289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'Fig1'!$F$2:$F$4</c:f>
              <c:strCache>
                <c:ptCount val="3"/>
                <c:pt idx="0">
                  <c:v>Pss 9644</c:v>
                </c:pt>
                <c:pt idx="1">
                  <c:v>Psm MH001</c:v>
                </c:pt>
                <c:pt idx="2">
                  <c:v>Psm 5244</c:v>
                </c:pt>
              </c:strCache>
            </c:strRef>
          </c:cat>
          <c:val>
            <c:numRef>
              <c:f>'Fig1'!$G$2:$G$4</c:f>
              <c:numCache>
                <c:formatCode>General</c:formatCode>
                <c:ptCount val="3"/>
                <c:pt idx="0">
                  <c:v>27</c:v>
                </c:pt>
                <c:pt idx="1">
                  <c:v>260</c:v>
                </c:pt>
                <c:pt idx="2">
                  <c:v>113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8A-47B1-AA8F-37507BBB1634}"/>
            </c:ext>
          </c:extLst>
        </c:ser>
        <c:ser>
          <c:idx val="1"/>
          <c:order val="1"/>
          <c:tx>
            <c:strRef>
              <c:f>'Fig1'!$H$1</c:f>
              <c:strCache>
                <c:ptCount val="1"/>
                <c:pt idx="0">
                  <c:v>24h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'Fig1'!$H$6:$H$8</c:f>
                <c:numCache>
                  <c:formatCode>General</c:formatCode>
                  <c:ptCount val="3"/>
                  <c:pt idx="0">
                    <c:v>26.057628441590765</c:v>
                  </c:pt>
                  <c:pt idx="1">
                    <c:v>3605</c:v>
                  </c:pt>
                  <c:pt idx="2">
                    <c:v>10.583005244258363</c:v>
                  </c:pt>
                </c:numCache>
              </c:numRef>
            </c:plus>
            <c:minus>
              <c:numRef>
                <c:f>'Fig1'!$H$6:$H$8</c:f>
                <c:numCache>
                  <c:formatCode>General</c:formatCode>
                  <c:ptCount val="3"/>
                  <c:pt idx="0">
                    <c:v>26.057628441590765</c:v>
                  </c:pt>
                  <c:pt idx="1">
                    <c:v>3605</c:v>
                  </c:pt>
                  <c:pt idx="2">
                    <c:v>10.583005244258363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'Fig1'!$F$2:$F$4</c:f>
              <c:strCache>
                <c:ptCount val="3"/>
                <c:pt idx="0">
                  <c:v>Pss 9644</c:v>
                </c:pt>
                <c:pt idx="1">
                  <c:v>Psm MH001</c:v>
                </c:pt>
                <c:pt idx="2">
                  <c:v>Psm 5244</c:v>
                </c:pt>
              </c:strCache>
            </c:strRef>
          </c:cat>
          <c:val>
            <c:numRef>
              <c:f>'Fig1'!$H$2:$H$4</c:f>
              <c:numCache>
                <c:formatCode>General</c:formatCode>
                <c:ptCount val="3"/>
                <c:pt idx="0">
                  <c:v>727</c:v>
                </c:pt>
                <c:pt idx="1">
                  <c:v>15000</c:v>
                </c:pt>
                <c:pt idx="2">
                  <c:v>830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8A-47B1-AA8F-37507BBB16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4434752"/>
        <c:axId val="532044552"/>
      </c:barChart>
      <c:catAx>
        <c:axId val="50443475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Strain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2044552"/>
        <c:crosses val="autoZero"/>
        <c:auto val="1"/>
        <c:lblAlgn val="ctr"/>
        <c:lblOffset val="100"/>
        <c:noMultiLvlLbl val="0"/>
      </c:catAx>
      <c:valAx>
        <c:axId val="532044552"/>
        <c:scaling>
          <c:logBase val="10"/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baseline="0"/>
                  <a:t>CFU/ml (log scale)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4434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'Fig2'!$E$11</c:f>
              <c:strCache>
                <c:ptCount val="1"/>
                <c:pt idx="0">
                  <c:v>LP D&amp;R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'Fig2'!$F$16:$H$16</c:f>
                <c:numCache>
                  <c:formatCode>General</c:formatCode>
                  <c:ptCount val="3"/>
                  <c:pt idx="0">
                    <c:v>68.068592855540459</c:v>
                  </c:pt>
                  <c:pt idx="1">
                    <c:v>2946.183972531247</c:v>
                  </c:pt>
                  <c:pt idx="2">
                    <c:v>56.765599911683601</c:v>
                  </c:pt>
                </c:numCache>
              </c:numRef>
            </c:plus>
            <c:minus>
              <c:numRef>
                <c:f>'Fig2'!$F$16:$H$16</c:f>
                <c:numCache>
                  <c:formatCode>General</c:formatCode>
                  <c:ptCount val="3"/>
                  <c:pt idx="0">
                    <c:v>68.068592855540459</c:v>
                  </c:pt>
                  <c:pt idx="1">
                    <c:v>2946.183972531247</c:v>
                  </c:pt>
                  <c:pt idx="2">
                    <c:v>56.765599911683601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'Fig2'!$F$10:$H$10</c:f>
              <c:strCache>
                <c:ptCount val="3"/>
                <c:pt idx="0">
                  <c:v>Pss 9644</c:v>
                </c:pt>
                <c:pt idx="1">
                  <c:v>Psm MH001</c:v>
                </c:pt>
                <c:pt idx="2">
                  <c:v>Psm 5244</c:v>
                </c:pt>
              </c:strCache>
            </c:strRef>
          </c:cat>
          <c:val>
            <c:numRef>
              <c:f>'Fig2'!$F$11:$H$11</c:f>
              <c:numCache>
                <c:formatCode>General</c:formatCode>
                <c:ptCount val="3"/>
                <c:pt idx="0">
                  <c:v>766.66666666666663</c:v>
                </c:pt>
                <c:pt idx="1">
                  <c:v>21400</c:v>
                </c:pt>
                <c:pt idx="2">
                  <c:v>711.66666666666663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2A-49DC-B69C-9AE12368C202}"/>
            </c:ext>
          </c:extLst>
        </c:ser>
        <c:ser>
          <c:idx val="1"/>
          <c:order val="1"/>
          <c:tx>
            <c:strRef>
              <c:f>'Fig2'!$E$12</c:f>
              <c:strCache>
                <c:ptCount val="1"/>
                <c:pt idx="0">
                  <c:v>SP D&amp;R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'Fig2'!$F$17:$H$17</c:f>
                <c:numCache>
                  <c:formatCode>General</c:formatCode>
                  <c:ptCount val="3"/>
                  <c:pt idx="0">
                    <c:v>7</c:v>
                  </c:pt>
                  <c:pt idx="1">
                    <c:v>112.29128787814892</c:v>
                  </c:pt>
                  <c:pt idx="2">
                    <c:v>3.05505</c:v>
                  </c:pt>
                </c:numCache>
              </c:numRef>
            </c:plus>
            <c:minus>
              <c:numRef>
                <c:f>'Fig2'!$F$17:$H$17</c:f>
                <c:numCache>
                  <c:formatCode>General</c:formatCode>
                  <c:ptCount val="3"/>
                  <c:pt idx="0">
                    <c:v>7</c:v>
                  </c:pt>
                  <c:pt idx="1">
                    <c:v>112.29128787814892</c:v>
                  </c:pt>
                  <c:pt idx="2">
                    <c:v>3.05505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'Fig2'!$F$10:$H$10</c:f>
              <c:strCache>
                <c:ptCount val="3"/>
                <c:pt idx="0">
                  <c:v>Pss 9644</c:v>
                </c:pt>
                <c:pt idx="1">
                  <c:v>Psm MH001</c:v>
                </c:pt>
                <c:pt idx="2">
                  <c:v>Psm 5244</c:v>
                </c:pt>
              </c:strCache>
            </c:strRef>
          </c:cat>
          <c:val>
            <c:numRef>
              <c:f>'Fig2'!$F$12:$H$12</c:f>
              <c:numCache>
                <c:formatCode>General</c:formatCode>
                <c:ptCount val="3"/>
                <c:pt idx="0">
                  <c:v>14</c:v>
                </c:pt>
                <c:pt idx="1">
                  <c:v>465.33333333333331</c:v>
                </c:pt>
                <c:pt idx="2">
                  <c:v>7.6666670000000003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22A-49DC-B69C-9AE12368C202}"/>
            </c:ext>
          </c:extLst>
        </c:ser>
        <c:ser>
          <c:idx val="2"/>
          <c:order val="2"/>
          <c:tx>
            <c:strRef>
              <c:f>'Fig2'!$E$13</c:f>
              <c:strCache>
                <c:ptCount val="1"/>
                <c:pt idx="0">
                  <c:v>LP R &amp; SP D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'Fig2'!$F$18:$H$18</c:f>
                <c:numCache>
                  <c:formatCode>General</c:formatCode>
                  <c:ptCount val="3"/>
                  <c:pt idx="0">
                    <c:v>20.64784088793143</c:v>
                  </c:pt>
                  <c:pt idx="1">
                    <c:v>90.737717258774694</c:v>
                  </c:pt>
                  <c:pt idx="2">
                    <c:v>27.073972741361768</c:v>
                  </c:pt>
                </c:numCache>
              </c:numRef>
            </c:plus>
            <c:minus>
              <c:numRef>
                <c:f>'Fig2'!$F$18:$H$18</c:f>
                <c:numCache>
                  <c:formatCode>General</c:formatCode>
                  <c:ptCount val="3"/>
                  <c:pt idx="0">
                    <c:v>20.64784088793143</c:v>
                  </c:pt>
                  <c:pt idx="1">
                    <c:v>90.737717258774694</c:v>
                  </c:pt>
                  <c:pt idx="2">
                    <c:v>27.073972741361768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'Fig2'!$F$10:$H$10</c:f>
              <c:strCache>
                <c:ptCount val="3"/>
                <c:pt idx="0">
                  <c:v>Pss 9644</c:v>
                </c:pt>
                <c:pt idx="1">
                  <c:v>Psm MH001</c:v>
                </c:pt>
                <c:pt idx="2">
                  <c:v>Psm 5244</c:v>
                </c:pt>
              </c:strCache>
            </c:strRef>
          </c:cat>
          <c:val>
            <c:numRef>
              <c:f>'Fig2'!$F$13:$H$13</c:f>
              <c:numCache>
                <c:formatCode>General</c:formatCode>
                <c:ptCount val="3"/>
                <c:pt idx="0">
                  <c:v>65.333333333333329</c:v>
                </c:pt>
                <c:pt idx="1">
                  <c:v>2626.6666666667002</c:v>
                </c:pt>
                <c:pt idx="2">
                  <c:v>193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22A-49DC-B69C-9AE12368C202}"/>
            </c:ext>
          </c:extLst>
        </c:ser>
        <c:ser>
          <c:idx val="3"/>
          <c:order val="3"/>
          <c:tx>
            <c:strRef>
              <c:f>'Fig2'!$E$14</c:f>
              <c:strCache>
                <c:ptCount val="1"/>
                <c:pt idx="0">
                  <c:v>LP D &amp; SP R</c:v>
                </c:pt>
              </c:strCache>
            </c:strRef>
          </c:tx>
          <c:spPr>
            <a:solidFill>
              <a:schemeClr val="tx1">
                <a:lumMod val="85000"/>
                <a:lumOff val="15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'Fig2'!$F$19:$H$19</c:f>
                <c:numCache>
                  <c:formatCode>General</c:formatCode>
                  <c:ptCount val="3"/>
                  <c:pt idx="0">
                    <c:v>1527.5252316519468</c:v>
                  </c:pt>
                  <c:pt idx="1">
                    <c:v>556776.43628300214</c:v>
                  </c:pt>
                  <c:pt idx="2">
                    <c:v>1527.5252316519466</c:v>
                  </c:pt>
                </c:numCache>
              </c:numRef>
            </c:plus>
            <c:minus>
              <c:numRef>
                <c:f>'Fig2'!$F$19:$H$19</c:f>
                <c:numCache>
                  <c:formatCode>General</c:formatCode>
                  <c:ptCount val="3"/>
                  <c:pt idx="0">
                    <c:v>1527.5252316519468</c:v>
                  </c:pt>
                  <c:pt idx="1">
                    <c:v>556776.43628300214</c:v>
                  </c:pt>
                  <c:pt idx="2">
                    <c:v>1527.5252316519466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'Fig2'!$F$10:$H$10</c:f>
              <c:strCache>
                <c:ptCount val="3"/>
                <c:pt idx="0">
                  <c:v>Pss 9644</c:v>
                </c:pt>
                <c:pt idx="1">
                  <c:v>Psm MH001</c:v>
                </c:pt>
                <c:pt idx="2">
                  <c:v>Psm 5244</c:v>
                </c:pt>
              </c:strCache>
            </c:strRef>
          </c:cat>
          <c:val>
            <c:numRef>
              <c:f>'Fig2'!$F$14:$H$14</c:f>
              <c:numCache>
                <c:formatCode>General</c:formatCode>
                <c:ptCount val="3"/>
                <c:pt idx="0">
                  <c:v>34666.666666666664</c:v>
                </c:pt>
                <c:pt idx="1">
                  <c:v>26500000</c:v>
                </c:pt>
                <c:pt idx="2">
                  <c:v>189666.66666666666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22A-49DC-B69C-9AE12368C2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2045336"/>
        <c:axId val="532045728"/>
      </c:barChart>
      <c:catAx>
        <c:axId val="532045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2045728"/>
        <c:crosses val="autoZero"/>
        <c:auto val="1"/>
        <c:lblAlgn val="ctr"/>
        <c:lblOffset val="100"/>
        <c:noMultiLvlLbl val="0"/>
      </c:catAx>
      <c:valAx>
        <c:axId val="532045728"/>
        <c:scaling>
          <c:logBase val="10"/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baseline="0"/>
                  <a:t>CFU/ml (log scale)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2045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'Fig3'!$F$1</c:f>
              <c:strCache>
                <c:ptCount val="1"/>
                <c:pt idx="0">
                  <c:v>6h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'Fig3'!$F$7:$F$10</c:f>
                <c:numCache>
                  <c:formatCode>General</c:formatCode>
                  <c:ptCount val="4"/>
                  <c:pt idx="0">
                    <c:v>13.316656236958785</c:v>
                  </c:pt>
                  <c:pt idx="1">
                    <c:v>0</c:v>
                  </c:pt>
                  <c:pt idx="2">
                    <c:v>0</c:v>
                  </c:pt>
                  <c:pt idx="3">
                    <c:v>0</c:v>
                  </c:pt>
                </c:numCache>
              </c:numRef>
            </c:plus>
            <c:minus>
              <c:numRef>
                <c:f>'Fig3'!$F$7:$F$10</c:f>
                <c:numCache>
                  <c:formatCode>General</c:formatCode>
                  <c:ptCount val="4"/>
                  <c:pt idx="0">
                    <c:v>13.316656236958785</c:v>
                  </c:pt>
                  <c:pt idx="1">
                    <c:v>0</c:v>
                  </c:pt>
                  <c:pt idx="2">
                    <c:v>0</c:v>
                  </c:pt>
                  <c:pt idx="3">
                    <c:v>0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'Fig3'!$E$2:$E$5</c:f>
              <c:strCache>
                <c:ptCount val="4"/>
                <c:pt idx="0">
                  <c:v>Pph 1448A</c:v>
                </c:pt>
                <c:pt idx="1">
                  <c:v>Pph 1302A</c:v>
                </c:pt>
                <c:pt idx="2">
                  <c:v>Ps RMA1</c:v>
                </c:pt>
                <c:pt idx="3">
                  <c:v>Pss 9097</c:v>
                </c:pt>
              </c:strCache>
            </c:strRef>
          </c:cat>
          <c:val>
            <c:numRef>
              <c:f>'Fig3'!$F$2:$F$5</c:f>
              <c:numCache>
                <c:formatCode>General</c:formatCode>
                <c:ptCount val="4"/>
                <c:pt idx="0">
                  <c:v>465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DF-4D70-98FA-4BDE96D52582}"/>
            </c:ext>
          </c:extLst>
        </c:ser>
        <c:ser>
          <c:idx val="1"/>
          <c:order val="1"/>
          <c:tx>
            <c:strRef>
              <c:f>'Fig3'!$G$1</c:f>
              <c:strCache>
                <c:ptCount val="1"/>
                <c:pt idx="0">
                  <c:v>24h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'Fig3'!$G$7:$G$10</c:f>
                <c:numCache>
                  <c:formatCode>General</c:formatCode>
                  <c:ptCount val="4"/>
                  <c:pt idx="0">
                    <c:v>9.7125348562223106</c:v>
                  </c:pt>
                  <c:pt idx="1">
                    <c:v>6.6583281184793917</c:v>
                  </c:pt>
                  <c:pt idx="2">
                    <c:v>0</c:v>
                  </c:pt>
                  <c:pt idx="3">
                    <c:v>7.3711147958320042</c:v>
                  </c:pt>
                </c:numCache>
              </c:numRef>
            </c:plus>
            <c:minus>
              <c:numRef>
                <c:f>'Fig3'!$G$7:$G$10</c:f>
                <c:numCache>
                  <c:formatCode>General</c:formatCode>
                  <c:ptCount val="4"/>
                  <c:pt idx="0">
                    <c:v>9.7125348562223106</c:v>
                  </c:pt>
                  <c:pt idx="1">
                    <c:v>6.6583281184793917</c:v>
                  </c:pt>
                  <c:pt idx="2">
                    <c:v>0</c:v>
                  </c:pt>
                  <c:pt idx="3">
                    <c:v>7.3711147958320042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'Fig3'!$E$2:$E$5</c:f>
              <c:strCache>
                <c:ptCount val="4"/>
                <c:pt idx="0">
                  <c:v>Pph 1448A</c:v>
                </c:pt>
                <c:pt idx="1">
                  <c:v>Pph 1302A</c:v>
                </c:pt>
                <c:pt idx="2">
                  <c:v>Ps RMA1</c:v>
                </c:pt>
                <c:pt idx="3">
                  <c:v>Pss 9097</c:v>
                </c:pt>
              </c:strCache>
            </c:strRef>
          </c:cat>
          <c:val>
            <c:numRef>
              <c:f>'Fig3'!$G$2:$G$5</c:f>
              <c:numCache>
                <c:formatCode>General</c:formatCode>
                <c:ptCount val="4"/>
                <c:pt idx="0">
                  <c:v>770</c:v>
                </c:pt>
                <c:pt idx="1">
                  <c:v>14</c:v>
                </c:pt>
                <c:pt idx="2">
                  <c:v>0</c:v>
                </c:pt>
                <c:pt idx="3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DDF-4D70-98FA-4BDE96D52582}"/>
            </c:ext>
          </c:extLst>
        </c:ser>
        <c:ser>
          <c:idx val="2"/>
          <c:order val="2"/>
          <c:tx>
            <c:strRef>
              <c:f>'Fig3'!$H$1</c:f>
              <c:strCache>
                <c:ptCount val="1"/>
                <c:pt idx="0">
                  <c:v>LP D &amp; SP R</c:v>
                </c:pt>
              </c:strCache>
            </c:strRef>
          </c:tx>
          <c:spPr>
            <a:solidFill>
              <a:schemeClr val="bg2">
                <a:lumMod val="25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'Fig3'!$H$7:$H$10</c:f>
                <c:numCache>
                  <c:formatCode>General</c:formatCode>
                  <c:ptCount val="4"/>
                  <c:pt idx="0">
                    <c:v>30550.50463303893</c:v>
                  </c:pt>
                  <c:pt idx="1">
                    <c:v>35.118845842842461</c:v>
                  </c:pt>
                  <c:pt idx="2">
                    <c:v>45.825756949558397</c:v>
                  </c:pt>
                  <c:pt idx="3">
                    <c:v>4.0414518843273806</c:v>
                  </c:pt>
                </c:numCache>
              </c:numRef>
            </c:plus>
            <c:minus>
              <c:numRef>
                <c:f>'Fig3'!$H$7:$H$10</c:f>
                <c:numCache>
                  <c:formatCode>General</c:formatCode>
                  <c:ptCount val="4"/>
                  <c:pt idx="0">
                    <c:v>30550.50463303893</c:v>
                  </c:pt>
                  <c:pt idx="1">
                    <c:v>35.118845842842461</c:v>
                  </c:pt>
                  <c:pt idx="2">
                    <c:v>45.825756949558397</c:v>
                  </c:pt>
                  <c:pt idx="3">
                    <c:v>4.0414518843273806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'Fig3'!$E$2:$E$5</c:f>
              <c:strCache>
                <c:ptCount val="4"/>
                <c:pt idx="0">
                  <c:v>Pph 1448A</c:v>
                </c:pt>
                <c:pt idx="1">
                  <c:v>Pph 1302A</c:v>
                </c:pt>
                <c:pt idx="2">
                  <c:v>Ps RMA1</c:v>
                </c:pt>
                <c:pt idx="3">
                  <c:v>Pss 9097</c:v>
                </c:pt>
              </c:strCache>
            </c:strRef>
          </c:cat>
          <c:val>
            <c:numRef>
              <c:f>'Fig3'!$H$2:$H$5</c:f>
              <c:numCache>
                <c:formatCode>General</c:formatCode>
                <c:ptCount val="4"/>
                <c:pt idx="0">
                  <c:v>2550000</c:v>
                </c:pt>
                <c:pt idx="1">
                  <c:v>4720</c:v>
                </c:pt>
                <c:pt idx="2">
                  <c:v>2150</c:v>
                </c:pt>
                <c:pt idx="3">
                  <c:v>176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DDF-4D70-98FA-4BDE96D525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1732192"/>
        <c:axId val="521732584"/>
      </c:barChart>
      <c:catAx>
        <c:axId val="5217321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Strain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1732584"/>
        <c:crosses val="autoZero"/>
        <c:auto val="1"/>
        <c:lblAlgn val="ctr"/>
        <c:lblOffset val="100"/>
        <c:noMultiLvlLbl val="0"/>
      </c:catAx>
      <c:valAx>
        <c:axId val="521732584"/>
        <c:scaling>
          <c:logBase val="10"/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baseline="0"/>
                  <a:t>CFU/ml (log scale)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1732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Arnold</dc:creator>
  <cp:keywords/>
  <dc:description/>
  <cp:lastModifiedBy>Lisa Hacker</cp:lastModifiedBy>
  <cp:revision>2</cp:revision>
  <dcterms:created xsi:type="dcterms:W3CDTF">2020-08-26T10:22:00Z</dcterms:created>
  <dcterms:modified xsi:type="dcterms:W3CDTF">2020-08-26T10:22:00Z</dcterms:modified>
</cp:coreProperties>
</file>