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5626" w14:textId="77777777" w:rsidR="00793A2F" w:rsidRPr="00516D5E" w:rsidRDefault="00793A2F" w:rsidP="6F737BB9">
      <w:pPr>
        <w:spacing w:line="360" w:lineRule="auto"/>
        <w:jc w:val="center"/>
        <w:rPr>
          <w:rFonts w:eastAsia="Times New Roman"/>
          <w:b/>
          <w:bCs/>
          <w:sz w:val="24"/>
          <w:szCs w:val="24"/>
          <w:lang w:val="en-US"/>
        </w:rPr>
      </w:pPr>
      <w:r w:rsidRPr="6F737BB9">
        <w:rPr>
          <w:rFonts w:eastAsia="Times New Roman"/>
          <w:b/>
          <w:bCs/>
          <w:sz w:val="24"/>
          <w:szCs w:val="24"/>
          <w:lang w:val="en-US"/>
        </w:rPr>
        <w:t xml:space="preserve">The legacy of COVID-19: lessons and challenges for </w:t>
      </w:r>
      <w:r w:rsidR="0075749F" w:rsidRPr="6F737BB9">
        <w:rPr>
          <w:rFonts w:eastAsia="Times New Roman"/>
          <w:b/>
          <w:bCs/>
          <w:sz w:val="24"/>
          <w:szCs w:val="24"/>
          <w:lang w:val="en-US"/>
        </w:rPr>
        <w:t>city-scale</w:t>
      </w:r>
      <w:r w:rsidR="006703E2" w:rsidRPr="6F737BB9">
        <w:rPr>
          <w:rFonts w:eastAsia="Times New Roman"/>
          <w:b/>
          <w:bCs/>
          <w:sz w:val="24"/>
          <w:szCs w:val="24"/>
          <w:lang w:val="en-US"/>
        </w:rPr>
        <w:t xml:space="preserve"> </w:t>
      </w:r>
      <w:r w:rsidRPr="6F737BB9">
        <w:rPr>
          <w:rFonts w:eastAsia="Times New Roman"/>
          <w:b/>
          <w:bCs/>
          <w:sz w:val="24"/>
          <w:szCs w:val="24"/>
          <w:lang w:val="en-US"/>
        </w:rPr>
        <w:t>air quality management in the UK</w:t>
      </w:r>
    </w:p>
    <w:p w14:paraId="1CA7CA8C" w14:textId="77777777" w:rsidR="00392A98" w:rsidRPr="00516D5E" w:rsidRDefault="00392A98" w:rsidP="00392A98">
      <w:pPr>
        <w:pStyle w:val="paragraph"/>
        <w:jc w:val="both"/>
        <w:textAlignment w:val="baseline"/>
        <w:rPr>
          <w:rFonts w:asciiTheme="minorHAnsi" w:hAnsiTheme="minorHAnsi" w:cstheme="minorHAnsi"/>
        </w:rPr>
      </w:pPr>
      <w:r w:rsidRPr="00516D5E">
        <w:rPr>
          <w:rStyle w:val="normaltextrun"/>
          <w:rFonts w:asciiTheme="minorHAnsi" w:hAnsiTheme="minorHAnsi" w:cstheme="minorHAnsi"/>
        </w:rPr>
        <w:t xml:space="preserve">Laura De </w:t>
      </w:r>
      <w:proofErr w:type="spellStart"/>
      <w:r w:rsidRPr="00516D5E">
        <w:rPr>
          <w:rStyle w:val="normaltextrun"/>
          <w:rFonts w:asciiTheme="minorHAnsi" w:hAnsiTheme="minorHAnsi" w:cstheme="minorHAnsi"/>
        </w:rPr>
        <w:t>Vito</w:t>
      </w:r>
      <w:r w:rsidRPr="00516D5E">
        <w:rPr>
          <w:rStyle w:val="normaltextrun"/>
          <w:rFonts w:asciiTheme="minorHAnsi" w:hAnsiTheme="minorHAnsi" w:cstheme="minorHAnsi"/>
          <w:vertAlign w:val="superscript"/>
        </w:rPr>
        <w:t>a</w:t>
      </w:r>
      <w:proofErr w:type="spellEnd"/>
      <w:r w:rsidRPr="00516D5E">
        <w:rPr>
          <w:rStyle w:val="normaltextrun"/>
          <w:rFonts w:asciiTheme="minorHAnsi" w:hAnsiTheme="minorHAnsi" w:cstheme="minorHAnsi"/>
        </w:rPr>
        <w:t xml:space="preserve">*, Jo </w:t>
      </w:r>
      <w:proofErr w:type="spellStart"/>
      <w:r w:rsidRPr="00516D5E">
        <w:rPr>
          <w:rStyle w:val="normaltextrun"/>
          <w:rFonts w:asciiTheme="minorHAnsi" w:hAnsiTheme="minorHAnsi" w:cstheme="minorHAnsi"/>
        </w:rPr>
        <w:t>Barnes</w:t>
      </w:r>
      <w:r w:rsidRPr="00516D5E">
        <w:rPr>
          <w:rStyle w:val="normaltextrun"/>
          <w:rFonts w:asciiTheme="minorHAnsi" w:hAnsiTheme="minorHAnsi" w:cstheme="minorHAnsi"/>
          <w:vertAlign w:val="superscript"/>
        </w:rPr>
        <w:t>a</w:t>
      </w:r>
      <w:proofErr w:type="spellEnd"/>
      <w:r w:rsidRPr="00516D5E">
        <w:rPr>
          <w:rStyle w:val="normaltextrun"/>
          <w:rFonts w:asciiTheme="minorHAnsi" w:hAnsiTheme="minorHAnsi" w:cstheme="minorHAnsi"/>
        </w:rPr>
        <w:t xml:space="preserve">, James </w:t>
      </w:r>
      <w:proofErr w:type="spellStart"/>
      <w:r w:rsidRPr="00516D5E">
        <w:rPr>
          <w:rStyle w:val="normaltextrun"/>
          <w:rFonts w:asciiTheme="minorHAnsi" w:hAnsiTheme="minorHAnsi" w:cstheme="minorHAnsi"/>
        </w:rPr>
        <w:t>Longhurst</w:t>
      </w:r>
      <w:r w:rsidRPr="00516D5E">
        <w:rPr>
          <w:rStyle w:val="normaltextrun"/>
          <w:rFonts w:asciiTheme="minorHAnsi" w:hAnsiTheme="minorHAnsi" w:cstheme="minorHAnsi"/>
          <w:vertAlign w:val="superscript"/>
        </w:rPr>
        <w:t>a</w:t>
      </w:r>
      <w:proofErr w:type="spellEnd"/>
      <w:r w:rsidRPr="00516D5E">
        <w:rPr>
          <w:rStyle w:val="normaltextrun"/>
          <w:rFonts w:asciiTheme="minorHAnsi" w:hAnsiTheme="minorHAnsi" w:cstheme="minorHAnsi"/>
        </w:rPr>
        <w:t xml:space="preserve">, Ben </w:t>
      </w:r>
      <w:proofErr w:type="spellStart"/>
      <w:r w:rsidRPr="00516D5E">
        <w:rPr>
          <w:rStyle w:val="normaltextrun"/>
          <w:rFonts w:asciiTheme="minorHAnsi" w:hAnsiTheme="minorHAnsi" w:cstheme="minorHAnsi"/>
        </w:rPr>
        <w:t>Williams</w:t>
      </w:r>
      <w:r w:rsidRPr="00516D5E">
        <w:rPr>
          <w:rStyle w:val="normaltextrun"/>
          <w:rFonts w:asciiTheme="minorHAnsi" w:hAnsiTheme="minorHAnsi" w:cstheme="minorHAnsi"/>
          <w:vertAlign w:val="superscript"/>
        </w:rPr>
        <w:t>a</w:t>
      </w:r>
      <w:proofErr w:type="spellEnd"/>
      <w:r w:rsidR="00BD56CE" w:rsidRPr="00516D5E">
        <w:rPr>
          <w:rStyle w:val="eop"/>
          <w:rFonts w:asciiTheme="minorHAnsi" w:hAnsiTheme="minorHAnsi" w:cstheme="minorHAnsi"/>
        </w:rPr>
        <w:t xml:space="preserve">, </w:t>
      </w:r>
      <w:r w:rsidR="00BD56CE" w:rsidRPr="00516D5E">
        <w:rPr>
          <w:rStyle w:val="normaltextrun"/>
          <w:rFonts w:asciiTheme="minorHAnsi" w:hAnsiTheme="minorHAnsi" w:cstheme="minorHAnsi"/>
        </w:rPr>
        <w:t xml:space="preserve">Enda </w:t>
      </w:r>
      <w:proofErr w:type="spellStart"/>
      <w:r w:rsidR="00BD56CE" w:rsidRPr="00516D5E">
        <w:rPr>
          <w:rStyle w:val="normaltextrun"/>
          <w:rFonts w:asciiTheme="minorHAnsi" w:hAnsiTheme="minorHAnsi" w:cstheme="minorHAnsi"/>
        </w:rPr>
        <w:t>Hayes</w:t>
      </w:r>
      <w:r w:rsidR="00BD56CE" w:rsidRPr="00516D5E">
        <w:rPr>
          <w:rStyle w:val="normaltextrun"/>
          <w:rFonts w:asciiTheme="minorHAnsi" w:hAnsiTheme="minorHAnsi" w:cstheme="minorHAnsi"/>
          <w:vertAlign w:val="superscript"/>
        </w:rPr>
        <w:t>a</w:t>
      </w:r>
      <w:proofErr w:type="spellEnd"/>
    </w:p>
    <w:p w14:paraId="6C120F0F" w14:textId="4146FE1F" w:rsidR="00392A98" w:rsidRPr="00516D5E" w:rsidRDefault="0012224A" w:rsidP="21739FC6">
      <w:pPr>
        <w:pStyle w:val="paragraph"/>
        <w:jc w:val="both"/>
        <w:textAlignment w:val="baseline"/>
        <w:rPr>
          <w:rFonts w:asciiTheme="minorHAnsi" w:hAnsiTheme="minorHAnsi" w:cstheme="minorBidi"/>
        </w:rPr>
      </w:pPr>
      <w:r w:rsidRPr="21739FC6">
        <w:rPr>
          <w:rStyle w:val="normaltextrun"/>
          <w:rFonts w:asciiTheme="minorHAnsi" w:hAnsiTheme="minorHAnsi" w:cstheme="minorBidi"/>
        </w:rPr>
        <w:t xml:space="preserve">The lockdown enforced by the UK Government to prevent the spread of the SARS-CoV-2 virus has led to an unparalleled reduction in traffic volumes and significant drop in </w:t>
      </w:r>
      <w:r w:rsidR="3A6DA9A3" w:rsidRPr="21739FC6">
        <w:rPr>
          <w:rStyle w:val="normaltextrun"/>
          <w:rFonts w:asciiTheme="minorHAnsi" w:hAnsiTheme="minorHAnsi" w:cstheme="minorBidi"/>
        </w:rPr>
        <w:t>n</w:t>
      </w:r>
      <w:r w:rsidR="00DC232B" w:rsidRPr="21739FC6">
        <w:rPr>
          <w:rStyle w:val="normaltextrun"/>
          <w:rFonts w:asciiTheme="minorHAnsi" w:hAnsiTheme="minorHAnsi" w:cstheme="minorBidi"/>
        </w:rPr>
        <w:t xml:space="preserve">itrogen </w:t>
      </w:r>
      <w:r w:rsidR="61E7827B" w:rsidRPr="21739FC6">
        <w:rPr>
          <w:rStyle w:val="normaltextrun"/>
          <w:rFonts w:asciiTheme="minorHAnsi" w:hAnsiTheme="minorHAnsi" w:cstheme="minorBidi"/>
        </w:rPr>
        <w:t>d</w:t>
      </w:r>
      <w:r w:rsidR="00DC232B" w:rsidRPr="21739FC6">
        <w:rPr>
          <w:rStyle w:val="normaltextrun"/>
          <w:rFonts w:asciiTheme="minorHAnsi" w:hAnsiTheme="minorHAnsi" w:cstheme="minorBidi"/>
        </w:rPr>
        <w:t>ioxide</w:t>
      </w:r>
      <w:r w:rsidRPr="21739FC6">
        <w:rPr>
          <w:rStyle w:val="normaltextrun"/>
          <w:rFonts w:asciiTheme="minorHAnsi" w:hAnsiTheme="minorHAnsi" w:cstheme="minorBidi"/>
        </w:rPr>
        <w:t xml:space="preserve"> concentrations</w:t>
      </w:r>
      <w:r w:rsidR="00DF34DD">
        <w:rPr>
          <w:rStyle w:val="normaltextrun"/>
          <w:rFonts w:asciiTheme="minorHAnsi" w:hAnsiTheme="minorHAnsi" w:cstheme="minorBidi"/>
        </w:rPr>
        <w:t xml:space="preserve"> in most cities, although the picture emerging from residential emissions of particulate matter</w:t>
      </w:r>
      <w:r w:rsidR="00DF34DD" w:rsidRPr="00747C10">
        <w:rPr>
          <w:rStyle w:val="normaltextrun"/>
          <w:rFonts w:asciiTheme="minorHAnsi" w:hAnsiTheme="minorHAnsi" w:cstheme="minorHAnsi"/>
        </w:rPr>
        <w:t xml:space="preserve"> </w:t>
      </w:r>
      <w:r w:rsidR="00DF34DD" w:rsidRPr="004205AC">
        <w:rPr>
          <w:rFonts w:asciiTheme="minorHAnsi" w:hAnsiTheme="minorHAnsi" w:cstheme="minorHAnsi"/>
        </w:rPr>
        <w:t>(PM</w:t>
      </w:r>
      <w:r w:rsidR="00DF34DD" w:rsidRPr="004205AC">
        <w:rPr>
          <w:rFonts w:asciiTheme="minorHAnsi" w:hAnsiTheme="minorHAnsi" w:cstheme="minorHAnsi"/>
          <w:vertAlign w:val="subscript"/>
        </w:rPr>
        <w:t>10</w:t>
      </w:r>
      <w:r w:rsidR="00DF34DD" w:rsidRPr="004205AC">
        <w:rPr>
          <w:rFonts w:asciiTheme="minorHAnsi" w:hAnsiTheme="minorHAnsi" w:cstheme="minorHAnsi"/>
        </w:rPr>
        <w:t xml:space="preserve"> and PM</w:t>
      </w:r>
      <w:r w:rsidR="00DF34DD" w:rsidRPr="004205AC">
        <w:rPr>
          <w:rFonts w:asciiTheme="minorHAnsi" w:hAnsiTheme="minorHAnsi" w:cstheme="minorHAnsi"/>
          <w:vertAlign w:val="subscript"/>
        </w:rPr>
        <w:t>2.5</w:t>
      </w:r>
      <w:r w:rsidR="00DF34DD" w:rsidRPr="004205AC">
        <w:rPr>
          <w:rFonts w:asciiTheme="minorHAnsi" w:hAnsiTheme="minorHAnsi" w:cstheme="minorHAnsi"/>
        </w:rPr>
        <w:t>) is more complex</w:t>
      </w:r>
      <w:r w:rsidR="00DF34DD">
        <w:rPr>
          <w:rStyle w:val="normaltextrun"/>
          <w:rFonts w:asciiTheme="minorHAnsi" w:hAnsiTheme="minorHAnsi" w:cstheme="minorBidi"/>
        </w:rPr>
        <w:t>. The scale and degree of the in</w:t>
      </w:r>
      <w:r w:rsidR="00136002">
        <w:rPr>
          <w:rStyle w:val="normaltextrun"/>
          <w:rFonts w:asciiTheme="minorHAnsi" w:hAnsiTheme="minorHAnsi" w:cstheme="minorBidi"/>
        </w:rPr>
        <w:t>ter</w:t>
      </w:r>
      <w:r w:rsidR="00DF34DD">
        <w:rPr>
          <w:rStyle w:val="normaltextrun"/>
          <w:rFonts w:asciiTheme="minorHAnsi" w:hAnsiTheme="minorHAnsi" w:cstheme="minorBidi"/>
        </w:rPr>
        <w:t>vention ha</w:t>
      </w:r>
      <w:r w:rsidR="00756424">
        <w:rPr>
          <w:rStyle w:val="normaltextrun"/>
          <w:rFonts w:asciiTheme="minorHAnsi" w:hAnsiTheme="minorHAnsi" w:cstheme="minorBidi"/>
        </w:rPr>
        <w:t>ve</w:t>
      </w:r>
      <w:r w:rsidR="00E418DA" w:rsidRPr="21739FC6">
        <w:rPr>
          <w:rStyle w:val="normaltextrun"/>
          <w:rFonts w:asciiTheme="minorHAnsi" w:hAnsiTheme="minorHAnsi" w:cstheme="minorBidi"/>
        </w:rPr>
        <w:t xml:space="preserve"> exposed the </w:t>
      </w:r>
      <w:r w:rsidR="00136002">
        <w:rPr>
          <w:rStyle w:val="normaltextrun"/>
          <w:rFonts w:asciiTheme="minorHAnsi" w:hAnsiTheme="minorHAnsi" w:cstheme="minorBidi"/>
        </w:rPr>
        <w:t>level</w:t>
      </w:r>
      <w:r w:rsidR="00136002" w:rsidRPr="21739FC6">
        <w:rPr>
          <w:rStyle w:val="normaltextrun"/>
          <w:rFonts w:asciiTheme="minorHAnsi" w:hAnsiTheme="minorHAnsi" w:cstheme="minorBidi"/>
        </w:rPr>
        <w:t xml:space="preserve"> </w:t>
      </w:r>
      <w:r w:rsidR="00E418DA" w:rsidRPr="21739FC6">
        <w:rPr>
          <w:rStyle w:val="normaltextrun"/>
          <w:rFonts w:asciiTheme="minorHAnsi" w:hAnsiTheme="minorHAnsi" w:cstheme="minorBidi"/>
        </w:rPr>
        <w:t>of change required to reduce pollution</w:t>
      </w:r>
      <w:r w:rsidR="00CF000D">
        <w:rPr>
          <w:rFonts w:cstheme="minorBidi"/>
        </w:rPr>
        <w:t xml:space="preserve">. </w:t>
      </w:r>
      <w:r w:rsidR="00A6628F" w:rsidRPr="21739FC6">
        <w:rPr>
          <w:rStyle w:val="normaltextrun"/>
          <w:rFonts w:asciiTheme="minorHAnsi" w:hAnsiTheme="minorHAnsi" w:cstheme="minorBidi"/>
        </w:rPr>
        <w:t>Learning from the COVID-19 crisis</w:t>
      </w:r>
      <w:r w:rsidR="007D3144" w:rsidRPr="21739FC6">
        <w:rPr>
          <w:rStyle w:val="normaltextrun"/>
          <w:rFonts w:asciiTheme="minorHAnsi" w:hAnsiTheme="minorHAnsi" w:cstheme="minorBidi"/>
        </w:rPr>
        <w:t>, w</w:t>
      </w:r>
      <w:r w:rsidR="00392A98" w:rsidRPr="21739FC6">
        <w:rPr>
          <w:rStyle w:val="normaltextrun"/>
          <w:rFonts w:asciiTheme="minorHAnsi" w:hAnsiTheme="minorHAnsi" w:cstheme="minorBidi"/>
        </w:rPr>
        <w:t xml:space="preserve">e identify three challenges that must be overcome </w:t>
      </w:r>
      <w:r w:rsidR="00A6628F" w:rsidRPr="21739FC6">
        <w:rPr>
          <w:rStyle w:val="normaltextrun"/>
          <w:rFonts w:asciiTheme="minorHAnsi" w:hAnsiTheme="minorHAnsi" w:cstheme="minorBidi"/>
        </w:rPr>
        <w:t>to improve air quality in cities</w:t>
      </w:r>
      <w:r w:rsidR="00392A98" w:rsidRPr="21739FC6">
        <w:rPr>
          <w:rStyle w:val="normaltextrun"/>
          <w:rFonts w:asciiTheme="minorHAnsi" w:hAnsiTheme="minorHAnsi" w:cstheme="minorBidi"/>
        </w:rPr>
        <w:t xml:space="preserve">. </w:t>
      </w:r>
      <w:r w:rsidR="00D96E8A" w:rsidRPr="21739FC6">
        <w:rPr>
          <w:rStyle w:val="normaltextrun"/>
          <w:rFonts w:asciiTheme="minorHAnsi" w:hAnsiTheme="minorHAnsi" w:cstheme="minorBidi"/>
        </w:rPr>
        <w:t xml:space="preserve">First, what measures would be effective that balance civil liberties with enforcement action on </w:t>
      </w:r>
      <w:r w:rsidR="00EB7613" w:rsidRPr="21739FC6">
        <w:rPr>
          <w:rStyle w:val="normaltextrun"/>
          <w:rFonts w:asciiTheme="minorHAnsi" w:hAnsiTheme="minorHAnsi" w:cstheme="minorBidi"/>
        </w:rPr>
        <w:t>air pollution</w:t>
      </w:r>
      <w:r w:rsidR="00D96E8A" w:rsidRPr="21739FC6">
        <w:rPr>
          <w:rStyle w:val="normaltextrun"/>
          <w:rFonts w:asciiTheme="minorHAnsi" w:hAnsiTheme="minorHAnsi" w:cstheme="minorBidi"/>
        </w:rPr>
        <w:t>? Second, how do we consolidate the cultural change needed to retain and normalise the social practices driving the observed pollution reduction</w:t>
      </w:r>
      <w:r w:rsidR="00EB7613" w:rsidRPr="21739FC6">
        <w:rPr>
          <w:rStyle w:val="normaltextrun"/>
          <w:rFonts w:asciiTheme="minorHAnsi" w:hAnsiTheme="minorHAnsi" w:cstheme="minorBidi"/>
        </w:rPr>
        <w:t xml:space="preserve">? </w:t>
      </w:r>
      <w:r w:rsidR="00D96E8A" w:rsidRPr="21739FC6">
        <w:rPr>
          <w:rStyle w:val="normaltextrun"/>
          <w:rFonts w:asciiTheme="minorHAnsi" w:hAnsiTheme="minorHAnsi" w:cstheme="minorBidi"/>
        </w:rPr>
        <w:t xml:space="preserve">Third, how do we tackle these challenges in a way </w:t>
      </w:r>
      <w:r w:rsidR="00D238FC" w:rsidRPr="21739FC6">
        <w:rPr>
          <w:rStyle w:val="normaltextrun"/>
          <w:rFonts w:asciiTheme="minorHAnsi" w:hAnsiTheme="minorHAnsi" w:cstheme="minorBidi"/>
        </w:rPr>
        <w:t xml:space="preserve">that breaks </w:t>
      </w:r>
      <w:r w:rsidR="00D96E8A" w:rsidRPr="21739FC6">
        <w:rPr>
          <w:rStyle w:val="normaltextrun"/>
          <w:rFonts w:asciiTheme="minorHAnsi" w:hAnsiTheme="minorHAnsi" w:cstheme="minorBidi"/>
        </w:rPr>
        <w:t xml:space="preserve">current patterns of </w:t>
      </w:r>
      <w:r w:rsidR="00D238FC" w:rsidRPr="21739FC6">
        <w:rPr>
          <w:rStyle w:val="normaltextrun"/>
          <w:rFonts w:asciiTheme="minorHAnsi" w:hAnsiTheme="minorHAnsi" w:cstheme="minorBidi"/>
        </w:rPr>
        <w:t>socio-economic, health and environmental inequality</w:t>
      </w:r>
      <w:r w:rsidR="00EC5F39" w:rsidRPr="21739FC6">
        <w:rPr>
          <w:rStyle w:val="normaltextrun"/>
          <w:rFonts w:asciiTheme="minorHAnsi" w:hAnsiTheme="minorHAnsi" w:cstheme="minorBidi"/>
        </w:rPr>
        <w:t>?</w:t>
      </w:r>
    </w:p>
    <w:p w14:paraId="0BD8A71E" w14:textId="77777777" w:rsidR="00392A98" w:rsidRPr="00516D5E" w:rsidRDefault="00392A98" w:rsidP="00392A98">
      <w:pPr>
        <w:pStyle w:val="paragraph"/>
        <w:textAlignment w:val="baseline"/>
        <w:rPr>
          <w:rFonts w:asciiTheme="minorHAnsi" w:hAnsiTheme="minorHAnsi" w:cstheme="minorHAnsi"/>
        </w:rPr>
      </w:pPr>
      <w:proofErr w:type="spellStart"/>
      <w:proofErr w:type="gramStart"/>
      <w:r w:rsidRPr="00516D5E">
        <w:rPr>
          <w:rStyle w:val="normaltextrun"/>
          <w:rFonts w:asciiTheme="minorHAnsi" w:hAnsiTheme="minorHAnsi" w:cstheme="minorHAnsi"/>
          <w:vertAlign w:val="superscript"/>
        </w:rPr>
        <w:t>a</w:t>
      </w:r>
      <w:proofErr w:type="spellEnd"/>
      <w:proofErr w:type="gramEnd"/>
      <w:r w:rsidRPr="00516D5E">
        <w:rPr>
          <w:rStyle w:val="normaltextrun"/>
          <w:rFonts w:asciiTheme="minorHAnsi" w:hAnsiTheme="minorHAnsi" w:cstheme="minorHAnsi"/>
          <w:vertAlign w:val="superscript"/>
        </w:rPr>
        <w:t xml:space="preserve"> </w:t>
      </w:r>
      <w:r w:rsidRPr="00516D5E">
        <w:rPr>
          <w:rStyle w:val="normaltextrun"/>
          <w:rFonts w:asciiTheme="minorHAnsi" w:hAnsiTheme="minorHAnsi" w:cstheme="minorHAnsi"/>
        </w:rPr>
        <w:t>Air Quality Management Resource Centre, UWE Bristol, Coldharbour Ln, Bristol BS16 1QY, United Kingdom of Great Britain and Northern Ireland </w:t>
      </w:r>
      <w:r w:rsidRPr="00516D5E">
        <w:rPr>
          <w:rStyle w:val="eop"/>
          <w:rFonts w:asciiTheme="minorHAnsi" w:hAnsiTheme="minorHAnsi" w:cstheme="minorHAnsi"/>
        </w:rPr>
        <w:t> </w:t>
      </w:r>
    </w:p>
    <w:p w14:paraId="118FD656" w14:textId="77777777" w:rsidR="00392A98" w:rsidRDefault="00392A98" w:rsidP="00392A98">
      <w:pPr>
        <w:pStyle w:val="paragraph"/>
        <w:textAlignment w:val="baseline"/>
        <w:rPr>
          <w:rStyle w:val="eop"/>
          <w:rFonts w:asciiTheme="minorHAnsi" w:hAnsiTheme="minorHAnsi" w:cstheme="minorHAnsi"/>
        </w:rPr>
      </w:pPr>
      <w:r w:rsidRPr="00516D5E">
        <w:rPr>
          <w:rStyle w:val="normaltextrun"/>
          <w:rFonts w:asciiTheme="minorHAnsi" w:hAnsiTheme="minorHAnsi" w:cstheme="minorHAnsi"/>
        </w:rPr>
        <w:t xml:space="preserve">*Corresponding author: Dr Laura De Vito: </w:t>
      </w:r>
      <w:hyperlink r:id="rId11" w:tgtFrame="_blank" w:history="1">
        <w:r w:rsidRPr="00516D5E">
          <w:rPr>
            <w:rStyle w:val="normaltextrun"/>
            <w:rFonts w:asciiTheme="minorHAnsi" w:hAnsiTheme="minorHAnsi" w:cstheme="minorHAnsi"/>
            <w:color w:val="0563C1"/>
            <w:u w:val="single"/>
          </w:rPr>
          <w:t>laura.devito@uwe.ac.uk</w:t>
        </w:r>
      </w:hyperlink>
      <w:r w:rsidRPr="00516D5E">
        <w:rPr>
          <w:rStyle w:val="normaltextrun"/>
          <w:rFonts w:asciiTheme="minorHAnsi" w:hAnsiTheme="minorHAnsi" w:cstheme="minorHAnsi"/>
        </w:rPr>
        <w:t xml:space="preserve"> / Tel. 0117 32 85011</w:t>
      </w:r>
      <w:r w:rsidRPr="00516D5E">
        <w:rPr>
          <w:rStyle w:val="eop"/>
          <w:rFonts w:asciiTheme="minorHAnsi" w:hAnsiTheme="minorHAnsi" w:cstheme="minorHAnsi"/>
        </w:rPr>
        <w:t> </w:t>
      </w:r>
    </w:p>
    <w:p w14:paraId="561E49B4" w14:textId="77777777" w:rsidR="00D32B93" w:rsidRPr="00D32B93" w:rsidRDefault="00D32B93" w:rsidP="21739FC6">
      <w:pPr>
        <w:pStyle w:val="Heading1"/>
        <w:numPr>
          <w:ilvl w:val="0"/>
          <w:numId w:val="0"/>
        </w:numPr>
        <w:ind w:left="360" w:hanging="360"/>
        <w:rPr>
          <w:rFonts w:eastAsia="Calibri" w:cstheme="minorBidi"/>
          <w:b w:val="0"/>
          <w:sz w:val="24"/>
          <w:szCs w:val="24"/>
        </w:rPr>
      </w:pPr>
      <w:r w:rsidRPr="21739FC6">
        <w:rPr>
          <w:rFonts w:eastAsia="Calibri" w:cstheme="minorBidi"/>
          <w:sz w:val="24"/>
          <w:szCs w:val="24"/>
        </w:rPr>
        <w:t xml:space="preserve">Keywords: </w:t>
      </w:r>
      <w:r w:rsidR="165B2BB1" w:rsidRPr="21739FC6">
        <w:rPr>
          <w:rFonts w:eastAsia="Calibri" w:cstheme="minorBidi"/>
          <w:b w:val="0"/>
          <w:sz w:val="24"/>
          <w:szCs w:val="24"/>
        </w:rPr>
        <w:t>COVID</w:t>
      </w:r>
      <w:r w:rsidRPr="21739FC6">
        <w:rPr>
          <w:rFonts w:eastAsia="Calibri" w:cstheme="minorBidi"/>
          <w:b w:val="0"/>
          <w:sz w:val="24"/>
          <w:szCs w:val="24"/>
        </w:rPr>
        <w:t>-1</w:t>
      </w:r>
      <w:r w:rsidR="00044842" w:rsidRPr="21739FC6">
        <w:rPr>
          <w:rFonts w:eastAsia="Calibri" w:cstheme="minorBidi"/>
          <w:b w:val="0"/>
          <w:sz w:val="24"/>
          <w:szCs w:val="24"/>
        </w:rPr>
        <w:t>9; air quality management; policy learning; citizen engagement</w:t>
      </w:r>
      <w:r w:rsidR="00B63C4D" w:rsidRPr="21739FC6">
        <w:rPr>
          <w:rFonts w:eastAsia="Calibri" w:cstheme="minorBidi"/>
          <w:b w:val="0"/>
          <w:sz w:val="24"/>
          <w:szCs w:val="24"/>
        </w:rPr>
        <w:t xml:space="preserve">; environmental justice. </w:t>
      </w:r>
    </w:p>
    <w:p w14:paraId="62FE5B86" w14:textId="77777777" w:rsidR="00E50AB7" w:rsidRPr="00516D5E" w:rsidRDefault="0081508A" w:rsidP="00B230B3">
      <w:pPr>
        <w:pStyle w:val="Heading1"/>
        <w:numPr>
          <w:ilvl w:val="0"/>
          <w:numId w:val="0"/>
        </w:numPr>
        <w:ind w:left="360" w:hanging="360"/>
        <w:rPr>
          <w:rFonts w:eastAsia="Calibri" w:cstheme="minorHAnsi"/>
          <w:sz w:val="24"/>
          <w:szCs w:val="24"/>
        </w:rPr>
      </w:pPr>
      <w:r w:rsidRPr="00516D5E">
        <w:rPr>
          <w:rFonts w:eastAsia="Calibri" w:cstheme="minorHAnsi"/>
          <w:sz w:val="24"/>
          <w:szCs w:val="24"/>
        </w:rPr>
        <w:t>T</w:t>
      </w:r>
      <w:r w:rsidR="00E50AB7" w:rsidRPr="00516D5E">
        <w:rPr>
          <w:rFonts w:eastAsia="Calibri" w:cstheme="minorHAnsi"/>
          <w:sz w:val="24"/>
          <w:szCs w:val="24"/>
        </w:rPr>
        <w:t>he</w:t>
      </w:r>
      <w:r w:rsidRPr="00516D5E">
        <w:rPr>
          <w:rFonts w:eastAsia="Calibri" w:cstheme="minorHAnsi"/>
          <w:sz w:val="24"/>
          <w:szCs w:val="24"/>
        </w:rPr>
        <w:t xml:space="preserve"> effect of the COVID</w:t>
      </w:r>
      <w:r w:rsidR="00D32B93">
        <w:rPr>
          <w:rFonts w:eastAsia="Calibri" w:cstheme="minorHAnsi"/>
          <w:sz w:val="24"/>
          <w:szCs w:val="24"/>
        </w:rPr>
        <w:t>-</w:t>
      </w:r>
      <w:r w:rsidRPr="00516D5E">
        <w:rPr>
          <w:rFonts w:eastAsia="Calibri" w:cstheme="minorHAnsi"/>
          <w:sz w:val="24"/>
          <w:szCs w:val="24"/>
        </w:rPr>
        <w:t xml:space="preserve">19 crisis on </w:t>
      </w:r>
      <w:r w:rsidR="00BA3339" w:rsidRPr="00516D5E">
        <w:rPr>
          <w:rFonts w:eastAsia="Calibri" w:cstheme="minorHAnsi"/>
          <w:sz w:val="24"/>
          <w:szCs w:val="24"/>
        </w:rPr>
        <w:t xml:space="preserve">UK </w:t>
      </w:r>
      <w:r w:rsidRPr="00516D5E">
        <w:rPr>
          <w:rFonts w:eastAsia="Calibri" w:cstheme="minorHAnsi"/>
          <w:sz w:val="24"/>
          <w:szCs w:val="24"/>
        </w:rPr>
        <w:t>air quality</w:t>
      </w:r>
      <w:r w:rsidR="00E50AB7" w:rsidRPr="00516D5E">
        <w:rPr>
          <w:rFonts w:eastAsia="Calibri" w:cstheme="minorHAnsi"/>
          <w:sz w:val="24"/>
          <w:szCs w:val="24"/>
        </w:rPr>
        <w:t xml:space="preserve"> </w:t>
      </w:r>
      <w:r w:rsidRPr="00516D5E">
        <w:rPr>
          <w:rFonts w:eastAsia="Calibri" w:cstheme="minorHAnsi"/>
          <w:sz w:val="24"/>
          <w:szCs w:val="24"/>
        </w:rPr>
        <w:t xml:space="preserve">management </w:t>
      </w:r>
      <w:r w:rsidR="00A226B3">
        <w:rPr>
          <w:rFonts w:eastAsia="Calibri" w:cstheme="minorHAnsi"/>
          <w:sz w:val="24"/>
          <w:szCs w:val="24"/>
        </w:rPr>
        <w:t xml:space="preserve">in cities </w:t>
      </w:r>
      <w:r w:rsidRPr="00516D5E">
        <w:rPr>
          <w:rFonts w:eastAsia="Calibri" w:cstheme="minorHAnsi"/>
          <w:sz w:val="24"/>
          <w:szCs w:val="24"/>
        </w:rPr>
        <w:t xml:space="preserve">and </w:t>
      </w:r>
      <w:r w:rsidR="00136002">
        <w:rPr>
          <w:rFonts w:eastAsia="Calibri" w:cstheme="minorHAnsi"/>
          <w:sz w:val="24"/>
          <w:szCs w:val="24"/>
        </w:rPr>
        <w:t xml:space="preserve">the </w:t>
      </w:r>
      <w:r w:rsidR="00E50AB7" w:rsidRPr="00516D5E">
        <w:rPr>
          <w:rFonts w:eastAsia="Calibri" w:cstheme="minorHAnsi"/>
          <w:sz w:val="24"/>
          <w:szCs w:val="24"/>
        </w:rPr>
        <w:t>scale of the challenge</w:t>
      </w:r>
    </w:p>
    <w:p w14:paraId="530A1B6A" w14:textId="0DC1A5EA" w:rsidR="49DCAFCD" w:rsidRPr="00516D5E" w:rsidRDefault="49DCAFCD" w:rsidP="31678EF6">
      <w:pPr>
        <w:jc w:val="both"/>
        <w:rPr>
          <w:sz w:val="24"/>
          <w:szCs w:val="24"/>
        </w:rPr>
      </w:pPr>
      <w:r w:rsidRPr="3FC90CE3">
        <w:rPr>
          <w:sz w:val="24"/>
          <w:szCs w:val="24"/>
        </w:rPr>
        <w:t>Traffic</w:t>
      </w:r>
      <w:r w:rsidR="00136002">
        <w:rPr>
          <w:sz w:val="24"/>
          <w:szCs w:val="24"/>
        </w:rPr>
        <w:t>-</w:t>
      </w:r>
      <w:r w:rsidR="20F617DC" w:rsidRPr="3FC90CE3">
        <w:rPr>
          <w:sz w:val="24"/>
          <w:szCs w:val="24"/>
        </w:rPr>
        <w:t xml:space="preserve"> and </w:t>
      </w:r>
      <w:r w:rsidR="00136002" w:rsidRPr="3FC90CE3">
        <w:rPr>
          <w:sz w:val="24"/>
          <w:szCs w:val="24"/>
        </w:rPr>
        <w:t>domestic</w:t>
      </w:r>
      <w:r w:rsidR="00136002">
        <w:rPr>
          <w:sz w:val="24"/>
          <w:szCs w:val="24"/>
        </w:rPr>
        <w:t>-</w:t>
      </w:r>
      <w:r w:rsidRPr="3FC90CE3">
        <w:rPr>
          <w:sz w:val="24"/>
          <w:szCs w:val="24"/>
        </w:rPr>
        <w:t xml:space="preserve">related emissions </w:t>
      </w:r>
      <w:r w:rsidR="51B74A35" w:rsidRPr="3FC90CE3">
        <w:rPr>
          <w:sz w:val="24"/>
          <w:szCs w:val="24"/>
        </w:rPr>
        <w:t>are both</w:t>
      </w:r>
      <w:r w:rsidR="6AB82C9E" w:rsidRPr="3FC90CE3">
        <w:rPr>
          <w:sz w:val="24"/>
          <w:szCs w:val="24"/>
        </w:rPr>
        <w:t xml:space="preserve"> </w:t>
      </w:r>
      <w:r w:rsidRPr="3FC90CE3">
        <w:rPr>
          <w:sz w:val="24"/>
          <w:szCs w:val="24"/>
        </w:rPr>
        <w:t>key source</w:t>
      </w:r>
      <w:r w:rsidR="1ADA1CCE" w:rsidRPr="3FC90CE3">
        <w:rPr>
          <w:sz w:val="24"/>
          <w:szCs w:val="24"/>
        </w:rPr>
        <w:t>s</w:t>
      </w:r>
      <w:r w:rsidRPr="3FC90CE3">
        <w:rPr>
          <w:sz w:val="24"/>
          <w:szCs w:val="24"/>
        </w:rPr>
        <w:t xml:space="preserve"> of </w:t>
      </w:r>
      <w:r w:rsidR="06B2B01F" w:rsidRPr="3FC90CE3">
        <w:rPr>
          <w:sz w:val="24"/>
          <w:szCs w:val="24"/>
        </w:rPr>
        <w:t>nitro</w:t>
      </w:r>
      <w:r w:rsidR="1476CF05" w:rsidRPr="3FC90CE3">
        <w:rPr>
          <w:sz w:val="24"/>
          <w:szCs w:val="24"/>
        </w:rPr>
        <w:t>gen</w:t>
      </w:r>
      <w:r w:rsidR="06B2B01F" w:rsidRPr="3FC90CE3">
        <w:rPr>
          <w:sz w:val="24"/>
          <w:szCs w:val="24"/>
        </w:rPr>
        <w:t xml:space="preserve"> oxides (NO</w:t>
      </w:r>
      <w:r w:rsidR="06B2B01F" w:rsidRPr="3FC90CE3">
        <w:rPr>
          <w:sz w:val="24"/>
          <w:szCs w:val="24"/>
          <w:vertAlign w:val="subscript"/>
        </w:rPr>
        <w:t>x</w:t>
      </w:r>
      <w:r w:rsidR="06B2B01F" w:rsidRPr="3FC90CE3">
        <w:rPr>
          <w:sz w:val="24"/>
          <w:szCs w:val="24"/>
        </w:rPr>
        <w:t>) and particula</w:t>
      </w:r>
      <w:r w:rsidR="44339A8A" w:rsidRPr="3FC90CE3">
        <w:rPr>
          <w:sz w:val="24"/>
          <w:szCs w:val="24"/>
        </w:rPr>
        <w:t>te</w:t>
      </w:r>
      <w:r w:rsidR="06B2B01F" w:rsidRPr="3FC90CE3">
        <w:rPr>
          <w:sz w:val="24"/>
          <w:szCs w:val="24"/>
        </w:rPr>
        <w:t xml:space="preserve"> matter (PM</w:t>
      </w:r>
      <w:r w:rsidR="06B2B01F" w:rsidRPr="3FC90CE3">
        <w:rPr>
          <w:sz w:val="24"/>
          <w:szCs w:val="24"/>
          <w:vertAlign w:val="subscript"/>
        </w:rPr>
        <w:t>10</w:t>
      </w:r>
      <w:r w:rsidR="06B2B01F" w:rsidRPr="3FC90CE3">
        <w:rPr>
          <w:sz w:val="24"/>
          <w:szCs w:val="24"/>
        </w:rPr>
        <w:t xml:space="preserve"> and PM</w:t>
      </w:r>
      <w:r w:rsidR="06B2B01F" w:rsidRPr="3FC90CE3">
        <w:rPr>
          <w:sz w:val="24"/>
          <w:szCs w:val="24"/>
          <w:vertAlign w:val="subscript"/>
        </w:rPr>
        <w:t>2.5</w:t>
      </w:r>
      <w:r w:rsidR="06B2B01F" w:rsidRPr="3FC90CE3">
        <w:rPr>
          <w:sz w:val="24"/>
          <w:szCs w:val="24"/>
        </w:rPr>
        <w:t>)</w:t>
      </w:r>
      <w:r w:rsidRPr="3FC90CE3">
        <w:rPr>
          <w:sz w:val="24"/>
          <w:szCs w:val="24"/>
        </w:rPr>
        <w:t xml:space="preserve"> </w:t>
      </w:r>
      <w:r w:rsidR="45650FC1" w:rsidRPr="3FC90CE3">
        <w:rPr>
          <w:sz w:val="24"/>
          <w:szCs w:val="24"/>
        </w:rPr>
        <w:t>in the UK</w:t>
      </w:r>
      <w:r w:rsidR="00DF34DD" w:rsidRPr="3FC90CE3">
        <w:rPr>
          <w:sz w:val="24"/>
          <w:szCs w:val="24"/>
        </w:rPr>
        <w:t xml:space="preserve"> urban areas</w:t>
      </w:r>
      <w:r w:rsidRPr="3FC90CE3">
        <w:rPr>
          <w:sz w:val="24"/>
          <w:szCs w:val="24"/>
        </w:rPr>
        <w:t xml:space="preserve">. Concentrations </w:t>
      </w:r>
      <w:r w:rsidR="6182D262" w:rsidRPr="3FC90CE3">
        <w:rPr>
          <w:sz w:val="24"/>
          <w:szCs w:val="24"/>
        </w:rPr>
        <w:t xml:space="preserve">of these pollutants </w:t>
      </w:r>
      <w:r w:rsidRPr="3FC90CE3">
        <w:rPr>
          <w:sz w:val="24"/>
          <w:szCs w:val="24"/>
        </w:rPr>
        <w:t>vary significantly by area and</w:t>
      </w:r>
      <w:r w:rsidR="170239E7" w:rsidRPr="3FC90CE3">
        <w:rPr>
          <w:sz w:val="24"/>
          <w:szCs w:val="24"/>
        </w:rPr>
        <w:t xml:space="preserve"> proximity to</w:t>
      </w:r>
      <w:r w:rsidRPr="3FC90CE3">
        <w:rPr>
          <w:sz w:val="24"/>
          <w:szCs w:val="24"/>
        </w:rPr>
        <w:t xml:space="preserve"> source, however, </w:t>
      </w:r>
      <w:r w:rsidR="709E19FE" w:rsidRPr="3FC90CE3">
        <w:rPr>
          <w:sz w:val="24"/>
          <w:szCs w:val="24"/>
        </w:rPr>
        <w:t xml:space="preserve">nationally, </w:t>
      </w:r>
      <w:r w:rsidRPr="3FC90CE3">
        <w:rPr>
          <w:sz w:val="24"/>
          <w:szCs w:val="24"/>
        </w:rPr>
        <w:t xml:space="preserve">transport is responsible for </w:t>
      </w:r>
      <w:r w:rsidR="00DF34DD" w:rsidRPr="3FC90CE3">
        <w:rPr>
          <w:sz w:val="24"/>
          <w:szCs w:val="24"/>
        </w:rPr>
        <w:t xml:space="preserve">approximately </w:t>
      </w:r>
      <w:r w:rsidRPr="3FC90CE3">
        <w:rPr>
          <w:sz w:val="24"/>
          <w:szCs w:val="24"/>
        </w:rPr>
        <w:t>80% of NOx</w:t>
      </w:r>
      <w:r w:rsidR="00DF34DD" w:rsidRPr="3FC90CE3">
        <w:rPr>
          <w:sz w:val="24"/>
          <w:szCs w:val="24"/>
        </w:rPr>
        <w:t xml:space="preserve"> emissions</w:t>
      </w:r>
      <w:r w:rsidRPr="3FC90CE3">
        <w:rPr>
          <w:sz w:val="24"/>
          <w:szCs w:val="24"/>
        </w:rPr>
        <w:t xml:space="preserve"> and domestic wood and coal burning </w:t>
      </w:r>
      <w:r w:rsidR="00DF34DD" w:rsidRPr="3FC90CE3">
        <w:rPr>
          <w:sz w:val="24"/>
          <w:szCs w:val="24"/>
        </w:rPr>
        <w:t xml:space="preserve">contribute </w:t>
      </w:r>
      <w:r w:rsidRPr="3FC90CE3">
        <w:rPr>
          <w:sz w:val="24"/>
          <w:szCs w:val="24"/>
        </w:rPr>
        <w:t>3</w:t>
      </w:r>
      <w:r w:rsidR="00AE52F7">
        <w:rPr>
          <w:sz w:val="24"/>
          <w:szCs w:val="24"/>
        </w:rPr>
        <w:t>8</w:t>
      </w:r>
      <w:r w:rsidRPr="3FC90CE3">
        <w:rPr>
          <w:sz w:val="24"/>
          <w:szCs w:val="24"/>
        </w:rPr>
        <w:t>% of primary emissions of PM</w:t>
      </w:r>
      <w:r w:rsidRPr="3FC90CE3">
        <w:rPr>
          <w:sz w:val="24"/>
          <w:szCs w:val="24"/>
          <w:vertAlign w:val="subscript"/>
        </w:rPr>
        <w:t>2.5</w:t>
      </w:r>
      <w:r w:rsidR="7B590004" w:rsidRPr="3FC90CE3">
        <w:rPr>
          <w:sz w:val="24"/>
          <w:szCs w:val="24"/>
        </w:rPr>
        <w:t xml:space="preserve"> (Defra, 201</w:t>
      </w:r>
      <w:r w:rsidR="00756424">
        <w:rPr>
          <w:sz w:val="24"/>
          <w:szCs w:val="24"/>
        </w:rPr>
        <w:t>9</w:t>
      </w:r>
      <w:r w:rsidR="7B590004" w:rsidRPr="3FC90CE3">
        <w:rPr>
          <w:sz w:val="24"/>
          <w:szCs w:val="24"/>
        </w:rPr>
        <w:t>)</w:t>
      </w:r>
      <w:r w:rsidRPr="3FC90CE3">
        <w:rPr>
          <w:sz w:val="24"/>
          <w:szCs w:val="24"/>
        </w:rPr>
        <w:t>. During an enforced lockdown period</w:t>
      </w:r>
      <w:r w:rsidR="003F6F83" w:rsidRPr="3FC90CE3">
        <w:rPr>
          <w:sz w:val="24"/>
          <w:szCs w:val="24"/>
        </w:rPr>
        <w:t xml:space="preserve"> in which people were asked to remain at home and avoid all but essential travel</w:t>
      </w:r>
      <w:r w:rsidRPr="3FC90CE3">
        <w:rPr>
          <w:sz w:val="24"/>
          <w:szCs w:val="24"/>
        </w:rPr>
        <w:t xml:space="preserve">, traffic volumes </w:t>
      </w:r>
      <w:r w:rsidR="00DF34DD" w:rsidRPr="3FC90CE3">
        <w:rPr>
          <w:sz w:val="24"/>
          <w:szCs w:val="24"/>
        </w:rPr>
        <w:t>fell</w:t>
      </w:r>
      <w:r w:rsidRPr="3FC90CE3">
        <w:rPr>
          <w:sz w:val="24"/>
          <w:szCs w:val="24"/>
        </w:rPr>
        <w:t xml:space="preserve"> significantly. According to the UK Government, </w:t>
      </w:r>
      <w:r w:rsidR="00B82724" w:rsidRPr="3FC90CE3">
        <w:rPr>
          <w:sz w:val="24"/>
          <w:szCs w:val="24"/>
        </w:rPr>
        <w:t xml:space="preserve">road </w:t>
      </w:r>
      <w:r w:rsidRPr="3FC90CE3">
        <w:rPr>
          <w:sz w:val="24"/>
          <w:szCs w:val="24"/>
        </w:rPr>
        <w:t>transport use has fallen by 60-70%</w:t>
      </w:r>
      <w:r w:rsidR="009603D9" w:rsidRPr="3FC90CE3">
        <w:rPr>
          <w:sz w:val="24"/>
          <w:szCs w:val="24"/>
        </w:rPr>
        <w:t xml:space="preserve"> (</w:t>
      </w:r>
      <w:r w:rsidR="007F4ED9">
        <w:rPr>
          <w:sz w:val="24"/>
          <w:szCs w:val="24"/>
        </w:rPr>
        <w:t>Prime Minister’s Office</w:t>
      </w:r>
      <w:r w:rsidR="009603D9" w:rsidRPr="3FC90CE3">
        <w:rPr>
          <w:sz w:val="24"/>
          <w:szCs w:val="24"/>
        </w:rPr>
        <w:t>, 2020)</w:t>
      </w:r>
      <w:r w:rsidRPr="3FC90CE3">
        <w:rPr>
          <w:sz w:val="24"/>
          <w:szCs w:val="24"/>
        </w:rPr>
        <w:t xml:space="preserve">. Whilst </w:t>
      </w:r>
      <w:r w:rsidR="00C73379" w:rsidRPr="3FC90CE3">
        <w:rPr>
          <w:sz w:val="24"/>
          <w:szCs w:val="24"/>
        </w:rPr>
        <w:t xml:space="preserve">predominantly traffic-related </w:t>
      </w:r>
      <w:r w:rsidRPr="3FC90CE3">
        <w:rPr>
          <w:sz w:val="24"/>
          <w:szCs w:val="24"/>
        </w:rPr>
        <w:t xml:space="preserve">pollutants, such as </w:t>
      </w:r>
      <w:r w:rsidR="4FBCCC32" w:rsidRPr="3FC90CE3">
        <w:rPr>
          <w:sz w:val="24"/>
          <w:szCs w:val="24"/>
        </w:rPr>
        <w:t>nitrogen dioxide (</w:t>
      </w:r>
      <w:r w:rsidR="00DC232B" w:rsidRPr="3FC90CE3">
        <w:rPr>
          <w:sz w:val="24"/>
          <w:szCs w:val="24"/>
        </w:rPr>
        <w:t>NO</w:t>
      </w:r>
      <w:r w:rsidR="00DC232B" w:rsidRPr="3FC90CE3">
        <w:rPr>
          <w:sz w:val="24"/>
          <w:szCs w:val="24"/>
          <w:vertAlign w:val="subscript"/>
        </w:rPr>
        <w:t>2</w:t>
      </w:r>
      <w:r w:rsidR="4EC928C7" w:rsidRPr="3FC90CE3">
        <w:rPr>
          <w:sz w:val="24"/>
          <w:szCs w:val="24"/>
        </w:rPr>
        <w:t>)</w:t>
      </w:r>
      <w:r w:rsidRPr="3FC90CE3">
        <w:rPr>
          <w:sz w:val="24"/>
          <w:szCs w:val="24"/>
        </w:rPr>
        <w:t xml:space="preserve">, may </w:t>
      </w:r>
      <w:r w:rsidR="00C73379" w:rsidRPr="3FC90CE3">
        <w:rPr>
          <w:sz w:val="24"/>
          <w:szCs w:val="24"/>
        </w:rPr>
        <w:t>have fallen at roadside sites</w:t>
      </w:r>
      <w:r w:rsidRPr="3FC90CE3">
        <w:rPr>
          <w:sz w:val="24"/>
          <w:szCs w:val="24"/>
        </w:rPr>
        <w:t xml:space="preserve">, </w:t>
      </w:r>
      <w:r w:rsidR="00C73379" w:rsidRPr="3FC90CE3">
        <w:rPr>
          <w:sz w:val="24"/>
          <w:szCs w:val="24"/>
        </w:rPr>
        <w:t>reductions in</w:t>
      </w:r>
      <w:r w:rsidRPr="3FC90CE3">
        <w:rPr>
          <w:sz w:val="24"/>
          <w:szCs w:val="24"/>
        </w:rPr>
        <w:t xml:space="preserve"> PM</w:t>
      </w:r>
      <w:r w:rsidRPr="3FC90CE3">
        <w:rPr>
          <w:sz w:val="24"/>
          <w:szCs w:val="24"/>
          <w:vertAlign w:val="subscript"/>
        </w:rPr>
        <w:t>10</w:t>
      </w:r>
      <w:r w:rsidRPr="3FC90CE3">
        <w:rPr>
          <w:sz w:val="24"/>
          <w:szCs w:val="24"/>
        </w:rPr>
        <w:t xml:space="preserve"> and PM</w:t>
      </w:r>
      <w:r w:rsidRPr="3FC90CE3">
        <w:rPr>
          <w:sz w:val="24"/>
          <w:szCs w:val="24"/>
          <w:vertAlign w:val="subscript"/>
        </w:rPr>
        <w:t>2.5</w:t>
      </w:r>
      <w:r w:rsidRPr="3FC90CE3">
        <w:rPr>
          <w:sz w:val="24"/>
          <w:szCs w:val="24"/>
        </w:rPr>
        <w:t xml:space="preserve"> </w:t>
      </w:r>
      <w:r w:rsidR="00C73379" w:rsidRPr="3FC90CE3">
        <w:rPr>
          <w:sz w:val="24"/>
          <w:szCs w:val="24"/>
        </w:rPr>
        <w:t>have been less significant due to possible increases in</w:t>
      </w:r>
      <w:r w:rsidRPr="3FC90CE3">
        <w:rPr>
          <w:sz w:val="24"/>
          <w:szCs w:val="24"/>
        </w:rPr>
        <w:t xml:space="preserve"> other sources</w:t>
      </w:r>
      <w:r w:rsidR="00883483" w:rsidRPr="3FC90CE3">
        <w:rPr>
          <w:sz w:val="24"/>
          <w:szCs w:val="24"/>
        </w:rPr>
        <w:t>,</w:t>
      </w:r>
      <w:r w:rsidRPr="3FC90CE3">
        <w:rPr>
          <w:sz w:val="24"/>
          <w:szCs w:val="24"/>
        </w:rPr>
        <w:t xml:space="preserve"> </w:t>
      </w:r>
      <w:r w:rsidR="00C73379" w:rsidRPr="3FC90CE3">
        <w:rPr>
          <w:sz w:val="24"/>
          <w:szCs w:val="24"/>
        </w:rPr>
        <w:t>e.g.</w:t>
      </w:r>
      <w:r w:rsidR="548720A9" w:rsidRPr="3FC90CE3">
        <w:rPr>
          <w:sz w:val="24"/>
          <w:szCs w:val="24"/>
        </w:rPr>
        <w:t xml:space="preserve"> domestic heating and garden waste combustion</w:t>
      </w:r>
      <w:r w:rsidR="00883483" w:rsidRPr="3FC90CE3">
        <w:rPr>
          <w:sz w:val="24"/>
          <w:szCs w:val="24"/>
        </w:rPr>
        <w:t>,</w:t>
      </w:r>
      <w:r w:rsidR="001F199D" w:rsidRPr="3FC90CE3">
        <w:rPr>
          <w:sz w:val="24"/>
          <w:szCs w:val="24"/>
        </w:rPr>
        <w:t xml:space="preserve"> as a result of </w:t>
      </w:r>
      <w:r w:rsidR="00C15D20">
        <w:rPr>
          <w:sz w:val="24"/>
          <w:szCs w:val="24"/>
        </w:rPr>
        <w:t xml:space="preserve">the time of the year and </w:t>
      </w:r>
      <w:r w:rsidR="001F199D" w:rsidRPr="3FC90CE3">
        <w:rPr>
          <w:sz w:val="24"/>
          <w:szCs w:val="24"/>
        </w:rPr>
        <w:t>people spending more time at home</w:t>
      </w:r>
      <w:r w:rsidR="00207E29" w:rsidRPr="3FC90CE3">
        <w:rPr>
          <w:sz w:val="24"/>
          <w:szCs w:val="24"/>
        </w:rPr>
        <w:t xml:space="preserve">, </w:t>
      </w:r>
      <w:r w:rsidR="00C73379" w:rsidRPr="3FC90CE3">
        <w:rPr>
          <w:sz w:val="24"/>
          <w:szCs w:val="24"/>
        </w:rPr>
        <w:t xml:space="preserve">and </w:t>
      </w:r>
      <w:r w:rsidR="00883483" w:rsidRPr="3FC90CE3">
        <w:rPr>
          <w:sz w:val="24"/>
          <w:szCs w:val="24"/>
        </w:rPr>
        <w:t xml:space="preserve">transboundary agricultural emissions due to </w:t>
      </w:r>
      <w:r w:rsidR="00C73379" w:rsidRPr="3FC90CE3">
        <w:rPr>
          <w:sz w:val="24"/>
          <w:szCs w:val="24"/>
        </w:rPr>
        <w:t>meteorological conditions, which may have</w:t>
      </w:r>
      <w:r w:rsidR="00207E29" w:rsidRPr="3FC90CE3">
        <w:rPr>
          <w:sz w:val="24"/>
          <w:szCs w:val="24"/>
        </w:rPr>
        <w:t xml:space="preserve"> offset reductions from traffic sources</w:t>
      </w:r>
      <w:r w:rsidR="00883483" w:rsidRPr="3FC90CE3">
        <w:rPr>
          <w:sz w:val="24"/>
          <w:szCs w:val="24"/>
        </w:rPr>
        <w:t xml:space="preserve"> (AQEG, 2020)</w:t>
      </w:r>
      <w:r w:rsidRPr="3FC90CE3">
        <w:rPr>
          <w:sz w:val="24"/>
          <w:szCs w:val="24"/>
        </w:rPr>
        <w:t>.</w:t>
      </w:r>
      <w:r w:rsidR="4D73E128" w:rsidRPr="3FC90CE3">
        <w:rPr>
          <w:sz w:val="24"/>
          <w:szCs w:val="24"/>
        </w:rPr>
        <w:t xml:space="preserve"> </w:t>
      </w:r>
      <w:r w:rsidRPr="3FC90CE3">
        <w:rPr>
          <w:sz w:val="24"/>
          <w:szCs w:val="24"/>
        </w:rPr>
        <w:t xml:space="preserve">The return to either a ‘business as usual’ or a ‘new normal’ should consider the degree to </w:t>
      </w:r>
      <w:r w:rsidR="00EC62F3" w:rsidRPr="3FC90CE3">
        <w:rPr>
          <w:sz w:val="24"/>
          <w:szCs w:val="24"/>
        </w:rPr>
        <w:t xml:space="preserve">which policies and citizen behaviour </w:t>
      </w:r>
      <w:r w:rsidRPr="3FC90CE3">
        <w:rPr>
          <w:sz w:val="24"/>
          <w:szCs w:val="24"/>
        </w:rPr>
        <w:t xml:space="preserve">impact air quality </w:t>
      </w:r>
      <w:r w:rsidR="00BC7B52" w:rsidRPr="3FC90CE3">
        <w:rPr>
          <w:sz w:val="24"/>
          <w:szCs w:val="24"/>
        </w:rPr>
        <w:t xml:space="preserve">from the perspectives of regulatory </w:t>
      </w:r>
      <w:r w:rsidRPr="3FC90CE3">
        <w:rPr>
          <w:sz w:val="24"/>
          <w:szCs w:val="24"/>
        </w:rPr>
        <w:t xml:space="preserve">compliance and local public </w:t>
      </w:r>
      <w:r w:rsidRPr="3FC90CE3">
        <w:rPr>
          <w:sz w:val="24"/>
          <w:szCs w:val="24"/>
        </w:rPr>
        <w:lastRenderedPageBreak/>
        <w:t>health</w:t>
      </w:r>
      <w:r w:rsidR="00883483" w:rsidRPr="3FC90CE3">
        <w:rPr>
          <w:sz w:val="24"/>
          <w:szCs w:val="24"/>
        </w:rPr>
        <w:t>, as well as the long</w:t>
      </w:r>
      <w:r w:rsidR="001745A4">
        <w:rPr>
          <w:sz w:val="24"/>
          <w:szCs w:val="24"/>
        </w:rPr>
        <w:t>-</w:t>
      </w:r>
      <w:r w:rsidR="00883483" w:rsidRPr="3FC90CE3">
        <w:rPr>
          <w:sz w:val="24"/>
          <w:szCs w:val="24"/>
        </w:rPr>
        <w:t>term behavioural changes that may result from learning to live with the virus</w:t>
      </w:r>
      <w:r w:rsidRPr="3FC90CE3">
        <w:rPr>
          <w:sz w:val="24"/>
          <w:szCs w:val="24"/>
        </w:rPr>
        <w:t>.</w:t>
      </w:r>
    </w:p>
    <w:p w14:paraId="45CA9563" w14:textId="6A7FB6D4" w:rsidR="00703005" w:rsidRPr="00516D5E" w:rsidRDefault="006B2B91" w:rsidP="009C4214">
      <w:pPr>
        <w:spacing w:line="257" w:lineRule="auto"/>
        <w:jc w:val="both"/>
        <w:rPr>
          <w:rFonts w:eastAsia="Calibri" w:cstheme="minorHAnsi"/>
          <w:sz w:val="24"/>
          <w:szCs w:val="24"/>
        </w:rPr>
      </w:pPr>
      <w:r w:rsidRPr="00516D5E">
        <w:rPr>
          <w:rFonts w:eastAsia="Calibri" w:cstheme="minorHAnsi"/>
          <w:sz w:val="24"/>
          <w:szCs w:val="24"/>
        </w:rPr>
        <w:t>The effects of the measures to contain the spread of the SARS-CoV-2 virus on air quality ha</w:t>
      </w:r>
      <w:r w:rsidR="00756424">
        <w:rPr>
          <w:rFonts w:eastAsia="Calibri" w:cstheme="minorHAnsi"/>
          <w:sz w:val="24"/>
          <w:szCs w:val="24"/>
        </w:rPr>
        <w:t>ve</w:t>
      </w:r>
      <w:r w:rsidRPr="00516D5E">
        <w:rPr>
          <w:rFonts w:eastAsia="Calibri" w:cstheme="minorHAnsi"/>
          <w:sz w:val="24"/>
          <w:szCs w:val="24"/>
        </w:rPr>
        <w:t xml:space="preserve"> exposed the scale </w:t>
      </w:r>
      <w:r w:rsidR="00E61705">
        <w:rPr>
          <w:rFonts w:eastAsia="Calibri" w:cstheme="minorHAnsi"/>
          <w:sz w:val="24"/>
          <w:szCs w:val="24"/>
        </w:rPr>
        <w:t xml:space="preserve">and degree </w:t>
      </w:r>
      <w:r w:rsidRPr="00516D5E">
        <w:rPr>
          <w:rFonts w:eastAsia="Calibri" w:cstheme="minorHAnsi"/>
          <w:sz w:val="24"/>
          <w:szCs w:val="24"/>
        </w:rPr>
        <w:t xml:space="preserve">of the change required to reduce transport-related pollution. </w:t>
      </w:r>
      <w:r w:rsidR="00652876" w:rsidRPr="00516D5E">
        <w:rPr>
          <w:rFonts w:eastAsia="Calibri" w:cstheme="minorHAnsi"/>
          <w:sz w:val="24"/>
          <w:szCs w:val="24"/>
        </w:rPr>
        <w:t>The</w:t>
      </w:r>
      <w:r w:rsidR="003264D5" w:rsidRPr="00516D5E">
        <w:rPr>
          <w:rFonts w:eastAsia="Calibri" w:cstheme="minorHAnsi"/>
          <w:sz w:val="24"/>
          <w:szCs w:val="24"/>
        </w:rPr>
        <w:t xml:space="preserve"> urgency </w:t>
      </w:r>
      <w:r w:rsidR="00947FB0" w:rsidRPr="00516D5E">
        <w:rPr>
          <w:rFonts w:eastAsia="Calibri" w:cstheme="minorHAnsi"/>
          <w:sz w:val="24"/>
          <w:szCs w:val="24"/>
        </w:rPr>
        <w:t>created by the pandemic</w:t>
      </w:r>
      <w:r w:rsidR="003264D5" w:rsidRPr="00516D5E">
        <w:rPr>
          <w:rFonts w:eastAsia="Calibri" w:cstheme="minorHAnsi"/>
          <w:sz w:val="24"/>
          <w:szCs w:val="24"/>
        </w:rPr>
        <w:t xml:space="preserve"> required the implementation and enforcement of </w:t>
      </w:r>
      <w:r w:rsidR="00270E27">
        <w:rPr>
          <w:rFonts w:eastAsia="Calibri" w:cstheme="minorHAnsi"/>
          <w:sz w:val="24"/>
          <w:szCs w:val="24"/>
        </w:rPr>
        <w:t xml:space="preserve">restrictive </w:t>
      </w:r>
      <w:r w:rsidR="004537A0" w:rsidRPr="00516D5E">
        <w:rPr>
          <w:rFonts w:eastAsia="Calibri" w:cstheme="minorHAnsi"/>
          <w:sz w:val="24"/>
          <w:szCs w:val="24"/>
        </w:rPr>
        <w:t>top-down</w:t>
      </w:r>
      <w:r w:rsidR="007B4243" w:rsidRPr="00516D5E">
        <w:rPr>
          <w:rFonts w:eastAsia="Calibri" w:cstheme="minorHAnsi"/>
          <w:sz w:val="24"/>
          <w:szCs w:val="24"/>
        </w:rPr>
        <w:t xml:space="preserve"> </w:t>
      </w:r>
      <w:r w:rsidR="001018F9" w:rsidRPr="00516D5E">
        <w:rPr>
          <w:rFonts w:eastAsia="Calibri" w:cstheme="minorHAnsi"/>
          <w:sz w:val="24"/>
          <w:szCs w:val="24"/>
        </w:rPr>
        <w:t>lockdown</w:t>
      </w:r>
      <w:r w:rsidR="003264D5" w:rsidRPr="00516D5E">
        <w:rPr>
          <w:rFonts w:eastAsia="Calibri" w:cstheme="minorHAnsi"/>
          <w:sz w:val="24"/>
          <w:szCs w:val="24"/>
        </w:rPr>
        <w:t xml:space="preserve"> measures</w:t>
      </w:r>
      <w:r w:rsidR="0017585B" w:rsidRPr="00516D5E">
        <w:rPr>
          <w:rFonts w:eastAsia="Calibri" w:cstheme="minorHAnsi"/>
          <w:sz w:val="24"/>
          <w:szCs w:val="24"/>
        </w:rPr>
        <w:t xml:space="preserve"> </w:t>
      </w:r>
      <w:r w:rsidR="003264D5" w:rsidRPr="00516D5E">
        <w:rPr>
          <w:rFonts w:eastAsia="Calibri" w:cstheme="minorHAnsi"/>
          <w:sz w:val="24"/>
          <w:szCs w:val="24"/>
        </w:rPr>
        <w:t xml:space="preserve">in a way that </w:t>
      </w:r>
      <w:r w:rsidR="002B3636">
        <w:rPr>
          <w:rFonts w:eastAsia="Calibri" w:cstheme="minorHAnsi"/>
          <w:sz w:val="24"/>
          <w:szCs w:val="24"/>
        </w:rPr>
        <w:t>is</w:t>
      </w:r>
      <w:r w:rsidR="000B19B2">
        <w:rPr>
          <w:rFonts w:eastAsia="Calibri" w:cstheme="minorHAnsi"/>
          <w:sz w:val="24"/>
          <w:szCs w:val="24"/>
        </w:rPr>
        <w:t xml:space="preserve"> </w:t>
      </w:r>
      <w:r w:rsidR="00992895" w:rsidRPr="00516D5E">
        <w:rPr>
          <w:rFonts w:eastAsia="Calibri" w:cstheme="minorHAnsi"/>
          <w:sz w:val="24"/>
          <w:szCs w:val="24"/>
        </w:rPr>
        <w:t>not</w:t>
      </w:r>
      <w:r w:rsidR="003264D5" w:rsidRPr="00516D5E">
        <w:rPr>
          <w:rFonts w:eastAsia="Calibri" w:cstheme="minorHAnsi"/>
          <w:sz w:val="24"/>
          <w:szCs w:val="24"/>
        </w:rPr>
        <w:t xml:space="preserve"> sustainable in the long term, nor </w:t>
      </w:r>
      <w:r w:rsidR="00E6705C" w:rsidRPr="00516D5E">
        <w:rPr>
          <w:rFonts w:eastAsia="Calibri" w:cstheme="minorHAnsi"/>
          <w:sz w:val="24"/>
          <w:szCs w:val="24"/>
        </w:rPr>
        <w:t>acceptable</w:t>
      </w:r>
      <w:r w:rsidR="003264D5" w:rsidRPr="00516D5E">
        <w:rPr>
          <w:rFonts w:eastAsia="Calibri" w:cstheme="minorHAnsi"/>
          <w:sz w:val="24"/>
          <w:szCs w:val="24"/>
        </w:rPr>
        <w:t xml:space="preserve"> </w:t>
      </w:r>
      <w:r w:rsidR="00100E31" w:rsidRPr="00516D5E">
        <w:rPr>
          <w:rFonts w:eastAsia="Calibri" w:cstheme="minorHAnsi"/>
          <w:sz w:val="24"/>
          <w:szCs w:val="24"/>
        </w:rPr>
        <w:t xml:space="preserve">on </w:t>
      </w:r>
      <w:r w:rsidR="009F216F" w:rsidRPr="00516D5E">
        <w:rPr>
          <w:rFonts w:eastAsia="Calibri" w:cstheme="minorHAnsi"/>
          <w:sz w:val="24"/>
          <w:szCs w:val="24"/>
        </w:rPr>
        <w:t>deliberative decision-making</w:t>
      </w:r>
      <w:r w:rsidR="00100E31" w:rsidRPr="00516D5E">
        <w:rPr>
          <w:rFonts w:eastAsia="Calibri" w:cstheme="minorHAnsi"/>
          <w:sz w:val="24"/>
          <w:szCs w:val="24"/>
        </w:rPr>
        <w:t xml:space="preserve"> grounds </w:t>
      </w:r>
      <w:r w:rsidR="0017432D" w:rsidRPr="00516D5E">
        <w:rPr>
          <w:rFonts w:eastAsia="Calibri" w:cstheme="minorHAnsi"/>
          <w:sz w:val="24"/>
          <w:szCs w:val="24"/>
        </w:rPr>
        <w:t>in a non-emergency</w:t>
      </w:r>
      <w:r w:rsidR="004735B7" w:rsidRPr="00516D5E">
        <w:rPr>
          <w:rFonts w:eastAsia="Calibri" w:cstheme="minorHAnsi"/>
          <w:sz w:val="24"/>
          <w:szCs w:val="24"/>
        </w:rPr>
        <w:t xml:space="preserve"> scenario</w:t>
      </w:r>
      <w:r w:rsidR="00100E31" w:rsidRPr="00516D5E">
        <w:rPr>
          <w:rFonts w:eastAsia="Calibri" w:cstheme="minorHAnsi"/>
          <w:sz w:val="24"/>
          <w:szCs w:val="24"/>
        </w:rPr>
        <w:t xml:space="preserve">. </w:t>
      </w:r>
      <w:r w:rsidR="001B36AF" w:rsidRPr="00516D5E">
        <w:rPr>
          <w:rFonts w:eastAsia="Calibri" w:cstheme="minorHAnsi"/>
          <w:sz w:val="24"/>
          <w:szCs w:val="24"/>
        </w:rPr>
        <w:t>The</w:t>
      </w:r>
      <w:r w:rsidR="00B00DA9" w:rsidRPr="00516D5E">
        <w:rPr>
          <w:rFonts w:eastAsia="Calibri" w:cstheme="minorHAnsi"/>
          <w:sz w:val="24"/>
          <w:szCs w:val="24"/>
        </w:rPr>
        <w:t xml:space="preserve"> </w:t>
      </w:r>
      <w:r w:rsidR="00C64CAA" w:rsidRPr="00516D5E">
        <w:rPr>
          <w:rFonts w:eastAsia="Calibri" w:cstheme="minorHAnsi"/>
          <w:sz w:val="24"/>
          <w:szCs w:val="24"/>
        </w:rPr>
        <w:t>SARS-CoV-2</w:t>
      </w:r>
      <w:r w:rsidR="00DC232B" w:rsidRPr="00516D5E">
        <w:rPr>
          <w:rFonts w:eastAsia="Calibri" w:cstheme="minorHAnsi"/>
          <w:sz w:val="24"/>
          <w:szCs w:val="24"/>
        </w:rPr>
        <w:t xml:space="preserve"> </w:t>
      </w:r>
      <w:r w:rsidR="00B00DA9" w:rsidRPr="00516D5E">
        <w:rPr>
          <w:rFonts w:eastAsia="Calibri" w:cstheme="minorHAnsi"/>
          <w:sz w:val="24"/>
          <w:szCs w:val="24"/>
        </w:rPr>
        <w:t>has affected different people differently, thus</w:t>
      </w:r>
      <w:r w:rsidR="00B80223" w:rsidRPr="00516D5E">
        <w:rPr>
          <w:rFonts w:eastAsia="Calibri" w:cstheme="minorHAnsi"/>
          <w:sz w:val="24"/>
          <w:szCs w:val="24"/>
        </w:rPr>
        <w:t xml:space="preserve"> exacerbating </w:t>
      </w:r>
      <w:r w:rsidR="004735B7" w:rsidRPr="00516D5E">
        <w:rPr>
          <w:rFonts w:eastAsia="Calibri" w:cstheme="minorHAnsi"/>
          <w:sz w:val="24"/>
          <w:szCs w:val="24"/>
        </w:rPr>
        <w:t xml:space="preserve">some elements of </w:t>
      </w:r>
      <w:r w:rsidR="00D0727A" w:rsidRPr="00516D5E">
        <w:rPr>
          <w:rFonts w:eastAsia="Calibri" w:cstheme="minorHAnsi"/>
          <w:sz w:val="24"/>
          <w:szCs w:val="24"/>
        </w:rPr>
        <w:t>inequalit</w:t>
      </w:r>
      <w:r w:rsidR="004735B7" w:rsidRPr="00516D5E">
        <w:rPr>
          <w:rFonts w:eastAsia="Calibri" w:cstheme="minorHAnsi"/>
          <w:sz w:val="24"/>
          <w:szCs w:val="24"/>
        </w:rPr>
        <w:t>y</w:t>
      </w:r>
      <w:r w:rsidR="00D0727A" w:rsidRPr="00516D5E">
        <w:rPr>
          <w:rFonts w:eastAsia="Calibri" w:cstheme="minorHAnsi"/>
          <w:sz w:val="24"/>
          <w:szCs w:val="24"/>
        </w:rPr>
        <w:t xml:space="preserve"> in our societ</w:t>
      </w:r>
      <w:r w:rsidR="00B00DA9" w:rsidRPr="00516D5E">
        <w:rPr>
          <w:rFonts w:eastAsia="Calibri" w:cstheme="minorHAnsi"/>
          <w:sz w:val="24"/>
          <w:szCs w:val="24"/>
        </w:rPr>
        <w:t>ies</w:t>
      </w:r>
      <w:r w:rsidR="001B36AF" w:rsidRPr="00516D5E">
        <w:rPr>
          <w:rFonts w:eastAsia="Calibri" w:cstheme="minorHAnsi"/>
          <w:sz w:val="24"/>
          <w:szCs w:val="24"/>
        </w:rPr>
        <w:t>,</w:t>
      </w:r>
      <w:r w:rsidR="00D5496A" w:rsidRPr="00516D5E">
        <w:rPr>
          <w:rFonts w:eastAsia="Calibri" w:cstheme="minorHAnsi"/>
          <w:sz w:val="24"/>
          <w:szCs w:val="24"/>
        </w:rPr>
        <w:t xml:space="preserve"> with evidence </w:t>
      </w:r>
      <w:r w:rsidR="00BE689C" w:rsidRPr="00516D5E">
        <w:rPr>
          <w:rFonts w:eastAsia="Calibri" w:cstheme="minorHAnsi"/>
          <w:sz w:val="24"/>
          <w:szCs w:val="24"/>
        </w:rPr>
        <w:t xml:space="preserve">suggesting that </w:t>
      </w:r>
      <w:r w:rsidR="00B0542C" w:rsidRPr="00CE2CD3">
        <w:rPr>
          <w:sz w:val="24"/>
        </w:rPr>
        <w:t xml:space="preserve">Black, Asian and Minority Ethnic </w:t>
      </w:r>
      <w:r w:rsidR="00B0542C">
        <w:t>(</w:t>
      </w:r>
      <w:r w:rsidR="2E7623C0" w:rsidRPr="00516D5E">
        <w:rPr>
          <w:rFonts w:eastAsia="Calibri" w:cstheme="minorHAnsi"/>
          <w:sz w:val="24"/>
          <w:szCs w:val="24"/>
        </w:rPr>
        <w:t>BAME</w:t>
      </w:r>
      <w:r w:rsidR="00B0542C">
        <w:rPr>
          <w:rFonts w:eastAsia="Calibri" w:cstheme="minorHAnsi"/>
          <w:sz w:val="24"/>
          <w:szCs w:val="24"/>
        </w:rPr>
        <w:t>)</w:t>
      </w:r>
      <w:r w:rsidR="2E7623C0" w:rsidRPr="00516D5E">
        <w:rPr>
          <w:rFonts w:eastAsia="Calibri" w:cstheme="minorHAnsi"/>
          <w:sz w:val="24"/>
          <w:szCs w:val="24"/>
        </w:rPr>
        <w:t xml:space="preserve"> </w:t>
      </w:r>
      <w:r w:rsidR="00B0542C">
        <w:rPr>
          <w:rFonts w:eastAsia="Calibri" w:cstheme="minorHAnsi"/>
          <w:sz w:val="24"/>
          <w:szCs w:val="24"/>
        </w:rPr>
        <w:t>communities</w:t>
      </w:r>
      <w:r w:rsidR="00B0542C" w:rsidRPr="00516D5E">
        <w:rPr>
          <w:rFonts w:eastAsia="Calibri" w:cstheme="minorHAnsi"/>
          <w:sz w:val="24"/>
          <w:szCs w:val="24"/>
        </w:rPr>
        <w:t xml:space="preserve"> </w:t>
      </w:r>
      <w:r w:rsidR="2E7623C0" w:rsidRPr="00516D5E">
        <w:rPr>
          <w:rFonts w:eastAsia="Calibri" w:cstheme="minorHAnsi"/>
          <w:sz w:val="24"/>
          <w:szCs w:val="24"/>
        </w:rPr>
        <w:t>and</w:t>
      </w:r>
      <w:r w:rsidR="00D5496A" w:rsidRPr="00516D5E">
        <w:rPr>
          <w:rFonts w:eastAsia="Calibri" w:cstheme="minorHAnsi"/>
          <w:sz w:val="24"/>
          <w:szCs w:val="24"/>
        </w:rPr>
        <w:t xml:space="preserve"> </w:t>
      </w:r>
      <w:r w:rsidR="00BE689C" w:rsidRPr="00516D5E">
        <w:rPr>
          <w:rFonts w:eastAsia="Calibri" w:cstheme="minorHAnsi"/>
          <w:sz w:val="24"/>
          <w:szCs w:val="24"/>
        </w:rPr>
        <w:t xml:space="preserve">those </w:t>
      </w:r>
      <w:r w:rsidR="00D5496A" w:rsidRPr="00516D5E">
        <w:rPr>
          <w:rFonts w:eastAsia="Calibri" w:cstheme="minorHAnsi"/>
          <w:sz w:val="24"/>
          <w:szCs w:val="24"/>
        </w:rPr>
        <w:t>living in more deprived areas</w:t>
      </w:r>
      <w:r w:rsidR="009A1BE3">
        <w:rPr>
          <w:rFonts w:eastAsia="Calibri" w:cstheme="minorHAnsi"/>
          <w:sz w:val="24"/>
          <w:szCs w:val="24"/>
        </w:rPr>
        <w:t>, which are also exposed to higher levels of pollution concentrations (Barnes et al. 2019),</w:t>
      </w:r>
      <w:r w:rsidR="00D5496A" w:rsidRPr="00516D5E">
        <w:rPr>
          <w:rFonts w:eastAsia="Calibri" w:cstheme="minorHAnsi"/>
          <w:sz w:val="24"/>
          <w:szCs w:val="24"/>
        </w:rPr>
        <w:t xml:space="preserve"> </w:t>
      </w:r>
      <w:r w:rsidR="00BE689C" w:rsidRPr="00516D5E">
        <w:rPr>
          <w:rFonts w:eastAsia="Calibri" w:cstheme="minorHAnsi"/>
          <w:sz w:val="24"/>
          <w:szCs w:val="24"/>
        </w:rPr>
        <w:t xml:space="preserve">are </w:t>
      </w:r>
      <w:r w:rsidR="00D5496A" w:rsidRPr="00516D5E">
        <w:rPr>
          <w:rFonts w:eastAsia="Calibri" w:cstheme="minorHAnsi"/>
          <w:sz w:val="24"/>
          <w:szCs w:val="24"/>
        </w:rPr>
        <w:t>experiencing higher mortality rates</w:t>
      </w:r>
      <w:r w:rsidR="006800B2" w:rsidRPr="00516D5E">
        <w:rPr>
          <w:rFonts w:eastAsia="Calibri" w:cstheme="minorHAnsi"/>
          <w:sz w:val="24"/>
          <w:szCs w:val="24"/>
        </w:rPr>
        <w:t xml:space="preserve"> </w:t>
      </w:r>
      <w:r w:rsidR="00D5496A" w:rsidRPr="00516D5E">
        <w:rPr>
          <w:rFonts w:eastAsia="Calibri" w:cstheme="minorHAnsi"/>
          <w:sz w:val="24"/>
          <w:szCs w:val="24"/>
        </w:rPr>
        <w:t>(ONS, 2020)</w:t>
      </w:r>
      <w:r w:rsidR="009C4214" w:rsidRPr="00516D5E">
        <w:rPr>
          <w:rFonts w:eastAsia="Calibri" w:cstheme="minorHAnsi"/>
          <w:sz w:val="24"/>
          <w:szCs w:val="24"/>
        </w:rPr>
        <w:t xml:space="preserve">.  </w:t>
      </w:r>
      <w:r w:rsidR="00703005" w:rsidRPr="00516D5E">
        <w:rPr>
          <w:rFonts w:eastAsia="Calibri" w:cstheme="minorHAnsi"/>
          <w:sz w:val="24"/>
          <w:szCs w:val="24"/>
        </w:rPr>
        <w:t>Also,</w:t>
      </w:r>
      <w:r w:rsidR="009C4214" w:rsidRPr="00516D5E">
        <w:rPr>
          <w:rFonts w:eastAsia="Calibri" w:cstheme="minorHAnsi"/>
          <w:sz w:val="24"/>
          <w:szCs w:val="24"/>
        </w:rPr>
        <w:t xml:space="preserve"> the measures to contain</w:t>
      </w:r>
      <w:r w:rsidR="00703005" w:rsidRPr="00516D5E">
        <w:rPr>
          <w:rFonts w:eastAsia="Calibri" w:cstheme="minorHAnsi"/>
          <w:sz w:val="24"/>
          <w:szCs w:val="24"/>
        </w:rPr>
        <w:t xml:space="preserve"> the spread of the virus </w:t>
      </w:r>
      <w:r w:rsidR="009C4214" w:rsidRPr="00516D5E">
        <w:rPr>
          <w:rFonts w:eastAsia="Calibri" w:cstheme="minorHAnsi"/>
          <w:sz w:val="24"/>
          <w:szCs w:val="24"/>
        </w:rPr>
        <w:t xml:space="preserve">have had a disproportionately negative effect on people from lower socio-economic backgrounds and those in more precarious employment </w:t>
      </w:r>
      <w:r w:rsidR="00A807A3" w:rsidRPr="00516D5E">
        <w:rPr>
          <w:rFonts w:eastAsia="Calibri" w:cstheme="minorHAnsi"/>
          <w:sz w:val="24"/>
          <w:szCs w:val="24"/>
        </w:rPr>
        <w:t>(Banks et al</w:t>
      </w:r>
      <w:r w:rsidR="00E95491" w:rsidRPr="00516D5E">
        <w:rPr>
          <w:rFonts w:eastAsia="Calibri" w:cstheme="minorHAnsi"/>
          <w:sz w:val="24"/>
          <w:szCs w:val="24"/>
        </w:rPr>
        <w:t>, 2020</w:t>
      </w:r>
      <w:r w:rsidR="00BA5337" w:rsidRPr="00516D5E">
        <w:rPr>
          <w:rFonts w:eastAsia="Calibri" w:cstheme="minorHAnsi"/>
          <w:sz w:val="24"/>
          <w:szCs w:val="24"/>
        </w:rPr>
        <w:t>)</w:t>
      </w:r>
      <w:r w:rsidR="009C4214" w:rsidRPr="00516D5E">
        <w:rPr>
          <w:rFonts w:eastAsia="Calibri" w:cstheme="minorHAnsi"/>
          <w:sz w:val="24"/>
          <w:szCs w:val="24"/>
        </w:rPr>
        <w:t xml:space="preserve">. </w:t>
      </w:r>
    </w:p>
    <w:p w14:paraId="07D1D5AE" w14:textId="13962DE4" w:rsidR="00652876" w:rsidRPr="00516D5E" w:rsidRDefault="2E3531C0" w:rsidP="21739FC6">
      <w:pPr>
        <w:spacing w:line="257" w:lineRule="auto"/>
        <w:jc w:val="both"/>
        <w:rPr>
          <w:rFonts w:eastAsia="Calibri"/>
          <w:sz w:val="24"/>
          <w:szCs w:val="24"/>
        </w:rPr>
      </w:pPr>
      <w:r w:rsidRPr="21739FC6">
        <w:rPr>
          <w:rFonts w:eastAsia="Calibri"/>
          <w:sz w:val="24"/>
          <w:szCs w:val="24"/>
        </w:rPr>
        <w:t>Y</w:t>
      </w:r>
      <w:r w:rsidR="0017432D" w:rsidRPr="21739FC6">
        <w:rPr>
          <w:rFonts w:eastAsia="Calibri"/>
          <w:sz w:val="24"/>
          <w:szCs w:val="24"/>
        </w:rPr>
        <w:t>et,</w:t>
      </w:r>
      <w:r w:rsidR="0060134F" w:rsidRPr="21739FC6">
        <w:rPr>
          <w:rFonts w:eastAsia="Calibri"/>
          <w:sz w:val="24"/>
          <w:szCs w:val="24"/>
        </w:rPr>
        <w:t xml:space="preserve"> during</w:t>
      </w:r>
      <w:r w:rsidR="004735B7" w:rsidRPr="21739FC6">
        <w:rPr>
          <w:rFonts w:eastAsia="Calibri"/>
          <w:sz w:val="24"/>
          <w:szCs w:val="24"/>
        </w:rPr>
        <w:t xml:space="preserve"> this period we have </w:t>
      </w:r>
      <w:r w:rsidR="0060134F" w:rsidRPr="21739FC6">
        <w:rPr>
          <w:rFonts w:eastAsia="Calibri"/>
          <w:sz w:val="24"/>
          <w:szCs w:val="24"/>
        </w:rPr>
        <w:t xml:space="preserve">also </w:t>
      </w:r>
      <w:r w:rsidR="004735B7" w:rsidRPr="21739FC6">
        <w:rPr>
          <w:rFonts w:eastAsia="Calibri"/>
          <w:sz w:val="24"/>
          <w:szCs w:val="24"/>
        </w:rPr>
        <w:t xml:space="preserve">witnessed </w:t>
      </w:r>
      <w:r w:rsidR="00DC232B" w:rsidRPr="21739FC6">
        <w:rPr>
          <w:rFonts w:eastAsia="Calibri"/>
          <w:sz w:val="24"/>
          <w:szCs w:val="24"/>
        </w:rPr>
        <w:t>NO</w:t>
      </w:r>
      <w:r w:rsidR="00DC232B" w:rsidRPr="21739FC6">
        <w:rPr>
          <w:rFonts w:eastAsia="Calibri"/>
          <w:sz w:val="24"/>
          <w:szCs w:val="24"/>
          <w:vertAlign w:val="subscript"/>
        </w:rPr>
        <w:t>2</w:t>
      </w:r>
      <w:r w:rsidR="00DC232B" w:rsidRPr="21739FC6">
        <w:rPr>
          <w:rFonts w:eastAsia="Calibri"/>
          <w:sz w:val="24"/>
          <w:szCs w:val="24"/>
        </w:rPr>
        <w:t xml:space="preserve"> </w:t>
      </w:r>
      <w:r w:rsidR="00B00DA9" w:rsidRPr="21739FC6">
        <w:rPr>
          <w:rFonts w:eastAsia="Calibri"/>
          <w:sz w:val="24"/>
          <w:szCs w:val="24"/>
        </w:rPr>
        <w:t>pollution reductions</w:t>
      </w:r>
      <w:r w:rsidR="0017432D" w:rsidRPr="21739FC6">
        <w:rPr>
          <w:rFonts w:eastAsia="Calibri"/>
          <w:sz w:val="24"/>
          <w:szCs w:val="24"/>
        </w:rPr>
        <w:t xml:space="preserve"> </w:t>
      </w:r>
      <w:r w:rsidR="00126592" w:rsidRPr="21739FC6">
        <w:rPr>
          <w:rFonts w:eastAsia="Calibri"/>
          <w:sz w:val="24"/>
          <w:szCs w:val="24"/>
        </w:rPr>
        <w:t>from traffic</w:t>
      </w:r>
      <w:r w:rsidR="007E158C" w:rsidRPr="21739FC6">
        <w:rPr>
          <w:rFonts w:eastAsia="Calibri"/>
          <w:sz w:val="24"/>
          <w:szCs w:val="24"/>
        </w:rPr>
        <w:t xml:space="preserve"> </w:t>
      </w:r>
      <w:r w:rsidR="00BE689C" w:rsidRPr="21739FC6">
        <w:rPr>
          <w:rFonts w:eastAsia="Calibri"/>
          <w:sz w:val="24"/>
          <w:szCs w:val="24"/>
        </w:rPr>
        <w:t>resulting from</w:t>
      </w:r>
      <w:r w:rsidR="00AE65D4" w:rsidRPr="21739FC6">
        <w:rPr>
          <w:rFonts w:eastAsia="Calibri"/>
          <w:sz w:val="24"/>
          <w:szCs w:val="24"/>
        </w:rPr>
        <w:t xml:space="preserve"> a radical and widespread </w:t>
      </w:r>
      <w:r w:rsidR="003508F9" w:rsidRPr="21739FC6">
        <w:rPr>
          <w:rFonts w:eastAsia="Calibri"/>
          <w:sz w:val="24"/>
          <w:szCs w:val="24"/>
        </w:rPr>
        <w:t>change of citizen behaviour</w:t>
      </w:r>
      <w:r w:rsidR="1B1EF545" w:rsidRPr="21739FC6">
        <w:rPr>
          <w:rFonts w:eastAsia="Calibri"/>
          <w:sz w:val="24"/>
          <w:szCs w:val="24"/>
        </w:rPr>
        <w:t>;</w:t>
      </w:r>
      <w:r w:rsidR="00FE7785" w:rsidRPr="21739FC6">
        <w:rPr>
          <w:rFonts w:eastAsia="Calibri"/>
          <w:sz w:val="24"/>
          <w:szCs w:val="24"/>
        </w:rPr>
        <w:t xml:space="preserve"> a change that</w:t>
      </w:r>
      <w:r w:rsidR="0060134F" w:rsidRPr="21739FC6">
        <w:rPr>
          <w:rFonts w:eastAsia="Calibri"/>
          <w:sz w:val="24"/>
          <w:szCs w:val="24"/>
        </w:rPr>
        <w:t xml:space="preserve"> </w:t>
      </w:r>
      <w:r w:rsidR="0017432D" w:rsidRPr="21739FC6">
        <w:rPr>
          <w:rFonts w:eastAsia="Calibri"/>
          <w:sz w:val="24"/>
          <w:szCs w:val="24"/>
        </w:rPr>
        <w:t>air quality management</w:t>
      </w:r>
      <w:r w:rsidR="680398A0" w:rsidRPr="21739FC6">
        <w:rPr>
          <w:rFonts w:eastAsia="Calibri"/>
          <w:sz w:val="24"/>
          <w:szCs w:val="24"/>
        </w:rPr>
        <w:t xml:space="preserve"> policies</w:t>
      </w:r>
      <w:r w:rsidR="0017432D" w:rsidRPr="21739FC6">
        <w:rPr>
          <w:rFonts w:eastAsia="Calibri"/>
          <w:sz w:val="24"/>
          <w:szCs w:val="24"/>
        </w:rPr>
        <w:t xml:space="preserve"> in the UK have failed to achieve </w:t>
      </w:r>
      <w:r w:rsidR="00BE689C" w:rsidRPr="21739FC6">
        <w:rPr>
          <w:rFonts w:eastAsia="Calibri"/>
          <w:sz w:val="24"/>
          <w:szCs w:val="24"/>
        </w:rPr>
        <w:t xml:space="preserve">since </w:t>
      </w:r>
      <w:r w:rsidR="00E61705">
        <w:rPr>
          <w:rFonts w:eastAsia="Calibri"/>
          <w:sz w:val="24"/>
          <w:szCs w:val="24"/>
        </w:rPr>
        <w:t xml:space="preserve">the initiation of the Environment Act, </w:t>
      </w:r>
      <w:r w:rsidR="00BE689C" w:rsidRPr="21739FC6">
        <w:rPr>
          <w:rFonts w:eastAsia="Calibri"/>
          <w:sz w:val="24"/>
          <w:szCs w:val="24"/>
        </w:rPr>
        <w:t>1995</w:t>
      </w:r>
      <w:r w:rsidR="003444C8" w:rsidRPr="21739FC6">
        <w:rPr>
          <w:rFonts w:eastAsia="Calibri"/>
          <w:sz w:val="24"/>
          <w:szCs w:val="24"/>
        </w:rPr>
        <w:t xml:space="preserve"> (Longhurst et al. 2016</w:t>
      </w:r>
      <w:r w:rsidR="00211228" w:rsidRPr="21739FC6">
        <w:rPr>
          <w:rFonts w:eastAsia="Calibri"/>
          <w:sz w:val="24"/>
          <w:szCs w:val="24"/>
        </w:rPr>
        <w:t>)</w:t>
      </w:r>
      <w:r w:rsidR="00FE7785" w:rsidRPr="21739FC6">
        <w:rPr>
          <w:rFonts w:eastAsia="Calibri"/>
          <w:sz w:val="24"/>
          <w:szCs w:val="24"/>
        </w:rPr>
        <w:t xml:space="preserve">. </w:t>
      </w:r>
      <w:r w:rsidR="00652876" w:rsidRPr="21739FC6">
        <w:rPr>
          <w:rFonts w:eastAsia="Calibri"/>
          <w:sz w:val="24"/>
          <w:szCs w:val="24"/>
        </w:rPr>
        <w:t xml:space="preserve">To date, clean air policies in the UK have been based on incremental approaches, which largely relied on </w:t>
      </w:r>
      <w:r w:rsidR="00BE689C" w:rsidRPr="21739FC6">
        <w:rPr>
          <w:rFonts w:eastAsia="Calibri"/>
          <w:sz w:val="24"/>
          <w:szCs w:val="24"/>
        </w:rPr>
        <w:t xml:space="preserve">soft law, </w:t>
      </w:r>
      <w:r w:rsidR="00652876" w:rsidRPr="21739FC6">
        <w:rPr>
          <w:rFonts w:eastAsia="Calibri"/>
          <w:sz w:val="24"/>
          <w:szCs w:val="24"/>
        </w:rPr>
        <w:t>voluntary actions</w:t>
      </w:r>
      <w:r w:rsidR="00136002">
        <w:rPr>
          <w:rFonts w:eastAsia="Calibri"/>
          <w:sz w:val="24"/>
          <w:szCs w:val="24"/>
        </w:rPr>
        <w:t xml:space="preserve"> and</w:t>
      </w:r>
      <w:r w:rsidR="00136002" w:rsidRPr="21739FC6">
        <w:rPr>
          <w:rFonts w:eastAsia="Calibri"/>
          <w:sz w:val="24"/>
          <w:szCs w:val="24"/>
        </w:rPr>
        <w:t xml:space="preserve"> </w:t>
      </w:r>
      <w:r w:rsidR="00652876" w:rsidRPr="21739FC6">
        <w:rPr>
          <w:rFonts w:eastAsia="Calibri"/>
          <w:sz w:val="24"/>
          <w:szCs w:val="24"/>
        </w:rPr>
        <w:t>weak enforcement which, have been undermined by a lack of common purpose and shared priorities between levels of governments</w:t>
      </w:r>
      <w:r w:rsidR="00583F20" w:rsidRPr="21739FC6">
        <w:rPr>
          <w:rFonts w:eastAsia="Calibri"/>
          <w:sz w:val="24"/>
          <w:szCs w:val="24"/>
        </w:rPr>
        <w:t xml:space="preserve"> (Barnes et al. 201</w:t>
      </w:r>
      <w:r w:rsidR="00EA1E6B" w:rsidRPr="21739FC6">
        <w:rPr>
          <w:rFonts w:eastAsia="Calibri"/>
          <w:sz w:val="24"/>
          <w:szCs w:val="24"/>
        </w:rPr>
        <w:t>8)</w:t>
      </w:r>
      <w:r w:rsidR="00652876" w:rsidRPr="21739FC6">
        <w:rPr>
          <w:rFonts w:eastAsia="Calibri"/>
          <w:sz w:val="24"/>
          <w:szCs w:val="24"/>
        </w:rPr>
        <w:t xml:space="preserve">. </w:t>
      </w:r>
      <w:r w:rsidR="00DC232B" w:rsidRPr="21739FC6">
        <w:rPr>
          <w:rFonts w:eastAsia="Calibri"/>
          <w:sz w:val="24"/>
          <w:szCs w:val="24"/>
        </w:rPr>
        <w:t>Additionally, policy measures have been very tech</w:t>
      </w:r>
      <w:r w:rsidR="006703E2">
        <w:rPr>
          <w:rFonts w:eastAsia="Calibri"/>
          <w:sz w:val="24"/>
          <w:szCs w:val="24"/>
        </w:rPr>
        <w:t>n</w:t>
      </w:r>
      <w:r w:rsidR="00DC232B" w:rsidRPr="21739FC6">
        <w:rPr>
          <w:rFonts w:eastAsia="Calibri"/>
          <w:sz w:val="24"/>
          <w:szCs w:val="24"/>
        </w:rPr>
        <w:t>o-centric, focussing on improvements to technology</w:t>
      </w:r>
      <w:r w:rsidR="009D5A78">
        <w:rPr>
          <w:rFonts w:eastAsia="Calibri"/>
          <w:sz w:val="24"/>
          <w:szCs w:val="24"/>
        </w:rPr>
        <w:t xml:space="preserve">, </w:t>
      </w:r>
      <w:r w:rsidR="00DC232B" w:rsidRPr="21739FC6">
        <w:rPr>
          <w:rFonts w:eastAsia="Calibri"/>
          <w:sz w:val="24"/>
          <w:szCs w:val="24"/>
        </w:rPr>
        <w:t>e.g. Euro</w:t>
      </w:r>
      <w:r w:rsidR="00CC2768">
        <w:rPr>
          <w:rFonts w:eastAsia="Calibri"/>
          <w:sz w:val="24"/>
          <w:szCs w:val="24"/>
        </w:rPr>
        <w:t xml:space="preserve">pean </w:t>
      </w:r>
      <w:r w:rsidR="00555110">
        <w:rPr>
          <w:rFonts w:eastAsia="Calibri"/>
          <w:sz w:val="24"/>
          <w:szCs w:val="24"/>
        </w:rPr>
        <w:t xml:space="preserve">vehicle </w:t>
      </w:r>
      <w:r w:rsidR="00CC2768">
        <w:rPr>
          <w:rFonts w:eastAsia="Calibri"/>
          <w:sz w:val="24"/>
          <w:szCs w:val="24"/>
        </w:rPr>
        <w:t>emission</w:t>
      </w:r>
      <w:r w:rsidR="00DC232B" w:rsidRPr="21739FC6">
        <w:rPr>
          <w:rFonts w:eastAsia="Calibri"/>
          <w:sz w:val="24"/>
          <w:szCs w:val="24"/>
        </w:rPr>
        <w:t xml:space="preserve"> standards</w:t>
      </w:r>
      <w:r w:rsidR="0081546B">
        <w:rPr>
          <w:rFonts w:eastAsia="Calibri"/>
          <w:sz w:val="24"/>
          <w:szCs w:val="24"/>
        </w:rPr>
        <w:t xml:space="preserve"> </w:t>
      </w:r>
      <w:r w:rsidR="009D5A78">
        <w:rPr>
          <w:rFonts w:eastAsia="Calibri"/>
          <w:sz w:val="24"/>
          <w:szCs w:val="24"/>
        </w:rPr>
        <w:t>(</w:t>
      </w:r>
      <w:r w:rsidR="0081546B">
        <w:rPr>
          <w:rFonts w:eastAsia="Calibri"/>
          <w:sz w:val="24"/>
          <w:szCs w:val="24"/>
        </w:rPr>
        <w:t>European Commission</w:t>
      </w:r>
      <w:r w:rsidR="009D5A78">
        <w:rPr>
          <w:rFonts w:eastAsia="Calibri"/>
          <w:sz w:val="24"/>
          <w:szCs w:val="24"/>
        </w:rPr>
        <w:t xml:space="preserve"> </w:t>
      </w:r>
      <w:r w:rsidR="0081546B">
        <w:rPr>
          <w:rFonts w:eastAsia="Calibri"/>
          <w:sz w:val="24"/>
          <w:szCs w:val="24"/>
        </w:rPr>
        <w:t>2019</w:t>
      </w:r>
      <w:r w:rsidR="00DC232B" w:rsidRPr="21739FC6">
        <w:rPr>
          <w:rFonts w:eastAsia="Calibri"/>
          <w:sz w:val="24"/>
          <w:szCs w:val="24"/>
        </w:rPr>
        <w:t>) rather than influencing the daily practices and activities of the driver (e.g. commuting to work, leisure, shopping</w:t>
      </w:r>
      <w:r w:rsidR="00756424">
        <w:rPr>
          <w:rFonts w:eastAsia="Calibri"/>
          <w:sz w:val="24"/>
          <w:szCs w:val="24"/>
        </w:rPr>
        <w:t>,</w:t>
      </w:r>
      <w:r w:rsidR="00DC232B" w:rsidRPr="21739FC6">
        <w:rPr>
          <w:rFonts w:eastAsia="Calibri"/>
          <w:sz w:val="24"/>
          <w:szCs w:val="24"/>
        </w:rPr>
        <w:t xml:space="preserve"> etc). </w:t>
      </w:r>
      <w:r w:rsidR="00471FE1" w:rsidRPr="21739FC6">
        <w:rPr>
          <w:rFonts w:eastAsia="Calibri"/>
          <w:sz w:val="24"/>
          <w:szCs w:val="24"/>
        </w:rPr>
        <w:t>More recently, the Clean Air Strategy 2019</w:t>
      </w:r>
      <w:r w:rsidR="00094D67" w:rsidRPr="21739FC6">
        <w:rPr>
          <w:rFonts w:eastAsia="Calibri"/>
          <w:sz w:val="24"/>
          <w:szCs w:val="24"/>
        </w:rPr>
        <w:t xml:space="preserve"> (Defra, 2019) </w:t>
      </w:r>
      <w:r w:rsidR="00471FE1" w:rsidRPr="21739FC6">
        <w:rPr>
          <w:rFonts w:eastAsia="Calibri"/>
          <w:sz w:val="24"/>
          <w:szCs w:val="24"/>
        </w:rPr>
        <w:t xml:space="preserve">envisioned a more joined-up </w:t>
      </w:r>
      <w:r w:rsidR="009E029F" w:rsidRPr="21739FC6">
        <w:rPr>
          <w:rFonts w:eastAsia="Calibri"/>
          <w:sz w:val="24"/>
          <w:szCs w:val="24"/>
        </w:rPr>
        <w:t xml:space="preserve">and ambitious </w:t>
      </w:r>
      <w:r w:rsidR="00471FE1" w:rsidRPr="21739FC6">
        <w:rPr>
          <w:rFonts w:eastAsia="Calibri"/>
          <w:sz w:val="24"/>
          <w:szCs w:val="24"/>
        </w:rPr>
        <w:t xml:space="preserve">approach </w:t>
      </w:r>
      <w:r w:rsidR="009E029F" w:rsidRPr="21739FC6">
        <w:rPr>
          <w:rFonts w:eastAsia="Calibri"/>
          <w:sz w:val="24"/>
          <w:szCs w:val="24"/>
        </w:rPr>
        <w:t>but the</w:t>
      </w:r>
      <w:r w:rsidR="00DB58D8">
        <w:rPr>
          <w:rFonts w:eastAsia="Calibri"/>
          <w:sz w:val="24"/>
          <w:szCs w:val="24"/>
        </w:rPr>
        <w:t xml:space="preserve">re remains a </w:t>
      </w:r>
      <w:r w:rsidR="009E029F" w:rsidRPr="21739FC6">
        <w:rPr>
          <w:rFonts w:eastAsia="Calibri"/>
          <w:sz w:val="24"/>
          <w:szCs w:val="24"/>
        </w:rPr>
        <w:t>gap between strategies and policies</w:t>
      </w:r>
      <w:r w:rsidR="00DB58D8">
        <w:rPr>
          <w:rFonts w:eastAsia="Calibri"/>
          <w:sz w:val="24"/>
          <w:szCs w:val="24"/>
        </w:rPr>
        <w:t>.</w:t>
      </w:r>
    </w:p>
    <w:p w14:paraId="17FF181B" w14:textId="77777777" w:rsidR="00AA56E7" w:rsidRPr="00516D5E" w:rsidRDefault="00D87860" w:rsidP="004D2F2D">
      <w:pPr>
        <w:spacing w:line="257" w:lineRule="auto"/>
        <w:jc w:val="both"/>
        <w:rPr>
          <w:rFonts w:eastAsia="Calibri" w:cstheme="minorHAnsi"/>
          <w:sz w:val="24"/>
          <w:szCs w:val="24"/>
        </w:rPr>
      </w:pPr>
      <w:r>
        <w:rPr>
          <w:rFonts w:eastAsia="Calibri" w:cstheme="minorHAnsi"/>
          <w:sz w:val="24"/>
          <w:szCs w:val="24"/>
        </w:rPr>
        <w:t>Preliminary e</w:t>
      </w:r>
      <w:r w:rsidR="00627EC0">
        <w:rPr>
          <w:rFonts w:eastAsia="Calibri" w:cstheme="minorHAnsi"/>
          <w:sz w:val="24"/>
          <w:szCs w:val="24"/>
        </w:rPr>
        <w:t xml:space="preserve">vidence is emerging </w:t>
      </w:r>
      <w:r w:rsidR="002D5DD7">
        <w:rPr>
          <w:rFonts w:eastAsia="Calibri" w:cstheme="minorHAnsi"/>
          <w:sz w:val="24"/>
          <w:szCs w:val="24"/>
        </w:rPr>
        <w:t>that COVID</w:t>
      </w:r>
      <w:r w:rsidR="00603D9B">
        <w:rPr>
          <w:rFonts w:eastAsia="Calibri" w:cstheme="minorHAnsi"/>
          <w:sz w:val="24"/>
          <w:szCs w:val="24"/>
        </w:rPr>
        <w:t>-</w:t>
      </w:r>
      <w:r w:rsidR="002D5DD7">
        <w:rPr>
          <w:rFonts w:eastAsia="Calibri" w:cstheme="minorHAnsi"/>
          <w:sz w:val="24"/>
          <w:szCs w:val="24"/>
        </w:rPr>
        <w:t>19</w:t>
      </w:r>
      <w:r w:rsidR="00394D71">
        <w:rPr>
          <w:rFonts w:eastAsia="Calibri" w:cstheme="minorHAnsi"/>
          <w:sz w:val="24"/>
          <w:szCs w:val="24"/>
        </w:rPr>
        <w:t xml:space="preserve">’s impact </w:t>
      </w:r>
      <w:r w:rsidR="002D5DD7">
        <w:rPr>
          <w:rFonts w:eastAsia="Calibri" w:cstheme="minorHAnsi"/>
          <w:sz w:val="24"/>
          <w:szCs w:val="24"/>
        </w:rPr>
        <w:t xml:space="preserve">is more severe in highly polluted areas and that SARS-CoV-2 virus </w:t>
      </w:r>
      <w:r>
        <w:rPr>
          <w:rFonts w:eastAsia="Calibri" w:cstheme="minorHAnsi"/>
          <w:sz w:val="24"/>
          <w:szCs w:val="24"/>
        </w:rPr>
        <w:t>can be found on particulate matter (</w:t>
      </w:r>
      <w:proofErr w:type="spellStart"/>
      <w:r>
        <w:rPr>
          <w:rFonts w:eastAsia="Calibri" w:cstheme="minorHAnsi"/>
          <w:sz w:val="24"/>
          <w:szCs w:val="24"/>
        </w:rPr>
        <w:t>Setti</w:t>
      </w:r>
      <w:proofErr w:type="spellEnd"/>
      <w:r>
        <w:rPr>
          <w:rFonts w:eastAsia="Calibri" w:cstheme="minorHAnsi"/>
          <w:sz w:val="24"/>
          <w:szCs w:val="24"/>
        </w:rPr>
        <w:t xml:space="preserve"> et al. 2020), </w:t>
      </w:r>
      <w:r w:rsidR="00742294">
        <w:rPr>
          <w:rFonts w:eastAsia="Calibri" w:cstheme="minorHAnsi"/>
          <w:sz w:val="24"/>
          <w:szCs w:val="24"/>
        </w:rPr>
        <w:t xml:space="preserve">thus </w:t>
      </w:r>
      <w:r>
        <w:rPr>
          <w:rFonts w:eastAsia="Calibri" w:cstheme="minorHAnsi"/>
          <w:sz w:val="24"/>
          <w:szCs w:val="24"/>
        </w:rPr>
        <w:t xml:space="preserve">highlighting </w:t>
      </w:r>
      <w:r w:rsidR="00742294">
        <w:rPr>
          <w:rFonts w:eastAsia="Calibri" w:cstheme="minorHAnsi"/>
          <w:sz w:val="24"/>
          <w:szCs w:val="24"/>
        </w:rPr>
        <w:t>potentially close links between these issues</w:t>
      </w:r>
      <w:r w:rsidR="00071BCF">
        <w:rPr>
          <w:rFonts w:eastAsia="Calibri" w:cstheme="minorHAnsi"/>
          <w:sz w:val="24"/>
          <w:szCs w:val="24"/>
        </w:rPr>
        <w:t>. I</w:t>
      </w:r>
      <w:r w:rsidR="009B4A55">
        <w:rPr>
          <w:rFonts w:eastAsia="Calibri" w:cstheme="minorHAnsi"/>
          <w:sz w:val="24"/>
          <w:szCs w:val="24"/>
        </w:rPr>
        <w:t>nterventions to tackle the COVID-19 crisis</w:t>
      </w:r>
      <w:r w:rsidR="00E6705C" w:rsidRPr="00516D5E">
        <w:rPr>
          <w:rFonts w:eastAsia="Calibri" w:cstheme="minorHAnsi"/>
          <w:sz w:val="24"/>
          <w:szCs w:val="24"/>
        </w:rPr>
        <w:t xml:space="preserve"> </w:t>
      </w:r>
      <w:r w:rsidR="00B424C9" w:rsidRPr="00516D5E">
        <w:rPr>
          <w:rFonts w:eastAsia="Calibri" w:cstheme="minorHAnsi"/>
          <w:sz w:val="24"/>
          <w:szCs w:val="24"/>
        </w:rPr>
        <w:t>provide</w:t>
      </w:r>
      <w:r w:rsidR="00B80223" w:rsidRPr="00516D5E">
        <w:rPr>
          <w:rFonts w:eastAsia="Calibri" w:cstheme="minorHAnsi"/>
          <w:sz w:val="24"/>
          <w:szCs w:val="24"/>
        </w:rPr>
        <w:t xml:space="preserve"> an opportunity for policy learning</w:t>
      </w:r>
      <w:r w:rsidR="00245FD1" w:rsidRPr="00516D5E">
        <w:rPr>
          <w:rFonts w:eastAsia="Calibri" w:cstheme="minorHAnsi"/>
          <w:sz w:val="24"/>
          <w:szCs w:val="24"/>
        </w:rPr>
        <w:t xml:space="preserve"> </w:t>
      </w:r>
      <w:r w:rsidR="00CE2089" w:rsidRPr="00516D5E">
        <w:rPr>
          <w:rFonts w:eastAsia="Calibri" w:cstheme="minorHAnsi"/>
          <w:sz w:val="24"/>
          <w:szCs w:val="24"/>
        </w:rPr>
        <w:t xml:space="preserve">and </w:t>
      </w:r>
      <w:r w:rsidR="00514C6E" w:rsidRPr="00516D5E">
        <w:rPr>
          <w:rFonts w:eastAsia="Calibri" w:cstheme="minorHAnsi"/>
          <w:sz w:val="24"/>
          <w:szCs w:val="24"/>
        </w:rPr>
        <w:t>for advancing</w:t>
      </w:r>
      <w:r w:rsidR="00245FD1" w:rsidRPr="00516D5E">
        <w:rPr>
          <w:rFonts w:eastAsia="Calibri" w:cstheme="minorHAnsi"/>
          <w:sz w:val="24"/>
          <w:szCs w:val="24"/>
        </w:rPr>
        <w:t xml:space="preserve"> our understanding of</w:t>
      </w:r>
      <w:r w:rsidR="00E06F92" w:rsidRPr="00516D5E">
        <w:rPr>
          <w:rFonts w:eastAsia="Calibri" w:cstheme="minorHAnsi"/>
          <w:sz w:val="24"/>
          <w:szCs w:val="24"/>
        </w:rPr>
        <w:t xml:space="preserve"> </w:t>
      </w:r>
      <w:r w:rsidR="00B424C9" w:rsidRPr="00516D5E">
        <w:rPr>
          <w:rFonts w:eastAsia="Calibri" w:cstheme="minorHAnsi"/>
          <w:sz w:val="24"/>
          <w:szCs w:val="24"/>
        </w:rPr>
        <w:t xml:space="preserve">how to frame future </w:t>
      </w:r>
      <w:r w:rsidR="00E06F92" w:rsidRPr="00516D5E">
        <w:rPr>
          <w:rFonts w:eastAsia="Calibri" w:cstheme="minorHAnsi"/>
          <w:sz w:val="24"/>
          <w:szCs w:val="24"/>
        </w:rPr>
        <w:t>air quality</w:t>
      </w:r>
      <w:r w:rsidR="00DC232B" w:rsidRPr="00516D5E">
        <w:rPr>
          <w:rFonts w:eastAsia="Calibri" w:cstheme="minorHAnsi"/>
          <w:sz w:val="24"/>
          <w:szCs w:val="24"/>
        </w:rPr>
        <w:t xml:space="preserve"> </w:t>
      </w:r>
      <w:r w:rsidR="00071BCF">
        <w:rPr>
          <w:rFonts w:eastAsia="Calibri" w:cstheme="minorHAnsi"/>
          <w:sz w:val="24"/>
          <w:szCs w:val="24"/>
        </w:rPr>
        <w:t>approaches</w:t>
      </w:r>
      <w:r w:rsidR="009C5BC4" w:rsidRPr="00516D5E">
        <w:rPr>
          <w:rFonts w:eastAsia="Calibri" w:cstheme="minorHAnsi"/>
          <w:sz w:val="24"/>
          <w:szCs w:val="24"/>
        </w:rPr>
        <w:t xml:space="preserve">. </w:t>
      </w:r>
      <w:r w:rsidR="008F22FE" w:rsidRPr="00516D5E">
        <w:rPr>
          <w:rFonts w:eastAsia="Calibri" w:cstheme="minorHAnsi"/>
          <w:sz w:val="24"/>
          <w:szCs w:val="24"/>
        </w:rPr>
        <w:t>W</w:t>
      </w:r>
      <w:r w:rsidR="009C5BC4" w:rsidRPr="00516D5E">
        <w:rPr>
          <w:rFonts w:eastAsia="Calibri" w:cstheme="minorHAnsi"/>
          <w:sz w:val="24"/>
          <w:szCs w:val="24"/>
        </w:rPr>
        <w:t xml:space="preserve">e </w:t>
      </w:r>
      <w:r w:rsidR="00DB3FD0" w:rsidRPr="00516D5E">
        <w:rPr>
          <w:rFonts w:eastAsia="Calibri" w:cstheme="minorHAnsi"/>
          <w:sz w:val="24"/>
          <w:szCs w:val="24"/>
        </w:rPr>
        <w:t xml:space="preserve">need to </w:t>
      </w:r>
      <w:r w:rsidR="009C5BC4" w:rsidRPr="00516D5E">
        <w:rPr>
          <w:rFonts w:eastAsia="Calibri" w:cstheme="minorHAnsi"/>
          <w:sz w:val="24"/>
          <w:szCs w:val="24"/>
        </w:rPr>
        <w:t xml:space="preserve">reflect on the </w:t>
      </w:r>
      <w:r w:rsidR="008B1122" w:rsidRPr="00516D5E">
        <w:rPr>
          <w:rFonts w:eastAsia="Calibri" w:cstheme="minorHAnsi"/>
          <w:sz w:val="24"/>
          <w:szCs w:val="24"/>
        </w:rPr>
        <w:t xml:space="preserve">challenges that </w:t>
      </w:r>
      <w:r w:rsidR="00307D20" w:rsidRPr="00516D5E">
        <w:rPr>
          <w:rFonts w:eastAsia="Calibri" w:cstheme="minorHAnsi"/>
          <w:sz w:val="24"/>
          <w:szCs w:val="24"/>
        </w:rPr>
        <w:t xml:space="preserve">these </w:t>
      </w:r>
      <w:r w:rsidR="00087F02" w:rsidRPr="00516D5E">
        <w:rPr>
          <w:rFonts w:eastAsia="Calibri" w:cstheme="minorHAnsi"/>
          <w:sz w:val="24"/>
          <w:szCs w:val="24"/>
        </w:rPr>
        <w:t>top-down</w:t>
      </w:r>
      <w:r w:rsidR="0046306A" w:rsidRPr="00516D5E">
        <w:rPr>
          <w:rFonts w:eastAsia="Calibri" w:cstheme="minorHAnsi"/>
          <w:sz w:val="24"/>
          <w:szCs w:val="24"/>
        </w:rPr>
        <w:t xml:space="preserve"> </w:t>
      </w:r>
      <w:r w:rsidR="008B1122" w:rsidRPr="00516D5E">
        <w:rPr>
          <w:rFonts w:eastAsia="Calibri" w:cstheme="minorHAnsi"/>
          <w:sz w:val="24"/>
          <w:szCs w:val="24"/>
        </w:rPr>
        <w:t>policies</w:t>
      </w:r>
      <w:r w:rsidR="00FC6193">
        <w:rPr>
          <w:rFonts w:eastAsia="Calibri" w:cstheme="minorHAnsi"/>
          <w:sz w:val="24"/>
          <w:szCs w:val="24"/>
        </w:rPr>
        <w:t xml:space="preserve"> – </w:t>
      </w:r>
      <w:r w:rsidR="00FC6193" w:rsidRPr="00516D5E">
        <w:rPr>
          <w:rFonts w:eastAsia="Calibri" w:cstheme="minorHAnsi"/>
          <w:sz w:val="24"/>
          <w:szCs w:val="24"/>
        </w:rPr>
        <w:t>albeit</w:t>
      </w:r>
      <w:r w:rsidR="00FC6193">
        <w:rPr>
          <w:rFonts w:eastAsia="Calibri" w:cstheme="minorHAnsi"/>
          <w:sz w:val="24"/>
          <w:szCs w:val="24"/>
        </w:rPr>
        <w:t xml:space="preserve"> </w:t>
      </w:r>
      <w:r w:rsidR="0046306A" w:rsidRPr="00516D5E">
        <w:rPr>
          <w:rFonts w:eastAsia="Calibri" w:cstheme="minorHAnsi"/>
          <w:sz w:val="24"/>
          <w:szCs w:val="24"/>
        </w:rPr>
        <w:t>effective</w:t>
      </w:r>
      <w:r w:rsidR="00307D20" w:rsidRPr="00516D5E">
        <w:rPr>
          <w:rFonts w:eastAsia="Calibri" w:cstheme="minorHAnsi"/>
          <w:sz w:val="24"/>
          <w:szCs w:val="24"/>
        </w:rPr>
        <w:t xml:space="preserve"> in changing citizen behaviour</w:t>
      </w:r>
      <w:r w:rsidR="00FC6193">
        <w:rPr>
          <w:rFonts w:eastAsia="Calibri" w:cstheme="minorHAnsi"/>
          <w:sz w:val="24"/>
          <w:szCs w:val="24"/>
        </w:rPr>
        <w:t>,</w:t>
      </w:r>
      <w:r w:rsidR="00DD30E2">
        <w:rPr>
          <w:rFonts w:eastAsia="Calibri" w:cstheme="minorHAnsi"/>
          <w:sz w:val="24"/>
          <w:szCs w:val="24"/>
        </w:rPr>
        <w:t xml:space="preserve"> as they res</w:t>
      </w:r>
      <w:r w:rsidR="00E05713">
        <w:rPr>
          <w:rFonts w:eastAsia="Calibri" w:cstheme="minorHAnsi"/>
          <w:sz w:val="24"/>
          <w:szCs w:val="24"/>
        </w:rPr>
        <w:t>ulted in car-free roads which encouraged cycling and walking</w:t>
      </w:r>
      <w:r w:rsidR="00FC6193">
        <w:rPr>
          <w:rFonts w:eastAsia="Calibri" w:cstheme="minorHAnsi"/>
          <w:sz w:val="24"/>
          <w:szCs w:val="24"/>
        </w:rPr>
        <w:t xml:space="preserve"> – </w:t>
      </w:r>
      <w:r w:rsidR="00FC6193" w:rsidRPr="00516D5E">
        <w:rPr>
          <w:rFonts w:eastAsia="Calibri" w:cstheme="minorHAnsi"/>
          <w:sz w:val="24"/>
          <w:szCs w:val="24"/>
        </w:rPr>
        <w:t>have</w:t>
      </w:r>
      <w:r w:rsidR="00FC6193">
        <w:rPr>
          <w:rFonts w:eastAsia="Calibri" w:cstheme="minorHAnsi"/>
          <w:sz w:val="24"/>
          <w:szCs w:val="24"/>
        </w:rPr>
        <w:t xml:space="preserve"> </w:t>
      </w:r>
      <w:r w:rsidR="005A6F22" w:rsidRPr="00516D5E">
        <w:rPr>
          <w:rFonts w:eastAsia="Calibri" w:cstheme="minorHAnsi"/>
          <w:sz w:val="24"/>
          <w:szCs w:val="24"/>
        </w:rPr>
        <w:t xml:space="preserve">raised </w:t>
      </w:r>
      <w:r w:rsidR="00307D20" w:rsidRPr="00516D5E">
        <w:rPr>
          <w:rFonts w:eastAsia="Calibri" w:cstheme="minorHAnsi"/>
          <w:sz w:val="24"/>
          <w:szCs w:val="24"/>
        </w:rPr>
        <w:t>in terms of</w:t>
      </w:r>
      <w:r w:rsidR="008B49AB" w:rsidRPr="00516D5E">
        <w:rPr>
          <w:rFonts w:eastAsia="Calibri" w:cstheme="minorHAnsi"/>
          <w:sz w:val="24"/>
          <w:szCs w:val="24"/>
        </w:rPr>
        <w:t xml:space="preserve"> </w:t>
      </w:r>
      <w:r w:rsidR="00743B8C" w:rsidRPr="00516D5E">
        <w:rPr>
          <w:rFonts w:eastAsia="Calibri" w:cstheme="minorHAnsi"/>
          <w:sz w:val="24"/>
          <w:szCs w:val="24"/>
        </w:rPr>
        <w:t>democratic and deliberative decision-making,</w:t>
      </w:r>
      <w:r w:rsidR="00087F02" w:rsidRPr="00516D5E">
        <w:rPr>
          <w:rFonts w:eastAsia="Calibri" w:cstheme="minorHAnsi"/>
          <w:sz w:val="24"/>
          <w:szCs w:val="24"/>
        </w:rPr>
        <w:t xml:space="preserve"> governance </w:t>
      </w:r>
      <w:r w:rsidR="002426C5" w:rsidRPr="00516D5E">
        <w:rPr>
          <w:rFonts w:eastAsia="Calibri" w:cstheme="minorHAnsi"/>
          <w:sz w:val="24"/>
          <w:szCs w:val="24"/>
        </w:rPr>
        <w:t>arrangements and social justice</w:t>
      </w:r>
      <w:r w:rsidR="00301C6D" w:rsidRPr="00516D5E">
        <w:rPr>
          <w:rFonts w:eastAsia="Calibri" w:cstheme="minorHAnsi"/>
          <w:sz w:val="24"/>
          <w:szCs w:val="24"/>
        </w:rPr>
        <w:t xml:space="preserve">, as well </w:t>
      </w:r>
      <w:r w:rsidR="00FC6193">
        <w:rPr>
          <w:rFonts w:eastAsia="Calibri" w:cstheme="minorHAnsi"/>
          <w:sz w:val="24"/>
          <w:szCs w:val="24"/>
        </w:rPr>
        <w:t>the potential to increase other</w:t>
      </w:r>
      <w:r w:rsidR="00301C6D" w:rsidRPr="00516D5E">
        <w:rPr>
          <w:rFonts w:eastAsia="Calibri" w:cstheme="minorHAnsi"/>
          <w:sz w:val="24"/>
          <w:szCs w:val="24"/>
        </w:rPr>
        <w:t xml:space="preserve"> </w:t>
      </w:r>
      <w:r w:rsidR="00B424C9" w:rsidRPr="00516D5E">
        <w:rPr>
          <w:rFonts w:eastAsia="Calibri" w:cstheme="minorHAnsi"/>
          <w:sz w:val="24"/>
          <w:szCs w:val="24"/>
        </w:rPr>
        <w:t>polluting practices</w:t>
      </w:r>
      <w:r w:rsidR="00A2175A">
        <w:rPr>
          <w:rFonts w:eastAsia="Calibri" w:cstheme="minorHAnsi"/>
          <w:sz w:val="24"/>
          <w:szCs w:val="24"/>
        </w:rPr>
        <w:t xml:space="preserve">, </w:t>
      </w:r>
      <w:r w:rsidR="003B1800">
        <w:rPr>
          <w:rFonts w:eastAsia="Calibri" w:cstheme="minorHAnsi"/>
          <w:sz w:val="24"/>
          <w:szCs w:val="24"/>
        </w:rPr>
        <w:t xml:space="preserve">as highlighted by some councils in England </w:t>
      </w:r>
      <w:r w:rsidR="0078012D">
        <w:rPr>
          <w:rFonts w:eastAsia="Calibri" w:cstheme="minorHAnsi"/>
          <w:sz w:val="24"/>
          <w:szCs w:val="24"/>
        </w:rPr>
        <w:t>which urged citizens not to burn garden waste</w:t>
      </w:r>
      <w:r w:rsidR="00576788">
        <w:rPr>
          <w:rFonts w:eastAsia="Calibri" w:cstheme="minorHAnsi"/>
          <w:sz w:val="24"/>
          <w:szCs w:val="24"/>
        </w:rPr>
        <w:t xml:space="preserve"> or light bonfires</w:t>
      </w:r>
      <w:r w:rsidR="00D632AE">
        <w:rPr>
          <w:rFonts w:eastAsia="Calibri" w:cstheme="minorHAnsi"/>
          <w:sz w:val="24"/>
          <w:szCs w:val="24"/>
        </w:rPr>
        <w:t xml:space="preserve"> during lockdown</w:t>
      </w:r>
      <w:r w:rsidR="0097257F">
        <w:rPr>
          <w:rFonts w:eastAsia="Calibri" w:cstheme="minorHAnsi"/>
          <w:sz w:val="24"/>
          <w:szCs w:val="24"/>
        </w:rPr>
        <w:t xml:space="preserve"> (AQN</w:t>
      </w:r>
      <w:r w:rsidR="0024629B">
        <w:rPr>
          <w:rFonts w:eastAsia="Calibri" w:cstheme="minorHAnsi"/>
          <w:sz w:val="24"/>
          <w:szCs w:val="24"/>
        </w:rPr>
        <w:t>, 2020)</w:t>
      </w:r>
      <w:r w:rsidR="00576788">
        <w:rPr>
          <w:rFonts w:eastAsia="Calibri" w:cstheme="minorHAnsi"/>
          <w:sz w:val="24"/>
          <w:szCs w:val="24"/>
        </w:rPr>
        <w:t xml:space="preserve">. </w:t>
      </w:r>
      <w:r w:rsidR="0078012D">
        <w:rPr>
          <w:rFonts w:eastAsia="Calibri" w:cstheme="minorHAnsi"/>
          <w:sz w:val="24"/>
          <w:szCs w:val="24"/>
        </w:rPr>
        <w:t xml:space="preserve">  </w:t>
      </w:r>
    </w:p>
    <w:p w14:paraId="304C7783" w14:textId="77777777" w:rsidR="00E06F92" w:rsidRPr="00516D5E" w:rsidRDefault="00C87C39" w:rsidP="21739FC6">
      <w:pPr>
        <w:spacing w:line="257" w:lineRule="auto"/>
        <w:jc w:val="both"/>
        <w:rPr>
          <w:rFonts w:eastAsia="Calibri"/>
          <w:sz w:val="24"/>
          <w:szCs w:val="24"/>
        </w:rPr>
      </w:pPr>
      <w:r w:rsidRPr="21739FC6">
        <w:rPr>
          <w:rFonts w:eastAsia="Calibri"/>
          <w:sz w:val="24"/>
          <w:szCs w:val="24"/>
        </w:rPr>
        <w:t>We</w:t>
      </w:r>
      <w:r w:rsidR="009A389F" w:rsidRPr="21739FC6">
        <w:rPr>
          <w:rFonts w:eastAsia="Calibri"/>
          <w:sz w:val="24"/>
          <w:szCs w:val="24"/>
        </w:rPr>
        <w:t xml:space="preserve"> need</w:t>
      </w:r>
      <w:r w:rsidR="00236972" w:rsidRPr="21739FC6">
        <w:rPr>
          <w:rFonts w:eastAsia="Calibri"/>
          <w:sz w:val="24"/>
          <w:szCs w:val="24"/>
        </w:rPr>
        <w:t xml:space="preserve"> to be </w:t>
      </w:r>
      <w:r w:rsidRPr="21739FC6">
        <w:rPr>
          <w:rFonts w:eastAsia="Calibri"/>
          <w:sz w:val="24"/>
          <w:szCs w:val="24"/>
        </w:rPr>
        <w:t>aware that we are at a crossroad</w:t>
      </w:r>
      <w:r w:rsidR="5D50A4E5" w:rsidRPr="21739FC6">
        <w:rPr>
          <w:rFonts w:eastAsia="Calibri"/>
          <w:sz w:val="24"/>
          <w:szCs w:val="24"/>
        </w:rPr>
        <w:t>s</w:t>
      </w:r>
      <w:r w:rsidRPr="21739FC6">
        <w:rPr>
          <w:rFonts w:eastAsia="Calibri"/>
          <w:sz w:val="24"/>
          <w:szCs w:val="24"/>
        </w:rPr>
        <w:t xml:space="preserve"> as </w:t>
      </w:r>
      <w:r w:rsidR="00852F18" w:rsidRPr="21739FC6">
        <w:rPr>
          <w:rFonts w:eastAsia="Calibri"/>
          <w:sz w:val="24"/>
          <w:szCs w:val="24"/>
        </w:rPr>
        <w:t xml:space="preserve">we approach </w:t>
      </w:r>
      <w:r w:rsidR="00236972" w:rsidRPr="21739FC6">
        <w:rPr>
          <w:rFonts w:eastAsia="Calibri"/>
          <w:sz w:val="24"/>
          <w:szCs w:val="24"/>
        </w:rPr>
        <w:t>the post-</w:t>
      </w:r>
      <w:r w:rsidR="00F33F3C" w:rsidRPr="21739FC6">
        <w:rPr>
          <w:rFonts w:eastAsia="Calibri"/>
          <w:sz w:val="24"/>
          <w:szCs w:val="24"/>
        </w:rPr>
        <w:t>lockdown</w:t>
      </w:r>
      <w:r w:rsidR="00236972" w:rsidRPr="21739FC6">
        <w:rPr>
          <w:rFonts w:eastAsia="Calibri"/>
          <w:sz w:val="24"/>
          <w:szCs w:val="24"/>
        </w:rPr>
        <w:t xml:space="preserve"> </w:t>
      </w:r>
      <w:r w:rsidR="004D2F2D" w:rsidRPr="21739FC6">
        <w:rPr>
          <w:rFonts w:eastAsia="Calibri"/>
          <w:sz w:val="24"/>
          <w:szCs w:val="24"/>
        </w:rPr>
        <w:t>transition</w:t>
      </w:r>
      <w:r w:rsidR="008D4072" w:rsidRPr="21739FC6">
        <w:rPr>
          <w:rFonts w:eastAsia="Calibri"/>
          <w:sz w:val="24"/>
          <w:szCs w:val="24"/>
        </w:rPr>
        <w:t xml:space="preserve">. </w:t>
      </w:r>
      <w:r w:rsidR="004D2F2D" w:rsidRPr="21739FC6">
        <w:rPr>
          <w:rFonts w:eastAsia="Calibri"/>
          <w:sz w:val="24"/>
          <w:szCs w:val="24"/>
        </w:rPr>
        <w:t xml:space="preserve">On the one hand, there is the </w:t>
      </w:r>
      <w:r w:rsidR="6C79E308" w:rsidRPr="21739FC6">
        <w:rPr>
          <w:rFonts w:eastAsia="Calibri"/>
          <w:sz w:val="24"/>
          <w:szCs w:val="24"/>
        </w:rPr>
        <w:t xml:space="preserve">strong </w:t>
      </w:r>
      <w:r w:rsidR="004D2F2D" w:rsidRPr="21739FC6">
        <w:rPr>
          <w:rFonts w:eastAsia="Calibri"/>
          <w:sz w:val="24"/>
          <w:szCs w:val="24"/>
        </w:rPr>
        <w:t xml:space="preserve">risk that many cities </w:t>
      </w:r>
      <w:r w:rsidR="7C9134C1" w:rsidRPr="21739FC6">
        <w:rPr>
          <w:rFonts w:eastAsia="Calibri"/>
          <w:sz w:val="24"/>
          <w:szCs w:val="24"/>
        </w:rPr>
        <w:t xml:space="preserve">may </w:t>
      </w:r>
      <w:r w:rsidR="0023386C" w:rsidRPr="21739FC6">
        <w:rPr>
          <w:rFonts w:eastAsia="Calibri"/>
          <w:sz w:val="24"/>
          <w:szCs w:val="24"/>
        </w:rPr>
        <w:t xml:space="preserve">already </w:t>
      </w:r>
      <w:r w:rsidR="16B7005F" w:rsidRPr="21739FC6">
        <w:rPr>
          <w:rFonts w:eastAsia="Calibri"/>
          <w:sz w:val="24"/>
          <w:szCs w:val="24"/>
        </w:rPr>
        <w:t xml:space="preserve">be </w:t>
      </w:r>
      <w:r w:rsidR="004D2F2D" w:rsidRPr="21739FC6">
        <w:rPr>
          <w:rFonts w:eastAsia="Calibri"/>
          <w:sz w:val="24"/>
          <w:szCs w:val="24"/>
        </w:rPr>
        <w:t>sleepwalking towards a recovery based on the old Business-as-Usual. This could</w:t>
      </w:r>
      <w:r w:rsidR="00B424C9" w:rsidRPr="21739FC6">
        <w:rPr>
          <w:rFonts w:eastAsia="Calibri"/>
          <w:sz w:val="24"/>
          <w:szCs w:val="24"/>
        </w:rPr>
        <w:t xml:space="preserve"> </w:t>
      </w:r>
      <w:r w:rsidR="004D2F2D" w:rsidRPr="21739FC6">
        <w:rPr>
          <w:rFonts w:eastAsia="Calibri"/>
          <w:sz w:val="24"/>
          <w:szCs w:val="24"/>
        </w:rPr>
        <w:t>be aggravated by citizens’ reticence to use public transport because of health concerns or a continuation of social distancing. On the other hand, cities</w:t>
      </w:r>
      <w:r w:rsidR="4CE26B5F" w:rsidRPr="21739FC6">
        <w:rPr>
          <w:rFonts w:eastAsia="Calibri"/>
          <w:sz w:val="24"/>
          <w:szCs w:val="24"/>
        </w:rPr>
        <w:t>,</w:t>
      </w:r>
      <w:r w:rsidR="004D2F2D" w:rsidRPr="21739FC6">
        <w:rPr>
          <w:rFonts w:eastAsia="Calibri"/>
          <w:sz w:val="24"/>
          <w:szCs w:val="24"/>
        </w:rPr>
        <w:t xml:space="preserve"> and particularly those that were </w:t>
      </w:r>
      <w:r w:rsidR="004D2F2D" w:rsidRPr="21739FC6">
        <w:rPr>
          <w:rFonts w:eastAsia="Calibri"/>
          <w:sz w:val="24"/>
          <w:szCs w:val="24"/>
        </w:rPr>
        <w:lastRenderedPageBreak/>
        <w:t>already taking a lead on other existential issues such as climate change and social inequality</w:t>
      </w:r>
      <w:r w:rsidR="265F30C3" w:rsidRPr="21739FC6">
        <w:rPr>
          <w:rFonts w:eastAsia="Calibri"/>
          <w:sz w:val="24"/>
          <w:szCs w:val="24"/>
        </w:rPr>
        <w:t>,</w:t>
      </w:r>
      <w:r w:rsidR="004D2F2D" w:rsidRPr="21739FC6">
        <w:rPr>
          <w:rFonts w:eastAsia="Calibri"/>
          <w:sz w:val="24"/>
          <w:szCs w:val="24"/>
        </w:rPr>
        <w:t xml:space="preserve"> </w:t>
      </w:r>
      <w:r w:rsidR="427BF624" w:rsidRPr="21739FC6">
        <w:rPr>
          <w:rFonts w:eastAsia="Calibri"/>
          <w:sz w:val="24"/>
          <w:szCs w:val="24"/>
        </w:rPr>
        <w:t xml:space="preserve">are </w:t>
      </w:r>
      <w:r w:rsidR="7191597C" w:rsidRPr="21739FC6">
        <w:rPr>
          <w:rFonts w:eastAsia="Calibri"/>
          <w:sz w:val="24"/>
          <w:szCs w:val="24"/>
        </w:rPr>
        <w:t xml:space="preserve">starting to </w:t>
      </w:r>
      <w:r w:rsidR="004D2F2D" w:rsidRPr="21739FC6">
        <w:rPr>
          <w:rFonts w:eastAsia="Calibri"/>
          <w:sz w:val="24"/>
          <w:szCs w:val="24"/>
        </w:rPr>
        <w:t xml:space="preserve">pave the way towards a more sustainable future. </w:t>
      </w:r>
      <w:r w:rsidR="00835E02" w:rsidRPr="21739FC6">
        <w:rPr>
          <w:rFonts w:eastAsia="Calibri"/>
          <w:sz w:val="24"/>
          <w:szCs w:val="24"/>
        </w:rPr>
        <w:t>For instance,</w:t>
      </w:r>
      <w:r w:rsidR="00BB3411" w:rsidRPr="21739FC6">
        <w:rPr>
          <w:rFonts w:eastAsia="Calibri"/>
          <w:sz w:val="24"/>
          <w:szCs w:val="24"/>
        </w:rPr>
        <w:t xml:space="preserve"> cities like Milan</w:t>
      </w:r>
      <w:r w:rsidR="004C0F5B" w:rsidRPr="21739FC6">
        <w:rPr>
          <w:rFonts w:eastAsia="Calibri"/>
          <w:sz w:val="24"/>
          <w:szCs w:val="24"/>
        </w:rPr>
        <w:t>, Paris</w:t>
      </w:r>
      <w:r w:rsidR="006800B2" w:rsidRPr="21739FC6">
        <w:rPr>
          <w:rFonts w:eastAsia="Calibri"/>
          <w:sz w:val="24"/>
          <w:szCs w:val="24"/>
        </w:rPr>
        <w:t>,</w:t>
      </w:r>
      <w:r w:rsidR="004C0F5B" w:rsidRPr="21739FC6">
        <w:rPr>
          <w:rFonts w:eastAsia="Calibri"/>
          <w:sz w:val="24"/>
          <w:szCs w:val="24"/>
        </w:rPr>
        <w:t xml:space="preserve"> </w:t>
      </w:r>
      <w:r w:rsidR="00B424C9" w:rsidRPr="21739FC6">
        <w:rPr>
          <w:rFonts w:eastAsia="Calibri"/>
          <w:sz w:val="24"/>
          <w:szCs w:val="24"/>
        </w:rPr>
        <w:t xml:space="preserve">and </w:t>
      </w:r>
      <w:r w:rsidR="004C0F5B" w:rsidRPr="21739FC6">
        <w:rPr>
          <w:rFonts w:eastAsia="Calibri"/>
          <w:sz w:val="24"/>
          <w:szCs w:val="24"/>
        </w:rPr>
        <w:t xml:space="preserve">Brussels </w:t>
      </w:r>
      <w:r w:rsidR="00BB3411" w:rsidRPr="21739FC6">
        <w:rPr>
          <w:rFonts w:eastAsia="Calibri"/>
          <w:sz w:val="24"/>
          <w:szCs w:val="24"/>
        </w:rPr>
        <w:t xml:space="preserve">are reimagining commuting patterns and investing in active travel to compensate for the </w:t>
      </w:r>
      <w:r w:rsidR="00776EC4" w:rsidRPr="21739FC6">
        <w:rPr>
          <w:rFonts w:eastAsia="Calibri"/>
          <w:sz w:val="24"/>
          <w:szCs w:val="24"/>
        </w:rPr>
        <w:t xml:space="preserve">reduction in daily metro </w:t>
      </w:r>
      <w:r w:rsidR="00C745F3" w:rsidRPr="21739FC6">
        <w:rPr>
          <w:rFonts w:eastAsia="Calibri"/>
          <w:sz w:val="24"/>
          <w:szCs w:val="24"/>
        </w:rPr>
        <w:t>use</w:t>
      </w:r>
      <w:r w:rsidR="00C860D4" w:rsidRPr="21739FC6">
        <w:rPr>
          <w:rFonts w:eastAsia="Calibri"/>
          <w:sz w:val="24"/>
          <w:szCs w:val="24"/>
        </w:rPr>
        <w:t xml:space="preserve">, to avoid returning to </w:t>
      </w:r>
      <w:r w:rsidR="00161A8B" w:rsidRPr="21739FC6">
        <w:rPr>
          <w:rFonts w:eastAsia="Calibri"/>
          <w:sz w:val="24"/>
          <w:szCs w:val="24"/>
        </w:rPr>
        <w:t>severe pollution levels of the pre-lockdown periods (O’Sullivan</w:t>
      </w:r>
      <w:r w:rsidR="00CF6C63" w:rsidRPr="21739FC6">
        <w:rPr>
          <w:rFonts w:eastAsia="Calibri"/>
          <w:sz w:val="24"/>
          <w:szCs w:val="24"/>
        </w:rPr>
        <w:t>, 2020</w:t>
      </w:r>
      <w:r w:rsidR="00161A8B" w:rsidRPr="21739FC6">
        <w:rPr>
          <w:rFonts w:eastAsia="Calibri"/>
          <w:sz w:val="24"/>
          <w:szCs w:val="24"/>
        </w:rPr>
        <w:t xml:space="preserve">). </w:t>
      </w:r>
      <w:r w:rsidR="004C0F5B" w:rsidRPr="21739FC6">
        <w:rPr>
          <w:rFonts w:eastAsia="Calibri"/>
          <w:sz w:val="24"/>
          <w:szCs w:val="24"/>
        </w:rPr>
        <w:t xml:space="preserve"> </w:t>
      </w:r>
      <w:r w:rsidR="00CF6C63" w:rsidRPr="21739FC6">
        <w:rPr>
          <w:rFonts w:eastAsia="Calibri"/>
          <w:sz w:val="24"/>
          <w:szCs w:val="24"/>
        </w:rPr>
        <w:t>Some cities in the UK, such as Brighton, are trying to follow the same example</w:t>
      </w:r>
      <w:r w:rsidR="004F10E9">
        <w:rPr>
          <w:rFonts w:eastAsia="Calibri"/>
          <w:sz w:val="24"/>
          <w:szCs w:val="24"/>
        </w:rPr>
        <w:t xml:space="preserve"> by widening cycle lanes</w:t>
      </w:r>
      <w:r w:rsidR="00C2257D">
        <w:rPr>
          <w:rFonts w:eastAsia="Calibri"/>
          <w:sz w:val="24"/>
          <w:szCs w:val="24"/>
        </w:rPr>
        <w:t xml:space="preserve"> and </w:t>
      </w:r>
      <w:r w:rsidR="00917CE2">
        <w:rPr>
          <w:rFonts w:eastAsia="Calibri"/>
          <w:sz w:val="24"/>
          <w:szCs w:val="24"/>
        </w:rPr>
        <w:t>by allocating road</w:t>
      </w:r>
      <w:r w:rsidR="00D65590">
        <w:rPr>
          <w:rFonts w:eastAsia="Calibri"/>
          <w:sz w:val="24"/>
          <w:szCs w:val="24"/>
        </w:rPr>
        <w:t>s</w:t>
      </w:r>
      <w:r w:rsidR="00917CE2">
        <w:rPr>
          <w:rFonts w:eastAsia="Calibri"/>
          <w:sz w:val="24"/>
          <w:szCs w:val="24"/>
        </w:rPr>
        <w:t xml:space="preserve"> </w:t>
      </w:r>
      <w:r w:rsidR="00D65590">
        <w:rPr>
          <w:rFonts w:eastAsia="Calibri"/>
          <w:sz w:val="24"/>
          <w:szCs w:val="24"/>
        </w:rPr>
        <w:t>for</w:t>
      </w:r>
      <w:r w:rsidR="00917CE2">
        <w:rPr>
          <w:rFonts w:eastAsia="Calibri"/>
          <w:sz w:val="24"/>
          <w:szCs w:val="24"/>
        </w:rPr>
        <w:t xml:space="preserve"> walking and cycling</w:t>
      </w:r>
      <w:r w:rsidR="004F10E9">
        <w:rPr>
          <w:rFonts w:eastAsia="Calibri"/>
          <w:sz w:val="24"/>
          <w:szCs w:val="24"/>
        </w:rPr>
        <w:t xml:space="preserve"> </w:t>
      </w:r>
      <w:r w:rsidR="00DD30E2">
        <w:rPr>
          <w:rFonts w:eastAsia="Calibri"/>
          <w:sz w:val="24"/>
          <w:szCs w:val="24"/>
        </w:rPr>
        <w:t>to encourage upkeep of active travel in the long run</w:t>
      </w:r>
      <w:r w:rsidR="793F3E41" w:rsidRPr="21739FC6">
        <w:rPr>
          <w:rFonts w:eastAsia="Calibri"/>
          <w:sz w:val="24"/>
          <w:szCs w:val="24"/>
        </w:rPr>
        <w:t xml:space="preserve"> (</w:t>
      </w:r>
      <w:r w:rsidR="004D25FE">
        <w:rPr>
          <w:rFonts w:eastAsia="Calibri"/>
          <w:sz w:val="24"/>
          <w:szCs w:val="24"/>
        </w:rPr>
        <w:t>Brighton and Hove City Council, 2020</w:t>
      </w:r>
      <w:r w:rsidR="793F3E41" w:rsidRPr="21739FC6">
        <w:rPr>
          <w:rFonts w:eastAsia="Calibri"/>
          <w:sz w:val="24"/>
          <w:szCs w:val="24"/>
        </w:rPr>
        <w:t>)</w:t>
      </w:r>
      <w:r w:rsidR="00CF6C63" w:rsidRPr="21739FC6">
        <w:rPr>
          <w:rFonts w:eastAsia="Calibri"/>
          <w:sz w:val="24"/>
          <w:szCs w:val="24"/>
        </w:rPr>
        <w:t xml:space="preserve">. </w:t>
      </w:r>
    </w:p>
    <w:p w14:paraId="00919CCF" w14:textId="77777777" w:rsidR="004D2F2D" w:rsidRPr="00516D5E" w:rsidRDefault="0023386C" w:rsidP="21739FC6">
      <w:pPr>
        <w:spacing w:line="257" w:lineRule="auto"/>
        <w:jc w:val="both"/>
        <w:rPr>
          <w:rFonts w:eastAsia="Calibri"/>
          <w:sz w:val="24"/>
          <w:szCs w:val="24"/>
        </w:rPr>
      </w:pPr>
      <w:r w:rsidRPr="21739FC6">
        <w:rPr>
          <w:rFonts w:eastAsia="Calibri"/>
          <w:sz w:val="24"/>
          <w:szCs w:val="24"/>
        </w:rPr>
        <w:t xml:space="preserve">While a detailed analysis of the pros and cons of lockdown measures </w:t>
      </w:r>
      <w:r w:rsidR="009C3F9E">
        <w:rPr>
          <w:rFonts w:eastAsia="Calibri"/>
          <w:sz w:val="24"/>
          <w:szCs w:val="24"/>
        </w:rPr>
        <w:t>across</w:t>
      </w:r>
      <w:r w:rsidR="00C23266">
        <w:rPr>
          <w:rFonts w:eastAsia="Calibri"/>
          <w:sz w:val="24"/>
          <w:szCs w:val="24"/>
        </w:rPr>
        <w:t xml:space="preserve"> all pollutants </w:t>
      </w:r>
      <w:r w:rsidRPr="21739FC6">
        <w:rPr>
          <w:rFonts w:eastAsia="Calibri"/>
          <w:sz w:val="24"/>
          <w:szCs w:val="24"/>
        </w:rPr>
        <w:t>is beyond the scope of this commentary, we contribute to this debate by identifying three interrelated</w:t>
      </w:r>
      <w:r w:rsidR="00B91B8D" w:rsidRPr="21739FC6">
        <w:rPr>
          <w:rFonts w:eastAsia="Calibri"/>
          <w:sz w:val="24"/>
          <w:szCs w:val="24"/>
        </w:rPr>
        <w:t xml:space="preserve"> </w:t>
      </w:r>
      <w:r w:rsidR="00DF6BCD" w:rsidRPr="21739FC6">
        <w:rPr>
          <w:rFonts w:eastAsia="Calibri"/>
          <w:sz w:val="24"/>
          <w:szCs w:val="24"/>
        </w:rPr>
        <w:t xml:space="preserve">and multidisciplinary </w:t>
      </w:r>
      <w:r w:rsidR="00B91B8D" w:rsidRPr="21739FC6">
        <w:rPr>
          <w:rFonts w:eastAsia="Calibri"/>
          <w:sz w:val="24"/>
          <w:szCs w:val="24"/>
        </w:rPr>
        <w:t>research</w:t>
      </w:r>
      <w:r w:rsidR="00C745F3" w:rsidRPr="21739FC6">
        <w:rPr>
          <w:rFonts w:eastAsia="Calibri"/>
          <w:sz w:val="24"/>
          <w:szCs w:val="24"/>
        </w:rPr>
        <w:t xml:space="preserve"> and policy</w:t>
      </w:r>
      <w:r w:rsidRPr="21739FC6">
        <w:rPr>
          <w:rFonts w:eastAsia="Calibri"/>
          <w:sz w:val="24"/>
          <w:szCs w:val="24"/>
        </w:rPr>
        <w:t xml:space="preserve"> challenges </w:t>
      </w:r>
      <w:r w:rsidR="00631D36" w:rsidRPr="21739FC6">
        <w:rPr>
          <w:rFonts w:eastAsia="Calibri"/>
          <w:sz w:val="24"/>
          <w:szCs w:val="24"/>
        </w:rPr>
        <w:t xml:space="preserve">that </w:t>
      </w:r>
      <w:r w:rsidR="00035C6D" w:rsidRPr="21739FC6">
        <w:rPr>
          <w:rFonts w:eastAsia="Calibri"/>
          <w:sz w:val="24"/>
          <w:szCs w:val="24"/>
        </w:rPr>
        <w:t>must be overcome using lessons learnt during the COVID-19 crisis</w:t>
      </w:r>
      <w:r w:rsidR="00E75358" w:rsidRPr="21739FC6">
        <w:rPr>
          <w:rFonts w:eastAsia="Calibri"/>
          <w:sz w:val="24"/>
          <w:szCs w:val="24"/>
        </w:rPr>
        <w:t xml:space="preserve"> to enable a long-term</w:t>
      </w:r>
      <w:r w:rsidR="00FC0F5E" w:rsidRPr="21739FC6">
        <w:rPr>
          <w:rFonts w:eastAsia="Calibri"/>
          <w:sz w:val="24"/>
          <w:szCs w:val="24"/>
        </w:rPr>
        <w:t xml:space="preserve">, radical and </w:t>
      </w:r>
      <w:r w:rsidR="00E75358" w:rsidRPr="21739FC6">
        <w:rPr>
          <w:rFonts w:eastAsia="Calibri"/>
          <w:sz w:val="24"/>
          <w:szCs w:val="24"/>
        </w:rPr>
        <w:t>sustainable shift</w:t>
      </w:r>
      <w:r w:rsidR="18A09C67" w:rsidRPr="21739FC6">
        <w:rPr>
          <w:rFonts w:eastAsia="Calibri"/>
          <w:sz w:val="24"/>
          <w:szCs w:val="24"/>
        </w:rPr>
        <w:t>.</w:t>
      </w:r>
      <w:r w:rsidR="00035C6D" w:rsidRPr="21739FC6">
        <w:rPr>
          <w:rFonts w:eastAsia="Calibri"/>
          <w:sz w:val="24"/>
          <w:szCs w:val="24"/>
        </w:rPr>
        <w:t xml:space="preserve"> </w:t>
      </w:r>
    </w:p>
    <w:p w14:paraId="6D3957DC" w14:textId="77777777" w:rsidR="009F216F" w:rsidRPr="00516D5E" w:rsidRDefault="008C4CF5" w:rsidP="21739FC6">
      <w:pPr>
        <w:spacing w:line="257" w:lineRule="auto"/>
        <w:jc w:val="both"/>
        <w:rPr>
          <w:rFonts w:eastAsia="Calibri"/>
          <w:sz w:val="24"/>
          <w:szCs w:val="24"/>
        </w:rPr>
      </w:pPr>
      <w:r w:rsidRPr="3FC90CE3">
        <w:rPr>
          <w:rFonts w:eastAsia="Calibri"/>
          <w:sz w:val="24"/>
          <w:szCs w:val="24"/>
        </w:rPr>
        <w:t>First</w:t>
      </w:r>
      <w:r w:rsidR="00274788" w:rsidRPr="3FC90CE3">
        <w:rPr>
          <w:rFonts w:eastAsia="Calibri"/>
          <w:sz w:val="24"/>
          <w:szCs w:val="24"/>
        </w:rPr>
        <w:t>, a</w:t>
      </w:r>
      <w:r w:rsidR="00D71E93" w:rsidRPr="3FC90CE3">
        <w:rPr>
          <w:rFonts w:eastAsia="Calibri"/>
          <w:sz w:val="24"/>
          <w:szCs w:val="24"/>
        </w:rPr>
        <w:t xml:space="preserve"> </w:t>
      </w:r>
      <w:r w:rsidR="00D71E93" w:rsidRPr="3FC90CE3">
        <w:rPr>
          <w:rFonts w:eastAsia="Calibri"/>
          <w:b/>
          <w:bCs/>
          <w:sz w:val="24"/>
          <w:szCs w:val="24"/>
        </w:rPr>
        <w:t>governance</w:t>
      </w:r>
      <w:r w:rsidR="00AC6727" w:rsidRPr="3FC90CE3">
        <w:rPr>
          <w:rFonts w:eastAsia="Calibri"/>
          <w:b/>
          <w:bCs/>
          <w:sz w:val="24"/>
          <w:szCs w:val="24"/>
        </w:rPr>
        <w:t xml:space="preserve"> and poli</w:t>
      </w:r>
      <w:r w:rsidR="00101B01" w:rsidRPr="3FC90CE3">
        <w:rPr>
          <w:rFonts w:eastAsia="Calibri"/>
          <w:b/>
          <w:bCs/>
          <w:sz w:val="24"/>
          <w:szCs w:val="24"/>
        </w:rPr>
        <w:t>tical</w:t>
      </w:r>
      <w:r w:rsidR="00D71E93" w:rsidRPr="3FC90CE3">
        <w:rPr>
          <w:rFonts w:eastAsia="Calibri"/>
          <w:b/>
          <w:bCs/>
          <w:sz w:val="24"/>
          <w:szCs w:val="24"/>
        </w:rPr>
        <w:t xml:space="preserve"> challenge</w:t>
      </w:r>
      <w:r w:rsidR="00274788" w:rsidRPr="3FC90CE3">
        <w:rPr>
          <w:rFonts w:eastAsia="Calibri"/>
          <w:b/>
          <w:bCs/>
          <w:sz w:val="24"/>
          <w:szCs w:val="24"/>
        </w:rPr>
        <w:t xml:space="preserve">: </w:t>
      </w:r>
      <w:r w:rsidR="00980C9F">
        <w:rPr>
          <w:rFonts w:eastAsia="Calibri"/>
          <w:sz w:val="24"/>
          <w:szCs w:val="24"/>
        </w:rPr>
        <w:t>w</w:t>
      </w:r>
      <w:r w:rsidR="00DF6BCD" w:rsidRPr="3FC90CE3">
        <w:rPr>
          <w:rFonts w:eastAsia="Calibri"/>
          <w:sz w:val="24"/>
          <w:szCs w:val="24"/>
        </w:rPr>
        <w:t>hy</w:t>
      </w:r>
      <w:r w:rsidR="0040328B" w:rsidRPr="3FC90CE3">
        <w:rPr>
          <w:rFonts w:eastAsia="Calibri"/>
          <w:sz w:val="24"/>
          <w:szCs w:val="24"/>
        </w:rPr>
        <w:t xml:space="preserve"> </w:t>
      </w:r>
      <w:r w:rsidR="006E10BB" w:rsidRPr="3FC90CE3">
        <w:rPr>
          <w:rFonts w:eastAsia="Calibri"/>
          <w:sz w:val="24"/>
          <w:szCs w:val="24"/>
        </w:rPr>
        <w:t>have some cities</w:t>
      </w:r>
      <w:r w:rsidR="00101B01" w:rsidRPr="3FC90CE3">
        <w:rPr>
          <w:rFonts w:eastAsia="Calibri"/>
          <w:sz w:val="24"/>
          <w:szCs w:val="24"/>
        </w:rPr>
        <w:t xml:space="preserve"> </w:t>
      </w:r>
      <w:r w:rsidR="00C51A29" w:rsidRPr="3FC90CE3">
        <w:rPr>
          <w:rFonts w:eastAsia="Calibri"/>
          <w:sz w:val="24"/>
          <w:szCs w:val="24"/>
        </w:rPr>
        <w:t xml:space="preserve">taken the opportunity </w:t>
      </w:r>
      <w:r w:rsidR="002A205C" w:rsidRPr="3FC90CE3">
        <w:rPr>
          <w:rFonts w:eastAsia="Calibri"/>
          <w:sz w:val="24"/>
          <w:szCs w:val="24"/>
        </w:rPr>
        <w:t>offered by the lockdown</w:t>
      </w:r>
      <w:r w:rsidR="00C51A29" w:rsidRPr="3FC90CE3">
        <w:rPr>
          <w:rFonts w:eastAsia="Calibri"/>
          <w:sz w:val="24"/>
          <w:szCs w:val="24"/>
        </w:rPr>
        <w:t xml:space="preserve"> to encourage and prioritise active travel</w:t>
      </w:r>
      <w:r w:rsidR="00823203" w:rsidRPr="3FC90CE3">
        <w:rPr>
          <w:rFonts w:eastAsia="Calibri"/>
          <w:sz w:val="24"/>
          <w:szCs w:val="24"/>
        </w:rPr>
        <w:t xml:space="preserve"> while others still lag behind?</w:t>
      </w:r>
      <w:r w:rsidR="00FD0978" w:rsidRPr="3FC90CE3">
        <w:rPr>
          <w:rFonts w:eastAsia="Calibri"/>
          <w:sz w:val="24"/>
          <w:szCs w:val="24"/>
        </w:rPr>
        <w:t xml:space="preserve"> </w:t>
      </w:r>
      <w:r w:rsidR="00EB302D" w:rsidRPr="3FC90CE3">
        <w:rPr>
          <w:rFonts w:eastAsia="Calibri"/>
          <w:sz w:val="24"/>
          <w:szCs w:val="24"/>
        </w:rPr>
        <w:t xml:space="preserve">Lockdown approaches in some countries for example </w:t>
      </w:r>
      <w:r w:rsidR="0046301E">
        <w:rPr>
          <w:rFonts w:eastAsia="Calibri"/>
          <w:sz w:val="24"/>
          <w:szCs w:val="24"/>
        </w:rPr>
        <w:t xml:space="preserve">Taiwan, </w:t>
      </w:r>
      <w:r w:rsidR="00EB302D" w:rsidRPr="3FC90CE3">
        <w:rPr>
          <w:rFonts w:eastAsia="Calibri"/>
          <w:sz w:val="24"/>
          <w:szCs w:val="24"/>
        </w:rPr>
        <w:t>New Zealand or Germany</w:t>
      </w:r>
      <w:r w:rsidR="00FD0978" w:rsidRPr="3FC90CE3">
        <w:rPr>
          <w:rFonts w:eastAsia="Calibri"/>
          <w:sz w:val="24"/>
          <w:szCs w:val="24"/>
        </w:rPr>
        <w:t xml:space="preserve"> </w:t>
      </w:r>
      <w:r w:rsidR="00CD3C91">
        <w:rPr>
          <w:rFonts w:eastAsia="Calibri"/>
          <w:sz w:val="24"/>
          <w:szCs w:val="24"/>
        </w:rPr>
        <w:t>seem</w:t>
      </w:r>
      <w:r w:rsidR="001A024F">
        <w:rPr>
          <w:rFonts w:eastAsia="Calibri"/>
          <w:sz w:val="24"/>
          <w:szCs w:val="24"/>
        </w:rPr>
        <w:t>ed</w:t>
      </w:r>
      <w:r w:rsidR="00CD3C91">
        <w:rPr>
          <w:rFonts w:eastAsia="Calibri"/>
          <w:sz w:val="24"/>
          <w:szCs w:val="24"/>
        </w:rPr>
        <w:t xml:space="preserve"> to </w:t>
      </w:r>
      <w:r w:rsidR="0062304D">
        <w:rPr>
          <w:rFonts w:eastAsia="Calibri"/>
          <w:sz w:val="24"/>
          <w:szCs w:val="24"/>
        </w:rPr>
        <w:t xml:space="preserve">be more </w:t>
      </w:r>
      <w:r w:rsidR="00465AA2">
        <w:rPr>
          <w:rFonts w:eastAsia="Calibri"/>
          <w:sz w:val="24"/>
          <w:szCs w:val="24"/>
        </w:rPr>
        <w:t>effective</w:t>
      </w:r>
      <w:r w:rsidR="001A024F">
        <w:rPr>
          <w:rFonts w:eastAsia="Calibri"/>
          <w:sz w:val="24"/>
          <w:szCs w:val="24"/>
        </w:rPr>
        <w:t xml:space="preserve"> if</w:t>
      </w:r>
      <w:r w:rsidR="00E9754E" w:rsidRPr="3FC90CE3">
        <w:rPr>
          <w:rFonts w:eastAsia="Calibri"/>
          <w:sz w:val="24"/>
          <w:szCs w:val="24"/>
        </w:rPr>
        <w:t xml:space="preserve"> </w:t>
      </w:r>
      <w:r w:rsidR="009D648C" w:rsidRPr="3FC90CE3">
        <w:rPr>
          <w:rFonts w:eastAsia="Calibri"/>
          <w:sz w:val="24"/>
          <w:szCs w:val="24"/>
        </w:rPr>
        <w:t>supported</w:t>
      </w:r>
      <w:r w:rsidR="00E9754E" w:rsidRPr="3FC90CE3">
        <w:rPr>
          <w:rFonts w:eastAsia="Calibri"/>
          <w:sz w:val="24"/>
          <w:szCs w:val="24"/>
        </w:rPr>
        <w:t xml:space="preserve"> across all levels of governments</w:t>
      </w:r>
      <w:r w:rsidR="00465AA2">
        <w:rPr>
          <w:rFonts w:eastAsia="Calibri"/>
          <w:sz w:val="24"/>
          <w:szCs w:val="24"/>
        </w:rPr>
        <w:t xml:space="preserve"> and </w:t>
      </w:r>
      <w:r w:rsidR="001A024F">
        <w:rPr>
          <w:rFonts w:eastAsia="Calibri"/>
          <w:sz w:val="24"/>
          <w:szCs w:val="24"/>
        </w:rPr>
        <w:t xml:space="preserve">if they </w:t>
      </w:r>
      <w:r w:rsidR="00465AA2">
        <w:rPr>
          <w:rFonts w:eastAsia="Calibri"/>
          <w:sz w:val="24"/>
          <w:szCs w:val="24"/>
        </w:rPr>
        <w:t>include</w:t>
      </w:r>
      <w:r w:rsidR="001A024F">
        <w:rPr>
          <w:rFonts w:eastAsia="Calibri"/>
          <w:sz w:val="24"/>
          <w:szCs w:val="24"/>
        </w:rPr>
        <w:t xml:space="preserve">d </w:t>
      </w:r>
      <w:r w:rsidR="0040607A">
        <w:rPr>
          <w:rFonts w:eastAsia="Calibri"/>
          <w:sz w:val="24"/>
          <w:szCs w:val="24"/>
        </w:rPr>
        <w:t xml:space="preserve">wide-ranging, </w:t>
      </w:r>
      <w:r w:rsidR="00465AA2">
        <w:rPr>
          <w:rFonts w:eastAsia="Calibri"/>
          <w:sz w:val="24"/>
          <w:szCs w:val="24"/>
        </w:rPr>
        <w:t>comprehensive and coordinated interventions</w:t>
      </w:r>
      <w:r w:rsidR="00E9754E" w:rsidRPr="3FC90CE3">
        <w:rPr>
          <w:rFonts w:eastAsia="Calibri"/>
          <w:sz w:val="24"/>
          <w:szCs w:val="24"/>
        </w:rPr>
        <w:t>.</w:t>
      </w:r>
      <w:r w:rsidR="001A024F">
        <w:rPr>
          <w:rFonts w:eastAsia="Calibri"/>
          <w:sz w:val="24"/>
          <w:szCs w:val="24"/>
        </w:rPr>
        <w:t xml:space="preserve"> </w:t>
      </w:r>
      <w:r w:rsidR="00E9754E" w:rsidRPr="3FC90CE3">
        <w:rPr>
          <w:rFonts w:eastAsia="Calibri"/>
          <w:sz w:val="24"/>
          <w:szCs w:val="24"/>
        </w:rPr>
        <w:t>This</w:t>
      </w:r>
      <w:r w:rsidR="68EA00F7" w:rsidRPr="3FC90CE3">
        <w:rPr>
          <w:rFonts w:eastAsia="Calibri"/>
          <w:sz w:val="24"/>
          <w:szCs w:val="24"/>
        </w:rPr>
        <w:t xml:space="preserve"> should</w:t>
      </w:r>
      <w:r w:rsidR="00E9754E" w:rsidRPr="3FC90CE3">
        <w:rPr>
          <w:rFonts w:eastAsia="Calibri"/>
          <w:sz w:val="24"/>
          <w:szCs w:val="24"/>
        </w:rPr>
        <w:t xml:space="preserve"> </w:t>
      </w:r>
      <w:r w:rsidR="563522BB" w:rsidRPr="3FC90CE3">
        <w:rPr>
          <w:rFonts w:eastAsia="Calibri"/>
          <w:sz w:val="24"/>
          <w:szCs w:val="24"/>
        </w:rPr>
        <w:t>encourage</w:t>
      </w:r>
      <w:r w:rsidR="457FCFCE" w:rsidRPr="3FC90CE3">
        <w:rPr>
          <w:rFonts w:eastAsia="Calibri"/>
          <w:sz w:val="24"/>
          <w:szCs w:val="24"/>
        </w:rPr>
        <w:t xml:space="preserve"> stakeholders</w:t>
      </w:r>
      <w:r w:rsidR="00E9754E" w:rsidRPr="3FC90CE3">
        <w:rPr>
          <w:rFonts w:eastAsia="Calibri"/>
          <w:sz w:val="24"/>
          <w:szCs w:val="24"/>
        </w:rPr>
        <w:t xml:space="preserve"> to </w:t>
      </w:r>
      <w:r w:rsidR="00EB302D" w:rsidRPr="3FC90CE3">
        <w:rPr>
          <w:rFonts w:eastAsia="Calibri"/>
          <w:sz w:val="24"/>
          <w:szCs w:val="24"/>
        </w:rPr>
        <w:t xml:space="preserve">identify mechanisms for ambitious clean air policies that can be implemented locally </w:t>
      </w:r>
      <w:r w:rsidR="005066DE" w:rsidRPr="3FC90CE3">
        <w:rPr>
          <w:rFonts w:eastAsia="Calibri"/>
          <w:sz w:val="24"/>
          <w:szCs w:val="24"/>
        </w:rPr>
        <w:t xml:space="preserve">with the </w:t>
      </w:r>
      <w:r w:rsidR="00F475D8" w:rsidRPr="3FC90CE3">
        <w:rPr>
          <w:rFonts w:eastAsia="Calibri"/>
          <w:sz w:val="24"/>
          <w:szCs w:val="24"/>
        </w:rPr>
        <w:t>support</w:t>
      </w:r>
      <w:r w:rsidR="005066DE" w:rsidRPr="3FC90CE3">
        <w:rPr>
          <w:rFonts w:eastAsia="Calibri"/>
          <w:sz w:val="24"/>
          <w:szCs w:val="24"/>
        </w:rPr>
        <w:t xml:space="preserve"> of</w:t>
      </w:r>
      <w:r w:rsidR="00EB302D" w:rsidRPr="3FC90CE3">
        <w:rPr>
          <w:rFonts w:eastAsia="Calibri"/>
          <w:sz w:val="24"/>
          <w:szCs w:val="24"/>
        </w:rPr>
        <w:t xml:space="preserve"> national governments, </w:t>
      </w:r>
      <w:r w:rsidR="005066DE" w:rsidRPr="3FC90CE3">
        <w:rPr>
          <w:rFonts w:eastAsia="Calibri"/>
          <w:sz w:val="24"/>
          <w:szCs w:val="24"/>
        </w:rPr>
        <w:t xml:space="preserve">and </w:t>
      </w:r>
      <w:r w:rsidR="00EB302D" w:rsidRPr="3FC90CE3">
        <w:rPr>
          <w:rFonts w:eastAsia="Calibri"/>
          <w:sz w:val="24"/>
          <w:szCs w:val="24"/>
        </w:rPr>
        <w:t>whic</w:t>
      </w:r>
      <w:r w:rsidR="00D443BB">
        <w:rPr>
          <w:rFonts w:eastAsia="Calibri"/>
          <w:sz w:val="24"/>
          <w:szCs w:val="24"/>
        </w:rPr>
        <w:t xml:space="preserve">h are based on ambitious targets and effective implementation mechanisms </w:t>
      </w:r>
      <w:r w:rsidR="00EB302D" w:rsidRPr="3FC90CE3">
        <w:rPr>
          <w:rFonts w:eastAsia="Calibri"/>
          <w:sz w:val="24"/>
          <w:szCs w:val="24"/>
        </w:rPr>
        <w:t xml:space="preserve">and </w:t>
      </w:r>
      <w:r w:rsidR="005C30F7">
        <w:rPr>
          <w:rFonts w:eastAsia="Calibri"/>
          <w:sz w:val="24"/>
          <w:szCs w:val="24"/>
        </w:rPr>
        <w:t>also enjoy</w:t>
      </w:r>
      <w:r w:rsidR="00EB302D" w:rsidRPr="3FC90CE3">
        <w:rPr>
          <w:rFonts w:eastAsia="Calibri"/>
          <w:sz w:val="24"/>
          <w:szCs w:val="24"/>
        </w:rPr>
        <w:t xml:space="preserve"> </w:t>
      </w:r>
      <w:r w:rsidR="005C30F7">
        <w:rPr>
          <w:rFonts w:eastAsia="Calibri"/>
          <w:sz w:val="24"/>
          <w:szCs w:val="24"/>
        </w:rPr>
        <w:t xml:space="preserve">broad citizens’ and stakeholders’ </w:t>
      </w:r>
      <w:r w:rsidR="00EB302D" w:rsidRPr="3FC90CE3">
        <w:rPr>
          <w:rFonts w:eastAsia="Calibri"/>
          <w:sz w:val="24"/>
          <w:szCs w:val="24"/>
        </w:rPr>
        <w:t xml:space="preserve">consensus. </w:t>
      </w:r>
      <w:r w:rsidR="000C1EE2" w:rsidRPr="3FC90CE3">
        <w:rPr>
          <w:rFonts w:eastAsia="Calibri"/>
          <w:sz w:val="24"/>
          <w:szCs w:val="24"/>
        </w:rPr>
        <w:t xml:space="preserve">The new air quality </w:t>
      </w:r>
      <w:r w:rsidR="007A0EAA" w:rsidRPr="3FC90CE3">
        <w:rPr>
          <w:rFonts w:eastAsia="Calibri"/>
          <w:sz w:val="24"/>
          <w:szCs w:val="24"/>
        </w:rPr>
        <w:t>polic</w:t>
      </w:r>
      <w:r w:rsidR="0072104E" w:rsidRPr="3FC90CE3">
        <w:rPr>
          <w:rFonts w:eastAsia="Calibri"/>
          <w:sz w:val="24"/>
          <w:szCs w:val="24"/>
        </w:rPr>
        <w:t>y</w:t>
      </w:r>
      <w:r w:rsidR="007A0EAA" w:rsidRPr="3FC90CE3">
        <w:rPr>
          <w:rFonts w:eastAsia="Calibri"/>
          <w:sz w:val="24"/>
          <w:szCs w:val="24"/>
        </w:rPr>
        <w:t xml:space="preserve"> mix can and should be bold and </w:t>
      </w:r>
      <w:r w:rsidR="0072104E" w:rsidRPr="3FC90CE3">
        <w:rPr>
          <w:rFonts w:eastAsia="Calibri"/>
          <w:sz w:val="24"/>
          <w:szCs w:val="24"/>
        </w:rPr>
        <w:t>underpinned by a radical vision;</w:t>
      </w:r>
      <w:r w:rsidR="007A0EAA" w:rsidRPr="3FC90CE3">
        <w:rPr>
          <w:rFonts w:eastAsia="Calibri"/>
          <w:sz w:val="24"/>
          <w:szCs w:val="24"/>
        </w:rPr>
        <w:t xml:space="preserve"> </w:t>
      </w:r>
      <w:r w:rsidR="0072104E" w:rsidRPr="3FC90CE3">
        <w:rPr>
          <w:rFonts w:eastAsia="Calibri"/>
          <w:sz w:val="24"/>
          <w:szCs w:val="24"/>
        </w:rPr>
        <w:t>yet</w:t>
      </w:r>
      <w:r w:rsidR="007A0EAA" w:rsidRPr="3FC90CE3">
        <w:rPr>
          <w:rFonts w:eastAsia="Calibri"/>
          <w:sz w:val="24"/>
          <w:szCs w:val="24"/>
        </w:rPr>
        <w:t xml:space="preserve"> decision-makers will need to find the right balance between a swift</w:t>
      </w:r>
      <w:r w:rsidR="0DBFBE3D" w:rsidRPr="3FC90CE3">
        <w:rPr>
          <w:rFonts w:eastAsia="Calibri"/>
          <w:sz w:val="24"/>
          <w:szCs w:val="24"/>
        </w:rPr>
        <w:t>,</w:t>
      </w:r>
      <w:r w:rsidR="007A0EAA" w:rsidRPr="3FC90CE3">
        <w:rPr>
          <w:rFonts w:eastAsia="Calibri"/>
          <w:sz w:val="24"/>
          <w:szCs w:val="24"/>
        </w:rPr>
        <w:t xml:space="preserve"> </w:t>
      </w:r>
      <w:r w:rsidR="39BB6980" w:rsidRPr="3FC90CE3">
        <w:rPr>
          <w:rFonts w:eastAsia="Calibri"/>
          <w:sz w:val="24"/>
          <w:szCs w:val="24"/>
        </w:rPr>
        <w:t>sustainable</w:t>
      </w:r>
      <w:r w:rsidR="0072104E" w:rsidRPr="3FC90CE3">
        <w:rPr>
          <w:rFonts w:eastAsia="Calibri"/>
          <w:sz w:val="24"/>
          <w:szCs w:val="24"/>
        </w:rPr>
        <w:t xml:space="preserve"> transition and open, transparent and meaningful citizen involvement. </w:t>
      </w:r>
      <w:r w:rsidR="0065214B" w:rsidRPr="3FC90CE3">
        <w:rPr>
          <w:rFonts w:eastAsia="Calibri"/>
          <w:sz w:val="24"/>
          <w:szCs w:val="24"/>
        </w:rPr>
        <w:t xml:space="preserve">Examples of innovative governance are already underway in the UK and internationally. For instance, </w:t>
      </w:r>
      <w:r w:rsidR="00CE0E24" w:rsidRPr="3FC90CE3">
        <w:rPr>
          <w:rFonts w:eastAsia="Calibri"/>
          <w:sz w:val="24"/>
          <w:szCs w:val="24"/>
        </w:rPr>
        <w:t>Bristol developed</w:t>
      </w:r>
      <w:r w:rsidR="004C522B" w:rsidRPr="3FC90CE3">
        <w:rPr>
          <w:rFonts w:eastAsia="Calibri"/>
          <w:sz w:val="24"/>
          <w:szCs w:val="24"/>
        </w:rPr>
        <w:t xml:space="preserve"> </w:t>
      </w:r>
      <w:r w:rsidR="0065214B" w:rsidRPr="3FC90CE3">
        <w:rPr>
          <w:rFonts w:eastAsia="Calibri"/>
          <w:sz w:val="24"/>
          <w:szCs w:val="24"/>
        </w:rPr>
        <w:t>the</w:t>
      </w:r>
      <w:r w:rsidR="00A653E6" w:rsidRPr="3FC90CE3">
        <w:rPr>
          <w:rFonts w:eastAsia="Calibri"/>
          <w:sz w:val="24"/>
          <w:szCs w:val="24"/>
        </w:rPr>
        <w:t xml:space="preserve"> One City Approach, which as well as identifying </w:t>
      </w:r>
      <w:r w:rsidR="00F475D8" w:rsidRPr="3FC90CE3">
        <w:rPr>
          <w:rFonts w:eastAsia="Calibri"/>
          <w:sz w:val="24"/>
          <w:szCs w:val="24"/>
        </w:rPr>
        <w:t xml:space="preserve">a </w:t>
      </w:r>
      <w:r w:rsidR="00A653E6" w:rsidRPr="3FC90CE3">
        <w:rPr>
          <w:rFonts w:eastAsia="Calibri"/>
          <w:sz w:val="24"/>
          <w:szCs w:val="24"/>
        </w:rPr>
        <w:t>city-level sustainability pathway, is also directly</w:t>
      </w:r>
      <w:r w:rsidR="00CE0E24" w:rsidRPr="3FC90CE3">
        <w:rPr>
          <w:rFonts w:eastAsia="Calibri"/>
          <w:sz w:val="24"/>
          <w:szCs w:val="24"/>
        </w:rPr>
        <w:t xml:space="preserve"> shaping </w:t>
      </w:r>
      <w:r w:rsidR="00423422" w:rsidRPr="3FC90CE3">
        <w:rPr>
          <w:rFonts w:eastAsia="Calibri"/>
          <w:sz w:val="24"/>
          <w:szCs w:val="24"/>
        </w:rPr>
        <w:t xml:space="preserve">city-level </w:t>
      </w:r>
      <w:r w:rsidR="00CE0E24" w:rsidRPr="3FC90CE3">
        <w:rPr>
          <w:rFonts w:eastAsia="Calibri"/>
          <w:sz w:val="24"/>
          <w:szCs w:val="24"/>
        </w:rPr>
        <w:t>environmental and climate change governance</w:t>
      </w:r>
      <w:r w:rsidR="00423422" w:rsidRPr="3FC90CE3">
        <w:rPr>
          <w:rFonts w:eastAsia="Calibri"/>
          <w:sz w:val="24"/>
          <w:szCs w:val="24"/>
        </w:rPr>
        <w:t xml:space="preserve"> and </w:t>
      </w:r>
      <w:r w:rsidR="00366F22" w:rsidRPr="3FC90CE3">
        <w:rPr>
          <w:rFonts w:eastAsia="Calibri"/>
          <w:sz w:val="24"/>
          <w:szCs w:val="24"/>
        </w:rPr>
        <w:t xml:space="preserve">supporting </w:t>
      </w:r>
      <w:r w:rsidR="00423422" w:rsidRPr="3FC90CE3">
        <w:rPr>
          <w:rFonts w:eastAsia="Calibri"/>
          <w:sz w:val="24"/>
          <w:szCs w:val="24"/>
        </w:rPr>
        <w:t>evidence-informed and participatory policymaking</w:t>
      </w:r>
      <w:r w:rsidR="00366F22" w:rsidRPr="3FC90CE3">
        <w:rPr>
          <w:rFonts w:eastAsia="Calibri"/>
          <w:sz w:val="24"/>
          <w:szCs w:val="24"/>
        </w:rPr>
        <w:t xml:space="preserve">, through </w:t>
      </w:r>
      <w:r w:rsidR="00B6241E" w:rsidRPr="3FC90CE3">
        <w:rPr>
          <w:rFonts w:eastAsia="Calibri"/>
          <w:sz w:val="24"/>
          <w:szCs w:val="24"/>
        </w:rPr>
        <w:t xml:space="preserve">city-wide </w:t>
      </w:r>
      <w:r w:rsidR="00366F22" w:rsidRPr="3FC90CE3">
        <w:rPr>
          <w:rFonts w:eastAsia="Calibri"/>
          <w:sz w:val="24"/>
          <w:szCs w:val="24"/>
        </w:rPr>
        <w:t>initiatives such as the Bristol Forum or the Bristol Advisory Committee on Climate Change</w:t>
      </w:r>
      <w:r w:rsidR="00423422" w:rsidRPr="3FC90CE3">
        <w:rPr>
          <w:rFonts w:eastAsia="Calibri"/>
          <w:sz w:val="24"/>
          <w:szCs w:val="24"/>
        </w:rPr>
        <w:t xml:space="preserve">. A more direct inclusion of post-lockdown air quality management within </w:t>
      </w:r>
      <w:r w:rsidR="004C522B" w:rsidRPr="3FC90CE3">
        <w:rPr>
          <w:rFonts w:eastAsia="Calibri"/>
          <w:sz w:val="24"/>
          <w:szCs w:val="24"/>
        </w:rPr>
        <w:t>broader</w:t>
      </w:r>
      <w:r w:rsidR="00366F22" w:rsidRPr="3FC90CE3">
        <w:rPr>
          <w:rFonts w:eastAsia="Calibri"/>
          <w:sz w:val="24"/>
          <w:szCs w:val="24"/>
        </w:rPr>
        <w:t xml:space="preserve"> city-level framework</w:t>
      </w:r>
      <w:r w:rsidR="004C522B" w:rsidRPr="3FC90CE3">
        <w:rPr>
          <w:rFonts w:eastAsia="Calibri"/>
          <w:sz w:val="24"/>
          <w:szCs w:val="24"/>
        </w:rPr>
        <w:t>s</w:t>
      </w:r>
      <w:r w:rsidR="00366F22" w:rsidRPr="3FC90CE3">
        <w:rPr>
          <w:rFonts w:eastAsia="Calibri"/>
          <w:sz w:val="24"/>
          <w:szCs w:val="24"/>
        </w:rPr>
        <w:t xml:space="preserve"> </w:t>
      </w:r>
      <w:r w:rsidR="004C522B" w:rsidRPr="3FC90CE3">
        <w:rPr>
          <w:rFonts w:eastAsia="Calibri"/>
          <w:sz w:val="24"/>
          <w:szCs w:val="24"/>
        </w:rPr>
        <w:t xml:space="preserve">could support the achievement of these radical visions.  </w:t>
      </w:r>
      <w:r w:rsidR="00366F22" w:rsidRPr="3FC90CE3">
        <w:rPr>
          <w:rFonts w:eastAsia="Calibri"/>
          <w:sz w:val="24"/>
          <w:szCs w:val="24"/>
        </w:rPr>
        <w:t xml:space="preserve"> </w:t>
      </w:r>
    </w:p>
    <w:p w14:paraId="4BEC88A3" w14:textId="77777777" w:rsidR="00F54283" w:rsidRDefault="008C4CF5" w:rsidP="21739FC6">
      <w:pPr>
        <w:spacing w:line="257" w:lineRule="auto"/>
        <w:jc w:val="both"/>
        <w:rPr>
          <w:rFonts w:eastAsia="Calibri"/>
          <w:sz w:val="24"/>
          <w:szCs w:val="24"/>
        </w:rPr>
      </w:pPr>
      <w:r w:rsidRPr="3FC90CE3">
        <w:rPr>
          <w:rFonts w:eastAsia="Calibri"/>
          <w:sz w:val="24"/>
          <w:szCs w:val="24"/>
        </w:rPr>
        <w:t xml:space="preserve">Second, a </w:t>
      </w:r>
      <w:r w:rsidRPr="3FC90CE3">
        <w:rPr>
          <w:rFonts w:eastAsia="Calibri"/>
          <w:b/>
          <w:bCs/>
          <w:sz w:val="24"/>
          <w:szCs w:val="24"/>
        </w:rPr>
        <w:t>cultural challenge</w:t>
      </w:r>
      <w:r w:rsidR="00FD0978" w:rsidRPr="3FC90CE3">
        <w:rPr>
          <w:rFonts w:eastAsia="Calibri"/>
          <w:b/>
          <w:bCs/>
          <w:sz w:val="24"/>
          <w:szCs w:val="24"/>
        </w:rPr>
        <w:t>:</w:t>
      </w:r>
      <w:r w:rsidRPr="3FC90CE3">
        <w:rPr>
          <w:rFonts w:eastAsia="Calibri"/>
          <w:b/>
          <w:bCs/>
          <w:sz w:val="24"/>
          <w:szCs w:val="24"/>
        </w:rPr>
        <w:t xml:space="preserve"> </w:t>
      </w:r>
      <w:r w:rsidRPr="3FC90CE3">
        <w:rPr>
          <w:rFonts w:eastAsia="Calibri"/>
          <w:sz w:val="24"/>
          <w:szCs w:val="24"/>
        </w:rPr>
        <w:t xml:space="preserve">how do we consolidate the cultural change </w:t>
      </w:r>
      <w:r w:rsidR="0055643F" w:rsidRPr="3FC90CE3">
        <w:rPr>
          <w:rFonts w:eastAsia="Calibri"/>
          <w:sz w:val="24"/>
          <w:szCs w:val="24"/>
        </w:rPr>
        <w:t xml:space="preserve">and individual intrinsic motivators </w:t>
      </w:r>
      <w:r w:rsidRPr="3FC90CE3">
        <w:rPr>
          <w:rFonts w:eastAsia="Calibri"/>
          <w:sz w:val="24"/>
          <w:szCs w:val="24"/>
        </w:rPr>
        <w:t xml:space="preserve">needed to retain and normalise the more desirable social practices? </w:t>
      </w:r>
      <w:r w:rsidR="00B43E7A" w:rsidRPr="3FC90CE3">
        <w:rPr>
          <w:rFonts w:eastAsia="Calibri"/>
          <w:sz w:val="24"/>
          <w:szCs w:val="24"/>
        </w:rPr>
        <w:t>In</w:t>
      </w:r>
      <w:r w:rsidRPr="3FC90CE3">
        <w:rPr>
          <w:rFonts w:eastAsia="Calibri"/>
          <w:sz w:val="24"/>
          <w:szCs w:val="24"/>
        </w:rPr>
        <w:t xml:space="preserve"> the </w:t>
      </w:r>
      <w:r w:rsidR="00C745F3" w:rsidRPr="3FC90CE3">
        <w:rPr>
          <w:rFonts w:eastAsia="Calibri"/>
          <w:sz w:val="24"/>
          <w:szCs w:val="24"/>
        </w:rPr>
        <w:t>early</w:t>
      </w:r>
      <w:r w:rsidR="006800B2" w:rsidRPr="3FC90CE3">
        <w:rPr>
          <w:rFonts w:eastAsia="Calibri"/>
          <w:sz w:val="24"/>
          <w:szCs w:val="24"/>
        </w:rPr>
        <w:t xml:space="preserve"> </w:t>
      </w:r>
      <w:r w:rsidR="61044888" w:rsidRPr="3FC90CE3">
        <w:rPr>
          <w:rFonts w:eastAsia="Calibri"/>
          <w:sz w:val="24"/>
          <w:szCs w:val="24"/>
        </w:rPr>
        <w:t xml:space="preserve">part of </w:t>
      </w:r>
      <w:r w:rsidR="006800B2" w:rsidRPr="3FC90CE3">
        <w:rPr>
          <w:rFonts w:eastAsia="Calibri"/>
          <w:sz w:val="24"/>
          <w:szCs w:val="24"/>
        </w:rPr>
        <w:t>2020</w:t>
      </w:r>
      <w:r w:rsidR="5C67ED11" w:rsidRPr="3FC90CE3">
        <w:rPr>
          <w:rFonts w:eastAsia="Calibri"/>
          <w:sz w:val="24"/>
          <w:szCs w:val="24"/>
        </w:rPr>
        <w:t>,</w:t>
      </w:r>
      <w:r w:rsidRPr="3FC90CE3">
        <w:rPr>
          <w:rFonts w:eastAsia="Calibri"/>
          <w:sz w:val="24"/>
          <w:szCs w:val="24"/>
        </w:rPr>
        <w:t xml:space="preserve"> many people have had to adapt to different working pattern</w:t>
      </w:r>
      <w:r w:rsidR="00584986" w:rsidRPr="3FC90CE3">
        <w:rPr>
          <w:rFonts w:eastAsia="Calibri"/>
          <w:sz w:val="24"/>
          <w:szCs w:val="24"/>
        </w:rPr>
        <w:t>s</w:t>
      </w:r>
      <w:r w:rsidRPr="3FC90CE3">
        <w:rPr>
          <w:rFonts w:eastAsia="Calibri"/>
          <w:sz w:val="24"/>
          <w:szCs w:val="24"/>
        </w:rPr>
        <w:t xml:space="preserve">, which emphasised </w:t>
      </w:r>
      <w:r w:rsidR="2A90E4F1" w:rsidRPr="3FC90CE3">
        <w:rPr>
          <w:rFonts w:eastAsia="Calibri"/>
          <w:sz w:val="24"/>
          <w:szCs w:val="24"/>
        </w:rPr>
        <w:t xml:space="preserve">online </w:t>
      </w:r>
      <w:r w:rsidRPr="3FC90CE3">
        <w:rPr>
          <w:rFonts w:eastAsia="Calibri"/>
          <w:sz w:val="24"/>
          <w:szCs w:val="24"/>
        </w:rPr>
        <w:t>connectivity and remote working over commuting</w:t>
      </w:r>
      <w:r w:rsidR="00584986" w:rsidRPr="3FC90CE3">
        <w:rPr>
          <w:rFonts w:eastAsia="Calibri"/>
          <w:sz w:val="24"/>
          <w:szCs w:val="24"/>
        </w:rPr>
        <w:t>.</w:t>
      </w:r>
      <w:r w:rsidRPr="3FC90CE3">
        <w:rPr>
          <w:rFonts w:eastAsia="Calibri"/>
          <w:sz w:val="24"/>
          <w:szCs w:val="24"/>
        </w:rPr>
        <w:t xml:space="preserve"> </w:t>
      </w:r>
      <w:r w:rsidR="00DD76AB" w:rsidRPr="3FC90CE3">
        <w:rPr>
          <w:rFonts w:eastAsia="Calibri"/>
          <w:sz w:val="24"/>
          <w:szCs w:val="24"/>
        </w:rPr>
        <w:t>A</w:t>
      </w:r>
      <w:r w:rsidRPr="3FC90CE3">
        <w:rPr>
          <w:rFonts w:eastAsia="Calibri"/>
          <w:sz w:val="24"/>
          <w:szCs w:val="24"/>
        </w:rPr>
        <w:t xml:space="preserve"> cultural shift centred on sustainability and health benefits is required to </w:t>
      </w:r>
      <w:r w:rsidR="00451F51">
        <w:rPr>
          <w:rFonts w:eastAsia="Calibri"/>
          <w:sz w:val="24"/>
          <w:szCs w:val="24"/>
        </w:rPr>
        <w:t xml:space="preserve">identify and </w:t>
      </w:r>
      <w:r w:rsidRPr="3FC90CE3">
        <w:rPr>
          <w:rFonts w:eastAsia="Calibri"/>
          <w:sz w:val="24"/>
          <w:szCs w:val="24"/>
        </w:rPr>
        <w:t xml:space="preserve">normalise </w:t>
      </w:r>
      <w:r w:rsidR="00B35867" w:rsidRPr="3FC90CE3">
        <w:rPr>
          <w:rFonts w:eastAsia="Calibri"/>
          <w:sz w:val="24"/>
          <w:szCs w:val="24"/>
        </w:rPr>
        <w:t>sustainable practices in the workplace</w:t>
      </w:r>
      <w:r w:rsidRPr="3FC90CE3">
        <w:rPr>
          <w:rFonts w:eastAsia="Calibri"/>
          <w:sz w:val="24"/>
          <w:szCs w:val="24"/>
        </w:rPr>
        <w:t>, which would give people more flexibility and control over their travel choices</w:t>
      </w:r>
      <w:r w:rsidR="00DD76AB" w:rsidRPr="3FC90CE3">
        <w:rPr>
          <w:rFonts w:eastAsia="Calibri"/>
          <w:sz w:val="24"/>
          <w:szCs w:val="24"/>
        </w:rPr>
        <w:t>, as well as creating potential for significant efficiency savings</w:t>
      </w:r>
      <w:r w:rsidR="002D3E6D" w:rsidRPr="3FC90CE3">
        <w:rPr>
          <w:rFonts w:eastAsia="Calibri"/>
          <w:sz w:val="24"/>
          <w:szCs w:val="24"/>
        </w:rPr>
        <w:t xml:space="preserve"> and congestion reduction</w:t>
      </w:r>
      <w:r w:rsidR="00323B04" w:rsidRPr="3FC90CE3">
        <w:rPr>
          <w:rFonts w:eastAsia="Calibri"/>
          <w:sz w:val="24"/>
          <w:szCs w:val="24"/>
        </w:rPr>
        <w:t xml:space="preserve"> (</w:t>
      </w:r>
      <w:proofErr w:type="spellStart"/>
      <w:r w:rsidR="00323B04" w:rsidRPr="3FC90CE3">
        <w:rPr>
          <w:rFonts w:eastAsia="Calibri"/>
          <w:sz w:val="24"/>
          <w:szCs w:val="24"/>
        </w:rPr>
        <w:t>Giovanis</w:t>
      </w:r>
      <w:proofErr w:type="spellEnd"/>
      <w:r w:rsidR="00323B04" w:rsidRPr="3FC90CE3">
        <w:rPr>
          <w:rFonts w:eastAsia="Calibri"/>
          <w:sz w:val="24"/>
          <w:szCs w:val="24"/>
        </w:rPr>
        <w:t xml:space="preserve"> 2018)</w:t>
      </w:r>
      <w:r w:rsidRPr="3FC90CE3">
        <w:rPr>
          <w:rFonts w:eastAsia="Calibri"/>
          <w:sz w:val="24"/>
          <w:szCs w:val="24"/>
        </w:rPr>
        <w:t xml:space="preserve">. </w:t>
      </w:r>
      <w:r w:rsidR="001C6D18" w:rsidRPr="3FC90CE3">
        <w:rPr>
          <w:rFonts w:eastAsia="Calibri"/>
          <w:sz w:val="24"/>
          <w:szCs w:val="24"/>
        </w:rPr>
        <w:t>As not all jobs allow this flexibility, innovative work practices would require</w:t>
      </w:r>
      <w:r w:rsidR="009C30A4" w:rsidRPr="3FC90CE3">
        <w:rPr>
          <w:rFonts w:eastAsia="Calibri"/>
          <w:sz w:val="24"/>
          <w:szCs w:val="24"/>
        </w:rPr>
        <w:t xml:space="preserve"> employers to think strategically </w:t>
      </w:r>
      <w:r w:rsidR="00380B81" w:rsidRPr="3FC90CE3">
        <w:rPr>
          <w:rFonts w:eastAsia="Calibri"/>
          <w:sz w:val="24"/>
          <w:szCs w:val="24"/>
        </w:rPr>
        <w:t xml:space="preserve">and beyond the short-term crisis </w:t>
      </w:r>
      <w:r w:rsidR="009C30A4" w:rsidRPr="3FC90CE3">
        <w:rPr>
          <w:rFonts w:eastAsia="Calibri"/>
          <w:sz w:val="24"/>
          <w:szCs w:val="24"/>
        </w:rPr>
        <w:t xml:space="preserve">about the longer-term </w:t>
      </w:r>
      <w:r w:rsidR="00380B81" w:rsidRPr="3FC90CE3">
        <w:rPr>
          <w:rFonts w:eastAsia="Calibri"/>
          <w:sz w:val="24"/>
          <w:szCs w:val="24"/>
        </w:rPr>
        <w:t>adjustments</w:t>
      </w:r>
      <w:r w:rsidR="009C30A4" w:rsidRPr="3FC90CE3">
        <w:rPr>
          <w:rFonts w:eastAsia="Calibri"/>
          <w:sz w:val="24"/>
          <w:szCs w:val="24"/>
        </w:rPr>
        <w:t xml:space="preserve"> that the current crisis could bring about</w:t>
      </w:r>
      <w:r w:rsidR="00F475D8" w:rsidRPr="3FC90CE3">
        <w:rPr>
          <w:rFonts w:eastAsia="Calibri"/>
          <w:sz w:val="24"/>
          <w:szCs w:val="24"/>
        </w:rPr>
        <w:t>,</w:t>
      </w:r>
      <w:r w:rsidR="009C30A4" w:rsidRPr="3FC90CE3">
        <w:rPr>
          <w:rFonts w:eastAsia="Calibri"/>
          <w:sz w:val="24"/>
          <w:szCs w:val="24"/>
        </w:rPr>
        <w:t xml:space="preserve"> and grasp po</w:t>
      </w:r>
      <w:r w:rsidR="001C6D18" w:rsidRPr="3FC90CE3">
        <w:rPr>
          <w:rFonts w:eastAsia="Calibri"/>
          <w:sz w:val="24"/>
          <w:szCs w:val="24"/>
        </w:rPr>
        <w:t xml:space="preserve">tential unintended benefits of remote </w:t>
      </w:r>
      <w:r w:rsidR="0080490D">
        <w:rPr>
          <w:rFonts w:eastAsia="Calibri"/>
          <w:sz w:val="24"/>
          <w:szCs w:val="24"/>
        </w:rPr>
        <w:t xml:space="preserve">and flexible </w:t>
      </w:r>
      <w:r w:rsidR="001C6D18" w:rsidRPr="3FC90CE3">
        <w:rPr>
          <w:rFonts w:eastAsia="Calibri"/>
          <w:sz w:val="24"/>
          <w:szCs w:val="24"/>
        </w:rPr>
        <w:t>working.</w:t>
      </w:r>
      <w:r w:rsidR="00380B81" w:rsidRPr="3FC90CE3">
        <w:rPr>
          <w:rFonts w:eastAsia="Calibri"/>
          <w:sz w:val="24"/>
          <w:szCs w:val="24"/>
        </w:rPr>
        <w:t xml:space="preserve"> </w:t>
      </w:r>
    </w:p>
    <w:p w14:paraId="4C42A204" w14:textId="77777777" w:rsidR="008C4CF5" w:rsidRPr="00516D5E" w:rsidRDefault="00B424C9" w:rsidP="21739FC6">
      <w:pPr>
        <w:spacing w:line="257" w:lineRule="auto"/>
        <w:jc w:val="both"/>
        <w:rPr>
          <w:rFonts w:eastAsia="Calibri"/>
          <w:sz w:val="24"/>
          <w:szCs w:val="24"/>
        </w:rPr>
      </w:pPr>
      <w:r w:rsidRPr="21739FC6">
        <w:rPr>
          <w:rFonts w:eastAsia="Calibri"/>
          <w:sz w:val="24"/>
          <w:szCs w:val="24"/>
        </w:rPr>
        <w:lastRenderedPageBreak/>
        <w:t>This</w:t>
      </w:r>
      <w:r w:rsidR="00F264F5">
        <w:rPr>
          <w:rFonts w:eastAsia="Calibri"/>
          <w:sz w:val="24"/>
          <w:szCs w:val="24"/>
        </w:rPr>
        <w:t xml:space="preserve"> cultural </w:t>
      </w:r>
      <w:r w:rsidR="00F54283">
        <w:rPr>
          <w:rFonts w:eastAsia="Calibri"/>
          <w:sz w:val="24"/>
          <w:szCs w:val="24"/>
        </w:rPr>
        <w:t>change</w:t>
      </w:r>
      <w:r w:rsidR="006800B2" w:rsidRPr="21739FC6">
        <w:rPr>
          <w:rFonts w:eastAsia="Calibri"/>
          <w:sz w:val="24"/>
          <w:szCs w:val="24"/>
        </w:rPr>
        <w:t xml:space="preserve"> </w:t>
      </w:r>
      <w:r w:rsidR="008C4CF5" w:rsidRPr="21739FC6">
        <w:rPr>
          <w:rFonts w:eastAsia="Calibri"/>
          <w:sz w:val="24"/>
          <w:szCs w:val="24"/>
        </w:rPr>
        <w:t>could also reduce the negative impact of less desirable practices such as increased biomass burning for domestic heating</w:t>
      </w:r>
      <w:r w:rsidR="00B14DEC">
        <w:rPr>
          <w:rFonts w:eastAsia="Calibri"/>
          <w:sz w:val="24"/>
          <w:szCs w:val="24"/>
        </w:rPr>
        <w:t xml:space="preserve"> – a risk with increased home working</w:t>
      </w:r>
      <w:r w:rsidR="008C4CF5" w:rsidRPr="21739FC6">
        <w:rPr>
          <w:rFonts w:eastAsia="Calibri"/>
          <w:sz w:val="24"/>
          <w:szCs w:val="24"/>
        </w:rPr>
        <w:t xml:space="preserve">. Cities and </w:t>
      </w:r>
      <w:r w:rsidR="00380B81">
        <w:rPr>
          <w:rFonts w:eastAsia="Calibri"/>
          <w:sz w:val="24"/>
          <w:szCs w:val="24"/>
        </w:rPr>
        <w:t>employers</w:t>
      </w:r>
      <w:r w:rsidR="008C4CF5" w:rsidRPr="21739FC6">
        <w:rPr>
          <w:rFonts w:eastAsia="Calibri"/>
          <w:sz w:val="24"/>
          <w:szCs w:val="24"/>
        </w:rPr>
        <w:t xml:space="preserve"> will have a crucial role in ensuring the success of the cultural change as they step up efforts to supply critical services, including improved waste management</w:t>
      </w:r>
      <w:r w:rsidR="00F54283" w:rsidRPr="00F54283">
        <w:rPr>
          <w:rFonts w:eastAsia="Calibri"/>
          <w:sz w:val="24"/>
          <w:szCs w:val="24"/>
        </w:rPr>
        <w:t xml:space="preserve"> </w:t>
      </w:r>
      <w:r w:rsidR="00F54283">
        <w:rPr>
          <w:rFonts w:eastAsia="Calibri"/>
          <w:sz w:val="24"/>
          <w:szCs w:val="24"/>
        </w:rPr>
        <w:t xml:space="preserve">to reduce </w:t>
      </w:r>
      <w:r w:rsidR="00B14DEC">
        <w:rPr>
          <w:rFonts w:eastAsia="Calibri"/>
          <w:sz w:val="24"/>
          <w:szCs w:val="24"/>
        </w:rPr>
        <w:t>garden waste combustion</w:t>
      </w:r>
      <w:r w:rsidR="00FF7A44">
        <w:rPr>
          <w:rFonts w:eastAsia="Calibri"/>
          <w:sz w:val="24"/>
          <w:szCs w:val="24"/>
        </w:rPr>
        <w:t xml:space="preserve"> accompanied by wide-scale</w:t>
      </w:r>
      <w:r w:rsidR="008C4CF5" w:rsidRPr="21739FC6">
        <w:rPr>
          <w:rFonts w:eastAsia="Calibri"/>
          <w:sz w:val="24"/>
          <w:szCs w:val="24"/>
        </w:rPr>
        <w:t xml:space="preserve"> </w:t>
      </w:r>
      <w:r w:rsidR="00641245">
        <w:rPr>
          <w:rFonts w:eastAsia="Calibri"/>
          <w:sz w:val="24"/>
          <w:szCs w:val="24"/>
        </w:rPr>
        <w:t>retrofit schemes to improve domestic energy efficiency</w:t>
      </w:r>
      <w:r w:rsidR="00FF7A44">
        <w:rPr>
          <w:rFonts w:eastAsia="Calibri"/>
          <w:sz w:val="24"/>
          <w:szCs w:val="24"/>
        </w:rPr>
        <w:t xml:space="preserve"> and district energy systems</w:t>
      </w:r>
      <w:r w:rsidR="00641245">
        <w:rPr>
          <w:rFonts w:eastAsia="Calibri"/>
          <w:sz w:val="24"/>
          <w:szCs w:val="24"/>
        </w:rPr>
        <w:t>,</w:t>
      </w:r>
      <w:r w:rsidR="00F54283" w:rsidRPr="21739FC6">
        <w:rPr>
          <w:rFonts w:eastAsia="Calibri"/>
          <w:sz w:val="24"/>
          <w:szCs w:val="24"/>
        </w:rPr>
        <w:t xml:space="preserve"> </w:t>
      </w:r>
      <w:r w:rsidR="008C4CF5" w:rsidRPr="21739FC6">
        <w:rPr>
          <w:rFonts w:eastAsia="Calibri"/>
          <w:sz w:val="24"/>
          <w:szCs w:val="24"/>
        </w:rPr>
        <w:t>strong support for public transport</w:t>
      </w:r>
      <w:r w:rsidR="00F54283">
        <w:rPr>
          <w:rFonts w:eastAsia="Calibri"/>
          <w:sz w:val="24"/>
          <w:szCs w:val="24"/>
        </w:rPr>
        <w:t xml:space="preserve"> and</w:t>
      </w:r>
      <w:r w:rsidR="00F54283" w:rsidRPr="00F54283">
        <w:rPr>
          <w:rFonts w:eastAsia="Calibri"/>
          <w:sz w:val="24"/>
          <w:szCs w:val="24"/>
        </w:rPr>
        <w:t xml:space="preserve"> </w:t>
      </w:r>
      <w:r w:rsidR="00F54283">
        <w:rPr>
          <w:rFonts w:eastAsia="Calibri"/>
          <w:sz w:val="24"/>
          <w:szCs w:val="24"/>
        </w:rPr>
        <w:t>active travel</w:t>
      </w:r>
      <w:r w:rsidR="00380B81">
        <w:rPr>
          <w:rFonts w:eastAsia="Calibri"/>
          <w:sz w:val="24"/>
          <w:szCs w:val="24"/>
        </w:rPr>
        <w:t xml:space="preserve">, remote working </w:t>
      </w:r>
      <w:r w:rsidR="0088005C">
        <w:rPr>
          <w:rFonts w:eastAsia="Calibri"/>
          <w:sz w:val="24"/>
          <w:szCs w:val="24"/>
        </w:rPr>
        <w:t>arrangements</w:t>
      </w:r>
      <w:r w:rsidR="00452E28">
        <w:rPr>
          <w:rFonts w:eastAsia="Calibri"/>
          <w:sz w:val="24"/>
          <w:szCs w:val="24"/>
        </w:rPr>
        <w:t xml:space="preserve"> and flexible hours</w:t>
      </w:r>
      <w:r w:rsidR="008C4CF5" w:rsidRPr="21739FC6">
        <w:rPr>
          <w:rFonts w:eastAsia="Calibri"/>
          <w:sz w:val="24"/>
          <w:szCs w:val="24"/>
        </w:rPr>
        <w:t xml:space="preserve">. </w:t>
      </w:r>
      <w:r w:rsidR="00781FD0">
        <w:rPr>
          <w:rFonts w:eastAsia="Calibri"/>
          <w:sz w:val="24"/>
          <w:szCs w:val="24"/>
        </w:rPr>
        <w:t xml:space="preserve">Research projects such as the Horizon2020 ClairCity project </w:t>
      </w:r>
      <w:r w:rsidR="00384207">
        <w:rPr>
          <w:rFonts w:eastAsia="Calibri"/>
          <w:sz w:val="24"/>
          <w:szCs w:val="24"/>
        </w:rPr>
        <w:t>(</w:t>
      </w:r>
      <w:hyperlink r:id="rId12" w:history="1">
        <w:r w:rsidR="00384207" w:rsidRPr="007408F3">
          <w:rPr>
            <w:rStyle w:val="Hyperlink"/>
            <w:rFonts w:eastAsia="Calibri"/>
            <w:sz w:val="24"/>
            <w:szCs w:val="24"/>
          </w:rPr>
          <w:t>www.claircity.eu</w:t>
        </w:r>
      </w:hyperlink>
      <w:r w:rsidR="00384207">
        <w:rPr>
          <w:rFonts w:eastAsia="Calibri"/>
          <w:sz w:val="24"/>
          <w:szCs w:val="24"/>
        </w:rPr>
        <w:t xml:space="preserve">) </w:t>
      </w:r>
      <w:r w:rsidR="00781FD0">
        <w:rPr>
          <w:rFonts w:eastAsia="Calibri"/>
          <w:sz w:val="24"/>
          <w:szCs w:val="24"/>
        </w:rPr>
        <w:t xml:space="preserve">explored the potential </w:t>
      </w:r>
      <w:r w:rsidR="00FF1D01">
        <w:rPr>
          <w:rFonts w:eastAsia="Calibri"/>
          <w:sz w:val="24"/>
          <w:szCs w:val="24"/>
        </w:rPr>
        <w:t>of</w:t>
      </w:r>
      <w:r w:rsidR="00781FD0">
        <w:rPr>
          <w:rFonts w:eastAsia="Calibri"/>
          <w:sz w:val="24"/>
          <w:szCs w:val="24"/>
        </w:rPr>
        <w:t xml:space="preserve"> citizen-led air quality </w:t>
      </w:r>
      <w:r w:rsidR="00FF1D01">
        <w:rPr>
          <w:rFonts w:eastAsia="Calibri"/>
          <w:sz w:val="24"/>
          <w:szCs w:val="24"/>
        </w:rPr>
        <w:t>solutions</w:t>
      </w:r>
      <w:r w:rsidR="00384207">
        <w:rPr>
          <w:rFonts w:eastAsia="Calibri"/>
          <w:sz w:val="24"/>
          <w:szCs w:val="24"/>
        </w:rPr>
        <w:t>,</w:t>
      </w:r>
      <w:r w:rsidR="00781FD0">
        <w:rPr>
          <w:rFonts w:eastAsia="Calibri"/>
          <w:sz w:val="24"/>
          <w:szCs w:val="24"/>
        </w:rPr>
        <w:t xml:space="preserve"> </w:t>
      </w:r>
      <w:r w:rsidR="00032470">
        <w:rPr>
          <w:rFonts w:eastAsia="Calibri"/>
          <w:sz w:val="24"/>
          <w:szCs w:val="24"/>
        </w:rPr>
        <w:t xml:space="preserve">which could enable </w:t>
      </w:r>
      <w:r w:rsidR="00F54283">
        <w:rPr>
          <w:rFonts w:eastAsia="Calibri"/>
          <w:sz w:val="24"/>
          <w:szCs w:val="24"/>
        </w:rPr>
        <w:t>such a</w:t>
      </w:r>
      <w:r w:rsidR="00032470">
        <w:rPr>
          <w:rFonts w:eastAsia="Calibri"/>
          <w:sz w:val="24"/>
          <w:szCs w:val="24"/>
        </w:rPr>
        <w:t xml:space="preserve"> cultural shi</w:t>
      </w:r>
      <w:r w:rsidR="00384207">
        <w:rPr>
          <w:rFonts w:eastAsia="Calibri"/>
          <w:sz w:val="24"/>
          <w:szCs w:val="24"/>
        </w:rPr>
        <w:t>f</w:t>
      </w:r>
      <w:r w:rsidR="00032470">
        <w:rPr>
          <w:rFonts w:eastAsia="Calibri"/>
          <w:sz w:val="24"/>
          <w:szCs w:val="24"/>
        </w:rPr>
        <w:t xml:space="preserve">t and lead to effective and comprehensive policy mixes based on consensus. </w:t>
      </w:r>
      <w:r w:rsidR="006954EC">
        <w:rPr>
          <w:rFonts w:eastAsia="Calibri"/>
          <w:sz w:val="24"/>
          <w:szCs w:val="24"/>
        </w:rPr>
        <w:t xml:space="preserve"> </w:t>
      </w:r>
    </w:p>
    <w:p w14:paraId="334E5443" w14:textId="77777777" w:rsidR="00D60662" w:rsidRPr="00516D5E" w:rsidRDefault="001A0E13" w:rsidP="009C4214">
      <w:pPr>
        <w:spacing w:line="257" w:lineRule="auto"/>
        <w:jc w:val="both"/>
        <w:rPr>
          <w:rFonts w:eastAsia="Calibri" w:cstheme="minorHAnsi"/>
          <w:sz w:val="24"/>
          <w:szCs w:val="24"/>
        </w:rPr>
      </w:pPr>
      <w:r w:rsidRPr="00516D5E">
        <w:rPr>
          <w:rFonts w:eastAsia="Calibri" w:cstheme="minorHAnsi"/>
          <w:sz w:val="24"/>
          <w:szCs w:val="24"/>
        </w:rPr>
        <w:t>Third</w:t>
      </w:r>
      <w:r w:rsidR="00D60662" w:rsidRPr="00516D5E">
        <w:rPr>
          <w:rFonts w:eastAsia="Calibri" w:cstheme="minorHAnsi"/>
          <w:sz w:val="24"/>
          <w:szCs w:val="24"/>
        </w:rPr>
        <w:t xml:space="preserve"> and under</w:t>
      </w:r>
      <w:r w:rsidR="00F33F3C" w:rsidRPr="00516D5E">
        <w:rPr>
          <w:rFonts w:eastAsia="Calibri" w:cstheme="minorHAnsi"/>
          <w:sz w:val="24"/>
          <w:szCs w:val="24"/>
        </w:rPr>
        <w:t>pinning</w:t>
      </w:r>
      <w:r w:rsidR="00D60662" w:rsidRPr="00516D5E">
        <w:rPr>
          <w:rFonts w:eastAsia="Calibri" w:cstheme="minorHAnsi"/>
          <w:sz w:val="24"/>
          <w:szCs w:val="24"/>
        </w:rPr>
        <w:t xml:space="preserve"> the other two</w:t>
      </w:r>
      <w:r w:rsidRPr="00516D5E">
        <w:rPr>
          <w:rFonts w:eastAsia="Calibri" w:cstheme="minorHAnsi"/>
          <w:sz w:val="24"/>
          <w:szCs w:val="24"/>
        </w:rPr>
        <w:t>,</w:t>
      </w:r>
      <w:r w:rsidR="00D71E93" w:rsidRPr="00516D5E">
        <w:rPr>
          <w:rFonts w:eastAsia="Calibri" w:cstheme="minorHAnsi"/>
          <w:sz w:val="24"/>
          <w:szCs w:val="24"/>
        </w:rPr>
        <w:t xml:space="preserve"> </w:t>
      </w:r>
      <w:r w:rsidR="00D71E93" w:rsidRPr="00516D5E">
        <w:rPr>
          <w:rFonts w:eastAsia="Calibri" w:cstheme="minorHAnsi"/>
          <w:b/>
          <w:bCs/>
          <w:sz w:val="24"/>
          <w:szCs w:val="24"/>
        </w:rPr>
        <w:t>a socio-economic</w:t>
      </w:r>
      <w:r w:rsidR="00F72E14" w:rsidRPr="00516D5E">
        <w:rPr>
          <w:rFonts w:eastAsia="Calibri" w:cstheme="minorHAnsi"/>
          <w:b/>
          <w:bCs/>
          <w:sz w:val="24"/>
          <w:szCs w:val="24"/>
        </w:rPr>
        <w:t>, health and environmental inequality</w:t>
      </w:r>
      <w:r w:rsidR="00D71E93" w:rsidRPr="00516D5E">
        <w:rPr>
          <w:rFonts w:eastAsia="Calibri" w:cstheme="minorHAnsi"/>
          <w:b/>
          <w:bCs/>
          <w:sz w:val="24"/>
          <w:szCs w:val="24"/>
        </w:rPr>
        <w:t xml:space="preserve"> challenge</w:t>
      </w:r>
      <w:r w:rsidR="008C4CF5" w:rsidRPr="00516D5E">
        <w:rPr>
          <w:rFonts w:eastAsia="Calibri" w:cstheme="minorHAnsi"/>
          <w:b/>
          <w:bCs/>
          <w:sz w:val="24"/>
          <w:szCs w:val="24"/>
        </w:rPr>
        <w:t xml:space="preserve">: </w:t>
      </w:r>
      <w:r w:rsidR="0079680D" w:rsidRPr="00516D5E">
        <w:rPr>
          <w:rFonts w:eastAsia="Calibri" w:cstheme="minorHAnsi"/>
          <w:sz w:val="24"/>
          <w:szCs w:val="24"/>
        </w:rPr>
        <w:t>how do we tackle these challenges in a way that is sustainable, democratic and consensual and that, crucially, does not perpetuate current patterns of inequality and social injustice in exposure to air pollution or the measures to reduce it</w:t>
      </w:r>
      <w:r w:rsidR="00E06E13" w:rsidRPr="00516D5E">
        <w:rPr>
          <w:rFonts w:eastAsia="Calibri" w:cstheme="minorHAnsi"/>
          <w:sz w:val="24"/>
          <w:szCs w:val="24"/>
        </w:rPr>
        <w:t xml:space="preserve"> (Barnes et al. 201</w:t>
      </w:r>
      <w:r w:rsidR="00EA1C44" w:rsidRPr="00516D5E">
        <w:rPr>
          <w:rFonts w:eastAsia="Calibri" w:cstheme="minorHAnsi"/>
          <w:sz w:val="24"/>
          <w:szCs w:val="24"/>
        </w:rPr>
        <w:t>9)</w:t>
      </w:r>
      <w:r w:rsidR="0079680D" w:rsidRPr="00516D5E">
        <w:rPr>
          <w:rFonts w:eastAsia="Calibri" w:cstheme="minorHAnsi"/>
          <w:sz w:val="24"/>
          <w:szCs w:val="24"/>
        </w:rPr>
        <w:t>?</w:t>
      </w:r>
      <w:r w:rsidR="00A136F2" w:rsidRPr="00516D5E">
        <w:rPr>
          <w:rFonts w:eastAsia="Calibri" w:cstheme="minorHAnsi"/>
          <w:sz w:val="24"/>
          <w:szCs w:val="24"/>
        </w:rPr>
        <w:t xml:space="preserve"> </w:t>
      </w:r>
      <w:r w:rsidR="00703005" w:rsidRPr="00516D5E">
        <w:rPr>
          <w:rFonts w:eastAsia="Calibri" w:cstheme="minorHAnsi"/>
          <w:sz w:val="24"/>
          <w:szCs w:val="24"/>
        </w:rPr>
        <w:t xml:space="preserve">As we pointed out earlier, the COVID-19 crisis is exposing and even exacerbating </w:t>
      </w:r>
      <w:r w:rsidR="00093AFE" w:rsidRPr="00516D5E">
        <w:rPr>
          <w:rFonts w:eastAsia="Calibri" w:cstheme="minorHAnsi"/>
          <w:sz w:val="24"/>
          <w:szCs w:val="24"/>
        </w:rPr>
        <w:t xml:space="preserve">health and socio-economic inequalities, which </w:t>
      </w:r>
      <w:r w:rsidR="00B800C4">
        <w:rPr>
          <w:rFonts w:eastAsia="Calibri" w:cstheme="minorHAnsi"/>
          <w:sz w:val="24"/>
          <w:szCs w:val="24"/>
        </w:rPr>
        <w:t>are</w:t>
      </w:r>
      <w:r w:rsidR="00093AFE" w:rsidRPr="00516D5E">
        <w:rPr>
          <w:rFonts w:eastAsia="Calibri" w:cstheme="minorHAnsi"/>
          <w:sz w:val="24"/>
          <w:szCs w:val="24"/>
        </w:rPr>
        <w:t xml:space="preserve"> coupled with existing patterns of environmental injustice related to air pollution (EEA, 2018).</w:t>
      </w:r>
      <w:r w:rsidR="00B701EB" w:rsidRPr="00516D5E">
        <w:rPr>
          <w:rFonts w:eastAsia="Calibri" w:cstheme="minorHAnsi"/>
          <w:sz w:val="24"/>
          <w:szCs w:val="24"/>
        </w:rPr>
        <w:t xml:space="preserve"> </w:t>
      </w:r>
      <w:r w:rsidR="003C5248">
        <w:rPr>
          <w:rFonts w:eastAsia="Calibri" w:cstheme="minorHAnsi"/>
          <w:sz w:val="24"/>
          <w:szCs w:val="24"/>
        </w:rPr>
        <w:t xml:space="preserve">As solid fuels are cheaper, there is the risk that they will become the default option in a context of inequality and looming economic crisis. Therefore, non-transport polluting sources might undermine progress in reducing transport-related concentrations. </w:t>
      </w:r>
      <w:r w:rsidR="00B701EB" w:rsidRPr="00516D5E">
        <w:rPr>
          <w:rFonts w:eastAsia="Calibri" w:cstheme="minorHAnsi"/>
          <w:sz w:val="24"/>
          <w:szCs w:val="24"/>
        </w:rPr>
        <w:t xml:space="preserve">It is therefore </w:t>
      </w:r>
      <w:r w:rsidR="00C745F3" w:rsidRPr="00516D5E">
        <w:rPr>
          <w:rFonts w:eastAsia="Calibri" w:cstheme="minorHAnsi"/>
          <w:sz w:val="24"/>
          <w:szCs w:val="24"/>
        </w:rPr>
        <w:t xml:space="preserve">essential </w:t>
      </w:r>
      <w:r w:rsidR="00B701EB" w:rsidRPr="00516D5E">
        <w:rPr>
          <w:rFonts w:eastAsia="Calibri" w:cstheme="minorHAnsi"/>
          <w:sz w:val="24"/>
          <w:szCs w:val="24"/>
        </w:rPr>
        <w:t xml:space="preserve">that we </w:t>
      </w:r>
      <w:r w:rsidR="00B43E7A" w:rsidRPr="00516D5E">
        <w:rPr>
          <w:rFonts w:eastAsia="Calibri" w:cstheme="minorHAnsi"/>
          <w:sz w:val="24"/>
          <w:szCs w:val="24"/>
        </w:rPr>
        <w:t xml:space="preserve">explicitly </w:t>
      </w:r>
      <w:r w:rsidR="00DA0561" w:rsidRPr="00516D5E">
        <w:rPr>
          <w:rFonts w:eastAsia="Calibri" w:cstheme="minorHAnsi"/>
          <w:sz w:val="24"/>
          <w:szCs w:val="24"/>
        </w:rPr>
        <w:t xml:space="preserve">recognise and </w:t>
      </w:r>
      <w:r w:rsidR="00B701EB" w:rsidRPr="00516D5E">
        <w:rPr>
          <w:rFonts w:eastAsia="Calibri" w:cstheme="minorHAnsi"/>
          <w:sz w:val="24"/>
          <w:szCs w:val="24"/>
        </w:rPr>
        <w:t>address</w:t>
      </w:r>
      <w:r w:rsidR="00B43E7A" w:rsidRPr="00516D5E">
        <w:rPr>
          <w:rFonts w:eastAsia="Calibri" w:cstheme="minorHAnsi"/>
          <w:sz w:val="24"/>
          <w:szCs w:val="24"/>
        </w:rPr>
        <w:t xml:space="preserve"> </w:t>
      </w:r>
      <w:r w:rsidR="00DA0561" w:rsidRPr="00516D5E">
        <w:rPr>
          <w:rFonts w:eastAsia="Calibri" w:cstheme="minorHAnsi"/>
          <w:sz w:val="24"/>
          <w:szCs w:val="24"/>
        </w:rPr>
        <w:t xml:space="preserve">these </w:t>
      </w:r>
      <w:r w:rsidR="00B43E7A" w:rsidRPr="00516D5E">
        <w:rPr>
          <w:rFonts w:eastAsia="Calibri" w:cstheme="minorHAnsi"/>
          <w:sz w:val="24"/>
          <w:szCs w:val="24"/>
        </w:rPr>
        <w:t>inequalities</w:t>
      </w:r>
      <w:r w:rsidR="00DA0561" w:rsidRPr="00516D5E">
        <w:rPr>
          <w:rFonts w:eastAsia="Calibri" w:cstheme="minorHAnsi"/>
          <w:sz w:val="24"/>
          <w:szCs w:val="24"/>
        </w:rPr>
        <w:t xml:space="preserve"> as we deal</w:t>
      </w:r>
      <w:r w:rsidR="00B43E7A" w:rsidRPr="00516D5E">
        <w:rPr>
          <w:rFonts w:eastAsia="Calibri" w:cstheme="minorHAnsi"/>
          <w:sz w:val="24"/>
          <w:szCs w:val="24"/>
        </w:rPr>
        <w:t xml:space="preserve"> with</w:t>
      </w:r>
      <w:r w:rsidR="00DA0561" w:rsidRPr="00516D5E">
        <w:rPr>
          <w:rFonts w:eastAsia="Calibri" w:cstheme="minorHAnsi"/>
          <w:sz w:val="24"/>
          <w:szCs w:val="24"/>
        </w:rPr>
        <w:t xml:space="preserve"> current and future</w:t>
      </w:r>
      <w:r w:rsidR="00B43E7A" w:rsidRPr="00516D5E">
        <w:rPr>
          <w:rFonts w:eastAsia="Calibri" w:cstheme="minorHAnsi"/>
          <w:sz w:val="24"/>
          <w:szCs w:val="24"/>
        </w:rPr>
        <w:t xml:space="preserve"> health and environmental crises if we want </w:t>
      </w:r>
      <w:r w:rsidR="00EA3327" w:rsidRPr="00516D5E">
        <w:rPr>
          <w:rFonts w:eastAsia="Calibri" w:cstheme="minorHAnsi"/>
          <w:sz w:val="24"/>
          <w:szCs w:val="24"/>
        </w:rPr>
        <w:t>new approaches to succeed.</w:t>
      </w:r>
    </w:p>
    <w:p w14:paraId="5F035BE4" w14:textId="77777777" w:rsidR="00A33B1B" w:rsidRPr="00516D5E" w:rsidRDefault="00A33B1B" w:rsidP="009C4214">
      <w:pPr>
        <w:spacing w:line="257" w:lineRule="auto"/>
        <w:jc w:val="both"/>
        <w:rPr>
          <w:rFonts w:eastAsia="Calibri" w:cstheme="minorHAnsi"/>
          <w:b/>
          <w:sz w:val="24"/>
          <w:szCs w:val="24"/>
        </w:rPr>
      </w:pPr>
      <w:r w:rsidRPr="00516D5E">
        <w:rPr>
          <w:rFonts w:eastAsia="Calibri" w:cstheme="minorHAnsi"/>
          <w:b/>
          <w:sz w:val="24"/>
          <w:szCs w:val="24"/>
        </w:rPr>
        <w:t xml:space="preserve">Concluding remarks </w:t>
      </w:r>
    </w:p>
    <w:p w14:paraId="1EE91398" w14:textId="77777777" w:rsidR="00CE2F0A" w:rsidRPr="00516D5E" w:rsidRDefault="00CE2F0A" w:rsidP="00CE2F0A">
      <w:pPr>
        <w:spacing w:line="257" w:lineRule="auto"/>
        <w:jc w:val="both"/>
        <w:rPr>
          <w:rFonts w:eastAsia="Calibri" w:cstheme="minorHAnsi"/>
          <w:sz w:val="24"/>
          <w:szCs w:val="24"/>
        </w:rPr>
      </w:pPr>
      <w:r w:rsidRPr="00516D5E">
        <w:rPr>
          <w:rFonts w:eastAsia="Calibri" w:cstheme="minorHAnsi"/>
          <w:sz w:val="24"/>
          <w:szCs w:val="24"/>
        </w:rPr>
        <w:t xml:space="preserve">The key lesson from the COVID-19 crisis is that policies </w:t>
      </w:r>
      <w:r w:rsidR="5720C949" w:rsidRPr="00516D5E">
        <w:rPr>
          <w:rFonts w:eastAsia="Calibri" w:cstheme="minorHAnsi"/>
          <w:sz w:val="24"/>
          <w:szCs w:val="24"/>
        </w:rPr>
        <w:t>that</w:t>
      </w:r>
      <w:r w:rsidRPr="00516D5E">
        <w:rPr>
          <w:rFonts w:eastAsia="Calibri" w:cstheme="minorHAnsi"/>
          <w:sz w:val="24"/>
          <w:szCs w:val="24"/>
        </w:rPr>
        <w:t xml:space="preserve"> are radical, ambitious and are accompanied by </w:t>
      </w:r>
      <w:r w:rsidR="00EA5F94">
        <w:rPr>
          <w:rFonts w:eastAsia="Calibri" w:cstheme="minorHAnsi"/>
          <w:sz w:val="24"/>
          <w:szCs w:val="24"/>
        </w:rPr>
        <w:t>consistent</w:t>
      </w:r>
      <w:r w:rsidR="00AD6354">
        <w:rPr>
          <w:rFonts w:eastAsia="Calibri" w:cstheme="minorHAnsi"/>
          <w:sz w:val="24"/>
          <w:szCs w:val="24"/>
        </w:rPr>
        <w:t xml:space="preserve"> implementation strategies</w:t>
      </w:r>
      <w:r w:rsidR="008871E2">
        <w:rPr>
          <w:rFonts w:eastAsia="Calibri" w:cstheme="minorHAnsi"/>
          <w:sz w:val="24"/>
          <w:szCs w:val="24"/>
        </w:rPr>
        <w:t xml:space="preserve"> are effective</w:t>
      </w:r>
      <w:r w:rsidR="00764617">
        <w:rPr>
          <w:rFonts w:eastAsia="Calibri" w:cstheme="minorHAnsi"/>
          <w:sz w:val="24"/>
          <w:szCs w:val="24"/>
        </w:rPr>
        <w:t xml:space="preserve"> in delivering the intended </w:t>
      </w:r>
      <w:r w:rsidR="00494EA2">
        <w:rPr>
          <w:rFonts w:eastAsia="Calibri" w:cstheme="minorHAnsi"/>
          <w:sz w:val="24"/>
          <w:szCs w:val="24"/>
        </w:rPr>
        <w:t xml:space="preserve">environmental </w:t>
      </w:r>
      <w:r w:rsidR="00764617">
        <w:rPr>
          <w:rFonts w:eastAsia="Calibri" w:cstheme="minorHAnsi"/>
          <w:sz w:val="24"/>
          <w:szCs w:val="24"/>
        </w:rPr>
        <w:t>outcomes</w:t>
      </w:r>
      <w:r w:rsidR="00AD6354">
        <w:rPr>
          <w:rFonts w:eastAsia="Calibri" w:cstheme="minorHAnsi"/>
          <w:sz w:val="24"/>
          <w:szCs w:val="24"/>
        </w:rPr>
        <w:t>.</w:t>
      </w:r>
      <w:r w:rsidRPr="00516D5E">
        <w:rPr>
          <w:rFonts w:eastAsia="Calibri" w:cstheme="minorHAnsi"/>
          <w:sz w:val="24"/>
          <w:szCs w:val="24"/>
        </w:rPr>
        <w:t xml:space="preserve"> </w:t>
      </w:r>
      <w:r w:rsidR="00F04584" w:rsidRPr="00516D5E">
        <w:rPr>
          <w:rFonts w:eastAsia="Calibri" w:cstheme="minorHAnsi"/>
          <w:sz w:val="24"/>
          <w:szCs w:val="24"/>
        </w:rPr>
        <w:t>There are many possible post-COVID-19 pathways: for a sustainable shift to happen it is crucial that cities seize the opportunity to replace old practices with sustainable interventions</w:t>
      </w:r>
      <w:r w:rsidR="0059641F">
        <w:rPr>
          <w:rFonts w:eastAsia="Calibri" w:cstheme="minorHAnsi"/>
          <w:sz w:val="24"/>
          <w:szCs w:val="24"/>
        </w:rPr>
        <w:t xml:space="preserve"> </w:t>
      </w:r>
      <w:r w:rsidR="00F04584" w:rsidRPr="00516D5E">
        <w:rPr>
          <w:rFonts w:eastAsia="Calibri" w:cstheme="minorHAnsi"/>
          <w:sz w:val="24"/>
          <w:szCs w:val="24"/>
        </w:rPr>
        <w:t>underpinned by progressive and radical sustainability and health narratives.</w:t>
      </w:r>
      <w:r w:rsidR="009C353C">
        <w:rPr>
          <w:rFonts w:eastAsia="Calibri" w:cstheme="minorHAnsi"/>
          <w:sz w:val="24"/>
          <w:szCs w:val="24"/>
        </w:rPr>
        <w:t xml:space="preserve"> As we</w:t>
      </w:r>
      <w:r w:rsidR="00210E0C">
        <w:rPr>
          <w:rFonts w:eastAsia="Calibri" w:cstheme="minorHAnsi"/>
          <w:sz w:val="24"/>
          <w:szCs w:val="24"/>
        </w:rPr>
        <w:t xml:space="preserve"> are still</w:t>
      </w:r>
      <w:r w:rsidR="009C353C">
        <w:rPr>
          <w:rFonts w:eastAsia="Calibri" w:cstheme="minorHAnsi"/>
          <w:sz w:val="24"/>
          <w:szCs w:val="24"/>
        </w:rPr>
        <w:t xml:space="preserve"> learn</w:t>
      </w:r>
      <w:r w:rsidR="00210E0C">
        <w:rPr>
          <w:rFonts w:eastAsia="Calibri" w:cstheme="minorHAnsi"/>
          <w:sz w:val="24"/>
          <w:szCs w:val="24"/>
        </w:rPr>
        <w:t>ing</w:t>
      </w:r>
      <w:r w:rsidR="009C353C">
        <w:rPr>
          <w:rFonts w:eastAsia="Calibri" w:cstheme="minorHAnsi"/>
          <w:sz w:val="24"/>
          <w:szCs w:val="24"/>
        </w:rPr>
        <w:t xml:space="preserve"> how to manage life </w:t>
      </w:r>
      <w:r w:rsidR="00164498">
        <w:rPr>
          <w:rFonts w:eastAsia="Calibri" w:cstheme="minorHAnsi"/>
          <w:sz w:val="24"/>
          <w:szCs w:val="24"/>
        </w:rPr>
        <w:t xml:space="preserve">after the lockdown, </w:t>
      </w:r>
      <w:r w:rsidR="00210E0C">
        <w:rPr>
          <w:rFonts w:eastAsia="Calibri" w:cstheme="minorHAnsi"/>
          <w:sz w:val="24"/>
          <w:szCs w:val="24"/>
        </w:rPr>
        <w:t xml:space="preserve">future research will need to identify and assess </w:t>
      </w:r>
      <w:r w:rsidR="00164498">
        <w:rPr>
          <w:rFonts w:eastAsia="Calibri" w:cstheme="minorHAnsi"/>
          <w:sz w:val="24"/>
          <w:szCs w:val="24"/>
        </w:rPr>
        <w:t>the long-term consequences of the COVID-19 crisis on commuting, travels, leisure and shopping behaviours</w:t>
      </w:r>
      <w:r w:rsidR="00210E0C">
        <w:rPr>
          <w:rFonts w:eastAsia="Calibri" w:cstheme="minorHAnsi"/>
          <w:sz w:val="24"/>
          <w:szCs w:val="24"/>
        </w:rPr>
        <w:t xml:space="preserve">. </w:t>
      </w:r>
      <w:r w:rsidRPr="00516D5E">
        <w:rPr>
          <w:rFonts w:eastAsia="Calibri" w:cstheme="minorHAnsi"/>
          <w:sz w:val="24"/>
          <w:szCs w:val="24"/>
        </w:rPr>
        <w:t xml:space="preserve">We believe that </w:t>
      </w:r>
      <w:r w:rsidR="0059641F">
        <w:rPr>
          <w:rFonts w:eastAsia="Calibri" w:cstheme="minorHAnsi"/>
          <w:sz w:val="24"/>
          <w:szCs w:val="24"/>
        </w:rPr>
        <w:t xml:space="preserve">tackling </w:t>
      </w:r>
      <w:r w:rsidR="00E30A8D">
        <w:rPr>
          <w:rFonts w:eastAsia="Calibri" w:cstheme="minorHAnsi"/>
          <w:sz w:val="24"/>
          <w:szCs w:val="24"/>
        </w:rPr>
        <w:t>the governance, the cultural and the socio-economic, health and environmental inequality challenge</w:t>
      </w:r>
      <w:r w:rsidR="00C23266">
        <w:rPr>
          <w:rFonts w:eastAsia="Calibri" w:cstheme="minorHAnsi"/>
          <w:sz w:val="24"/>
          <w:szCs w:val="24"/>
        </w:rPr>
        <w:t>s</w:t>
      </w:r>
      <w:r w:rsidR="00E30A8D">
        <w:rPr>
          <w:rFonts w:eastAsia="Calibri" w:cstheme="minorHAnsi"/>
          <w:sz w:val="24"/>
          <w:szCs w:val="24"/>
        </w:rPr>
        <w:t xml:space="preserve"> is </w:t>
      </w:r>
      <w:r w:rsidR="00C23266">
        <w:rPr>
          <w:rFonts w:eastAsia="Calibri" w:cstheme="minorHAnsi"/>
          <w:sz w:val="24"/>
          <w:szCs w:val="24"/>
        </w:rPr>
        <w:t>a precondition for</w:t>
      </w:r>
      <w:r w:rsidR="00E30A8D">
        <w:rPr>
          <w:rFonts w:eastAsia="Calibri" w:cstheme="minorHAnsi"/>
          <w:sz w:val="24"/>
          <w:szCs w:val="24"/>
        </w:rPr>
        <w:t xml:space="preserve"> a green and fair recovery. </w:t>
      </w:r>
    </w:p>
    <w:p w14:paraId="6EA178EB" w14:textId="7427C964" w:rsidR="006E2F2B" w:rsidRPr="00516D5E" w:rsidRDefault="00A449D8" w:rsidP="006E2F2B">
      <w:pPr>
        <w:spacing w:line="257" w:lineRule="auto"/>
        <w:jc w:val="both"/>
        <w:rPr>
          <w:rFonts w:eastAsia="Calibri" w:cstheme="minorHAnsi"/>
          <w:sz w:val="24"/>
          <w:szCs w:val="24"/>
        </w:rPr>
      </w:pPr>
      <w:r w:rsidRPr="00516D5E">
        <w:rPr>
          <w:rFonts w:eastAsia="Calibri" w:cstheme="minorHAnsi"/>
          <w:sz w:val="24"/>
          <w:szCs w:val="24"/>
        </w:rPr>
        <w:t>While the challenges have a global relevance, the way in which they play out and potential solutions must be tailored to the local context</w:t>
      </w:r>
      <w:r>
        <w:rPr>
          <w:rFonts w:eastAsia="Calibri" w:cstheme="minorHAnsi"/>
          <w:sz w:val="24"/>
          <w:szCs w:val="24"/>
        </w:rPr>
        <w:t xml:space="preserve"> but also supported by national governments</w:t>
      </w:r>
      <w:r w:rsidR="00D157FA">
        <w:rPr>
          <w:rFonts w:eastAsia="Calibri" w:cstheme="minorHAnsi"/>
          <w:sz w:val="24"/>
          <w:szCs w:val="24"/>
        </w:rPr>
        <w:t xml:space="preserve">, the EU </w:t>
      </w:r>
      <w:r>
        <w:rPr>
          <w:rFonts w:eastAsia="Calibri" w:cstheme="minorHAnsi"/>
          <w:sz w:val="24"/>
          <w:szCs w:val="24"/>
        </w:rPr>
        <w:t>and international organisations</w:t>
      </w:r>
      <w:r w:rsidR="00D157FA">
        <w:rPr>
          <w:rFonts w:eastAsia="Calibri" w:cstheme="minorHAnsi"/>
          <w:sz w:val="24"/>
          <w:szCs w:val="24"/>
        </w:rPr>
        <w:t>, e.g.</w:t>
      </w:r>
      <w:r w:rsidR="00DB7F90">
        <w:rPr>
          <w:rFonts w:eastAsia="Calibri" w:cstheme="minorHAnsi"/>
          <w:sz w:val="24"/>
          <w:szCs w:val="24"/>
        </w:rPr>
        <w:t xml:space="preserve"> World Health Organisation</w:t>
      </w:r>
      <w:r>
        <w:rPr>
          <w:rFonts w:eastAsia="Calibri" w:cstheme="minorHAnsi"/>
          <w:sz w:val="24"/>
          <w:szCs w:val="24"/>
        </w:rPr>
        <w:t xml:space="preserve">. </w:t>
      </w:r>
      <w:r w:rsidR="00B61F63" w:rsidRPr="00516D5E">
        <w:rPr>
          <w:rFonts w:eastAsia="Calibri" w:cstheme="minorHAnsi"/>
          <w:sz w:val="24"/>
          <w:szCs w:val="24"/>
        </w:rPr>
        <w:t xml:space="preserve">Researchers and decision-makers have an unprecedented opportunity to identify processes of </w:t>
      </w:r>
      <w:r w:rsidR="00B61F63" w:rsidRPr="00711929">
        <w:rPr>
          <w:rFonts w:eastAsia="Calibri" w:cstheme="minorHAnsi"/>
          <w:sz w:val="24"/>
          <w:szCs w:val="24"/>
        </w:rPr>
        <w:t xml:space="preserve">systemic lesson learning and to work together to </w:t>
      </w:r>
      <w:r w:rsidR="3E77B961" w:rsidRPr="00711929">
        <w:rPr>
          <w:rFonts w:eastAsia="Calibri" w:cstheme="minorHAnsi"/>
          <w:sz w:val="24"/>
          <w:szCs w:val="24"/>
        </w:rPr>
        <w:t xml:space="preserve">radically </w:t>
      </w:r>
      <w:r w:rsidR="00B61F63" w:rsidRPr="00711929">
        <w:rPr>
          <w:rFonts w:eastAsia="Calibri" w:cstheme="minorHAnsi"/>
          <w:sz w:val="24"/>
          <w:szCs w:val="24"/>
        </w:rPr>
        <w:t xml:space="preserve">re-think the model upon which air pollution and other existential challenges such as climate change are tackled. </w:t>
      </w:r>
      <w:r w:rsidR="00E070D5" w:rsidRPr="00711929">
        <w:rPr>
          <w:rFonts w:eastAsia="Calibri" w:cstheme="minorHAnsi"/>
          <w:sz w:val="24"/>
          <w:szCs w:val="24"/>
        </w:rPr>
        <w:t>Meanwhile</w:t>
      </w:r>
      <w:r w:rsidR="005B777E">
        <w:rPr>
          <w:rFonts w:eastAsia="Calibri" w:cstheme="minorHAnsi"/>
          <w:sz w:val="24"/>
          <w:szCs w:val="24"/>
        </w:rPr>
        <w:t>,</w:t>
      </w:r>
      <w:r w:rsidR="00E070D5" w:rsidRPr="00711929">
        <w:rPr>
          <w:rFonts w:eastAsia="Calibri" w:cstheme="minorHAnsi"/>
          <w:sz w:val="24"/>
          <w:szCs w:val="24"/>
        </w:rPr>
        <w:t xml:space="preserve"> city leaders must be proactive </w:t>
      </w:r>
      <w:r w:rsidR="00BB507E" w:rsidRPr="00711929">
        <w:rPr>
          <w:rFonts w:eastAsia="Calibri" w:cstheme="minorHAnsi"/>
          <w:sz w:val="24"/>
          <w:szCs w:val="24"/>
        </w:rPr>
        <w:t>within existing</w:t>
      </w:r>
      <w:r w:rsidR="00E070D5" w:rsidRPr="00711929">
        <w:rPr>
          <w:rFonts w:eastAsia="Calibri" w:cstheme="minorHAnsi"/>
          <w:sz w:val="24"/>
          <w:szCs w:val="24"/>
        </w:rPr>
        <w:t xml:space="preserve"> network</w:t>
      </w:r>
      <w:r w:rsidR="00BB507E" w:rsidRPr="00711929">
        <w:rPr>
          <w:rFonts w:eastAsia="Calibri" w:cstheme="minorHAnsi"/>
          <w:sz w:val="24"/>
          <w:szCs w:val="24"/>
        </w:rPr>
        <w:t>s (e.g. C40, Covenant of Ma</w:t>
      </w:r>
      <w:r w:rsidR="00BB507E">
        <w:rPr>
          <w:rFonts w:eastAsia="Calibri" w:cstheme="minorHAnsi"/>
          <w:sz w:val="24"/>
          <w:szCs w:val="24"/>
        </w:rPr>
        <w:t>yors, etc</w:t>
      </w:r>
      <w:r w:rsidR="005B777E">
        <w:rPr>
          <w:rFonts w:eastAsia="Calibri" w:cstheme="minorHAnsi"/>
          <w:sz w:val="24"/>
          <w:szCs w:val="24"/>
        </w:rPr>
        <w:t>.</w:t>
      </w:r>
      <w:r w:rsidR="00BB507E">
        <w:rPr>
          <w:rFonts w:eastAsia="Calibri" w:cstheme="minorHAnsi"/>
          <w:sz w:val="24"/>
          <w:szCs w:val="24"/>
        </w:rPr>
        <w:t>)</w:t>
      </w:r>
      <w:r w:rsidR="00E070D5">
        <w:rPr>
          <w:rFonts w:eastAsia="Calibri" w:cstheme="minorHAnsi"/>
          <w:sz w:val="24"/>
          <w:szCs w:val="24"/>
        </w:rPr>
        <w:t xml:space="preserve"> </w:t>
      </w:r>
      <w:r w:rsidR="006000C5">
        <w:rPr>
          <w:rFonts w:eastAsia="Calibri" w:cstheme="minorHAnsi"/>
          <w:sz w:val="24"/>
          <w:szCs w:val="24"/>
        </w:rPr>
        <w:t xml:space="preserve">and work </w:t>
      </w:r>
      <w:r w:rsidR="00E070D5">
        <w:rPr>
          <w:rFonts w:eastAsia="Calibri" w:cstheme="minorHAnsi"/>
          <w:sz w:val="24"/>
          <w:szCs w:val="24"/>
        </w:rPr>
        <w:t>with other cities around the</w:t>
      </w:r>
      <w:r w:rsidR="00BB507E">
        <w:rPr>
          <w:rFonts w:eastAsia="Calibri" w:cstheme="minorHAnsi"/>
          <w:sz w:val="24"/>
          <w:szCs w:val="24"/>
        </w:rPr>
        <w:t xml:space="preserve"> world</w:t>
      </w:r>
      <w:r w:rsidR="00E070D5">
        <w:rPr>
          <w:rFonts w:eastAsia="Calibri" w:cstheme="minorHAnsi"/>
          <w:sz w:val="24"/>
          <w:szCs w:val="24"/>
        </w:rPr>
        <w:t xml:space="preserve"> </w:t>
      </w:r>
      <w:r w:rsidR="003A241E">
        <w:rPr>
          <w:rFonts w:eastAsia="Calibri" w:cstheme="minorHAnsi"/>
          <w:sz w:val="24"/>
          <w:szCs w:val="24"/>
        </w:rPr>
        <w:t xml:space="preserve">to </w:t>
      </w:r>
      <w:r w:rsidR="00970400">
        <w:rPr>
          <w:rFonts w:eastAsia="Calibri" w:cstheme="minorHAnsi"/>
          <w:sz w:val="24"/>
          <w:szCs w:val="24"/>
        </w:rPr>
        <w:t xml:space="preserve">drive bottom-up innovation. While their experiences </w:t>
      </w:r>
      <w:r w:rsidR="003A241E">
        <w:rPr>
          <w:rFonts w:eastAsia="Calibri" w:cstheme="minorHAnsi"/>
          <w:sz w:val="24"/>
          <w:szCs w:val="24"/>
        </w:rPr>
        <w:t>of</w:t>
      </w:r>
      <w:r w:rsidR="00970400">
        <w:rPr>
          <w:rFonts w:eastAsia="Calibri" w:cstheme="minorHAnsi"/>
          <w:sz w:val="24"/>
          <w:szCs w:val="24"/>
        </w:rPr>
        <w:t xml:space="preserve"> the </w:t>
      </w:r>
      <w:r w:rsidR="00970400">
        <w:rPr>
          <w:rFonts w:eastAsia="Calibri" w:cstheme="minorHAnsi"/>
          <w:sz w:val="24"/>
          <w:szCs w:val="24"/>
        </w:rPr>
        <w:lastRenderedPageBreak/>
        <w:t>COVID</w:t>
      </w:r>
      <w:r w:rsidR="003A241E">
        <w:rPr>
          <w:rFonts w:eastAsia="Calibri" w:cstheme="minorHAnsi"/>
          <w:sz w:val="24"/>
          <w:szCs w:val="24"/>
        </w:rPr>
        <w:t>-</w:t>
      </w:r>
      <w:r w:rsidR="00970400">
        <w:rPr>
          <w:rFonts w:eastAsia="Calibri" w:cstheme="minorHAnsi"/>
          <w:sz w:val="24"/>
          <w:szCs w:val="24"/>
        </w:rPr>
        <w:t>1</w:t>
      </w:r>
      <w:r w:rsidR="003A241E">
        <w:rPr>
          <w:rFonts w:eastAsia="Calibri" w:cstheme="minorHAnsi"/>
          <w:sz w:val="24"/>
          <w:szCs w:val="24"/>
        </w:rPr>
        <w:t>9</w:t>
      </w:r>
      <w:r w:rsidR="00970400">
        <w:rPr>
          <w:rFonts w:eastAsia="Calibri" w:cstheme="minorHAnsi"/>
          <w:sz w:val="24"/>
          <w:szCs w:val="24"/>
        </w:rPr>
        <w:t xml:space="preserve"> crisis and the responses of respective governments </w:t>
      </w:r>
      <w:r w:rsidR="006E2F2B">
        <w:rPr>
          <w:rFonts w:eastAsia="Calibri" w:cstheme="minorHAnsi"/>
          <w:sz w:val="24"/>
          <w:szCs w:val="24"/>
        </w:rPr>
        <w:t>will</w:t>
      </w:r>
      <w:r w:rsidR="00970400">
        <w:rPr>
          <w:rFonts w:eastAsia="Calibri" w:cstheme="minorHAnsi"/>
          <w:sz w:val="24"/>
          <w:szCs w:val="24"/>
        </w:rPr>
        <w:t xml:space="preserve"> differ, </w:t>
      </w:r>
      <w:r w:rsidR="00C74A84">
        <w:rPr>
          <w:rFonts w:eastAsia="Calibri" w:cstheme="minorHAnsi"/>
          <w:sz w:val="24"/>
          <w:szCs w:val="24"/>
        </w:rPr>
        <w:t xml:space="preserve">cities will all face </w:t>
      </w:r>
      <w:r w:rsidR="007F79CC">
        <w:rPr>
          <w:rFonts w:eastAsia="Calibri" w:cstheme="minorHAnsi"/>
          <w:sz w:val="24"/>
          <w:szCs w:val="24"/>
        </w:rPr>
        <w:t>a governance and political challenge, a cultural challenge, and a socio-economic, health and environmental inequality challenge</w:t>
      </w:r>
      <w:r w:rsidR="00C74A84">
        <w:rPr>
          <w:rFonts w:eastAsia="Calibri" w:cstheme="minorHAnsi"/>
          <w:sz w:val="24"/>
          <w:szCs w:val="24"/>
        </w:rPr>
        <w:t xml:space="preserve">. In this regard, </w:t>
      </w:r>
      <w:r w:rsidR="006E2F2B" w:rsidRPr="00516D5E">
        <w:rPr>
          <w:rFonts w:eastAsia="Calibri" w:cstheme="minorHAnsi"/>
          <w:sz w:val="24"/>
          <w:szCs w:val="24"/>
        </w:rPr>
        <w:t xml:space="preserve">we envision a stronger role for </w:t>
      </w:r>
      <w:r w:rsidR="007032AB">
        <w:rPr>
          <w:rFonts w:eastAsia="Calibri" w:cstheme="minorHAnsi"/>
          <w:sz w:val="24"/>
          <w:szCs w:val="24"/>
        </w:rPr>
        <w:t xml:space="preserve">research and practice aimed at </w:t>
      </w:r>
      <w:r w:rsidR="00986107">
        <w:rPr>
          <w:rFonts w:eastAsia="Calibri" w:cstheme="minorHAnsi"/>
          <w:sz w:val="24"/>
          <w:szCs w:val="24"/>
        </w:rPr>
        <w:t xml:space="preserve">transforming </w:t>
      </w:r>
      <w:r w:rsidR="006E2F2B" w:rsidRPr="00516D5E">
        <w:rPr>
          <w:rFonts w:eastAsia="Calibri" w:cstheme="minorHAnsi"/>
          <w:sz w:val="24"/>
          <w:szCs w:val="24"/>
        </w:rPr>
        <w:t>the UN Sustainable Development Goals</w:t>
      </w:r>
      <w:r w:rsidR="00986107">
        <w:rPr>
          <w:rFonts w:eastAsia="Calibri" w:cstheme="minorHAnsi"/>
          <w:sz w:val="24"/>
          <w:szCs w:val="24"/>
        </w:rPr>
        <w:t xml:space="preserve"> (SDGs)</w:t>
      </w:r>
      <w:r w:rsidR="00AF5052">
        <w:rPr>
          <w:rFonts w:eastAsia="Calibri" w:cstheme="minorHAnsi"/>
          <w:sz w:val="24"/>
          <w:szCs w:val="24"/>
        </w:rPr>
        <w:t xml:space="preserve"> </w:t>
      </w:r>
      <w:r w:rsidR="00986107">
        <w:rPr>
          <w:rFonts w:eastAsia="Calibri" w:cstheme="minorHAnsi"/>
          <w:sz w:val="24"/>
          <w:szCs w:val="24"/>
        </w:rPr>
        <w:t>into a localised and operational</w:t>
      </w:r>
      <w:r w:rsidR="00AF5052">
        <w:rPr>
          <w:rFonts w:eastAsia="Calibri" w:cstheme="minorHAnsi"/>
          <w:sz w:val="24"/>
          <w:szCs w:val="24"/>
        </w:rPr>
        <w:t xml:space="preserve"> framework to address these challenges</w:t>
      </w:r>
      <w:r w:rsidR="00986107">
        <w:rPr>
          <w:rFonts w:eastAsia="Calibri" w:cstheme="minorHAnsi"/>
          <w:sz w:val="24"/>
          <w:szCs w:val="24"/>
        </w:rPr>
        <w:t>. As such, the SDGs</w:t>
      </w:r>
      <w:r w:rsidR="003A241E">
        <w:rPr>
          <w:rFonts w:eastAsia="Calibri" w:cstheme="minorHAnsi"/>
          <w:sz w:val="24"/>
          <w:szCs w:val="24"/>
        </w:rPr>
        <w:t xml:space="preserve"> </w:t>
      </w:r>
      <w:r w:rsidR="00AF5052">
        <w:rPr>
          <w:rFonts w:eastAsia="Calibri" w:cstheme="minorHAnsi"/>
          <w:sz w:val="24"/>
          <w:szCs w:val="24"/>
        </w:rPr>
        <w:t xml:space="preserve">would </w:t>
      </w:r>
      <w:r w:rsidR="006E2F2B" w:rsidRPr="00516D5E">
        <w:rPr>
          <w:rFonts w:eastAsia="Calibri" w:cstheme="minorHAnsi"/>
          <w:sz w:val="24"/>
          <w:szCs w:val="24"/>
        </w:rPr>
        <w:t>offer an opportunity to frame future clean air policies at all levels through a sustainability lens (Longhurst et al. 2018)</w:t>
      </w:r>
      <w:r w:rsidR="00BC49E8">
        <w:rPr>
          <w:rFonts w:eastAsia="Calibri" w:cstheme="minorHAnsi"/>
          <w:sz w:val="24"/>
          <w:szCs w:val="24"/>
        </w:rPr>
        <w:t xml:space="preserve">, building on global consensus and at the same time </w:t>
      </w:r>
      <w:r w:rsidR="00616125">
        <w:rPr>
          <w:rFonts w:eastAsia="Calibri" w:cstheme="minorHAnsi"/>
          <w:sz w:val="24"/>
          <w:szCs w:val="24"/>
        </w:rPr>
        <w:t>reflecting local circumstances</w:t>
      </w:r>
      <w:r w:rsidR="003A241E">
        <w:rPr>
          <w:rFonts w:eastAsia="Calibri" w:cstheme="minorHAnsi"/>
          <w:sz w:val="24"/>
          <w:szCs w:val="24"/>
        </w:rPr>
        <w:t>.</w:t>
      </w:r>
    </w:p>
    <w:p w14:paraId="43A8D33F" w14:textId="77777777" w:rsidR="00C26E41" w:rsidRPr="00516D5E" w:rsidRDefault="00C26E41">
      <w:pPr>
        <w:spacing w:line="257" w:lineRule="auto"/>
        <w:jc w:val="both"/>
        <w:rPr>
          <w:rFonts w:eastAsia="Calibri" w:cstheme="minorHAnsi"/>
          <w:sz w:val="24"/>
          <w:szCs w:val="24"/>
        </w:rPr>
      </w:pPr>
    </w:p>
    <w:p w14:paraId="3EBCE5BD" w14:textId="77777777" w:rsidR="003A241E" w:rsidRDefault="0006776D" w:rsidP="001E5B39">
      <w:pPr>
        <w:spacing w:line="257" w:lineRule="auto"/>
        <w:rPr>
          <w:rFonts w:eastAsia="Calibri" w:cstheme="minorHAnsi"/>
          <w:b/>
          <w:sz w:val="24"/>
          <w:szCs w:val="24"/>
        </w:rPr>
      </w:pPr>
      <w:r w:rsidRPr="00516D5E">
        <w:rPr>
          <w:rFonts w:eastAsia="Calibri" w:cstheme="minorHAnsi"/>
          <w:b/>
          <w:sz w:val="24"/>
          <w:szCs w:val="24"/>
        </w:rPr>
        <w:t>References</w:t>
      </w:r>
    </w:p>
    <w:p w14:paraId="6FC652EF" w14:textId="77777777" w:rsidR="00C26E41" w:rsidRDefault="00C26E41">
      <w:pPr>
        <w:spacing w:line="257" w:lineRule="auto"/>
        <w:jc w:val="both"/>
        <w:rPr>
          <w:rFonts w:eastAsia="Calibri" w:cstheme="minorHAnsi"/>
          <w:sz w:val="24"/>
          <w:szCs w:val="24"/>
        </w:rPr>
      </w:pPr>
      <w:r w:rsidRPr="00CE2CD3">
        <w:rPr>
          <w:rFonts w:eastAsia="Calibri" w:cstheme="minorHAnsi"/>
          <w:sz w:val="24"/>
          <w:szCs w:val="24"/>
        </w:rPr>
        <w:t>Air Quality Expert Group (2000). Estimation of changes in air pollution emissions, concentrations and exposure during the COVID-19 outbreak in the UK.</w:t>
      </w:r>
      <w:r>
        <w:rPr>
          <w:rFonts w:eastAsia="Calibri" w:cstheme="minorHAnsi"/>
          <w:b/>
          <w:sz w:val="24"/>
          <w:szCs w:val="24"/>
        </w:rPr>
        <w:t xml:space="preserve"> </w:t>
      </w:r>
      <w:r>
        <w:rPr>
          <w:rFonts w:eastAsia="Calibri" w:cstheme="minorHAnsi"/>
          <w:sz w:val="24"/>
          <w:szCs w:val="24"/>
        </w:rPr>
        <w:t xml:space="preserve">Available at </w:t>
      </w:r>
      <w:hyperlink r:id="rId13" w:history="1">
        <w:r w:rsidR="009D0F00" w:rsidRPr="00A96ADA">
          <w:rPr>
            <w:rStyle w:val="Hyperlink"/>
            <w:rFonts w:eastAsia="Calibri" w:cstheme="minorHAnsi"/>
            <w:sz w:val="24"/>
            <w:szCs w:val="24"/>
          </w:rPr>
          <w:t>https://uk-air.defra.gov.uk/assets/documents/reports/cat09/2007010844_Estimation_of_Changes_in_Air_Pollution_During_COVID-19_outbreak_in_the_UK.pdf</w:t>
        </w:r>
      </w:hyperlink>
      <w:r w:rsidR="009D0F00">
        <w:rPr>
          <w:rFonts w:eastAsia="Calibri" w:cstheme="minorHAnsi"/>
          <w:sz w:val="24"/>
          <w:szCs w:val="24"/>
        </w:rPr>
        <w:t xml:space="preserve"> [last access 08/07/2020].</w:t>
      </w:r>
    </w:p>
    <w:p w14:paraId="26687B69" w14:textId="77777777" w:rsidR="0024629B" w:rsidRPr="0024629B" w:rsidRDefault="0024629B">
      <w:pPr>
        <w:spacing w:line="257" w:lineRule="auto"/>
        <w:jc w:val="both"/>
        <w:rPr>
          <w:rFonts w:eastAsia="Calibri" w:cstheme="minorHAnsi"/>
          <w:sz w:val="24"/>
          <w:szCs w:val="24"/>
        </w:rPr>
      </w:pPr>
      <w:r w:rsidRPr="0024629B">
        <w:rPr>
          <w:rFonts w:eastAsia="Calibri" w:cstheme="minorHAnsi"/>
          <w:sz w:val="24"/>
          <w:szCs w:val="24"/>
        </w:rPr>
        <w:t>Air Quality News</w:t>
      </w:r>
      <w:r w:rsidR="00D65855">
        <w:rPr>
          <w:rFonts w:eastAsia="Calibri" w:cstheme="minorHAnsi"/>
          <w:sz w:val="24"/>
          <w:szCs w:val="24"/>
        </w:rPr>
        <w:t xml:space="preserve"> (</w:t>
      </w:r>
      <w:r w:rsidR="00100379">
        <w:rPr>
          <w:rFonts w:eastAsia="Calibri" w:cstheme="minorHAnsi"/>
          <w:sz w:val="24"/>
          <w:szCs w:val="24"/>
        </w:rPr>
        <w:t>AQN</w:t>
      </w:r>
      <w:r w:rsidR="00D65855">
        <w:rPr>
          <w:rFonts w:eastAsia="Calibri" w:cstheme="minorHAnsi"/>
          <w:sz w:val="24"/>
          <w:szCs w:val="24"/>
        </w:rPr>
        <w:t>)</w:t>
      </w:r>
      <w:r w:rsidRPr="0024629B">
        <w:rPr>
          <w:rFonts w:eastAsia="Calibri" w:cstheme="minorHAnsi"/>
          <w:sz w:val="24"/>
          <w:szCs w:val="24"/>
        </w:rPr>
        <w:t xml:space="preserve"> (2000). Residents urged not to light polluting bonfires during coronavirus crisis. Available at: </w:t>
      </w:r>
      <w:hyperlink r:id="rId14" w:history="1">
        <w:r w:rsidRPr="0024629B">
          <w:rPr>
            <w:rStyle w:val="Hyperlink"/>
            <w:rFonts w:eastAsia="Calibri" w:cstheme="minorHAnsi"/>
            <w:sz w:val="24"/>
            <w:szCs w:val="24"/>
          </w:rPr>
          <w:t>https://airqualitynews.com/2020/04/01/residents-urged-not-to-light-polluting-bonfires-during-coronavirus-crisis/</w:t>
        </w:r>
      </w:hyperlink>
      <w:r w:rsidRPr="0024629B">
        <w:rPr>
          <w:rFonts w:eastAsia="Calibri" w:cstheme="minorHAnsi"/>
          <w:sz w:val="24"/>
          <w:szCs w:val="24"/>
        </w:rPr>
        <w:t xml:space="preserve"> [last access 09/07/2020].</w:t>
      </w:r>
    </w:p>
    <w:p w14:paraId="115323DE" w14:textId="77777777" w:rsidR="00C521B3" w:rsidRPr="00516D5E" w:rsidRDefault="00C521B3" w:rsidP="001E5B39">
      <w:pPr>
        <w:spacing w:line="257" w:lineRule="auto"/>
        <w:rPr>
          <w:rFonts w:cstheme="minorHAnsi"/>
          <w:sz w:val="24"/>
          <w:szCs w:val="24"/>
        </w:rPr>
      </w:pPr>
      <w:r w:rsidRPr="00516D5E">
        <w:rPr>
          <w:rFonts w:eastAsia="Calibri" w:cstheme="minorHAnsi"/>
          <w:sz w:val="24"/>
          <w:szCs w:val="24"/>
        </w:rPr>
        <w:t xml:space="preserve">Banks J., </w:t>
      </w:r>
      <w:proofErr w:type="spellStart"/>
      <w:r w:rsidRPr="00516D5E">
        <w:rPr>
          <w:rFonts w:eastAsia="Calibri" w:cstheme="minorHAnsi"/>
          <w:sz w:val="24"/>
          <w:szCs w:val="24"/>
        </w:rPr>
        <w:t>Karjalainen</w:t>
      </w:r>
      <w:proofErr w:type="spellEnd"/>
      <w:r w:rsidRPr="00516D5E">
        <w:rPr>
          <w:rFonts w:eastAsia="Calibri" w:cstheme="minorHAnsi"/>
          <w:sz w:val="24"/>
          <w:szCs w:val="24"/>
        </w:rPr>
        <w:t xml:space="preserve"> H., Propper C. (2020). Recessions and health: The long-term health consequences of responses to coronavirus. IFS Briefing Note BN281. </w:t>
      </w:r>
      <w:r w:rsidRPr="00516D5E">
        <w:rPr>
          <w:rFonts w:cstheme="minorHAnsi"/>
          <w:sz w:val="24"/>
          <w:szCs w:val="24"/>
        </w:rPr>
        <w:t xml:space="preserve">Available at </w:t>
      </w:r>
      <w:hyperlink r:id="rId15" w:history="1">
        <w:r w:rsidRPr="00516D5E">
          <w:rPr>
            <w:rStyle w:val="Hyperlink"/>
            <w:rFonts w:cstheme="minorHAnsi"/>
            <w:sz w:val="24"/>
            <w:szCs w:val="24"/>
          </w:rPr>
          <w:t>https://www.ifs.org.uk/uploads/BN281-Recessions-and-health-The-long-term-health-consequences-of-responses-to-COVID-19-FINAL.pdf</w:t>
        </w:r>
      </w:hyperlink>
      <w:r w:rsidRPr="00516D5E">
        <w:rPr>
          <w:rFonts w:cstheme="minorHAnsi"/>
          <w:sz w:val="24"/>
          <w:szCs w:val="24"/>
        </w:rPr>
        <w:t xml:space="preserve"> [last access 01/05/2020]. </w:t>
      </w:r>
    </w:p>
    <w:p w14:paraId="3D93C262" w14:textId="77777777" w:rsidR="00C521B3" w:rsidRPr="00516D5E" w:rsidRDefault="00C521B3" w:rsidP="21739FC6">
      <w:pPr>
        <w:spacing w:line="257" w:lineRule="auto"/>
        <w:rPr>
          <w:sz w:val="24"/>
          <w:szCs w:val="24"/>
        </w:rPr>
      </w:pPr>
      <w:r w:rsidRPr="21739FC6">
        <w:rPr>
          <w:sz w:val="24"/>
          <w:szCs w:val="24"/>
        </w:rPr>
        <w:t xml:space="preserve">Barnes, J.H., Chatterton, T.J. and Longhurst, J.W., </w:t>
      </w:r>
      <w:r w:rsidR="25717A34" w:rsidRPr="21739FC6">
        <w:rPr>
          <w:sz w:val="24"/>
          <w:szCs w:val="24"/>
        </w:rPr>
        <w:t>(</w:t>
      </w:r>
      <w:r w:rsidRPr="21739FC6">
        <w:rPr>
          <w:sz w:val="24"/>
          <w:szCs w:val="24"/>
        </w:rPr>
        <w:t>2019</w:t>
      </w:r>
      <w:r w:rsidR="1FBBCE76" w:rsidRPr="21739FC6">
        <w:rPr>
          <w:sz w:val="24"/>
          <w:szCs w:val="24"/>
        </w:rPr>
        <w:t>)</w:t>
      </w:r>
      <w:r w:rsidRPr="21739FC6">
        <w:rPr>
          <w:sz w:val="24"/>
          <w:szCs w:val="24"/>
        </w:rPr>
        <w:t>. Emissions vs exposure: Increasing injustice from road traffic-related air pollution in the United Kingdom. Transportation Research Part D: Transport and Environment, 73, pp.56-66.</w:t>
      </w:r>
    </w:p>
    <w:p w14:paraId="6894EF0F" w14:textId="77777777" w:rsidR="00C521B3" w:rsidRDefault="00C521B3" w:rsidP="21739FC6">
      <w:pPr>
        <w:spacing w:line="257" w:lineRule="auto"/>
        <w:rPr>
          <w:sz w:val="24"/>
          <w:szCs w:val="24"/>
        </w:rPr>
      </w:pPr>
      <w:r w:rsidRPr="21739FC6">
        <w:rPr>
          <w:sz w:val="24"/>
          <w:szCs w:val="24"/>
        </w:rPr>
        <w:t xml:space="preserve">Barnes, J.H., Hayes, E.T., Chatterton, T.J. and Longhurst, J.W., </w:t>
      </w:r>
      <w:r w:rsidR="49B535BA" w:rsidRPr="21739FC6">
        <w:rPr>
          <w:sz w:val="24"/>
          <w:szCs w:val="24"/>
        </w:rPr>
        <w:t>(</w:t>
      </w:r>
      <w:r w:rsidRPr="21739FC6">
        <w:rPr>
          <w:sz w:val="24"/>
          <w:szCs w:val="24"/>
        </w:rPr>
        <w:t>2018</w:t>
      </w:r>
      <w:r w:rsidR="65AD6B97" w:rsidRPr="21739FC6">
        <w:rPr>
          <w:sz w:val="24"/>
          <w:szCs w:val="24"/>
        </w:rPr>
        <w:t>)</w:t>
      </w:r>
      <w:r w:rsidRPr="21739FC6">
        <w:rPr>
          <w:sz w:val="24"/>
          <w:szCs w:val="24"/>
        </w:rPr>
        <w:t xml:space="preserve">. Policy disconnect: a critical review of UK air quality policy in relation to EU and LAQM responsibilities over the last 20 years. </w:t>
      </w:r>
      <w:r w:rsidRPr="21739FC6">
        <w:rPr>
          <w:i/>
          <w:iCs/>
          <w:sz w:val="24"/>
          <w:szCs w:val="24"/>
        </w:rPr>
        <w:t>Environmental science &amp; policy</w:t>
      </w:r>
      <w:r w:rsidRPr="21739FC6">
        <w:rPr>
          <w:sz w:val="24"/>
          <w:szCs w:val="24"/>
        </w:rPr>
        <w:t xml:space="preserve">, </w:t>
      </w:r>
      <w:r w:rsidRPr="21739FC6">
        <w:rPr>
          <w:i/>
          <w:iCs/>
          <w:sz w:val="24"/>
          <w:szCs w:val="24"/>
        </w:rPr>
        <w:t>85</w:t>
      </w:r>
      <w:r w:rsidRPr="21739FC6">
        <w:rPr>
          <w:sz w:val="24"/>
          <w:szCs w:val="24"/>
        </w:rPr>
        <w:t>, pp.28-39.</w:t>
      </w:r>
    </w:p>
    <w:p w14:paraId="34A3FAE6" w14:textId="77777777" w:rsidR="004D25FE" w:rsidRPr="00516D5E" w:rsidRDefault="004D25FE" w:rsidP="21739FC6">
      <w:pPr>
        <w:spacing w:line="257" w:lineRule="auto"/>
        <w:rPr>
          <w:sz w:val="24"/>
          <w:szCs w:val="24"/>
        </w:rPr>
      </w:pPr>
      <w:r>
        <w:rPr>
          <w:sz w:val="24"/>
          <w:szCs w:val="24"/>
        </w:rPr>
        <w:t xml:space="preserve">Brighton and Hove City Council (2020). </w:t>
      </w:r>
      <w:r w:rsidR="00711929" w:rsidRPr="00711929">
        <w:rPr>
          <w:sz w:val="24"/>
          <w:szCs w:val="24"/>
        </w:rPr>
        <w:t>Madeira Drive first road to be allocated for walkers and cyclists</w:t>
      </w:r>
      <w:r w:rsidR="00711929">
        <w:rPr>
          <w:sz w:val="24"/>
          <w:szCs w:val="24"/>
        </w:rPr>
        <w:t xml:space="preserve">. Available at: </w:t>
      </w:r>
      <w:hyperlink r:id="rId16" w:history="1">
        <w:r w:rsidR="00711929" w:rsidRPr="00A96ADA">
          <w:rPr>
            <w:rStyle w:val="Hyperlink"/>
            <w:sz w:val="24"/>
            <w:szCs w:val="24"/>
          </w:rPr>
          <w:t>https://new.brighton-hove.gov.uk/news/2020/madeira-drive-first-road-be-allocated-walkers-and-cyclists</w:t>
        </w:r>
      </w:hyperlink>
      <w:r w:rsidR="00711929">
        <w:rPr>
          <w:sz w:val="24"/>
          <w:szCs w:val="24"/>
        </w:rPr>
        <w:t xml:space="preserve"> [last access: 08/07/2020].</w:t>
      </w:r>
    </w:p>
    <w:p w14:paraId="6CD45DA7" w14:textId="77777777" w:rsidR="00094D67" w:rsidRDefault="00094D67" w:rsidP="756BF7DF">
      <w:pPr>
        <w:spacing w:line="257" w:lineRule="auto"/>
        <w:rPr>
          <w:rFonts w:cstheme="minorHAnsi"/>
          <w:sz w:val="24"/>
          <w:szCs w:val="24"/>
        </w:rPr>
      </w:pPr>
      <w:r w:rsidRPr="00516D5E">
        <w:rPr>
          <w:rFonts w:cstheme="minorHAnsi"/>
          <w:sz w:val="24"/>
          <w:szCs w:val="24"/>
        </w:rPr>
        <w:t xml:space="preserve">Defra (2019). Clean Air Strategy 2019. Available at </w:t>
      </w:r>
      <w:hyperlink r:id="rId17" w:history="1">
        <w:r w:rsidRPr="00516D5E">
          <w:rPr>
            <w:rStyle w:val="Hyperlink"/>
            <w:rFonts w:cstheme="minorHAnsi"/>
            <w:sz w:val="24"/>
            <w:szCs w:val="24"/>
          </w:rPr>
          <w:t>https://assets.publishing.service.gov.uk/government/uploads/system/uploads/attachment_data/file/770715/clean-air-strategy-2019.pdf</w:t>
        </w:r>
      </w:hyperlink>
      <w:r w:rsidRPr="00516D5E">
        <w:rPr>
          <w:rFonts w:cstheme="minorHAnsi"/>
          <w:sz w:val="24"/>
          <w:szCs w:val="24"/>
        </w:rPr>
        <w:t xml:space="preserve"> [last access: 04/05/2020]. </w:t>
      </w:r>
    </w:p>
    <w:p w14:paraId="2A19C096" w14:textId="77777777" w:rsidR="009D5A78" w:rsidRPr="00516D5E" w:rsidRDefault="009D5A78" w:rsidP="756BF7DF">
      <w:pPr>
        <w:spacing w:line="257" w:lineRule="auto"/>
        <w:rPr>
          <w:rFonts w:cstheme="minorHAnsi"/>
          <w:sz w:val="24"/>
          <w:szCs w:val="24"/>
        </w:rPr>
      </w:pPr>
      <w:r>
        <w:rPr>
          <w:rFonts w:cstheme="minorHAnsi"/>
          <w:sz w:val="24"/>
          <w:szCs w:val="24"/>
        </w:rPr>
        <w:t xml:space="preserve">European Commission (2019). </w:t>
      </w:r>
      <w:r w:rsidRPr="009D5A78">
        <w:rPr>
          <w:rFonts w:cstheme="minorHAnsi"/>
          <w:sz w:val="24"/>
          <w:szCs w:val="24"/>
        </w:rPr>
        <w:t>Air pollution from the main sources - Air emissions from road vehicles</w:t>
      </w:r>
      <w:r>
        <w:rPr>
          <w:rFonts w:cstheme="minorHAnsi"/>
          <w:sz w:val="24"/>
          <w:szCs w:val="24"/>
        </w:rPr>
        <w:t xml:space="preserve">. Available at </w:t>
      </w:r>
      <w:hyperlink r:id="rId18" w:history="1">
        <w:r w:rsidRPr="00A96ADA">
          <w:rPr>
            <w:rStyle w:val="Hyperlink"/>
            <w:rFonts w:cstheme="minorHAnsi"/>
            <w:sz w:val="24"/>
            <w:szCs w:val="24"/>
          </w:rPr>
          <w:t>https://ec.europa.eu/environment/air/sources/road.htm</w:t>
        </w:r>
      </w:hyperlink>
      <w:r>
        <w:rPr>
          <w:rFonts w:cstheme="minorHAnsi"/>
          <w:sz w:val="24"/>
          <w:szCs w:val="24"/>
        </w:rPr>
        <w:t xml:space="preserve"> [last access 08/07/2020].</w:t>
      </w:r>
    </w:p>
    <w:p w14:paraId="38FE0A24" w14:textId="77777777" w:rsidR="00093AFE" w:rsidRPr="00516D5E" w:rsidRDefault="00093AFE" w:rsidP="001E5B39">
      <w:pPr>
        <w:spacing w:line="257" w:lineRule="auto"/>
        <w:rPr>
          <w:rFonts w:cstheme="minorHAnsi"/>
          <w:sz w:val="24"/>
          <w:szCs w:val="24"/>
        </w:rPr>
      </w:pPr>
      <w:r w:rsidRPr="00516D5E">
        <w:rPr>
          <w:rFonts w:cstheme="minorHAnsi"/>
          <w:sz w:val="24"/>
          <w:szCs w:val="24"/>
        </w:rPr>
        <w:lastRenderedPageBreak/>
        <w:t>E</w:t>
      </w:r>
      <w:r w:rsidR="00EA6E69" w:rsidRPr="00516D5E">
        <w:rPr>
          <w:rFonts w:cstheme="minorHAnsi"/>
          <w:sz w:val="24"/>
          <w:szCs w:val="24"/>
        </w:rPr>
        <w:t xml:space="preserve">uropean Environment Agency, EEA, (2018). Unequal exposure and unequal impacts: social vulnerability to air pollution, noise and extreme temperatures in Europe. EEA Report NO 22/2018. Available at </w:t>
      </w:r>
      <w:hyperlink r:id="rId19" w:history="1">
        <w:r w:rsidR="00EA6E69" w:rsidRPr="00516D5E">
          <w:rPr>
            <w:rStyle w:val="Hyperlink"/>
            <w:rFonts w:cstheme="minorHAnsi"/>
            <w:sz w:val="24"/>
            <w:szCs w:val="24"/>
          </w:rPr>
          <w:t>https://www.eea.europa.eu/publications/unequal-exposure-and-unequal-impacts/</w:t>
        </w:r>
      </w:hyperlink>
      <w:r w:rsidR="00EA6E69" w:rsidRPr="00516D5E">
        <w:rPr>
          <w:rFonts w:cstheme="minorHAnsi"/>
          <w:sz w:val="24"/>
          <w:szCs w:val="24"/>
        </w:rPr>
        <w:t xml:space="preserve"> [last access: 01/05/2020]. </w:t>
      </w:r>
    </w:p>
    <w:p w14:paraId="04D7E425" w14:textId="77777777" w:rsidR="00C521B3" w:rsidRPr="00516D5E" w:rsidRDefault="00C521B3" w:rsidP="21739FC6">
      <w:pPr>
        <w:spacing w:line="257" w:lineRule="auto"/>
        <w:rPr>
          <w:sz w:val="24"/>
          <w:szCs w:val="24"/>
        </w:rPr>
      </w:pPr>
      <w:proofErr w:type="spellStart"/>
      <w:r w:rsidRPr="21739FC6">
        <w:rPr>
          <w:sz w:val="24"/>
          <w:szCs w:val="24"/>
        </w:rPr>
        <w:t>Giovanis</w:t>
      </w:r>
      <w:proofErr w:type="spellEnd"/>
      <w:r w:rsidRPr="21739FC6">
        <w:rPr>
          <w:sz w:val="24"/>
          <w:szCs w:val="24"/>
        </w:rPr>
        <w:t xml:space="preserve">, E., </w:t>
      </w:r>
      <w:r w:rsidR="68A6146F" w:rsidRPr="21739FC6">
        <w:rPr>
          <w:sz w:val="24"/>
          <w:szCs w:val="24"/>
        </w:rPr>
        <w:t>(</w:t>
      </w:r>
      <w:r w:rsidRPr="21739FC6">
        <w:rPr>
          <w:sz w:val="24"/>
          <w:szCs w:val="24"/>
        </w:rPr>
        <w:t>2018</w:t>
      </w:r>
      <w:r w:rsidR="5E456233" w:rsidRPr="21739FC6">
        <w:rPr>
          <w:sz w:val="24"/>
          <w:szCs w:val="24"/>
        </w:rPr>
        <w:t>)</w:t>
      </w:r>
      <w:r w:rsidRPr="21739FC6">
        <w:rPr>
          <w:sz w:val="24"/>
          <w:szCs w:val="24"/>
        </w:rPr>
        <w:t xml:space="preserve">. The relationship between teleworking, traffic and air pollution. </w:t>
      </w:r>
      <w:r w:rsidRPr="21739FC6">
        <w:rPr>
          <w:i/>
          <w:iCs/>
          <w:sz w:val="24"/>
          <w:szCs w:val="24"/>
        </w:rPr>
        <w:t>Atmospheric Pollution Research</w:t>
      </w:r>
      <w:r w:rsidRPr="21739FC6">
        <w:rPr>
          <w:sz w:val="24"/>
          <w:szCs w:val="24"/>
        </w:rPr>
        <w:t xml:space="preserve">, </w:t>
      </w:r>
      <w:r w:rsidRPr="21739FC6">
        <w:rPr>
          <w:i/>
          <w:iCs/>
          <w:sz w:val="24"/>
          <w:szCs w:val="24"/>
        </w:rPr>
        <w:t>9</w:t>
      </w:r>
      <w:r w:rsidRPr="21739FC6">
        <w:rPr>
          <w:sz w:val="24"/>
          <w:szCs w:val="24"/>
        </w:rPr>
        <w:t>(1), pp.1-14.</w:t>
      </w:r>
    </w:p>
    <w:p w14:paraId="6958037B" w14:textId="77777777" w:rsidR="001E5B39" w:rsidRPr="00516D5E" w:rsidRDefault="001E5B39" w:rsidP="21739FC6">
      <w:pPr>
        <w:spacing w:line="257" w:lineRule="auto"/>
        <w:rPr>
          <w:sz w:val="24"/>
          <w:szCs w:val="24"/>
        </w:rPr>
      </w:pPr>
      <w:r w:rsidRPr="21739FC6">
        <w:rPr>
          <w:sz w:val="24"/>
          <w:szCs w:val="24"/>
        </w:rPr>
        <w:t xml:space="preserve">Longhurst, J., Barnes, J., Chatterton, T., De Vito, L., Everard, M., Hayes, E., Prestwood, E. and Williams, B., </w:t>
      </w:r>
      <w:r w:rsidR="14C5593D" w:rsidRPr="21739FC6">
        <w:rPr>
          <w:sz w:val="24"/>
          <w:szCs w:val="24"/>
        </w:rPr>
        <w:t>(</w:t>
      </w:r>
      <w:r w:rsidRPr="21739FC6">
        <w:rPr>
          <w:sz w:val="24"/>
          <w:szCs w:val="24"/>
        </w:rPr>
        <w:t>2018</w:t>
      </w:r>
      <w:r w:rsidR="65DFCA86" w:rsidRPr="21739FC6">
        <w:rPr>
          <w:sz w:val="24"/>
          <w:szCs w:val="24"/>
        </w:rPr>
        <w:t>)</w:t>
      </w:r>
      <w:r w:rsidRPr="21739FC6">
        <w:rPr>
          <w:sz w:val="24"/>
          <w:szCs w:val="24"/>
        </w:rPr>
        <w:t>. Analysing air pollution and its management through the lens of the UN sustainable development goals: A review and assessment. WIT Transactions on Ecology and the Environment, 230, pp.3-14.</w:t>
      </w:r>
    </w:p>
    <w:p w14:paraId="708A6DAE" w14:textId="77777777" w:rsidR="00C521B3" w:rsidRPr="00516D5E" w:rsidRDefault="00C521B3" w:rsidP="21739FC6">
      <w:pPr>
        <w:spacing w:line="257" w:lineRule="auto"/>
        <w:rPr>
          <w:sz w:val="24"/>
          <w:szCs w:val="24"/>
        </w:rPr>
      </w:pPr>
      <w:r w:rsidRPr="21739FC6">
        <w:rPr>
          <w:sz w:val="24"/>
          <w:szCs w:val="24"/>
        </w:rPr>
        <w:t xml:space="preserve">Longhurst, J.W.S., Barnes, J.H., Chatterton, T.J., Hayes, E.T. and Williams, W.B., </w:t>
      </w:r>
      <w:r w:rsidR="0FF91BFC" w:rsidRPr="21739FC6">
        <w:rPr>
          <w:sz w:val="24"/>
          <w:szCs w:val="24"/>
        </w:rPr>
        <w:t>(</w:t>
      </w:r>
      <w:r w:rsidRPr="21739FC6">
        <w:rPr>
          <w:sz w:val="24"/>
          <w:szCs w:val="24"/>
        </w:rPr>
        <w:t>2016</w:t>
      </w:r>
      <w:r w:rsidR="45C14B1E" w:rsidRPr="21739FC6">
        <w:rPr>
          <w:sz w:val="24"/>
          <w:szCs w:val="24"/>
        </w:rPr>
        <w:t>)</w:t>
      </w:r>
      <w:r w:rsidRPr="21739FC6">
        <w:rPr>
          <w:sz w:val="24"/>
          <w:szCs w:val="24"/>
        </w:rPr>
        <w:t xml:space="preserve">. Progress with air quality management in the 60 years since the UK clean air act, 1956. Lessons, failures, challenges and opportunities. </w:t>
      </w:r>
      <w:r w:rsidRPr="21739FC6">
        <w:rPr>
          <w:i/>
          <w:iCs/>
          <w:sz w:val="24"/>
          <w:szCs w:val="24"/>
        </w:rPr>
        <w:t>International Journal of Sustainable Development and Planning</w:t>
      </w:r>
      <w:r w:rsidRPr="21739FC6">
        <w:rPr>
          <w:sz w:val="24"/>
          <w:szCs w:val="24"/>
        </w:rPr>
        <w:t xml:space="preserve">, </w:t>
      </w:r>
      <w:r w:rsidRPr="21739FC6">
        <w:rPr>
          <w:i/>
          <w:iCs/>
          <w:sz w:val="24"/>
          <w:szCs w:val="24"/>
        </w:rPr>
        <w:t>11</w:t>
      </w:r>
      <w:r w:rsidRPr="21739FC6">
        <w:rPr>
          <w:sz w:val="24"/>
          <w:szCs w:val="24"/>
        </w:rPr>
        <w:t xml:space="preserve">(4), pp.491-499. </w:t>
      </w:r>
    </w:p>
    <w:p w14:paraId="099EB0EA" w14:textId="77777777" w:rsidR="00C521B3" w:rsidRPr="00516D5E" w:rsidRDefault="00C521B3" w:rsidP="001E5B39">
      <w:pPr>
        <w:spacing w:line="257" w:lineRule="auto"/>
        <w:rPr>
          <w:rFonts w:cstheme="minorHAnsi"/>
          <w:sz w:val="24"/>
          <w:szCs w:val="24"/>
        </w:rPr>
      </w:pPr>
      <w:r w:rsidRPr="00516D5E">
        <w:rPr>
          <w:rFonts w:cstheme="minorHAnsi"/>
          <w:sz w:val="24"/>
          <w:szCs w:val="24"/>
        </w:rPr>
        <w:t xml:space="preserve">O’Sullivan (2020). Europe’s cities are making less room for cars after coronavirus. </w:t>
      </w:r>
      <w:r w:rsidRPr="00516D5E">
        <w:rPr>
          <w:rFonts w:cstheme="minorHAnsi"/>
          <w:i/>
          <w:sz w:val="24"/>
          <w:szCs w:val="24"/>
        </w:rPr>
        <w:t>CityLab</w:t>
      </w:r>
      <w:r w:rsidRPr="00516D5E">
        <w:rPr>
          <w:rFonts w:cstheme="minorHAnsi"/>
          <w:sz w:val="24"/>
          <w:szCs w:val="24"/>
        </w:rPr>
        <w:t xml:space="preserve">. Available at </w:t>
      </w:r>
      <w:hyperlink r:id="rId20" w:history="1">
        <w:r w:rsidRPr="00516D5E">
          <w:rPr>
            <w:rStyle w:val="Hyperlink"/>
            <w:rFonts w:cstheme="minorHAnsi"/>
            <w:sz w:val="24"/>
            <w:szCs w:val="24"/>
          </w:rPr>
          <w:t>https://www.citylab.com/transportation/2020/04/coronavirus-reopen-cities-public-transit-car-free-bike-milan/610360/</w:t>
        </w:r>
      </w:hyperlink>
      <w:r w:rsidRPr="00516D5E">
        <w:rPr>
          <w:rFonts w:cstheme="minorHAnsi"/>
          <w:sz w:val="24"/>
          <w:szCs w:val="24"/>
        </w:rPr>
        <w:t xml:space="preserve"> [last access 01/05/2020].</w:t>
      </w:r>
    </w:p>
    <w:p w14:paraId="27F5A87F" w14:textId="77777777" w:rsidR="00C521B3" w:rsidRDefault="00C521B3" w:rsidP="001E5B39">
      <w:pPr>
        <w:spacing w:line="257" w:lineRule="auto"/>
        <w:rPr>
          <w:rFonts w:cstheme="minorHAnsi"/>
          <w:sz w:val="24"/>
          <w:szCs w:val="24"/>
        </w:rPr>
      </w:pPr>
      <w:r w:rsidRPr="00516D5E">
        <w:rPr>
          <w:rFonts w:cstheme="minorHAnsi"/>
          <w:sz w:val="24"/>
          <w:szCs w:val="24"/>
        </w:rPr>
        <w:t xml:space="preserve">Office for National Statistics (ONS), (2020). Deaths involving COVID-19 by local area and socioeconomic deprivation: deaths occurring between 1 March and 17 April 2020. 1 May 2020. Available at: </w:t>
      </w:r>
      <w:hyperlink r:id="rId21" w:history="1">
        <w:r w:rsidRPr="00516D5E">
          <w:rPr>
            <w:rStyle w:val="Hyperlink"/>
            <w:rFonts w:cstheme="minorHAnsi"/>
            <w:sz w:val="24"/>
            <w:szCs w:val="24"/>
          </w:rPr>
          <w:t>https://www.ons.gov.uk/peoplepopulationandcommunity/birthsdeathsandmarriages/deaths/bulletins/deathsinvolvingcovid19bylocalareasanddeprivation/deathsoccurringbetween1marchand17april</w:t>
        </w:r>
      </w:hyperlink>
      <w:r w:rsidRPr="00516D5E">
        <w:rPr>
          <w:rFonts w:cstheme="minorHAnsi"/>
          <w:sz w:val="24"/>
          <w:szCs w:val="24"/>
        </w:rPr>
        <w:t xml:space="preserve">    [last access 01/05/2020]. </w:t>
      </w:r>
    </w:p>
    <w:p w14:paraId="164DDF6A" w14:textId="77777777" w:rsidR="007F4ED9" w:rsidRDefault="007F4ED9" w:rsidP="001E5B39">
      <w:pPr>
        <w:spacing w:line="257" w:lineRule="auto"/>
        <w:rPr>
          <w:rFonts w:cstheme="minorHAnsi"/>
          <w:sz w:val="24"/>
          <w:szCs w:val="24"/>
        </w:rPr>
      </w:pPr>
      <w:r>
        <w:rPr>
          <w:rFonts w:cstheme="minorHAnsi"/>
          <w:sz w:val="24"/>
          <w:szCs w:val="24"/>
        </w:rPr>
        <w:t>Prime Minister’s Office (</w:t>
      </w:r>
      <w:r w:rsidR="000E220E">
        <w:rPr>
          <w:rFonts w:cstheme="minorHAnsi"/>
          <w:sz w:val="24"/>
          <w:szCs w:val="24"/>
        </w:rPr>
        <w:t xml:space="preserve">2020). </w:t>
      </w:r>
      <w:r w:rsidR="000E220E" w:rsidRPr="000E220E">
        <w:rPr>
          <w:rFonts w:cstheme="minorHAnsi"/>
          <w:sz w:val="24"/>
          <w:szCs w:val="24"/>
        </w:rPr>
        <w:t xml:space="preserve">Slides </w:t>
      </w:r>
      <w:r w:rsidR="000E220E">
        <w:rPr>
          <w:rFonts w:cstheme="minorHAnsi"/>
          <w:sz w:val="24"/>
          <w:szCs w:val="24"/>
        </w:rPr>
        <w:t xml:space="preserve">and datasets </w:t>
      </w:r>
      <w:r w:rsidR="000E220E" w:rsidRPr="000E220E">
        <w:rPr>
          <w:rFonts w:cstheme="minorHAnsi"/>
          <w:sz w:val="24"/>
          <w:szCs w:val="24"/>
        </w:rPr>
        <w:t>to accompany coronavirus press conference: 2 April 2020</w:t>
      </w:r>
      <w:r w:rsidR="000E220E">
        <w:rPr>
          <w:rFonts w:cstheme="minorHAnsi"/>
          <w:sz w:val="24"/>
          <w:szCs w:val="24"/>
        </w:rPr>
        <w:t xml:space="preserve">. Available at </w:t>
      </w:r>
      <w:hyperlink r:id="rId22" w:history="1">
        <w:r w:rsidR="000E220E" w:rsidRPr="00A96ADA">
          <w:rPr>
            <w:rStyle w:val="Hyperlink"/>
            <w:rFonts w:cstheme="minorHAnsi"/>
            <w:sz w:val="24"/>
            <w:szCs w:val="24"/>
          </w:rPr>
          <w:t>https://www.gov.uk/government/publications/slides-and-datasets-to-accompany-coronavirus-press-conference-2-april-2020</w:t>
        </w:r>
      </w:hyperlink>
      <w:r w:rsidR="000E220E">
        <w:rPr>
          <w:rFonts w:cstheme="minorHAnsi"/>
          <w:sz w:val="24"/>
          <w:szCs w:val="24"/>
        </w:rPr>
        <w:t xml:space="preserve"> [last access 08/07/2020]</w:t>
      </w:r>
      <w:r w:rsidR="00565056">
        <w:rPr>
          <w:rFonts w:cstheme="minorHAnsi"/>
          <w:sz w:val="24"/>
          <w:szCs w:val="24"/>
        </w:rPr>
        <w:t xml:space="preserve">. </w:t>
      </w:r>
    </w:p>
    <w:p w14:paraId="44809FBA" w14:textId="6EBBF0EE" w:rsidR="00565056" w:rsidRPr="00516D5E" w:rsidRDefault="00565056" w:rsidP="001E5B39">
      <w:pPr>
        <w:spacing w:line="257" w:lineRule="auto"/>
        <w:rPr>
          <w:rFonts w:cstheme="minorHAnsi"/>
          <w:sz w:val="24"/>
          <w:szCs w:val="24"/>
        </w:rPr>
      </w:pPr>
      <w:r w:rsidRPr="00565056">
        <w:rPr>
          <w:rFonts w:cstheme="minorHAnsi"/>
          <w:sz w:val="24"/>
          <w:szCs w:val="24"/>
          <w:lang w:val="it-IT"/>
        </w:rPr>
        <w:t>Setti, Leonardo, Fabrizio Passarini, Gianluigi De Gennaro, Pierluigi Barbieri, Maria Grazia Perrone, Massimo Borelli, Jolanda Palmisani et al.</w:t>
      </w:r>
      <w:r w:rsidR="00C74892">
        <w:rPr>
          <w:rFonts w:cstheme="minorHAnsi"/>
          <w:sz w:val="24"/>
          <w:szCs w:val="24"/>
          <w:lang w:val="it-IT"/>
        </w:rPr>
        <w:t xml:space="preserve"> </w:t>
      </w:r>
      <w:r w:rsidR="00C74892" w:rsidRPr="00C74892">
        <w:rPr>
          <w:rFonts w:cstheme="minorHAnsi"/>
          <w:sz w:val="24"/>
          <w:szCs w:val="24"/>
        </w:rPr>
        <w:t>(2</w:t>
      </w:r>
      <w:r w:rsidR="00C74892">
        <w:rPr>
          <w:rFonts w:cstheme="minorHAnsi"/>
          <w:sz w:val="24"/>
          <w:szCs w:val="24"/>
        </w:rPr>
        <w:t>020)</w:t>
      </w:r>
      <w:r w:rsidRPr="00C74892">
        <w:rPr>
          <w:rFonts w:cstheme="minorHAnsi"/>
          <w:sz w:val="24"/>
          <w:szCs w:val="24"/>
        </w:rPr>
        <w:t xml:space="preserve"> </w:t>
      </w:r>
      <w:r w:rsidRPr="00565056">
        <w:rPr>
          <w:rFonts w:cstheme="minorHAnsi"/>
          <w:sz w:val="24"/>
          <w:szCs w:val="24"/>
        </w:rPr>
        <w:t>"SARS-Cov-2RNA Found on Particulate Matter of Bergamo in Northern Italy: First Evidence." Environmental Research</w:t>
      </w:r>
      <w:r w:rsidR="00C74892">
        <w:rPr>
          <w:rFonts w:cstheme="minorHAnsi"/>
          <w:sz w:val="24"/>
          <w:szCs w:val="24"/>
        </w:rPr>
        <w:t xml:space="preserve">,188, </w:t>
      </w:r>
      <w:bookmarkStart w:id="0" w:name="_GoBack"/>
      <w:bookmarkEnd w:id="0"/>
      <w:r w:rsidRPr="00565056">
        <w:rPr>
          <w:rFonts w:cstheme="minorHAnsi"/>
          <w:sz w:val="24"/>
          <w:szCs w:val="24"/>
        </w:rPr>
        <w:t>109754.</w:t>
      </w:r>
    </w:p>
    <w:p w14:paraId="6483F0E4" w14:textId="5BF1F329" w:rsidR="00CF5F00" w:rsidRDefault="00CF5F00" w:rsidP="001E5B39">
      <w:pPr>
        <w:spacing w:line="257" w:lineRule="auto"/>
        <w:rPr>
          <w:rFonts w:eastAsia="Calibri"/>
          <w:sz w:val="24"/>
          <w:szCs w:val="24"/>
        </w:rPr>
      </w:pPr>
    </w:p>
    <w:p w14:paraId="6C0A4090" w14:textId="1088AF40" w:rsidR="00AE52F7" w:rsidRDefault="00AE52F7" w:rsidP="001E5B39">
      <w:pPr>
        <w:spacing w:line="257" w:lineRule="auto"/>
        <w:rPr>
          <w:rFonts w:eastAsia="Calibri" w:cstheme="minorHAnsi"/>
          <w:sz w:val="24"/>
          <w:szCs w:val="24"/>
        </w:rPr>
      </w:pPr>
    </w:p>
    <w:p w14:paraId="66B7D748" w14:textId="34A7B034" w:rsidR="00FB60D2" w:rsidRDefault="00FB60D2" w:rsidP="001E5B39">
      <w:pPr>
        <w:spacing w:line="257" w:lineRule="auto"/>
        <w:rPr>
          <w:rFonts w:eastAsia="Calibri" w:cstheme="minorHAnsi"/>
          <w:sz w:val="24"/>
          <w:szCs w:val="24"/>
        </w:rPr>
      </w:pPr>
    </w:p>
    <w:p w14:paraId="201F823A" w14:textId="77777777" w:rsidR="00FB60D2" w:rsidRDefault="00FB60D2" w:rsidP="001E5B39">
      <w:pPr>
        <w:spacing w:line="257" w:lineRule="auto"/>
        <w:rPr>
          <w:rFonts w:eastAsia="Calibri" w:cstheme="minorHAnsi"/>
          <w:sz w:val="24"/>
          <w:szCs w:val="24"/>
        </w:rPr>
      </w:pPr>
    </w:p>
    <w:p w14:paraId="28BD5A83" w14:textId="77777777" w:rsidR="00AE52F7" w:rsidRPr="00516D5E" w:rsidRDefault="00AE52F7" w:rsidP="001E5B39">
      <w:pPr>
        <w:spacing w:line="257" w:lineRule="auto"/>
        <w:rPr>
          <w:rFonts w:eastAsia="Calibri" w:cstheme="minorHAnsi"/>
          <w:sz w:val="24"/>
          <w:szCs w:val="24"/>
        </w:rPr>
      </w:pPr>
    </w:p>
    <w:p w14:paraId="34BD4AC6" w14:textId="77777777" w:rsidR="008532D2" w:rsidRPr="00516D5E" w:rsidRDefault="008532D2" w:rsidP="001E5B39">
      <w:pPr>
        <w:spacing w:line="257" w:lineRule="auto"/>
        <w:rPr>
          <w:rFonts w:eastAsia="Calibri" w:cstheme="minorHAnsi"/>
          <w:b/>
          <w:sz w:val="24"/>
          <w:szCs w:val="24"/>
        </w:rPr>
      </w:pPr>
      <w:r w:rsidRPr="00516D5E">
        <w:rPr>
          <w:rFonts w:eastAsia="Calibri" w:cstheme="minorHAnsi"/>
          <w:b/>
          <w:sz w:val="24"/>
          <w:szCs w:val="24"/>
        </w:rPr>
        <w:lastRenderedPageBreak/>
        <w:t xml:space="preserve">Acknowledgement </w:t>
      </w:r>
    </w:p>
    <w:p w14:paraId="5CEA4FA4" w14:textId="1E0241E9" w:rsidR="008532D2" w:rsidRPr="00516D5E" w:rsidRDefault="008532D2" w:rsidP="008532D2">
      <w:pPr>
        <w:spacing w:line="257" w:lineRule="auto"/>
        <w:rPr>
          <w:rFonts w:eastAsia="Calibri" w:cstheme="minorHAnsi"/>
          <w:sz w:val="24"/>
          <w:szCs w:val="24"/>
        </w:rPr>
      </w:pPr>
      <w:r w:rsidRPr="00516D5E">
        <w:rPr>
          <w:rFonts w:cstheme="minorHAnsi"/>
          <w:sz w:val="24"/>
          <w:szCs w:val="24"/>
        </w:rPr>
        <w:t>The authors would like to acknowledge the support of the ClairCity Project. This project has received funding from the European Union’s Horizon 2020 research and innovation programme under grant agreement No. 689289</w:t>
      </w:r>
      <w:r w:rsidR="005B777E">
        <w:rPr>
          <w:rFonts w:cstheme="minorHAnsi"/>
          <w:sz w:val="24"/>
          <w:szCs w:val="24"/>
        </w:rPr>
        <w:t>.</w:t>
      </w:r>
    </w:p>
    <w:p w14:paraId="23FE2BE2" w14:textId="77777777" w:rsidR="008532D2" w:rsidRPr="00516D5E" w:rsidRDefault="008532D2" w:rsidP="001E5B39">
      <w:pPr>
        <w:spacing w:line="257" w:lineRule="auto"/>
        <w:rPr>
          <w:rFonts w:eastAsia="Calibri" w:cstheme="minorHAnsi"/>
          <w:b/>
          <w:sz w:val="24"/>
          <w:szCs w:val="24"/>
        </w:rPr>
      </w:pPr>
    </w:p>
    <w:p w14:paraId="68E646C1" w14:textId="77777777" w:rsidR="00D32B93" w:rsidRPr="00516D5E" w:rsidRDefault="00D32B93" w:rsidP="00D32B93">
      <w:pPr>
        <w:spacing w:line="257" w:lineRule="auto"/>
        <w:rPr>
          <w:rFonts w:eastAsia="Calibri" w:cstheme="minorHAnsi"/>
          <w:b/>
          <w:sz w:val="24"/>
          <w:szCs w:val="24"/>
        </w:rPr>
      </w:pPr>
      <w:r w:rsidRPr="00516D5E">
        <w:rPr>
          <w:rFonts w:eastAsia="Calibri" w:cstheme="minorHAnsi"/>
          <w:b/>
          <w:sz w:val="24"/>
          <w:szCs w:val="24"/>
        </w:rPr>
        <w:t>Dr Laura De Vito, Research Fellow, Air Quality Management Resource Centre, UWE Bristol</w:t>
      </w:r>
    </w:p>
    <w:p w14:paraId="65354928" w14:textId="77777777" w:rsidR="00D32B93" w:rsidRDefault="00D32B93" w:rsidP="21739FC6">
      <w:pPr>
        <w:spacing w:line="257" w:lineRule="auto"/>
        <w:rPr>
          <w:sz w:val="24"/>
          <w:szCs w:val="24"/>
        </w:rPr>
      </w:pPr>
      <w:r w:rsidRPr="21739FC6">
        <w:rPr>
          <w:sz w:val="24"/>
          <w:szCs w:val="24"/>
        </w:rPr>
        <w:t xml:space="preserve">Laura has extensive experience working in EU environmental politics, policy and practice at local, national, EU level. Since 2017 she has been employed in the Air Quality Management Resource Centre (AQMRC) at the University of the West of England (UWE), Bristol. In this role she is contributing to the NERC-MRC CADTIME project, researching mitigation for air pollution in Delhi and she </w:t>
      </w:r>
      <w:r w:rsidR="49D0EF3F" w:rsidRPr="21739FC6">
        <w:rPr>
          <w:sz w:val="24"/>
          <w:szCs w:val="24"/>
        </w:rPr>
        <w:t>is</w:t>
      </w:r>
      <w:r w:rsidRPr="21739FC6">
        <w:rPr>
          <w:sz w:val="24"/>
          <w:szCs w:val="24"/>
        </w:rPr>
        <w:t xml:space="preserve"> also working on other projects at the AQMRC. Before being employed by the AQMRC, she worked on a project on the contribution of green infrastructure to urban resilience at the International Water Security Network at UWE. Her research background is in Public Policy and Environmental Policy.</w:t>
      </w:r>
      <w:r w:rsidR="00CE2CD3">
        <w:rPr>
          <w:sz w:val="24"/>
          <w:szCs w:val="24"/>
        </w:rPr>
        <w:t xml:space="preserve"> </w:t>
      </w:r>
      <w:hyperlink r:id="rId23" w:history="1">
        <w:r w:rsidR="00CE2CD3" w:rsidRPr="00A96ADA">
          <w:rPr>
            <w:rStyle w:val="Hyperlink"/>
            <w:sz w:val="24"/>
            <w:szCs w:val="24"/>
          </w:rPr>
          <w:t>https://people.uwe.ac.uk/Person/LauraDevito</w:t>
        </w:r>
      </w:hyperlink>
      <w:r w:rsidR="00CE2CD3">
        <w:rPr>
          <w:sz w:val="24"/>
          <w:szCs w:val="24"/>
        </w:rPr>
        <w:t xml:space="preserve"> </w:t>
      </w:r>
    </w:p>
    <w:p w14:paraId="484464B7" w14:textId="77777777" w:rsidR="00D32B93" w:rsidRPr="00516D5E" w:rsidRDefault="00D32B93" w:rsidP="00D32B93">
      <w:pPr>
        <w:spacing w:line="257" w:lineRule="auto"/>
        <w:rPr>
          <w:rFonts w:eastAsia="Calibri" w:cstheme="minorHAnsi"/>
          <w:sz w:val="24"/>
          <w:szCs w:val="24"/>
        </w:rPr>
      </w:pPr>
    </w:p>
    <w:p w14:paraId="02D88A84" w14:textId="77777777" w:rsidR="00D32B93" w:rsidRPr="00516D5E" w:rsidRDefault="00D32B93" w:rsidP="00D32B93">
      <w:pPr>
        <w:rPr>
          <w:rFonts w:cstheme="minorHAnsi"/>
          <w:b/>
          <w:bCs/>
          <w:sz w:val="24"/>
          <w:szCs w:val="24"/>
        </w:rPr>
      </w:pPr>
      <w:r w:rsidRPr="00516D5E">
        <w:rPr>
          <w:rFonts w:cstheme="minorHAnsi"/>
          <w:b/>
          <w:bCs/>
          <w:sz w:val="24"/>
          <w:szCs w:val="24"/>
        </w:rPr>
        <w:t xml:space="preserve">Dr Jo Barnes, Senior Research Fellow, AQMRC, UWE Bristol </w:t>
      </w:r>
    </w:p>
    <w:p w14:paraId="484688C0" w14:textId="77777777" w:rsidR="00D32B93" w:rsidRDefault="00D32B93" w:rsidP="21739FC6">
      <w:pPr>
        <w:rPr>
          <w:sz w:val="24"/>
          <w:szCs w:val="24"/>
        </w:rPr>
      </w:pPr>
      <w:r w:rsidRPr="21739FC6">
        <w:rPr>
          <w:sz w:val="24"/>
          <w:szCs w:val="24"/>
        </w:rPr>
        <w:t>Jo has 16 years' experience working in air quality management, policy and practice research working with and on behalf of numerous local authorities, Defra and the Devolved Administrations, other Member States, the European Environment Agency and the European Commission. Jo's main research interests are in urban air pollution, particularly from road traffic, helping to understand and raise awareness of the health impacts and environmental justice issues relating to local air pollution, and other urban stressors, to shape and influence policies to improve public health in towns and cities globally.</w:t>
      </w:r>
      <w:r w:rsidR="04292837" w:rsidRPr="21739FC6">
        <w:rPr>
          <w:sz w:val="24"/>
          <w:szCs w:val="24"/>
        </w:rPr>
        <w:t xml:space="preserve"> Jo is also UWE lead for the NERC-MRC CADTIME project.</w:t>
      </w:r>
      <w:r w:rsidRPr="21739FC6">
        <w:rPr>
          <w:sz w:val="24"/>
          <w:szCs w:val="24"/>
        </w:rPr>
        <w:t xml:space="preserve"> </w:t>
      </w:r>
      <w:hyperlink r:id="rId24">
        <w:r w:rsidRPr="21739FC6">
          <w:rPr>
            <w:rStyle w:val="Hyperlink"/>
            <w:color w:val="auto"/>
            <w:sz w:val="24"/>
            <w:szCs w:val="24"/>
          </w:rPr>
          <w:t>https://people.uwe.ac.uk/Person/JoBarnes</w:t>
        </w:r>
      </w:hyperlink>
      <w:r w:rsidRPr="21739FC6">
        <w:rPr>
          <w:sz w:val="24"/>
          <w:szCs w:val="24"/>
        </w:rPr>
        <w:t xml:space="preserve"> </w:t>
      </w:r>
    </w:p>
    <w:p w14:paraId="54F8FA54" w14:textId="77777777" w:rsidR="003A241E" w:rsidRPr="00516D5E" w:rsidRDefault="003A241E" w:rsidP="21739FC6">
      <w:pPr>
        <w:rPr>
          <w:sz w:val="24"/>
          <w:szCs w:val="24"/>
        </w:rPr>
      </w:pPr>
    </w:p>
    <w:p w14:paraId="6EA84B6B" w14:textId="77777777" w:rsidR="00D32B93" w:rsidRPr="00516D5E" w:rsidRDefault="00D32B93" w:rsidP="00D32B93">
      <w:pPr>
        <w:rPr>
          <w:rFonts w:cstheme="minorHAnsi"/>
          <w:b/>
          <w:sz w:val="24"/>
          <w:szCs w:val="24"/>
        </w:rPr>
      </w:pPr>
      <w:r w:rsidRPr="00516D5E">
        <w:rPr>
          <w:rFonts w:cstheme="minorHAnsi"/>
          <w:b/>
          <w:sz w:val="24"/>
          <w:szCs w:val="24"/>
        </w:rPr>
        <w:t xml:space="preserve">Professor Jim Longhurst PhD, MSc, </w:t>
      </w:r>
      <w:proofErr w:type="spellStart"/>
      <w:r w:rsidRPr="00516D5E">
        <w:rPr>
          <w:rFonts w:cstheme="minorHAnsi"/>
          <w:b/>
          <w:sz w:val="24"/>
          <w:szCs w:val="24"/>
        </w:rPr>
        <w:t>FIEnvSc</w:t>
      </w:r>
      <w:proofErr w:type="spellEnd"/>
      <w:r w:rsidRPr="00516D5E">
        <w:rPr>
          <w:rFonts w:cstheme="minorHAnsi"/>
          <w:b/>
          <w:sz w:val="24"/>
          <w:szCs w:val="24"/>
        </w:rPr>
        <w:t xml:space="preserve">, FHEA, </w:t>
      </w:r>
      <w:proofErr w:type="spellStart"/>
      <w:r w:rsidRPr="00516D5E">
        <w:rPr>
          <w:rFonts w:cstheme="minorHAnsi"/>
          <w:b/>
          <w:sz w:val="24"/>
          <w:szCs w:val="24"/>
        </w:rPr>
        <w:t>CEnv</w:t>
      </w:r>
      <w:proofErr w:type="spellEnd"/>
      <w:r w:rsidRPr="00516D5E">
        <w:rPr>
          <w:rFonts w:cstheme="minorHAnsi"/>
          <w:b/>
          <w:sz w:val="24"/>
          <w:szCs w:val="24"/>
        </w:rPr>
        <w:t>, CSci, HonFSE, UWE Bristol</w:t>
      </w:r>
    </w:p>
    <w:p w14:paraId="49623F15" w14:textId="77777777" w:rsidR="00D32B93" w:rsidRDefault="00D32B93" w:rsidP="21739FC6">
      <w:pPr>
        <w:rPr>
          <w:sz w:val="24"/>
          <w:szCs w:val="24"/>
        </w:rPr>
      </w:pPr>
      <w:r w:rsidRPr="21739FC6">
        <w:rPr>
          <w:sz w:val="24"/>
          <w:szCs w:val="24"/>
        </w:rPr>
        <w:t xml:space="preserve">Jim is Professor of Environmental Science and Assistant Vice Chancellor for Environment and Sustainability at UWE, Bristol.     Jim leads the university’s sustainability agenda ensuring that sustainability considerations are present in the university’s teaching, research, campus operations and civic engagement work.   In 2019/20 he is leading the development of UWE’s innovative Climate Action and Sustainability Strategy. He has nearly 35 years’ experience of research leadership specialising in air quality and carbon management and has published some 300 papers, book chapters and edited works in the peer reviewed literature. </w:t>
      </w:r>
      <w:hyperlink r:id="rId25" w:history="1">
        <w:r w:rsidR="07778AF0" w:rsidRPr="21739FC6">
          <w:rPr>
            <w:rStyle w:val="Hyperlink"/>
            <w:sz w:val="24"/>
            <w:szCs w:val="24"/>
          </w:rPr>
          <w:t>https://people.uwe.ac.uk/Person/JamesLonghurst</w:t>
        </w:r>
      </w:hyperlink>
      <w:r w:rsidR="07778AF0" w:rsidRPr="21739FC6">
        <w:rPr>
          <w:sz w:val="24"/>
          <w:szCs w:val="24"/>
        </w:rPr>
        <w:t xml:space="preserve">  </w:t>
      </w:r>
    </w:p>
    <w:p w14:paraId="591AE22B" w14:textId="77777777" w:rsidR="003A241E" w:rsidRPr="00516D5E" w:rsidRDefault="003A241E" w:rsidP="21739FC6">
      <w:pPr>
        <w:rPr>
          <w:sz w:val="24"/>
          <w:szCs w:val="24"/>
        </w:rPr>
      </w:pPr>
    </w:p>
    <w:p w14:paraId="776367C8" w14:textId="77777777" w:rsidR="00D32B93" w:rsidRPr="00516D5E" w:rsidRDefault="00D32B93" w:rsidP="00D32B93">
      <w:pPr>
        <w:spacing w:line="257" w:lineRule="auto"/>
        <w:rPr>
          <w:rFonts w:eastAsia="Calibri" w:cstheme="minorHAnsi"/>
          <w:b/>
          <w:sz w:val="24"/>
          <w:szCs w:val="24"/>
        </w:rPr>
      </w:pPr>
      <w:r w:rsidRPr="00516D5E">
        <w:rPr>
          <w:rFonts w:eastAsia="Calibri" w:cstheme="minorHAnsi"/>
          <w:b/>
          <w:sz w:val="24"/>
          <w:szCs w:val="24"/>
        </w:rPr>
        <w:lastRenderedPageBreak/>
        <w:t>Dr Ben Williams, Research Fellow, Air Quality Management Resource Centre, UWE Bristol</w:t>
      </w:r>
    </w:p>
    <w:p w14:paraId="3B914D88" w14:textId="35A18BD8" w:rsidR="00D32B93" w:rsidRDefault="00D32B93" w:rsidP="31678EF6">
      <w:pPr>
        <w:spacing w:line="257" w:lineRule="auto"/>
        <w:rPr>
          <w:rStyle w:val="Hyperlink"/>
          <w:rFonts w:eastAsia="Calibri"/>
          <w:color w:val="auto"/>
          <w:sz w:val="24"/>
          <w:szCs w:val="24"/>
        </w:rPr>
      </w:pPr>
      <w:r w:rsidRPr="31678EF6">
        <w:rPr>
          <w:rFonts w:eastAsia="Calibri"/>
          <w:sz w:val="24"/>
          <w:szCs w:val="24"/>
        </w:rPr>
        <w:t>Ben has 13 years' experience in air quality monitoring modelling and management, working across research, consultancy and regulatory spheres. Recently, Ben has been seconded to the Environment Agency where</w:t>
      </w:r>
      <w:r w:rsidR="21F17548" w:rsidRPr="31678EF6">
        <w:rPr>
          <w:rFonts w:eastAsia="Calibri"/>
          <w:sz w:val="24"/>
          <w:szCs w:val="24"/>
        </w:rPr>
        <w:t>,</w:t>
      </w:r>
      <w:r w:rsidRPr="31678EF6">
        <w:rPr>
          <w:rFonts w:eastAsia="Calibri"/>
          <w:sz w:val="24"/>
          <w:szCs w:val="24"/>
        </w:rPr>
        <w:t xml:space="preserve"> as part of a team</w:t>
      </w:r>
      <w:r w:rsidR="5183A6D5" w:rsidRPr="31678EF6">
        <w:rPr>
          <w:rFonts w:eastAsia="Calibri"/>
          <w:sz w:val="24"/>
          <w:szCs w:val="24"/>
        </w:rPr>
        <w:t>,</w:t>
      </w:r>
      <w:r w:rsidRPr="31678EF6">
        <w:rPr>
          <w:rFonts w:eastAsia="Calibri"/>
          <w:sz w:val="24"/>
          <w:szCs w:val="24"/>
        </w:rPr>
        <w:t xml:space="preserve"> w</w:t>
      </w:r>
      <w:r w:rsidR="3C68F61A" w:rsidRPr="31678EF6">
        <w:rPr>
          <w:rFonts w:eastAsia="Calibri"/>
          <w:sz w:val="24"/>
          <w:szCs w:val="24"/>
        </w:rPr>
        <w:t>as</w:t>
      </w:r>
      <w:r w:rsidRPr="31678EF6">
        <w:rPr>
          <w:rFonts w:eastAsia="Calibri"/>
          <w:sz w:val="24"/>
          <w:szCs w:val="24"/>
        </w:rPr>
        <w:t xml:space="preserve"> tasked with critiquing the UK's air quality monitoring networks, with a view to the development of a future next</w:t>
      </w:r>
      <w:r w:rsidR="005B777E">
        <w:rPr>
          <w:rFonts w:eastAsia="Calibri"/>
          <w:sz w:val="24"/>
          <w:szCs w:val="24"/>
        </w:rPr>
        <w:t>-</w:t>
      </w:r>
      <w:r w:rsidRPr="31678EF6">
        <w:rPr>
          <w:rFonts w:eastAsia="Calibri"/>
          <w:sz w:val="24"/>
          <w:szCs w:val="24"/>
        </w:rPr>
        <w:t xml:space="preserve">generation network. Ben's current research interests are in the modelling of bioaerosol dispersion and exposure, the measurement and characterisation of airborne microplastics in both indoor and outdoor environments, and the management of these pollutants. </w:t>
      </w:r>
      <w:hyperlink r:id="rId26">
        <w:r w:rsidRPr="31678EF6">
          <w:rPr>
            <w:rStyle w:val="Hyperlink"/>
            <w:rFonts w:eastAsia="Calibri"/>
            <w:color w:val="auto"/>
            <w:sz w:val="24"/>
            <w:szCs w:val="24"/>
          </w:rPr>
          <w:t>https://people.uwe.ac.uk/Person/Ben3Williams</w:t>
        </w:r>
      </w:hyperlink>
    </w:p>
    <w:p w14:paraId="50582735" w14:textId="77777777" w:rsidR="003A241E" w:rsidRPr="00516D5E" w:rsidRDefault="003A241E" w:rsidP="31678EF6">
      <w:pPr>
        <w:spacing w:line="257" w:lineRule="auto"/>
        <w:rPr>
          <w:rFonts w:eastAsia="Calibri"/>
          <w:sz w:val="24"/>
          <w:szCs w:val="24"/>
        </w:rPr>
      </w:pPr>
    </w:p>
    <w:p w14:paraId="60E4FD0F" w14:textId="77777777" w:rsidR="00D32B93" w:rsidRPr="00516D5E" w:rsidRDefault="00D32B93" w:rsidP="00D32B93">
      <w:pPr>
        <w:rPr>
          <w:rFonts w:cstheme="minorHAnsi"/>
          <w:b/>
          <w:bCs/>
          <w:sz w:val="24"/>
          <w:szCs w:val="24"/>
        </w:rPr>
      </w:pPr>
      <w:r w:rsidRPr="00516D5E">
        <w:rPr>
          <w:rFonts w:cstheme="minorHAnsi"/>
          <w:b/>
          <w:bCs/>
          <w:sz w:val="24"/>
          <w:szCs w:val="24"/>
        </w:rPr>
        <w:t>Prof Enda Hayes, Professor of Air Quality and Carbon Management, UWE Bristol</w:t>
      </w:r>
    </w:p>
    <w:tbl>
      <w:tblPr>
        <w:tblW w:w="0" w:type="auto"/>
        <w:tblInd w:w="-108" w:type="dxa"/>
        <w:tblCellMar>
          <w:left w:w="0" w:type="dxa"/>
          <w:right w:w="0" w:type="dxa"/>
        </w:tblCellMar>
        <w:tblLook w:val="04A0" w:firstRow="1" w:lastRow="0" w:firstColumn="1" w:lastColumn="0" w:noHBand="0" w:noVBand="1"/>
      </w:tblPr>
      <w:tblGrid>
        <w:gridCol w:w="9134"/>
      </w:tblGrid>
      <w:tr w:rsidR="00D32B93" w:rsidRPr="00516D5E" w14:paraId="51B31D9B" w14:textId="77777777" w:rsidTr="21739FC6">
        <w:trPr>
          <w:trHeight w:val="553"/>
        </w:trPr>
        <w:tc>
          <w:tcPr>
            <w:tcW w:w="0" w:type="auto"/>
            <w:tcMar>
              <w:top w:w="0" w:type="dxa"/>
              <w:left w:w="108" w:type="dxa"/>
              <w:bottom w:w="0" w:type="dxa"/>
              <w:right w:w="108" w:type="dxa"/>
            </w:tcMar>
          </w:tcPr>
          <w:p w14:paraId="4BCD1C5D" w14:textId="77777777" w:rsidR="00D32B93" w:rsidRDefault="00D32B93" w:rsidP="21739FC6">
            <w:pPr>
              <w:pStyle w:val="Default"/>
              <w:rPr>
                <w:rFonts w:asciiTheme="minorHAnsi" w:hAnsiTheme="minorHAnsi" w:cstheme="minorBidi"/>
                <w:color w:val="auto"/>
              </w:rPr>
            </w:pPr>
            <w:r w:rsidRPr="21739FC6">
              <w:rPr>
                <w:rFonts w:asciiTheme="minorHAnsi" w:hAnsiTheme="minorHAnsi" w:cstheme="minorBidi"/>
                <w:color w:val="auto"/>
              </w:rPr>
              <w:t xml:space="preserve">Enda Hayes has over 20 years’ experience working on air quality and carbon challenges in the UK and internationally. He is scientific director of two EU projects, </w:t>
            </w:r>
            <w:proofErr w:type="spellStart"/>
            <w:r w:rsidRPr="21739FC6">
              <w:rPr>
                <w:rFonts w:asciiTheme="minorHAnsi" w:hAnsiTheme="minorHAnsi" w:cstheme="minorBidi"/>
                <w:color w:val="auto"/>
              </w:rPr>
              <w:t>ClairCity</w:t>
            </w:r>
            <w:proofErr w:type="spellEnd"/>
            <w:r w:rsidRPr="21739FC6">
              <w:rPr>
                <w:rFonts w:asciiTheme="minorHAnsi" w:hAnsiTheme="minorHAnsi" w:cstheme="minorBidi"/>
                <w:color w:val="auto"/>
              </w:rPr>
              <w:t xml:space="preserve"> and </w:t>
            </w:r>
            <w:proofErr w:type="spellStart"/>
            <w:r w:rsidRPr="21739FC6">
              <w:rPr>
                <w:rFonts w:asciiTheme="minorHAnsi" w:hAnsiTheme="minorHAnsi" w:cstheme="minorBidi"/>
                <w:color w:val="auto"/>
              </w:rPr>
              <w:t>WeCount</w:t>
            </w:r>
            <w:proofErr w:type="spellEnd"/>
            <w:r w:rsidRPr="21739FC6">
              <w:rPr>
                <w:rFonts w:asciiTheme="minorHAnsi" w:hAnsiTheme="minorHAnsi" w:cstheme="minorBidi"/>
                <w:color w:val="auto"/>
              </w:rPr>
              <w:t xml:space="preserve">, focussing on citizen behaviour, public engagement and citizen science related to transport and air pollution. He has supported the UK local authorities and UK Government, European Commission and European Environment Agency, developing air quality policies and understanding the relationships between air quality, health and socio-economic status. His primary interest </w:t>
            </w:r>
            <w:r w:rsidR="35B64174" w:rsidRPr="21739FC6">
              <w:rPr>
                <w:rFonts w:asciiTheme="minorHAnsi" w:hAnsiTheme="minorHAnsi" w:cstheme="minorBidi"/>
                <w:color w:val="auto"/>
              </w:rPr>
              <w:t>lies</w:t>
            </w:r>
            <w:r w:rsidRPr="21739FC6">
              <w:rPr>
                <w:rFonts w:asciiTheme="minorHAnsi" w:hAnsiTheme="minorHAnsi" w:cstheme="minorBidi"/>
                <w:color w:val="auto"/>
              </w:rPr>
              <w:t xml:space="preserve"> in the role of citizen’s daily practices and activities in generating air pollution. </w:t>
            </w:r>
            <w:hyperlink r:id="rId27" w:history="1">
              <w:r w:rsidR="18F6E56D" w:rsidRPr="21739FC6">
                <w:rPr>
                  <w:rStyle w:val="Hyperlink"/>
                  <w:rFonts w:asciiTheme="minorHAnsi" w:hAnsiTheme="minorHAnsi" w:cstheme="minorBidi"/>
                  <w:color w:val="auto"/>
                </w:rPr>
                <w:t>https://people.uwe.ac.uk/Person/EndaHayes</w:t>
              </w:r>
            </w:hyperlink>
            <w:r w:rsidR="78AF2EC8" w:rsidRPr="21739FC6">
              <w:rPr>
                <w:rFonts w:asciiTheme="minorHAnsi" w:hAnsiTheme="minorHAnsi" w:cstheme="minorBidi"/>
                <w:color w:val="auto"/>
              </w:rPr>
              <w:t xml:space="preserve"> </w:t>
            </w:r>
          </w:p>
          <w:p w14:paraId="16C5F58D" w14:textId="77777777" w:rsidR="00D32B93" w:rsidRPr="00516D5E" w:rsidRDefault="00D32B93" w:rsidP="0055643F">
            <w:pPr>
              <w:pStyle w:val="Default"/>
              <w:rPr>
                <w:rFonts w:asciiTheme="minorHAnsi" w:hAnsiTheme="minorHAnsi" w:cstheme="minorHAnsi"/>
                <w:color w:val="auto"/>
              </w:rPr>
            </w:pPr>
          </w:p>
          <w:p w14:paraId="4369ECED" w14:textId="77777777" w:rsidR="00D32B93" w:rsidRPr="00516D5E" w:rsidRDefault="00D32B93" w:rsidP="0055643F">
            <w:pPr>
              <w:pStyle w:val="Default"/>
              <w:rPr>
                <w:rFonts w:asciiTheme="minorHAnsi" w:hAnsiTheme="minorHAnsi" w:cstheme="minorHAnsi"/>
                <w:b/>
                <w:bCs/>
                <w:color w:val="auto"/>
              </w:rPr>
            </w:pPr>
          </w:p>
        </w:tc>
      </w:tr>
    </w:tbl>
    <w:p w14:paraId="5F83B785" w14:textId="77777777" w:rsidR="00BD56CE" w:rsidRPr="00516D5E" w:rsidRDefault="00BD56CE" w:rsidP="008532D2">
      <w:pPr>
        <w:spacing w:line="257" w:lineRule="auto"/>
        <w:rPr>
          <w:rFonts w:eastAsia="Calibri" w:cstheme="minorHAnsi"/>
          <w:sz w:val="24"/>
          <w:szCs w:val="24"/>
        </w:rPr>
      </w:pPr>
    </w:p>
    <w:sectPr w:rsidR="00BD56CE" w:rsidRPr="00516D5E" w:rsidSect="00885EAC">
      <w:headerReference w:type="default" r:id="rId28"/>
      <w:footerReference w:type="default" r:id="rId29"/>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0C88C6" w16cex:dateUtc="2020-04-30T16:52:43.577Z"/>
  <w16cex:commentExtensible w16cex:durableId="76399A9A" w16cex:dateUtc="2020-04-30T16:55:11.044Z"/>
  <w16cex:commentExtensible w16cex:durableId="1A254729" w16cex:dateUtc="2020-04-30T17:04:19.479Z"/>
  <w16cex:commentExtensible w16cex:durableId="319C5D14" w16cex:dateUtc="2020-04-30T17:04:43.617Z"/>
  <w16cex:commentExtensible w16cex:durableId="73667DE0" w16cex:dateUtc="2020-04-30T17:07:49.661Z"/>
  <w16cex:commentExtensible w16cex:durableId="35A7AEAD" w16cex:dateUtc="2020-04-30T17:13:29.997Z"/>
  <w16cex:commentExtensible w16cex:durableId="6FC5573E" w16cex:dateUtc="2020-04-30T17:18:02.416Z"/>
  <w16cex:commentExtensible w16cex:durableId="7F3845DC" w16cex:dateUtc="2020-04-30T17:18:37.806Z"/>
  <w16cex:commentExtensible w16cex:durableId="371B52D2" w16cex:dateUtc="2020-04-30T17:20:13.175Z"/>
  <w16cex:commentExtensible w16cex:durableId="6326BC64" w16cex:dateUtc="2020-07-07T09:06:29.577Z"/>
  <w16cex:commentExtensible w16cex:durableId="5E49D488" w16cex:dateUtc="2020-07-07T09:23:58.863Z"/>
  <w16cex:commentExtensible w16cex:durableId="18C56944" w16cex:dateUtc="2020-07-07T09:26:00.1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FDFB" w14:textId="77777777" w:rsidR="00252DBC" w:rsidRDefault="00252DBC">
      <w:pPr>
        <w:spacing w:after="0" w:line="240" w:lineRule="auto"/>
      </w:pPr>
      <w:r>
        <w:separator/>
      </w:r>
    </w:p>
  </w:endnote>
  <w:endnote w:type="continuationSeparator" w:id="0">
    <w:p w14:paraId="40E17767" w14:textId="77777777" w:rsidR="00252DBC" w:rsidRDefault="0025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79329837"/>
      <w:docPartObj>
        <w:docPartGallery w:val="Page Numbers (Bottom of Page)"/>
        <w:docPartUnique/>
      </w:docPartObj>
    </w:sdtPr>
    <w:sdtEndPr>
      <w:rPr>
        <w:noProof/>
      </w:rPr>
    </w:sdtEndPr>
    <w:sdtContent>
      <w:p w14:paraId="21AC7FA2" w14:textId="77777777" w:rsidR="00100379" w:rsidRDefault="00100379">
        <w:pPr>
          <w:pStyle w:val="Footer"/>
          <w:jc w:val="right"/>
        </w:pPr>
        <w:r>
          <w:rPr>
            <w:noProof w:val="0"/>
          </w:rPr>
          <w:fldChar w:fldCharType="begin"/>
        </w:r>
        <w:r>
          <w:instrText xml:space="preserve"> PAGE   \* MERGEFORMAT </w:instrText>
        </w:r>
        <w:r>
          <w:rPr>
            <w:noProof w:val="0"/>
          </w:rPr>
          <w:fldChar w:fldCharType="separate"/>
        </w:r>
        <w:r w:rsidR="005E674B">
          <w:t>3</w:t>
        </w:r>
        <w:r>
          <w:fldChar w:fldCharType="end"/>
        </w:r>
      </w:p>
    </w:sdtContent>
  </w:sdt>
  <w:p w14:paraId="71A934ED" w14:textId="77777777" w:rsidR="00100379" w:rsidRDefault="00100379" w:rsidP="756BF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06874" w14:textId="77777777" w:rsidR="00252DBC" w:rsidRDefault="00252DBC">
      <w:pPr>
        <w:spacing w:after="0" w:line="240" w:lineRule="auto"/>
      </w:pPr>
      <w:r>
        <w:separator/>
      </w:r>
    </w:p>
  </w:footnote>
  <w:footnote w:type="continuationSeparator" w:id="0">
    <w:p w14:paraId="2493E376" w14:textId="77777777" w:rsidR="00252DBC" w:rsidRDefault="0025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100379" w14:paraId="1DA87273" w14:textId="77777777" w:rsidTr="756BF7DF">
      <w:tc>
        <w:tcPr>
          <w:tcW w:w="3009" w:type="dxa"/>
        </w:tcPr>
        <w:p w14:paraId="5AE2637A" w14:textId="77777777" w:rsidR="00100379" w:rsidRDefault="00100379" w:rsidP="756BF7DF">
          <w:pPr>
            <w:pStyle w:val="Header"/>
            <w:ind w:left="-115"/>
          </w:pPr>
        </w:p>
      </w:tc>
      <w:tc>
        <w:tcPr>
          <w:tcW w:w="3009" w:type="dxa"/>
        </w:tcPr>
        <w:p w14:paraId="3A0F248D" w14:textId="77777777" w:rsidR="00100379" w:rsidRDefault="00100379" w:rsidP="756BF7DF">
          <w:pPr>
            <w:pStyle w:val="Header"/>
            <w:jc w:val="center"/>
          </w:pPr>
        </w:p>
      </w:tc>
      <w:tc>
        <w:tcPr>
          <w:tcW w:w="3009" w:type="dxa"/>
        </w:tcPr>
        <w:p w14:paraId="71F9F7E8" w14:textId="77777777" w:rsidR="00100379" w:rsidRDefault="00100379" w:rsidP="756BF7DF">
          <w:pPr>
            <w:pStyle w:val="Header"/>
            <w:ind w:right="-115"/>
            <w:jc w:val="right"/>
          </w:pPr>
        </w:p>
      </w:tc>
    </w:tr>
  </w:tbl>
  <w:p w14:paraId="623B604B" w14:textId="77777777" w:rsidR="00100379" w:rsidRDefault="00100379" w:rsidP="756BF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747A"/>
    <w:multiLevelType w:val="multilevel"/>
    <w:tmpl w:val="614651D6"/>
    <w:lvl w:ilvl="0">
      <w:start w:val="1"/>
      <w:numFmt w:val="decimal"/>
      <w:pStyle w:val="Heading1"/>
      <w:lvlText w:val="%1."/>
      <w:lvlJc w:val="left"/>
      <w:pPr>
        <w:ind w:left="360" w:hanging="360"/>
      </w:pPr>
      <w:rPr>
        <w:rFonts w:ascii="Arial" w:hAnsi="Arial" w:cs="Arial" w:hint="default"/>
        <w:sz w:val="22"/>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DC254B"/>
    <w:multiLevelType w:val="hybridMultilevel"/>
    <w:tmpl w:val="B714F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25D23"/>
    <w:multiLevelType w:val="hybridMultilevel"/>
    <w:tmpl w:val="E3AAAC60"/>
    <w:lvl w:ilvl="0" w:tplc="DBB661FC">
      <w:start w:val="1"/>
      <w:numFmt w:val="decimal"/>
      <w:lvlText w:val="%1."/>
      <w:lvlJc w:val="left"/>
      <w:pPr>
        <w:ind w:left="360" w:hanging="360"/>
      </w:pPr>
      <w:rPr>
        <w:rFonts w:ascii="Arial" w:hAnsi="Arial" w:cs="Arial" w:hint="default"/>
        <w:sz w:val="22"/>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5C7041"/>
    <w:multiLevelType w:val="hybridMultilevel"/>
    <w:tmpl w:val="83EE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87934"/>
    <w:multiLevelType w:val="multilevel"/>
    <w:tmpl w:val="09B4846E"/>
    <w:lvl w:ilvl="0">
      <w:start w:val="1"/>
      <w:numFmt w:val="decimal"/>
      <w:lvlText w:val="%1."/>
      <w:lvlJc w:val="left"/>
      <w:pPr>
        <w:ind w:left="360" w:hanging="360"/>
      </w:pPr>
      <w:rPr>
        <w:rFonts w:ascii="Arial" w:hAnsi="Arial" w:cs="Arial" w:hint="default"/>
        <w:sz w:val="22"/>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6205803"/>
    <w:multiLevelType w:val="multilevel"/>
    <w:tmpl w:val="8CE6FDB2"/>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A62237D"/>
    <w:multiLevelType w:val="hybridMultilevel"/>
    <w:tmpl w:val="C8D2C6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008D4"/>
    <w:multiLevelType w:val="hybridMultilevel"/>
    <w:tmpl w:val="E03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84FA3"/>
    <w:multiLevelType w:val="hybridMultilevel"/>
    <w:tmpl w:val="A9A21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0"/>
  </w:num>
  <w:num w:numId="5">
    <w:abstractNumId w:val="0"/>
  </w:num>
  <w:num w:numId="6">
    <w:abstractNumId w:val="0"/>
  </w:num>
  <w:num w:numId="7">
    <w:abstractNumId w:val="2"/>
  </w:num>
  <w:num w:numId="8">
    <w:abstractNumId w:val="2"/>
  </w:num>
  <w:num w:numId="9">
    <w:abstractNumId w:val="2"/>
  </w:num>
  <w:num w:numId="10">
    <w:abstractNumId w:val="0"/>
  </w:num>
  <w:num w:numId="11">
    <w:abstractNumId w:val="4"/>
  </w:num>
  <w:num w:numId="12">
    <w:abstractNumId w:val="4"/>
  </w:num>
  <w:num w:numId="13">
    <w:abstractNumId w:val="1"/>
  </w:num>
  <w:num w:numId="14">
    <w:abstractNumId w:val="6"/>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7F"/>
    <w:rsid w:val="00000287"/>
    <w:rsid w:val="00011E61"/>
    <w:rsid w:val="00025390"/>
    <w:rsid w:val="00032470"/>
    <w:rsid w:val="00035C6D"/>
    <w:rsid w:val="00036B12"/>
    <w:rsid w:val="00044842"/>
    <w:rsid w:val="0005168C"/>
    <w:rsid w:val="00054808"/>
    <w:rsid w:val="000611FC"/>
    <w:rsid w:val="0006776D"/>
    <w:rsid w:val="00070650"/>
    <w:rsid w:val="00070D4B"/>
    <w:rsid w:val="00071BCF"/>
    <w:rsid w:val="00072DF4"/>
    <w:rsid w:val="00085988"/>
    <w:rsid w:val="00087C65"/>
    <w:rsid w:val="00087F02"/>
    <w:rsid w:val="00093AFE"/>
    <w:rsid w:val="00094D67"/>
    <w:rsid w:val="000A28E5"/>
    <w:rsid w:val="000A4531"/>
    <w:rsid w:val="000A6867"/>
    <w:rsid w:val="000B0FE9"/>
    <w:rsid w:val="000B19B2"/>
    <w:rsid w:val="000C1667"/>
    <w:rsid w:val="000C1EE2"/>
    <w:rsid w:val="000D76B7"/>
    <w:rsid w:val="000E220E"/>
    <w:rsid w:val="000F4A67"/>
    <w:rsid w:val="000F7DD6"/>
    <w:rsid w:val="00100379"/>
    <w:rsid w:val="00100E31"/>
    <w:rsid w:val="001018F9"/>
    <w:rsid w:val="00101B01"/>
    <w:rsid w:val="00101C17"/>
    <w:rsid w:val="0012224A"/>
    <w:rsid w:val="00126592"/>
    <w:rsid w:val="00136002"/>
    <w:rsid w:val="00152135"/>
    <w:rsid w:val="00161A8B"/>
    <w:rsid w:val="00164498"/>
    <w:rsid w:val="0017432D"/>
    <w:rsid w:val="001745A4"/>
    <w:rsid w:val="0017585B"/>
    <w:rsid w:val="0018654E"/>
    <w:rsid w:val="001A024F"/>
    <w:rsid w:val="001A0E13"/>
    <w:rsid w:val="001A18A2"/>
    <w:rsid w:val="001A31A7"/>
    <w:rsid w:val="001B36AF"/>
    <w:rsid w:val="001B7476"/>
    <w:rsid w:val="001B7569"/>
    <w:rsid w:val="001C676D"/>
    <w:rsid w:val="001C6D18"/>
    <w:rsid w:val="001D007D"/>
    <w:rsid w:val="001E5B39"/>
    <w:rsid w:val="001F199D"/>
    <w:rsid w:val="00200498"/>
    <w:rsid w:val="0020332A"/>
    <w:rsid w:val="00207AC9"/>
    <w:rsid w:val="00207E29"/>
    <w:rsid w:val="00210E0C"/>
    <w:rsid w:val="00211228"/>
    <w:rsid w:val="0021348A"/>
    <w:rsid w:val="0022497B"/>
    <w:rsid w:val="0023386C"/>
    <w:rsid w:val="00234D1E"/>
    <w:rsid w:val="00236972"/>
    <w:rsid w:val="002426C5"/>
    <w:rsid w:val="00245DF0"/>
    <w:rsid w:val="00245FD1"/>
    <w:rsid w:val="0024629B"/>
    <w:rsid w:val="00252DBC"/>
    <w:rsid w:val="002532CD"/>
    <w:rsid w:val="00257D69"/>
    <w:rsid w:val="00264DFD"/>
    <w:rsid w:val="00267437"/>
    <w:rsid w:val="0027092F"/>
    <w:rsid w:val="00270E27"/>
    <w:rsid w:val="00274788"/>
    <w:rsid w:val="00275212"/>
    <w:rsid w:val="00285C92"/>
    <w:rsid w:val="00296778"/>
    <w:rsid w:val="002A1AAC"/>
    <w:rsid w:val="002A205C"/>
    <w:rsid w:val="002B3636"/>
    <w:rsid w:val="002B60D0"/>
    <w:rsid w:val="002C7EDD"/>
    <w:rsid w:val="002D3E6D"/>
    <w:rsid w:val="002D5DD7"/>
    <w:rsid w:val="002D6D50"/>
    <w:rsid w:val="002D7F91"/>
    <w:rsid w:val="002E73D2"/>
    <w:rsid w:val="003015F0"/>
    <w:rsid w:val="00301C6D"/>
    <w:rsid w:val="00306677"/>
    <w:rsid w:val="00307D20"/>
    <w:rsid w:val="00323B04"/>
    <w:rsid w:val="003264D5"/>
    <w:rsid w:val="003325A3"/>
    <w:rsid w:val="00333862"/>
    <w:rsid w:val="0033401A"/>
    <w:rsid w:val="00337062"/>
    <w:rsid w:val="00340964"/>
    <w:rsid w:val="003444C8"/>
    <w:rsid w:val="00345EB7"/>
    <w:rsid w:val="003508F9"/>
    <w:rsid w:val="003510A9"/>
    <w:rsid w:val="00352494"/>
    <w:rsid w:val="00366F22"/>
    <w:rsid w:val="0037175E"/>
    <w:rsid w:val="0037753C"/>
    <w:rsid w:val="00380B81"/>
    <w:rsid w:val="00384207"/>
    <w:rsid w:val="00384732"/>
    <w:rsid w:val="0039246B"/>
    <w:rsid w:val="00392A98"/>
    <w:rsid w:val="00394D71"/>
    <w:rsid w:val="003A241E"/>
    <w:rsid w:val="003A27FB"/>
    <w:rsid w:val="003B1800"/>
    <w:rsid w:val="003B6D71"/>
    <w:rsid w:val="003C30F4"/>
    <w:rsid w:val="003C3CA2"/>
    <w:rsid w:val="003C5248"/>
    <w:rsid w:val="003F6F83"/>
    <w:rsid w:val="0040145D"/>
    <w:rsid w:val="0040328B"/>
    <w:rsid w:val="0040607A"/>
    <w:rsid w:val="00407D33"/>
    <w:rsid w:val="00423422"/>
    <w:rsid w:val="004300F6"/>
    <w:rsid w:val="00430D06"/>
    <w:rsid w:val="00437170"/>
    <w:rsid w:val="0043721B"/>
    <w:rsid w:val="0044247F"/>
    <w:rsid w:val="00445B5B"/>
    <w:rsid w:val="00451F51"/>
    <w:rsid w:val="00452E28"/>
    <w:rsid w:val="004537A0"/>
    <w:rsid w:val="00454BF4"/>
    <w:rsid w:val="004611E9"/>
    <w:rsid w:val="0046301E"/>
    <w:rsid w:val="0046306A"/>
    <w:rsid w:val="0046414B"/>
    <w:rsid w:val="00465AA2"/>
    <w:rsid w:val="00471FE1"/>
    <w:rsid w:val="004735B7"/>
    <w:rsid w:val="00494EA2"/>
    <w:rsid w:val="004A7EB8"/>
    <w:rsid w:val="004C0F5B"/>
    <w:rsid w:val="004C287F"/>
    <w:rsid w:val="004C2C39"/>
    <w:rsid w:val="004C522B"/>
    <w:rsid w:val="004D25FE"/>
    <w:rsid w:val="004D2914"/>
    <w:rsid w:val="004D2F2D"/>
    <w:rsid w:val="004E4CEA"/>
    <w:rsid w:val="004F10E9"/>
    <w:rsid w:val="005066DE"/>
    <w:rsid w:val="00506D9A"/>
    <w:rsid w:val="00514C6E"/>
    <w:rsid w:val="00516D5E"/>
    <w:rsid w:val="00544691"/>
    <w:rsid w:val="00551FC4"/>
    <w:rsid w:val="00555110"/>
    <w:rsid w:val="0055643F"/>
    <w:rsid w:val="00561260"/>
    <w:rsid w:val="00565056"/>
    <w:rsid w:val="005747F7"/>
    <w:rsid w:val="00576788"/>
    <w:rsid w:val="00583F20"/>
    <w:rsid w:val="00584986"/>
    <w:rsid w:val="005943D9"/>
    <w:rsid w:val="0059641F"/>
    <w:rsid w:val="005A6F22"/>
    <w:rsid w:val="005B1EBF"/>
    <w:rsid w:val="005B777E"/>
    <w:rsid w:val="005B7B5B"/>
    <w:rsid w:val="005C30F7"/>
    <w:rsid w:val="005D15FB"/>
    <w:rsid w:val="005D5248"/>
    <w:rsid w:val="005E5927"/>
    <w:rsid w:val="005E674B"/>
    <w:rsid w:val="005F71BB"/>
    <w:rsid w:val="006000C5"/>
    <w:rsid w:val="00600E7F"/>
    <w:rsid w:val="0060134F"/>
    <w:rsid w:val="00603D91"/>
    <w:rsid w:val="00603D9B"/>
    <w:rsid w:val="00607A06"/>
    <w:rsid w:val="00616125"/>
    <w:rsid w:val="0062304D"/>
    <w:rsid w:val="00624E51"/>
    <w:rsid w:val="00627EC0"/>
    <w:rsid w:val="00631D36"/>
    <w:rsid w:val="00641245"/>
    <w:rsid w:val="0065214B"/>
    <w:rsid w:val="00652876"/>
    <w:rsid w:val="00652F0B"/>
    <w:rsid w:val="00667A49"/>
    <w:rsid w:val="00667BD3"/>
    <w:rsid w:val="006703E2"/>
    <w:rsid w:val="006800B2"/>
    <w:rsid w:val="0068796A"/>
    <w:rsid w:val="00693F8D"/>
    <w:rsid w:val="006954EC"/>
    <w:rsid w:val="00695AE2"/>
    <w:rsid w:val="006B2B91"/>
    <w:rsid w:val="006B7C4C"/>
    <w:rsid w:val="006C22F5"/>
    <w:rsid w:val="006C5330"/>
    <w:rsid w:val="006E10BB"/>
    <w:rsid w:val="006E2F2B"/>
    <w:rsid w:val="006F26E2"/>
    <w:rsid w:val="006F3F11"/>
    <w:rsid w:val="006F78EC"/>
    <w:rsid w:val="00701D26"/>
    <w:rsid w:val="00703005"/>
    <w:rsid w:val="007032AB"/>
    <w:rsid w:val="00711929"/>
    <w:rsid w:val="007161F0"/>
    <w:rsid w:val="00717048"/>
    <w:rsid w:val="0072104E"/>
    <w:rsid w:val="00722C4F"/>
    <w:rsid w:val="00733940"/>
    <w:rsid w:val="00734CDC"/>
    <w:rsid w:val="00742294"/>
    <w:rsid w:val="00743B8C"/>
    <w:rsid w:val="00747C10"/>
    <w:rsid w:val="007522A7"/>
    <w:rsid w:val="00756424"/>
    <w:rsid w:val="0075749F"/>
    <w:rsid w:val="00764617"/>
    <w:rsid w:val="00770DF6"/>
    <w:rsid w:val="00775356"/>
    <w:rsid w:val="00776EC4"/>
    <w:rsid w:val="0078012D"/>
    <w:rsid w:val="00780385"/>
    <w:rsid w:val="00781FD0"/>
    <w:rsid w:val="00793A2F"/>
    <w:rsid w:val="0079680D"/>
    <w:rsid w:val="007A0EAA"/>
    <w:rsid w:val="007A1371"/>
    <w:rsid w:val="007A47CF"/>
    <w:rsid w:val="007A5295"/>
    <w:rsid w:val="007A5683"/>
    <w:rsid w:val="007B1C91"/>
    <w:rsid w:val="007B4243"/>
    <w:rsid w:val="007D3144"/>
    <w:rsid w:val="007D7270"/>
    <w:rsid w:val="007D751B"/>
    <w:rsid w:val="007E1254"/>
    <w:rsid w:val="007E158C"/>
    <w:rsid w:val="007F247A"/>
    <w:rsid w:val="007F4ED9"/>
    <w:rsid w:val="007F79CC"/>
    <w:rsid w:val="00800907"/>
    <w:rsid w:val="0080490D"/>
    <w:rsid w:val="008056B4"/>
    <w:rsid w:val="00805B23"/>
    <w:rsid w:val="0081508A"/>
    <w:rsid w:val="0081546B"/>
    <w:rsid w:val="008166BD"/>
    <w:rsid w:val="00817922"/>
    <w:rsid w:val="00823203"/>
    <w:rsid w:val="00826922"/>
    <w:rsid w:val="00835E02"/>
    <w:rsid w:val="008432EF"/>
    <w:rsid w:val="0084387F"/>
    <w:rsid w:val="00847E33"/>
    <w:rsid w:val="00851AC3"/>
    <w:rsid w:val="00852F18"/>
    <w:rsid w:val="008532D2"/>
    <w:rsid w:val="008556C5"/>
    <w:rsid w:val="008565A8"/>
    <w:rsid w:val="00867D07"/>
    <w:rsid w:val="00872CFD"/>
    <w:rsid w:val="008771C8"/>
    <w:rsid w:val="0088005C"/>
    <w:rsid w:val="008809CE"/>
    <w:rsid w:val="00883483"/>
    <w:rsid w:val="00885EAC"/>
    <w:rsid w:val="008871E2"/>
    <w:rsid w:val="00890F0D"/>
    <w:rsid w:val="00896AA1"/>
    <w:rsid w:val="00896DDC"/>
    <w:rsid w:val="008A6E51"/>
    <w:rsid w:val="008B053A"/>
    <w:rsid w:val="008B095C"/>
    <w:rsid w:val="008B1122"/>
    <w:rsid w:val="008B49AB"/>
    <w:rsid w:val="008B7085"/>
    <w:rsid w:val="008C4CF5"/>
    <w:rsid w:val="008D33B4"/>
    <w:rsid w:val="008D4072"/>
    <w:rsid w:val="008D7BE9"/>
    <w:rsid w:val="008E0332"/>
    <w:rsid w:val="008E2E4B"/>
    <w:rsid w:val="008E3108"/>
    <w:rsid w:val="008E626A"/>
    <w:rsid w:val="008F22FE"/>
    <w:rsid w:val="008F6003"/>
    <w:rsid w:val="008F7399"/>
    <w:rsid w:val="0090258F"/>
    <w:rsid w:val="00917CE2"/>
    <w:rsid w:val="00930069"/>
    <w:rsid w:val="00931273"/>
    <w:rsid w:val="00944807"/>
    <w:rsid w:val="009456DB"/>
    <w:rsid w:val="00947FB0"/>
    <w:rsid w:val="00957E94"/>
    <w:rsid w:val="009603D9"/>
    <w:rsid w:val="00965A24"/>
    <w:rsid w:val="00970400"/>
    <w:rsid w:val="0097257F"/>
    <w:rsid w:val="00975786"/>
    <w:rsid w:val="00980C9F"/>
    <w:rsid w:val="00986107"/>
    <w:rsid w:val="00986581"/>
    <w:rsid w:val="009867AE"/>
    <w:rsid w:val="009874BA"/>
    <w:rsid w:val="00992895"/>
    <w:rsid w:val="00994D71"/>
    <w:rsid w:val="00995203"/>
    <w:rsid w:val="009963DC"/>
    <w:rsid w:val="009974C5"/>
    <w:rsid w:val="009A1BE3"/>
    <w:rsid w:val="009A3737"/>
    <w:rsid w:val="009A389F"/>
    <w:rsid w:val="009B0EDD"/>
    <w:rsid w:val="009B4A55"/>
    <w:rsid w:val="009C30A4"/>
    <w:rsid w:val="009C353C"/>
    <w:rsid w:val="009C3F9E"/>
    <w:rsid w:val="009C4214"/>
    <w:rsid w:val="009C5BC4"/>
    <w:rsid w:val="009D07B6"/>
    <w:rsid w:val="009D0B90"/>
    <w:rsid w:val="009D0F00"/>
    <w:rsid w:val="009D1277"/>
    <w:rsid w:val="009D3F7E"/>
    <w:rsid w:val="009D5A78"/>
    <w:rsid w:val="009D648C"/>
    <w:rsid w:val="009D6657"/>
    <w:rsid w:val="009D79CA"/>
    <w:rsid w:val="009E029F"/>
    <w:rsid w:val="009E26FE"/>
    <w:rsid w:val="009F216F"/>
    <w:rsid w:val="009F3DDA"/>
    <w:rsid w:val="009F5577"/>
    <w:rsid w:val="009F64D1"/>
    <w:rsid w:val="009F66CF"/>
    <w:rsid w:val="00A136F2"/>
    <w:rsid w:val="00A143B8"/>
    <w:rsid w:val="00A150E7"/>
    <w:rsid w:val="00A2175A"/>
    <w:rsid w:val="00A226B3"/>
    <w:rsid w:val="00A26617"/>
    <w:rsid w:val="00A33B1B"/>
    <w:rsid w:val="00A34094"/>
    <w:rsid w:val="00A449D8"/>
    <w:rsid w:val="00A51C55"/>
    <w:rsid w:val="00A62731"/>
    <w:rsid w:val="00A64845"/>
    <w:rsid w:val="00A653E6"/>
    <w:rsid w:val="00A6628F"/>
    <w:rsid w:val="00A807A3"/>
    <w:rsid w:val="00AA1D90"/>
    <w:rsid w:val="00AA56E7"/>
    <w:rsid w:val="00AC279C"/>
    <w:rsid w:val="00AC6727"/>
    <w:rsid w:val="00AD6354"/>
    <w:rsid w:val="00AE1FC8"/>
    <w:rsid w:val="00AE48B7"/>
    <w:rsid w:val="00AE52F7"/>
    <w:rsid w:val="00AE65D4"/>
    <w:rsid w:val="00AF5052"/>
    <w:rsid w:val="00B00DA9"/>
    <w:rsid w:val="00B01CF2"/>
    <w:rsid w:val="00B0542C"/>
    <w:rsid w:val="00B14DEC"/>
    <w:rsid w:val="00B230B3"/>
    <w:rsid w:val="00B35867"/>
    <w:rsid w:val="00B40527"/>
    <w:rsid w:val="00B424C9"/>
    <w:rsid w:val="00B43E7A"/>
    <w:rsid w:val="00B56CE8"/>
    <w:rsid w:val="00B61F63"/>
    <w:rsid w:val="00B6241E"/>
    <w:rsid w:val="00B63C4D"/>
    <w:rsid w:val="00B701EB"/>
    <w:rsid w:val="00B800C4"/>
    <w:rsid w:val="00B80223"/>
    <w:rsid w:val="00B82724"/>
    <w:rsid w:val="00B84448"/>
    <w:rsid w:val="00B9014C"/>
    <w:rsid w:val="00B91159"/>
    <w:rsid w:val="00B91B8D"/>
    <w:rsid w:val="00BA3339"/>
    <w:rsid w:val="00BA5337"/>
    <w:rsid w:val="00BB3411"/>
    <w:rsid w:val="00BB507E"/>
    <w:rsid w:val="00BB664D"/>
    <w:rsid w:val="00BC49E8"/>
    <w:rsid w:val="00BC545B"/>
    <w:rsid w:val="00BC7B52"/>
    <w:rsid w:val="00BD56CE"/>
    <w:rsid w:val="00BE689C"/>
    <w:rsid w:val="00BF30A5"/>
    <w:rsid w:val="00C03CCE"/>
    <w:rsid w:val="00C118A7"/>
    <w:rsid w:val="00C15D20"/>
    <w:rsid w:val="00C2257D"/>
    <w:rsid w:val="00C23266"/>
    <w:rsid w:val="00C26E41"/>
    <w:rsid w:val="00C51A29"/>
    <w:rsid w:val="00C521B3"/>
    <w:rsid w:val="00C64CAA"/>
    <w:rsid w:val="00C71D35"/>
    <w:rsid w:val="00C73379"/>
    <w:rsid w:val="00C745F3"/>
    <w:rsid w:val="00C74892"/>
    <w:rsid w:val="00C74A84"/>
    <w:rsid w:val="00C846A3"/>
    <w:rsid w:val="00C860D4"/>
    <w:rsid w:val="00C87C39"/>
    <w:rsid w:val="00C90227"/>
    <w:rsid w:val="00C93C2F"/>
    <w:rsid w:val="00C93F28"/>
    <w:rsid w:val="00C94C3B"/>
    <w:rsid w:val="00C97A72"/>
    <w:rsid w:val="00CB45F8"/>
    <w:rsid w:val="00CB67F7"/>
    <w:rsid w:val="00CC2768"/>
    <w:rsid w:val="00CD3C91"/>
    <w:rsid w:val="00CE02D1"/>
    <w:rsid w:val="00CE0E24"/>
    <w:rsid w:val="00CE2089"/>
    <w:rsid w:val="00CE2CD3"/>
    <w:rsid w:val="00CE2F0A"/>
    <w:rsid w:val="00CE7D8C"/>
    <w:rsid w:val="00CF000D"/>
    <w:rsid w:val="00CF5F00"/>
    <w:rsid w:val="00CF6C63"/>
    <w:rsid w:val="00D0727A"/>
    <w:rsid w:val="00D157FA"/>
    <w:rsid w:val="00D238FC"/>
    <w:rsid w:val="00D25A1C"/>
    <w:rsid w:val="00D32B93"/>
    <w:rsid w:val="00D35C36"/>
    <w:rsid w:val="00D40695"/>
    <w:rsid w:val="00D40B0B"/>
    <w:rsid w:val="00D4264E"/>
    <w:rsid w:val="00D443BB"/>
    <w:rsid w:val="00D5496A"/>
    <w:rsid w:val="00D60662"/>
    <w:rsid w:val="00D632AE"/>
    <w:rsid w:val="00D65590"/>
    <w:rsid w:val="00D65855"/>
    <w:rsid w:val="00D70FB4"/>
    <w:rsid w:val="00D71E93"/>
    <w:rsid w:val="00D732F9"/>
    <w:rsid w:val="00D86969"/>
    <w:rsid w:val="00D87860"/>
    <w:rsid w:val="00D922FC"/>
    <w:rsid w:val="00D96E8A"/>
    <w:rsid w:val="00DA0561"/>
    <w:rsid w:val="00DA775E"/>
    <w:rsid w:val="00DB3FD0"/>
    <w:rsid w:val="00DB58D8"/>
    <w:rsid w:val="00DB7F90"/>
    <w:rsid w:val="00DC0DF6"/>
    <w:rsid w:val="00DC232B"/>
    <w:rsid w:val="00DD30E2"/>
    <w:rsid w:val="00DD76AB"/>
    <w:rsid w:val="00DF0C1A"/>
    <w:rsid w:val="00DF0CAC"/>
    <w:rsid w:val="00DF34DD"/>
    <w:rsid w:val="00DF644D"/>
    <w:rsid w:val="00DF64C4"/>
    <w:rsid w:val="00DF6BCD"/>
    <w:rsid w:val="00E05713"/>
    <w:rsid w:val="00E05C75"/>
    <w:rsid w:val="00E06E13"/>
    <w:rsid w:val="00E06F92"/>
    <w:rsid w:val="00E070D5"/>
    <w:rsid w:val="00E11E95"/>
    <w:rsid w:val="00E1285E"/>
    <w:rsid w:val="00E2517D"/>
    <w:rsid w:val="00E30A8D"/>
    <w:rsid w:val="00E35EF2"/>
    <w:rsid w:val="00E418DA"/>
    <w:rsid w:val="00E50AB7"/>
    <w:rsid w:val="00E52D93"/>
    <w:rsid w:val="00E61705"/>
    <w:rsid w:val="00E629C7"/>
    <w:rsid w:val="00E63794"/>
    <w:rsid w:val="00E6705C"/>
    <w:rsid w:val="00E75358"/>
    <w:rsid w:val="00E83236"/>
    <w:rsid w:val="00E871DC"/>
    <w:rsid w:val="00E87E05"/>
    <w:rsid w:val="00E9061F"/>
    <w:rsid w:val="00E9216D"/>
    <w:rsid w:val="00E95491"/>
    <w:rsid w:val="00E9754E"/>
    <w:rsid w:val="00EA1C44"/>
    <w:rsid w:val="00EA1E6B"/>
    <w:rsid w:val="00EA3327"/>
    <w:rsid w:val="00EA578C"/>
    <w:rsid w:val="00EA5F94"/>
    <w:rsid w:val="00EA6E69"/>
    <w:rsid w:val="00EB302D"/>
    <w:rsid w:val="00EB7613"/>
    <w:rsid w:val="00EC200F"/>
    <w:rsid w:val="00EC5F39"/>
    <w:rsid w:val="00EC62F3"/>
    <w:rsid w:val="00ED2F22"/>
    <w:rsid w:val="00EE492D"/>
    <w:rsid w:val="00EF457C"/>
    <w:rsid w:val="00EF4FEF"/>
    <w:rsid w:val="00F04584"/>
    <w:rsid w:val="00F144A9"/>
    <w:rsid w:val="00F15FC7"/>
    <w:rsid w:val="00F264F5"/>
    <w:rsid w:val="00F30DA8"/>
    <w:rsid w:val="00F33F3C"/>
    <w:rsid w:val="00F410C8"/>
    <w:rsid w:val="00F441AD"/>
    <w:rsid w:val="00F45C47"/>
    <w:rsid w:val="00F475D8"/>
    <w:rsid w:val="00F54283"/>
    <w:rsid w:val="00F56AB2"/>
    <w:rsid w:val="00F5731C"/>
    <w:rsid w:val="00F605D3"/>
    <w:rsid w:val="00F67F84"/>
    <w:rsid w:val="00F72E14"/>
    <w:rsid w:val="00F8669C"/>
    <w:rsid w:val="00F907AB"/>
    <w:rsid w:val="00FB073B"/>
    <w:rsid w:val="00FB60D2"/>
    <w:rsid w:val="00FC050A"/>
    <w:rsid w:val="00FC0F5E"/>
    <w:rsid w:val="00FC2F8C"/>
    <w:rsid w:val="00FC6193"/>
    <w:rsid w:val="00FD090C"/>
    <w:rsid w:val="00FD0978"/>
    <w:rsid w:val="00FD09F2"/>
    <w:rsid w:val="00FD6E0C"/>
    <w:rsid w:val="00FE3A8D"/>
    <w:rsid w:val="00FE7785"/>
    <w:rsid w:val="00FF1D01"/>
    <w:rsid w:val="00FF30B9"/>
    <w:rsid w:val="00FF7A44"/>
    <w:rsid w:val="01606A4E"/>
    <w:rsid w:val="017DE464"/>
    <w:rsid w:val="025D014E"/>
    <w:rsid w:val="0274184C"/>
    <w:rsid w:val="03421703"/>
    <w:rsid w:val="04292837"/>
    <w:rsid w:val="04D51A87"/>
    <w:rsid w:val="05331207"/>
    <w:rsid w:val="056F8F58"/>
    <w:rsid w:val="05864779"/>
    <w:rsid w:val="05CDB26B"/>
    <w:rsid w:val="06B2B01F"/>
    <w:rsid w:val="07778AF0"/>
    <w:rsid w:val="08E0A7D8"/>
    <w:rsid w:val="0DBFBE3D"/>
    <w:rsid w:val="0E9E71A9"/>
    <w:rsid w:val="0FF91BFC"/>
    <w:rsid w:val="1071F057"/>
    <w:rsid w:val="1384B791"/>
    <w:rsid w:val="1476CF05"/>
    <w:rsid w:val="14C5593D"/>
    <w:rsid w:val="165B2BB1"/>
    <w:rsid w:val="16B7005F"/>
    <w:rsid w:val="170239E7"/>
    <w:rsid w:val="17872F19"/>
    <w:rsid w:val="18A09C67"/>
    <w:rsid w:val="18F6E56D"/>
    <w:rsid w:val="1ACF9CAC"/>
    <w:rsid w:val="1ADA1CCE"/>
    <w:rsid w:val="1B1EF545"/>
    <w:rsid w:val="1B266F49"/>
    <w:rsid w:val="1B2E9F35"/>
    <w:rsid w:val="1B5D8F47"/>
    <w:rsid w:val="1C679F80"/>
    <w:rsid w:val="1CDB0B7C"/>
    <w:rsid w:val="1D1C5321"/>
    <w:rsid w:val="1D5246FF"/>
    <w:rsid w:val="1E610529"/>
    <w:rsid w:val="1FBBCE76"/>
    <w:rsid w:val="1FDBDE62"/>
    <w:rsid w:val="2024DE56"/>
    <w:rsid w:val="20904B1F"/>
    <w:rsid w:val="20F617DC"/>
    <w:rsid w:val="21739FC6"/>
    <w:rsid w:val="21F17548"/>
    <w:rsid w:val="223CB444"/>
    <w:rsid w:val="24A45BD9"/>
    <w:rsid w:val="24D39D90"/>
    <w:rsid w:val="2544A74E"/>
    <w:rsid w:val="25717A34"/>
    <w:rsid w:val="25A2D2B1"/>
    <w:rsid w:val="265F30C3"/>
    <w:rsid w:val="26E78DE0"/>
    <w:rsid w:val="285AC5D5"/>
    <w:rsid w:val="28C1C496"/>
    <w:rsid w:val="29891563"/>
    <w:rsid w:val="29E4A5C5"/>
    <w:rsid w:val="2A25AA2E"/>
    <w:rsid w:val="2A4254EB"/>
    <w:rsid w:val="2A90E4F1"/>
    <w:rsid w:val="2AF0AF4F"/>
    <w:rsid w:val="2E3531C0"/>
    <w:rsid w:val="2E7623C0"/>
    <w:rsid w:val="2F713607"/>
    <w:rsid w:val="31678EF6"/>
    <w:rsid w:val="31808591"/>
    <w:rsid w:val="325A7FC2"/>
    <w:rsid w:val="346C1E78"/>
    <w:rsid w:val="34EB0052"/>
    <w:rsid w:val="35A5CE84"/>
    <w:rsid w:val="35B64174"/>
    <w:rsid w:val="372BA771"/>
    <w:rsid w:val="38032045"/>
    <w:rsid w:val="39267BEA"/>
    <w:rsid w:val="39BB6980"/>
    <w:rsid w:val="3A6DA9A3"/>
    <w:rsid w:val="3C08C3CE"/>
    <w:rsid w:val="3C68F61A"/>
    <w:rsid w:val="3C8E3706"/>
    <w:rsid w:val="3C8EAB05"/>
    <w:rsid w:val="3E551E1B"/>
    <w:rsid w:val="3E77B961"/>
    <w:rsid w:val="3E8AE126"/>
    <w:rsid w:val="3F2BEE51"/>
    <w:rsid w:val="3FC90CE3"/>
    <w:rsid w:val="41DF1E5D"/>
    <w:rsid w:val="427BF624"/>
    <w:rsid w:val="4283C009"/>
    <w:rsid w:val="44339A8A"/>
    <w:rsid w:val="44451AE1"/>
    <w:rsid w:val="44E4F868"/>
    <w:rsid w:val="451C8E49"/>
    <w:rsid w:val="45650FC1"/>
    <w:rsid w:val="4578B42F"/>
    <w:rsid w:val="457FCFCE"/>
    <w:rsid w:val="45C14B1E"/>
    <w:rsid w:val="463D69FC"/>
    <w:rsid w:val="46E2E67B"/>
    <w:rsid w:val="47BD6226"/>
    <w:rsid w:val="48892005"/>
    <w:rsid w:val="48AB8213"/>
    <w:rsid w:val="48D19792"/>
    <w:rsid w:val="492019DA"/>
    <w:rsid w:val="49B535BA"/>
    <w:rsid w:val="49D0EF3F"/>
    <w:rsid w:val="49DCAFCD"/>
    <w:rsid w:val="4B1F65BD"/>
    <w:rsid w:val="4CE26B5F"/>
    <w:rsid w:val="4D6B8D50"/>
    <w:rsid w:val="4D73E128"/>
    <w:rsid w:val="4D7BC4DD"/>
    <w:rsid w:val="4EC928C7"/>
    <w:rsid w:val="4F304808"/>
    <w:rsid w:val="4FBCCC32"/>
    <w:rsid w:val="4FD1AE44"/>
    <w:rsid w:val="50830704"/>
    <w:rsid w:val="511D575A"/>
    <w:rsid w:val="5183A6D5"/>
    <w:rsid w:val="51B74A35"/>
    <w:rsid w:val="5251AA35"/>
    <w:rsid w:val="548720A9"/>
    <w:rsid w:val="563522BB"/>
    <w:rsid w:val="5720C949"/>
    <w:rsid w:val="57E78E26"/>
    <w:rsid w:val="595BCBF8"/>
    <w:rsid w:val="5AA02766"/>
    <w:rsid w:val="5B2479CB"/>
    <w:rsid w:val="5BE7FBA8"/>
    <w:rsid w:val="5C12D0AA"/>
    <w:rsid w:val="5C67ED11"/>
    <w:rsid w:val="5C79383A"/>
    <w:rsid w:val="5D4FE8CF"/>
    <w:rsid w:val="5D50A4E5"/>
    <w:rsid w:val="5DBCDCBC"/>
    <w:rsid w:val="5E016C16"/>
    <w:rsid w:val="5E0856DA"/>
    <w:rsid w:val="5E456233"/>
    <w:rsid w:val="61044888"/>
    <w:rsid w:val="6182D262"/>
    <w:rsid w:val="61E7827B"/>
    <w:rsid w:val="64650D79"/>
    <w:rsid w:val="653B09C8"/>
    <w:rsid w:val="65AD6B97"/>
    <w:rsid w:val="65DFCA86"/>
    <w:rsid w:val="66AFC223"/>
    <w:rsid w:val="6752D2C3"/>
    <w:rsid w:val="67C7E32B"/>
    <w:rsid w:val="680398A0"/>
    <w:rsid w:val="6830B5B7"/>
    <w:rsid w:val="68A6146F"/>
    <w:rsid w:val="68EA00F7"/>
    <w:rsid w:val="6A0FCD3C"/>
    <w:rsid w:val="6A19E58C"/>
    <w:rsid w:val="6AB82C9E"/>
    <w:rsid w:val="6AF4888B"/>
    <w:rsid w:val="6BC04130"/>
    <w:rsid w:val="6C79E308"/>
    <w:rsid w:val="6D425848"/>
    <w:rsid w:val="6F737BB9"/>
    <w:rsid w:val="709E19FE"/>
    <w:rsid w:val="7191597C"/>
    <w:rsid w:val="753F3A80"/>
    <w:rsid w:val="756BF7DF"/>
    <w:rsid w:val="76218FCB"/>
    <w:rsid w:val="7780D37E"/>
    <w:rsid w:val="78AF2EC8"/>
    <w:rsid w:val="79020D80"/>
    <w:rsid w:val="793F3E41"/>
    <w:rsid w:val="79CDA86E"/>
    <w:rsid w:val="7A1A0A2E"/>
    <w:rsid w:val="7A9DE95B"/>
    <w:rsid w:val="7B4D4BA3"/>
    <w:rsid w:val="7B590004"/>
    <w:rsid w:val="7C9134C1"/>
    <w:rsid w:val="7CBBEF92"/>
    <w:rsid w:val="7D68479B"/>
    <w:rsid w:val="7E4AE25F"/>
    <w:rsid w:val="7F2DE9AD"/>
    <w:rsid w:val="7F3CD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6AD1"/>
  <w15:chartTrackingRefBased/>
  <w15:docId w15:val="{7A13E5C7-90AE-4ED7-9E70-BB1BE57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7F"/>
  </w:style>
  <w:style w:type="paragraph" w:styleId="Heading1">
    <w:name w:val="heading 1"/>
    <w:basedOn w:val="Normal"/>
    <w:next w:val="Normal"/>
    <w:link w:val="Heading1Char"/>
    <w:autoRedefine/>
    <w:uiPriority w:val="9"/>
    <w:qFormat/>
    <w:rsid w:val="00652F0B"/>
    <w:pPr>
      <w:keepNext/>
      <w:keepLines/>
      <w:numPr>
        <w:numId w:val="10"/>
      </w:numPr>
      <w:spacing w:before="360" w:after="240"/>
      <w:jc w:val="both"/>
      <w:outlineLvl w:val="0"/>
    </w:pPr>
    <w:rPr>
      <w:rFonts w:eastAsiaTheme="majorEastAsia" w:cs="Arial"/>
      <w:b/>
    </w:rPr>
  </w:style>
  <w:style w:type="paragraph" w:styleId="Heading2">
    <w:name w:val="heading 2"/>
    <w:basedOn w:val="Normal"/>
    <w:next w:val="Normal"/>
    <w:link w:val="Heading2Char"/>
    <w:autoRedefine/>
    <w:uiPriority w:val="9"/>
    <w:unhideWhenUsed/>
    <w:qFormat/>
    <w:rsid w:val="00652F0B"/>
    <w:pPr>
      <w:keepNext/>
      <w:keepLines/>
      <w:numPr>
        <w:ilvl w:val="1"/>
        <w:numId w:val="12"/>
      </w:numPr>
      <w:spacing w:before="240" w:after="240"/>
      <w:outlineLvl w:val="1"/>
    </w:pPr>
    <w:rPr>
      <w:rFonts w:eastAsiaTheme="majorEastAsia" w:cstheme="majorBidi"/>
      <w:i/>
      <w:szCs w:val="26"/>
    </w:rPr>
  </w:style>
  <w:style w:type="paragraph" w:styleId="Heading3">
    <w:name w:val="heading 3"/>
    <w:basedOn w:val="Normal"/>
    <w:next w:val="Normal"/>
    <w:link w:val="Heading3Char"/>
    <w:autoRedefine/>
    <w:uiPriority w:val="9"/>
    <w:unhideWhenUsed/>
    <w:qFormat/>
    <w:rsid w:val="00652F0B"/>
    <w:pPr>
      <w:keepNext/>
      <w:keepLines/>
      <w:numPr>
        <w:ilvl w:val="2"/>
        <w:numId w:val="12"/>
      </w:numPr>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text">
    <w:name w:val="Els-Abstract-text"/>
    <w:next w:val="Normal"/>
    <w:autoRedefine/>
    <w:rsid w:val="00652F0B"/>
    <w:pPr>
      <w:pBdr>
        <w:top w:val="single" w:sz="4" w:space="1" w:color="auto"/>
      </w:pBdr>
      <w:spacing w:before="200" w:after="0" w:line="276" w:lineRule="auto"/>
      <w:jc w:val="both"/>
    </w:pPr>
    <w:rPr>
      <w:rFonts w:ascii="Arial" w:eastAsia="SimSun" w:hAnsi="Arial" w:cs="Times New Roman"/>
      <w:sz w:val="20"/>
      <w:szCs w:val="20"/>
      <w:lang w:val="en-US"/>
    </w:rPr>
  </w:style>
  <w:style w:type="paragraph" w:customStyle="1" w:styleId="Els-Abstract-head">
    <w:name w:val="Els-Abstract-head"/>
    <w:next w:val="Normal"/>
    <w:autoRedefine/>
    <w:rsid w:val="00652F0B"/>
    <w:pPr>
      <w:keepNext/>
      <w:suppressAutoHyphens/>
      <w:spacing w:before="440" w:after="200" w:line="240" w:lineRule="auto"/>
    </w:pPr>
    <w:rPr>
      <w:rFonts w:ascii="Arial" w:eastAsia="SimSun" w:hAnsi="Arial" w:cs="Times New Roman"/>
      <w:b/>
      <w:szCs w:val="20"/>
      <w:lang w:val="en-US"/>
    </w:rPr>
  </w:style>
  <w:style w:type="paragraph" w:styleId="Footer">
    <w:name w:val="footer"/>
    <w:basedOn w:val="Header"/>
    <w:link w:val="FooterChar"/>
    <w:autoRedefine/>
    <w:uiPriority w:val="99"/>
    <w:rsid w:val="009F64D1"/>
    <w:pPr>
      <w:tabs>
        <w:tab w:val="clear" w:pos="4513"/>
        <w:tab w:val="clear" w:pos="9026"/>
        <w:tab w:val="center" w:pos="4706"/>
        <w:tab w:val="right" w:pos="9356"/>
        <w:tab w:val="right" w:pos="10080"/>
      </w:tabs>
      <w:spacing w:before="240" w:line="200" w:lineRule="exact"/>
    </w:pPr>
    <w:rPr>
      <w:noProof/>
      <w:lang w:val="en-US"/>
    </w:rPr>
  </w:style>
  <w:style w:type="character" w:customStyle="1" w:styleId="FooterChar">
    <w:name w:val="Footer Char"/>
    <w:basedOn w:val="DefaultParagraphFont"/>
    <w:link w:val="Footer"/>
    <w:uiPriority w:val="99"/>
    <w:rsid w:val="009F64D1"/>
    <w:rPr>
      <w:noProof/>
      <w:sz w:val="24"/>
      <w:lang w:val="en-US"/>
    </w:rPr>
  </w:style>
  <w:style w:type="paragraph" w:styleId="Header">
    <w:name w:val="header"/>
    <w:basedOn w:val="Normal"/>
    <w:link w:val="HeaderChar"/>
    <w:uiPriority w:val="99"/>
    <w:unhideWhenUsed/>
    <w:rsid w:val="009F64D1"/>
    <w:pPr>
      <w:tabs>
        <w:tab w:val="center" w:pos="4513"/>
        <w:tab w:val="right" w:pos="9026"/>
      </w:tabs>
      <w:spacing w:line="240" w:lineRule="auto"/>
    </w:pPr>
  </w:style>
  <w:style w:type="character" w:customStyle="1" w:styleId="HeaderChar">
    <w:name w:val="Header Char"/>
    <w:basedOn w:val="DefaultParagraphFont"/>
    <w:link w:val="Header"/>
    <w:uiPriority w:val="99"/>
    <w:rsid w:val="009F64D1"/>
    <w:rPr>
      <w:rFonts w:ascii="Times New Roman" w:hAnsi="Times New Roman" w:cs="Times New Roman"/>
      <w:sz w:val="24"/>
      <w:szCs w:val="24"/>
      <w:lang w:eastAsia="en-GB"/>
    </w:rPr>
  </w:style>
  <w:style w:type="paragraph" w:customStyle="1" w:styleId="Els-body-text">
    <w:name w:val="Els-body-text"/>
    <w:autoRedefine/>
    <w:rsid w:val="009F64D1"/>
    <w:pPr>
      <w:spacing w:after="0" w:line="360" w:lineRule="auto"/>
      <w:ind w:firstLine="238"/>
      <w:jc w:val="both"/>
    </w:pPr>
    <w:rPr>
      <w:rFonts w:ascii="Times New Roman" w:eastAsia="SimSun" w:hAnsi="Times New Roman" w:cs="Times New Roman"/>
      <w:sz w:val="24"/>
      <w:szCs w:val="20"/>
      <w:lang w:val="en-US"/>
    </w:rPr>
  </w:style>
  <w:style w:type="paragraph" w:customStyle="1" w:styleId="Els-1storder-head">
    <w:name w:val="Els-1storder-head"/>
    <w:next w:val="Els-body-text"/>
    <w:autoRedefine/>
    <w:rsid w:val="009F64D1"/>
    <w:pPr>
      <w:keepNext/>
      <w:numPr>
        <w:numId w:val="3"/>
      </w:numPr>
      <w:suppressAutoHyphens/>
      <w:spacing w:before="230" w:after="230" w:line="230" w:lineRule="exact"/>
    </w:pPr>
    <w:rPr>
      <w:rFonts w:ascii="Times New Roman" w:eastAsia="SimSun" w:hAnsi="Times New Roman" w:cs="Times New Roman"/>
      <w:b/>
      <w:sz w:val="24"/>
      <w:szCs w:val="20"/>
      <w:lang w:val="en-US"/>
    </w:rPr>
  </w:style>
  <w:style w:type="paragraph" w:customStyle="1" w:styleId="Els-keywords">
    <w:name w:val="Els-keywords"/>
    <w:next w:val="Normal"/>
    <w:autoRedefine/>
    <w:rsid w:val="009F64D1"/>
    <w:pPr>
      <w:pBdr>
        <w:bottom w:val="single" w:sz="4" w:space="1" w:color="auto"/>
      </w:pBdr>
      <w:spacing w:after="0" w:line="230" w:lineRule="exact"/>
    </w:pPr>
    <w:rPr>
      <w:rFonts w:ascii="Times New Roman" w:eastAsia="SimSun" w:hAnsi="Times New Roman" w:cs="Times New Roman"/>
      <w:b/>
      <w:noProof/>
      <w:sz w:val="24"/>
      <w:szCs w:val="20"/>
      <w:lang w:val="en-US"/>
    </w:rPr>
  </w:style>
  <w:style w:type="paragraph" w:customStyle="1" w:styleId="Els-2ndorder-head">
    <w:name w:val="Els-2ndorder-head"/>
    <w:next w:val="Els-body-text"/>
    <w:autoRedefine/>
    <w:rsid w:val="009F64D1"/>
    <w:pPr>
      <w:keepNext/>
      <w:numPr>
        <w:ilvl w:val="1"/>
        <w:numId w:val="3"/>
      </w:numPr>
      <w:suppressAutoHyphens/>
      <w:spacing w:before="230" w:after="230" w:line="230" w:lineRule="exact"/>
    </w:pPr>
    <w:rPr>
      <w:rFonts w:ascii="Times New Roman" w:eastAsia="SimSun" w:hAnsi="Times New Roman" w:cs="Times New Roman"/>
      <w:i/>
      <w:sz w:val="24"/>
      <w:szCs w:val="20"/>
      <w:lang w:val="en-US"/>
    </w:rPr>
  </w:style>
  <w:style w:type="paragraph" w:customStyle="1" w:styleId="Els-reference-head">
    <w:name w:val="Els-reference-head"/>
    <w:next w:val="Normal"/>
    <w:autoRedefine/>
    <w:rsid w:val="009F64D1"/>
    <w:pPr>
      <w:keepNext/>
      <w:pBdr>
        <w:bottom w:val="single" w:sz="2" w:space="1" w:color="auto"/>
      </w:pBdr>
      <w:spacing w:before="230" w:after="220" w:line="220" w:lineRule="exact"/>
    </w:pPr>
    <w:rPr>
      <w:rFonts w:ascii="Times New Roman" w:eastAsia="SimSun" w:hAnsi="Times New Roman" w:cs="Times New Roman"/>
      <w:smallCaps/>
      <w:sz w:val="24"/>
      <w:szCs w:val="20"/>
      <w:lang w:val="en-US"/>
    </w:rPr>
  </w:style>
  <w:style w:type="paragraph" w:customStyle="1" w:styleId="ColorfulList-Accent11">
    <w:name w:val="Colorful List - Accent 11"/>
    <w:basedOn w:val="Normal"/>
    <w:autoRedefine/>
    <w:qFormat/>
    <w:rsid w:val="009F64D1"/>
    <w:pPr>
      <w:spacing w:line="200" w:lineRule="exact"/>
      <w:ind w:left="7524" w:hanging="6804"/>
    </w:pPr>
    <w:rPr>
      <w:rFonts w:eastAsia="Batang"/>
      <w:sz w:val="20"/>
      <w:lang w:val="en-US" w:eastAsia="ko-KR"/>
    </w:rPr>
  </w:style>
  <w:style w:type="paragraph" w:styleId="TOC1">
    <w:name w:val="toc 1"/>
    <w:basedOn w:val="Normal"/>
    <w:next w:val="Normal"/>
    <w:autoRedefine/>
    <w:uiPriority w:val="39"/>
    <w:unhideWhenUsed/>
    <w:rsid w:val="00F144A9"/>
    <w:pPr>
      <w:spacing w:after="100" w:line="240" w:lineRule="auto"/>
    </w:pPr>
    <w:rPr>
      <w:b/>
      <w:color w:val="4472C4" w:themeColor="accent1"/>
      <w:sz w:val="28"/>
    </w:rPr>
  </w:style>
  <w:style w:type="character" w:customStyle="1" w:styleId="Heading3Char">
    <w:name w:val="Heading 3 Char"/>
    <w:basedOn w:val="DefaultParagraphFont"/>
    <w:link w:val="Heading3"/>
    <w:uiPriority w:val="9"/>
    <w:rsid w:val="00722C4F"/>
    <w:rPr>
      <w:rFonts w:ascii="Arial" w:eastAsiaTheme="majorEastAsia" w:hAnsi="Arial" w:cstheme="majorBidi"/>
      <w:color w:val="1F3763" w:themeColor="accent1" w:themeShade="7F"/>
      <w:sz w:val="24"/>
      <w:szCs w:val="24"/>
    </w:rPr>
  </w:style>
  <w:style w:type="paragraph" w:styleId="Title">
    <w:name w:val="Title"/>
    <w:basedOn w:val="Normal"/>
    <w:next w:val="Normal"/>
    <w:link w:val="TitleChar"/>
    <w:autoRedefine/>
    <w:uiPriority w:val="10"/>
    <w:qFormat/>
    <w:rsid w:val="00F15FC7"/>
    <w:pPr>
      <w:pBdr>
        <w:bottom w:val="single" w:sz="4" w:space="1" w:color="auto"/>
      </w:pBdr>
      <w:spacing w:line="240" w:lineRule="auto"/>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15FC7"/>
    <w:rPr>
      <w:rFonts w:ascii="Arial" w:eastAsiaTheme="majorEastAsia" w:hAnsi="Arial" w:cstheme="majorBidi"/>
      <w:b/>
      <w:spacing w:val="5"/>
      <w:sz w:val="28"/>
      <w:szCs w:val="52"/>
    </w:rPr>
  </w:style>
  <w:style w:type="character" w:customStyle="1" w:styleId="Heading1Char">
    <w:name w:val="Heading 1 Char"/>
    <w:basedOn w:val="DefaultParagraphFont"/>
    <w:link w:val="Heading1"/>
    <w:uiPriority w:val="9"/>
    <w:rsid w:val="00652F0B"/>
    <w:rPr>
      <w:rFonts w:ascii="Arial" w:eastAsiaTheme="majorEastAsia" w:hAnsi="Arial" w:cs="Arial"/>
      <w:b/>
    </w:rPr>
  </w:style>
  <w:style w:type="character" w:customStyle="1" w:styleId="Heading2Char">
    <w:name w:val="Heading 2 Char"/>
    <w:basedOn w:val="DefaultParagraphFont"/>
    <w:link w:val="Heading2"/>
    <w:uiPriority w:val="9"/>
    <w:rsid w:val="00652F0B"/>
    <w:rPr>
      <w:rFonts w:ascii="Arial" w:eastAsiaTheme="majorEastAsia" w:hAnsi="Arial" w:cstheme="majorBidi"/>
      <w:i/>
      <w:szCs w:val="26"/>
    </w:rPr>
  </w:style>
  <w:style w:type="table" w:customStyle="1" w:styleId="Tableheading">
    <w:name w:val="Table heading"/>
    <w:basedOn w:val="TableNormal"/>
    <w:uiPriority w:val="99"/>
    <w:rsid w:val="00652F0B"/>
    <w:pPr>
      <w:spacing w:after="0" w:line="240" w:lineRule="auto"/>
    </w:pPr>
    <w:rPr>
      <w:rFonts w:ascii="Arial" w:hAnsi="Arial"/>
      <w:i/>
      <w:sz w:val="18"/>
    </w:rPr>
    <w:tblPr/>
  </w:style>
  <w:style w:type="paragraph" w:styleId="ListParagraph">
    <w:name w:val="List Paragraph"/>
    <w:basedOn w:val="Normal"/>
    <w:uiPriority w:val="34"/>
    <w:qFormat/>
    <w:rsid w:val="001B7476"/>
    <w:pPr>
      <w:ind w:left="720"/>
      <w:contextualSpacing/>
    </w:pPr>
  </w:style>
  <w:style w:type="character" w:styleId="CommentReference">
    <w:name w:val="annotation reference"/>
    <w:basedOn w:val="DefaultParagraphFont"/>
    <w:uiPriority w:val="99"/>
    <w:semiHidden/>
    <w:unhideWhenUsed/>
    <w:rsid w:val="00C94C3B"/>
    <w:rPr>
      <w:sz w:val="16"/>
      <w:szCs w:val="16"/>
    </w:rPr>
  </w:style>
  <w:style w:type="paragraph" w:styleId="CommentText">
    <w:name w:val="annotation text"/>
    <w:basedOn w:val="Normal"/>
    <w:link w:val="CommentTextChar"/>
    <w:uiPriority w:val="99"/>
    <w:semiHidden/>
    <w:unhideWhenUsed/>
    <w:rsid w:val="00C94C3B"/>
    <w:pPr>
      <w:spacing w:line="240" w:lineRule="auto"/>
    </w:pPr>
    <w:rPr>
      <w:sz w:val="20"/>
      <w:szCs w:val="20"/>
    </w:rPr>
  </w:style>
  <w:style w:type="character" w:customStyle="1" w:styleId="CommentTextChar">
    <w:name w:val="Comment Text Char"/>
    <w:basedOn w:val="DefaultParagraphFont"/>
    <w:link w:val="CommentText"/>
    <w:uiPriority w:val="99"/>
    <w:semiHidden/>
    <w:rsid w:val="00C94C3B"/>
    <w:rPr>
      <w:sz w:val="20"/>
      <w:szCs w:val="20"/>
    </w:rPr>
  </w:style>
  <w:style w:type="paragraph" w:styleId="CommentSubject">
    <w:name w:val="annotation subject"/>
    <w:basedOn w:val="CommentText"/>
    <w:next w:val="CommentText"/>
    <w:link w:val="CommentSubjectChar"/>
    <w:uiPriority w:val="99"/>
    <w:semiHidden/>
    <w:unhideWhenUsed/>
    <w:rsid w:val="00C94C3B"/>
    <w:rPr>
      <w:b/>
      <w:bCs/>
    </w:rPr>
  </w:style>
  <w:style w:type="character" w:customStyle="1" w:styleId="CommentSubjectChar">
    <w:name w:val="Comment Subject Char"/>
    <w:basedOn w:val="CommentTextChar"/>
    <w:link w:val="CommentSubject"/>
    <w:uiPriority w:val="99"/>
    <w:semiHidden/>
    <w:rsid w:val="00C94C3B"/>
    <w:rPr>
      <w:b/>
      <w:bCs/>
      <w:sz w:val="20"/>
      <w:szCs w:val="20"/>
    </w:rPr>
  </w:style>
  <w:style w:type="paragraph" w:styleId="BalloonText">
    <w:name w:val="Balloon Text"/>
    <w:basedOn w:val="Normal"/>
    <w:link w:val="BalloonTextChar"/>
    <w:uiPriority w:val="99"/>
    <w:semiHidden/>
    <w:unhideWhenUsed/>
    <w:rsid w:val="00C9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3B"/>
    <w:rPr>
      <w:rFonts w:ascii="Segoe UI" w:hAnsi="Segoe UI" w:cs="Segoe UI"/>
      <w:sz w:val="18"/>
      <w:szCs w:val="18"/>
    </w:rPr>
  </w:style>
  <w:style w:type="character" w:styleId="Hyperlink">
    <w:name w:val="Hyperlink"/>
    <w:basedOn w:val="DefaultParagraphFont"/>
    <w:uiPriority w:val="99"/>
    <w:unhideWhenUsed/>
    <w:rsid w:val="00793A2F"/>
    <w:rPr>
      <w:color w:val="0563C1" w:themeColor="hyperlink"/>
      <w:u w:val="single"/>
    </w:rPr>
  </w:style>
  <w:style w:type="character" w:customStyle="1" w:styleId="UnresolvedMention1">
    <w:name w:val="Unresolved Mention1"/>
    <w:basedOn w:val="DefaultParagraphFont"/>
    <w:uiPriority w:val="99"/>
    <w:semiHidden/>
    <w:unhideWhenUsed/>
    <w:rsid w:val="004300F6"/>
    <w:rPr>
      <w:color w:val="605E5C"/>
      <w:shd w:val="clear" w:color="auto" w:fill="E1DFDD"/>
    </w:rPr>
  </w:style>
  <w:style w:type="character" w:styleId="FollowedHyperlink">
    <w:name w:val="FollowedHyperlink"/>
    <w:basedOn w:val="DefaultParagraphFont"/>
    <w:uiPriority w:val="99"/>
    <w:semiHidden/>
    <w:unhideWhenUsed/>
    <w:rsid w:val="00A807A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92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2A98"/>
  </w:style>
  <w:style w:type="character" w:customStyle="1" w:styleId="eop">
    <w:name w:val="eop"/>
    <w:basedOn w:val="DefaultParagraphFont"/>
    <w:rsid w:val="00392A98"/>
  </w:style>
  <w:style w:type="paragraph" w:styleId="Revision">
    <w:name w:val="Revision"/>
    <w:hidden/>
    <w:uiPriority w:val="99"/>
    <w:semiHidden/>
    <w:rsid w:val="00234D1E"/>
    <w:pPr>
      <w:spacing w:after="0" w:line="240" w:lineRule="auto"/>
    </w:pPr>
  </w:style>
  <w:style w:type="character" w:customStyle="1" w:styleId="UnresolvedMention2">
    <w:name w:val="Unresolved Mention2"/>
    <w:basedOn w:val="DefaultParagraphFont"/>
    <w:uiPriority w:val="99"/>
    <w:semiHidden/>
    <w:unhideWhenUsed/>
    <w:rsid w:val="00094D67"/>
    <w:rPr>
      <w:color w:val="605E5C"/>
      <w:shd w:val="clear" w:color="auto" w:fill="E1DFDD"/>
    </w:rPr>
  </w:style>
  <w:style w:type="character" w:customStyle="1" w:styleId="UnresolvedMention3">
    <w:name w:val="Unresolved Mention3"/>
    <w:basedOn w:val="DefaultParagraphFont"/>
    <w:uiPriority w:val="99"/>
    <w:semiHidden/>
    <w:unhideWhenUsed/>
    <w:rsid w:val="00BD56CE"/>
    <w:rPr>
      <w:color w:val="605E5C"/>
      <w:shd w:val="clear" w:color="auto" w:fill="E1DFDD"/>
    </w:rPr>
  </w:style>
  <w:style w:type="paragraph" w:customStyle="1" w:styleId="Default">
    <w:name w:val="Default"/>
    <w:basedOn w:val="Normal"/>
    <w:rsid w:val="00BD56CE"/>
    <w:pPr>
      <w:autoSpaceDE w:val="0"/>
      <w:autoSpaceDN w:val="0"/>
      <w:spacing w:after="0" w:line="240" w:lineRule="auto"/>
    </w:pPr>
    <w:rPr>
      <w:rFonts w:ascii="Arial" w:hAnsi="Arial" w:cs="Arial"/>
      <w:color w:val="000000"/>
      <w:sz w:val="24"/>
      <w:szCs w:val="24"/>
      <w:lang w:eastAsia="en-GB"/>
    </w:rPr>
  </w:style>
  <w:style w:type="character" w:styleId="LineNumber">
    <w:name w:val="line number"/>
    <w:basedOn w:val="DefaultParagraphFont"/>
    <w:uiPriority w:val="99"/>
    <w:semiHidden/>
    <w:unhideWhenUsed/>
    <w:rsid w:val="00285C92"/>
  </w:style>
  <w:style w:type="character" w:customStyle="1" w:styleId="UnresolvedMention4">
    <w:name w:val="Unresolved Mention4"/>
    <w:basedOn w:val="DefaultParagraphFont"/>
    <w:uiPriority w:val="99"/>
    <w:semiHidden/>
    <w:unhideWhenUsed/>
    <w:rsid w:val="009D5A78"/>
    <w:rPr>
      <w:color w:val="605E5C"/>
      <w:shd w:val="clear" w:color="auto" w:fill="E1DFDD"/>
    </w:rPr>
  </w:style>
  <w:style w:type="character" w:customStyle="1" w:styleId="UnresolvedMention5">
    <w:name w:val="Unresolved Mention5"/>
    <w:basedOn w:val="DefaultParagraphFont"/>
    <w:uiPriority w:val="99"/>
    <w:semiHidden/>
    <w:unhideWhenUsed/>
    <w:rsid w:val="00CE2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404">
      <w:bodyDiv w:val="1"/>
      <w:marLeft w:val="0"/>
      <w:marRight w:val="0"/>
      <w:marTop w:val="0"/>
      <w:marBottom w:val="0"/>
      <w:divBdr>
        <w:top w:val="none" w:sz="0" w:space="0" w:color="auto"/>
        <w:left w:val="none" w:sz="0" w:space="0" w:color="auto"/>
        <w:bottom w:val="none" w:sz="0" w:space="0" w:color="auto"/>
        <w:right w:val="none" w:sz="0" w:space="0" w:color="auto"/>
      </w:divBdr>
      <w:divsChild>
        <w:div w:id="1354041154">
          <w:marLeft w:val="0"/>
          <w:marRight w:val="0"/>
          <w:marTop w:val="0"/>
          <w:marBottom w:val="0"/>
          <w:divBdr>
            <w:top w:val="none" w:sz="0" w:space="0" w:color="auto"/>
            <w:left w:val="none" w:sz="0" w:space="0" w:color="auto"/>
            <w:bottom w:val="none" w:sz="0" w:space="0" w:color="auto"/>
            <w:right w:val="none" w:sz="0" w:space="0" w:color="auto"/>
          </w:divBdr>
        </w:div>
      </w:divsChild>
    </w:div>
    <w:div w:id="52199042">
      <w:bodyDiv w:val="1"/>
      <w:marLeft w:val="0"/>
      <w:marRight w:val="0"/>
      <w:marTop w:val="0"/>
      <w:marBottom w:val="0"/>
      <w:divBdr>
        <w:top w:val="none" w:sz="0" w:space="0" w:color="auto"/>
        <w:left w:val="none" w:sz="0" w:space="0" w:color="auto"/>
        <w:bottom w:val="none" w:sz="0" w:space="0" w:color="auto"/>
        <w:right w:val="none" w:sz="0" w:space="0" w:color="auto"/>
      </w:divBdr>
    </w:div>
    <w:div w:id="141123359">
      <w:bodyDiv w:val="1"/>
      <w:marLeft w:val="0"/>
      <w:marRight w:val="0"/>
      <w:marTop w:val="0"/>
      <w:marBottom w:val="0"/>
      <w:divBdr>
        <w:top w:val="none" w:sz="0" w:space="0" w:color="auto"/>
        <w:left w:val="none" w:sz="0" w:space="0" w:color="auto"/>
        <w:bottom w:val="none" w:sz="0" w:space="0" w:color="auto"/>
        <w:right w:val="none" w:sz="0" w:space="0" w:color="auto"/>
      </w:divBdr>
      <w:divsChild>
        <w:div w:id="1099957665">
          <w:marLeft w:val="0"/>
          <w:marRight w:val="0"/>
          <w:marTop w:val="0"/>
          <w:marBottom w:val="0"/>
          <w:divBdr>
            <w:top w:val="none" w:sz="0" w:space="0" w:color="auto"/>
            <w:left w:val="none" w:sz="0" w:space="0" w:color="auto"/>
            <w:bottom w:val="none" w:sz="0" w:space="0" w:color="auto"/>
            <w:right w:val="none" w:sz="0" w:space="0" w:color="auto"/>
          </w:divBdr>
        </w:div>
      </w:divsChild>
    </w:div>
    <w:div w:id="147676413">
      <w:bodyDiv w:val="1"/>
      <w:marLeft w:val="0"/>
      <w:marRight w:val="0"/>
      <w:marTop w:val="0"/>
      <w:marBottom w:val="0"/>
      <w:divBdr>
        <w:top w:val="none" w:sz="0" w:space="0" w:color="auto"/>
        <w:left w:val="none" w:sz="0" w:space="0" w:color="auto"/>
        <w:bottom w:val="none" w:sz="0" w:space="0" w:color="auto"/>
        <w:right w:val="none" w:sz="0" w:space="0" w:color="auto"/>
      </w:divBdr>
    </w:div>
    <w:div w:id="152111433">
      <w:bodyDiv w:val="1"/>
      <w:marLeft w:val="0"/>
      <w:marRight w:val="0"/>
      <w:marTop w:val="0"/>
      <w:marBottom w:val="0"/>
      <w:divBdr>
        <w:top w:val="none" w:sz="0" w:space="0" w:color="auto"/>
        <w:left w:val="none" w:sz="0" w:space="0" w:color="auto"/>
        <w:bottom w:val="none" w:sz="0" w:space="0" w:color="auto"/>
        <w:right w:val="none" w:sz="0" w:space="0" w:color="auto"/>
      </w:divBdr>
    </w:div>
    <w:div w:id="283586858">
      <w:bodyDiv w:val="1"/>
      <w:marLeft w:val="0"/>
      <w:marRight w:val="0"/>
      <w:marTop w:val="0"/>
      <w:marBottom w:val="0"/>
      <w:divBdr>
        <w:top w:val="none" w:sz="0" w:space="0" w:color="auto"/>
        <w:left w:val="none" w:sz="0" w:space="0" w:color="auto"/>
        <w:bottom w:val="none" w:sz="0" w:space="0" w:color="auto"/>
        <w:right w:val="none" w:sz="0" w:space="0" w:color="auto"/>
      </w:divBdr>
    </w:div>
    <w:div w:id="686830696">
      <w:bodyDiv w:val="1"/>
      <w:marLeft w:val="0"/>
      <w:marRight w:val="0"/>
      <w:marTop w:val="0"/>
      <w:marBottom w:val="0"/>
      <w:divBdr>
        <w:top w:val="none" w:sz="0" w:space="0" w:color="auto"/>
        <w:left w:val="none" w:sz="0" w:space="0" w:color="auto"/>
        <w:bottom w:val="none" w:sz="0" w:space="0" w:color="auto"/>
        <w:right w:val="none" w:sz="0" w:space="0" w:color="auto"/>
      </w:divBdr>
      <w:divsChild>
        <w:div w:id="1519352324">
          <w:marLeft w:val="0"/>
          <w:marRight w:val="0"/>
          <w:marTop w:val="0"/>
          <w:marBottom w:val="0"/>
          <w:divBdr>
            <w:top w:val="none" w:sz="0" w:space="0" w:color="auto"/>
            <w:left w:val="none" w:sz="0" w:space="0" w:color="auto"/>
            <w:bottom w:val="none" w:sz="0" w:space="0" w:color="auto"/>
            <w:right w:val="none" w:sz="0" w:space="0" w:color="auto"/>
          </w:divBdr>
        </w:div>
      </w:divsChild>
    </w:div>
    <w:div w:id="954871481">
      <w:bodyDiv w:val="1"/>
      <w:marLeft w:val="0"/>
      <w:marRight w:val="0"/>
      <w:marTop w:val="0"/>
      <w:marBottom w:val="0"/>
      <w:divBdr>
        <w:top w:val="none" w:sz="0" w:space="0" w:color="auto"/>
        <w:left w:val="none" w:sz="0" w:space="0" w:color="auto"/>
        <w:bottom w:val="none" w:sz="0" w:space="0" w:color="auto"/>
        <w:right w:val="none" w:sz="0" w:space="0" w:color="auto"/>
      </w:divBdr>
    </w:div>
    <w:div w:id="1133911900">
      <w:bodyDiv w:val="1"/>
      <w:marLeft w:val="0"/>
      <w:marRight w:val="0"/>
      <w:marTop w:val="0"/>
      <w:marBottom w:val="0"/>
      <w:divBdr>
        <w:top w:val="none" w:sz="0" w:space="0" w:color="auto"/>
        <w:left w:val="none" w:sz="0" w:space="0" w:color="auto"/>
        <w:bottom w:val="none" w:sz="0" w:space="0" w:color="auto"/>
        <w:right w:val="none" w:sz="0" w:space="0" w:color="auto"/>
      </w:divBdr>
      <w:divsChild>
        <w:div w:id="735787611">
          <w:marLeft w:val="0"/>
          <w:marRight w:val="0"/>
          <w:marTop w:val="0"/>
          <w:marBottom w:val="0"/>
          <w:divBdr>
            <w:top w:val="none" w:sz="0" w:space="0" w:color="auto"/>
            <w:left w:val="none" w:sz="0" w:space="0" w:color="auto"/>
            <w:bottom w:val="none" w:sz="0" w:space="0" w:color="auto"/>
            <w:right w:val="none" w:sz="0" w:space="0" w:color="auto"/>
          </w:divBdr>
        </w:div>
        <w:div w:id="1132862599">
          <w:marLeft w:val="0"/>
          <w:marRight w:val="0"/>
          <w:marTop w:val="0"/>
          <w:marBottom w:val="0"/>
          <w:divBdr>
            <w:top w:val="none" w:sz="0" w:space="0" w:color="auto"/>
            <w:left w:val="none" w:sz="0" w:space="0" w:color="auto"/>
            <w:bottom w:val="none" w:sz="0" w:space="0" w:color="auto"/>
            <w:right w:val="none" w:sz="0" w:space="0" w:color="auto"/>
          </w:divBdr>
        </w:div>
        <w:div w:id="1725131428">
          <w:marLeft w:val="0"/>
          <w:marRight w:val="0"/>
          <w:marTop w:val="0"/>
          <w:marBottom w:val="0"/>
          <w:divBdr>
            <w:top w:val="none" w:sz="0" w:space="0" w:color="auto"/>
            <w:left w:val="none" w:sz="0" w:space="0" w:color="auto"/>
            <w:bottom w:val="none" w:sz="0" w:space="0" w:color="auto"/>
            <w:right w:val="none" w:sz="0" w:space="0" w:color="auto"/>
          </w:divBdr>
        </w:div>
        <w:div w:id="1114598525">
          <w:marLeft w:val="0"/>
          <w:marRight w:val="0"/>
          <w:marTop w:val="0"/>
          <w:marBottom w:val="0"/>
          <w:divBdr>
            <w:top w:val="none" w:sz="0" w:space="0" w:color="auto"/>
            <w:left w:val="none" w:sz="0" w:space="0" w:color="auto"/>
            <w:bottom w:val="none" w:sz="0" w:space="0" w:color="auto"/>
            <w:right w:val="none" w:sz="0" w:space="0" w:color="auto"/>
          </w:divBdr>
        </w:div>
        <w:div w:id="397631942">
          <w:marLeft w:val="0"/>
          <w:marRight w:val="0"/>
          <w:marTop w:val="0"/>
          <w:marBottom w:val="0"/>
          <w:divBdr>
            <w:top w:val="none" w:sz="0" w:space="0" w:color="auto"/>
            <w:left w:val="none" w:sz="0" w:space="0" w:color="auto"/>
            <w:bottom w:val="none" w:sz="0" w:space="0" w:color="auto"/>
            <w:right w:val="none" w:sz="0" w:space="0" w:color="auto"/>
          </w:divBdr>
        </w:div>
        <w:div w:id="512306261">
          <w:marLeft w:val="0"/>
          <w:marRight w:val="0"/>
          <w:marTop w:val="0"/>
          <w:marBottom w:val="0"/>
          <w:divBdr>
            <w:top w:val="none" w:sz="0" w:space="0" w:color="auto"/>
            <w:left w:val="none" w:sz="0" w:space="0" w:color="auto"/>
            <w:bottom w:val="none" w:sz="0" w:space="0" w:color="auto"/>
            <w:right w:val="none" w:sz="0" w:space="0" w:color="auto"/>
          </w:divBdr>
        </w:div>
      </w:divsChild>
    </w:div>
    <w:div w:id="1237319823">
      <w:bodyDiv w:val="1"/>
      <w:marLeft w:val="0"/>
      <w:marRight w:val="0"/>
      <w:marTop w:val="0"/>
      <w:marBottom w:val="0"/>
      <w:divBdr>
        <w:top w:val="none" w:sz="0" w:space="0" w:color="auto"/>
        <w:left w:val="none" w:sz="0" w:space="0" w:color="auto"/>
        <w:bottom w:val="none" w:sz="0" w:space="0" w:color="auto"/>
        <w:right w:val="none" w:sz="0" w:space="0" w:color="auto"/>
      </w:divBdr>
    </w:div>
    <w:div w:id="1266379764">
      <w:bodyDiv w:val="1"/>
      <w:marLeft w:val="0"/>
      <w:marRight w:val="0"/>
      <w:marTop w:val="0"/>
      <w:marBottom w:val="0"/>
      <w:divBdr>
        <w:top w:val="none" w:sz="0" w:space="0" w:color="auto"/>
        <w:left w:val="none" w:sz="0" w:space="0" w:color="auto"/>
        <w:bottom w:val="none" w:sz="0" w:space="0" w:color="auto"/>
        <w:right w:val="none" w:sz="0" w:space="0" w:color="auto"/>
      </w:divBdr>
    </w:div>
    <w:div w:id="1295720458">
      <w:bodyDiv w:val="1"/>
      <w:marLeft w:val="0"/>
      <w:marRight w:val="0"/>
      <w:marTop w:val="0"/>
      <w:marBottom w:val="0"/>
      <w:divBdr>
        <w:top w:val="none" w:sz="0" w:space="0" w:color="auto"/>
        <w:left w:val="none" w:sz="0" w:space="0" w:color="auto"/>
        <w:bottom w:val="none" w:sz="0" w:space="0" w:color="auto"/>
        <w:right w:val="none" w:sz="0" w:space="0" w:color="auto"/>
      </w:divBdr>
      <w:divsChild>
        <w:div w:id="924651206">
          <w:marLeft w:val="0"/>
          <w:marRight w:val="0"/>
          <w:marTop w:val="0"/>
          <w:marBottom w:val="0"/>
          <w:divBdr>
            <w:top w:val="none" w:sz="0" w:space="0" w:color="auto"/>
            <w:left w:val="none" w:sz="0" w:space="0" w:color="auto"/>
            <w:bottom w:val="none" w:sz="0" w:space="0" w:color="auto"/>
            <w:right w:val="none" w:sz="0" w:space="0" w:color="auto"/>
          </w:divBdr>
          <w:divsChild>
            <w:div w:id="1527595618">
              <w:marLeft w:val="0"/>
              <w:marRight w:val="0"/>
              <w:marTop w:val="0"/>
              <w:marBottom w:val="0"/>
              <w:divBdr>
                <w:top w:val="none" w:sz="0" w:space="0" w:color="auto"/>
                <w:left w:val="none" w:sz="0" w:space="0" w:color="auto"/>
                <w:bottom w:val="none" w:sz="0" w:space="0" w:color="auto"/>
                <w:right w:val="none" w:sz="0" w:space="0" w:color="auto"/>
              </w:divBdr>
              <w:divsChild>
                <w:div w:id="2940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0293">
      <w:bodyDiv w:val="1"/>
      <w:marLeft w:val="0"/>
      <w:marRight w:val="0"/>
      <w:marTop w:val="0"/>
      <w:marBottom w:val="0"/>
      <w:divBdr>
        <w:top w:val="none" w:sz="0" w:space="0" w:color="auto"/>
        <w:left w:val="none" w:sz="0" w:space="0" w:color="auto"/>
        <w:bottom w:val="none" w:sz="0" w:space="0" w:color="auto"/>
        <w:right w:val="none" w:sz="0" w:space="0" w:color="auto"/>
      </w:divBdr>
    </w:div>
    <w:div w:id="21059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air.defra.gov.uk/assets/documents/reports/cat09/2007010844_Estimation_of_Changes_in_Air_Pollution_During_COVID-19_outbreak_in_the_UK.pdf" TargetMode="External"/><Relationship Id="rId18" Type="http://schemas.openxmlformats.org/officeDocument/2006/relationships/hyperlink" Target="https://ec.europa.eu/environment/air/sources/road.htm" TargetMode="External"/><Relationship Id="rId26" Type="http://schemas.openxmlformats.org/officeDocument/2006/relationships/hyperlink" Target="https://people.uwe.ac.uk/Person/Ben3Williams" TargetMode="External"/><Relationship Id="Re3820ee93051488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ons.gov.uk/peoplepopulationandcommunity/birthsdeathsandmarriages/deaths/bulletins/deathsinvolvingcovid19bylocalareasanddeprivation/deathsoccurringbetween1marchand17april" TargetMode="External"/><Relationship Id="rId7" Type="http://schemas.openxmlformats.org/officeDocument/2006/relationships/settings" Target="settings.xml"/><Relationship Id="rId12" Type="http://schemas.openxmlformats.org/officeDocument/2006/relationships/hyperlink" Target="http://www.claircity.eu" TargetMode="External"/><Relationship Id="rId17" Type="http://schemas.openxmlformats.org/officeDocument/2006/relationships/hyperlink" Target="https://assets.publishing.service.gov.uk/government/uploads/system/uploads/attachment_data/file/770715/clean-air-strategy-2019.pdf" TargetMode="External"/><Relationship Id="rId25" Type="http://schemas.openxmlformats.org/officeDocument/2006/relationships/hyperlink" Target="https://people.uwe.ac.uk/Person/JamesLonghurst" TargetMode="External"/><Relationship Id="rId2" Type="http://schemas.openxmlformats.org/officeDocument/2006/relationships/customXml" Target="../customXml/item2.xml"/><Relationship Id="rId16" Type="http://schemas.openxmlformats.org/officeDocument/2006/relationships/hyperlink" Target="https://new.brighton-hove.gov.uk/news/2020/madeira-drive-first-road-be-allocated-walkers-and-cyclists" TargetMode="External"/><Relationship Id="rId20" Type="http://schemas.openxmlformats.org/officeDocument/2006/relationships/hyperlink" Target="https://www.citylab.com/transportation/2020/04/coronavirus-reopen-cities-public-transit-car-free-bike-milan/61036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devito@uwe.ac.uk" TargetMode="External"/><Relationship Id="rId24" Type="http://schemas.openxmlformats.org/officeDocument/2006/relationships/hyperlink" Target="https://people.uwe.ac.uk/Person/JoBarnes" TargetMode="External"/><Relationship Id="rId5" Type="http://schemas.openxmlformats.org/officeDocument/2006/relationships/numbering" Target="numbering.xml"/><Relationship Id="rId15" Type="http://schemas.openxmlformats.org/officeDocument/2006/relationships/hyperlink" Target="https://www.ifs.org.uk/uploads/BN281-Recessions-and-health-The-long-term-health-consequences-of-responses-to-COVID-19-FINAL.pdf" TargetMode="External"/><Relationship Id="rId23" Type="http://schemas.openxmlformats.org/officeDocument/2006/relationships/hyperlink" Target="https://people.uwe.ac.uk/Person/LauraDevit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ea.europa.eu/publications/unequal-exposure-and-unequal-impac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rqualitynews.com/2020/04/01/residents-urged-not-to-light-polluting-bonfires-during-coronavirus-crisis/" TargetMode="External"/><Relationship Id="rId22" Type="http://schemas.openxmlformats.org/officeDocument/2006/relationships/hyperlink" Target="https://www.gov.uk/government/publications/slides-and-datasets-to-accompany-coronavirus-press-conference-2-april-2020" TargetMode="External"/><Relationship Id="rId27" Type="http://schemas.openxmlformats.org/officeDocument/2006/relationships/hyperlink" Target="https://people.uwe.ac.uk/Person/EndaHay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3" ma:contentTypeDescription="Create a new document." ma:contentTypeScope="" ma:versionID="c1c151a7205ca3e1030596c8a5b9d671">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5091d3a91fb251d04d7607ce52c2a75c"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5ADE-08D6-4B5A-A493-3760EF0065C8}">
  <ds:schemaRefs>
    <ds:schemaRef ds:uri="http://schemas.microsoft.com/sharepoint/v3/contenttype/forms"/>
  </ds:schemaRefs>
</ds:datastoreItem>
</file>

<file path=customXml/itemProps2.xml><?xml version="1.0" encoding="utf-8"?>
<ds:datastoreItem xmlns:ds="http://schemas.openxmlformats.org/officeDocument/2006/customXml" ds:itemID="{84E853D0-08AD-4DE9-BE3F-890AAE7DB5A2}">
  <ds:schemaRefs>
    <ds:schemaRef ds:uri="http://purl.org/dc/terms/"/>
    <ds:schemaRef ds:uri="a6b74a24-0929-4331-b68d-6dc2f138fc9f"/>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83464fbe-6045-496c-aadd-77a7be186b3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248709-D8D3-4811-AFD3-30ED16EC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4A2B5-90A2-47B2-96DF-FB68A181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Vito</dc:creator>
  <cp:keywords/>
  <dc:description/>
  <cp:lastModifiedBy>Laura de Vito</cp:lastModifiedBy>
  <cp:revision>2</cp:revision>
  <dcterms:created xsi:type="dcterms:W3CDTF">2020-07-31T09:18:00Z</dcterms:created>
  <dcterms:modified xsi:type="dcterms:W3CDTF">2020-07-31T09:18:00Z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