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DC71B" w14:textId="0B789F25" w:rsidR="000F1780" w:rsidRPr="00287205" w:rsidRDefault="004302C3" w:rsidP="004A173E">
      <w:pPr>
        <w:jc w:val="center"/>
        <w:rPr>
          <w:rFonts w:ascii="Times New Roman" w:hAnsi="Times New Roman" w:cs="Times New Roman"/>
          <w:b/>
          <w:bCs/>
          <w:sz w:val="24"/>
          <w:szCs w:val="24"/>
        </w:rPr>
      </w:pPr>
      <w:r w:rsidRPr="00287205">
        <w:rPr>
          <w:rFonts w:ascii="Times New Roman" w:hAnsi="Times New Roman" w:cs="Times New Roman"/>
          <w:b/>
          <w:bCs/>
          <w:sz w:val="24"/>
          <w:szCs w:val="24"/>
        </w:rPr>
        <w:t xml:space="preserve">Home Language </w:t>
      </w:r>
      <w:r w:rsidR="00FC6B65" w:rsidRPr="00287205">
        <w:rPr>
          <w:rFonts w:ascii="Times New Roman" w:hAnsi="Times New Roman" w:cs="Times New Roman"/>
          <w:b/>
          <w:bCs/>
          <w:sz w:val="24"/>
          <w:szCs w:val="24"/>
        </w:rPr>
        <w:t xml:space="preserve">Literacy </w:t>
      </w:r>
      <w:r w:rsidRPr="00287205">
        <w:rPr>
          <w:rFonts w:ascii="Times New Roman" w:hAnsi="Times New Roman" w:cs="Times New Roman"/>
          <w:b/>
          <w:bCs/>
          <w:sz w:val="24"/>
          <w:szCs w:val="24"/>
        </w:rPr>
        <w:t>Learning</w:t>
      </w:r>
      <w:r w:rsidR="00FC6B65" w:rsidRPr="00287205">
        <w:rPr>
          <w:rFonts w:ascii="Times New Roman" w:hAnsi="Times New Roman" w:cs="Times New Roman"/>
          <w:b/>
          <w:bCs/>
          <w:sz w:val="24"/>
          <w:szCs w:val="24"/>
        </w:rPr>
        <w:t xml:space="preserve"> </w:t>
      </w:r>
      <w:r w:rsidR="00A94BD6" w:rsidRPr="00287205">
        <w:rPr>
          <w:rFonts w:ascii="Times New Roman" w:hAnsi="Times New Roman" w:cs="Times New Roman"/>
          <w:b/>
          <w:bCs/>
          <w:sz w:val="24"/>
          <w:szCs w:val="24"/>
        </w:rPr>
        <w:t>a</w:t>
      </w:r>
      <w:r w:rsidR="00FC6B65" w:rsidRPr="00287205">
        <w:rPr>
          <w:rFonts w:ascii="Times New Roman" w:hAnsi="Times New Roman" w:cs="Times New Roman"/>
          <w:b/>
          <w:bCs/>
          <w:sz w:val="24"/>
          <w:szCs w:val="24"/>
        </w:rPr>
        <w:t xml:space="preserve">s an Extracurricular </w:t>
      </w:r>
      <w:r w:rsidR="00422DCF" w:rsidRPr="00287205">
        <w:rPr>
          <w:rFonts w:ascii="Times New Roman" w:hAnsi="Times New Roman" w:cs="Times New Roman"/>
          <w:b/>
          <w:bCs/>
          <w:sz w:val="24"/>
          <w:szCs w:val="24"/>
        </w:rPr>
        <w:t>Activit</w:t>
      </w:r>
      <w:r w:rsidR="00C24F65" w:rsidRPr="00287205">
        <w:rPr>
          <w:rFonts w:ascii="Times New Roman" w:hAnsi="Times New Roman" w:cs="Times New Roman"/>
          <w:b/>
          <w:bCs/>
          <w:sz w:val="24"/>
          <w:szCs w:val="24"/>
        </w:rPr>
        <w:t>y</w:t>
      </w:r>
      <w:r w:rsidR="00422DCF" w:rsidRPr="00287205">
        <w:rPr>
          <w:rFonts w:ascii="Times New Roman" w:hAnsi="Times New Roman" w:cs="Times New Roman"/>
          <w:b/>
          <w:bCs/>
          <w:sz w:val="24"/>
          <w:szCs w:val="24"/>
        </w:rPr>
        <w:t xml:space="preserve"> by Pupils and Parents: Do </w:t>
      </w:r>
      <w:r w:rsidR="00056A1E" w:rsidRPr="00287205">
        <w:rPr>
          <w:rFonts w:ascii="Times New Roman" w:hAnsi="Times New Roman" w:cs="Times New Roman"/>
          <w:b/>
          <w:bCs/>
          <w:sz w:val="24"/>
          <w:szCs w:val="24"/>
        </w:rPr>
        <w:t xml:space="preserve">the Findings </w:t>
      </w:r>
      <w:bookmarkStart w:id="0" w:name="_Hlk143545169"/>
      <w:r w:rsidR="00056A1E" w:rsidRPr="00287205">
        <w:rPr>
          <w:rFonts w:ascii="Times New Roman" w:hAnsi="Times New Roman" w:cs="Times New Roman"/>
          <w:b/>
          <w:bCs/>
          <w:sz w:val="24"/>
          <w:szCs w:val="24"/>
        </w:rPr>
        <w:t xml:space="preserve">Warrant </w:t>
      </w:r>
      <w:r w:rsidR="00A94BD6" w:rsidRPr="00287205">
        <w:rPr>
          <w:rFonts w:ascii="Times New Roman" w:hAnsi="Times New Roman" w:cs="Times New Roman"/>
          <w:b/>
          <w:bCs/>
          <w:sz w:val="24"/>
          <w:szCs w:val="24"/>
        </w:rPr>
        <w:t>a</w:t>
      </w:r>
      <w:r w:rsidR="00056A1E" w:rsidRPr="00287205">
        <w:rPr>
          <w:rFonts w:ascii="Times New Roman" w:hAnsi="Times New Roman" w:cs="Times New Roman"/>
          <w:b/>
          <w:bCs/>
          <w:sz w:val="24"/>
          <w:szCs w:val="24"/>
        </w:rPr>
        <w:t xml:space="preserve"> Case for </w:t>
      </w:r>
      <w:r w:rsidR="00307C9A" w:rsidRPr="00287205">
        <w:rPr>
          <w:rFonts w:ascii="Times New Roman" w:hAnsi="Times New Roman" w:cs="Times New Roman"/>
          <w:b/>
          <w:bCs/>
          <w:sz w:val="24"/>
          <w:szCs w:val="24"/>
        </w:rPr>
        <w:t xml:space="preserve">Introducing </w:t>
      </w:r>
      <w:r w:rsidR="00056A1E" w:rsidRPr="00287205">
        <w:rPr>
          <w:rFonts w:ascii="Times New Roman" w:hAnsi="Times New Roman" w:cs="Times New Roman"/>
          <w:b/>
          <w:bCs/>
          <w:sz w:val="24"/>
          <w:szCs w:val="24"/>
        </w:rPr>
        <w:t>Home Language Policy</w:t>
      </w:r>
      <w:r w:rsidR="00307C9A" w:rsidRPr="00287205">
        <w:rPr>
          <w:rFonts w:ascii="Times New Roman" w:hAnsi="Times New Roman" w:cs="Times New Roman"/>
          <w:b/>
          <w:bCs/>
          <w:sz w:val="24"/>
          <w:szCs w:val="24"/>
        </w:rPr>
        <w:t xml:space="preserve"> for Primary</w:t>
      </w:r>
      <w:r w:rsidR="00A94BD6" w:rsidRPr="00287205">
        <w:rPr>
          <w:rFonts w:ascii="Times New Roman" w:hAnsi="Times New Roman" w:cs="Times New Roman"/>
          <w:b/>
          <w:bCs/>
          <w:sz w:val="24"/>
          <w:szCs w:val="24"/>
        </w:rPr>
        <w:t xml:space="preserve"> Education</w:t>
      </w:r>
      <w:r w:rsidR="00C24F65" w:rsidRPr="00287205">
        <w:rPr>
          <w:rFonts w:ascii="Times New Roman" w:hAnsi="Times New Roman" w:cs="Times New Roman"/>
          <w:b/>
          <w:bCs/>
          <w:sz w:val="24"/>
          <w:szCs w:val="24"/>
        </w:rPr>
        <w:t xml:space="preserve"> in England</w:t>
      </w:r>
      <w:r w:rsidR="00A94BD6" w:rsidRPr="00287205">
        <w:rPr>
          <w:rFonts w:ascii="Times New Roman" w:hAnsi="Times New Roman" w:cs="Times New Roman"/>
          <w:b/>
          <w:bCs/>
          <w:sz w:val="24"/>
          <w:szCs w:val="24"/>
        </w:rPr>
        <w:t>?</w:t>
      </w:r>
    </w:p>
    <w:bookmarkEnd w:id="0"/>
    <w:p w14:paraId="4310C294" w14:textId="77777777" w:rsidR="00B917DF" w:rsidRPr="00287205" w:rsidRDefault="00B917DF" w:rsidP="007C63DD">
      <w:pPr>
        <w:spacing w:after="0" w:line="240" w:lineRule="auto"/>
        <w:ind w:left="1701"/>
        <w:contextualSpacing/>
        <w:jc w:val="right"/>
        <w:rPr>
          <w:rFonts w:ascii="Times New Roman" w:hAnsi="Times New Roman" w:cs="Times New Roman"/>
          <w:i/>
          <w:iCs/>
          <w:sz w:val="20"/>
          <w:szCs w:val="20"/>
        </w:rPr>
      </w:pPr>
      <w:r w:rsidRPr="00287205">
        <w:rPr>
          <w:rFonts w:ascii="Times New Roman" w:hAnsi="Times New Roman" w:cs="Times New Roman"/>
          <w:i/>
          <w:iCs/>
          <w:sz w:val="20"/>
          <w:szCs w:val="20"/>
        </w:rPr>
        <w:t xml:space="preserve">Shackle a people, strip them bare, cover their mouths: they are still free. Deprive them of work, their passports, </w:t>
      </w:r>
      <w:proofErr w:type="gramStart"/>
      <w:r w:rsidRPr="00287205">
        <w:rPr>
          <w:rFonts w:ascii="Times New Roman" w:hAnsi="Times New Roman" w:cs="Times New Roman"/>
          <w:i/>
          <w:iCs/>
          <w:sz w:val="20"/>
          <w:szCs w:val="20"/>
        </w:rPr>
        <w:t>food</w:t>
      </w:r>
      <w:proofErr w:type="gramEnd"/>
      <w:r w:rsidRPr="00287205">
        <w:rPr>
          <w:rFonts w:ascii="Times New Roman" w:hAnsi="Times New Roman" w:cs="Times New Roman"/>
          <w:i/>
          <w:iCs/>
          <w:sz w:val="20"/>
          <w:szCs w:val="20"/>
        </w:rPr>
        <w:t xml:space="preserve"> and sleep: they are still rich. A people are poor and enslaved when they are robbed of the language inherited from their parents: it is lost forever. </w:t>
      </w:r>
    </w:p>
    <w:p w14:paraId="75058EB7" w14:textId="77777777" w:rsidR="00B917DF" w:rsidRPr="00287205" w:rsidRDefault="00B917DF" w:rsidP="007C63DD">
      <w:pPr>
        <w:spacing w:line="240" w:lineRule="auto"/>
        <w:contextualSpacing/>
        <w:jc w:val="right"/>
        <w:rPr>
          <w:rFonts w:ascii="Times New Roman" w:hAnsi="Times New Roman" w:cs="Times New Roman"/>
          <w:i/>
          <w:iCs/>
          <w:sz w:val="20"/>
          <w:szCs w:val="20"/>
        </w:rPr>
      </w:pPr>
      <w:r w:rsidRPr="00287205">
        <w:rPr>
          <w:rFonts w:ascii="Times New Roman" w:hAnsi="Times New Roman" w:cs="Times New Roman"/>
          <w:i/>
          <w:iCs/>
          <w:sz w:val="20"/>
          <w:szCs w:val="20"/>
        </w:rPr>
        <w:t>(Baker, 2011, p.45, citing the Sicilian poet Buttitta, 1972)</w:t>
      </w:r>
    </w:p>
    <w:p w14:paraId="7B3CCB5C" w14:textId="77777777" w:rsidR="00A16D5A" w:rsidRPr="00287205" w:rsidRDefault="00A16D5A" w:rsidP="001325F7">
      <w:pPr>
        <w:spacing w:line="360" w:lineRule="auto"/>
        <w:contextualSpacing/>
        <w:jc w:val="right"/>
        <w:rPr>
          <w:rFonts w:ascii="Times New Roman" w:hAnsi="Times New Roman" w:cs="Times New Roman"/>
          <w:i/>
          <w:iCs/>
          <w:sz w:val="20"/>
          <w:szCs w:val="20"/>
        </w:rPr>
      </w:pPr>
    </w:p>
    <w:p w14:paraId="71410959" w14:textId="54D29D52" w:rsidR="00B917DF" w:rsidRPr="002D722B" w:rsidRDefault="009D7C82" w:rsidP="001325F7">
      <w:pPr>
        <w:spacing w:line="360" w:lineRule="auto"/>
        <w:jc w:val="center"/>
        <w:rPr>
          <w:rFonts w:ascii="Times New Roman" w:hAnsi="Times New Roman" w:cs="Times New Roman"/>
          <w:b/>
          <w:sz w:val="24"/>
          <w:szCs w:val="24"/>
        </w:rPr>
      </w:pPr>
      <w:r w:rsidRPr="002D722B">
        <w:rPr>
          <w:rFonts w:ascii="Times New Roman" w:hAnsi="Times New Roman" w:cs="Times New Roman"/>
          <w:b/>
          <w:sz w:val="24"/>
          <w:szCs w:val="24"/>
        </w:rPr>
        <w:t xml:space="preserve">Shamsudin Abikar, </w:t>
      </w:r>
      <w:r w:rsidR="005349F6" w:rsidRPr="002D722B">
        <w:rPr>
          <w:rFonts w:ascii="Times New Roman" w:hAnsi="Times New Roman" w:cs="Times New Roman"/>
          <w:b/>
          <w:sz w:val="24"/>
          <w:szCs w:val="24"/>
        </w:rPr>
        <w:t xml:space="preserve">Helen </w:t>
      </w:r>
      <w:proofErr w:type="gramStart"/>
      <w:r w:rsidR="005349F6" w:rsidRPr="002D722B">
        <w:rPr>
          <w:rFonts w:ascii="Times New Roman" w:hAnsi="Times New Roman" w:cs="Times New Roman"/>
          <w:b/>
          <w:sz w:val="24"/>
          <w:szCs w:val="24"/>
        </w:rPr>
        <w:t>Bovill</w:t>
      </w:r>
      <w:proofErr w:type="gramEnd"/>
      <w:r w:rsidR="005349F6" w:rsidRPr="002D722B">
        <w:rPr>
          <w:rFonts w:ascii="Times New Roman" w:hAnsi="Times New Roman" w:cs="Times New Roman"/>
          <w:b/>
          <w:sz w:val="24"/>
          <w:szCs w:val="24"/>
        </w:rPr>
        <w:t xml:space="preserve"> </w:t>
      </w:r>
      <w:r w:rsidR="005115C1" w:rsidRPr="002D722B">
        <w:rPr>
          <w:rFonts w:ascii="Times New Roman" w:hAnsi="Times New Roman" w:cs="Times New Roman"/>
          <w:b/>
          <w:sz w:val="24"/>
          <w:szCs w:val="24"/>
        </w:rPr>
        <w:t xml:space="preserve">and </w:t>
      </w:r>
      <w:r w:rsidR="00D33827" w:rsidRPr="002D722B">
        <w:rPr>
          <w:rFonts w:ascii="Times New Roman" w:hAnsi="Times New Roman" w:cs="Times New Roman"/>
          <w:b/>
          <w:sz w:val="24"/>
          <w:szCs w:val="24"/>
        </w:rPr>
        <w:t>Jane Andrews</w:t>
      </w:r>
    </w:p>
    <w:p w14:paraId="02E6ABA0" w14:textId="352A56EC" w:rsidR="00B917DF" w:rsidRPr="00287205" w:rsidRDefault="00B917DF" w:rsidP="001325F7">
      <w:pPr>
        <w:spacing w:line="360" w:lineRule="auto"/>
        <w:rPr>
          <w:rFonts w:ascii="Times New Roman" w:hAnsi="Times New Roman" w:cs="Times New Roman"/>
          <w:sz w:val="24"/>
          <w:szCs w:val="24"/>
        </w:rPr>
      </w:pPr>
      <w:r w:rsidRPr="00287205">
        <w:rPr>
          <w:rFonts w:ascii="Times New Roman" w:hAnsi="Times New Roman" w:cs="Times New Roman"/>
          <w:b/>
          <w:bCs/>
          <w:sz w:val="24"/>
          <w:szCs w:val="24"/>
        </w:rPr>
        <w:t>Abstract</w:t>
      </w:r>
    </w:p>
    <w:p w14:paraId="5D100625" w14:textId="0AC02BDA" w:rsidR="00FC3DE4" w:rsidRPr="00287205" w:rsidRDefault="00FC3DE4" w:rsidP="00FC3DE4">
      <w:pPr>
        <w:spacing w:line="360" w:lineRule="auto"/>
        <w:rPr>
          <w:rFonts w:ascii="Times New Roman" w:hAnsi="Times New Roman" w:cs="Times New Roman"/>
          <w:sz w:val="24"/>
          <w:szCs w:val="24"/>
        </w:rPr>
      </w:pPr>
      <w:proofErr w:type="gramStart"/>
      <w:r w:rsidRPr="00287205">
        <w:rPr>
          <w:rFonts w:ascii="Times New Roman" w:hAnsi="Times New Roman" w:cs="Times New Roman"/>
          <w:sz w:val="24"/>
          <w:szCs w:val="24"/>
        </w:rPr>
        <w:t>Despite the fact that</w:t>
      </w:r>
      <w:proofErr w:type="gramEnd"/>
      <w:r w:rsidRPr="00287205">
        <w:rPr>
          <w:rFonts w:ascii="Times New Roman" w:hAnsi="Times New Roman" w:cs="Times New Roman"/>
          <w:sz w:val="24"/>
          <w:szCs w:val="24"/>
        </w:rPr>
        <w:t xml:space="preserve"> almost two million learners in state-funded schools in England learn English as an additional language DfE (2020), there is no official policy for developing home languages (H</w:t>
      </w:r>
      <w:r w:rsidR="00C24F65" w:rsidRPr="00287205">
        <w:rPr>
          <w:rFonts w:ascii="Times New Roman" w:hAnsi="Times New Roman" w:cs="Times New Roman"/>
          <w:sz w:val="24"/>
          <w:szCs w:val="24"/>
        </w:rPr>
        <w:t>L</w:t>
      </w:r>
      <w:r w:rsidRPr="00287205">
        <w:rPr>
          <w:rFonts w:ascii="Times New Roman" w:hAnsi="Times New Roman" w:cs="Times New Roman"/>
          <w:sz w:val="24"/>
          <w:szCs w:val="24"/>
        </w:rPr>
        <w:t xml:space="preserve">), even though the use </w:t>
      </w:r>
      <w:r w:rsidR="00C24F65" w:rsidRPr="00287205">
        <w:rPr>
          <w:rFonts w:ascii="Times New Roman" w:hAnsi="Times New Roman" w:cs="Times New Roman"/>
          <w:sz w:val="24"/>
          <w:szCs w:val="24"/>
        </w:rPr>
        <w:t xml:space="preserve">of </w:t>
      </w:r>
      <w:r w:rsidRPr="00287205">
        <w:rPr>
          <w:rFonts w:ascii="Times New Roman" w:hAnsi="Times New Roman" w:cs="Times New Roman"/>
          <w:sz w:val="24"/>
          <w:szCs w:val="24"/>
        </w:rPr>
        <w:t>HL in classrooms for academic purpose</w:t>
      </w:r>
      <w:r w:rsidR="00C24F65" w:rsidRPr="00287205">
        <w:rPr>
          <w:rFonts w:ascii="Times New Roman" w:hAnsi="Times New Roman" w:cs="Times New Roman"/>
          <w:sz w:val="24"/>
          <w:szCs w:val="24"/>
        </w:rPr>
        <w:t>s</w:t>
      </w:r>
      <w:r w:rsidRPr="00287205">
        <w:rPr>
          <w:rFonts w:ascii="Times New Roman" w:hAnsi="Times New Roman" w:cs="Times New Roman"/>
          <w:sz w:val="24"/>
          <w:szCs w:val="24"/>
        </w:rPr>
        <w:t xml:space="preserve"> is linked to academic attainment (Smyth, 2012). Cummins’ (1976) </w:t>
      </w:r>
      <w:r w:rsidRPr="00287205">
        <w:rPr>
          <w:rFonts w:ascii="Times New Roman" w:hAnsi="Times New Roman" w:cs="Times New Roman"/>
          <w:bCs/>
          <w:sz w:val="24"/>
          <w:szCs w:val="24"/>
        </w:rPr>
        <w:t>language interdependence hypotheses was</w:t>
      </w:r>
      <w:r w:rsidRPr="00287205">
        <w:rPr>
          <w:rFonts w:ascii="Times New Roman" w:hAnsi="Times New Roman" w:cs="Times New Roman"/>
          <w:sz w:val="24"/>
          <w:szCs w:val="24"/>
        </w:rPr>
        <w:t xml:space="preserve"> employed as the analytical framework for the original study underpinning this chapter, as it showed the benefits of HL in the classroom. The study included thirteen Somali-origin pupils in a Key-Stage 2 class (8 boys and 5 girls- 10 -11 years) and their 7 parents. Parents and pupils were separately taught HL literacy once per week for 24 weeks</w:t>
      </w:r>
      <w:r w:rsidR="00286651" w:rsidRPr="00287205">
        <w:rPr>
          <w:rFonts w:ascii="Times New Roman" w:hAnsi="Times New Roman" w:cs="Times New Roman"/>
          <w:sz w:val="24"/>
          <w:szCs w:val="24"/>
        </w:rPr>
        <w:t xml:space="preserve"> as extra-</w:t>
      </w:r>
      <w:r w:rsidR="00E54ED7" w:rsidRPr="00287205">
        <w:rPr>
          <w:rFonts w:ascii="Times New Roman" w:hAnsi="Times New Roman" w:cs="Times New Roman"/>
          <w:sz w:val="24"/>
          <w:szCs w:val="24"/>
        </w:rPr>
        <w:t>curricular</w:t>
      </w:r>
      <w:r w:rsidR="000367B8" w:rsidRPr="00287205">
        <w:rPr>
          <w:rFonts w:ascii="Times New Roman" w:hAnsi="Times New Roman" w:cs="Times New Roman"/>
          <w:sz w:val="24"/>
          <w:szCs w:val="24"/>
        </w:rPr>
        <w:t xml:space="preserve"> activities</w:t>
      </w:r>
      <w:r w:rsidRPr="00287205">
        <w:rPr>
          <w:rFonts w:ascii="Times New Roman" w:hAnsi="Times New Roman" w:cs="Times New Roman"/>
          <w:sz w:val="24"/>
          <w:szCs w:val="24"/>
        </w:rPr>
        <w:t>.</w:t>
      </w:r>
      <w:r w:rsidR="00286651" w:rsidRPr="00287205">
        <w:rPr>
          <w:rFonts w:ascii="Times New Roman" w:hAnsi="Times New Roman" w:cs="Times New Roman"/>
          <w:sz w:val="24"/>
          <w:szCs w:val="24"/>
        </w:rPr>
        <w:t xml:space="preserve"> </w:t>
      </w:r>
      <w:r w:rsidRPr="00287205">
        <w:rPr>
          <w:rFonts w:ascii="Times New Roman" w:hAnsi="Times New Roman" w:cs="Times New Roman"/>
          <w:sz w:val="24"/>
          <w:szCs w:val="24"/>
        </w:rPr>
        <w:t xml:space="preserve"> HL literacy pre and post assessments, semi-structured </w:t>
      </w:r>
      <w:r w:rsidR="005F6238" w:rsidRPr="00287205">
        <w:rPr>
          <w:rFonts w:ascii="Times New Roman" w:hAnsi="Times New Roman" w:cs="Times New Roman"/>
          <w:sz w:val="24"/>
          <w:szCs w:val="24"/>
        </w:rPr>
        <w:t>interviews with</w:t>
      </w:r>
      <w:r w:rsidR="007874AA" w:rsidRPr="00287205">
        <w:rPr>
          <w:rFonts w:ascii="Times New Roman" w:hAnsi="Times New Roman" w:cs="Times New Roman"/>
          <w:sz w:val="24"/>
          <w:szCs w:val="24"/>
        </w:rPr>
        <w:t xml:space="preserve"> pupils and parents </w:t>
      </w:r>
      <w:r w:rsidRPr="00287205">
        <w:rPr>
          <w:rFonts w:ascii="Times New Roman" w:hAnsi="Times New Roman" w:cs="Times New Roman"/>
          <w:sz w:val="24"/>
          <w:szCs w:val="24"/>
        </w:rPr>
        <w:t>and</w:t>
      </w:r>
      <w:r w:rsidR="00947C53" w:rsidRPr="00287205">
        <w:rPr>
          <w:rFonts w:ascii="Times New Roman" w:hAnsi="Times New Roman" w:cs="Times New Roman"/>
          <w:sz w:val="24"/>
          <w:szCs w:val="24"/>
        </w:rPr>
        <w:t xml:space="preserve"> </w:t>
      </w:r>
      <w:r w:rsidR="00947C53" w:rsidRPr="00287205">
        <w:rPr>
          <w:rStyle w:val="cf01"/>
          <w:rFonts w:ascii="Times New Roman" w:hAnsi="Times New Roman" w:cs="Times New Roman"/>
          <w:sz w:val="24"/>
          <w:szCs w:val="24"/>
        </w:rPr>
        <w:t xml:space="preserve">a researcher </w:t>
      </w:r>
      <w:r w:rsidR="0053769E" w:rsidRPr="00287205">
        <w:rPr>
          <w:rStyle w:val="cf01"/>
          <w:rFonts w:ascii="Times New Roman" w:hAnsi="Times New Roman" w:cs="Times New Roman"/>
          <w:sz w:val="24"/>
          <w:szCs w:val="24"/>
        </w:rPr>
        <w:t>reflective</w:t>
      </w:r>
      <w:r w:rsidRPr="00287205">
        <w:rPr>
          <w:rFonts w:ascii="Times New Roman" w:hAnsi="Times New Roman" w:cs="Times New Roman"/>
          <w:sz w:val="24"/>
          <w:szCs w:val="24"/>
        </w:rPr>
        <w:t xml:space="preserve"> diary were used for data collection (Abikar, 2020). The data from HL assessments </w:t>
      </w:r>
      <w:r w:rsidR="00B91470" w:rsidRPr="00287205">
        <w:rPr>
          <w:rFonts w:ascii="Times New Roman" w:hAnsi="Times New Roman" w:cs="Times New Roman"/>
          <w:sz w:val="24"/>
          <w:szCs w:val="24"/>
        </w:rPr>
        <w:t xml:space="preserve">when comparing the pre and post assessments, </w:t>
      </w:r>
      <w:r w:rsidRPr="00287205">
        <w:rPr>
          <w:rFonts w:ascii="Times New Roman" w:hAnsi="Times New Roman" w:cs="Times New Roman"/>
          <w:sz w:val="24"/>
          <w:szCs w:val="24"/>
        </w:rPr>
        <w:t xml:space="preserve">showed improvement </w:t>
      </w:r>
      <w:r w:rsidR="00B91470" w:rsidRPr="00287205">
        <w:rPr>
          <w:rFonts w:ascii="Times New Roman" w:hAnsi="Times New Roman" w:cs="Times New Roman"/>
          <w:sz w:val="24"/>
          <w:szCs w:val="24"/>
        </w:rPr>
        <w:t xml:space="preserve">in areas assessed, </w:t>
      </w:r>
      <w:r w:rsidRPr="00287205">
        <w:rPr>
          <w:rFonts w:ascii="Times New Roman" w:hAnsi="Times New Roman" w:cs="Times New Roman"/>
          <w:sz w:val="24"/>
          <w:szCs w:val="24"/>
        </w:rPr>
        <w:t xml:space="preserve">except for </w:t>
      </w:r>
      <w:r w:rsidR="005F6238" w:rsidRPr="00287205">
        <w:rPr>
          <w:rFonts w:ascii="Times New Roman" w:hAnsi="Times New Roman" w:cs="Times New Roman"/>
          <w:sz w:val="24"/>
          <w:szCs w:val="24"/>
        </w:rPr>
        <w:t>writing.</w:t>
      </w:r>
      <w:r w:rsidRPr="00287205">
        <w:rPr>
          <w:rFonts w:ascii="Times New Roman" w:hAnsi="Times New Roman" w:cs="Times New Roman"/>
          <w:sz w:val="24"/>
          <w:szCs w:val="24"/>
        </w:rPr>
        <w:t xml:space="preserve"> </w:t>
      </w:r>
      <w:r w:rsidR="00B91470" w:rsidRPr="00287205">
        <w:rPr>
          <w:rFonts w:ascii="Times New Roman" w:hAnsi="Times New Roman" w:cs="Times New Roman"/>
          <w:sz w:val="24"/>
          <w:szCs w:val="24"/>
        </w:rPr>
        <w:t>T</w:t>
      </w:r>
      <w:r w:rsidRPr="00287205">
        <w:rPr>
          <w:rFonts w:ascii="Times New Roman" w:hAnsi="Times New Roman" w:cs="Times New Roman"/>
          <w:sz w:val="24"/>
          <w:szCs w:val="24"/>
        </w:rPr>
        <w:t xml:space="preserve">he semi-structured interview data demonstrated that learning HL literacy was beneficial for: social and spiritual identity, cognitive skills needed in the classroom, and fostering communication between the family, relatives, and the wider community. </w:t>
      </w:r>
      <w:r w:rsidR="00B56CF8" w:rsidRPr="00287205">
        <w:rPr>
          <w:rFonts w:ascii="Times New Roman" w:hAnsi="Times New Roman" w:cs="Times New Roman"/>
          <w:sz w:val="24"/>
          <w:szCs w:val="24"/>
        </w:rPr>
        <w:t xml:space="preserve">Additionally, positive attitudes to learning HL were evident within the study findings. </w:t>
      </w:r>
      <w:r w:rsidR="000F6B8E" w:rsidRPr="00287205">
        <w:rPr>
          <w:rStyle w:val="cf01"/>
          <w:rFonts w:ascii="Times New Roman" w:hAnsi="Times New Roman" w:cs="Times New Roman"/>
          <w:sz w:val="24"/>
          <w:szCs w:val="24"/>
        </w:rPr>
        <w:t>T</w:t>
      </w:r>
      <w:r w:rsidR="00416018" w:rsidRPr="00287205">
        <w:rPr>
          <w:rStyle w:val="cf01"/>
          <w:rFonts w:ascii="Times New Roman" w:hAnsi="Times New Roman" w:cs="Times New Roman"/>
          <w:sz w:val="24"/>
          <w:szCs w:val="24"/>
        </w:rPr>
        <w:t>he study strongly highlighted that it would be beneficial for pupils if there were strategies which would help them to maintain their HL</w:t>
      </w:r>
      <w:r w:rsidR="000F6B8E" w:rsidRPr="00287205">
        <w:rPr>
          <w:rStyle w:val="cf01"/>
          <w:rFonts w:ascii="Times New Roman" w:hAnsi="Times New Roman" w:cs="Times New Roman"/>
          <w:sz w:val="24"/>
          <w:szCs w:val="24"/>
        </w:rPr>
        <w:t xml:space="preserve">; thus, this chapter will argue the case for the introduction of a home language policy for primary education in England. </w:t>
      </w:r>
      <w:r w:rsidR="000F6B8E" w:rsidRPr="00287205">
        <w:rPr>
          <w:rFonts w:ascii="Times New Roman" w:hAnsi="Times New Roman" w:cs="Times New Roman"/>
          <w:sz w:val="24"/>
          <w:szCs w:val="24"/>
        </w:rPr>
        <w:t>Overall, t</w:t>
      </w:r>
      <w:r w:rsidRPr="00287205">
        <w:rPr>
          <w:rFonts w:ascii="Times New Roman" w:hAnsi="Times New Roman" w:cs="Times New Roman"/>
          <w:sz w:val="24"/>
          <w:szCs w:val="24"/>
        </w:rPr>
        <w:t xml:space="preserve">he study </w:t>
      </w:r>
      <w:r w:rsidR="000F6B8E" w:rsidRPr="00287205">
        <w:rPr>
          <w:rFonts w:ascii="Times New Roman" w:hAnsi="Times New Roman" w:cs="Times New Roman"/>
          <w:sz w:val="24"/>
          <w:szCs w:val="24"/>
        </w:rPr>
        <w:t xml:space="preserve">made </w:t>
      </w:r>
      <w:r w:rsidRPr="00287205">
        <w:rPr>
          <w:rFonts w:ascii="Times New Roman" w:hAnsi="Times New Roman" w:cs="Times New Roman"/>
          <w:sz w:val="24"/>
          <w:szCs w:val="24"/>
        </w:rPr>
        <w:t xml:space="preserve">recommendations for policy makers to introduce HL literacy sessions for the benefit of pupils. </w:t>
      </w:r>
    </w:p>
    <w:p w14:paraId="1B925F58" w14:textId="5485330C" w:rsidR="00B917DF" w:rsidRPr="00287205" w:rsidRDefault="00B917DF" w:rsidP="001325F7">
      <w:pPr>
        <w:spacing w:line="360" w:lineRule="auto"/>
        <w:rPr>
          <w:rFonts w:ascii="Times New Roman" w:hAnsi="Times New Roman" w:cs="Times New Roman"/>
          <w:sz w:val="24"/>
          <w:szCs w:val="24"/>
        </w:rPr>
      </w:pPr>
      <w:r w:rsidRPr="00287205">
        <w:rPr>
          <w:rFonts w:ascii="Times New Roman" w:hAnsi="Times New Roman" w:cs="Times New Roman"/>
          <w:b/>
          <w:bCs/>
          <w:sz w:val="24"/>
          <w:szCs w:val="24"/>
        </w:rPr>
        <w:t>Keywords</w:t>
      </w:r>
      <w:r w:rsidRPr="00287205">
        <w:rPr>
          <w:rFonts w:ascii="Times New Roman" w:hAnsi="Times New Roman" w:cs="Times New Roman"/>
          <w:sz w:val="24"/>
          <w:szCs w:val="24"/>
        </w:rPr>
        <w:t>: Home language Policy,</w:t>
      </w:r>
      <w:r w:rsidR="006D792A" w:rsidRPr="00287205">
        <w:rPr>
          <w:rFonts w:ascii="Times New Roman" w:hAnsi="Times New Roman" w:cs="Times New Roman"/>
          <w:sz w:val="24"/>
          <w:szCs w:val="24"/>
        </w:rPr>
        <w:t xml:space="preserve"> </w:t>
      </w:r>
      <w:r w:rsidR="006D792A" w:rsidRPr="00287205">
        <w:rPr>
          <w:rFonts w:ascii="Times New Roman" w:hAnsi="Times New Roman" w:cs="Times New Roman"/>
          <w:bCs/>
          <w:sz w:val="24"/>
          <w:szCs w:val="24"/>
        </w:rPr>
        <w:t>Language Interdependence Hypotheses,</w:t>
      </w:r>
      <w:r w:rsidRPr="00287205">
        <w:rPr>
          <w:rFonts w:ascii="Times New Roman" w:hAnsi="Times New Roman" w:cs="Times New Roman"/>
          <w:sz w:val="24"/>
          <w:szCs w:val="24"/>
        </w:rPr>
        <w:t xml:space="preserve"> Academic Attainment, KS2 Class, Somali-Origin Pupils</w:t>
      </w:r>
      <w:r w:rsidR="001A6751" w:rsidRPr="00287205">
        <w:rPr>
          <w:rFonts w:ascii="Times New Roman" w:hAnsi="Times New Roman" w:cs="Times New Roman"/>
          <w:sz w:val="24"/>
          <w:szCs w:val="24"/>
        </w:rPr>
        <w:t xml:space="preserve">, </w:t>
      </w:r>
      <w:r w:rsidR="00D530D5" w:rsidRPr="00287205">
        <w:rPr>
          <w:rFonts w:ascii="Times New Roman" w:hAnsi="Times New Roman" w:cs="Times New Roman"/>
          <w:sz w:val="24"/>
          <w:szCs w:val="24"/>
        </w:rPr>
        <w:t>Somali Parents</w:t>
      </w:r>
      <w:r w:rsidR="006D792A" w:rsidRPr="00287205">
        <w:rPr>
          <w:rFonts w:ascii="Times New Roman" w:hAnsi="Times New Roman" w:cs="Times New Roman"/>
          <w:sz w:val="24"/>
          <w:szCs w:val="24"/>
        </w:rPr>
        <w:t>.</w:t>
      </w:r>
    </w:p>
    <w:p w14:paraId="09ECEEE6" w14:textId="6CB70FFD" w:rsidR="00B917DF" w:rsidRPr="00287205" w:rsidRDefault="00B917DF" w:rsidP="001325F7">
      <w:pPr>
        <w:pStyle w:val="ListParagraph"/>
        <w:numPr>
          <w:ilvl w:val="0"/>
          <w:numId w:val="1"/>
        </w:numPr>
        <w:tabs>
          <w:tab w:val="left" w:pos="284"/>
        </w:tabs>
        <w:spacing w:line="360" w:lineRule="auto"/>
        <w:ind w:hanging="720"/>
        <w:rPr>
          <w:rFonts w:ascii="Times New Roman" w:hAnsi="Times New Roman" w:cs="Times New Roman"/>
          <w:b/>
          <w:bCs/>
          <w:sz w:val="24"/>
          <w:szCs w:val="24"/>
        </w:rPr>
      </w:pPr>
      <w:r w:rsidRPr="00287205">
        <w:rPr>
          <w:rFonts w:ascii="Times New Roman" w:hAnsi="Times New Roman" w:cs="Times New Roman"/>
          <w:b/>
          <w:bCs/>
          <w:sz w:val="24"/>
          <w:szCs w:val="24"/>
        </w:rPr>
        <w:lastRenderedPageBreak/>
        <w:t>Introduction</w:t>
      </w:r>
    </w:p>
    <w:p w14:paraId="619595A4" w14:textId="77777777" w:rsidR="00B917DF" w:rsidRPr="00287205" w:rsidRDefault="00B917DF" w:rsidP="001325F7">
      <w:pPr>
        <w:spacing w:line="360" w:lineRule="auto"/>
        <w:rPr>
          <w:rFonts w:ascii="Times New Roman" w:hAnsi="Times New Roman" w:cs="Times New Roman"/>
          <w:sz w:val="24"/>
          <w:szCs w:val="24"/>
        </w:rPr>
      </w:pPr>
      <w:r w:rsidRPr="00287205">
        <w:rPr>
          <w:rFonts w:ascii="Times New Roman" w:hAnsi="Times New Roman" w:cs="Times New Roman"/>
          <w:sz w:val="24"/>
          <w:szCs w:val="24"/>
        </w:rPr>
        <w:t xml:space="preserve">                                What is 5 ku-dar 4?</w:t>
      </w:r>
    </w:p>
    <w:p w14:paraId="429A953C" w14:textId="095EFF06" w:rsidR="00B917DF" w:rsidRPr="00287205" w:rsidRDefault="00B917DF" w:rsidP="001325F7">
      <w:pPr>
        <w:spacing w:line="360" w:lineRule="auto"/>
        <w:rPr>
          <w:rFonts w:ascii="Times New Roman" w:hAnsi="Times New Roman" w:cs="Times New Roman"/>
          <w:sz w:val="24"/>
          <w:szCs w:val="24"/>
        </w:rPr>
      </w:pPr>
      <w:r w:rsidRPr="00287205">
        <w:rPr>
          <w:rFonts w:ascii="Times New Roman" w:hAnsi="Times New Roman" w:cs="Times New Roman"/>
          <w:sz w:val="24"/>
          <w:szCs w:val="24"/>
        </w:rPr>
        <w:t xml:space="preserve">Assuming that you are an English monolingual, how would you confidently answer this question? It appears simple, straightforward </w:t>
      </w:r>
      <w:r w:rsidR="008E4BC4" w:rsidRPr="00287205">
        <w:rPr>
          <w:rFonts w:ascii="Times New Roman" w:hAnsi="Times New Roman" w:cs="Times New Roman"/>
          <w:sz w:val="24"/>
          <w:szCs w:val="24"/>
        </w:rPr>
        <w:t>even,</w:t>
      </w:r>
      <w:r w:rsidRPr="00287205">
        <w:rPr>
          <w:rFonts w:ascii="Times New Roman" w:hAnsi="Times New Roman" w:cs="Times New Roman"/>
          <w:sz w:val="24"/>
          <w:szCs w:val="24"/>
        </w:rPr>
        <w:t xml:space="preserve"> yet you might not be </w:t>
      </w:r>
      <w:proofErr w:type="gramStart"/>
      <w:r w:rsidRPr="00287205">
        <w:rPr>
          <w:rFonts w:ascii="Times New Roman" w:hAnsi="Times New Roman" w:cs="Times New Roman"/>
          <w:sz w:val="24"/>
          <w:szCs w:val="24"/>
        </w:rPr>
        <w:t>in a position</w:t>
      </w:r>
      <w:proofErr w:type="gramEnd"/>
      <w:r w:rsidRPr="00287205">
        <w:rPr>
          <w:rFonts w:ascii="Times New Roman" w:hAnsi="Times New Roman" w:cs="Times New Roman"/>
          <w:sz w:val="24"/>
          <w:szCs w:val="24"/>
        </w:rPr>
        <w:t xml:space="preserve"> to provide answers confidently. </w:t>
      </w:r>
      <w:r w:rsidR="000F6B8E" w:rsidRPr="00287205">
        <w:rPr>
          <w:rFonts w:ascii="Times New Roman" w:hAnsi="Times New Roman" w:cs="Times New Roman"/>
          <w:sz w:val="24"/>
          <w:szCs w:val="24"/>
        </w:rPr>
        <w:t>This is because o</w:t>
      </w:r>
      <w:r w:rsidRPr="00287205">
        <w:rPr>
          <w:rFonts w:ascii="Times New Roman" w:hAnsi="Times New Roman" w:cs="Times New Roman"/>
          <w:sz w:val="24"/>
          <w:szCs w:val="24"/>
        </w:rPr>
        <w:t xml:space="preserve">ut of the 5 </w:t>
      </w:r>
      <w:r w:rsidR="00E43526" w:rsidRPr="00287205">
        <w:rPr>
          <w:rFonts w:ascii="Times New Roman" w:hAnsi="Times New Roman" w:cs="Times New Roman"/>
          <w:sz w:val="24"/>
          <w:szCs w:val="24"/>
        </w:rPr>
        <w:t>words</w:t>
      </w:r>
      <w:r w:rsidRPr="00287205">
        <w:rPr>
          <w:rFonts w:ascii="Times New Roman" w:hAnsi="Times New Roman" w:cs="Times New Roman"/>
          <w:sz w:val="24"/>
          <w:szCs w:val="24"/>
        </w:rPr>
        <w:t xml:space="preserve">, only one word, </w:t>
      </w:r>
      <w:r w:rsidRPr="00287205">
        <w:rPr>
          <w:rFonts w:ascii="Times New Roman" w:hAnsi="Times New Roman" w:cs="Times New Roman"/>
          <w:i/>
          <w:iCs/>
          <w:sz w:val="24"/>
          <w:szCs w:val="24"/>
        </w:rPr>
        <w:t xml:space="preserve">ku-dar </w:t>
      </w:r>
      <w:r w:rsidRPr="00287205">
        <w:rPr>
          <w:rFonts w:ascii="Times New Roman" w:hAnsi="Times New Roman" w:cs="Times New Roman"/>
          <w:sz w:val="24"/>
          <w:szCs w:val="24"/>
        </w:rPr>
        <w:t>(Somali language), is unfamiliar. You should potentially be capable of solving the above problem if told that ‘ku-dar’ means ‘add</w:t>
      </w:r>
      <w:r w:rsidR="00684E86" w:rsidRPr="00287205">
        <w:rPr>
          <w:rFonts w:ascii="Times New Roman" w:hAnsi="Times New Roman" w:cs="Times New Roman"/>
          <w:sz w:val="24"/>
          <w:szCs w:val="24"/>
        </w:rPr>
        <w:t>.’</w:t>
      </w:r>
    </w:p>
    <w:p w14:paraId="158A709B" w14:textId="01544C35" w:rsidR="00485278" w:rsidRPr="00287205" w:rsidRDefault="00B917DF" w:rsidP="001325F7">
      <w:pPr>
        <w:spacing w:line="360" w:lineRule="auto"/>
        <w:rPr>
          <w:rFonts w:ascii="Times New Roman" w:hAnsi="Times New Roman" w:cs="Times New Roman"/>
          <w:sz w:val="24"/>
          <w:szCs w:val="24"/>
        </w:rPr>
      </w:pPr>
      <w:r w:rsidRPr="00287205">
        <w:rPr>
          <w:rFonts w:ascii="Times New Roman" w:hAnsi="Times New Roman" w:cs="Times New Roman"/>
          <w:sz w:val="24"/>
          <w:szCs w:val="24"/>
        </w:rPr>
        <w:t>Now</w:t>
      </w:r>
      <w:r w:rsidR="00804F2A" w:rsidRPr="00287205">
        <w:rPr>
          <w:rFonts w:ascii="Times New Roman" w:hAnsi="Times New Roman" w:cs="Times New Roman"/>
          <w:sz w:val="24"/>
          <w:szCs w:val="24"/>
        </w:rPr>
        <w:t>,</w:t>
      </w:r>
      <w:r w:rsidRPr="00287205">
        <w:rPr>
          <w:rFonts w:ascii="Times New Roman" w:hAnsi="Times New Roman" w:cs="Times New Roman"/>
          <w:sz w:val="24"/>
          <w:szCs w:val="24"/>
        </w:rPr>
        <w:t xml:space="preserve"> if the process of correctly answering this simple question requires knowing a language, other than English, and its concept</w:t>
      </w:r>
      <w:r w:rsidR="00660B8F" w:rsidRPr="00287205">
        <w:rPr>
          <w:rFonts w:ascii="Times New Roman" w:hAnsi="Times New Roman" w:cs="Times New Roman"/>
          <w:sz w:val="24"/>
          <w:szCs w:val="24"/>
        </w:rPr>
        <w:t xml:space="preserve"> </w:t>
      </w:r>
      <w:r w:rsidRPr="00287205">
        <w:rPr>
          <w:rFonts w:ascii="Times New Roman" w:hAnsi="Times New Roman" w:cs="Times New Roman"/>
          <w:sz w:val="24"/>
          <w:szCs w:val="24"/>
        </w:rPr>
        <w:t>- can you imagine the challenge</w:t>
      </w:r>
      <w:r w:rsidR="000F6B8E" w:rsidRPr="00287205">
        <w:rPr>
          <w:rFonts w:ascii="Times New Roman" w:hAnsi="Times New Roman" w:cs="Times New Roman"/>
          <w:sz w:val="24"/>
          <w:szCs w:val="24"/>
        </w:rPr>
        <w:t>s</w:t>
      </w:r>
      <w:r w:rsidRPr="00287205">
        <w:rPr>
          <w:rFonts w:ascii="Times New Roman" w:hAnsi="Times New Roman" w:cs="Times New Roman"/>
          <w:sz w:val="24"/>
          <w:szCs w:val="24"/>
        </w:rPr>
        <w:t xml:space="preserve"> faced by learners of English as an additional language</w:t>
      </w:r>
      <w:r w:rsidR="00C92A58" w:rsidRPr="00287205">
        <w:rPr>
          <w:rFonts w:ascii="Times New Roman" w:hAnsi="Times New Roman" w:cs="Times New Roman"/>
          <w:sz w:val="24"/>
          <w:szCs w:val="24"/>
        </w:rPr>
        <w:t xml:space="preserve"> (EAL)</w:t>
      </w:r>
      <w:r w:rsidRPr="00287205">
        <w:rPr>
          <w:rFonts w:ascii="Times New Roman" w:hAnsi="Times New Roman" w:cs="Times New Roman"/>
          <w:sz w:val="24"/>
          <w:szCs w:val="24"/>
        </w:rPr>
        <w:t xml:space="preserve"> in English schools where the medium of instruction is English? </w:t>
      </w:r>
      <w:r w:rsidR="00485278" w:rsidRPr="00287205">
        <w:rPr>
          <w:rFonts w:ascii="Times New Roman" w:hAnsi="Times New Roman" w:cs="Times New Roman"/>
          <w:sz w:val="24"/>
          <w:szCs w:val="24"/>
        </w:rPr>
        <w:t>This chapter will explore research conducted for an educational doctorate, where acquisition of English was explored for Somali learners in a primary school in Bristol. This was considered in relation to how support for the learners</w:t>
      </w:r>
      <w:r w:rsidR="00287205" w:rsidRPr="00287205">
        <w:rPr>
          <w:rFonts w:ascii="Times New Roman" w:hAnsi="Times New Roman" w:cs="Times New Roman"/>
          <w:sz w:val="24"/>
          <w:szCs w:val="24"/>
        </w:rPr>
        <w:t>’ heritage</w:t>
      </w:r>
      <w:r w:rsidR="003E762A" w:rsidRPr="00287205">
        <w:rPr>
          <w:rFonts w:ascii="Times New Roman" w:hAnsi="Times New Roman" w:cs="Times New Roman"/>
          <w:sz w:val="24"/>
          <w:szCs w:val="24"/>
        </w:rPr>
        <w:t xml:space="preserve"> </w:t>
      </w:r>
      <w:r w:rsidR="00485278" w:rsidRPr="00287205">
        <w:rPr>
          <w:rFonts w:ascii="Times New Roman" w:hAnsi="Times New Roman" w:cs="Times New Roman"/>
          <w:sz w:val="24"/>
          <w:szCs w:val="24"/>
        </w:rPr>
        <w:t xml:space="preserve">language might benefit them in acquiring stronger skills in English language and literacy. The research was conducted through extra-curricular teaching and activities with a small group of Somali Children and their families. </w:t>
      </w:r>
      <w:r w:rsidR="0089210C" w:rsidRPr="00287205">
        <w:rPr>
          <w:rFonts w:ascii="Times New Roman" w:hAnsi="Times New Roman" w:cs="Times New Roman"/>
          <w:sz w:val="24"/>
          <w:szCs w:val="24"/>
        </w:rPr>
        <w:t>The aims of this research were</w:t>
      </w:r>
      <w:r w:rsidR="00713AFD" w:rsidRPr="00287205">
        <w:rPr>
          <w:rFonts w:ascii="Times New Roman" w:hAnsi="Times New Roman" w:cs="Times New Roman"/>
          <w:sz w:val="24"/>
          <w:szCs w:val="24"/>
        </w:rPr>
        <w:t xml:space="preserve"> a) enhancing the English literacy attainment of </w:t>
      </w:r>
      <w:r w:rsidR="004719B1" w:rsidRPr="00287205">
        <w:rPr>
          <w:rFonts w:ascii="Times New Roman" w:hAnsi="Times New Roman" w:cs="Times New Roman"/>
          <w:sz w:val="24"/>
          <w:szCs w:val="24"/>
        </w:rPr>
        <w:t xml:space="preserve">the children through learning </w:t>
      </w:r>
      <w:r w:rsidR="00713AFD" w:rsidRPr="00287205">
        <w:rPr>
          <w:rFonts w:ascii="Times New Roman" w:hAnsi="Times New Roman" w:cs="Times New Roman"/>
          <w:sz w:val="24"/>
          <w:szCs w:val="24"/>
        </w:rPr>
        <w:t>Somali heritage</w:t>
      </w:r>
      <w:r w:rsidR="004719B1" w:rsidRPr="00287205">
        <w:rPr>
          <w:rFonts w:ascii="Times New Roman" w:hAnsi="Times New Roman" w:cs="Times New Roman"/>
          <w:sz w:val="24"/>
          <w:szCs w:val="24"/>
        </w:rPr>
        <w:t xml:space="preserve"> language literacy; b) </w:t>
      </w:r>
      <w:r w:rsidR="009E2198" w:rsidRPr="00287205">
        <w:rPr>
          <w:rFonts w:ascii="Times New Roman" w:hAnsi="Times New Roman" w:cs="Times New Roman"/>
          <w:sz w:val="24"/>
          <w:szCs w:val="24"/>
        </w:rPr>
        <w:t>developing Somali heritage language literacy among the children</w:t>
      </w:r>
      <w:r w:rsidR="00F37D6D" w:rsidRPr="00287205">
        <w:rPr>
          <w:rFonts w:ascii="Times New Roman" w:hAnsi="Times New Roman" w:cs="Times New Roman"/>
          <w:sz w:val="24"/>
          <w:szCs w:val="24"/>
        </w:rPr>
        <w:t>’s parents</w:t>
      </w:r>
      <w:r w:rsidR="0034786B" w:rsidRPr="00287205">
        <w:rPr>
          <w:rFonts w:ascii="Times New Roman" w:hAnsi="Times New Roman" w:cs="Times New Roman"/>
          <w:sz w:val="24"/>
          <w:szCs w:val="24"/>
        </w:rPr>
        <w:t xml:space="preserve"> to inculcate them with </w:t>
      </w:r>
      <w:r w:rsidR="00AE1BA8" w:rsidRPr="00287205">
        <w:rPr>
          <w:rFonts w:ascii="Times New Roman" w:hAnsi="Times New Roman" w:cs="Times New Roman"/>
          <w:sz w:val="24"/>
          <w:szCs w:val="24"/>
        </w:rPr>
        <w:t xml:space="preserve">the </w:t>
      </w:r>
      <w:r w:rsidR="0034786B" w:rsidRPr="00287205">
        <w:rPr>
          <w:rFonts w:ascii="Times New Roman" w:hAnsi="Times New Roman" w:cs="Times New Roman"/>
          <w:sz w:val="24"/>
          <w:szCs w:val="24"/>
        </w:rPr>
        <w:t>confidence to support their children’s</w:t>
      </w:r>
      <w:r w:rsidR="004A3E9D" w:rsidRPr="00287205">
        <w:rPr>
          <w:rFonts w:ascii="Times New Roman" w:hAnsi="Times New Roman" w:cs="Times New Roman"/>
          <w:sz w:val="24"/>
          <w:szCs w:val="24"/>
        </w:rPr>
        <w:t xml:space="preserve"> literacy skills</w:t>
      </w:r>
      <w:r w:rsidR="00794E87" w:rsidRPr="00287205">
        <w:rPr>
          <w:rFonts w:ascii="Times New Roman" w:hAnsi="Times New Roman" w:cs="Times New Roman"/>
          <w:sz w:val="24"/>
          <w:szCs w:val="24"/>
        </w:rPr>
        <w:t xml:space="preserve"> (grammar)</w:t>
      </w:r>
      <w:r w:rsidR="004A3E9D" w:rsidRPr="00287205">
        <w:rPr>
          <w:rFonts w:ascii="Times New Roman" w:hAnsi="Times New Roman" w:cs="Times New Roman"/>
          <w:sz w:val="24"/>
          <w:szCs w:val="24"/>
        </w:rPr>
        <w:t xml:space="preserve"> at home</w:t>
      </w:r>
      <w:r w:rsidR="00794E87" w:rsidRPr="00287205">
        <w:rPr>
          <w:rFonts w:ascii="Times New Roman" w:hAnsi="Times New Roman" w:cs="Times New Roman"/>
          <w:sz w:val="24"/>
          <w:szCs w:val="24"/>
        </w:rPr>
        <w:t xml:space="preserve"> </w:t>
      </w:r>
      <w:r w:rsidR="004A3E9D" w:rsidRPr="00287205">
        <w:rPr>
          <w:rFonts w:ascii="Times New Roman" w:hAnsi="Times New Roman" w:cs="Times New Roman"/>
          <w:sz w:val="24"/>
          <w:szCs w:val="24"/>
        </w:rPr>
        <w:t xml:space="preserve">in </w:t>
      </w:r>
      <w:r w:rsidR="00794E87" w:rsidRPr="00287205">
        <w:rPr>
          <w:rFonts w:ascii="Times New Roman" w:hAnsi="Times New Roman" w:cs="Times New Roman"/>
          <w:sz w:val="24"/>
          <w:szCs w:val="24"/>
        </w:rPr>
        <w:t xml:space="preserve">both </w:t>
      </w:r>
      <w:r w:rsidR="004A3E9D" w:rsidRPr="00287205">
        <w:rPr>
          <w:rFonts w:ascii="Times New Roman" w:hAnsi="Times New Roman" w:cs="Times New Roman"/>
          <w:sz w:val="24"/>
          <w:szCs w:val="24"/>
        </w:rPr>
        <w:t>Somali and English languages.</w:t>
      </w:r>
    </w:p>
    <w:p w14:paraId="4F53D57C" w14:textId="4E825D31" w:rsidR="00711561" w:rsidRPr="00287205" w:rsidRDefault="0076281F" w:rsidP="001325F7">
      <w:pPr>
        <w:spacing w:line="360" w:lineRule="auto"/>
        <w:rPr>
          <w:rFonts w:ascii="Times New Roman" w:hAnsi="Times New Roman" w:cs="Times New Roman"/>
          <w:sz w:val="24"/>
          <w:szCs w:val="24"/>
        </w:rPr>
      </w:pPr>
      <w:r w:rsidRPr="00287205">
        <w:rPr>
          <w:rFonts w:ascii="Times New Roman" w:hAnsi="Times New Roman" w:cs="Times New Roman"/>
          <w:sz w:val="24"/>
          <w:szCs w:val="24"/>
        </w:rPr>
        <w:t xml:space="preserve">In this chapter, the term </w:t>
      </w:r>
      <w:r w:rsidRPr="00287205">
        <w:rPr>
          <w:rFonts w:ascii="Times New Roman" w:hAnsi="Times New Roman" w:cs="Times New Roman"/>
          <w:i/>
          <w:iCs/>
          <w:sz w:val="24"/>
          <w:szCs w:val="24"/>
        </w:rPr>
        <w:t>home language</w:t>
      </w:r>
      <w:r w:rsidRPr="00287205">
        <w:rPr>
          <w:rFonts w:ascii="Times New Roman" w:hAnsi="Times New Roman" w:cs="Times New Roman"/>
          <w:sz w:val="24"/>
          <w:szCs w:val="24"/>
        </w:rPr>
        <w:t xml:space="preserve"> is used to mean the language used by the learners’ parents in their origin home country</w:t>
      </w:r>
      <w:r w:rsidR="00497A4C" w:rsidRPr="00287205">
        <w:rPr>
          <w:rFonts w:ascii="Times New Roman" w:hAnsi="Times New Roman" w:cs="Times New Roman"/>
          <w:sz w:val="24"/>
          <w:szCs w:val="24"/>
        </w:rPr>
        <w:t xml:space="preserve"> </w:t>
      </w:r>
      <w:r w:rsidR="00804F2A" w:rsidRPr="00287205">
        <w:rPr>
          <w:rFonts w:ascii="Times New Roman" w:hAnsi="Times New Roman" w:cs="Times New Roman"/>
          <w:sz w:val="24"/>
          <w:szCs w:val="24"/>
        </w:rPr>
        <w:t>(</w:t>
      </w:r>
      <w:r w:rsidR="00497A4C" w:rsidRPr="00287205">
        <w:rPr>
          <w:rFonts w:ascii="Times New Roman" w:hAnsi="Times New Roman" w:cs="Times New Roman"/>
          <w:sz w:val="24"/>
          <w:szCs w:val="24"/>
        </w:rPr>
        <w:t>Riagáin</w:t>
      </w:r>
      <w:r w:rsidR="00804F2A" w:rsidRPr="00287205">
        <w:rPr>
          <w:rFonts w:ascii="Times New Roman" w:hAnsi="Times New Roman" w:cs="Times New Roman"/>
          <w:sz w:val="24"/>
          <w:szCs w:val="24"/>
        </w:rPr>
        <w:t>,</w:t>
      </w:r>
      <w:r w:rsidR="0004289A" w:rsidRPr="00287205">
        <w:rPr>
          <w:rFonts w:ascii="Times New Roman" w:hAnsi="Times New Roman" w:cs="Times New Roman"/>
          <w:sz w:val="24"/>
          <w:szCs w:val="24"/>
        </w:rPr>
        <w:t xml:space="preserve"> </w:t>
      </w:r>
      <w:r w:rsidR="00497A4C" w:rsidRPr="00287205">
        <w:rPr>
          <w:rFonts w:ascii="Times New Roman" w:hAnsi="Times New Roman" w:cs="Times New Roman"/>
          <w:sz w:val="24"/>
          <w:szCs w:val="24"/>
        </w:rPr>
        <w:t>2018)</w:t>
      </w:r>
      <w:r w:rsidR="00195314" w:rsidRPr="00287205">
        <w:rPr>
          <w:rFonts w:ascii="Times New Roman" w:hAnsi="Times New Roman" w:cs="Times New Roman"/>
          <w:sz w:val="24"/>
          <w:szCs w:val="24"/>
        </w:rPr>
        <w:t xml:space="preserve"> </w:t>
      </w:r>
      <w:r w:rsidR="00D035B0" w:rsidRPr="00287205">
        <w:rPr>
          <w:rFonts w:ascii="Times New Roman" w:hAnsi="Times New Roman" w:cs="Times New Roman"/>
          <w:sz w:val="24"/>
          <w:szCs w:val="24"/>
        </w:rPr>
        <w:t>- in this case Somalia language</w:t>
      </w:r>
      <w:r w:rsidR="00843891" w:rsidRPr="00287205">
        <w:rPr>
          <w:rFonts w:ascii="Times New Roman" w:hAnsi="Times New Roman" w:cs="Times New Roman"/>
          <w:sz w:val="24"/>
          <w:szCs w:val="24"/>
        </w:rPr>
        <w:t xml:space="preserve">; </w:t>
      </w:r>
      <w:r w:rsidR="00843891" w:rsidRPr="00287205">
        <w:rPr>
          <w:rFonts w:ascii="Times New Roman" w:hAnsi="Times New Roman" w:cs="Times New Roman"/>
          <w:i/>
          <w:iCs/>
          <w:sz w:val="24"/>
          <w:szCs w:val="24"/>
        </w:rPr>
        <w:t>t</w:t>
      </w:r>
      <w:r w:rsidR="00945968" w:rsidRPr="00287205">
        <w:rPr>
          <w:rFonts w:ascii="Times New Roman" w:hAnsi="Times New Roman" w:cs="Times New Roman"/>
          <w:i/>
          <w:iCs/>
          <w:sz w:val="24"/>
          <w:szCs w:val="24"/>
        </w:rPr>
        <w:t>he study</w:t>
      </w:r>
      <w:r w:rsidR="00945968" w:rsidRPr="00287205">
        <w:rPr>
          <w:rFonts w:ascii="Times New Roman" w:hAnsi="Times New Roman" w:cs="Times New Roman"/>
          <w:sz w:val="24"/>
          <w:szCs w:val="24"/>
        </w:rPr>
        <w:t xml:space="preserve"> </w:t>
      </w:r>
      <w:r w:rsidR="00497A4C" w:rsidRPr="00287205">
        <w:rPr>
          <w:rFonts w:ascii="Times New Roman" w:hAnsi="Times New Roman" w:cs="Times New Roman"/>
          <w:sz w:val="24"/>
          <w:szCs w:val="24"/>
        </w:rPr>
        <w:t>refers to</w:t>
      </w:r>
      <w:r w:rsidR="00945968" w:rsidRPr="00287205">
        <w:rPr>
          <w:rFonts w:ascii="Times New Roman" w:hAnsi="Times New Roman" w:cs="Times New Roman"/>
          <w:sz w:val="24"/>
          <w:szCs w:val="24"/>
        </w:rPr>
        <w:t xml:space="preserve"> the doctoral dissertation undertaken by the </w:t>
      </w:r>
      <w:r w:rsidR="007E3752" w:rsidRPr="00287205">
        <w:rPr>
          <w:rFonts w:ascii="Times New Roman" w:hAnsi="Times New Roman" w:cs="Times New Roman"/>
          <w:sz w:val="24"/>
          <w:szCs w:val="24"/>
        </w:rPr>
        <w:t xml:space="preserve">first </w:t>
      </w:r>
      <w:r w:rsidR="00020DC0" w:rsidRPr="00287205">
        <w:rPr>
          <w:rFonts w:ascii="Times New Roman" w:hAnsi="Times New Roman" w:cs="Times New Roman"/>
          <w:sz w:val="24"/>
          <w:szCs w:val="24"/>
        </w:rPr>
        <w:t>author</w:t>
      </w:r>
      <w:r w:rsidR="00945968" w:rsidRPr="00287205">
        <w:rPr>
          <w:rFonts w:ascii="Times New Roman" w:hAnsi="Times New Roman" w:cs="Times New Roman"/>
          <w:sz w:val="24"/>
          <w:szCs w:val="24"/>
        </w:rPr>
        <w:t xml:space="preserve">; and the terms </w:t>
      </w:r>
      <w:r w:rsidR="00945968" w:rsidRPr="00287205">
        <w:rPr>
          <w:rFonts w:ascii="Times New Roman" w:hAnsi="Times New Roman" w:cs="Times New Roman"/>
          <w:i/>
          <w:iCs/>
          <w:sz w:val="24"/>
          <w:szCs w:val="24"/>
        </w:rPr>
        <w:t>child</w:t>
      </w:r>
      <w:r w:rsidR="00945968" w:rsidRPr="00287205">
        <w:rPr>
          <w:rFonts w:ascii="Times New Roman" w:hAnsi="Times New Roman" w:cs="Times New Roman"/>
          <w:sz w:val="24"/>
          <w:szCs w:val="24"/>
        </w:rPr>
        <w:t xml:space="preserve">, </w:t>
      </w:r>
      <w:r w:rsidR="00945968" w:rsidRPr="00287205">
        <w:rPr>
          <w:rFonts w:ascii="Times New Roman" w:hAnsi="Times New Roman" w:cs="Times New Roman"/>
          <w:i/>
          <w:iCs/>
          <w:sz w:val="24"/>
          <w:szCs w:val="24"/>
        </w:rPr>
        <w:t>children</w:t>
      </w:r>
      <w:r w:rsidR="00F74750" w:rsidRPr="00287205">
        <w:rPr>
          <w:rFonts w:ascii="Times New Roman" w:hAnsi="Times New Roman" w:cs="Times New Roman"/>
          <w:sz w:val="24"/>
          <w:szCs w:val="24"/>
        </w:rPr>
        <w:t>,</w:t>
      </w:r>
      <w:r w:rsidR="00945968" w:rsidRPr="00287205">
        <w:rPr>
          <w:rFonts w:ascii="Times New Roman" w:hAnsi="Times New Roman" w:cs="Times New Roman"/>
          <w:sz w:val="24"/>
          <w:szCs w:val="24"/>
        </w:rPr>
        <w:t xml:space="preserve"> </w:t>
      </w:r>
      <w:r w:rsidR="00283155" w:rsidRPr="00287205">
        <w:rPr>
          <w:rFonts w:ascii="Times New Roman" w:hAnsi="Times New Roman" w:cs="Times New Roman"/>
          <w:i/>
          <w:iCs/>
          <w:sz w:val="24"/>
          <w:szCs w:val="24"/>
        </w:rPr>
        <w:t>pupil</w:t>
      </w:r>
      <w:r w:rsidR="00DE7DEA" w:rsidRPr="00287205">
        <w:rPr>
          <w:rFonts w:ascii="Times New Roman" w:hAnsi="Times New Roman" w:cs="Times New Roman"/>
          <w:sz w:val="24"/>
          <w:szCs w:val="24"/>
        </w:rPr>
        <w:t xml:space="preserve"> </w:t>
      </w:r>
      <w:r w:rsidR="00945968" w:rsidRPr="00287205">
        <w:rPr>
          <w:rFonts w:ascii="Times New Roman" w:hAnsi="Times New Roman" w:cs="Times New Roman"/>
          <w:sz w:val="24"/>
          <w:szCs w:val="24"/>
        </w:rPr>
        <w:t xml:space="preserve">and, </w:t>
      </w:r>
      <w:r w:rsidR="00945968" w:rsidRPr="00287205">
        <w:rPr>
          <w:rFonts w:ascii="Times New Roman" w:hAnsi="Times New Roman" w:cs="Times New Roman"/>
          <w:i/>
          <w:sz w:val="24"/>
          <w:szCs w:val="24"/>
        </w:rPr>
        <w:t xml:space="preserve">learner </w:t>
      </w:r>
      <w:r w:rsidR="00945968" w:rsidRPr="00287205">
        <w:rPr>
          <w:rFonts w:ascii="Times New Roman" w:hAnsi="Times New Roman" w:cs="Times New Roman"/>
          <w:sz w:val="24"/>
          <w:szCs w:val="24"/>
        </w:rPr>
        <w:t>will be used interchangeably</w:t>
      </w:r>
      <w:r w:rsidR="00DE7DEA" w:rsidRPr="00287205">
        <w:rPr>
          <w:rFonts w:ascii="Times New Roman" w:hAnsi="Times New Roman" w:cs="Times New Roman"/>
          <w:sz w:val="24"/>
          <w:szCs w:val="24"/>
        </w:rPr>
        <w:t xml:space="preserve"> (except where explicitly indicated)</w:t>
      </w:r>
      <w:r w:rsidR="00945968" w:rsidRPr="00287205">
        <w:rPr>
          <w:rFonts w:ascii="Times New Roman" w:hAnsi="Times New Roman" w:cs="Times New Roman"/>
          <w:sz w:val="24"/>
          <w:szCs w:val="24"/>
        </w:rPr>
        <w:t xml:space="preserve"> to mean the participants of the study. Likewise, </w:t>
      </w:r>
      <w:r w:rsidR="00945968" w:rsidRPr="00287205">
        <w:rPr>
          <w:rFonts w:ascii="Times New Roman" w:hAnsi="Times New Roman" w:cs="Times New Roman"/>
          <w:i/>
          <w:iCs/>
          <w:sz w:val="24"/>
          <w:szCs w:val="24"/>
        </w:rPr>
        <w:t>home language (HL) literacy</w:t>
      </w:r>
      <w:r w:rsidR="00945968" w:rsidRPr="00287205">
        <w:rPr>
          <w:rFonts w:ascii="Times New Roman" w:hAnsi="Times New Roman" w:cs="Times New Roman"/>
          <w:sz w:val="24"/>
          <w:szCs w:val="24"/>
        </w:rPr>
        <w:t xml:space="preserve"> means the reading, comprehension, writing and speaking skills of</w:t>
      </w:r>
      <w:r w:rsidR="007813DD" w:rsidRPr="00287205">
        <w:rPr>
          <w:rFonts w:ascii="Times New Roman" w:hAnsi="Times New Roman" w:cs="Times New Roman"/>
          <w:sz w:val="24"/>
          <w:szCs w:val="24"/>
        </w:rPr>
        <w:t xml:space="preserve"> </w:t>
      </w:r>
      <w:r w:rsidR="00945968" w:rsidRPr="00287205">
        <w:rPr>
          <w:rFonts w:ascii="Times New Roman" w:hAnsi="Times New Roman" w:cs="Times New Roman"/>
          <w:sz w:val="24"/>
          <w:szCs w:val="24"/>
        </w:rPr>
        <w:t>HL.</w:t>
      </w:r>
      <w:r w:rsidR="00854CE1" w:rsidRPr="00287205">
        <w:rPr>
          <w:rFonts w:ascii="Times New Roman" w:hAnsi="Times New Roman" w:cs="Times New Roman"/>
          <w:sz w:val="24"/>
          <w:szCs w:val="24"/>
        </w:rPr>
        <w:t xml:space="preserve"> The following</w:t>
      </w:r>
      <w:r w:rsidR="00482E12" w:rsidRPr="00287205">
        <w:rPr>
          <w:rFonts w:ascii="Times New Roman" w:hAnsi="Times New Roman" w:cs="Times New Roman"/>
          <w:sz w:val="24"/>
          <w:szCs w:val="24"/>
        </w:rPr>
        <w:t xml:space="preserve"> </w:t>
      </w:r>
      <w:r w:rsidR="001A7F86" w:rsidRPr="00287205">
        <w:rPr>
          <w:rFonts w:ascii="Times New Roman" w:hAnsi="Times New Roman" w:cs="Times New Roman"/>
          <w:sz w:val="24"/>
          <w:szCs w:val="24"/>
        </w:rPr>
        <w:t>s</w:t>
      </w:r>
      <w:r w:rsidR="00482E12" w:rsidRPr="00287205">
        <w:rPr>
          <w:rFonts w:ascii="Times New Roman" w:hAnsi="Times New Roman" w:cs="Times New Roman"/>
          <w:sz w:val="24"/>
          <w:szCs w:val="24"/>
        </w:rPr>
        <w:t>ection will explore</w:t>
      </w:r>
      <w:r w:rsidR="004D740B" w:rsidRPr="00287205">
        <w:rPr>
          <w:rFonts w:ascii="Times New Roman" w:hAnsi="Times New Roman" w:cs="Times New Roman"/>
          <w:sz w:val="24"/>
          <w:szCs w:val="24"/>
        </w:rPr>
        <w:t xml:space="preserve"> the EAL learners and HL issues</w:t>
      </w:r>
      <w:r w:rsidR="0089210C" w:rsidRPr="00287205">
        <w:rPr>
          <w:rFonts w:ascii="Times New Roman" w:hAnsi="Times New Roman" w:cs="Times New Roman"/>
          <w:sz w:val="24"/>
          <w:szCs w:val="24"/>
        </w:rPr>
        <w:t xml:space="preserve">, </w:t>
      </w:r>
      <w:proofErr w:type="gramStart"/>
      <w:r w:rsidR="0089210C" w:rsidRPr="00287205">
        <w:rPr>
          <w:rFonts w:ascii="Times New Roman" w:hAnsi="Times New Roman" w:cs="Times New Roman"/>
          <w:sz w:val="24"/>
          <w:szCs w:val="24"/>
        </w:rPr>
        <w:t>in particular to</w:t>
      </w:r>
      <w:proofErr w:type="gramEnd"/>
      <w:r w:rsidR="00BC337A" w:rsidRPr="00287205">
        <w:rPr>
          <w:rFonts w:ascii="Times New Roman" w:hAnsi="Times New Roman" w:cs="Times New Roman"/>
          <w:sz w:val="24"/>
          <w:szCs w:val="24"/>
        </w:rPr>
        <w:t xml:space="preserve"> advanc</w:t>
      </w:r>
      <w:r w:rsidR="0089210C" w:rsidRPr="00287205">
        <w:rPr>
          <w:rFonts w:ascii="Times New Roman" w:hAnsi="Times New Roman" w:cs="Times New Roman"/>
          <w:sz w:val="24"/>
          <w:szCs w:val="24"/>
        </w:rPr>
        <w:t>e</w:t>
      </w:r>
      <w:r w:rsidR="00BC337A" w:rsidRPr="00287205">
        <w:rPr>
          <w:rFonts w:ascii="Times New Roman" w:hAnsi="Times New Roman" w:cs="Times New Roman"/>
          <w:sz w:val="24"/>
          <w:szCs w:val="24"/>
        </w:rPr>
        <w:t xml:space="preserve"> argument</w:t>
      </w:r>
      <w:r w:rsidR="0089210C" w:rsidRPr="00287205">
        <w:rPr>
          <w:rFonts w:ascii="Times New Roman" w:hAnsi="Times New Roman" w:cs="Times New Roman"/>
          <w:sz w:val="24"/>
          <w:szCs w:val="24"/>
        </w:rPr>
        <w:t>s</w:t>
      </w:r>
      <w:r w:rsidR="00BC337A" w:rsidRPr="00287205">
        <w:rPr>
          <w:rFonts w:ascii="Times New Roman" w:hAnsi="Times New Roman" w:cs="Times New Roman"/>
          <w:sz w:val="24"/>
          <w:szCs w:val="24"/>
        </w:rPr>
        <w:t xml:space="preserve"> for HL policy in England</w:t>
      </w:r>
      <w:r w:rsidR="00707C9E" w:rsidRPr="00287205">
        <w:rPr>
          <w:rFonts w:ascii="Times New Roman" w:hAnsi="Times New Roman" w:cs="Times New Roman"/>
          <w:sz w:val="24"/>
          <w:szCs w:val="24"/>
        </w:rPr>
        <w:t>.</w:t>
      </w:r>
      <w:r w:rsidR="000D7EB9" w:rsidRPr="00287205">
        <w:rPr>
          <w:rFonts w:ascii="Times New Roman" w:hAnsi="Times New Roman" w:cs="Times New Roman"/>
          <w:sz w:val="24"/>
          <w:szCs w:val="24"/>
        </w:rPr>
        <w:t xml:space="preserve"> Moreover, </w:t>
      </w:r>
      <w:r w:rsidR="00011CE3" w:rsidRPr="00287205">
        <w:rPr>
          <w:rFonts w:ascii="Times New Roman" w:hAnsi="Times New Roman" w:cs="Times New Roman"/>
          <w:sz w:val="24"/>
          <w:szCs w:val="24"/>
        </w:rPr>
        <w:t>by u</w:t>
      </w:r>
      <w:r w:rsidR="00A46847" w:rsidRPr="00287205">
        <w:rPr>
          <w:rFonts w:ascii="Times New Roman" w:hAnsi="Times New Roman" w:cs="Times New Roman"/>
          <w:sz w:val="24"/>
          <w:szCs w:val="24"/>
        </w:rPr>
        <w:t xml:space="preserve">sing Cummins’ (1976) </w:t>
      </w:r>
      <w:r w:rsidR="00A46847" w:rsidRPr="00287205">
        <w:rPr>
          <w:rFonts w:ascii="Times New Roman" w:hAnsi="Times New Roman" w:cs="Times New Roman"/>
          <w:bCs/>
          <w:sz w:val="24"/>
          <w:szCs w:val="24"/>
        </w:rPr>
        <w:t>language interdependence hypotheses</w:t>
      </w:r>
      <w:r w:rsidR="00011CE3" w:rsidRPr="00287205">
        <w:rPr>
          <w:rFonts w:ascii="Times New Roman" w:hAnsi="Times New Roman" w:cs="Times New Roman"/>
          <w:bCs/>
          <w:sz w:val="24"/>
          <w:szCs w:val="24"/>
        </w:rPr>
        <w:t xml:space="preserve"> as a fr</w:t>
      </w:r>
      <w:r w:rsidR="008901B3" w:rsidRPr="00287205">
        <w:rPr>
          <w:rFonts w:ascii="Times New Roman" w:hAnsi="Times New Roman" w:cs="Times New Roman"/>
          <w:bCs/>
          <w:sz w:val="24"/>
          <w:szCs w:val="24"/>
        </w:rPr>
        <w:t>amework,</w:t>
      </w:r>
      <w:r w:rsidR="00A46847" w:rsidRPr="00287205">
        <w:rPr>
          <w:rFonts w:ascii="Times New Roman" w:hAnsi="Times New Roman" w:cs="Times New Roman"/>
          <w:bCs/>
          <w:sz w:val="24"/>
          <w:szCs w:val="24"/>
        </w:rPr>
        <w:t xml:space="preserve"> </w:t>
      </w:r>
      <w:r w:rsidR="00A46847" w:rsidRPr="00287205">
        <w:rPr>
          <w:rFonts w:ascii="Times New Roman" w:hAnsi="Times New Roman" w:cs="Times New Roman"/>
          <w:sz w:val="24"/>
          <w:szCs w:val="24"/>
        </w:rPr>
        <w:t xml:space="preserve">the chapter will advance the argument about the </w:t>
      </w:r>
      <w:r w:rsidR="00484012" w:rsidRPr="00287205">
        <w:rPr>
          <w:rFonts w:ascii="Times New Roman" w:hAnsi="Times New Roman" w:cs="Times New Roman"/>
          <w:sz w:val="24"/>
          <w:szCs w:val="24"/>
        </w:rPr>
        <w:t>importance</w:t>
      </w:r>
      <w:r w:rsidR="00A46847" w:rsidRPr="00287205">
        <w:rPr>
          <w:rFonts w:ascii="Times New Roman" w:hAnsi="Times New Roman" w:cs="Times New Roman"/>
          <w:sz w:val="24"/>
          <w:szCs w:val="24"/>
        </w:rPr>
        <w:t xml:space="preserve"> of HL in </w:t>
      </w:r>
      <w:r w:rsidR="002D1518" w:rsidRPr="00287205">
        <w:rPr>
          <w:rFonts w:ascii="Times New Roman" w:hAnsi="Times New Roman" w:cs="Times New Roman"/>
          <w:sz w:val="24"/>
          <w:szCs w:val="24"/>
        </w:rPr>
        <w:t>academic attainment</w:t>
      </w:r>
      <w:r w:rsidR="00A46847" w:rsidRPr="00287205">
        <w:rPr>
          <w:rFonts w:ascii="Times New Roman" w:hAnsi="Times New Roman" w:cs="Times New Roman"/>
          <w:sz w:val="24"/>
          <w:szCs w:val="24"/>
        </w:rPr>
        <w:t xml:space="preserve">. </w:t>
      </w:r>
      <w:r w:rsidR="00457ACC" w:rsidRPr="00287205">
        <w:rPr>
          <w:rFonts w:ascii="Times New Roman" w:hAnsi="Times New Roman" w:cs="Times New Roman"/>
          <w:sz w:val="24"/>
          <w:szCs w:val="24"/>
        </w:rPr>
        <w:t>The chapter</w:t>
      </w:r>
      <w:r w:rsidR="00375A7E" w:rsidRPr="00287205">
        <w:rPr>
          <w:rFonts w:ascii="Times New Roman" w:hAnsi="Times New Roman" w:cs="Times New Roman"/>
          <w:sz w:val="24"/>
          <w:szCs w:val="24"/>
        </w:rPr>
        <w:t xml:space="preserve"> was co-authored by the second author, </w:t>
      </w:r>
      <w:r w:rsidR="004350EC" w:rsidRPr="00287205">
        <w:rPr>
          <w:rFonts w:ascii="Times New Roman" w:hAnsi="Times New Roman" w:cs="Times New Roman"/>
          <w:sz w:val="24"/>
          <w:szCs w:val="24"/>
        </w:rPr>
        <w:t xml:space="preserve">Helen Bovill </w:t>
      </w:r>
      <w:r w:rsidR="008704C5" w:rsidRPr="00287205">
        <w:rPr>
          <w:rFonts w:ascii="Times New Roman" w:hAnsi="Times New Roman" w:cs="Times New Roman"/>
          <w:sz w:val="24"/>
          <w:szCs w:val="24"/>
        </w:rPr>
        <w:t xml:space="preserve">and </w:t>
      </w:r>
      <w:r w:rsidR="006D2CDD" w:rsidRPr="00287205">
        <w:rPr>
          <w:rFonts w:ascii="Times New Roman" w:hAnsi="Times New Roman" w:cs="Times New Roman"/>
          <w:sz w:val="24"/>
          <w:szCs w:val="24"/>
        </w:rPr>
        <w:t xml:space="preserve">third author </w:t>
      </w:r>
      <w:r w:rsidR="004350EC" w:rsidRPr="00287205">
        <w:rPr>
          <w:rFonts w:ascii="Times New Roman" w:hAnsi="Times New Roman" w:cs="Times New Roman"/>
          <w:sz w:val="24"/>
          <w:szCs w:val="24"/>
        </w:rPr>
        <w:t xml:space="preserve">Jane </w:t>
      </w:r>
      <w:r w:rsidR="004350EC" w:rsidRPr="00287205">
        <w:rPr>
          <w:rFonts w:ascii="Times New Roman" w:hAnsi="Times New Roman" w:cs="Times New Roman"/>
          <w:sz w:val="24"/>
          <w:szCs w:val="24"/>
        </w:rPr>
        <w:lastRenderedPageBreak/>
        <w:t xml:space="preserve">Andrews </w:t>
      </w:r>
      <w:r w:rsidR="00E671C0" w:rsidRPr="00287205">
        <w:rPr>
          <w:rFonts w:ascii="Times New Roman" w:hAnsi="Times New Roman" w:cs="Times New Roman"/>
          <w:sz w:val="24"/>
          <w:szCs w:val="24"/>
        </w:rPr>
        <w:t xml:space="preserve">who have been the </w:t>
      </w:r>
      <w:r w:rsidR="004350EC" w:rsidRPr="00287205">
        <w:rPr>
          <w:rFonts w:ascii="Times New Roman" w:hAnsi="Times New Roman" w:cs="Times New Roman"/>
          <w:sz w:val="24"/>
          <w:szCs w:val="24"/>
        </w:rPr>
        <w:t xml:space="preserve">Director of Studies </w:t>
      </w:r>
      <w:r w:rsidR="003009D6" w:rsidRPr="00287205">
        <w:rPr>
          <w:rFonts w:ascii="Times New Roman" w:hAnsi="Times New Roman" w:cs="Times New Roman"/>
          <w:sz w:val="24"/>
          <w:szCs w:val="24"/>
        </w:rPr>
        <w:t xml:space="preserve">and </w:t>
      </w:r>
      <w:r w:rsidR="00F9292F" w:rsidRPr="00287205">
        <w:rPr>
          <w:rFonts w:ascii="Times New Roman" w:hAnsi="Times New Roman" w:cs="Times New Roman"/>
          <w:sz w:val="24"/>
          <w:szCs w:val="24"/>
        </w:rPr>
        <w:t>D</w:t>
      </w:r>
      <w:r w:rsidR="00E671C0" w:rsidRPr="00287205">
        <w:rPr>
          <w:rFonts w:ascii="Times New Roman" w:hAnsi="Times New Roman" w:cs="Times New Roman"/>
          <w:sz w:val="24"/>
          <w:szCs w:val="24"/>
        </w:rPr>
        <w:t xml:space="preserve">octoral </w:t>
      </w:r>
      <w:r w:rsidR="00F9292F" w:rsidRPr="00287205">
        <w:rPr>
          <w:rFonts w:ascii="Times New Roman" w:hAnsi="Times New Roman" w:cs="Times New Roman"/>
          <w:sz w:val="24"/>
          <w:szCs w:val="24"/>
        </w:rPr>
        <w:t>S</w:t>
      </w:r>
      <w:r w:rsidR="00F85C06" w:rsidRPr="00287205">
        <w:rPr>
          <w:rFonts w:ascii="Times New Roman" w:hAnsi="Times New Roman" w:cs="Times New Roman"/>
          <w:sz w:val="24"/>
          <w:szCs w:val="24"/>
        </w:rPr>
        <w:t xml:space="preserve">upervisor </w:t>
      </w:r>
      <w:r w:rsidR="0037564A" w:rsidRPr="00287205">
        <w:rPr>
          <w:rFonts w:ascii="Times New Roman" w:hAnsi="Times New Roman" w:cs="Times New Roman"/>
          <w:sz w:val="24"/>
          <w:szCs w:val="24"/>
        </w:rPr>
        <w:t xml:space="preserve">respectively </w:t>
      </w:r>
      <w:r w:rsidR="00E671C0" w:rsidRPr="00287205">
        <w:rPr>
          <w:rFonts w:ascii="Times New Roman" w:hAnsi="Times New Roman" w:cs="Times New Roman"/>
          <w:sz w:val="24"/>
          <w:szCs w:val="24"/>
        </w:rPr>
        <w:t>for the first author</w:t>
      </w:r>
      <w:r w:rsidR="00532B1C" w:rsidRPr="00287205">
        <w:rPr>
          <w:rFonts w:ascii="Times New Roman" w:hAnsi="Times New Roman" w:cs="Times New Roman"/>
          <w:sz w:val="24"/>
          <w:szCs w:val="24"/>
        </w:rPr>
        <w:t>.</w:t>
      </w:r>
      <w:r w:rsidR="00CA2B1F" w:rsidRPr="00287205">
        <w:rPr>
          <w:rFonts w:ascii="Times New Roman" w:hAnsi="Times New Roman" w:cs="Times New Roman"/>
          <w:sz w:val="24"/>
          <w:szCs w:val="24"/>
        </w:rPr>
        <w:t xml:space="preserve"> Finally, a</w:t>
      </w:r>
      <w:r w:rsidR="006273BE" w:rsidRPr="00287205">
        <w:rPr>
          <w:rFonts w:ascii="Times New Roman" w:hAnsi="Times New Roman" w:cs="Times New Roman"/>
          <w:sz w:val="24"/>
          <w:szCs w:val="24"/>
        </w:rPr>
        <w:t xml:space="preserve">s the focus of the chapter is </w:t>
      </w:r>
      <w:r w:rsidR="006C7898" w:rsidRPr="00287205">
        <w:rPr>
          <w:rFonts w:ascii="Times New Roman" w:hAnsi="Times New Roman" w:cs="Times New Roman"/>
          <w:sz w:val="24"/>
          <w:szCs w:val="24"/>
        </w:rPr>
        <w:t>the</w:t>
      </w:r>
      <w:r w:rsidR="0026131D" w:rsidRPr="00287205">
        <w:rPr>
          <w:rFonts w:ascii="Times New Roman" w:hAnsi="Times New Roman" w:cs="Times New Roman"/>
          <w:sz w:val="24"/>
          <w:szCs w:val="24"/>
        </w:rPr>
        <w:t xml:space="preserve"> </w:t>
      </w:r>
      <w:r w:rsidR="001B79D0" w:rsidRPr="00287205">
        <w:rPr>
          <w:rStyle w:val="cf01"/>
          <w:rFonts w:ascii="Times New Roman" w:hAnsi="Times New Roman" w:cs="Times New Roman"/>
          <w:sz w:val="24"/>
          <w:szCs w:val="24"/>
        </w:rPr>
        <w:t>c</w:t>
      </w:r>
      <w:r w:rsidR="0026131D" w:rsidRPr="00287205">
        <w:rPr>
          <w:rStyle w:val="cf01"/>
          <w:rFonts w:ascii="Times New Roman" w:hAnsi="Times New Roman" w:cs="Times New Roman"/>
          <w:sz w:val="24"/>
          <w:szCs w:val="24"/>
        </w:rPr>
        <w:t>entrality</w:t>
      </w:r>
      <w:r w:rsidR="006C7898" w:rsidRPr="00287205">
        <w:rPr>
          <w:rFonts w:ascii="Times New Roman" w:hAnsi="Times New Roman" w:cs="Times New Roman"/>
          <w:sz w:val="24"/>
          <w:szCs w:val="24"/>
        </w:rPr>
        <w:t xml:space="preserve"> of HL policy for </w:t>
      </w:r>
      <w:r w:rsidR="00B127BE" w:rsidRPr="00287205">
        <w:rPr>
          <w:rFonts w:ascii="Times New Roman" w:hAnsi="Times New Roman" w:cs="Times New Roman"/>
          <w:sz w:val="24"/>
          <w:szCs w:val="24"/>
        </w:rPr>
        <w:t xml:space="preserve">classroom activities, </w:t>
      </w:r>
      <w:r w:rsidR="002F74BF" w:rsidRPr="00287205">
        <w:rPr>
          <w:rFonts w:ascii="Times New Roman" w:hAnsi="Times New Roman" w:cs="Times New Roman"/>
          <w:sz w:val="24"/>
          <w:szCs w:val="24"/>
        </w:rPr>
        <w:t xml:space="preserve">only </w:t>
      </w:r>
      <w:r w:rsidR="0037724C" w:rsidRPr="00287205">
        <w:rPr>
          <w:rFonts w:ascii="Times New Roman" w:hAnsi="Times New Roman" w:cs="Times New Roman"/>
          <w:sz w:val="24"/>
          <w:szCs w:val="24"/>
        </w:rPr>
        <w:t>the children’s data</w:t>
      </w:r>
      <w:r w:rsidR="002B71A5" w:rsidRPr="00287205">
        <w:rPr>
          <w:rFonts w:ascii="Times New Roman" w:hAnsi="Times New Roman" w:cs="Times New Roman"/>
          <w:sz w:val="24"/>
          <w:szCs w:val="24"/>
        </w:rPr>
        <w:t xml:space="preserve"> from the study</w:t>
      </w:r>
      <w:r w:rsidR="0037724C" w:rsidRPr="00287205">
        <w:rPr>
          <w:rFonts w:ascii="Times New Roman" w:hAnsi="Times New Roman" w:cs="Times New Roman"/>
          <w:sz w:val="24"/>
          <w:szCs w:val="24"/>
        </w:rPr>
        <w:t>, rather than parents, will be</w:t>
      </w:r>
      <w:r w:rsidR="0069522A" w:rsidRPr="00287205">
        <w:rPr>
          <w:rFonts w:ascii="Times New Roman" w:hAnsi="Times New Roman" w:cs="Times New Roman"/>
          <w:sz w:val="24"/>
          <w:szCs w:val="24"/>
        </w:rPr>
        <w:t xml:space="preserve"> the focal point</w:t>
      </w:r>
      <w:r w:rsidR="002B71A5" w:rsidRPr="00287205">
        <w:rPr>
          <w:rFonts w:ascii="Times New Roman" w:hAnsi="Times New Roman" w:cs="Times New Roman"/>
          <w:sz w:val="24"/>
          <w:szCs w:val="24"/>
        </w:rPr>
        <w:t>.</w:t>
      </w:r>
    </w:p>
    <w:p w14:paraId="72981E7D" w14:textId="77777777" w:rsidR="00E54ED7" w:rsidRPr="00287205" w:rsidRDefault="00E54ED7" w:rsidP="001325F7">
      <w:pPr>
        <w:spacing w:line="360" w:lineRule="auto"/>
        <w:rPr>
          <w:rFonts w:ascii="Times New Roman" w:hAnsi="Times New Roman" w:cs="Times New Roman"/>
          <w:sz w:val="24"/>
          <w:szCs w:val="24"/>
        </w:rPr>
      </w:pPr>
    </w:p>
    <w:p w14:paraId="32C25D91" w14:textId="62CAB91D" w:rsidR="005E6875" w:rsidRPr="00287205" w:rsidRDefault="003045EE" w:rsidP="00A34C5D">
      <w:pPr>
        <w:pStyle w:val="ListParagraph"/>
        <w:numPr>
          <w:ilvl w:val="1"/>
          <w:numId w:val="1"/>
        </w:numPr>
        <w:tabs>
          <w:tab w:val="left" w:pos="284"/>
          <w:tab w:val="left" w:pos="567"/>
        </w:tabs>
        <w:spacing w:line="360" w:lineRule="auto"/>
        <w:ind w:hanging="720"/>
        <w:rPr>
          <w:rFonts w:ascii="Times New Roman" w:hAnsi="Times New Roman" w:cs="Times New Roman"/>
          <w:i/>
          <w:iCs/>
          <w:sz w:val="24"/>
          <w:szCs w:val="24"/>
        </w:rPr>
      </w:pPr>
      <w:r w:rsidRPr="00287205">
        <w:rPr>
          <w:rFonts w:ascii="Times New Roman" w:hAnsi="Times New Roman" w:cs="Times New Roman"/>
          <w:i/>
          <w:iCs/>
          <w:sz w:val="24"/>
          <w:szCs w:val="24"/>
        </w:rPr>
        <w:t xml:space="preserve">Setting the scene: EAL &amp; </w:t>
      </w:r>
      <w:r w:rsidR="0055697C" w:rsidRPr="00287205">
        <w:rPr>
          <w:rFonts w:ascii="Times New Roman" w:hAnsi="Times New Roman" w:cs="Times New Roman"/>
          <w:i/>
          <w:iCs/>
          <w:sz w:val="24"/>
          <w:szCs w:val="24"/>
        </w:rPr>
        <w:t>H</w:t>
      </w:r>
      <w:r w:rsidRPr="00287205">
        <w:rPr>
          <w:rFonts w:ascii="Times New Roman" w:hAnsi="Times New Roman" w:cs="Times New Roman"/>
          <w:i/>
          <w:iCs/>
          <w:sz w:val="24"/>
          <w:szCs w:val="24"/>
        </w:rPr>
        <w:t xml:space="preserve">ome </w:t>
      </w:r>
      <w:r w:rsidR="0055697C" w:rsidRPr="00287205">
        <w:rPr>
          <w:rFonts w:ascii="Times New Roman" w:hAnsi="Times New Roman" w:cs="Times New Roman"/>
          <w:i/>
          <w:iCs/>
          <w:sz w:val="24"/>
          <w:szCs w:val="24"/>
        </w:rPr>
        <w:t>L</w:t>
      </w:r>
      <w:r w:rsidRPr="00287205">
        <w:rPr>
          <w:rFonts w:ascii="Times New Roman" w:hAnsi="Times New Roman" w:cs="Times New Roman"/>
          <w:i/>
          <w:iCs/>
          <w:sz w:val="24"/>
          <w:szCs w:val="24"/>
        </w:rPr>
        <w:t>an</w:t>
      </w:r>
      <w:r w:rsidR="0055697C" w:rsidRPr="00287205">
        <w:rPr>
          <w:rFonts w:ascii="Times New Roman" w:hAnsi="Times New Roman" w:cs="Times New Roman"/>
          <w:i/>
          <w:iCs/>
          <w:sz w:val="24"/>
          <w:szCs w:val="24"/>
        </w:rPr>
        <w:t>guage</w:t>
      </w:r>
    </w:p>
    <w:p w14:paraId="1755746A" w14:textId="4C72AE4D" w:rsidR="007374DF" w:rsidRPr="00287205" w:rsidRDefault="00F4132C" w:rsidP="007374DF">
      <w:pPr>
        <w:spacing w:line="360" w:lineRule="auto"/>
        <w:rPr>
          <w:rFonts w:ascii="Times New Roman" w:hAnsi="Times New Roman" w:cs="Times New Roman"/>
          <w:sz w:val="24"/>
          <w:szCs w:val="24"/>
        </w:rPr>
      </w:pPr>
      <w:r w:rsidRPr="00287205">
        <w:rPr>
          <w:rFonts w:ascii="Times New Roman" w:hAnsi="Times New Roman" w:cs="Times New Roman"/>
          <w:sz w:val="24"/>
          <w:szCs w:val="24"/>
        </w:rPr>
        <w:t>At the time of this study t</w:t>
      </w:r>
      <w:r w:rsidR="00303DC7" w:rsidRPr="00287205">
        <w:rPr>
          <w:rFonts w:ascii="Times New Roman" w:hAnsi="Times New Roman" w:cs="Times New Roman"/>
          <w:sz w:val="24"/>
          <w:szCs w:val="24"/>
        </w:rPr>
        <w:t xml:space="preserve">here </w:t>
      </w:r>
      <w:r w:rsidR="00370604" w:rsidRPr="00287205">
        <w:rPr>
          <w:rFonts w:ascii="Times New Roman" w:hAnsi="Times New Roman" w:cs="Times New Roman"/>
          <w:sz w:val="24"/>
          <w:szCs w:val="24"/>
        </w:rPr>
        <w:t>we</w:t>
      </w:r>
      <w:r w:rsidR="00303DC7" w:rsidRPr="00287205">
        <w:rPr>
          <w:rFonts w:ascii="Times New Roman" w:hAnsi="Times New Roman" w:cs="Times New Roman"/>
          <w:sz w:val="24"/>
          <w:szCs w:val="24"/>
        </w:rPr>
        <w:t>re 8.1 million pupils in state-funded schools in England in 2018, of which 1.6 million were identified as</w:t>
      </w:r>
      <w:r w:rsidR="00F14766" w:rsidRPr="00287205">
        <w:rPr>
          <w:rFonts w:ascii="Times New Roman" w:hAnsi="Times New Roman" w:cs="Times New Roman"/>
          <w:sz w:val="24"/>
          <w:szCs w:val="24"/>
        </w:rPr>
        <w:t xml:space="preserve"> English as additional language </w:t>
      </w:r>
      <w:r w:rsidR="00EF7660" w:rsidRPr="00287205">
        <w:rPr>
          <w:rFonts w:ascii="Times New Roman" w:hAnsi="Times New Roman" w:cs="Times New Roman"/>
          <w:sz w:val="24"/>
          <w:szCs w:val="24"/>
        </w:rPr>
        <w:t>learners</w:t>
      </w:r>
      <w:r w:rsidR="00303DC7" w:rsidRPr="00287205">
        <w:rPr>
          <w:rFonts w:ascii="Times New Roman" w:hAnsi="Times New Roman" w:cs="Times New Roman"/>
          <w:sz w:val="24"/>
          <w:szCs w:val="24"/>
        </w:rPr>
        <w:t xml:space="preserve"> EAL (DfE, 2020).</w:t>
      </w:r>
      <w:r w:rsidR="001A28BF" w:rsidRPr="00287205">
        <w:rPr>
          <w:rFonts w:ascii="Times New Roman" w:hAnsi="Times New Roman" w:cs="Times New Roman"/>
          <w:sz w:val="24"/>
          <w:szCs w:val="24"/>
        </w:rPr>
        <w:t xml:space="preserve"> </w:t>
      </w:r>
      <w:r w:rsidR="007374DF" w:rsidRPr="00287205">
        <w:rPr>
          <w:rFonts w:ascii="Times New Roman" w:hAnsi="Times New Roman" w:cs="Times New Roman"/>
          <w:sz w:val="24"/>
          <w:szCs w:val="24"/>
        </w:rPr>
        <w:t>To understand English proficiency of pupils with EAL</w:t>
      </w:r>
      <w:r w:rsidR="005C5FC9" w:rsidRPr="00287205">
        <w:rPr>
          <w:rFonts w:ascii="Times New Roman" w:hAnsi="Times New Roman" w:cs="Times New Roman"/>
          <w:sz w:val="24"/>
          <w:szCs w:val="24"/>
        </w:rPr>
        <w:t>,</w:t>
      </w:r>
      <w:r w:rsidR="007374DF" w:rsidRPr="00287205">
        <w:rPr>
          <w:rFonts w:ascii="Times New Roman" w:hAnsi="Times New Roman" w:cs="Times New Roman"/>
          <w:sz w:val="24"/>
          <w:szCs w:val="24"/>
        </w:rPr>
        <w:t xml:space="preserve"> in </w:t>
      </w:r>
      <w:r w:rsidR="00370604" w:rsidRPr="00287205">
        <w:rPr>
          <w:rFonts w:ascii="Times New Roman" w:hAnsi="Times New Roman" w:cs="Times New Roman"/>
          <w:sz w:val="24"/>
          <w:szCs w:val="24"/>
        </w:rPr>
        <w:t>the s</w:t>
      </w:r>
      <w:r w:rsidR="007374DF" w:rsidRPr="00287205">
        <w:rPr>
          <w:rFonts w:ascii="Times New Roman" w:hAnsi="Times New Roman" w:cs="Times New Roman"/>
          <w:sz w:val="24"/>
          <w:szCs w:val="24"/>
        </w:rPr>
        <w:t xml:space="preserve">pring of 2018 information concerning EAL pupils’ first language was </w:t>
      </w:r>
      <w:r w:rsidR="00B64482" w:rsidRPr="00287205">
        <w:rPr>
          <w:rFonts w:ascii="Times New Roman" w:hAnsi="Times New Roman" w:cs="Times New Roman"/>
          <w:sz w:val="24"/>
          <w:szCs w:val="24"/>
        </w:rPr>
        <w:t xml:space="preserve">generated </w:t>
      </w:r>
      <w:r w:rsidR="007374DF" w:rsidRPr="00287205">
        <w:rPr>
          <w:rFonts w:ascii="Times New Roman" w:hAnsi="Times New Roman" w:cs="Times New Roman"/>
          <w:sz w:val="24"/>
          <w:szCs w:val="24"/>
        </w:rPr>
        <w:t xml:space="preserve">by </w:t>
      </w:r>
      <w:r w:rsidR="00B64482" w:rsidRPr="00287205">
        <w:rPr>
          <w:rFonts w:ascii="Times New Roman" w:hAnsi="Times New Roman" w:cs="Times New Roman"/>
          <w:sz w:val="24"/>
          <w:szCs w:val="24"/>
        </w:rPr>
        <w:t xml:space="preserve">consulting </w:t>
      </w:r>
      <w:r w:rsidR="007374DF" w:rsidRPr="00287205">
        <w:rPr>
          <w:rFonts w:ascii="Times New Roman" w:hAnsi="Times New Roman" w:cs="Times New Roman"/>
          <w:sz w:val="24"/>
          <w:szCs w:val="24"/>
        </w:rPr>
        <w:t>school census</w:t>
      </w:r>
      <w:r w:rsidR="00B64482" w:rsidRPr="00287205">
        <w:rPr>
          <w:rFonts w:ascii="Times New Roman" w:hAnsi="Times New Roman" w:cs="Times New Roman"/>
          <w:sz w:val="24"/>
          <w:szCs w:val="24"/>
        </w:rPr>
        <w:t xml:space="preserve"> data </w:t>
      </w:r>
      <w:r w:rsidR="000D0AC3" w:rsidRPr="00287205">
        <w:rPr>
          <w:rFonts w:ascii="Times New Roman" w:hAnsi="Times New Roman" w:cs="Times New Roman"/>
          <w:sz w:val="24"/>
          <w:szCs w:val="24"/>
        </w:rPr>
        <w:t>submitted by schools to the Department for Education</w:t>
      </w:r>
      <w:r w:rsidR="008A7BBF" w:rsidRPr="00287205">
        <w:rPr>
          <w:rFonts w:ascii="Times New Roman" w:hAnsi="Times New Roman" w:cs="Times New Roman"/>
          <w:sz w:val="24"/>
          <w:szCs w:val="24"/>
        </w:rPr>
        <w:t>. This data indicates that</w:t>
      </w:r>
      <w:r w:rsidR="005C5FC9" w:rsidRPr="00287205">
        <w:rPr>
          <w:rFonts w:ascii="Times New Roman" w:hAnsi="Times New Roman" w:cs="Times New Roman"/>
          <w:sz w:val="24"/>
          <w:szCs w:val="24"/>
        </w:rPr>
        <w:t xml:space="preserve"> </w:t>
      </w:r>
      <w:r w:rsidR="007374DF" w:rsidRPr="00287205">
        <w:rPr>
          <w:rFonts w:ascii="Times New Roman" w:hAnsi="Times New Roman" w:cs="Times New Roman"/>
          <w:sz w:val="24"/>
          <w:szCs w:val="24"/>
        </w:rPr>
        <w:t>36% of pupils with EAL were assessed as being fluent in English and a further 25% as competent (DfE, 2020). To determine the English proficiency, one of the characteristics used by the census was the length of time in an English school. Furthermore, the census claimed that 87% of EAL learners in years 7 to 11 who ha</w:t>
      </w:r>
      <w:r w:rsidR="00B84D0F" w:rsidRPr="00287205">
        <w:rPr>
          <w:rFonts w:ascii="Times New Roman" w:hAnsi="Times New Roman" w:cs="Times New Roman"/>
          <w:sz w:val="24"/>
          <w:szCs w:val="24"/>
        </w:rPr>
        <w:t>d</w:t>
      </w:r>
      <w:r w:rsidR="007374DF" w:rsidRPr="00287205">
        <w:rPr>
          <w:rFonts w:ascii="Times New Roman" w:hAnsi="Times New Roman" w:cs="Times New Roman"/>
          <w:sz w:val="24"/>
          <w:szCs w:val="24"/>
        </w:rPr>
        <w:t xml:space="preserve"> attend</w:t>
      </w:r>
      <w:r w:rsidR="00B84D0F" w:rsidRPr="00287205">
        <w:rPr>
          <w:rFonts w:ascii="Times New Roman" w:hAnsi="Times New Roman" w:cs="Times New Roman"/>
          <w:sz w:val="24"/>
          <w:szCs w:val="24"/>
        </w:rPr>
        <w:t>ed</w:t>
      </w:r>
      <w:r w:rsidR="007374DF" w:rsidRPr="00287205">
        <w:rPr>
          <w:rFonts w:ascii="Times New Roman" w:hAnsi="Times New Roman" w:cs="Times New Roman"/>
          <w:sz w:val="24"/>
          <w:szCs w:val="24"/>
        </w:rPr>
        <w:t xml:space="preserve"> an English school since the reception class were recorded as competent or fluent in English. </w:t>
      </w:r>
      <w:r w:rsidR="00B91470" w:rsidRPr="00287205">
        <w:rPr>
          <w:rFonts w:ascii="Times New Roman" w:hAnsi="Times New Roman" w:cs="Times New Roman"/>
          <w:sz w:val="24"/>
          <w:szCs w:val="24"/>
        </w:rPr>
        <w:t>I</w:t>
      </w:r>
      <w:r w:rsidR="007374DF" w:rsidRPr="00287205">
        <w:rPr>
          <w:rFonts w:ascii="Times New Roman" w:hAnsi="Times New Roman" w:cs="Times New Roman"/>
          <w:sz w:val="24"/>
          <w:szCs w:val="24"/>
        </w:rPr>
        <w:t xml:space="preserve">t would have been </w:t>
      </w:r>
      <w:r w:rsidR="00B91470" w:rsidRPr="00287205">
        <w:rPr>
          <w:rFonts w:ascii="Times New Roman" w:hAnsi="Times New Roman" w:cs="Times New Roman"/>
          <w:sz w:val="24"/>
          <w:szCs w:val="24"/>
        </w:rPr>
        <w:t>meaningful</w:t>
      </w:r>
      <w:r w:rsidR="007374DF" w:rsidRPr="00287205">
        <w:rPr>
          <w:rFonts w:ascii="Times New Roman" w:hAnsi="Times New Roman" w:cs="Times New Roman"/>
          <w:sz w:val="24"/>
          <w:szCs w:val="24"/>
        </w:rPr>
        <w:t xml:space="preserve"> to </w:t>
      </w:r>
      <w:r w:rsidR="00FA14AB" w:rsidRPr="00287205">
        <w:rPr>
          <w:rFonts w:ascii="Times New Roman" w:hAnsi="Times New Roman" w:cs="Times New Roman"/>
          <w:sz w:val="24"/>
          <w:szCs w:val="24"/>
        </w:rPr>
        <w:t xml:space="preserve">report on pupils’ </w:t>
      </w:r>
      <w:r w:rsidR="007374DF" w:rsidRPr="00287205">
        <w:rPr>
          <w:rFonts w:ascii="Times New Roman" w:hAnsi="Times New Roman" w:cs="Times New Roman"/>
          <w:sz w:val="24"/>
          <w:szCs w:val="24"/>
        </w:rPr>
        <w:t>proficiency in their HL as well.</w:t>
      </w:r>
      <w:r w:rsidR="005C5FC9" w:rsidRPr="00287205">
        <w:rPr>
          <w:rFonts w:ascii="Times New Roman" w:hAnsi="Times New Roman" w:cs="Times New Roman"/>
          <w:sz w:val="24"/>
          <w:szCs w:val="24"/>
        </w:rPr>
        <w:t xml:space="preserve"> </w:t>
      </w:r>
      <w:r w:rsidR="007F1D4B" w:rsidRPr="00287205">
        <w:rPr>
          <w:rFonts w:ascii="Times New Roman" w:hAnsi="Times New Roman" w:cs="Times New Roman"/>
          <w:sz w:val="24"/>
          <w:szCs w:val="24"/>
        </w:rPr>
        <w:t>However</w:t>
      </w:r>
      <w:r w:rsidR="007374DF" w:rsidRPr="00287205">
        <w:rPr>
          <w:rFonts w:ascii="Times New Roman" w:hAnsi="Times New Roman" w:cs="Times New Roman"/>
          <w:sz w:val="24"/>
          <w:szCs w:val="24"/>
        </w:rPr>
        <w:t xml:space="preserve">, this fact was overlooked by the </w:t>
      </w:r>
      <w:r w:rsidR="007F1D4B" w:rsidRPr="00287205">
        <w:rPr>
          <w:rFonts w:ascii="Times New Roman" w:hAnsi="Times New Roman" w:cs="Times New Roman"/>
          <w:sz w:val="24"/>
          <w:szCs w:val="24"/>
        </w:rPr>
        <w:t>c</w:t>
      </w:r>
      <w:r w:rsidR="007374DF" w:rsidRPr="00287205">
        <w:rPr>
          <w:rFonts w:ascii="Times New Roman" w:hAnsi="Times New Roman" w:cs="Times New Roman"/>
          <w:sz w:val="24"/>
          <w:szCs w:val="24"/>
        </w:rPr>
        <w:t>ensus in its ‘</w:t>
      </w:r>
      <w:r w:rsidR="007374DF" w:rsidRPr="00287205">
        <w:rPr>
          <w:rFonts w:ascii="Times New Roman" w:hAnsi="Times New Roman" w:cs="Times New Roman"/>
          <w:i/>
          <w:iCs/>
          <w:sz w:val="24"/>
          <w:szCs w:val="24"/>
        </w:rPr>
        <w:t>First Language</w:t>
      </w:r>
      <w:r w:rsidR="007374DF" w:rsidRPr="00287205">
        <w:rPr>
          <w:rFonts w:ascii="Times New Roman" w:hAnsi="Times New Roman" w:cs="Times New Roman"/>
          <w:sz w:val="24"/>
          <w:szCs w:val="24"/>
        </w:rPr>
        <w:t>’ section</w:t>
      </w:r>
      <w:r w:rsidR="007F1D4B" w:rsidRPr="00287205">
        <w:rPr>
          <w:rFonts w:ascii="Times New Roman" w:hAnsi="Times New Roman" w:cs="Times New Roman"/>
          <w:sz w:val="24"/>
          <w:szCs w:val="24"/>
        </w:rPr>
        <w:t xml:space="preserve"> which focused, instead, </w:t>
      </w:r>
      <w:r w:rsidR="00445F56" w:rsidRPr="00287205">
        <w:rPr>
          <w:rFonts w:ascii="Times New Roman" w:hAnsi="Times New Roman" w:cs="Times New Roman"/>
          <w:sz w:val="24"/>
          <w:szCs w:val="24"/>
        </w:rPr>
        <w:t>on listing first languages only</w:t>
      </w:r>
      <w:r w:rsidR="001664C3" w:rsidRPr="00287205">
        <w:rPr>
          <w:rFonts w:ascii="Times New Roman" w:hAnsi="Times New Roman" w:cs="Times New Roman"/>
          <w:sz w:val="24"/>
          <w:szCs w:val="24"/>
        </w:rPr>
        <w:t xml:space="preserve"> and providing data on proficiency in English according to those first languages</w:t>
      </w:r>
      <w:r w:rsidR="007374DF" w:rsidRPr="00287205">
        <w:rPr>
          <w:rFonts w:ascii="Times New Roman" w:hAnsi="Times New Roman" w:cs="Times New Roman"/>
          <w:sz w:val="24"/>
          <w:szCs w:val="24"/>
        </w:rPr>
        <w:t xml:space="preserve">. </w:t>
      </w:r>
      <w:r w:rsidR="005C5FC9" w:rsidRPr="00287205">
        <w:rPr>
          <w:rFonts w:ascii="Times New Roman" w:hAnsi="Times New Roman" w:cs="Times New Roman"/>
          <w:sz w:val="24"/>
          <w:szCs w:val="24"/>
        </w:rPr>
        <w:t xml:space="preserve"> </w:t>
      </w:r>
    </w:p>
    <w:p w14:paraId="79B5985E" w14:textId="06A81C26" w:rsidR="005E6875" w:rsidRPr="00287205" w:rsidRDefault="009503C1" w:rsidP="001325F7">
      <w:pPr>
        <w:spacing w:line="360" w:lineRule="auto"/>
        <w:rPr>
          <w:rFonts w:ascii="Times New Roman" w:hAnsi="Times New Roman" w:cs="Times New Roman"/>
          <w:sz w:val="24"/>
          <w:szCs w:val="24"/>
        </w:rPr>
      </w:pPr>
      <w:r w:rsidRPr="00287205">
        <w:rPr>
          <w:rFonts w:ascii="Times New Roman" w:hAnsi="Times New Roman" w:cs="Times New Roman"/>
          <w:sz w:val="24"/>
          <w:szCs w:val="24"/>
        </w:rPr>
        <w:t>The term EAL may sometime</w:t>
      </w:r>
      <w:r w:rsidR="00497A4C" w:rsidRPr="00287205">
        <w:rPr>
          <w:rFonts w:ascii="Times New Roman" w:hAnsi="Times New Roman" w:cs="Times New Roman"/>
          <w:sz w:val="24"/>
          <w:szCs w:val="24"/>
        </w:rPr>
        <w:t>s</w:t>
      </w:r>
      <w:r w:rsidRPr="00287205">
        <w:rPr>
          <w:rFonts w:ascii="Times New Roman" w:hAnsi="Times New Roman" w:cs="Times New Roman"/>
          <w:sz w:val="24"/>
          <w:szCs w:val="24"/>
        </w:rPr>
        <w:t xml:space="preserve"> </w:t>
      </w:r>
      <w:r w:rsidR="00E354A7" w:rsidRPr="00287205">
        <w:rPr>
          <w:rFonts w:ascii="Times New Roman" w:hAnsi="Times New Roman" w:cs="Times New Roman"/>
          <w:sz w:val="24"/>
          <w:szCs w:val="24"/>
        </w:rPr>
        <w:t xml:space="preserve">be </w:t>
      </w:r>
      <w:r w:rsidRPr="00287205">
        <w:rPr>
          <w:rFonts w:ascii="Times New Roman" w:hAnsi="Times New Roman" w:cs="Times New Roman"/>
          <w:sz w:val="24"/>
          <w:szCs w:val="24"/>
        </w:rPr>
        <w:t>conflate</w:t>
      </w:r>
      <w:r w:rsidR="00E354A7" w:rsidRPr="00287205">
        <w:rPr>
          <w:rFonts w:ascii="Times New Roman" w:hAnsi="Times New Roman" w:cs="Times New Roman"/>
          <w:sz w:val="24"/>
          <w:szCs w:val="24"/>
        </w:rPr>
        <w:t>d</w:t>
      </w:r>
      <w:r w:rsidRPr="00287205">
        <w:rPr>
          <w:rFonts w:ascii="Times New Roman" w:hAnsi="Times New Roman" w:cs="Times New Roman"/>
          <w:sz w:val="24"/>
          <w:szCs w:val="24"/>
        </w:rPr>
        <w:t xml:space="preserve"> with the term </w:t>
      </w:r>
      <w:r w:rsidR="00BC5932" w:rsidRPr="00287205">
        <w:rPr>
          <w:rFonts w:ascii="Times New Roman" w:hAnsi="Times New Roman" w:cs="Times New Roman"/>
          <w:sz w:val="24"/>
          <w:szCs w:val="24"/>
        </w:rPr>
        <w:t>‘</w:t>
      </w:r>
      <w:r w:rsidRPr="00287205">
        <w:rPr>
          <w:rFonts w:ascii="Times New Roman" w:hAnsi="Times New Roman" w:cs="Times New Roman"/>
          <w:sz w:val="24"/>
          <w:szCs w:val="24"/>
        </w:rPr>
        <w:t>bilingual learner</w:t>
      </w:r>
      <w:proofErr w:type="gramStart"/>
      <w:r w:rsidR="00BC5932" w:rsidRPr="00287205">
        <w:rPr>
          <w:rFonts w:ascii="Times New Roman" w:hAnsi="Times New Roman" w:cs="Times New Roman"/>
          <w:sz w:val="24"/>
          <w:szCs w:val="24"/>
        </w:rPr>
        <w:t>’</w:t>
      </w:r>
      <w:r w:rsidR="00355E39" w:rsidRPr="00287205">
        <w:rPr>
          <w:rFonts w:ascii="Times New Roman" w:hAnsi="Times New Roman" w:cs="Times New Roman"/>
          <w:sz w:val="24"/>
          <w:szCs w:val="24"/>
        </w:rPr>
        <w:t>.</w:t>
      </w:r>
      <w:proofErr w:type="gramEnd"/>
      <w:r w:rsidR="00355E39" w:rsidRPr="00287205">
        <w:rPr>
          <w:rFonts w:ascii="Times New Roman" w:hAnsi="Times New Roman" w:cs="Times New Roman"/>
          <w:sz w:val="24"/>
          <w:szCs w:val="24"/>
        </w:rPr>
        <w:t xml:space="preserve"> </w:t>
      </w:r>
      <w:r w:rsidR="00A7157E" w:rsidRPr="00287205">
        <w:rPr>
          <w:rFonts w:ascii="Times New Roman" w:hAnsi="Times New Roman" w:cs="Times New Roman"/>
          <w:sz w:val="24"/>
          <w:szCs w:val="24"/>
        </w:rPr>
        <w:t>Slabakova (2016) defined bilingualism as the skill of mastering two languages with minimal proficiency.</w:t>
      </w:r>
      <w:r w:rsidR="00E150EF" w:rsidRPr="00287205">
        <w:rPr>
          <w:rFonts w:ascii="Times New Roman" w:hAnsi="Times New Roman" w:cs="Times New Roman"/>
          <w:sz w:val="24"/>
          <w:szCs w:val="24"/>
        </w:rPr>
        <w:t xml:space="preserve"> </w:t>
      </w:r>
      <w:r w:rsidR="00497A4C" w:rsidRPr="00287205">
        <w:rPr>
          <w:rFonts w:ascii="Times New Roman" w:hAnsi="Times New Roman" w:cs="Times New Roman"/>
          <w:sz w:val="24"/>
          <w:szCs w:val="24"/>
        </w:rPr>
        <w:t>EAL is often</w:t>
      </w:r>
      <w:r w:rsidR="00DA05D3" w:rsidRPr="00287205">
        <w:rPr>
          <w:rFonts w:ascii="Times New Roman" w:hAnsi="Times New Roman" w:cs="Times New Roman"/>
          <w:sz w:val="24"/>
          <w:szCs w:val="24"/>
        </w:rPr>
        <w:t xml:space="preserve"> </w:t>
      </w:r>
      <w:r w:rsidR="005E6875" w:rsidRPr="00287205">
        <w:rPr>
          <w:rFonts w:ascii="Times New Roman" w:hAnsi="Times New Roman" w:cs="Times New Roman"/>
          <w:sz w:val="24"/>
          <w:szCs w:val="24"/>
        </w:rPr>
        <w:t xml:space="preserve">used </w:t>
      </w:r>
      <w:r w:rsidR="00714C38" w:rsidRPr="00287205">
        <w:rPr>
          <w:rFonts w:ascii="Times New Roman" w:hAnsi="Times New Roman" w:cs="Times New Roman"/>
          <w:sz w:val="24"/>
          <w:szCs w:val="24"/>
        </w:rPr>
        <w:t xml:space="preserve">as </w:t>
      </w:r>
      <w:r w:rsidR="00321E48" w:rsidRPr="00287205">
        <w:rPr>
          <w:rFonts w:ascii="Times New Roman" w:hAnsi="Times New Roman" w:cs="Times New Roman"/>
          <w:sz w:val="24"/>
          <w:szCs w:val="24"/>
        </w:rPr>
        <w:t xml:space="preserve">a </w:t>
      </w:r>
      <w:r w:rsidR="00714C38" w:rsidRPr="00287205">
        <w:rPr>
          <w:rFonts w:ascii="Times New Roman" w:hAnsi="Times New Roman" w:cs="Times New Roman"/>
          <w:sz w:val="24"/>
          <w:szCs w:val="24"/>
        </w:rPr>
        <w:t>b</w:t>
      </w:r>
      <w:r w:rsidR="00321E48" w:rsidRPr="00287205">
        <w:rPr>
          <w:rFonts w:ascii="Times New Roman" w:hAnsi="Times New Roman" w:cs="Times New Roman"/>
          <w:sz w:val="24"/>
          <w:szCs w:val="24"/>
        </w:rPr>
        <w:t>r</w:t>
      </w:r>
      <w:r w:rsidR="00714C38" w:rsidRPr="00287205">
        <w:rPr>
          <w:rFonts w:ascii="Times New Roman" w:hAnsi="Times New Roman" w:cs="Times New Roman"/>
          <w:sz w:val="24"/>
          <w:szCs w:val="24"/>
        </w:rPr>
        <w:t>oad term and</w:t>
      </w:r>
      <w:r w:rsidR="00321E48" w:rsidRPr="00287205">
        <w:rPr>
          <w:rFonts w:ascii="Times New Roman" w:hAnsi="Times New Roman" w:cs="Times New Roman"/>
          <w:sz w:val="24"/>
          <w:szCs w:val="24"/>
        </w:rPr>
        <w:t xml:space="preserve"> may mean</w:t>
      </w:r>
      <w:r w:rsidR="005E6875" w:rsidRPr="00287205">
        <w:rPr>
          <w:rFonts w:ascii="Times New Roman" w:hAnsi="Times New Roman" w:cs="Times New Roman"/>
          <w:sz w:val="24"/>
          <w:szCs w:val="24"/>
        </w:rPr>
        <w:t xml:space="preserve"> learners whose language and culture differ from majority students in a country (Conteh, 2015)</w:t>
      </w:r>
      <w:r w:rsidR="00C5234A" w:rsidRPr="00287205">
        <w:rPr>
          <w:rFonts w:ascii="Times New Roman" w:hAnsi="Times New Roman" w:cs="Times New Roman"/>
          <w:sz w:val="24"/>
          <w:szCs w:val="24"/>
        </w:rPr>
        <w:t xml:space="preserve">. </w:t>
      </w:r>
      <w:r w:rsidR="006D3518" w:rsidRPr="00287205">
        <w:rPr>
          <w:rFonts w:ascii="Times New Roman" w:hAnsi="Times New Roman" w:cs="Times New Roman"/>
          <w:sz w:val="24"/>
          <w:szCs w:val="24"/>
        </w:rPr>
        <w:t xml:space="preserve">The </w:t>
      </w:r>
      <w:r w:rsidRPr="00287205">
        <w:rPr>
          <w:rFonts w:ascii="Times New Roman" w:hAnsi="Times New Roman" w:cs="Times New Roman"/>
          <w:sz w:val="24"/>
          <w:szCs w:val="24"/>
        </w:rPr>
        <w:t>DfE (202</w:t>
      </w:r>
      <w:r w:rsidR="00872F8A" w:rsidRPr="00287205">
        <w:rPr>
          <w:rFonts w:ascii="Times New Roman" w:hAnsi="Times New Roman" w:cs="Times New Roman"/>
          <w:sz w:val="24"/>
          <w:szCs w:val="24"/>
        </w:rPr>
        <w:t>0</w:t>
      </w:r>
      <w:r w:rsidRPr="00287205">
        <w:rPr>
          <w:rFonts w:ascii="Times New Roman" w:hAnsi="Times New Roman" w:cs="Times New Roman"/>
          <w:sz w:val="24"/>
          <w:szCs w:val="24"/>
        </w:rPr>
        <w:t>, p.4) defin</w:t>
      </w:r>
      <w:r w:rsidR="00D2431E" w:rsidRPr="00287205">
        <w:rPr>
          <w:rFonts w:ascii="Times New Roman" w:hAnsi="Times New Roman" w:cs="Times New Roman"/>
          <w:sz w:val="24"/>
          <w:szCs w:val="24"/>
        </w:rPr>
        <w:t>e EAL through the following</w:t>
      </w:r>
      <w:r w:rsidRPr="00287205">
        <w:rPr>
          <w:rFonts w:ascii="Times New Roman" w:hAnsi="Times New Roman" w:cs="Times New Roman"/>
          <w:sz w:val="24"/>
          <w:szCs w:val="24"/>
        </w:rPr>
        <w:t>:</w:t>
      </w:r>
    </w:p>
    <w:p w14:paraId="0410D5A9" w14:textId="393C084B" w:rsidR="005E6875" w:rsidRPr="00287205" w:rsidRDefault="004D50BF" w:rsidP="00E364D6">
      <w:pPr>
        <w:spacing w:line="360" w:lineRule="auto"/>
        <w:ind w:left="1440"/>
        <w:rPr>
          <w:rFonts w:ascii="Times New Roman" w:hAnsi="Times New Roman" w:cs="Times New Roman"/>
          <w:sz w:val="24"/>
          <w:szCs w:val="24"/>
          <w:highlight w:val="yellow"/>
        </w:rPr>
      </w:pPr>
      <w:r w:rsidRPr="00287205">
        <w:rPr>
          <w:rFonts w:ascii="Times New Roman" w:hAnsi="Times New Roman" w:cs="Times New Roman"/>
          <w:sz w:val="24"/>
          <w:szCs w:val="24"/>
        </w:rPr>
        <w:t>A pupil is recorded as having English as an additional language if she/he is exposed to a language at home that is known or believed to be other than English</w:t>
      </w:r>
      <w:r w:rsidR="003E2693" w:rsidRPr="00287205">
        <w:rPr>
          <w:rFonts w:ascii="Times New Roman" w:hAnsi="Times New Roman" w:cs="Times New Roman"/>
          <w:sz w:val="24"/>
          <w:szCs w:val="24"/>
        </w:rPr>
        <w:t>.</w:t>
      </w:r>
    </w:p>
    <w:p w14:paraId="3E97FB44" w14:textId="7A4C9F37" w:rsidR="005E6875" w:rsidRPr="00287205" w:rsidRDefault="00362548" w:rsidP="001325F7">
      <w:pPr>
        <w:spacing w:line="360" w:lineRule="auto"/>
        <w:rPr>
          <w:rFonts w:ascii="Times New Roman" w:eastAsia="Times New Roman" w:hAnsi="Times New Roman" w:cs="Times New Roman"/>
          <w:sz w:val="24"/>
          <w:szCs w:val="24"/>
          <w:lang w:eastAsia="en-GB"/>
        </w:rPr>
      </w:pPr>
      <w:r w:rsidRPr="00287205">
        <w:rPr>
          <w:rFonts w:ascii="Times New Roman" w:hAnsi="Times New Roman" w:cs="Times New Roman"/>
          <w:sz w:val="24"/>
          <w:szCs w:val="24"/>
        </w:rPr>
        <w:t xml:space="preserve">The definition above </w:t>
      </w:r>
      <w:r w:rsidR="00D42388" w:rsidRPr="00287205">
        <w:rPr>
          <w:rFonts w:ascii="Times New Roman" w:hAnsi="Times New Roman" w:cs="Times New Roman"/>
          <w:sz w:val="24"/>
          <w:szCs w:val="24"/>
        </w:rPr>
        <w:t xml:space="preserve">seems to </w:t>
      </w:r>
      <w:r w:rsidR="00305AEA" w:rsidRPr="00287205">
        <w:rPr>
          <w:rFonts w:ascii="Times New Roman" w:hAnsi="Times New Roman" w:cs="Times New Roman"/>
          <w:sz w:val="24"/>
          <w:szCs w:val="24"/>
        </w:rPr>
        <w:t>paint a picture of</w:t>
      </w:r>
      <w:r w:rsidR="001640A6" w:rsidRPr="00287205">
        <w:rPr>
          <w:rFonts w:ascii="Times New Roman" w:hAnsi="Times New Roman" w:cs="Times New Roman"/>
          <w:sz w:val="24"/>
          <w:szCs w:val="24"/>
        </w:rPr>
        <w:t xml:space="preserve"> a child living in two world</w:t>
      </w:r>
      <w:r w:rsidR="00466D23" w:rsidRPr="00287205">
        <w:rPr>
          <w:rFonts w:ascii="Times New Roman" w:hAnsi="Times New Roman" w:cs="Times New Roman"/>
          <w:sz w:val="24"/>
          <w:szCs w:val="24"/>
        </w:rPr>
        <w:t>s</w:t>
      </w:r>
      <w:r w:rsidR="001640A6" w:rsidRPr="00287205">
        <w:rPr>
          <w:rFonts w:ascii="Times New Roman" w:hAnsi="Times New Roman" w:cs="Times New Roman"/>
          <w:sz w:val="24"/>
          <w:szCs w:val="24"/>
        </w:rPr>
        <w:t xml:space="preserve">: home where they </w:t>
      </w:r>
      <w:r w:rsidR="00103CD0" w:rsidRPr="00287205">
        <w:rPr>
          <w:rFonts w:ascii="Times New Roman" w:hAnsi="Times New Roman" w:cs="Times New Roman"/>
          <w:sz w:val="24"/>
          <w:szCs w:val="24"/>
        </w:rPr>
        <w:t>use HL</w:t>
      </w:r>
      <w:r w:rsidR="00E44151" w:rsidRPr="00287205">
        <w:rPr>
          <w:rFonts w:ascii="Times New Roman" w:hAnsi="Times New Roman" w:cs="Times New Roman"/>
          <w:sz w:val="24"/>
          <w:szCs w:val="24"/>
        </w:rPr>
        <w:t>,</w:t>
      </w:r>
      <w:r w:rsidR="001640A6" w:rsidRPr="00287205">
        <w:rPr>
          <w:rFonts w:ascii="Times New Roman" w:hAnsi="Times New Roman" w:cs="Times New Roman"/>
          <w:sz w:val="24"/>
          <w:szCs w:val="24"/>
        </w:rPr>
        <w:t xml:space="preserve"> </w:t>
      </w:r>
      <w:r w:rsidR="00804F2A" w:rsidRPr="00287205">
        <w:rPr>
          <w:rFonts w:ascii="Times New Roman" w:hAnsi="Times New Roman" w:cs="Times New Roman"/>
          <w:sz w:val="24"/>
          <w:szCs w:val="24"/>
        </w:rPr>
        <w:t>and school where</w:t>
      </w:r>
      <w:r w:rsidR="007B0381" w:rsidRPr="00287205">
        <w:rPr>
          <w:rFonts w:ascii="Times New Roman" w:hAnsi="Times New Roman" w:cs="Times New Roman"/>
          <w:sz w:val="24"/>
          <w:szCs w:val="24"/>
        </w:rPr>
        <w:t xml:space="preserve"> they use </w:t>
      </w:r>
      <w:r w:rsidR="00E44151" w:rsidRPr="00287205">
        <w:rPr>
          <w:rFonts w:ascii="Times New Roman" w:hAnsi="Times New Roman" w:cs="Times New Roman"/>
          <w:sz w:val="24"/>
          <w:szCs w:val="24"/>
        </w:rPr>
        <w:t>English.</w:t>
      </w:r>
      <w:r w:rsidR="00466D23" w:rsidRPr="00287205">
        <w:rPr>
          <w:rFonts w:ascii="Times New Roman" w:hAnsi="Times New Roman" w:cs="Times New Roman"/>
          <w:sz w:val="24"/>
          <w:szCs w:val="24"/>
        </w:rPr>
        <w:t xml:space="preserve"> </w:t>
      </w:r>
      <w:r w:rsidR="00593F8B" w:rsidRPr="00287205">
        <w:rPr>
          <w:rFonts w:ascii="Times New Roman" w:hAnsi="Times New Roman" w:cs="Times New Roman"/>
          <w:sz w:val="24"/>
          <w:szCs w:val="24"/>
          <w:shd w:val="clear" w:color="auto" w:fill="FFFFFF"/>
        </w:rPr>
        <w:t>HL can be regarded as a pre-</w:t>
      </w:r>
      <w:r w:rsidR="00593F8B" w:rsidRPr="00287205">
        <w:rPr>
          <w:rFonts w:ascii="Times New Roman" w:hAnsi="Times New Roman" w:cs="Times New Roman"/>
          <w:sz w:val="24"/>
          <w:szCs w:val="24"/>
          <w:shd w:val="clear" w:color="auto" w:fill="FFFFFF"/>
        </w:rPr>
        <w:lastRenderedPageBreak/>
        <w:t xml:space="preserve">condition for belonging to a particular group as </w:t>
      </w:r>
      <w:r w:rsidR="00593F8B" w:rsidRPr="00287205">
        <w:rPr>
          <w:rFonts w:ascii="Times New Roman" w:hAnsi="Times New Roman" w:cs="Times New Roman"/>
          <w:sz w:val="24"/>
          <w:szCs w:val="24"/>
        </w:rPr>
        <w:t>Tajfel (1978</w:t>
      </w:r>
      <w:r w:rsidR="00593F8B" w:rsidRPr="00287205">
        <w:rPr>
          <w:rFonts w:ascii="Times New Roman" w:hAnsi="Times New Roman" w:cs="Times New Roman"/>
          <w:sz w:val="24"/>
          <w:szCs w:val="24"/>
          <w:shd w:val="clear" w:color="auto" w:fill="FFFFFF"/>
        </w:rPr>
        <w:t xml:space="preserve">) noted that </w:t>
      </w:r>
      <w:r w:rsidR="00B173EF" w:rsidRPr="00287205">
        <w:rPr>
          <w:rFonts w:ascii="Times New Roman" w:hAnsi="Times New Roman" w:cs="Times New Roman"/>
          <w:sz w:val="24"/>
          <w:szCs w:val="24"/>
          <w:shd w:val="clear" w:color="auto" w:fill="FFFFFF"/>
        </w:rPr>
        <w:t>it</w:t>
      </w:r>
      <w:r w:rsidR="00593F8B" w:rsidRPr="00287205">
        <w:rPr>
          <w:rFonts w:ascii="Times New Roman" w:hAnsi="Times New Roman" w:cs="Times New Roman"/>
          <w:sz w:val="24"/>
          <w:szCs w:val="24"/>
          <w:shd w:val="clear" w:color="auto" w:fill="FFFFFF"/>
        </w:rPr>
        <w:t xml:space="preserve"> </w:t>
      </w:r>
      <w:r w:rsidR="00497A4C" w:rsidRPr="00287205">
        <w:rPr>
          <w:rFonts w:ascii="Times New Roman" w:hAnsi="Times New Roman" w:cs="Times New Roman"/>
          <w:sz w:val="24"/>
          <w:szCs w:val="24"/>
          <w:shd w:val="clear" w:color="auto" w:fill="FFFFFF"/>
        </w:rPr>
        <w:t>relates to</w:t>
      </w:r>
      <w:r w:rsidR="009030FF" w:rsidRPr="00287205">
        <w:rPr>
          <w:rFonts w:ascii="Times New Roman" w:hAnsi="Times New Roman" w:cs="Times New Roman"/>
          <w:sz w:val="24"/>
          <w:szCs w:val="24"/>
          <w:shd w:val="clear" w:color="auto" w:fill="FFFFFF"/>
        </w:rPr>
        <w:t xml:space="preserve"> </w:t>
      </w:r>
      <w:r w:rsidR="00593F8B" w:rsidRPr="00287205">
        <w:rPr>
          <w:rFonts w:ascii="Times New Roman" w:hAnsi="Times New Roman" w:cs="Times New Roman"/>
          <w:sz w:val="24"/>
          <w:szCs w:val="24"/>
          <w:shd w:val="clear" w:color="auto" w:fill="FFFFFF"/>
        </w:rPr>
        <w:t xml:space="preserve">sharing </w:t>
      </w:r>
      <w:r w:rsidR="00AA5127" w:rsidRPr="00287205">
        <w:rPr>
          <w:rFonts w:ascii="Times New Roman" w:hAnsi="Times New Roman" w:cs="Times New Roman"/>
          <w:sz w:val="24"/>
          <w:szCs w:val="24"/>
          <w:shd w:val="clear" w:color="auto" w:fill="FFFFFF"/>
        </w:rPr>
        <w:t xml:space="preserve">cultural </w:t>
      </w:r>
      <w:r w:rsidR="00593F8B" w:rsidRPr="00287205">
        <w:rPr>
          <w:rFonts w:ascii="Times New Roman" w:hAnsi="Times New Roman" w:cs="Times New Roman"/>
          <w:sz w:val="24"/>
          <w:szCs w:val="24"/>
        </w:rPr>
        <w:t>value</w:t>
      </w:r>
      <w:r w:rsidR="00497A4C" w:rsidRPr="00287205">
        <w:rPr>
          <w:rFonts w:ascii="Times New Roman" w:hAnsi="Times New Roman" w:cs="Times New Roman"/>
          <w:sz w:val="24"/>
          <w:szCs w:val="24"/>
        </w:rPr>
        <w:t>s</w:t>
      </w:r>
      <w:r w:rsidR="00593F8B" w:rsidRPr="00287205">
        <w:rPr>
          <w:rFonts w:ascii="Times New Roman" w:hAnsi="Times New Roman" w:cs="Times New Roman"/>
          <w:sz w:val="24"/>
          <w:szCs w:val="24"/>
        </w:rPr>
        <w:t xml:space="preserve"> and emotional significance with that group. </w:t>
      </w:r>
      <w:r w:rsidR="00445604" w:rsidRPr="00287205">
        <w:rPr>
          <w:rFonts w:ascii="Times New Roman" w:hAnsi="Times New Roman" w:cs="Times New Roman"/>
          <w:sz w:val="24"/>
          <w:szCs w:val="24"/>
        </w:rPr>
        <w:t>I</w:t>
      </w:r>
      <w:r w:rsidR="00716D2D" w:rsidRPr="00287205">
        <w:rPr>
          <w:rFonts w:ascii="Times New Roman" w:hAnsi="Times New Roman" w:cs="Times New Roman"/>
          <w:sz w:val="24"/>
          <w:szCs w:val="24"/>
        </w:rPr>
        <w:t>f the</w:t>
      </w:r>
      <w:r w:rsidR="00652B49" w:rsidRPr="00287205">
        <w:rPr>
          <w:rFonts w:ascii="Times New Roman" w:hAnsi="Times New Roman" w:cs="Times New Roman"/>
          <w:sz w:val="24"/>
          <w:szCs w:val="24"/>
        </w:rPr>
        <w:t xml:space="preserve"> comm</w:t>
      </w:r>
      <w:r w:rsidR="0002289B" w:rsidRPr="00287205">
        <w:rPr>
          <w:rFonts w:ascii="Times New Roman" w:hAnsi="Times New Roman" w:cs="Times New Roman"/>
          <w:sz w:val="24"/>
          <w:szCs w:val="24"/>
        </w:rPr>
        <w:t xml:space="preserve">unity </w:t>
      </w:r>
      <w:r w:rsidR="007652AF" w:rsidRPr="00287205">
        <w:rPr>
          <w:rFonts w:ascii="Times New Roman" w:hAnsi="Times New Roman" w:cs="Times New Roman"/>
          <w:sz w:val="24"/>
          <w:szCs w:val="24"/>
        </w:rPr>
        <w:t xml:space="preserve">aspect </w:t>
      </w:r>
      <w:r w:rsidR="0002289B" w:rsidRPr="00287205">
        <w:rPr>
          <w:rFonts w:ascii="Times New Roman" w:hAnsi="Times New Roman" w:cs="Times New Roman"/>
          <w:sz w:val="24"/>
          <w:szCs w:val="24"/>
        </w:rPr>
        <w:t>of</w:t>
      </w:r>
      <w:r w:rsidR="007652AF" w:rsidRPr="00287205">
        <w:rPr>
          <w:rFonts w:ascii="Times New Roman" w:hAnsi="Times New Roman" w:cs="Times New Roman"/>
          <w:sz w:val="24"/>
          <w:szCs w:val="24"/>
        </w:rPr>
        <w:t xml:space="preserve"> the group</w:t>
      </w:r>
      <w:r w:rsidR="00142928" w:rsidRPr="00287205">
        <w:rPr>
          <w:rFonts w:ascii="Times New Roman" w:hAnsi="Times New Roman" w:cs="Times New Roman"/>
          <w:sz w:val="24"/>
          <w:szCs w:val="24"/>
        </w:rPr>
        <w:t xml:space="preserve"> </w:t>
      </w:r>
      <w:r w:rsidR="007652AF" w:rsidRPr="00287205">
        <w:rPr>
          <w:rFonts w:ascii="Times New Roman" w:hAnsi="Times New Roman" w:cs="Times New Roman"/>
          <w:sz w:val="24"/>
          <w:szCs w:val="24"/>
        </w:rPr>
        <w:t>is disrupted</w:t>
      </w:r>
      <w:r w:rsidR="000D6538" w:rsidRPr="00287205">
        <w:rPr>
          <w:rFonts w:ascii="Times New Roman" w:hAnsi="Times New Roman" w:cs="Times New Roman"/>
          <w:sz w:val="24"/>
          <w:szCs w:val="24"/>
        </w:rPr>
        <w:t>, negative consequences may en</w:t>
      </w:r>
      <w:r w:rsidR="00BB3B1A" w:rsidRPr="00287205">
        <w:rPr>
          <w:rFonts w:ascii="Times New Roman" w:hAnsi="Times New Roman" w:cs="Times New Roman"/>
          <w:sz w:val="24"/>
          <w:szCs w:val="24"/>
        </w:rPr>
        <w:t>sue</w:t>
      </w:r>
      <w:r w:rsidR="000D6538" w:rsidRPr="00287205">
        <w:rPr>
          <w:rFonts w:ascii="Times New Roman" w:hAnsi="Times New Roman" w:cs="Times New Roman"/>
          <w:sz w:val="24"/>
          <w:szCs w:val="24"/>
        </w:rPr>
        <w:t>.</w:t>
      </w:r>
      <w:r w:rsidR="006A4F11" w:rsidRPr="00287205">
        <w:rPr>
          <w:rFonts w:ascii="Times New Roman" w:hAnsi="Times New Roman" w:cs="Times New Roman"/>
          <w:sz w:val="24"/>
          <w:szCs w:val="24"/>
        </w:rPr>
        <w:t xml:space="preserve"> </w:t>
      </w:r>
      <w:r w:rsidR="000A16FD" w:rsidRPr="00287205">
        <w:rPr>
          <w:rFonts w:ascii="Times New Roman" w:hAnsi="Times New Roman" w:cs="Times New Roman"/>
          <w:sz w:val="24"/>
          <w:szCs w:val="24"/>
        </w:rPr>
        <w:t xml:space="preserve">Montrul (2010) </w:t>
      </w:r>
      <w:r w:rsidR="00442F2E" w:rsidRPr="00287205">
        <w:rPr>
          <w:rFonts w:ascii="Times New Roman" w:hAnsi="Times New Roman" w:cs="Times New Roman"/>
          <w:sz w:val="24"/>
          <w:szCs w:val="24"/>
        </w:rPr>
        <w:t>emphasised</w:t>
      </w:r>
      <w:r w:rsidR="000A16FD" w:rsidRPr="00287205">
        <w:rPr>
          <w:rFonts w:ascii="Times New Roman" w:hAnsi="Times New Roman" w:cs="Times New Roman"/>
          <w:sz w:val="24"/>
          <w:szCs w:val="24"/>
        </w:rPr>
        <w:t xml:space="preserve"> that disadvantages</w:t>
      </w:r>
      <w:r w:rsidR="00CF3185" w:rsidRPr="00287205">
        <w:rPr>
          <w:rFonts w:ascii="Times New Roman" w:hAnsi="Times New Roman" w:cs="Times New Roman"/>
          <w:sz w:val="24"/>
          <w:szCs w:val="24"/>
        </w:rPr>
        <w:t xml:space="preserve"> can be</w:t>
      </w:r>
      <w:r w:rsidR="000A16FD" w:rsidRPr="00287205">
        <w:rPr>
          <w:rFonts w:ascii="Times New Roman" w:hAnsi="Times New Roman" w:cs="Times New Roman"/>
          <w:sz w:val="24"/>
          <w:szCs w:val="24"/>
        </w:rPr>
        <w:t xml:space="preserve"> associated with children losing their HL up to the age of 4</w:t>
      </w:r>
      <w:r w:rsidR="00CF3185" w:rsidRPr="00287205">
        <w:rPr>
          <w:rFonts w:ascii="Times New Roman" w:hAnsi="Times New Roman" w:cs="Times New Roman"/>
          <w:sz w:val="24"/>
          <w:szCs w:val="24"/>
        </w:rPr>
        <w:t>, as</w:t>
      </w:r>
      <w:r w:rsidR="000A16FD" w:rsidRPr="00287205">
        <w:rPr>
          <w:rFonts w:ascii="Times New Roman" w:hAnsi="Times New Roman" w:cs="Times New Roman"/>
          <w:sz w:val="24"/>
          <w:szCs w:val="24"/>
        </w:rPr>
        <w:t xml:space="preserve"> </w:t>
      </w:r>
      <w:r w:rsidR="00561E91" w:rsidRPr="00287205">
        <w:rPr>
          <w:rFonts w:ascii="Times New Roman" w:hAnsi="Times New Roman" w:cs="Times New Roman"/>
          <w:sz w:val="24"/>
          <w:szCs w:val="24"/>
        </w:rPr>
        <w:t>this stage is when</w:t>
      </w:r>
      <w:r w:rsidR="000A16FD" w:rsidRPr="00287205">
        <w:rPr>
          <w:rFonts w:ascii="Times New Roman" w:hAnsi="Times New Roman" w:cs="Times New Roman"/>
          <w:sz w:val="24"/>
          <w:szCs w:val="24"/>
        </w:rPr>
        <w:t xml:space="preserve"> a child’s metalinguistic ability is developing.  </w:t>
      </w:r>
      <w:r w:rsidR="00334446" w:rsidRPr="00287205">
        <w:rPr>
          <w:rFonts w:ascii="Times New Roman" w:hAnsi="Times New Roman" w:cs="Times New Roman"/>
          <w:sz w:val="24"/>
          <w:szCs w:val="24"/>
        </w:rPr>
        <w:t>Thus, l</w:t>
      </w:r>
      <w:r w:rsidR="000A16FD" w:rsidRPr="00287205">
        <w:rPr>
          <w:rFonts w:ascii="Times New Roman" w:hAnsi="Times New Roman" w:cs="Times New Roman"/>
          <w:sz w:val="24"/>
          <w:szCs w:val="24"/>
        </w:rPr>
        <w:t xml:space="preserve">osing HL at </w:t>
      </w:r>
      <w:r w:rsidR="00497A4C" w:rsidRPr="00287205">
        <w:rPr>
          <w:rFonts w:ascii="Times New Roman" w:hAnsi="Times New Roman" w:cs="Times New Roman"/>
          <w:sz w:val="24"/>
          <w:szCs w:val="24"/>
        </w:rPr>
        <w:t xml:space="preserve">an </w:t>
      </w:r>
      <w:r w:rsidR="00992C04" w:rsidRPr="00287205">
        <w:rPr>
          <w:rFonts w:ascii="Times New Roman" w:hAnsi="Times New Roman" w:cs="Times New Roman"/>
          <w:sz w:val="24"/>
          <w:szCs w:val="24"/>
        </w:rPr>
        <w:t>early</w:t>
      </w:r>
      <w:r w:rsidR="000A16FD" w:rsidRPr="00287205">
        <w:rPr>
          <w:rFonts w:ascii="Times New Roman" w:hAnsi="Times New Roman" w:cs="Times New Roman"/>
          <w:sz w:val="24"/>
          <w:szCs w:val="24"/>
        </w:rPr>
        <w:t xml:space="preserve"> age can </w:t>
      </w:r>
      <w:r w:rsidR="00992C04" w:rsidRPr="00287205">
        <w:rPr>
          <w:rFonts w:ascii="Times New Roman" w:hAnsi="Times New Roman" w:cs="Times New Roman"/>
          <w:sz w:val="24"/>
          <w:szCs w:val="24"/>
        </w:rPr>
        <w:t xml:space="preserve">negatively impact </w:t>
      </w:r>
      <w:r w:rsidR="000A16FD" w:rsidRPr="00287205">
        <w:rPr>
          <w:rFonts w:ascii="Times New Roman" w:hAnsi="Times New Roman" w:cs="Times New Roman"/>
          <w:sz w:val="24"/>
          <w:szCs w:val="24"/>
        </w:rPr>
        <w:t>the emergent literacy</w:t>
      </w:r>
      <w:r w:rsidR="00300FF9" w:rsidRPr="00287205">
        <w:rPr>
          <w:rFonts w:ascii="Times New Roman" w:hAnsi="Times New Roman" w:cs="Times New Roman"/>
          <w:sz w:val="24"/>
          <w:szCs w:val="24"/>
        </w:rPr>
        <w:t xml:space="preserve"> learning in classroom</w:t>
      </w:r>
      <w:r w:rsidR="00497A4C" w:rsidRPr="00287205">
        <w:rPr>
          <w:rFonts w:ascii="Times New Roman" w:hAnsi="Times New Roman" w:cs="Times New Roman"/>
          <w:sz w:val="24"/>
          <w:szCs w:val="24"/>
        </w:rPr>
        <w:t>s</w:t>
      </w:r>
      <w:r w:rsidR="00300FF9" w:rsidRPr="00287205">
        <w:rPr>
          <w:rFonts w:ascii="Times New Roman" w:hAnsi="Times New Roman" w:cs="Times New Roman"/>
          <w:sz w:val="24"/>
          <w:szCs w:val="24"/>
        </w:rPr>
        <w:t>.</w:t>
      </w:r>
    </w:p>
    <w:p w14:paraId="6D526B61" w14:textId="35741E98" w:rsidR="007C1D12" w:rsidRPr="00287205" w:rsidRDefault="00064AA8" w:rsidP="001325F7">
      <w:pPr>
        <w:spacing w:line="360" w:lineRule="auto"/>
        <w:rPr>
          <w:rFonts w:ascii="Times New Roman" w:eastAsia="Times New Roman" w:hAnsi="Times New Roman" w:cs="Times New Roman"/>
          <w:sz w:val="24"/>
          <w:szCs w:val="24"/>
          <w:lang w:eastAsia="en-GB"/>
        </w:rPr>
      </w:pPr>
      <w:r w:rsidRPr="00287205">
        <w:rPr>
          <w:rFonts w:ascii="Times New Roman" w:eastAsia="Times New Roman" w:hAnsi="Times New Roman" w:cs="Times New Roman"/>
          <w:sz w:val="24"/>
          <w:szCs w:val="24"/>
          <w:lang w:eastAsia="en-GB"/>
        </w:rPr>
        <w:t xml:space="preserve">During his career at primary schools, the </w:t>
      </w:r>
      <w:r w:rsidR="0067322E" w:rsidRPr="00287205">
        <w:rPr>
          <w:rFonts w:ascii="Times New Roman" w:eastAsia="Times New Roman" w:hAnsi="Times New Roman" w:cs="Times New Roman"/>
          <w:sz w:val="24"/>
          <w:szCs w:val="24"/>
          <w:lang w:eastAsia="en-GB"/>
        </w:rPr>
        <w:t>f</w:t>
      </w:r>
      <w:r w:rsidR="00505FE3" w:rsidRPr="00287205">
        <w:rPr>
          <w:rFonts w:ascii="Times New Roman" w:eastAsia="Times New Roman" w:hAnsi="Times New Roman" w:cs="Times New Roman"/>
          <w:sz w:val="24"/>
          <w:szCs w:val="24"/>
          <w:lang w:eastAsia="en-GB"/>
        </w:rPr>
        <w:t xml:space="preserve">irst </w:t>
      </w:r>
      <w:r w:rsidR="0067322E" w:rsidRPr="00287205">
        <w:rPr>
          <w:rFonts w:ascii="Times New Roman" w:eastAsia="Times New Roman" w:hAnsi="Times New Roman" w:cs="Times New Roman"/>
          <w:sz w:val="24"/>
          <w:szCs w:val="24"/>
          <w:lang w:eastAsia="en-GB"/>
        </w:rPr>
        <w:t>a</w:t>
      </w:r>
      <w:r w:rsidR="00F55035" w:rsidRPr="00287205">
        <w:rPr>
          <w:rFonts w:ascii="Times New Roman" w:eastAsia="Times New Roman" w:hAnsi="Times New Roman" w:cs="Times New Roman"/>
          <w:sz w:val="24"/>
          <w:szCs w:val="24"/>
          <w:lang w:eastAsia="en-GB"/>
        </w:rPr>
        <w:t>uthor</w:t>
      </w:r>
      <w:r w:rsidR="004340E6" w:rsidRPr="00287205">
        <w:rPr>
          <w:rFonts w:ascii="Times New Roman" w:eastAsia="Times New Roman" w:hAnsi="Times New Roman" w:cs="Times New Roman"/>
          <w:sz w:val="24"/>
          <w:szCs w:val="24"/>
          <w:lang w:eastAsia="en-GB"/>
        </w:rPr>
        <w:t xml:space="preserve">, as a </w:t>
      </w:r>
      <w:r w:rsidR="00C2549D" w:rsidRPr="00287205">
        <w:rPr>
          <w:rFonts w:ascii="Times New Roman" w:eastAsia="Times New Roman" w:hAnsi="Times New Roman" w:cs="Times New Roman"/>
          <w:sz w:val="24"/>
          <w:szCs w:val="24"/>
          <w:lang w:eastAsia="en-GB"/>
        </w:rPr>
        <w:t xml:space="preserve">practitioner fluent in </w:t>
      </w:r>
      <w:r w:rsidR="004340E6" w:rsidRPr="00287205">
        <w:rPr>
          <w:rFonts w:ascii="Times New Roman" w:eastAsia="Times New Roman" w:hAnsi="Times New Roman" w:cs="Times New Roman"/>
          <w:sz w:val="24"/>
          <w:szCs w:val="24"/>
          <w:lang w:eastAsia="en-GB"/>
        </w:rPr>
        <w:t>Somali and English</w:t>
      </w:r>
      <w:r w:rsidR="00C2549D" w:rsidRPr="00287205">
        <w:rPr>
          <w:rFonts w:ascii="Times New Roman" w:eastAsia="Times New Roman" w:hAnsi="Times New Roman" w:cs="Times New Roman"/>
          <w:sz w:val="24"/>
          <w:szCs w:val="24"/>
          <w:lang w:eastAsia="en-GB"/>
        </w:rPr>
        <w:t>,</w:t>
      </w:r>
      <w:r w:rsidR="00F55035" w:rsidRPr="00287205">
        <w:rPr>
          <w:rFonts w:ascii="Times New Roman" w:eastAsia="Times New Roman" w:hAnsi="Times New Roman" w:cs="Times New Roman"/>
          <w:sz w:val="24"/>
          <w:szCs w:val="24"/>
          <w:lang w:eastAsia="en-GB"/>
        </w:rPr>
        <w:t xml:space="preserve"> </w:t>
      </w:r>
      <w:r w:rsidR="00C2549D" w:rsidRPr="00287205">
        <w:rPr>
          <w:rFonts w:ascii="Times New Roman" w:eastAsia="Times New Roman" w:hAnsi="Times New Roman" w:cs="Times New Roman"/>
          <w:sz w:val="24"/>
          <w:szCs w:val="24"/>
          <w:lang w:eastAsia="en-GB"/>
        </w:rPr>
        <w:t xml:space="preserve">regularly </w:t>
      </w:r>
      <w:r w:rsidR="003A5180" w:rsidRPr="00287205">
        <w:rPr>
          <w:rFonts w:ascii="Times New Roman" w:eastAsia="Times New Roman" w:hAnsi="Times New Roman" w:cs="Times New Roman"/>
          <w:sz w:val="24"/>
          <w:szCs w:val="24"/>
          <w:lang w:eastAsia="en-GB"/>
        </w:rPr>
        <w:t>observed how the Somali origin pupils quickly los</w:t>
      </w:r>
      <w:r w:rsidR="00F00970" w:rsidRPr="00287205">
        <w:rPr>
          <w:rFonts w:ascii="Times New Roman" w:eastAsia="Times New Roman" w:hAnsi="Times New Roman" w:cs="Times New Roman"/>
          <w:sz w:val="24"/>
          <w:szCs w:val="24"/>
          <w:lang w:eastAsia="en-GB"/>
        </w:rPr>
        <w:t>t</w:t>
      </w:r>
      <w:r w:rsidR="00601630" w:rsidRPr="00287205">
        <w:rPr>
          <w:rFonts w:ascii="Times New Roman" w:eastAsia="Times New Roman" w:hAnsi="Times New Roman" w:cs="Times New Roman"/>
          <w:sz w:val="24"/>
          <w:szCs w:val="24"/>
          <w:lang w:eastAsia="en-GB"/>
        </w:rPr>
        <w:t xml:space="preserve"> their HL proficiency when they began school.  For instance</w:t>
      </w:r>
      <w:r w:rsidR="00452924" w:rsidRPr="00287205">
        <w:rPr>
          <w:rFonts w:ascii="Times New Roman" w:eastAsia="Times New Roman" w:hAnsi="Times New Roman" w:cs="Times New Roman"/>
          <w:sz w:val="24"/>
          <w:szCs w:val="24"/>
          <w:lang w:eastAsia="en-GB"/>
        </w:rPr>
        <w:t>,</w:t>
      </w:r>
      <w:r w:rsidR="00A3449F" w:rsidRPr="00287205">
        <w:rPr>
          <w:rFonts w:ascii="Times New Roman" w:eastAsia="Times New Roman" w:hAnsi="Times New Roman" w:cs="Times New Roman"/>
          <w:sz w:val="24"/>
          <w:szCs w:val="24"/>
          <w:lang w:eastAsia="en-GB"/>
        </w:rPr>
        <w:t xml:space="preserve"> in </w:t>
      </w:r>
      <w:r w:rsidR="0071575E" w:rsidRPr="00287205">
        <w:rPr>
          <w:rFonts w:ascii="Times New Roman" w:eastAsia="Times New Roman" w:hAnsi="Times New Roman" w:cs="Times New Roman"/>
          <w:sz w:val="24"/>
          <w:szCs w:val="24"/>
          <w:lang w:eastAsia="en-GB"/>
        </w:rPr>
        <w:t>2015–2016</w:t>
      </w:r>
      <w:r w:rsidR="00A3449F" w:rsidRPr="00287205">
        <w:rPr>
          <w:rFonts w:ascii="Times New Roman" w:eastAsia="Times New Roman" w:hAnsi="Times New Roman" w:cs="Times New Roman"/>
          <w:sz w:val="24"/>
          <w:szCs w:val="24"/>
          <w:lang w:eastAsia="en-GB"/>
        </w:rPr>
        <w:t xml:space="preserve"> academic year, </w:t>
      </w:r>
      <w:r w:rsidR="001A6790" w:rsidRPr="00287205">
        <w:rPr>
          <w:rFonts w:ascii="Times New Roman" w:eastAsia="Times New Roman" w:hAnsi="Times New Roman" w:cs="Times New Roman"/>
          <w:sz w:val="24"/>
          <w:szCs w:val="24"/>
          <w:lang w:eastAsia="en-GB"/>
        </w:rPr>
        <w:t xml:space="preserve">he met </w:t>
      </w:r>
      <w:r w:rsidR="00A3449F" w:rsidRPr="00287205">
        <w:rPr>
          <w:rFonts w:ascii="Times New Roman" w:eastAsia="Times New Roman" w:hAnsi="Times New Roman" w:cs="Times New Roman"/>
          <w:sz w:val="24"/>
          <w:szCs w:val="24"/>
          <w:lang w:eastAsia="en-GB"/>
        </w:rPr>
        <w:t>a Year</w:t>
      </w:r>
      <w:r w:rsidR="00F00970" w:rsidRPr="00287205">
        <w:rPr>
          <w:rFonts w:ascii="Times New Roman" w:eastAsia="Times New Roman" w:hAnsi="Times New Roman" w:cs="Times New Roman"/>
          <w:sz w:val="24"/>
          <w:szCs w:val="24"/>
          <w:lang w:eastAsia="en-GB"/>
        </w:rPr>
        <w:t xml:space="preserve"> </w:t>
      </w:r>
      <w:r w:rsidR="00A3449F" w:rsidRPr="00287205">
        <w:rPr>
          <w:rFonts w:ascii="Times New Roman" w:eastAsia="Times New Roman" w:hAnsi="Times New Roman" w:cs="Times New Roman"/>
          <w:sz w:val="24"/>
          <w:szCs w:val="24"/>
          <w:lang w:eastAsia="en-GB"/>
        </w:rPr>
        <w:t xml:space="preserve">1 </w:t>
      </w:r>
      <w:r w:rsidR="00F00970" w:rsidRPr="00287205">
        <w:rPr>
          <w:rFonts w:ascii="Times New Roman" w:eastAsia="Times New Roman" w:hAnsi="Times New Roman" w:cs="Times New Roman"/>
          <w:sz w:val="24"/>
          <w:szCs w:val="24"/>
          <w:lang w:eastAsia="en-GB"/>
        </w:rPr>
        <w:t xml:space="preserve">pupil </w:t>
      </w:r>
      <w:r w:rsidR="00A61F85" w:rsidRPr="00287205">
        <w:rPr>
          <w:rFonts w:ascii="Times New Roman" w:eastAsia="Times New Roman" w:hAnsi="Times New Roman" w:cs="Times New Roman"/>
          <w:sz w:val="24"/>
          <w:szCs w:val="24"/>
          <w:lang w:eastAsia="en-GB"/>
        </w:rPr>
        <w:t xml:space="preserve">who started school late in her Reception </w:t>
      </w:r>
      <w:r w:rsidR="00C5397B" w:rsidRPr="00287205">
        <w:rPr>
          <w:rFonts w:ascii="Times New Roman" w:eastAsia="Times New Roman" w:hAnsi="Times New Roman" w:cs="Times New Roman"/>
          <w:sz w:val="24"/>
          <w:szCs w:val="24"/>
          <w:lang w:eastAsia="en-GB"/>
        </w:rPr>
        <w:t>C</w:t>
      </w:r>
      <w:r w:rsidR="00A61F85" w:rsidRPr="00287205">
        <w:rPr>
          <w:rFonts w:ascii="Times New Roman" w:eastAsia="Times New Roman" w:hAnsi="Times New Roman" w:cs="Times New Roman"/>
          <w:sz w:val="24"/>
          <w:szCs w:val="24"/>
          <w:lang w:eastAsia="en-GB"/>
        </w:rPr>
        <w:t>lass</w:t>
      </w:r>
      <w:r w:rsidR="009F03BF" w:rsidRPr="00287205">
        <w:rPr>
          <w:rFonts w:ascii="Times New Roman" w:eastAsia="Times New Roman" w:hAnsi="Times New Roman" w:cs="Times New Roman"/>
          <w:sz w:val="24"/>
          <w:szCs w:val="24"/>
          <w:lang w:eastAsia="en-GB"/>
        </w:rPr>
        <w:t xml:space="preserve"> before that year</w:t>
      </w:r>
      <w:r w:rsidR="00C5397B" w:rsidRPr="00287205">
        <w:rPr>
          <w:rFonts w:ascii="Times New Roman" w:eastAsia="Times New Roman" w:hAnsi="Times New Roman" w:cs="Times New Roman"/>
          <w:sz w:val="24"/>
          <w:szCs w:val="24"/>
          <w:lang w:eastAsia="en-GB"/>
        </w:rPr>
        <w:t>. Prior to school, she was</w:t>
      </w:r>
      <w:r w:rsidR="00020253" w:rsidRPr="00287205">
        <w:rPr>
          <w:rFonts w:ascii="Times New Roman" w:eastAsia="Times New Roman" w:hAnsi="Times New Roman" w:cs="Times New Roman"/>
          <w:sz w:val="24"/>
          <w:szCs w:val="24"/>
          <w:lang w:eastAsia="en-GB"/>
        </w:rPr>
        <w:t xml:space="preserve"> fluent in </w:t>
      </w:r>
      <w:r w:rsidR="000D167D" w:rsidRPr="00287205">
        <w:rPr>
          <w:rFonts w:ascii="Times New Roman" w:eastAsia="Times New Roman" w:hAnsi="Times New Roman" w:cs="Times New Roman"/>
          <w:sz w:val="24"/>
          <w:szCs w:val="24"/>
          <w:lang w:eastAsia="en-GB"/>
        </w:rPr>
        <w:t>HL</w:t>
      </w:r>
      <w:r w:rsidR="00020253" w:rsidRPr="00287205">
        <w:rPr>
          <w:rFonts w:ascii="Times New Roman" w:eastAsia="Times New Roman" w:hAnsi="Times New Roman" w:cs="Times New Roman"/>
          <w:sz w:val="24"/>
          <w:szCs w:val="24"/>
          <w:lang w:eastAsia="en-GB"/>
        </w:rPr>
        <w:t xml:space="preserve"> and how she used to express</w:t>
      </w:r>
      <w:r w:rsidR="004E14AE" w:rsidRPr="00287205">
        <w:rPr>
          <w:rFonts w:ascii="Times New Roman" w:eastAsia="Times New Roman" w:hAnsi="Times New Roman" w:cs="Times New Roman"/>
          <w:sz w:val="24"/>
          <w:szCs w:val="24"/>
          <w:lang w:eastAsia="en-GB"/>
        </w:rPr>
        <w:t xml:space="preserve"> herself </w:t>
      </w:r>
      <w:r w:rsidR="000D167D" w:rsidRPr="00287205">
        <w:rPr>
          <w:rFonts w:ascii="Times New Roman" w:eastAsia="Times New Roman" w:hAnsi="Times New Roman" w:cs="Times New Roman"/>
          <w:sz w:val="24"/>
          <w:szCs w:val="24"/>
          <w:lang w:eastAsia="en-GB"/>
        </w:rPr>
        <w:t>was</w:t>
      </w:r>
      <w:r w:rsidR="004E14AE" w:rsidRPr="00287205">
        <w:rPr>
          <w:rFonts w:ascii="Times New Roman" w:eastAsia="Times New Roman" w:hAnsi="Times New Roman" w:cs="Times New Roman"/>
          <w:sz w:val="24"/>
          <w:szCs w:val="24"/>
          <w:lang w:eastAsia="en-GB"/>
        </w:rPr>
        <w:t xml:space="preserve"> above average</w:t>
      </w:r>
      <w:r w:rsidR="00EF6F26" w:rsidRPr="00287205">
        <w:rPr>
          <w:rFonts w:ascii="Times New Roman" w:eastAsia="Times New Roman" w:hAnsi="Times New Roman" w:cs="Times New Roman"/>
          <w:sz w:val="24"/>
          <w:szCs w:val="24"/>
          <w:lang w:eastAsia="en-GB"/>
        </w:rPr>
        <w:t xml:space="preserve"> f</w:t>
      </w:r>
      <w:r w:rsidR="00BE1933" w:rsidRPr="00287205">
        <w:rPr>
          <w:rFonts w:ascii="Times New Roman" w:eastAsia="Times New Roman" w:hAnsi="Times New Roman" w:cs="Times New Roman"/>
          <w:sz w:val="24"/>
          <w:szCs w:val="24"/>
          <w:lang w:eastAsia="en-GB"/>
        </w:rPr>
        <w:t>or a</w:t>
      </w:r>
      <w:r w:rsidR="004E14AE" w:rsidRPr="00287205">
        <w:rPr>
          <w:rFonts w:ascii="Times New Roman" w:eastAsia="Times New Roman" w:hAnsi="Times New Roman" w:cs="Times New Roman"/>
          <w:sz w:val="24"/>
          <w:szCs w:val="24"/>
          <w:lang w:eastAsia="en-GB"/>
        </w:rPr>
        <w:t xml:space="preserve"> Somali child of her age.</w:t>
      </w:r>
      <w:r w:rsidR="00C5397B" w:rsidRPr="00287205">
        <w:rPr>
          <w:rFonts w:ascii="Times New Roman" w:eastAsia="Times New Roman" w:hAnsi="Times New Roman" w:cs="Times New Roman"/>
          <w:sz w:val="24"/>
          <w:szCs w:val="24"/>
          <w:lang w:eastAsia="en-GB"/>
        </w:rPr>
        <w:t xml:space="preserve"> </w:t>
      </w:r>
      <w:r w:rsidR="001A6790" w:rsidRPr="00287205">
        <w:rPr>
          <w:rFonts w:ascii="Times New Roman" w:eastAsia="Times New Roman" w:hAnsi="Times New Roman" w:cs="Times New Roman"/>
          <w:sz w:val="24"/>
          <w:szCs w:val="24"/>
          <w:lang w:eastAsia="en-GB"/>
        </w:rPr>
        <w:t xml:space="preserve"> </w:t>
      </w:r>
      <w:r w:rsidR="00497A4C" w:rsidRPr="00287205">
        <w:rPr>
          <w:rFonts w:ascii="Times New Roman" w:eastAsia="Times New Roman" w:hAnsi="Times New Roman" w:cs="Times New Roman"/>
          <w:sz w:val="24"/>
          <w:szCs w:val="24"/>
          <w:lang w:eastAsia="en-GB"/>
        </w:rPr>
        <w:t>During</w:t>
      </w:r>
      <w:r w:rsidR="003E1AD9" w:rsidRPr="00287205">
        <w:rPr>
          <w:rFonts w:ascii="Times New Roman" w:eastAsia="Times New Roman" w:hAnsi="Times New Roman" w:cs="Times New Roman"/>
          <w:sz w:val="24"/>
          <w:szCs w:val="24"/>
          <w:lang w:eastAsia="en-GB"/>
        </w:rPr>
        <w:t xml:space="preserve"> </w:t>
      </w:r>
      <w:r w:rsidR="002C7158" w:rsidRPr="00287205">
        <w:rPr>
          <w:rFonts w:ascii="Times New Roman" w:eastAsia="Times New Roman" w:hAnsi="Times New Roman" w:cs="Times New Roman"/>
          <w:sz w:val="24"/>
          <w:szCs w:val="24"/>
          <w:lang w:eastAsia="en-GB"/>
        </w:rPr>
        <w:t>the Muslim festival</w:t>
      </w:r>
      <w:r w:rsidR="00CF3C47" w:rsidRPr="00287205">
        <w:rPr>
          <w:rFonts w:ascii="Times New Roman" w:eastAsia="Times New Roman" w:hAnsi="Times New Roman" w:cs="Times New Roman"/>
          <w:sz w:val="24"/>
          <w:szCs w:val="24"/>
          <w:lang w:eastAsia="en-GB"/>
        </w:rPr>
        <w:t xml:space="preserve"> ‘Eid</w:t>
      </w:r>
      <w:proofErr w:type="gramStart"/>
      <w:r w:rsidR="00CF3C47" w:rsidRPr="00287205">
        <w:rPr>
          <w:rFonts w:ascii="Times New Roman" w:eastAsia="Times New Roman" w:hAnsi="Times New Roman" w:cs="Times New Roman"/>
          <w:sz w:val="24"/>
          <w:szCs w:val="24"/>
          <w:lang w:eastAsia="en-GB"/>
        </w:rPr>
        <w:t>’,</w:t>
      </w:r>
      <w:proofErr w:type="gramEnd"/>
      <w:r w:rsidR="002C7158" w:rsidRPr="00287205">
        <w:rPr>
          <w:rFonts w:ascii="Times New Roman" w:eastAsia="Times New Roman" w:hAnsi="Times New Roman" w:cs="Times New Roman"/>
          <w:sz w:val="24"/>
          <w:szCs w:val="24"/>
          <w:lang w:eastAsia="en-GB"/>
        </w:rPr>
        <w:t xml:space="preserve"> the</w:t>
      </w:r>
      <w:r w:rsidR="00DF288E" w:rsidRPr="00287205">
        <w:rPr>
          <w:rStyle w:val="st"/>
          <w:rFonts w:ascii="Times New Roman" w:hAnsi="Times New Roman" w:cs="Times New Roman"/>
          <w:sz w:val="24"/>
          <w:szCs w:val="24"/>
        </w:rPr>
        <w:t xml:space="preserve"> first author</w:t>
      </w:r>
      <w:r w:rsidR="00F55035" w:rsidRPr="00287205">
        <w:rPr>
          <w:rFonts w:ascii="Times New Roman" w:eastAsia="Times New Roman" w:hAnsi="Times New Roman" w:cs="Times New Roman"/>
          <w:sz w:val="24"/>
          <w:szCs w:val="24"/>
          <w:lang w:eastAsia="en-GB"/>
        </w:rPr>
        <w:t xml:space="preserve"> </w:t>
      </w:r>
      <w:r w:rsidR="00CF3C47" w:rsidRPr="00287205">
        <w:rPr>
          <w:rFonts w:ascii="Times New Roman" w:eastAsia="Times New Roman" w:hAnsi="Times New Roman" w:cs="Times New Roman"/>
          <w:sz w:val="24"/>
          <w:szCs w:val="24"/>
          <w:lang w:eastAsia="en-GB"/>
        </w:rPr>
        <w:t>greeted her</w:t>
      </w:r>
      <w:r w:rsidR="0071575E" w:rsidRPr="00287205">
        <w:rPr>
          <w:rFonts w:ascii="Times New Roman" w:eastAsia="Times New Roman" w:hAnsi="Times New Roman" w:cs="Times New Roman"/>
          <w:sz w:val="24"/>
          <w:szCs w:val="24"/>
          <w:lang w:eastAsia="en-GB"/>
        </w:rPr>
        <w:t xml:space="preserve"> ‘</w:t>
      </w:r>
      <w:r w:rsidR="0071575E" w:rsidRPr="00287205">
        <w:rPr>
          <w:rFonts w:ascii="Times New Roman" w:eastAsia="Times New Roman" w:hAnsi="Times New Roman" w:cs="Times New Roman"/>
          <w:i/>
          <w:sz w:val="24"/>
          <w:szCs w:val="24"/>
          <w:lang w:eastAsia="en-GB"/>
        </w:rPr>
        <w:t>ciid wanaagsan</w:t>
      </w:r>
      <w:r w:rsidR="0071575E" w:rsidRPr="00287205">
        <w:rPr>
          <w:rFonts w:ascii="Times New Roman" w:eastAsia="Times New Roman" w:hAnsi="Times New Roman" w:cs="Times New Roman"/>
          <w:sz w:val="24"/>
          <w:szCs w:val="24"/>
          <w:lang w:eastAsia="en-GB"/>
        </w:rPr>
        <w:t xml:space="preserve">’ – </w:t>
      </w:r>
      <w:r w:rsidR="0071575E" w:rsidRPr="00287205">
        <w:rPr>
          <w:rFonts w:ascii="Times New Roman" w:eastAsia="Times New Roman" w:hAnsi="Times New Roman" w:cs="Times New Roman"/>
          <w:i/>
          <w:sz w:val="24"/>
          <w:szCs w:val="24"/>
          <w:lang w:eastAsia="en-GB"/>
        </w:rPr>
        <w:t>happy Eid</w:t>
      </w:r>
      <w:r w:rsidR="0071575E" w:rsidRPr="00287205">
        <w:rPr>
          <w:rFonts w:ascii="Times New Roman" w:eastAsia="Times New Roman" w:hAnsi="Times New Roman" w:cs="Times New Roman"/>
          <w:sz w:val="24"/>
          <w:szCs w:val="24"/>
          <w:lang w:eastAsia="en-GB"/>
        </w:rPr>
        <w:t>’. She replied ‘</w:t>
      </w:r>
      <w:r w:rsidR="0071575E" w:rsidRPr="00287205">
        <w:rPr>
          <w:rFonts w:ascii="Times New Roman" w:eastAsia="Times New Roman" w:hAnsi="Times New Roman" w:cs="Times New Roman"/>
          <w:i/>
          <w:sz w:val="24"/>
          <w:szCs w:val="24"/>
          <w:lang w:eastAsia="en-GB"/>
        </w:rPr>
        <w:t>heh?</w:t>
      </w:r>
      <w:r w:rsidR="0071575E" w:rsidRPr="00287205">
        <w:rPr>
          <w:rFonts w:ascii="Times New Roman" w:eastAsia="Times New Roman" w:hAnsi="Times New Roman" w:cs="Times New Roman"/>
          <w:sz w:val="24"/>
          <w:szCs w:val="24"/>
          <w:lang w:eastAsia="en-GB"/>
        </w:rPr>
        <w:t xml:space="preserve">’ </w:t>
      </w:r>
      <w:r w:rsidR="009905E4" w:rsidRPr="00287205">
        <w:rPr>
          <w:rFonts w:ascii="Times New Roman" w:eastAsia="Times New Roman" w:hAnsi="Times New Roman" w:cs="Times New Roman"/>
          <w:sz w:val="24"/>
          <w:szCs w:val="24"/>
          <w:lang w:eastAsia="en-GB"/>
        </w:rPr>
        <w:t xml:space="preserve">the </w:t>
      </w:r>
      <w:r w:rsidR="00760162" w:rsidRPr="00287205">
        <w:rPr>
          <w:rFonts w:ascii="Times New Roman" w:eastAsia="Times New Roman" w:hAnsi="Times New Roman" w:cs="Times New Roman"/>
          <w:sz w:val="24"/>
          <w:szCs w:val="24"/>
          <w:lang w:eastAsia="en-GB"/>
        </w:rPr>
        <w:t>f</w:t>
      </w:r>
      <w:r w:rsidR="00F55035" w:rsidRPr="00287205">
        <w:rPr>
          <w:rFonts w:ascii="Times New Roman" w:eastAsia="Times New Roman" w:hAnsi="Times New Roman" w:cs="Times New Roman"/>
          <w:sz w:val="24"/>
          <w:szCs w:val="24"/>
          <w:lang w:eastAsia="en-GB"/>
        </w:rPr>
        <w:t xml:space="preserve">irst </w:t>
      </w:r>
      <w:r w:rsidR="00760162" w:rsidRPr="00287205">
        <w:rPr>
          <w:rFonts w:ascii="Times New Roman" w:eastAsia="Times New Roman" w:hAnsi="Times New Roman" w:cs="Times New Roman"/>
          <w:sz w:val="24"/>
          <w:szCs w:val="24"/>
          <w:lang w:eastAsia="en-GB"/>
        </w:rPr>
        <w:t>a</w:t>
      </w:r>
      <w:r w:rsidR="00F55035" w:rsidRPr="00287205">
        <w:rPr>
          <w:rFonts w:ascii="Times New Roman" w:eastAsia="Times New Roman" w:hAnsi="Times New Roman" w:cs="Times New Roman"/>
          <w:sz w:val="24"/>
          <w:szCs w:val="24"/>
          <w:lang w:eastAsia="en-GB"/>
        </w:rPr>
        <w:t xml:space="preserve">uthor </w:t>
      </w:r>
      <w:r w:rsidR="0071575E" w:rsidRPr="00287205">
        <w:rPr>
          <w:rFonts w:ascii="Times New Roman" w:eastAsia="Times New Roman" w:hAnsi="Times New Roman" w:cs="Times New Roman"/>
          <w:sz w:val="24"/>
          <w:szCs w:val="24"/>
          <w:lang w:eastAsia="en-GB"/>
        </w:rPr>
        <w:t xml:space="preserve">repeated </w:t>
      </w:r>
      <w:r w:rsidR="00630C30" w:rsidRPr="00287205">
        <w:rPr>
          <w:rFonts w:ascii="Times New Roman" w:eastAsia="Times New Roman" w:hAnsi="Times New Roman" w:cs="Times New Roman"/>
          <w:sz w:val="24"/>
          <w:szCs w:val="24"/>
          <w:lang w:eastAsia="en-GB"/>
        </w:rPr>
        <w:t>the greeting</w:t>
      </w:r>
      <w:r w:rsidR="00497A4C" w:rsidRPr="00287205">
        <w:rPr>
          <w:rFonts w:ascii="Times New Roman" w:eastAsia="Times New Roman" w:hAnsi="Times New Roman" w:cs="Times New Roman"/>
          <w:sz w:val="24"/>
          <w:szCs w:val="24"/>
          <w:lang w:eastAsia="en-GB"/>
        </w:rPr>
        <w:t>.</w:t>
      </w:r>
      <w:r w:rsidR="002C2660" w:rsidRPr="00287205">
        <w:rPr>
          <w:rFonts w:ascii="Times New Roman" w:eastAsia="Times New Roman" w:hAnsi="Times New Roman" w:cs="Times New Roman"/>
          <w:sz w:val="24"/>
          <w:szCs w:val="24"/>
          <w:lang w:eastAsia="en-GB"/>
        </w:rPr>
        <w:t xml:space="preserve"> He then </w:t>
      </w:r>
      <w:r w:rsidR="008E50B9" w:rsidRPr="00287205">
        <w:rPr>
          <w:rFonts w:ascii="Times New Roman" w:eastAsia="Times New Roman" w:hAnsi="Times New Roman" w:cs="Times New Roman"/>
          <w:sz w:val="24"/>
          <w:szCs w:val="24"/>
          <w:lang w:eastAsia="en-GB"/>
        </w:rPr>
        <w:t xml:space="preserve">reverted into </w:t>
      </w:r>
      <w:r w:rsidR="0071575E" w:rsidRPr="00287205">
        <w:rPr>
          <w:rFonts w:ascii="Times New Roman" w:eastAsia="Times New Roman" w:hAnsi="Times New Roman" w:cs="Times New Roman"/>
          <w:sz w:val="24"/>
          <w:szCs w:val="24"/>
          <w:lang w:eastAsia="en-GB"/>
        </w:rPr>
        <w:t>English. ‘</w:t>
      </w:r>
      <w:r w:rsidR="0071575E" w:rsidRPr="00287205">
        <w:rPr>
          <w:rFonts w:ascii="Times New Roman" w:eastAsia="Times New Roman" w:hAnsi="Times New Roman" w:cs="Times New Roman"/>
          <w:i/>
          <w:iCs/>
          <w:sz w:val="24"/>
          <w:szCs w:val="24"/>
          <w:lang w:eastAsia="en-GB"/>
        </w:rPr>
        <w:t xml:space="preserve">How come just last year you were fluent in the Somali </w:t>
      </w:r>
      <w:r w:rsidR="00060E99" w:rsidRPr="00287205">
        <w:rPr>
          <w:rFonts w:ascii="Times New Roman" w:eastAsia="Times New Roman" w:hAnsi="Times New Roman" w:cs="Times New Roman"/>
          <w:i/>
          <w:iCs/>
          <w:sz w:val="24"/>
          <w:szCs w:val="24"/>
          <w:lang w:eastAsia="en-GB"/>
        </w:rPr>
        <w:t>language,</w:t>
      </w:r>
      <w:r w:rsidR="0071575E" w:rsidRPr="00287205">
        <w:rPr>
          <w:rFonts w:ascii="Times New Roman" w:eastAsia="Times New Roman" w:hAnsi="Times New Roman" w:cs="Times New Roman"/>
          <w:i/>
          <w:iCs/>
          <w:sz w:val="24"/>
          <w:szCs w:val="24"/>
          <w:lang w:eastAsia="en-GB"/>
        </w:rPr>
        <w:t xml:space="preserve"> and you knew no English; and now you do not know what I am saying in Somali?’</w:t>
      </w:r>
      <w:r w:rsidR="0071575E" w:rsidRPr="00287205">
        <w:rPr>
          <w:rFonts w:ascii="Times New Roman" w:eastAsia="Times New Roman" w:hAnsi="Times New Roman" w:cs="Times New Roman"/>
          <w:sz w:val="24"/>
          <w:szCs w:val="24"/>
          <w:lang w:eastAsia="en-GB"/>
        </w:rPr>
        <w:t xml:space="preserve"> She giggled </w:t>
      </w:r>
      <w:r w:rsidR="00AD62EE" w:rsidRPr="00287205">
        <w:rPr>
          <w:rFonts w:ascii="Times New Roman" w:eastAsia="Times New Roman" w:hAnsi="Times New Roman" w:cs="Times New Roman"/>
          <w:sz w:val="24"/>
          <w:szCs w:val="24"/>
          <w:lang w:eastAsia="en-GB"/>
        </w:rPr>
        <w:t xml:space="preserve">and </w:t>
      </w:r>
      <w:r w:rsidR="00E95AD2" w:rsidRPr="00287205">
        <w:rPr>
          <w:rFonts w:ascii="Times New Roman" w:eastAsia="Times New Roman" w:hAnsi="Times New Roman" w:cs="Times New Roman"/>
          <w:sz w:val="24"/>
          <w:szCs w:val="24"/>
          <w:lang w:eastAsia="en-GB"/>
        </w:rPr>
        <w:t>elaborated</w:t>
      </w:r>
      <w:r w:rsidR="0071575E" w:rsidRPr="00287205">
        <w:rPr>
          <w:rFonts w:ascii="Times New Roman" w:eastAsia="Times New Roman" w:hAnsi="Times New Roman" w:cs="Times New Roman"/>
          <w:sz w:val="24"/>
          <w:szCs w:val="24"/>
          <w:lang w:eastAsia="en-GB"/>
        </w:rPr>
        <w:t>, ‘</w:t>
      </w:r>
      <w:r w:rsidR="0071575E" w:rsidRPr="00287205">
        <w:rPr>
          <w:rFonts w:ascii="Times New Roman" w:eastAsia="Times New Roman" w:hAnsi="Times New Roman" w:cs="Times New Roman"/>
          <w:i/>
          <w:sz w:val="24"/>
          <w:szCs w:val="24"/>
          <w:lang w:eastAsia="en-GB"/>
        </w:rPr>
        <w:t>my mum cannot understand me!</w:t>
      </w:r>
      <w:r w:rsidR="0071575E" w:rsidRPr="00287205">
        <w:rPr>
          <w:rFonts w:ascii="Times New Roman" w:eastAsia="Times New Roman" w:hAnsi="Times New Roman" w:cs="Times New Roman"/>
          <w:sz w:val="24"/>
          <w:szCs w:val="24"/>
          <w:lang w:eastAsia="en-GB"/>
        </w:rPr>
        <w:t>’</w:t>
      </w:r>
      <w:r w:rsidR="00AD19D6" w:rsidRPr="00287205">
        <w:rPr>
          <w:rFonts w:ascii="Times New Roman" w:eastAsia="Times New Roman" w:hAnsi="Times New Roman" w:cs="Times New Roman"/>
          <w:sz w:val="24"/>
          <w:szCs w:val="24"/>
          <w:lang w:eastAsia="en-GB"/>
        </w:rPr>
        <w:t xml:space="preserve"> </w:t>
      </w:r>
      <w:r w:rsidR="00AD62EE" w:rsidRPr="00287205">
        <w:rPr>
          <w:rFonts w:ascii="Times New Roman" w:eastAsia="Times New Roman" w:hAnsi="Times New Roman" w:cs="Times New Roman"/>
          <w:sz w:val="24"/>
          <w:szCs w:val="24"/>
          <w:lang w:eastAsia="en-GB"/>
        </w:rPr>
        <w:t>(Abikar, 2020)</w:t>
      </w:r>
      <w:r w:rsidR="00657EF8" w:rsidRPr="00287205">
        <w:rPr>
          <w:rFonts w:ascii="Times New Roman" w:eastAsia="Times New Roman" w:hAnsi="Times New Roman" w:cs="Times New Roman"/>
          <w:sz w:val="24"/>
          <w:szCs w:val="24"/>
          <w:lang w:eastAsia="en-GB"/>
        </w:rPr>
        <w:t>. This means that her communication with her mother</w:t>
      </w:r>
      <w:r w:rsidR="00497A4C" w:rsidRPr="00287205">
        <w:rPr>
          <w:rFonts w:ascii="Times New Roman" w:eastAsia="Times New Roman" w:hAnsi="Times New Roman" w:cs="Times New Roman"/>
          <w:sz w:val="24"/>
          <w:szCs w:val="24"/>
          <w:lang w:eastAsia="en-GB"/>
        </w:rPr>
        <w:t>,</w:t>
      </w:r>
      <w:r w:rsidR="00E54A28" w:rsidRPr="00287205">
        <w:rPr>
          <w:rFonts w:ascii="Times New Roman" w:eastAsia="Times New Roman" w:hAnsi="Times New Roman" w:cs="Times New Roman"/>
          <w:sz w:val="24"/>
          <w:szCs w:val="24"/>
          <w:lang w:eastAsia="en-GB"/>
        </w:rPr>
        <w:t xml:space="preserve"> whom she came to the UK </w:t>
      </w:r>
      <w:r w:rsidR="00497A4C" w:rsidRPr="00287205">
        <w:rPr>
          <w:rFonts w:ascii="Times New Roman" w:eastAsia="Times New Roman" w:hAnsi="Times New Roman" w:cs="Times New Roman"/>
          <w:sz w:val="24"/>
          <w:szCs w:val="24"/>
          <w:lang w:eastAsia="en-GB"/>
        </w:rPr>
        <w:t xml:space="preserve">with </w:t>
      </w:r>
      <w:r w:rsidR="00E54A28" w:rsidRPr="00287205">
        <w:rPr>
          <w:rFonts w:ascii="Times New Roman" w:eastAsia="Times New Roman" w:hAnsi="Times New Roman" w:cs="Times New Roman"/>
          <w:sz w:val="24"/>
          <w:szCs w:val="24"/>
          <w:lang w:eastAsia="en-GB"/>
        </w:rPr>
        <w:t xml:space="preserve">at </w:t>
      </w:r>
      <w:r w:rsidR="00804F2A" w:rsidRPr="00287205">
        <w:rPr>
          <w:rFonts w:ascii="Times New Roman" w:eastAsia="Times New Roman" w:hAnsi="Times New Roman" w:cs="Times New Roman"/>
          <w:sz w:val="24"/>
          <w:szCs w:val="24"/>
          <w:lang w:eastAsia="en-GB"/>
        </w:rPr>
        <w:t xml:space="preserve">the </w:t>
      </w:r>
      <w:r w:rsidR="00E54A28" w:rsidRPr="00287205">
        <w:rPr>
          <w:rFonts w:ascii="Times New Roman" w:eastAsia="Times New Roman" w:hAnsi="Times New Roman" w:cs="Times New Roman"/>
          <w:sz w:val="24"/>
          <w:szCs w:val="24"/>
          <w:lang w:eastAsia="en-GB"/>
        </w:rPr>
        <w:t>same time</w:t>
      </w:r>
      <w:r w:rsidR="00497A4C" w:rsidRPr="00287205">
        <w:rPr>
          <w:rFonts w:ascii="Times New Roman" w:eastAsia="Times New Roman" w:hAnsi="Times New Roman" w:cs="Times New Roman"/>
          <w:sz w:val="24"/>
          <w:szCs w:val="24"/>
          <w:lang w:eastAsia="en-GB"/>
        </w:rPr>
        <w:t>,</w:t>
      </w:r>
      <w:r w:rsidR="00F11A6B" w:rsidRPr="00287205">
        <w:rPr>
          <w:rFonts w:ascii="Times New Roman" w:eastAsia="Times New Roman" w:hAnsi="Times New Roman" w:cs="Times New Roman"/>
          <w:sz w:val="24"/>
          <w:szCs w:val="24"/>
          <w:lang w:eastAsia="en-GB"/>
        </w:rPr>
        <w:t xml:space="preserve"> </w:t>
      </w:r>
      <w:r w:rsidR="00BF2271" w:rsidRPr="00287205">
        <w:rPr>
          <w:rFonts w:ascii="Times New Roman" w:eastAsia="Times New Roman" w:hAnsi="Times New Roman" w:cs="Times New Roman"/>
          <w:sz w:val="24"/>
          <w:szCs w:val="24"/>
          <w:lang w:eastAsia="en-GB"/>
        </w:rPr>
        <w:t xml:space="preserve">has been </w:t>
      </w:r>
      <w:r w:rsidR="00F11A6B" w:rsidRPr="00287205">
        <w:rPr>
          <w:rFonts w:ascii="Times New Roman" w:eastAsia="Times New Roman" w:hAnsi="Times New Roman" w:cs="Times New Roman"/>
          <w:sz w:val="24"/>
          <w:szCs w:val="24"/>
          <w:lang w:eastAsia="en-GB"/>
        </w:rPr>
        <w:t xml:space="preserve">disrupted because of her </w:t>
      </w:r>
      <w:r w:rsidR="00AB5B12" w:rsidRPr="00287205">
        <w:rPr>
          <w:rFonts w:ascii="Times New Roman" w:eastAsia="Times New Roman" w:hAnsi="Times New Roman" w:cs="Times New Roman"/>
          <w:sz w:val="24"/>
          <w:szCs w:val="24"/>
          <w:lang w:eastAsia="en-GB"/>
        </w:rPr>
        <w:t>second language development at the cost of her HL</w:t>
      </w:r>
      <w:r w:rsidR="00963B51" w:rsidRPr="00287205">
        <w:rPr>
          <w:rFonts w:ascii="Times New Roman" w:eastAsia="Times New Roman" w:hAnsi="Times New Roman" w:cs="Times New Roman"/>
          <w:sz w:val="24"/>
          <w:szCs w:val="24"/>
          <w:lang w:eastAsia="en-GB"/>
        </w:rPr>
        <w:t xml:space="preserve"> at that earl</w:t>
      </w:r>
      <w:r w:rsidR="00EB3059" w:rsidRPr="00287205">
        <w:rPr>
          <w:rFonts w:ascii="Times New Roman" w:eastAsia="Times New Roman" w:hAnsi="Times New Roman" w:cs="Times New Roman"/>
          <w:sz w:val="24"/>
          <w:szCs w:val="24"/>
          <w:lang w:eastAsia="en-GB"/>
        </w:rPr>
        <w:t>y</w:t>
      </w:r>
      <w:r w:rsidR="00963B51" w:rsidRPr="00287205">
        <w:rPr>
          <w:rFonts w:ascii="Times New Roman" w:eastAsia="Times New Roman" w:hAnsi="Times New Roman" w:cs="Times New Roman"/>
          <w:sz w:val="24"/>
          <w:szCs w:val="24"/>
          <w:lang w:eastAsia="en-GB"/>
        </w:rPr>
        <w:t xml:space="preserve"> age</w:t>
      </w:r>
      <w:r w:rsidR="00AB5B12" w:rsidRPr="00287205">
        <w:rPr>
          <w:rFonts w:ascii="Times New Roman" w:eastAsia="Times New Roman" w:hAnsi="Times New Roman" w:cs="Times New Roman"/>
          <w:sz w:val="24"/>
          <w:szCs w:val="24"/>
          <w:lang w:eastAsia="en-GB"/>
        </w:rPr>
        <w:t>.</w:t>
      </w:r>
      <w:r w:rsidR="00EB3059" w:rsidRPr="00287205">
        <w:rPr>
          <w:rFonts w:ascii="Times New Roman" w:eastAsia="Times New Roman" w:hAnsi="Times New Roman" w:cs="Times New Roman"/>
          <w:sz w:val="24"/>
          <w:szCs w:val="24"/>
          <w:lang w:eastAsia="en-GB"/>
        </w:rPr>
        <w:t xml:space="preserve"> </w:t>
      </w:r>
      <w:r w:rsidR="0071575E" w:rsidRPr="00287205">
        <w:rPr>
          <w:rFonts w:ascii="Times New Roman" w:eastAsia="Times New Roman" w:hAnsi="Times New Roman" w:cs="Times New Roman"/>
          <w:sz w:val="24"/>
          <w:szCs w:val="24"/>
          <w:lang w:eastAsia="en-GB"/>
        </w:rPr>
        <w:t xml:space="preserve"> </w:t>
      </w:r>
      <w:r w:rsidR="00AA5E08" w:rsidRPr="00287205">
        <w:rPr>
          <w:rFonts w:ascii="Times New Roman" w:eastAsia="Times New Roman" w:hAnsi="Times New Roman" w:cs="Times New Roman"/>
          <w:sz w:val="24"/>
          <w:szCs w:val="24"/>
          <w:lang w:eastAsia="en-GB"/>
        </w:rPr>
        <w:t xml:space="preserve">Montrul (2008) </w:t>
      </w:r>
      <w:r w:rsidR="00694AA1" w:rsidRPr="00287205">
        <w:rPr>
          <w:rFonts w:ascii="Times New Roman" w:eastAsia="Times New Roman" w:hAnsi="Times New Roman" w:cs="Times New Roman"/>
          <w:sz w:val="24"/>
          <w:szCs w:val="24"/>
          <w:lang w:eastAsia="en-GB"/>
        </w:rPr>
        <w:t xml:space="preserve">reaffirms </w:t>
      </w:r>
      <w:r w:rsidR="00AA5E08" w:rsidRPr="00287205">
        <w:rPr>
          <w:rFonts w:ascii="Times New Roman" w:eastAsia="Times New Roman" w:hAnsi="Times New Roman" w:cs="Times New Roman"/>
          <w:sz w:val="24"/>
          <w:szCs w:val="24"/>
          <w:lang w:eastAsia="en-GB"/>
        </w:rPr>
        <w:t xml:space="preserve">that children who have yet to reach </w:t>
      </w:r>
      <w:r w:rsidR="00254C50" w:rsidRPr="00287205">
        <w:rPr>
          <w:rFonts w:ascii="Times New Roman" w:eastAsia="Times New Roman" w:hAnsi="Times New Roman" w:cs="Times New Roman"/>
          <w:sz w:val="24"/>
          <w:szCs w:val="24"/>
          <w:lang w:eastAsia="en-GB"/>
        </w:rPr>
        <w:t xml:space="preserve">their </w:t>
      </w:r>
      <w:r w:rsidR="00AA5E08" w:rsidRPr="00287205">
        <w:rPr>
          <w:rFonts w:ascii="Times New Roman" w:eastAsia="Times New Roman" w:hAnsi="Times New Roman" w:cs="Times New Roman"/>
          <w:sz w:val="24"/>
          <w:szCs w:val="24"/>
          <w:lang w:eastAsia="en-GB"/>
        </w:rPr>
        <w:t>late childhood are likely to lose their HL in a second language (L</w:t>
      </w:r>
      <w:r w:rsidR="00BC0436" w:rsidRPr="00287205">
        <w:rPr>
          <w:rFonts w:ascii="Times New Roman" w:eastAsia="Times New Roman" w:hAnsi="Times New Roman" w:cs="Times New Roman"/>
          <w:sz w:val="24"/>
          <w:szCs w:val="24"/>
          <w:lang w:eastAsia="en-GB"/>
        </w:rPr>
        <w:t>2) dominant</w:t>
      </w:r>
      <w:r w:rsidR="00AA5E08" w:rsidRPr="00287205">
        <w:rPr>
          <w:rFonts w:ascii="Times New Roman" w:eastAsia="Times New Roman" w:hAnsi="Times New Roman" w:cs="Times New Roman"/>
          <w:sz w:val="24"/>
          <w:szCs w:val="24"/>
          <w:lang w:eastAsia="en-GB"/>
        </w:rPr>
        <w:t xml:space="preserve"> environment</w:t>
      </w:r>
      <w:r w:rsidR="00C32BB5" w:rsidRPr="00287205">
        <w:rPr>
          <w:rFonts w:ascii="Times New Roman" w:eastAsia="Times New Roman" w:hAnsi="Times New Roman" w:cs="Times New Roman"/>
          <w:sz w:val="24"/>
          <w:szCs w:val="24"/>
          <w:lang w:eastAsia="en-GB"/>
        </w:rPr>
        <w:t>. This is</w:t>
      </w:r>
      <w:r w:rsidR="00AA5E08" w:rsidRPr="00287205">
        <w:rPr>
          <w:rFonts w:ascii="Times New Roman" w:eastAsia="Times New Roman" w:hAnsi="Times New Roman" w:cs="Times New Roman"/>
          <w:sz w:val="24"/>
          <w:szCs w:val="24"/>
          <w:lang w:eastAsia="en-GB"/>
        </w:rPr>
        <w:t xml:space="preserve"> because </w:t>
      </w:r>
      <w:r w:rsidR="000E40BA" w:rsidRPr="00287205">
        <w:rPr>
          <w:rFonts w:ascii="Times New Roman" w:eastAsia="Times New Roman" w:hAnsi="Times New Roman" w:cs="Times New Roman"/>
          <w:sz w:val="24"/>
          <w:szCs w:val="24"/>
          <w:lang w:eastAsia="en-GB"/>
        </w:rPr>
        <w:t>t</w:t>
      </w:r>
      <w:r w:rsidR="00AA5E08" w:rsidRPr="00287205">
        <w:rPr>
          <w:rFonts w:ascii="Times New Roman" w:eastAsia="Times New Roman" w:hAnsi="Times New Roman" w:cs="Times New Roman"/>
          <w:sz w:val="24"/>
          <w:szCs w:val="24"/>
          <w:lang w:eastAsia="en-GB"/>
        </w:rPr>
        <w:t>he</w:t>
      </w:r>
      <w:r w:rsidR="000E40BA" w:rsidRPr="00287205">
        <w:rPr>
          <w:rFonts w:ascii="Times New Roman" w:eastAsia="Times New Roman" w:hAnsi="Times New Roman" w:cs="Times New Roman"/>
          <w:sz w:val="24"/>
          <w:szCs w:val="24"/>
          <w:lang w:eastAsia="en-GB"/>
        </w:rPr>
        <w:t>i</w:t>
      </w:r>
      <w:r w:rsidR="00AA5E08" w:rsidRPr="00287205">
        <w:rPr>
          <w:rFonts w:ascii="Times New Roman" w:eastAsia="Times New Roman" w:hAnsi="Times New Roman" w:cs="Times New Roman"/>
          <w:sz w:val="24"/>
          <w:szCs w:val="24"/>
          <w:lang w:eastAsia="en-GB"/>
        </w:rPr>
        <w:t>r HL</w:t>
      </w:r>
      <w:r w:rsidR="000E40BA" w:rsidRPr="00287205">
        <w:rPr>
          <w:rFonts w:ascii="Times New Roman" w:eastAsia="Times New Roman" w:hAnsi="Times New Roman" w:cs="Times New Roman"/>
          <w:sz w:val="24"/>
          <w:szCs w:val="24"/>
          <w:lang w:eastAsia="en-GB"/>
        </w:rPr>
        <w:t xml:space="preserve"> </w:t>
      </w:r>
      <w:r w:rsidR="00D96165" w:rsidRPr="00287205">
        <w:rPr>
          <w:rFonts w:ascii="Times New Roman" w:eastAsia="Times New Roman" w:hAnsi="Times New Roman" w:cs="Times New Roman"/>
          <w:sz w:val="24"/>
          <w:szCs w:val="24"/>
          <w:lang w:eastAsia="en-GB"/>
        </w:rPr>
        <w:t>acquisition</w:t>
      </w:r>
      <w:r w:rsidR="00AA5E08" w:rsidRPr="00287205">
        <w:rPr>
          <w:rFonts w:ascii="Times New Roman" w:eastAsia="Times New Roman" w:hAnsi="Times New Roman" w:cs="Times New Roman"/>
          <w:sz w:val="24"/>
          <w:szCs w:val="24"/>
          <w:lang w:eastAsia="en-GB"/>
        </w:rPr>
        <w:t xml:space="preserve"> might have been incomplete.</w:t>
      </w:r>
      <w:r w:rsidR="005571FC" w:rsidRPr="00287205">
        <w:rPr>
          <w:rFonts w:ascii="Times New Roman" w:eastAsia="Times New Roman" w:hAnsi="Times New Roman" w:cs="Times New Roman"/>
          <w:sz w:val="24"/>
          <w:szCs w:val="24"/>
          <w:lang w:eastAsia="en-GB"/>
        </w:rPr>
        <w:t xml:space="preserve"> </w:t>
      </w:r>
      <w:r w:rsidR="00052CF6" w:rsidRPr="00287205">
        <w:rPr>
          <w:rFonts w:ascii="Times New Roman" w:eastAsia="Times New Roman" w:hAnsi="Times New Roman" w:cs="Times New Roman"/>
          <w:sz w:val="24"/>
          <w:szCs w:val="24"/>
          <w:lang w:eastAsia="en-GB"/>
        </w:rPr>
        <w:t xml:space="preserve"> The rate with which HL decline occurs</w:t>
      </w:r>
      <w:r w:rsidR="00497A4C" w:rsidRPr="00287205">
        <w:rPr>
          <w:rFonts w:ascii="Times New Roman" w:eastAsia="Times New Roman" w:hAnsi="Times New Roman" w:cs="Times New Roman"/>
          <w:sz w:val="24"/>
          <w:szCs w:val="24"/>
          <w:lang w:eastAsia="en-GB"/>
        </w:rPr>
        <w:t>,</w:t>
      </w:r>
      <w:r w:rsidR="00052CF6" w:rsidRPr="00287205">
        <w:rPr>
          <w:rFonts w:ascii="Times New Roman" w:eastAsia="Times New Roman" w:hAnsi="Times New Roman" w:cs="Times New Roman"/>
          <w:sz w:val="24"/>
          <w:szCs w:val="24"/>
          <w:lang w:eastAsia="en-GB"/>
        </w:rPr>
        <w:t xml:space="preserve"> such as the above </w:t>
      </w:r>
      <w:r w:rsidR="007F39B3" w:rsidRPr="00287205">
        <w:rPr>
          <w:rFonts w:ascii="Times New Roman" w:eastAsia="Times New Roman" w:hAnsi="Times New Roman" w:cs="Times New Roman"/>
          <w:sz w:val="24"/>
          <w:szCs w:val="24"/>
          <w:lang w:eastAsia="en-GB"/>
        </w:rPr>
        <w:t xml:space="preserve">pupil </w:t>
      </w:r>
      <w:r w:rsidR="00497A4C" w:rsidRPr="00287205">
        <w:rPr>
          <w:rFonts w:ascii="Times New Roman" w:eastAsia="Times New Roman" w:hAnsi="Times New Roman" w:cs="Times New Roman"/>
          <w:sz w:val="24"/>
          <w:szCs w:val="24"/>
          <w:lang w:eastAsia="en-GB"/>
        </w:rPr>
        <w:t>demonstrates,</w:t>
      </w:r>
      <w:r w:rsidR="00D25261" w:rsidRPr="00287205">
        <w:rPr>
          <w:rFonts w:ascii="Times New Roman" w:eastAsia="Times New Roman" w:hAnsi="Times New Roman" w:cs="Times New Roman"/>
          <w:sz w:val="24"/>
          <w:szCs w:val="24"/>
          <w:lang w:eastAsia="en-GB"/>
        </w:rPr>
        <w:t xml:space="preserve"> can be alarming</w:t>
      </w:r>
      <w:r w:rsidR="00497A4C" w:rsidRPr="00287205">
        <w:rPr>
          <w:rFonts w:ascii="Times New Roman" w:eastAsia="Times New Roman" w:hAnsi="Times New Roman" w:cs="Times New Roman"/>
          <w:sz w:val="24"/>
          <w:szCs w:val="24"/>
          <w:lang w:eastAsia="en-GB"/>
        </w:rPr>
        <w:t>;</w:t>
      </w:r>
      <w:r w:rsidR="00085723" w:rsidRPr="00287205">
        <w:rPr>
          <w:rFonts w:ascii="Times New Roman" w:eastAsia="Times New Roman" w:hAnsi="Times New Roman" w:cs="Times New Roman"/>
          <w:sz w:val="24"/>
          <w:szCs w:val="24"/>
          <w:lang w:eastAsia="en-GB"/>
        </w:rPr>
        <w:t xml:space="preserve"> </w:t>
      </w:r>
      <w:r w:rsidR="00556D64" w:rsidRPr="00287205">
        <w:rPr>
          <w:rFonts w:ascii="Times New Roman" w:eastAsia="Times New Roman" w:hAnsi="Times New Roman" w:cs="Times New Roman"/>
          <w:sz w:val="24"/>
          <w:szCs w:val="24"/>
          <w:lang w:eastAsia="en-GB"/>
        </w:rPr>
        <w:t>t</w:t>
      </w:r>
      <w:r w:rsidR="005571FC" w:rsidRPr="00287205">
        <w:rPr>
          <w:rFonts w:ascii="Times New Roman" w:eastAsia="Times New Roman" w:hAnsi="Times New Roman" w:cs="Times New Roman"/>
          <w:sz w:val="24"/>
          <w:szCs w:val="24"/>
          <w:lang w:eastAsia="en-GB"/>
        </w:rPr>
        <w:t>his is only one of the many examples</w:t>
      </w:r>
      <w:r w:rsidR="00497A4C" w:rsidRPr="00287205">
        <w:rPr>
          <w:rFonts w:ascii="Times New Roman" w:eastAsia="Times New Roman" w:hAnsi="Times New Roman" w:cs="Times New Roman"/>
          <w:sz w:val="24"/>
          <w:szCs w:val="24"/>
          <w:lang w:eastAsia="en-GB"/>
        </w:rPr>
        <w:t xml:space="preserve"> from the study</w:t>
      </w:r>
      <w:r w:rsidR="009C3FF7" w:rsidRPr="00287205">
        <w:rPr>
          <w:rFonts w:ascii="Times New Roman" w:eastAsia="Times New Roman" w:hAnsi="Times New Roman" w:cs="Times New Roman"/>
          <w:sz w:val="24"/>
          <w:szCs w:val="24"/>
          <w:lang w:eastAsia="en-GB"/>
        </w:rPr>
        <w:t xml:space="preserve"> and further data are explored below</w:t>
      </w:r>
      <w:r w:rsidR="00556D64" w:rsidRPr="00287205">
        <w:rPr>
          <w:rFonts w:ascii="Times New Roman" w:eastAsia="Times New Roman" w:hAnsi="Times New Roman" w:cs="Times New Roman"/>
          <w:sz w:val="24"/>
          <w:szCs w:val="24"/>
          <w:lang w:eastAsia="en-GB"/>
        </w:rPr>
        <w:t>.</w:t>
      </w:r>
    </w:p>
    <w:p w14:paraId="48EB8457" w14:textId="1AD35502" w:rsidR="00CD6869" w:rsidRPr="00287205" w:rsidRDefault="00CD6869" w:rsidP="008222EE">
      <w:pPr>
        <w:tabs>
          <w:tab w:val="left" w:pos="2552"/>
        </w:tabs>
        <w:spacing w:line="360" w:lineRule="auto"/>
        <w:rPr>
          <w:rFonts w:ascii="Times New Roman" w:eastAsia="Times New Roman" w:hAnsi="Times New Roman" w:cs="Times New Roman"/>
          <w:sz w:val="24"/>
          <w:szCs w:val="24"/>
          <w:lang w:eastAsia="en-GB"/>
        </w:rPr>
      </w:pPr>
      <w:r w:rsidRPr="00287205">
        <w:rPr>
          <w:rFonts w:ascii="Times New Roman" w:hAnsi="Times New Roman" w:cs="Times New Roman"/>
          <w:sz w:val="24"/>
          <w:szCs w:val="24"/>
        </w:rPr>
        <w:t xml:space="preserve">Cummins (2000) </w:t>
      </w:r>
      <w:r w:rsidR="00804F2A" w:rsidRPr="00287205">
        <w:rPr>
          <w:rFonts w:ascii="Times New Roman" w:hAnsi="Times New Roman" w:cs="Times New Roman"/>
          <w:sz w:val="24"/>
          <w:szCs w:val="24"/>
        </w:rPr>
        <w:t xml:space="preserve">studied loss of Gaelic in a Scottish context and </w:t>
      </w:r>
      <w:r w:rsidRPr="00287205">
        <w:rPr>
          <w:rFonts w:ascii="Times New Roman" w:hAnsi="Times New Roman" w:cs="Times New Roman"/>
          <w:sz w:val="24"/>
          <w:szCs w:val="24"/>
        </w:rPr>
        <w:t>recounted how</w:t>
      </w:r>
      <w:r w:rsidR="007608A3" w:rsidRPr="00287205">
        <w:rPr>
          <w:rFonts w:ascii="Times New Roman" w:hAnsi="Times New Roman" w:cs="Times New Roman"/>
          <w:sz w:val="24"/>
          <w:szCs w:val="24"/>
        </w:rPr>
        <w:t>,</w:t>
      </w:r>
      <w:r w:rsidRPr="00287205">
        <w:rPr>
          <w:rFonts w:ascii="Times New Roman" w:hAnsi="Times New Roman" w:cs="Times New Roman"/>
          <w:sz w:val="24"/>
          <w:szCs w:val="24"/>
        </w:rPr>
        <w:t xml:space="preserve"> for </w:t>
      </w:r>
      <w:r w:rsidR="007608A3" w:rsidRPr="00287205">
        <w:rPr>
          <w:rFonts w:ascii="Times New Roman" w:hAnsi="Times New Roman" w:cs="Times New Roman"/>
          <w:sz w:val="24"/>
          <w:szCs w:val="24"/>
        </w:rPr>
        <w:t xml:space="preserve">reasons including </w:t>
      </w:r>
      <w:r w:rsidR="00821284" w:rsidRPr="00287205">
        <w:rPr>
          <w:rFonts w:ascii="Times New Roman" w:hAnsi="Times New Roman" w:cs="Times New Roman"/>
          <w:sz w:val="24"/>
          <w:szCs w:val="24"/>
        </w:rPr>
        <w:t xml:space="preserve">lack of </w:t>
      </w:r>
      <w:r w:rsidRPr="00287205">
        <w:rPr>
          <w:rFonts w:ascii="Times New Roman" w:hAnsi="Times New Roman" w:cs="Times New Roman"/>
          <w:sz w:val="24"/>
          <w:szCs w:val="24"/>
        </w:rPr>
        <w:t xml:space="preserve">political </w:t>
      </w:r>
      <w:r w:rsidR="00821284" w:rsidRPr="00287205">
        <w:rPr>
          <w:rFonts w:ascii="Times New Roman" w:hAnsi="Times New Roman" w:cs="Times New Roman"/>
          <w:sz w:val="24"/>
          <w:szCs w:val="24"/>
        </w:rPr>
        <w:t xml:space="preserve">will </w:t>
      </w:r>
      <w:r w:rsidRPr="00287205">
        <w:rPr>
          <w:rFonts w:ascii="Times New Roman" w:hAnsi="Times New Roman" w:cs="Times New Roman"/>
          <w:sz w:val="24"/>
          <w:szCs w:val="24"/>
        </w:rPr>
        <w:t>and lack of learning material</w:t>
      </w:r>
      <w:r w:rsidR="00821284" w:rsidRPr="00287205">
        <w:rPr>
          <w:rFonts w:ascii="Times New Roman" w:hAnsi="Times New Roman" w:cs="Times New Roman"/>
          <w:sz w:val="24"/>
          <w:szCs w:val="24"/>
        </w:rPr>
        <w:t>s</w:t>
      </w:r>
      <w:r w:rsidRPr="00287205">
        <w:rPr>
          <w:rFonts w:ascii="Times New Roman" w:hAnsi="Times New Roman" w:cs="Times New Roman"/>
          <w:sz w:val="24"/>
          <w:szCs w:val="24"/>
        </w:rPr>
        <w:t>, the Scot</w:t>
      </w:r>
      <w:r w:rsidR="002377E8" w:rsidRPr="00287205">
        <w:rPr>
          <w:rFonts w:ascii="Times New Roman" w:hAnsi="Times New Roman" w:cs="Times New Roman"/>
          <w:sz w:val="24"/>
          <w:szCs w:val="24"/>
        </w:rPr>
        <w:t>ti</w:t>
      </w:r>
      <w:r w:rsidRPr="00287205">
        <w:rPr>
          <w:rFonts w:ascii="Times New Roman" w:hAnsi="Times New Roman" w:cs="Times New Roman"/>
          <w:sz w:val="24"/>
          <w:szCs w:val="24"/>
        </w:rPr>
        <w:t>s</w:t>
      </w:r>
      <w:r w:rsidR="002377E8" w:rsidRPr="00287205">
        <w:rPr>
          <w:rFonts w:ascii="Times New Roman" w:hAnsi="Times New Roman" w:cs="Times New Roman"/>
          <w:sz w:val="24"/>
          <w:szCs w:val="24"/>
        </w:rPr>
        <w:t>h</w:t>
      </w:r>
      <w:r w:rsidRPr="00287205">
        <w:rPr>
          <w:rFonts w:ascii="Times New Roman" w:hAnsi="Times New Roman" w:cs="Times New Roman"/>
          <w:sz w:val="24"/>
          <w:szCs w:val="24"/>
        </w:rPr>
        <w:t xml:space="preserve"> pupils faced dilemma</w:t>
      </w:r>
      <w:r w:rsidR="00804F2A" w:rsidRPr="00287205">
        <w:rPr>
          <w:rFonts w:ascii="Times New Roman" w:hAnsi="Times New Roman" w:cs="Times New Roman"/>
          <w:sz w:val="24"/>
          <w:szCs w:val="24"/>
        </w:rPr>
        <w:t>s</w:t>
      </w:r>
      <w:r w:rsidRPr="00287205">
        <w:rPr>
          <w:rFonts w:ascii="Times New Roman" w:hAnsi="Times New Roman" w:cs="Times New Roman"/>
          <w:sz w:val="24"/>
          <w:szCs w:val="24"/>
        </w:rPr>
        <w:t xml:space="preserve"> in terms of using their HL in schools. He continued further to explain that this circumstance became reversed as educators found that students who used Gaelic became good reader</w:t>
      </w:r>
      <w:r w:rsidR="008571DC" w:rsidRPr="00287205">
        <w:rPr>
          <w:rFonts w:ascii="Times New Roman" w:hAnsi="Times New Roman" w:cs="Times New Roman"/>
          <w:sz w:val="24"/>
          <w:szCs w:val="24"/>
        </w:rPr>
        <w:t>s</w:t>
      </w:r>
      <w:r w:rsidRPr="00287205">
        <w:rPr>
          <w:rFonts w:ascii="Times New Roman" w:hAnsi="Times New Roman" w:cs="Times New Roman"/>
          <w:sz w:val="24"/>
          <w:szCs w:val="24"/>
        </w:rPr>
        <w:t xml:space="preserve"> of English when ‘…they had a basic grounding in Gaelic grammar and literature.’ (Cummins, 2000, p.173)</w:t>
      </w:r>
      <w:r w:rsidR="00355E39" w:rsidRPr="00287205">
        <w:rPr>
          <w:rFonts w:ascii="Times New Roman" w:hAnsi="Times New Roman" w:cs="Times New Roman"/>
          <w:sz w:val="24"/>
          <w:szCs w:val="24"/>
        </w:rPr>
        <w:t xml:space="preserve">. </w:t>
      </w:r>
      <w:r w:rsidR="00E54ED7" w:rsidRPr="00287205">
        <w:rPr>
          <w:rFonts w:ascii="Times New Roman" w:hAnsi="Times New Roman" w:cs="Times New Roman"/>
          <w:sz w:val="24"/>
          <w:szCs w:val="24"/>
        </w:rPr>
        <w:t>From Cummins</w:t>
      </w:r>
      <w:r w:rsidR="00233EEE" w:rsidRPr="00287205">
        <w:rPr>
          <w:rFonts w:ascii="Times New Roman" w:hAnsi="Times New Roman" w:cs="Times New Roman"/>
          <w:sz w:val="24"/>
          <w:szCs w:val="24"/>
        </w:rPr>
        <w:t>’ work</w:t>
      </w:r>
      <w:r w:rsidR="00D54109" w:rsidRPr="00287205">
        <w:rPr>
          <w:rFonts w:ascii="Times New Roman" w:hAnsi="Times New Roman" w:cs="Times New Roman"/>
          <w:sz w:val="24"/>
          <w:szCs w:val="24"/>
        </w:rPr>
        <w:t xml:space="preserve">, it may </w:t>
      </w:r>
      <w:r w:rsidR="008571DC" w:rsidRPr="00287205">
        <w:rPr>
          <w:rFonts w:ascii="Times New Roman" w:hAnsi="Times New Roman" w:cs="Times New Roman"/>
          <w:sz w:val="24"/>
          <w:szCs w:val="24"/>
        </w:rPr>
        <w:t xml:space="preserve">be </w:t>
      </w:r>
      <w:r w:rsidR="00D54109" w:rsidRPr="00287205">
        <w:rPr>
          <w:rFonts w:ascii="Times New Roman" w:hAnsi="Times New Roman" w:cs="Times New Roman"/>
          <w:sz w:val="24"/>
          <w:szCs w:val="24"/>
        </w:rPr>
        <w:t>evident that</w:t>
      </w:r>
      <w:r w:rsidR="00372BA5" w:rsidRPr="00287205">
        <w:rPr>
          <w:rFonts w:ascii="Times New Roman" w:hAnsi="Times New Roman" w:cs="Times New Roman"/>
          <w:sz w:val="24"/>
          <w:szCs w:val="24"/>
        </w:rPr>
        <w:t xml:space="preserve"> HL </w:t>
      </w:r>
      <w:r w:rsidR="0055761B" w:rsidRPr="00287205">
        <w:rPr>
          <w:rFonts w:ascii="Times New Roman" w:hAnsi="Times New Roman" w:cs="Times New Roman"/>
          <w:sz w:val="24"/>
          <w:szCs w:val="24"/>
        </w:rPr>
        <w:t>needs</w:t>
      </w:r>
      <w:r w:rsidR="005805AE" w:rsidRPr="00287205">
        <w:rPr>
          <w:rFonts w:ascii="Times New Roman" w:hAnsi="Times New Roman" w:cs="Times New Roman"/>
          <w:sz w:val="24"/>
          <w:szCs w:val="24"/>
        </w:rPr>
        <w:t xml:space="preserve"> maintenance as well as </w:t>
      </w:r>
      <w:r w:rsidR="00D14AB5" w:rsidRPr="00287205">
        <w:rPr>
          <w:rFonts w:ascii="Times New Roman" w:hAnsi="Times New Roman" w:cs="Times New Roman"/>
          <w:sz w:val="24"/>
          <w:szCs w:val="24"/>
        </w:rPr>
        <w:t>stimulating.</w:t>
      </w:r>
      <w:r w:rsidR="000569B6" w:rsidRPr="00287205">
        <w:rPr>
          <w:rFonts w:ascii="Times New Roman" w:hAnsi="Times New Roman" w:cs="Times New Roman"/>
          <w:sz w:val="24"/>
          <w:szCs w:val="24"/>
        </w:rPr>
        <w:t xml:space="preserve"> Cummins’ (1976) </w:t>
      </w:r>
      <w:r w:rsidR="000569B6" w:rsidRPr="00287205">
        <w:rPr>
          <w:rFonts w:ascii="Times New Roman" w:hAnsi="Times New Roman" w:cs="Times New Roman"/>
          <w:bCs/>
          <w:sz w:val="24"/>
          <w:szCs w:val="24"/>
        </w:rPr>
        <w:t xml:space="preserve">language interdependence hypotheses </w:t>
      </w:r>
      <w:proofErr w:type="gramStart"/>
      <w:r w:rsidR="000569B6" w:rsidRPr="00287205">
        <w:rPr>
          <w:rFonts w:ascii="Times New Roman" w:hAnsi="Times New Roman" w:cs="Times New Roman"/>
          <w:bCs/>
          <w:sz w:val="24"/>
          <w:szCs w:val="24"/>
        </w:rPr>
        <w:t>provides</w:t>
      </w:r>
      <w:proofErr w:type="gramEnd"/>
      <w:r w:rsidR="000569B6" w:rsidRPr="00287205">
        <w:rPr>
          <w:rFonts w:ascii="Times New Roman" w:hAnsi="Times New Roman" w:cs="Times New Roman"/>
          <w:bCs/>
          <w:sz w:val="24"/>
          <w:szCs w:val="24"/>
        </w:rPr>
        <w:t xml:space="preserve"> a helpful framework to make sense of understanding the performance in classrooms by children operating in two languages. </w:t>
      </w:r>
      <w:r w:rsidR="008222EE" w:rsidRPr="00287205">
        <w:rPr>
          <w:rFonts w:ascii="Times New Roman" w:hAnsi="Times New Roman" w:cs="Times New Roman"/>
          <w:bCs/>
          <w:sz w:val="24"/>
          <w:szCs w:val="24"/>
        </w:rPr>
        <w:t>The interdependence hypothesis</w:t>
      </w:r>
      <w:r w:rsidR="000569B6" w:rsidRPr="00287205">
        <w:rPr>
          <w:rFonts w:ascii="Times New Roman" w:hAnsi="Times New Roman" w:cs="Times New Roman"/>
          <w:bCs/>
          <w:sz w:val="24"/>
          <w:szCs w:val="24"/>
        </w:rPr>
        <w:t xml:space="preserve"> postulates that the proficiency gained in one language can be transferred to a second language if sufficient exposure of the second language is observed. </w:t>
      </w:r>
      <w:r w:rsidR="000569B6" w:rsidRPr="00287205">
        <w:rPr>
          <w:rFonts w:ascii="Times New Roman" w:hAnsi="Times New Roman" w:cs="Times New Roman"/>
          <w:sz w:val="24"/>
          <w:szCs w:val="24"/>
        </w:rPr>
        <w:t xml:space="preserve">This means that when children learn concepts in HL literacy, they may be in a better position to transfer that concept to the English literacy. </w:t>
      </w:r>
    </w:p>
    <w:p w14:paraId="7919A283" w14:textId="77777777" w:rsidR="008222EE" w:rsidRPr="00287205" w:rsidRDefault="008222EE" w:rsidP="00E929CB">
      <w:pPr>
        <w:tabs>
          <w:tab w:val="left" w:pos="2552"/>
        </w:tabs>
        <w:spacing w:line="360" w:lineRule="auto"/>
        <w:rPr>
          <w:rFonts w:ascii="Times New Roman" w:eastAsia="Times New Roman" w:hAnsi="Times New Roman" w:cs="Times New Roman"/>
          <w:sz w:val="24"/>
          <w:szCs w:val="24"/>
          <w:lang w:eastAsia="en-GB"/>
        </w:rPr>
      </w:pPr>
    </w:p>
    <w:p w14:paraId="040C73D1" w14:textId="6050B8F8" w:rsidR="00E95FF7" w:rsidRPr="00287205" w:rsidRDefault="009C75D2" w:rsidP="001325F7">
      <w:pPr>
        <w:spacing w:line="360" w:lineRule="auto"/>
        <w:rPr>
          <w:rFonts w:ascii="Times New Roman" w:eastAsia="Times New Roman" w:hAnsi="Times New Roman" w:cs="Times New Roman"/>
          <w:sz w:val="24"/>
          <w:szCs w:val="24"/>
          <w:lang w:eastAsia="en-GB"/>
        </w:rPr>
      </w:pPr>
      <w:r w:rsidRPr="00287205">
        <w:rPr>
          <w:rFonts w:ascii="Times New Roman" w:eastAsia="Times New Roman" w:hAnsi="Times New Roman" w:cs="Times New Roman"/>
          <w:sz w:val="24"/>
          <w:szCs w:val="24"/>
          <w:lang w:eastAsia="en-GB"/>
        </w:rPr>
        <w:t xml:space="preserve">The following </w:t>
      </w:r>
      <w:r w:rsidR="00304911" w:rsidRPr="00287205">
        <w:rPr>
          <w:rFonts w:ascii="Times New Roman" w:eastAsia="Times New Roman" w:hAnsi="Times New Roman" w:cs="Times New Roman"/>
          <w:sz w:val="24"/>
          <w:szCs w:val="24"/>
          <w:lang w:eastAsia="en-GB"/>
        </w:rPr>
        <w:t>s</w:t>
      </w:r>
      <w:r w:rsidRPr="00287205">
        <w:rPr>
          <w:rFonts w:ascii="Times New Roman" w:eastAsia="Times New Roman" w:hAnsi="Times New Roman" w:cs="Times New Roman"/>
          <w:sz w:val="24"/>
          <w:szCs w:val="24"/>
          <w:lang w:eastAsia="en-GB"/>
        </w:rPr>
        <w:t>ection will explore</w:t>
      </w:r>
      <w:r w:rsidR="00873254" w:rsidRPr="00287205">
        <w:rPr>
          <w:rFonts w:ascii="Times New Roman" w:eastAsia="Times New Roman" w:hAnsi="Times New Roman" w:cs="Times New Roman"/>
          <w:sz w:val="24"/>
          <w:szCs w:val="24"/>
          <w:lang w:eastAsia="en-GB"/>
        </w:rPr>
        <w:t xml:space="preserve"> </w:t>
      </w:r>
      <w:r w:rsidR="002601D4" w:rsidRPr="00287205">
        <w:rPr>
          <w:rFonts w:ascii="Times New Roman" w:eastAsia="Times New Roman" w:hAnsi="Times New Roman" w:cs="Times New Roman"/>
          <w:sz w:val="24"/>
          <w:szCs w:val="24"/>
          <w:lang w:eastAsia="en-GB"/>
        </w:rPr>
        <w:t>two policies</w:t>
      </w:r>
      <w:r w:rsidR="008571DC" w:rsidRPr="00287205">
        <w:rPr>
          <w:rFonts w:ascii="Times New Roman" w:eastAsia="Times New Roman" w:hAnsi="Times New Roman" w:cs="Times New Roman"/>
          <w:sz w:val="24"/>
          <w:szCs w:val="24"/>
          <w:lang w:eastAsia="en-GB"/>
        </w:rPr>
        <w:t xml:space="preserve"> to contextualise the </w:t>
      </w:r>
      <w:r w:rsidR="00304911" w:rsidRPr="00287205">
        <w:rPr>
          <w:rFonts w:ascii="Times New Roman" w:eastAsia="Times New Roman" w:hAnsi="Times New Roman" w:cs="Times New Roman"/>
          <w:sz w:val="24"/>
          <w:szCs w:val="24"/>
          <w:lang w:eastAsia="en-GB"/>
        </w:rPr>
        <w:t xml:space="preserve">positioning </w:t>
      </w:r>
      <w:r w:rsidR="006D5671" w:rsidRPr="00287205">
        <w:rPr>
          <w:rFonts w:ascii="Times New Roman" w:eastAsia="Times New Roman" w:hAnsi="Times New Roman" w:cs="Times New Roman"/>
          <w:sz w:val="24"/>
          <w:szCs w:val="24"/>
          <w:lang w:eastAsia="en-GB"/>
        </w:rPr>
        <w:t xml:space="preserve">of HL </w:t>
      </w:r>
      <w:r w:rsidR="00304911" w:rsidRPr="00287205">
        <w:rPr>
          <w:rFonts w:ascii="Times New Roman" w:eastAsia="Times New Roman" w:hAnsi="Times New Roman" w:cs="Times New Roman"/>
          <w:sz w:val="24"/>
          <w:szCs w:val="24"/>
          <w:lang w:eastAsia="en-GB"/>
        </w:rPr>
        <w:t xml:space="preserve">in education </w:t>
      </w:r>
      <w:r w:rsidR="00FC52EC" w:rsidRPr="00287205">
        <w:rPr>
          <w:rFonts w:ascii="Times New Roman" w:eastAsia="Times New Roman" w:hAnsi="Times New Roman" w:cs="Times New Roman"/>
          <w:sz w:val="24"/>
          <w:szCs w:val="24"/>
          <w:lang w:eastAsia="en-GB"/>
        </w:rPr>
        <w:t>in England</w:t>
      </w:r>
      <w:r w:rsidR="002601D4" w:rsidRPr="00287205">
        <w:rPr>
          <w:rFonts w:ascii="Times New Roman" w:eastAsia="Times New Roman" w:hAnsi="Times New Roman" w:cs="Times New Roman"/>
          <w:sz w:val="24"/>
          <w:szCs w:val="24"/>
          <w:lang w:eastAsia="en-GB"/>
        </w:rPr>
        <w:t xml:space="preserve">: </w:t>
      </w:r>
      <w:r w:rsidR="00EA7786" w:rsidRPr="00287205">
        <w:rPr>
          <w:rFonts w:ascii="Times New Roman" w:eastAsia="Times New Roman" w:hAnsi="Times New Roman" w:cs="Times New Roman"/>
          <w:sz w:val="24"/>
          <w:szCs w:val="24"/>
          <w:lang w:eastAsia="en-GB"/>
        </w:rPr>
        <w:t>The</w:t>
      </w:r>
      <w:r w:rsidR="00873254" w:rsidRPr="00287205">
        <w:rPr>
          <w:rFonts w:ascii="Times New Roman" w:eastAsia="Times New Roman" w:hAnsi="Times New Roman" w:cs="Times New Roman"/>
          <w:sz w:val="24"/>
          <w:szCs w:val="24"/>
          <w:lang w:eastAsia="en-GB"/>
        </w:rPr>
        <w:t xml:space="preserve"> Bullock Report </w:t>
      </w:r>
      <w:r w:rsidR="008545A1" w:rsidRPr="00287205">
        <w:rPr>
          <w:rFonts w:ascii="Times New Roman" w:eastAsia="Times New Roman" w:hAnsi="Times New Roman" w:cs="Times New Roman"/>
          <w:sz w:val="24"/>
          <w:szCs w:val="24"/>
          <w:lang w:eastAsia="en-GB"/>
        </w:rPr>
        <w:t xml:space="preserve">(1975) </w:t>
      </w:r>
      <w:r w:rsidR="00873254" w:rsidRPr="00287205">
        <w:rPr>
          <w:rFonts w:ascii="Times New Roman" w:eastAsia="Times New Roman" w:hAnsi="Times New Roman" w:cs="Times New Roman"/>
          <w:sz w:val="24"/>
          <w:szCs w:val="24"/>
          <w:lang w:eastAsia="en-GB"/>
        </w:rPr>
        <w:t>and the National Curriculum</w:t>
      </w:r>
      <w:r w:rsidR="007C1D12" w:rsidRPr="00287205">
        <w:rPr>
          <w:rFonts w:ascii="Times New Roman" w:eastAsia="Times New Roman" w:hAnsi="Times New Roman" w:cs="Times New Roman"/>
          <w:sz w:val="24"/>
          <w:szCs w:val="24"/>
          <w:lang w:eastAsia="en-GB"/>
        </w:rPr>
        <w:t xml:space="preserve"> of England</w:t>
      </w:r>
      <w:r w:rsidR="00497A4C" w:rsidRPr="00287205">
        <w:rPr>
          <w:rFonts w:ascii="Times New Roman" w:eastAsia="Times New Roman" w:hAnsi="Times New Roman" w:cs="Times New Roman"/>
          <w:sz w:val="24"/>
          <w:szCs w:val="24"/>
          <w:lang w:eastAsia="en-GB"/>
        </w:rPr>
        <w:t xml:space="preserve"> (</w:t>
      </w:r>
      <w:r w:rsidR="004F3545" w:rsidRPr="00287205">
        <w:rPr>
          <w:rFonts w:ascii="Times New Roman" w:eastAsia="Times New Roman" w:hAnsi="Times New Roman" w:cs="Times New Roman"/>
          <w:sz w:val="24"/>
          <w:szCs w:val="24"/>
          <w:lang w:eastAsia="en-GB"/>
        </w:rPr>
        <w:t>DfE, 2013</w:t>
      </w:r>
      <w:r w:rsidR="00497A4C" w:rsidRPr="00287205">
        <w:rPr>
          <w:rFonts w:ascii="Times New Roman" w:eastAsia="Times New Roman" w:hAnsi="Times New Roman" w:cs="Times New Roman"/>
          <w:sz w:val="24"/>
          <w:szCs w:val="24"/>
          <w:lang w:eastAsia="en-GB"/>
        </w:rPr>
        <w:t>)</w:t>
      </w:r>
      <w:r w:rsidR="00E52EF4" w:rsidRPr="00287205">
        <w:rPr>
          <w:rFonts w:ascii="Times New Roman" w:eastAsia="Times New Roman" w:hAnsi="Times New Roman" w:cs="Times New Roman"/>
          <w:sz w:val="24"/>
          <w:szCs w:val="24"/>
          <w:lang w:eastAsia="en-GB"/>
        </w:rPr>
        <w:t>.</w:t>
      </w:r>
      <w:r w:rsidR="004F1708" w:rsidRPr="00287205">
        <w:rPr>
          <w:rFonts w:ascii="Times New Roman" w:eastAsia="Times New Roman" w:hAnsi="Times New Roman" w:cs="Times New Roman"/>
          <w:sz w:val="24"/>
          <w:szCs w:val="24"/>
          <w:lang w:eastAsia="en-GB"/>
        </w:rPr>
        <w:t xml:space="preserve"> </w:t>
      </w:r>
      <w:r w:rsidR="00416EDB" w:rsidRPr="00287205">
        <w:rPr>
          <w:rFonts w:ascii="Times New Roman" w:eastAsia="Times New Roman" w:hAnsi="Times New Roman" w:cs="Times New Roman"/>
          <w:sz w:val="24"/>
          <w:szCs w:val="24"/>
          <w:lang w:eastAsia="en-GB"/>
        </w:rPr>
        <w:t xml:space="preserve">These two </w:t>
      </w:r>
      <w:r w:rsidR="008222EE" w:rsidRPr="00287205">
        <w:rPr>
          <w:rFonts w:ascii="Times New Roman" w:eastAsia="Times New Roman" w:hAnsi="Times New Roman" w:cs="Times New Roman"/>
          <w:sz w:val="24"/>
          <w:szCs w:val="24"/>
          <w:lang w:eastAsia="en-GB"/>
        </w:rPr>
        <w:t xml:space="preserve">landmark </w:t>
      </w:r>
      <w:r w:rsidR="00416EDB" w:rsidRPr="00287205">
        <w:rPr>
          <w:rFonts w:ascii="Times New Roman" w:eastAsia="Times New Roman" w:hAnsi="Times New Roman" w:cs="Times New Roman"/>
          <w:sz w:val="24"/>
          <w:szCs w:val="24"/>
          <w:lang w:eastAsia="en-GB"/>
        </w:rPr>
        <w:t xml:space="preserve">policies are chosen because they show different conceptualisations of </w:t>
      </w:r>
      <w:r w:rsidR="008222EE" w:rsidRPr="00287205">
        <w:rPr>
          <w:rFonts w:ascii="Times New Roman" w:eastAsia="Times New Roman" w:hAnsi="Times New Roman" w:cs="Times New Roman"/>
          <w:sz w:val="24"/>
          <w:szCs w:val="24"/>
          <w:lang w:eastAsia="en-GB"/>
        </w:rPr>
        <w:t>HL</w:t>
      </w:r>
      <w:r w:rsidR="00416EDB" w:rsidRPr="00287205">
        <w:rPr>
          <w:rFonts w:ascii="Times New Roman" w:eastAsia="Times New Roman" w:hAnsi="Times New Roman" w:cs="Times New Roman"/>
          <w:sz w:val="24"/>
          <w:szCs w:val="24"/>
          <w:lang w:eastAsia="en-GB"/>
        </w:rPr>
        <w:t xml:space="preserve"> </w:t>
      </w:r>
      <w:r w:rsidR="00897F6A" w:rsidRPr="00287205">
        <w:rPr>
          <w:rFonts w:ascii="Times New Roman" w:eastAsia="Times New Roman" w:hAnsi="Times New Roman" w:cs="Times New Roman"/>
          <w:sz w:val="24"/>
          <w:szCs w:val="24"/>
          <w:lang w:eastAsia="en-GB"/>
        </w:rPr>
        <w:t xml:space="preserve">within education policy </w:t>
      </w:r>
      <w:r w:rsidR="00EA7786" w:rsidRPr="00287205">
        <w:rPr>
          <w:rFonts w:ascii="Times New Roman" w:eastAsia="Times New Roman" w:hAnsi="Times New Roman" w:cs="Times New Roman"/>
          <w:sz w:val="24"/>
          <w:szCs w:val="24"/>
          <w:lang w:eastAsia="en-GB"/>
        </w:rPr>
        <w:t>discourse,</w:t>
      </w:r>
      <w:r w:rsidR="00897F6A" w:rsidRPr="00287205">
        <w:rPr>
          <w:rFonts w:ascii="Times New Roman" w:eastAsia="Times New Roman" w:hAnsi="Times New Roman" w:cs="Times New Roman"/>
          <w:sz w:val="24"/>
          <w:szCs w:val="24"/>
          <w:lang w:eastAsia="en-GB"/>
        </w:rPr>
        <w:t xml:space="preserve"> and they represent a change in thinking between </w:t>
      </w:r>
      <w:r w:rsidR="001F411A" w:rsidRPr="00287205">
        <w:rPr>
          <w:rFonts w:ascii="Times New Roman" w:eastAsia="Times New Roman" w:hAnsi="Times New Roman" w:cs="Times New Roman"/>
          <w:sz w:val="24"/>
          <w:szCs w:val="24"/>
          <w:lang w:eastAsia="en-GB"/>
        </w:rPr>
        <w:t xml:space="preserve">1975 and 2013. </w:t>
      </w:r>
      <w:r w:rsidR="00A7494C" w:rsidRPr="00287205">
        <w:rPr>
          <w:rFonts w:ascii="Times New Roman" w:eastAsia="Times New Roman" w:hAnsi="Times New Roman" w:cs="Times New Roman"/>
          <w:sz w:val="24"/>
          <w:szCs w:val="24"/>
          <w:lang w:eastAsia="en-GB"/>
        </w:rPr>
        <w:t>T</w:t>
      </w:r>
      <w:r w:rsidR="00DF6741" w:rsidRPr="00287205">
        <w:rPr>
          <w:rFonts w:ascii="Times New Roman" w:eastAsia="Times New Roman" w:hAnsi="Times New Roman" w:cs="Times New Roman"/>
          <w:sz w:val="24"/>
          <w:szCs w:val="24"/>
          <w:lang w:eastAsia="en-GB"/>
        </w:rPr>
        <w:t xml:space="preserve">hese policies </w:t>
      </w:r>
      <w:r w:rsidR="008251BC" w:rsidRPr="00287205">
        <w:rPr>
          <w:rFonts w:ascii="Times New Roman" w:eastAsia="Times New Roman" w:hAnsi="Times New Roman" w:cs="Times New Roman"/>
          <w:sz w:val="24"/>
          <w:szCs w:val="24"/>
          <w:lang w:eastAsia="en-GB"/>
        </w:rPr>
        <w:t xml:space="preserve">contribute </w:t>
      </w:r>
      <w:r w:rsidR="00DC64E8" w:rsidRPr="00287205">
        <w:rPr>
          <w:rFonts w:ascii="Times New Roman" w:eastAsia="Times New Roman" w:hAnsi="Times New Roman" w:cs="Times New Roman"/>
          <w:sz w:val="24"/>
          <w:szCs w:val="24"/>
          <w:lang w:eastAsia="en-GB"/>
        </w:rPr>
        <w:t xml:space="preserve">to </w:t>
      </w:r>
      <w:r w:rsidR="008251BC" w:rsidRPr="00287205">
        <w:rPr>
          <w:rFonts w:ascii="Times New Roman" w:eastAsia="Times New Roman" w:hAnsi="Times New Roman" w:cs="Times New Roman"/>
          <w:sz w:val="24"/>
          <w:szCs w:val="24"/>
          <w:lang w:eastAsia="en-GB"/>
        </w:rPr>
        <w:t xml:space="preserve">our understanding </w:t>
      </w:r>
      <w:r w:rsidR="00F7475A" w:rsidRPr="00287205">
        <w:rPr>
          <w:rFonts w:ascii="Times New Roman" w:eastAsia="Times New Roman" w:hAnsi="Times New Roman" w:cs="Times New Roman"/>
          <w:sz w:val="24"/>
          <w:szCs w:val="24"/>
          <w:lang w:eastAsia="en-GB"/>
        </w:rPr>
        <w:t xml:space="preserve">about </w:t>
      </w:r>
      <w:r w:rsidR="006336F6" w:rsidRPr="00287205">
        <w:rPr>
          <w:rFonts w:ascii="Times New Roman" w:eastAsia="Times New Roman" w:hAnsi="Times New Roman" w:cs="Times New Roman"/>
          <w:sz w:val="24"/>
          <w:szCs w:val="24"/>
          <w:lang w:eastAsia="en-GB"/>
        </w:rPr>
        <w:t>th</w:t>
      </w:r>
      <w:r w:rsidR="00874F06" w:rsidRPr="00287205">
        <w:rPr>
          <w:rFonts w:ascii="Times New Roman" w:eastAsia="Times New Roman" w:hAnsi="Times New Roman" w:cs="Times New Roman"/>
          <w:sz w:val="24"/>
          <w:szCs w:val="24"/>
          <w:lang w:eastAsia="en-GB"/>
        </w:rPr>
        <w:t>e</w:t>
      </w:r>
      <w:r w:rsidR="00F7475A" w:rsidRPr="00287205">
        <w:rPr>
          <w:rFonts w:ascii="Times New Roman" w:eastAsia="Times New Roman" w:hAnsi="Times New Roman" w:cs="Times New Roman"/>
          <w:sz w:val="24"/>
          <w:szCs w:val="24"/>
          <w:lang w:eastAsia="en-GB"/>
        </w:rPr>
        <w:t xml:space="preserve"> existence of</w:t>
      </w:r>
      <w:r w:rsidR="006336F6" w:rsidRPr="00287205">
        <w:rPr>
          <w:rFonts w:ascii="Times New Roman" w:eastAsia="Times New Roman" w:hAnsi="Times New Roman" w:cs="Times New Roman"/>
          <w:sz w:val="24"/>
          <w:szCs w:val="24"/>
          <w:lang w:eastAsia="en-GB"/>
        </w:rPr>
        <w:t xml:space="preserve"> inequality in classroom</w:t>
      </w:r>
      <w:r w:rsidR="00874F06" w:rsidRPr="00287205">
        <w:rPr>
          <w:rFonts w:ascii="Times New Roman" w:eastAsia="Times New Roman" w:hAnsi="Times New Roman" w:cs="Times New Roman"/>
          <w:sz w:val="24"/>
          <w:szCs w:val="24"/>
          <w:lang w:eastAsia="en-GB"/>
        </w:rPr>
        <w:t xml:space="preserve">s </w:t>
      </w:r>
      <w:proofErr w:type="gramStart"/>
      <w:r w:rsidR="00874F06" w:rsidRPr="00287205">
        <w:rPr>
          <w:rFonts w:ascii="Times New Roman" w:eastAsia="Times New Roman" w:hAnsi="Times New Roman" w:cs="Times New Roman"/>
          <w:sz w:val="24"/>
          <w:szCs w:val="24"/>
          <w:lang w:eastAsia="en-GB"/>
        </w:rPr>
        <w:t>with regard to</w:t>
      </w:r>
      <w:proofErr w:type="gramEnd"/>
      <w:r w:rsidR="00874F06" w:rsidRPr="00287205">
        <w:rPr>
          <w:rFonts w:ascii="Times New Roman" w:eastAsia="Times New Roman" w:hAnsi="Times New Roman" w:cs="Times New Roman"/>
          <w:sz w:val="24"/>
          <w:szCs w:val="24"/>
          <w:lang w:eastAsia="en-GB"/>
        </w:rPr>
        <w:t xml:space="preserve"> language hierarchies,</w:t>
      </w:r>
      <w:r w:rsidR="00E95FF7" w:rsidRPr="00287205">
        <w:rPr>
          <w:rFonts w:ascii="Times New Roman" w:eastAsia="Times New Roman" w:hAnsi="Times New Roman" w:cs="Times New Roman"/>
          <w:sz w:val="24"/>
          <w:szCs w:val="24"/>
          <w:lang w:eastAsia="en-GB"/>
        </w:rPr>
        <w:t xml:space="preserve"> and </w:t>
      </w:r>
      <w:r w:rsidR="005D39B5" w:rsidRPr="00287205">
        <w:rPr>
          <w:rFonts w:ascii="Times New Roman" w:eastAsia="Times New Roman" w:hAnsi="Times New Roman" w:cs="Times New Roman"/>
          <w:sz w:val="24"/>
          <w:szCs w:val="24"/>
          <w:lang w:eastAsia="en-GB"/>
        </w:rPr>
        <w:t xml:space="preserve">provide background to </w:t>
      </w:r>
      <w:r w:rsidR="006E6B40" w:rsidRPr="00287205">
        <w:rPr>
          <w:rFonts w:ascii="Times New Roman" w:eastAsia="Times New Roman" w:hAnsi="Times New Roman" w:cs="Times New Roman"/>
          <w:sz w:val="24"/>
          <w:szCs w:val="24"/>
          <w:lang w:eastAsia="en-GB"/>
        </w:rPr>
        <w:t xml:space="preserve">how pupils developing EAL </w:t>
      </w:r>
      <w:r w:rsidR="00EA7786" w:rsidRPr="00287205">
        <w:rPr>
          <w:rFonts w:ascii="Times New Roman" w:eastAsia="Times New Roman" w:hAnsi="Times New Roman" w:cs="Times New Roman"/>
          <w:sz w:val="24"/>
          <w:szCs w:val="24"/>
          <w:lang w:eastAsia="en-GB"/>
        </w:rPr>
        <w:t>in, classrooms</w:t>
      </w:r>
      <w:r w:rsidR="006E6B40" w:rsidRPr="00287205">
        <w:rPr>
          <w:rStyle w:val="cf01"/>
          <w:rFonts w:ascii="Times New Roman" w:hAnsi="Times New Roman" w:cs="Times New Roman"/>
          <w:sz w:val="24"/>
          <w:szCs w:val="24"/>
        </w:rPr>
        <w:t xml:space="preserve"> may be having a different experience in terms of their language</w:t>
      </w:r>
      <w:r w:rsidR="002E5DF3" w:rsidRPr="00287205">
        <w:rPr>
          <w:rStyle w:val="cf01"/>
          <w:rFonts w:ascii="Times New Roman" w:hAnsi="Times New Roman" w:cs="Times New Roman"/>
          <w:sz w:val="24"/>
          <w:szCs w:val="24"/>
        </w:rPr>
        <w:t>s</w:t>
      </w:r>
      <w:r w:rsidR="006E6B40" w:rsidRPr="00287205">
        <w:rPr>
          <w:rStyle w:val="cf01"/>
          <w:rFonts w:ascii="Times New Roman" w:hAnsi="Times New Roman" w:cs="Times New Roman"/>
          <w:sz w:val="24"/>
          <w:szCs w:val="24"/>
        </w:rPr>
        <w:t xml:space="preserve"> being recognised and support</w:t>
      </w:r>
      <w:r w:rsidR="002E5DF3" w:rsidRPr="00287205">
        <w:rPr>
          <w:rStyle w:val="cf01"/>
          <w:rFonts w:ascii="Times New Roman" w:hAnsi="Times New Roman" w:cs="Times New Roman"/>
          <w:sz w:val="24"/>
          <w:szCs w:val="24"/>
        </w:rPr>
        <w:t xml:space="preserve">ed today, compared to forty years ago. </w:t>
      </w:r>
      <w:r w:rsidR="008222EE" w:rsidRPr="00287205">
        <w:rPr>
          <w:rStyle w:val="cf01"/>
          <w:rFonts w:ascii="Times New Roman" w:hAnsi="Times New Roman" w:cs="Times New Roman"/>
          <w:sz w:val="24"/>
          <w:szCs w:val="24"/>
        </w:rPr>
        <w:t xml:space="preserve">These two policies also help to demonstrate that change in this context is slow, perhaps even stagnant. </w:t>
      </w:r>
    </w:p>
    <w:p w14:paraId="0A0A7FF8" w14:textId="77777777" w:rsidR="00A54AFC" w:rsidRPr="00287205" w:rsidRDefault="00A54AFC" w:rsidP="001325F7">
      <w:pPr>
        <w:spacing w:line="360" w:lineRule="auto"/>
        <w:rPr>
          <w:rFonts w:ascii="Times New Roman" w:eastAsia="Times New Roman" w:hAnsi="Times New Roman" w:cs="Times New Roman"/>
          <w:sz w:val="24"/>
          <w:szCs w:val="24"/>
          <w:lang w:eastAsia="en-GB"/>
        </w:rPr>
      </w:pPr>
    </w:p>
    <w:p w14:paraId="55F9EC6D" w14:textId="3D257120" w:rsidR="00040792" w:rsidRPr="00287205" w:rsidRDefault="00040792" w:rsidP="001325F7">
      <w:pPr>
        <w:pStyle w:val="ListParagraph"/>
        <w:numPr>
          <w:ilvl w:val="0"/>
          <w:numId w:val="1"/>
        </w:numPr>
        <w:tabs>
          <w:tab w:val="left" w:pos="284"/>
        </w:tabs>
        <w:spacing w:line="360" w:lineRule="auto"/>
        <w:ind w:hanging="720"/>
        <w:rPr>
          <w:rFonts w:ascii="Times New Roman" w:eastAsia="Times New Roman" w:hAnsi="Times New Roman" w:cs="Times New Roman"/>
          <w:b/>
          <w:bCs/>
          <w:sz w:val="24"/>
          <w:szCs w:val="24"/>
          <w:lang w:eastAsia="en-GB"/>
        </w:rPr>
      </w:pPr>
      <w:r w:rsidRPr="00287205">
        <w:rPr>
          <w:rStyle w:val="cf01"/>
          <w:rFonts w:ascii="Times New Roman" w:hAnsi="Times New Roman" w:cs="Times New Roman"/>
          <w:b/>
          <w:bCs/>
          <w:sz w:val="24"/>
          <w:szCs w:val="24"/>
        </w:rPr>
        <w:t>Exploring the changing policy perspectives on home languages</w:t>
      </w:r>
    </w:p>
    <w:p w14:paraId="73EB4FA8" w14:textId="7778F862" w:rsidR="00556D64" w:rsidRPr="00287205" w:rsidRDefault="00A34C5D" w:rsidP="001325F7">
      <w:pPr>
        <w:spacing w:line="360" w:lineRule="auto"/>
        <w:rPr>
          <w:rFonts w:ascii="Times New Roman" w:eastAsia="Times New Roman" w:hAnsi="Times New Roman" w:cs="Times New Roman"/>
          <w:i/>
          <w:iCs/>
          <w:sz w:val="24"/>
          <w:szCs w:val="24"/>
          <w:lang w:eastAsia="en-GB"/>
        </w:rPr>
      </w:pPr>
      <w:r w:rsidRPr="00287205">
        <w:rPr>
          <w:rFonts w:ascii="Times New Roman" w:eastAsia="Times New Roman" w:hAnsi="Times New Roman" w:cs="Times New Roman"/>
          <w:i/>
          <w:iCs/>
          <w:sz w:val="24"/>
          <w:szCs w:val="24"/>
          <w:lang w:eastAsia="en-GB"/>
        </w:rPr>
        <w:t>2</w:t>
      </w:r>
      <w:r w:rsidR="002532A3" w:rsidRPr="00287205">
        <w:rPr>
          <w:rFonts w:ascii="Times New Roman" w:eastAsia="Times New Roman" w:hAnsi="Times New Roman" w:cs="Times New Roman"/>
          <w:i/>
          <w:iCs/>
          <w:sz w:val="24"/>
          <w:szCs w:val="24"/>
          <w:lang w:eastAsia="en-GB"/>
        </w:rPr>
        <w:t xml:space="preserve">.1 </w:t>
      </w:r>
      <w:r w:rsidR="00B63E68" w:rsidRPr="00287205">
        <w:rPr>
          <w:rFonts w:ascii="Times New Roman" w:eastAsia="Times New Roman" w:hAnsi="Times New Roman" w:cs="Times New Roman"/>
          <w:i/>
          <w:iCs/>
          <w:sz w:val="24"/>
          <w:szCs w:val="24"/>
          <w:lang w:eastAsia="en-GB"/>
        </w:rPr>
        <w:t xml:space="preserve">Bullock (1975) Report </w:t>
      </w:r>
    </w:p>
    <w:p w14:paraId="40822283" w14:textId="3F349D40" w:rsidR="00430A2D" w:rsidRPr="00287205" w:rsidRDefault="006C1B20" w:rsidP="001325F7">
      <w:pPr>
        <w:spacing w:line="360" w:lineRule="auto"/>
        <w:rPr>
          <w:rFonts w:ascii="Times New Roman" w:hAnsi="Times New Roman" w:cs="Times New Roman"/>
          <w:sz w:val="24"/>
          <w:szCs w:val="24"/>
        </w:rPr>
      </w:pPr>
      <w:r w:rsidRPr="00287205">
        <w:rPr>
          <w:rFonts w:ascii="Times New Roman" w:hAnsi="Times New Roman" w:cs="Times New Roman"/>
          <w:sz w:val="24"/>
          <w:szCs w:val="24"/>
        </w:rPr>
        <w:t>C</w:t>
      </w:r>
      <w:r w:rsidR="001E15DA" w:rsidRPr="00287205">
        <w:rPr>
          <w:rFonts w:ascii="Times New Roman" w:hAnsi="Times New Roman" w:cs="Times New Roman"/>
          <w:sz w:val="24"/>
          <w:szCs w:val="24"/>
        </w:rPr>
        <w:t>ountries that h</w:t>
      </w:r>
      <w:r w:rsidR="00442747" w:rsidRPr="00287205">
        <w:rPr>
          <w:rFonts w:ascii="Times New Roman" w:hAnsi="Times New Roman" w:cs="Times New Roman"/>
          <w:sz w:val="24"/>
          <w:szCs w:val="24"/>
        </w:rPr>
        <w:t>ost migrants</w:t>
      </w:r>
      <w:r w:rsidR="00C055A2" w:rsidRPr="00287205">
        <w:rPr>
          <w:rFonts w:ascii="Times New Roman" w:hAnsi="Times New Roman" w:cs="Times New Roman"/>
          <w:sz w:val="24"/>
          <w:szCs w:val="24"/>
        </w:rPr>
        <w:t xml:space="preserve"> usually</w:t>
      </w:r>
      <w:r w:rsidR="00442747" w:rsidRPr="00287205">
        <w:rPr>
          <w:rFonts w:ascii="Times New Roman" w:hAnsi="Times New Roman" w:cs="Times New Roman"/>
          <w:sz w:val="24"/>
          <w:szCs w:val="24"/>
        </w:rPr>
        <w:t xml:space="preserve"> devise strategies for developing migrant children’s language skills.</w:t>
      </w:r>
      <w:r w:rsidR="00FF6D42" w:rsidRPr="00287205">
        <w:rPr>
          <w:rFonts w:ascii="Times New Roman" w:hAnsi="Times New Roman" w:cs="Times New Roman"/>
          <w:sz w:val="24"/>
          <w:szCs w:val="24"/>
        </w:rPr>
        <w:t xml:space="preserve"> </w:t>
      </w:r>
      <w:r w:rsidR="00430A2D" w:rsidRPr="00287205">
        <w:rPr>
          <w:rFonts w:ascii="Times New Roman" w:hAnsi="Times New Roman" w:cs="Times New Roman"/>
          <w:sz w:val="24"/>
          <w:szCs w:val="24"/>
        </w:rPr>
        <w:t>The history of such provision in the UK</w:t>
      </w:r>
      <w:r w:rsidR="00430A2D" w:rsidRPr="00287205">
        <w:rPr>
          <w:rFonts w:ascii="Times New Roman" w:hAnsi="Times New Roman" w:cs="Times New Roman"/>
          <w:b/>
          <w:bCs/>
          <w:sz w:val="24"/>
          <w:szCs w:val="24"/>
        </w:rPr>
        <w:t xml:space="preserve"> </w:t>
      </w:r>
      <w:r w:rsidR="00430A2D" w:rsidRPr="00287205">
        <w:rPr>
          <w:rFonts w:ascii="Times New Roman" w:hAnsi="Times New Roman" w:cs="Times New Roman"/>
          <w:sz w:val="24"/>
          <w:szCs w:val="24"/>
        </w:rPr>
        <w:t>can be usefully traced to the Bullock Report (1975) when</w:t>
      </w:r>
      <w:r w:rsidR="00430A2D" w:rsidRPr="00287205">
        <w:rPr>
          <w:rFonts w:ascii="Times New Roman" w:hAnsi="Times New Roman" w:cs="Times New Roman"/>
          <w:b/>
          <w:bCs/>
          <w:sz w:val="24"/>
          <w:szCs w:val="24"/>
        </w:rPr>
        <w:t xml:space="preserve"> </w:t>
      </w:r>
      <w:r w:rsidR="00430A2D" w:rsidRPr="00287205">
        <w:rPr>
          <w:rFonts w:ascii="Times New Roman" w:eastAsia="Times New Roman" w:hAnsi="Times New Roman" w:cs="Times New Roman"/>
          <w:i/>
          <w:iCs/>
          <w:sz w:val="24"/>
          <w:szCs w:val="24"/>
          <w:lang w:eastAsia="en-GB"/>
        </w:rPr>
        <w:t xml:space="preserve">Sir Alan Bullock </w:t>
      </w:r>
      <w:r w:rsidR="00430A2D" w:rsidRPr="00287205">
        <w:rPr>
          <w:rFonts w:ascii="Times New Roman" w:eastAsia="Times New Roman" w:hAnsi="Times New Roman" w:cs="Times New Roman"/>
          <w:sz w:val="24"/>
          <w:szCs w:val="24"/>
          <w:lang w:eastAsia="en-GB"/>
        </w:rPr>
        <w:t>was commissioned by the then Secretary of State for Education and Science to investigate</w:t>
      </w:r>
      <w:r w:rsidR="00430A2D" w:rsidRPr="00287205">
        <w:rPr>
          <w:rFonts w:ascii="Times New Roman" w:eastAsia="Times New Roman" w:hAnsi="Times New Roman" w:cs="Times New Roman"/>
          <w:i/>
          <w:iCs/>
          <w:sz w:val="24"/>
          <w:szCs w:val="24"/>
          <w:lang w:eastAsia="en-GB"/>
        </w:rPr>
        <w:t xml:space="preserve"> </w:t>
      </w:r>
      <w:r w:rsidR="00430A2D" w:rsidRPr="00287205">
        <w:rPr>
          <w:rFonts w:ascii="Times New Roman" w:eastAsia="Times New Roman" w:hAnsi="Times New Roman" w:cs="Times New Roman"/>
          <w:sz w:val="24"/>
          <w:szCs w:val="24"/>
          <w:lang w:eastAsia="en-GB"/>
        </w:rPr>
        <w:t xml:space="preserve">teaching in schools of reading and developing English language skills. </w:t>
      </w:r>
      <w:r w:rsidR="002D16A1" w:rsidRPr="00287205">
        <w:rPr>
          <w:rFonts w:ascii="Times New Roman" w:eastAsia="Times New Roman" w:hAnsi="Times New Roman" w:cs="Times New Roman"/>
          <w:sz w:val="24"/>
          <w:szCs w:val="24"/>
          <w:lang w:eastAsia="en-GB"/>
        </w:rPr>
        <w:t>Among recommendations</w:t>
      </w:r>
      <w:r w:rsidR="00430A2D" w:rsidRPr="00287205">
        <w:rPr>
          <w:rFonts w:ascii="Times New Roman" w:eastAsia="Times New Roman" w:hAnsi="Times New Roman" w:cs="Times New Roman"/>
          <w:sz w:val="24"/>
          <w:szCs w:val="24"/>
          <w:lang w:eastAsia="en-GB"/>
        </w:rPr>
        <w:t xml:space="preserve"> reported by Bullock (1975) was how to help children acquire the ability to use language in different contexts. To realise this, Section 5.1 of the Bullock Report suggested a) educating parents with the process of language development; and b) enhancing the teacher’s skill and knowledge in accurately </w:t>
      </w:r>
      <w:r w:rsidR="009616F2" w:rsidRPr="00287205">
        <w:rPr>
          <w:rFonts w:ascii="Times New Roman" w:eastAsia="Times New Roman" w:hAnsi="Times New Roman" w:cs="Times New Roman"/>
          <w:sz w:val="24"/>
          <w:szCs w:val="24"/>
          <w:lang w:eastAsia="en-GB"/>
        </w:rPr>
        <w:t>supporting</w:t>
      </w:r>
      <w:r w:rsidR="00430A2D" w:rsidRPr="00287205">
        <w:rPr>
          <w:rFonts w:ascii="Times New Roman" w:eastAsia="Times New Roman" w:hAnsi="Times New Roman" w:cs="Times New Roman"/>
          <w:sz w:val="24"/>
          <w:szCs w:val="24"/>
          <w:lang w:eastAsia="en-GB"/>
        </w:rPr>
        <w:t xml:space="preserve"> the child’s language needs. These recommendations can </w:t>
      </w:r>
      <w:r w:rsidR="00430A2D" w:rsidRPr="00287205">
        <w:rPr>
          <w:rFonts w:ascii="Times New Roman" w:hAnsi="Times New Roman" w:cs="Times New Roman"/>
          <w:sz w:val="24"/>
          <w:szCs w:val="24"/>
        </w:rPr>
        <w:t>conceivably be assumed as an inherent aspect in classroom learning since they highlight two crucial facts that concurrently enhance the child’s academic achievements</w:t>
      </w:r>
      <w:r w:rsidR="002E5AB5" w:rsidRPr="00287205">
        <w:rPr>
          <w:rFonts w:ascii="Times New Roman" w:hAnsi="Times New Roman" w:cs="Times New Roman"/>
          <w:sz w:val="24"/>
          <w:szCs w:val="24"/>
        </w:rPr>
        <w:t>,</w:t>
      </w:r>
      <w:r w:rsidR="00430A2D" w:rsidRPr="00287205">
        <w:rPr>
          <w:rFonts w:ascii="Times New Roman" w:hAnsi="Times New Roman" w:cs="Times New Roman"/>
          <w:sz w:val="24"/>
          <w:szCs w:val="24"/>
        </w:rPr>
        <w:t xml:space="preserve"> the place of the parent</w:t>
      </w:r>
      <w:r w:rsidR="009733CC" w:rsidRPr="00287205">
        <w:rPr>
          <w:rFonts w:ascii="Times New Roman" w:hAnsi="Times New Roman" w:cs="Times New Roman"/>
          <w:sz w:val="24"/>
          <w:szCs w:val="24"/>
        </w:rPr>
        <w:t>/</w:t>
      </w:r>
      <w:r w:rsidR="00430A2D" w:rsidRPr="00287205">
        <w:rPr>
          <w:rFonts w:ascii="Times New Roman" w:hAnsi="Times New Roman" w:cs="Times New Roman"/>
          <w:sz w:val="24"/>
          <w:szCs w:val="24"/>
        </w:rPr>
        <w:t xml:space="preserve">primary carer, and the teacher within this. </w:t>
      </w:r>
    </w:p>
    <w:p w14:paraId="27113DFD" w14:textId="4ECC63F8" w:rsidR="00732160" w:rsidRPr="00287205" w:rsidRDefault="00430A2D" w:rsidP="001325F7">
      <w:pPr>
        <w:spacing w:line="360" w:lineRule="auto"/>
        <w:rPr>
          <w:rFonts w:ascii="Times New Roman" w:hAnsi="Times New Roman" w:cs="Times New Roman"/>
          <w:sz w:val="24"/>
          <w:szCs w:val="24"/>
        </w:rPr>
      </w:pPr>
      <w:r w:rsidRPr="00287205">
        <w:rPr>
          <w:rFonts w:ascii="Times New Roman" w:hAnsi="Times New Roman" w:cs="Times New Roman"/>
          <w:sz w:val="24"/>
          <w:szCs w:val="24"/>
        </w:rPr>
        <w:t xml:space="preserve">Furthermore, Bullock (1975) stipulated that </w:t>
      </w:r>
      <w:proofErr w:type="gramStart"/>
      <w:r w:rsidRPr="00287205">
        <w:rPr>
          <w:rFonts w:ascii="Times New Roman" w:hAnsi="Times New Roman" w:cs="Times New Roman"/>
          <w:sz w:val="24"/>
          <w:szCs w:val="24"/>
        </w:rPr>
        <w:t>in order for</w:t>
      </w:r>
      <w:proofErr w:type="gramEnd"/>
      <w:r w:rsidRPr="00287205">
        <w:rPr>
          <w:rFonts w:ascii="Times New Roman" w:eastAsia="Times New Roman" w:hAnsi="Times New Roman" w:cs="Times New Roman"/>
          <w:sz w:val="24"/>
          <w:szCs w:val="24"/>
          <w:lang w:eastAsia="en-GB"/>
        </w:rPr>
        <w:t xml:space="preserve"> teachers to be in a position to </w:t>
      </w:r>
      <w:r w:rsidR="004C6E11" w:rsidRPr="00287205">
        <w:rPr>
          <w:rFonts w:ascii="Times New Roman" w:eastAsia="Times New Roman" w:hAnsi="Times New Roman" w:cs="Times New Roman"/>
          <w:sz w:val="24"/>
          <w:szCs w:val="24"/>
          <w:lang w:eastAsia="en-GB"/>
        </w:rPr>
        <w:t>monitor</w:t>
      </w:r>
      <w:r w:rsidRPr="00287205">
        <w:rPr>
          <w:rFonts w:ascii="Times New Roman" w:eastAsia="Times New Roman" w:hAnsi="Times New Roman" w:cs="Times New Roman"/>
          <w:sz w:val="24"/>
          <w:szCs w:val="24"/>
          <w:lang w:eastAsia="en-GB"/>
        </w:rPr>
        <w:t xml:space="preserve"> the competence of child</w:t>
      </w:r>
      <w:r w:rsidR="009616F2" w:rsidRPr="00287205">
        <w:rPr>
          <w:rFonts w:ascii="Times New Roman" w:eastAsia="Times New Roman" w:hAnsi="Times New Roman" w:cs="Times New Roman"/>
          <w:sz w:val="24"/>
          <w:szCs w:val="24"/>
          <w:lang w:eastAsia="en-GB"/>
        </w:rPr>
        <w:t>ren</w:t>
      </w:r>
      <w:r w:rsidRPr="00287205">
        <w:rPr>
          <w:rFonts w:ascii="Times New Roman" w:eastAsia="Times New Roman" w:hAnsi="Times New Roman" w:cs="Times New Roman"/>
          <w:sz w:val="24"/>
          <w:szCs w:val="24"/>
          <w:lang w:eastAsia="en-GB"/>
        </w:rPr>
        <w:t xml:space="preserve">’s language progress, they must retain the ability of examining the verbal interaction of the class in terms of an explicit understanding of the operation of language. </w:t>
      </w:r>
      <w:r w:rsidR="004C6E11" w:rsidRPr="00287205">
        <w:rPr>
          <w:rFonts w:ascii="Times New Roman" w:eastAsia="Times New Roman" w:hAnsi="Times New Roman" w:cs="Times New Roman"/>
          <w:sz w:val="24"/>
          <w:szCs w:val="24"/>
          <w:lang w:eastAsia="en-GB"/>
        </w:rPr>
        <w:t>This</w:t>
      </w:r>
      <w:r w:rsidRPr="00287205">
        <w:rPr>
          <w:rFonts w:ascii="Times New Roman" w:eastAsia="Times New Roman" w:hAnsi="Times New Roman" w:cs="Times New Roman"/>
          <w:sz w:val="24"/>
          <w:szCs w:val="24"/>
          <w:lang w:eastAsia="en-GB"/>
        </w:rPr>
        <w:t xml:space="preserve"> appears to be logical because auditing activities in the classroom, in this case</w:t>
      </w:r>
      <w:r w:rsidR="00D11AD9" w:rsidRPr="00287205">
        <w:rPr>
          <w:rFonts w:ascii="Times New Roman" w:eastAsia="Times New Roman" w:hAnsi="Times New Roman" w:cs="Times New Roman"/>
          <w:sz w:val="24"/>
          <w:szCs w:val="24"/>
          <w:lang w:eastAsia="en-GB"/>
        </w:rPr>
        <w:t>,</w:t>
      </w:r>
      <w:r w:rsidRPr="00287205">
        <w:rPr>
          <w:rFonts w:ascii="Times New Roman" w:eastAsia="Times New Roman" w:hAnsi="Times New Roman" w:cs="Times New Roman"/>
          <w:sz w:val="24"/>
          <w:szCs w:val="24"/>
          <w:lang w:eastAsia="en-GB"/>
        </w:rPr>
        <w:t xml:space="preserve"> the child’s language progress, requires </w:t>
      </w:r>
      <w:r w:rsidR="002E1527" w:rsidRPr="00287205">
        <w:rPr>
          <w:rFonts w:ascii="Times New Roman" w:eastAsia="Times New Roman" w:hAnsi="Times New Roman" w:cs="Times New Roman"/>
          <w:sz w:val="24"/>
          <w:szCs w:val="24"/>
          <w:lang w:eastAsia="en-GB"/>
        </w:rPr>
        <w:t xml:space="preserve">the </w:t>
      </w:r>
      <w:r w:rsidRPr="00287205">
        <w:rPr>
          <w:rFonts w:ascii="Times New Roman" w:eastAsia="Times New Roman" w:hAnsi="Times New Roman" w:cs="Times New Roman"/>
          <w:sz w:val="24"/>
          <w:szCs w:val="24"/>
          <w:lang w:eastAsia="en-GB"/>
        </w:rPr>
        <w:t xml:space="preserve">teacher’s skill </w:t>
      </w:r>
      <w:r w:rsidR="004C6E11" w:rsidRPr="00287205">
        <w:rPr>
          <w:rFonts w:ascii="Times New Roman" w:eastAsia="Times New Roman" w:hAnsi="Times New Roman" w:cs="Times New Roman"/>
          <w:sz w:val="24"/>
          <w:szCs w:val="24"/>
          <w:lang w:eastAsia="en-GB"/>
        </w:rPr>
        <w:t>to allow</w:t>
      </w:r>
      <w:r w:rsidRPr="00287205">
        <w:rPr>
          <w:rFonts w:ascii="Times New Roman" w:eastAsia="Times New Roman" w:hAnsi="Times New Roman" w:cs="Times New Roman"/>
          <w:sz w:val="24"/>
          <w:szCs w:val="24"/>
          <w:lang w:eastAsia="en-GB"/>
        </w:rPr>
        <w:t xml:space="preserve"> them to consider a variety of classroom verbal interactions. Nonetheless, in the case where the teacher and the learner operate in different languages, explicit or mutual understanding is</w:t>
      </w:r>
      <w:r w:rsidR="00C372FC" w:rsidRPr="00287205">
        <w:rPr>
          <w:rFonts w:ascii="Times New Roman" w:eastAsia="Times New Roman" w:hAnsi="Times New Roman" w:cs="Times New Roman"/>
          <w:sz w:val="24"/>
          <w:szCs w:val="24"/>
          <w:lang w:eastAsia="en-GB"/>
        </w:rPr>
        <w:t xml:space="preserve"> a</w:t>
      </w:r>
      <w:r w:rsidRPr="00287205">
        <w:rPr>
          <w:rFonts w:ascii="Times New Roman" w:eastAsia="Times New Roman" w:hAnsi="Times New Roman" w:cs="Times New Roman"/>
          <w:sz w:val="24"/>
          <w:szCs w:val="24"/>
          <w:lang w:eastAsia="en-GB"/>
        </w:rPr>
        <w:t xml:space="preserve"> challeng</w:t>
      </w:r>
      <w:r w:rsidR="00C372FC" w:rsidRPr="00287205">
        <w:rPr>
          <w:rFonts w:ascii="Times New Roman" w:eastAsia="Times New Roman" w:hAnsi="Times New Roman" w:cs="Times New Roman"/>
          <w:sz w:val="24"/>
          <w:szCs w:val="24"/>
          <w:lang w:eastAsia="en-GB"/>
        </w:rPr>
        <w:t>e</w:t>
      </w:r>
      <w:r w:rsidRPr="00287205">
        <w:rPr>
          <w:rFonts w:ascii="Times New Roman" w:eastAsia="Times New Roman" w:hAnsi="Times New Roman" w:cs="Times New Roman"/>
          <w:sz w:val="24"/>
          <w:szCs w:val="24"/>
          <w:lang w:eastAsia="en-GB"/>
        </w:rPr>
        <w:t>. Moreover, in 5.10 of the Bullock Report</w:t>
      </w:r>
      <w:r w:rsidR="004A0679" w:rsidRPr="00287205">
        <w:rPr>
          <w:rFonts w:ascii="Times New Roman" w:eastAsia="Times New Roman" w:hAnsi="Times New Roman" w:cs="Times New Roman"/>
          <w:sz w:val="24"/>
          <w:szCs w:val="24"/>
          <w:lang w:eastAsia="en-GB"/>
        </w:rPr>
        <w:t>,</w:t>
      </w:r>
      <w:r w:rsidRPr="00287205">
        <w:rPr>
          <w:rFonts w:ascii="Times New Roman" w:eastAsia="Times New Roman" w:hAnsi="Times New Roman" w:cs="Times New Roman"/>
          <w:sz w:val="24"/>
          <w:szCs w:val="24"/>
          <w:lang w:eastAsia="en-GB"/>
        </w:rPr>
        <w:t xml:space="preserve"> recommendations are made</w:t>
      </w:r>
      <w:r w:rsidR="004574C7" w:rsidRPr="00287205">
        <w:rPr>
          <w:rFonts w:ascii="Times New Roman" w:eastAsia="Times New Roman" w:hAnsi="Times New Roman" w:cs="Times New Roman"/>
          <w:sz w:val="24"/>
          <w:szCs w:val="24"/>
          <w:lang w:eastAsia="en-GB"/>
        </w:rPr>
        <w:t xml:space="preserve"> </w:t>
      </w:r>
      <w:r w:rsidRPr="00287205">
        <w:rPr>
          <w:rFonts w:ascii="Times New Roman" w:eastAsia="Times New Roman" w:hAnsi="Times New Roman" w:cs="Times New Roman"/>
          <w:sz w:val="24"/>
          <w:szCs w:val="24"/>
          <w:lang w:eastAsia="en-GB"/>
        </w:rPr>
        <w:t>that all children should be helped to acquire as wide a range as possible of the uses of language</w:t>
      </w:r>
      <w:r w:rsidR="005221E9" w:rsidRPr="00287205">
        <w:rPr>
          <w:rFonts w:ascii="Times New Roman" w:eastAsia="Times New Roman" w:hAnsi="Times New Roman" w:cs="Times New Roman"/>
          <w:sz w:val="24"/>
          <w:szCs w:val="24"/>
          <w:lang w:eastAsia="en-GB"/>
        </w:rPr>
        <w:t xml:space="preserve">; </w:t>
      </w:r>
      <w:r w:rsidR="00E038F0" w:rsidRPr="00287205">
        <w:rPr>
          <w:rFonts w:ascii="Times New Roman" w:eastAsia="Times New Roman" w:hAnsi="Times New Roman" w:cs="Times New Roman"/>
          <w:sz w:val="24"/>
          <w:szCs w:val="24"/>
          <w:lang w:eastAsia="en-GB"/>
        </w:rPr>
        <w:t>to h</w:t>
      </w:r>
      <w:r w:rsidRPr="00287205">
        <w:rPr>
          <w:rFonts w:ascii="Times New Roman" w:eastAsia="Times New Roman" w:hAnsi="Times New Roman" w:cs="Times New Roman"/>
          <w:sz w:val="24"/>
          <w:szCs w:val="24"/>
          <w:lang w:eastAsia="en-GB"/>
        </w:rPr>
        <w:t xml:space="preserve">elp parents understand the process of language development in their children and to take their part in it; </w:t>
      </w:r>
      <w:r w:rsidR="00C42DB4" w:rsidRPr="00287205">
        <w:rPr>
          <w:rFonts w:ascii="Times New Roman" w:eastAsia="Times New Roman" w:hAnsi="Times New Roman" w:cs="Times New Roman"/>
          <w:sz w:val="24"/>
          <w:szCs w:val="24"/>
          <w:lang w:eastAsia="en-GB"/>
        </w:rPr>
        <w:t xml:space="preserve">and </w:t>
      </w:r>
      <w:r w:rsidRPr="00287205">
        <w:rPr>
          <w:rFonts w:ascii="Times New Roman" w:eastAsia="Times New Roman" w:hAnsi="Times New Roman" w:cs="Times New Roman"/>
          <w:sz w:val="24"/>
          <w:szCs w:val="24"/>
          <w:lang w:eastAsia="en-GB"/>
        </w:rPr>
        <w:t>parents and teachers</w:t>
      </w:r>
      <w:r w:rsidR="00C04D63" w:rsidRPr="00287205">
        <w:rPr>
          <w:rFonts w:ascii="Times New Roman" w:eastAsia="Times New Roman" w:hAnsi="Times New Roman" w:cs="Times New Roman"/>
          <w:sz w:val="24"/>
          <w:szCs w:val="24"/>
          <w:lang w:eastAsia="en-GB"/>
        </w:rPr>
        <w:t xml:space="preserve"> to</w:t>
      </w:r>
      <w:r w:rsidRPr="00287205">
        <w:rPr>
          <w:rFonts w:ascii="Times New Roman" w:eastAsia="Times New Roman" w:hAnsi="Times New Roman" w:cs="Times New Roman"/>
          <w:sz w:val="24"/>
          <w:szCs w:val="24"/>
          <w:lang w:eastAsia="en-GB"/>
        </w:rPr>
        <w:t xml:space="preserve"> work together </w:t>
      </w:r>
      <w:r w:rsidR="00C04D63" w:rsidRPr="00287205">
        <w:rPr>
          <w:rFonts w:ascii="Times New Roman" w:eastAsia="Times New Roman" w:hAnsi="Times New Roman" w:cs="Times New Roman"/>
          <w:sz w:val="24"/>
          <w:szCs w:val="24"/>
          <w:lang w:eastAsia="en-GB"/>
        </w:rPr>
        <w:t xml:space="preserve">to </w:t>
      </w:r>
      <w:r w:rsidR="00B244A1" w:rsidRPr="00287205">
        <w:rPr>
          <w:rFonts w:ascii="Times New Roman" w:eastAsia="Times New Roman" w:hAnsi="Times New Roman" w:cs="Times New Roman"/>
          <w:sz w:val="24"/>
          <w:szCs w:val="24"/>
          <w:lang w:eastAsia="en-GB"/>
        </w:rPr>
        <w:t>promote the child’s language skills</w:t>
      </w:r>
      <w:r w:rsidRPr="00287205">
        <w:rPr>
          <w:rFonts w:ascii="Times New Roman" w:eastAsia="Times New Roman" w:hAnsi="Times New Roman" w:cs="Times New Roman"/>
          <w:sz w:val="24"/>
          <w:szCs w:val="24"/>
          <w:lang w:eastAsia="en-GB"/>
        </w:rPr>
        <w:t xml:space="preserve"> (</w:t>
      </w:r>
      <w:r w:rsidR="00A966E8" w:rsidRPr="00287205">
        <w:rPr>
          <w:rFonts w:ascii="Times New Roman" w:eastAsia="Times New Roman" w:hAnsi="Times New Roman" w:cs="Times New Roman"/>
          <w:sz w:val="24"/>
          <w:szCs w:val="24"/>
          <w:lang w:eastAsia="en-GB"/>
        </w:rPr>
        <w:t>Bullock, 1975</w:t>
      </w:r>
      <w:r w:rsidRPr="00287205">
        <w:rPr>
          <w:rFonts w:ascii="Times New Roman" w:eastAsia="Times New Roman" w:hAnsi="Times New Roman" w:cs="Times New Roman"/>
          <w:sz w:val="24"/>
          <w:szCs w:val="24"/>
          <w:lang w:eastAsia="en-GB"/>
        </w:rPr>
        <w:t>). For the latter, Bullock (1975) explained that it helps teachers’ measured attention to the child's precise language needs, and their inventiveness in creating situations which</w:t>
      </w:r>
      <w:r w:rsidR="009616F2" w:rsidRPr="00287205">
        <w:rPr>
          <w:rFonts w:ascii="Times New Roman" w:eastAsia="Times New Roman" w:hAnsi="Times New Roman" w:cs="Times New Roman"/>
          <w:sz w:val="24"/>
          <w:szCs w:val="24"/>
          <w:lang w:eastAsia="en-GB"/>
        </w:rPr>
        <w:t xml:space="preserve"> enhance this</w:t>
      </w:r>
      <w:r w:rsidRPr="00287205">
        <w:rPr>
          <w:rFonts w:ascii="Times New Roman" w:eastAsia="Times New Roman" w:hAnsi="Times New Roman" w:cs="Times New Roman"/>
          <w:sz w:val="24"/>
          <w:szCs w:val="24"/>
          <w:lang w:eastAsia="en-GB"/>
        </w:rPr>
        <w:t xml:space="preserve">. </w:t>
      </w:r>
      <w:r w:rsidR="009616F2" w:rsidRPr="00287205">
        <w:rPr>
          <w:rFonts w:ascii="Times New Roman" w:eastAsia="Times New Roman" w:hAnsi="Times New Roman" w:cs="Times New Roman"/>
          <w:sz w:val="24"/>
          <w:szCs w:val="24"/>
          <w:lang w:eastAsia="en-GB"/>
        </w:rPr>
        <w:t>T</w:t>
      </w:r>
      <w:r w:rsidRPr="00287205">
        <w:rPr>
          <w:rFonts w:ascii="Times New Roman" w:eastAsia="Times New Roman" w:hAnsi="Times New Roman" w:cs="Times New Roman"/>
          <w:sz w:val="24"/>
          <w:szCs w:val="24"/>
          <w:lang w:eastAsia="en-GB"/>
        </w:rPr>
        <w:t>eachers</w:t>
      </w:r>
      <w:r w:rsidR="0019699C" w:rsidRPr="00287205">
        <w:rPr>
          <w:rFonts w:ascii="Times New Roman" w:eastAsia="Times New Roman" w:hAnsi="Times New Roman" w:cs="Times New Roman"/>
          <w:sz w:val="24"/>
          <w:szCs w:val="24"/>
          <w:lang w:eastAsia="en-GB"/>
        </w:rPr>
        <w:t>’</w:t>
      </w:r>
      <w:r w:rsidRPr="00287205">
        <w:rPr>
          <w:rFonts w:ascii="Times New Roman" w:eastAsia="Times New Roman" w:hAnsi="Times New Roman" w:cs="Times New Roman"/>
          <w:sz w:val="24"/>
          <w:szCs w:val="24"/>
          <w:lang w:eastAsia="en-GB"/>
        </w:rPr>
        <w:t xml:space="preserve"> inventiveness is a critical element in classroom</w:t>
      </w:r>
      <w:r w:rsidR="009616F2" w:rsidRPr="00287205">
        <w:rPr>
          <w:rFonts w:ascii="Times New Roman" w:eastAsia="Times New Roman" w:hAnsi="Times New Roman" w:cs="Times New Roman"/>
          <w:sz w:val="24"/>
          <w:szCs w:val="24"/>
          <w:lang w:eastAsia="en-GB"/>
        </w:rPr>
        <w:t>s,</w:t>
      </w:r>
      <w:r w:rsidRPr="00287205">
        <w:rPr>
          <w:rFonts w:ascii="Times New Roman" w:eastAsia="Times New Roman" w:hAnsi="Times New Roman" w:cs="Times New Roman"/>
          <w:sz w:val="24"/>
          <w:szCs w:val="24"/>
          <w:lang w:eastAsia="en-GB"/>
        </w:rPr>
        <w:t xml:space="preserve"> </w:t>
      </w:r>
      <w:r w:rsidR="009616F2" w:rsidRPr="00287205">
        <w:rPr>
          <w:rFonts w:ascii="Times New Roman" w:hAnsi="Times New Roman" w:cs="Times New Roman"/>
          <w:sz w:val="24"/>
          <w:szCs w:val="24"/>
        </w:rPr>
        <w:t>y</w:t>
      </w:r>
      <w:r w:rsidRPr="00287205">
        <w:rPr>
          <w:rFonts w:ascii="Times New Roman" w:hAnsi="Times New Roman" w:cs="Times New Roman"/>
          <w:sz w:val="24"/>
          <w:szCs w:val="24"/>
        </w:rPr>
        <w:t xml:space="preserve">et, the teacher’s inventiveness should not be confined in certain contexts, </w:t>
      </w:r>
      <w:r w:rsidR="008C4D3F" w:rsidRPr="00287205">
        <w:rPr>
          <w:rFonts w:ascii="Times New Roman" w:hAnsi="Times New Roman" w:cs="Times New Roman"/>
          <w:sz w:val="24"/>
          <w:szCs w:val="24"/>
        </w:rPr>
        <w:t>with</w:t>
      </w:r>
      <w:r w:rsidRPr="00287205">
        <w:rPr>
          <w:rFonts w:ascii="Times New Roman" w:hAnsi="Times New Roman" w:cs="Times New Roman"/>
          <w:sz w:val="24"/>
          <w:szCs w:val="24"/>
        </w:rPr>
        <w:t xml:space="preserve"> consideration </w:t>
      </w:r>
      <w:r w:rsidR="00F137F1" w:rsidRPr="00287205">
        <w:rPr>
          <w:rFonts w:ascii="Times New Roman" w:hAnsi="Times New Roman" w:cs="Times New Roman"/>
          <w:sz w:val="24"/>
          <w:szCs w:val="24"/>
        </w:rPr>
        <w:t>also</w:t>
      </w:r>
      <w:r w:rsidRPr="00287205">
        <w:rPr>
          <w:rFonts w:ascii="Times New Roman" w:hAnsi="Times New Roman" w:cs="Times New Roman"/>
          <w:sz w:val="24"/>
          <w:szCs w:val="24"/>
        </w:rPr>
        <w:t xml:space="preserve"> given within the context of EAL learners. </w:t>
      </w:r>
    </w:p>
    <w:p w14:paraId="26CCAC39" w14:textId="60BE9A8C" w:rsidR="00737FA7" w:rsidRPr="00287205" w:rsidRDefault="00111DE4" w:rsidP="001325F7">
      <w:pPr>
        <w:spacing w:line="360" w:lineRule="auto"/>
        <w:rPr>
          <w:rFonts w:ascii="Times New Roman" w:eastAsia="Times New Roman" w:hAnsi="Times New Roman" w:cs="Times New Roman"/>
          <w:sz w:val="24"/>
          <w:szCs w:val="24"/>
          <w:lang w:eastAsia="en-GB"/>
        </w:rPr>
      </w:pPr>
      <w:r w:rsidRPr="00287205">
        <w:rPr>
          <w:rFonts w:ascii="Times New Roman" w:eastAsia="Times New Roman" w:hAnsi="Times New Roman" w:cs="Times New Roman"/>
          <w:sz w:val="24"/>
          <w:szCs w:val="24"/>
          <w:lang w:eastAsia="en-GB"/>
        </w:rPr>
        <w:t>Perhaps the most important</w:t>
      </w:r>
      <w:r w:rsidR="00CB54DD" w:rsidRPr="00287205">
        <w:rPr>
          <w:rFonts w:ascii="Times New Roman" w:eastAsia="Times New Roman" w:hAnsi="Times New Roman" w:cs="Times New Roman"/>
          <w:sz w:val="24"/>
          <w:szCs w:val="24"/>
          <w:lang w:eastAsia="en-GB"/>
        </w:rPr>
        <w:t xml:space="preserve"> aspect of </w:t>
      </w:r>
      <w:r w:rsidR="009616F2" w:rsidRPr="00287205">
        <w:rPr>
          <w:rFonts w:ascii="Times New Roman" w:eastAsia="Times New Roman" w:hAnsi="Times New Roman" w:cs="Times New Roman"/>
          <w:sz w:val="24"/>
          <w:szCs w:val="24"/>
          <w:lang w:eastAsia="en-GB"/>
        </w:rPr>
        <w:t xml:space="preserve">the </w:t>
      </w:r>
      <w:r w:rsidR="00CB54DD" w:rsidRPr="00287205">
        <w:rPr>
          <w:rFonts w:ascii="Times New Roman" w:eastAsia="Times New Roman" w:hAnsi="Times New Roman" w:cs="Times New Roman"/>
          <w:sz w:val="24"/>
          <w:szCs w:val="24"/>
          <w:lang w:eastAsia="en-GB"/>
        </w:rPr>
        <w:t xml:space="preserve">Bullock Report </w:t>
      </w:r>
      <w:r w:rsidR="008C4D3F" w:rsidRPr="00287205">
        <w:rPr>
          <w:rFonts w:ascii="Times New Roman" w:eastAsia="Times New Roman" w:hAnsi="Times New Roman" w:cs="Times New Roman"/>
          <w:sz w:val="24"/>
          <w:szCs w:val="24"/>
          <w:lang w:eastAsia="en-GB"/>
        </w:rPr>
        <w:t xml:space="preserve">for this </w:t>
      </w:r>
      <w:r w:rsidR="00CC1FBF" w:rsidRPr="00287205">
        <w:rPr>
          <w:rFonts w:ascii="Times New Roman" w:eastAsia="Times New Roman" w:hAnsi="Times New Roman" w:cs="Times New Roman"/>
          <w:sz w:val="24"/>
          <w:szCs w:val="24"/>
          <w:lang w:eastAsia="en-GB"/>
        </w:rPr>
        <w:t>chapter is</w:t>
      </w:r>
      <w:r w:rsidR="00CB54DD" w:rsidRPr="00287205">
        <w:rPr>
          <w:rFonts w:ascii="Times New Roman" w:eastAsia="Times New Roman" w:hAnsi="Times New Roman" w:cs="Times New Roman"/>
          <w:sz w:val="24"/>
          <w:szCs w:val="24"/>
          <w:lang w:eastAsia="en-GB"/>
        </w:rPr>
        <w:t xml:space="preserve"> its suggestions for maintain</w:t>
      </w:r>
      <w:r w:rsidR="00F03814" w:rsidRPr="00287205">
        <w:rPr>
          <w:rFonts w:ascii="Times New Roman" w:eastAsia="Times New Roman" w:hAnsi="Times New Roman" w:cs="Times New Roman"/>
          <w:sz w:val="24"/>
          <w:szCs w:val="24"/>
          <w:lang w:eastAsia="en-GB"/>
        </w:rPr>
        <w:t>ing the child’s culture and language</w:t>
      </w:r>
      <w:r w:rsidR="00513E69" w:rsidRPr="00287205">
        <w:rPr>
          <w:rFonts w:ascii="Times New Roman" w:eastAsia="Times New Roman" w:hAnsi="Times New Roman" w:cs="Times New Roman"/>
          <w:sz w:val="24"/>
          <w:szCs w:val="24"/>
          <w:lang w:eastAsia="en-GB"/>
        </w:rPr>
        <w:t>.</w:t>
      </w:r>
    </w:p>
    <w:p w14:paraId="0811BA22" w14:textId="77777777" w:rsidR="00F03814" w:rsidRPr="00287205" w:rsidRDefault="00F03814" w:rsidP="001325F7">
      <w:pPr>
        <w:pStyle w:val="ListBullet"/>
        <w:numPr>
          <w:ilvl w:val="0"/>
          <w:numId w:val="0"/>
        </w:numPr>
        <w:spacing w:after="0" w:line="360" w:lineRule="auto"/>
        <w:ind w:left="1701"/>
        <w:rPr>
          <w:rFonts w:ascii="Times New Roman" w:hAnsi="Times New Roman" w:cs="Times New Roman"/>
          <w:sz w:val="24"/>
          <w:szCs w:val="24"/>
        </w:rPr>
      </w:pPr>
      <w:bookmarkStart w:id="1" w:name="_Hlk47254973"/>
      <w:r w:rsidRPr="00287205">
        <w:rPr>
          <w:rFonts w:ascii="Times New Roman" w:hAnsi="Times New Roman" w:cs="Times New Roman"/>
          <w:sz w:val="24"/>
          <w:szCs w:val="24"/>
        </w:rPr>
        <w:t>No child should be expected to cast off the language and culture of the home as he [sic] crosses the school threshold, nor to live and act as though school and home represent two totally separate and different cultures which must be kept firmly apart. The curriculum should reflect many elements of that part of his life which a child lives outside of school (Bullock, 1975. p.286).</w:t>
      </w:r>
    </w:p>
    <w:bookmarkEnd w:id="1"/>
    <w:p w14:paraId="2B1E61E0" w14:textId="77777777" w:rsidR="00F03814" w:rsidRPr="00287205" w:rsidRDefault="00F03814" w:rsidP="001325F7">
      <w:pPr>
        <w:tabs>
          <w:tab w:val="left" w:pos="2127"/>
        </w:tabs>
        <w:spacing w:line="360" w:lineRule="auto"/>
        <w:rPr>
          <w:rFonts w:ascii="Times New Roman" w:hAnsi="Times New Roman" w:cs="Times New Roman"/>
          <w:b/>
          <w:i/>
          <w:iCs/>
          <w:sz w:val="24"/>
          <w:szCs w:val="24"/>
        </w:rPr>
      </w:pPr>
    </w:p>
    <w:p w14:paraId="7A23B2CA" w14:textId="77777777" w:rsidR="00F4132C" w:rsidRDefault="00774107" w:rsidP="001325F7">
      <w:pPr>
        <w:spacing w:line="360" w:lineRule="auto"/>
        <w:rPr>
          <w:rStyle w:val="nlmarticle-title"/>
          <w:rFonts w:ascii="Times New Roman" w:hAnsi="Times New Roman" w:cs="Times New Roman"/>
          <w:sz w:val="24"/>
          <w:szCs w:val="24"/>
        </w:rPr>
      </w:pPr>
      <w:r w:rsidRPr="00287205">
        <w:rPr>
          <w:rStyle w:val="nlmarticle-title"/>
          <w:rFonts w:ascii="Times New Roman" w:hAnsi="Times New Roman" w:cs="Times New Roman"/>
          <w:sz w:val="24"/>
          <w:szCs w:val="24"/>
        </w:rPr>
        <w:t>Despite</w:t>
      </w:r>
      <w:r w:rsidR="00F52C57" w:rsidRPr="00287205">
        <w:rPr>
          <w:rStyle w:val="nlmarticle-title"/>
          <w:rFonts w:ascii="Times New Roman" w:hAnsi="Times New Roman" w:cs="Times New Roman"/>
          <w:sz w:val="24"/>
          <w:szCs w:val="24"/>
        </w:rPr>
        <w:t xml:space="preserve"> </w:t>
      </w:r>
      <w:r w:rsidR="00F52C57" w:rsidRPr="00287205">
        <w:rPr>
          <w:rFonts w:ascii="Times New Roman" w:hAnsi="Times New Roman" w:cs="Times New Roman"/>
          <w:sz w:val="24"/>
          <w:szCs w:val="24"/>
          <w:shd w:val="clear" w:color="auto" w:fill="FFFFFF"/>
        </w:rPr>
        <w:t>Bullock</w:t>
      </w:r>
      <w:r w:rsidR="00BC1599" w:rsidRPr="00287205">
        <w:rPr>
          <w:rFonts w:ascii="Times New Roman" w:hAnsi="Times New Roman" w:cs="Times New Roman"/>
          <w:sz w:val="24"/>
          <w:szCs w:val="24"/>
          <w:shd w:val="clear" w:color="auto" w:fill="FFFFFF"/>
        </w:rPr>
        <w:t>’s recommendation</w:t>
      </w:r>
      <w:r w:rsidR="00F52C57" w:rsidRPr="00287205">
        <w:rPr>
          <w:rFonts w:ascii="Times New Roman" w:hAnsi="Times New Roman" w:cs="Times New Roman"/>
          <w:sz w:val="24"/>
          <w:szCs w:val="24"/>
          <w:shd w:val="clear" w:color="auto" w:fill="FFFFFF"/>
        </w:rPr>
        <w:t xml:space="preserve"> </w:t>
      </w:r>
      <w:r w:rsidR="002B2335" w:rsidRPr="00287205">
        <w:rPr>
          <w:rFonts w:ascii="Times New Roman" w:hAnsi="Times New Roman" w:cs="Times New Roman"/>
          <w:sz w:val="24"/>
          <w:szCs w:val="24"/>
          <w:shd w:val="clear" w:color="auto" w:fill="FFFFFF"/>
        </w:rPr>
        <w:t xml:space="preserve">of </w:t>
      </w:r>
      <w:r w:rsidR="00F52C57" w:rsidRPr="00287205">
        <w:rPr>
          <w:rFonts w:ascii="Times New Roman" w:hAnsi="Times New Roman" w:cs="Times New Roman"/>
          <w:sz w:val="24"/>
          <w:szCs w:val="24"/>
          <w:shd w:val="clear" w:color="auto" w:fill="FFFFFF"/>
        </w:rPr>
        <w:t xml:space="preserve">a role for HL </w:t>
      </w:r>
      <w:r w:rsidR="002B2335" w:rsidRPr="00287205">
        <w:rPr>
          <w:rFonts w:ascii="Times New Roman" w:hAnsi="Times New Roman" w:cs="Times New Roman"/>
          <w:sz w:val="24"/>
          <w:szCs w:val="24"/>
          <w:shd w:val="clear" w:color="auto" w:fill="FFFFFF"/>
        </w:rPr>
        <w:t xml:space="preserve">in </w:t>
      </w:r>
      <w:r w:rsidR="00C32BB5" w:rsidRPr="00287205">
        <w:rPr>
          <w:rFonts w:ascii="Times New Roman" w:hAnsi="Times New Roman" w:cs="Times New Roman"/>
          <w:sz w:val="24"/>
          <w:szCs w:val="24"/>
          <w:shd w:val="clear" w:color="auto" w:fill="FFFFFF"/>
        </w:rPr>
        <w:t xml:space="preserve">the </w:t>
      </w:r>
      <w:r w:rsidR="002B2335" w:rsidRPr="00287205">
        <w:rPr>
          <w:rFonts w:ascii="Times New Roman" w:hAnsi="Times New Roman" w:cs="Times New Roman"/>
          <w:sz w:val="24"/>
          <w:szCs w:val="24"/>
          <w:shd w:val="clear" w:color="auto" w:fill="FFFFFF"/>
        </w:rPr>
        <w:t xml:space="preserve">1970s, </w:t>
      </w:r>
      <w:r w:rsidR="00F52C57" w:rsidRPr="00287205">
        <w:rPr>
          <w:rFonts w:ascii="Times New Roman" w:hAnsi="Times New Roman" w:cs="Times New Roman"/>
          <w:sz w:val="24"/>
          <w:szCs w:val="24"/>
          <w:shd w:val="clear" w:color="auto" w:fill="FFFFFF"/>
        </w:rPr>
        <w:t xml:space="preserve">that </w:t>
      </w:r>
      <w:r w:rsidR="00660FF5" w:rsidRPr="00287205">
        <w:rPr>
          <w:rFonts w:ascii="Times New Roman" w:hAnsi="Times New Roman" w:cs="Times New Roman"/>
          <w:sz w:val="24"/>
          <w:szCs w:val="24"/>
          <w:shd w:val="clear" w:color="auto" w:fill="FFFFFF"/>
        </w:rPr>
        <w:t xml:space="preserve">has not been realised </w:t>
      </w:r>
      <w:r w:rsidR="00F52C57" w:rsidRPr="00287205">
        <w:rPr>
          <w:rFonts w:ascii="Times New Roman" w:hAnsi="Times New Roman" w:cs="Times New Roman"/>
          <w:sz w:val="24"/>
          <w:szCs w:val="24"/>
          <w:shd w:val="clear" w:color="auto" w:fill="FFFFFF"/>
        </w:rPr>
        <w:t>today in England</w:t>
      </w:r>
      <w:r w:rsidR="002B2335" w:rsidRPr="00287205">
        <w:rPr>
          <w:rStyle w:val="nlmarticle-title"/>
          <w:rFonts w:ascii="Times New Roman" w:hAnsi="Times New Roman" w:cs="Times New Roman"/>
          <w:sz w:val="24"/>
          <w:szCs w:val="24"/>
        </w:rPr>
        <w:t xml:space="preserve">. </w:t>
      </w:r>
    </w:p>
    <w:p w14:paraId="2E674379" w14:textId="77777777" w:rsidR="006140C5" w:rsidRPr="00287205" w:rsidRDefault="006140C5" w:rsidP="001325F7">
      <w:pPr>
        <w:spacing w:line="360" w:lineRule="auto"/>
        <w:rPr>
          <w:rStyle w:val="nlmarticle-title"/>
          <w:rFonts w:ascii="Times New Roman" w:hAnsi="Times New Roman" w:cs="Times New Roman"/>
          <w:sz w:val="24"/>
          <w:szCs w:val="24"/>
        </w:rPr>
      </w:pPr>
    </w:p>
    <w:p w14:paraId="76AC361D" w14:textId="77777777" w:rsidR="00F4132C" w:rsidRPr="00287205" w:rsidRDefault="00F4132C" w:rsidP="00F4132C">
      <w:pPr>
        <w:spacing w:line="360" w:lineRule="auto"/>
        <w:rPr>
          <w:rFonts w:ascii="Times New Roman" w:eastAsia="Times New Roman" w:hAnsi="Times New Roman" w:cs="Times New Roman"/>
          <w:i/>
          <w:iCs/>
          <w:sz w:val="24"/>
          <w:szCs w:val="24"/>
          <w:lang w:eastAsia="en-GB"/>
        </w:rPr>
      </w:pPr>
      <w:r w:rsidRPr="00287205">
        <w:rPr>
          <w:rFonts w:ascii="Times New Roman" w:eastAsia="Times New Roman" w:hAnsi="Times New Roman" w:cs="Times New Roman"/>
          <w:i/>
          <w:iCs/>
          <w:sz w:val="24"/>
          <w:szCs w:val="24"/>
          <w:lang w:eastAsia="en-GB"/>
        </w:rPr>
        <w:t>2.2 The National Curriculum of England (NCE)</w:t>
      </w:r>
    </w:p>
    <w:p w14:paraId="313B18B3" w14:textId="10665530" w:rsidR="00E51E77" w:rsidRPr="00287205" w:rsidRDefault="004B2D0B" w:rsidP="001325F7">
      <w:pPr>
        <w:spacing w:line="360" w:lineRule="auto"/>
        <w:rPr>
          <w:rFonts w:ascii="Times New Roman" w:hAnsi="Times New Roman" w:cs="Times New Roman"/>
          <w:sz w:val="24"/>
          <w:szCs w:val="24"/>
        </w:rPr>
      </w:pPr>
      <w:r w:rsidRPr="00287205">
        <w:rPr>
          <w:rStyle w:val="nlmarticle-title"/>
          <w:rFonts w:ascii="Times New Roman" w:hAnsi="Times New Roman" w:cs="Times New Roman"/>
          <w:sz w:val="24"/>
          <w:szCs w:val="24"/>
        </w:rPr>
        <w:t>T</w:t>
      </w:r>
      <w:r w:rsidR="00F52C57" w:rsidRPr="00287205">
        <w:rPr>
          <w:rStyle w:val="nlmarticle-title"/>
          <w:rFonts w:ascii="Times New Roman" w:hAnsi="Times New Roman" w:cs="Times New Roman"/>
          <w:sz w:val="24"/>
          <w:szCs w:val="24"/>
        </w:rPr>
        <w:t>he National Primary Curriculum in England</w:t>
      </w:r>
      <w:r w:rsidR="00F4132C" w:rsidRPr="00287205">
        <w:rPr>
          <w:rStyle w:val="nlmarticle-title"/>
          <w:rFonts w:ascii="Times New Roman" w:hAnsi="Times New Roman" w:cs="Times New Roman"/>
          <w:sz w:val="24"/>
          <w:szCs w:val="24"/>
        </w:rPr>
        <w:t>, which was introduced in 1988</w:t>
      </w:r>
      <w:r w:rsidR="00F52C57" w:rsidRPr="00287205">
        <w:rPr>
          <w:rStyle w:val="nlmarticle-title"/>
          <w:rFonts w:ascii="Times New Roman" w:hAnsi="Times New Roman" w:cs="Times New Roman"/>
          <w:sz w:val="24"/>
          <w:szCs w:val="24"/>
        </w:rPr>
        <w:t xml:space="preserve"> </w:t>
      </w:r>
      <w:r w:rsidR="00F4132C" w:rsidRPr="00287205">
        <w:rPr>
          <w:rStyle w:val="nlmarticle-title"/>
          <w:rFonts w:ascii="Times New Roman" w:hAnsi="Times New Roman" w:cs="Times New Roman"/>
          <w:sz w:val="24"/>
          <w:szCs w:val="24"/>
        </w:rPr>
        <w:t xml:space="preserve">and revised in 2013 </w:t>
      </w:r>
      <w:r w:rsidR="00F52C57" w:rsidRPr="00287205">
        <w:rPr>
          <w:rStyle w:val="nlmarticle-title"/>
          <w:rFonts w:ascii="Times New Roman" w:hAnsi="Times New Roman" w:cs="Times New Roman"/>
          <w:sz w:val="24"/>
          <w:szCs w:val="24"/>
        </w:rPr>
        <w:t>(</w:t>
      </w:r>
      <w:r w:rsidR="00531092" w:rsidRPr="00287205">
        <w:rPr>
          <w:rStyle w:val="nlmarticle-title"/>
          <w:rFonts w:ascii="Times New Roman" w:hAnsi="Times New Roman" w:cs="Times New Roman"/>
          <w:sz w:val="24"/>
          <w:szCs w:val="24"/>
        </w:rPr>
        <w:t>DfE</w:t>
      </w:r>
      <w:r w:rsidR="00F52C57" w:rsidRPr="00287205">
        <w:rPr>
          <w:rStyle w:val="nlmarticle-title"/>
          <w:rFonts w:ascii="Times New Roman" w:hAnsi="Times New Roman" w:cs="Times New Roman"/>
          <w:sz w:val="24"/>
          <w:szCs w:val="24"/>
        </w:rPr>
        <w:t>, 2013)</w:t>
      </w:r>
      <w:r w:rsidR="00F4132C" w:rsidRPr="00287205">
        <w:rPr>
          <w:rStyle w:val="nlmarticle-title"/>
          <w:rFonts w:ascii="Times New Roman" w:hAnsi="Times New Roman" w:cs="Times New Roman"/>
          <w:sz w:val="24"/>
          <w:szCs w:val="24"/>
        </w:rPr>
        <w:t>,</w:t>
      </w:r>
      <w:r w:rsidR="00F52C57" w:rsidRPr="00287205">
        <w:rPr>
          <w:rStyle w:val="nlmarticle-title"/>
          <w:rFonts w:ascii="Times New Roman" w:hAnsi="Times New Roman" w:cs="Times New Roman"/>
          <w:sz w:val="24"/>
          <w:szCs w:val="24"/>
        </w:rPr>
        <w:t xml:space="preserve"> </w:t>
      </w:r>
      <w:r w:rsidR="00855C5D" w:rsidRPr="00287205">
        <w:rPr>
          <w:rStyle w:val="nlmarticle-title"/>
          <w:rFonts w:ascii="Times New Roman" w:hAnsi="Times New Roman" w:cs="Times New Roman"/>
          <w:sz w:val="24"/>
          <w:szCs w:val="24"/>
        </w:rPr>
        <w:t>clearly instructs</w:t>
      </w:r>
      <w:r w:rsidR="00F52C57" w:rsidRPr="00287205">
        <w:rPr>
          <w:rFonts w:ascii="Times New Roman" w:hAnsi="Times New Roman" w:cs="Times New Roman"/>
          <w:sz w:val="24"/>
          <w:szCs w:val="24"/>
          <w:shd w:val="clear" w:color="auto" w:fill="FFFFFF"/>
        </w:rPr>
        <w:t xml:space="preserve"> the </w:t>
      </w:r>
      <w:r w:rsidR="00EC1600" w:rsidRPr="00287205">
        <w:rPr>
          <w:rFonts w:ascii="Times New Roman" w:hAnsi="Times New Roman" w:cs="Times New Roman"/>
          <w:sz w:val="24"/>
          <w:szCs w:val="24"/>
          <w:shd w:val="clear" w:color="auto" w:fill="FFFFFF"/>
        </w:rPr>
        <w:t>advancement</w:t>
      </w:r>
      <w:r w:rsidR="00F52C57" w:rsidRPr="00287205">
        <w:rPr>
          <w:rFonts w:ascii="Times New Roman" w:hAnsi="Times New Roman" w:cs="Times New Roman"/>
          <w:sz w:val="24"/>
          <w:szCs w:val="24"/>
          <w:shd w:val="clear" w:color="auto" w:fill="FFFFFF"/>
        </w:rPr>
        <w:t xml:space="preserve"> of English language to support classroom learning</w:t>
      </w:r>
      <w:r w:rsidR="00F4132C" w:rsidRPr="00287205">
        <w:rPr>
          <w:rFonts w:ascii="Times New Roman" w:hAnsi="Times New Roman" w:cs="Times New Roman"/>
          <w:sz w:val="24"/>
          <w:szCs w:val="24"/>
          <w:shd w:val="clear" w:color="auto" w:fill="FFFFFF"/>
        </w:rPr>
        <w:t>,</w:t>
      </w:r>
      <w:r w:rsidR="00F52C57" w:rsidRPr="00287205">
        <w:rPr>
          <w:rFonts w:ascii="Times New Roman" w:hAnsi="Times New Roman" w:cs="Times New Roman"/>
          <w:sz w:val="24"/>
          <w:szCs w:val="24"/>
          <w:shd w:val="clear" w:color="auto" w:fill="FFFFFF"/>
        </w:rPr>
        <w:t xml:space="preserve"> where</w:t>
      </w:r>
      <w:r w:rsidR="00471791" w:rsidRPr="00287205">
        <w:rPr>
          <w:rFonts w:ascii="Times New Roman" w:hAnsi="Times New Roman" w:cs="Times New Roman"/>
          <w:sz w:val="24"/>
          <w:szCs w:val="24"/>
          <w:shd w:val="clear" w:color="auto" w:fill="FFFFFF"/>
        </w:rPr>
        <w:t xml:space="preserve"> English is</w:t>
      </w:r>
      <w:r w:rsidR="00F52C57" w:rsidRPr="00287205">
        <w:rPr>
          <w:rFonts w:ascii="Times New Roman" w:hAnsi="Times New Roman" w:cs="Times New Roman"/>
          <w:sz w:val="24"/>
          <w:szCs w:val="24"/>
          <w:shd w:val="clear" w:color="auto" w:fill="FFFFFF"/>
        </w:rPr>
        <w:t xml:space="preserve"> the medium of instruction. Thus, one can question the </w:t>
      </w:r>
      <w:r w:rsidR="00F52C57" w:rsidRPr="00287205">
        <w:rPr>
          <w:rFonts w:ascii="Times New Roman" w:hAnsi="Times New Roman" w:cs="Times New Roman"/>
          <w:sz w:val="24"/>
          <w:szCs w:val="24"/>
        </w:rPr>
        <w:t xml:space="preserve">extent to which </w:t>
      </w:r>
      <w:r w:rsidR="000B5E97" w:rsidRPr="00287205">
        <w:rPr>
          <w:rFonts w:ascii="Times New Roman" w:hAnsi="Times New Roman" w:cs="Times New Roman"/>
          <w:sz w:val="24"/>
          <w:szCs w:val="24"/>
        </w:rPr>
        <w:t xml:space="preserve">EAL </w:t>
      </w:r>
      <w:r w:rsidR="00F52C57" w:rsidRPr="00287205">
        <w:rPr>
          <w:rFonts w:ascii="Times New Roman" w:hAnsi="Times New Roman" w:cs="Times New Roman"/>
          <w:sz w:val="24"/>
          <w:szCs w:val="24"/>
        </w:rPr>
        <w:t>students</w:t>
      </w:r>
      <w:r w:rsidR="000B5E97" w:rsidRPr="00287205">
        <w:rPr>
          <w:rFonts w:ascii="Times New Roman" w:hAnsi="Times New Roman" w:cs="Times New Roman"/>
          <w:sz w:val="24"/>
          <w:szCs w:val="24"/>
        </w:rPr>
        <w:t xml:space="preserve"> who are newly arrived </w:t>
      </w:r>
      <w:r w:rsidR="00810DBE" w:rsidRPr="00287205">
        <w:rPr>
          <w:rFonts w:ascii="Times New Roman" w:hAnsi="Times New Roman" w:cs="Times New Roman"/>
          <w:sz w:val="24"/>
          <w:szCs w:val="24"/>
        </w:rPr>
        <w:t>in</w:t>
      </w:r>
      <w:r w:rsidR="000B5E97" w:rsidRPr="00287205">
        <w:rPr>
          <w:rFonts w:ascii="Times New Roman" w:hAnsi="Times New Roman" w:cs="Times New Roman"/>
          <w:sz w:val="24"/>
          <w:szCs w:val="24"/>
        </w:rPr>
        <w:t xml:space="preserve"> the UK</w:t>
      </w:r>
      <w:r w:rsidR="00F52C57" w:rsidRPr="00287205">
        <w:rPr>
          <w:rFonts w:ascii="Times New Roman" w:hAnsi="Times New Roman" w:cs="Times New Roman"/>
          <w:sz w:val="24"/>
          <w:szCs w:val="24"/>
        </w:rPr>
        <w:t xml:space="preserve"> </w:t>
      </w:r>
      <w:proofErr w:type="gramStart"/>
      <w:r w:rsidR="00F52C57" w:rsidRPr="00287205">
        <w:rPr>
          <w:rFonts w:ascii="Times New Roman" w:hAnsi="Times New Roman" w:cs="Times New Roman"/>
          <w:sz w:val="24"/>
          <w:szCs w:val="24"/>
        </w:rPr>
        <w:t>are capable of understanding</w:t>
      </w:r>
      <w:proofErr w:type="gramEnd"/>
      <w:r w:rsidR="00F52C57" w:rsidRPr="00287205">
        <w:rPr>
          <w:rFonts w:ascii="Times New Roman" w:hAnsi="Times New Roman" w:cs="Times New Roman"/>
          <w:sz w:val="24"/>
          <w:szCs w:val="24"/>
        </w:rPr>
        <w:t xml:space="preserve"> the</w:t>
      </w:r>
      <w:r w:rsidR="0093477E" w:rsidRPr="00287205">
        <w:rPr>
          <w:rFonts w:ascii="Times New Roman" w:hAnsi="Times New Roman" w:cs="Times New Roman"/>
          <w:sz w:val="24"/>
          <w:szCs w:val="24"/>
        </w:rPr>
        <w:t xml:space="preserve"> classroom instruction</w:t>
      </w:r>
      <w:r w:rsidR="00F52C57" w:rsidRPr="00287205">
        <w:rPr>
          <w:rFonts w:ascii="Times New Roman" w:hAnsi="Times New Roman" w:cs="Times New Roman"/>
          <w:sz w:val="24"/>
          <w:szCs w:val="24"/>
        </w:rPr>
        <w:t xml:space="preserve"> when unfamiliar </w:t>
      </w:r>
      <w:r w:rsidR="0024288E" w:rsidRPr="00287205">
        <w:rPr>
          <w:rFonts w:ascii="Times New Roman" w:hAnsi="Times New Roman" w:cs="Times New Roman"/>
          <w:sz w:val="24"/>
          <w:szCs w:val="24"/>
        </w:rPr>
        <w:t>language</w:t>
      </w:r>
      <w:r w:rsidR="00F52C57" w:rsidRPr="00287205">
        <w:rPr>
          <w:rFonts w:ascii="Times New Roman" w:hAnsi="Times New Roman" w:cs="Times New Roman"/>
          <w:sz w:val="24"/>
          <w:szCs w:val="24"/>
        </w:rPr>
        <w:t xml:space="preserve"> is used to make sense of content in the form of the same </w:t>
      </w:r>
      <w:r w:rsidR="00255A47" w:rsidRPr="00287205">
        <w:rPr>
          <w:rFonts w:ascii="Times New Roman" w:hAnsi="Times New Roman" w:cs="Times New Roman"/>
          <w:sz w:val="24"/>
          <w:szCs w:val="24"/>
        </w:rPr>
        <w:t xml:space="preserve">new </w:t>
      </w:r>
      <w:r w:rsidR="00F52C57" w:rsidRPr="00287205">
        <w:rPr>
          <w:rFonts w:ascii="Times New Roman" w:hAnsi="Times New Roman" w:cs="Times New Roman"/>
          <w:sz w:val="24"/>
          <w:szCs w:val="24"/>
        </w:rPr>
        <w:t>language.</w:t>
      </w:r>
      <w:r w:rsidR="00726288" w:rsidRPr="00287205">
        <w:rPr>
          <w:rFonts w:ascii="Times New Roman" w:hAnsi="Times New Roman" w:cs="Times New Roman"/>
          <w:sz w:val="24"/>
          <w:szCs w:val="24"/>
        </w:rPr>
        <w:t xml:space="preserve"> This dilemma may then further </w:t>
      </w:r>
      <w:r w:rsidR="008F117A" w:rsidRPr="00287205">
        <w:rPr>
          <w:rFonts w:ascii="Times New Roman" w:hAnsi="Times New Roman" w:cs="Times New Roman"/>
          <w:sz w:val="24"/>
          <w:szCs w:val="24"/>
        </w:rPr>
        <w:t xml:space="preserve">negatively impact </w:t>
      </w:r>
      <w:r w:rsidR="00726288" w:rsidRPr="00287205">
        <w:rPr>
          <w:rFonts w:ascii="Times New Roman" w:hAnsi="Times New Roman" w:cs="Times New Roman"/>
          <w:sz w:val="24"/>
          <w:szCs w:val="24"/>
        </w:rPr>
        <w:t xml:space="preserve">the </w:t>
      </w:r>
      <w:r w:rsidR="008F117A" w:rsidRPr="00287205">
        <w:rPr>
          <w:rFonts w:ascii="Times New Roman" w:hAnsi="Times New Roman" w:cs="Times New Roman"/>
          <w:sz w:val="24"/>
          <w:szCs w:val="24"/>
        </w:rPr>
        <w:t xml:space="preserve">EAL </w:t>
      </w:r>
      <w:r w:rsidR="00726288" w:rsidRPr="00287205">
        <w:rPr>
          <w:rFonts w:ascii="Times New Roman" w:hAnsi="Times New Roman" w:cs="Times New Roman"/>
          <w:sz w:val="24"/>
          <w:szCs w:val="24"/>
        </w:rPr>
        <w:t xml:space="preserve">learner’s academic attainment. This </w:t>
      </w:r>
      <w:r w:rsidR="00C32BB5" w:rsidRPr="00287205">
        <w:rPr>
          <w:rFonts w:ascii="Times New Roman" w:hAnsi="Times New Roman" w:cs="Times New Roman"/>
          <w:sz w:val="24"/>
          <w:szCs w:val="24"/>
        </w:rPr>
        <w:t>may</w:t>
      </w:r>
      <w:r w:rsidR="00726288" w:rsidRPr="00287205">
        <w:rPr>
          <w:rFonts w:ascii="Times New Roman" w:hAnsi="Times New Roman" w:cs="Times New Roman"/>
          <w:sz w:val="24"/>
          <w:szCs w:val="24"/>
        </w:rPr>
        <w:t xml:space="preserve"> place the EAL learners under pressure which is </w:t>
      </w:r>
      <w:r w:rsidR="00660FF5" w:rsidRPr="00287205">
        <w:rPr>
          <w:rFonts w:ascii="Times New Roman" w:hAnsi="Times New Roman" w:cs="Times New Roman"/>
          <w:sz w:val="24"/>
          <w:szCs w:val="24"/>
        </w:rPr>
        <w:t>exacerbated</w:t>
      </w:r>
      <w:r w:rsidR="00726288" w:rsidRPr="00287205">
        <w:rPr>
          <w:rFonts w:ascii="Times New Roman" w:hAnsi="Times New Roman" w:cs="Times New Roman"/>
          <w:sz w:val="24"/>
          <w:szCs w:val="24"/>
        </w:rPr>
        <w:t xml:space="preserve"> ‘through language policies that clearly positioned English as the prestige language…’ (Keh and Stoessel, 2017, p.110).</w:t>
      </w:r>
    </w:p>
    <w:p w14:paraId="4F316AA4" w14:textId="74B654DE" w:rsidR="00472C0B" w:rsidRPr="00287205" w:rsidRDefault="00472C0B" w:rsidP="001325F7">
      <w:pPr>
        <w:spacing w:line="360" w:lineRule="auto"/>
        <w:rPr>
          <w:rFonts w:ascii="Times New Roman" w:eastAsia="Times New Roman" w:hAnsi="Times New Roman" w:cs="Times New Roman"/>
          <w:sz w:val="24"/>
          <w:szCs w:val="24"/>
          <w:lang w:eastAsia="en-GB"/>
        </w:rPr>
      </w:pPr>
    </w:p>
    <w:p w14:paraId="0355079B" w14:textId="440F3C7B" w:rsidR="008222EE" w:rsidRPr="00340AF3" w:rsidRDefault="00566D8E" w:rsidP="00340AF3">
      <w:pPr>
        <w:spacing w:line="360" w:lineRule="auto"/>
        <w:rPr>
          <w:rFonts w:ascii="Times New Roman" w:eastAsia="Times New Roman" w:hAnsi="Times New Roman" w:cs="Times New Roman"/>
          <w:sz w:val="24"/>
          <w:szCs w:val="24"/>
          <w:lang w:eastAsia="en-GB"/>
        </w:rPr>
      </w:pPr>
      <w:r w:rsidRPr="00287205">
        <w:rPr>
          <w:rFonts w:ascii="Times New Roman" w:hAnsi="Times New Roman" w:cs="Times New Roman"/>
          <w:sz w:val="24"/>
          <w:szCs w:val="24"/>
        </w:rPr>
        <w:t>To promote the inclusion of EAL learners</w:t>
      </w:r>
      <w:r w:rsidR="003E3405" w:rsidRPr="00287205">
        <w:rPr>
          <w:rFonts w:ascii="Times New Roman" w:eastAsia="Times New Roman" w:hAnsi="Times New Roman" w:cs="Times New Roman"/>
          <w:sz w:val="24"/>
          <w:szCs w:val="24"/>
          <w:lang w:eastAsia="en-GB"/>
        </w:rPr>
        <w:t>,</w:t>
      </w:r>
      <w:r w:rsidR="004A1262" w:rsidRPr="00287205">
        <w:rPr>
          <w:rFonts w:ascii="Times New Roman" w:eastAsia="Times New Roman" w:hAnsi="Times New Roman" w:cs="Times New Roman"/>
          <w:sz w:val="24"/>
          <w:szCs w:val="24"/>
          <w:lang w:eastAsia="en-GB"/>
        </w:rPr>
        <w:t xml:space="preserve"> the </w:t>
      </w:r>
      <w:r w:rsidR="008222EE" w:rsidRPr="00287205">
        <w:rPr>
          <w:rFonts w:ascii="Times New Roman" w:eastAsia="Times New Roman" w:hAnsi="Times New Roman" w:cs="Times New Roman"/>
          <w:sz w:val="24"/>
          <w:szCs w:val="24"/>
          <w:lang w:eastAsia="en-GB"/>
        </w:rPr>
        <w:t>NCE (</w:t>
      </w:r>
      <w:r w:rsidR="004A1262" w:rsidRPr="00287205">
        <w:rPr>
          <w:rFonts w:ascii="Times New Roman" w:eastAsia="Times New Roman" w:hAnsi="Times New Roman" w:cs="Times New Roman"/>
          <w:sz w:val="24"/>
          <w:szCs w:val="24"/>
          <w:lang w:eastAsia="en-GB"/>
        </w:rPr>
        <w:t>DfE</w:t>
      </w:r>
      <w:r w:rsidR="008222EE" w:rsidRPr="00287205">
        <w:rPr>
          <w:rFonts w:ascii="Times New Roman" w:eastAsia="Times New Roman" w:hAnsi="Times New Roman" w:cs="Times New Roman"/>
          <w:sz w:val="24"/>
          <w:szCs w:val="24"/>
          <w:lang w:eastAsia="en-GB"/>
        </w:rPr>
        <w:t>,</w:t>
      </w:r>
      <w:r w:rsidR="009224DB" w:rsidRPr="00287205">
        <w:rPr>
          <w:rFonts w:ascii="Times New Roman" w:eastAsia="Times New Roman" w:hAnsi="Times New Roman" w:cs="Times New Roman"/>
          <w:sz w:val="24"/>
          <w:szCs w:val="24"/>
          <w:lang w:eastAsia="en-GB"/>
        </w:rPr>
        <w:t xml:space="preserve"> </w:t>
      </w:r>
      <w:r w:rsidR="004A1262" w:rsidRPr="00287205">
        <w:rPr>
          <w:rFonts w:ascii="Times New Roman" w:eastAsia="Times New Roman" w:hAnsi="Times New Roman" w:cs="Times New Roman"/>
          <w:sz w:val="24"/>
          <w:szCs w:val="24"/>
          <w:lang w:eastAsia="en-GB"/>
        </w:rPr>
        <w:t>201</w:t>
      </w:r>
      <w:r w:rsidR="000020C3" w:rsidRPr="00287205">
        <w:rPr>
          <w:rFonts w:ascii="Times New Roman" w:eastAsia="Times New Roman" w:hAnsi="Times New Roman" w:cs="Times New Roman"/>
          <w:sz w:val="24"/>
          <w:szCs w:val="24"/>
          <w:lang w:eastAsia="en-GB"/>
        </w:rPr>
        <w:t>3</w:t>
      </w:r>
      <w:r w:rsidR="004A1262" w:rsidRPr="00287205">
        <w:rPr>
          <w:rFonts w:ascii="Times New Roman" w:eastAsia="Times New Roman" w:hAnsi="Times New Roman" w:cs="Times New Roman"/>
          <w:sz w:val="24"/>
          <w:szCs w:val="24"/>
          <w:lang w:eastAsia="en-GB"/>
        </w:rPr>
        <w:t>)</w:t>
      </w:r>
      <w:r w:rsidR="00F609F4" w:rsidRPr="00287205">
        <w:rPr>
          <w:rFonts w:ascii="Times New Roman" w:eastAsia="Times New Roman" w:hAnsi="Times New Roman" w:cs="Times New Roman"/>
          <w:sz w:val="24"/>
          <w:szCs w:val="24"/>
          <w:lang w:eastAsia="en-GB"/>
        </w:rPr>
        <w:t xml:space="preserve"> section 4.5 </w:t>
      </w:r>
      <w:r w:rsidR="00A22D80" w:rsidRPr="00287205">
        <w:rPr>
          <w:rFonts w:ascii="Times New Roman" w:eastAsia="Times New Roman" w:hAnsi="Times New Roman" w:cs="Times New Roman"/>
          <w:sz w:val="24"/>
          <w:szCs w:val="24"/>
          <w:lang w:eastAsia="en-GB"/>
        </w:rPr>
        <w:t>instructs teachers</w:t>
      </w:r>
      <w:r w:rsidR="009B5AB5" w:rsidRPr="00287205">
        <w:rPr>
          <w:rFonts w:ascii="Times New Roman" w:eastAsia="Times New Roman" w:hAnsi="Times New Roman" w:cs="Times New Roman"/>
          <w:sz w:val="24"/>
          <w:szCs w:val="24"/>
          <w:lang w:eastAsia="en-GB"/>
        </w:rPr>
        <w:t xml:space="preserve"> of</w:t>
      </w:r>
      <w:r w:rsidR="00340AF3">
        <w:rPr>
          <w:rFonts w:ascii="Times New Roman" w:eastAsia="Times New Roman" w:hAnsi="Times New Roman" w:cs="Times New Roman"/>
          <w:sz w:val="24"/>
          <w:szCs w:val="24"/>
          <w:lang w:eastAsia="en-GB"/>
        </w:rPr>
        <w:t xml:space="preserve"> </w:t>
      </w:r>
      <w:r w:rsidR="00BB1236" w:rsidRPr="00287205">
        <w:rPr>
          <w:rFonts w:ascii="Times New Roman" w:hAnsi="Times New Roman" w:cs="Times New Roman"/>
          <w:sz w:val="24"/>
          <w:szCs w:val="24"/>
        </w:rPr>
        <w:t>the need for understanding the difference between additional needs, EAL learning and special educational needs and disability</w:t>
      </w:r>
      <w:r w:rsidR="00C32BB5" w:rsidRPr="00287205">
        <w:rPr>
          <w:rFonts w:ascii="Times New Roman" w:hAnsi="Times New Roman" w:cs="Times New Roman"/>
          <w:sz w:val="24"/>
          <w:szCs w:val="24"/>
        </w:rPr>
        <w:t xml:space="preserve">. The section continues by advising that activities for EAL should be planned in </w:t>
      </w:r>
      <w:r w:rsidR="00EA7786" w:rsidRPr="00287205">
        <w:rPr>
          <w:rFonts w:ascii="Times New Roman" w:hAnsi="Times New Roman" w:cs="Times New Roman"/>
          <w:sz w:val="24"/>
          <w:szCs w:val="24"/>
        </w:rPr>
        <w:t>age-appropriate</w:t>
      </w:r>
      <w:r w:rsidR="00C32BB5" w:rsidRPr="00287205">
        <w:rPr>
          <w:rFonts w:ascii="Times New Roman" w:hAnsi="Times New Roman" w:cs="Times New Roman"/>
          <w:sz w:val="24"/>
          <w:szCs w:val="24"/>
        </w:rPr>
        <w:t xml:space="preserve"> ways and should take account of the length of time in the country alongside previous education and </w:t>
      </w:r>
      <w:r w:rsidR="00BB1236" w:rsidRPr="00287205">
        <w:rPr>
          <w:rFonts w:ascii="Times New Roman" w:hAnsi="Times New Roman" w:cs="Times New Roman"/>
          <w:sz w:val="24"/>
          <w:szCs w:val="24"/>
        </w:rPr>
        <w:t xml:space="preserve">ability in other </w:t>
      </w:r>
      <w:r w:rsidR="00EA7786" w:rsidRPr="00287205">
        <w:rPr>
          <w:rFonts w:ascii="Times New Roman" w:hAnsi="Times New Roman" w:cs="Times New Roman"/>
          <w:sz w:val="24"/>
          <w:szCs w:val="24"/>
        </w:rPr>
        <w:t>languages</w:t>
      </w:r>
      <w:r w:rsidR="00D57F65" w:rsidRPr="00287205">
        <w:rPr>
          <w:rFonts w:ascii="Times New Roman" w:hAnsi="Times New Roman" w:cs="Times New Roman"/>
          <w:sz w:val="24"/>
          <w:szCs w:val="24"/>
        </w:rPr>
        <w:t>.</w:t>
      </w:r>
      <w:r w:rsidR="00C32BB5" w:rsidRPr="00287205">
        <w:rPr>
          <w:rFonts w:ascii="Times New Roman" w:hAnsi="Times New Roman" w:cs="Times New Roman"/>
          <w:sz w:val="24"/>
          <w:szCs w:val="24"/>
        </w:rPr>
        <w:t xml:space="preserve"> </w:t>
      </w:r>
    </w:p>
    <w:p w14:paraId="5C0C24C0" w14:textId="3EA6DD75" w:rsidR="001840FE" w:rsidRPr="00287205" w:rsidRDefault="00C32BB5" w:rsidP="00E929CB">
      <w:pPr>
        <w:spacing w:line="360" w:lineRule="auto"/>
        <w:rPr>
          <w:rFonts w:ascii="Times New Roman" w:hAnsi="Times New Roman" w:cs="Times New Roman"/>
          <w:sz w:val="24"/>
          <w:szCs w:val="24"/>
        </w:rPr>
      </w:pPr>
      <w:r w:rsidRPr="00287205">
        <w:rPr>
          <w:rFonts w:ascii="Times New Roman" w:hAnsi="Times New Roman" w:cs="Times New Roman"/>
          <w:sz w:val="24"/>
          <w:szCs w:val="24"/>
        </w:rPr>
        <w:t>S</w:t>
      </w:r>
      <w:r w:rsidR="00306CCF" w:rsidRPr="00287205">
        <w:rPr>
          <w:rFonts w:ascii="Times New Roman" w:hAnsi="Times New Roman" w:cs="Times New Roman"/>
          <w:sz w:val="24"/>
          <w:szCs w:val="24"/>
        </w:rPr>
        <w:t>ection</w:t>
      </w:r>
      <w:r w:rsidR="00BB1236" w:rsidRPr="00287205">
        <w:rPr>
          <w:rFonts w:ascii="Times New Roman" w:hAnsi="Times New Roman" w:cs="Times New Roman"/>
          <w:sz w:val="24"/>
          <w:szCs w:val="24"/>
        </w:rPr>
        <w:t xml:space="preserve"> 4.6 </w:t>
      </w:r>
      <w:r w:rsidRPr="00287205">
        <w:rPr>
          <w:rFonts w:ascii="Times New Roman" w:hAnsi="Times New Roman" w:cs="Times New Roman"/>
          <w:sz w:val="24"/>
          <w:szCs w:val="24"/>
        </w:rPr>
        <w:t xml:space="preserve">emphasises </w:t>
      </w:r>
      <w:r w:rsidR="00BB1236" w:rsidRPr="00287205">
        <w:rPr>
          <w:rFonts w:ascii="Times New Roman" w:hAnsi="Times New Roman" w:cs="Times New Roman"/>
          <w:sz w:val="24"/>
          <w:szCs w:val="24"/>
        </w:rPr>
        <w:t xml:space="preserve">EAL student need </w:t>
      </w:r>
      <w:r w:rsidR="00C224BE" w:rsidRPr="00287205">
        <w:rPr>
          <w:rFonts w:ascii="Times New Roman" w:hAnsi="Times New Roman" w:cs="Times New Roman"/>
          <w:sz w:val="24"/>
          <w:szCs w:val="24"/>
        </w:rPr>
        <w:t xml:space="preserve">in relation </w:t>
      </w:r>
      <w:r w:rsidR="00EA7786" w:rsidRPr="00287205">
        <w:rPr>
          <w:rFonts w:ascii="Times New Roman" w:hAnsi="Times New Roman" w:cs="Times New Roman"/>
          <w:sz w:val="24"/>
          <w:szCs w:val="24"/>
        </w:rPr>
        <w:t>to advancing</w:t>
      </w:r>
      <w:r w:rsidR="00BB1236" w:rsidRPr="00287205">
        <w:rPr>
          <w:rFonts w:ascii="Times New Roman" w:hAnsi="Times New Roman" w:cs="Times New Roman"/>
          <w:sz w:val="24"/>
          <w:szCs w:val="24"/>
        </w:rPr>
        <w:t xml:space="preserve"> communication skills in English.</w:t>
      </w:r>
      <w:r w:rsidR="009224DB" w:rsidRPr="00287205">
        <w:rPr>
          <w:rFonts w:ascii="Times New Roman" w:hAnsi="Times New Roman" w:cs="Times New Roman"/>
          <w:sz w:val="24"/>
          <w:szCs w:val="24"/>
        </w:rPr>
        <w:t xml:space="preserve"> </w:t>
      </w:r>
      <w:r w:rsidR="00504EF0" w:rsidRPr="00287205">
        <w:rPr>
          <w:rFonts w:ascii="Times New Roman" w:hAnsi="Times New Roman" w:cs="Times New Roman"/>
          <w:sz w:val="24"/>
          <w:szCs w:val="24"/>
        </w:rPr>
        <w:t>Consequently</w:t>
      </w:r>
      <w:r w:rsidR="001840FE" w:rsidRPr="00287205">
        <w:rPr>
          <w:rFonts w:ascii="Times New Roman" w:hAnsi="Times New Roman" w:cs="Times New Roman"/>
          <w:sz w:val="24"/>
          <w:szCs w:val="24"/>
        </w:rPr>
        <w:t xml:space="preserve">, the </w:t>
      </w:r>
      <w:r w:rsidR="009224DB" w:rsidRPr="00287205">
        <w:rPr>
          <w:rFonts w:ascii="Times New Roman" w:hAnsi="Times New Roman" w:cs="Times New Roman"/>
          <w:sz w:val="24"/>
          <w:szCs w:val="24"/>
        </w:rPr>
        <w:t xml:space="preserve">NCE </w:t>
      </w:r>
      <w:r w:rsidR="001840FE" w:rsidRPr="00287205">
        <w:rPr>
          <w:rFonts w:ascii="Times New Roman" w:hAnsi="Times New Roman" w:cs="Times New Roman"/>
          <w:sz w:val="24"/>
          <w:szCs w:val="24"/>
        </w:rPr>
        <w:t>(</w:t>
      </w:r>
      <w:r w:rsidR="009224DB" w:rsidRPr="00287205">
        <w:rPr>
          <w:rFonts w:ascii="Times New Roman" w:hAnsi="Times New Roman" w:cs="Times New Roman"/>
          <w:sz w:val="24"/>
          <w:szCs w:val="24"/>
        </w:rPr>
        <w:t xml:space="preserve">DFE, </w:t>
      </w:r>
      <w:r w:rsidR="001840FE" w:rsidRPr="00287205">
        <w:rPr>
          <w:rFonts w:ascii="Times New Roman" w:hAnsi="Times New Roman" w:cs="Times New Roman"/>
          <w:sz w:val="24"/>
          <w:szCs w:val="24"/>
        </w:rPr>
        <w:t>2013) clearly</w:t>
      </w:r>
      <w:r w:rsidR="00FB37FA" w:rsidRPr="00287205">
        <w:rPr>
          <w:rFonts w:ascii="Times New Roman" w:hAnsi="Times New Roman" w:cs="Times New Roman"/>
          <w:sz w:val="24"/>
          <w:szCs w:val="24"/>
        </w:rPr>
        <w:t xml:space="preserve"> give</w:t>
      </w:r>
      <w:r w:rsidR="009224DB" w:rsidRPr="00287205">
        <w:rPr>
          <w:rFonts w:ascii="Times New Roman" w:hAnsi="Times New Roman" w:cs="Times New Roman"/>
          <w:sz w:val="24"/>
          <w:szCs w:val="24"/>
        </w:rPr>
        <w:t>s</w:t>
      </w:r>
      <w:r w:rsidR="001840FE" w:rsidRPr="00287205">
        <w:rPr>
          <w:rFonts w:ascii="Times New Roman" w:hAnsi="Times New Roman" w:cs="Times New Roman"/>
          <w:sz w:val="24"/>
          <w:szCs w:val="24"/>
        </w:rPr>
        <w:t xml:space="preserve"> preference</w:t>
      </w:r>
      <w:r w:rsidR="002946B9" w:rsidRPr="00287205">
        <w:rPr>
          <w:rFonts w:ascii="Times New Roman" w:hAnsi="Times New Roman" w:cs="Times New Roman"/>
          <w:sz w:val="24"/>
          <w:szCs w:val="24"/>
        </w:rPr>
        <w:t xml:space="preserve"> to</w:t>
      </w:r>
      <w:r w:rsidR="001840FE" w:rsidRPr="00287205">
        <w:rPr>
          <w:rFonts w:ascii="Times New Roman" w:hAnsi="Times New Roman" w:cs="Times New Roman"/>
          <w:sz w:val="24"/>
          <w:szCs w:val="24"/>
        </w:rPr>
        <w:t xml:space="preserve"> and prescribes the use of English over other languages. </w:t>
      </w:r>
      <w:r w:rsidR="009224DB" w:rsidRPr="00287205">
        <w:rPr>
          <w:rFonts w:ascii="Times New Roman" w:hAnsi="Times New Roman" w:cs="Times New Roman"/>
          <w:sz w:val="24"/>
          <w:szCs w:val="24"/>
        </w:rPr>
        <w:t xml:space="preserve">Since children spend an average of six hours in school every day, the school environment is highly influential in their developing language skills and prescribing English over other languages, </w:t>
      </w:r>
      <w:r w:rsidR="001840FE" w:rsidRPr="00287205">
        <w:rPr>
          <w:rFonts w:ascii="Times New Roman" w:hAnsi="Times New Roman" w:cs="Times New Roman"/>
          <w:sz w:val="24"/>
          <w:szCs w:val="24"/>
        </w:rPr>
        <w:t>makes the maintenance of HL literacy by the</w:t>
      </w:r>
      <w:r w:rsidR="002946B9" w:rsidRPr="00287205">
        <w:rPr>
          <w:rFonts w:ascii="Times New Roman" w:hAnsi="Times New Roman" w:cs="Times New Roman"/>
          <w:sz w:val="24"/>
          <w:szCs w:val="24"/>
        </w:rPr>
        <w:t xml:space="preserve"> EAL</w:t>
      </w:r>
      <w:r w:rsidR="001840FE" w:rsidRPr="00287205">
        <w:rPr>
          <w:rFonts w:ascii="Times New Roman" w:hAnsi="Times New Roman" w:cs="Times New Roman"/>
          <w:sz w:val="24"/>
          <w:szCs w:val="24"/>
        </w:rPr>
        <w:t xml:space="preserve"> child potentially untenable</w:t>
      </w:r>
      <w:r w:rsidR="009224DB" w:rsidRPr="00287205">
        <w:rPr>
          <w:rFonts w:ascii="Times New Roman" w:hAnsi="Times New Roman" w:cs="Times New Roman"/>
          <w:sz w:val="24"/>
          <w:szCs w:val="24"/>
        </w:rPr>
        <w:t>.</w:t>
      </w:r>
      <w:r w:rsidR="001840FE" w:rsidRPr="00287205">
        <w:rPr>
          <w:rFonts w:ascii="Times New Roman" w:hAnsi="Times New Roman" w:cs="Times New Roman"/>
          <w:sz w:val="24"/>
          <w:szCs w:val="24"/>
        </w:rPr>
        <w:t xml:space="preserve"> The foremost task of teachers is instructed within the </w:t>
      </w:r>
      <w:r w:rsidR="009224DB" w:rsidRPr="00287205">
        <w:rPr>
          <w:rFonts w:ascii="Times New Roman" w:hAnsi="Times New Roman" w:cs="Times New Roman"/>
          <w:sz w:val="24"/>
          <w:szCs w:val="24"/>
        </w:rPr>
        <w:t>NCE</w:t>
      </w:r>
      <w:r w:rsidR="001840FE" w:rsidRPr="00287205">
        <w:rPr>
          <w:rFonts w:ascii="Times New Roman" w:hAnsi="Times New Roman" w:cs="Times New Roman"/>
          <w:sz w:val="24"/>
          <w:szCs w:val="24"/>
        </w:rPr>
        <w:t xml:space="preserve"> to be advancing the communication skills in English by pupils whose language is different than English. This </w:t>
      </w:r>
      <w:r w:rsidR="00C224BE" w:rsidRPr="00287205">
        <w:rPr>
          <w:rFonts w:ascii="Times New Roman" w:hAnsi="Times New Roman" w:cs="Times New Roman"/>
          <w:sz w:val="24"/>
          <w:szCs w:val="24"/>
        </w:rPr>
        <w:t>is</w:t>
      </w:r>
      <w:r w:rsidR="001840FE" w:rsidRPr="00287205">
        <w:rPr>
          <w:rFonts w:ascii="Times New Roman" w:hAnsi="Times New Roman" w:cs="Times New Roman"/>
          <w:sz w:val="24"/>
          <w:szCs w:val="24"/>
        </w:rPr>
        <w:t xml:space="preserve"> explored in this chapter and show</w:t>
      </w:r>
      <w:r w:rsidR="00C224BE" w:rsidRPr="00287205">
        <w:rPr>
          <w:rFonts w:ascii="Times New Roman" w:hAnsi="Times New Roman" w:cs="Times New Roman"/>
          <w:sz w:val="24"/>
          <w:szCs w:val="24"/>
        </w:rPr>
        <w:t>n</w:t>
      </w:r>
      <w:r w:rsidR="001840FE" w:rsidRPr="00287205">
        <w:rPr>
          <w:rFonts w:ascii="Times New Roman" w:hAnsi="Times New Roman" w:cs="Times New Roman"/>
          <w:sz w:val="24"/>
          <w:szCs w:val="24"/>
        </w:rPr>
        <w:t xml:space="preserve"> to be difficult to achieve without also prioritising HL</w:t>
      </w:r>
      <w:r w:rsidR="00C224BE" w:rsidRPr="00287205">
        <w:rPr>
          <w:rFonts w:ascii="Times New Roman" w:hAnsi="Times New Roman" w:cs="Times New Roman"/>
          <w:sz w:val="24"/>
          <w:szCs w:val="24"/>
        </w:rPr>
        <w:t>. Because</w:t>
      </w:r>
      <w:r w:rsidR="001840FE" w:rsidRPr="00287205">
        <w:rPr>
          <w:rFonts w:ascii="Times New Roman" w:hAnsi="Times New Roman" w:cs="Times New Roman"/>
          <w:sz w:val="24"/>
          <w:szCs w:val="24"/>
        </w:rPr>
        <w:t xml:space="preserve"> languages used by the child and teacher are different, effective mutual understanding may become difficult if not impossible. In many cases in schools in England, there is just one teacher and sometimes a teaching support assistan</w:t>
      </w:r>
      <w:r w:rsidR="00C224BE" w:rsidRPr="00287205">
        <w:rPr>
          <w:rFonts w:ascii="Times New Roman" w:hAnsi="Times New Roman" w:cs="Times New Roman"/>
          <w:sz w:val="24"/>
          <w:szCs w:val="24"/>
        </w:rPr>
        <w:t>t</w:t>
      </w:r>
      <w:r w:rsidR="001840FE" w:rsidRPr="00287205">
        <w:rPr>
          <w:rFonts w:ascii="Times New Roman" w:hAnsi="Times New Roman" w:cs="Times New Roman"/>
          <w:sz w:val="24"/>
          <w:szCs w:val="24"/>
        </w:rPr>
        <w:t xml:space="preserve"> for a class size of thirty children. Thus, it can easily be understood that advancing the communication skills through planning and executing teaching opportunities in English for all these EAL learners</w:t>
      </w:r>
      <w:r w:rsidR="00DF0FA5" w:rsidRPr="00287205">
        <w:rPr>
          <w:rFonts w:ascii="Times New Roman" w:hAnsi="Times New Roman" w:cs="Times New Roman"/>
          <w:sz w:val="24"/>
          <w:szCs w:val="24"/>
        </w:rPr>
        <w:t xml:space="preserve"> </w:t>
      </w:r>
      <w:r w:rsidR="001840FE" w:rsidRPr="00287205">
        <w:rPr>
          <w:rFonts w:ascii="Times New Roman" w:hAnsi="Times New Roman" w:cs="Times New Roman"/>
          <w:sz w:val="24"/>
          <w:szCs w:val="24"/>
        </w:rPr>
        <w:t>with divergent levels of English proficiency</w:t>
      </w:r>
      <w:r w:rsidR="00C224BE" w:rsidRPr="00287205">
        <w:rPr>
          <w:rFonts w:ascii="Times New Roman" w:hAnsi="Times New Roman" w:cs="Times New Roman"/>
          <w:sz w:val="24"/>
          <w:szCs w:val="24"/>
        </w:rPr>
        <w:t>,</w:t>
      </w:r>
      <w:r w:rsidR="001840FE" w:rsidRPr="00287205">
        <w:rPr>
          <w:rFonts w:ascii="Times New Roman" w:hAnsi="Times New Roman" w:cs="Times New Roman"/>
          <w:sz w:val="24"/>
          <w:szCs w:val="24"/>
        </w:rPr>
        <w:t xml:space="preserve"> can be a difficult if not impossible task to achieve. This chapter does not offer solutions to this complex problem, but it does offer suggestions to incorporate HL learning alongside the medium of English whenever possible.</w:t>
      </w:r>
      <w:r w:rsidR="00BF2C30" w:rsidRPr="00287205">
        <w:rPr>
          <w:rFonts w:ascii="Times New Roman" w:hAnsi="Times New Roman" w:cs="Times New Roman"/>
          <w:sz w:val="24"/>
          <w:szCs w:val="24"/>
        </w:rPr>
        <w:t xml:space="preserve"> </w:t>
      </w:r>
      <w:r w:rsidR="00F4132C" w:rsidRPr="00287205">
        <w:rPr>
          <w:rFonts w:ascii="Times New Roman" w:hAnsi="Times New Roman" w:cs="Times New Roman"/>
          <w:sz w:val="24"/>
          <w:szCs w:val="24"/>
        </w:rPr>
        <w:t>T</w:t>
      </w:r>
      <w:r w:rsidR="0049428D" w:rsidRPr="00287205">
        <w:rPr>
          <w:rFonts w:ascii="Times New Roman" w:hAnsi="Times New Roman" w:cs="Times New Roman"/>
          <w:sz w:val="24"/>
          <w:szCs w:val="24"/>
        </w:rPr>
        <w:t xml:space="preserve">he following section will </w:t>
      </w:r>
      <w:r w:rsidR="00F4132C" w:rsidRPr="00287205">
        <w:rPr>
          <w:rFonts w:ascii="Times New Roman" w:hAnsi="Times New Roman" w:cs="Times New Roman"/>
          <w:sz w:val="24"/>
          <w:szCs w:val="24"/>
        </w:rPr>
        <w:t xml:space="preserve">clarify the first author’s doctoral study and methodology. </w:t>
      </w:r>
    </w:p>
    <w:p w14:paraId="4F2398EE" w14:textId="2FD2C6FE" w:rsidR="001840FE" w:rsidRPr="00287205" w:rsidRDefault="001840FE" w:rsidP="001325F7">
      <w:pPr>
        <w:spacing w:line="360" w:lineRule="auto"/>
        <w:rPr>
          <w:rFonts w:ascii="Times New Roman" w:hAnsi="Times New Roman" w:cs="Times New Roman"/>
          <w:b/>
          <w:bCs/>
          <w:sz w:val="24"/>
          <w:szCs w:val="24"/>
        </w:rPr>
      </w:pPr>
    </w:p>
    <w:p w14:paraId="759E4073" w14:textId="1AF5898F" w:rsidR="00800604" w:rsidRPr="00287205" w:rsidRDefault="00CE6F9B" w:rsidP="001325F7">
      <w:pPr>
        <w:pStyle w:val="ListParagraph"/>
        <w:numPr>
          <w:ilvl w:val="0"/>
          <w:numId w:val="1"/>
        </w:numPr>
        <w:tabs>
          <w:tab w:val="left" w:pos="284"/>
        </w:tabs>
        <w:spacing w:line="360" w:lineRule="auto"/>
        <w:ind w:hanging="720"/>
        <w:rPr>
          <w:rFonts w:ascii="Times New Roman" w:hAnsi="Times New Roman" w:cs="Times New Roman"/>
          <w:b/>
          <w:bCs/>
          <w:sz w:val="24"/>
          <w:szCs w:val="24"/>
        </w:rPr>
      </w:pPr>
      <w:r w:rsidRPr="00287205">
        <w:rPr>
          <w:rFonts w:ascii="Times New Roman" w:hAnsi="Times New Roman" w:cs="Times New Roman"/>
          <w:b/>
          <w:bCs/>
          <w:sz w:val="24"/>
          <w:szCs w:val="24"/>
        </w:rPr>
        <w:t>Introduction to the doctoral study</w:t>
      </w:r>
    </w:p>
    <w:p w14:paraId="1F5E76E7" w14:textId="2FD33278" w:rsidR="00702301" w:rsidRPr="00287205" w:rsidRDefault="00B917DF" w:rsidP="00702301">
      <w:pPr>
        <w:spacing w:line="360" w:lineRule="auto"/>
        <w:rPr>
          <w:rFonts w:ascii="Times New Roman" w:hAnsi="Times New Roman" w:cs="Times New Roman"/>
          <w:sz w:val="24"/>
          <w:szCs w:val="24"/>
        </w:rPr>
      </w:pPr>
      <w:r w:rsidRPr="00287205">
        <w:rPr>
          <w:rFonts w:ascii="Times New Roman" w:hAnsi="Times New Roman" w:cs="Times New Roman"/>
          <w:sz w:val="24"/>
          <w:szCs w:val="24"/>
        </w:rPr>
        <w:t>The doctoral study examine</w:t>
      </w:r>
      <w:r w:rsidR="00210C65" w:rsidRPr="00287205">
        <w:rPr>
          <w:rFonts w:ascii="Times New Roman" w:hAnsi="Times New Roman" w:cs="Times New Roman"/>
          <w:sz w:val="24"/>
          <w:szCs w:val="24"/>
        </w:rPr>
        <w:t>d</w:t>
      </w:r>
      <w:r w:rsidRPr="00287205">
        <w:rPr>
          <w:rFonts w:ascii="Times New Roman" w:hAnsi="Times New Roman" w:cs="Times New Roman"/>
          <w:sz w:val="24"/>
          <w:szCs w:val="24"/>
        </w:rPr>
        <w:t xml:space="preserve"> the perception of learning </w:t>
      </w:r>
      <w:r w:rsidR="00A33306" w:rsidRPr="00287205">
        <w:rPr>
          <w:rFonts w:ascii="Times New Roman" w:hAnsi="Times New Roman" w:cs="Times New Roman"/>
          <w:sz w:val="24"/>
          <w:szCs w:val="24"/>
        </w:rPr>
        <w:t>HL</w:t>
      </w:r>
      <w:r w:rsidRPr="00287205">
        <w:rPr>
          <w:rFonts w:ascii="Times New Roman" w:hAnsi="Times New Roman" w:cs="Times New Roman"/>
          <w:sz w:val="24"/>
          <w:szCs w:val="24"/>
        </w:rPr>
        <w:t xml:space="preserve"> in extra-curricular activities</w:t>
      </w:r>
      <w:r w:rsidR="00F146D7" w:rsidRPr="00287205">
        <w:rPr>
          <w:rFonts w:ascii="Times New Roman" w:hAnsi="Times New Roman" w:cs="Times New Roman"/>
          <w:sz w:val="24"/>
          <w:szCs w:val="24"/>
        </w:rPr>
        <w:t>.</w:t>
      </w:r>
      <w:r w:rsidR="00702301" w:rsidRPr="00287205">
        <w:rPr>
          <w:rFonts w:ascii="Times New Roman" w:hAnsi="Times New Roman" w:cs="Times New Roman"/>
          <w:sz w:val="24"/>
          <w:szCs w:val="24"/>
        </w:rPr>
        <w:t xml:space="preserve"> </w:t>
      </w:r>
      <w:r w:rsidR="00702301" w:rsidRPr="00287205">
        <w:rPr>
          <w:rStyle w:val="yiv1951768287s1"/>
          <w:rFonts w:ascii="Times New Roman" w:hAnsi="Times New Roman" w:cs="Times New Roman"/>
          <w:sz w:val="24"/>
          <w:szCs w:val="24"/>
        </w:rPr>
        <w:t xml:space="preserve">The </w:t>
      </w:r>
      <w:r w:rsidR="00702301" w:rsidRPr="00287205">
        <w:rPr>
          <w:rStyle w:val="st"/>
          <w:rFonts w:ascii="Times New Roman" w:hAnsi="Times New Roman" w:cs="Times New Roman"/>
          <w:sz w:val="24"/>
          <w:szCs w:val="24"/>
        </w:rPr>
        <w:t>first author</w:t>
      </w:r>
      <w:r w:rsidR="00702301" w:rsidRPr="00287205">
        <w:rPr>
          <w:rStyle w:val="yiv1951768287s1"/>
          <w:rFonts w:ascii="Times New Roman" w:hAnsi="Times New Roman" w:cs="Times New Roman"/>
          <w:sz w:val="24"/>
          <w:szCs w:val="24"/>
        </w:rPr>
        <w:t xml:space="preserve"> was motivated to </w:t>
      </w:r>
      <w:r w:rsidR="00210C65" w:rsidRPr="00287205">
        <w:rPr>
          <w:rStyle w:val="yiv1951768287s1"/>
          <w:rFonts w:ascii="Times New Roman" w:hAnsi="Times New Roman" w:cs="Times New Roman"/>
          <w:sz w:val="24"/>
          <w:szCs w:val="24"/>
        </w:rPr>
        <w:t xml:space="preserve">complete this </w:t>
      </w:r>
      <w:r w:rsidR="00702301" w:rsidRPr="00287205">
        <w:rPr>
          <w:rStyle w:val="yiv1951768287s1"/>
          <w:rFonts w:ascii="Times New Roman" w:hAnsi="Times New Roman" w:cs="Times New Roman"/>
          <w:sz w:val="24"/>
          <w:szCs w:val="24"/>
        </w:rPr>
        <w:t xml:space="preserve">study </w:t>
      </w:r>
      <w:r w:rsidR="00210C65" w:rsidRPr="00287205">
        <w:rPr>
          <w:rStyle w:val="yiv1951768287s1"/>
          <w:rFonts w:ascii="Times New Roman" w:hAnsi="Times New Roman" w:cs="Times New Roman"/>
          <w:sz w:val="24"/>
          <w:szCs w:val="24"/>
        </w:rPr>
        <w:t xml:space="preserve">because of his </w:t>
      </w:r>
      <w:r w:rsidR="00702301" w:rsidRPr="00287205">
        <w:rPr>
          <w:rStyle w:val="yiv1951768287s1"/>
          <w:rFonts w:ascii="Times New Roman" w:hAnsi="Times New Roman" w:cs="Times New Roman"/>
          <w:sz w:val="24"/>
          <w:szCs w:val="24"/>
        </w:rPr>
        <w:t xml:space="preserve">philosophy that he would be in a better position to </w:t>
      </w:r>
      <w:r w:rsidR="00210C65" w:rsidRPr="00287205">
        <w:rPr>
          <w:rStyle w:val="yiv1951768287s1"/>
          <w:rFonts w:ascii="Times New Roman" w:hAnsi="Times New Roman" w:cs="Times New Roman"/>
          <w:sz w:val="24"/>
          <w:szCs w:val="24"/>
        </w:rPr>
        <w:t xml:space="preserve">inspire </w:t>
      </w:r>
      <w:r w:rsidR="00702301" w:rsidRPr="00287205">
        <w:rPr>
          <w:rStyle w:val="yiv1951768287s1"/>
          <w:rFonts w:ascii="Times New Roman" w:hAnsi="Times New Roman" w:cs="Times New Roman"/>
          <w:sz w:val="24"/>
          <w:szCs w:val="24"/>
        </w:rPr>
        <w:t xml:space="preserve">a community </w:t>
      </w:r>
      <w:r w:rsidR="00210C65" w:rsidRPr="00287205">
        <w:rPr>
          <w:rStyle w:val="yiv1951768287s1"/>
          <w:rFonts w:ascii="Times New Roman" w:hAnsi="Times New Roman" w:cs="Times New Roman"/>
          <w:sz w:val="24"/>
          <w:szCs w:val="24"/>
        </w:rPr>
        <w:t xml:space="preserve">of </w:t>
      </w:r>
      <w:r w:rsidR="00702301" w:rsidRPr="00287205">
        <w:rPr>
          <w:rStyle w:val="yiv1951768287s1"/>
          <w:rFonts w:ascii="Times New Roman" w:hAnsi="Times New Roman" w:cs="Times New Roman"/>
          <w:sz w:val="24"/>
          <w:szCs w:val="24"/>
        </w:rPr>
        <w:t>learning (pupils and parents learning HL literacy together at home) as well as for his professional development (understanding how HL &amp; L2 reinforce each other)</w:t>
      </w:r>
      <w:r w:rsidR="00321870" w:rsidRPr="00287205">
        <w:rPr>
          <w:rStyle w:val="yiv1951768287s1"/>
          <w:rFonts w:ascii="Times New Roman" w:hAnsi="Times New Roman" w:cs="Times New Roman"/>
          <w:sz w:val="24"/>
          <w:szCs w:val="24"/>
        </w:rPr>
        <w:t>. A desire</w:t>
      </w:r>
      <w:r w:rsidR="00702301" w:rsidRPr="00287205">
        <w:rPr>
          <w:rStyle w:val="yiv1951768287s1"/>
          <w:rFonts w:ascii="Times New Roman" w:hAnsi="Times New Roman" w:cs="Times New Roman"/>
          <w:sz w:val="24"/>
          <w:szCs w:val="24"/>
        </w:rPr>
        <w:t xml:space="preserve"> to support EAL learners in general</w:t>
      </w:r>
      <w:r w:rsidR="00321870" w:rsidRPr="00287205">
        <w:rPr>
          <w:rStyle w:val="yiv1951768287s1"/>
          <w:rFonts w:ascii="Times New Roman" w:hAnsi="Times New Roman" w:cs="Times New Roman"/>
          <w:sz w:val="24"/>
          <w:szCs w:val="24"/>
        </w:rPr>
        <w:t xml:space="preserve"> also drove motivation for this study</w:t>
      </w:r>
      <w:r w:rsidR="00702301" w:rsidRPr="00287205">
        <w:rPr>
          <w:rStyle w:val="yiv1951768287s1"/>
          <w:rFonts w:ascii="Times New Roman" w:hAnsi="Times New Roman" w:cs="Times New Roman"/>
          <w:sz w:val="24"/>
          <w:szCs w:val="24"/>
        </w:rPr>
        <w:t xml:space="preserve">. </w:t>
      </w:r>
      <w:r w:rsidR="00321870" w:rsidRPr="00287205">
        <w:rPr>
          <w:rStyle w:val="yiv1951768287s1"/>
          <w:rFonts w:ascii="Times New Roman" w:hAnsi="Times New Roman" w:cs="Times New Roman"/>
          <w:sz w:val="24"/>
          <w:szCs w:val="24"/>
        </w:rPr>
        <w:t xml:space="preserve">Observations of </w:t>
      </w:r>
      <w:r w:rsidR="00702301" w:rsidRPr="00287205">
        <w:rPr>
          <w:rFonts w:ascii="Times New Roman" w:hAnsi="Times New Roman" w:cs="Times New Roman"/>
          <w:sz w:val="24"/>
          <w:szCs w:val="24"/>
        </w:rPr>
        <w:t xml:space="preserve">pupils who </w:t>
      </w:r>
      <w:r w:rsidR="00210C65" w:rsidRPr="00287205">
        <w:rPr>
          <w:rFonts w:ascii="Times New Roman" w:hAnsi="Times New Roman" w:cs="Times New Roman"/>
          <w:sz w:val="24"/>
          <w:szCs w:val="24"/>
        </w:rPr>
        <w:t xml:space="preserve">are </w:t>
      </w:r>
      <w:r w:rsidR="00702301" w:rsidRPr="00287205">
        <w:rPr>
          <w:rFonts w:ascii="Times New Roman" w:hAnsi="Times New Roman" w:cs="Times New Roman"/>
          <w:sz w:val="24"/>
          <w:szCs w:val="24"/>
        </w:rPr>
        <w:t>newly arrived, as well as those who were born in England</w:t>
      </w:r>
      <w:r w:rsidR="00210C65" w:rsidRPr="00287205">
        <w:rPr>
          <w:rFonts w:ascii="Times New Roman" w:hAnsi="Times New Roman" w:cs="Times New Roman"/>
          <w:sz w:val="24"/>
          <w:szCs w:val="24"/>
        </w:rPr>
        <w:t xml:space="preserve"> and use a HL</w:t>
      </w:r>
      <w:r w:rsidR="00702301" w:rsidRPr="00287205">
        <w:rPr>
          <w:rFonts w:ascii="Times New Roman" w:hAnsi="Times New Roman" w:cs="Times New Roman"/>
          <w:sz w:val="24"/>
          <w:szCs w:val="24"/>
        </w:rPr>
        <w:t xml:space="preserve">, often </w:t>
      </w:r>
      <w:r w:rsidR="00321870" w:rsidRPr="00287205">
        <w:rPr>
          <w:rFonts w:ascii="Times New Roman" w:hAnsi="Times New Roman" w:cs="Times New Roman"/>
          <w:sz w:val="24"/>
          <w:szCs w:val="24"/>
        </w:rPr>
        <w:t xml:space="preserve">demonstrated </w:t>
      </w:r>
      <w:r w:rsidR="00702301" w:rsidRPr="00287205">
        <w:rPr>
          <w:rFonts w:ascii="Times New Roman" w:hAnsi="Times New Roman" w:cs="Times New Roman"/>
          <w:sz w:val="24"/>
          <w:szCs w:val="24"/>
        </w:rPr>
        <w:t xml:space="preserve">grammatical mistakes when writing English. In the case of those newly arrived, grammatical mistakes may have begun to occur because </w:t>
      </w:r>
      <w:r w:rsidR="00321870" w:rsidRPr="00287205">
        <w:rPr>
          <w:rFonts w:ascii="Times New Roman" w:hAnsi="Times New Roman" w:cs="Times New Roman"/>
          <w:sz w:val="24"/>
          <w:szCs w:val="24"/>
        </w:rPr>
        <w:t>of higher concentration upon acquisition of English. A</w:t>
      </w:r>
      <w:r w:rsidR="00702301" w:rsidRPr="00287205">
        <w:rPr>
          <w:rFonts w:ascii="Times New Roman" w:hAnsi="Times New Roman" w:cs="Times New Roman"/>
          <w:sz w:val="24"/>
          <w:szCs w:val="24"/>
        </w:rPr>
        <w:t xml:space="preserve">fter </w:t>
      </w:r>
      <w:proofErr w:type="gramStart"/>
      <w:r w:rsidR="00702301" w:rsidRPr="00287205">
        <w:rPr>
          <w:rFonts w:ascii="Times New Roman" w:hAnsi="Times New Roman" w:cs="Times New Roman"/>
          <w:sz w:val="24"/>
          <w:szCs w:val="24"/>
        </w:rPr>
        <w:t>a period of time</w:t>
      </w:r>
      <w:proofErr w:type="gramEnd"/>
      <w:r w:rsidR="00702301" w:rsidRPr="00287205">
        <w:rPr>
          <w:rFonts w:ascii="Times New Roman" w:hAnsi="Times New Roman" w:cs="Times New Roman"/>
          <w:sz w:val="24"/>
          <w:szCs w:val="24"/>
        </w:rPr>
        <w:t xml:space="preserve"> trying to master </w:t>
      </w:r>
      <w:r w:rsidR="00210C65" w:rsidRPr="00287205">
        <w:rPr>
          <w:rFonts w:ascii="Times New Roman" w:hAnsi="Times New Roman" w:cs="Times New Roman"/>
          <w:sz w:val="24"/>
          <w:szCs w:val="24"/>
        </w:rPr>
        <w:t xml:space="preserve">the </w:t>
      </w:r>
      <w:r w:rsidR="00702301" w:rsidRPr="00287205">
        <w:rPr>
          <w:rFonts w:ascii="Times New Roman" w:hAnsi="Times New Roman" w:cs="Times New Roman"/>
          <w:sz w:val="24"/>
          <w:szCs w:val="24"/>
        </w:rPr>
        <w:t xml:space="preserve">English </w:t>
      </w:r>
      <w:r w:rsidR="00210C65" w:rsidRPr="00287205">
        <w:rPr>
          <w:rFonts w:ascii="Times New Roman" w:hAnsi="Times New Roman" w:cs="Times New Roman"/>
          <w:sz w:val="24"/>
          <w:szCs w:val="24"/>
        </w:rPr>
        <w:t>l</w:t>
      </w:r>
      <w:r w:rsidR="00702301" w:rsidRPr="00287205">
        <w:rPr>
          <w:rFonts w:ascii="Times New Roman" w:hAnsi="Times New Roman" w:cs="Times New Roman"/>
          <w:sz w:val="24"/>
          <w:szCs w:val="24"/>
        </w:rPr>
        <w:t xml:space="preserve">anguage, </w:t>
      </w:r>
      <w:r w:rsidR="00321870" w:rsidRPr="00287205">
        <w:rPr>
          <w:rFonts w:ascii="Times New Roman" w:hAnsi="Times New Roman" w:cs="Times New Roman"/>
          <w:sz w:val="24"/>
          <w:szCs w:val="24"/>
        </w:rPr>
        <w:t>it was noted that pupils</w:t>
      </w:r>
      <w:r w:rsidR="00702301" w:rsidRPr="00287205">
        <w:rPr>
          <w:rFonts w:ascii="Times New Roman" w:hAnsi="Times New Roman" w:cs="Times New Roman"/>
          <w:sz w:val="24"/>
          <w:szCs w:val="24"/>
        </w:rPr>
        <w:t xml:space="preserve"> began to lose mastery of their HL</w:t>
      </w:r>
      <w:r w:rsidR="00321870" w:rsidRPr="00287205">
        <w:rPr>
          <w:rFonts w:ascii="Times New Roman" w:hAnsi="Times New Roman" w:cs="Times New Roman"/>
          <w:sz w:val="24"/>
          <w:szCs w:val="24"/>
        </w:rPr>
        <w:t xml:space="preserve">. This is a </w:t>
      </w:r>
      <w:r w:rsidR="00D22157" w:rsidRPr="00287205">
        <w:rPr>
          <w:rFonts w:ascii="Times New Roman" w:hAnsi="Times New Roman" w:cs="Times New Roman"/>
          <w:sz w:val="24"/>
          <w:szCs w:val="24"/>
        </w:rPr>
        <w:t>phenomenon</w:t>
      </w:r>
      <w:r w:rsidR="00321870" w:rsidRPr="00287205">
        <w:rPr>
          <w:rFonts w:ascii="Times New Roman" w:hAnsi="Times New Roman" w:cs="Times New Roman"/>
          <w:sz w:val="24"/>
          <w:szCs w:val="24"/>
        </w:rPr>
        <w:t xml:space="preserve"> </w:t>
      </w:r>
      <w:r w:rsidR="00702301" w:rsidRPr="00287205">
        <w:rPr>
          <w:rFonts w:ascii="Times New Roman" w:hAnsi="Times New Roman" w:cs="Times New Roman"/>
          <w:sz w:val="24"/>
          <w:szCs w:val="24"/>
        </w:rPr>
        <w:t>known as subtractive bilingualism (Baker and Jones</w:t>
      </w:r>
      <w:r w:rsidR="00210C65" w:rsidRPr="00287205">
        <w:rPr>
          <w:rFonts w:ascii="Times New Roman" w:hAnsi="Times New Roman" w:cs="Times New Roman"/>
          <w:sz w:val="24"/>
          <w:szCs w:val="24"/>
        </w:rPr>
        <w:t>,</w:t>
      </w:r>
      <w:r w:rsidR="00702301" w:rsidRPr="00287205">
        <w:rPr>
          <w:rFonts w:ascii="Times New Roman" w:hAnsi="Times New Roman" w:cs="Times New Roman"/>
          <w:sz w:val="24"/>
          <w:szCs w:val="24"/>
        </w:rPr>
        <w:t xml:space="preserve"> 1998). </w:t>
      </w:r>
    </w:p>
    <w:p w14:paraId="1ED25102" w14:textId="04C67E36" w:rsidR="00675C5F" w:rsidRDefault="00B917DF" w:rsidP="001325F7">
      <w:pPr>
        <w:spacing w:line="360" w:lineRule="auto"/>
        <w:rPr>
          <w:rFonts w:ascii="Times New Roman" w:hAnsi="Times New Roman" w:cs="Times New Roman"/>
          <w:bCs/>
          <w:iCs/>
          <w:sz w:val="24"/>
          <w:szCs w:val="24"/>
        </w:rPr>
      </w:pPr>
      <w:r w:rsidRPr="00287205">
        <w:rPr>
          <w:rFonts w:ascii="Times New Roman" w:hAnsi="Times New Roman" w:cs="Times New Roman"/>
          <w:sz w:val="24"/>
          <w:szCs w:val="24"/>
        </w:rPr>
        <w:t>Participants of the study were 13 Year 4 pupils</w:t>
      </w:r>
      <w:r w:rsidR="003D1F52" w:rsidRPr="00287205">
        <w:rPr>
          <w:rFonts w:ascii="Times New Roman" w:hAnsi="Times New Roman" w:cs="Times New Roman"/>
          <w:sz w:val="24"/>
          <w:szCs w:val="24"/>
        </w:rPr>
        <w:t xml:space="preserve">, </w:t>
      </w:r>
      <w:r w:rsidR="00321870" w:rsidRPr="00287205">
        <w:rPr>
          <w:rFonts w:ascii="Times New Roman" w:hAnsi="Times New Roman" w:cs="Times New Roman"/>
          <w:sz w:val="24"/>
          <w:szCs w:val="24"/>
        </w:rPr>
        <w:t xml:space="preserve">who are </w:t>
      </w:r>
      <w:r w:rsidR="003D1F52" w:rsidRPr="00287205">
        <w:rPr>
          <w:rFonts w:ascii="Times New Roman" w:hAnsi="Times New Roman" w:cs="Times New Roman"/>
          <w:sz w:val="24"/>
          <w:szCs w:val="24"/>
        </w:rPr>
        <w:t>8-9 years old</w:t>
      </w:r>
      <w:r w:rsidRPr="00287205">
        <w:rPr>
          <w:rFonts w:ascii="Times New Roman" w:hAnsi="Times New Roman" w:cs="Times New Roman"/>
          <w:sz w:val="24"/>
          <w:szCs w:val="24"/>
        </w:rPr>
        <w:t xml:space="preserve"> (8 boys and 5 girls) in a primary school in England, and 7 of their parents</w:t>
      </w:r>
      <w:r w:rsidR="008963F4" w:rsidRPr="00287205">
        <w:rPr>
          <w:rFonts w:ascii="Times New Roman" w:hAnsi="Times New Roman" w:cs="Times New Roman"/>
          <w:sz w:val="24"/>
          <w:szCs w:val="24"/>
        </w:rPr>
        <w:t xml:space="preserve"> (all mothers)</w:t>
      </w:r>
      <w:r w:rsidR="00D66A19" w:rsidRPr="00287205">
        <w:rPr>
          <w:rStyle w:val="cf01"/>
          <w:rFonts w:ascii="Times New Roman" w:hAnsi="Times New Roman" w:cs="Times New Roman"/>
          <w:sz w:val="24"/>
          <w:szCs w:val="24"/>
        </w:rPr>
        <w:t>.</w:t>
      </w:r>
      <w:r w:rsidR="00824E88" w:rsidRPr="00287205">
        <w:rPr>
          <w:rStyle w:val="cf01"/>
          <w:rFonts w:ascii="Times New Roman" w:hAnsi="Times New Roman" w:cs="Times New Roman"/>
          <w:sz w:val="24"/>
          <w:szCs w:val="24"/>
        </w:rPr>
        <w:t xml:space="preserve"> </w:t>
      </w:r>
      <w:r w:rsidR="00F63F1C" w:rsidRPr="00287205">
        <w:rPr>
          <w:rStyle w:val="cf01"/>
          <w:rFonts w:ascii="Times New Roman" w:hAnsi="Times New Roman" w:cs="Times New Roman"/>
          <w:sz w:val="24"/>
          <w:szCs w:val="24"/>
        </w:rPr>
        <w:t xml:space="preserve">Participant children’s pseudonym names and gender is noted </w:t>
      </w:r>
      <w:r w:rsidR="00D50E9E" w:rsidRPr="00287205">
        <w:rPr>
          <w:rStyle w:val="cf01"/>
          <w:rFonts w:ascii="Times New Roman" w:hAnsi="Times New Roman" w:cs="Times New Roman"/>
          <w:sz w:val="24"/>
          <w:szCs w:val="24"/>
        </w:rPr>
        <w:t>in the table</w:t>
      </w:r>
      <w:r w:rsidR="005B61FB">
        <w:rPr>
          <w:rStyle w:val="cf01"/>
          <w:rFonts w:ascii="Times New Roman" w:hAnsi="Times New Roman" w:cs="Times New Roman"/>
          <w:sz w:val="24"/>
          <w:szCs w:val="24"/>
        </w:rPr>
        <w:t xml:space="preserve"> 1</w:t>
      </w:r>
      <w:r w:rsidR="00D50E9E" w:rsidRPr="00287205">
        <w:rPr>
          <w:rStyle w:val="cf01"/>
          <w:rFonts w:ascii="Times New Roman" w:hAnsi="Times New Roman" w:cs="Times New Roman"/>
          <w:sz w:val="24"/>
          <w:szCs w:val="24"/>
        </w:rPr>
        <w:t xml:space="preserve"> </w:t>
      </w:r>
      <w:r w:rsidR="00F63F1C" w:rsidRPr="00287205">
        <w:rPr>
          <w:rStyle w:val="cf01"/>
          <w:rFonts w:ascii="Times New Roman" w:hAnsi="Times New Roman" w:cs="Times New Roman"/>
          <w:sz w:val="24"/>
          <w:szCs w:val="24"/>
        </w:rPr>
        <w:t>below.</w:t>
      </w:r>
      <w:r w:rsidR="00F63F1C" w:rsidRPr="00287205">
        <w:rPr>
          <w:rFonts w:ascii="Times New Roman" w:hAnsi="Times New Roman" w:cs="Times New Roman"/>
          <w:bCs/>
          <w:iCs/>
          <w:sz w:val="24"/>
          <w:szCs w:val="24"/>
        </w:rPr>
        <w:t xml:space="preserve">    </w:t>
      </w:r>
    </w:p>
    <w:p w14:paraId="48934955" w14:textId="77777777" w:rsidR="00675C5F" w:rsidRDefault="00675C5F" w:rsidP="001325F7">
      <w:pPr>
        <w:spacing w:line="360" w:lineRule="auto"/>
        <w:rPr>
          <w:rFonts w:ascii="Times New Roman" w:hAnsi="Times New Roman" w:cs="Times New Roman"/>
          <w:bCs/>
          <w:iCs/>
          <w:sz w:val="24"/>
          <w:szCs w:val="24"/>
        </w:rPr>
      </w:pPr>
    </w:p>
    <w:p w14:paraId="70B122F6" w14:textId="77777777" w:rsidR="00675C5F" w:rsidRDefault="00675C5F" w:rsidP="001325F7">
      <w:pPr>
        <w:spacing w:line="360" w:lineRule="auto"/>
        <w:rPr>
          <w:rFonts w:ascii="Times New Roman" w:hAnsi="Times New Roman" w:cs="Times New Roman"/>
          <w:bCs/>
          <w:iCs/>
          <w:sz w:val="24"/>
          <w:szCs w:val="24"/>
        </w:rPr>
      </w:pPr>
    </w:p>
    <w:p w14:paraId="7DDAA038" w14:textId="77777777" w:rsidR="00675C5F" w:rsidRDefault="00675C5F" w:rsidP="001325F7">
      <w:pPr>
        <w:spacing w:line="360" w:lineRule="auto"/>
        <w:rPr>
          <w:rFonts w:ascii="Times New Roman" w:hAnsi="Times New Roman" w:cs="Times New Roman"/>
          <w:bCs/>
          <w:iCs/>
          <w:sz w:val="24"/>
          <w:szCs w:val="24"/>
        </w:rPr>
      </w:pPr>
    </w:p>
    <w:p w14:paraId="2094D34B" w14:textId="77777777" w:rsidR="00143E46" w:rsidRDefault="00F63F1C" w:rsidP="001325F7">
      <w:pPr>
        <w:spacing w:line="360" w:lineRule="auto"/>
        <w:rPr>
          <w:rFonts w:ascii="Times New Roman" w:hAnsi="Times New Roman" w:cs="Times New Roman"/>
          <w:bCs/>
          <w:iCs/>
          <w:sz w:val="24"/>
          <w:szCs w:val="24"/>
        </w:rPr>
      </w:pPr>
      <w:r w:rsidRPr="00287205">
        <w:rPr>
          <w:rFonts w:ascii="Times New Roman" w:hAnsi="Times New Roman" w:cs="Times New Roman"/>
          <w:bCs/>
          <w:iCs/>
          <w:sz w:val="24"/>
          <w:szCs w:val="24"/>
        </w:rPr>
        <w:t xml:space="preserve">         </w:t>
      </w:r>
    </w:p>
    <w:p w14:paraId="5C1634F8" w14:textId="36FCF020" w:rsidR="00F63F1C" w:rsidRPr="00287205" w:rsidRDefault="00F63F1C" w:rsidP="001325F7">
      <w:pPr>
        <w:spacing w:line="360" w:lineRule="auto"/>
        <w:rPr>
          <w:rFonts w:ascii="Arial" w:hAnsi="Arial" w:cs="Arial"/>
          <w:sz w:val="24"/>
          <w:szCs w:val="24"/>
        </w:rPr>
      </w:pPr>
      <w:r w:rsidRPr="00287205">
        <w:rPr>
          <w:rFonts w:ascii="Times New Roman" w:hAnsi="Times New Roman" w:cs="Times New Roman"/>
          <w:bCs/>
          <w:iCs/>
          <w:sz w:val="24"/>
          <w:szCs w:val="24"/>
        </w:rPr>
        <w:t xml:space="preserve">                                     </w:t>
      </w:r>
    </w:p>
    <w:p w14:paraId="5046741F" w14:textId="77777777" w:rsidR="00BD6F14" w:rsidRPr="00287205" w:rsidRDefault="00BD6F14" w:rsidP="001325F7">
      <w:pPr>
        <w:spacing w:line="360" w:lineRule="auto"/>
        <w:rPr>
          <w:rFonts w:ascii="Arial" w:hAnsi="Arial" w:cs="Arial"/>
          <w:sz w:val="24"/>
          <w:szCs w:val="24"/>
        </w:rPr>
      </w:pPr>
    </w:p>
    <w:p w14:paraId="4ADBD695" w14:textId="77777777" w:rsidR="002D722B" w:rsidRDefault="002D722B" w:rsidP="001325F7">
      <w:pPr>
        <w:spacing w:line="360" w:lineRule="auto"/>
        <w:rPr>
          <w:rFonts w:ascii="Times New Roman" w:hAnsi="Times New Roman" w:cs="Times New Roman"/>
          <w:b/>
          <w:bCs/>
          <w:sz w:val="24"/>
          <w:szCs w:val="24"/>
        </w:rPr>
      </w:pPr>
    </w:p>
    <w:p w14:paraId="6F73C16A" w14:textId="1E35BD74" w:rsidR="002D722B" w:rsidRDefault="002D722B" w:rsidP="002D722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INSERT Table_1_Abikar_Bovill_Andrews HERE</w:t>
      </w:r>
    </w:p>
    <w:p w14:paraId="08D34B87" w14:textId="6EC3FAA7" w:rsidR="00BD6F14" w:rsidRPr="00287205" w:rsidRDefault="00805E45" w:rsidP="001325F7">
      <w:pPr>
        <w:spacing w:line="360" w:lineRule="auto"/>
        <w:rPr>
          <w:rFonts w:ascii="Arial" w:hAnsi="Arial" w:cs="Arial"/>
          <w:sz w:val="24"/>
          <w:szCs w:val="24"/>
        </w:rPr>
      </w:pPr>
      <w:r w:rsidRPr="00FD6A32">
        <w:rPr>
          <w:rFonts w:ascii="Times New Roman" w:hAnsi="Times New Roman" w:cs="Times New Roman"/>
          <w:b/>
          <w:bCs/>
          <w:sz w:val="24"/>
          <w:szCs w:val="24"/>
        </w:rPr>
        <w:t>Table1</w:t>
      </w:r>
      <w:r w:rsidRPr="00287205">
        <w:rPr>
          <w:rFonts w:ascii="Times New Roman" w:hAnsi="Times New Roman" w:cs="Times New Roman"/>
          <w:sz w:val="24"/>
          <w:szCs w:val="24"/>
        </w:rPr>
        <w:t>.</w:t>
      </w:r>
      <w:r w:rsidR="0004117D" w:rsidRPr="00287205">
        <w:rPr>
          <w:rFonts w:ascii="Times New Roman" w:hAnsi="Times New Roman" w:cs="Times New Roman"/>
          <w:sz w:val="24"/>
          <w:szCs w:val="24"/>
        </w:rPr>
        <w:t xml:space="preserve"> Part</w:t>
      </w:r>
      <w:r w:rsidR="00FE591F" w:rsidRPr="00287205">
        <w:rPr>
          <w:rFonts w:ascii="Times New Roman" w:hAnsi="Times New Roman" w:cs="Times New Roman"/>
          <w:sz w:val="24"/>
          <w:szCs w:val="24"/>
        </w:rPr>
        <w:t xml:space="preserve">icipants’ </w:t>
      </w:r>
      <w:r w:rsidR="00FE591F" w:rsidRPr="00287205">
        <w:rPr>
          <w:rStyle w:val="cf01"/>
          <w:rFonts w:ascii="Times New Roman" w:hAnsi="Times New Roman" w:cs="Times New Roman"/>
          <w:sz w:val="24"/>
          <w:szCs w:val="24"/>
        </w:rPr>
        <w:t xml:space="preserve">Pseudonym Names, Abbreviations and </w:t>
      </w:r>
      <w:r w:rsidR="00BB4446" w:rsidRPr="00287205">
        <w:rPr>
          <w:rStyle w:val="cf01"/>
          <w:rFonts w:ascii="Times New Roman" w:hAnsi="Times New Roman" w:cs="Times New Roman"/>
          <w:sz w:val="24"/>
          <w:szCs w:val="24"/>
        </w:rPr>
        <w:t>G</w:t>
      </w:r>
      <w:r w:rsidR="00FE591F" w:rsidRPr="00287205">
        <w:rPr>
          <w:rStyle w:val="cf01"/>
          <w:rFonts w:ascii="Times New Roman" w:hAnsi="Times New Roman" w:cs="Times New Roman"/>
          <w:sz w:val="24"/>
          <w:szCs w:val="24"/>
        </w:rPr>
        <w:t>ender</w:t>
      </w:r>
    </w:p>
    <w:p w14:paraId="4BD5317C" w14:textId="77777777" w:rsidR="00BD6F14" w:rsidRPr="00287205" w:rsidRDefault="00BD6F14" w:rsidP="001325F7">
      <w:pPr>
        <w:spacing w:line="360" w:lineRule="auto"/>
        <w:rPr>
          <w:rStyle w:val="cf01"/>
          <w:rFonts w:ascii="Times New Roman" w:hAnsi="Times New Roman" w:cs="Times New Roman"/>
          <w:sz w:val="24"/>
          <w:szCs w:val="24"/>
        </w:rPr>
      </w:pPr>
    </w:p>
    <w:p w14:paraId="2B203881" w14:textId="47418705" w:rsidR="002069BA" w:rsidRPr="00287205" w:rsidRDefault="00B917DF" w:rsidP="001325F7">
      <w:pPr>
        <w:spacing w:line="360" w:lineRule="auto"/>
        <w:rPr>
          <w:rFonts w:ascii="Times New Roman" w:hAnsi="Times New Roman" w:cs="Times New Roman"/>
          <w:sz w:val="24"/>
          <w:szCs w:val="24"/>
        </w:rPr>
      </w:pPr>
      <w:r w:rsidRPr="00287205">
        <w:rPr>
          <w:rFonts w:ascii="Times New Roman" w:hAnsi="Times New Roman" w:cs="Times New Roman"/>
          <w:sz w:val="24"/>
          <w:szCs w:val="24"/>
        </w:rPr>
        <w:t xml:space="preserve">All participants were of Somali origin. </w:t>
      </w:r>
      <w:r w:rsidR="007F05A8" w:rsidRPr="00287205">
        <w:rPr>
          <w:rFonts w:ascii="Times New Roman" w:hAnsi="Times New Roman" w:cs="Times New Roman"/>
          <w:sz w:val="24"/>
          <w:szCs w:val="24"/>
        </w:rPr>
        <w:t xml:space="preserve">Following a process of gaining voluntary informed consent, guided by the BERA guidelines (2018), the pupils and parents </w:t>
      </w:r>
      <w:r w:rsidRPr="00287205">
        <w:rPr>
          <w:rFonts w:ascii="Times New Roman" w:hAnsi="Times New Roman" w:cs="Times New Roman"/>
          <w:sz w:val="24"/>
          <w:szCs w:val="24"/>
        </w:rPr>
        <w:t xml:space="preserve">were separately involved in learning the reading, writing, </w:t>
      </w:r>
      <w:r w:rsidR="00684E86" w:rsidRPr="00287205">
        <w:rPr>
          <w:rFonts w:ascii="Times New Roman" w:hAnsi="Times New Roman" w:cs="Times New Roman"/>
          <w:sz w:val="24"/>
          <w:szCs w:val="24"/>
        </w:rPr>
        <w:t>listening,</w:t>
      </w:r>
      <w:r w:rsidRPr="00287205">
        <w:rPr>
          <w:rFonts w:ascii="Times New Roman" w:hAnsi="Times New Roman" w:cs="Times New Roman"/>
          <w:sz w:val="24"/>
          <w:szCs w:val="24"/>
        </w:rPr>
        <w:t xml:space="preserve"> and speaking of </w:t>
      </w:r>
      <w:r w:rsidR="00136B7D" w:rsidRPr="00287205">
        <w:rPr>
          <w:rFonts w:ascii="Times New Roman" w:hAnsi="Times New Roman" w:cs="Times New Roman"/>
          <w:sz w:val="24"/>
          <w:szCs w:val="24"/>
        </w:rPr>
        <w:t>HL</w:t>
      </w:r>
      <w:r w:rsidRPr="00287205">
        <w:rPr>
          <w:rFonts w:ascii="Times New Roman" w:hAnsi="Times New Roman" w:cs="Times New Roman"/>
          <w:sz w:val="24"/>
          <w:szCs w:val="24"/>
        </w:rPr>
        <w:t xml:space="preserve"> interventions for 45 minutes per week </w:t>
      </w:r>
      <w:r w:rsidR="00321870" w:rsidRPr="00287205">
        <w:rPr>
          <w:rFonts w:ascii="Times New Roman" w:hAnsi="Times New Roman" w:cs="Times New Roman"/>
          <w:sz w:val="24"/>
          <w:szCs w:val="24"/>
        </w:rPr>
        <w:t>over</w:t>
      </w:r>
      <w:r w:rsidR="00AA43DB" w:rsidRPr="00287205">
        <w:rPr>
          <w:rFonts w:ascii="Times New Roman" w:hAnsi="Times New Roman" w:cs="Times New Roman"/>
          <w:sz w:val="24"/>
          <w:szCs w:val="24"/>
        </w:rPr>
        <w:t xml:space="preserve"> 24 weeks</w:t>
      </w:r>
      <w:r w:rsidR="00F4132C" w:rsidRPr="00287205">
        <w:rPr>
          <w:rFonts w:ascii="Times New Roman" w:hAnsi="Times New Roman" w:cs="Times New Roman"/>
          <w:sz w:val="24"/>
          <w:szCs w:val="24"/>
        </w:rPr>
        <w:t>,</w:t>
      </w:r>
      <w:r w:rsidR="00AA43DB" w:rsidRPr="00287205">
        <w:rPr>
          <w:rFonts w:ascii="Times New Roman" w:hAnsi="Times New Roman" w:cs="Times New Roman"/>
          <w:sz w:val="24"/>
          <w:szCs w:val="24"/>
        </w:rPr>
        <w:t xml:space="preserve"> </w:t>
      </w:r>
      <w:r w:rsidRPr="00287205">
        <w:rPr>
          <w:rFonts w:ascii="Times New Roman" w:hAnsi="Times New Roman" w:cs="Times New Roman"/>
          <w:sz w:val="24"/>
          <w:szCs w:val="24"/>
        </w:rPr>
        <w:t xml:space="preserve">at the </w:t>
      </w:r>
      <w:r w:rsidR="00110557" w:rsidRPr="00287205">
        <w:rPr>
          <w:rStyle w:val="st"/>
          <w:rFonts w:ascii="Times New Roman" w:hAnsi="Times New Roman" w:cs="Times New Roman"/>
          <w:sz w:val="24"/>
          <w:szCs w:val="24"/>
        </w:rPr>
        <w:t>first author</w:t>
      </w:r>
      <w:r w:rsidR="00AB6890" w:rsidRPr="00287205">
        <w:rPr>
          <w:rFonts w:ascii="Times New Roman" w:hAnsi="Times New Roman" w:cs="Times New Roman"/>
          <w:sz w:val="24"/>
          <w:szCs w:val="24"/>
        </w:rPr>
        <w:t>’s</w:t>
      </w:r>
      <w:r w:rsidRPr="00287205">
        <w:rPr>
          <w:rFonts w:ascii="Times New Roman" w:hAnsi="Times New Roman" w:cs="Times New Roman"/>
          <w:sz w:val="24"/>
          <w:szCs w:val="24"/>
        </w:rPr>
        <w:t xml:space="preserve"> school</w:t>
      </w:r>
      <w:r w:rsidR="00355E39" w:rsidRPr="00287205">
        <w:rPr>
          <w:rFonts w:ascii="Times New Roman" w:hAnsi="Times New Roman" w:cs="Times New Roman"/>
          <w:sz w:val="24"/>
          <w:szCs w:val="24"/>
        </w:rPr>
        <w:t xml:space="preserve">. </w:t>
      </w:r>
      <w:r w:rsidR="00F4132C" w:rsidRPr="00287205">
        <w:rPr>
          <w:rFonts w:ascii="Times New Roman" w:hAnsi="Times New Roman" w:cs="Times New Roman"/>
          <w:sz w:val="24"/>
          <w:szCs w:val="24"/>
        </w:rPr>
        <w:t xml:space="preserve">The reasoning for separately involving the pupils and the parents </w:t>
      </w:r>
      <w:r w:rsidR="009224DB" w:rsidRPr="00287205">
        <w:rPr>
          <w:rFonts w:ascii="Times New Roman" w:hAnsi="Times New Roman" w:cs="Times New Roman"/>
          <w:sz w:val="24"/>
          <w:szCs w:val="24"/>
        </w:rPr>
        <w:t>was not a pedagogical decision but one of timing and convenience. T</w:t>
      </w:r>
      <w:r w:rsidR="00260D25" w:rsidRPr="00287205">
        <w:rPr>
          <w:rFonts w:ascii="Times New Roman" w:hAnsi="Times New Roman" w:cs="Times New Roman"/>
          <w:sz w:val="24"/>
          <w:szCs w:val="24"/>
        </w:rPr>
        <w:t xml:space="preserve">he </w:t>
      </w:r>
      <w:r w:rsidR="00BA04EC" w:rsidRPr="00287205">
        <w:rPr>
          <w:rFonts w:ascii="Times New Roman" w:hAnsi="Times New Roman" w:cs="Times New Roman"/>
          <w:sz w:val="24"/>
          <w:szCs w:val="24"/>
        </w:rPr>
        <w:t>first author’s availability</w:t>
      </w:r>
      <w:r w:rsidR="009224DB" w:rsidRPr="00287205">
        <w:rPr>
          <w:rFonts w:ascii="Times New Roman" w:hAnsi="Times New Roman" w:cs="Times New Roman"/>
          <w:sz w:val="24"/>
          <w:szCs w:val="24"/>
        </w:rPr>
        <w:t xml:space="preserve"> to teach the children was </w:t>
      </w:r>
      <w:r w:rsidR="00D33FF2" w:rsidRPr="00287205">
        <w:rPr>
          <w:rFonts w:ascii="Times New Roman" w:hAnsi="Times New Roman" w:cs="Times New Roman"/>
          <w:sz w:val="24"/>
          <w:szCs w:val="24"/>
        </w:rPr>
        <w:t>Thursda</w:t>
      </w:r>
      <w:r w:rsidR="00D559A0" w:rsidRPr="00287205">
        <w:rPr>
          <w:rFonts w:ascii="Times New Roman" w:hAnsi="Times New Roman" w:cs="Times New Roman"/>
          <w:sz w:val="24"/>
          <w:szCs w:val="24"/>
        </w:rPr>
        <w:t>ys</w:t>
      </w:r>
      <w:r w:rsidR="00D33FF2" w:rsidRPr="00287205">
        <w:rPr>
          <w:rFonts w:ascii="Times New Roman" w:hAnsi="Times New Roman" w:cs="Times New Roman"/>
          <w:sz w:val="24"/>
          <w:szCs w:val="24"/>
        </w:rPr>
        <w:t xml:space="preserve"> </w:t>
      </w:r>
      <w:r w:rsidR="00677FD7" w:rsidRPr="00287205">
        <w:rPr>
          <w:rFonts w:ascii="Times New Roman" w:hAnsi="Times New Roman" w:cs="Times New Roman"/>
          <w:sz w:val="24"/>
          <w:szCs w:val="24"/>
        </w:rPr>
        <w:t>after school</w:t>
      </w:r>
      <w:r w:rsidR="00226D8D" w:rsidRPr="00287205">
        <w:rPr>
          <w:rFonts w:ascii="Times New Roman" w:hAnsi="Times New Roman" w:cs="Times New Roman"/>
          <w:sz w:val="24"/>
          <w:szCs w:val="24"/>
        </w:rPr>
        <w:t xml:space="preserve">; and </w:t>
      </w:r>
      <w:r w:rsidR="009224DB" w:rsidRPr="00287205">
        <w:rPr>
          <w:rFonts w:ascii="Times New Roman" w:hAnsi="Times New Roman" w:cs="Times New Roman"/>
          <w:sz w:val="24"/>
          <w:szCs w:val="24"/>
        </w:rPr>
        <w:t xml:space="preserve">the separate availability of </w:t>
      </w:r>
      <w:r w:rsidR="00226D8D" w:rsidRPr="00287205">
        <w:rPr>
          <w:rFonts w:ascii="Times New Roman" w:hAnsi="Times New Roman" w:cs="Times New Roman"/>
          <w:sz w:val="24"/>
          <w:szCs w:val="24"/>
        </w:rPr>
        <w:t xml:space="preserve">parents </w:t>
      </w:r>
      <w:r w:rsidR="009224DB" w:rsidRPr="00287205">
        <w:rPr>
          <w:rFonts w:ascii="Times New Roman" w:hAnsi="Times New Roman" w:cs="Times New Roman"/>
          <w:sz w:val="24"/>
          <w:szCs w:val="24"/>
        </w:rPr>
        <w:t xml:space="preserve">was </w:t>
      </w:r>
      <w:r w:rsidR="00226D8D" w:rsidRPr="00287205">
        <w:rPr>
          <w:rFonts w:ascii="Times New Roman" w:hAnsi="Times New Roman" w:cs="Times New Roman"/>
          <w:sz w:val="24"/>
          <w:szCs w:val="24"/>
        </w:rPr>
        <w:t>on Wednesday</w:t>
      </w:r>
      <w:r w:rsidR="00D559A0" w:rsidRPr="00287205">
        <w:rPr>
          <w:rFonts w:ascii="Times New Roman" w:hAnsi="Times New Roman" w:cs="Times New Roman"/>
          <w:sz w:val="24"/>
          <w:szCs w:val="24"/>
        </w:rPr>
        <w:t xml:space="preserve"> mornings</w:t>
      </w:r>
      <w:r w:rsidR="008425FC" w:rsidRPr="00287205">
        <w:rPr>
          <w:rFonts w:ascii="Times New Roman" w:hAnsi="Times New Roman" w:cs="Times New Roman"/>
          <w:sz w:val="24"/>
          <w:szCs w:val="24"/>
        </w:rPr>
        <w:t xml:space="preserve"> </w:t>
      </w:r>
      <w:r w:rsidR="00687B4E" w:rsidRPr="00287205">
        <w:rPr>
          <w:rFonts w:ascii="Times New Roman" w:hAnsi="Times New Roman" w:cs="Times New Roman"/>
          <w:sz w:val="24"/>
          <w:szCs w:val="24"/>
        </w:rPr>
        <w:t xml:space="preserve">when they drop off their children. </w:t>
      </w:r>
    </w:p>
    <w:p w14:paraId="472D3B96" w14:textId="053456D1" w:rsidR="00E66A32" w:rsidRPr="00287205" w:rsidRDefault="002069BA" w:rsidP="001325F7">
      <w:pPr>
        <w:spacing w:line="360" w:lineRule="auto"/>
        <w:rPr>
          <w:rFonts w:ascii="Times New Roman" w:hAnsi="Times New Roman" w:cs="Times New Roman"/>
          <w:sz w:val="24"/>
          <w:szCs w:val="24"/>
        </w:rPr>
      </w:pPr>
      <w:r w:rsidRPr="00287205">
        <w:rPr>
          <w:rFonts w:ascii="Times New Roman" w:hAnsi="Times New Roman" w:cs="Times New Roman"/>
          <w:sz w:val="24"/>
          <w:szCs w:val="24"/>
        </w:rPr>
        <w:t xml:space="preserve">To help demonstrate </w:t>
      </w:r>
      <w:r w:rsidR="007F05A8" w:rsidRPr="00287205">
        <w:rPr>
          <w:rFonts w:ascii="Times New Roman" w:hAnsi="Times New Roman" w:cs="Times New Roman"/>
          <w:sz w:val="24"/>
          <w:szCs w:val="24"/>
        </w:rPr>
        <w:t>the voluntary nature of participants’ engagement with the research, a</w:t>
      </w:r>
      <w:r w:rsidR="003E3CF5" w:rsidRPr="00287205">
        <w:rPr>
          <w:rFonts w:ascii="Times New Roman" w:hAnsi="Times New Roman" w:cs="Times New Roman"/>
          <w:sz w:val="24"/>
          <w:szCs w:val="24"/>
        </w:rPr>
        <w:t xml:space="preserve">bout </w:t>
      </w:r>
      <w:r w:rsidR="00873A90" w:rsidRPr="00287205">
        <w:rPr>
          <w:rFonts w:ascii="Times New Roman" w:hAnsi="Times New Roman" w:cs="Times New Roman"/>
          <w:sz w:val="24"/>
          <w:szCs w:val="24"/>
        </w:rPr>
        <w:t xml:space="preserve">4 weeks </w:t>
      </w:r>
      <w:r w:rsidR="007F05A8" w:rsidRPr="00287205">
        <w:rPr>
          <w:rFonts w:ascii="Times New Roman" w:hAnsi="Times New Roman" w:cs="Times New Roman"/>
          <w:sz w:val="24"/>
          <w:szCs w:val="24"/>
        </w:rPr>
        <w:t xml:space="preserve">before </w:t>
      </w:r>
      <w:r w:rsidR="00873A90" w:rsidRPr="00287205">
        <w:rPr>
          <w:rFonts w:ascii="Times New Roman" w:hAnsi="Times New Roman" w:cs="Times New Roman"/>
          <w:sz w:val="24"/>
          <w:szCs w:val="24"/>
        </w:rPr>
        <w:t>the end of the study, f</w:t>
      </w:r>
      <w:r w:rsidR="008425FC" w:rsidRPr="00287205">
        <w:rPr>
          <w:rFonts w:ascii="Times New Roman" w:hAnsi="Times New Roman" w:cs="Times New Roman"/>
          <w:sz w:val="24"/>
          <w:szCs w:val="24"/>
        </w:rPr>
        <w:t>our</w:t>
      </w:r>
      <w:r w:rsidR="004B2F26" w:rsidRPr="00287205">
        <w:rPr>
          <w:rFonts w:ascii="Times New Roman" w:hAnsi="Times New Roman" w:cs="Times New Roman"/>
          <w:sz w:val="24"/>
          <w:szCs w:val="24"/>
        </w:rPr>
        <w:t xml:space="preserve"> pupils</w:t>
      </w:r>
      <w:r w:rsidR="00B4726A" w:rsidRPr="00287205">
        <w:rPr>
          <w:rFonts w:ascii="Times New Roman" w:hAnsi="Times New Roman" w:cs="Times New Roman"/>
          <w:sz w:val="24"/>
          <w:szCs w:val="24"/>
        </w:rPr>
        <w:t>: Fat</w:t>
      </w:r>
      <w:r w:rsidR="00B66E03" w:rsidRPr="00287205">
        <w:rPr>
          <w:rFonts w:ascii="Times New Roman" w:hAnsi="Times New Roman" w:cs="Times New Roman"/>
          <w:sz w:val="24"/>
          <w:szCs w:val="24"/>
        </w:rPr>
        <w:t>h</w:t>
      </w:r>
      <w:r w:rsidR="00B4726A" w:rsidRPr="00287205">
        <w:rPr>
          <w:rFonts w:ascii="Times New Roman" w:hAnsi="Times New Roman" w:cs="Times New Roman"/>
          <w:sz w:val="24"/>
          <w:szCs w:val="24"/>
        </w:rPr>
        <w:t>a, Liban, Ikram and Ibrahim</w:t>
      </w:r>
      <w:r w:rsidR="004B2F26" w:rsidRPr="00287205">
        <w:rPr>
          <w:rFonts w:ascii="Times New Roman" w:hAnsi="Times New Roman" w:cs="Times New Roman"/>
          <w:sz w:val="24"/>
          <w:szCs w:val="24"/>
        </w:rPr>
        <w:t xml:space="preserve"> opted </w:t>
      </w:r>
      <w:r w:rsidR="007F05A8" w:rsidRPr="00287205">
        <w:rPr>
          <w:rFonts w:ascii="Times New Roman" w:hAnsi="Times New Roman" w:cs="Times New Roman"/>
          <w:sz w:val="24"/>
          <w:szCs w:val="24"/>
        </w:rPr>
        <w:t>to discontinue their involvement</w:t>
      </w:r>
      <w:r w:rsidR="005252C1" w:rsidRPr="00287205">
        <w:rPr>
          <w:rFonts w:ascii="Times New Roman" w:hAnsi="Times New Roman" w:cs="Times New Roman"/>
          <w:sz w:val="24"/>
          <w:szCs w:val="24"/>
        </w:rPr>
        <w:t xml:space="preserve"> for personal reasons</w:t>
      </w:r>
      <w:r w:rsidR="007F05A8" w:rsidRPr="00287205">
        <w:rPr>
          <w:rFonts w:ascii="Times New Roman" w:hAnsi="Times New Roman" w:cs="Times New Roman"/>
          <w:sz w:val="24"/>
          <w:szCs w:val="24"/>
        </w:rPr>
        <w:t>.</w:t>
      </w:r>
      <w:r w:rsidR="008D3F2C" w:rsidRPr="00287205">
        <w:rPr>
          <w:rFonts w:ascii="Times New Roman" w:hAnsi="Times New Roman" w:cs="Times New Roman"/>
          <w:sz w:val="24"/>
          <w:szCs w:val="24"/>
        </w:rPr>
        <w:t xml:space="preserve"> Thus, their data is not available in post </w:t>
      </w:r>
      <w:r w:rsidR="008049E1" w:rsidRPr="00287205">
        <w:rPr>
          <w:rFonts w:ascii="Times New Roman" w:hAnsi="Times New Roman" w:cs="Times New Roman"/>
          <w:sz w:val="24"/>
          <w:szCs w:val="24"/>
        </w:rPr>
        <w:t>assessment.</w:t>
      </w:r>
      <w:r w:rsidRPr="00287205">
        <w:rPr>
          <w:rFonts w:ascii="Times New Roman" w:hAnsi="Times New Roman" w:cs="Times New Roman"/>
          <w:sz w:val="24"/>
          <w:szCs w:val="24"/>
        </w:rPr>
        <w:t xml:space="preserve"> This withdrawal from the study also helps to demonstrate that power relations were mediated well within the study, in that these four pupils felt confident to let the first author know of their desire to withdraw from the study, free from consequence. </w:t>
      </w:r>
      <w:r w:rsidR="00B917DF" w:rsidRPr="00287205">
        <w:rPr>
          <w:rFonts w:ascii="Times New Roman" w:hAnsi="Times New Roman" w:cs="Times New Roman"/>
          <w:sz w:val="24"/>
          <w:szCs w:val="24"/>
        </w:rPr>
        <w:t xml:space="preserve">As a </w:t>
      </w:r>
      <w:r w:rsidR="007F05A8" w:rsidRPr="00287205">
        <w:rPr>
          <w:rFonts w:ascii="Times New Roman" w:hAnsi="Times New Roman" w:cs="Times New Roman"/>
          <w:sz w:val="24"/>
          <w:szCs w:val="24"/>
        </w:rPr>
        <w:t xml:space="preserve">person of </w:t>
      </w:r>
      <w:r w:rsidR="00B917DF" w:rsidRPr="00287205">
        <w:rPr>
          <w:rFonts w:ascii="Times New Roman" w:hAnsi="Times New Roman" w:cs="Times New Roman"/>
          <w:sz w:val="24"/>
          <w:szCs w:val="24"/>
        </w:rPr>
        <w:t xml:space="preserve">Somali origin, the </w:t>
      </w:r>
      <w:r w:rsidR="00110557" w:rsidRPr="00287205">
        <w:rPr>
          <w:rStyle w:val="st"/>
          <w:rFonts w:ascii="Times New Roman" w:hAnsi="Times New Roman" w:cs="Times New Roman"/>
          <w:sz w:val="24"/>
          <w:szCs w:val="24"/>
        </w:rPr>
        <w:t>first author</w:t>
      </w:r>
      <w:r w:rsidR="00B917DF" w:rsidRPr="00287205">
        <w:rPr>
          <w:rFonts w:ascii="Times New Roman" w:hAnsi="Times New Roman" w:cs="Times New Roman"/>
          <w:sz w:val="24"/>
          <w:szCs w:val="24"/>
        </w:rPr>
        <w:t xml:space="preserve"> </w:t>
      </w:r>
      <w:r w:rsidR="007F05A8" w:rsidRPr="00287205">
        <w:rPr>
          <w:rFonts w:ascii="Times New Roman" w:hAnsi="Times New Roman" w:cs="Times New Roman"/>
          <w:sz w:val="24"/>
          <w:szCs w:val="24"/>
        </w:rPr>
        <w:t xml:space="preserve">had </w:t>
      </w:r>
      <w:r w:rsidR="00B917DF" w:rsidRPr="00287205">
        <w:rPr>
          <w:rFonts w:ascii="Times New Roman" w:hAnsi="Times New Roman" w:cs="Times New Roman"/>
          <w:sz w:val="24"/>
          <w:szCs w:val="24"/>
        </w:rPr>
        <w:t>worked at the school since 2004 and developed a good working relationship with previous and current parents and students</w:t>
      </w:r>
      <w:r w:rsidR="005252C1" w:rsidRPr="00287205">
        <w:rPr>
          <w:rFonts w:ascii="Times New Roman" w:hAnsi="Times New Roman" w:cs="Times New Roman"/>
          <w:sz w:val="24"/>
          <w:szCs w:val="24"/>
        </w:rPr>
        <w:t xml:space="preserve">, </w:t>
      </w:r>
      <w:r w:rsidRPr="00287205">
        <w:rPr>
          <w:rFonts w:ascii="Times New Roman" w:hAnsi="Times New Roman" w:cs="Times New Roman"/>
          <w:sz w:val="24"/>
          <w:szCs w:val="24"/>
        </w:rPr>
        <w:t xml:space="preserve">and </w:t>
      </w:r>
      <w:r w:rsidR="005252C1" w:rsidRPr="00287205">
        <w:rPr>
          <w:rFonts w:ascii="Times New Roman" w:hAnsi="Times New Roman" w:cs="Times New Roman"/>
          <w:sz w:val="24"/>
          <w:szCs w:val="24"/>
        </w:rPr>
        <w:t xml:space="preserve">lessening </w:t>
      </w:r>
      <w:r w:rsidR="00B917DF" w:rsidRPr="00287205">
        <w:rPr>
          <w:rFonts w:ascii="Times New Roman" w:hAnsi="Times New Roman" w:cs="Times New Roman"/>
          <w:sz w:val="24"/>
          <w:szCs w:val="24"/>
        </w:rPr>
        <w:t xml:space="preserve">power </w:t>
      </w:r>
      <w:r w:rsidR="007F05A8" w:rsidRPr="00287205">
        <w:rPr>
          <w:rFonts w:ascii="Times New Roman" w:hAnsi="Times New Roman" w:cs="Times New Roman"/>
          <w:sz w:val="24"/>
          <w:szCs w:val="24"/>
        </w:rPr>
        <w:t>imbalance</w:t>
      </w:r>
      <w:r w:rsidR="005252C1" w:rsidRPr="00287205">
        <w:rPr>
          <w:rFonts w:ascii="Times New Roman" w:hAnsi="Times New Roman" w:cs="Times New Roman"/>
          <w:sz w:val="24"/>
          <w:szCs w:val="24"/>
        </w:rPr>
        <w:t>s</w:t>
      </w:r>
      <w:r w:rsidRPr="00287205">
        <w:rPr>
          <w:rFonts w:ascii="Times New Roman" w:hAnsi="Times New Roman" w:cs="Times New Roman"/>
          <w:sz w:val="24"/>
          <w:szCs w:val="24"/>
        </w:rPr>
        <w:t xml:space="preserve"> was an important consideration</w:t>
      </w:r>
      <w:r w:rsidR="00B77CE5" w:rsidRPr="00287205">
        <w:rPr>
          <w:rFonts w:ascii="Times New Roman" w:hAnsi="Times New Roman" w:cs="Times New Roman"/>
          <w:sz w:val="24"/>
          <w:szCs w:val="24"/>
        </w:rPr>
        <w:t>.</w:t>
      </w:r>
      <w:r w:rsidR="00321870" w:rsidRPr="00287205">
        <w:rPr>
          <w:rFonts w:ascii="Times New Roman" w:hAnsi="Times New Roman" w:cs="Times New Roman"/>
          <w:sz w:val="24"/>
          <w:szCs w:val="24"/>
        </w:rPr>
        <w:t xml:space="preserve"> </w:t>
      </w:r>
      <w:r w:rsidR="005252C1" w:rsidRPr="00287205">
        <w:rPr>
          <w:rFonts w:ascii="Times New Roman" w:hAnsi="Times New Roman" w:cs="Times New Roman"/>
          <w:sz w:val="24"/>
          <w:szCs w:val="24"/>
        </w:rPr>
        <w:t xml:space="preserve">The four participants who opted to discontinue the study demonstrates a sense of equality in the research relationship that might not have been achieved by an outsider. </w:t>
      </w:r>
    </w:p>
    <w:p w14:paraId="6FE7111E" w14:textId="7A3B36CC" w:rsidR="009A4250" w:rsidRPr="00287205" w:rsidRDefault="008A7C07" w:rsidP="006813C0">
      <w:pPr>
        <w:spacing w:after="0" w:line="360" w:lineRule="auto"/>
        <w:rPr>
          <w:rFonts w:ascii="Times New Roman" w:hAnsi="Times New Roman" w:cs="Times New Roman"/>
          <w:sz w:val="24"/>
          <w:szCs w:val="24"/>
        </w:rPr>
      </w:pPr>
      <w:r w:rsidRPr="00287205">
        <w:rPr>
          <w:rFonts w:ascii="Times New Roman" w:hAnsi="Times New Roman" w:cs="Times New Roman"/>
          <w:sz w:val="24"/>
          <w:szCs w:val="24"/>
        </w:rPr>
        <w:t xml:space="preserve">According to </w:t>
      </w:r>
      <w:r w:rsidR="007F05A8" w:rsidRPr="00287205">
        <w:rPr>
          <w:rFonts w:ascii="Times New Roman" w:hAnsi="Times New Roman" w:cs="Times New Roman"/>
          <w:sz w:val="24"/>
          <w:szCs w:val="24"/>
        </w:rPr>
        <w:t xml:space="preserve">the </w:t>
      </w:r>
      <w:r w:rsidRPr="00287205">
        <w:rPr>
          <w:rFonts w:ascii="Times New Roman" w:hAnsi="Times New Roman" w:cs="Times New Roman"/>
          <w:sz w:val="24"/>
          <w:szCs w:val="24"/>
        </w:rPr>
        <w:t xml:space="preserve">BERA </w:t>
      </w:r>
      <w:r w:rsidR="007F05A8" w:rsidRPr="00287205">
        <w:rPr>
          <w:rFonts w:ascii="Times New Roman" w:hAnsi="Times New Roman" w:cs="Times New Roman"/>
          <w:sz w:val="24"/>
          <w:szCs w:val="24"/>
        </w:rPr>
        <w:t xml:space="preserve">guidelines </w:t>
      </w:r>
      <w:r w:rsidRPr="00287205">
        <w:rPr>
          <w:rFonts w:ascii="Times New Roman" w:hAnsi="Times New Roman" w:cs="Times New Roman"/>
          <w:sz w:val="24"/>
          <w:szCs w:val="24"/>
        </w:rPr>
        <w:t>(</w:t>
      </w:r>
      <w:r w:rsidR="007F05A8" w:rsidRPr="00287205">
        <w:rPr>
          <w:rFonts w:ascii="Times New Roman" w:hAnsi="Times New Roman" w:cs="Times New Roman"/>
          <w:sz w:val="24"/>
          <w:szCs w:val="24"/>
        </w:rPr>
        <w:t>2018</w:t>
      </w:r>
      <w:r w:rsidR="00FE3A7A" w:rsidRPr="00287205">
        <w:rPr>
          <w:rFonts w:ascii="Times New Roman" w:hAnsi="Times New Roman" w:cs="Times New Roman"/>
          <w:sz w:val="24"/>
          <w:szCs w:val="24"/>
        </w:rPr>
        <w:t xml:space="preserve">), </w:t>
      </w:r>
      <w:r w:rsidR="007F05A8" w:rsidRPr="00287205">
        <w:rPr>
          <w:rFonts w:ascii="Times New Roman" w:hAnsi="Times New Roman" w:cs="Times New Roman"/>
          <w:sz w:val="24"/>
          <w:szCs w:val="24"/>
        </w:rPr>
        <w:t xml:space="preserve">research </w:t>
      </w:r>
      <w:r w:rsidR="00FE3A7A" w:rsidRPr="00287205">
        <w:rPr>
          <w:rFonts w:ascii="Times New Roman" w:hAnsi="Times New Roman" w:cs="Times New Roman"/>
          <w:sz w:val="24"/>
          <w:szCs w:val="24"/>
        </w:rPr>
        <w:t>participants</w:t>
      </w:r>
      <w:r w:rsidR="000C4C83" w:rsidRPr="00287205">
        <w:rPr>
          <w:rFonts w:ascii="Times New Roman" w:hAnsi="Times New Roman" w:cs="Times New Roman"/>
          <w:sz w:val="24"/>
          <w:szCs w:val="24"/>
        </w:rPr>
        <w:t xml:space="preserve"> can be </w:t>
      </w:r>
      <w:r w:rsidR="005232C2" w:rsidRPr="00287205">
        <w:rPr>
          <w:rFonts w:ascii="Times New Roman" w:hAnsi="Times New Roman" w:cs="Times New Roman"/>
          <w:sz w:val="24"/>
          <w:szCs w:val="24"/>
        </w:rPr>
        <w:t xml:space="preserve">regarded as vulnerable when </w:t>
      </w:r>
      <w:r w:rsidR="007F05A8" w:rsidRPr="00287205">
        <w:rPr>
          <w:rFonts w:ascii="Times New Roman" w:hAnsi="Times New Roman" w:cs="Times New Roman"/>
          <w:sz w:val="24"/>
          <w:szCs w:val="24"/>
        </w:rPr>
        <w:t xml:space="preserve">they </w:t>
      </w:r>
      <w:r w:rsidR="005232C2" w:rsidRPr="00287205">
        <w:rPr>
          <w:rFonts w:ascii="Times New Roman" w:hAnsi="Times New Roman" w:cs="Times New Roman"/>
          <w:sz w:val="24"/>
          <w:szCs w:val="24"/>
        </w:rPr>
        <w:t xml:space="preserve">possess </w:t>
      </w:r>
      <w:r w:rsidRPr="00287205">
        <w:rPr>
          <w:rFonts w:ascii="Times New Roman" w:hAnsi="Times New Roman" w:cs="Times New Roman"/>
          <w:sz w:val="24"/>
          <w:szCs w:val="24"/>
        </w:rPr>
        <w:t xml:space="preserve">characteristics such as </w:t>
      </w:r>
      <w:r w:rsidR="007F05A8" w:rsidRPr="00287205">
        <w:rPr>
          <w:rFonts w:ascii="Times New Roman" w:hAnsi="Times New Roman" w:cs="Times New Roman"/>
          <w:sz w:val="24"/>
          <w:szCs w:val="24"/>
        </w:rPr>
        <w:t xml:space="preserve">being from </w:t>
      </w:r>
      <w:r w:rsidRPr="00287205">
        <w:rPr>
          <w:rFonts w:ascii="Times New Roman" w:hAnsi="Times New Roman" w:cs="Times New Roman"/>
          <w:sz w:val="24"/>
          <w:szCs w:val="24"/>
        </w:rPr>
        <w:t xml:space="preserve">an asylum-seeker background, </w:t>
      </w:r>
      <w:r w:rsidR="007F05A8" w:rsidRPr="00287205">
        <w:rPr>
          <w:rFonts w:ascii="Times New Roman" w:hAnsi="Times New Roman" w:cs="Times New Roman"/>
          <w:sz w:val="24"/>
          <w:szCs w:val="24"/>
        </w:rPr>
        <w:t xml:space="preserve">having </w:t>
      </w:r>
      <w:r w:rsidRPr="00287205">
        <w:rPr>
          <w:rFonts w:ascii="Times New Roman" w:hAnsi="Times New Roman" w:cs="Times New Roman"/>
          <w:sz w:val="24"/>
          <w:szCs w:val="24"/>
        </w:rPr>
        <w:t xml:space="preserve">limitations in </w:t>
      </w:r>
      <w:r w:rsidR="007F05A8" w:rsidRPr="00287205">
        <w:rPr>
          <w:rFonts w:ascii="Times New Roman" w:hAnsi="Times New Roman" w:cs="Times New Roman"/>
          <w:sz w:val="24"/>
          <w:szCs w:val="24"/>
        </w:rPr>
        <w:t xml:space="preserve">their </w:t>
      </w:r>
      <w:r w:rsidRPr="00287205">
        <w:rPr>
          <w:rFonts w:ascii="Times New Roman" w:hAnsi="Times New Roman" w:cs="Times New Roman"/>
          <w:sz w:val="24"/>
          <w:szCs w:val="24"/>
        </w:rPr>
        <w:t xml:space="preserve">understanding </w:t>
      </w:r>
      <w:r w:rsidR="007F05A8" w:rsidRPr="00287205">
        <w:rPr>
          <w:rFonts w:ascii="Times New Roman" w:hAnsi="Times New Roman" w:cs="Times New Roman"/>
          <w:sz w:val="24"/>
          <w:szCs w:val="24"/>
        </w:rPr>
        <w:t xml:space="preserve">of </w:t>
      </w:r>
      <w:r w:rsidRPr="00287205">
        <w:rPr>
          <w:rFonts w:ascii="Times New Roman" w:hAnsi="Times New Roman" w:cs="Times New Roman"/>
          <w:sz w:val="24"/>
          <w:szCs w:val="24"/>
        </w:rPr>
        <w:t xml:space="preserve">academic research or the fact that English is not their first language. </w:t>
      </w:r>
      <w:r w:rsidR="00391158" w:rsidRPr="00287205">
        <w:rPr>
          <w:rFonts w:ascii="Times New Roman" w:hAnsi="Times New Roman" w:cs="Times New Roman"/>
          <w:sz w:val="24"/>
          <w:szCs w:val="24"/>
        </w:rPr>
        <w:t xml:space="preserve"> Thus, s</w:t>
      </w:r>
      <w:r w:rsidRPr="00287205">
        <w:rPr>
          <w:rFonts w:ascii="Times New Roman" w:hAnsi="Times New Roman" w:cs="Times New Roman"/>
          <w:sz w:val="24"/>
          <w:szCs w:val="24"/>
        </w:rPr>
        <w:t xml:space="preserve">ince the participants </w:t>
      </w:r>
      <w:r w:rsidR="006F05DC" w:rsidRPr="00287205">
        <w:rPr>
          <w:rFonts w:ascii="Times New Roman" w:hAnsi="Times New Roman" w:cs="Times New Roman"/>
          <w:sz w:val="24"/>
          <w:szCs w:val="24"/>
        </w:rPr>
        <w:t>of the study</w:t>
      </w:r>
      <w:r w:rsidRPr="00287205">
        <w:rPr>
          <w:rFonts w:ascii="Times New Roman" w:hAnsi="Times New Roman" w:cs="Times New Roman"/>
          <w:sz w:val="24"/>
          <w:szCs w:val="24"/>
        </w:rPr>
        <w:t xml:space="preserve"> possessed these qualities, they could be </w:t>
      </w:r>
      <w:r w:rsidR="00FE3A7A" w:rsidRPr="00287205">
        <w:rPr>
          <w:rFonts w:ascii="Times New Roman" w:hAnsi="Times New Roman" w:cs="Times New Roman"/>
          <w:sz w:val="24"/>
          <w:szCs w:val="24"/>
        </w:rPr>
        <w:t>considered</w:t>
      </w:r>
      <w:r w:rsidRPr="00287205">
        <w:rPr>
          <w:rFonts w:ascii="Times New Roman" w:hAnsi="Times New Roman" w:cs="Times New Roman"/>
          <w:sz w:val="24"/>
          <w:szCs w:val="24"/>
        </w:rPr>
        <w:t xml:space="preserve"> as vulnerable participants. This </w:t>
      </w:r>
      <w:r w:rsidR="003E2564" w:rsidRPr="00287205">
        <w:rPr>
          <w:rFonts w:ascii="Times New Roman" w:hAnsi="Times New Roman" w:cs="Times New Roman"/>
          <w:sz w:val="24"/>
          <w:szCs w:val="24"/>
        </w:rPr>
        <w:t>understanding</w:t>
      </w:r>
      <w:r w:rsidR="00294D7C" w:rsidRPr="00287205">
        <w:rPr>
          <w:rFonts w:ascii="Times New Roman" w:hAnsi="Times New Roman" w:cs="Times New Roman"/>
          <w:sz w:val="24"/>
          <w:szCs w:val="24"/>
        </w:rPr>
        <w:t xml:space="preserve"> inspired the first author </w:t>
      </w:r>
      <w:r w:rsidRPr="00287205">
        <w:rPr>
          <w:rFonts w:ascii="Times New Roman" w:hAnsi="Times New Roman" w:cs="Times New Roman"/>
          <w:sz w:val="24"/>
          <w:szCs w:val="24"/>
        </w:rPr>
        <w:t xml:space="preserve">to treat </w:t>
      </w:r>
      <w:r w:rsidR="004B47CB" w:rsidRPr="00287205">
        <w:rPr>
          <w:rFonts w:ascii="Times New Roman" w:hAnsi="Times New Roman" w:cs="Times New Roman"/>
          <w:sz w:val="24"/>
          <w:szCs w:val="24"/>
        </w:rPr>
        <w:t>the study participants</w:t>
      </w:r>
      <w:r w:rsidRPr="00287205">
        <w:rPr>
          <w:rFonts w:ascii="Times New Roman" w:hAnsi="Times New Roman" w:cs="Times New Roman"/>
          <w:sz w:val="24"/>
          <w:szCs w:val="24"/>
        </w:rPr>
        <w:t xml:space="preserve"> not just</w:t>
      </w:r>
      <w:r w:rsidR="00637CAD" w:rsidRPr="00287205">
        <w:rPr>
          <w:rFonts w:ascii="Times New Roman" w:hAnsi="Times New Roman" w:cs="Times New Roman"/>
          <w:sz w:val="24"/>
          <w:szCs w:val="24"/>
        </w:rPr>
        <w:t>,</w:t>
      </w:r>
      <w:r w:rsidRPr="00287205">
        <w:rPr>
          <w:rFonts w:ascii="Times New Roman" w:hAnsi="Times New Roman" w:cs="Times New Roman"/>
          <w:sz w:val="24"/>
          <w:szCs w:val="24"/>
        </w:rPr>
        <w:t xml:space="preserve"> </w:t>
      </w:r>
      <w:r w:rsidR="002A79A9" w:rsidRPr="00287205">
        <w:rPr>
          <w:rFonts w:ascii="Times New Roman" w:hAnsi="Times New Roman" w:cs="Times New Roman"/>
          <w:sz w:val="24"/>
          <w:szCs w:val="24"/>
        </w:rPr>
        <w:t>according to</w:t>
      </w:r>
      <w:r w:rsidR="00FB007A" w:rsidRPr="00287205">
        <w:rPr>
          <w:rFonts w:ascii="Times New Roman" w:hAnsi="Times New Roman" w:cs="Times New Roman"/>
          <w:sz w:val="24"/>
          <w:szCs w:val="24"/>
        </w:rPr>
        <w:t xml:space="preserve"> </w:t>
      </w:r>
      <w:r w:rsidR="002A79A9" w:rsidRPr="00287205">
        <w:rPr>
          <w:rFonts w:ascii="Times New Roman" w:hAnsi="Times New Roman" w:cs="Times New Roman"/>
          <w:sz w:val="24"/>
          <w:szCs w:val="24"/>
        </w:rPr>
        <w:t>Aldridge (2016)</w:t>
      </w:r>
      <w:r w:rsidR="00637CAD" w:rsidRPr="00287205">
        <w:rPr>
          <w:rFonts w:ascii="Times New Roman" w:hAnsi="Times New Roman" w:cs="Times New Roman"/>
          <w:sz w:val="24"/>
          <w:szCs w:val="24"/>
        </w:rPr>
        <w:t>,</w:t>
      </w:r>
      <w:r w:rsidR="00FB007A" w:rsidRPr="00287205">
        <w:rPr>
          <w:rFonts w:ascii="Times New Roman" w:hAnsi="Times New Roman" w:cs="Times New Roman"/>
          <w:sz w:val="24"/>
          <w:szCs w:val="24"/>
        </w:rPr>
        <w:t xml:space="preserve"> </w:t>
      </w:r>
      <w:r w:rsidRPr="00287205">
        <w:rPr>
          <w:rFonts w:ascii="Times New Roman" w:hAnsi="Times New Roman" w:cs="Times New Roman"/>
          <w:sz w:val="24"/>
          <w:szCs w:val="24"/>
        </w:rPr>
        <w:t xml:space="preserve">as objects of the </w:t>
      </w:r>
      <w:r w:rsidR="005F2F88" w:rsidRPr="00287205">
        <w:rPr>
          <w:rFonts w:ascii="Times New Roman" w:hAnsi="Times New Roman" w:cs="Times New Roman"/>
          <w:sz w:val="24"/>
          <w:szCs w:val="24"/>
        </w:rPr>
        <w:t xml:space="preserve">research but as </w:t>
      </w:r>
      <w:r w:rsidR="00520C74" w:rsidRPr="00287205">
        <w:rPr>
          <w:rFonts w:ascii="Times New Roman" w:hAnsi="Times New Roman" w:cs="Times New Roman"/>
          <w:sz w:val="24"/>
          <w:szCs w:val="24"/>
        </w:rPr>
        <w:t>active citizens with important contributions to offer</w:t>
      </w:r>
      <w:r w:rsidRPr="00287205">
        <w:rPr>
          <w:rFonts w:ascii="Times New Roman" w:hAnsi="Times New Roman" w:cs="Times New Roman"/>
          <w:sz w:val="24"/>
          <w:szCs w:val="24"/>
        </w:rPr>
        <w:t>.</w:t>
      </w:r>
      <w:r w:rsidR="00905FFC" w:rsidRPr="00287205">
        <w:rPr>
          <w:rFonts w:ascii="Times New Roman" w:hAnsi="Times New Roman" w:cs="Times New Roman"/>
          <w:sz w:val="24"/>
          <w:szCs w:val="24"/>
        </w:rPr>
        <w:t xml:space="preserve"> </w:t>
      </w:r>
      <w:r w:rsidR="00F4132C" w:rsidRPr="00287205">
        <w:rPr>
          <w:rFonts w:ascii="Times New Roman" w:hAnsi="Times New Roman" w:cs="Times New Roman"/>
          <w:sz w:val="24"/>
          <w:szCs w:val="24"/>
        </w:rPr>
        <w:t>Ways in which this was</w:t>
      </w:r>
      <w:r w:rsidR="00B63B0D" w:rsidRPr="00287205">
        <w:rPr>
          <w:rFonts w:ascii="Times New Roman" w:hAnsi="Times New Roman" w:cs="Times New Roman"/>
          <w:sz w:val="24"/>
          <w:szCs w:val="24"/>
        </w:rPr>
        <w:t xml:space="preserve"> achieved were</w:t>
      </w:r>
      <w:r w:rsidR="002069BA" w:rsidRPr="00287205">
        <w:rPr>
          <w:rFonts w:ascii="Times New Roman" w:hAnsi="Times New Roman" w:cs="Times New Roman"/>
          <w:sz w:val="24"/>
          <w:szCs w:val="24"/>
        </w:rPr>
        <w:t>, as well as the above</w:t>
      </w:r>
      <w:r w:rsidR="00AF4374" w:rsidRPr="00287205">
        <w:rPr>
          <w:rFonts w:ascii="Times New Roman" w:hAnsi="Times New Roman" w:cs="Times New Roman"/>
          <w:sz w:val="24"/>
          <w:szCs w:val="24"/>
        </w:rPr>
        <w:t xml:space="preserve"> exercising of freedom to withdraw</w:t>
      </w:r>
      <w:r w:rsidR="002069BA" w:rsidRPr="00287205">
        <w:rPr>
          <w:rFonts w:ascii="Times New Roman" w:hAnsi="Times New Roman" w:cs="Times New Roman"/>
          <w:sz w:val="24"/>
          <w:szCs w:val="24"/>
        </w:rPr>
        <w:t>, b</w:t>
      </w:r>
      <w:r w:rsidR="00F261C0" w:rsidRPr="00287205">
        <w:rPr>
          <w:rFonts w:ascii="Times New Roman" w:hAnsi="Times New Roman" w:cs="Times New Roman"/>
          <w:sz w:val="24"/>
          <w:szCs w:val="24"/>
        </w:rPr>
        <w:t xml:space="preserve">y </w:t>
      </w:r>
      <w:r w:rsidR="00F10F2D" w:rsidRPr="00287205">
        <w:rPr>
          <w:rFonts w:ascii="Times New Roman" w:hAnsi="Times New Roman" w:cs="Times New Roman"/>
          <w:sz w:val="24"/>
          <w:szCs w:val="24"/>
        </w:rPr>
        <w:t xml:space="preserve">the </w:t>
      </w:r>
      <w:r w:rsidR="00A355A8" w:rsidRPr="00287205">
        <w:rPr>
          <w:rFonts w:ascii="Times New Roman" w:hAnsi="Times New Roman" w:cs="Times New Roman"/>
          <w:sz w:val="24"/>
          <w:szCs w:val="24"/>
        </w:rPr>
        <w:t>first author acting as one of the</w:t>
      </w:r>
      <w:r w:rsidR="00D56D89" w:rsidRPr="00287205">
        <w:rPr>
          <w:rFonts w:ascii="Times New Roman" w:hAnsi="Times New Roman" w:cs="Times New Roman"/>
          <w:sz w:val="24"/>
          <w:szCs w:val="24"/>
        </w:rPr>
        <w:t xml:space="preserve"> participant</w:t>
      </w:r>
      <w:r w:rsidR="00FC1600" w:rsidRPr="00287205">
        <w:rPr>
          <w:rFonts w:ascii="Times New Roman" w:hAnsi="Times New Roman" w:cs="Times New Roman"/>
          <w:sz w:val="24"/>
          <w:szCs w:val="24"/>
        </w:rPr>
        <w:t>s</w:t>
      </w:r>
      <w:r w:rsidR="004448DF" w:rsidRPr="00287205">
        <w:rPr>
          <w:rFonts w:ascii="Times New Roman" w:hAnsi="Times New Roman" w:cs="Times New Roman"/>
          <w:sz w:val="24"/>
          <w:szCs w:val="24"/>
        </w:rPr>
        <w:t xml:space="preserve"> and learning HL literacy together</w:t>
      </w:r>
      <w:r w:rsidR="00912E4B" w:rsidRPr="00287205">
        <w:rPr>
          <w:rFonts w:ascii="Times New Roman" w:hAnsi="Times New Roman" w:cs="Times New Roman"/>
          <w:sz w:val="24"/>
          <w:szCs w:val="24"/>
        </w:rPr>
        <w:t>.</w:t>
      </w:r>
      <w:r w:rsidR="0037538C" w:rsidRPr="00287205">
        <w:rPr>
          <w:rFonts w:ascii="Times New Roman" w:hAnsi="Times New Roman" w:cs="Times New Roman"/>
          <w:sz w:val="24"/>
          <w:szCs w:val="24"/>
        </w:rPr>
        <w:t xml:space="preserve"> </w:t>
      </w:r>
      <w:r w:rsidR="002069BA" w:rsidRPr="00287205">
        <w:rPr>
          <w:rFonts w:ascii="Times New Roman" w:hAnsi="Times New Roman" w:cs="Times New Roman"/>
          <w:sz w:val="24"/>
          <w:szCs w:val="24"/>
        </w:rPr>
        <w:t>An example of dispersing power relations is found when p</w:t>
      </w:r>
      <w:r w:rsidR="0037538C" w:rsidRPr="00287205">
        <w:rPr>
          <w:rFonts w:ascii="Times New Roman" w:hAnsi="Times New Roman" w:cs="Times New Roman"/>
          <w:sz w:val="24"/>
          <w:szCs w:val="24"/>
        </w:rPr>
        <w:t xml:space="preserve">upils </w:t>
      </w:r>
      <w:r w:rsidR="002069BA" w:rsidRPr="00287205">
        <w:rPr>
          <w:rFonts w:ascii="Times New Roman" w:hAnsi="Times New Roman" w:cs="Times New Roman"/>
          <w:sz w:val="24"/>
          <w:szCs w:val="24"/>
        </w:rPr>
        <w:t xml:space="preserve">were </w:t>
      </w:r>
      <w:r w:rsidR="00A1474D" w:rsidRPr="00287205">
        <w:rPr>
          <w:rFonts w:ascii="Times New Roman" w:hAnsi="Times New Roman" w:cs="Times New Roman"/>
          <w:sz w:val="24"/>
          <w:szCs w:val="24"/>
        </w:rPr>
        <w:t>quick</w:t>
      </w:r>
      <w:r w:rsidR="002069BA" w:rsidRPr="00287205">
        <w:rPr>
          <w:rFonts w:ascii="Times New Roman" w:hAnsi="Times New Roman" w:cs="Times New Roman"/>
          <w:sz w:val="24"/>
          <w:szCs w:val="24"/>
        </w:rPr>
        <w:t xml:space="preserve"> to</w:t>
      </w:r>
      <w:r w:rsidR="00A1474D" w:rsidRPr="00287205">
        <w:rPr>
          <w:rFonts w:ascii="Times New Roman" w:hAnsi="Times New Roman" w:cs="Times New Roman"/>
          <w:sz w:val="24"/>
          <w:szCs w:val="24"/>
        </w:rPr>
        <w:t xml:space="preserve"> correct </w:t>
      </w:r>
      <w:r w:rsidR="002069BA" w:rsidRPr="00287205">
        <w:rPr>
          <w:rFonts w:ascii="Times New Roman" w:hAnsi="Times New Roman" w:cs="Times New Roman"/>
          <w:sz w:val="24"/>
          <w:szCs w:val="24"/>
        </w:rPr>
        <w:t xml:space="preserve">the </w:t>
      </w:r>
      <w:r w:rsidR="00A1474D" w:rsidRPr="00287205">
        <w:rPr>
          <w:rFonts w:ascii="Times New Roman" w:hAnsi="Times New Roman" w:cs="Times New Roman"/>
          <w:sz w:val="24"/>
          <w:szCs w:val="24"/>
        </w:rPr>
        <w:t xml:space="preserve">first author’s </w:t>
      </w:r>
      <w:r w:rsidR="00340D6E" w:rsidRPr="00287205">
        <w:rPr>
          <w:rFonts w:ascii="Times New Roman" w:hAnsi="Times New Roman" w:cs="Times New Roman"/>
          <w:sz w:val="24"/>
          <w:szCs w:val="24"/>
        </w:rPr>
        <w:t xml:space="preserve">HL </w:t>
      </w:r>
      <w:r w:rsidR="00A1474D" w:rsidRPr="00287205">
        <w:rPr>
          <w:rFonts w:ascii="Times New Roman" w:hAnsi="Times New Roman" w:cs="Times New Roman"/>
          <w:sz w:val="24"/>
          <w:szCs w:val="24"/>
        </w:rPr>
        <w:t>typing errors</w:t>
      </w:r>
      <w:r w:rsidR="00340D6E" w:rsidRPr="00287205">
        <w:rPr>
          <w:rFonts w:ascii="Times New Roman" w:hAnsi="Times New Roman" w:cs="Times New Roman"/>
          <w:sz w:val="24"/>
          <w:szCs w:val="24"/>
        </w:rPr>
        <w:t xml:space="preserve"> </w:t>
      </w:r>
      <w:r w:rsidR="002069BA" w:rsidRPr="00287205">
        <w:rPr>
          <w:rFonts w:ascii="Times New Roman" w:hAnsi="Times New Roman" w:cs="Times New Roman"/>
          <w:sz w:val="24"/>
          <w:szCs w:val="24"/>
        </w:rPr>
        <w:t>without worry of consequence.</w:t>
      </w:r>
    </w:p>
    <w:p w14:paraId="1379A624" w14:textId="77777777" w:rsidR="00F64310" w:rsidRPr="00287205" w:rsidRDefault="00F64310" w:rsidP="006813C0">
      <w:pPr>
        <w:spacing w:after="0" w:line="360" w:lineRule="auto"/>
        <w:rPr>
          <w:rFonts w:ascii="Times New Roman" w:hAnsi="Times New Roman" w:cs="Times New Roman"/>
          <w:sz w:val="24"/>
          <w:szCs w:val="24"/>
        </w:rPr>
      </w:pPr>
    </w:p>
    <w:p w14:paraId="542128E5" w14:textId="4F3C1F49" w:rsidR="00862506" w:rsidRDefault="006813C0" w:rsidP="0092611F">
      <w:pPr>
        <w:spacing w:after="0" w:line="360" w:lineRule="auto"/>
        <w:rPr>
          <w:rFonts w:ascii="Times New Roman" w:hAnsi="Times New Roman" w:cs="Times New Roman"/>
          <w:sz w:val="24"/>
          <w:szCs w:val="24"/>
        </w:rPr>
      </w:pPr>
      <w:r w:rsidRPr="00287205">
        <w:rPr>
          <w:rStyle w:val="yiv1951768287s1"/>
          <w:rFonts w:ascii="Times New Roman" w:hAnsi="Times New Roman" w:cs="Times New Roman"/>
          <w:sz w:val="24"/>
          <w:szCs w:val="24"/>
        </w:rPr>
        <w:t>P</w:t>
      </w:r>
      <w:r w:rsidR="006F36F8" w:rsidRPr="00287205">
        <w:rPr>
          <w:rStyle w:val="yiv1951768287s1"/>
          <w:rFonts w:ascii="Times New Roman" w:hAnsi="Times New Roman" w:cs="Times New Roman"/>
          <w:sz w:val="24"/>
          <w:szCs w:val="24"/>
        </w:rPr>
        <w:t>rior to the study, participants were involved in</w:t>
      </w:r>
      <w:r w:rsidR="004569B8" w:rsidRPr="00287205">
        <w:rPr>
          <w:rStyle w:val="yiv1951768287s1"/>
          <w:rFonts w:ascii="Times New Roman" w:hAnsi="Times New Roman" w:cs="Times New Roman"/>
          <w:sz w:val="24"/>
          <w:szCs w:val="24"/>
        </w:rPr>
        <w:t xml:space="preserve"> </w:t>
      </w:r>
      <w:r w:rsidR="003A19E7" w:rsidRPr="00287205">
        <w:rPr>
          <w:rStyle w:val="yiv1951768287s1"/>
          <w:rFonts w:ascii="Times New Roman" w:hAnsi="Times New Roman" w:cs="Times New Roman"/>
          <w:sz w:val="24"/>
          <w:szCs w:val="24"/>
        </w:rPr>
        <w:t>pre-HL</w:t>
      </w:r>
      <w:r w:rsidR="00C05D9B" w:rsidRPr="00287205">
        <w:rPr>
          <w:rStyle w:val="yiv1951768287s1"/>
          <w:rFonts w:ascii="Times New Roman" w:hAnsi="Times New Roman" w:cs="Times New Roman"/>
          <w:sz w:val="24"/>
          <w:szCs w:val="24"/>
        </w:rPr>
        <w:t xml:space="preserve"> literacy assessments </w:t>
      </w:r>
      <w:r w:rsidR="000E5FC7" w:rsidRPr="00287205">
        <w:rPr>
          <w:rStyle w:val="yiv1951768287s1"/>
          <w:rFonts w:ascii="Times New Roman" w:hAnsi="Times New Roman" w:cs="Times New Roman"/>
          <w:sz w:val="24"/>
          <w:szCs w:val="24"/>
        </w:rPr>
        <w:t xml:space="preserve">of </w:t>
      </w:r>
      <w:r w:rsidR="002D2258" w:rsidRPr="00287205">
        <w:rPr>
          <w:rStyle w:val="yiv1951768287s1"/>
          <w:rFonts w:ascii="Times New Roman" w:hAnsi="Times New Roman" w:cs="Times New Roman"/>
          <w:sz w:val="24"/>
          <w:szCs w:val="24"/>
        </w:rPr>
        <w:t>r</w:t>
      </w:r>
      <w:r w:rsidR="00C05D9B" w:rsidRPr="00287205">
        <w:rPr>
          <w:rStyle w:val="yiv1951768287s1"/>
          <w:rFonts w:ascii="Times New Roman" w:hAnsi="Times New Roman" w:cs="Times New Roman"/>
          <w:sz w:val="24"/>
          <w:szCs w:val="24"/>
        </w:rPr>
        <w:t xml:space="preserve">eading, writing, </w:t>
      </w:r>
      <w:r w:rsidR="00D22157" w:rsidRPr="00287205">
        <w:rPr>
          <w:rStyle w:val="yiv1951768287s1"/>
          <w:rFonts w:ascii="Times New Roman" w:hAnsi="Times New Roman" w:cs="Times New Roman"/>
          <w:sz w:val="24"/>
          <w:szCs w:val="24"/>
        </w:rPr>
        <w:t>listening,</w:t>
      </w:r>
      <w:r w:rsidR="00C05D9B" w:rsidRPr="00287205">
        <w:rPr>
          <w:rStyle w:val="yiv1951768287s1"/>
          <w:rFonts w:ascii="Times New Roman" w:hAnsi="Times New Roman" w:cs="Times New Roman"/>
          <w:sz w:val="24"/>
          <w:szCs w:val="24"/>
        </w:rPr>
        <w:t xml:space="preserve"> and speaking</w:t>
      </w:r>
      <w:r w:rsidR="00CA41B9" w:rsidRPr="00287205">
        <w:rPr>
          <w:rStyle w:val="yiv1951768287s1"/>
          <w:rFonts w:ascii="Times New Roman" w:hAnsi="Times New Roman" w:cs="Times New Roman"/>
          <w:sz w:val="24"/>
          <w:szCs w:val="24"/>
        </w:rPr>
        <w:t>.</w:t>
      </w:r>
      <w:r w:rsidR="00DB4CD9" w:rsidRPr="00287205">
        <w:rPr>
          <w:rStyle w:val="yiv1951768287s1"/>
          <w:rFonts w:ascii="Times New Roman" w:hAnsi="Times New Roman" w:cs="Times New Roman"/>
          <w:sz w:val="24"/>
          <w:szCs w:val="24"/>
        </w:rPr>
        <w:t xml:space="preserve"> The aim of the assessment</w:t>
      </w:r>
      <w:r w:rsidR="00A07331" w:rsidRPr="00287205">
        <w:rPr>
          <w:rStyle w:val="yiv1951768287s1"/>
          <w:rFonts w:ascii="Times New Roman" w:hAnsi="Times New Roman" w:cs="Times New Roman"/>
          <w:sz w:val="24"/>
          <w:szCs w:val="24"/>
        </w:rPr>
        <w:t>s</w:t>
      </w:r>
      <w:r w:rsidR="00DB4CD9" w:rsidRPr="00287205">
        <w:rPr>
          <w:rStyle w:val="yiv1951768287s1"/>
          <w:rFonts w:ascii="Times New Roman" w:hAnsi="Times New Roman" w:cs="Times New Roman"/>
          <w:sz w:val="24"/>
          <w:szCs w:val="24"/>
        </w:rPr>
        <w:t xml:space="preserve"> </w:t>
      </w:r>
      <w:r w:rsidR="00A07331" w:rsidRPr="00287205">
        <w:rPr>
          <w:rStyle w:val="yiv1951768287s1"/>
          <w:rFonts w:ascii="Times New Roman" w:hAnsi="Times New Roman" w:cs="Times New Roman"/>
          <w:sz w:val="24"/>
          <w:szCs w:val="24"/>
        </w:rPr>
        <w:t>was</w:t>
      </w:r>
      <w:r w:rsidR="00DB4CD9" w:rsidRPr="00287205">
        <w:rPr>
          <w:rStyle w:val="yiv1951768287s1"/>
          <w:rFonts w:ascii="Times New Roman" w:hAnsi="Times New Roman" w:cs="Times New Roman"/>
          <w:sz w:val="24"/>
          <w:szCs w:val="24"/>
        </w:rPr>
        <w:t xml:space="preserve"> to </w:t>
      </w:r>
      <w:r w:rsidR="006210B0" w:rsidRPr="00287205">
        <w:rPr>
          <w:rStyle w:val="yiv1951768287s1"/>
          <w:rFonts w:ascii="Times New Roman" w:hAnsi="Times New Roman" w:cs="Times New Roman"/>
          <w:sz w:val="24"/>
          <w:szCs w:val="24"/>
        </w:rPr>
        <w:t>obtain a base line with w</w:t>
      </w:r>
      <w:r w:rsidR="004B5FE6" w:rsidRPr="00287205">
        <w:rPr>
          <w:rStyle w:val="yiv1951768287s1"/>
          <w:rFonts w:ascii="Times New Roman" w:hAnsi="Times New Roman" w:cs="Times New Roman"/>
          <w:sz w:val="24"/>
          <w:szCs w:val="24"/>
        </w:rPr>
        <w:t>h</w:t>
      </w:r>
      <w:r w:rsidR="006210B0" w:rsidRPr="00287205">
        <w:rPr>
          <w:rStyle w:val="yiv1951768287s1"/>
          <w:rFonts w:ascii="Times New Roman" w:hAnsi="Times New Roman" w:cs="Times New Roman"/>
          <w:sz w:val="24"/>
          <w:szCs w:val="24"/>
        </w:rPr>
        <w:t>ich</w:t>
      </w:r>
      <w:r w:rsidR="002A6A58" w:rsidRPr="00287205">
        <w:rPr>
          <w:rStyle w:val="yiv1951768287s1"/>
          <w:rFonts w:ascii="Times New Roman" w:hAnsi="Times New Roman" w:cs="Times New Roman"/>
          <w:sz w:val="24"/>
          <w:szCs w:val="24"/>
        </w:rPr>
        <w:t xml:space="preserve"> to gauge</w:t>
      </w:r>
      <w:r w:rsidR="003A19E7" w:rsidRPr="00287205">
        <w:rPr>
          <w:rStyle w:val="yiv1951768287s1"/>
          <w:rFonts w:ascii="Times New Roman" w:hAnsi="Times New Roman" w:cs="Times New Roman"/>
          <w:sz w:val="24"/>
          <w:szCs w:val="24"/>
        </w:rPr>
        <w:t xml:space="preserve"> whether HL literacy improvement occurred</w:t>
      </w:r>
      <w:r w:rsidR="0036338F" w:rsidRPr="00287205">
        <w:rPr>
          <w:rStyle w:val="yiv1951768287s1"/>
          <w:rFonts w:ascii="Times New Roman" w:hAnsi="Times New Roman" w:cs="Times New Roman"/>
          <w:sz w:val="24"/>
          <w:szCs w:val="24"/>
        </w:rPr>
        <w:t xml:space="preserve"> after HL literacy intervention</w:t>
      </w:r>
      <w:r w:rsidR="003A19E7" w:rsidRPr="00287205">
        <w:rPr>
          <w:rStyle w:val="yiv1951768287s1"/>
          <w:rFonts w:ascii="Times New Roman" w:hAnsi="Times New Roman" w:cs="Times New Roman"/>
          <w:sz w:val="24"/>
          <w:szCs w:val="24"/>
        </w:rPr>
        <w:t>.</w:t>
      </w:r>
      <w:r w:rsidR="00916E04" w:rsidRPr="00287205">
        <w:rPr>
          <w:rStyle w:val="yiv1951768287s1"/>
          <w:rFonts w:ascii="Times New Roman" w:hAnsi="Times New Roman" w:cs="Times New Roman"/>
          <w:sz w:val="24"/>
          <w:szCs w:val="24"/>
        </w:rPr>
        <w:t xml:space="preserve"> </w:t>
      </w:r>
      <w:r w:rsidR="007462E3" w:rsidRPr="00287205">
        <w:rPr>
          <w:rFonts w:ascii="Times New Roman" w:hAnsi="Times New Roman" w:cs="Times New Roman"/>
          <w:sz w:val="24"/>
          <w:szCs w:val="24"/>
        </w:rPr>
        <w:t>For reading,</w:t>
      </w:r>
      <w:r w:rsidR="005D3138" w:rsidRPr="00287205">
        <w:rPr>
          <w:rFonts w:ascii="Times New Roman" w:hAnsi="Times New Roman" w:cs="Times New Roman"/>
          <w:sz w:val="24"/>
          <w:szCs w:val="24"/>
        </w:rPr>
        <w:t xml:space="preserve"> </w:t>
      </w:r>
      <w:r w:rsidR="007462E3" w:rsidRPr="00287205">
        <w:rPr>
          <w:rFonts w:ascii="Times New Roman" w:hAnsi="Times New Roman" w:cs="Times New Roman"/>
          <w:sz w:val="24"/>
          <w:szCs w:val="24"/>
        </w:rPr>
        <w:t>the</w:t>
      </w:r>
      <w:r w:rsidR="00A926C1" w:rsidRPr="00287205">
        <w:rPr>
          <w:rFonts w:ascii="Times New Roman" w:hAnsi="Times New Roman" w:cs="Times New Roman"/>
          <w:sz w:val="24"/>
          <w:szCs w:val="24"/>
        </w:rPr>
        <w:t xml:space="preserve"> participants</w:t>
      </w:r>
      <w:r w:rsidR="005D3138" w:rsidRPr="00287205">
        <w:rPr>
          <w:rFonts w:ascii="Times New Roman" w:hAnsi="Times New Roman" w:cs="Times New Roman"/>
          <w:sz w:val="24"/>
          <w:szCs w:val="24"/>
        </w:rPr>
        <w:t xml:space="preserve"> (</w:t>
      </w:r>
      <w:r w:rsidR="001C6A5D" w:rsidRPr="00287205">
        <w:rPr>
          <w:rFonts w:ascii="Times New Roman" w:hAnsi="Times New Roman" w:cs="Times New Roman"/>
          <w:sz w:val="24"/>
          <w:szCs w:val="24"/>
        </w:rPr>
        <w:t xml:space="preserve">pupils and </w:t>
      </w:r>
      <w:r w:rsidR="00D22157" w:rsidRPr="00287205">
        <w:rPr>
          <w:rFonts w:ascii="Times New Roman" w:hAnsi="Times New Roman" w:cs="Times New Roman"/>
          <w:sz w:val="24"/>
          <w:szCs w:val="24"/>
        </w:rPr>
        <w:t>parents</w:t>
      </w:r>
      <w:r w:rsidR="001E35EB">
        <w:rPr>
          <w:rFonts w:ascii="Times New Roman" w:hAnsi="Times New Roman" w:cs="Times New Roman"/>
          <w:sz w:val="24"/>
          <w:szCs w:val="24"/>
        </w:rPr>
        <w:t xml:space="preserve"> </w:t>
      </w:r>
      <w:r w:rsidR="001C6A5D" w:rsidRPr="00287205">
        <w:rPr>
          <w:rFonts w:ascii="Times New Roman" w:hAnsi="Times New Roman" w:cs="Times New Roman"/>
          <w:sz w:val="24"/>
          <w:szCs w:val="24"/>
        </w:rPr>
        <w:t xml:space="preserve">separately and on </w:t>
      </w:r>
      <w:r w:rsidR="00AF4374" w:rsidRPr="00287205">
        <w:rPr>
          <w:rFonts w:ascii="Times New Roman" w:hAnsi="Times New Roman" w:cs="Times New Roman"/>
          <w:sz w:val="24"/>
          <w:szCs w:val="24"/>
        </w:rPr>
        <w:t xml:space="preserve">a </w:t>
      </w:r>
      <w:r w:rsidR="001C6A5D" w:rsidRPr="00287205">
        <w:rPr>
          <w:rFonts w:ascii="Times New Roman" w:hAnsi="Times New Roman" w:cs="Times New Roman"/>
          <w:sz w:val="24"/>
          <w:szCs w:val="24"/>
        </w:rPr>
        <w:t>one-to-one-basis) read 100 words from a Somali language non-fiction text called ‘</w:t>
      </w:r>
      <w:r w:rsidR="001C6A5D" w:rsidRPr="00287205">
        <w:rPr>
          <w:rFonts w:ascii="Times New Roman" w:hAnsi="Times New Roman" w:cs="Times New Roman"/>
          <w:i/>
          <w:iCs/>
          <w:sz w:val="24"/>
          <w:szCs w:val="24"/>
        </w:rPr>
        <w:t>biyaha</w:t>
      </w:r>
      <w:r w:rsidR="001C6A5D" w:rsidRPr="00287205">
        <w:rPr>
          <w:rFonts w:ascii="Times New Roman" w:hAnsi="Times New Roman" w:cs="Times New Roman"/>
          <w:sz w:val="24"/>
          <w:szCs w:val="24"/>
        </w:rPr>
        <w:t>’ (‘</w:t>
      </w:r>
      <w:r w:rsidR="001C6A5D" w:rsidRPr="00287205">
        <w:rPr>
          <w:rFonts w:ascii="Times New Roman" w:hAnsi="Times New Roman" w:cs="Times New Roman"/>
          <w:i/>
          <w:iCs/>
          <w:sz w:val="24"/>
          <w:szCs w:val="24"/>
        </w:rPr>
        <w:t>water</w:t>
      </w:r>
      <w:r w:rsidR="001C6A5D" w:rsidRPr="00287205">
        <w:rPr>
          <w:rFonts w:ascii="Times New Roman" w:hAnsi="Times New Roman" w:cs="Times New Roman"/>
          <w:sz w:val="24"/>
          <w:szCs w:val="24"/>
        </w:rPr>
        <w:t xml:space="preserve">’), which </w:t>
      </w:r>
      <w:r w:rsidR="00600E84" w:rsidRPr="00287205">
        <w:rPr>
          <w:rFonts w:ascii="Times New Roman" w:hAnsi="Times New Roman" w:cs="Times New Roman"/>
          <w:sz w:val="24"/>
          <w:szCs w:val="24"/>
        </w:rPr>
        <w:t>the</w:t>
      </w:r>
      <w:r w:rsidR="00110557" w:rsidRPr="00287205">
        <w:rPr>
          <w:rStyle w:val="st"/>
          <w:rFonts w:ascii="Times New Roman" w:hAnsi="Times New Roman" w:cs="Times New Roman"/>
          <w:sz w:val="24"/>
          <w:szCs w:val="24"/>
        </w:rPr>
        <w:t xml:space="preserve"> first author</w:t>
      </w:r>
      <w:r w:rsidR="001C6A5D" w:rsidRPr="00287205">
        <w:rPr>
          <w:rFonts w:ascii="Times New Roman" w:hAnsi="Times New Roman" w:cs="Times New Roman"/>
          <w:sz w:val="24"/>
          <w:szCs w:val="24"/>
        </w:rPr>
        <w:t xml:space="preserve"> had prepared</w:t>
      </w:r>
      <w:r w:rsidR="007462E3" w:rsidRPr="00287205">
        <w:rPr>
          <w:rFonts w:ascii="Times New Roman" w:hAnsi="Times New Roman" w:cs="Times New Roman"/>
          <w:sz w:val="24"/>
          <w:szCs w:val="24"/>
        </w:rPr>
        <w:t>.</w:t>
      </w:r>
      <w:r w:rsidR="00697DB7" w:rsidRPr="00287205">
        <w:rPr>
          <w:rFonts w:ascii="Times New Roman" w:hAnsi="Times New Roman" w:cs="Times New Roman"/>
          <w:sz w:val="24"/>
          <w:szCs w:val="24"/>
        </w:rPr>
        <w:t xml:space="preserve"> </w:t>
      </w:r>
      <w:r w:rsidR="00FE72FA" w:rsidRPr="00287205">
        <w:rPr>
          <w:rFonts w:ascii="Times New Roman" w:hAnsi="Times New Roman" w:cs="Times New Roman"/>
          <w:sz w:val="24"/>
          <w:szCs w:val="24"/>
        </w:rPr>
        <w:t>Victoria State Government</w:t>
      </w:r>
      <w:r w:rsidR="00CB7E19" w:rsidRPr="00287205">
        <w:rPr>
          <w:rFonts w:ascii="Times New Roman" w:hAnsi="Times New Roman" w:cs="Times New Roman"/>
          <w:sz w:val="24"/>
          <w:szCs w:val="24"/>
        </w:rPr>
        <w:t>’s</w:t>
      </w:r>
      <w:r w:rsidR="009409D9" w:rsidRPr="00287205">
        <w:rPr>
          <w:rFonts w:ascii="Times New Roman" w:hAnsi="Times New Roman" w:cs="Times New Roman"/>
          <w:sz w:val="24"/>
          <w:szCs w:val="24"/>
        </w:rPr>
        <w:t xml:space="preserve"> </w:t>
      </w:r>
      <w:r w:rsidR="00FF5F85" w:rsidRPr="00287205">
        <w:rPr>
          <w:rFonts w:ascii="Times New Roman" w:hAnsi="Times New Roman" w:cs="Times New Roman"/>
          <w:sz w:val="24"/>
          <w:szCs w:val="24"/>
        </w:rPr>
        <w:t>(2023)</w:t>
      </w:r>
      <w:r w:rsidR="00CB7E19" w:rsidRPr="00287205">
        <w:rPr>
          <w:rFonts w:ascii="Times New Roman" w:hAnsi="Times New Roman" w:cs="Times New Roman"/>
          <w:sz w:val="24"/>
          <w:szCs w:val="24"/>
        </w:rPr>
        <w:t xml:space="preserve"> conversion chart</w:t>
      </w:r>
      <w:r w:rsidR="00FF5F85" w:rsidRPr="00287205">
        <w:rPr>
          <w:rFonts w:ascii="Times New Roman" w:hAnsi="Times New Roman" w:cs="Times New Roman"/>
          <w:sz w:val="24"/>
          <w:szCs w:val="24"/>
        </w:rPr>
        <w:t xml:space="preserve"> </w:t>
      </w:r>
      <w:r w:rsidR="00C73F85" w:rsidRPr="00287205">
        <w:rPr>
          <w:rFonts w:ascii="Times New Roman" w:hAnsi="Times New Roman" w:cs="Times New Roman"/>
          <w:bCs/>
          <w:sz w:val="24"/>
          <w:szCs w:val="24"/>
        </w:rPr>
        <w:t>provided a systematic way of calculating</w:t>
      </w:r>
      <w:r w:rsidR="00180EBD" w:rsidRPr="00287205">
        <w:rPr>
          <w:rFonts w:ascii="Times New Roman" w:hAnsi="Times New Roman" w:cs="Times New Roman"/>
          <w:bCs/>
          <w:sz w:val="24"/>
          <w:szCs w:val="24"/>
        </w:rPr>
        <w:t xml:space="preserve"> the percentage of correctly read words</w:t>
      </w:r>
      <w:r w:rsidR="00D1446D" w:rsidRPr="00287205">
        <w:rPr>
          <w:rFonts w:ascii="Times New Roman" w:hAnsi="Times New Roman" w:cs="Times New Roman"/>
          <w:bCs/>
          <w:sz w:val="24"/>
          <w:szCs w:val="24"/>
        </w:rPr>
        <w:t>.</w:t>
      </w:r>
      <w:r w:rsidR="00A15FD6" w:rsidRPr="00287205">
        <w:rPr>
          <w:rFonts w:ascii="Times New Roman" w:hAnsi="Times New Roman" w:cs="Times New Roman"/>
          <w:bCs/>
          <w:sz w:val="24"/>
          <w:szCs w:val="24"/>
        </w:rPr>
        <w:t xml:space="preserve">  </w:t>
      </w:r>
      <w:r w:rsidR="0092611F" w:rsidRPr="00287205">
        <w:rPr>
          <w:rFonts w:ascii="Times New Roman" w:hAnsi="Times New Roman" w:cs="Times New Roman"/>
          <w:sz w:val="24"/>
          <w:szCs w:val="24"/>
        </w:rPr>
        <w:t xml:space="preserve">For example, if a reader mispronounced </w:t>
      </w:r>
      <w:r w:rsidR="00443EB5" w:rsidRPr="00287205">
        <w:rPr>
          <w:rFonts w:ascii="Times New Roman" w:hAnsi="Times New Roman" w:cs="Times New Roman"/>
          <w:sz w:val="24"/>
          <w:szCs w:val="24"/>
        </w:rPr>
        <w:t>4</w:t>
      </w:r>
      <w:r w:rsidR="0092611F" w:rsidRPr="00287205">
        <w:rPr>
          <w:rFonts w:ascii="Times New Roman" w:hAnsi="Times New Roman" w:cs="Times New Roman"/>
          <w:sz w:val="24"/>
          <w:szCs w:val="24"/>
        </w:rPr>
        <w:t xml:space="preserve"> of the 100 words, then 100/</w:t>
      </w:r>
      <w:r w:rsidR="00443EB5" w:rsidRPr="00287205">
        <w:rPr>
          <w:rFonts w:ascii="Times New Roman" w:hAnsi="Times New Roman" w:cs="Times New Roman"/>
          <w:sz w:val="24"/>
          <w:szCs w:val="24"/>
        </w:rPr>
        <w:t>4</w:t>
      </w:r>
      <w:r w:rsidR="0092611F" w:rsidRPr="00287205">
        <w:rPr>
          <w:rFonts w:ascii="Times New Roman" w:hAnsi="Times New Roman" w:cs="Times New Roman"/>
          <w:sz w:val="24"/>
          <w:szCs w:val="24"/>
        </w:rPr>
        <w:t xml:space="preserve"> = </w:t>
      </w:r>
      <w:r w:rsidR="00443EB5" w:rsidRPr="00287205">
        <w:rPr>
          <w:rFonts w:ascii="Times New Roman" w:hAnsi="Times New Roman" w:cs="Times New Roman"/>
          <w:sz w:val="24"/>
          <w:szCs w:val="24"/>
        </w:rPr>
        <w:t>25</w:t>
      </w:r>
      <w:r w:rsidR="0092611F" w:rsidRPr="00287205">
        <w:rPr>
          <w:rFonts w:ascii="Times New Roman" w:hAnsi="Times New Roman" w:cs="Times New Roman"/>
          <w:sz w:val="24"/>
          <w:szCs w:val="24"/>
        </w:rPr>
        <w:t xml:space="preserve">. This means 1 out of </w:t>
      </w:r>
      <w:r w:rsidR="00443EB5" w:rsidRPr="00287205">
        <w:rPr>
          <w:rFonts w:ascii="Times New Roman" w:hAnsi="Times New Roman" w:cs="Times New Roman"/>
          <w:sz w:val="24"/>
          <w:szCs w:val="24"/>
        </w:rPr>
        <w:t>25</w:t>
      </w:r>
      <w:r w:rsidR="0092611F" w:rsidRPr="00287205">
        <w:rPr>
          <w:rFonts w:ascii="Times New Roman" w:hAnsi="Times New Roman" w:cs="Times New Roman"/>
          <w:sz w:val="24"/>
          <w:szCs w:val="24"/>
        </w:rPr>
        <w:t xml:space="preserve"> words was</w:t>
      </w:r>
      <w:r w:rsidR="00D83B77">
        <w:rPr>
          <w:rFonts w:ascii="Times New Roman" w:hAnsi="Times New Roman" w:cs="Times New Roman"/>
          <w:sz w:val="24"/>
          <w:szCs w:val="24"/>
        </w:rPr>
        <w:t xml:space="preserve"> incorrect</w:t>
      </w:r>
      <w:r w:rsidR="00DD74C6" w:rsidRPr="00287205">
        <w:rPr>
          <w:rFonts w:ascii="Times New Roman" w:hAnsi="Times New Roman" w:cs="Times New Roman"/>
          <w:sz w:val="24"/>
          <w:szCs w:val="24"/>
        </w:rPr>
        <w:t xml:space="preserve"> and is noted by t</w:t>
      </w:r>
      <w:r w:rsidR="0092611F" w:rsidRPr="00287205">
        <w:rPr>
          <w:rFonts w:ascii="Times New Roman" w:hAnsi="Times New Roman" w:cs="Times New Roman"/>
          <w:sz w:val="24"/>
          <w:szCs w:val="24"/>
        </w:rPr>
        <w:t>he ratio 1:</w:t>
      </w:r>
      <w:r w:rsidR="004C1659" w:rsidRPr="00287205">
        <w:rPr>
          <w:rFonts w:ascii="Times New Roman" w:hAnsi="Times New Roman" w:cs="Times New Roman"/>
          <w:sz w:val="24"/>
          <w:szCs w:val="24"/>
        </w:rPr>
        <w:t>25</w:t>
      </w:r>
      <w:r w:rsidR="00DD74C6" w:rsidRPr="00287205">
        <w:rPr>
          <w:rFonts w:ascii="Times New Roman" w:hAnsi="Times New Roman" w:cs="Times New Roman"/>
          <w:sz w:val="24"/>
          <w:szCs w:val="24"/>
        </w:rPr>
        <w:t>.</w:t>
      </w:r>
      <w:r w:rsidR="0092611F" w:rsidRPr="00287205">
        <w:rPr>
          <w:rFonts w:ascii="Times New Roman" w:hAnsi="Times New Roman" w:cs="Times New Roman"/>
          <w:sz w:val="24"/>
          <w:szCs w:val="24"/>
        </w:rPr>
        <w:t xml:space="preserve"> </w:t>
      </w:r>
      <w:r w:rsidR="00DD74C6" w:rsidRPr="00287205">
        <w:rPr>
          <w:rFonts w:ascii="Times New Roman" w:hAnsi="Times New Roman" w:cs="Times New Roman"/>
          <w:sz w:val="24"/>
          <w:szCs w:val="24"/>
        </w:rPr>
        <w:t xml:space="preserve">Table 2 below displays ratios and their corresponding </w:t>
      </w:r>
      <w:r w:rsidR="0092611F" w:rsidRPr="00287205">
        <w:rPr>
          <w:rFonts w:ascii="Times New Roman" w:hAnsi="Times New Roman" w:cs="Times New Roman"/>
          <w:sz w:val="24"/>
          <w:szCs w:val="24"/>
        </w:rPr>
        <w:t>percentage of accuracy</w:t>
      </w:r>
      <w:r w:rsidR="00DD74C6" w:rsidRPr="00287205">
        <w:rPr>
          <w:rFonts w:ascii="Times New Roman" w:hAnsi="Times New Roman" w:cs="Times New Roman"/>
          <w:sz w:val="24"/>
          <w:szCs w:val="24"/>
        </w:rPr>
        <w:t>, based on these calculations.</w:t>
      </w:r>
    </w:p>
    <w:p w14:paraId="7EA8A12F" w14:textId="77777777" w:rsidR="00675C5F" w:rsidRDefault="00675C5F" w:rsidP="0092611F">
      <w:pPr>
        <w:spacing w:after="0" w:line="360" w:lineRule="auto"/>
        <w:rPr>
          <w:rFonts w:ascii="Times New Roman" w:hAnsi="Times New Roman" w:cs="Times New Roman"/>
          <w:sz w:val="24"/>
          <w:szCs w:val="24"/>
        </w:rPr>
      </w:pPr>
    </w:p>
    <w:p w14:paraId="7B619C3E" w14:textId="77777777" w:rsidR="00675C5F" w:rsidRDefault="00675C5F" w:rsidP="0092611F">
      <w:pPr>
        <w:spacing w:after="0" w:line="360" w:lineRule="auto"/>
        <w:rPr>
          <w:rFonts w:ascii="Times New Roman" w:hAnsi="Times New Roman" w:cs="Times New Roman"/>
          <w:sz w:val="24"/>
          <w:szCs w:val="24"/>
        </w:rPr>
      </w:pPr>
    </w:p>
    <w:p w14:paraId="1599E8E8" w14:textId="00B3D666" w:rsidR="00675C5F" w:rsidRPr="002D722B" w:rsidRDefault="002D722B" w:rsidP="002D722B">
      <w:pPr>
        <w:spacing w:after="0" w:line="360" w:lineRule="auto"/>
        <w:jc w:val="center"/>
        <w:rPr>
          <w:rFonts w:ascii="Times New Roman" w:hAnsi="Times New Roman" w:cs="Times New Roman"/>
          <w:b/>
          <w:sz w:val="24"/>
          <w:szCs w:val="24"/>
        </w:rPr>
      </w:pPr>
      <w:r w:rsidRPr="002D722B">
        <w:rPr>
          <w:rFonts w:ascii="Times New Roman" w:hAnsi="Times New Roman" w:cs="Times New Roman"/>
          <w:b/>
          <w:sz w:val="24"/>
          <w:szCs w:val="24"/>
        </w:rPr>
        <w:t>INSERT Table_2_Abikar_Bovill_Andrews HERE</w:t>
      </w:r>
    </w:p>
    <w:p w14:paraId="395BB72B" w14:textId="77777777" w:rsidR="00675C5F" w:rsidRPr="00287205" w:rsidRDefault="00675C5F" w:rsidP="0092611F">
      <w:pPr>
        <w:spacing w:after="0" w:line="360" w:lineRule="auto"/>
        <w:rPr>
          <w:rFonts w:ascii="Times New Roman" w:hAnsi="Times New Roman" w:cs="Times New Roman"/>
          <w:sz w:val="24"/>
          <w:szCs w:val="24"/>
        </w:rPr>
      </w:pPr>
    </w:p>
    <w:p w14:paraId="5B4514B6" w14:textId="04386FE0" w:rsidR="00DD74C6" w:rsidRPr="00287205" w:rsidRDefault="00DD74C6" w:rsidP="0092611F">
      <w:pPr>
        <w:spacing w:after="0" w:line="360" w:lineRule="auto"/>
        <w:rPr>
          <w:rFonts w:ascii="Times New Roman" w:hAnsi="Times New Roman" w:cs="Times New Roman"/>
          <w:sz w:val="24"/>
          <w:szCs w:val="24"/>
        </w:rPr>
      </w:pPr>
    </w:p>
    <w:p w14:paraId="114EE576" w14:textId="2ECC2A80" w:rsidR="00862506" w:rsidRPr="00287205" w:rsidRDefault="00C77067" w:rsidP="00FE3D19">
      <w:pPr>
        <w:spacing w:line="360" w:lineRule="auto"/>
        <w:rPr>
          <w:rFonts w:ascii="Arial" w:hAnsi="Arial" w:cs="Arial"/>
          <w:sz w:val="24"/>
          <w:szCs w:val="24"/>
          <w:u w:val="single"/>
        </w:rPr>
      </w:pPr>
      <w:bookmarkStart w:id="2" w:name="_Hlk512072866"/>
      <w:bookmarkStart w:id="3" w:name="_Hlk44673838"/>
      <w:r w:rsidRPr="00287205">
        <w:rPr>
          <w:rFonts w:ascii="Times New Roman" w:hAnsi="Times New Roman" w:cs="Times New Roman"/>
          <w:b/>
          <w:sz w:val="24"/>
          <w:szCs w:val="24"/>
        </w:rPr>
        <w:t xml:space="preserve">Table </w:t>
      </w:r>
      <w:r w:rsidR="00A36509" w:rsidRPr="00287205">
        <w:rPr>
          <w:rFonts w:ascii="Times New Roman" w:hAnsi="Times New Roman" w:cs="Times New Roman"/>
          <w:b/>
          <w:sz w:val="24"/>
          <w:szCs w:val="24"/>
        </w:rPr>
        <w:t>2</w:t>
      </w:r>
      <w:r w:rsidRPr="00287205">
        <w:rPr>
          <w:rFonts w:ascii="Times New Roman" w:hAnsi="Times New Roman" w:cs="Times New Roman"/>
          <w:sz w:val="24"/>
          <w:szCs w:val="24"/>
        </w:rPr>
        <w:t xml:space="preserve"> Reading Calculation</w:t>
      </w:r>
      <w:bookmarkEnd w:id="2"/>
      <w:r w:rsidR="00B25130" w:rsidRPr="00287205">
        <w:rPr>
          <w:rFonts w:ascii="Times New Roman" w:hAnsi="Times New Roman" w:cs="Times New Roman"/>
          <w:sz w:val="24"/>
          <w:szCs w:val="24"/>
        </w:rPr>
        <w:t xml:space="preserve"> (</w:t>
      </w:r>
      <w:r w:rsidRPr="00287205">
        <w:rPr>
          <w:rFonts w:ascii="Times New Roman" w:hAnsi="Times New Roman" w:cs="Times New Roman"/>
          <w:sz w:val="24"/>
          <w:szCs w:val="24"/>
        </w:rPr>
        <w:t xml:space="preserve">adopted from </w:t>
      </w:r>
      <w:bookmarkEnd w:id="3"/>
      <w:r w:rsidR="00D9033E" w:rsidRPr="00287205">
        <w:rPr>
          <w:rFonts w:ascii="Times New Roman" w:hAnsi="Times New Roman" w:cs="Times New Roman"/>
          <w:sz w:val="24"/>
          <w:szCs w:val="24"/>
        </w:rPr>
        <w:t>Victoria State Government</w:t>
      </w:r>
      <w:r w:rsidR="00B25130" w:rsidRPr="00287205">
        <w:rPr>
          <w:rFonts w:ascii="Times New Roman" w:hAnsi="Times New Roman" w:cs="Times New Roman"/>
          <w:sz w:val="24"/>
          <w:szCs w:val="24"/>
        </w:rPr>
        <w:t>,</w:t>
      </w:r>
      <w:r w:rsidR="00FF5F85" w:rsidRPr="00287205">
        <w:rPr>
          <w:rFonts w:ascii="Times New Roman" w:hAnsi="Times New Roman" w:cs="Times New Roman"/>
          <w:sz w:val="24"/>
          <w:szCs w:val="24"/>
        </w:rPr>
        <w:t xml:space="preserve"> 2023)</w:t>
      </w:r>
      <w:r w:rsidRPr="00287205">
        <w:rPr>
          <w:rFonts w:ascii="Times New Roman" w:hAnsi="Times New Roman" w:cs="Times New Roman"/>
          <w:sz w:val="24"/>
          <w:szCs w:val="24"/>
        </w:rPr>
        <w:t>.</w:t>
      </w:r>
    </w:p>
    <w:p w14:paraId="0CC5A5E9" w14:textId="77777777" w:rsidR="00CE628F" w:rsidRPr="00287205" w:rsidRDefault="00CE628F" w:rsidP="006813C0">
      <w:pPr>
        <w:spacing w:after="0" w:line="360" w:lineRule="auto"/>
        <w:rPr>
          <w:rStyle w:val="yiv1951768287s1"/>
          <w:rFonts w:ascii="Times New Roman" w:hAnsi="Times New Roman" w:cs="Times New Roman"/>
          <w:sz w:val="24"/>
          <w:szCs w:val="24"/>
        </w:rPr>
      </w:pPr>
    </w:p>
    <w:p w14:paraId="16A1ED00" w14:textId="4B2B68C5" w:rsidR="00F41AD2" w:rsidRPr="00287205" w:rsidRDefault="00D21404" w:rsidP="00F41AD2">
      <w:pPr>
        <w:spacing w:line="360" w:lineRule="auto"/>
        <w:rPr>
          <w:rFonts w:ascii="Times New Roman" w:hAnsi="Times New Roman" w:cs="Times New Roman"/>
        </w:rPr>
      </w:pPr>
      <w:r w:rsidRPr="00287205">
        <w:rPr>
          <w:rStyle w:val="yiv1951768287s1"/>
          <w:rFonts w:ascii="Times New Roman" w:hAnsi="Times New Roman" w:cs="Times New Roman"/>
          <w:sz w:val="24"/>
          <w:szCs w:val="24"/>
        </w:rPr>
        <w:t>The extra-curricular activities with the children ran for 45 minutes at a time</w:t>
      </w:r>
      <w:r w:rsidR="00DB6A81" w:rsidRPr="00287205">
        <w:rPr>
          <w:rStyle w:val="yiv1951768287s1"/>
          <w:rFonts w:ascii="Times New Roman" w:hAnsi="Times New Roman" w:cs="Times New Roman"/>
          <w:sz w:val="24"/>
          <w:szCs w:val="24"/>
        </w:rPr>
        <w:t>,</w:t>
      </w:r>
      <w:r w:rsidRPr="00287205">
        <w:rPr>
          <w:rStyle w:val="yiv1951768287s1"/>
          <w:rFonts w:ascii="Times New Roman" w:hAnsi="Times New Roman" w:cs="Times New Roman"/>
          <w:sz w:val="24"/>
          <w:szCs w:val="24"/>
        </w:rPr>
        <w:t xml:space="preserve"> one session a week over 24 weeks. The extra-curricular activities took place on school premises. The number of children slightly fluctuated over these </w:t>
      </w:r>
      <w:r w:rsidR="003C6829" w:rsidRPr="00287205">
        <w:rPr>
          <w:rStyle w:val="yiv1951768287s1"/>
          <w:rFonts w:ascii="Times New Roman" w:hAnsi="Times New Roman" w:cs="Times New Roman"/>
          <w:sz w:val="24"/>
          <w:szCs w:val="24"/>
        </w:rPr>
        <w:t>weeks,</w:t>
      </w:r>
      <w:r w:rsidRPr="00287205">
        <w:rPr>
          <w:rStyle w:val="yiv1951768287s1"/>
          <w:rFonts w:ascii="Times New Roman" w:hAnsi="Times New Roman" w:cs="Times New Roman"/>
          <w:sz w:val="24"/>
          <w:szCs w:val="24"/>
        </w:rPr>
        <w:t xml:space="preserve"> but most sessions were attended by most of the thirteen children. </w:t>
      </w:r>
      <w:r w:rsidR="00A42F13" w:rsidRPr="00287205">
        <w:rPr>
          <w:rFonts w:ascii="Times New Roman" w:hAnsi="Times New Roman" w:cs="Times New Roman"/>
          <w:sz w:val="24"/>
          <w:szCs w:val="24"/>
        </w:rPr>
        <w:t>A</w:t>
      </w:r>
      <w:r w:rsidR="00F41AD2" w:rsidRPr="00287205">
        <w:rPr>
          <w:rFonts w:ascii="Times New Roman" w:hAnsi="Times New Roman" w:cs="Times New Roman"/>
          <w:sz w:val="24"/>
          <w:szCs w:val="24"/>
        </w:rPr>
        <w:t xml:space="preserve"> total of 30 lessons – 15 for the pupils and 15 for the parents were delivered</w:t>
      </w:r>
      <w:r w:rsidR="00376DB0" w:rsidRPr="00287205">
        <w:rPr>
          <w:rFonts w:ascii="Times New Roman" w:hAnsi="Times New Roman" w:cs="Times New Roman"/>
          <w:sz w:val="24"/>
          <w:szCs w:val="24"/>
        </w:rPr>
        <w:t>. They</w:t>
      </w:r>
      <w:r w:rsidR="00F41AD2" w:rsidRPr="00287205">
        <w:rPr>
          <w:rFonts w:ascii="Times New Roman" w:hAnsi="Times New Roman" w:cs="Times New Roman"/>
          <w:sz w:val="24"/>
          <w:szCs w:val="24"/>
        </w:rPr>
        <w:t xml:space="preserve"> consist</w:t>
      </w:r>
      <w:r w:rsidR="00376DB0" w:rsidRPr="00287205">
        <w:rPr>
          <w:rFonts w:ascii="Times New Roman" w:hAnsi="Times New Roman" w:cs="Times New Roman"/>
          <w:sz w:val="24"/>
          <w:szCs w:val="24"/>
        </w:rPr>
        <w:t>ed</w:t>
      </w:r>
      <w:r w:rsidR="00B53F32" w:rsidRPr="00287205">
        <w:rPr>
          <w:rFonts w:ascii="Times New Roman" w:hAnsi="Times New Roman" w:cs="Times New Roman"/>
          <w:sz w:val="24"/>
          <w:szCs w:val="24"/>
        </w:rPr>
        <w:t xml:space="preserve"> of</w:t>
      </w:r>
      <w:r w:rsidR="00F41AD2" w:rsidRPr="00287205">
        <w:rPr>
          <w:rFonts w:ascii="Times New Roman" w:hAnsi="Times New Roman" w:cs="Times New Roman"/>
          <w:sz w:val="24"/>
          <w:szCs w:val="24"/>
        </w:rPr>
        <w:t xml:space="preserve"> </w:t>
      </w:r>
      <w:r w:rsidR="00EC7C02" w:rsidRPr="00287205">
        <w:rPr>
          <w:rFonts w:ascii="Times New Roman" w:hAnsi="Times New Roman" w:cs="Times New Roman"/>
          <w:sz w:val="24"/>
          <w:szCs w:val="24"/>
        </w:rPr>
        <w:t xml:space="preserve">a) </w:t>
      </w:r>
      <w:r w:rsidR="00F41AD2" w:rsidRPr="00287205">
        <w:rPr>
          <w:rFonts w:ascii="Times New Roman" w:hAnsi="Times New Roman" w:cs="Times New Roman"/>
          <w:sz w:val="24"/>
          <w:szCs w:val="24"/>
        </w:rPr>
        <w:t>Somali alphabet, short vowels, long vowels, double consonants and consonant-vowel-consonant (CVC) words and how to blend letters</w:t>
      </w:r>
      <w:r w:rsidR="00AF5093" w:rsidRPr="00287205">
        <w:rPr>
          <w:rFonts w:ascii="Times New Roman" w:hAnsi="Times New Roman" w:cs="Times New Roman"/>
          <w:sz w:val="24"/>
          <w:szCs w:val="24"/>
        </w:rPr>
        <w:t>; b)</w:t>
      </w:r>
      <w:r w:rsidR="00F41AD2" w:rsidRPr="00287205">
        <w:rPr>
          <w:rFonts w:ascii="Times New Roman" w:hAnsi="Times New Roman" w:cs="Times New Roman"/>
          <w:sz w:val="24"/>
          <w:szCs w:val="24"/>
        </w:rPr>
        <w:t xml:space="preserve"> </w:t>
      </w:r>
      <w:r w:rsidR="005D1A1E" w:rsidRPr="00287205">
        <w:rPr>
          <w:rFonts w:ascii="Times New Roman" w:hAnsi="Times New Roman" w:cs="Times New Roman"/>
          <w:sz w:val="24"/>
          <w:szCs w:val="24"/>
        </w:rPr>
        <w:t>grammar</w:t>
      </w:r>
      <w:r w:rsidR="00F41AD2" w:rsidRPr="00287205">
        <w:rPr>
          <w:rFonts w:ascii="Times New Roman" w:hAnsi="Times New Roman" w:cs="Times New Roman"/>
          <w:sz w:val="24"/>
          <w:szCs w:val="24"/>
        </w:rPr>
        <w:t xml:space="preserve"> topics such as using capital letters, full stops, pronouns, articles, verbs, adjectives, adverbs and active and passive sentences</w:t>
      </w:r>
      <w:r w:rsidR="00AF5093" w:rsidRPr="00287205">
        <w:rPr>
          <w:rFonts w:ascii="Times New Roman" w:hAnsi="Times New Roman" w:cs="Times New Roman"/>
          <w:sz w:val="24"/>
          <w:szCs w:val="24"/>
        </w:rPr>
        <w:t>; and c)</w:t>
      </w:r>
      <w:r w:rsidR="00F41AD2" w:rsidRPr="00287205">
        <w:rPr>
          <w:rFonts w:ascii="Times New Roman" w:hAnsi="Times New Roman" w:cs="Times New Roman"/>
          <w:sz w:val="24"/>
          <w:szCs w:val="24"/>
        </w:rPr>
        <w:t xml:space="preserve"> reading</w:t>
      </w:r>
      <w:r w:rsidR="00EC6464" w:rsidRPr="00287205">
        <w:rPr>
          <w:rFonts w:ascii="Times New Roman" w:hAnsi="Times New Roman" w:cs="Times New Roman"/>
          <w:sz w:val="24"/>
          <w:szCs w:val="24"/>
        </w:rPr>
        <w:t xml:space="preserve"> parts of</w:t>
      </w:r>
      <w:r w:rsidR="00F41AD2" w:rsidRPr="00287205">
        <w:rPr>
          <w:rFonts w:ascii="Times New Roman" w:hAnsi="Times New Roman" w:cs="Times New Roman"/>
          <w:sz w:val="24"/>
          <w:szCs w:val="24"/>
        </w:rPr>
        <w:t xml:space="preserve"> non-fiction</w:t>
      </w:r>
      <w:r w:rsidR="00FA62EE">
        <w:rPr>
          <w:rFonts w:ascii="Times New Roman" w:hAnsi="Times New Roman" w:cs="Times New Roman"/>
          <w:sz w:val="24"/>
          <w:szCs w:val="24"/>
        </w:rPr>
        <w:t xml:space="preserve"> (</w:t>
      </w:r>
      <w:r w:rsidR="00FA62EE" w:rsidRPr="00856B13">
        <w:rPr>
          <w:rFonts w:ascii="Times New Roman" w:hAnsi="Times New Roman" w:cs="Times New Roman"/>
          <w:sz w:val="24"/>
          <w:szCs w:val="24"/>
        </w:rPr>
        <w:t xml:space="preserve">the banana tree, </w:t>
      </w:r>
      <w:r w:rsidR="00B66BFC">
        <w:rPr>
          <w:rFonts w:ascii="Times New Roman" w:hAnsi="Times New Roman" w:cs="Times New Roman"/>
          <w:sz w:val="24"/>
          <w:szCs w:val="24"/>
        </w:rPr>
        <w:t>stories of</w:t>
      </w:r>
      <w:r w:rsidR="00FA62EE" w:rsidRPr="00856B13">
        <w:rPr>
          <w:rFonts w:ascii="Times New Roman" w:hAnsi="Times New Roman" w:cs="Times New Roman"/>
          <w:sz w:val="24"/>
          <w:szCs w:val="24"/>
        </w:rPr>
        <w:t xml:space="preserve"> Prophet Mohammed (</w:t>
      </w:r>
      <w:r w:rsidR="00FA62EE" w:rsidRPr="00856B13">
        <w:rPr>
          <w:rFonts w:ascii="Times New Roman" w:hAnsi="Times New Roman" w:cs="Times New Roman"/>
          <w:iCs/>
          <w:sz w:val="24"/>
          <w:szCs w:val="24"/>
        </w:rPr>
        <w:t xml:space="preserve">Peace Be Upon Him- </w:t>
      </w:r>
      <w:r w:rsidR="00FA62EE" w:rsidRPr="00856B13">
        <w:rPr>
          <w:rFonts w:ascii="Times New Roman" w:hAnsi="Times New Roman" w:cs="Times New Roman"/>
          <w:sz w:val="24"/>
          <w:szCs w:val="24"/>
        </w:rPr>
        <w:t>PBUH), the African continent and the Islamic calendar</w:t>
      </w:r>
      <w:r w:rsidR="00FA62EE">
        <w:rPr>
          <w:rFonts w:ascii="Times New Roman" w:hAnsi="Times New Roman" w:cs="Times New Roman"/>
          <w:sz w:val="24"/>
          <w:szCs w:val="24"/>
        </w:rPr>
        <w:t>)</w:t>
      </w:r>
      <w:r w:rsidR="00823085">
        <w:rPr>
          <w:rFonts w:ascii="Times New Roman" w:hAnsi="Times New Roman" w:cs="Times New Roman"/>
          <w:sz w:val="24"/>
          <w:szCs w:val="24"/>
        </w:rPr>
        <w:t>,</w:t>
      </w:r>
      <w:r w:rsidR="00F41AD2" w:rsidRPr="00287205">
        <w:rPr>
          <w:rFonts w:ascii="Times New Roman" w:hAnsi="Times New Roman" w:cs="Times New Roman"/>
          <w:sz w:val="24"/>
          <w:szCs w:val="24"/>
        </w:rPr>
        <w:t xml:space="preserve"> and fiction</w:t>
      </w:r>
      <w:r w:rsidR="00A41874">
        <w:rPr>
          <w:rFonts w:ascii="Times New Roman" w:hAnsi="Times New Roman" w:cs="Times New Roman"/>
          <w:sz w:val="24"/>
          <w:szCs w:val="24"/>
        </w:rPr>
        <w:t xml:space="preserve"> </w:t>
      </w:r>
      <w:r w:rsidR="00A41874" w:rsidRPr="00856B13">
        <w:rPr>
          <w:rFonts w:ascii="Times New Roman" w:hAnsi="Times New Roman" w:cs="Times New Roman"/>
          <w:sz w:val="24"/>
          <w:szCs w:val="24"/>
        </w:rPr>
        <w:t xml:space="preserve">stories </w:t>
      </w:r>
      <w:r w:rsidR="007A6020">
        <w:rPr>
          <w:rFonts w:ascii="Times New Roman" w:hAnsi="Times New Roman" w:cs="Times New Roman"/>
          <w:sz w:val="24"/>
          <w:szCs w:val="24"/>
        </w:rPr>
        <w:t>(</w:t>
      </w:r>
      <w:r w:rsidR="00A41874" w:rsidRPr="00856B13">
        <w:rPr>
          <w:rFonts w:ascii="Times New Roman" w:hAnsi="Times New Roman" w:cs="Times New Roman"/>
          <w:sz w:val="24"/>
          <w:szCs w:val="24"/>
        </w:rPr>
        <w:t>the clever policeman and the Noor</w:t>
      </w:r>
      <w:r w:rsidR="00A41874">
        <w:rPr>
          <w:rFonts w:ascii="Times New Roman" w:hAnsi="Times New Roman" w:cs="Times New Roman"/>
          <w:sz w:val="24"/>
          <w:szCs w:val="24"/>
        </w:rPr>
        <w:t>)</w:t>
      </w:r>
      <w:r w:rsidR="00F41AD2" w:rsidRPr="00287205">
        <w:rPr>
          <w:rFonts w:ascii="Times New Roman" w:hAnsi="Times New Roman" w:cs="Times New Roman"/>
          <w:sz w:val="24"/>
          <w:szCs w:val="24"/>
        </w:rPr>
        <w:t xml:space="preserve"> Somali </w:t>
      </w:r>
      <w:r w:rsidR="00EC6464" w:rsidRPr="00287205">
        <w:rPr>
          <w:rFonts w:ascii="Times New Roman" w:hAnsi="Times New Roman" w:cs="Times New Roman"/>
          <w:sz w:val="24"/>
          <w:szCs w:val="24"/>
        </w:rPr>
        <w:t>texts</w:t>
      </w:r>
      <w:r w:rsidR="00166749" w:rsidRPr="00287205">
        <w:rPr>
          <w:rFonts w:ascii="Times New Roman" w:hAnsi="Times New Roman" w:cs="Times New Roman"/>
          <w:sz w:val="24"/>
          <w:szCs w:val="24"/>
        </w:rPr>
        <w:t>.</w:t>
      </w:r>
    </w:p>
    <w:p w14:paraId="2CB86BEC" w14:textId="5D0DD491" w:rsidR="00D21404" w:rsidRPr="00287205" w:rsidRDefault="00D21404" w:rsidP="00835439">
      <w:pPr>
        <w:spacing w:line="360" w:lineRule="auto"/>
        <w:rPr>
          <w:rStyle w:val="yiv1951768287s1"/>
          <w:rFonts w:ascii="Times New Roman" w:hAnsi="Times New Roman" w:cs="Times New Roman"/>
          <w:sz w:val="24"/>
          <w:szCs w:val="24"/>
        </w:rPr>
      </w:pPr>
    </w:p>
    <w:p w14:paraId="7CFF252E" w14:textId="64BBDF59" w:rsidR="00A871A4" w:rsidRPr="00287205" w:rsidRDefault="00D21404" w:rsidP="00835439">
      <w:pPr>
        <w:spacing w:line="360" w:lineRule="auto"/>
        <w:rPr>
          <w:rStyle w:val="yiv1951768287s1"/>
          <w:rFonts w:ascii="Times New Roman" w:hAnsi="Times New Roman" w:cs="Times New Roman"/>
          <w:sz w:val="24"/>
          <w:szCs w:val="24"/>
        </w:rPr>
      </w:pPr>
      <w:r w:rsidRPr="00287205">
        <w:rPr>
          <w:rStyle w:val="yiv1951768287s1"/>
          <w:rFonts w:ascii="Times New Roman" w:hAnsi="Times New Roman" w:cs="Times New Roman"/>
          <w:sz w:val="24"/>
          <w:szCs w:val="24"/>
        </w:rPr>
        <w:t xml:space="preserve">Following the extra-curricular activities post HL literacy assessments of reading, writing, listening, and speaking were conducted with 9 of the thirteen original children, as 4 had opted to discontinue the study at this point. </w:t>
      </w:r>
      <w:r w:rsidR="00FE0F29" w:rsidRPr="00287205">
        <w:rPr>
          <w:rFonts w:ascii="Times New Roman" w:hAnsi="Times New Roman" w:cs="Times New Roman"/>
          <w:sz w:val="24"/>
          <w:szCs w:val="24"/>
        </w:rPr>
        <w:t xml:space="preserve">In addition, </w:t>
      </w:r>
      <w:r w:rsidR="00831BD6" w:rsidRPr="00287205">
        <w:rPr>
          <w:rFonts w:ascii="Times New Roman" w:hAnsi="Times New Roman" w:cs="Times New Roman"/>
          <w:sz w:val="24"/>
          <w:szCs w:val="24"/>
        </w:rPr>
        <w:t xml:space="preserve">a </w:t>
      </w:r>
      <w:r w:rsidR="008B29F3" w:rsidRPr="00287205">
        <w:rPr>
          <w:rStyle w:val="yiv1951768287s1"/>
          <w:rFonts w:ascii="Times New Roman" w:hAnsi="Times New Roman" w:cs="Times New Roman"/>
          <w:sz w:val="24"/>
          <w:szCs w:val="24"/>
        </w:rPr>
        <w:t xml:space="preserve">qualitative </w:t>
      </w:r>
      <w:r w:rsidR="00CD5866" w:rsidRPr="00287205">
        <w:rPr>
          <w:rStyle w:val="yiv1951768287s1"/>
          <w:rFonts w:ascii="Times New Roman" w:hAnsi="Times New Roman" w:cs="Times New Roman"/>
          <w:sz w:val="24"/>
          <w:szCs w:val="24"/>
        </w:rPr>
        <w:t xml:space="preserve">method </w:t>
      </w:r>
      <w:r w:rsidR="005252C1" w:rsidRPr="00287205">
        <w:rPr>
          <w:rStyle w:val="yiv1951768287s1"/>
          <w:rFonts w:ascii="Times New Roman" w:hAnsi="Times New Roman" w:cs="Times New Roman"/>
          <w:sz w:val="24"/>
          <w:szCs w:val="24"/>
        </w:rPr>
        <w:t>was used</w:t>
      </w:r>
      <w:r w:rsidR="0060411A" w:rsidRPr="00287205">
        <w:rPr>
          <w:rStyle w:val="yiv1951768287s1"/>
          <w:rFonts w:ascii="Times New Roman" w:hAnsi="Times New Roman" w:cs="Times New Roman"/>
          <w:sz w:val="24"/>
          <w:szCs w:val="24"/>
        </w:rPr>
        <w:t xml:space="preserve"> as the </w:t>
      </w:r>
      <w:r w:rsidR="0060411A" w:rsidRPr="00287205">
        <w:rPr>
          <w:rFonts w:ascii="Times New Roman" w:hAnsi="Times New Roman" w:cs="Times New Roman"/>
          <w:sz w:val="24"/>
          <w:szCs w:val="24"/>
        </w:rPr>
        <w:t>aim</w:t>
      </w:r>
      <w:r w:rsidR="00D011D4" w:rsidRPr="00287205">
        <w:rPr>
          <w:rFonts w:ascii="Times New Roman" w:hAnsi="Times New Roman" w:cs="Times New Roman"/>
          <w:sz w:val="24"/>
          <w:szCs w:val="24"/>
        </w:rPr>
        <w:t xml:space="preserve"> of the study </w:t>
      </w:r>
      <w:r w:rsidR="0060411A" w:rsidRPr="00287205">
        <w:rPr>
          <w:rFonts w:ascii="Times New Roman" w:hAnsi="Times New Roman" w:cs="Times New Roman"/>
          <w:sz w:val="24"/>
          <w:szCs w:val="24"/>
        </w:rPr>
        <w:t xml:space="preserve">was to generate theory </w:t>
      </w:r>
      <w:r w:rsidR="006C298C" w:rsidRPr="00287205">
        <w:rPr>
          <w:rFonts w:ascii="Times New Roman" w:hAnsi="Times New Roman" w:cs="Times New Roman"/>
          <w:sz w:val="24"/>
          <w:szCs w:val="24"/>
        </w:rPr>
        <w:t>by</w:t>
      </w:r>
      <w:r w:rsidR="0060411A" w:rsidRPr="00287205">
        <w:rPr>
          <w:rFonts w:ascii="Times New Roman" w:hAnsi="Times New Roman" w:cs="Times New Roman"/>
          <w:sz w:val="24"/>
          <w:szCs w:val="24"/>
        </w:rPr>
        <w:t xml:space="preserve"> analysing the impact of HL literacy on participants</w:t>
      </w:r>
      <w:r w:rsidR="005252C1" w:rsidRPr="00287205">
        <w:rPr>
          <w:rStyle w:val="yiv1951768287s1"/>
          <w:rFonts w:ascii="Times New Roman" w:hAnsi="Times New Roman" w:cs="Times New Roman"/>
          <w:sz w:val="24"/>
          <w:szCs w:val="24"/>
        </w:rPr>
        <w:t>. C</w:t>
      </w:r>
      <w:r w:rsidR="00387AB3" w:rsidRPr="00287205">
        <w:rPr>
          <w:rStyle w:val="yiv1951768287s1"/>
          <w:rFonts w:ascii="Times New Roman" w:hAnsi="Times New Roman" w:cs="Times New Roman"/>
          <w:sz w:val="24"/>
          <w:szCs w:val="24"/>
        </w:rPr>
        <w:t xml:space="preserve">hildren’s </w:t>
      </w:r>
      <w:r w:rsidR="007F05A8" w:rsidRPr="00287205">
        <w:rPr>
          <w:rStyle w:val="yiv1951768287s1"/>
          <w:rFonts w:ascii="Times New Roman" w:hAnsi="Times New Roman" w:cs="Times New Roman"/>
          <w:sz w:val="24"/>
          <w:szCs w:val="24"/>
        </w:rPr>
        <w:t xml:space="preserve">perspectives on the intervention </w:t>
      </w:r>
      <w:r w:rsidR="00977311" w:rsidRPr="00287205">
        <w:rPr>
          <w:rStyle w:val="yiv1951768287s1"/>
          <w:rFonts w:ascii="Times New Roman" w:hAnsi="Times New Roman" w:cs="Times New Roman"/>
          <w:sz w:val="24"/>
          <w:szCs w:val="24"/>
        </w:rPr>
        <w:t>were</w:t>
      </w:r>
      <w:r w:rsidR="007E1F15" w:rsidRPr="00287205">
        <w:rPr>
          <w:rStyle w:val="yiv1951768287s1"/>
          <w:rFonts w:ascii="Times New Roman" w:hAnsi="Times New Roman" w:cs="Times New Roman"/>
          <w:sz w:val="24"/>
          <w:szCs w:val="24"/>
        </w:rPr>
        <w:t xml:space="preserve"> collected using </w:t>
      </w:r>
      <w:r w:rsidR="005878AB" w:rsidRPr="00287205">
        <w:rPr>
          <w:rStyle w:val="yiv1951768287s1"/>
          <w:rFonts w:ascii="Times New Roman" w:hAnsi="Times New Roman" w:cs="Times New Roman"/>
          <w:sz w:val="24"/>
          <w:szCs w:val="24"/>
        </w:rPr>
        <w:t>semi-structured interview</w:t>
      </w:r>
      <w:r w:rsidR="005252C1" w:rsidRPr="00287205">
        <w:rPr>
          <w:rStyle w:val="yiv1951768287s1"/>
          <w:rFonts w:ascii="Times New Roman" w:hAnsi="Times New Roman" w:cs="Times New Roman"/>
          <w:sz w:val="24"/>
          <w:szCs w:val="24"/>
        </w:rPr>
        <w:t>s.</w:t>
      </w:r>
      <w:r w:rsidR="000903AE" w:rsidRPr="00287205">
        <w:rPr>
          <w:rStyle w:val="yiv1951768287s1"/>
          <w:rFonts w:ascii="Times New Roman" w:hAnsi="Times New Roman" w:cs="Times New Roman"/>
          <w:sz w:val="24"/>
          <w:szCs w:val="24"/>
        </w:rPr>
        <w:t xml:space="preserve"> </w:t>
      </w:r>
      <w:r w:rsidR="00DC4D4D" w:rsidRPr="00287205">
        <w:rPr>
          <w:rStyle w:val="yiv1951768287s1"/>
          <w:rFonts w:ascii="Times New Roman" w:hAnsi="Times New Roman" w:cs="Times New Roman"/>
          <w:sz w:val="24"/>
          <w:szCs w:val="24"/>
        </w:rPr>
        <w:t>Each child was interviewed once.</w:t>
      </w:r>
      <w:r w:rsidR="00313C28" w:rsidRPr="00287205">
        <w:rPr>
          <w:rStyle w:val="yiv1951768287s1"/>
          <w:rFonts w:ascii="Times New Roman" w:hAnsi="Times New Roman" w:cs="Times New Roman"/>
          <w:sz w:val="24"/>
          <w:szCs w:val="24"/>
        </w:rPr>
        <w:t xml:space="preserve"> </w:t>
      </w:r>
      <w:r w:rsidR="00DC4D4D" w:rsidRPr="00287205">
        <w:rPr>
          <w:rStyle w:val="yiv1951768287s1"/>
          <w:rFonts w:ascii="Times New Roman" w:hAnsi="Times New Roman" w:cs="Times New Roman"/>
          <w:sz w:val="24"/>
          <w:szCs w:val="24"/>
        </w:rPr>
        <w:t>T</w:t>
      </w:r>
      <w:r w:rsidR="007D150E" w:rsidRPr="00287205">
        <w:rPr>
          <w:rStyle w:val="yiv1951768287s1"/>
          <w:rFonts w:ascii="Times New Roman" w:hAnsi="Times New Roman" w:cs="Times New Roman"/>
          <w:sz w:val="24"/>
          <w:szCs w:val="24"/>
        </w:rPr>
        <w:t xml:space="preserve">he interviews were conducted in </w:t>
      </w:r>
      <w:r w:rsidR="00474E40" w:rsidRPr="00287205">
        <w:rPr>
          <w:rStyle w:val="yiv1951768287s1"/>
          <w:rFonts w:ascii="Times New Roman" w:hAnsi="Times New Roman" w:cs="Times New Roman"/>
          <w:sz w:val="24"/>
          <w:szCs w:val="24"/>
        </w:rPr>
        <w:t xml:space="preserve">English </w:t>
      </w:r>
      <w:r w:rsidR="00F21DB4" w:rsidRPr="00287205">
        <w:rPr>
          <w:rStyle w:val="yiv1951768287s1"/>
          <w:rFonts w:ascii="Times New Roman" w:hAnsi="Times New Roman" w:cs="Times New Roman"/>
          <w:sz w:val="24"/>
          <w:szCs w:val="24"/>
        </w:rPr>
        <w:t>although</w:t>
      </w:r>
      <w:r w:rsidR="00F102D6" w:rsidRPr="00287205">
        <w:rPr>
          <w:rStyle w:val="yiv1951768287s1"/>
          <w:rFonts w:ascii="Times New Roman" w:hAnsi="Times New Roman" w:cs="Times New Roman"/>
          <w:sz w:val="24"/>
          <w:szCs w:val="24"/>
        </w:rPr>
        <w:t xml:space="preserve"> they were given the choice of English or HL, they chose English.</w:t>
      </w:r>
      <w:r w:rsidR="005F456B" w:rsidRPr="00287205">
        <w:rPr>
          <w:rStyle w:val="yiv1951768287s1"/>
          <w:rFonts w:ascii="Times New Roman" w:hAnsi="Times New Roman" w:cs="Times New Roman"/>
          <w:sz w:val="24"/>
          <w:szCs w:val="24"/>
        </w:rPr>
        <w:t xml:space="preserve"> </w:t>
      </w:r>
      <w:r w:rsidR="00D05FA3" w:rsidRPr="00287205">
        <w:rPr>
          <w:rStyle w:val="yiv1951768287s1"/>
          <w:rFonts w:ascii="Times New Roman" w:hAnsi="Times New Roman" w:cs="Times New Roman"/>
          <w:sz w:val="24"/>
          <w:szCs w:val="24"/>
        </w:rPr>
        <w:t xml:space="preserve">Each child was interviewed </w:t>
      </w:r>
      <w:r w:rsidR="00DC4D4D" w:rsidRPr="00287205">
        <w:rPr>
          <w:rStyle w:val="yiv1951768287s1"/>
          <w:rFonts w:ascii="Times New Roman" w:hAnsi="Times New Roman" w:cs="Times New Roman"/>
          <w:sz w:val="24"/>
          <w:szCs w:val="24"/>
        </w:rPr>
        <w:t xml:space="preserve">for </w:t>
      </w:r>
      <w:r w:rsidR="00D05FA3" w:rsidRPr="00287205">
        <w:rPr>
          <w:rStyle w:val="yiv1951768287s1"/>
          <w:rFonts w:ascii="Times New Roman" w:hAnsi="Times New Roman" w:cs="Times New Roman"/>
          <w:sz w:val="24"/>
          <w:szCs w:val="24"/>
        </w:rPr>
        <w:t>circa 8 -10 minutes</w:t>
      </w:r>
      <w:r w:rsidR="00DC4D4D" w:rsidRPr="00287205">
        <w:rPr>
          <w:rStyle w:val="yiv1951768287s1"/>
          <w:rFonts w:ascii="Times New Roman" w:hAnsi="Times New Roman" w:cs="Times New Roman"/>
          <w:sz w:val="24"/>
          <w:szCs w:val="24"/>
        </w:rPr>
        <w:t>, a short time span which is in keeping with their likely level of desired attention due to their ages</w:t>
      </w:r>
      <w:r w:rsidR="00BD5F5A" w:rsidRPr="00287205">
        <w:rPr>
          <w:rStyle w:val="yiv1951768287s1"/>
          <w:rFonts w:ascii="Times New Roman" w:hAnsi="Times New Roman" w:cs="Times New Roman"/>
          <w:sz w:val="24"/>
          <w:szCs w:val="24"/>
        </w:rPr>
        <w:t>.</w:t>
      </w:r>
      <w:r w:rsidR="00DC4D4D" w:rsidRPr="00287205">
        <w:rPr>
          <w:rStyle w:val="yiv1951768287s1"/>
          <w:rFonts w:ascii="Times New Roman" w:hAnsi="Times New Roman" w:cs="Times New Roman"/>
          <w:sz w:val="24"/>
          <w:szCs w:val="24"/>
        </w:rPr>
        <w:t xml:space="preserve"> Interviews took place on school premises and were conducted to get an understanding of the potential impact of the extra-curricular activities upon the children.</w:t>
      </w:r>
      <w:r w:rsidR="006F516B" w:rsidRPr="00287205">
        <w:rPr>
          <w:rStyle w:val="yiv1951768287s1"/>
          <w:rFonts w:ascii="Times New Roman" w:hAnsi="Times New Roman" w:cs="Times New Roman"/>
          <w:sz w:val="24"/>
          <w:szCs w:val="24"/>
        </w:rPr>
        <w:t xml:space="preserve"> </w:t>
      </w:r>
    </w:p>
    <w:p w14:paraId="78707FC4" w14:textId="46E1E325" w:rsidR="00B7600C" w:rsidRPr="00287205" w:rsidRDefault="00A871A4" w:rsidP="00835439">
      <w:pPr>
        <w:spacing w:line="360" w:lineRule="auto"/>
        <w:rPr>
          <w:rStyle w:val="yiv1951768287s1"/>
          <w:rFonts w:ascii="Times New Roman" w:hAnsi="Times New Roman" w:cs="Times New Roman"/>
          <w:sz w:val="24"/>
          <w:szCs w:val="24"/>
        </w:rPr>
      </w:pPr>
      <w:r w:rsidRPr="00287205">
        <w:rPr>
          <w:rStyle w:val="yiv1951768287s1"/>
          <w:rFonts w:ascii="Times New Roman" w:hAnsi="Times New Roman" w:cs="Times New Roman"/>
          <w:sz w:val="24"/>
          <w:szCs w:val="24"/>
        </w:rPr>
        <w:t xml:space="preserve">The study adopted </w:t>
      </w:r>
      <w:r w:rsidRPr="00287205">
        <w:rPr>
          <w:rFonts w:ascii="Times New Roman" w:hAnsi="Times New Roman" w:cs="Times New Roman"/>
          <w:sz w:val="24"/>
          <w:szCs w:val="24"/>
        </w:rPr>
        <w:t xml:space="preserve">descriptive statistics to the quantitative HL literacy assessments as </w:t>
      </w:r>
      <w:r w:rsidRPr="00287205">
        <w:rPr>
          <w:rFonts w:ascii="Times New Roman" w:eastAsia="Times New Roman" w:hAnsi="Times New Roman" w:cs="Times New Roman"/>
          <w:sz w:val="24"/>
          <w:szCs w:val="24"/>
          <w:lang w:eastAsia="en-GB"/>
        </w:rPr>
        <w:t>Holcomb (1998) noted that</w:t>
      </w:r>
      <w:r w:rsidRPr="00287205">
        <w:rPr>
          <w:rFonts w:ascii="Times New Roman" w:hAnsi="Times New Roman" w:cs="Times New Roman"/>
          <w:sz w:val="24"/>
          <w:szCs w:val="24"/>
        </w:rPr>
        <w:t xml:space="preserve"> it is a clear way of organizing and summarizing data for interpretation. Additionally, the study was not large enough to generate meaningful inferential statistics. </w:t>
      </w:r>
      <w:r w:rsidR="006F516B" w:rsidRPr="00287205">
        <w:rPr>
          <w:rStyle w:val="yiv1951768287s1"/>
          <w:rFonts w:ascii="Times New Roman" w:hAnsi="Times New Roman" w:cs="Times New Roman"/>
          <w:sz w:val="24"/>
          <w:szCs w:val="24"/>
        </w:rPr>
        <w:t xml:space="preserve">The </w:t>
      </w:r>
      <w:r w:rsidRPr="00287205">
        <w:rPr>
          <w:rStyle w:val="yiv1951768287s1"/>
          <w:rFonts w:ascii="Times New Roman" w:hAnsi="Times New Roman" w:cs="Times New Roman"/>
          <w:sz w:val="24"/>
          <w:szCs w:val="24"/>
        </w:rPr>
        <w:t xml:space="preserve">qualitative </w:t>
      </w:r>
      <w:r w:rsidR="006F516B" w:rsidRPr="00287205">
        <w:rPr>
          <w:rStyle w:val="yiv1951768287s1"/>
          <w:rFonts w:ascii="Times New Roman" w:hAnsi="Times New Roman" w:cs="Times New Roman"/>
          <w:sz w:val="24"/>
          <w:szCs w:val="24"/>
        </w:rPr>
        <w:t xml:space="preserve">interviews were analysed by using </w:t>
      </w:r>
      <w:r w:rsidR="00764EBA" w:rsidRPr="00287205">
        <w:rPr>
          <w:rFonts w:ascii="Times New Roman" w:hAnsi="Times New Roman" w:cs="Times New Roman"/>
          <w:sz w:val="24"/>
          <w:szCs w:val="24"/>
        </w:rPr>
        <w:t xml:space="preserve">Braun and Clarke’s (2006) six steps thematic </w:t>
      </w:r>
      <w:r w:rsidR="002975F8" w:rsidRPr="00287205">
        <w:rPr>
          <w:rFonts w:ascii="Times New Roman" w:hAnsi="Times New Roman" w:cs="Times New Roman"/>
          <w:sz w:val="24"/>
          <w:szCs w:val="24"/>
        </w:rPr>
        <w:t>analysis</w:t>
      </w:r>
      <w:r w:rsidR="0013698F" w:rsidRPr="00287205">
        <w:rPr>
          <w:rFonts w:ascii="Times New Roman" w:hAnsi="Times New Roman" w:cs="Times New Roman"/>
          <w:sz w:val="24"/>
          <w:szCs w:val="24"/>
        </w:rPr>
        <w:t>:</w:t>
      </w:r>
      <w:r w:rsidR="00CE34CC" w:rsidRPr="00287205">
        <w:rPr>
          <w:rFonts w:ascii="Times New Roman" w:hAnsi="Times New Roman" w:cs="Times New Roman"/>
          <w:sz w:val="24"/>
          <w:szCs w:val="24"/>
        </w:rPr>
        <w:t xml:space="preserve"> </w:t>
      </w:r>
      <w:r w:rsidR="0013698F" w:rsidRPr="00287205">
        <w:rPr>
          <w:rFonts w:ascii="Times New Roman" w:hAnsi="Times New Roman" w:cs="Times New Roman"/>
          <w:sz w:val="24"/>
          <w:szCs w:val="24"/>
        </w:rPr>
        <w:t xml:space="preserve">familiarizing with the data, generating the initial codes, searching for themes, reviewing themes, </w:t>
      </w:r>
      <w:proofErr w:type="gramStart"/>
      <w:r w:rsidR="0013698F" w:rsidRPr="00287205">
        <w:rPr>
          <w:rFonts w:ascii="Times New Roman" w:hAnsi="Times New Roman" w:cs="Times New Roman"/>
          <w:sz w:val="24"/>
          <w:szCs w:val="24"/>
        </w:rPr>
        <w:t>defining</w:t>
      </w:r>
      <w:proofErr w:type="gramEnd"/>
      <w:r w:rsidR="0013698F" w:rsidRPr="00287205">
        <w:rPr>
          <w:rFonts w:ascii="Times New Roman" w:hAnsi="Times New Roman" w:cs="Times New Roman"/>
          <w:sz w:val="24"/>
          <w:szCs w:val="24"/>
        </w:rPr>
        <w:t xml:space="preserve"> and naming the themes and, finally, producing the outcome or the report</w:t>
      </w:r>
      <w:r w:rsidR="00CE34CC" w:rsidRPr="00287205">
        <w:rPr>
          <w:rFonts w:ascii="Times New Roman" w:hAnsi="Times New Roman" w:cs="Times New Roman"/>
          <w:sz w:val="24"/>
          <w:szCs w:val="24"/>
        </w:rPr>
        <w:t>.</w:t>
      </w:r>
      <w:r w:rsidR="00F76009" w:rsidRPr="00287205">
        <w:rPr>
          <w:rStyle w:val="yiv1951768287s1"/>
          <w:rFonts w:ascii="Times New Roman" w:hAnsi="Times New Roman" w:cs="Times New Roman"/>
          <w:sz w:val="24"/>
          <w:szCs w:val="24"/>
        </w:rPr>
        <w:t xml:space="preserve"> </w:t>
      </w:r>
      <w:r w:rsidR="005252C1" w:rsidRPr="00287205">
        <w:rPr>
          <w:rStyle w:val="yiv1951768287s1"/>
          <w:rFonts w:ascii="Times New Roman" w:hAnsi="Times New Roman" w:cs="Times New Roman"/>
          <w:sz w:val="24"/>
          <w:szCs w:val="24"/>
        </w:rPr>
        <w:t>In addition to the</w:t>
      </w:r>
      <w:r w:rsidR="00AE09D1" w:rsidRPr="00287205">
        <w:rPr>
          <w:rStyle w:val="yiv1951768287s1"/>
          <w:rFonts w:ascii="Times New Roman" w:hAnsi="Times New Roman" w:cs="Times New Roman"/>
          <w:sz w:val="24"/>
          <w:szCs w:val="24"/>
        </w:rPr>
        <w:t xml:space="preserve"> interviews, </w:t>
      </w:r>
      <w:r w:rsidR="005252C1" w:rsidRPr="00287205">
        <w:rPr>
          <w:rStyle w:val="yiv1951768287s1"/>
          <w:rFonts w:ascii="Times New Roman" w:hAnsi="Times New Roman" w:cs="Times New Roman"/>
          <w:sz w:val="24"/>
          <w:szCs w:val="24"/>
        </w:rPr>
        <w:t xml:space="preserve">a </w:t>
      </w:r>
      <w:r w:rsidR="00496A70" w:rsidRPr="00287205">
        <w:rPr>
          <w:rStyle w:val="yiv1951768287s1"/>
          <w:rFonts w:ascii="Times New Roman" w:hAnsi="Times New Roman" w:cs="Times New Roman"/>
          <w:sz w:val="24"/>
          <w:szCs w:val="24"/>
        </w:rPr>
        <w:t xml:space="preserve">research </w:t>
      </w:r>
      <w:r w:rsidR="005878AB" w:rsidRPr="00287205">
        <w:rPr>
          <w:rStyle w:val="yiv1951768287s1"/>
          <w:rFonts w:ascii="Times New Roman" w:hAnsi="Times New Roman" w:cs="Times New Roman"/>
          <w:sz w:val="24"/>
          <w:szCs w:val="24"/>
        </w:rPr>
        <w:t>reflective di</w:t>
      </w:r>
      <w:r w:rsidR="005D423F" w:rsidRPr="00287205">
        <w:rPr>
          <w:rStyle w:val="yiv1951768287s1"/>
          <w:rFonts w:ascii="Times New Roman" w:hAnsi="Times New Roman" w:cs="Times New Roman"/>
          <w:sz w:val="24"/>
          <w:szCs w:val="24"/>
        </w:rPr>
        <w:t>a</w:t>
      </w:r>
      <w:r w:rsidR="005878AB" w:rsidRPr="00287205">
        <w:rPr>
          <w:rStyle w:val="yiv1951768287s1"/>
          <w:rFonts w:ascii="Times New Roman" w:hAnsi="Times New Roman" w:cs="Times New Roman"/>
          <w:sz w:val="24"/>
          <w:szCs w:val="24"/>
        </w:rPr>
        <w:t>ry</w:t>
      </w:r>
      <w:r w:rsidR="00D5123F" w:rsidRPr="00287205">
        <w:rPr>
          <w:rStyle w:val="yiv1951768287s1"/>
          <w:rFonts w:ascii="Times New Roman" w:hAnsi="Times New Roman" w:cs="Times New Roman"/>
          <w:sz w:val="24"/>
          <w:szCs w:val="24"/>
        </w:rPr>
        <w:t xml:space="preserve"> </w:t>
      </w:r>
      <w:r w:rsidR="005252C1" w:rsidRPr="00287205">
        <w:rPr>
          <w:rStyle w:val="yiv1951768287s1"/>
          <w:rFonts w:ascii="Times New Roman" w:hAnsi="Times New Roman" w:cs="Times New Roman"/>
          <w:sz w:val="24"/>
          <w:szCs w:val="24"/>
        </w:rPr>
        <w:t xml:space="preserve">was </w:t>
      </w:r>
      <w:r w:rsidR="00D5123F" w:rsidRPr="00287205">
        <w:rPr>
          <w:rStyle w:val="yiv1951768287s1"/>
          <w:rFonts w:ascii="Times New Roman" w:hAnsi="Times New Roman" w:cs="Times New Roman"/>
          <w:sz w:val="24"/>
          <w:szCs w:val="24"/>
        </w:rPr>
        <w:t>used</w:t>
      </w:r>
      <w:r w:rsidR="00F51690" w:rsidRPr="00287205">
        <w:rPr>
          <w:rStyle w:val="yiv1951768287s1"/>
          <w:rFonts w:ascii="Times New Roman" w:hAnsi="Times New Roman" w:cs="Times New Roman"/>
          <w:sz w:val="24"/>
          <w:szCs w:val="24"/>
        </w:rPr>
        <w:t xml:space="preserve"> </w:t>
      </w:r>
      <w:r w:rsidR="00F51690" w:rsidRPr="00287205">
        <w:rPr>
          <w:rFonts w:ascii="Times New Roman" w:hAnsi="Times New Roman" w:cs="Times New Roman"/>
          <w:sz w:val="24"/>
          <w:szCs w:val="24"/>
        </w:rPr>
        <w:t>to offer</w:t>
      </w:r>
      <w:r w:rsidR="00A1065D" w:rsidRPr="00287205">
        <w:rPr>
          <w:rFonts w:ascii="Times New Roman" w:hAnsi="Times New Roman" w:cs="Times New Roman"/>
          <w:sz w:val="24"/>
          <w:szCs w:val="24"/>
        </w:rPr>
        <w:t xml:space="preserve"> </w:t>
      </w:r>
      <w:r w:rsidR="00F51690" w:rsidRPr="00287205">
        <w:rPr>
          <w:rFonts w:ascii="Times New Roman" w:hAnsi="Times New Roman" w:cs="Times New Roman"/>
          <w:sz w:val="24"/>
          <w:szCs w:val="24"/>
        </w:rPr>
        <w:t>the opportunity to</w:t>
      </w:r>
      <w:r w:rsidR="00F51690" w:rsidRPr="00287205">
        <w:rPr>
          <w:rFonts w:ascii="Times New Roman" w:hAnsi="Times New Roman" w:cs="Times New Roman"/>
          <w:b/>
          <w:sz w:val="24"/>
          <w:szCs w:val="24"/>
        </w:rPr>
        <w:t xml:space="preserve"> </w:t>
      </w:r>
      <w:r w:rsidR="00F51690" w:rsidRPr="00287205">
        <w:rPr>
          <w:rFonts w:ascii="Times New Roman" w:hAnsi="Times New Roman" w:cs="Times New Roman"/>
          <w:sz w:val="24"/>
          <w:szCs w:val="24"/>
        </w:rPr>
        <w:t xml:space="preserve">regularly update </w:t>
      </w:r>
      <w:r w:rsidR="00CC2C85" w:rsidRPr="00287205">
        <w:rPr>
          <w:rFonts w:ascii="Times New Roman" w:hAnsi="Times New Roman" w:cs="Times New Roman"/>
          <w:sz w:val="24"/>
          <w:szCs w:val="24"/>
        </w:rPr>
        <w:t xml:space="preserve">the </w:t>
      </w:r>
      <w:r w:rsidR="00F51690" w:rsidRPr="00287205">
        <w:rPr>
          <w:rFonts w:ascii="Times New Roman" w:hAnsi="Times New Roman" w:cs="Times New Roman"/>
          <w:sz w:val="24"/>
          <w:szCs w:val="24"/>
        </w:rPr>
        <w:t>records</w:t>
      </w:r>
      <w:r w:rsidR="00CC2C85" w:rsidRPr="00287205">
        <w:rPr>
          <w:rFonts w:ascii="Times New Roman" w:hAnsi="Times New Roman" w:cs="Times New Roman"/>
          <w:sz w:val="24"/>
          <w:szCs w:val="24"/>
        </w:rPr>
        <w:t>.</w:t>
      </w:r>
      <w:r w:rsidR="004A56E1" w:rsidRPr="00287205">
        <w:rPr>
          <w:rStyle w:val="yiv1951768287s1"/>
          <w:rFonts w:ascii="Times New Roman" w:hAnsi="Times New Roman" w:cs="Times New Roman"/>
          <w:sz w:val="24"/>
          <w:szCs w:val="24"/>
        </w:rPr>
        <w:t xml:space="preserve"> </w:t>
      </w:r>
      <w:r w:rsidR="006025A2" w:rsidRPr="00287205">
        <w:rPr>
          <w:rStyle w:val="yiv1951768287s1"/>
          <w:rFonts w:ascii="Times New Roman" w:hAnsi="Times New Roman" w:cs="Times New Roman"/>
          <w:sz w:val="24"/>
          <w:szCs w:val="24"/>
        </w:rPr>
        <w:t xml:space="preserve">The </w:t>
      </w:r>
      <w:r w:rsidR="005252C1" w:rsidRPr="00287205">
        <w:rPr>
          <w:rStyle w:val="yiv1951768287s1"/>
          <w:rFonts w:ascii="Times New Roman" w:hAnsi="Times New Roman" w:cs="Times New Roman"/>
          <w:sz w:val="24"/>
          <w:szCs w:val="24"/>
        </w:rPr>
        <w:t>participant</w:t>
      </w:r>
      <w:r w:rsidR="000F6727" w:rsidRPr="00287205">
        <w:rPr>
          <w:rStyle w:val="yiv1951768287s1"/>
          <w:rFonts w:ascii="Times New Roman" w:hAnsi="Times New Roman" w:cs="Times New Roman"/>
          <w:sz w:val="24"/>
          <w:szCs w:val="24"/>
        </w:rPr>
        <w:t>s’</w:t>
      </w:r>
      <w:r w:rsidR="005252C1" w:rsidRPr="00287205">
        <w:rPr>
          <w:rStyle w:val="yiv1951768287s1"/>
          <w:rFonts w:ascii="Times New Roman" w:hAnsi="Times New Roman" w:cs="Times New Roman"/>
          <w:sz w:val="24"/>
          <w:szCs w:val="24"/>
        </w:rPr>
        <w:t xml:space="preserve"> </w:t>
      </w:r>
      <w:r w:rsidR="000F6727" w:rsidRPr="00287205">
        <w:rPr>
          <w:rStyle w:val="yiv1951768287s1"/>
          <w:rFonts w:ascii="Times New Roman" w:hAnsi="Times New Roman" w:cs="Times New Roman"/>
          <w:sz w:val="24"/>
          <w:szCs w:val="24"/>
        </w:rPr>
        <w:t xml:space="preserve">semi-structured interview </w:t>
      </w:r>
      <w:r w:rsidR="006025A2" w:rsidRPr="00287205">
        <w:rPr>
          <w:rStyle w:val="yiv1951768287s1"/>
          <w:rFonts w:ascii="Times New Roman" w:hAnsi="Times New Roman" w:cs="Times New Roman"/>
          <w:sz w:val="24"/>
          <w:szCs w:val="24"/>
        </w:rPr>
        <w:t xml:space="preserve">data indicated that </w:t>
      </w:r>
      <w:r w:rsidR="00AB3340" w:rsidRPr="00287205">
        <w:rPr>
          <w:rStyle w:val="yiv1951768287s1"/>
          <w:rFonts w:ascii="Times New Roman" w:hAnsi="Times New Roman" w:cs="Times New Roman"/>
          <w:sz w:val="24"/>
          <w:szCs w:val="24"/>
        </w:rPr>
        <w:t>child</w:t>
      </w:r>
      <w:r w:rsidR="00E817FA" w:rsidRPr="00287205">
        <w:rPr>
          <w:rStyle w:val="yiv1951768287s1"/>
          <w:rFonts w:ascii="Times New Roman" w:hAnsi="Times New Roman" w:cs="Times New Roman"/>
          <w:sz w:val="24"/>
          <w:szCs w:val="24"/>
        </w:rPr>
        <w:t>ren</w:t>
      </w:r>
      <w:r w:rsidR="00AB3340" w:rsidRPr="00287205">
        <w:rPr>
          <w:rStyle w:val="yiv1951768287s1"/>
          <w:rFonts w:ascii="Times New Roman" w:hAnsi="Times New Roman" w:cs="Times New Roman"/>
          <w:sz w:val="24"/>
          <w:szCs w:val="24"/>
        </w:rPr>
        <w:t xml:space="preserve"> </w:t>
      </w:r>
      <w:r w:rsidR="006545B6" w:rsidRPr="00287205">
        <w:rPr>
          <w:rStyle w:val="yiv1951768287s1"/>
          <w:rFonts w:ascii="Times New Roman" w:hAnsi="Times New Roman" w:cs="Times New Roman"/>
          <w:sz w:val="24"/>
          <w:szCs w:val="24"/>
        </w:rPr>
        <w:t xml:space="preserve">perceived </w:t>
      </w:r>
      <w:r w:rsidR="00AB3340" w:rsidRPr="00287205">
        <w:rPr>
          <w:rStyle w:val="yiv1951768287s1"/>
          <w:rFonts w:ascii="Times New Roman" w:hAnsi="Times New Roman" w:cs="Times New Roman"/>
          <w:sz w:val="24"/>
          <w:szCs w:val="24"/>
        </w:rPr>
        <w:t>that</w:t>
      </w:r>
      <w:r w:rsidR="00014139" w:rsidRPr="00287205">
        <w:rPr>
          <w:rStyle w:val="yiv1951768287s1"/>
          <w:rFonts w:ascii="Times New Roman" w:hAnsi="Times New Roman" w:cs="Times New Roman"/>
          <w:sz w:val="24"/>
          <w:szCs w:val="24"/>
        </w:rPr>
        <w:t xml:space="preserve"> </w:t>
      </w:r>
      <w:r w:rsidR="006545B6" w:rsidRPr="00287205">
        <w:rPr>
          <w:rStyle w:val="yiv1951768287s1"/>
          <w:rFonts w:ascii="Times New Roman" w:hAnsi="Times New Roman" w:cs="Times New Roman"/>
          <w:sz w:val="24"/>
          <w:szCs w:val="24"/>
        </w:rPr>
        <w:t>learning HL</w:t>
      </w:r>
      <w:r w:rsidR="001717EF" w:rsidRPr="00287205">
        <w:rPr>
          <w:rStyle w:val="yiv1951768287s1"/>
          <w:rFonts w:ascii="Times New Roman" w:hAnsi="Times New Roman" w:cs="Times New Roman"/>
          <w:sz w:val="24"/>
          <w:szCs w:val="24"/>
        </w:rPr>
        <w:t xml:space="preserve"> w</w:t>
      </w:r>
      <w:r w:rsidR="00736457" w:rsidRPr="00287205">
        <w:rPr>
          <w:rStyle w:val="yiv1951768287s1"/>
          <w:rFonts w:ascii="Times New Roman" w:hAnsi="Times New Roman" w:cs="Times New Roman"/>
          <w:sz w:val="24"/>
          <w:szCs w:val="24"/>
        </w:rPr>
        <w:t>as</w:t>
      </w:r>
      <w:r w:rsidR="001717EF" w:rsidRPr="00287205">
        <w:rPr>
          <w:rStyle w:val="yiv1951768287s1"/>
          <w:rFonts w:ascii="Times New Roman" w:hAnsi="Times New Roman" w:cs="Times New Roman"/>
          <w:sz w:val="24"/>
          <w:szCs w:val="24"/>
        </w:rPr>
        <w:t xml:space="preserve"> important for their identity</w:t>
      </w:r>
      <w:r w:rsidR="009A736A" w:rsidRPr="00287205">
        <w:rPr>
          <w:rStyle w:val="yiv1951768287s1"/>
          <w:rFonts w:ascii="Times New Roman" w:hAnsi="Times New Roman" w:cs="Times New Roman"/>
          <w:sz w:val="24"/>
          <w:szCs w:val="24"/>
        </w:rPr>
        <w:t xml:space="preserve"> awareness</w:t>
      </w:r>
      <w:r w:rsidR="001717EF" w:rsidRPr="00287205">
        <w:rPr>
          <w:rStyle w:val="yiv1951768287s1"/>
          <w:rFonts w:ascii="Times New Roman" w:hAnsi="Times New Roman" w:cs="Times New Roman"/>
          <w:sz w:val="24"/>
          <w:szCs w:val="24"/>
        </w:rPr>
        <w:t xml:space="preserve">, </w:t>
      </w:r>
      <w:r w:rsidR="009A736A" w:rsidRPr="00287205">
        <w:rPr>
          <w:rStyle w:val="yiv1951768287s1"/>
          <w:rFonts w:ascii="Times New Roman" w:hAnsi="Times New Roman" w:cs="Times New Roman"/>
          <w:sz w:val="24"/>
          <w:szCs w:val="24"/>
        </w:rPr>
        <w:t xml:space="preserve">developing their </w:t>
      </w:r>
      <w:r w:rsidR="001717EF" w:rsidRPr="00287205">
        <w:rPr>
          <w:rStyle w:val="yiv1951768287s1"/>
          <w:rFonts w:ascii="Times New Roman" w:hAnsi="Times New Roman" w:cs="Times New Roman"/>
          <w:sz w:val="24"/>
          <w:szCs w:val="24"/>
        </w:rPr>
        <w:t xml:space="preserve">cognitive </w:t>
      </w:r>
      <w:r w:rsidR="00AD6A68" w:rsidRPr="00287205">
        <w:rPr>
          <w:rStyle w:val="yiv1951768287s1"/>
          <w:rFonts w:ascii="Times New Roman" w:hAnsi="Times New Roman" w:cs="Times New Roman"/>
          <w:sz w:val="24"/>
          <w:szCs w:val="24"/>
        </w:rPr>
        <w:t xml:space="preserve">skills </w:t>
      </w:r>
      <w:r w:rsidR="009A736A" w:rsidRPr="00287205">
        <w:rPr>
          <w:rStyle w:val="yiv1951768287s1"/>
          <w:rFonts w:ascii="Times New Roman" w:hAnsi="Times New Roman" w:cs="Times New Roman"/>
          <w:sz w:val="24"/>
          <w:szCs w:val="24"/>
        </w:rPr>
        <w:t>and communication</w:t>
      </w:r>
      <w:r w:rsidR="00AD6A68" w:rsidRPr="00287205">
        <w:rPr>
          <w:rStyle w:val="yiv1951768287s1"/>
          <w:rFonts w:ascii="Times New Roman" w:hAnsi="Times New Roman" w:cs="Times New Roman"/>
          <w:sz w:val="24"/>
          <w:szCs w:val="24"/>
        </w:rPr>
        <w:t>.</w:t>
      </w:r>
      <w:r w:rsidR="009A736A" w:rsidRPr="00287205">
        <w:rPr>
          <w:rStyle w:val="yiv1951768287s1"/>
          <w:rFonts w:ascii="Times New Roman" w:hAnsi="Times New Roman" w:cs="Times New Roman"/>
          <w:sz w:val="24"/>
          <w:szCs w:val="24"/>
        </w:rPr>
        <w:t xml:space="preserve"> </w:t>
      </w:r>
      <w:r w:rsidR="006470FD" w:rsidRPr="00287205">
        <w:rPr>
          <w:rStyle w:val="yiv1951768287s1"/>
          <w:rFonts w:ascii="Times New Roman" w:hAnsi="Times New Roman" w:cs="Times New Roman"/>
          <w:sz w:val="24"/>
          <w:szCs w:val="24"/>
        </w:rPr>
        <w:t xml:space="preserve">Due to </w:t>
      </w:r>
      <w:r w:rsidR="00935926" w:rsidRPr="00287205">
        <w:rPr>
          <w:rStyle w:val="yiv1951768287s1"/>
          <w:rFonts w:ascii="Times New Roman" w:hAnsi="Times New Roman" w:cs="Times New Roman"/>
          <w:sz w:val="24"/>
          <w:szCs w:val="24"/>
        </w:rPr>
        <w:t xml:space="preserve">space </w:t>
      </w:r>
      <w:r w:rsidR="006936D3" w:rsidRPr="00287205">
        <w:rPr>
          <w:rStyle w:val="yiv1951768287s1"/>
          <w:rFonts w:ascii="Times New Roman" w:hAnsi="Times New Roman" w:cs="Times New Roman"/>
          <w:sz w:val="24"/>
          <w:szCs w:val="24"/>
        </w:rPr>
        <w:t>limitations the</w:t>
      </w:r>
      <w:r w:rsidR="00722FE4" w:rsidRPr="00287205">
        <w:rPr>
          <w:rStyle w:val="yiv1951768287s1"/>
          <w:rFonts w:ascii="Times New Roman" w:hAnsi="Times New Roman" w:cs="Times New Roman"/>
          <w:sz w:val="24"/>
          <w:szCs w:val="24"/>
        </w:rPr>
        <w:t xml:space="preserve"> cognitive skills</w:t>
      </w:r>
      <w:r w:rsidR="00F7787D" w:rsidRPr="00287205">
        <w:rPr>
          <w:rStyle w:val="yiv1951768287s1"/>
          <w:rFonts w:ascii="Times New Roman" w:hAnsi="Times New Roman" w:cs="Times New Roman"/>
          <w:sz w:val="24"/>
          <w:szCs w:val="24"/>
        </w:rPr>
        <w:t xml:space="preserve"> theme</w:t>
      </w:r>
      <w:r w:rsidR="00722FE4" w:rsidRPr="00287205">
        <w:rPr>
          <w:rStyle w:val="yiv1951768287s1"/>
          <w:rFonts w:ascii="Times New Roman" w:hAnsi="Times New Roman" w:cs="Times New Roman"/>
          <w:sz w:val="24"/>
          <w:szCs w:val="24"/>
        </w:rPr>
        <w:t xml:space="preserve"> will be focused</w:t>
      </w:r>
      <w:r w:rsidR="007F05A8" w:rsidRPr="00287205">
        <w:rPr>
          <w:rStyle w:val="yiv1951768287s1"/>
          <w:rFonts w:ascii="Times New Roman" w:hAnsi="Times New Roman" w:cs="Times New Roman"/>
          <w:sz w:val="24"/>
          <w:szCs w:val="24"/>
        </w:rPr>
        <w:t xml:space="preserve"> upon</w:t>
      </w:r>
      <w:r w:rsidR="00B56CF8" w:rsidRPr="00287205">
        <w:rPr>
          <w:rStyle w:val="yiv1951768287s1"/>
          <w:rFonts w:ascii="Times New Roman" w:hAnsi="Times New Roman" w:cs="Times New Roman"/>
          <w:sz w:val="24"/>
          <w:szCs w:val="24"/>
        </w:rPr>
        <w:t>, alongside the development of positive attitudes to learning HL</w:t>
      </w:r>
      <w:r w:rsidR="00E3646F" w:rsidRPr="00287205">
        <w:rPr>
          <w:rStyle w:val="yiv1951768287s1"/>
          <w:rFonts w:ascii="Times New Roman" w:hAnsi="Times New Roman" w:cs="Times New Roman"/>
          <w:sz w:val="24"/>
          <w:szCs w:val="24"/>
        </w:rPr>
        <w:t xml:space="preserve">. </w:t>
      </w:r>
    </w:p>
    <w:p w14:paraId="1C1E0333" w14:textId="77777777" w:rsidR="00835439" w:rsidRPr="00287205" w:rsidRDefault="00835439" w:rsidP="00835439">
      <w:pPr>
        <w:spacing w:line="360" w:lineRule="auto"/>
        <w:rPr>
          <w:rFonts w:ascii="Times New Roman" w:hAnsi="Times New Roman" w:cs="Times New Roman"/>
          <w:sz w:val="24"/>
          <w:szCs w:val="24"/>
        </w:rPr>
      </w:pPr>
    </w:p>
    <w:p w14:paraId="0C88966E" w14:textId="548E4B71" w:rsidR="00A04FE6" w:rsidRPr="00287205" w:rsidRDefault="00781A2E" w:rsidP="005432A7">
      <w:pPr>
        <w:tabs>
          <w:tab w:val="left" w:pos="284"/>
          <w:tab w:val="left" w:pos="2552"/>
        </w:tabs>
        <w:spacing w:line="360" w:lineRule="auto"/>
        <w:ind w:left="284" w:hanging="284"/>
        <w:rPr>
          <w:rFonts w:ascii="Times New Roman" w:hAnsi="Times New Roman" w:cs="Times New Roman"/>
          <w:i/>
          <w:iCs/>
          <w:sz w:val="24"/>
          <w:szCs w:val="24"/>
        </w:rPr>
      </w:pPr>
      <w:r w:rsidRPr="00287205">
        <w:rPr>
          <w:rFonts w:ascii="Times New Roman" w:hAnsi="Times New Roman" w:cs="Times New Roman"/>
          <w:i/>
          <w:iCs/>
          <w:sz w:val="24"/>
          <w:szCs w:val="24"/>
        </w:rPr>
        <w:t>3.1</w:t>
      </w:r>
      <w:r w:rsidR="00A10E27" w:rsidRPr="00287205">
        <w:rPr>
          <w:rFonts w:ascii="Times New Roman" w:hAnsi="Times New Roman" w:cs="Times New Roman"/>
          <w:i/>
          <w:iCs/>
          <w:sz w:val="24"/>
          <w:szCs w:val="24"/>
        </w:rPr>
        <w:t>.</w:t>
      </w:r>
      <w:r w:rsidR="002532A3" w:rsidRPr="00287205">
        <w:rPr>
          <w:rFonts w:ascii="Times New Roman" w:hAnsi="Times New Roman" w:cs="Times New Roman"/>
          <w:i/>
          <w:iCs/>
          <w:sz w:val="24"/>
          <w:szCs w:val="24"/>
        </w:rPr>
        <w:t xml:space="preserve"> </w:t>
      </w:r>
      <w:r w:rsidR="00EE78C6" w:rsidRPr="00287205">
        <w:rPr>
          <w:rFonts w:ascii="Times New Roman" w:hAnsi="Times New Roman" w:cs="Times New Roman"/>
          <w:i/>
          <w:iCs/>
          <w:sz w:val="24"/>
          <w:szCs w:val="24"/>
        </w:rPr>
        <w:t>Finding</w:t>
      </w:r>
      <w:r w:rsidR="00E07BF5" w:rsidRPr="00287205">
        <w:rPr>
          <w:rFonts w:ascii="Times New Roman" w:hAnsi="Times New Roman" w:cs="Times New Roman"/>
          <w:i/>
          <w:iCs/>
          <w:sz w:val="24"/>
          <w:szCs w:val="24"/>
        </w:rPr>
        <w:t>s</w:t>
      </w:r>
      <w:r w:rsidR="00DC0E0D" w:rsidRPr="00287205">
        <w:rPr>
          <w:rFonts w:ascii="Times New Roman" w:hAnsi="Times New Roman" w:cs="Times New Roman"/>
          <w:i/>
          <w:iCs/>
          <w:sz w:val="24"/>
          <w:szCs w:val="24"/>
        </w:rPr>
        <w:t xml:space="preserve"> from semi-structured interview</w:t>
      </w:r>
      <w:r w:rsidR="00E07BF5" w:rsidRPr="00287205">
        <w:rPr>
          <w:rFonts w:ascii="Times New Roman" w:hAnsi="Times New Roman" w:cs="Times New Roman"/>
          <w:i/>
          <w:iCs/>
          <w:sz w:val="24"/>
          <w:szCs w:val="24"/>
        </w:rPr>
        <w:t>s</w:t>
      </w:r>
      <w:r w:rsidR="009C3E84" w:rsidRPr="00287205">
        <w:rPr>
          <w:rFonts w:ascii="Times New Roman" w:hAnsi="Times New Roman" w:cs="Times New Roman"/>
          <w:i/>
          <w:iCs/>
          <w:sz w:val="24"/>
          <w:szCs w:val="24"/>
        </w:rPr>
        <w:t xml:space="preserve"> and HL assessments</w:t>
      </w:r>
      <w:r w:rsidR="000A37A0" w:rsidRPr="00287205">
        <w:rPr>
          <w:rFonts w:ascii="Times New Roman" w:hAnsi="Times New Roman" w:cs="Times New Roman"/>
          <w:i/>
          <w:iCs/>
          <w:sz w:val="24"/>
          <w:szCs w:val="24"/>
        </w:rPr>
        <w:t xml:space="preserve">: Importance of </w:t>
      </w:r>
      <w:r w:rsidR="00A10E27" w:rsidRPr="00287205">
        <w:rPr>
          <w:rFonts w:ascii="Times New Roman" w:hAnsi="Times New Roman" w:cs="Times New Roman"/>
          <w:i/>
          <w:iCs/>
          <w:sz w:val="24"/>
          <w:szCs w:val="24"/>
        </w:rPr>
        <w:t xml:space="preserve">HL for </w:t>
      </w:r>
      <w:r w:rsidR="00A04FE6" w:rsidRPr="00287205">
        <w:rPr>
          <w:rFonts w:ascii="Times New Roman" w:hAnsi="Times New Roman" w:cs="Times New Roman"/>
          <w:i/>
          <w:iCs/>
          <w:sz w:val="24"/>
          <w:szCs w:val="24"/>
        </w:rPr>
        <w:t xml:space="preserve">Cognitive </w:t>
      </w:r>
      <w:r w:rsidR="00A10E27" w:rsidRPr="00287205">
        <w:rPr>
          <w:rFonts w:ascii="Times New Roman" w:hAnsi="Times New Roman" w:cs="Times New Roman"/>
          <w:i/>
          <w:iCs/>
          <w:sz w:val="24"/>
          <w:szCs w:val="24"/>
        </w:rPr>
        <w:t>A</w:t>
      </w:r>
      <w:r w:rsidR="00A04FE6" w:rsidRPr="00287205">
        <w:rPr>
          <w:rFonts w:ascii="Times New Roman" w:hAnsi="Times New Roman" w:cs="Times New Roman"/>
          <w:i/>
          <w:iCs/>
          <w:sz w:val="24"/>
          <w:szCs w:val="24"/>
        </w:rPr>
        <w:t xml:space="preserve">dvantage </w:t>
      </w:r>
      <w:r w:rsidR="00CC4183" w:rsidRPr="00287205">
        <w:rPr>
          <w:rFonts w:ascii="Times New Roman" w:hAnsi="Times New Roman" w:cs="Times New Roman"/>
          <w:i/>
          <w:iCs/>
          <w:sz w:val="24"/>
          <w:szCs w:val="24"/>
        </w:rPr>
        <w:t>and Positive Attitudes to Learning.</w:t>
      </w:r>
    </w:p>
    <w:p w14:paraId="64CF34DF" w14:textId="705463B4" w:rsidR="00EC6488" w:rsidRPr="00287205" w:rsidRDefault="00681A0F" w:rsidP="00526FB6">
      <w:pPr>
        <w:spacing w:after="0" w:line="360" w:lineRule="auto"/>
        <w:rPr>
          <w:rFonts w:ascii="Times New Roman" w:hAnsi="Times New Roman" w:cs="Times New Roman"/>
          <w:sz w:val="24"/>
          <w:szCs w:val="24"/>
        </w:rPr>
      </w:pPr>
      <w:r w:rsidRPr="00287205">
        <w:rPr>
          <w:rStyle w:val="cf01"/>
          <w:rFonts w:ascii="Times New Roman" w:hAnsi="Times New Roman" w:cs="Times New Roman"/>
          <w:sz w:val="24"/>
          <w:szCs w:val="24"/>
        </w:rPr>
        <w:t>This section reports</w:t>
      </w:r>
      <w:r w:rsidR="004219EB" w:rsidRPr="00287205">
        <w:rPr>
          <w:rStyle w:val="cf01"/>
          <w:rFonts w:ascii="Times New Roman" w:hAnsi="Times New Roman" w:cs="Times New Roman"/>
          <w:sz w:val="24"/>
          <w:szCs w:val="24"/>
        </w:rPr>
        <w:t xml:space="preserve"> the interview and </w:t>
      </w:r>
      <w:r w:rsidR="00835439" w:rsidRPr="00287205">
        <w:rPr>
          <w:rStyle w:val="cf01"/>
          <w:rFonts w:ascii="Times New Roman" w:hAnsi="Times New Roman" w:cs="Times New Roman"/>
          <w:sz w:val="24"/>
          <w:szCs w:val="24"/>
        </w:rPr>
        <w:t xml:space="preserve">HL </w:t>
      </w:r>
      <w:r w:rsidR="000C7F79" w:rsidRPr="00287205">
        <w:rPr>
          <w:rStyle w:val="cf01"/>
          <w:rFonts w:ascii="Times New Roman" w:hAnsi="Times New Roman" w:cs="Times New Roman"/>
          <w:sz w:val="24"/>
          <w:szCs w:val="24"/>
        </w:rPr>
        <w:t xml:space="preserve">literacy </w:t>
      </w:r>
      <w:r w:rsidR="004219EB" w:rsidRPr="00287205">
        <w:rPr>
          <w:rStyle w:val="cf01"/>
          <w:rFonts w:ascii="Times New Roman" w:hAnsi="Times New Roman" w:cs="Times New Roman"/>
          <w:sz w:val="24"/>
          <w:szCs w:val="24"/>
        </w:rPr>
        <w:t>assessment data</w:t>
      </w:r>
      <w:r w:rsidR="00C71972" w:rsidRPr="00287205">
        <w:rPr>
          <w:rStyle w:val="cf01"/>
          <w:rFonts w:ascii="Times New Roman" w:hAnsi="Times New Roman" w:cs="Times New Roman"/>
          <w:sz w:val="24"/>
          <w:szCs w:val="24"/>
        </w:rPr>
        <w:t xml:space="preserve"> </w:t>
      </w:r>
      <w:r w:rsidR="000C7F79" w:rsidRPr="00287205">
        <w:rPr>
          <w:rStyle w:val="cf01"/>
          <w:rFonts w:ascii="Times New Roman" w:hAnsi="Times New Roman" w:cs="Times New Roman"/>
          <w:sz w:val="24"/>
          <w:szCs w:val="24"/>
        </w:rPr>
        <w:t>of</w:t>
      </w:r>
      <w:r w:rsidR="00C71972" w:rsidRPr="00287205">
        <w:rPr>
          <w:rStyle w:val="cf01"/>
          <w:rFonts w:ascii="Times New Roman" w:hAnsi="Times New Roman" w:cs="Times New Roman"/>
          <w:sz w:val="24"/>
          <w:szCs w:val="24"/>
        </w:rPr>
        <w:t xml:space="preserve"> the study.</w:t>
      </w:r>
      <w:r w:rsidR="00DD3F5C" w:rsidRPr="00287205">
        <w:rPr>
          <w:rStyle w:val="cf01"/>
          <w:rFonts w:ascii="Times New Roman" w:hAnsi="Times New Roman" w:cs="Times New Roman"/>
          <w:sz w:val="24"/>
          <w:szCs w:val="24"/>
        </w:rPr>
        <w:t xml:space="preserve"> The interview was conduct</w:t>
      </w:r>
      <w:r w:rsidR="00B63B0D" w:rsidRPr="00287205">
        <w:rPr>
          <w:rStyle w:val="cf01"/>
          <w:rFonts w:ascii="Times New Roman" w:hAnsi="Times New Roman" w:cs="Times New Roman"/>
          <w:sz w:val="24"/>
          <w:szCs w:val="24"/>
        </w:rPr>
        <w:t>ed</w:t>
      </w:r>
      <w:r w:rsidR="00032EDA" w:rsidRPr="00287205">
        <w:rPr>
          <w:rStyle w:val="cf01"/>
          <w:rFonts w:ascii="Times New Roman" w:hAnsi="Times New Roman" w:cs="Times New Roman"/>
          <w:sz w:val="24"/>
          <w:szCs w:val="24"/>
        </w:rPr>
        <w:t xml:space="preserve"> </w:t>
      </w:r>
      <w:r w:rsidR="00DD3F5C" w:rsidRPr="00287205">
        <w:rPr>
          <w:rStyle w:val="cf01"/>
          <w:rFonts w:ascii="Times New Roman" w:hAnsi="Times New Roman" w:cs="Times New Roman"/>
          <w:sz w:val="24"/>
          <w:szCs w:val="24"/>
        </w:rPr>
        <w:t>in English</w:t>
      </w:r>
      <w:r w:rsidR="009109B7" w:rsidRPr="00287205">
        <w:rPr>
          <w:rStyle w:val="cf01"/>
          <w:rFonts w:ascii="Times New Roman" w:hAnsi="Times New Roman" w:cs="Times New Roman"/>
          <w:sz w:val="24"/>
          <w:szCs w:val="24"/>
        </w:rPr>
        <w:t>.</w:t>
      </w:r>
      <w:r w:rsidR="00B6066B" w:rsidRPr="00287205">
        <w:rPr>
          <w:rStyle w:val="cf01"/>
          <w:rFonts w:ascii="Times New Roman" w:hAnsi="Times New Roman" w:cs="Times New Roman"/>
          <w:sz w:val="24"/>
          <w:szCs w:val="24"/>
        </w:rPr>
        <w:t xml:space="preserve"> However, for the</w:t>
      </w:r>
      <w:r w:rsidR="001E36E3" w:rsidRPr="00287205">
        <w:rPr>
          <w:rStyle w:val="cf01"/>
          <w:rFonts w:ascii="Times New Roman" w:hAnsi="Times New Roman" w:cs="Times New Roman"/>
          <w:sz w:val="24"/>
          <w:szCs w:val="24"/>
        </w:rPr>
        <w:t xml:space="preserve"> pre and post</w:t>
      </w:r>
      <w:r w:rsidR="00B6066B" w:rsidRPr="00287205">
        <w:rPr>
          <w:rStyle w:val="cf01"/>
          <w:rFonts w:ascii="Times New Roman" w:hAnsi="Times New Roman" w:cs="Times New Roman"/>
          <w:sz w:val="24"/>
          <w:szCs w:val="24"/>
        </w:rPr>
        <w:t xml:space="preserve"> </w:t>
      </w:r>
      <w:r w:rsidR="001E36E3" w:rsidRPr="00287205">
        <w:rPr>
          <w:rStyle w:val="cf01"/>
          <w:rFonts w:ascii="Times New Roman" w:hAnsi="Times New Roman" w:cs="Times New Roman"/>
          <w:sz w:val="24"/>
          <w:szCs w:val="24"/>
        </w:rPr>
        <w:t>HL literacy assessments</w:t>
      </w:r>
      <w:r w:rsidR="009400C6" w:rsidRPr="00287205">
        <w:rPr>
          <w:rStyle w:val="cf01"/>
          <w:rFonts w:ascii="Times New Roman" w:hAnsi="Times New Roman" w:cs="Times New Roman"/>
          <w:sz w:val="24"/>
          <w:szCs w:val="24"/>
        </w:rPr>
        <w:t xml:space="preserve">, children </w:t>
      </w:r>
      <w:r w:rsidR="00BA09BF" w:rsidRPr="00287205">
        <w:rPr>
          <w:rStyle w:val="cf01"/>
          <w:rFonts w:ascii="Times New Roman" w:hAnsi="Times New Roman" w:cs="Times New Roman"/>
          <w:sz w:val="24"/>
          <w:szCs w:val="24"/>
        </w:rPr>
        <w:t>had</w:t>
      </w:r>
      <w:r w:rsidR="009400C6" w:rsidRPr="00287205">
        <w:rPr>
          <w:rStyle w:val="cf01"/>
          <w:rFonts w:ascii="Times New Roman" w:hAnsi="Times New Roman" w:cs="Times New Roman"/>
          <w:sz w:val="24"/>
          <w:szCs w:val="24"/>
        </w:rPr>
        <w:t xml:space="preserve"> to use HL to capture their</w:t>
      </w:r>
      <w:r w:rsidR="00BA09BF" w:rsidRPr="00287205">
        <w:rPr>
          <w:rStyle w:val="cf01"/>
          <w:rFonts w:ascii="Times New Roman" w:hAnsi="Times New Roman" w:cs="Times New Roman"/>
          <w:sz w:val="24"/>
          <w:szCs w:val="24"/>
        </w:rPr>
        <w:t xml:space="preserve"> </w:t>
      </w:r>
      <w:r w:rsidR="00AB2DB7" w:rsidRPr="00287205">
        <w:rPr>
          <w:rStyle w:val="cf01"/>
          <w:rFonts w:ascii="Times New Roman" w:hAnsi="Times New Roman" w:cs="Times New Roman"/>
          <w:sz w:val="24"/>
          <w:szCs w:val="24"/>
        </w:rPr>
        <w:t xml:space="preserve">level of </w:t>
      </w:r>
      <w:r w:rsidR="00BA09BF" w:rsidRPr="00287205">
        <w:rPr>
          <w:rStyle w:val="cf01"/>
          <w:rFonts w:ascii="Times New Roman" w:hAnsi="Times New Roman" w:cs="Times New Roman"/>
          <w:sz w:val="24"/>
          <w:szCs w:val="24"/>
        </w:rPr>
        <w:t>HL</w:t>
      </w:r>
      <w:r w:rsidR="00AB2DB7" w:rsidRPr="00287205">
        <w:rPr>
          <w:rStyle w:val="cf01"/>
          <w:rFonts w:ascii="Times New Roman" w:hAnsi="Times New Roman" w:cs="Times New Roman"/>
          <w:sz w:val="24"/>
          <w:szCs w:val="24"/>
        </w:rPr>
        <w:t xml:space="preserve"> skills.</w:t>
      </w:r>
      <w:r w:rsidR="00622C51" w:rsidRPr="00287205">
        <w:rPr>
          <w:rStyle w:val="cf01"/>
          <w:rFonts w:ascii="Times New Roman" w:hAnsi="Times New Roman" w:cs="Times New Roman"/>
          <w:sz w:val="24"/>
          <w:szCs w:val="24"/>
        </w:rPr>
        <w:t xml:space="preserve"> </w:t>
      </w:r>
    </w:p>
    <w:p w14:paraId="40F518AC" w14:textId="77777777" w:rsidR="00DB7EE1" w:rsidRPr="00287205" w:rsidRDefault="00DB7EE1" w:rsidP="007762A5">
      <w:pPr>
        <w:spacing w:after="0" w:line="360" w:lineRule="auto"/>
        <w:rPr>
          <w:rStyle w:val="cf01"/>
          <w:rFonts w:ascii="Times New Roman" w:hAnsi="Times New Roman" w:cs="Times New Roman"/>
          <w:sz w:val="24"/>
          <w:szCs w:val="24"/>
        </w:rPr>
      </w:pPr>
    </w:p>
    <w:p w14:paraId="1309A104" w14:textId="7D68B23C" w:rsidR="00ED773B" w:rsidRPr="00287205" w:rsidRDefault="00F020FF" w:rsidP="001325F7">
      <w:pPr>
        <w:tabs>
          <w:tab w:val="left" w:pos="2552"/>
        </w:tabs>
        <w:spacing w:line="360" w:lineRule="auto"/>
        <w:rPr>
          <w:rFonts w:ascii="Times New Roman" w:hAnsi="Times New Roman" w:cs="Times New Roman"/>
          <w:sz w:val="24"/>
          <w:szCs w:val="24"/>
        </w:rPr>
      </w:pPr>
      <w:r w:rsidRPr="00287205">
        <w:rPr>
          <w:rFonts w:ascii="Times New Roman" w:hAnsi="Times New Roman" w:cs="Times New Roman"/>
          <w:sz w:val="24"/>
          <w:szCs w:val="24"/>
        </w:rPr>
        <w:t xml:space="preserve">The study found that children </w:t>
      </w:r>
      <w:r w:rsidR="00F36E46" w:rsidRPr="00287205">
        <w:rPr>
          <w:rFonts w:ascii="Times New Roman" w:hAnsi="Times New Roman" w:cs="Times New Roman"/>
          <w:sz w:val="24"/>
          <w:szCs w:val="24"/>
        </w:rPr>
        <w:t xml:space="preserve">were in a better position </w:t>
      </w:r>
      <w:r w:rsidR="00A04FE6" w:rsidRPr="00287205">
        <w:rPr>
          <w:rFonts w:ascii="Times New Roman" w:hAnsi="Times New Roman" w:cs="Times New Roman"/>
          <w:sz w:val="24"/>
          <w:szCs w:val="24"/>
        </w:rPr>
        <w:t xml:space="preserve">to transfer </w:t>
      </w:r>
      <w:r w:rsidR="0065618E" w:rsidRPr="00287205">
        <w:rPr>
          <w:rFonts w:ascii="Times New Roman" w:hAnsi="Times New Roman" w:cs="Times New Roman"/>
          <w:sz w:val="24"/>
          <w:szCs w:val="24"/>
        </w:rPr>
        <w:t xml:space="preserve">the </w:t>
      </w:r>
      <w:r w:rsidR="00A04FE6" w:rsidRPr="00287205">
        <w:rPr>
          <w:rFonts w:ascii="Times New Roman" w:hAnsi="Times New Roman" w:cs="Times New Roman"/>
          <w:sz w:val="24"/>
          <w:szCs w:val="24"/>
        </w:rPr>
        <w:t>concept</w:t>
      </w:r>
      <w:r w:rsidR="008902CD" w:rsidRPr="00287205">
        <w:rPr>
          <w:rFonts w:ascii="Times New Roman" w:hAnsi="Times New Roman" w:cs="Times New Roman"/>
          <w:sz w:val="24"/>
          <w:szCs w:val="24"/>
        </w:rPr>
        <w:t>s</w:t>
      </w:r>
      <w:r w:rsidR="00A04FE6" w:rsidRPr="00287205">
        <w:rPr>
          <w:rFonts w:ascii="Times New Roman" w:hAnsi="Times New Roman" w:cs="Times New Roman"/>
          <w:sz w:val="24"/>
          <w:szCs w:val="24"/>
        </w:rPr>
        <w:t xml:space="preserve"> </w:t>
      </w:r>
      <w:r w:rsidR="0065618E" w:rsidRPr="00287205">
        <w:rPr>
          <w:rFonts w:ascii="Times New Roman" w:hAnsi="Times New Roman" w:cs="Times New Roman"/>
          <w:sz w:val="24"/>
          <w:szCs w:val="24"/>
        </w:rPr>
        <w:t>lear</w:t>
      </w:r>
      <w:r w:rsidR="004C56CA" w:rsidRPr="00287205">
        <w:rPr>
          <w:rFonts w:ascii="Times New Roman" w:hAnsi="Times New Roman" w:cs="Times New Roman"/>
          <w:sz w:val="24"/>
          <w:szCs w:val="24"/>
        </w:rPr>
        <w:t xml:space="preserve">ned in </w:t>
      </w:r>
      <w:r w:rsidR="00937AFA" w:rsidRPr="00287205">
        <w:rPr>
          <w:rFonts w:ascii="Times New Roman" w:hAnsi="Times New Roman" w:cs="Times New Roman"/>
          <w:sz w:val="24"/>
          <w:szCs w:val="24"/>
        </w:rPr>
        <w:t xml:space="preserve">Somali to English and </w:t>
      </w:r>
      <w:r w:rsidR="006A6867" w:rsidRPr="00287205">
        <w:rPr>
          <w:rFonts w:ascii="Times New Roman" w:hAnsi="Times New Roman" w:cs="Times New Roman"/>
          <w:sz w:val="24"/>
          <w:szCs w:val="24"/>
        </w:rPr>
        <w:t>vice versa</w:t>
      </w:r>
      <w:r w:rsidR="001A0CDF" w:rsidRPr="00287205">
        <w:rPr>
          <w:rFonts w:ascii="Times New Roman" w:hAnsi="Times New Roman" w:cs="Times New Roman"/>
          <w:sz w:val="24"/>
          <w:szCs w:val="24"/>
        </w:rPr>
        <w:t>.</w:t>
      </w:r>
      <w:r w:rsidR="005252C1" w:rsidRPr="00287205">
        <w:rPr>
          <w:rFonts w:ascii="Times New Roman" w:hAnsi="Times New Roman" w:cs="Times New Roman"/>
          <w:sz w:val="24"/>
          <w:szCs w:val="24"/>
        </w:rPr>
        <w:t>:</w:t>
      </w:r>
    </w:p>
    <w:p w14:paraId="69D33B58" w14:textId="31E06001" w:rsidR="007F4BCF" w:rsidRPr="00287205" w:rsidRDefault="00EC3B6B" w:rsidP="008039CB">
      <w:pPr>
        <w:tabs>
          <w:tab w:val="left" w:pos="1843"/>
          <w:tab w:val="left" w:pos="3261"/>
          <w:tab w:val="left" w:pos="3402"/>
        </w:tabs>
        <w:spacing w:line="240" w:lineRule="auto"/>
        <w:ind w:left="3402" w:hanging="1701"/>
        <w:contextualSpacing/>
        <w:rPr>
          <w:rFonts w:ascii="Times New Roman" w:hAnsi="Times New Roman" w:cs="Times New Roman"/>
          <w:sz w:val="24"/>
          <w:szCs w:val="24"/>
        </w:rPr>
      </w:pPr>
      <w:r w:rsidRPr="00287205">
        <w:rPr>
          <w:rFonts w:ascii="Times New Roman" w:hAnsi="Times New Roman" w:cs="Times New Roman"/>
          <w:sz w:val="24"/>
          <w:szCs w:val="24"/>
        </w:rPr>
        <w:t>Muallim:</w:t>
      </w:r>
      <w:r w:rsidR="00C131DB" w:rsidRPr="00287205">
        <w:rPr>
          <w:rFonts w:ascii="Times New Roman" w:hAnsi="Times New Roman" w:cs="Times New Roman"/>
          <w:sz w:val="24"/>
          <w:szCs w:val="24"/>
        </w:rPr>
        <w:t xml:space="preserve"> </w:t>
      </w:r>
      <w:r w:rsidRPr="00287205">
        <w:rPr>
          <w:rFonts w:ascii="Times New Roman" w:hAnsi="Times New Roman" w:cs="Times New Roman"/>
          <w:sz w:val="24"/>
          <w:szCs w:val="24"/>
        </w:rPr>
        <w:t>I am now able to translate from English to Somali.</w:t>
      </w:r>
    </w:p>
    <w:p w14:paraId="451CA92F" w14:textId="77777777" w:rsidR="007F4BCF" w:rsidRPr="00287205" w:rsidRDefault="007F4BCF" w:rsidP="001325F7">
      <w:pPr>
        <w:tabs>
          <w:tab w:val="left" w:pos="2552"/>
        </w:tabs>
        <w:spacing w:line="360" w:lineRule="auto"/>
        <w:rPr>
          <w:rFonts w:ascii="Times New Roman" w:hAnsi="Times New Roman" w:cs="Times New Roman"/>
          <w:sz w:val="24"/>
          <w:szCs w:val="24"/>
        </w:rPr>
      </w:pPr>
    </w:p>
    <w:p w14:paraId="28ED46D0" w14:textId="7E3BE95E" w:rsidR="00692C15" w:rsidRPr="00287205" w:rsidRDefault="00F83B0B" w:rsidP="001325F7">
      <w:pPr>
        <w:tabs>
          <w:tab w:val="left" w:pos="2552"/>
        </w:tabs>
        <w:spacing w:line="360" w:lineRule="auto"/>
        <w:rPr>
          <w:rFonts w:ascii="Times New Roman" w:hAnsi="Times New Roman" w:cs="Times New Roman"/>
          <w:sz w:val="24"/>
          <w:szCs w:val="24"/>
        </w:rPr>
      </w:pPr>
      <w:r w:rsidRPr="00287205">
        <w:rPr>
          <w:rFonts w:ascii="Times New Roman" w:hAnsi="Times New Roman" w:cs="Times New Roman"/>
          <w:sz w:val="24"/>
          <w:szCs w:val="24"/>
        </w:rPr>
        <w:t xml:space="preserve">Also, it could be the case that </w:t>
      </w:r>
      <w:r w:rsidR="00A04FE6" w:rsidRPr="00287205">
        <w:rPr>
          <w:rFonts w:ascii="Times New Roman" w:hAnsi="Times New Roman" w:cs="Times New Roman"/>
          <w:sz w:val="24"/>
          <w:szCs w:val="24"/>
        </w:rPr>
        <w:t>th</w:t>
      </w:r>
      <w:r w:rsidR="00934711" w:rsidRPr="00287205">
        <w:rPr>
          <w:rFonts w:ascii="Times New Roman" w:hAnsi="Times New Roman" w:cs="Times New Roman"/>
          <w:sz w:val="24"/>
          <w:szCs w:val="24"/>
        </w:rPr>
        <w:t>e children may</w:t>
      </w:r>
      <w:r w:rsidR="00A04FE6" w:rsidRPr="00287205">
        <w:rPr>
          <w:rFonts w:ascii="Times New Roman" w:hAnsi="Times New Roman" w:cs="Times New Roman"/>
          <w:sz w:val="24"/>
          <w:szCs w:val="24"/>
        </w:rPr>
        <w:t xml:space="preserve"> find learning HL literacy easier than English literacy in the first instance.</w:t>
      </w:r>
    </w:p>
    <w:p w14:paraId="78A6122F" w14:textId="0B225C90" w:rsidR="00692C15" w:rsidRPr="00287205" w:rsidRDefault="00692C15" w:rsidP="000C5D16">
      <w:pPr>
        <w:spacing w:line="240" w:lineRule="auto"/>
        <w:ind w:left="2552" w:hanging="851"/>
        <w:contextualSpacing/>
        <w:rPr>
          <w:rFonts w:ascii="Times New Roman" w:hAnsi="Times New Roman" w:cs="Times New Roman"/>
          <w:iCs/>
          <w:sz w:val="24"/>
          <w:szCs w:val="24"/>
        </w:rPr>
      </w:pPr>
      <w:r w:rsidRPr="00287205">
        <w:rPr>
          <w:rFonts w:ascii="Times New Roman" w:hAnsi="Times New Roman" w:cs="Times New Roman"/>
          <w:iCs/>
          <w:sz w:val="24"/>
          <w:szCs w:val="24"/>
        </w:rPr>
        <w:t xml:space="preserve">Muallim: The thing that is good about the Somali language is because it is my first language. All my ancestors learned Somali. It is my first </w:t>
      </w:r>
      <w:r w:rsidR="00A53FBA" w:rsidRPr="00287205">
        <w:rPr>
          <w:rFonts w:ascii="Times New Roman" w:hAnsi="Times New Roman" w:cs="Times New Roman"/>
          <w:iCs/>
          <w:sz w:val="24"/>
          <w:szCs w:val="24"/>
        </w:rPr>
        <w:t>language,</w:t>
      </w:r>
      <w:r w:rsidRPr="00287205">
        <w:rPr>
          <w:rFonts w:ascii="Times New Roman" w:hAnsi="Times New Roman" w:cs="Times New Roman"/>
          <w:iCs/>
          <w:sz w:val="24"/>
          <w:szCs w:val="24"/>
        </w:rPr>
        <w:t xml:space="preserve"> and it is easier than English.</w:t>
      </w:r>
    </w:p>
    <w:p w14:paraId="47A3A8EF" w14:textId="1AEEFD64" w:rsidR="00A1412B" w:rsidRPr="00287205" w:rsidRDefault="009232D8" w:rsidP="00283E4C">
      <w:pPr>
        <w:spacing w:line="240" w:lineRule="auto"/>
        <w:contextualSpacing/>
        <w:rPr>
          <w:rFonts w:ascii="Times New Roman" w:hAnsi="Times New Roman" w:cs="Times New Roman"/>
          <w:iCs/>
          <w:sz w:val="24"/>
          <w:szCs w:val="24"/>
        </w:rPr>
      </w:pPr>
      <w:r w:rsidRPr="00287205">
        <w:rPr>
          <w:rFonts w:ascii="Times New Roman" w:hAnsi="Times New Roman" w:cs="Times New Roman"/>
          <w:iCs/>
          <w:sz w:val="24"/>
          <w:szCs w:val="24"/>
        </w:rPr>
        <w:t>Another child added</w:t>
      </w:r>
      <w:r w:rsidR="0020437B" w:rsidRPr="00287205">
        <w:rPr>
          <w:rFonts w:ascii="Times New Roman" w:hAnsi="Times New Roman" w:cs="Times New Roman"/>
          <w:iCs/>
          <w:sz w:val="24"/>
          <w:szCs w:val="24"/>
        </w:rPr>
        <w:t>:</w:t>
      </w:r>
    </w:p>
    <w:p w14:paraId="146782CA" w14:textId="77777777" w:rsidR="00A404A7" w:rsidRPr="00287205" w:rsidRDefault="00D22157" w:rsidP="00A1412B">
      <w:pPr>
        <w:tabs>
          <w:tab w:val="left" w:pos="3119"/>
        </w:tabs>
        <w:spacing w:after="0" w:line="240" w:lineRule="auto"/>
        <w:ind w:left="3260" w:hanging="1559"/>
        <w:contextualSpacing/>
        <w:rPr>
          <w:rFonts w:ascii="Times New Roman" w:hAnsi="Times New Roman" w:cs="Times New Roman"/>
          <w:sz w:val="24"/>
          <w:szCs w:val="24"/>
        </w:rPr>
      </w:pPr>
      <w:r w:rsidRPr="00287205">
        <w:rPr>
          <w:rFonts w:ascii="Times New Roman" w:hAnsi="Times New Roman" w:cs="Times New Roman"/>
          <w:sz w:val="24"/>
          <w:szCs w:val="24"/>
        </w:rPr>
        <w:t xml:space="preserve"> </w:t>
      </w:r>
    </w:p>
    <w:p w14:paraId="4E7D67DF" w14:textId="4A826074" w:rsidR="00B60656" w:rsidRPr="00287205" w:rsidRDefault="00B60656" w:rsidP="00A1412B">
      <w:pPr>
        <w:tabs>
          <w:tab w:val="left" w:pos="3119"/>
        </w:tabs>
        <w:spacing w:after="0" w:line="240" w:lineRule="auto"/>
        <w:ind w:left="3260" w:hanging="1559"/>
        <w:contextualSpacing/>
        <w:rPr>
          <w:rFonts w:ascii="Times New Roman" w:hAnsi="Times New Roman" w:cs="Times New Roman"/>
          <w:sz w:val="24"/>
          <w:szCs w:val="24"/>
        </w:rPr>
      </w:pPr>
      <w:r w:rsidRPr="00287205">
        <w:rPr>
          <w:rFonts w:ascii="Times New Roman" w:hAnsi="Times New Roman" w:cs="Times New Roman"/>
          <w:sz w:val="24"/>
          <w:szCs w:val="24"/>
        </w:rPr>
        <w:t>Gelle</w:t>
      </w:r>
      <w:r w:rsidR="00A404A7" w:rsidRPr="00287205">
        <w:rPr>
          <w:rFonts w:ascii="Times New Roman" w:hAnsi="Times New Roman" w:cs="Times New Roman"/>
          <w:sz w:val="24"/>
          <w:szCs w:val="24"/>
        </w:rPr>
        <w:t xml:space="preserve">: </w:t>
      </w:r>
      <w:r w:rsidRPr="00287205">
        <w:rPr>
          <w:rFonts w:ascii="Times New Roman" w:hAnsi="Times New Roman" w:cs="Times New Roman"/>
          <w:sz w:val="24"/>
          <w:szCs w:val="24"/>
        </w:rPr>
        <w:t xml:space="preserve">I learned grammar… which is easier than learning English grammar. </w:t>
      </w:r>
    </w:p>
    <w:p w14:paraId="62DD288C" w14:textId="77777777" w:rsidR="00692C15" w:rsidRPr="00287205" w:rsidRDefault="00692C15" w:rsidP="001325F7">
      <w:pPr>
        <w:tabs>
          <w:tab w:val="left" w:pos="2552"/>
        </w:tabs>
        <w:spacing w:line="360" w:lineRule="auto"/>
        <w:rPr>
          <w:rFonts w:ascii="Times New Roman" w:hAnsi="Times New Roman" w:cs="Times New Roman"/>
          <w:sz w:val="24"/>
          <w:szCs w:val="24"/>
        </w:rPr>
      </w:pPr>
    </w:p>
    <w:p w14:paraId="42C2F3AF" w14:textId="77777777" w:rsidR="006E6141" w:rsidRPr="00287205" w:rsidRDefault="00F649F5" w:rsidP="001325F7">
      <w:pPr>
        <w:tabs>
          <w:tab w:val="left" w:pos="2552"/>
        </w:tabs>
        <w:spacing w:line="360" w:lineRule="auto"/>
        <w:rPr>
          <w:rFonts w:ascii="Times New Roman" w:hAnsi="Times New Roman" w:cs="Times New Roman"/>
          <w:sz w:val="24"/>
          <w:szCs w:val="24"/>
        </w:rPr>
      </w:pPr>
      <w:r w:rsidRPr="00287205">
        <w:rPr>
          <w:rFonts w:ascii="Times New Roman" w:hAnsi="Times New Roman" w:cs="Times New Roman"/>
          <w:sz w:val="24"/>
          <w:szCs w:val="24"/>
        </w:rPr>
        <w:t xml:space="preserve">From above, it can be deduced that </w:t>
      </w:r>
      <w:r w:rsidR="00DD7B8F" w:rsidRPr="00287205">
        <w:rPr>
          <w:rFonts w:ascii="Times New Roman" w:hAnsi="Times New Roman" w:cs="Times New Roman"/>
          <w:sz w:val="24"/>
          <w:szCs w:val="24"/>
        </w:rPr>
        <w:t xml:space="preserve">children are </w:t>
      </w:r>
      <w:proofErr w:type="gramStart"/>
      <w:r w:rsidR="00A04FE6" w:rsidRPr="00287205">
        <w:rPr>
          <w:rFonts w:ascii="Times New Roman" w:hAnsi="Times New Roman" w:cs="Times New Roman"/>
          <w:sz w:val="24"/>
          <w:szCs w:val="24"/>
        </w:rPr>
        <w:t xml:space="preserve">in </w:t>
      </w:r>
      <w:r w:rsidR="00990C04" w:rsidRPr="00287205">
        <w:rPr>
          <w:rFonts w:ascii="Times New Roman" w:hAnsi="Times New Roman" w:cs="Times New Roman"/>
          <w:sz w:val="24"/>
          <w:szCs w:val="24"/>
        </w:rPr>
        <w:t xml:space="preserve">a </w:t>
      </w:r>
      <w:r w:rsidR="00A04FE6" w:rsidRPr="00287205">
        <w:rPr>
          <w:rFonts w:ascii="Times New Roman" w:hAnsi="Times New Roman" w:cs="Times New Roman"/>
          <w:sz w:val="24"/>
          <w:szCs w:val="24"/>
        </w:rPr>
        <w:t>position</w:t>
      </w:r>
      <w:proofErr w:type="gramEnd"/>
      <w:r w:rsidR="00A04FE6" w:rsidRPr="00287205">
        <w:rPr>
          <w:rFonts w:ascii="Times New Roman" w:hAnsi="Times New Roman" w:cs="Times New Roman"/>
          <w:sz w:val="24"/>
          <w:szCs w:val="24"/>
        </w:rPr>
        <w:t xml:space="preserve"> to assess their HL learning </w:t>
      </w:r>
      <w:r w:rsidR="00284CF3" w:rsidRPr="00287205">
        <w:rPr>
          <w:rFonts w:ascii="Times New Roman" w:hAnsi="Times New Roman" w:cs="Times New Roman"/>
          <w:sz w:val="24"/>
          <w:szCs w:val="24"/>
        </w:rPr>
        <w:t>in comparison to English literacy</w:t>
      </w:r>
      <w:r w:rsidR="006D703A" w:rsidRPr="00287205">
        <w:rPr>
          <w:rFonts w:ascii="Times New Roman" w:hAnsi="Times New Roman" w:cs="Times New Roman"/>
          <w:sz w:val="24"/>
          <w:szCs w:val="24"/>
        </w:rPr>
        <w:t xml:space="preserve"> and</w:t>
      </w:r>
      <w:r w:rsidR="00A41F8F" w:rsidRPr="00287205">
        <w:rPr>
          <w:rFonts w:ascii="Times New Roman" w:hAnsi="Times New Roman" w:cs="Times New Roman"/>
          <w:sz w:val="24"/>
          <w:szCs w:val="24"/>
        </w:rPr>
        <w:t>,</w:t>
      </w:r>
      <w:r w:rsidR="006D703A" w:rsidRPr="00287205">
        <w:rPr>
          <w:rFonts w:ascii="Times New Roman" w:hAnsi="Times New Roman" w:cs="Times New Roman"/>
          <w:sz w:val="24"/>
          <w:szCs w:val="24"/>
        </w:rPr>
        <w:t xml:space="preserve"> this </w:t>
      </w:r>
      <w:r w:rsidR="00522523" w:rsidRPr="00287205">
        <w:rPr>
          <w:rFonts w:ascii="Times New Roman" w:hAnsi="Times New Roman" w:cs="Times New Roman"/>
          <w:sz w:val="24"/>
          <w:szCs w:val="24"/>
        </w:rPr>
        <w:t xml:space="preserve">assessment </w:t>
      </w:r>
      <w:r w:rsidR="006D703A" w:rsidRPr="00287205">
        <w:rPr>
          <w:rFonts w:ascii="Times New Roman" w:hAnsi="Times New Roman" w:cs="Times New Roman"/>
          <w:sz w:val="24"/>
          <w:szCs w:val="24"/>
        </w:rPr>
        <w:t>ability</w:t>
      </w:r>
      <w:r w:rsidR="00522523" w:rsidRPr="00287205">
        <w:rPr>
          <w:rFonts w:ascii="Times New Roman" w:hAnsi="Times New Roman" w:cs="Times New Roman"/>
          <w:sz w:val="24"/>
          <w:szCs w:val="24"/>
        </w:rPr>
        <w:t xml:space="preserve"> </w:t>
      </w:r>
      <w:r w:rsidR="00A04FE6" w:rsidRPr="00287205">
        <w:rPr>
          <w:rFonts w:ascii="Times New Roman" w:hAnsi="Times New Roman" w:cs="Times New Roman"/>
          <w:sz w:val="24"/>
          <w:szCs w:val="24"/>
        </w:rPr>
        <w:t xml:space="preserve">may then help them </w:t>
      </w:r>
      <w:r w:rsidR="00EE3642" w:rsidRPr="00287205">
        <w:rPr>
          <w:rFonts w:ascii="Times New Roman" w:hAnsi="Times New Roman" w:cs="Times New Roman"/>
          <w:sz w:val="24"/>
          <w:szCs w:val="24"/>
        </w:rPr>
        <w:t>with their</w:t>
      </w:r>
      <w:r w:rsidR="00A04FE6" w:rsidRPr="00287205">
        <w:rPr>
          <w:rFonts w:ascii="Times New Roman" w:hAnsi="Times New Roman" w:cs="Times New Roman"/>
          <w:sz w:val="24"/>
          <w:szCs w:val="24"/>
        </w:rPr>
        <w:t xml:space="preserve"> classroom activities</w:t>
      </w:r>
      <w:r w:rsidR="00B90D16" w:rsidRPr="00287205">
        <w:rPr>
          <w:rFonts w:ascii="Times New Roman" w:hAnsi="Times New Roman" w:cs="Times New Roman"/>
          <w:sz w:val="24"/>
          <w:szCs w:val="24"/>
        </w:rPr>
        <w:t xml:space="preserve"> by transferring concepts from HL to English and </w:t>
      </w:r>
      <w:r w:rsidR="002626AC" w:rsidRPr="00287205">
        <w:rPr>
          <w:rFonts w:ascii="Times New Roman" w:hAnsi="Times New Roman" w:cs="Times New Roman"/>
          <w:sz w:val="24"/>
          <w:szCs w:val="24"/>
        </w:rPr>
        <w:t>vice</w:t>
      </w:r>
      <w:r w:rsidR="00B90D16" w:rsidRPr="00287205">
        <w:rPr>
          <w:rFonts w:ascii="Times New Roman" w:hAnsi="Times New Roman" w:cs="Times New Roman"/>
          <w:sz w:val="24"/>
          <w:szCs w:val="24"/>
        </w:rPr>
        <w:t xml:space="preserve"> versa</w:t>
      </w:r>
      <w:r w:rsidR="00A04FE6" w:rsidRPr="00287205">
        <w:rPr>
          <w:rFonts w:ascii="Times New Roman" w:hAnsi="Times New Roman" w:cs="Times New Roman"/>
          <w:sz w:val="24"/>
          <w:szCs w:val="24"/>
        </w:rPr>
        <w:t xml:space="preserve">. </w:t>
      </w:r>
      <w:r w:rsidR="002626AC" w:rsidRPr="00287205">
        <w:rPr>
          <w:rFonts w:ascii="Times New Roman" w:hAnsi="Times New Roman" w:cs="Times New Roman"/>
          <w:sz w:val="24"/>
          <w:szCs w:val="24"/>
        </w:rPr>
        <w:t xml:space="preserve"> </w:t>
      </w:r>
      <w:r w:rsidR="00A04FE6" w:rsidRPr="00287205">
        <w:rPr>
          <w:rFonts w:ascii="Times New Roman" w:hAnsi="Times New Roman" w:cs="Times New Roman"/>
          <w:sz w:val="24"/>
          <w:szCs w:val="24"/>
        </w:rPr>
        <w:t xml:space="preserve">For </w:t>
      </w:r>
      <w:r w:rsidR="001602A6" w:rsidRPr="00287205">
        <w:rPr>
          <w:rFonts w:ascii="Times New Roman" w:hAnsi="Times New Roman" w:cs="Times New Roman"/>
          <w:sz w:val="24"/>
          <w:szCs w:val="24"/>
        </w:rPr>
        <w:t>i</w:t>
      </w:r>
      <w:r w:rsidR="00A04FE6" w:rsidRPr="00287205">
        <w:rPr>
          <w:rFonts w:ascii="Times New Roman" w:hAnsi="Times New Roman" w:cs="Times New Roman"/>
          <w:sz w:val="24"/>
          <w:szCs w:val="24"/>
        </w:rPr>
        <w:t>nstance, during the study</w:t>
      </w:r>
      <w:r w:rsidR="0097176D" w:rsidRPr="00287205">
        <w:rPr>
          <w:rFonts w:ascii="Times New Roman" w:hAnsi="Times New Roman" w:cs="Times New Roman"/>
          <w:sz w:val="24"/>
          <w:szCs w:val="24"/>
        </w:rPr>
        <w:t>,</w:t>
      </w:r>
      <w:r w:rsidR="00A04FE6" w:rsidRPr="00287205">
        <w:rPr>
          <w:rFonts w:ascii="Times New Roman" w:hAnsi="Times New Roman" w:cs="Times New Roman"/>
          <w:sz w:val="24"/>
          <w:szCs w:val="24"/>
        </w:rPr>
        <w:t xml:space="preserve"> </w:t>
      </w:r>
      <w:r w:rsidR="001D1AF8" w:rsidRPr="00287205">
        <w:rPr>
          <w:rFonts w:ascii="Times New Roman" w:hAnsi="Times New Roman" w:cs="Times New Roman"/>
          <w:sz w:val="24"/>
          <w:szCs w:val="24"/>
        </w:rPr>
        <w:t>Ubah</w:t>
      </w:r>
      <w:r w:rsidR="00A04FE6" w:rsidRPr="00287205">
        <w:rPr>
          <w:rFonts w:ascii="Times New Roman" w:hAnsi="Times New Roman" w:cs="Times New Roman"/>
          <w:sz w:val="24"/>
          <w:szCs w:val="24"/>
        </w:rPr>
        <w:t xml:space="preserve"> (reading HL text) </w:t>
      </w:r>
      <w:r w:rsidR="001B069D" w:rsidRPr="00287205">
        <w:rPr>
          <w:rFonts w:ascii="Times New Roman" w:hAnsi="Times New Roman" w:cs="Times New Roman"/>
          <w:sz w:val="24"/>
          <w:szCs w:val="24"/>
        </w:rPr>
        <w:t>l</w:t>
      </w:r>
      <w:r w:rsidR="00426010" w:rsidRPr="00287205">
        <w:rPr>
          <w:rFonts w:ascii="Times New Roman" w:hAnsi="Times New Roman" w:cs="Times New Roman"/>
          <w:sz w:val="24"/>
          <w:szCs w:val="24"/>
        </w:rPr>
        <w:t>oudly murmured</w:t>
      </w:r>
      <w:r w:rsidR="00A04FE6" w:rsidRPr="00287205">
        <w:rPr>
          <w:rFonts w:ascii="Times New Roman" w:hAnsi="Times New Roman" w:cs="Times New Roman"/>
          <w:sz w:val="24"/>
          <w:szCs w:val="24"/>
        </w:rPr>
        <w:t xml:space="preserve"> that for Somali language, </w:t>
      </w:r>
    </w:p>
    <w:p w14:paraId="25B15765" w14:textId="3C63BEC9" w:rsidR="0056068C" w:rsidRPr="00287205" w:rsidRDefault="00C178DB" w:rsidP="0056068C">
      <w:pPr>
        <w:tabs>
          <w:tab w:val="left" w:pos="2268"/>
          <w:tab w:val="left" w:pos="2410"/>
          <w:tab w:val="left" w:pos="2552"/>
        </w:tabs>
        <w:spacing w:line="360" w:lineRule="auto"/>
        <w:ind w:left="2410" w:hanging="709"/>
        <w:rPr>
          <w:rFonts w:ascii="Times New Roman" w:hAnsi="Times New Roman" w:cs="Times New Roman"/>
          <w:sz w:val="24"/>
          <w:szCs w:val="24"/>
        </w:rPr>
      </w:pPr>
      <w:r w:rsidRPr="00287205">
        <w:rPr>
          <w:rFonts w:ascii="Times New Roman" w:hAnsi="Times New Roman" w:cs="Times New Roman"/>
          <w:sz w:val="24"/>
          <w:szCs w:val="24"/>
        </w:rPr>
        <w:t xml:space="preserve">Ubah: </w:t>
      </w:r>
      <w:proofErr w:type="gramStart"/>
      <w:r w:rsidR="00A04FE6" w:rsidRPr="00287205">
        <w:rPr>
          <w:rFonts w:ascii="Times New Roman" w:hAnsi="Times New Roman" w:cs="Times New Roman"/>
          <w:sz w:val="24"/>
          <w:szCs w:val="24"/>
        </w:rPr>
        <w:t>in order to</w:t>
      </w:r>
      <w:proofErr w:type="gramEnd"/>
      <w:r w:rsidR="00A04FE6" w:rsidRPr="00287205">
        <w:rPr>
          <w:rFonts w:ascii="Times New Roman" w:hAnsi="Times New Roman" w:cs="Times New Roman"/>
          <w:sz w:val="24"/>
          <w:szCs w:val="24"/>
        </w:rPr>
        <w:t xml:space="preserve"> form an adverb, </w:t>
      </w:r>
      <w:r w:rsidR="00FA1968" w:rsidRPr="00287205">
        <w:rPr>
          <w:rFonts w:ascii="Times New Roman" w:hAnsi="Times New Roman" w:cs="Times New Roman"/>
          <w:sz w:val="24"/>
          <w:szCs w:val="24"/>
        </w:rPr>
        <w:t>a</w:t>
      </w:r>
      <w:r w:rsidR="00A04FE6" w:rsidRPr="00287205">
        <w:rPr>
          <w:rFonts w:ascii="Times New Roman" w:hAnsi="Times New Roman" w:cs="Times New Roman"/>
          <w:sz w:val="24"/>
          <w:szCs w:val="24"/>
        </w:rPr>
        <w:t xml:space="preserve"> word comes before the </w:t>
      </w:r>
      <w:r w:rsidR="007A444E" w:rsidRPr="00287205">
        <w:rPr>
          <w:rFonts w:ascii="Times New Roman" w:hAnsi="Times New Roman" w:cs="Times New Roman"/>
          <w:sz w:val="24"/>
          <w:szCs w:val="24"/>
        </w:rPr>
        <w:t>adjective (</w:t>
      </w:r>
      <w:r w:rsidR="00A04FE6" w:rsidRPr="00287205">
        <w:rPr>
          <w:rFonts w:ascii="Times New Roman" w:hAnsi="Times New Roman" w:cs="Times New Roman"/>
          <w:b/>
          <w:bCs/>
          <w:sz w:val="24"/>
          <w:szCs w:val="24"/>
          <w:u w:val="single"/>
        </w:rPr>
        <w:t>si</w:t>
      </w:r>
      <w:r w:rsidR="00A04FE6" w:rsidRPr="00287205">
        <w:rPr>
          <w:rFonts w:ascii="Times New Roman" w:hAnsi="Times New Roman" w:cs="Times New Roman"/>
          <w:sz w:val="24"/>
          <w:szCs w:val="24"/>
        </w:rPr>
        <w:t xml:space="preserve"> tartiib- slow</w:t>
      </w:r>
      <w:r w:rsidR="00A04FE6" w:rsidRPr="00287205">
        <w:rPr>
          <w:rFonts w:ascii="Times New Roman" w:hAnsi="Times New Roman" w:cs="Times New Roman"/>
          <w:b/>
          <w:bCs/>
          <w:sz w:val="24"/>
          <w:szCs w:val="24"/>
          <w:u w:val="single"/>
        </w:rPr>
        <w:t>ly</w:t>
      </w:r>
      <w:r w:rsidR="00A04FE6" w:rsidRPr="00287205">
        <w:rPr>
          <w:rFonts w:ascii="Times New Roman" w:hAnsi="Times New Roman" w:cs="Times New Roman"/>
          <w:sz w:val="24"/>
          <w:szCs w:val="24"/>
        </w:rPr>
        <w:t xml:space="preserve">) whereas the English adverb, the ‘ly’ is the suffix of the word. </w:t>
      </w:r>
    </w:p>
    <w:p w14:paraId="76F547DD" w14:textId="0568BACF" w:rsidR="00A820A3" w:rsidRPr="00287205" w:rsidRDefault="00E76244" w:rsidP="0056068C">
      <w:pPr>
        <w:tabs>
          <w:tab w:val="left" w:pos="2268"/>
          <w:tab w:val="left" w:pos="2410"/>
          <w:tab w:val="left" w:pos="2552"/>
        </w:tabs>
        <w:spacing w:line="360" w:lineRule="auto"/>
        <w:rPr>
          <w:rFonts w:ascii="Times New Roman" w:hAnsi="Times New Roman" w:cs="Times New Roman"/>
          <w:sz w:val="24"/>
          <w:szCs w:val="24"/>
        </w:rPr>
      </w:pPr>
      <w:r w:rsidRPr="00287205">
        <w:rPr>
          <w:rFonts w:ascii="Times New Roman" w:hAnsi="Times New Roman" w:cs="Times New Roman"/>
          <w:sz w:val="24"/>
          <w:szCs w:val="24"/>
        </w:rPr>
        <w:t>This demonstrates</w:t>
      </w:r>
      <w:r w:rsidR="007D21F9" w:rsidRPr="00287205">
        <w:rPr>
          <w:rFonts w:ascii="Times New Roman" w:hAnsi="Times New Roman" w:cs="Times New Roman"/>
          <w:sz w:val="24"/>
          <w:szCs w:val="24"/>
        </w:rPr>
        <w:t xml:space="preserve"> that</w:t>
      </w:r>
      <w:r w:rsidRPr="00287205">
        <w:rPr>
          <w:rFonts w:ascii="Times New Roman" w:hAnsi="Times New Roman" w:cs="Times New Roman"/>
          <w:sz w:val="24"/>
          <w:szCs w:val="24"/>
        </w:rPr>
        <w:t xml:space="preserve"> the child </w:t>
      </w:r>
      <w:r w:rsidR="00D45ACD" w:rsidRPr="00287205">
        <w:rPr>
          <w:rFonts w:ascii="Times New Roman" w:hAnsi="Times New Roman" w:cs="Times New Roman"/>
          <w:sz w:val="24"/>
          <w:szCs w:val="24"/>
        </w:rPr>
        <w:t xml:space="preserve">was </w:t>
      </w:r>
      <w:r w:rsidRPr="00287205">
        <w:rPr>
          <w:rFonts w:ascii="Times New Roman" w:hAnsi="Times New Roman" w:cs="Times New Roman"/>
          <w:sz w:val="24"/>
          <w:szCs w:val="24"/>
        </w:rPr>
        <w:t>using particularly complex understanding</w:t>
      </w:r>
      <w:r w:rsidR="00184221" w:rsidRPr="00287205">
        <w:rPr>
          <w:rFonts w:ascii="Times New Roman" w:hAnsi="Times New Roman" w:cs="Times New Roman"/>
          <w:sz w:val="24"/>
          <w:szCs w:val="24"/>
        </w:rPr>
        <w:t>s</w:t>
      </w:r>
      <w:r w:rsidRPr="00287205">
        <w:rPr>
          <w:rFonts w:ascii="Times New Roman" w:hAnsi="Times New Roman" w:cs="Times New Roman"/>
          <w:sz w:val="24"/>
          <w:szCs w:val="24"/>
        </w:rPr>
        <w:t xml:space="preserve"> of grammar </w:t>
      </w:r>
      <w:r w:rsidR="00D52B83" w:rsidRPr="00287205">
        <w:rPr>
          <w:rFonts w:ascii="Times New Roman" w:hAnsi="Times New Roman" w:cs="Times New Roman"/>
          <w:sz w:val="24"/>
          <w:szCs w:val="24"/>
        </w:rPr>
        <w:t>and</w:t>
      </w:r>
      <w:r w:rsidRPr="00287205">
        <w:rPr>
          <w:rFonts w:ascii="Times New Roman" w:hAnsi="Times New Roman" w:cs="Times New Roman"/>
          <w:sz w:val="24"/>
          <w:szCs w:val="24"/>
        </w:rPr>
        <w:t xml:space="preserve"> </w:t>
      </w:r>
      <w:r w:rsidR="00184221" w:rsidRPr="00287205">
        <w:rPr>
          <w:rFonts w:ascii="Times New Roman" w:hAnsi="Times New Roman" w:cs="Times New Roman"/>
          <w:sz w:val="24"/>
          <w:szCs w:val="24"/>
        </w:rPr>
        <w:t xml:space="preserve">was </w:t>
      </w:r>
      <w:r w:rsidRPr="00287205">
        <w:rPr>
          <w:rFonts w:ascii="Times New Roman" w:hAnsi="Times New Roman" w:cs="Times New Roman"/>
          <w:sz w:val="24"/>
          <w:szCs w:val="24"/>
        </w:rPr>
        <w:t>able to relate back and forth between both their HL and English. P</w:t>
      </w:r>
      <w:r w:rsidR="00A04FE6" w:rsidRPr="00287205">
        <w:rPr>
          <w:rFonts w:ascii="Times New Roman" w:hAnsi="Times New Roman" w:cs="Times New Roman"/>
          <w:sz w:val="24"/>
          <w:szCs w:val="24"/>
        </w:rPr>
        <w:t xml:space="preserve">articipants of the study </w:t>
      </w:r>
      <w:r w:rsidR="00164ECE" w:rsidRPr="00287205">
        <w:rPr>
          <w:rFonts w:ascii="Times New Roman" w:hAnsi="Times New Roman" w:cs="Times New Roman"/>
          <w:sz w:val="24"/>
          <w:szCs w:val="24"/>
        </w:rPr>
        <w:t xml:space="preserve">showed </w:t>
      </w:r>
      <w:r w:rsidR="00E51ACB" w:rsidRPr="00287205">
        <w:rPr>
          <w:rFonts w:ascii="Times New Roman" w:hAnsi="Times New Roman" w:cs="Times New Roman"/>
          <w:sz w:val="24"/>
          <w:szCs w:val="24"/>
        </w:rPr>
        <w:t xml:space="preserve">motivation </w:t>
      </w:r>
      <w:r w:rsidRPr="00287205">
        <w:rPr>
          <w:rFonts w:ascii="Times New Roman" w:hAnsi="Times New Roman" w:cs="Times New Roman"/>
          <w:sz w:val="24"/>
          <w:szCs w:val="24"/>
        </w:rPr>
        <w:t>to learn</w:t>
      </w:r>
      <w:r w:rsidR="001B6AE8" w:rsidRPr="00287205">
        <w:rPr>
          <w:rFonts w:ascii="Times New Roman" w:hAnsi="Times New Roman" w:cs="Times New Roman"/>
          <w:sz w:val="24"/>
          <w:szCs w:val="24"/>
        </w:rPr>
        <w:t xml:space="preserve"> HL</w:t>
      </w:r>
      <w:r w:rsidRPr="00287205">
        <w:rPr>
          <w:rFonts w:ascii="Times New Roman" w:hAnsi="Times New Roman" w:cs="Times New Roman"/>
          <w:sz w:val="24"/>
          <w:szCs w:val="24"/>
        </w:rPr>
        <w:t xml:space="preserve"> </w:t>
      </w:r>
      <w:r w:rsidR="00E51ACB" w:rsidRPr="00287205">
        <w:rPr>
          <w:rFonts w:ascii="Times New Roman" w:hAnsi="Times New Roman" w:cs="Times New Roman"/>
          <w:sz w:val="24"/>
          <w:szCs w:val="24"/>
        </w:rPr>
        <w:t>during the study</w:t>
      </w:r>
      <w:r w:rsidR="00A04FE6" w:rsidRPr="00287205">
        <w:rPr>
          <w:rFonts w:ascii="Times New Roman" w:hAnsi="Times New Roman" w:cs="Times New Roman"/>
          <w:sz w:val="24"/>
          <w:szCs w:val="24"/>
        </w:rPr>
        <w:t xml:space="preserve"> </w:t>
      </w:r>
      <w:r w:rsidR="00E51ACB" w:rsidRPr="00287205">
        <w:rPr>
          <w:rFonts w:ascii="Times New Roman" w:hAnsi="Times New Roman" w:cs="Times New Roman"/>
          <w:sz w:val="24"/>
          <w:szCs w:val="24"/>
        </w:rPr>
        <w:t>and</w:t>
      </w:r>
      <w:r w:rsidR="00A04FE6" w:rsidRPr="00287205">
        <w:rPr>
          <w:rFonts w:ascii="Times New Roman" w:hAnsi="Times New Roman" w:cs="Times New Roman"/>
          <w:sz w:val="24"/>
          <w:szCs w:val="24"/>
        </w:rPr>
        <w:t xml:space="preserve"> learn</w:t>
      </w:r>
      <w:r w:rsidR="00E51ACB" w:rsidRPr="00287205">
        <w:rPr>
          <w:rFonts w:ascii="Times New Roman" w:hAnsi="Times New Roman" w:cs="Times New Roman"/>
          <w:sz w:val="24"/>
          <w:szCs w:val="24"/>
        </w:rPr>
        <w:t>ed</w:t>
      </w:r>
      <w:r w:rsidR="00A04FE6" w:rsidRPr="00287205">
        <w:rPr>
          <w:rFonts w:ascii="Times New Roman" w:hAnsi="Times New Roman" w:cs="Times New Roman"/>
          <w:sz w:val="24"/>
          <w:szCs w:val="24"/>
        </w:rPr>
        <w:t xml:space="preserve"> </w:t>
      </w:r>
      <w:r w:rsidR="001A4673" w:rsidRPr="00287205">
        <w:rPr>
          <w:rFonts w:ascii="Times New Roman" w:hAnsi="Times New Roman" w:cs="Times New Roman"/>
          <w:sz w:val="24"/>
          <w:szCs w:val="24"/>
        </w:rPr>
        <w:t xml:space="preserve">it </w:t>
      </w:r>
      <w:r w:rsidRPr="00287205">
        <w:rPr>
          <w:rFonts w:ascii="Times New Roman" w:hAnsi="Times New Roman" w:cs="Times New Roman"/>
          <w:sz w:val="24"/>
          <w:szCs w:val="24"/>
        </w:rPr>
        <w:t xml:space="preserve">rapidly, as demonstrated by </w:t>
      </w:r>
      <w:r w:rsidR="00692E8E" w:rsidRPr="00287205">
        <w:rPr>
          <w:rFonts w:ascii="Times New Roman" w:hAnsi="Times New Roman" w:cs="Times New Roman"/>
          <w:sz w:val="24"/>
          <w:szCs w:val="24"/>
        </w:rPr>
        <w:t>the</w:t>
      </w:r>
      <w:r w:rsidRPr="00287205">
        <w:rPr>
          <w:rFonts w:ascii="Times New Roman" w:hAnsi="Times New Roman" w:cs="Times New Roman"/>
          <w:sz w:val="24"/>
          <w:szCs w:val="24"/>
        </w:rPr>
        <w:t xml:space="preserve"> pre and post </w:t>
      </w:r>
      <w:r w:rsidR="006936D3" w:rsidRPr="00287205">
        <w:rPr>
          <w:rFonts w:ascii="Times New Roman" w:hAnsi="Times New Roman" w:cs="Times New Roman"/>
          <w:sz w:val="24"/>
          <w:szCs w:val="24"/>
        </w:rPr>
        <w:t>HL reading</w:t>
      </w:r>
      <w:r w:rsidR="00F26ABD" w:rsidRPr="00287205">
        <w:rPr>
          <w:rFonts w:ascii="Times New Roman" w:hAnsi="Times New Roman" w:cs="Times New Roman"/>
          <w:sz w:val="24"/>
          <w:szCs w:val="24"/>
        </w:rPr>
        <w:t xml:space="preserve"> </w:t>
      </w:r>
      <w:r w:rsidRPr="00287205">
        <w:rPr>
          <w:rFonts w:ascii="Times New Roman" w:hAnsi="Times New Roman" w:cs="Times New Roman"/>
          <w:sz w:val="24"/>
          <w:szCs w:val="24"/>
        </w:rPr>
        <w:t>assessment</w:t>
      </w:r>
      <w:r w:rsidR="00F969FA" w:rsidRPr="00287205">
        <w:rPr>
          <w:rFonts w:ascii="Times New Roman" w:hAnsi="Times New Roman" w:cs="Times New Roman"/>
          <w:sz w:val="24"/>
          <w:szCs w:val="24"/>
        </w:rPr>
        <w:t xml:space="preserve"> data</w:t>
      </w:r>
      <w:r w:rsidR="0048630F" w:rsidRPr="00287205">
        <w:rPr>
          <w:rFonts w:ascii="Times New Roman" w:hAnsi="Times New Roman" w:cs="Times New Roman"/>
          <w:sz w:val="24"/>
          <w:szCs w:val="24"/>
        </w:rPr>
        <w:t xml:space="preserve"> (chart 1</w:t>
      </w:r>
      <w:r w:rsidR="00A253FE" w:rsidRPr="00287205">
        <w:rPr>
          <w:rFonts w:ascii="Times New Roman" w:hAnsi="Times New Roman" w:cs="Times New Roman"/>
          <w:sz w:val="24"/>
          <w:szCs w:val="24"/>
        </w:rPr>
        <w:t>) below</w:t>
      </w:r>
      <w:r w:rsidRPr="00287205">
        <w:rPr>
          <w:rFonts w:ascii="Times New Roman" w:hAnsi="Times New Roman" w:cs="Times New Roman"/>
          <w:sz w:val="24"/>
          <w:szCs w:val="24"/>
        </w:rPr>
        <w:t xml:space="preserve">. </w:t>
      </w:r>
    </w:p>
    <w:p w14:paraId="3CD81EB1" w14:textId="2C74F404" w:rsidR="00A07E37" w:rsidRPr="00287205" w:rsidRDefault="00217011" w:rsidP="001325F7">
      <w:pPr>
        <w:pStyle w:val="pf0"/>
        <w:spacing w:line="360" w:lineRule="auto"/>
        <w:rPr>
          <w:bCs/>
          <w:iCs/>
        </w:rPr>
      </w:pPr>
      <w:r w:rsidRPr="00287205">
        <w:t xml:space="preserve">The </w:t>
      </w:r>
      <w:r w:rsidR="00674500" w:rsidRPr="00287205">
        <w:t xml:space="preserve">findings </w:t>
      </w:r>
      <w:r w:rsidRPr="00287205">
        <w:t>indicate</w:t>
      </w:r>
      <w:r w:rsidR="001602A6" w:rsidRPr="00287205">
        <w:t>d</w:t>
      </w:r>
      <w:r w:rsidR="00674500" w:rsidRPr="00287205">
        <w:t xml:space="preserve"> that pupils’ language skills in reading, comprehension, listening and speaking improved</w:t>
      </w:r>
      <w:r w:rsidR="00056781" w:rsidRPr="00287205">
        <w:t xml:space="preserve"> when compared </w:t>
      </w:r>
      <w:r w:rsidR="00184221" w:rsidRPr="00287205">
        <w:t xml:space="preserve">with </w:t>
      </w:r>
      <w:r w:rsidR="00056781" w:rsidRPr="00287205">
        <w:t>the base line scores</w:t>
      </w:r>
      <w:r w:rsidR="00184221" w:rsidRPr="00287205">
        <w:t xml:space="preserve"> of</w:t>
      </w:r>
      <w:r w:rsidR="00056781" w:rsidRPr="00287205">
        <w:t xml:space="preserve"> the pre</w:t>
      </w:r>
      <w:r w:rsidR="00FB2034" w:rsidRPr="00287205">
        <w:t>-study assessments</w:t>
      </w:r>
      <w:r w:rsidR="008A0142" w:rsidRPr="00287205">
        <w:t>.</w:t>
      </w:r>
      <w:r w:rsidR="00057A6E" w:rsidRPr="00287205">
        <w:rPr>
          <w:b/>
          <w:bCs/>
        </w:rPr>
        <w:t xml:space="preserve"> </w:t>
      </w:r>
      <w:r w:rsidR="00A927FA" w:rsidRPr="00287205">
        <w:t xml:space="preserve">Due to space </w:t>
      </w:r>
      <w:r w:rsidR="00E237E5" w:rsidRPr="00287205">
        <w:t>limitation, the reading</w:t>
      </w:r>
      <w:r w:rsidR="008F197D" w:rsidRPr="00287205">
        <w:t xml:space="preserve"> data will be presented </w:t>
      </w:r>
      <w:r w:rsidR="002C72A4" w:rsidRPr="00287205">
        <w:t>in</w:t>
      </w:r>
      <w:r w:rsidR="00AA774E" w:rsidRPr="00287205">
        <w:t xml:space="preserve"> </w:t>
      </w:r>
      <w:r w:rsidR="00D457C1" w:rsidRPr="00287205">
        <w:rPr>
          <w:bCs/>
          <w:iCs/>
        </w:rPr>
        <w:t>Chart</w:t>
      </w:r>
      <w:r w:rsidR="007C4F11" w:rsidRPr="00287205">
        <w:rPr>
          <w:bCs/>
          <w:iCs/>
        </w:rPr>
        <w:t xml:space="preserve"> 1 since </w:t>
      </w:r>
      <w:r w:rsidR="006D5DB4" w:rsidRPr="00287205">
        <w:rPr>
          <w:bCs/>
          <w:iCs/>
        </w:rPr>
        <w:t>it is</w:t>
      </w:r>
      <w:r w:rsidR="00D457C1" w:rsidRPr="00287205">
        <w:rPr>
          <w:bCs/>
          <w:iCs/>
        </w:rPr>
        <w:t xml:space="preserve"> indicative of the progress that children made in all areas of HL literacy except the writing where no one achieved the minimum score of 10%.</w:t>
      </w:r>
      <w:r w:rsidR="00E237E5" w:rsidRPr="00287205">
        <w:rPr>
          <w:bCs/>
          <w:iCs/>
        </w:rPr>
        <w:t xml:space="preserve"> Similarly, </w:t>
      </w:r>
      <w:r w:rsidR="002000E8" w:rsidRPr="00287205">
        <w:rPr>
          <w:bCs/>
          <w:iCs/>
        </w:rPr>
        <w:t xml:space="preserve">in terms of space </w:t>
      </w:r>
      <w:r w:rsidR="001C2712" w:rsidRPr="00287205">
        <w:rPr>
          <w:bCs/>
          <w:iCs/>
        </w:rPr>
        <w:t xml:space="preserve">limit, </w:t>
      </w:r>
      <w:r w:rsidR="000B2AED" w:rsidRPr="00287205">
        <w:rPr>
          <w:bCs/>
          <w:iCs/>
        </w:rPr>
        <w:t>pupils’ names were substituted by letters and numbers</w:t>
      </w:r>
      <w:r w:rsidR="00833EBD">
        <w:rPr>
          <w:bCs/>
          <w:iCs/>
        </w:rPr>
        <w:t xml:space="preserve"> (Figure 1)</w:t>
      </w:r>
      <w:r w:rsidR="000B2AED" w:rsidRPr="00287205">
        <w:rPr>
          <w:bCs/>
          <w:iCs/>
        </w:rPr>
        <w:t>:</w:t>
      </w:r>
    </w:p>
    <w:p w14:paraId="421BAD66" w14:textId="239578BB" w:rsidR="002D722B" w:rsidRDefault="002D722B" w:rsidP="002D722B">
      <w:pPr>
        <w:pStyle w:val="pf0"/>
        <w:spacing w:line="360" w:lineRule="auto"/>
        <w:jc w:val="center"/>
        <w:rPr>
          <w:b/>
        </w:rPr>
      </w:pPr>
      <w:r>
        <w:rPr>
          <w:b/>
        </w:rPr>
        <w:t>INSERT Figure_1_Abikar_Bovill_Andrews HERE</w:t>
      </w:r>
    </w:p>
    <w:p w14:paraId="68CFA405" w14:textId="0C23525F" w:rsidR="00E6064D" w:rsidRPr="00174A05" w:rsidRDefault="002D722B" w:rsidP="00E929CB">
      <w:pPr>
        <w:pStyle w:val="pf0"/>
        <w:spacing w:line="360" w:lineRule="auto"/>
        <w:rPr>
          <w:b/>
        </w:rPr>
      </w:pPr>
      <w:r>
        <w:rPr>
          <w:b/>
        </w:rPr>
        <w:t xml:space="preserve">Figure </w:t>
      </w:r>
      <w:r w:rsidR="00E6064D" w:rsidRPr="00287205">
        <w:rPr>
          <w:b/>
        </w:rPr>
        <w:t>1:</w:t>
      </w:r>
      <w:r w:rsidR="00E6064D" w:rsidRPr="00287205">
        <w:t xml:space="preserve"> Pupils’ pre- and post-reading assessment data</w:t>
      </w:r>
      <w:r w:rsidR="00443329" w:rsidRPr="00287205">
        <w:t xml:space="preserve"> (Adapted from Abikar, 2020)</w:t>
      </w:r>
    </w:p>
    <w:p w14:paraId="280827D4" w14:textId="4EFABD61" w:rsidR="00BE47BC" w:rsidRPr="00287205" w:rsidRDefault="008B4F2F" w:rsidP="000F04D0">
      <w:pPr>
        <w:pStyle w:val="pf0"/>
        <w:spacing w:line="360" w:lineRule="auto"/>
      </w:pPr>
      <w:r w:rsidRPr="00287205">
        <w:t>All pupils participated in a pre-reading assessment</w:t>
      </w:r>
      <w:r w:rsidR="008211E7" w:rsidRPr="00287205">
        <w:t>,</w:t>
      </w:r>
      <w:r w:rsidRPr="00287205">
        <w:t xml:space="preserve"> </w:t>
      </w:r>
      <w:r w:rsidR="008211E7" w:rsidRPr="00287205">
        <w:t>h</w:t>
      </w:r>
      <w:r w:rsidRPr="00287205">
        <w:t xml:space="preserve">owever, only </w:t>
      </w:r>
      <w:r w:rsidR="002F544C" w:rsidRPr="00287205">
        <w:t>nine</w:t>
      </w:r>
      <w:r w:rsidR="00DF18DE" w:rsidRPr="00287205">
        <w:t xml:space="preserve"> pupils</w:t>
      </w:r>
      <w:r w:rsidRPr="00287205">
        <w:t xml:space="preserve"> participated in the post-assessment. </w:t>
      </w:r>
      <w:r w:rsidR="002F544C" w:rsidRPr="00287205">
        <w:t>PU</w:t>
      </w:r>
      <w:r w:rsidR="007B738F" w:rsidRPr="00287205">
        <w:t>0</w:t>
      </w:r>
      <w:r w:rsidR="002F544C" w:rsidRPr="00287205">
        <w:t>5</w:t>
      </w:r>
      <w:r w:rsidR="007D5900" w:rsidRPr="00287205">
        <w:t xml:space="preserve"> left for Somalia</w:t>
      </w:r>
      <w:r w:rsidR="007B738F" w:rsidRPr="00287205">
        <w:t>, PU09 and PU10</w:t>
      </w:r>
      <w:r w:rsidR="00C9134D" w:rsidRPr="00287205">
        <w:t xml:space="preserve"> were </w:t>
      </w:r>
      <w:r w:rsidR="00877934" w:rsidRPr="00287205">
        <w:t xml:space="preserve">busy with </w:t>
      </w:r>
      <w:r w:rsidR="004F37E5" w:rsidRPr="00287205">
        <w:t>other activities outside school</w:t>
      </w:r>
      <w:r w:rsidR="00577976" w:rsidRPr="00287205">
        <w:t xml:space="preserve">, </w:t>
      </w:r>
      <w:r w:rsidR="00BC7A8D" w:rsidRPr="00287205">
        <w:t>and PU13 withdr</w:t>
      </w:r>
      <w:r w:rsidR="008902CD" w:rsidRPr="00287205">
        <w:t>e</w:t>
      </w:r>
      <w:r w:rsidR="00BC7A8D" w:rsidRPr="00287205">
        <w:t>w from the study</w:t>
      </w:r>
      <w:r w:rsidR="00F102D6" w:rsidRPr="00287205">
        <w:t xml:space="preserve"> without giving a reason</w:t>
      </w:r>
      <w:r w:rsidR="00BC7A8D" w:rsidRPr="00287205">
        <w:t>.</w:t>
      </w:r>
    </w:p>
    <w:p w14:paraId="4C5729EA" w14:textId="3A735BF8" w:rsidR="00634BDA" w:rsidRPr="00287205" w:rsidRDefault="00F102D6">
      <w:pPr>
        <w:spacing w:after="0" w:line="360" w:lineRule="auto"/>
        <w:contextualSpacing/>
        <w:rPr>
          <w:rFonts w:ascii="Times New Roman" w:hAnsi="Times New Roman" w:cs="Times New Roman"/>
          <w:sz w:val="24"/>
          <w:szCs w:val="24"/>
        </w:rPr>
      </w:pPr>
      <w:r w:rsidRPr="00287205">
        <w:rPr>
          <w:rFonts w:ascii="Times New Roman" w:hAnsi="Times New Roman" w:cs="Times New Roman"/>
          <w:sz w:val="24"/>
          <w:szCs w:val="24"/>
        </w:rPr>
        <w:t xml:space="preserve">Further demonstrations of learning success are explored in the qualitative interview responses and </w:t>
      </w:r>
      <w:r w:rsidR="006A5B4F" w:rsidRPr="00287205">
        <w:rPr>
          <w:rFonts w:ascii="Times New Roman" w:hAnsi="Times New Roman" w:cs="Times New Roman"/>
          <w:sz w:val="24"/>
          <w:szCs w:val="24"/>
        </w:rPr>
        <w:t>through</w:t>
      </w:r>
      <w:r w:rsidR="00057A6E" w:rsidRPr="00287205">
        <w:rPr>
          <w:rFonts w:ascii="Times New Roman" w:hAnsi="Times New Roman" w:cs="Times New Roman"/>
          <w:sz w:val="24"/>
          <w:szCs w:val="24"/>
        </w:rPr>
        <w:t xml:space="preserve"> the children’s enthusiasm for learning and sharing th</w:t>
      </w:r>
      <w:r w:rsidR="00634BDA" w:rsidRPr="00287205">
        <w:rPr>
          <w:rFonts w:ascii="Times New Roman" w:hAnsi="Times New Roman" w:cs="Times New Roman"/>
          <w:sz w:val="24"/>
          <w:szCs w:val="24"/>
        </w:rPr>
        <w:t>e</w:t>
      </w:r>
      <w:r w:rsidR="00057A6E" w:rsidRPr="00287205">
        <w:rPr>
          <w:rFonts w:ascii="Times New Roman" w:hAnsi="Times New Roman" w:cs="Times New Roman"/>
          <w:sz w:val="24"/>
          <w:szCs w:val="24"/>
        </w:rPr>
        <w:t xml:space="preserve"> learning with parents, f</w:t>
      </w:r>
      <w:r w:rsidR="00E76244" w:rsidRPr="00287205">
        <w:rPr>
          <w:rFonts w:ascii="Times New Roman" w:hAnsi="Times New Roman" w:cs="Times New Roman"/>
          <w:sz w:val="24"/>
          <w:szCs w:val="24"/>
        </w:rPr>
        <w:t>or example</w:t>
      </w:r>
      <w:r w:rsidR="001C1ECD" w:rsidRPr="00287205">
        <w:rPr>
          <w:rFonts w:ascii="Times New Roman" w:hAnsi="Times New Roman" w:cs="Times New Roman"/>
          <w:sz w:val="24"/>
          <w:szCs w:val="24"/>
        </w:rPr>
        <w:t>,</w:t>
      </w:r>
    </w:p>
    <w:p w14:paraId="7B920C25" w14:textId="77777777" w:rsidR="00634BDA" w:rsidRPr="00287205" w:rsidRDefault="00634BDA" w:rsidP="001325F7">
      <w:pPr>
        <w:spacing w:after="0" w:line="360" w:lineRule="auto"/>
        <w:contextualSpacing/>
        <w:rPr>
          <w:rFonts w:ascii="Times New Roman" w:hAnsi="Times New Roman" w:cs="Times New Roman"/>
          <w:sz w:val="24"/>
          <w:szCs w:val="24"/>
        </w:rPr>
      </w:pPr>
    </w:p>
    <w:p w14:paraId="5CAC66B9" w14:textId="157C7865" w:rsidR="00604772" w:rsidRPr="00287205" w:rsidRDefault="00EA0EF9" w:rsidP="00D80F12">
      <w:pPr>
        <w:spacing w:after="0" w:line="360" w:lineRule="auto"/>
        <w:ind w:left="2410" w:hanging="567"/>
        <w:contextualSpacing/>
        <w:rPr>
          <w:rFonts w:ascii="Times New Roman" w:hAnsi="Times New Roman" w:cs="Times New Roman"/>
          <w:sz w:val="24"/>
          <w:szCs w:val="24"/>
        </w:rPr>
      </w:pPr>
      <w:r w:rsidRPr="00287205">
        <w:rPr>
          <w:rFonts w:ascii="Times New Roman" w:hAnsi="Times New Roman" w:cs="Times New Roman"/>
          <w:sz w:val="24"/>
          <w:szCs w:val="24"/>
        </w:rPr>
        <w:t>Fat</w:t>
      </w:r>
      <w:r w:rsidR="00961688" w:rsidRPr="00287205">
        <w:rPr>
          <w:rFonts w:ascii="Times New Roman" w:hAnsi="Times New Roman" w:cs="Times New Roman"/>
          <w:sz w:val="24"/>
          <w:szCs w:val="24"/>
        </w:rPr>
        <w:t>h</w:t>
      </w:r>
      <w:r w:rsidRPr="00287205">
        <w:rPr>
          <w:rFonts w:ascii="Times New Roman" w:hAnsi="Times New Roman" w:cs="Times New Roman"/>
          <w:sz w:val="24"/>
          <w:szCs w:val="24"/>
        </w:rPr>
        <w:t>a</w:t>
      </w:r>
      <w:r w:rsidR="00DF16C1" w:rsidRPr="00287205">
        <w:rPr>
          <w:rFonts w:ascii="Times New Roman" w:hAnsi="Times New Roman" w:cs="Times New Roman"/>
          <w:sz w:val="24"/>
          <w:szCs w:val="24"/>
        </w:rPr>
        <w:t xml:space="preserve">: </w:t>
      </w:r>
      <w:r w:rsidR="00D110D5" w:rsidRPr="00287205">
        <w:rPr>
          <w:rFonts w:ascii="Times New Roman" w:hAnsi="Times New Roman" w:cs="Times New Roman"/>
          <w:sz w:val="24"/>
          <w:szCs w:val="24"/>
        </w:rPr>
        <w:t>you know I challenged my mother whether she knows the Somali short and long vowels and she said she did</w:t>
      </w:r>
      <w:proofErr w:type="gramStart"/>
      <w:r w:rsidR="000C79D9" w:rsidRPr="00287205">
        <w:rPr>
          <w:rFonts w:ascii="Times New Roman" w:hAnsi="Times New Roman" w:cs="Times New Roman"/>
          <w:sz w:val="24"/>
          <w:szCs w:val="24"/>
        </w:rPr>
        <w:t>’</w:t>
      </w:r>
      <w:r w:rsidR="00D110D5" w:rsidRPr="00287205">
        <w:rPr>
          <w:rFonts w:ascii="Times New Roman" w:hAnsi="Times New Roman" w:cs="Times New Roman"/>
          <w:sz w:val="24"/>
          <w:szCs w:val="24"/>
        </w:rPr>
        <w:t>.</w:t>
      </w:r>
      <w:proofErr w:type="gramEnd"/>
    </w:p>
    <w:p w14:paraId="272AAE49" w14:textId="77777777" w:rsidR="00604772" w:rsidRPr="00287205" w:rsidRDefault="00604772" w:rsidP="00604772">
      <w:pPr>
        <w:spacing w:after="0" w:line="360" w:lineRule="auto"/>
        <w:ind w:left="720"/>
        <w:contextualSpacing/>
        <w:rPr>
          <w:rFonts w:ascii="Times New Roman" w:hAnsi="Times New Roman" w:cs="Times New Roman"/>
          <w:sz w:val="24"/>
          <w:szCs w:val="24"/>
        </w:rPr>
      </w:pPr>
    </w:p>
    <w:p w14:paraId="0521D148" w14:textId="55D23CA4" w:rsidR="00845D25" w:rsidRPr="00287205" w:rsidRDefault="006D1F4C" w:rsidP="00604772">
      <w:pPr>
        <w:spacing w:after="0" w:line="360" w:lineRule="auto"/>
        <w:contextualSpacing/>
        <w:rPr>
          <w:rFonts w:ascii="Times New Roman" w:hAnsi="Times New Roman" w:cs="Times New Roman"/>
          <w:sz w:val="24"/>
          <w:szCs w:val="24"/>
        </w:rPr>
      </w:pPr>
      <w:r w:rsidRPr="00287205">
        <w:rPr>
          <w:rFonts w:ascii="Times New Roman" w:hAnsi="Times New Roman" w:cs="Times New Roman"/>
          <w:sz w:val="24"/>
          <w:szCs w:val="24"/>
        </w:rPr>
        <w:t>On</w:t>
      </w:r>
      <w:r w:rsidR="0080053B" w:rsidRPr="00287205">
        <w:rPr>
          <w:rFonts w:ascii="Times New Roman" w:hAnsi="Times New Roman" w:cs="Times New Roman"/>
          <w:sz w:val="24"/>
          <w:szCs w:val="24"/>
        </w:rPr>
        <w:t xml:space="preserve"> another occasion, during the semi</w:t>
      </w:r>
      <w:r w:rsidR="003B3D4C" w:rsidRPr="00287205">
        <w:rPr>
          <w:rFonts w:ascii="Times New Roman" w:hAnsi="Times New Roman" w:cs="Times New Roman"/>
          <w:sz w:val="24"/>
          <w:szCs w:val="24"/>
        </w:rPr>
        <w:t>-</w:t>
      </w:r>
      <w:r w:rsidR="0080053B" w:rsidRPr="00287205">
        <w:rPr>
          <w:rFonts w:ascii="Times New Roman" w:hAnsi="Times New Roman" w:cs="Times New Roman"/>
          <w:sz w:val="24"/>
          <w:szCs w:val="24"/>
        </w:rPr>
        <w:t>structured interview,</w:t>
      </w:r>
      <w:r w:rsidR="003B3D4C" w:rsidRPr="00287205">
        <w:rPr>
          <w:rFonts w:ascii="Times New Roman" w:hAnsi="Times New Roman" w:cs="Times New Roman"/>
          <w:sz w:val="24"/>
          <w:szCs w:val="24"/>
        </w:rPr>
        <w:t xml:space="preserve"> I requested a child to provide answers in </w:t>
      </w:r>
      <w:r w:rsidR="00670AE8" w:rsidRPr="00287205">
        <w:rPr>
          <w:rFonts w:ascii="Times New Roman" w:hAnsi="Times New Roman" w:cs="Times New Roman"/>
          <w:sz w:val="24"/>
          <w:szCs w:val="24"/>
        </w:rPr>
        <w:t>English</w:t>
      </w:r>
      <w:r w:rsidR="00D17C5D" w:rsidRPr="00287205">
        <w:rPr>
          <w:rFonts w:ascii="Times New Roman" w:hAnsi="Times New Roman" w:cs="Times New Roman"/>
          <w:sz w:val="24"/>
          <w:szCs w:val="24"/>
        </w:rPr>
        <w:t xml:space="preserve"> and he </w:t>
      </w:r>
      <w:r w:rsidR="00B24E71" w:rsidRPr="00287205">
        <w:rPr>
          <w:rFonts w:ascii="Times New Roman" w:hAnsi="Times New Roman" w:cs="Times New Roman"/>
          <w:sz w:val="24"/>
          <w:szCs w:val="24"/>
        </w:rPr>
        <w:t xml:space="preserve">replied, </w:t>
      </w:r>
    </w:p>
    <w:p w14:paraId="5B6F0D88" w14:textId="77777777" w:rsidR="00845D25" w:rsidRPr="00287205" w:rsidRDefault="00845D25" w:rsidP="00604772">
      <w:pPr>
        <w:spacing w:after="0" w:line="360" w:lineRule="auto"/>
        <w:contextualSpacing/>
        <w:rPr>
          <w:rFonts w:ascii="Times New Roman" w:hAnsi="Times New Roman" w:cs="Times New Roman"/>
          <w:sz w:val="24"/>
          <w:szCs w:val="24"/>
        </w:rPr>
      </w:pPr>
    </w:p>
    <w:p w14:paraId="382B89F0" w14:textId="6364F76A" w:rsidR="00845D25" w:rsidRPr="00287205" w:rsidRDefault="004C6685" w:rsidP="006138DA">
      <w:pPr>
        <w:spacing w:after="0" w:line="360" w:lineRule="auto"/>
        <w:ind w:left="720" w:firstLine="981"/>
        <w:contextualSpacing/>
        <w:rPr>
          <w:rFonts w:ascii="Times New Roman" w:hAnsi="Times New Roman" w:cs="Times New Roman"/>
          <w:iCs/>
          <w:sz w:val="24"/>
          <w:szCs w:val="24"/>
        </w:rPr>
      </w:pPr>
      <w:r w:rsidRPr="00287205">
        <w:rPr>
          <w:rFonts w:ascii="Times New Roman" w:hAnsi="Times New Roman" w:cs="Times New Roman"/>
          <w:iCs/>
          <w:sz w:val="24"/>
          <w:szCs w:val="24"/>
        </w:rPr>
        <w:t>Ali:</w:t>
      </w:r>
      <w:r w:rsidR="00DF16C1" w:rsidRPr="00287205">
        <w:rPr>
          <w:rFonts w:ascii="Times New Roman" w:hAnsi="Times New Roman" w:cs="Times New Roman"/>
          <w:iCs/>
          <w:sz w:val="24"/>
          <w:szCs w:val="24"/>
        </w:rPr>
        <w:t xml:space="preserve"> </w:t>
      </w:r>
      <w:r w:rsidR="00B24E71" w:rsidRPr="00287205">
        <w:rPr>
          <w:rFonts w:ascii="Times New Roman" w:hAnsi="Times New Roman" w:cs="Times New Roman"/>
          <w:iCs/>
          <w:sz w:val="24"/>
          <w:szCs w:val="24"/>
        </w:rPr>
        <w:t>Somali ayaan rabaa (I want to speak in Somali)</w:t>
      </w:r>
    </w:p>
    <w:p w14:paraId="63F9D81C" w14:textId="77777777" w:rsidR="00515ACC" w:rsidRPr="00287205" w:rsidRDefault="009C0DCB" w:rsidP="00845D25">
      <w:pPr>
        <w:spacing w:after="0" w:line="360" w:lineRule="auto"/>
        <w:contextualSpacing/>
        <w:rPr>
          <w:rFonts w:ascii="Times New Roman" w:hAnsi="Times New Roman" w:cs="Times New Roman"/>
          <w:i/>
          <w:sz w:val="24"/>
          <w:szCs w:val="24"/>
        </w:rPr>
      </w:pPr>
      <w:r w:rsidRPr="00287205">
        <w:rPr>
          <w:rFonts w:ascii="Times New Roman" w:hAnsi="Times New Roman" w:cs="Times New Roman"/>
          <w:i/>
          <w:sz w:val="24"/>
          <w:szCs w:val="24"/>
        </w:rPr>
        <w:t xml:space="preserve"> </w:t>
      </w:r>
    </w:p>
    <w:p w14:paraId="3C7651FA" w14:textId="76DDCA1F" w:rsidR="00336121" w:rsidRPr="00287205" w:rsidRDefault="00184221" w:rsidP="00845D25">
      <w:pPr>
        <w:spacing w:after="0" w:line="360" w:lineRule="auto"/>
        <w:contextualSpacing/>
        <w:rPr>
          <w:rFonts w:ascii="Times New Roman" w:hAnsi="Times New Roman" w:cs="Times New Roman"/>
          <w:sz w:val="24"/>
          <w:szCs w:val="24"/>
        </w:rPr>
      </w:pPr>
      <w:r w:rsidRPr="00287205">
        <w:rPr>
          <w:rFonts w:ascii="Times New Roman" w:hAnsi="Times New Roman" w:cs="Times New Roman"/>
          <w:iCs/>
          <w:sz w:val="24"/>
          <w:szCs w:val="24"/>
        </w:rPr>
        <w:t xml:space="preserve">Though this utterance does not directly demonstrate improved cognitive ability, it does </w:t>
      </w:r>
      <w:r w:rsidR="009C0DCB" w:rsidRPr="00287205">
        <w:rPr>
          <w:rFonts w:ascii="Times New Roman" w:hAnsi="Times New Roman" w:cs="Times New Roman"/>
          <w:iCs/>
          <w:sz w:val="24"/>
          <w:szCs w:val="24"/>
        </w:rPr>
        <w:t xml:space="preserve">demonstrate a renewed enthusiasm for the </w:t>
      </w:r>
      <w:r w:rsidR="008E6A59" w:rsidRPr="00287205">
        <w:rPr>
          <w:rFonts w:ascii="Times New Roman" w:hAnsi="Times New Roman" w:cs="Times New Roman"/>
          <w:iCs/>
          <w:sz w:val="24"/>
          <w:szCs w:val="24"/>
        </w:rPr>
        <w:t>HL</w:t>
      </w:r>
      <w:r w:rsidR="00CC4183" w:rsidRPr="00287205">
        <w:rPr>
          <w:rFonts w:ascii="Times New Roman" w:hAnsi="Times New Roman" w:cs="Times New Roman"/>
          <w:iCs/>
          <w:sz w:val="24"/>
          <w:szCs w:val="24"/>
        </w:rPr>
        <w:t xml:space="preserve"> and a positive attitude to learning</w:t>
      </w:r>
      <w:r w:rsidR="007230E9" w:rsidRPr="00287205">
        <w:rPr>
          <w:rFonts w:ascii="Times New Roman" w:hAnsi="Times New Roman" w:cs="Times New Roman"/>
          <w:sz w:val="24"/>
          <w:szCs w:val="24"/>
        </w:rPr>
        <w:t xml:space="preserve">. </w:t>
      </w:r>
      <w:r w:rsidRPr="00287205">
        <w:rPr>
          <w:rFonts w:ascii="Times New Roman" w:hAnsi="Times New Roman" w:cs="Times New Roman"/>
          <w:sz w:val="24"/>
          <w:szCs w:val="24"/>
        </w:rPr>
        <w:t xml:space="preserve">An enthusiastic learner is likely more engaged with the process </w:t>
      </w:r>
      <w:r w:rsidR="00B56CF8" w:rsidRPr="00287205">
        <w:rPr>
          <w:rFonts w:ascii="Times New Roman" w:hAnsi="Times New Roman" w:cs="Times New Roman"/>
          <w:sz w:val="24"/>
          <w:szCs w:val="24"/>
        </w:rPr>
        <w:t xml:space="preserve">as demonstrated by Wood (2017, p.23) who notes that </w:t>
      </w:r>
      <w:r w:rsidR="00887AD2" w:rsidRPr="00287205">
        <w:rPr>
          <w:rFonts w:ascii="Times New Roman" w:hAnsi="Times New Roman" w:cs="Times New Roman"/>
          <w:sz w:val="24"/>
          <w:szCs w:val="24"/>
        </w:rPr>
        <w:t xml:space="preserve">‘positive cognitive engagement </w:t>
      </w:r>
      <w:r w:rsidR="00C00C0A" w:rsidRPr="00287205">
        <w:rPr>
          <w:rFonts w:ascii="Times New Roman" w:hAnsi="Times New Roman" w:cs="Times New Roman"/>
          <w:sz w:val="24"/>
          <w:szCs w:val="24"/>
        </w:rPr>
        <w:t xml:space="preserve">… approaches learning </w:t>
      </w:r>
      <w:r w:rsidR="00C92E11" w:rsidRPr="00287205">
        <w:rPr>
          <w:rFonts w:ascii="Times New Roman" w:hAnsi="Times New Roman" w:cs="Times New Roman"/>
          <w:sz w:val="24"/>
          <w:szCs w:val="24"/>
        </w:rPr>
        <w:t>activities</w:t>
      </w:r>
      <w:r w:rsidR="00C00C0A" w:rsidRPr="00287205">
        <w:rPr>
          <w:rFonts w:ascii="Times New Roman" w:hAnsi="Times New Roman" w:cs="Times New Roman"/>
          <w:sz w:val="24"/>
          <w:szCs w:val="24"/>
        </w:rPr>
        <w:t xml:space="preserve"> </w:t>
      </w:r>
      <w:r w:rsidR="00B370C1" w:rsidRPr="00287205">
        <w:rPr>
          <w:rFonts w:ascii="Times New Roman" w:hAnsi="Times New Roman" w:cs="Times New Roman"/>
          <w:sz w:val="24"/>
          <w:szCs w:val="24"/>
        </w:rPr>
        <w:t>with enthusiasm</w:t>
      </w:r>
      <w:r w:rsidR="00B56CF8" w:rsidRPr="00287205">
        <w:rPr>
          <w:rFonts w:ascii="Times New Roman" w:hAnsi="Times New Roman" w:cs="Times New Roman"/>
          <w:sz w:val="24"/>
          <w:szCs w:val="24"/>
        </w:rPr>
        <w:t>’</w:t>
      </w:r>
      <w:r w:rsidR="00571524" w:rsidRPr="00287205">
        <w:rPr>
          <w:rFonts w:ascii="Times New Roman" w:hAnsi="Times New Roman" w:cs="Times New Roman"/>
          <w:sz w:val="24"/>
          <w:szCs w:val="24"/>
        </w:rPr>
        <w:t xml:space="preserve">. </w:t>
      </w:r>
      <w:r w:rsidR="00E76244" w:rsidRPr="00287205">
        <w:rPr>
          <w:rFonts w:ascii="Times New Roman" w:hAnsi="Times New Roman" w:cs="Times New Roman"/>
          <w:sz w:val="24"/>
          <w:szCs w:val="24"/>
        </w:rPr>
        <w:t>Additionally</w:t>
      </w:r>
      <w:r w:rsidR="00941CBD" w:rsidRPr="00287205">
        <w:rPr>
          <w:rFonts w:ascii="Times New Roman" w:hAnsi="Times New Roman" w:cs="Times New Roman"/>
          <w:sz w:val="24"/>
          <w:szCs w:val="24"/>
        </w:rPr>
        <w:t>,</w:t>
      </w:r>
      <w:r w:rsidR="00E76244" w:rsidRPr="00287205">
        <w:rPr>
          <w:rFonts w:ascii="Times New Roman" w:hAnsi="Times New Roman" w:cs="Times New Roman"/>
          <w:sz w:val="24"/>
          <w:szCs w:val="24"/>
        </w:rPr>
        <w:t xml:space="preserve"> the</w:t>
      </w:r>
      <w:r w:rsidR="00A04FE6" w:rsidRPr="00287205">
        <w:rPr>
          <w:rFonts w:ascii="Times New Roman" w:hAnsi="Times New Roman" w:cs="Times New Roman"/>
          <w:sz w:val="24"/>
          <w:szCs w:val="24"/>
        </w:rPr>
        <w:t xml:space="preserve"> children realis</w:t>
      </w:r>
      <w:r w:rsidR="00E76244" w:rsidRPr="00287205">
        <w:rPr>
          <w:rFonts w:ascii="Times New Roman" w:hAnsi="Times New Roman" w:cs="Times New Roman"/>
          <w:sz w:val="24"/>
          <w:szCs w:val="24"/>
        </w:rPr>
        <w:t>ed</w:t>
      </w:r>
      <w:r w:rsidR="00A04FE6" w:rsidRPr="00287205">
        <w:rPr>
          <w:rFonts w:ascii="Times New Roman" w:hAnsi="Times New Roman" w:cs="Times New Roman"/>
          <w:sz w:val="24"/>
          <w:szCs w:val="24"/>
        </w:rPr>
        <w:t xml:space="preserve"> that they possessed an empowering tool</w:t>
      </w:r>
      <w:r w:rsidRPr="00287205">
        <w:rPr>
          <w:rFonts w:ascii="Times New Roman" w:hAnsi="Times New Roman" w:cs="Times New Roman"/>
          <w:sz w:val="24"/>
          <w:szCs w:val="24"/>
        </w:rPr>
        <w:t xml:space="preserve"> in their use of their </w:t>
      </w:r>
      <w:r w:rsidR="00A04FE6" w:rsidRPr="00287205">
        <w:rPr>
          <w:rFonts w:ascii="Times New Roman" w:hAnsi="Times New Roman" w:cs="Times New Roman"/>
          <w:sz w:val="24"/>
          <w:szCs w:val="24"/>
        </w:rPr>
        <w:t>HL</w:t>
      </w:r>
      <w:r w:rsidRPr="00287205">
        <w:rPr>
          <w:rFonts w:ascii="Times New Roman" w:hAnsi="Times New Roman" w:cs="Times New Roman"/>
          <w:sz w:val="24"/>
          <w:szCs w:val="24"/>
        </w:rPr>
        <w:t xml:space="preserve"> potentially not yet shared by </w:t>
      </w:r>
      <w:r w:rsidR="00D70AE4" w:rsidRPr="00287205">
        <w:rPr>
          <w:rFonts w:ascii="Times New Roman" w:hAnsi="Times New Roman" w:cs="Times New Roman"/>
          <w:sz w:val="24"/>
          <w:szCs w:val="24"/>
        </w:rPr>
        <w:t xml:space="preserve">others in the community, such as </w:t>
      </w:r>
      <w:r w:rsidRPr="00287205">
        <w:rPr>
          <w:rFonts w:ascii="Times New Roman" w:hAnsi="Times New Roman" w:cs="Times New Roman"/>
          <w:sz w:val="24"/>
          <w:szCs w:val="24"/>
        </w:rPr>
        <w:t>their older siblings who were not part of the study. An interesting dynamic emerged</w:t>
      </w:r>
      <w:r w:rsidR="00D70AE4" w:rsidRPr="00287205">
        <w:rPr>
          <w:rFonts w:ascii="Times New Roman" w:hAnsi="Times New Roman" w:cs="Times New Roman"/>
          <w:sz w:val="24"/>
          <w:szCs w:val="24"/>
        </w:rPr>
        <w:t xml:space="preserve"> where the participants felt</w:t>
      </w:r>
      <w:r w:rsidR="009C0DCB" w:rsidRPr="00287205">
        <w:rPr>
          <w:rFonts w:ascii="Times New Roman" w:hAnsi="Times New Roman" w:cs="Times New Roman"/>
          <w:sz w:val="24"/>
          <w:szCs w:val="24"/>
        </w:rPr>
        <w:t xml:space="preserve"> they could share</w:t>
      </w:r>
      <w:r w:rsidR="00D70AE4" w:rsidRPr="00287205">
        <w:rPr>
          <w:rFonts w:ascii="Times New Roman" w:hAnsi="Times New Roman" w:cs="Times New Roman"/>
          <w:sz w:val="24"/>
          <w:szCs w:val="24"/>
        </w:rPr>
        <w:t xml:space="preserve"> their knowledge gained from using HL in the intervention with others in the </w:t>
      </w:r>
      <w:r w:rsidR="00A404A7" w:rsidRPr="00287205">
        <w:rPr>
          <w:rFonts w:ascii="Times New Roman" w:hAnsi="Times New Roman" w:cs="Times New Roman"/>
          <w:sz w:val="24"/>
          <w:szCs w:val="24"/>
        </w:rPr>
        <w:t>community,</w:t>
      </w:r>
      <w:r w:rsidR="00D70AE4" w:rsidRPr="00287205">
        <w:rPr>
          <w:rFonts w:ascii="Times New Roman" w:hAnsi="Times New Roman" w:cs="Times New Roman"/>
          <w:sz w:val="24"/>
          <w:szCs w:val="24"/>
        </w:rPr>
        <w:t xml:space="preserve"> </w:t>
      </w:r>
      <w:r w:rsidR="00A04FE6" w:rsidRPr="00287205">
        <w:rPr>
          <w:rFonts w:ascii="Times New Roman" w:hAnsi="Times New Roman" w:cs="Times New Roman"/>
          <w:sz w:val="24"/>
          <w:szCs w:val="24"/>
        </w:rPr>
        <w:t>act</w:t>
      </w:r>
      <w:r w:rsidR="009C0DCB" w:rsidRPr="00287205">
        <w:rPr>
          <w:rFonts w:ascii="Times New Roman" w:hAnsi="Times New Roman" w:cs="Times New Roman"/>
          <w:sz w:val="24"/>
          <w:szCs w:val="24"/>
        </w:rPr>
        <w:t>ing</w:t>
      </w:r>
      <w:r w:rsidR="00A04FE6" w:rsidRPr="00287205">
        <w:rPr>
          <w:rFonts w:ascii="Times New Roman" w:hAnsi="Times New Roman" w:cs="Times New Roman"/>
          <w:sz w:val="24"/>
          <w:szCs w:val="24"/>
        </w:rPr>
        <w:t xml:space="preserve"> as </w:t>
      </w:r>
      <w:r w:rsidR="001E497B" w:rsidRPr="00287205">
        <w:rPr>
          <w:rFonts w:ascii="Times New Roman" w:hAnsi="Times New Roman" w:cs="Times New Roman"/>
          <w:sz w:val="24"/>
          <w:szCs w:val="24"/>
        </w:rPr>
        <w:t xml:space="preserve">their </w:t>
      </w:r>
      <w:r w:rsidR="00A04FE6" w:rsidRPr="00287205">
        <w:rPr>
          <w:rFonts w:ascii="Times New Roman" w:hAnsi="Times New Roman" w:cs="Times New Roman"/>
          <w:sz w:val="24"/>
          <w:szCs w:val="24"/>
        </w:rPr>
        <w:t>teachers</w:t>
      </w:r>
      <w:r w:rsidR="00E76244" w:rsidRPr="00287205">
        <w:rPr>
          <w:rFonts w:ascii="Times New Roman" w:hAnsi="Times New Roman" w:cs="Times New Roman"/>
          <w:sz w:val="24"/>
          <w:szCs w:val="24"/>
        </w:rPr>
        <w:t>. This is demonstrated in the following extracts</w:t>
      </w:r>
      <w:r w:rsidR="00E522C7" w:rsidRPr="00287205">
        <w:rPr>
          <w:rFonts w:ascii="Times New Roman" w:hAnsi="Times New Roman" w:cs="Times New Roman"/>
          <w:sz w:val="24"/>
          <w:szCs w:val="24"/>
        </w:rPr>
        <w:t xml:space="preserve">. </w:t>
      </w:r>
    </w:p>
    <w:p w14:paraId="2D700906" w14:textId="77777777" w:rsidR="00AC1D5F" w:rsidRPr="00287205" w:rsidRDefault="00AC1D5F" w:rsidP="00845D25">
      <w:pPr>
        <w:spacing w:after="0" w:line="360" w:lineRule="auto"/>
        <w:contextualSpacing/>
        <w:rPr>
          <w:rFonts w:ascii="Times New Roman" w:hAnsi="Times New Roman" w:cs="Times New Roman"/>
          <w:sz w:val="24"/>
          <w:szCs w:val="24"/>
        </w:rPr>
      </w:pPr>
    </w:p>
    <w:p w14:paraId="2569803B" w14:textId="0FF512B7" w:rsidR="00336121" w:rsidRPr="00287205" w:rsidRDefault="007B1761" w:rsidP="00AC1D5F">
      <w:pPr>
        <w:spacing w:after="0" w:line="360" w:lineRule="auto"/>
        <w:ind w:left="2410" w:hanging="709"/>
        <w:contextualSpacing/>
        <w:rPr>
          <w:rFonts w:ascii="Times New Roman" w:hAnsi="Times New Roman" w:cs="Times New Roman"/>
          <w:b/>
          <w:bCs/>
          <w:sz w:val="24"/>
          <w:szCs w:val="24"/>
        </w:rPr>
      </w:pPr>
      <w:r w:rsidRPr="00287205">
        <w:rPr>
          <w:rFonts w:ascii="Times New Roman" w:hAnsi="Times New Roman" w:cs="Times New Roman"/>
          <w:sz w:val="24"/>
          <w:szCs w:val="24"/>
        </w:rPr>
        <w:t xml:space="preserve">Leyla: </w:t>
      </w:r>
      <w:r w:rsidR="000B7A68" w:rsidRPr="00287205">
        <w:rPr>
          <w:rFonts w:ascii="Times New Roman" w:hAnsi="Times New Roman" w:cs="Times New Roman"/>
          <w:sz w:val="24"/>
          <w:szCs w:val="24"/>
        </w:rPr>
        <w:t>M</w:t>
      </w:r>
      <w:r w:rsidR="00E92C7B" w:rsidRPr="00287205">
        <w:rPr>
          <w:rFonts w:ascii="Times New Roman" w:hAnsi="Times New Roman" w:cs="Times New Roman"/>
          <w:sz w:val="24"/>
          <w:szCs w:val="24"/>
        </w:rPr>
        <w:t>r Shamsudin, m</w:t>
      </w:r>
      <w:r w:rsidR="000E2E49" w:rsidRPr="00287205">
        <w:rPr>
          <w:rFonts w:ascii="Times New Roman" w:hAnsi="Times New Roman" w:cs="Times New Roman"/>
          <w:sz w:val="24"/>
          <w:szCs w:val="24"/>
        </w:rPr>
        <w:t>y brother tried to read the Somali sheets you gave us yesterday. He could read them but, the word ‘jeer’ the ‘ee’ he read it as the English ‘ea</w:t>
      </w:r>
      <w:proofErr w:type="gramStart"/>
      <w:r w:rsidR="000E2E49" w:rsidRPr="00287205">
        <w:rPr>
          <w:rFonts w:ascii="Times New Roman" w:hAnsi="Times New Roman" w:cs="Times New Roman"/>
          <w:sz w:val="24"/>
          <w:szCs w:val="24"/>
        </w:rPr>
        <w:t>’.</w:t>
      </w:r>
      <w:proofErr w:type="gramEnd"/>
      <w:r w:rsidR="00B04568" w:rsidRPr="00287205">
        <w:rPr>
          <w:rFonts w:ascii="Times New Roman" w:hAnsi="Times New Roman" w:cs="Times New Roman"/>
          <w:sz w:val="24"/>
          <w:szCs w:val="24"/>
        </w:rPr>
        <w:t xml:space="preserve"> </w:t>
      </w:r>
      <w:r w:rsidR="000E2E49" w:rsidRPr="00287205">
        <w:rPr>
          <w:rFonts w:ascii="Times New Roman" w:hAnsi="Times New Roman" w:cs="Times New Roman"/>
          <w:sz w:val="24"/>
          <w:szCs w:val="24"/>
        </w:rPr>
        <w:t>Then I told him</w:t>
      </w:r>
      <w:r w:rsidR="00905A4C" w:rsidRPr="00287205">
        <w:rPr>
          <w:rFonts w:ascii="Times New Roman" w:hAnsi="Times New Roman" w:cs="Times New Roman"/>
          <w:sz w:val="24"/>
          <w:szCs w:val="24"/>
        </w:rPr>
        <w:t xml:space="preserve"> that ‘ee’ is </w:t>
      </w:r>
      <w:r w:rsidR="00427E87" w:rsidRPr="00287205">
        <w:rPr>
          <w:rFonts w:ascii="Times New Roman" w:hAnsi="Times New Roman" w:cs="Times New Roman"/>
          <w:sz w:val="24"/>
          <w:szCs w:val="24"/>
        </w:rPr>
        <w:t>s</w:t>
      </w:r>
      <w:r w:rsidR="00905A4C" w:rsidRPr="00287205">
        <w:rPr>
          <w:rFonts w:ascii="Times New Roman" w:hAnsi="Times New Roman" w:cs="Times New Roman"/>
          <w:sz w:val="24"/>
          <w:szCs w:val="24"/>
        </w:rPr>
        <w:t>ounded like English alphabet ‘a</w:t>
      </w:r>
      <w:proofErr w:type="gramStart"/>
      <w:r w:rsidR="00905A4C" w:rsidRPr="00287205">
        <w:rPr>
          <w:rFonts w:ascii="Times New Roman" w:hAnsi="Times New Roman" w:cs="Times New Roman"/>
          <w:sz w:val="24"/>
          <w:szCs w:val="24"/>
        </w:rPr>
        <w:t>’</w:t>
      </w:r>
      <w:r w:rsidR="000E2E49" w:rsidRPr="00287205">
        <w:rPr>
          <w:rFonts w:ascii="Times New Roman" w:hAnsi="Times New Roman" w:cs="Times New Roman"/>
          <w:sz w:val="24"/>
          <w:szCs w:val="24"/>
        </w:rPr>
        <w:t>.</w:t>
      </w:r>
      <w:proofErr w:type="gramEnd"/>
      <w:r w:rsidR="008B27FC" w:rsidRPr="00287205">
        <w:rPr>
          <w:rFonts w:ascii="Times New Roman" w:hAnsi="Times New Roman" w:cs="Times New Roman"/>
          <w:b/>
          <w:bCs/>
          <w:sz w:val="24"/>
          <w:szCs w:val="24"/>
        </w:rPr>
        <w:t xml:space="preserve"> </w:t>
      </w:r>
    </w:p>
    <w:p w14:paraId="0B68A5F0" w14:textId="77777777" w:rsidR="00336121" w:rsidRPr="00287205" w:rsidRDefault="00336121" w:rsidP="00336121">
      <w:pPr>
        <w:spacing w:after="0" w:line="360" w:lineRule="auto"/>
        <w:ind w:left="1418"/>
        <w:contextualSpacing/>
        <w:rPr>
          <w:rFonts w:ascii="Times New Roman" w:hAnsi="Times New Roman" w:cs="Times New Roman"/>
          <w:b/>
          <w:bCs/>
          <w:sz w:val="24"/>
          <w:szCs w:val="24"/>
        </w:rPr>
      </w:pPr>
    </w:p>
    <w:p w14:paraId="4F7BE520" w14:textId="5A55DEC3" w:rsidR="00721B3A" w:rsidRPr="00287205" w:rsidRDefault="00E522C7" w:rsidP="00336121">
      <w:pPr>
        <w:spacing w:after="0" w:line="360" w:lineRule="auto"/>
        <w:contextualSpacing/>
        <w:rPr>
          <w:rFonts w:ascii="Times New Roman" w:hAnsi="Times New Roman" w:cs="Times New Roman"/>
          <w:sz w:val="24"/>
          <w:szCs w:val="24"/>
        </w:rPr>
      </w:pPr>
      <w:r w:rsidRPr="00287205">
        <w:rPr>
          <w:rFonts w:ascii="Times New Roman" w:hAnsi="Times New Roman" w:cs="Times New Roman"/>
          <w:sz w:val="24"/>
          <w:szCs w:val="24"/>
        </w:rPr>
        <w:t>The c</w:t>
      </w:r>
      <w:r w:rsidR="00A04FE6" w:rsidRPr="00287205">
        <w:rPr>
          <w:rFonts w:ascii="Times New Roman" w:hAnsi="Times New Roman" w:cs="Times New Roman"/>
          <w:sz w:val="24"/>
          <w:szCs w:val="24"/>
        </w:rPr>
        <w:t xml:space="preserve">hildren </w:t>
      </w:r>
      <w:r w:rsidRPr="00287205">
        <w:rPr>
          <w:rFonts w:ascii="Times New Roman" w:hAnsi="Times New Roman" w:cs="Times New Roman"/>
          <w:sz w:val="24"/>
          <w:szCs w:val="24"/>
        </w:rPr>
        <w:t xml:space="preserve">in the study also </w:t>
      </w:r>
      <w:r w:rsidR="00A04FE6" w:rsidRPr="00287205">
        <w:rPr>
          <w:rFonts w:ascii="Times New Roman" w:hAnsi="Times New Roman" w:cs="Times New Roman"/>
          <w:sz w:val="24"/>
          <w:szCs w:val="24"/>
        </w:rPr>
        <w:t>felt empowered to teach HL literacy to their peers at mosque where they learn the Quran</w:t>
      </w:r>
      <w:r w:rsidR="00D70AE4" w:rsidRPr="00287205">
        <w:rPr>
          <w:rFonts w:ascii="Times New Roman" w:hAnsi="Times New Roman" w:cs="Times New Roman"/>
          <w:sz w:val="24"/>
          <w:szCs w:val="24"/>
        </w:rPr>
        <w:t>,</w:t>
      </w:r>
      <w:r w:rsidRPr="00287205">
        <w:rPr>
          <w:rFonts w:ascii="Times New Roman" w:hAnsi="Times New Roman" w:cs="Times New Roman"/>
          <w:sz w:val="24"/>
          <w:szCs w:val="24"/>
        </w:rPr>
        <w:t xml:space="preserve"> as demonstrated by the following</w:t>
      </w:r>
      <w:r w:rsidR="00721B3A" w:rsidRPr="00287205">
        <w:rPr>
          <w:rFonts w:ascii="Times New Roman" w:hAnsi="Times New Roman" w:cs="Times New Roman"/>
          <w:sz w:val="24"/>
          <w:szCs w:val="24"/>
        </w:rPr>
        <w:t>:</w:t>
      </w:r>
      <w:r w:rsidR="009C2D77" w:rsidRPr="00287205">
        <w:rPr>
          <w:rFonts w:ascii="Times New Roman" w:hAnsi="Times New Roman" w:cs="Times New Roman"/>
          <w:sz w:val="24"/>
          <w:szCs w:val="24"/>
        </w:rPr>
        <w:t xml:space="preserve"> </w:t>
      </w:r>
    </w:p>
    <w:p w14:paraId="0EAE2E25" w14:textId="77777777" w:rsidR="006138DA" w:rsidRPr="00287205" w:rsidRDefault="006138DA" w:rsidP="00336121">
      <w:pPr>
        <w:spacing w:after="0" w:line="360" w:lineRule="auto"/>
        <w:contextualSpacing/>
        <w:rPr>
          <w:rFonts w:ascii="Times New Roman" w:hAnsi="Times New Roman" w:cs="Times New Roman"/>
          <w:sz w:val="24"/>
          <w:szCs w:val="24"/>
        </w:rPr>
      </w:pPr>
    </w:p>
    <w:p w14:paraId="652DF49E" w14:textId="542931E3" w:rsidR="005E646A" w:rsidRPr="00287205" w:rsidRDefault="005E646A" w:rsidP="006138DA">
      <w:pPr>
        <w:spacing w:after="0" w:line="360" w:lineRule="auto"/>
        <w:ind w:left="2410" w:hanging="709"/>
        <w:contextualSpacing/>
        <w:rPr>
          <w:rFonts w:ascii="Times New Roman" w:hAnsi="Times New Roman" w:cs="Times New Roman"/>
          <w:iCs/>
          <w:sz w:val="24"/>
          <w:szCs w:val="24"/>
        </w:rPr>
      </w:pPr>
      <w:r w:rsidRPr="00287205">
        <w:rPr>
          <w:rFonts w:ascii="Times New Roman" w:hAnsi="Times New Roman" w:cs="Times New Roman"/>
          <w:iCs/>
          <w:sz w:val="24"/>
          <w:szCs w:val="24"/>
        </w:rPr>
        <w:t xml:space="preserve">Gelle: </w:t>
      </w:r>
      <w:r w:rsidR="00352770" w:rsidRPr="00287205">
        <w:rPr>
          <w:rFonts w:ascii="Times New Roman" w:hAnsi="Times New Roman" w:cs="Times New Roman"/>
          <w:iCs/>
          <w:sz w:val="24"/>
          <w:szCs w:val="24"/>
        </w:rPr>
        <w:t xml:space="preserve">I want to teach it </w:t>
      </w:r>
      <w:r w:rsidR="00B56CF8" w:rsidRPr="00287205">
        <w:rPr>
          <w:rFonts w:ascii="Times New Roman" w:hAnsi="Times New Roman" w:cs="Times New Roman"/>
          <w:iCs/>
          <w:sz w:val="24"/>
          <w:szCs w:val="24"/>
        </w:rPr>
        <w:t xml:space="preserve">(HL literacy) </w:t>
      </w:r>
      <w:r w:rsidR="00352770" w:rsidRPr="00287205">
        <w:rPr>
          <w:rFonts w:ascii="Times New Roman" w:hAnsi="Times New Roman" w:cs="Times New Roman"/>
          <w:iCs/>
          <w:sz w:val="24"/>
          <w:szCs w:val="24"/>
        </w:rPr>
        <w:t>to people who go to my mal’amad [the mosque where children go to learn the Koran</w:t>
      </w:r>
      <w:r w:rsidR="00987795">
        <w:rPr>
          <w:rFonts w:ascii="Times New Roman" w:hAnsi="Times New Roman" w:cs="Times New Roman"/>
          <w:iCs/>
          <w:sz w:val="24"/>
          <w:szCs w:val="24"/>
        </w:rPr>
        <w:t>]</w:t>
      </w:r>
      <w:r w:rsidR="00352770" w:rsidRPr="00287205">
        <w:rPr>
          <w:rFonts w:ascii="Times New Roman" w:hAnsi="Times New Roman" w:cs="Times New Roman"/>
          <w:iCs/>
          <w:sz w:val="24"/>
          <w:szCs w:val="24"/>
        </w:rPr>
        <w:t>.</w:t>
      </w:r>
    </w:p>
    <w:p w14:paraId="391A7536" w14:textId="542687A0" w:rsidR="00721B3A" w:rsidRPr="00287205" w:rsidRDefault="004E5862" w:rsidP="006138DA">
      <w:pPr>
        <w:spacing w:after="0" w:line="360" w:lineRule="auto"/>
        <w:ind w:left="2410" w:hanging="709"/>
        <w:contextualSpacing/>
        <w:rPr>
          <w:rFonts w:ascii="Times New Roman" w:hAnsi="Times New Roman" w:cs="Times New Roman"/>
          <w:iCs/>
          <w:sz w:val="24"/>
          <w:szCs w:val="24"/>
        </w:rPr>
      </w:pPr>
      <w:r w:rsidRPr="00287205">
        <w:rPr>
          <w:rFonts w:ascii="Times New Roman" w:hAnsi="Times New Roman" w:cs="Times New Roman"/>
          <w:iCs/>
          <w:sz w:val="24"/>
          <w:szCs w:val="24"/>
        </w:rPr>
        <w:t xml:space="preserve"> </w:t>
      </w:r>
    </w:p>
    <w:p w14:paraId="46901220" w14:textId="1DE884A5" w:rsidR="00B56CF8" w:rsidRPr="00287205" w:rsidRDefault="00E522C7" w:rsidP="001325F7">
      <w:pPr>
        <w:spacing w:line="360" w:lineRule="auto"/>
        <w:rPr>
          <w:rFonts w:ascii="Times New Roman" w:hAnsi="Times New Roman" w:cs="Times New Roman"/>
          <w:sz w:val="24"/>
          <w:szCs w:val="24"/>
        </w:rPr>
      </w:pPr>
      <w:r w:rsidRPr="00287205">
        <w:rPr>
          <w:rFonts w:ascii="Times New Roman" w:hAnsi="Times New Roman" w:cs="Times New Roman"/>
          <w:iCs/>
          <w:sz w:val="24"/>
          <w:szCs w:val="24"/>
        </w:rPr>
        <w:t>These positive lea</w:t>
      </w:r>
      <w:r w:rsidRPr="00287205">
        <w:rPr>
          <w:rFonts w:ascii="Times New Roman" w:hAnsi="Times New Roman" w:cs="Times New Roman"/>
          <w:sz w:val="24"/>
          <w:szCs w:val="24"/>
        </w:rPr>
        <w:t>rning moment</w:t>
      </w:r>
      <w:r w:rsidR="00D70AE4" w:rsidRPr="00287205">
        <w:rPr>
          <w:rFonts w:ascii="Times New Roman" w:hAnsi="Times New Roman" w:cs="Times New Roman"/>
          <w:sz w:val="24"/>
          <w:szCs w:val="24"/>
        </w:rPr>
        <w:t>s</w:t>
      </w:r>
      <w:r w:rsidRPr="00287205">
        <w:rPr>
          <w:rFonts w:ascii="Times New Roman" w:hAnsi="Times New Roman" w:cs="Times New Roman"/>
          <w:sz w:val="24"/>
          <w:szCs w:val="24"/>
        </w:rPr>
        <w:t xml:space="preserve"> demonstrate that the children were </w:t>
      </w:r>
      <w:r w:rsidR="00724181" w:rsidRPr="00287205">
        <w:rPr>
          <w:rFonts w:ascii="Times New Roman" w:hAnsi="Times New Roman" w:cs="Times New Roman"/>
          <w:sz w:val="24"/>
          <w:szCs w:val="24"/>
        </w:rPr>
        <w:t>e</w:t>
      </w:r>
      <w:r w:rsidR="003734FE" w:rsidRPr="00287205">
        <w:rPr>
          <w:rFonts w:ascii="Times New Roman" w:hAnsi="Times New Roman" w:cs="Times New Roman"/>
          <w:sz w:val="24"/>
          <w:szCs w:val="24"/>
        </w:rPr>
        <w:t>nabl</w:t>
      </w:r>
      <w:r w:rsidR="002E1D3E" w:rsidRPr="00287205">
        <w:rPr>
          <w:rFonts w:ascii="Times New Roman" w:hAnsi="Times New Roman" w:cs="Times New Roman"/>
          <w:sz w:val="24"/>
          <w:szCs w:val="24"/>
        </w:rPr>
        <w:t>e</w:t>
      </w:r>
      <w:r w:rsidRPr="00287205">
        <w:rPr>
          <w:rFonts w:ascii="Times New Roman" w:hAnsi="Times New Roman" w:cs="Times New Roman"/>
          <w:sz w:val="24"/>
          <w:szCs w:val="24"/>
        </w:rPr>
        <w:t>d</w:t>
      </w:r>
      <w:r w:rsidR="008B27FC" w:rsidRPr="00287205">
        <w:rPr>
          <w:rFonts w:ascii="Times New Roman" w:hAnsi="Times New Roman" w:cs="Times New Roman"/>
          <w:sz w:val="24"/>
          <w:szCs w:val="24"/>
        </w:rPr>
        <w:t xml:space="preserve"> </w:t>
      </w:r>
      <w:r w:rsidR="00D238E8" w:rsidRPr="00287205">
        <w:rPr>
          <w:rFonts w:ascii="Times New Roman" w:hAnsi="Times New Roman" w:cs="Times New Roman"/>
          <w:sz w:val="24"/>
          <w:szCs w:val="24"/>
        </w:rPr>
        <w:t xml:space="preserve">to </w:t>
      </w:r>
      <w:r w:rsidR="00AB4FE9" w:rsidRPr="00287205">
        <w:rPr>
          <w:rFonts w:ascii="Times New Roman" w:hAnsi="Times New Roman" w:cs="Times New Roman"/>
          <w:sz w:val="24"/>
          <w:szCs w:val="24"/>
        </w:rPr>
        <w:t>gain confidence</w:t>
      </w:r>
      <w:r w:rsidRPr="00287205">
        <w:rPr>
          <w:rFonts w:ascii="Times New Roman" w:hAnsi="Times New Roman" w:cs="Times New Roman"/>
          <w:sz w:val="24"/>
          <w:szCs w:val="24"/>
        </w:rPr>
        <w:t xml:space="preserve"> in their learning</w:t>
      </w:r>
      <w:r w:rsidR="00AB4FE9" w:rsidRPr="00287205">
        <w:rPr>
          <w:rFonts w:ascii="Times New Roman" w:hAnsi="Times New Roman" w:cs="Times New Roman"/>
          <w:sz w:val="24"/>
          <w:szCs w:val="24"/>
        </w:rPr>
        <w:t xml:space="preserve"> and </w:t>
      </w:r>
      <w:r w:rsidR="00B56CF8" w:rsidRPr="00287205">
        <w:rPr>
          <w:rFonts w:ascii="Times New Roman" w:hAnsi="Times New Roman" w:cs="Times New Roman"/>
          <w:sz w:val="24"/>
          <w:szCs w:val="24"/>
        </w:rPr>
        <w:t xml:space="preserve">wanted to </w:t>
      </w:r>
      <w:r w:rsidR="00F51DD7" w:rsidRPr="00287205">
        <w:rPr>
          <w:rFonts w:ascii="Times New Roman" w:hAnsi="Times New Roman" w:cs="Times New Roman"/>
          <w:sz w:val="24"/>
          <w:szCs w:val="24"/>
        </w:rPr>
        <w:t>function as</w:t>
      </w:r>
      <w:r w:rsidR="00AA2AC8" w:rsidRPr="00287205">
        <w:rPr>
          <w:rFonts w:ascii="Times New Roman" w:hAnsi="Times New Roman" w:cs="Times New Roman"/>
          <w:sz w:val="24"/>
          <w:szCs w:val="24"/>
        </w:rPr>
        <w:t xml:space="preserve"> useful members </w:t>
      </w:r>
      <w:r w:rsidR="002E1D3E" w:rsidRPr="00287205">
        <w:rPr>
          <w:rFonts w:ascii="Times New Roman" w:hAnsi="Times New Roman" w:cs="Times New Roman"/>
          <w:sz w:val="24"/>
          <w:szCs w:val="24"/>
        </w:rPr>
        <w:t>of</w:t>
      </w:r>
      <w:r w:rsidR="00AA2AC8" w:rsidRPr="00287205">
        <w:rPr>
          <w:rFonts w:ascii="Times New Roman" w:hAnsi="Times New Roman" w:cs="Times New Roman"/>
          <w:sz w:val="24"/>
          <w:szCs w:val="24"/>
        </w:rPr>
        <w:t xml:space="preserve"> the Somali society</w:t>
      </w:r>
      <w:r w:rsidR="00B56CF8" w:rsidRPr="00287205">
        <w:rPr>
          <w:rFonts w:ascii="Times New Roman" w:hAnsi="Times New Roman" w:cs="Times New Roman"/>
          <w:sz w:val="24"/>
          <w:szCs w:val="24"/>
        </w:rPr>
        <w:t>.</w:t>
      </w:r>
    </w:p>
    <w:p w14:paraId="140C1AD1" w14:textId="7C3576EB" w:rsidR="001F1DA4" w:rsidRPr="00287205" w:rsidRDefault="00DE5B1E" w:rsidP="001325F7">
      <w:pPr>
        <w:spacing w:line="360" w:lineRule="auto"/>
        <w:rPr>
          <w:rStyle w:val="cf01"/>
          <w:rFonts w:ascii="Times New Roman" w:hAnsi="Times New Roman" w:cs="Times New Roman"/>
          <w:sz w:val="24"/>
          <w:szCs w:val="24"/>
        </w:rPr>
      </w:pPr>
      <w:r w:rsidRPr="00287205">
        <w:rPr>
          <w:rFonts w:ascii="Times New Roman" w:eastAsia="Times New Roman" w:hAnsi="Times New Roman" w:cs="Times New Roman"/>
          <w:sz w:val="24"/>
          <w:szCs w:val="24"/>
          <w:lang w:eastAsia="en-GB"/>
        </w:rPr>
        <w:t xml:space="preserve">During the study, the </w:t>
      </w:r>
      <w:r w:rsidR="00DF288E" w:rsidRPr="00287205">
        <w:rPr>
          <w:rStyle w:val="st"/>
          <w:rFonts w:ascii="Times New Roman" w:hAnsi="Times New Roman" w:cs="Times New Roman"/>
          <w:sz w:val="24"/>
          <w:szCs w:val="24"/>
        </w:rPr>
        <w:t>first author</w:t>
      </w:r>
      <w:r w:rsidRPr="00287205">
        <w:rPr>
          <w:rFonts w:ascii="Times New Roman" w:eastAsia="Times New Roman" w:hAnsi="Times New Roman" w:cs="Times New Roman"/>
          <w:sz w:val="24"/>
          <w:szCs w:val="24"/>
          <w:lang w:eastAsia="en-GB"/>
        </w:rPr>
        <w:t xml:space="preserve"> experienced how pupils’ conceptual understanding was ex</w:t>
      </w:r>
      <w:r w:rsidR="00C16B5A" w:rsidRPr="00287205">
        <w:rPr>
          <w:rFonts w:ascii="Times New Roman" w:eastAsia="Times New Roman" w:hAnsi="Times New Roman" w:cs="Times New Roman"/>
          <w:sz w:val="24"/>
          <w:szCs w:val="24"/>
          <w:lang w:eastAsia="en-GB"/>
        </w:rPr>
        <w:t>panded</w:t>
      </w:r>
      <w:r w:rsidRPr="00287205">
        <w:rPr>
          <w:rFonts w:ascii="Times New Roman" w:eastAsia="Times New Roman" w:hAnsi="Times New Roman" w:cs="Times New Roman"/>
          <w:sz w:val="24"/>
          <w:szCs w:val="24"/>
          <w:lang w:eastAsia="en-GB"/>
        </w:rPr>
        <w:t xml:space="preserve"> as they appeared to have gained confidence in transferring HL to English and vice versa</w:t>
      </w:r>
      <w:r w:rsidR="007A7DF9" w:rsidRPr="00287205">
        <w:rPr>
          <w:rFonts w:ascii="Times New Roman" w:eastAsia="Times New Roman" w:hAnsi="Times New Roman" w:cs="Times New Roman"/>
          <w:sz w:val="24"/>
          <w:szCs w:val="24"/>
          <w:lang w:eastAsia="en-GB"/>
        </w:rPr>
        <w:t xml:space="preserve">, for </w:t>
      </w:r>
      <w:r w:rsidR="00FA1193" w:rsidRPr="00287205">
        <w:rPr>
          <w:rFonts w:ascii="Times New Roman" w:eastAsia="Times New Roman" w:hAnsi="Times New Roman" w:cs="Times New Roman"/>
          <w:sz w:val="24"/>
          <w:szCs w:val="24"/>
          <w:lang w:eastAsia="en-GB"/>
        </w:rPr>
        <w:t>example,</w:t>
      </w:r>
      <w:r w:rsidR="00FA1193" w:rsidRPr="00287205">
        <w:rPr>
          <w:rStyle w:val="cf01"/>
          <w:rFonts w:ascii="Times New Roman" w:hAnsi="Times New Roman" w:cs="Times New Roman"/>
          <w:sz w:val="24"/>
          <w:szCs w:val="24"/>
        </w:rPr>
        <w:t xml:space="preserve"> </w:t>
      </w:r>
    </w:p>
    <w:p w14:paraId="5E8C634A" w14:textId="13D92724" w:rsidR="001F1DA4" w:rsidRPr="00287205" w:rsidRDefault="0096703B" w:rsidP="00F62E3A">
      <w:pPr>
        <w:spacing w:line="360" w:lineRule="auto"/>
        <w:ind w:left="720" w:firstLine="981"/>
        <w:rPr>
          <w:rFonts w:ascii="Times New Roman" w:hAnsi="Times New Roman" w:cs="Times New Roman"/>
          <w:i/>
          <w:sz w:val="24"/>
          <w:szCs w:val="24"/>
        </w:rPr>
      </w:pPr>
      <w:r w:rsidRPr="00287205">
        <w:rPr>
          <w:rFonts w:ascii="Times New Roman" w:hAnsi="Times New Roman" w:cs="Times New Roman"/>
          <w:sz w:val="24"/>
          <w:szCs w:val="24"/>
        </w:rPr>
        <w:t xml:space="preserve">Muallim: </w:t>
      </w:r>
      <w:r w:rsidR="00691AA4" w:rsidRPr="00287205">
        <w:rPr>
          <w:rFonts w:ascii="Times New Roman" w:hAnsi="Times New Roman" w:cs="Times New Roman"/>
          <w:sz w:val="24"/>
          <w:szCs w:val="24"/>
        </w:rPr>
        <w:t>I am now able to translate from English to Somali</w:t>
      </w:r>
      <w:r w:rsidR="00691AA4" w:rsidRPr="00287205">
        <w:rPr>
          <w:rFonts w:ascii="Times New Roman" w:hAnsi="Times New Roman" w:cs="Times New Roman"/>
          <w:i/>
          <w:iCs/>
          <w:sz w:val="24"/>
          <w:szCs w:val="24"/>
        </w:rPr>
        <w:t>.</w:t>
      </w:r>
    </w:p>
    <w:p w14:paraId="278C4D72" w14:textId="24B91F14" w:rsidR="00DE5B1E" w:rsidRPr="00287205" w:rsidRDefault="007A7DF9" w:rsidP="001F1DA4">
      <w:pPr>
        <w:spacing w:line="360" w:lineRule="auto"/>
        <w:rPr>
          <w:rFonts w:ascii="Times New Roman" w:eastAsia="Times New Roman" w:hAnsi="Times New Roman" w:cs="Times New Roman"/>
          <w:sz w:val="24"/>
          <w:szCs w:val="24"/>
          <w:lang w:eastAsia="en-GB"/>
        </w:rPr>
      </w:pPr>
      <w:r w:rsidRPr="00287205">
        <w:rPr>
          <w:rFonts w:ascii="Times New Roman" w:eastAsia="Times New Roman" w:hAnsi="Times New Roman" w:cs="Times New Roman"/>
          <w:sz w:val="24"/>
          <w:szCs w:val="24"/>
          <w:lang w:eastAsia="en-GB"/>
        </w:rPr>
        <w:t>Conceptual understanding was expanded in this instance due to gaining confidence in both their HL and English, t</w:t>
      </w:r>
      <w:r w:rsidR="00DE5B1E" w:rsidRPr="00287205">
        <w:rPr>
          <w:rFonts w:ascii="Times New Roman" w:eastAsia="Times New Roman" w:hAnsi="Times New Roman" w:cs="Times New Roman"/>
          <w:sz w:val="24"/>
          <w:szCs w:val="24"/>
          <w:lang w:eastAsia="en-GB"/>
        </w:rPr>
        <w:t xml:space="preserve">his is because, </w:t>
      </w:r>
    </w:p>
    <w:p w14:paraId="4C83D9A4" w14:textId="77777777" w:rsidR="00DE5B1E" w:rsidRPr="00287205" w:rsidRDefault="00DE5B1E" w:rsidP="00786D7E">
      <w:pPr>
        <w:spacing w:line="360" w:lineRule="auto"/>
        <w:ind w:left="1701"/>
        <w:rPr>
          <w:rFonts w:ascii="Times New Roman" w:eastAsia="Times New Roman" w:hAnsi="Times New Roman" w:cs="Times New Roman"/>
          <w:sz w:val="24"/>
          <w:szCs w:val="24"/>
          <w:lang w:eastAsia="en-GB"/>
        </w:rPr>
      </w:pPr>
      <w:r w:rsidRPr="00287205">
        <w:rPr>
          <w:rFonts w:ascii="Times New Roman" w:eastAsia="Times New Roman" w:hAnsi="Times New Roman" w:cs="Times New Roman"/>
          <w:sz w:val="24"/>
          <w:szCs w:val="24"/>
          <w:lang w:eastAsia="en-GB"/>
        </w:rPr>
        <w:t>…children who benefit from literacy and concept development in their mother tongue are more likely to succeed in learning additional languages…’ (Phillipson and Skutnabb-Kangas, 2013, p.510).</w:t>
      </w:r>
    </w:p>
    <w:p w14:paraId="5026BDC8" w14:textId="77777777" w:rsidR="00A04FE6" w:rsidRPr="00287205" w:rsidRDefault="00A04FE6" w:rsidP="000832ED">
      <w:pPr>
        <w:tabs>
          <w:tab w:val="left" w:pos="2552"/>
        </w:tabs>
        <w:spacing w:line="360" w:lineRule="auto"/>
        <w:rPr>
          <w:rFonts w:ascii="Times New Roman" w:hAnsi="Times New Roman" w:cs="Times New Roman"/>
          <w:i/>
          <w:iCs/>
          <w:sz w:val="24"/>
          <w:szCs w:val="24"/>
        </w:rPr>
      </w:pPr>
    </w:p>
    <w:p w14:paraId="1A355A44" w14:textId="2932A72E" w:rsidR="000D1FDD" w:rsidRPr="00287205" w:rsidRDefault="00A04FE6" w:rsidP="001325F7">
      <w:pPr>
        <w:pStyle w:val="pf0"/>
        <w:spacing w:line="360" w:lineRule="auto"/>
        <w:rPr>
          <w:rStyle w:val="cf01"/>
          <w:rFonts w:ascii="Times New Roman" w:hAnsi="Times New Roman" w:cs="Times New Roman"/>
          <w:sz w:val="24"/>
          <w:szCs w:val="24"/>
        </w:rPr>
      </w:pPr>
      <w:r w:rsidRPr="00287205">
        <w:rPr>
          <w:rStyle w:val="yiv5354285238s1"/>
        </w:rPr>
        <w:t>If the participants of the study demonstrated such positive attitude</w:t>
      </w:r>
      <w:r w:rsidR="00003EA3" w:rsidRPr="00287205">
        <w:rPr>
          <w:rStyle w:val="yiv5354285238s1"/>
        </w:rPr>
        <w:t>s</w:t>
      </w:r>
      <w:r w:rsidRPr="00287205">
        <w:rPr>
          <w:rStyle w:val="yiv5354285238s1"/>
        </w:rPr>
        <w:t xml:space="preserve"> towards their confidence in translating HL to English</w:t>
      </w:r>
      <w:r w:rsidR="00223188" w:rsidRPr="00287205">
        <w:rPr>
          <w:rStyle w:val="yiv5354285238s1"/>
        </w:rPr>
        <w:t xml:space="preserve"> </w:t>
      </w:r>
      <w:r w:rsidRPr="00287205">
        <w:rPr>
          <w:rStyle w:val="yiv5354285238s1"/>
        </w:rPr>
        <w:t>in such a brief time</w:t>
      </w:r>
      <w:r w:rsidR="007A7DF9" w:rsidRPr="00287205">
        <w:rPr>
          <w:rStyle w:val="yiv5354285238s1"/>
        </w:rPr>
        <w:t xml:space="preserve"> as this study</w:t>
      </w:r>
      <w:r w:rsidRPr="00287205">
        <w:rPr>
          <w:rStyle w:val="yiv5354285238s1"/>
        </w:rPr>
        <w:t xml:space="preserve">, </w:t>
      </w:r>
      <w:r w:rsidR="007A7DF9" w:rsidRPr="00287205">
        <w:rPr>
          <w:rStyle w:val="yiv5354285238s1"/>
        </w:rPr>
        <w:t xml:space="preserve">it is reasonable to consider </w:t>
      </w:r>
      <w:r w:rsidR="00701548" w:rsidRPr="00287205">
        <w:rPr>
          <w:rStyle w:val="yiv5354285238s1"/>
        </w:rPr>
        <w:t xml:space="preserve">the question: </w:t>
      </w:r>
      <w:r w:rsidRPr="00287205">
        <w:rPr>
          <w:rStyle w:val="yiv5354285238s1"/>
        </w:rPr>
        <w:t>how would their performance in classroom be if HL literacy was used alongside English as a medium of instruction</w:t>
      </w:r>
      <w:r w:rsidR="007A7DF9" w:rsidRPr="00287205">
        <w:rPr>
          <w:rStyle w:val="yiv5354285238s1"/>
        </w:rPr>
        <w:t xml:space="preserve"> in the longer term</w:t>
      </w:r>
      <w:r w:rsidRPr="00287205">
        <w:rPr>
          <w:rStyle w:val="yiv5354285238s1"/>
        </w:rPr>
        <w:t xml:space="preserve">? </w:t>
      </w:r>
      <w:r w:rsidR="007A7DF9" w:rsidRPr="00287205">
        <w:rPr>
          <w:rStyle w:val="yiv5354285238s1"/>
        </w:rPr>
        <w:t>Additionally</w:t>
      </w:r>
      <w:r w:rsidR="00C32D0E" w:rsidRPr="00287205">
        <w:rPr>
          <w:rStyle w:val="yiv5354285238s1"/>
        </w:rPr>
        <w:t>,</w:t>
      </w:r>
      <w:r w:rsidR="007F1B38" w:rsidRPr="00287205">
        <w:rPr>
          <w:rStyle w:val="yiv5354285238s1"/>
        </w:rPr>
        <w:t xml:space="preserve"> the</w:t>
      </w:r>
      <w:r w:rsidR="007A7DF9" w:rsidRPr="00287205">
        <w:rPr>
          <w:rStyle w:val="yiv5354285238s1"/>
        </w:rPr>
        <w:t xml:space="preserve"> benefit</w:t>
      </w:r>
      <w:r w:rsidR="007F1B38" w:rsidRPr="00287205">
        <w:rPr>
          <w:rStyle w:val="yiv5354285238s1"/>
        </w:rPr>
        <w:t xml:space="preserve"> of learning HL</w:t>
      </w:r>
      <w:r w:rsidR="007A7DF9" w:rsidRPr="00287205">
        <w:rPr>
          <w:rStyle w:val="yiv5354285238s1"/>
        </w:rPr>
        <w:t xml:space="preserve"> extended beyond the participant</w:t>
      </w:r>
      <w:r w:rsidR="00FD7E20" w:rsidRPr="00287205">
        <w:rPr>
          <w:rStyle w:val="yiv5354285238s1"/>
        </w:rPr>
        <w:t xml:space="preserve"> children</w:t>
      </w:r>
      <w:r w:rsidR="007A7DF9" w:rsidRPr="00287205">
        <w:rPr>
          <w:rStyle w:val="yiv5354285238s1"/>
        </w:rPr>
        <w:t xml:space="preserve"> to their peers</w:t>
      </w:r>
      <w:r w:rsidR="00820396" w:rsidRPr="00287205">
        <w:rPr>
          <w:rStyle w:val="yiv5354285238s1"/>
        </w:rPr>
        <w:t xml:space="preserve"> from other minority communities</w:t>
      </w:r>
      <w:r w:rsidR="007A7DF9" w:rsidRPr="00287205">
        <w:rPr>
          <w:rStyle w:val="yiv5354285238s1"/>
        </w:rPr>
        <w:t xml:space="preserve"> in the classroom</w:t>
      </w:r>
      <w:r w:rsidRPr="00287205">
        <w:rPr>
          <w:rStyle w:val="yiv5354285238s1"/>
        </w:rPr>
        <w:t>.</w:t>
      </w:r>
      <w:r w:rsidR="00DC1F46" w:rsidRPr="00287205">
        <w:rPr>
          <w:rStyle w:val="yiv5354285238s1"/>
        </w:rPr>
        <w:t xml:space="preserve"> For example</w:t>
      </w:r>
      <w:r w:rsidR="009C2A9B" w:rsidRPr="00287205">
        <w:rPr>
          <w:rStyle w:val="yiv5354285238s1"/>
        </w:rPr>
        <w:t>,</w:t>
      </w:r>
      <w:r w:rsidR="00503177" w:rsidRPr="00287205">
        <w:rPr>
          <w:rStyle w:val="yiv5354285238s1"/>
        </w:rPr>
        <w:t xml:space="preserve"> </w:t>
      </w:r>
      <w:r w:rsidR="007435C2" w:rsidRPr="00287205">
        <w:rPr>
          <w:rStyle w:val="cf01"/>
          <w:rFonts w:ascii="Times New Roman" w:hAnsi="Times New Roman" w:cs="Times New Roman"/>
          <w:sz w:val="24"/>
          <w:szCs w:val="24"/>
        </w:rPr>
        <w:t xml:space="preserve">a </w:t>
      </w:r>
      <w:r w:rsidR="00847BD2" w:rsidRPr="00287205">
        <w:rPr>
          <w:rStyle w:val="cf01"/>
          <w:rFonts w:ascii="Times New Roman" w:hAnsi="Times New Roman" w:cs="Times New Roman"/>
          <w:sz w:val="24"/>
          <w:szCs w:val="24"/>
        </w:rPr>
        <w:t>Y</w:t>
      </w:r>
      <w:r w:rsidR="00F924E2" w:rsidRPr="00287205">
        <w:rPr>
          <w:rStyle w:val="cf01"/>
          <w:rFonts w:ascii="Times New Roman" w:hAnsi="Times New Roman" w:cs="Times New Roman"/>
          <w:sz w:val="24"/>
          <w:szCs w:val="24"/>
        </w:rPr>
        <w:t>ea</w:t>
      </w:r>
      <w:r w:rsidR="00847BD2" w:rsidRPr="00287205">
        <w:rPr>
          <w:rStyle w:val="cf01"/>
          <w:rFonts w:ascii="Times New Roman" w:hAnsi="Times New Roman" w:cs="Times New Roman"/>
          <w:sz w:val="24"/>
          <w:szCs w:val="24"/>
        </w:rPr>
        <w:t>r</w:t>
      </w:r>
      <w:r w:rsidR="00F924E2" w:rsidRPr="00287205">
        <w:rPr>
          <w:rStyle w:val="cf01"/>
          <w:rFonts w:ascii="Times New Roman" w:hAnsi="Times New Roman" w:cs="Times New Roman"/>
          <w:sz w:val="24"/>
          <w:szCs w:val="24"/>
        </w:rPr>
        <w:t xml:space="preserve"> </w:t>
      </w:r>
      <w:r w:rsidR="00847BD2" w:rsidRPr="00287205">
        <w:rPr>
          <w:rStyle w:val="cf01"/>
          <w:rFonts w:ascii="Times New Roman" w:hAnsi="Times New Roman" w:cs="Times New Roman"/>
          <w:sz w:val="24"/>
          <w:szCs w:val="24"/>
        </w:rPr>
        <w:t>4 child (</w:t>
      </w:r>
      <w:r w:rsidR="00F924E2" w:rsidRPr="00287205">
        <w:rPr>
          <w:rStyle w:val="cf01"/>
          <w:rFonts w:ascii="Times New Roman" w:hAnsi="Times New Roman" w:cs="Times New Roman"/>
          <w:sz w:val="24"/>
          <w:szCs w:val="24"/>
        </w:rPr>
        <w:t xml:space="preserve">of </w:t>
      </w:r>
      <w:r w:rsidR="00847BD2" w:rsidRPr="00287205">
        <w:rPr>
          <w:rStyle w:val="cf01"/>
          <w:rFonts w:ascii="Times New Roman" w:hAnsi="Times New Roman" w:cs="Times New Roman"/>
          <w:sz w:val="24"/>
          <w:szCs w:val="24"/>
        </w:rPr>
        <w:t xml:space="preserve">non-Somali origin) once </w:t>
      </w:r>
      <w:r w:rsidR="00AD00D6" w:rsidRPr="00287205">
        <w:rPr>
          <w:rStyle w:val="cf01"/>
          <w:rFonts w:ascii="Times New Roman" w:hAnsi="Times New Roman" w:cs="Times New Roman"/>
          <w:sz w:val="24"/>
          <w:szCs w:val="24"/>
        </w:rPr>
        <w:t xml:space="preserve">disclosed to the </w:t>
      </w:r>
      <w:r w:rsidR="00DF288E" w:rsidRPr="00287205">
        <w:rPr>
          <w:rStyle w:val="st"/>
        </w:rPr>
        <w:t>first author</w:t>
      </w:r>
      <w:r w:rsidR="00AD00D6" w:rsidRPr="00287205">
        <w:rPr>
          <w:rStyle w:val="cf01"/>
          <w:rFonts w:ascii="Times New Roman" w:hAnsi="Times New Roman" w:cs="Times New Roman"/>
          <w:sz w:val="24"/>
          <w:szCs w:val="24"/>
        </w:rPr>
        <w:t xml:space="preserve"> that he read</w:t>
      </w:r>
      <w:r w:rsidR="009D64FD" w:rsidRPr="00287205">
        <w:rPr>
          <w:rStyle w:val="cf01"/>
          <w:rFonts w:ascii="Times New Roman" w:hAnsi="Times New Roman" w:cs="Times New Roman"/>
          <w:sz w:val="24"/>
          <w:szCs w:val="24"/>
        </w:rPr>
        <w:t xml:space="preserve"> a bilingual (English and Somali book) to one of the participant</w:t>
      </w:r>
      <w:r w:rsidR="00DA2D13" w:rsidRPr="00287205">
        <w:rPr>
          <w:rStyle w:val="cf01"/>
          <w:rFonts w:ascii="Times New Roman" w:hAnsi="Times New Roman" w:cs="Times New Roman"/>
          <w:sz w:val="24"/>
          <w:szCs w:val="24"/>
        </w:rPr>
        <w:t>s</w:t>
      </w:r>
      <w:r w:rsidR="009D64FD" w:rsidRPr="00287205">
        <w:rPr>
          <w:rStyle w:val="cf01"/>
          <w:rFonts w:ascii="Times New Roman" w:hAnsi="Times New Roman" w:cs="Times New Roman"/>
          <w:sz w:val="24"/>
          <w:szCs w:val="24"/>
        </w:rPr>
        <w:t xml:space="preserve"> of the study.</w:t>
      </w:r>
      <w:r w:rsidR="00F72E57" w:rsidRPr="00287205">
        <w:rPr>
          <w:rStyle w:val="cf01"/>
          <w:rFonts w:ascii="Times New Roman" w:hAnsi="Times New Roman" w:cs="Times New Roman"/>
          <w:sz w:val="24"/>
          <w:szCs w:val="24"/>
        </w:rPr>
        <w:t xml:space="preserve"> </w:t>
      </w:r>
      <w:r w:rsidR="00DA2D13" w:rsidRPr="00287205">
        <w:rPr>
          <w:rStyle w:val="cf01"/>
          <w:rFonts w:ascii="Times New Roman" w:hAnsi="Times New Roman" w:cs="Times New Roman"/>
          <w:sz w:val="24"/>
          <w:szCs w:val="24"/>
        </w:rPr>
        <w:t xml:space="preserve">Thus, the </w:t>
      </w:r>
      <w:r w:rsidR="00DF288E" w:rsidRPr="00287205">
        <w:rPr>
          <w:rStyle w:val="st"/>
        </w:rPr>
        <w:t>first author</w:t>
      </w:r>
      <w:r w:rsidR="00DA2D13" w:rsidRPr="00287205">
        <w:rPr>
          <w:rStyle w:val="cf01"/>
          <w:rFonts w:ascii="Times New Roman" w:hAnsi="Times New Roman" w:cs="Times New Roman"/>
          <w:sz w:val="24"/>
          <w:szCs w:val="24"/>
        </w:rPr>
        <w:t xml:space="preserve"> observed that, </w:t>
      </w:r>
    </w:p>
    <w:p w14:paraId="4DD45A61" w14:textId="0D8FE7AD" w:rsidR="003C09FD" w:rsidRPr="00287205" w:rsidRDefault="003C09FD" w:rsidP="001947AA">
      <w:pPr>
        <w:pStyle w:val="pf0"/>
        <w:spacing w:line="360" w:lineRule="auto"/>
        <w:ind w:left="1701"/>
        <w:rPr>
          <w:rStyle w:val="yiv5354285238s1"/>
          <w:rFonts w:ascii="Arial" w:hAnsi="Arial" w:cs="Arial"/>
          <w:i/>
        </w:rPr>
      </w:pPr>
      <w:r w:rsidRPr="00287205">
        <w:t>The study appears to have positively impacted on a pupil who neither shares cultural nor linguistic identity with the Somali-origin pupils (</w:t>
      </w:r>
      <w:r w:rsidR="00F924E2" w:rsidRPr="00287205">
        <w:t>Research diary</w:t>
      </w:r>
      <w:r w:rsidR="008A173C" w:rsidRPr="00287205">
        <w:t>)</w:t>
      </w:r>
      <w:r w:rsidRPr="00287205">
        <w:t>.</w:t>
      </w:r>
    </w:p>
    <w:p w14:paraId="4956B620" w14:textId="5AF68260" w:rsidR="00BD2EFE" w:rsidRPr="00287205" w:rsidRDefault="00E90870" w:rsidP="001325F7">
      <w:pPr>
        <w:pStyle w:val="yiv5354285238li2"/>
        <w:shd w:val="clear" w:color="auto" w:fill="FFFFFF"/>
        <w:spacing w:before="0" w:beforeAutospacing="0" w:after="0" w:afterAutospacing="0" w:line="360" w:lineRule="auto"/>
      </w:pPr>
      <w:r w:rsidRPr="00287205">
        <w:rPr>
          <w:rStyle w:val="yiv5354285238s1"/>
        </w:rPr>
        <w:t>Alt</w:t>
      </w:r>
      <w:r w:rsidR="00DC1F46" w:rsidRPr="00287205">
        <w:rPr>
          <w:rStyle w:val="yiv5354285238s1"/>
        </w:rPr>
        <w:t xml:space="preserve">hough it was not </w:t>
      </w:r>
      <w:r w:rsidRPr="00287205">
        <w:rPr>
          <w:rStyle w:val="yiv5354285238s1"/>
        </w:rPr>
        <w:t>the</w:t>
      </w:r>
      <w:r w:rsidR="00DC1F46" w:rsidRPr="00287205">
        <w:rPr>
          <w:rStyle w:val="yiv5354285238s1"/>
        </w:rPr>
        <w:t xml:space="preserve"> </w:t>
      </w:r>
      <w:r w:rsidR="00FF620D" w:rsidRPr="00287205">
        <w:rPr>
          <w:rStyle w:val="yiv5354285238s1"/>
        </w:rPr>
        <w:t>scope</w:t>
      </w:r>
      <w:r w:rsidR="00DC1F46" w:rsidRPr="00287205">
        <w:rPr>
          <w:rStyle w:val="yiv5354285238s1"/>
        </w:rPr>
        <w:t xml:space="preserve"> of this study to observe how </w:t>
      </w:r>
      <w:r w:rsidR="007D0870" w:rsidRPr="00287205">
        <w:rPr>
          <w:rStyle w:val="yiv5354285238s1"/>
        </w:rPr>
        <w:t>learning</w:t>
      </w:r>
      <w:r w:rsidR="00DC1F46" w:rsidRPr="00287205">
        <w:rPr>
          <w:rStyle w:val="yiv5354285238s1"/>
        </w:rPr>
        <w:t xml:space="preserve"> of </w:t>
      </w:r>
      <w:r w:rsidR="007D0870" w:rsidRPr="00287205">
        <w:rPr>
          <w:rStyle w:val="yiv5354285238s1"/>
        </w:rPr>
        <w:t xml:space="preserve">Somali language </w:t>
      </w:r>
      <w:r w:rsidR="00DC1F46" w:rsidRPr="00287205">
        <w:rPr>
          <w:rStyle w:val="yiv5354285238s1"/>
        </w:rPr>
        <w:t xml:space="preserve">HL could extend to </w:t>
      </w:r>
      <w:r w:rsidR="003B7BDD" w:rsidRPr="00287205">
        <w:rPr>
          <w:rStyle w:val="yiv5354285238s1"/>
        </w:rPr>
        <w:t xml:space="preserve">the children from </w:t>
      </w:r>
      <w:r w:rsidR="00B02623" w:rsidRPr="00287205">
        <w:rPr>
          <w:rStyle w:val="yiv5354285238s1"/>
        </w:rPr>
        <w:t xml:space="preserve">other </w:t>
      </w:r>
      <w:r w:rsidR="009474F4" w:rsidRPr="00287205">
        <w:rPr>
          <w:rStyle w:val="yiv5354285238s1"/>
        </w:rPr>
        <w:t>communities</w:t>
      </w:r>
      <w:r w:rsidR="00DC1F46" w:rsidRPr="00287205">
        <w:rPr>
          <w:rStyle w:val="yiv5354285238s1"/>
        </w:rPr>
        <w:t>,</w:t>
      </w:r>
      <w:r w:rsidR="009474F4" w:rsidRPr="00287205">
        <w:rPr>
          <w:rStyle w:val="yiv5354285238s1"/>
        </w:rPr>
        <w:t xml:space="preserve"> </w:t>
      </w:r>
      <w:r w:rsidR="00DC1F46" w:rsidRPr="00287205">
        <w:rPr>
          <w:rStyle w:val="yiv5354285238s1"/>
        </w:rPr>
        <w:t xml:space="preserve">these observations are useful to note as further areas of research. </w:t>
      </w:r>
      <w:r w:rsidR="0050379D" w:rsidRPr="00287205">
        <w:t xml:space="preserve">The above is a powerful </w:t>
      </w:r>
      <w:r w:rsidR="009D5B70" w:rsidRPr="00287205">
        <w:t>observation</w:t>
      </w:r>
      <w:r w:rsidR="0050379D" w:rsidRPr="00287205">
        <w:t xml:space="preserve"> which depicts the realities hidden from view when policy makers construct policy which do</w:t>
      </w:r>
      <w:r w:rsidR="00F924E2" w:rsidRPr="00287205">
        <w:t>es</w:t>
      </w:r>
      <w:r w:rsidR="0050379D" w:rsidRPr="00287205">
        <w:t xml:space="preserve"> not take account of the </w:t>
      </w:r>
      <w:r w:rsidR="00F924E2" w:rsidRPr="00287205">
        <w:t xml:space="preserve">richness </w:t>
      </w:r>
      <w:r w:rsidR="0050379D" w:rsidRPr="00287205">
        <w:t xml:space="preserve">of the multicultural </w:t>
      </w:r>
      <w:r w:rsidR="00F924E2" w:rsidRPr="00287205">
        <w:t xml:space="preserve">and multilingual </w:t>
      </w:r>
      <w:r w:rsidR="0050379D" w:rsidRPr="00287205">
        <w:t>reality in England.</w:t>
      </w:r>
    </w:p>
    <w:p w14:paraId="5EFBB23F" w14:textId="7CCC6BF6" w:rsidR="00A04FE6" w:rsidRPr="00287205" w:rsidRDefault="0050379D" w:rsidP="001325F7">
      <w:pPr>
        <w:pStyle w:val="yiv5354285238li2"/>
        <w:shd w:val="clear" w:color="auto" w:fill="FFFFFF"/>
        <w:spacing w:before="0" w:beforeAutospacing="0" w:after="0" w:afterAutospacing="0" w:line="360" w:lineRule="auto"/>
      </w:pPr>
      <w:r w:rsidRPr="00287205">
        <w:t xml:space="preserve"> </w:t>
      </w:r>
    </w:p>
    <w:p w14:paraId="43747C8F" w14:textId="77777777" w:rsidR="00C23B61" w:rsidRPr="00287205" w:rsidRDefault="00C23B61" w:rsidP="001325F7">
      <w:pPr>
        <w:pStyle w:val="yiv5354285238li2"/>
        <w:shd w:val="clear" w:color="auto" w:fill="FFFFFF"/>
        <w:spacing w:before="0" w:beforeAutospacing="0" w:after="0" w:afterAutospacing="0" w:line="360" w:lineRule="auto"/>
      </w:pPr>
    </w:p>
    <w:p w14:paraId="430596A1" w14:textId="058BB640" w:rsidR="00B63B0D" w:rsidRPr="00D153E7" w:rsidRDefault="00C56213" w:rsidP="00D11754">
      <w:pPr>
        <w:pStyle w:val="ListParagraph"/>
        <w:numPr>
          <w:ilvl w:val="0"/>
          <w:numId w:val="1"/>
        </w:numPr>
        <w:tabs>
          <w:tab w:val="left" w:pos="284"/>
        </w:tabs>
        <w:spacing w:before="100" w:beforeAutospacing="1" w:after="0" w:line="360" w:lineRule="auto"/>
        <w:ind w:hanging="720"/>
        <w:contextualSpacing w:val="0"/>
        <w:rPr>
          <w:rFonts w:ascii="Times New Roman" w:hAnsi="Times New Roman" w:cs="Times New Roman"/>
          <w:iCs/>
          <w:sz w:val="24"/>
          <w:szCs w:val="24"/>
          <w:shd w:val="clear" w:color="auto" w:fill="FFFFFF"/>
        </w:rPr>
      </w:pPr>
      <w:r w:rsidRPr="00D153E7">
        <w:rPr>
          <w:rFonts w:ascii="Times New Roman" w:hAnsi="Times New Roman" w:cs="Times New Roman"/>
          <w:b/>
          <w:bCs/>
          <w:sz w:val="24"/>
          <w:szCs w:val="24"/>
        </w:rPr>
        <w:t>The case for home language policy</w:t>
      </w:r>
      <w:r w:rsidR="00E2506C" w:rsidRPr="00D153E7">
        <w:rPr>
          <w:rFonts w:ascii="Times New Roman" w:hAnsi="Times New Roman" w:cs="Times New Roman"/>
          <w:b/>
          <w:bCs/>
          <w:sz w:val="24"/>
          <w:szCs w:val="24"/>
        </w:rPr>
        <w:t xml:space="preserve"> </w:t>
      </w:r>
    </w:p>
    <w:p w14:paraId="2E4C36B3" w14:textId="19EA8001" w:rsidR="00B63B0D" w:rsidRPr="00287205" w:rsidRDefault="00B63B0D" w:rsidP="00FF3A93">
      <w:pPr>
        <w:spacing w:line="360" w:lineRule="auto"/>
        <w:rPr>
          <w:rFonts w:ascii="Times New Roman" w:hAnsi="Times New Roman" w:cs="Times New Roman"/>
          <w:iCs/>
          <w:sz w:val="24"/>
          <w:szCs w:val="24"/>
          <w:shd w:val="clear" w:color="auto" w:fill="FFFFFF"/>
        </w:rPr>
      </w:pPr>
      <w:r w:rsidRPr="00287205">
        <w:rPr>
          <w:rFonts w:ascii="Times New Roman" w:hAnsi="Times New Roman" w:cs="Times New Roman"/>
          <w:sz w:val="24"/>
          <w:szCs w:val="24"/>
        </w:rPr>
        <w:t>The first author’s thesis demonstrates how HL literacy learning by participants contributed positively to their wellbeing by enhancing their confidence, motivation, self-esteem</w:t>
      </w:r>
      <w:r w:rsidR="00CC4183" w:rsidRPr="00287205">
        <w:rPr>
          <w:rFonts w:ascii="Times New Roman" w:hAnsi="Times New Roman" w:cs="Times New Roman"/>
          <w:sz w:val="24"/>
          <w:szCs w:val="24"/>
        </w:rPr>
        <w:t>, and positive attitude to learning</w:t>
      </w:r>
      <w:r w:rsidRPr="00287205">
        <w:rPr>
          <w:rFonts w:ascii="Times New Roman" w:hAnsi="Times New Roman" w:cs="Times New Roman"/>
          <w:sz w:val="24"/>
          <w:szCs w:val="24"/>
        </w:rPr>
        <w:t xml:space="preserve">.  The thesis also demonstrated the need for HL policy in classrooms, if the aim of England’s primary curriculum is introducing children to the essential knowledge that they need </w:t>
      </w:r>
      <w:proofErr w:type="gramStart"/>
      <w:r w:rsidRPr="00287205">
        <w:rPr>
          <w:rFonts w:ascii="Times New Roman" w:hAnsi="Times New Roman" w:cs="Times New Roman"/>
          <w:sz w:val="24"/>
          <w:szCs w:val="24"/>
        </w:rPr>
        <w:t>in order to</w:t>
      </w:r>
      <w:proofErr w:type="gramEnd"/>
      <w:r w:rsidRPr="00287205">
        <w:rPr>
          <w:rFonts w:ascii="Times New Roman" w:hAnsi="Times New Roman" w:cs="Times New Roman"/>
          <w:sz w:val="24"/>
          <w:szCs w:val="24"/>
        </w:rPr>
        <w:t xml:space="preserve"> be educated citizens (DFE, 2013). </w:t>
      </w:r>
    </w:p>
    <w:p w14:paraId="79473503" w14:textId="1F13901D" w:rsidR="00ED44A0" w:rsidRPr="00287205" w:rsidRDefault="00A97F75" w:rsidP="00E929CB">
      <w:pPr>
        <w:spacing w:line="360" w:lineRule="auto"/>
        <w:rPr>
          <w:rFonts w:ascii="Times New Roman" w:hAnsi="Times New Roman" w:cs="Times New Roman"/>
          <w:sz w:val="24"/>
          <w:szCs w:val="24"/>
        </w:rPr>
      </w:pPr>
      <w:r w:rsidRPr="00287205">
        <w:rPr>
          <w:rFonts w:ascii="Times New Roman" w:hAnsi="Times New Roman" w:cs="Times New Roman"/>
          <w:iCs/>
          <w:sz w:val="24"/>
          <w:szCs w:val="24"/>
          <w:shd w:val="clear" w:color="auto" w:fill="FFFFFF"/>
        </w:rPr>
        <w:t>The data from the study shows the intrinsic part that</w:t>
      </w:r>
      <w:r w:rsidR="002D65B3" w:rsidRPr="00287205">
        <w:rPr>
          <w:rFonts w:ascii="Times New Roman" w:hAnsi="Times New Roman" w:cs="Times New Roman"/>
          <w:iCs/>
          <w:sz w:val="24"/>
          <w:szCs w:val="24"/>
          <w:shd w:val="clear" w:color="auto" w:fill="FFFFFF"/>
        </w:rPr>
        <w:t xml:space="preserve"> HL literacy plays in the child’s life</w:t>
      </w:r>
      <w:r w:rsidR="00106FEF" w:rsidRPr="00287205">
        <w:rPr>
          <w:rFonts w:ascii="Times New Roman" w:hAnsi="Times New Roman" w:cs="Times New Roman"/>
          <w:iCs/>
          <w:sz w:val="24"/>
          <w:szCs w:val="24"/>
          <w:shd w:val="clear" w:color="auto" w:fill="FFFFFF"/>
        </w:rPr>
        <w:t xml:space="preserve"> </w:t>
      </w:r>
      <w:r w:rsidR="00BB4B43" w:rsidRPr="00287205">
        <w:rPr>
          <w:rFonts w:ascii="Times New Roman" w:hAnsi="Times New Roman" w:cs="Times New Roman"/>
          <w:iCs/>
          <w:sz w:val="24"/>
          <w:szCs w:val="24"/>
          <w:shd w:val="clear" w:color="auto" w:fill="FFFFFF"/>
        </w:rPr>
        <w:t xml:space="preserve">both </w:t>
      </w:r>
      <w:r w:rsidR="00106FEF" w:rsidRPr="00287205">
        <w:rPr>
          <w:rFonts w:ascii="Times New Roman" w:hAnsi="Times New Roman" w:cs="Times New Roman"/>
          <w:iCs/>
          <w:sz w:val="24"/>
          <w:szCs w:val="24"/>
          <w:shd w:val="clear" w:color="auto" w:fill="FFFFFF"/>
        </w:rPr>
        <w:t>in</w:t>
      </w:r>
      <w:r w:rsidR="00BB4B43" w:rsidRPr="00287205">
        <w:rPr>
          <w:rFonts w:ascii="Times New Roman" w:hAnsi="Times New Roman" w:cs="Times New Roman"/>
          <w:iCs/>
          <w:sz w:val="24"/>
          <w:szCs w:val="24"/>
          <w:shd w:val="clear" w:color="auto" w:fill="FFFFFF"/>
        </w:rPr>
        <w:t>side</w:t>
      </w:r>
      <w:r w:rsidR="00106FEF" w:rsidRPr="00287205">
        <w:rPr>
          <w:rFonts w:ascii="Times New Roman" w:hAnsi="Times New Roman" w:cs="Times New Roman"/>
          <w:iCs/>
          <w:sz w:val="24"/>
          <w:szCs w:val="24"/>
          <w:shd w:val="clear" w:color="auto" w:fill="FFFFFF"/>
        </w:rPr>
        <w:t xml:space="preserve"> and outside of </w:t>
      </w:r>
      <w:r w:rsidR="00731239" w:rsidRPr="00287205">
        <w:rPr>
          <w:rFonts w:ascii="Times New Roman" w:hAnsi="Times New Roman" w:cs="Times New Roman"/>
          <w:iCs/>
          <w:sz w:val="24"/>
          <w:szCs w:val="24"/>
          <w:shd w:val="clear" w:color="auto" w:fill="FFFFFF"/>
        </w:rPr>
        <w:t xml:space="preserve">the </w:t>
      </w:r>
      <w:r w:rsidR="00106FEF" w:rsidRPr="00287205">
        <w:rPr>
          <w:rFonts w:ascii="Times New Roman" w:hAnsi="Times New Roman" w:cs="Times New Roman"/>
          <w:iCs/>
          <w:sz w:val="24"/>
          <w:szCs w:val="24"/>
          <w:shd w:val="clear" w:color="auto" w:fill="FFFFFF"/>
        </w:rPr>
        <w:t>classroom.</w:t>
      </w:r>
      <w:r w:rsidR="00CF324B" w:rsidRPr="00287205">
        <w:rPr>
          <w:rFonts w:ascii="Times New Roman" w:hAnsi="Times New Roman" w:cs="Times New Roman"/>
          <w:iCs/>
          <w:sz w:val="24"/>
          <w:szCs w:val="24"/>
          <w:shd w:val="clear" w:color="auto" w:fill="FFFFFF"/>
        </w:rPr>
        <w:t xml:space="preserve"> </w:t>
      </w:r>
      <w:r w:rsidR="00564C1D" w:rsidRPr="00287205">
        <w:rPr>
          <w:rFonts w:ascii="Times New Roman" w:hAnsi="Times New Roman" w:cs="Times New Roman"/>
          <w:sz w:val="24"/>
          <w:szCs w:val="24"/>
        </w:rPr>
        <w:t xml:space="preserve">This has long been </w:t>
      </w:r>
      <w:r w:rsidR="00FF3A93" w:rsidRPr="00287205">
        <w:rPr>
          <w:rFonts w:ascii="Times New Roman" w:hAnsi="Times New Roman" w:cs="Times New Roman"/>
          <w:sz w:val="24"/>
          <w:szCs w:val="24"/>
        </w:rPr>
        <w:t xml:space="preserve">understood </w:t>
      </w:r>
      <w:r w:rsidR="00731239" w:rsidRPr="00287205">
        <w:rPr>
          <w:rFonts w:ascii="Times New Roman" w:hAnsi="Times New Roman" w:cs="Times New Roman"/>
          <w:sz w:val="24"/>
          <w:szCs w:val="24"/>
        </w:rPr>
        <w:t>by education practitioners, children, families</w:t>
      </w:r>
      <w:r w:rsidR="00C82EB9" w:rsidRPr="00287205">
        <w:rPr>
          <w:rFonts w:ascii="Times New Roman" w:hAnsi="Times New Roman" w:cs="Times New Roman"/>
          <w:sz w:val="24"/>
          <w:szCs w:val="24"/>
        </w:rPr>
        <w:t>,</w:t>
      </w:r>
      <w:r w:rsidR="00731239" w:rsidRPr="00287205">
        <w:rPr>
          <w:rFonts w:ascii="Times New Roman" w:hAnsi="Times New Roman" w:cs="Times New Roman"/>
          <w:sz w:val="24"/>
          <w:szCs w:val="24"/>
        </w:rPr>
        <w:t xml:space="preserve"> and researchers, </w:t>
      </w:r>
      <w:r w:rsidR="00FF3A93" w:rsidRPr="00287205">
        <w:rPr>
          <w:rFonts w:ascii="Times New Roman" w:hAnsi="Times New Roman" w:cs="Times New Roman"/>
          <w:sz w:val="24"/>
          <w:szCs w:val="24"/>
        </w:rPr>
        <w:t>but</w:t>
      </w:r>
      <w:r w:rsidR="00564C1D" w:rsidRPr="00287205">
        <w:rPr>
          <w:rFonts w:ascii="Times New Roman" w:hAnsi="Times New Roman" w:cs="Times New Roman"/>
          <w:sz w:val="24"/>
          <w:szCs w:val="24"/>
        </w:rPr>
        <w:t xml:space="preserve"> has not been enacted</w:t>
      </w:r>
      <w:r w:rsidR="00731239" w:rsidRPr="00287205">
        <w:rPr>
          <w:rFonts w:ascii="Times New Roman" w:hAnsi="Times New Roman" w:cs="Times New Roman"/>
          <w:sz w:val="24"/>
          <w:szCs w:val="24"/>
        </w:rPr>
        <w:t xml:space="preserve"> by policy makers in England</w:t>
      </w:r>
      <w:r w:rsidR="00564C1D" w:rsidRPr="00287205">
        <w:rPr>
          <w:rFonts w:ascii="Times New Roman" w:hAnsi="Times New Roman" w:cs="Times New Roman"/>
          <w:sz w:val="24"/>
          <w:szCs w:val="24"/>
        </w:rPr>
        <w:t xml:space="preserve">. </w:t>
      </w:r>
      <w:r w:rsidR="00C25852" w:rsidRPr="00287205">
        <w:rPr>
          <w:rFonts w:ascii="Times New Roman" w:hAnsi="Times New Roman" w:cs="Times New Roman"/>
          <w:sz w:val="24"/>
          <w:szCs w:val="24"/>
        </w:rPr>
        <w:t xml:space="preserve">As discussed earlier in this chapter, the conceptualisation of </w:t>
      </w:r>
      <w:r w:rsidR="00CC4183" w:rsidRPr="00287205">
        <w:rPr>
          <w:rFonts w:ascii="Times New Roman" w:hAnsi="Times New Roman" w:cs="Times New Roman"/>
          <w:sz w:val="24"/>
          <w:szCs w:val="24"/>
        </w:rPr>
        <w:t>HL</w:t>
      </w:r>
      <w:r w:rsidR="00C25852" w:rsidRPr="00287205">
        <w:rPr>
          <w:rFonts w:ascii="Times New Roman" w:hAnsi="Times New Roman" w:cs="Times New Roman"/>
          <w:sz w:val="24"/>
          <w:szCs w:val="24"/>
        </w:rPr>
        <w:t xml:space="preserve"> within education policy appears to be less strong today than it was four decades ago. </w:t>
      </w:r>
      <w:r w:rsidR="005305A3" w:rsidRPr="00287205">
        <w:rPr>
          <w:rFonts w:ascii="Times New Roman" w:hAnsi="Times New Roman" w:cs="Times New Roman"/>
          <w:sz w:val="24"/>
          <w:szCs w:val="24"/>
        </w:rPr>
        <w:t xml:space="preserve">Use of HL </w:t>
      </w:r>
      <w:r w:rsidR="00C14FCA" w:rsidRPr="00287205">
        <w:rPr>
          <w:rFonts w:ascii="Times New Roman" w:hAnsi="Times New Roman" w:cs="Times New Roman"/>
          <w:sz w:val="24"/>
          <w:szCs w:val="24"/>
        </w:rPr>
        <w:t>may</w:t>
      </w:r>
      <w:r w:rsidR="005305A3" w:rsidRPr="00287205">
        <w:rPr>
          <w:rFonts w:ascii="Times New Roman" w:hAnsi="Times New Roman" w:cs="Times New Roman"/>
          <w:sz w:val="24"/>
          <w:szCs w:val="24"/>
        </w:rPr>
        <w:t xml:space="preserve"> increase </w:t>
      </w:r>
      <w:r w:rsidR="00B917DF" w:rsidRPr="00287205">
        <w:rPr>
          <w:rFonts w:ascii="Times New Roman" w:hAnsi="Times New Roman" w:cs="Times New Roman"/>
          <w:sz w:val="24"/>
          <w:szCs w:val="24"/>
        </w:rPr>
        <w:t xml:space="preserve">self-confidence and </w:t>
      </w:r>
      <w:r w:rsidR="005305A3" w:rsidRPr="00287205">
        <w:rPr>
          <w:rFonts w:ascii="Times New Roman" w:hAnsi="Times New Roman" w:cs="Times New Roman"/>
          <w:sz w:val="24"/>
          <w:szCs w:val="24"/>
        </w:rPr>
        <w:t>provide a</w:t>
      </w:r>
      <w:r w:rsidR="00CC7841" w:rsidRPr="00287205">
        <w:rPr>
          <w:rFonts w:ascii="Times New Roman" w:hAnsi="Times New Roman" w:cs="Times New Roman"/>
          <w:sz w:val="24"/>
          <w:szCs w:val="24"/>
        </w:rPr>
        <w:t xml:space="preserve"> </w:t>
      </w:r>
      <w:r w:rsidR="00B917DF" w:rsidRPr="00287205">
        <w:rPr>
          <w:rFonts w:ascii="Times New Roman" w:hAnsi="Times New Roman" w:cs="Times New Roman"/>
          <w:sz w:val="24"/>
          <w:szCs w:val="24"/>
        </w:rPr>
        <w:t xml:space="preserve">secure environment </w:t>
      </w:r>
      <w:r w:rsidR="00C92879" w:rsidRPr="00287205">
        <w:rPr>
          <w:rFonts w:ascii="Times New Roman" w:hAnsi="Times New Roman" w:cs="Times New Roman"/>
          <w:sz w:val="24"/>
          <w:szCs w:val="24"/>
        </w:rPr>
        <w:t>for children</w:t>
      </w:r>
      <w:r w:rsidR="00CC4183" w:rsidRPr="00287205">
        <w:rPr>
          <w:rFonts w:ascii="Times New Roman" w:hAnsi="Times New Roman" w:cs="Times New Roman"/>
          <w:sz w:val="24"/>
          <w:szCs w:val="24"/>
        </w:rPr>
        <w:t xml:space="preserve"> fostering positive attitudes to learning</w:t>
      </w:r>
      <w:r w:rsidR="00C92879" w:rsidRPr="00287205">
        <w:rPr>
          <w:rFonts w:ascii="Times New Roman" w:hAnsi="Times New Roman" w:cs="Times New Roman"/>
          <w:sz w:val="24"/>
          <w:szCs w:val="24"/>
        </w:rPr>
        <w:t>, particularly if they are displace</w:t>
      </w:r>
      <w:r w:rsidR="00CB62D3" w:rsidRPr="00287205">
        <w:rPr>
          <w:rFonts w:ascii="Times New Roman" w:hAnsi="Times New Roman" w:cs="Times New Roman"/>
          <w:sz w:val="24"/>
          <w:szCs w:val="24"/>
        </w:rPr>
        <w:t>d</w:t>
      </w:r>
      <w:r w:rsidR="00C92879" w:rsidRPr="00287205">
        <w:rPr>
          <w:rFonts w:ascii="Times New Roman" w:hAnsi="Times New Roman" w:cs="Times New Roman"/>
          <w:sz w:val="24"/>
          <w:szCs w:val="24"/>
        </w:rPr>
        <w:t xml:space="preserve"> from their </w:t>
      </w:r>
      <w:r w:rsidR="00B917DF" w:rsidRPr="00287205">
        <w:rPr>
          <w:rFonts w:ascii="Times New Roman" w:hAnsi="Times New Roman" w:cs="Times New Roman"/>
          <w:sz w:val="24"/>
          <w:szCs w:val="24"/>
        </w:rPr>
        <w:t xml:space="preserve">native country. </w:t>
      </w:r>
      <w:r w:rsidR="008D2190" w:rsidRPr="00287205">
        <w:rPr>
          <w:rFonts w:ascii="Times New Roman" w:hAnsi="Times New Roman" w:cs="Times New Roman"/>
          <w:sz w:val="24"/>
          <w:szCs w:val="24"/>
        </w:rPr>
        <w:t xml:space="preserve">The doctoral study demonstrated </w:t>
      </w:r>
      <w:r w:rsidR="00CC4183" w:rsidRPr="00287205">
        <w:rPr>
          <w:rFonts w:ascii="Times New Roman" w:hAnsi="Times New Roman" w:cs="Times New Roman"/>
          <w:sz w:val="24"/>
          <w:szCs w:val="24"/>
        </w:rPr>
        <w:t xml:space="preserve">that </w:t>
      </w:r>
      <w:r w:rsidR="00302BDA" w:rsidRPr="00287205">
        <w:rPr>
          <w:rFonts w:ascii="Times New Roman" w:hAnsi="Times New Roman" w:cs="Times New Roman"/>
          <w:sz w:val="24"/>
          <w:szCs w:val="24"/>
        </w:rPr>
        <w:t xml:space="preserve">grasping </w:t>
      </w:r>
      <w:r w:rsidR="004656CD" w:rsidRPr="00287205">
        <w:rPr>
          <w:rFonts w:ascii="Times New Roman" w:hAnsi="Times New Roman" w:cs="Times New Roman"/>
          <w:sz w:val="24"/>
          <w:szCs w:val="24"/>
        </w:rPr>
        <w:t xml:space="preserve">the concept </w:t>
      </w:r>
      <w:r w:rsidR="00701FDF" w:rsidRPr="00287205">
        <w:rPr>
          <w:rFonts w:ascii="Times New Roman" w:hAnsi="Times New Roman" w:cs="Times New Roman"/>
          <w:sz w:val="24"/>
          <w:szCs w:val="24"/>
        </w:rPr>
        <w:t>of English grammar</w:t>
      </w:r>
      <w:r w:rsidR="0089759D" w:rsidRPr="00287205">
        <w:rPr>
          <w:rFonts w:ascii="Times New Roman" w:hAnsi="Times New Roman" w:cs="Times New Roman"/>
          <w:sz w:val="24"/>
          <w:szCs w:val="24"/>
        </w:rPr>
        <w:t xml:space="preserve"> </w:t>
      </w:r>
      <w:r w:rsidR="00701FDF" w:rsidRPr="00287205">
        <w:rPr>
          <w:rFonts w:ascii="Times New Roman" w:hAnsi="Times New Roman" w:cs="Times New Roman"/>
          <w:sz w:val="24"/>
          <w:szCs w:val="24"/>
        </w:rPr>
        <w:t>by u</w:t>
      </w:r>
      <w:r w:rsidR="00B04E81" w:rsidRPr="00287205">
        <w:rPr>
          <w:rFonts w:ascii="Times New Roman" w:hAnsi="Times New Roman" w:cs="Times New Roman"/>
          <w:sz w:val="24"/>
          <w:szCs w:val="24"/>
        </w:rPr>
        <w:t>s</w:t>
      </w:r>
      <w:r w:rsidR="00701FDF" w:rsidRPr="00287205">
        <w:rPr>
          <w:rFonts w:ascii="Times New Roman" w:hAnsi="Times New Roman" w:cs="Times New Roman"/>
          <w:sz w:val="24"/>
          <w:szCs w:val="24"/>
        </w:rPr>
        <w:t>ing</w:t>
      </w:r>
      <w:r w:rsidR="004656CD" w:rsidRPr="00287205">
        <w:rPr>
          <w:rFonts w:ascii="Times New Roman" w:hAnsi="Times New Roman" w:cs="Times New Roman"/>
          <w:sz w:val="24"/>
          <w:szCs w:val="24"/>
        </w:rPr>
        <w:t xml:space="preserve"> </w:t>
      </w:r>
      <w:r w:rsidR="00FF5AB5" w:rsidRPr="00287205">
        <w:rPr>
          <w:rFonts w:ascii="Times New Roman" w:hAnsi="Times New Roman" w:cs="Times New Roman"/>
          <w:sz w:val="24"/>
          <w:szCs w:val="24"/>
        </w:rPr>
        <w:t xml:space="preserve">their newly </w:t>
      </w:r>
      <w:r w:rsidR="00B04E81" w:rsidRPr="00287205">
        <w:rPr>
          <w:rFonts w:ascii="Times New Roman" w:hAnsi="Times New Roman" w:cs="Times New Roman"/>
          <w:sz w:val="24"/>
          <w:szCs w:val="24"/>
        </w:rPr>
        <w:t>learned</w:t>
      </w:r>
      <w:r w:rsidR="00FF5AB5" w:rsidRPr="00287205">
        <w:rPr>
          <w:rFonts w:ascii="Times New Roman" w:hAnsi="Times New Roman" w:cs="Times New Roman"/>
          <w:sz w:val="24"/>
          <w:szCs w:val="24"/>
        </w:rPr>
        <w:t xml:space="preserve"> Somali grammar concept</w:t>
      </w:r>
      <w:r w:rsidR="008902CD" w:rsidRPr="00287205">
        <w:rPr>
          <w:rFonts w:ascii="Times New Roman" w:hAnsi="Times New Roman" w:cs="Times New Roman"/>
          <w:sz w:val="24"/>
          <w:szCs w:val="24"/>
        </w:rPr>
        <w:t>s</w:t>
      </w:r>
      <w:r w:rsidR="008165E4" w:rsidRPr="00287205">
        <w:rPr>
          <w:rFonts w:ascii="Times New Roman" w:hAnsi="Times New Roman" w:cs="Times New Roman"/>
          <w:sz w:val="24"/>
          <w:szCs w:val="24"/>
        </w:rPr>
        <w:t xml:space="preserve"> </w:t>
      </w:r>
      <w:r w:rsidR="00CC4183" w:rsidRPr="00287205">
        <w:rPr>
          <w:rFonts w:ascii="Times New Roman" w:hAnsi="Times New Roman" w:cs="Times New Roman"/>
          <w:sz w:val="24"/>
          <w:szCs w:val="24"/>
        </w:rPr>
        <w:t xml:space="preserve">fostered a desire in participants to share this </w:t>
      </w:r>
      <w:r w:rsidR="00733A3A" w:rsidRPr="00287205">
        <w:rPr>
          <w:rFonts w:ascii="Times New Roman" w:hAnsi="Times New Roman" w:cs="Times New Roman"/>
          <w:sz w:val="24"/>
          <w:szCs w:val="24"/>
        </w:rPr>
        <w:t xml:space="preserve">HL literacy </w:t>
      </w:r>
      <w:r w:rsidR="00CC4183" w:rsidRPr="00287205">
        <w:rPr>
          <w:rFonts w:ascii="Times New Roman" w:hAnsi="Times New Roman" w:cs="Times New Roman"/>
          <w:sz w:val="24"/>
          <w:szCs w:val="24"/>
        </w:rPr>
        <w:t>with</w:t>
      </w:r>
      <w:r w:rsidR="00733A3A" w:rsidRPr="00287205">
        <w:rPr>
          <w:rFonts w:ascii="Times New Roman" w:hAnsi="Times New Roman" w:cs="Times New Roman"/>
          <w:sz w:val="24"/>
          <w:szCs w:val="24"/>
        </w:rPr>
        <w:t xml:space="preserve"> their peers</w:t>
      </w:r>
      <w:r w:rsidR="00CC4183" w:rsidRPr="00287205">
        <w:rPr>
          <w:rFonts w:ascii="Times New Roman" w:hAnsi="Times New Roman" w:cs="Times New Roman"/>
          <w:sz w:val="24"/>
          <w:szCs w:val="24"/>
        </w:rPr>
        <w:t xml:space="preserve">, </w:t>
      </w:r>
      <w:proofErr w:type="gramStart"/>
      <w:r w:rsidR="00CC4183" w:rsidRPr="00287205">
        <w:rPr>
          <w:rFonts w:ascii="Times New Roman" w:hAnsi="Times New Roman" w:cs="Times New Roman"/>
          <w:sz w:val="24"/>
          <w:szCs w:val="24"/>
        </w:rPr>
        <w:t>family</w:t>
      </w:r>
      <w:proofErr w:type="gramEnd"/>
      <w:r w:rsidR="00CC4183" w:rsidRPr="00287205">
        <w:rPr>
          <w:rFonts w:ascii="Times New Roman" w:hAnsi="Times New Roman" w:cs="Times New Roman"/>
          <w:sz w:val="24"/>
          <w:szCs w:val="24"/>
        </w:rPr>
        <w:t xml:space="preserve"> and communities</w:t>
      </w:r>
      <w:r w:rsidR="00733A3A" w:rsidRPr="00287205">
        <w:rPr>
          <w:rFonts w:ascii="Times New Roman" w:hAnsi="Times New Roman" w:cs="Times New Roman"/>
          <w:sz w:val="24"/>
          <w:szCs w:val="24"/>
        </w:rPr>
        <w:t>.</w:t>
      </w:r>
    </w:p>
    <w:p w14:paraId="0F713E44" w14:textId="4132C587" w:rsidR="008D2190" w:rsidRDefault="00C92879" w:rsidP="006E6C63">
      <w:pPr>
        <w:spacing w:line="360" w:lineRule="auto"/>
        <w:rPr>
          <w:rFonts w:ascii="Times New Roman" w:hAnsi="Times New Roman" w:cs="Times New Roman"/>
          <w:sz w:val="24"/>
          <w:szCs w:val="24"/>
        </w:rPr>
      </w:pPr>
      <w:r w:rsidRPr="00287205">
        <w:rPr>
          <w:rFonts w:ascii="Times New Roman" w:hAnsi="Times New Roman" w:cs="Times New Roman"/>
          <w:sz w:val="24"/>
          <w:szCs w:val="24"/>
        </w:rPr>
        <w:t>I</w:t>
      </w:r>
      <w:r w:rsidR="00B917DF" w:rsidRPr="00287205">
        <w:rPr>
          <w:rFonts w:ascii="Times New Roman" w:hAnsi="Times New Roman" w:cs="Times New Roman"/>
          <w:sz w:val="24"/>
          <w:szCs w:val="24"/>
        </w:rPr>
        <w:t xml:space="preserve">n the context of </w:t>
      </w:r>
      <w:r w:rsidR="00C23B61" w:rsidRPr="00287205">
        <w:rPr>
          <w:rFonts w:ascii="Times New Roman" w:hAnsi="Times New Roman" w:cs="Times New Roman"/>
          <w:sz w:val="24"/>
          <w:szCs w:val="24"/>
        </w:rPr>
        <w:t>migration,</w:t>
      </w:r>
      <w:r w:rsidR="00B917DF" w:rsidRPr="00287205">
        <w:rPr>
          <w:rFonts w:ascii="Times New Roman" w:hAnsi="Times New Roman" w:cs="Times New Roman"/>
          <w:sz w:val="24"/>
          <w:szCs w:val="24"/>
        </w:rPr>
        <w:t xml:space="preserve"> </w:t>
      </w:r>
      <w:r w:rsidR="00C51E2D" w:rsidRPr="00287205">
        <w:rPr>
          <w:rFonts w:ascii="Times New Roman" w:hAnsi="Times New Roman" w:cs="Times New Roman"/>
          <w:sz w:val="24"/>
          <w:szCs w:val="24"/>
        </w:rPr>
        <w:t>in</w:t>
      </w:r>
      <w:r w:rsidR="00B917DF" w:rsidRPr="00287205">
        <w:rPr>
          <w:rFonts w:ascii="Times New Roman" w:hAnsi="Times New Roman" w:cs="Times New Roman"/>
          <w:sz w:val="24"/>
          <w:szCs w:val="24"/>
        </w:rPr>
        <w:t xml:space="preserve"> most cases</w:t>
      </w:r>
      <w:r w:rsidR="005D0321" w:rsidRPr="00287205">
        <w:rPr>
          <w:rFonts w:ascii="Times New Roman" w:hAnsi="Times New Roman" w:cs="Times New Roman"/>
          <w:sz w:val="24"/>
          <w:szCs w:val="24"/>
        </w:rPr>
        <w:t>,</w:t>
      </w:r>
      <w:r w:rsidR="00B917DF" w:rsidRPr="00287205">
        <w:rPr>
          <w:rFonts w:ascii="Times New Roman" w:hAnsi="Times New Roman" w:cs="Times New Roman"/>
          <w:sz w:val="24"/>
          <w:szCs w:val="24"/>
        </w:rPr>
        <w:t xml:space="preserve"> </w:t>
      </w:r>
      <w:r w:rsidR="00BB4B43" w:rsidRPr="00287205">
        <w:rPr>
          <w:rFonts w:ascii="Times New Roman" w:hAnsi="Times New Roman" w:cs="Times New Roman"/>
          <w:sz w:val="24"/>
          <w:szCs w:val="24"/>
        </w:rPr>
        <w:t xml:space="preserve">the learner </w:t>
      </w:r>
      <w:r w:rsidR="00B917DF" w:rsidRPr="00287205">
        <w:rPr>
          <w:rFonts w:ascii="Times New Roman" w:hAnsi="Times New Roman" w:cs="Times New Roman"/>
          <w:sz w:val="24"/>
          <w:szCs w:val="24"/>
        </w:rPr>
        <w:t xml:space="preserve">is expected to </w:t>
      </w:r>
      <w:r w:rsidR="008E4BC4" w:rsidRPr="00287205">
        <w:rPr>
          <w:rFonts w:ascii="Times New Roman" w:hAnsi="Times New Roman" w:cs="Times New Roman"/>
          <w:sz w:val="24"/>
          <w:szCs w:val="24"/>
        </w:rPr>
        <w:t>use a</w:t>
      </w:r>
      <w:r w:rsidR="00B917DF" w:rsidRPr="00287205">
        <w:rPr>
          <w:rFonts w:ascii="Times New Roman" w:hAnsi="Times New Roman" w:cs="Times New Roman"/>
          <w:sz w:val="24"/>
          <w:szCs w:val="24"/>
        </w:rPr>
        <w:t xml:space="preserve"> language other than their </w:t>
      </w:r>
      <w:r w:rsidR="005F0AE3" w:rsidRPr="00287205">
        <w:rPr>
          <w:rFonts w:ascii="Times New Roman" w:hAnsi="Times New Roman" w:cs="Times New Roman"/>
          <w:sz w:val="24"/>
          <w:szCs w:val="24"/>
        </w:rPr>
        <w:t>HL</w:t>
      </w:r>
      <w:r w:rsidR="00BB4B43" w:rsidRPr="00287205">
        <w:rPr>
          <w:rFonts w:ascii="Times New Roman" w:hAnsi="Times New Roman" w:cs="Times New Roman"/>
          <w:sz w:val="24"/>
          <w:szCs w:val="24"/>
        </w:rPr>
        <w:t>. The</w:t>
      </w:r>
      <w:r w:rsidR="00B917DF" w:rsidRPr="00287205">
        <w:rPr>
          <w:rFonts w:ascii="Times New Roman" w:hAnsi="Times New Roman" w:cs="Times New Roman"/>
          <w:sz w:val="24"/>
          <w:szCs w:val="24"/>
        </w:rPr>
        <w:t xml:space="preserve"> </w:t>
      </w:r>
      <w:r w:rsidRPr="00287205">
        <w:rPr>
          <w:rFonts w:ascii="Times New Roman" w:hAnsi="Times New Roman" w:cs="Times New Roman"/>
          <w:sz w:val="24"/>
          <w:szCs w:val="24"/>
        </w:rPr>
        <w:t xml:space="preserve">learning </w:t>
      </w:r>
      <w:r w:rsidR="00BB4B43" w:rsidRPr="00287205">
        <w:rPr>
          <w:rFonts w:ascii="Times New Roman" w:hAnsi="Times New Roman" w:cs="Times New Roman"/>
          <w:sz w:val="24"/>
          <w:szCs w:val="24"/>
        </w:rPr>
        <w:t xml:space="preserve">they </w:t>
      </w:r>
      <w:r w:rsidR="00C23B61" w:rsidRPr="00287205">
        <w:rPr>
          <w:rFonts w:ascii="Times New Roman" w:hAnsi="Times New Roman" w:cs="Times New Roman"/>
          <w:sz w:val="24"/>
          <w:szCs w:val="24"/>
        </w:rPr>
        <w:t>receive is</w:t>
      </w:r>
      <w:r w:rsidR="00C25852" w:rsidRPr="00287205">
        <w:rPr>
          <w:rFonts w:ascii="Times New Roman" w:hAnsi="Times New Roman" w:cs="Times New Roman"/>
          <w:sz w:val="24"/>
          <w:szCs w:val="24"/>
        </w:rPr>
        <w:t xml:space="preserve"> </w:t>
      </w:r>
      <w:r w:rsidRPr="00287205">
        <w:rPr>
          <w:rFonts w:ascii="Times New Roman" w:hAnsi="Times New Roman" w:cs="Times New Roman"/>
          <w:sz w:val="24"/>
          <w:szCs w:val="24"/>
        </w:rPr>
        <w:t xml:space="preserve">likely </w:t>
      </w:r>
      <w:r w:rsidR="00C25852" w:rsidRPr="00287205">
        <w:rPr>
          <w:rFonts w:ascii="Times New Roman" w:hAnsi="Times New Roman" w:cs="Times New Roman"/>
          <w:sz w:val="24"/>
          <w:szCs w:val="24"/>
        </w:rPr>
        <w:t xml:space="preserve">to </w:t>
      </w:r>
      <w:r w:rsidR="00B917DF" w:rsidRPr="00287205">
        <w:rPr>
          <w:rFonts w:ascii="Times New Roman" w:hAnsi="Times New Roman" w:cs="Times New Roman"/>
          <w:sz w:val="24"/>
          <w:szCs w:val="24"/>
        </w:rPr>
        <w:t xml:space="preserve">differ </w:t>
      </w:r>
      <w:r w:rsidR="00C25852" w:rsidRPr="00287205">
        <w:rPr>
          <w:rFonts w:ascii="Times New Roman" w:hAnsi="Times New Roman" w:cs="Times New Roman"/>
          <w:sz w:val="24"/>
          <w:szCs w:val="24"/>
        </w:rPr>
        <w:t xml:space="preserve">from </w:t>
      </w:r>
      <w:r w:rsidR="003512DF" w:rsidRPr="00287205">
        <w:rPr>
          <w:rFonts w:ascii="Times New Roman" w:hAnsi="Times New Roman" w:cs="Times New Roman"/>
          <w:sz w:val="24"/>
          <w:szCs w:val="24"/>
        </w:rPr>
        <w:t>the</w:t>
      </w:r>
      <w:r w:rsidR="00D06A07" w:rsidRPr="00287205">
        <w:rPr>
          <w:rFonts w:ascii="Times New Roman" w:hAnsi="Times New Roman" w:cs="Times New Roman"/>
          <w:sz w:val="24"/>
          <w:szCs w:val="24"/>
        </w:rPr>
        <w:t xml:space="preserve"> learning</w:t>
      </w:r>
      <w:r w:rsidR="003512DF" w:rsidRPr="00287205">
        <w:rPr>
          <w:rFonts w:ascii="Times New Roman" w:hAnsi="Times New Roman" w:cs="Times New Roman"/>
          <w:sz w:val="24"/>
          <w:szCs w:val="24"/>
        </w:rPr>
        <w:t xml:space="preserve"> experience of children learning in their native</w:t>
      </w:r>
      <w:r w:rsidR="00D06A07" w:rsidRPr="00287205">
        <w:rPr>
          <w:rFonts w:ascii="Times New Roman" w:hAnsi="Times New Roman" w:cs="Times New Roman"/>
          <w:sz w:val="24"/>
          <w:szCs w:val="24"/>
        </w:rPr>
        <w:t xml:space="preserve"> country</w:t>
      </w:r>
      <w:r w:rsidR="00B917DF" w:rsidRPr="00287205">
        <w:rPr>
          <w:rFonts w:ascii="Times New Roman" w:hAnsi="Times New Roman" w:cs="Times New Roman"/>
          <w:sz w:val="24"/>
          <w:szCs w:val="24"/>
        </w:rPr>
        <w:t xml:space="preserve">. </w:t>
      </w:r>
      <w:r w:rsidR="00BB4B43" w:rsidRPr="00287205">
        <w:rPr>
          <w:rFonts w:ascii="Times New Roman" w:hAnsi="Times New Roman" w:cs="Times New Roman"/>
          <w:sz w:val="24"/>
          <w:szCs w:val="24"/>
        </w:rPr>
        <w:t>T</w:t>
      </w:r>
      <w:r w:rsidR="00B917DF" w:rsidRPr="00287205">
        <w:rPr>
          <w:rFonts w:ascii="Times New Roman" w:hAnsi="Times New Roman" w:cs="Times New Roman"/>
          <w:sz w:val="24"/>
          <w:szCs w:val="24"/>
        </w:rPr>
        <w:t xml:space="preserve">he learner may lack meaningful </w:t>
      </w:r>
      <w:r w:rsidRPr="00287205">
        <w:rPr>
          <w:rFonts w:ascii="Times New Roman" w:hAnsi="Times New Roman" w:cs="Times New Roman"/>
          <w:sz w:val="24"/>
          <w:szCs w:val="24"/>
        </w:rPr>
        <w:t xml:space="preserve">language </w:t>
      </w:r>
      <w:r w:rsidR="00B917DF" w:rsidRPr="00287205">
        <w:rPr>
          <w:rFonts w:ascii="Times New Roman" w:hAnsi="Times New Roman" w:cs="Times New Roman"/>
          <w:sz w:val="24"/>
          <w:szCs w:val="24"/>
        </w:rPr>
        <w:t>sign</w:t>
      </w:r>
      <w:r w:rsidRPr="00287205">
        <w:rPr>
          <w:rFonts w:ascii="Times New Roman" w:hAnsi="Times New Roman" w:cs="Times New Roman"/>
          <w:sz w:val="24"/>
          <w:szCs w:val="24"/>
        </w:rPr>
        <w:t>s</w:t>
      </w:r>
      <w:r w:rsidR="00B917DF" w:rsidRPr="00287205">
        <w:rPr>
          <w:rFonts w:ascii="Times New Roman" w:hAnsi="Times New Roman" w:cs="Times New Roman"/>
          <w:sz w:val="24"/>
          <w:szCs w:val="24"/>
        </w:rPr>
        <w:t xml:space="preserve"> as the new language can be unfamiliar to their brain</w:t>
      </w:r>
      <w:r w:rsidR="005305A3" w:rsidRPr="00287205">
        <w:rPr>
          <w:rFonts w:ascii="Times New Roman" w:hAnsi="Times New Roman" w:cs="Times New Roman"/>
          <w:sz w:val="24"/>
          <w:szCs w:val="24"/>
        </w:rPr>
        <w:t xml:space="preserve"> (</w:t>
      </w:r>
      <w:r w:rsidR="00C61154" w:rsidRPr="00287205">
        <w:rPr>
          <w:rFonts w:ascii="Times New Roman" w:hAnsi="Times New Roman" w:cs="Times New Roman"/>
          <w:sz w:val="24"/>
          <w:szCs w:val="24"/>
        </w:rPr>
        <w:t>Benjamin,</w:t>
      </w:r>
      <w:r w:rsidR="00674E27" w:rsidRPr="00287205">
        <w:rPr>
          <w:rFonts w:ascii="Times New Roman" w:hAnsi="Times New Roman" w:cs="Times New Roman"/>
          <w:sz w:val="24"/>
          <w:szCs w:val="24"/>
        </w:rPr>
        <w:t xml:space="preserve"> 2014</w:t>
      </w:r>
      <w:r w:rsidR="005305A3" w:rsidRPr="00287205">
        <w:rPr>
          <w:rFonts w:ascii="Times New Roman" w:hAnsi="Times New Roman" w:cs="Times New Roman"/>
          <w:sz w:val="24"/>
          <w:szCs w:val="24"/>
        </w:rPr>
        <w:t>)</w:t>
      </w:r>
      <w:r w:rsidR="00B917DF" w:rsidRPr="00287205">
        <w:rPr>
          <w:rFonts w:ascii="Times New Roman" w:hAnsi="Times New Roman" w:cs="Times New Roman"/>
          <w:sz w:val="24"/>
          <w:szCs w:val="24"/>
        </w:rPr>
        <w:t xml:space="preserve">. This, </w:t>
      </w:r>
      <w:r w:rsidR="00E06FE9" w:rsidRPr="00287205">
        <w:rPr>
          <w:rFonts w:ascii="Times New Roman" w:hAnsi="Times New Roman" w:cs="Times New Roman"/>
          <w:sz w:val="24"/>
          <w:szCs w:val="24"/>
        </w:rPr>
        <w:t>then</w:t>
      </w:r>
      <w:r w:rsidR="00B917DF" w:rsidRPr="00287205">
        <w:rPr>
          <w:rFonts w:ascii="Times New Roman" w:hAnsi="Times New Roman" w:cs="Times New Roman"/>
          <w:sz w:val="24"/>
          <w:szCs w:val="24"/>
        </w:rPr>
        <w:t xml:space="preserve">, </w:t>
      </w:r>
      <w:r w:rsidR="005305A3" w:rsidRPr="00287205">
        <w:rPr>
          <w:rFonts w:ascii="Times New Roman" w:hAnsi="Times New Roman" w:cs="Times New Roman"/>
          <w:sz w:val="24"/>
          <w:szCs w:val="24"/>
        </w:rPr>
        <w:t>may</w:t>
      </w:r>
      <w:r w:rsidR="00CE2608" w:rsidRPr="00287205">
        <w:rPr>
          <w:rFonts w:ascii="Times New Roman" w:hAnsi="Times New Roman" w:cs="Times New Roman"/>
          <w:sz w:val="24"/>
          <w:szCs w:val="24"/>
        </w:rPr>
        <w:t xml:space="preserve"> </w:t>
      </w:r>
      <w:r w:rsidR="00B917DF" w:rsidRPr="00287205">
        <w:rPr>
          <w:rFonts w:ascii="Times New Roman" w:hAnsi="Times New Roman" w:cs="Times New Roman"/>
          <w:sz w:val="24"/>
          <w:szCs w:val="24"/>
        </w:rPr>
        <w:t xml:space="preserve">create difficulty for the </w:t>
      </w:r>
      <w:r w:rsidR="00FE0684" w:rsidRPr="00287205">
        <w:rPr>
          <w:rFonts w:ascii="Times New Roman" w:hAnsi="Times New Roman" w:cs="Times New Roman"/>
          <w:sz w:val="24"/>
          <w:szCs w:val="24"/>
        </w:rPr>
        <w:t>child</w:t>
      </w:r>
      <w:r w:rsidR="00B917DF" w:rsidRPr="00287205">
        <w:rPr>
          <w:rFonts w:ascii="Times New Roman" w:hAnsi="Times New Roman" w:cs="Times New Roman"/>
          <w:sz w:val="24"/>
          <w:szCs w:val="24"/>
        </w:rPr>
        <w:t xml:space="preserve"> to express themselves and constitute</w:t>
      </w:r>
      <w:r w:rsidR="001D4E47" w:rsidRPr="00287205">
        <w:rPr>
          <w:rFonts w:ascii="Times New Roman" w:hAnsi="Times New Roman" w:cs="Times New Roman"/>
          <w:sz w:val="24"/>
          <w:szCs w:val="24"/>
        </w:rPr>
        <w:t xml:space="preserve"> as</w:t>
      </w:r>
      <w:r w:rsidR="00B917DF" w:rsidRPr="00287205">
        <w:rPr>
          <w:rFonts w:ascii="Times New Roman" w:hAnsi="Times New Roman" w:cs="Times New Roman"/>
          <w:sz w:val="24"/>
          <w:szCs w:val="24"/>
        </w:rPr>
        <w:t xml:space="preserve"> barriers for their understanding</w:t>
      </w:r>
      <w:r w:rsidRPr="00287205">
        <w:rPr>
          <w:rFonts w:ascii="Times New Roman" w:hAnsi="Times New Roman" w:cs="Times New Roman"/>
          <w:sz w:val="24"/>
          <w:szCs w:val="24"/>
        </w:rPr>
        <w:t xml:space="preserve"> of both their HL and acquiring the new language (in this case English)</w:t>
      </w:r>
      <w:r w:rsidR="00B917DF" w:rsidRPr="00287205">
        <w:rPr>
          <w:rFonts w:ascii="Times New Roman" w:hAnsi="Times New Roman" w:cs="Times New Roman"/>
          <w:sz w:val="24"/>
          <w:szCs w:val="24"/>
        </w:rPr>
        <w:t xml:space="preserve">. </w:t>
      </w:r>
      <w:r w:rsidR="008D2190" w:rsidRPr="00287205">
        <w:rPr>
          <w:rFonts w:ascii="Times New Roman" w:hAnsi="Times New Roman" w:cs="Times New Roman"/>
          <w:sz w:val="24"/>
          <w:szCs w:val="24"/>
        </w:rPr>
        <w:t>Barriers that presented from the doctoral study</w:t>
      </w:r>
      <w:r w:rsidR="00A44C10" w:rsidRPr="00287205">
        <w:rPr>
          <w:rFonts w:ascii="Times New Roman" w:hAnsi="Times New Roman" w:cs="Times New Roman"/>
          <w:sz w:val="24"/>
          <w:szCs w:val="24"/>
        </w:rPr>
        <w:t xml:space="preserve"> for both understanding H</w:t>
      </w:r>
      <w:r w:rsidR="00A46FA5">
        <w:rPr>
          <w:rFonts w:ascii="Times New Roman" w:hAnsi="Times New Roman" w:cs="Times New Roman"/>
          <w:sz w:val="24"/>
          <w:szCs w:val="24"/>
        </w:rPr>
        <w:t>L</w:t>
      </w:r>
      <w:r w:rsidR="00A44C10" w:rsidRPr="00287205">
        <w:rPr>
          <w:rFonts w:ascii="Times New Roman" w:hAnsi="Times New Roman" w:cs="Times New Roman"/>
          <w:sz w:val="24"/>
          <w:szCs w:val="24"/>
        </w:rPr>
        <w:t xml:space="preserve"> and acquiring the new language of English,</w:t>
      </w:r>
      <w:r w:rsidR="008D2190" w:rsidRPr="00287205">
        <w:rPr>
          <w:rFonts w:ascii="Times New Roman" w:hAnsi="Times New Roman" w:cs="Times New Roman"/>
          <w:sz w:val="24"/>
          <w:szCs w:val="24"/>
        </w:rPr>
        <w:t xml:space="preserve"> wer</w:t>
      </w:r>
      <w:r w:rsidR="00CC4183" w:rsidRPr="00287205">
        <w:rPr>
          <w:rFonts w:ascii="Times New Roman" w:hAnsi="Times New Roman" w:cs="Times New Roman"/>
          <w:sz w:val="24"/>
          <w:szCs w:val="24"/>
        </w:rPr>
        <w:t xml:space="preserve">e a </w:t>
      </w:r>
      <w:r w:rsidR="00371F1A" w:rsidRPr="00287205">
        <w:rPr>
          <w:rFonts w:ascii="Times New Roman" w:hAnsi="Times New Roman" w:cs="Times New Roman"/>
          <w:sz w:val="24"/>
          <w:szCs w:val="24"/>
        </w:rPr>
        <w:t xml:space="preserve">lack of </w:t>
      </w:r>
      <w:r w:rsidR="00407FF0" w:rsidRPr="00287205">
        <w:rPr>
          <w:rFonts w:ascii="Times New Roman" w:hAnsi="Times New Roman" w:cs="Times New Roman"/>
          <w:sz w:val="24"/>
          <w:szCs w:val="24"/>
        </w:rPr>
        <w:t xml:space="preserve">HL literacy input at home as </w:t>
      </w:r>
      <w:r w:rsidR="00BE66A8" w:rsidRPr="00287205">
        <w:rPr>
          <w:rFonts w:ascii="Times New Roman" w:hAnsi="Times New Roman" w:cs="Times New Roman"/>
          <w:sz w:val="24"/>
          <w:szCs w:val="24"/>
        </w:rPr>
        <w:t xml:space="preserve">parents </w:t>
      </w:r>
      <w:r w:rsidR="00CC4183" w:rsidRPr="00287205">
        <w:rPr>
          <w:rFonts w:ascii="Times New Roman" w:hAnsi="Times New Roman" w:cs="Times New Roman"/>
          <w:sz w:val="24"/>
          <w:szCs w:val="24"/>
        </w:rPr>
        <w:t xml:space="preserve">were found to be </w:t>
      </w:r>
      <w:r w:rsidR="00BE66A8" w:rsidRPr="00287205">
        <w:rPr>
          <w:rFonts w:ascii="Times New Roman" w:hAnsi="Times New Roman" w:cs="Times New Roman"/>
          <w:sz w:val="24"/>
          <w:szCs w:val="24"/>
        </w:rPr>
        <w:t>proficie</w:t>
      </w:r>
      <w:r w:rsidR="008902CD" w:rsidRPr="00287205">
        <w:rPr>
          <w:rFonts w:ascii="Times New Roman" w:hAnsi="Times New Roman" w:cs="Times New Roman"/>
          <w:sz w:val="24"/>
          <w:szCs w:val="24"/>
        </w:rPr>
        <w:t>nt</w:t>
      </w:r>
      <w:r w:rsidR="00BE66A8" w:rsidRPr="00287205">
        <w:rPr>
          <w:rFonts w:ascii="Times New Roman" w:hAnsi="Times New Roman" w:cs="Times New Roman"/>
          <w:sz w:val="24"/>
          <w:szCs w:val="24"/>
        </w:rPr>
        <w:t xml:space="preserve"> in HL speaking skill</w:t>
      </w:r>
      <w:r w:rsidR="002704FF" w:rsidRPr="00287205">
        <w:rPr>
          <w:rFonts w:ascii="Times New Roman" w:hAnsi="Times New Roman" w:cs="Times New Roman"/>
          <w:sz w:val="24"/>
          <w:szCs w:val="24"/>
        </w:rPr>
        <w:t>s</w:t>
      </w:r>
      <w:r w:rsidR="00CC4183" w:rsidRPr="00287205">
        <w:rPr>
          <w:rFonts w:ascii="Times New Roman" w:hAnsi="Times New Roman" w:cs="Times New Roman"/>
          <w:sz w:val="24"/>
          <w:szCs w:val="24"/>
        </w:rPr>
        <w:t xml:space="preserve"> but less confident in writing and reading. T</w:t>
      </w:r>
      <w:r w:rsidR="00152F2F" w:rsidRPr="00287205">
        <w:rPr>
          <w:rFonts w:ascii="Times New Roman" w:hAnsi="Times New Roman" w:cs="Times New Roman"/>
          <w:sz w:val="24"/>
          <w:szCs w:val="24"/>
        </w:rPr>
        <w:t xml:space="preserve">his is </w:t>
      </w:r>
      <w:r w:rsidR="001829E8" w:rsidRPr="00287205">
        <w:rPr>
          <w:rFonts w:ascii="Times New Roman" w:hAnsi="Times New Roman" w:cs="Times New Roman"/>
          <w:sz w:val="24"/>
          <w:szCs w:val="24"/>
        </w:rPr>
        <w:t xml:space="preserve">eclipsed </w:t>
      </w:r>
      <w:r w:rsidR="00A44C10" w:rsidRPr="00287205">
        <w:rPr>
          <w:rFonts w:ascii="Times New Roman" w:hAnsi="Times New Roman" w:cs="Times New Roman"/>
          <w:sz w:val="24"/>
          <w:szCs w:val="24"/>
        </w:rPr>
        <w:t xml:space="preserve">however, </w:t>
      </w:r>
      <w:r w:rsidR="001829E8" w:rsidRPr="00287205">
        <w:rPr>
          <w:rFonts w:ascii="Times New Roman" w:hAnsi="Times New Roman" w:cs="Times New Roman"/>
          <w:sz w:val="24"/>
          <w:szCs w:val="24"/>
        </w:rPr>
        <w:t xml:space="preserve">by the dominance of English </w:t>
      </w:r>
      <w:r w:rsidR="00B11453" w:rsidRPr="00287205">
        <w:rPr>
          <w:rFonts w:ascii="Times New Roman" w:hAnsi="Times New Roman" w:cs="Times New Roman"/>
          <w:sz w:val="24"/>
          <w:szCs w:val="24"/>
        </w:rPr>
        <w:t xml:space="preserve">at school </w:t>
      </w:r>
      <w:r w:rsidR="00A44C10" w:rsidRPr="00287205">
        <w:rPr>
          <w:rFonts w:ascii="Times New Roman" w:hAnsi="Times New Roman" w:cs="Times New Roman"/>
          <w:sz w:val="24"/>
          <w:szCs w:val="24"/>
        </w:rPr>
        <w:t>in all areas of literacy, often at the total expense of HL. Outside of the classroom</w:t>
      </w:r>
      <w:r w:rsidR="00B11453" w:rsidRPr="00287205">
        <w:rPr>
          <w:rFonts w:ascii="Times New Roman" w:hAnsi="Times New Roman" w:cs="Times New Roman"/>
          <w:sz w:val="24"/>
          <w:szCs w:val="24"/>
        </w:rPr>
        <w:t xml:space="preserve"> </w:t>
      </w:r>
      <w:r w:rsidR="00A44C10" w:rsidRPr="00287205">
        <w:rPr>
          <w:rFonts w:ascii="Times New Roman" w:hAnsi="Times New Roman" w:cs="Times New Roman"/>
          <w:sz w:val="24"/>
          <w:szCs w:val="24"/>
        </w:rPr>
        <w:t>this is compounded by, for example, in</w:t>
      </w:r>
      <w:r w:rsidR="008305A6" w:rsidRPr="00287205">
        <w:rPr>
          <w:rFonts w:ascii="Times New Roman" w:hAnsi="Times New Roman" w:cs="Times New Roman"/>
          <w:sz w:val="24"/>
          <w:szCs w:val="24"/>
        </w:rPr>
        <w:t xml:space="preserve">teracting with </w:t>
      </w:r>
      <w:r w:rsidR="00A44C10" w:rsidRPr="00287205">
        <w:rPr>
          <w:rFonts w:ascii="Times New Roman" w:hAnsi="Times New Roman" w:cs="Times New Roman"/>
          <w:sz w:val="24"/>
          <w:szCs w:val="24"/>
        </w:rPr>
        <w:t xml:space="preserve">friends in English, and </w:t>
      </w:r>
      <w:r w:rsidR="008305A6" w:rsidRPr="00287205">
        <w:rPr>
          <w:rFonts w:ascii="Times New Roman" w:hAnsi="Times New Roman" w:cs="Times New Roman"/>
          <w:sz w:val="24"/>
          <w:szCs w:val="24"/>
        </w:rPr>
        <w:t xml:space="preserve">older siblings </w:t>
      </w:r>
      <w:r w:rsidR="00A44C10" w:rsidRPr="00287205">
        <w:rPr>
          <w:rFonts w:ascii="Times New Roman" w:hAnsi="Times New Roman" w:cs="Times New Roman"/>
          <w:sz w:val="24"/>
          <w:szCs w:val="24"/>
        </w:rPr>
        <w:t>too who are also subject to losing their HL proficiency and struggling to acquire English for the same reasons as the participants of this study</w:t>
      </w:r>
      <w:r w:rsidR="00BF3A67" w:rsidRPr="00287205">
        <w:rPr>
          <w:rFonts w:ascii="Times New Roman" w:hAnsi="Times New Roman" w:cs="Times New Roman"/>
          <w:sz w:val="24"/>
          <w:szCs w:val="24"/>
        </w:rPr>
        <w:t>.</w:t>
      </w:r>
    </w:p>
    <w:p w14:paraId="0D76F726" w14:textId="77777777" w:rsidR="005D1204" w:rsidRPr="00287205" w:rsidRDefault="005D1204" w:rsidP="006E6C63">
      <w:pPr>
        <w:spacing w:line="360" w:lineRule="auto"/>
        <w:rPr>
          <w:rFonts w:ascii="Times New Roman" w:hAnsi="Times New Roman" w:cs="Times New Roman"/>
          <w:sz w:val="24"/>
          <w:szCs w:val="24"/>
        </w:rPr>
      </w:pPr>
    </w:p>
    <w:p w14:paraId="7C9C2498" w14:textId="428DE545" w:rsidR="00244B0C" w:rsidRPr="00287205" w:rsidRDefault="00BB4B43" w:rsidP="006E6C63">
      <w:pPr>
        <w:spacing w:line="360" w:lineRule="auto"/>
        <w:rPr>
          <w:rFonts w:ascii="Times New Roman" w:hAnsi="Times New Roman" w:cs="Times New Roman"/>
          <w:sz w:val="24"/>
          <w:szCs w:val="24"/>
        </w:rPr>
      </w:pPr>
      <w:r w:rsidRPr="00287205">
        <w:rPr>
          <w:rFonts w:ascii="Times New Roman" w:hAnsi="Times New Roman" w:cs="Times New Roman"/>
          <w:sz w:val="24"/>
          <w:szCs w:val="24"/>
        </w:rPr>
        <w:t>D</w:t>
      </w:r>
      <w:r w:rsidR="00B917DF" w:rsidRPr="00287205">
        <w:rPr>
          <w:rFonts w:ascii="Times New Roman" w:hAnsi="Times New Roman" w:cs="Times New Roman"/>
          <w:sz w:val="24"/>
          <w:szCs w:val="24"/>
        </w:rPr>
        <w:t xml:space="preserve">ue to </w:t>
      </w:r>
      <w:r w:rsidRPr="00287205">
        <w:rPr>
          <w:rFonts w:ascii="Times New Roman" w:hAnsi="Times New Roman" w:cs="Times New Roman"/>
          <w:sz w:val="24"/>
          <w:szCs w:val="24"/>
        </w:rPr>
        <w:t xml:space="preserve">potential </w:t>
      </w:r>
      <w:r w:rsidR="00B917DF" w:rsidRPr="00287205">
        <w:rPr>
          <w:rFonts w:ascii="Times New Roman" w:hAnsi="Times New Roman" w:cs="Times New Roman"/>
          <w:sz w:val="24"/>
          <w:szCs w:val="24"/>
        </w:rPr>
        <w:t>difference</w:t>
      </w:r>
      <w:r w:rsidR="005305A3" w:rsidRPr="00287205">
        <w:rPr>
          <w:rFonts w:ascii="Times New Roman" w:hAnsi="Times New Roman" w:cs="Times New Roman"/>
          <w:sz w:val="24"/>
          <w:szCs w:val="24"/>
        </w:rPr>
        <w:t>s</w:t>
      </w:r>
      <w:r w:rsidR="00B917DF" w:rsidRPr="00287205">
        <w:rPr>
          <w:rFonts w:ascii="Times New Roman" w:hAnsi="Times New Roman" w:cs="Times New Roman"/>
          <w:sz w:val="24"/>
          <w:szCs w:val="24"/>
        </w:rPr>
        <w:t xml:space="preserve"> </w:t>
      </w:r>
      <w:r w:rsidRPr="00287205">
        <w:rPr>
          <w:rFonts w:ascii="Times New Roman" w:hAnsi="Times New Roman" w:cs="Times New Roman"/>
          <w:sz w:val="24"/>
          <w:szCs w:val="24"/>
        </w:rPr>
        <w:t xml:space="preserve">in ethnicity </w:t>
      </w:r>
      <w:r w:rsidR="00B917DF" w:rsidRPr="00287205">
        <w:rPr>
          <w:rFonts w:ascii="Times New Roman" w:hAnsi="Times New Roman" w:cs="Times New Roman"/>
          <w:sz w:val="24"/>
          <w:szCs w:val="24"/>
        </w:rPr>
        <w:t xml:space="preserve">between the </w:t>
      </w:r>
      <w:r w:rsidR="0081204E" w:rsidRPr="00287205">
        <w:rPr>
          <w:rFonts w:ascii="Times New Roman" w:hAnsi="Times New Roman" w:cs="Times New Roman"/>
          <w:sz w:val="24"/>
          <w:szCs w:val="24"/>
        </w:rPr>
        <w:t>child</w:t>
      </w:r>
      <w:r w:rsidR="00B917DF" w:rsidRPr="00287205">
        <w:rPr>
          <w:rFonts w:ascii="Times New Roman" w:hAnsi="Times New Roman" w:cs="Times New Roman"/>
          <w:sz w:val="24"/>
          <w:szCs w:val="24"/>
        </w:rPr>
        <w:t xml:space="preserve"> and peer group</w:t>
      </w:r>
      <w:r w:rsidR="005305A3" w:rsidRPr="00287205">
        <w:rPr>
          <w:rFonts w:ascii="Times New Roman" w:hAnsi="Times New Roman" w:cs="Times New Roman"/>
          <w:sz w:val="24"/>
          <w:szCs w:val="24"/>
        </w:rPr>
        <w:t>, and</w:t>
      </w:r>
      <w:r w:rsidR="00913958" w:rsidRPr="00287205">
        <w:rPr>
          <w:rFonts w:ascii="Times New Roman" w:hAnsi="Times New Roman" w:cs="Times New Roman"/>
          <w:sz w:val="24"/>
          <w:szCs w:val="24"/>
        </w:rPr>
        <w:t xml:space="preserve"> </w:t>
      </w:r>
      <w:r w:rsidR="00FE0684" w:rsidRPr="00287205">
        <w:rPr>
          <w:rFonts w:ascii="Times New Roman" w:hAnsi="Times New Roman" w:cs="Times New Roman"/>
          <w:sz w:val="24"/>
          <w:szCs w:val="24"/>
        </w:rPr>
        <w:t>the child</w:t>
      </w:r>
      <w:r w:rsidRPr="00287205">
        <w:rPr>
          <w:rFonts w:ascii="Times New Roman" w:hAnsi="Times New Roman" w:cs="Times New Roman"/>
          <w:sz w:val="24"/>
          <w:szCs w:val="24"/>
        </w:rPr>
        <w:t xml:space="preserve"> and teacher</w:t>
      </w:r>
      <w:r w:rsidR="00B917DF" w:rsidRPr="00287205">
        <w:rPr>
          <w:rFonts w:ascii="Times New Roman" w:hAnsi="Times New Roman" w:cs="Times New Roman"/>
          <w:sz w:val="24"/>
          <w:szCs w:val="24"/>
        </w:rPr>
        <w:t xml:space="preserve">, the </w:t>
      </w:r>
      <w:r w:rsidR="00236E15" w:rsidRPr="00287205">
        <w:rPr>
          <w:rFonts w:ascii="Times New Roman" w:hAnsi="Times New Roman" w:cs="Times New Roman"/>
          <w:sz w:val="24"/>
          <w:szCs w:val="24"/>
        </w:rPr>
        <w:t>child</w:t>
      </w:r>
      <w:r w:rsidR="00B917DF" w:rsidRPr="00287205">
        <w:rPr>
          <w:rFonts w:ascii="Times New Roman" w:hAnsi="Times New Roman" w:cs="Times New Roman"/>
          <w:sz w:val="24"/>
          <w:szCs w:val="24"/>
        </w:rPr>
        <w:t xml:space="preserve"> may find it </w:t>
      </w:r>
      <w:r w:rsidR="00F058A6" w:rsidRPr="00287205">
        <w:rPr>
          <w:rFonts w:ascii="Times New Roman" w:hAnsi="Times New Roman" w:cs="Times New Roman"/>
          <w:sz w:val="24"/>
          <w:szCs w:val="24"/>
        </w:rPr>
        <w:t xml:space="preserve">a </w:t>
      </w:r>
      <w:r w:rsidR="00B917DF" w:rsidRPr="00287205">
        <w:rPr>
          <w:rFonts w:ascii="Times New Roman" w:hAnsi="Times New Roman" w:cs="Times New Roman"/>
          <w:sz w:val="24"/>
          <w:szCs w:val="24"/>
        </w:rPr>
        <w:t>challenge in</w:t>
      </w:r>
      <w:r w:rsidR="00FE0684" w:rsidRPr="00287205">
        <w:rPr>
          <w:rFonts w:ascii="Times New Roman" w:hAnsi="Times New Roman" w:cs="Times New Roman"/>
          <w:sz w:val="24"/>
          <w:szCs w:val="24"/>
        </w:rPr>
        <w:t xml:space="preserve"> associating themselves with</w:t>
      </w:r>
      <w:r w:rsidR="003C6C29" w:rsidRPr="00287205">
        <w:rPr>
          <w:rFonts w:ascii="Times New Roman" w:hAnsi="Times New Roman" w:cs="Times New Roman"/>
          <w:sz w:val="24"/>
          <w:szCs w:val="24"/>
        </w:rPr>
        <w:t xml:space="preserve"> the new </w:t>
      </w:r>
      <w:r w:rsidR="007C3EB1" w:rsidRPr="00287205">
        <w:rPr>
          <w:rFonts w:ascii="Times New Roman" w:hAnsi="Times New Roman" w:cs="Times New Roman"/>
          <w:sz w:val="24"/>
          <w:szCs w:val="24"/>
        </w:rPr>
        <w:t>environment</w:t>
      </w:r>
      <w:r w:rsidR="003C6C29" w:rsidRPr="00287205">
        <w:rPr>
          <w:rFonts w:ascii="Times New Roman" w:hAnsi="Times New Roman" w:cs="Times New Roman"/>
          <w:sz w:val="24"/>
          <w:szCs w:val="24"/>
        </w:rPr>
        <w:t xml:space="preserve"> </w:t>
      </w:r>
      <w:r w:rsidR="007C3EB1" w:rsidRPr="00287205">
        <w:rPr>
          <w:rFonts w:ascii="Times New Roman" w:hAnsi="Times New Roman" w:cs="Times New Roman"/>
          <w:sz w:val="24"/>
          <w:szCs w:val="24"/>
        </w:rPr>
        <w:t>(</w:t>
      </w:r>
      <w:r w:rsidR="003C6C29" w:rsidRPr="00287205">
        <w:rPr>
          <w:rFonts w:ascii="Times New Roman" w:hAnsi="Times New Roman" w:cs="Times New Roman"/>
          <w:sz w:val="24"/>
          <w:szCs w:val="24"/>
        </w:rPr>
        <w:t>school</w:t>
      </w:r>
      <w:r w:rsidR="007C3EB1" w:rsidRPr="00287205">
        <w:rPr>
          <w:rFonts w:ascii="Times New Roman" w:hAnsi="Times New Roman" w:cs="Times New Roman"/>
          <w:sz w:val="24"/>
          <w:szCs w:val="24"/>
        </w:rPr>
        <w:t>)</w:t>
      </w:r>
      <w:r w:rsidR="003C6C29" w:rsidRPr="00287205">
        <w:rPr>
          <w:rFonts w:ascii="Times New Roman" w:hAnsi="Times New Roman" w:cs="Times New Roman"/>
          <w:sz w:val="24"/>
          <w:szCs w:val="24"/>
        </w:rPr>
        <w:t>. Thus, this may force the child to feel alienation i</w:t>
      </w:r>
      <w:r w:rsidR="005305A3" w:rsidRPr="00287205">
        <w:rPr>
          <w:rFonts w:ascii="Times New Roman" w:hAnsi="Times New Roman" w:cs="Times New Roman"/>
          <w:sz w:val="24"/>
          <w:szCs w:val="24"/>
        </w:rPr>
        <w:t>n the</w:t>
      </w:r>
      <w:r w:rsidR="003C6C29" w:rsidRPr="00287205">
        <w:rPr>
          <w:rFonts w:ascii="Times New Roman" w:hAnsi="Times New Roman" w:cs="Times New Roman"/>
          <w:sz w:val="24"/>
          <w:szCs w:val="24"/>
        </w:rPr>
        <w:t xml:space="preserve"> classroom</w:t>
      </w:r>
      <w:r w:rsidR="00B917DF" w:rsidRPr="00287205">
        <w:rPr>
          <w:rFonts w:ascii="Times New Roman" w:hAnsi="Times New Roman" w:cs="Times New Roman"/>
          <w:sz w:val="24"/>
          <w:szCs w:val="24"/>
        </w:rPr>
        <w:t xml:space="preserve">. </w:t>
      </w:r>
      <w:r w:rsidRPr="00287205">
        <w:rPr>
          <w:rFonts w:ascii="Times New Roman" w:hAnsi="Times New Roman" w:cs="Times New Roman"/>
          <w:sz w:val="24"/>
          <w:szCs w:val="24"/>
        </w:rPr>
        <w:t>T</w:t>
      </w:r>
      <w:r w:rsidR="00B917DF" w:rsidRPr="00287205">
        <w:rPr>
          <w:rFonts w:ascii="Times New Roman" w:hAnsi="Times New Roman" w:cs="Times New Roman"/>
          <w:sz w:val="24"/>
          <w:szCs w:val="24"/>
        </w:rPr>
        <w:t xml:space="preserve">he </w:t>
      </w:r>
      <w:r w:rsidRPr="00287205">
        <w:rPr>
          <w:rFonts w:ascii="Times New Roman" w:hAnsi="Times New Roman" w:cs="Times New Roman"/>
          <w:sz w:val="24"/>
          <w:szCs w:val="24"/>
        </w:rPr>
        <w:t xml:space="preserve">newly arrived </w:t>
      </w:r>
      <w:r w:rsidR="00236E15" w:rsidRPr="00287205">
        <w:rPr>
          <w:rFonts w:ascii="Times New Roman" w:hAnsi="Times New Roman" w:cs="Times New Roman"/>
          <w:sz w:val="24"/>
          <w:szCs w:val="24"/>
        </w:rPr>
        <w:t>child</w:t>
      </w:r>
      <w:r w:rsidR="00B917DF" w:rsidRPr="00287205">
        <w:rPr>
          <w:rFonts w:ascii="Times New Roman" w:hAnsi="Times New Roman" w:cs="Times New Roman"/>
          <w:sz w:val="24"/>
          <w:szCs w:val="24"/>
        </w:rPr>
        <w:t xml:space="preserve"> may experience </w:t>
      </w:r>
      <w:r w:rsidR="005E03A1" w:rsidRPr="00287205">
        <w:rPr>
          <w:rFonts w:ascii="Times New Roman" w:hAnsi="Times New Roman" w:cs="Times New Roman"/>
          <w:sz w:val="24"/>
          <w:szCs w:val="24"/>
        </w:rPr>
        <w:t xml:space="preserve">a </w:t>
      </w:r>
      <w:r w:rsidR="005305A3" w:rsidRPr="00287205">
        <w:rPr>
          <w:rFonts w:ascii="Times New Roman" w:hAnsi="Times New Roman" w:cs="Times New Roman"/>
          <w:sz w:val="24"/>
          <w:szCs w:val="24"/>
        </w:rPr>
        <w:t>delayed</w:t>
      </w:r>
      <w:r w:rsidR="00B917DF" w:rsidRPr="00287205">
        <w:rPr>
          <w:rFonts w:ascii="Times New Roman" w:hAnsi="Times New Roman" w:cs="Times New Roman"/>
          <w:sz w:val="24"/>
          <w:szCs w:val="24"/>
        </w:rPr>
        <w:t xml:space="preserve"> learning process</w:t>
      </w:r>
      <w:r w:rsidR="005305A3" w:rsidRPr="00287205">
        <w:rPr>
          <w:rFonts w:ascii="Times New Roman" w:hAnsi="Times New Roman" w:cs="Times New Roman"/>
          <w:sz w:val="24"/>
          <w:szCs w:val="24"/>
        </w:rPr>
        <w:t>,</w:t>
      </w:r>
      <w:r w:rsidR="00B917DF" w:rsidRPr="00287205">
        <w:rPr>
          <w:rFonts w:ascii="Times New Roman" w:hAnsi="Times New Roman" w:cs="Times New Roman"/>
          <w:sz w:val="24"/>
          <w:szCs w:val="24"/>
        </w:rPr>
        <w:t xml:space="preserve"> </w:t>
      </w:r>
      <w:r w:rsidR="003C6C29" w:rsidRPr="00287205">
        <w:rPr>
          <w:rFonts w:ascii="Times New Roman" w:hAnsi="Times New Roman" w:cs="Times New Roman"/>
          <w:sz w:val="24"/>
          <w:szCs w:val="24"/>
        </w:rPr>
        <w:t xml:space="preserve">caused by the unfamiliar medium of instruction </w:t>
      </w:r>
      <w:r w:rsidR="003226C4" w:rsidRPr="00287205">
        <w:rPr>
          <w:rFonts w:ascii="Times New Roman" w:hAnsi="Times New Roman" w:cs="Times New Roman"/>
          <w:sz w:val="24"/>
          <w:szCs w:val="24"/>
        </w:rPr>
        <w:t xml:space="preserve">which </w:t>
      </w:r>
      <w:r w:rsidR="005305A3" w:rsidRPr="00287205">
        <w:rPr>
          <w:rFonts w:ascii="Times New Roman" w:hAnsi="Times New Roman" w:cs="Times New Roman"/>
          <w:sz w:val="24"/>
          <w:szCs w:val="24"/>
        </w:rPr>
        <w:t>might</w:t>
      </w:r>
      <w:r w:rsidR="003C6C29" w:rsidRPr="00287205">
        <w:rPr>
          <w:rFonts w:ascii="Times New Roman" w:hAnsi="Times New Roman" w:cs="Times New Roman"/>
          <w:sz w:val="24"/>
          <w:szCs w:val="24"/>
        </w:rPr>
        <w:t xml:space="preserve"> </w:t>
      </w:r>
      <w:r w:rsidR="003226C4" w:rsidRPr="00287205">
        <w:rPr>
          <w:rFonts w:ascii="Times New Roman" w:hAnsi="Times New Roman" w:cs="Times New Roman"/>
          <w:sz w:val="24"/>
          <w:szCs w:val="24"/>
        </w:rPr>
        <w:t>necessitate</w:t>
      </w:r>
      <w:r w:rsidR="00B917DF" w:rsidRPr="00287205">
        <w:rPr>
          <w:rFonts w:ascii="Times New Roman" w:hAnsi="Times New Roman" w:cs="Times New Roman"/>
          <w:sz w:val="24"/>
          <w:szCs w:val="24"/>
        </w:rPr>
        <w:t xml:space="preserve"> extra </w:t>
      </w:r>
      <w:r w:rsidR="003C6C29" w:rsidRPr="00287205">
        <w:rPr>
          <w:rFonts w:ascii="Times New Roman" w:hAnsi="Times New Roman" w:cs="Times New Roman"/>
          <w:sz w:val="24"/>
          <w:szCs w:val="24"/>
        </w:rPr>
        <w:t>support</w:t>
      </w:r>
      <w:r w:rsidR="005305A3" w:rsidRPr="00287205">
        <w:rPr>
          <w:rFonts w:ascii="Times New Roman" w:hAnsi="Times New Roman" w:cs="Times New Roman"/>
          <w:sz w:val="24"/>
          <w:szCs w:val="24"/>
        </w:rPr>
        <w:t>.</w:t>
      </w:r>
      <w:r w:rsidR="003C6C29" w:rsidRPr="00287205">
        <w:rPr>
          <w:rFonts w:ascii="Times New Roman" w:hAnsi="Times New Roman" w:cs="Times New Roman"/>
          <w:sz w:val="24"/>
          <w:szCs w:val="24"/>
        </w:rPr>
        <w:t xml:space="preserve"> Th</w:t>
      </w:r>
      <w:r w:rsidR="005305A3" w:rsidRPr="00287205">
        <w:rPr>
          <w:rFonts w:ascii="Times New Roman" w:hAnsi="Times New Roman" w:cs="Times New Roman"/>
          <w:sz w:val="24"/>
          <w:szCs w:val="24"/>
        </w:rPr>
        <w:t xml:space="preserve">ese barriers can </w:t>
      </w:r>
      <w:r w:rsidR="00B216E3" w:rsidRPr="00287205">
        <w:rPr>
          <w:rFonts w:ascii="Times New Roman" w:hAnsi="Times New Roman" w:cs="Times New Roman"/>
          <w:sz w:val="24"/>
          <w:szCs w:val="24"/>
        </w:rPr>
        <w:t xml:space="preserve">establish an environment in which the child may feel embarrassed </w:t>
      </w:r>
      <w:r w:rsidR="005305A3" w:rsidRPr="00287205">
        <w:rPr>
          <w:rFonts w:ascii="Times New Roman" w:hAnsi="Times New Roman" w:cs="Times New Roman"/>
          <w:sz w:val="24"/>
          <w:szCs w:val="24"/>
        </w:rPr>
        <w:t>by</w:t>
      </w:r>
      <w:r w:rsidR="00B216E3" w:rsidRPr="00287205">
        <w:rPr>
          <w:rFonts w:ascii="Times New Roman" w:hAnsi="Times New Roman" w:cs="Times New Roman"/>
          <w:sz w:val="24"/>
          <w:szCs w:val="24"/>
        </w:rPr>
        <w:t xml:space="preserve"> the consequence of their inability to perform </w:t>
      </w:r>
      <w:r w:rsidR="001834E4" w:rsidRPr="00287205">
        <w:rPr>
          <w:rFonts w:ascii="Times New Roman" w:hAnsi="Times New Roman" w:cs="Times New Roman"/>
          <w:sz w:val="24"/>
          <w:szCs w:val="24"/>
        </w:rPr>
        <w:t>what</w:t>
      </w:r>
      <w:r w:rsidR="00B216E3" w:rsidRPr="00287205">
        <w:rPr>
          <w:rFonts w:ascii="Times New Roman" w:hAnsi="Times New Roman" w:cs="Times New Roman"/>
          <w:sz w:val="24"/>
          <w:szCs w:val="24"/>
        </w:rPr>
        <w:t xml:space="preserve"> their peer group </w:t>
      </w:r>
      <w:r w:rsidR="00117C86" w:rsidRPr="00287205">
        <w:rPr>
          <w:rFonts w:ascii="Times New Roman" w:hAnsi="Times New Roman" w:cs="Times New Roman"/>
          <w:sz w:val="24"/>
          <w:szCs w:val="24"/>
        </w:rPr>
        <w:t>are able to</w:t>
      </w:r>
      <w:r w:rsidR="00B216E3" w:rsidRPr="00287205">
        <w:rPr>
          <w:rFonts w:ascii="Times New Roman" w:hAnsi="Times New Roman" w:cs="Times New Roman"/>
          <w:sz w:val="24"/>
          <w:szCs w:val="24"/>
        </w:rPr>
        <w:t xml:space="preserve"> do</w:t>
      </w:r>
      <w:r w:rsidR="003B7D5A" w:rsidRPr="00287205">
        <w:rPr>
          <w:rFonts w:ascii="Times New Roman" w:hAnsi="Times New Roman" w:cs="Times New Roman"/>
          <w:sz w:val="24"/>
          <w:szCs w:val="24"/>
        </w:rPr>
        <w:t xml:space="preserve"> (</w:t>
      </w:r>
      <w:r w:rsidR="007A6A01" w:rsidRPr="00287205">
        <w:rPr>
          <w:rFonts w:ascii="Times New Roman" w:hAnsi="Times New Roman" w:cs="Times New Roman"/>
          <w:sz w:val="24"/>
          <w:szCs w:val="24"/>
        </w:rPr>
        <w:t>Jackson</w:t>
      </w:r>
      <w:r w:rsidR="003E1763" w:rsidRPr="00287205">
        <w:rPr>
          <w:rFonts w:ascii="Times New Roman" w:hAnsi="Times New Roman" w:cs="Times New Roman"/>
          <w:sz w:val="24"/>
          <w:szCs w:val="24"/>
        </w:rPr>
        <w:t xml:space="preserve"> Jr.</w:t>
      </w:r>
      <w:r w:rsidR="00FB0860" w:rsidRPr="00287205">
        <w:rPr>
          <w:rFonts w:ascii="Times New Roman" w:hAnsi="Times New Roman" w:cs="Times New Roman"/>
          <w:sz w:val="24"/>
          <w:szCs w:val="24"/>
        </w:rPr>
        <w:t xml:space="preserve"> 2014</w:t>
      </w:r>
      <w:r w:rsidR="003B7D5A" w:rsidRPr="00287205">
        <w:rPr>
          <w:rFonts w:ascii="Times New Roman" w:hAnsi="Times New Roman" w:cs="Times New Roman"/>
          <w:sz w:val="24"/>
          <w:szCs w:val="24"/>
        </w:rPr>
        <w:t>)</w:t>
      </w:r>
      <w:r w:rsidR="00B216E3" w:rsidRPr="00287205">
        <w:rPr>
          <w:rFonts w:ascii="Times New Roman" w:hAnsi="Times New Roman" w:cs="Times New Roman"/>
          <w:sz w:val="24"/>
          <w:szCs w:val="24"/>
        </w:rPr>
        <w:t>.</w:t>
      </w:r>
      <w:bookmarkStart w:id="4" w:name="00"/>
      <w:bookmarkStart w:id="5" w:name="01"/>
      <w:bookmarkStart w:id="6" w:name="02"/>
      <w:bookmarkStart w:id="7" w:name="03"/>
      <w:bookmarkStart w:id="8" w:name="04"/>
      <w:bookmarkStart w:id="9" w:name="05"/>
      <w:bookmarkStart w:id="10" w:name="06"/>
      <w:bookmarkStart w:id="11" w:name="07"/>
      <w:bookmarkStart w:id="12" w:name="08"/>
      <w:bookmarkStart w:id="13" w:name="09"/>
      <w:bookmarkStart w:id="14" w:name="10"/>
      <w:bookmarkStart w:id="15" w:name="11"/>
      <w:bookmarkStart w:id="16" w:name="12"/>
      <w:bookmarkStart w:id="17" w:name="13"/>
      <w:bookmarkStart w:id="18" w:name="14"/>
      <w:bookmarkStart w:id="19" w:name="15"/>
      <w:bookmarkStart w:id="20" w:name="16"/>
      <w:bookmarkStart w:id="21" w:name="17"/>
      <w:bookmarkStart w:id="22" w:name="18"/>
      <w:bookmarkStart w:id="23" w:name="19"/>
      <w:bookmarkStart w:id="24" w:name="20"/>
      <w:bookmarkStart w:id="25" w:name="21"/>
      <w:bookmarkStart w:id="26" w:name="22"/>
      <w:bookmarkStart w:id="27" w:name="23"/>
      <w:bookmarkStart w:id="28" w:name="24"/>
      <w:bookmarkStart w:id="29" w:name="25"/>
      <w:bookmarkStart w:id="30" w:name="26"/>
      <w:bookmarkStart w:id="31" w:name="27"/>
      <w:bookmarkStart w:id="32" w:name="28"/>
      <w:bookmarkStart w:id="33" w:name="29"/>
      <w:bookmarkStart w:id="34" w:name="3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007D0A0E" w:rsidRPr="00287205">
        <w:rPr>
          <w:rFonts w:ascii="Times New Roman" w:hAnsi="Times New Roman" w:cs="Times New Roman"/>
          <w:sz w:val="24"/>
          <w:szCs w:val="24"/>
        </w:rPr>
        <w:t xml:space="preserve"> </w:t>
      </w:r>
    </w:p>
    <w:p w14:paraId="52496354" w14:textId="384560B2" w:rsidR="009E6E31" w:rsidRDefault="009E6E31" w:rsidP="0099155D">
      <w:pPr>
        <w:spacing w:line="360" w:lineRule="auto"/>
        <w:rPr>
          <w:rFonts w:ascii="Times New Roman" w:hAnsi="Times New Roman" w:cs="Times New Roman"/>
          <w:i/>
          <w:iCs/>
          <w:sz w:val="24"/>
          <w:szCs w:val="24"/>
        </w:rPr>
      </w:pPr>
    </w:p>
    <w:p w14:paraId="589B606F" w14:textId="5BCF5F02" w:rsidR="002D722B" w:rsidRDefault="002D722B" w:rsidP="0099155D">
      <w:pPr>
        <w:spacing w:line="360" w:lineRule="auto"/>
        <w:rPr>
          <w:rFonts w:ascii="Times New Roman" w:hAnsi="Times New Roman" w:cs="Times New Roman"/>
          <w:i/>
          <w:iCs/>
          <w:sz w:val="24"/>
          <w:szCs w:val="24"/>
        </w:rPr>
      </w:pPr>
    </w:p>
    <w:p w14:paraId="3D7CC404" w14:textId="77777777" w:rsidR="002D722B" w:rsidRPr="00287205" w:rsidRDefault="002D722B" w:rsidP="0099155D">
      <w:pPr>
        <w:spacing w:line="360" w:lineRule="auto"/>
        <w:rPr>
          <w:rFonts w:ascii="Times New Roman" w:hAnsi="Times New Roman" w:cs="Times New Roman"/>
          <w:i/>
          <w:iCs/>
          <w:sz w:val="24"/>
          <w:szCs w:val="24"/>
        </w:rPr>
      </w:pPr>
    </w:p>
    <w:p w14:paraId="07B7D560" w14:textId="7CAEDC83" w:rsidR="00B917DF" w:rsidRPr="00287205" w:rsidRDefault="00B917DF" w:rsidP="0099155D">
      <w:pPr>
        <w:spacing w:line="360" w:lineRule="auto"/>
        <w:rPr>
          <w:rFonts w:ascii="Times New Roman" w:hAnsi="Times New Roman" w:cs="Times New Roman"/>
          <w:b/>
          <w:bCs/>
          <w:sz w:val="24"/>
          <w:szCs w:val="24"/>
        </w:rPr>
      </w:pPr>
      <w:r w:rsidRPr="00287205">
        <w:rPr>
          <w:rFonts w:ascii="Times New Roman" w:eastAsia="Times New Roman" w:hAnsi="Times New Roman" w:cs="Times New Roman"/>
          <w:b/>
          <w:bCs/>
          <w:noProof/>
          <w:sz w:val="24"/>
          <w:szCs w:val="24"/>
          <w:lang w:eastAsia="en-GB"/>
        </w:rPr>
        <mc:AlternateContent>
          <mc:Choice Requires="wps">
            <w:drawing>
              <wp:anchor distT="0" distB="0" distL="0" distR="0" simplePos="0" relativeHeight="251657216" behindDoc="0" locked="0" layoutInCell="1" allowOverlap="0" wp14:anchorId="31ED9AF7" wp14:editId="035EB845">
                <wp:simplePos x="0" y="0"/>
                <wp:positionH relativeFrom="column">
                  <wp:align>right</wp:align>
                </wp:positionH>
                <wp:positionV relativeFrom="line">
                  <wp:posOffset>0</wp:posOffset>
                </wp:positionV>
                <wp:extent cx="304800" cy="304800"/>
                <wp:effectExtent l="0" t="0" r="0" b="0"/>
                <wp:wrapSquare wrapText="bothSides"/>
                <wp:docPr id="69" name="Rectangl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DA6B0" id="Rectangle 69" o:spid="_x0000_s1026" style="position:absolute;margin-left:-27.2pt;margin-top:0;width:24pt;height:24pt;z-index:25165721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VjtAIAALk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DK/JWO0AgAAuQUAAA4AAAAA&#10;AAAAAAAAAAAALgIAAGRycy9lMm9Eb2MueG1sUEsBAi0AFAAGAAgAAAAhAEyg6SzYAAAAAwEAAA8A&#10;AAAAAAAAAAAAAAAADgUAAGRycy9kb3ducmV2LnhtbFBLBQYAAAAABAAEAPMAAAATBgAAAAA=&#10;" o:allowoverlap="f" filled="f" stroked="f">
                <o:lock v:ext="edit" aspectratio="t"/>
                <w10:wrap type="square" anchory="line"/>
              </v:rect>
            </w:pict>
          </mc:Fallback>
        </mc:AlternateContent>
      </w:r>
      <w:bookmarkEnd w:id="34"/>
      <w:r w:rsidR="001B3DBB" w:rsidRPr="00287205">
        <w:rPr>
          <w:rFonts w:ascii="Times New Roman" w:hAnsi="Times New Roman" w:cs="Times New Roman"/>
          <w:b/>
          <w:bCs/>
          <w:sz w:val="24"/>
          <w:szCs w:val="24"/>
        </w:rPr>
        <w:t xml:space="preserve">5. </w:t>
      </w:r>
      <w:r w:rsidR="00855C5D" w:rsidRPr="00287205">
        <w:rPr>
          <w:rFonts w:ascii="Times New Roman" w:hAnsi="Times New Roman" w:cs="Times New Roman"/>
          <w:b/>
          <w:bCs/>
          <w:sz w:val="24"/>
          <w:szCs w:val="24"/>
        </w:rPr>
        <w:t>Challenges</w:t>
      </w:r>
      <w:r w:rsidRPr="00287205">
        <w:rPr>
          <w:rFonts w:ascii="Times New Roman" w:hAnsi="Times New Roman" w:cs="Times New Roman"/>
          <w:b/>
          <w:bCs/>
          <w:sz w:val="24"/>
          <w:szCs w:val="24"/>
        </w:rPr>
        <w:t xml:space="preserve"> to the introduction of home language policy</w:t>
      </w:r>
    </w:p>
    <w:p w14:paraId="32816EA9" w14:textId="1D31E444" w:rsidR="00B917DF" w:rsidRPr="00287205" w:rsidRDefault="00263CCC" w:rsidP="001325F7">
      <w:pPr>
        <w:tabs>
          <w:tab w:val="left" w:pos="284"/>
        </w:tabs>
        <w:spacing w:line="360" w:lineRule="auto"/>
        <w:rPr>
          <w:rFonts w:ascii="Times New Roman" w:hAnsi="Times New Roman" w:cs="Times New Roman"/>
          <w:sz w:val="24"/>
          <w:szCs w:val="24"/>
        </w:rPr>
      </w:pPr>
      <w:r w:rsidRPr="00287205">
        <w:rPr>
          <w:rFonts w:ascii="Times New Roman" w:hAnsi="Times New Roman" w:cs="Times New Roman"/>
          <w:sz w:val="24"/>
          <w:szCs w:val="24"/>
        </w:rPr>
        <w:t xml:space="preserve">In the above </w:t>
      </w:r>
      <w:r w:rsidR="00814BA9" w:rsidRPr="00287205">
        <w:rPr>
          <w:rFonts w:ascii="Times New Roman" w:hAnsi="Times New Roman" w:cs="Times New Roman"/>
          <w:sz w:val="24"/>
          <w:szCs w:val="24"/>
        </w:rPr>
        <w:t>s</w:t>
      </w:r>
      <w:r w:rsidRPr="00287205">
        <w:rPr>
          <w:rFonts w:ascii="Times New Roman" w:hAnsi="Times New Roman" w:cs="Times New Roman"/>
          <w:sz w:val="24"/>
          <w:szCs w:val="24"/>
        </w:rPr>
        <w:t>ection, w</w:t>
      </w:r>
      <w:r w:rsidR="00B917DF" w:rsidRPr="00287205">
        <w:rPr>
          <w:rFonts w:ascii="Times New Roman" w:hAnsi="Times New Roman" w:cs="Times New Roman"/>
          <w:sz w:val="24"/>
          <w:szCs w:val="24"/>
        </w:rPr>
        <w:t xml:space="preserve">e have discussed </w:t>
      </w:r>
      <w:r w:rsidRPr="00287205">
        <w:rPr>
          <w:rFonts w:ascii="Times New Roman" w:hAnsi="Times New Roman" w:cs="Times New Roman"/>
          <w:sz w:val="24"/>
          <w:szCs w:val="24"/>
        </w:rPr>
        <w:t>the</w:t>
      </w:r>
      <w:r w:rsidR="00B917DF" w:rsidRPr="00287205">
        <w:rPr>
          <w:rFonts w:ascii="Times New Roman" w:hAnsi="Times New Roman" w:cs="Times New Roman"/>
          <w:sz w:val="24"/>
          <w:szCs w:val="24"/>
        </w:rPr>
        <w:t xml:space="preserve"> importance </w:t>
      </w:r>
      <w:r w:rsidRPr="00287205">
        <w:rPr>
          <w:rFonts w:ascii="Times New Roman" w:hAnsi="Times New Roman" w:cs="Times New Roman"/>
          <w:sz w:val="24"/>
          <w:szCs w:val="24"/>
        </w:rPr>
        <w:t>of</w:t>
      </w:r>
      <w:r w:rsidR="00B917DF" w:rsidRPr="00287205">
        <w:rPr>
          <w:rFonts w:ascii="Times New Roman" w:hAnsi="Times New Roman" w:cs="Times New Roman"/>
          <w:sz w:val="24"/>
          <w:szCs w:val="24"/>
        </w:rPr>
        <w:t xml:space="preserve"> HL </w:t>
      </w:r>
      <w:r w:rsidRPr="00287205">
        <w:rPr>
          <w:rFonts w:ascii="Times New Roman" w:hAnsi="Times New Roman" w:cs="Times New Roman"/>
          <w:sz w:val="24"/>
          <w:szCs w:val="24"/>
        </w:rPr>
        <w:t>literacy for the children’s</w:t>
      </w:r>
      <w:r w:rsidR="00B917DF" w:rsidRPr="00287205">
        <w:rPr>
          <w:rFonts w:ascii="Times New Roman" w:hAnsi="Times New Roman" w:cs="Times New Roman"/>
          <w:sz w:val="24"/>
          <w:szCs w:val="24"/>
        </w:rPr>
        <w:t xml:space="preserve"> performance in </w:t>
      </w:r>
      <w:r w:rsidR="00F058A6" w:rsidRPr="00287205">
        <w:rPr>
          <w:rFonts w:ascii="Times New Roman" w:hAnsi="Times New Roman" w:cs="Times New Roman"/>
          <w:sz w:val="24"/>
          <w:szCs w:val="24"/>
        </w:rPr>
        <w:t xml:space="preserve">the </w:t>
      </w:r>
      <w:r w:rsidR="00B917DF" w:rsidRPr="00287205">
        <w:rPr>
          <w:rFonts w:ascii="Times New Roman" w:hAnsi="Times New Roman" w:cs="Times New Roman"/>
          <w:sz w:val="24"/>
          <w:szCs w:val="24"/>
        </w:rPr>
        <w:t xml:space="preserve">classroom, in the family and the wider community. However, </w:t>
      </w:r>
      <w:r w:rsidR="00C66842" w:rsidRPr="00287205">
        <w:rPr>
          <w:rFonts w:ascii="Times New Roman" w:hAnsi="Times New Roman" w:cs="Times New Roman"/>
          <w:sz w:val="24"/>
          <w:szCs w:val="24"/>
        </w:rPr>
        <w:t>despite th</w:t>
      </w:r>
      <w:r w:rsidR="008D2190" w:rsidRPr="00287205">
        <w:rPr>
          <w:rFonts w:ascii="Times New Roman" w:hAnsi="Times New Roman" w:cs="Times New Roman"/>
          <w:sz w:val="24"/>
          <w:szCs w:val="24"/>
        </w:rPr>
        <w:t>is</w:t>
      </w:r>
      <w:r w:rsidR="00C66842" w:rsidRPr="00287205">
        <w:rPr>
          <w:rFonts w:ascii="Times New Roman" w:hAnsi="Times New Roman" w:cs="Times New Roman"/>
          <w:sz w:val="24"/>
          <w:szCs w:val="24"/>
        </w:rPr>
        <w:t xml:space="preserve">, </w:t>
      </w:r>
      <w:r w:rsidR="00B917DF" w:rsidRPr="00287205">
        <w:rPr>
          <w:rFonts w:ascii="Times New Roman" w:hAnsi="Times New Roman" w:cs="Times New Roman"/>
          <w:sz w:val="24"/>
          <w:szCs w:val="24"/>
        </w:rPr>
        <w:t xml:space="preserve">a concrete HL policy is </w:t>
      </w:r>
      <w:r w:rsidR="00F058A6" w:rsidRPr="00287205">
        <w:rPr>
          <w:rFonts w:ascii="Times New Roman" w:hAnsi="Times New Roman" w:cs="Times New Roman"/>
          <w:sz w:val="24"/>
          <w:szCs w:val="24"/>
        </w:rPr>
        <w:t>absent</w:t>
      </w:r>
      <w:r w:rsidR="00B917DF" w:rsidRPr="00287205">
        <w:rPr>
          <w:rFonts w:ascii="Times New Roman" w:hAnsi="Times New Roman" w:cs="Times New Roman"/>
          <w:sz w:val="24"/>
          <w:szCs w:val="24"/>
        </w:rPr>
        <w:t xml:space="preserve"> in England</w:t>
      </w:r>
      <w:r w:rsidR="00F058A6" w:rsidRPr="00287205">
        <w:rPr>
          <w:rFonts w:ascii="Times New Roman" w:hAnsi="Times New Roman" w:cs="Times New Roman"/>
          <w:sz w:val="24"/>
          <w:szCs w:val="24"/>
        </w:rPr>
        <w:t>.</w:t>
      </w:r>
      <w:r w:rsidR="00B917DF" w:rsidRPr="00287205">
        <w:rPr>
          <w:rFonts w:ascii="Times New Roman" w:hAnsi="Times New Roman" w:cs="Times New Roman"/>
          <w:sz w:val="24"/>
          <w:szCs w:val="24"/>
        </w:rPr>
        <w:t xml:space="preserve"> </w:t>
      </w:r>
    </w:p>
    <w:p w14:paraId="2A7F185F" w14:textId="5A4B7F20" w:rsidR="00B917DF" w:rsidRPr="00287205" w:rsidRDefault="00B917DF" w:rsidP="001325F7">
      <w:pPr>
        <w:tabs>
          <w:tab w:val="left" w:pos="2552"/>
        </w:tabs>
        <w:spacing w:line="360" w:lineRule="auto"/>
        <w:contextualSpacing/>
        <w:rPr>
          <w:rFonts w:ascii="Times New Roman" w:hAnsi="Times New Roman" w:cs="Times New Roman"/>
          <w:sz w:val="24"/>
          <w:szCs w:val="24"/>
        </w:rPr>
      </w:pPr>
      <w:r w:rsidRPr="00287205">
        <w:rPr>
          <w:rFonts w:ascii="Times New Roman" w:hAnsi="Times New Roman" w:cs="Times New Roman"/>
          <w:sz w:val="24"/>
          <w:szCs w:val="24"/>
        </w:rPr>
        <w:t xml:space="preserve">Bullock’s Report </w:t>
      </w:r>
      <w:r w:rsidR="00814BA9" w:rsidRPr="00287205">
        <w:rPr>
          <w:rFonts w:ascii="Times New Roman" w:hAnsi="Times New Roman" w:cs="Times New Roman"/>
          <w:sz w:val="24"/>
          <w:szCs w:val="24"/>
        </w:rPr>
        <w:t xml:space="preserve">(1975) </w:t>
      </w:r>
      <w:r w:rsidRPr="00287205">
        <w:rPr>
          <w:rFonts w:ascii="Times New Roman" w:hAnsi="Times New Roman" w:cs="Times New Roman"/>
          <w:sz w:val="24"/>
          <w:szCs w:val="24"/>
        </w:rPr>
        <w:t xml:space="preserve">was </w:t>
      </w:r>
      <w:r w:rsidR="007A2B5B" w:rsidRPr="00287205">
        <w:rPr>
          <w:rFonts w:ascii="Times New Roman" w:hAnsi="Times New Roman" w:cs="Times New Roman"/>
          <w:sz w:val="24"/>
          <w:szCs w:val="24"/>
        </w:rPr>
        <w:t>a</w:t>
      </w:r>
      <w:r w:rsidRPr="00287205">
        <w:rPr>
          <w:rFonts w:ascii="Times New Roman" w:hAnsi="Times New Roman" w:cs="Times New Roman"/>
          <w:sz w:val="24"/>
          <w:szCs w:val="24"/>
        </w:rPr>
        <w:t xml:space="preserve"> helpful example in terms of preserving the child’s culture as it clearly discouraged expect</w:t>
      </w:r>
      <w:r w:rsidR="000D0E35" w:rsidRPr="00287205">
        <w:rPr>
          <w:rFonts w:ascii="Times New Roman" w:hAnsi="Times New Roman" w:cs="Times New Roman"/>
          <w:sz w:val="24"/>
          <w:szCs w:val="24"/>
        </w:rPr>
        <w:t>ations of</w:t>
      </w:r>
      <w:r w:rsidRPr="00287205">
        <w:rPr>
          <w:rFonts w:ascii="Times New Roman" w:hAnsi="Times New Roman" w:cs="Times New Roman"/>
          <w:sz w:val="24"/>
          <w:szCs w:val="24"/>
        </w:rPr>
        <w:t xml:space="preserve"> the </w:t>
      </w:r>
      <w:r w:rsidR="000D0E35" w:rsidRPr="00287205">
        <w:rPr>
          <w:rFonts w:ascii="Times New Roman" w:hAnsi="Times New Roman" w:cs="Times New Roman"/>
          <w:sz w:val="24"/>
          <w:szCs w:val="24"/>
        </w:rPr>
        <w:t xml:space="preserve">newly arrived </w:t>
      </w:r>
      <w:r w:rsidRPr="00287205">
        <w:rPr>
          <w:rFonts w:ascii="Times New Roman" w:hAnsi="Times New Roman" w:cs="Times New Roman"/>
          <w:sz w:val="24"/>
          <w:szCs w:val="24"/>
        </w:rPr>
        <w:t>child to abandon their language and culture when they begin their school journey</w:t>
      </w:r>
      <w:r w:rsidR="00407CA7" w:rsidRPr="00287205">
        <w:rPr>
          <w:rFonts w:ascii="Times New Roman" w:hAnsi="Times New Roman" w:cs="Times New Roman"/>
          <w:sz w:val="24"/>
          <w:szCs w:val="24"/>
        </w:rPr>
        <w:t>. I</w:t>
      </w:r>
      <w:r w:rsidR="00F058A6" w:rsidRPr="00287205">
        <w:rPr>
          <w:rFonts w:ascii="Times New Roman" w:hAnsi="Times New Roman" w:cs="Times New Roman"/>
          <w:sz w:val="24"/>
          <w:szCs w:val="24"/>
        </w:rPr>
        <w:t xml:space="preserve">t </w:t>
      </w:r>
      <w:r w:rsidR="00407CA7" w:rsidRPr="00287205">
        <w:rPr>
          <w:rFonts w:ascii="Times New Roman" w:hAnsi="Times New Roman" w:cs="Times New Roman"/>
          <w:sz w:val="24"/>
          <w:szCs w:val="24"/>
        </w:rPr>
        <w:t xml:space="preserve">also </w:t>
      </w:r>
      <w:r w:rsidR="00F058A6" w:rsidRPr="00287205">
        <w:rPr>
          <w:rFonts w:ascii="Times New Roman" w:hAnsi="Times New Roman" w:cs="Times New Roman"/>
          <w:sz w:val="24"/>
          <w:szCs w:val="24"/>
        </w:rPr>
        <w:t xml:space="preserve">emphasised </w:t>
      </w:r>
      <w:r w:rsidRPr="00287205">
        <w:rPr>
          <w:rFonts w:ascii="Times New Roman" w:hAnsi="Times New Roman" w:cs="Times New Roman"/>
          <w:sz w:val="24"/>
          <w:szCs w:val="24"/>
        </w:rPr>
        <w:t xml:space="preserve">that the reality of the child’s </w:t>
      </w:r>
      <w:r w:rsidR="00C66842" w:rsidRPr="00287205">
        <w:rPr>
          <w:rFonts w:ascii="Times New Roman" w:hAnsi="Times New Roman" w:cs="Times New Roman"/>
          <w:sz w:val="24"/>
          <w:szCs w:val="24"/>
        </w:rPr>
        <w:t xml:space="preserve">life </w:t>
      </w:r>
      <w:r w:rsidRPr="00287205">
        <w:rPr>
          <w:rFonts w:ascii="Times New Roman" w:hAnsi="Times New Roman" w:cs="Times New Roman"/>
          <w:sz w:val="24"/>
          <w:szCs w:val="24"/>
        </w:rPr>
        <w:t xml:space="preserve">outside of school should </w:t>
      </w:r>
      <w:r w:rsidR="00814BA9" w:rsidRPr="00287205">
        <w:rPr>
          <w:rFonts w:ascii="Times New Roman" w:hAnsi="Times New Roman" w:cs="Times New Roman"/>
          <w:sz w:val="24"/>
          <w:szCs w:val="24"/>
        </w:rPr>
        <w:t xml:space="preserve">be </w:t>
      </w:r>
      <w:r w:rsidRPr="00287205">
        <w:rPr>
          <w:rFonts w:ascii="Times New Roman" w:hAnsi="Times New Roman" w:cs="Times New Roman"/>
          <w:sz w:val="24"/>
          <w:szCs w:val="24"/>
        </w:rPr>
        <w:t>reflect</w:t>
      </w:r>
      <w:r w:rsidR="00814BA9" w:rsidRPr="00287205">
        <w:rPr>
          <w:rFonts w:ascii="Times New Roman" w:hAnsi="Times New Roman" w:cs="Times New Roman"/>
          <w:sz w:val="24"/>
          <w:szCs w:val="24"/>
        </w:rPr>
        <w:t>ed</w:t>
      </w:r>
      <w:r w:rsidRPr="00287205">
        <w:rPr>
          <w:rFonts w:ascii="Times New Roman" w:hAnsi="Times New Roman" w:cs="Times New Roman"/>
          <w:sz w:val="24"/>
          <w:szCs w:val="24"/>
        </w:rPr>
        <w:t xml:space="preserve"> in </w:t>
      </w:r>
      <w:r w:rsidR="00115123" w:rsidRPr="00287205">
        <w:rPr>
          <w:rFonts w:ascii="Times New Roman" w:hAnsi="Times New Roman" w:cs="Times New Roman"/>
          <w:sz w:val="24"/>
          <w:szCs w:val="24"/>
        </w:rPr>
        <w:t xml:space="preserve">the </w:t>
      </w:r>
      <w:r w:rsidRPr="00287205">
        <w:rPr>
          <w:rFonts w:ascii="Times New Roman" w:hAnsi="Times New Roman" w:cs="Times New Roman"/>
          <w:sz w:val="24"/>
          <w:szCs w:val="24"/>
        </w:rPr>
        <w:t xml:space="preserve">curriculum. </w:t>
      </w:r>
      <w:r w:rsidR="00C66842" w:rsidRPr="00287205">
        <w:rPr>
          <w:rFonts w:ascii="Times New Roman" w:hAnsi="Times New Roman" w:cs="Times New Roman"/>
          <w:sz w:val="24"/>
          <w:szCs w:val="24"/>
        </w:rPr>
        <w:t xml:space="preserve">From the </w:t>
      </w:r>
      <w:r w:rsidR="00115123" w:rsidRPr="00287205">
        <w:rPr>
          <w:rFonts w:ascii="Times New Roman" w:hAnsi="Times New Roman" w:cs="Times New Roman"/>
          <w:sz w:val="24"/>
          <w:szCs w:val="24"/>
        </w:rPr>
        <w:t>r</w:t>
      </w:r>
      <w:r w:rsidR="00C66842" w:rsidRPr="00287205">
        <w:rPr>
          <w:rFonts w:ascii="Times New Roman" w:hAnsi="Times New Roman" w:cs="Times New Roman"/>
          <w:sz w:val="24"/>
          <w:szCs w:val="24"/>
        </w:rPr>
        <w:t xml:space="preserve">eport, it is evident that keeping both </w:t>
      </w:r>
      <w:r w:rsidR="00A44C10" w:rsidRPr="00287205">
        <w:rPr>
          <w:rFonts w:ascii="Times New Roman" w:hAnsi="Times New Roman" w:cs="Times New Roman"/>
          <w:sz w:val="24"/>
          <w:szCs w:val="24"/>
        </w:rPr>
        <w:t xml:space="preserve">the </w:t>
      </w:r>
      <w:r w:rsidR="00C66842" w:rsidRPr="00287205">
        <w:rPr>
          <w:rFonts w:ascii="Times New Roman" w:hAnsi="Times New Roman" w:cs="Times New Roman"/>
          <w:sz w:val="24"/>
          <w:szCs w:val="24"/>
        </w:rPr>
        <w:t xml:space="preserve">HL and dominant language </w:t>
      </w:r>
      <w:r w:rsidR="000D0E35" w:rsidRPr="00287205">
        <w:rPr>
          <w:rFonts w:ascii="Times New Roman" w:hAnsi="Times New Roman" w:cs="Times New Roman"/>
          <w:sz w:val="24"/>
          <w:szCs w:val="24"/>
        </w:rPr>
        <w:t xml:space="preserve">prominent in the curriculum </w:t>
      </w:r>
      <w:r w:rsidR="00C66842" w:rsidRPr="00287205">
        <w:rPr>
          <w:rFonts w:ascii="Times New Roman" w:hAnsi="Times New Roman" w:cs="Times New Roman"/>
          <w:sz w:val="24"/>
          <w:szCs w:val="24"/>
        </w:rPr>
        <w:t>should be the expectation</w:t>
      </w:r>
      <w:r w:rsidR="000D0E35" w:rsidRPr="00287205">
        <w:rPr>
          <w:rFonts w:ascii="Times New Roman" w:hAnsi="Times New Roman" w:cs="Times New Roman"/>
          <w:sz w:val="24"/>
          <w:szCs w:val="24"/>
        </w:rPr>
        <w:t>,</w:t>
      </w:r>
      <w:r w:rsidR="00C66842" w:rsidRPr="00287205">
        <w:rPr>
          <w:rFonts w:ascii="Times New Roman" w:hAnsi="Times New Roman" w:cs="Times New Roman"/>
          <w:sz w:val="24"/>
          <w:szCs w:val="24"/>
        </w:rPr>
        <w:t xml:space="preserve"> if the aim is to advance the English language skills in classroom</w:t>
      </w:r>
      <w:r w:rsidR="009508C2">
        <w:rPr>
          <w:rFonts w:ascii="Times New Roman" w:hAnsi="Times New Roman" w:cs="Times New Roman"/>
          <w:sz w:val="24"/>
          <w:szCs w:val="24"/>
        </w:rPr>
        <w:t xml:space="preserve"> t</w:t>
      </w:r>
      <w:r w:rsidR="00D745D8" w:rsidRPr="00287205">
        <w:rPr>
          <w:rFonts w:ascii="Times New Roman" w:hAnsi="Times New Roman" w:cs="Times New Roman"/>
          <w:sz w:val="24"/>
          <w:szCs w:val="24"/>
        </w:rPr>
        <w:t>his current study concurs.</w:t>
      </w:r>
    </w:p>
    <w:p w14:paraId="68D6B938" w14:textId="77777777" w:rsidR="00B917DF" w:rsidRPr="00287205" w:rsidRDefault="00B917DF" w:rsidP="001325F7">
      <w:pPr>
        <w:tabs>
          <w:tab w:val="left" w:pos="2552"/>
        </w:tabs>
        <w:spacing w:line="360" w:lineRule="auto"/>
        <w:contextualSpacing/>
        <w:rPr>
          <w:rFonts w:ascii="Times New Roman" w:hAnsi="Times New Roman" w:cs="Times New Roman"/>
          <w:sz w:val="24"/>
          <w:szCs w:val="24"/>
        </w:rPr>
      </w:pPr>
    </w:p>
    <w:p w14:paraId="4BAFD386" w14:textId="3A14FC56" w:rsidR="00122C4A" w:rsidRPr="00287205" w:rsidRDefault="00C66842" w:rsidP="001325F7">
      <w:pPr>
        <w:spacing w:line="360" w:lineRule="auto"/>
        <w:rPr>
          <w:rFonts w:ascii="Times New Roman" w:hAnsi="Times New Roman" w:cs="Times New Roman"/>
          <w:sz w:val="24"/>
          <w:szCs w:val="24"/>
        </w:rPr>
      </w:pPr>
      <w:r w:rsidRPr="00287205">
        <w:rPr>
          <w:rFonts w:ascii="Times New Roman" w:hAnsi="Times New Roman" w:cs="Times New Roman"/>
          <w:sz w:val="24"/>
          <w:szCs w:val="24"/>
        </w:rPr>
        <w:t>However,</w:t>
      </w:r>
      <w:r w:rsidR="00BB50F6" w:rsidRPr="00287205">
        <w:rPr>
          <w:rFonts w:ascii="Times New Roman" w:hAnsi="Times New Roman" w:cs="Times New Roman"/>
          <w:sz w:val="24"/>
          <w:szCs w:val="24"/>
        </w:rPr>
        <w:t xml:space="preserve"> the </w:t>
      </w:r>
      <w:r w:rsidR="00C3589A" w:rsidRPr="00287205">
        <w:rPr>
          <w:rFonts w:ascii="Times New Roman" w:hAnsi="Times New Roman" w:cs="Times New Roman"/>
          <w:sz w:val="24"/>
          <w:szCs w:val="24"/>
        </w:rPr>
        <w:t>contemporary </w:t>
      </w:r>
      <w:r w:rsidR="00BB50F6" w:rsidRPr="00287205">
        <w:rPr>
          <w:rFonts w:ascii="Times New Roman" w:hAnsi="Times New Roman" w:cs="Times New Roman"/>
          <w:sz w:val="24"/>
          <w:szCs w:val="24"/>
        </w:rPr>
        <w:t xml:space="preserve">reality is that </w:t>
      </w:r>
      <w:r w:rsidRPr="00287205">
        <w:rPr>
          <w:rFonts w:ascii="Times New Roman" w:hAnsi="Times New Roman" w:cs="Times New Roman"/>
          <w:sz w:val="24"/>
          <w:szCs w:val="24"/>
        </w:rPr>
        <w:t>w</w:t>
      </w:r>
      <w:r w:rsidR="00B917DF" w:rsidRPr="00287205">
        <w:rPr>
          <w:rFonts w:ascii="Times New Roman" w:hAnsi="Times New Roman" w:cs="Times New Roman"/>
          <w:sz w:val="24"/>
          <w:szCs w:val="24"/>
        </w:rPr>
        <w:t>e live in a complex and unpredictable world</w:t>
      </w:r>
      <w:r w:rsidR="00D213A9" w:rsidRPr="00287205">
        <w:rPr>
          <w:rFonts w:ascii="Times New Roman" w:hAnsi="Times New Roman" w:cs="Times New Roman"/>
          <w:sz w:val="24"/>
          <w:szCs w:val="24"/>
        </w:rPr>
        <w:t xml:space="preserve">. </w:t>
      </w:r>
      <w:r w:rsidR="00B63B0D" w:rsidRPr="00287205">
        <w:rPr>
          <w:rFonts w:ascii="Times New Roman" w:hAnsi="Times New Roman" w:cs="Times New Roman"/>
          <w:sz w:val="24"/>
          <w:szCs w:val="24"/>
        </w:rPr>
        <w:t xml:space="preserve">The findings of the doctoral thesis illustrate the potential benefits and opportunities of focussing on the HL of pupils who have </w:t>
      </w:r>
      <w:r w:rsidR="00D745D8" w:rsidRPr="00287205">
        <w:rPr>
          <w:rFonts w:ascii="Times New Roman" w:hAnsi="Times New Roman" w:cs="Times New Roman"/>
          <w:sz w:val="24"/>
          <w:szCs w:val="24"/>
        </w:rPr>
        <w:t>EAL and that these</w:t>
      </w:r>
      <w:r w:rsidR="00B10B57" w:rsidRPr="00287205">
        <w:rPr>
          <w:rFonts w:ascii="Times New Roman" w:hAnsi="Times New Roman" w:cs="Times New Roman"/>
          <w:sz w:val="24"/>
          <w:szCs w:val="24"/>
        </w:rPr>
        <w:t xml:space="preserve"> are being missed in policy and could be capitalised upon if a HL policy was adopted. This has far</w:t>
      </w:r>
      <w:r w:rsidR="001D0A3C" w:rsidRPr="00287205">
        <w:rPr>
          <w:rFonts w:ascii="Times New Roman" w:hAnsi="Times New Roman" w:cs="Times New Roman"/>
          <w:sz w:val="24"/>
          <w:szCs w:val="24"/>
        </w:rPr>
        <w:t>-</w:t>
      </w:r>
      <w:r w:rsidR="00B10B57" w:rsidRPr="00287205">
        <w:rPr>
          <w:rFonts w:ascii="Times New Roman" w:hAnsi="Times New Roman" w:cs="Times New Roman"/>
          <w:sz w:val="24"/>
          <w:szCs w:val="24"/>
        </w:rPr>
        <w:t>reaching consequences beyond the immediacy of the primary classroom. For example, p</w:t>
      </w:r>
      <w:r w:rsidR="0072503C" w:rsidRPr="00287205">
        <w:rPr>
          <w:rFonts w:ascii="Times New Roman" w:hAnsi="Times New Roman" w:cs="Times New Roman"/>
          <w:sz w:val="24"/>
          <w:szCs w:val="24"/>
        </w:rPr>
        <w:t>arti</w:t>
      </w:r>
      <w:r w:rsidR="00437658" w:rsidRPr="00287205">
        <w:rPr>
          <w:rFonts w:ascii="Times New Roman" w:hAnsi="Times New Roman" w:cs="Times New Roman"/>
          <w:sz w:val="24"/>
          <w:szCs w:val="24"/>
        </w:rPr>
        <w:t xml:space="preserve">cipants of the study did not only think about their </w:t>
      </w:r>
      <w:r w:rsidR="009B4D02" w:rsidRPr="00287205">
        <w:rPr>
          <w:rFonts w:ascii="Times New Roman" w:hAnsi="Times New Roman" w:cs="Times New Roman"/>
          <w:sz w:val="24"/>
          <w:szCs w:val="24"/>
        </w:rPr>
        <w:t>current HL status but</w:t>
      </w:r>
      <w:r w:rsidR="00D4550A" w:rsidRPr="00287205">
        <w:rPr>
          <w:rFonts w:ascii="Times New Roman" w:hAnsi="Times New Roman" w:cs="Times New Roman"/>
          <w:sz w:val="24"/>
          <w:szCs w:val="24"/>
        </w:rPr>
        <w:t xml:space="preserve"> pondered </w:t>
      </w:r>
      <w:r w:rsidR="00437658" w:rsidRPr="00287205">
        <w:rPr>
          <w:rFonts w:ascii="Times New Roman" w:hAnsi="Times New Roman" w:cs="Times New Roman"/>
          <w:sz w:val="24"/>
          <w:szCs w:val="24"/>
        </w:rPr>
        <w:t>the dilemma</w:t>
      </w:r>
      <w:r w:rsidR="000D0E35" w:rsidRPr="00287205">
        <w:rPr>
          <w:rFonts w:ascii="Times New Roman" w:hAnsi="Times New Roman" w:cs="Times New Roman"/>
          <w:sz w:val="24"/>
          <w:szCs w:val="24"/>
        </w:rPr>
        <w:t>s</w:t>
      </w:r>
      <w:r w:rsidR="00437658" w:rsidRPr="00287205">
        <w:rPr>
          <w:rFonts w:ascii="Times New Roman" w:hAnsi="Times New Roman" w:cs="Times New Roman"/>
          <w:sz w:val="24"/>
          <w:szCs w:val="24"/>
        </w:rPr>
        <w:t xml:space="preserve"> they might </w:t>
      </w:r>
      <w:r w:rsidR="00B038C4" w:rsidRPr="00287205">
        <w:rPr>
          <w:rFonts w:ascii="Times New Roman" w:hAnsi="Times New Roman" w:cs="Times New Roman"/>
          <w:sz w:val="24"/>
          <w:szCs w:val="24"/>
        </w:rPr>
        <w:t>encoun</w:t>
      </w:r>
      <w:r w:rsidR="00123D7F" w:rsidRPr="00287205">
        <w:rPr>
          <w:rFonts w:ascii="Times New Roman" w:hAnsi="Times New Roman" w:cs="Times New Roman"/>
          <w:sz w:val="24"/>
          <w:szCs w:val="24"/>
        </w:rPr>
        <w:t>ter</w:t>
      </w:r>
      <w:r w:rsidR="00437658" w:rsidRPr="00287205">
        <w:rPr>
          <w:rFonts w:ascii="Times New Roman" w:hAnsi="Times New Roman" w:cs="Times New Roman"/>
          <w:sz w:val="24"/>
          <w:szCs w:val="24"/>
        </w:rPr>
        <w:t xml:space="preserve"> in the future if they would </w:t>
      </w:r>
      <w:r w:rsidR="00123D7F" w:rsidRPr="00287205">
        <w:rPr>
          <w:rFonts w:ascii="Times New Roman" w:hAnsi="Times New Roman" w:cs="Times New Roman"/>
          <w:sz w:val="24"/>
          <w:szCs w:val="24"/>
        </w:rPr>
        <w:t xml:space="preserve">not </w:t>
      </w:r>
      <w:r w:rsidR="00437658" w:rsidRPr="00287205">
        <w:rPr>
          <w:rFonts w:ascii="Times New Roman" w:hAnsi="Times New Roman" w:cs="Times New Roman"/>
          <w:sz w:val="24"/>
          <w:szCs w:val="24"/>
        </w:rPr>
        <w:t xml:space="preserve">be </w:t>
      </w:r>
      <w:proofErr w:type="gramStart"/>
      <w:r w:rsidR="00123D7F" w:rsidRPr="00287205">
        <w:rPr>
          <w:rFonts w:ascii="Times New Roman" w:hAnsi="Times New Roman" w:cs="Times New Roman"/>
          <w:sz w:val="24"/>
          <w:szCs w:val="24"/>
        </w:rPr>
        <w:t>in a position</w:t>
      </w:r>
      <w:proofErr w:type="gramEnd"/>
      <w:r w:rsidR="00437658" w:rsidRPr="00287205">
        <w:rPr>
          <w:rFonts w:ascii="Times New Roman" w:hAnsi="Times New Roman" w:cs="Times New Roman"/>
          <w:sz w:val="24"/>
          <w:szCs w:val="24"/>
        </w:rPr>
        <w:t xml:space="preserve"> to communicate with relatives </w:t>
      </w:r>
      <w:r w:rsidR="00B24B3A" w:rsidRPr="00287205">
        <w:rPr>
          <w:rFonts w:ascii="Times New Roman" w:hAnsi="Times New Roman" w:cs="Times New Roman"/>
          <w:sz w:val="24"/>
          <w:szCs w:val="24"/>
        </w:rPr>
        <w:t>back</w:t>
      </w:r>
      <w:r w:rsidR="00437658" w:rsidRPr="00287205">
        <w:rPr>
          <w:rFonts w:ascii="Times New Roman" w:hAnsi="Times New Roman" w:cs="Times New Roman"/>
          <w:sz w:val="24"/>
          <w:szCs w:val="24"/>
        </w:rPr>
        <w:t xml:space="preserve"> in Somalia</w:t>
      </w:r>
      <w:r w:rsidR="00B24B3A" w:rsidRPr="00287205">
        <w:rPr>
          <w:rFonts w:ascii="Times New Roman" w:hAnsi="Times New Roman" w:cs="Times New Roman"/>
          <w:sz w:val="24"/>
          <w:szCs w:val="24"/>
        </w:rPr>
        <w:t>.</w:t>
      </w:r>
      <w:r w:rsidR="002415B3" w:rsidRPr="00287205">
        <w:rPr>
          <w:rFonts w:ascii="Times New Roman" w:hAnsi="Times New Roman" w:cs="Times New Roman"/>
          <w:sz w:val="24"/>
          <w:szCs w:val="24"/>
        </w:rPr>
        <w:t xml:space="preserve"> </w:t>
      </w:r>
    </w:p>
    <w:p w14:paraId="43370A2D" w14:textId="36E47707" w:rsidR="00447E91" w:rsidRPr="00287205" w:rsidRDefault="00B917DF" w:rsidP="00C67861">
      <w:pPr>
        <w:tabs>
          <w:tab w:val="left" w:pos="2552"/>
        </w:tabs>
        <w:spacing w:line="360" w:lineRule="auto"/>
        <w:contextualSpacing/>
        <w:rPr>
          <w:rFonts w:ascii="Times New Roman" w:hAnsi="Times New Roman" w:cs="Times New Roman"/>
          <w:b/>
          <w:bCs/>
          <w:sz w:val="24"/>
          <w:szCs w:val="24"/>
        </w:rPr>
      </w:pPr>
      <w:r w:rsidRPr="00287205">
        <w:rPr>
          <w:rFonts w:ascii="Times New Roman" w:hAnsi="Times New Roman" w:cs="Times New Roman"/>
          <w:sz w:val="24"/>
          <w:szCs w:val="24"/>
        </w:rPr>
        <w:t>Thus</w:t>
      </w:r>
      <w:r w:rsidR="00D4356C" w:rsidRPr="00287205">
        <w:rPr>
          <w:rFonts w:ascii="Times New Roman" w:hAnsi="Times New Roman" w:cs="Times New Roman"/>
          <w:sz w:val="24"/>
          <w:szCs w:val="24"/>
        </w:rPr>
        <w:t xml:space="preserve"> far, despite almost 50 years since </w:t>
      </w:r>
      <w:r w:rsidR="007B2409" w:rsidRPr="00287205">
        <w:rPr>
          <w:rFonts w:ascii="Times New Roman" w:hAnsi="Times New Roman" w:cs="Times New Roman"/>
          <w:sz w:val="24"/>
          <w:szCs w:val="24"/>
        </w:rPr>
        <w:t xml:space="preserve">the </w:t>
      </w:r>
      <w:r w:rsidR="00D4356C" w:rsidRPr="00287205">
        <w:rPr>
          <w:rFonts w:ascii="Times New Roman" w:hAnsi="Times New Roman" w:cs="Times New Roman"/>
          <w:sz w:val="24"/>
          <w:szCs w:val="24"/>
        </w:rPr>
        <w:t>Bullock</w:t>
      </w:r>
      <w:r w:rsidR="007B2409" w:rsidRPr="00287205">
        <w:rPr>
          <w:rFonts w:ascii="Times New Roman" w:hAnsi="Times New Roman" w:cs="Times New Roman"/>
          <w:sz w:val="24"/>
          <w:szCs w:val="24"/>
        </w:rPr>
        <w:t xml:space="preserve"> r</w:t>
      </w:r>
      <w:r w:rsidR="008F5542" w:rsidRPr="00287205">
        <w:rPr>
          <w:rFonts w:ascii="Times New Roman" w:hAnsi="Times New Roman" w:cs="Times New Roman"/>
          <w:sz w:val="24"/>
          <w:szCs w:val="24"/>
        </w:rPr>
        <w:t>eport</w:t>
      </w:r>
      <w:r w:rsidR="00814BA9" w:rsidRPr="00287205">
        <w:rPr>
          <w:rFonts w:ascii="Times New Roman" w:hAnsi="Times New Roman" w:cs="Times New Roman"/>
          <w:sz w:val="24"/>
          <w:szCs w:val="24"/>
        </w:rPr>
        <w:t xml:space="preserve"> (1975)</w:t>
      </w:r>
      <w:r w:rsidR="008F5542" w:rsidRPr="00287205">
        <w:rPr>
          <w:rFonts w:ascii="Times New Roman" w:hAnsi="Times New Roman" w:cs="Times New Roman"/>
          <w:sz w:val="24"/>
          <w:szCs w:val="24"/>
        </w:rPr>
        <w:t xml:space="preserve">, </w:t>
      </w:r>
      <w:r w:rsidR="00D4356C" w:rsidRPr="00287205">
        <w:rPr>
          <w:rFonts w:ascii="Times New Roman" w:hAnsi="Times New Roman" w:cs="Times New Roman"/>
          <w:sz w:val="24"/>
          <w:szCs w:val="24"/>
        </w:rPr>
        <w:t xml:space="preserve">no concrete </w:t>
      </w:r>
      <w:r w:rsidR="00853CDB" w:rsidRPr="00287205">
        <w:rPr>
          <w:rFonts w:ascii="Times New Roman" w:hAnsi="Times New Roman" w:cs="Times New Roman"/>
          <w:sz w:val="24"/>
          <w:szCs w:val="24"/>
        </w:rPr>
        <w:t xml:space="preserve">measures </w:t>
      </w:r>
      <w:r w:rsidR="008F5542" w:rsidRPr="00287205">
        <w:rPr>
          <w:rFonts w:ascii="Times New Roman" w:hAnsi="Times New Roman" w:cs="Times New Roman"/>
          <w:sz w:val="24"/>
          <w:szCs w:val="24"/>
        </w:rPr>
        <w:t xml:space="preserve">have been </w:t>
      </w:r>
      <w:r w:rsidR="00853CDB" w:rsidRPr="00287205">
        <w:rPr>
          <w:rFonts w:ascii="Times New Roman" w:hAnsi="Times New Roman" w:cs="Times New Roman"/>
          <w:sz w:val="24"/>
          <w:szCs w:val="24"/>
        </w:rPr>
        <w:t xml:space="preserve">adopted </w:t>
      </w:r>
      <w:r w:rsidR="008F5542" w:rsidRPr="00287205">
        <w:rPr>
          <w:rFonts w:ascii="Times New Roman" w:hAnsi="Times New Roman" w:cs="Times New Roman"/>
          <w:sz w:val="24"/>
          <w:szCs w:val="24"/>
        </w:rPr>
        <w:t xml:space="preserve">in English </w:t>
      </w:r>
      <w:r w:rsidR="00122C4A" w:rsidRPr="00287205">
        <w:rPr>
          <w:rFonts w:ascii="Times New Roman" w:hAnsi="Times New Roman" w:cs="Times New Roman"/>
          <w:sz w:val="24"/>
          <w:szCs w:val="24"/>
        </w:rPr>
        <w:t>p</w:t>
      </w:r>
      <w:r w:rsidR="008F5542" w:rsidRPr="00287205">
        <w:rPr>
          <w:rFonts w:ascii="Times New Roman" w:hAnsi="Times New Roman" w:cs="Times New Roman"/>
          <w:sz w:val="24"/>
          <w:szCs w:val="24"/>
        </w:rPr>
        <w:t>olicy regarding the importance of maintenance of HL</w:t>
      </w:r>
      <w:r w:rsidR="001F681C" w:rsidRPr="00287205">
        <w:rPr>
          <w:rFonts w:ascii="Times New Roman" w:hAnsi="Times New Roman" w:cs="Times New Roman"/>
          <w:sz w:val="24"/>
          <w:szCs w:val="24"/>
        </w:rPr>
        <w:t xml:space="preserve">.  </w:t>
      </w:r>
      <w:r w:rsidR="008F5542" w:rsidRPr="00287205">
        <w:rPr>
          <w:rFonts w:ascii="Times New Roman" w:hAnsi="Times New Roman" w:cs="Times New Roman"/>
          <w:sz w:val="24"/>
          <w:szCs w:val="24"/>
        </w:rPr>
        <w:t>In a time where anti-immigration sentiment can be seen to be increasing (</w:t>
      </w:r>
      <w:r w:rsidR="00853CDB" w:rsidRPr="00287205">
        <w:rPr>
          <w:rFonts w:ascii="Times New Roman" w:hAnsi="Times New Roman" w:cs="Times New Roman"/>
          <w:sz w:val="24"/>
          <w:szCs w:val="24"/>
        </w:rPr>
        <w:t>Peresman et al.</w:t>
      </w:r>
      <w:r w:rsidR="008F5542" w:rsidRPr="00287205">
        <w:rPr>
          <w:rFonts w:ascii="Times New Roman" w:hAnsi="Times New Roman" w:cs="Times New Roman"/>
          <w:sz w:val="24"/>
          <w:szCs w:val="24"/>
        </w:rPr>
        <w:t>,</w:t>
      </w:r>
      <w:r w:rsidR="00853CDB" w:rsidRPr="00287205">
        <w:rPr>
          <w:rFonts w:ascii="Times New Roman" w:hAnsi="Times New Roman" w:cs="Times New Roman"/>
          <w:sz w:val="24"/>
          <w:szCs w:val="24"/>
        </w:rPr>
        <w:t xml:space="preserve"> 2021)</w:t>
      </w:r>
      <w:r w:rsidR="00D4356C" w:rsidRPr="00287205">
        <w:rPr>
          <w:rFonts w:ascii="Times New Roman" w:hAnsi="Times New Roman" w:cs="Times New Roman"/>
          <w:sz w:val="24"/>
          <w:szCs w:val="24"/>
        </w:rPr>
        <w:t xml:space="preserve"> </w:t>
      </w:r>
      <w:r w:rsidR="00853CDB" w:rsidRPr="00287205">
        <w:rPr>
          <w:rFonts w:ascii="Times New Roman" w:hAnsi="Times New Roman" w:cs="Times New Roman"/>
          <w:sz w:val="24"/>
          <w:szCs w:val="24"/>
        </w:rPr>
        <w:t xml:space="preserve">the </w:t>
      </w:r>
      <w:r w:rsidRPr="00287205">
        <w:rPr>
          <w:rFonts w:ascii="Times New Roman" w:hAnsi="Times New Roman" w:cs="Times New Roman"/>
          <w:sz w:val="24"/>
          <w:szCs w:val="24"/>
        </w:rPr>
        <w:t>argu</w:t>
      </w:r>
      <w:r w:rsidR="00853CDB" w:rsidRPr="00287205">
        <w:rPr>
          <w:rFonts w:ascii="Times New Roman" w:hAnsi="Times New Roman" w:cs="Times New Roman"/>
          <w:sz w:val="24"/>
          <w:szCs w:val="24"/>
        </w:rPr>
        <w:t>ment</w:t>
      </w:r>
      <w:r w:rsidRPr="00287205">
        <w:rPr>
          <w:rFonts w:ascii="Times New Roman" w:hAnsi="Times New Roman" w:cs="Times New Roman"/>
          <w:sz w:val="24"/>
          <w:szCs w:val="24"/>
        </w:rPr>
        <w:t xml:space="preserve"> for policy change </w:t>
      </w:r>
      <w:r w:rsidR="008F5542" w:rsidRPr="00287205">
        <w:rPr>
          <w:rFonts w:ascii="Times New Roman" w:hAnsi="Times New Roman" w:cs="Times New Roman"/>
          <w:sz w:val="24"/>
          <w:szCs w:val="24"/>
        </w:rPr>
        <w:t xml:space="preserve">regarding the importance of HL in schools, becomes </w:t>
      </w:r>
      <w:r w:rsidRPr="00287205">
        <w:rPr>
          <w:rFonts w:ascii="Times New Roman" w:hAnsi="Times New Roman" w:cs="Times New Roman"/>
          <w:sz w:val="24"/>
          <w:szCs w:val="24"/>
        </w:rPr>
        <w:t xml:space="preserve">both more important </w:t>
      </w:r>
      <w:r w:rsidR="008F5542" w:rsidRPr="00287205">
        <w:rPr>
          <w:rFonts w:ascii="Times New Roman" w:hAnsi="Times New Roman" w:cs="Times New Roman"/>
          <w:sz w:val="24"/>
          <w:szCs w:val="24"/>
        </w:rPr>
        <w:t xml:space="preserve">to resolve </w:t>
      </w:r>
      <w:r w:rsidRPr="00287205">
        <w:rPr>
          <w:rFonts w:ascii="Times New Roman" w:hAnsi="Times New Roman" w:cs="Times New Roman"/>
          <w:sz w:val="24"/>
          <w:szCs w:val="24"/>
        </w:rPr>
        <w:t>and more difficult</w:t>
      </w:r>
      <w:r w:rsidR="008F5542" w:rsidRPr="00287205">
        <w:rPr>
          <w:rFonts w:ascii="Times New Roman" w:hAnsi="Times New Roman" w:cs="Times New Roman"/>
          <w:sz w:val="24"/>
          <w:szCs w:val="24"/>
        </w:rPr>
        <w:t xml:space="preserve"> to enact</w:t>
      </w:r>
      <w:r w:rsidRPr="00287205">
        <w:rPr>
          <w:rFonts w:ascii="Times New Roman" w:hAnsi="Times New Roman" w:cs="Times New Roman"/>
          <w:sz w:val="24"/>
          <w:szCs w:val="24"/>
        </w:rPr>
        <w:t xml:space="preserve">. </w:t>
      </w:r>
      <w:r w:rsidR="000D0E35" w:rsidRPr="00287205">
        <w:rPr>
          <w:rFonts w:ascii="Times New Roman" w:hAnsi="Times New Roman" w:cs="Times New Roman"/>
          <w:sz w:val="24"/>
          <w:szCs w:val="24"/>
          <w:shd w:val="clear" w:color="auto" w:fill="FFFFFF"/>
        </w:rPr>
        <w:t xml:space="preserve">Maintenance of </w:t>
      </w:r>
      <w:r w:rsidR="00784FE9" w:rsidRPr="00287205">
        <w:rPr>
          <w:rFonts w:ascii="Times New Roman" w:hAnsi="Times New Roman" w:cs="Times New Roman"/>
          <w:sz w:val="24"/>
          <w:szCs w:val="24"/>
          <w:shd w:val="clear" w:color="auto" w:fill="FFFFFF"/>
        </w:rPr>
        <w:t>HL along</w:t>
      </w:r>
      <w:r w:rsidR="00F058A6" w:rsidRPr="00287205">
        <w:rPr>
          <w:rFonts w:ascii="Times New Roman" w:hAnsi="Times New Roman" w:cs="Times New Roman"/>
          <w:sz w:val="24"/>
          <w:szCs w:val="24"/>
          <w:shd w:val="clear" w:color="auto" w:fill="FFFFFF"/>
        </w:rPr>
        <w:t>side</w:t>
      </w:r>
      <w:r w:rsidR="00784FE9" w:rsidRPr="00287205">
        <w:rPr>
          <w:rFonts w:ascii="Times New Roman" w:hAnsi="Times New Roman" w:cs="Times New Roman"/>
          <w:sz w:val="24"/>
          <w:szCs w:val="24"/>
          <w:shd w:val="clear" w:color="auto" w:fill="FFFFFF"/>
        </w:rPr>
        <w:t xml:space="preserve"> </w:t>
      </w:r>
      <w:r w:rsidR="000D0E35" w:rsidRPr="00287205">
        <w:rPr>
          <w:rFonts w:ascii="Times New Roman" w:hAnsi="Times New Roman" w:cs="Times New Roman"/>
          <w:sz w:val="24"/>
          <w:szCs w:val="24"/>
          <w:shd w:val="clear" w:color="auto" w:fill="FFFFFF"/>
        </w:rPr>
        <w:t xml:space="preserve">acquisition of </w:t>
      </w:r>
      <w:r w:rsidR="00784FE9" w:rsidRPr="00287205">
        <w:rPr>
          <w:rFonts w:ascii="Times New Roman" w:hAnsi="Times New Roman" w:cs="Times New Roman"/>
          <w:sz w:val="24"/>
          <w:szCs w:val="24"/>
          <w:shd w:val="clear" w:color="auto" w:fill="FFFFFF"/>
        </w:rPr>
        <w:t>English</w:t>
      </w:r>
      <w:r w:rsidR="000046B1" w:rsidRPr="00287205">
        <w:rPr>
          <w:rFonts w:ascii="Times New Roman" w:hAnsi="Times New Roman" w:cs="Times New Roman"/>
          <w:sz w:val="24"/>
          <w:szCs w:val="24"/>
          <w:shd w:val="clear" w:color="auto" w:fill="FFFFFF"/>
        </w:rPr>
        <w:t xml:space="preserve"> </w:t>
      </w:r>
      <w:r w:rsidR="000D0E35" w:rsidRPr="00287205">
        <w:rPr>
          <w:rFonts w:ascii="Times New Roman" w:hAnsi="Times New Roman" w:cs="Times New Roman"/>
          <w:sz w:val="24"/>
          <w:szCs w:val="24"/>
          <w:shd w:val="clear" w:color="auto" w:fill="FFFFFF"/>
        </w:rPr>
        <w:t xml:space="preserve">is in line with </w:t>
      </w:r>
      <w:r w:rsidR="00BA551A" w:rsidRPr="00287205">
        <w:rPr>
          <w:rFonts w:ascii="Times New Roman" w:hAnsi="Times New Roman" w:cs="Times New Roman"/>
          <w:sz w:val="24"/>
          <w:szCs w:val="24"/>
          <w:shd w:val="clear" w:color="auto" w:fill="FFFFFF"/>
        </w:rPr>
        <w:t xml:space="preserve">England’s multicultural </w:t>
      </w:r>
      <w:r w:rsidR="00BA551A" w:rsidRPr="00287205">
        <w:rPr>
          <w:rFonts w:ascii="Times New Roman" w:hAnsi="Times New Roman" w:cs="Times New Roman"/>
          <w:sz w:val="24"/>
          <w:szCs w:val="24"/>
        </w:rPr>
        <w:t>reality</w:t>
      </w:r>
      <w:r w:rsidR="007B2409" w:rsidRPr="00287205">
        <w:rPr>
          <w:rFonts w:ascii="Times New Roman" w:hAnsi="Times New Roman" w:cs="Times New Roman"/>
          <w:sz w:val="24"/>
          <w:szCs w:val="24"/>
        </w:rPr>
        <w:t xml:space="preserve"> </w:t>
      </w:r>
      <w:r w:rsidR="007B2409" w:rsidRPr="00287205">
        <w:rPr>
          <w:rFonts w:ascii="Times New Roman" w:hAnsi="Times New Roman" w:cs="Times New Roman"/>
          <w:sz w:val="24"/>
          <w:szCs w:val="24"/>
          <w:shd w:val="clear" w:color="auto" w:fill="FFFFFF"/>
        </w:rPr>
        <w:t>(</w:t>
      </w:r>
      <w:r w:rsidR="007B2409" w:rsidRPr="00287205">
        <w:rPr>
          <w:rFonts w:ascii="Times New Roman" w:hAnsi="Times New Roman" w:cs="Times New Roman"/>
          <w:sz w:val="24"/>
          <w:szCs w:val="24"/>
        </w:rPr>
        <w:t>Panayi, 2014)</w:t>
      </w:r>
      <w:r w:rsidR="00BA551A" w:rsidRPr="00287205">
        <w:rPr>
          <w:rFonts w:ascii="Times New Roman" w:hAnsi="Times New Roman" w:cs="Times New Roman"/>
          <w:sz w:val="24"/>
          <w:szCs w:val="24"/>
        </w:rPr>
        <w:t xml:space="preserve">. </w:t>
      </w:r>
      <w:r w:rsidR="000D0E35" w:rsidRPr="00287205">
        <w:rPr>
          <w:rFonts w:ascii="Times New Roman" w:hAnsi="Times New Roman" w:cs="Times New Roman"/>
          <w:sz w:val="24"/>
          <w:szCs w:val="24"/>
        </w:rPr>
        <w:t xml:space="preserve">However, </w:t>
      </w:r>
      <w:r w:rsidRPr="00287205">
        <w:rPr>
          <w:rFonts w:ascii="Times New Roman" w:hAnsi="Times New Roman" w:cs="Times New Roman"/>
          <w:sz w:val="24"/>
          <w:szCs w:val="24"/>
        </w:rPr>
        <w:t>Adam (2014) postulated that since the mid</w:t>
      </w:r>
      <w:r w:rsidR="00814BA9" w:rsidRPr="00287205">
        <w:rPr>
          <w:rFonts w:ascii="Times New Roman" w:hAnsi="Times New Roman" w:cs="Times New Roman"/>
          <w:sz w:val="24"/>
          <w:szCs w:val="24"/>
        </w:rPr>
        <w:t>-</w:t>
      </w:r>
      <w:r w:rsidRPr="00287205">
        <w:rPr>
          <w:rFonts w:ascii="Times New Roman" w:hAnsi="Times New Roman" w:cs="Times New Roman"/>
          <w:sz w:val="24"/>
          <w:szCs w:val="24"/>
        </w:rPr>
        <w:t>nineteenth century, education and politics have been intertwined and how they are organised reflect the social and political ways of viewing how the world works</w:t>
      </w:r>
      <w:r w:rsidR="00D745D8" w:rsidRPr="00287205">
        <w:rPr>
          <w:rFonts w:ascii="Times New Roman" w:hAnsi="Times New Roman" w:cs="Times New Roman"/>
          <w:sz w:val="24"/>
          <w:szCs w:val="24"/>
        </w:rPr>
        <w:t>, therefore,</w:t>
      </w:r>
      <w:r w:rsidR="00D745D8" w:rsidRPr="00287205">
        <w:rPr>
          <w:rFonts w:ascii="Times New Roman" w:hAnsi="Times New Roman" w:cs="Times New Roman"/>
          <w:sz w:val="24"/>
          <w:szCs w:val="24"/>
          <w:shd w:val="clear" w:color="auto" w:fill="FFFFFF"/>
        </w:rPr>
        <w:t xml:space="preserve"> political will is needed if such policy is to be enacted.</w:t>
      </w:r>
      <w:r w:rsidRPr="00287205">
        <w:rPr>
          <w:rFonts w:ascii="Times New Roman" w:hAnsi="Times New Roman" w:cs="Times New Roman"/>
          <w:sz w:val="24"/>
          <w:szCs w:val="24"/>
          <w:shd w:val="clear" w:color="auto" w:fill="FFFFFF"/>
        </w:rPr>
        <w:t xml:space="preserve"> </w:t>
      </w:r>
    </w:p>
    <w:p w14:paraId="69B6D43A" w14:textId="7678A3B1" w:rsidR="00536F08" w:rsidRDefault="00536F08" w:rsidP="001325F7">
      <w:pPr>
        <w:pStyle w:val="ListParagraph"/>
        <w:tabs>
          <w:tab w:val="left" w:pos="284"/>
          <w:tab w:val="left" w:pos="2552"/>
        </w:tabs>
        <w:spacing w:line="360" w:lineRule="auto"/>
        <w:rPr>
          <w:rFonts w:ascii="Times New Roman" w:hAnsi="Times New Roman" w:cs="Times New Roman"/>
          <w:b/>
          <w:bCs/>
          <w:sz w:val="24"/>
          <w:szCs w:val="24"/>
        </w:rPr>
      </w:pPr>
    </w:p>
    <w:p w14:paraId="0D2CC021" w14:textId="77777777" w:rsidR="002D722B" w:rsidRPr="00287205" w:rsidRDefault="002D722B" w:rsidP="001325F7">
      <w:pPr>
        <w:pStyle w:val="ListParagraph"/>
        <w:tabs>
          <w:tab w:val="left" w:pos="284"/>
          <w:tab w:val="left" w:pos="2552"/>
        </w:tabs>
        <w:spacing w:line="360" w:lineRule="auto"/>
        <w:rPr>
          <w:rFonts w:ascii="Times New Roman" w:hAnsi="Times New Roman" w:cs="Times New Roman"/>
          <w:b/>
          <w:bCs/>
          <w:sz w:val="24"/>
          <w:szCs w:val="24"/>
        </w:rPr>
      </w:pPr>
    </w:p>
    <w:p w14:paraId="6109BC6F" w14:textId="0D0FF42E" w:rsidR="00B917DF" w:rsidRPr="00287205" w:rsidRDefault="00B917DF" w:rsidP="00547906">
      <w:pPr>
        <w:pStyle w:val="ListParagraph"/>
        <w:numPr>
          <w:ilvl w:val="0"/>
          <w:numId w:val="15"/>
        </w:numPr>
        <w:tabs>
          <w:tab w:val="left" w:pos="284"/>
          <w:tab w:val="left" w:pos="2552"/>
        </w:tabs>
        <w:spacing w:line="360" w:lineRule="auto"/>
        <w:ind w:hanging="720"/>
        <w:rPr>
          <w:rFonts w:ascii="Times New Roman" w:hAnsi="Times New Roman" w:cs="Times New Roman"/>
          <w:b/>
          <w:bCs/>
          <w:sz w:val="24"/>
          <w:szCs w:val="24"/>
        </w:rPr>
      </w:pPr>
      <w:r w:rsidRPr="00287205">
        <w:rPr>
          <w:rFonts w:ascii="Times New Roman" w:hAnsi="Times New Roman" w:cs="Times New Roman"/>
          <w:b/>
          <w:bCs/>
          <w:sz w:val="24"/>
          <w:szCs w:val="24"/>
        </w:rPr>
        <w:t xml:space="preserve">Conclusion: </w:t>
      </w:r>
    </w:p>
    <w:p w14:paraId="402D2388" w14:textId="5A905820" w:rsidR="00724D18" w:rsidRPr="00287205" w:rsidRDefault="00711F16" w:rsidP="001325F7">
      <w:pPr>
        <w:tabs>
          <w:tab w:val="left" w:pos="2552"/>
        </w:tabs>
        <w:spacing w:line="360" w:lineRule="auto"/>
        <w:rPr>
          <w:rFonts w:ascii="Times New Roman" w:hAnsi="Times New Roman" w:cs="Times New Roman"/>
          <w:sz w:val="24"/>
          <w:szCs w:val="24"/>
        </w:rPr>
      </w:pPr>
      <w:r w:rsidRPr="00287205">
        <w:rPr>
          <w:rFonts w:ascii="Times New Roman" w:hAnsi="Times New Roman" w:cs="Times New Roman"/>
          <w:sz w:val="24"/>
          <w:szCs w:val="24"/>
        </w:rPr>
        <w:t xml:space="preserve">This chapter, evolved from the </w:t>
      </w:r>
      <w:r w:rsidR="00DF288E" w:rsidRPr="00287205">
        <w:rPr>
          <w:rStyle w:val="st"/>
          <w:rFonts w:ascii="Times New Roman" w:hAnsi="Times New Roman" w:cs="Times New Roman"/>
          <w:sz w:val="24"/>
          <w:szCs w:val="24"/>
        </w:rPr>
        <w:t>first author</w:t>
      </w:r>
      <w:r w:rsidRPr="00287205">
        <w:rPr>
          <w:rFonts w:ascii="Times New Roman" w:hAnsi="Times New Roman" w:cs="Times New Roman"/>
          <w:sz w:val="24"/>
          <w:szCs w:val="24"/>
        </w:rPr>
        <w:t xml:space="preserve">’s doctoral study, which strongly proposes for the introduction of </w:t>
      </w:r>
      <w:r w:rsidR="00005F34" w:rsidRPr="00287205">
        <w:rPr>
          <w:rFonts w:ascii="Times New Roman" w:hAnsi="Times New Roman" w:cs="Times New Roman"/>
          <w:sz w:val="24"/>
          <w:szCs w:val="24"/>
        </w:rPr>
        <w:t>HL</w:t>
      </w:r>
      <w:r w:rsidRPr="00287205">
        <w:rPr>
          <w:rFonts w:ascii="Times New Roman" w:hAnsi="Times New Roman" w:cs="Times New Roman"/>
          <w:sz w:val="24"/>
          <w:szCs w:val="24"/>
        </w:rPr>
        <w:t xml:space="preserve"> policy in England </w:t>
      </w:r>
      <w:r w:rsidR="00AC0574" w:rsidRPr="00287205">
        <w:rPr>
          <w:rFonts w:ascii="Times New Roman" w:hAnsi="Times New Roman" w:cs="Times New Roman"/>
          <w:sz w:val="24"/>
          <w:szCs w:val="24"/>
        </w:rPr>
        <w:t xml:space="preserve">to enable </w:t>
      </w:r>
      <w:r w:rsidRPr="00287205">
        <w:rPr>
          <w:rFonts w:ascii="Times New Roman" w:hAnsi="Times New Roman" w:cs="Times New Roman"/>
          <w:sz w:val="24"/>
          <w:szCs w:val="24"/>
        </w:rPr>
        <w:t>t</w:t>
      </w:r>
      <w:r w:rsidR="00AC0574" w:rsidRPr="00287205">
        <w:rPr>
          <w:rFonts w:ascii="Times New Roman" w:hAnsi="Times New Roman" w:cs="Times New Roman"/>
          <w:sz w:val="24"/>
          <w:szCs w:val="24"/>
        </w:rPr>
        <w:t>eaching HL</w:t>
      </w:r>
      <w:r w:rsidRPr="00287205">
        <w:rPr>
          <w:rFonts w:ascii="Times New Roman" w:hAnsi="Times New Roman" w:cs="Times New Roman"/>
          <w:sz w:val="24"/>
          <w:szCs w:val="24"/>
        </w:rPr>
        <w:t xml:space="preserve"> alongside English. </w:t>
      </w:r>
      <w:r w:rsidR="001F3434" w:rsidRPr="00287205">
        <w:rPr>
          <w:rFonts w:ascii="Times New Roman" w:hAnsi="Times New Roman" w:cs="Times New Roman"/>
          <w:sz w:val="24"/>
          <w:szCs w:val="24"/>
        </w:rPr>
        <w:t xml:space="preserve">It is argued that </w:t>
      </w:r>
      <w:r w:rsidRPr="00287205">
        <w:rPr>
          <w:rFonts w:ascii="Times New Roman" w:hAnsi="Times New Roman" w:cs="Times New Roman"/>
          <w:sz w:val="24"/>
          <w:szCs w:val="24"/>
        </w:rPr>
        <w:t xml:space="preserve">such policy would establish priorities and developments which are necessary for effective </w:t>
      </w:r>
      <w:r w:rsidR="00AC5CFC" w:rsidRPr="00287205">
        <w:rPr>
          <w:rFonts w:ascii="Times New Roman" w:hAnsi="Times New Roman" w:cs="Times New Roman"/>
          <w:sz w:val="24"/>
          <w:szCs w:val="24"/>
        </w:rPr>
        <w:t>HL</w:t>
      </w:r>
      <w:r w:rsidRPr="00287205">
        <w:rPr>
          <w:rFonts w:ascii="Times New Roman" w:hAnsi="Times New Roman" w:cs="Times New Roman"/>
          <w:sz w:val="24"/>
          <w:szCs w:val="24"/>
        </w:rPr>
        <w:t xml:space="preserve"> education</w:t>
      </w:r>
      <w:r w:rsidR="00AC5CFC" w:rsidRPr="00287205">
        <w:rPr>
          <w:rFonts w:ascii="Times New Roman" w:hAnsi="Times New Roman" w:cs="Times New Roman"/>
          <w:sz w:val="24"/>
          <w:szCs w:val="24"/>
        </w:rPr>
        <w:t>. This is</w:t>
      </w:r>
      <w:r w:rsidRPr="00287205">
        <w:rPr>
          <w:rFonts w:ascii="Times New Roman" w:hAnsi="Times New Roman" w:cs="Times New Roman"/>
          <w:sz w:val="24"/>
          <w:szCs w:val="24"/>
        </w:rPr>
        <w:t xml:space="preserve"> because </w:t>
      </w:r>
      <w:r w:rsidR="005E3392" w:rsidRPr="00287205">
        <w:rPr>
          <w:rFonts w:ascii="Times New Roman" w:hAnsi="Times New Roman" w:cs="Times New Roman"/>
          <w:sz w:val="24"/>
          <w:szCs w:val="24"/>
        </w:rPr>
        <w:t>the Primary</w:t>
      </w:r>
      <w:r w:rsidRPr="00287205">
        <w:rPr>
          <w:rFonts w:ascii="Times New Roman" w:hAnsi="Times New Roman" w:cs="Times New Roman"/>
          <w:sz w:val="24"/>
          <w:szCs w:val="24"/>
        </w:rPr>
        <w:t xml:space="preserve"> </w:t>
      </w:r>
      <w:r w:rsidR="00607F4F" w:rsidRPr="00287205">
        <w:rPr>
          <w:rFonts w:ascii="Times New Roman" w:hAnsi="Times New Roman" w:cs="Times New Roman"/>
          <w:sz w:val="24"/>
          <w:szCs w:val="24"/>
        </w:rPr>
        <w:t xml:space="preserve">National </w:t>
      </w:r>
      <w:r w:rsidRPr="00287205">
        <w:rPr>
          <w:rFonts w:ascii="Times New Roman" w:hAnsi="Times New Roman" w:cs="Times New Roman"/>
          <w:sz w:val="24"/>
          <w:szCs w:val="24"/>
        </w:rPr>
        <w:t xml:space="preserve">Curriculum in England </w:t>
      </w:r>
      <w:r w:rsidR="00607F4F" w:rsidRPr="00287205">
        <w:rPr>
          <w:rFonts w:ascii="Times New Roman" w:hAnsi="Times New Roman" w:cs="Times New Roman"/>
          <w:sz w:val="24"/>
          <w:szCs w:val="24"/>
        </w:rPr>
        <w:t xml:space="preserve">(NCE) (DFE, 2013) </w:t>
      </w:r>
      <w:r w:rsidRPr="00287205">
        <w:rPr>
          <w:rFonts w:ascii="Times New Roman" w:hAnsi="Times New Roman" w:cs="Times New Roman"/>
          <w:sz w:val="24"/>
          <w:szCs w:val="24"/>
        </w:rPr>
        <w:t xml:space="preserve">suffers from the lack of HL enrichment which </w:t>
      </w:r>
      <w:r w:rsidR="00816969" w:rsidRPr="00287205">
        <w:rPr>
          <w:rFonts w:ascii="Times New Roman" w:hAnsi="Times New Roman" w:cs="Times New Roman"/>
          <w:sz w:val="24"/>
          <w:szCs w:val="24"/>
        </w:rPr>
        <w:t>would</w:t>
      </w:r>
      <w:r w:rsidRPr="00287205">
        <w:rPr>
          <w:rFonts w:ascii="Times New Roman" w:hAnsi="Times New Roman" w:cs="Times New Roman"/>
          <w:sz w:val="24"/>
          <w:szCs w:val="24"/>
        </w:rPr>
        <w:t xml:space="preserve"> empower EAL learners. Also, </w:t>
      </w:r>
      <w:r w:rsidR="001F3434" w:rsidRPr="00287205">
        <w:rPr>
          <w:rFonts w:ascii="Times New Roman" w:hAnsi="Times New Roman" w:cs="Times New Roman"/>
          <w:sz w:val="24"/>
          <w:szCs w:val="24"/>
        </w:rPr>
        <w:t xml:space="preserve">this policy </w:t>
      </w:r>
      <w:r w:rsidR="005D7630" w:rsidRPr="00287205">
        <w:rPr>
          <w:rFonts w:ascii="Times New Roman" w:hAnsi="Times New Roman" w:cs="Times New Roman"/>
          <w:sz w:val="24"/>
          <w:szCs w:val="24"/>
        </w:rPr>
        <w:t>if</w:t>
      </w:r>
      <w:r w:rsidR="001F3434" w:rsidRPr="00287205">
        <w:rPr>
          <w:rFonts w:ascii="Times New Roman" w:hAnsi="Times New Roman" w:cs="Times New Roman"/>
          <w:sz w:val="24"/>
          <w:szCs w:val="24"/>
        </w:rPr>
        <w:t xml:space="preserve"> </w:t>
      </w:r>
      <w:r w:rsidR="00EB3044" w:rsidRPr="00287205">
        <w:rPr>
          <w:rFonts w:ascii="Times New Roman" w:hAnsi="Times New Roman" w:cs="Times New Roman"/>
          <w:sz w:val="24"/>
          <w:szCs w:val="24"/>
        </w:rPr>
        <w:t>introduced</w:t>
      </w:r>
      <w:r w:rsidR="001F3434" w:rsidRPr="00287205">
        <w:rPr>
          <w:rFonts w:ascii="Times New Roman" w:hAnsi="Times New Roman" w:cs="Times New Roman"/>
          <w:sz w:val="24"/>
          <w:szCs w:val="24"/>
        </w:rPr>
        <w:t xml:space="preserve"> would </w:t>
      </w:r>
      <w:r w:rsidRPr="00287205">
        <w:rPr>
          <w:rFonts w:ascii="Times New Roman" w:hAnsi="Times New Roman" w:cs="Times New Roman"/>
          <w:sz w:val="24"/>
          <w:szCs w:val="24"/>
        </w:rPr>
        <w:t>raise</w:t>
      </w:r>
      <w:r w:rsidR="00523326" w:rsidRPr="00287205">
        <w:rPr>
          <w:rFonts w:ascii="Times New Roman" w:hAnsi="Times New Roman" w:cs="Times New Roman"/>
          <w:sz w:val="24"/>
          <w:szCs w:val="24"/>
        </w:rPr>
        <w:t xml:space="preserve"> the</w:t>
      </w:r>
      <w:r w:rsidRPr="00287205">
        <w:rPr>
          <w:rFonts w:ascii="Times New Roman" w:hAnsi="Times New Roman" w:cs="Times New Roman"/>
          <w:sz w:val="24"/>
          <w:szCs w:val="24"/>
        </w:rPr>
        <w:t xml:space="preserve"> awareness of Engl</w:t>
      </w:r>
      <w:r w:rsidR="00607F4F" w:rsidRPr="00287205">
        <w:rPr>
          <w:rFonts w:ascii="Times New Roman" w:hAnsi="Times New Roman" w:cs="Times New Roman"/>
          <w:sz w:val="24"/>
          <w:szCs w:val="24"/>
        </w:rPr>
        <w:t>ish</w:t>
      </w:r>
      <w:r w:rsidRPr="00287205">
        <w:rPr>
          <w:rFonts w:ascii="Times New Roman" w:hAnsi="Times New Roman" w:cs="Times New Roman"/>
          <w:sz w:val="24"/>
          <w:szCs w:val="24"/>
        </w:rPr>
        <w:t xml:space="preserve"> schools’ obligations towards HL</w:t>
      </w:r>
      <w:r w:rsidR="005A20D1" w:rsidRPr="00287205">
        <w:rPr>
          <w:rFonts w:ascii="Times New Roman" w:hAnsi="Times New Roman" w:cs="Times New Roman"/>
          <w:sz w:val="24"/>
          <w:szCs w:val="24"/>
        </w:rPr>
        <w:t>.</w:t>
      </w:r>
      <w:r w:rsidRPr="00287205">
        <w:rPr>
          <w:rFonts w:ascii="Times New Roman" w:hAnsi="Times New Roman" w:cs="Times New Roman"/>
          <w:sz w:val="24"/>
          <w:szCs w:val="24"/>
        </w:rPr>
        <w:t xml:space="preserve"> </w:t>
      </w:r>
      <w:r w:rsidR="00B10B57" w:rsidRPr="00287205">
        <w:rPr>
          <w:rFonts w:ascii="Times New Roman" w:hAnsi="Times New Roman" w:cs="Times New Roman"/>
          <w:sz w:val="24"/>
          <w:szCs w:val="24"/>
        </w:rPr>
        <w:t>As the example given at the beginning of this chapter about solving a simple arithmetic problem, and the doctoral study discussed here,</w:t>
      </w:r>
      <w:r w:rsidRPr="00287205">
        <w:rPr>
          <w:rFonts w:ascii="Times New Roman" w:hAnsi="Times New Roman" w:cs="Times New Roman"/>
          <w:sz w:val="24"/>
          <w:szCs w:val="24"/>
        </w:rPr>
        <w:t xml:space="preserve"> it </w:t>
      </w:r>
      <w:r w:rsidR="001F3434" w:rsidRPr="00287205">
        <w:rPr>
          <w:rFonts w:ascii="Times New Roman" w:hAnsi="Times New Roman" w:cs="Times New Roman"/>
          <w:sz w:val="24"/>
          <w:szCs w:val="24"/>
        </w:rPr>
        <w:t>can be seen to</w:t>
      </w:r>
      <w:r w:rsidRPr="00287205">
        <w:rPr>
          <w:rFonts w:ascii="Times New Roman" w:hAnsi="Times New Roman" w:cs="Times New Roman"/>
          <w:sz w:val="24"/>
          <w:szCs w:val="24"/>
        </w:rPr>
        <w:t xml:space="preserve"> be in the best interests of EAL learners in England to benefit from a </w:t>
      </w:r>
      <w:r w:rsidR="004A72AA" w:rsidRPr="00287205">
        <w:rPr>
          <w:rFonts w:ascii="Times New Roman" w:hAnsi="Times New Roman" w:cs="Times New Roman"/>
          <w:sz w:val="24"/>
          <w:szCs w:val="24"/>
        </w:rPr>
        <w:t>HL</w:t>
      </w:r>
      <w:r w:rsidRPr="00287205">
        <w:rPr>
          <w:rFonts w:ascii="Times New Roman" w:hAnsi="Times New Roman" w:cs="Times New Roman"/>
          <w:sz w:val="24"/>
          <w:szCs w:val="24"/>
        </w:rPr>
        <w:t xml:space="preserve"> policy introduced by the </w:t>
      </w:r>
      <w:r w:rsidR="0095644D" w:rsidRPr="00287205">
        <w:rPr>
          <w:rFonts w:ascii="Times New Roman" w:hAnsi="Times New Roman" w:cs="Times New Roman"/>
          <w:sz w:val="24"/>
          <w:szCs w:val="24"/>
        </w:rPr>
        <w:t>UK government</w:t>
      </w:r>
      <w:r w:rsidRPr="00287205">
        <w:rPr>
          <w:rFonts w:ascii="Times New Roman" w:hAnsi="Times New Roman" w:cs="Times New Roman"/>
          <w:sz w:val="24"/>
          <w:szCs w:val="24"/>
        </w:rPr>
        <w:t xml:space="preserve">. </w:t>
      </w:r>
    </w:p>
    <w:p w14:paraId="2307E140" w14:textId="0AE243D6" w:rsidR="002B260F" w:rsidRPr="00287205" w:rsidRDefault="00607F4F" w:rsidP="001325F7">
      <w:pPr>
        <w:tabs>
          <w:tab w:val="left" w:pos="2552"/>
        </w:tabs>
        <w:spacing w:line="360" w:lineRule="auto"/>
        <w:rPr>
          <w:rFonts w:ascii="Times New Roman" w:hAnsi="Times New Roman" w:cs="Times New Roman"/>
          <w:iCs/>
          <w:sz w:val="24"/>
          <w:szCs w:val="24"/>
          <w:shd w:val="clear" w:color="auto" w:fill="FFFFFF"/>
        </w:rPr>
      </w:pPr>
      <w:r w:rsidRPr="00287205">
        <w:rPr>
          <w:rFonts w:ascii="Times New Roman" w:hAnsi="Times New Roman" w:cs="Times New Roman"/>
          <w:sz w:val="24"/>
          <w:szCs w:val="24"/>
        </w:rPr>
        <w:t xml:space="preserve">NCE </w:t>
      </w:r>
      <w:r w:rsidR="00AB08E9" w:rsidRPr="00287205">
        <w:rPr>
          <w:rFonts w:ascii="Times New Roman" w:hAnsi="Times New Roman" w:cs="Times New Roman"/>
          <w:sz w:val="24"/>
          <w:szCs w:val="24"/>
        </w:rPr>
        <w:t>(</w:t>
      </w:r>
      <w:r w:rsidR="00EC4393" w:rsidRPr="00287205">
        <w:rPr>
          <w:rFonts w:ascii="Times New Roman" w:hAnsi="Times New Roman" w:cs="Times New Roman"/>
          <w:sz w:val="24"/>
          <w:szCs w:val="24"/>
        </w:rPr>
        <w:t xml:space="preserve">DfE, </w:t>
      </w:r>
      <w:r w:rsidR="00AB08E9" w:rsidRPr="00287205">
        <w:rPr>
          <w:rFonts w:ascii="Times New Roman" w:hAnsi="Times New Roman" w:cs="Times New Roman"/>
          <w:sz w:val="24"/>
          <w:szCs w:val="24"/>
        </w:rPr>
        <w:t>2013)</w:t>
      </w:r>
      <w:r w:rsidR="001F3E4A" w:rsidRPr="00287205">
        <w:rPr>
          <w:rFonts w:ascii="Times New Roman" w:hAnsi="Times New Roman" w:cs="Times New Roman"/>
          <w:sz w:val="24"/>
          <w:szCs w:val="24"/>
        </w:rPr>
        <w:t xml:space="preserve"> rightly</w:t>
      </w:r>
      <w:r w:rsidR="00B917DF" w:rsidRPr="00287205">
        <w:rPr>
          <w:rFonts w:ascii="Times New Roman" w:hAnsi="Times New Roman" w:cs="Times New Roman"/>
          <w:sz w:val="24"/>
          <w:szCs w:val="24"/>
        </w:rPr>
        <w:t xml:space="preserve"> prescribes the promotion of the whole student: their spiritual, moral, cultural, </w:t>
      </w:r>
      <w:r w:rsidR="00307344" w:rsidRPr="00287205">
        <w:rPr>
          <w:rFonts w:ascii="Times New Roman" w:hAnsi="Times New Roman" w:cs="Times New Roman"/>
          <w:sz w:val="24"/>
          <w:szCs w:val="24"/>
        </w:rPr>
        <w:t>mental,</w:t>
      </w:r>
      <w:r w:rsidR="00B917DF" w:rsidRPr="00287205">
        <w:rPr>
          <w:rFonts w:ascii="Times New Roman" w:hAnsi="Times New Roman" w:cs="Times New Roman"/>
          <w:sz w:val="24"/>
          <w:szCs w:val="24"/>
        </w:rPr>
        <w:t xml:space="preserve"> and physical development. </w:t>
      </w:r>
      <w:r w:rsidR="000D4CD0" w:rsidRPr="00287205">
        <w:rPr>
          <w:rFonts w:ascii="Times New Roman" w:hAnsi="Times New Roman" w:cs="Times New Roman"/>
          <w:sz w:val="24"/>
          <w:szCs w:val="24"/>
        </w:rPr>
        <w:t>Likewise</w:t>
      </w:r>
      <w:r w:rsidR="00B917DF" w:rsidRPr="00287205">
        <w:rPr>
          <w:rFonts w:ascii="Times New Roman" w:hAnsi="Times New Roman" w:cs="Times New Roman"/>
          <w:sz w:val="24"/>
          <w:szCs w:val="24"/>
        </w:rPr>
        <w:t xml:space="preserve">, it instructs schools to prepare students for opportunities, </w:t>
      </w:r>
      <w:r w:rsidR="00307344" w:rsidRPr="00287205">
        <w:rPr>
          <w:rFonts w:ascii="Times New Roman" w:hAnsi="Times New Roman" w:cs="Times New Roman"/>
          <w:sz w:val="24"/>
          <w:szCs w:val="24"/>
        </w:rPr>
        <w:t>responsibilities,</w:t>
      </w:r>
      <w:r w:rsidR="00B917DF" w:rsidRPr="00287205">
        <w:rPr>
          <w:rFonts w:ascii="Times New Roman" w:hAnsi="Times New Roman" w:cs="Times New Roman"/>
          <w:sz w:val="24"/>
          <w:szCs w:val="24"/>
        </w:rPr>
        <w:t xml:space="preserve"> and experiences </w:t>
      </w:r>
      <w:r w:rsidR="00E86E4D" w:rsidRPr="00287205">
        <w:rPr>
          <w:rFonts w:ascii="Times New Roman" w:hAnsi="Times New Roman" w:cs="Times New Roman"/>
          <w:sz w:val="24"/>
          <w:szCs w:val="24"/>
        </w:rPr>
        <w:t>for</w:t>
      </w:r>
      <w:r w:rsidR="00B917DF" w:rsidRPr="00287205">
        <w:rPr>
          <w:rFonts w:ascii="Times New Roman" w:hAnsi="Times New Roman" w:cs="Times New Roman"/>
          <w:sz w:val="24"/>
          <w:szCs w:val="24"/>
        </w:rPr>
        <w:t xml:space="preserve"> later life. </w:t>
      </w:r>
      <w:r w:rsidR="007F3F96" w:rsidRPr="00287205">
        <w:rPr>
          <w:rFonts w:ascii="Times New Roman" w:hAnsi="Times New Roman" w:cs="Times New Roman"/>
          <w:sz w:val="24"/>
          <w:szCs w:val="24"/>
        </w:rPr>
        <w:t>If that is the</w:t>
      </w:r>
      <w:r w:rsidR="00CB0C5D" w:rsidRPr="00287205">
        <w:rPr>
          <w:rFonts w:ascii="Times New Roman" w:hAnsi="Times New Roman" w:cs="Times New Roman"/>
          <w:sz w:val="24"/>
          <w:szCs w:val="24"/>
        </w:rPr>
        <w:t xml:space="preserve"> aim</w:t>
      </w:r>
      <w:r w:rsidR="007F3F96" w:rsidRPr="00287205">
        <w:rPr>
          <w:rFonts w:ascii="Times New Roman" w:hAnsi="Times New Roman" w:cs="Times New Roman"/>
          <w:sz w:val="24"/>
          <w:szCs w:val="24"/>
        </w:rPr>
        <w:t xml:space="preserve">, then </w:t>
      </w:r>
      <w:r w:rsidR="002F68BF" w:rsidRPr="00287205">
        <w:rPr>
          <w:rFonts w:ascii="Times New Roman" w:hAnsi="Times New Roman" w:cs="Times New Roman"/>
          <w:sz w:val="24"/>
          <w:szCs w:val="24"/>
        </w:rPr>
        <w:t xml:space="preserve">it is </w:t>
      </w:r>
      <w:proofErr w:type="gramStart"/>
      <w:r w:rsidR="002F68BF" w:rsidRPr="00287205">
        <w:rPr>
          <w:rFonts w:ascii="Times New Roman" w:hAnsi="Times New Roman" w:cs="Times New Roman"/>
          <w:sz w:val="24"/>
          <w:szCs w:val="24"/>
        </w:rPr>
        <w:t>actually inconceivable</w:t>
      </w:r>
      <w:proofErr w:type="gramEnd"/>
      <w:r w:rsidR="002F68BF" w:rsidRPr="00287205">
        <w:rPr>
          <w:rFonts w:ascii="Times New Roman" w:hAnsi="Times New Roman" w:cs="Times New Roman"/>
          <w:sz w:val="24"/>
          <w:szCs w:val="24"/>
        </w:rPr>
        <w:t xml:space="preserve"> not </w:t>
      </w:r>
      <w:r w:rsidR="001F3434" w:rsidRPr="00287205">
        <w:rPr>
          <w:rFonts w:ascii="Times New Roman" w:hAnsi="Times New Roman" w:cs="Times New Roman"/>
          <w:sz w:val="24"/>
          <w:szCs w:val="24"/>
        </w:rPr>
        <w:t xml:space="preserve">to </w:t>
      </w:r>
      <w:r w:rsidR="002F68BF" w:rsidRPr="00287205">
        <w:rPr>
          <w:rFonts w:ascii="Times New Roman" w:hAnsi="Times New Roman" w:cs="Times New Roman"/>
          <w:sz w:val="24"/>
          <w:szCs w:val="24"/>
        </w:rPr>
        <w:t xml:space="preserve">consider the multi-ethnic reality in England’s classrooms where almost two million students are </w:t>
      </w:r>
      <w:r w:rsidR="00D079D5" w:rsidRPr="00287205">
        <w:rPr>
          <w:rFonts w:ascii="Times New Roman" w:hAnsi="Times New Roman" w:cs="Times New Roman"/>
          <w:sz w:val="24"/>
          <w:szCs w:val="24"/>
        </w:rPr>
        <w:t xml:space="preserve">EAL </w:t>
      </w:r>
      <w:r w:rsidR="002F68BF" w:rsidRPr="00287205">
        <w:rPr>
          <w:rFonts w:ascii="Times New Roman" w:hAnsi="Times New Roman" w:cs="Times New Roman"/>
          <w:sz w:val="24"/>
          <w:szCs w:val="24"/>
        </w:rPr>
        <w:t>learners</w:t>
      </w:r>
      <w:r w:rsidR="00D079D5" w:rsidRPr="00287205">
        <w:rPr>
          <w:rFonts w:ascii="Times New Roman" w:hAnsi="Times New Roman" w:cs="Times New Roman"/>
          <w:sz w:val="24"/>
          <w:szCs w:val="24"/>
        </w:rPr>
        <w:t>?</w:t>
      </w:r>
      <w:r w:rsidR="004A3F84" w:rsidRPr="00287205">
        <w:rPr>
          <w:rFonts w:ascii="Times New Roman" w:hAnsi="Times New Roman" w:cs="Times New Roman"/>
          <w:sz w:val="24"/>
          <w:szCs w:val="24"/>
        </w:rPr>
        <w:t xml:space="preserve"> </w:t>
      </w:r>
      <w:r w:rsidR="00B10B57" w:rsidRPr="00287205">
        <w:rPr>
          <w:rFonts w:ascii="Times New Roman" w:hAnsi="Times New Roman" w:cs="Times New Roman"/>
          <w:sz w:val="24"/>
          <w:szCs w:val="24"/>
        </w:rPr>
        <w:t xml:space="preserve">The doctoral study has highlighted </w:t>
      </w:r>
      <w:r w:rsidRPr="008363D3">
        <w:rPr>
          <w:rFonts w:ascii="Times New Roman" w:hAnsi="Times New Roman" w:cs="Times New Roman"/>
          <w:sz w:val="24"/>
          <w:szCs w:val="24"/>
        </w:rPr>
        <w:t>that EAL</w:t>
      </w:r>
      <w:r w:rsidR="00853BB3" w:rsidRPr="00287205">
        <w:rPr>
          <w:rFonts w:ascii="Arial" w:hAnsi="Arial" w:cs="Arial"/>
          <w:sz w:val="24"/>
          <w:szCs w:val="24"/>
        </w:rPr>
        <w:t xml:space="preserve"> </w:t>
      </w:r>
      <w:r w:rsidR="00355869" w:rsidRPr="00287205">
        <w:rPr>
          <w:rFonts w:ascii="Times New Roman" w:hAnsi="Times New Roman" w:cs="Times New Roman"/>
          <w:sz w:val="24"/>
          <w:szCs w:val="24"/>
        </w:rPr>
        <w:t>pupil</w:t>
      </w:r>
      <w:r w:rsidR="00853BB3" w:rsidRPr="00287205">
        <w:rPr>
          <w:rFonts w:ascii="Times New Roman" w:hAnsi="Times New Roman" w:cs="Times New Roman"/>
          <w:sz w:val="24"/>
          <w:szCs w:val="24"/>
        </w:rPr>
        <w:t>s consider</w:t>
      </w:r>
      <w:r w:rsidR="00355869" w:rsidRPr="00287205">
        <w:rPr>
          <w:rFonts w:ascii="Times New Roman" w:hAnsi="Times New Roman" w:cs="Times New Roman"/>
          <w:sz w:val="24"/>
          <w:szCs w:val="24"/>
        </w:rPr>
        <w:t xml:space="preserve"> HL literacy learning as an </w:t>
      </w:r>
      <w:r w:rsidR="00AA67BB" w:rsidRPr="00287205">
        <w:rPr>
          <w:rStyle w:val="hw"/>
          <w:rFonts w:ascii="Times New Roman" w:hAnsi="Times New Roman" w:cs="Times New Roman"/>
          <w:sz w:val="24"/>
          <w:szCs w:val="24"/>
        </w:rPr>
        <w:t>integral</w:t>
      </w:r>
      <w:r w:rsidR="00355869" w:rsidRPr="00287205">
        <w:rPr>
          <w:rStyle w:val="hw"/>
          <w:rFonts w:ascii="Times New Roman" w:hAnsi="Times New Roman" w:cs="Times New Roman"/>
          <w:sz w:val="24"/>
          <w:szCs w:val="24"/>
        </w:rPr>
        <w:t xml:space="preserve"> resource for their identity</w:t>
      </w:r>
      <w:r w:rsidR="00D55265" w:rsidRPr="00287205">
        <w:rPr>
          <w:rStyle w:val="hw"/>
          <w:rFonts w:ascii="Times New Roman" w:hAnsi="Times New Roman" w:cs="Times New Roman"/>
          <w:sz w:val="24"/>
          <w:szCs w:val="24"/>
        </w:rPr>
        <w:t xml:space="preserve"> and a tool for academic</w:t>
      </w:r>
      <w:r w:rsidR="000A1550" w:rsidRPr="00287205">
        <w:rPr>
          <w:rStyle w:val="hw"/>
          <w:rFonts w:ascii="Times New Roman" w:hAnsi="Times New Roman" w:cs="Times New Roman"/>
          <w:sz w:val="24"/>
          <w:szCs w:val="24"/>
        </w:rPr>
        <w:t xml:space="preserve"> achievement.</w:t>
      </w:r>
    </w:p>
    <w:p w14:paraId="5D47C0AF" w14:textId="028DA8A9" w:rsidR="003932D3" w:rsidRDefault="001F3434" w:rsidP="001F3434">
      <w:pPr>
        <w:spacing w:line="360" w:lineRule="auto"/>
        <w:rPr>
          <w:rStyle w:val="cf01"/>
          <w:rFonts w:ascii="Times New Roman" w:hAnsi="Times New Roman" w:cs="Times New Roman"/>
          <w:sz w:val="24"/>
          <w:szCs w:val="24"/>
        </w:rPr>
      </w:pPr>
      <w:r w:rsidRPr="00287205">
        <w:rPr>
          <w:rFonts w:ascii="Times New Roman" w:hAnsi="Times New Roman" w:cs="Times New Roman"/>
          <w:iCs/>
          <w:sz w:val="24"/>
          <w:szCs w:val="24"/>
          <w:shd w:val="clear" w:color="auto" w:fill="FFFFFF"/>
        </w:rPr>
        <w:t>A</w:t>
      </w:r>
      <w:r w:rsidR="00AB1335" w:rsidRPr="00287205">
        <w:rPr>
          <w:rFonts w:ascii="Times New Roman" w:hAnsi="Times New Roman" w:cs="Times New Roman"/>
          <w:iCs/>
          <w:sz w:val="24"/>
          <w:szCs w:val="24"/>
          <w:shd w:val="clear" w:color="auto" w:fill="FFFFFF"/>
        </w:rPr>
        <w:t>s the responsible entity</w:t>
      </w:r>
      <w:r w:rsidRPr="00287205">
        <w:rPr>
          <w:rFonts w:ascii="Times New Roman" w:hAnsi="Times New Roman" w:cs="Times New Roman"/>
          <w:iCs/>
          <w:sz w:val="24"/>
          <w:szCs w:val="24"/>
          <w:shd w:val="clear" w:color="auto" w:fill="FFFFFF"/>
        </w:rPr>
        <w:t>,</w:t>
      </w:r>
      <w:r w:rsidR="00AB1335" w:rsidRPr="00287205">
        <w:rPr>
          <w:rFonts w:ascii="Times New Roman" w:hAnsi="Times New Roman" w:cs="Times New Roman"/>
          <w:iCs/>
          <w:sz w:val="24"/>
          <w:szCs w:val="24"/>
          <w:shd w:val="clear" w:color="auto" w:fill="FFFFFF"/>
        </w:rPr>
        <w:t xml:space="preserve"> as well as </w:t>
      </w:r>
      <w:r w:rsidR="00F121FD" w:rsidRPr="00287205">
        <w:rPr>
          <w:rFonts w:ascii="Times New Roman" w:hAnsi="Times New Roman" w:cs="Times New Roman"/>
          <w:iCs/>
          <w:sz w:val="24"/>
          <w:szCs w:val="24"/>
          <w:shd w:val="clear" w:color="auto" w:fill="FFFFFF"/>
        </w:rPr>
        <w:t>the institute that safeguards the wellbeing of children in England</w:t>
      </w:r>
      <w:r w:rsidRPr="00287205">
        <w:rPr>
          <w:rFonts w:ascii="Times New Roman" w:hAnsi="Times New Roman" w:cs="Times New Roman"/>
          <w:iCs/>
          <w:sz w:val="24"/>
          <w:szCs w:val="24"/>
          <w:shd w:val="clear" w:color="auto" w:fill="FFFFFF"/>
        </w:rPr>
        <w:t>’s</w:t>
      </w:r>
      <w:r w:rsidR="00F121FD" w:rsidRPr="00287205">
        <w:rPr>
          <w:rFonts w:ascii="Times New Roman" w:hAnsi="Times New Roman" w:cs="Times New Roman"/>
          <w:iCs/>
          <w:sz w:val="24"/>
          <w:szCs w:val="24"/>
          <w:shd w:val="clear" w:color="auto" w:fill="FFFFFF"/>
        </w:rPr>
        <w:t xml:space="preserve"> school</w:t>
      </w:r>
      <w:r w:rsidRPr="00287205">
        <w:rPr>
          <w:rFonts w:ascii="Times New Roman" w:hAnsi="Times New Roman" w:cs="Times New Roman"/>
          <w:iCs/>
          <w:sz w:val="24"/>
          <w:szCs w:val="24"/>
          <w:shd w:val="clear" w:color="auto" w:fill="FFFFFF"/>
        </w:rPr>
        <w:t>s</w:t>
      </w:r>
      <w:r w:rsidR="00F121FD" w:rsidRPr="00287205">
        <w:rPr>
          <w:rFonts w:ascii="Times New Roman" w:hAnsi="Times New Roman" w:cs="Times New Roman"/>
          <w:iCs/>
          <w:sz w:val="24"/>
          <w:szCs w:val="24"/>
          <w:shd w:val="clear" w:color="auto" w:fill="FFFFFF"/>
        </w:rPr>
        <w:t>, the Government of England</w:t>
      </w:r>
      <w:r w:rsidR="003B3AED" w:rsidRPr="00287205">
        <w:rPr>
          <w:rFonts w:ascii="Times New Roman" w:hAnsi="Times New Roman" w:cs="Times New Roman"/>
          <w:iCs/>
          <w:sz w:val="24"/>
          <w:szCs w:val="24"/>
          <w:shd w:val="clear" w:color="auto" w:fill="FFFFFF"/>
        </w:rPr>
        <w:t xml:space="preserve"> </w:t>
      </w:r>
      <w:r w:rsidRPr="00287205">
        <w:rPr>
          <w:rFonts w:ascii="Times New Roman" w:hAnsi="Times New Roman" w:cs="Times New Roman"/>
          <w:iCs/>
          <w:sz w:val="24"/>
          <w:szCs w:val="24"/>
          <w:shd w:val="clear" w:color="auto" w:fill="FFFFFF"/>
        </w:rPr>
        <w:t xml:space="preserve">needs </w:t>
      </w:r>
      <w:r w:rsidR="003B3AED" w:rsidRPr="00287205">
        <w:rPr>
          <w:rFonts w:ascii="Times New Roman" w:hAnsi="Times New Roman" w:cs="Times New Roman"/>
          <w:iCs/>
          <w:sz w:val="24"/>
          <w:szCs w:val="24"/>
          <w:shd w:val="clear" w:color="auto" w:fill="FFFFFF"/>
        </w:rPr>
        <w:t xml:space="preserve">to reflect </w:t>
      </w:r>
      <w:r w:rsidRPr="00287205">
        <w:rPr>
          <w:rFonts w:ascii="Times New Roman" w:hAnsi="Times New Roman" w:cs="Times New Roman"/>
          <w:iCs/>
          <w:sz w:val="24"/>
          <w:szCs w:val="24"/>
          <w:shd w:val="clear" w:color="auto" w:fill="FFFFFF"/>
        </w:rPr>
        <w:t xml:space="preserve">more fully than it currently does in policy, </w:t>
      </w:r>
      <w:r w:rsidR="003B3AED" w:rsidRPr="00287205">
        <w:rPr>
          <w:rFonts w:ascii="Times New Roman" w:hAnsi="Times New Roman" w:cs="Times New Roman"/>
          <w:iCs/>
          <w:sz w:val="24"/>
          <w:szCs w:val="24"/>
          <w:shd w:val="clear" w:color="auto" w:fill="FFFFFF"/>
        </w:rPr>
        <w:t xml:space="preserve">the fact that </w:t>
      </w:r>
      <w:r w:rsidR="00616372" w:rsidRPr="00287205">
        <w:rPr>
          <w:rFonts w:ascii="Times New Roman" w:hAnsi="Times New Roman" w:cs="Times New Roman"/>
          <w:iCs/>
          <w:sz w:val="24"/>
          <w:szCs w:val="24"/>
          <w:shd w:val="clear" w:color="auto" w:fill="FFFFFF"/>
        </w:rPr>
        <w:t xml:space="preserve">education is for all </w:t>
      </w:r>
      <w:r w:rsidR="00105850" w:rsidRPr="00287205">
        <w:rPr>
          <w:rFonts w:ascii="Times New Roman" w:hAnsi="Times New Roman" w:cs="Times New Roman"/>
          <w:iCs/>
          <w:sz w:val="24"/>
          <w:szCs w:val="24"/>
          <w:shd w:val="clear" w:color="auto" w:fill="FFFFFF"/>
        </w:rPr>
        <w:t xml:space="preserve">and </w:t>
      </w:r>
      <w:r w:rsidR="00616372" w:rsidRPr="00287205">
        <w:rPr>
          <w:rFonts w:ascii="Times New Roman" w:hAnsi="Times New Roman" w:cs="Times New Roman"/>
          <w:iCs/>
          <w:sz w:val="24"/>
          <w:szCs w:val="24"/>
          <w:shd w:val="clear" w:color="auto" w:fill="FFFFFF"/>
        </w:rPr>
        <w:t>not</w:t>
      </w:r>
      <w:r w:rsidR="003F15F2" w:rsidRPr="00287205">
        <w:rPr>
          <w:rFonts w:ascii="Times New Roman" w:hAnsi="Times New Roman" w:cs="Times New Roman"/>
          <w:iCs/>
          <w:sz w:val="24"/>
          <w:szCs w:val="24"/>
          <w:shd w:val="clear" w:color="auto" w:fill="FFFFFF"/>
        </w:rPr>
        <w:t xml:space="preserve"> only for </w:t>
      </w:r>
      <w:r w:rsidR="00616372" w:rsidRPr="00287205">
        <w:rPr>
          <w:rFonts w:ascii="Times New Roman" w:hAnsi="Times New Roman" w:cs="Times New Roman"/>
          <w:iCs/>
          <w:sz w:val="24"/>
          <w:szCs w:val="24"/>
          <w:shd w:val="clear" w:color="auto" w:fill="FFFFFF"/>
        </w:rPr>
        <w:t>a</w:t>
      </w:r>
      <w:r w:rsidRPr="00287205">
        <w:rPr>
          <w:rFonts w:ascii="Times New Roman" w:hAnsi="Times New Roman" w:cs="Times New Roman"/>
          <w:iCs/>
          <w:sz w:val="24"/>
          <w:szCs w:val="24"/>
          <w:shd w:val="clear" w:color="auto" w:fill="FFFFFF"/>
        </w:rPr>
        <w:t>n indigenous</w:t>
      </w:r>
      <w:r w:rsidR="00616372" w:rsidRPr="00287205">
        <w:rPr>
          <w:rFonts w:ascii="Times New Roman" w:hAnsi="Times New Roman" w:cs="Times New Roman"/>
          <w:iCs/>
          <w:sz w:val="24"/>
          <w:szCs w:val="24"/>
          <w:shd w:val="clear" w:color="auto" w:fill="FFFFFF"/>
        </w:rPr>
        <w:t xml:space="preserve"> segment of society. </w:t>
      </w:r>
      <w:r w:rsidRPr="00287205">
        <w:rPr>
          <w:rFonts w:ascii="Times New Roman" w:eastAsia="Times New Roman" w:hAnsi="Times New Roman" w:cs="Times New Roman"/>
          <w:sz w:val="24"/>
          <w:szCs w:val="24"/>
          <w:lang w:eastAsia="en-GB"/>
        </w:rPr>
        <w:t>I</w:t>
      </w:r>
      <w:r w:rsidR="004A39A2" w:rsidRPr="00287205">
        <w:rPr>
          <w:rFonts w:ascii="Times New Roman" w:eastAsia="Times New Roman" w:hAnsi="Times New Roman" w:cs="Times New Roman"/>
          <w:sz w:val="24"/>
          <w:szCs w:val="24"/>
          <w:lang w:eastAsia="en-GB"/>
        </w:rPr>
        <w:t xml:space="preserve">ntroducing </w:t>
      </w:r>
      <w:r w:rsidRPr="00287205">
        <w:rPr>
          <w:rFonts w:ascii="Times New Roman" w:eastAsia="Times New Roman" w:hAnsi="Times New Roman" w:cs="Times New Roman"/>
          <w:sz w:val="24"/>
          <w:szCs w:val="24"/>
          <w:lang w:eastAsia="en-GB"/>
        </w:rPr>
        <w:t xml:space="preserve">a </w:t>
      </w:r>
      <w:r w:rsidR="004A39A2" w:rsidRPr="00287205">
        <w:rPr>
          <w:rFonts w:ascii="Times New Roman" w:eastAsia="Times New Roman" w:hAnsi="Times New Roman" w:cs="Times New Roman"/>
          <w:sz w:val="24"/>
          <w:szCs w:val="24"/>
          <w:lang w:eastAsia="en-GB"/>
        </w:rPr>
        <w:t xml:space="preserve">HL </w:t>
      </w:r>
      <w:r w:rsidR="0095644D" w:rsidRPr="00287205">
        <w:rPr>
          <w:rFonts w:ascii="Times New Roman" w:eastAsia="Times New Roman" w:hAnsi="Times New Roman" w:cs="Times New Roman"/>
          <w:sz w:val="24"/>
          <w:szCs w:val="24"/>
          <w:lang w:eastAsia="en-GB"/>
        </w:rPr>
        <w:t>policy would</w:t>
      </w:r>
      <w:r w:rsidR="004A39A2" w:rsidRPr="00287205">
        <w:rPr>
          <w:rFonts w:ascii="Times New Roman" w:eastAsia="Times New Roman" w:hAnsi="Times New Roman" w:cs="Times New Roman"/>
          <w:sz w:val="24"/>
          <w:szCs w:val="24"/>
          <w:lang w:eastAsia="en-GB"/>
        </w:rPr>
        <w:t xml:space="preserve"> </w:t>
      </w:r>
      <w:r w:rsidRPr="00287205">
        <w:rPr>
          <w:rFonts w:ascii="Times New Roman" w:eastAsia="Times New Roman" w:hAnsi="Times New Roman" w:cs="Times New Roman"/>
          <w:sz w:val="24"/>
          <w:szCs w:val="24"/>
          <w:lang w:eastAsia="en-GB"/>
        </w:rPr>
        <w:t xml:space="preserve">be a step toward </w:t>
      </w:r>
      <w:r w:rsidR="004A39A2" w:rsidRPr="00287205">
        <w:rPr>
          <w:rFonts w:ascii="Times New Roman" w:hAnsi="Times New Roman" w:cs="Times New Roman"/>
          <w:sz w:val="24"/>
          <w:szCs w:val="24"/>
        </w:rPr>
        <w:t>establish</w:t>
      </w:r>
      <w:r w:rsidRPr="00287205">
        <w:rPr>
          <w:rFonts w:ascii="Times New Roman" w:hAnsi="Times New Roman" w:cs="Times New Roman"/>
          <w:sz w:val="24"/>
          <w:szCs w:val="24"/>
        </w:rPr>
        <w:t>ing</w:t>
      </w:r>
      <w:r w:rsidR="004A39A2" w:rsidRPr="00287205">
        <w:rPr>
          <w:rFonts w:ascii="Times New Roman" w:hAnsi="Times New Roman" w:cs="Times New Roman"/>
          <w:sz w:val="24"/>
          <w:szCs w:val="24"/>
        </w:rPr>
        <w:t xml:space="preserve"> priorities and developments necessary for EAL learners’ social and academic attainment. </w:t>
      </w:r>
      <w:r w:rsidR="006C22E0" w:rsidRPr="00287205">
        <w:rPr>
          <w:rFonts w:ascii="Times New Roman" w:hAnsi="Times New Roman" w:cs="Times New Roman"/>
          <w:sz w:val="24"/>
          <w:szCs w:val="24"/>
        </w:rPr>
        <w:t>Finally, t</w:t>
      </w:r>
      <w:r w:rsidR="00A41FFF" w:rsidRPr="00287205">
        <w:rPr>
          <w:rStyle w:val="cf01"/>
          <w:rFonts w:ascii="Times New Roman" w:hAnsi="Times New Roman" w:cs="Times New Roman"/>
          <w:sz w:val="24"/>
          <w:szCs w:val="24"/>
        </w:rPr>
        <w:t>o end the chapter</w:t>
      </w:r>
      <w:r w:rsidR="006C22E0" w:rsidRPr="00287205">
        <w:rPr>
          <w:rStyle w:val="cf01"/>
          <w:rFonts w:ascii="Times New Roman" w:hAnsi="Times New Roman" w:cs="Times New Roman"/>
          <w:sz w:val="24"/>
          <w:szCs w:val="24"/>
        </w:rPr>
        <w:t>,</w:t>
      </w:r>
      <w:r w:rsidR="00A41FFF" w:rsidRPr="00287205">
        <w:rPr>
          <w:rStyle w:val="cf01"/>
          <w:rFonts w:ascii="Times New Roman" w:hAnsi="Times New Roman" w:cs="Times New Roman"/>
          <w:sz w:val="24"/>
          <w:szCs w:val="24"/>
        </w:rPr>
        <w:t xml:space="preserve"> we</w:t>
      </w:r>
      <w:r w:rsidR="006C22E0" w:rsidRPr="00287205">
        <w:rPr>
          <w:rStyle w:val="cf01"/>
          <w:rFonts w:ascii="Times New Roman" w:hAnsi="Times New Roman" w:cs="Times New Roman"/>
          <w:sz w:val="24"/>
          <w:szCs w:val="24"/>
        </w:rPr>
        <w:t xml:space="preserve"> would</w:t>
      </w:r>
      <w:r w:rsidR="00A41FFF" w:rsidRPr="00287205">
        <w:rPr>
          <w:rStyle w:val="cf01"/>
          <w:rFonts w:ascii="Times New Roman" w:hAnsi="Times New Roman" w:cs="Times New Roman"/>
          <w:sz w:val="24"/>
          <w:szCs w:val="24"/>
        </w:rPr>
        <w:t xml:space="preserve"> like to share some of our reflections</w:t>
      </w:r>
      <w:r w:rsidR="00FE42A4" w:rsidRPr="00287205">
        <w:rPr>
          <w:rStyle w:val="cf01"/>
          <w:rFonts w:ascii="Times New Roman" w:hAnsi="Times New Roman" w:cs="Times New Roman"/>
          <w:sz w:val="24"/>
          <w:szCs w:val="24"/>
        </w:rPr>
        <w:t xml:space="preserve"> on the </w:t>
      </w:r>
      <w:r w:rsidR="006D34A2" w:rsidRPr="00287205">
        <w:rPr>
          <w:rStyle w:val="cf01"/>
          <w:rFonts w:ascii="Times New Roman" w:hAnsi="Times New Roman" w:cs="Times New Roman"/>
          <w:sz w:val="24"/>
          <w:szCs w:val="24"/>
        </w:rPr>
        <w:t xml:space="preserve">first author’s </w:t>
      </w:r>
      <w:r w:rsidR="00FE42A4" w:rsidRPr="00287205">
        <w:rPr>
          <w:rStyle w:val="cf01"/>
          <w:rFonts w:ascii="Times New Roman" w:hAnsi="Times New Roman" w:cs="Times New Roman"/>
          <w:sz w:val="24"/>
          <w:szCs w:val="24"/>
        </w:rPr>
        <w:t>doctoral</w:t>
      </w:r>
      <w:r w:rsidR="006D34A2" w:rsidRPr="00287205">
        <w:rPr>
          <w:rStyle w:val="cf01"/>
          <w:rFonts w:ascii="Times New Roman" w:hAnsi="Times New Roman" w:cs="Times New Roman"/>
          <w:sz w:val="24"/>
          <w:szCs w:val="24"/>
        </w:rPr>
        <w:t xml:space="preserve"> journey.</w:t>
      </w:r>
    </w:p>
    <w:p w14:paraId="0A4E9C42" w14:textId="77777777" w:rsidR="00867512" w:rsidRPr="00287205" w:rsidRDefault="00867512" w:rsidP="001F3434">
      <w:pPr>
        <w:spacing w:line="360" w:lineRule="auto"/>
        <w:rPr>
          <w:rFonts w:ascii="Times New Roman" w:hAnsi="Times New Roman" w:cs="Times New Roman"/>
          <w:sz w:val="24"/>
          <w:szCs w:val="24"/>
        </w:rPr>
      </w:pPr>
    </w:p>
    <w:p w14:paraId="5C972756" w14:textId="088EF444" w:rsidR="001F3434" w:rsidRPr="00287205" w:rsidRDefault="001F3434" w:rsidP="00867512">
      <w:pPr>
        <w:pStyle w:val="ListParagraph"/>
        <w:numPr>
          <w:ilvl w:val="0"/>
          <w:numId w:val="15"/>
        </w:numPr>
        <w:tabs>
          <w:tab w:val="left" w:pos="284"/>
        </w:tabs>
        <w:spacing w:line="360" w:lineRule="auto"/>
        <w:ind w:hanging="720"/>
        <w:rPr>
          <w:rFonts w:ascii="Times New Roman" w:hAnsi="Times New Roman" w:cs="Times New Roman"/>
          <w:b/>
          <w:iCs/>
          <w:sz w:val="24"/>
          <w:szCs w:val="24"/>
          <w:shd w:val="clear" w:color="auto" w:fill="FFFFFF"/>
        </w:rPr>
      </w:pPr>
      <w:r w:rsidRPr="00287205">
        <w:rPr>
          <w:rFonts w:ascii="Times New Roman" w:hAnsi="Times New Roman" w:cs="Times New Roman"/>
          <w:b/>
          <w:iCs/>
          <w:sz w:val="24"/>
          <w:szCs w:val="24"/>
          <w:shd w:val="clear" w:color="auto" w:fill="FFFFFF"/>
        </w:rPr>
        <w:t xml:space="preserve">Lessons learned from the viva team: </w:t>
      </w:r>
      <w:r w:rsidR="00B10B57" w:rsidRPr="00287205">
        <w:rPr>
          <w:rFonts w:ascii="Times New Roman" w:hAnsi="Times New Roman" w:cs="Times New Roman"/>
          <w:b/>
          <w:iCs/>
          <w:sz w:val="24"/>
          <w:szCs w:val="24"/>
          <w:shd w:val="clear" w:color="auto" w:fill="FFFFFF"/>
        </w:rPr>
        <w:t xml:space="preserve">Doctoral student, </w:t>
      </w:r>
      <w:r w:rsidRPr="00287205">
        <w:rPr>
          <w:rFonts w:ascii="Times New Roman" w:hAnsi="Times New Roman" w:cs="Times New Roman"/>
          <w:b/>
          <w:iCs/>
          <w:sz w:val="24"/>
          <w:szCs w:val="24"/>
          <w:shd w:val="clear" w:color="auto" w:fill="FFFFFF"/>
        </w:rPr>
        <w:t xml:space="preserve">Director of </w:t>
      </w:r>
      <w:r w:rsidR="00CF7BCB" w:rsidRPr="00287205">
        <w:rPr>
          <w:rFonts w:ascii="Times New Roman" w:hAnsi="Times New Roman" w:cs="Times New Roman"/>
          <w:b/>
          <w:iCs/>
          <w:sz w:val="24"/>
          <w:szCs w:val="24"/>
          <w:shd w:val="clear" w:color="auto" w:fill="FFFFFF"/>
        </w:rPr>
        <w:t>Studies,</w:t>
      </w:r>
      <w:r w:rsidRPr="00287205">
        <w:rPr>
          <w:rFonts w:ascii="Times New Roman" w:hAnsi="Times New Roman" w:cs="Times New Roman"/>
          <w:b/>
          <w:iCs/>
          <w:sz w:val="24"/>
          <w:szCs w:val="24"/>
          <w:shd w:val="clear" w:color="auto" w:fill="FFFFFF"/>
        </w:rPr>
        <w:t xml:space="preserve"> and Second Supervisor.</w:t>
      </w:r>
    </w:p>
    <w:p w14:paraId="0B7AB55A" w14:textId="40782E7E" w:rsidR="001F3434" w:rsidRPr="00287205" w:rsidRDefault="001F3434" w:rsidP="001F3434">
      <w:pPr>
        <w:spacing w:line="360" w:lineRule="auto"/>
        <w:rPr>
          <w:rFonts w:ascii="Times New Roman" w:hAnsi="Times New Roman" w:cs="Times New Roman"/>
          <w:iCs/>
          <w:sz w:val="24"/>
          <w:szCs w:val="24"/>
          <w:shd w:val="clear" w:color="auto" w:fill="FFFFFF"/>
        </w:rPr>
      </w:pPr>
      <w:r w:rsidRPr="00287205">
        <w:rPr>
          <w:rFonts w:ascii="Times New Roman" w:hAnsi="Times New Roman" w:cs="Times New Roman"/>
          <w:iCs/>
          <w:sz w:val="24"/>
          <w:szCs w:val="24"/>
          <w:shd w:val="clear" w:color="auto" w:fill="FFFFFF"/>
        </w:rPr>
        <w:t xml:space="preserve">During the study the pupil participants were keen to demonstrate what they had learned in the interventions delivered. They discussed this with the researcher conducting the study, Shamsudin Abikar. Shamsudin came to </w:t>
      </w:r>
      <w:r w:rsidR="00675E31" w:rsidRPr="00287205">
        <w:rPr>
          <w:rFonts w:ascii="Times New Roman" w:hAnsi="Times New Roman" w:cs="Times New Roman"/>
          <w:iCs/>
          <w:sz w:val="24"/>
          <w:szCs w:val="24"/>
          <w:shd w:val="clear" w:color="auto" w:fill="FFFFFF"/>
        </w:rPr>
        <w:t>us (his doctoral supervision team) with this request and between us all we arranged for the participants and those of their parents that could make it, to attend a language seminar being hosted by Jane Andrews</w:t>
      </w:r>
      <w:r w:rsidR="00ED547E" w:rsidRPr="00287205">
        <w:rPr>
          <w:rFonts w:ascii="Times New Roman" w:hAnsi="Times New Roman" w:cs="Times New Roman"/>
          <w:iCs/>
          <w:sz w:val="24"/>
          <w:szCs w:val="24"/>
          <w:shd w:val="clear" w:color="auto" w:fill="FFFFFF"/>
        </w:rPr>
        <w:t>,</w:t>
      </w:r>
      <w:r w:rsidR="00675E31" w:rsidRPr="00287205">
        <w:rPr>
          <w:rFonts w:ascii="Times New Roman" w:hAnsi="Times New Roman" w:cs="Times New Roman"/>
          <w:iCs/>
          <w:sz w:val="24"/>
          <w:szCs w:val="24"/>
          <w:shd w:val="clear" w:color="auto" w:fill="FFFFFF"/>
        </w:rPr>
        <w:t xml:space="preserve"> the Second Supervisor. This was part of Jane’s own research. Both the Director of Studies and the Second Supervisor attended this event, where the pupils enacted a play</w:t>
      </w:r>
      <w:r w:rsidR="00607F4F" w:rsidRPr="00287205">
        <w:rPr>
          <w:rFonts w:ascii="Times New Roman" w:hAnsi="Times New Roman" w:cs="Times New Roman"/>
          <w:iCs/>
          <w:sz w:val="24"/>
          <w:szCs w:val="24"/>
          <w:shd w:val="clear" w:color="auto" w:fill="FFFFFF"/>
        </w:rPr>
        <w:t>,</w:t>
      </w:r>
      <w:r w:rsidR="00675E31" w:rsidRPr="00287205">
        <w:rPr>
          <w:rFonts w:ascii="Times New Roman" w:hAnsi="Times New Roman" w:cs="Times New Roman"/>
          <w:iCs/>
          <w:sz w:val="24"/>
          <w:szCs w:val="24"/>
          <w:shd w:val="clear" w:color="auto" w:fill="FFFFFF"/>
        </w:rPr>
        <w:t xml:space="preserve"> first in Somali language and then in English. This was a rich and rewarding display of the wider benefits of research. The children were proud to present what they had </w:t>
      </w:r>
      <w:r w:rsidR="007E0536" w:rsidRPr="00287205">
        <w:rPr>
          <w:rFonts w:ascii="Times New Roman" w:hAnsi="Times New Roman" w:cs="Times New Roman"/>
          <w:iCs/>
          <w:sz w:val="24"/>
          <w:szCs w:val="24"/>
          <w:shd w:val="clear" w:color="auto" w:fill="FFFFFF"/>
        </w:rPr>
        <w:t>learned,</w:t>
      </w:r>
      <w:r w:rsidR="00675E31" w:rsidRPr="00287205">
        <w:rPr>
          <w:rFonts w:ascii="Times New Roman" w:hAnsi="Times New Roman" w:cs="Times New Roman"/>
          <w:iCs/>
          <w:sz w:val="24"/>
          <w:szCs w:val="24"/>
          <w:shd w:val="clear" w:color="auto" w:fill="FFFFFF"/>
        </w:rPr>
        <w:t xml:space="preserve"> and the parents delighted to hear it. The academic audience were impressed with the enthusiasm for learning conveyed. As part of this day the Director of Studies, Helen Bovill conducted a ‘what it is like at university’ session with the participants who were evidently proud, </w:t>
      </w:r>
      <w:proofErr w:type="gramStart"/>
      <w:r w:rsidR="00675E31" w:rsidRPr="00287205">
        <w:rPr>
          <w:rFonts w:ascii="Times New Roman" w:hAnsi="Times New Roman" w:cs="Times New Roman"/>
          <w:iCs/>
          <w:sz w:val="24"/>
          <w:szCs w:val="24"/>
          <w:shd w:val="clear" w:color="auto" w:fill="FFFFFF"/>
        </w:rPr>
        <w:t>overawed</w:t>
      </w:r>
      <w:proofErr w:type="gramEnd"/>
      <w:r w:rsidR="00675E31" w:rsidRPr="00287205">
        <w:rPr>
          <w:rFonts w:ascii="Times New Roman" w:hAnsi="Times New Roman" w:cs="Times New Roman"/>
          <w:iCs/>
          <w:sz w:val="24"/>
          <w:szCs w:val="24"/>
          <w:shd w:val="clear" w:color="auto" w:fill="FFFFFF"/>
        </w:rPr>
        <w:t xml:space="preserve"> and enthusiastic to think about this potential step in their life. These demonstrate the unintended consequences of research and how a project can grow in many ways. </w:t>
      </w:r>
    </w:p>
    <w:p w14:paraId="5AA460B5" w14:textId="546B7417" w:rsidR="00675E31" w:rsidRPr="00287205" w:rsidRDefault="00675E31" w:rsidP="001F3434">
      <w:pPr>
        <w:spacing w:line="360" w:lineRule="auto"/>
        <w:rPr>
          <w:rFonts w:ascii="Times New Roman" w:hAnsi="Times New Roman" w:cs="Times New Roman"/>
          <w:iCs/>
          <w:sz w:val="24"/>
          <w:szCs w:val="24"/>
          <w:shd w:val="clear" w:color="auto" w:fill="FFFFFF"/>
        </w:rPr>
      </w:pPr>
    </w:p>
    <w:p w14:paraId="69420E93" w14:textId="35475F0E" w:rsidR="003A38B9" w:rsidRPr="00287205" w:rsidRDefault="00607F4F" w:rsidP="00E929CB">
      <w:pPr>
        <w:tabs>
          <w:tab w:val="left" w:pos="2552"/>
        </w:tabs>
        <w:spacing w:line="360" w:lineRule="auto"/>
        <w:rPr>
          <w:rFonts w:ascii="Times New Roman" w:hAnsi="Times New Roman" w:cs="Times New Roman"/>
          <w:iCs/>
          <w:sz w:val="24"/>
          <w:szCs w:val="24"/>
          <w:shd w:val="clear" w:color="auto" w:fill="FFFFFF"/>
        </w:rPr>
      </w:pPr>
      <w:r w:rsidRPr="00287205">
        <w:rPr>
          <w:rFonts w:ascii="Times New Roman" w:hAnsi="Times New Roman" w:cs="Times New Roman"/>
          <w:iCs/>
          <w:sz w:val="24"/>
          <w:szCs w:val="24"/>
          <w:shd w:val="clear" w:color="auto" w:fill="FFFFFF"/>
        </w:rPr>
        <w:t>A</w:t>
      </w:r>
      <w:r w:rsidR="00A17E89" w:rsidRPr="00287205">
        <w:rPr>
          <w:rFonts w:ascii="Times New Roman" w:hAnsi="Times New Roman" w:cs="Times New Roman"/>
          <w:iCs/>
          <w:sz w:val="24"/>
          <w:szCs w:val="24"/>
          <w:shd w:val="clear" w:color="auto" w:fill="FFFFFF"/>
        </w:rPr>
        <w:t xml:space="preserve">s a </w:t>
      </w:r>
      <w:r w:rsidR="0099394A" w:rsidRPr="00287205">
        <w:rPr>
          <w:rFonts w:ascii="Times New Roman" w:hAnsi="Times New Roman" w:cs="Times New Roman"/>
          <w:iCs/>
          <w:sz w:val="24"/>
          <w:szCs w:val="24"/>
          <w:shd w:val="clear" w:color="auto" w:fill="FFFFFF"/>
        </w:rPr>
        <w:t>Doctoral Researcher</w:t>
      </w:r>
      <w:r w:rsidR="00A17E89" w:rsidRPr="00287205">
        <w:rPr>
          <w:rFonts w:ascii="Times New Roman" w:hAnsi="Times New Roman" w:cs="Times New Roman"/>
          <w:iCs/>
          <w:sz w:val="24"/>
          <w:szCs w:val="24"/>
          <w:shd w:val="clear" w:color="auto" w:fill="FFFFFF"/>
        </w:rPr>
        <w:t>, I</w:t>
      </w:r>
      <w:r w:rsidR="0099394A" w:rsidRPr="00287205">
        <w:rPr>
          <w:rFonts w:ascii="Times New Roman" w:hAnsi="Times New Roman" w:cs="Times New Roman"/>
          <w:iCs/>
          <w:sz w:val="24"/>
          <w:szCs w:val="24"/>
          <w:shd w:val="clear" w:color="auto" w:fill="FFFFFF"/>
        </w:rPr>
        <w:t xml:space="preserve"> </w:t>
      </w:r>
      <w:r w:rsidRPr="00287205">
        <w:rPr>
          <w:rFonts w:ascii="Times New Roman" w:hAnsi="Times New Roman" w:cs="Times New Roman"/>
          <w:iCs/>
          <w:sz w:val="24"/>
          <w:szCs w:val="24"/>
          <w:shd w:val="clear" w:color="auto" w:fill="FFFFFF"/>
        </w:rPr>
        <w:t xml:space="preserve">(Shamsudin Abikar) </w:t>
      </w:r>
      <w:r w:rsidR="007D58D9" w:rsidRPr="00287205">
        <w:rPr>
          <w:rFonts w:ascii="Times New Roman" w:hAnsi="Times New Roman" w:cs="Times New Roman"/>
          <w:iCs/>
          <w:sz w:val="24"/>
          <w:szCs w:val="24"/>
          <w:shd w:val="clear" w:color="auto" w:fill="FFFFFF"/>
        </w:rPr>
        <w:t>learned that</w:t>
      </w:r>
      <w:r w:rsidR="002704FF" w:rsidRPr="00287205">
        <w:rPr>
          <w:rFonts w:ascii="Times New Roman" w:hAnsi="Times New Roman" w:cs="Times New Roman"/>
          <w:iCs/>
          <w:sz w:val="24"/>
          <w:szCs w:val="24"/>
          <w:shd w:val="clear" w:color="auto" w:fill="FFFFFF"/>
        </w:rPr>
        <w:t xml:space="preserve"> before</w:t>
      </w:r>
      <w:r w:rsidR="00C946BA" w:rsidRPr="00287205">
        <w:rPr>
          <w:rFonts w:ascii="Times New Roman" w:hAnsi="Times New Roman" w:cs="Times New Roman"/>
          <w:iCs/>
          <w:sz w:val="24"/>
          <w:szCs w:val="24"/>
          <w:shd w:val="clear" w:color="auto" w:fill="FFFFFF"/>
        </w:rPr>
        <w:t xml:space="preserve"> embarking on </w:t>
      </w:r>
      <w:r w:rsidR="002704FF" w:rsidRPr="00287205">
        <w:rPr>
          <w:rFonts w:ascii="Times New Roman" w:hAnsi="Times New Roman" w:cs="Times New Roman"/>
          <w:iCs/>
          <w:sz w:val="24"/>
          <w:szCs w:val="24"/>
          <w:shd w:val="clear" w:color="auto" w:fill="FFFFFF"/>
        </w:rPr>
        <w:t xml:space="preserve">a </w:t>
      </w:r>
      <w:r w:rsidR="00C946BA" w:rsidRPr="00287205">
        <w:rPr>
          <w:rFonts w:ascii="Times New Roman" w:hAnsi="Times New Roman" w:cs="Times New Roman"/>
          <w:iCs/>
          <w:sz w:val="24"/>
          <w:szCs w:val="24"/>
          <w:shd w:val="clear" w:color="auto" w:fill="FFFFFF"/>
        </w:rPr>
        <w:t>doctoral journey</w:t>
      </w:r>
      <w:r w:rsidR="002704FF" w:rsidRPr="00287205">
        <w:rPr>
          <w:rFonts w:ascii="Times New Roman" w:hAnsi="Times New Roman" w:cs="Times New Roman"/>
          <w:iCs/>
          <w:sz w:val="24"/>
          <w:szCs w:val="24"/>
          <w:shd w:val="clear" w:color="auto" w:fill="FFFFFF"/>
        </w:rPr>
        <w:t>, one</w:t>
      </w:r>
      <w:r w:rsidR="006B3466" w:rsidRPr="00287205">
        <w:rPr>
          <w:rFonts w:ascii="Times New Roman" w:hAnsi="Times New Roman" w:cs="Times New Roman"/>
          <w:iCs/>
          <w:sz w:val="24"/>
          <w:szCs w:val="24"/>
          <w:shd w:val="clear" w:color="auto" w:fill="FFFFFF"/>
        </w:rPr>
        <w:t xml:space="preserve"> </w:t>
      </w:r>
      <w:r w:rsidR="006E37B3" w:rsidRPr="00287205">
        <w:rPr>
          <w:rFonts w:ascii="Times New Roman" w:hAnsi="Times New Roman" w:cs="Times New Roman"/>
          <w:iCs/>
          <w:sz w:val="24"/>
          <w:szCs w:val="24"/>
          <w:shd w:val="clear" w:color="auto" w:fill="FFFFFF"/>
        </w:rPr>
        <w:t xml:space="preserve">needs to be mentally prepared </w:t>
      </w:r>
      <w:r w:rsidRPr="00287205">
        <w:rPr>
          <w:rFonts w:ascii="Times New Roman" w:hAnsi="Times New Roman" w:cs="Times New Roman"/>
          <w:iCs/>
          <w:sz w:val="24"/>
          <w:szCs w:val="24"/>
          <w:shd w:val="clear" w:color="auto" w:fill="FFFFFF"/>
        </w:rPr>
        <w:t>for what it might</w:t>
      </w:r>
      <w:r w:rsidR="001A582C" w:rsidRPr="00287205">
        <w:rPr>
          <w:rFonts w:ascii="Times New Roman" w:hAnsi="Times New Roman" w:cs="Times New Roman"/>
          <w:iCs/>
          <w:sz w:val="24"/>
          <w:szCs w:val="24"/>
          <w:shd w:val="clear" w:color="auto" w:fill="FFFFFF"/>
        </w:rPr>
        <w:t xml:space="preserve"> </w:t>
      </w:r>
      <w:r w:rsidR="00A41396" w:rsidRPr="00287205">
        <w:rPr>
          <w:rFonts w:ascii="Times New Roman" w:hAnsi="Times New Roman" w:cs="Times New Roman"/>
          <w:iCs/>
          <w:sz w:val="24"/>
          <w:szCs w:val="24"/>
          <w:shd w:val="clear" w:color="auto" w:fill="FFFFFF"/>
        </w:rPr>
        <w:t>bring,</w:t>
      </w:r>
      <w:r w:rsidR="001A582C" w:rsidRPr="00287205">
        <w:rPr>
          <w:rFonts w:ascii="Times New Roman" w:hAnsi="Times New Roman" w:cs="Times New Roman"/>
          <w:iCs/>
          <w:sz w:val="24"/>
          <w:szCs w:val="24"/>
          <w:shd w:val="clear" w:color="auto" w:fill="FFFFFF"/>
        </w:rPr>
        <w:t xml:space="preserve"> </w:t>
      </w:r>
      <w:r w:rsidR="001A582C" w:rsidRPr="00287205">
        <w:rPr>
          <w:rFonts w:ascii="Times New Roman" w:hAnsi="Times New Roman" w:cs="Times New Roman"/>
          <w:sz w:val="24"/>
          <w:szCs w:val="24"/>
        </w:rPr>
        <w:t>and i</w:t>
      </w:r>
      <w:r w:rsidR="00B62E6C" w:rsidRPr="00287205">
        <w:rPr>
          <w:rFonts w:ascii="Times New Roman" w:hAnsi="Times New Roman" w:cs="Times New Roman"/>
          <w:sz w:val="24"/>
          <w:szCs w:val="24"/>
        </w:rPr>
        <w:t>t is important</w:t>
      </w:r>
      <w:r w:rsidR="00A41D3C" w:rsidRPr="00287205">
        <w:rPr>
          <w:rFonts w:ascii="Times New Roman" w:hAnsi="Times New Roman" w:cs="Times New Roman"/>
          <w:sz w:val="24"/>
          <w:szCs w:val="24"/>
        </w:rPr>
        <w:t xml:space="preserve"> to be</w:t>
      </w:r>
      <w:r w:rsidR="00353AE7" w:rsidRPr="00287205">
        <w:rPr>
          <w:rFonts w:ascii="Times New Roman" w:hAnsi="Times New Roman" w:cs="Times New Roman"/>
          <w:sz w:val="24"/>
          <w:szCs w:val="24"/>
        </w:rPr>
        <w:t xml:space="preserve"> </w:t>
      </w:r>
      <w:r w:rsidR="00A41D3C" w:rsidRPr="00287205">
        <w:rPr>
          <w:rFonts w:ascii="Times New Roman" w:hAnsi="Times New Roman" w:cs="Times New Roman"/>
          <w:sz w:val="24"/>
          <w:szCs w:val="24"/>
        </w:rPr>
        <w:t>well-organized</w:t>
      </w:r>
      <w:r w:rsidR="00DA02C7" w:rsidRPr="00287205">
        <w:rPr>
          <w:rFonts w:ascii="Times New Roman" w:hAnsi="Times New Roman" w:cs="Times New Roman"/>
          <w:sz w:val="24"/>
          <w:szCs w:val="24"/>
        </w:rPr>
        <w:t xml:space="preserve">. </w:t>
      </w:r>
      <w:r w:rsidR="002F2D60" w:rsidRPr="00287205">
        <w:rPr>
          <w:rFonts w:ascii="Times New Roman" w:hAnsi="Times New Roman" w:cs="Times New Roman"/>
          <w:iCs/>
          <w:sz w:val="24"/>
          <w:szCs w:val="24"/>
          <w:shd w:val="clear" w:color="auto" w:fill="FFFFFF"/>
        </w:rPr>
        <w:t>Furthermore,</w:t>
      </w:r>
      <w:r w:rsidR="0099394A" w:rsidRPr="00287205">
        <w:rPr>
          <w:rFonts w:ascii="Times New Roman" w:hAnsi="Times New Roman" w:cs="Times New Roman"/>
          <w:iCs/>
          <w:sz w:val="24"/>
          <w:szCs w:val="24"/>
          <w:shd w:val="clear" w:color="auto" w:fill="FFFFFF"/>
        </w:rPr>
        <w:t xml:space="preserve"> d</w:t>
      </w:r>
      <w:r w:rsidR="003A38B9" w:rsidRPr="00287205">
        <w:rPr>
          <w:rFonts w:ascii="Times New Roman" w:hAnsi="Times New Roman" w:cs="Times New Roman"/>
          <w:iCs/>
          <w:sz w:val="24"/>
          <w:szCs w:val="24"/>
          <w:shd w:val="clear" w:color="auto" w:fill="FFFFFF"/>
        </w:rPr>
        <w:t>espite working with Somali origin pupils</w:t>
      </w:r>
      <w:r w:rsidR="002704FF" w:rsidRPr="00287205">
        <w:rPr>
          <w:rFonts w:ascii="Times New Roman" w:hAnsi="Times New Roman" w:cs="Times New Roman"/>
          <w:iCs/>
          <w:sz w:val="24"/>
          <w:szCs w:val="24"/>
          <w:shd w:val="clear" w:color="auto" w:fill="FFFFFF"/>
        </w:rPr>
        <w:t xml:space="preserve"> for</w:t>
      </w:r>
      <w:r w:rsidR="003A38B9" w:rsidRPr="00287205">
        <w:rPr>
          <w:rFonts w:ascii="Times New Roman" w:hAnsi="Times New Roman" w:cs="Times New Roman"/>
          <w:iCs/>
          <w:sz w:val="24"/>
          <w:szCs w:val="24"/>
          <w:shd w:val="clear" w:color="auto" w:fill="FFFFFF"/>
        </w:rPr>
        <w:t xml:space="preserve"> more than a decade in this </w:t>
      </w:r>
      <w:proofErr w:type="gramStart"/>
      <w:r w:rsidR="003A38B9" w:rsidRPr="00287205">
        <w:rPr>
          <w:rFonts w:ascii="Times New Roman" w:hAnsi="Times New Roman" w:cs="Times New Roman"/>
          <w:iCs/>
          <w:sz w:val="24"/>
          <w:szCs w:val="24"/>
          <w:shd w:val="clear" w:color="auto" w:fill="FFFFFF"/>
        </w:rPr>
        <w:t>particular school</w:t>
      </w:r>
      <w:proofErr w:type="gramEnd"/>
      <w:r w:rsidR="003A38B9" w:rsidRPr="00287205">
        <w:rPr>
          <w:rFonts w:ascii="Times New Roman" w:hAnsi="Times New Roman" w:cs="Times New Roman"/>
          <w:iCs/>
          <w:sz w:val="24"/>
          <w:szCs w:val="24"/>
          <w:shd w:val="clear" w:color="auto" w:fill="FFFFFF"/>
        </w:rPr>
        <w:t xml:space="preserve">, </w:t>
      </w:r>
      <w:r w:rsidR="00A17E89" w:rsidRPr="00287205">
        <w:rPr>
          <w:rFonts w:ascii="Times New Roman" w:hAnsi="Times New Roman" w:cs="Times New Roman"/>
          <w:iCs/>
          <w:sz w:val="24"/>
          <w:szCs w:val="24"/>
          <w:shd w:val="clear" w:color="auto" w:fill="FFFFFF"/>
        </w:rPr>
        <w:t>I</w:t>
      </w:r>
      <w:r w:rsidR="003A38B9" w:rsidRPr="00287205">
        <w:rPr>
          <w:rFonts w:ascii="Times New Roman" w:hAnsi="Times New Roman" w:cs="Times New Roman"/>
          <w:iCs/>
          <w:sz w:val="24"/>
          <w:szCs w:val="24"/>
          <w:shd w:val="clear" w:color="auto" w:fill="FFFFFF"/>
        </w:rPr>
        <w:t xml:space="preserve"> could not help but realise how little </w:t>
      </w:r>
      <w:r w:rsidR="00A17E89" w:rsidRPr="00287205">
        <w:rPr>
          <w:rFonts w:ascii="Times New Roman" w:hAnsi="Times New Roman" w:cs="Times New Roman"/>
          <w:iCs/>
          <w:sz w:val="24"/>
          <w:szCs w:val="24"/>
          <w:shd w:val="clear" w:color="auto" w:fill="FFFFFF"/>
        </w:rPr>
        <w:t>I</w:t>
      </w:r>
      <w:r w:rsidR="003A38B9" w:rsidRPr="00287205">
        <w:rPr>
          <w:rFonts w:ascii="Times New Roman" w:hAnsi="Times New Roman" w:cs="Times New Roman"/>
          <w:iCs/>
          <w:sz w:val="24"/>
          <w:szCs w:val="24"/>
          <w:shd w:val="clear" w:color="auto" w:fill="FFFFFF"/>
        </w:rPr>
        <w:t xml:space="preserve"> knew about their emotion</w:t>
      </w:r>
      <w:r w:rsidR="002704FF" w:rsidRPr="00287205">
        <w:rPr>
          <w:rFonts w:ascii="Times New Roman" w:hAnsi="Times New Roman" w:cs="Times New Roman"/>
          <w:iCs/>
          <w:sz w:val="24"/>
          <w:szCs w:val="24"/>
          <w:shd w:val="clear" w:color="auto" w:fill="FFFFFF"/>
        </w:rPr>
        <w:t>s</w:t>
      </w:r>
      <w:r w:rsidR="003A38B9" w:rsidRPr="00287205">
        <w:rPr>
          <w:rFonts w:ascii="Times New Roman" w:hAnsi="Times New Roman" w:cs="Times New Roman"/>
          <w:iCs/>
          <w:sz w:val="24"/>
          <w:szCs w:val="24"/>
          <w:shd w:val="clear" w:color="auto" w:fill="FFFFFF"/>
        </w:rPr>
        <w:t xml:space="preserve"> towards their </w:t>
      </w:r>
      <w:r w:rsidRPr="00287205">
        <w:rPr>
          <w:rFonts w:ascii="Times New Roman" w:hAnsi="Times New Roman" w:cs="Times New Roman"/>
          <w:iCs/>
          <w:sz w:val="24"/>
          <w:szCs w:val="24"/>
          <w:shd w:val="clear" w:color="auto" w:fill="FFFFFF"/>
        </w:rPr>
        <w:t>HL</w:t>
      </w:r>
      <w:r w:rsidR="003A38B9" w:rsidRPr="00287205">
        <w:rPr>
          <w:rFonts w:ascii="Times New Roman" w:hAnsi="Times New Roman" w:cs="Times New Roman"/>
          <w:iCs/>
          <w:sz w:val="24"/>
          <w:szCs w:val="24"/>
          <w:shd w:val="clear" w:color="auto" w:fill="FFFFFF"/>
        </w:rPr>
        <w:t xml:space="preserve">. Prior to the study, </w:t>
      </w:r>
      <w:r w:rsidR="00A17E89" w:rsidRPr="00287205">
        <w:rPr>
          <w:rFonts w:ascii="Times New Roman" w:hAnsi="Times New Roman" w:cs="Times New Roman"/>
          <w:iCs/>
          <w:sz w:val="24"/>
          <w:szCs w:val="24"/>
          <w:shd w:val="clear" w:color="auto" w:fill="FFFFFF"/>
        </w:rPr>
        <w:t>I</w:t>
      </w:r>
      <w:r w:rsidR="003A38B9" w:rsidRPr="00287205">
        <w:rPr>
          <w:rFonts w:ascii="Times New Roman" w:hAnsi="Times New Roman" w:cs="Times New Roman"/>
          <w:iCs/>
          <w:sz w:val="24"/>
          <w:szCs w:val="24"/>
          <w:shd w:val="clear" w:color="auto" w:fill="FFFFFF"/>
        </w:rPr>
        <w:t xml:space="preserve"> was anxious about choosing the topic as </w:t>
      </w:r>
      <w:r w:rsidR="00A17E89" w:rsidRPr="00287205">
        <w:rPr>
          <w:rFonts w:ascii="Times New Roman" w:hAnsi="Times New Roman" w:cs="Times New Roman"/>
          <w:iCs/>
          <w:sz w:val="24"/>
          <w:szCs w:val="24"/>
          <w:shd w:val="clear" w:color="auto" w:fill="FFFFFF"/>
        </w:rPr>
        <w:t>I</w:t>
      </w:r>
      <w:r w:rsidR="003A38B9" w:rsidRPr="00287205">
        <w:rPr>
          <w:rFonts w:ascii="Times New Roman" w:hAnsi="Times New Roman" w:cs="Times New Roman"/>
          <w:iCs/>
          <w:sz w:val="24"/>
          <w:szCs w:val="24"/>
          <w:shd w:val="clear" w:color="auto" w:fill="FFFFFF"/>
        </w:rPr>
        <w:t xml:space="preserve"> was a little wary of whether participants would </w:t>
      </w:r>
      <w:r w:rsidR="002704FF" w:rsidRPr="00287205">
        <w:rPr>
          <w:rFonts w:ascii="Times New Roman" w:hAnsi="Times New Roman" w:cs="Times New Roman"/>
          <w:iCs/>
          <w:sz w:val="24"/>
          <w:szCs w:val="24"/>
          <w:shd w:val="clear" w:color="auto" w:fill="FFFFFF"/>
        </w:rPr>
        <w:t xml:space="preserve">be </w:t>
      </w:r>
      <w:r w:rsidR="003A38B9" w:rsidRPr="00287205">
        <w:rPr>
          <w:rFonts w:ascii="Times New Roman" w:hAnsi="Times New Roman" w:cs="Times New Roman"/>
          <w:iCs/>
          <w:sz w:val="24"/>
          <w:szCs w:val="24"/>
          <w:shd w:val="clear" w:color="auto" w:fill="FFFFFF"/>
        </w:rPr>
        <w:t>interest</w:t>
      </w:r>
      <w:r w:rsidR="002704FF" w:rsidRPr="00287205">
        <w:rPr>
          <w:rFonts w:ascii="Times New Roman" w:hAnsi="Times New Roman" w:cs="Times New Roman"/>
          <w:iCs/>
          <w:sz w:val="24"/>
          <w:szCs w:val="24"/>
          <w:shd w:val="clear" w:color="auto" w:fill="FFFFFF"/>
        </w:rPr>
        <w:t>ed</w:t>
      </w:r>
      <w:r w:rsidR="003A38B9" w:rsidRPr="00287205">
        <w:rPr>
          <w:rFonts w:ascii="Times New Roman" w:hAnsi="Times New Roman" w:cs="Times New Roman"/>
          <w:iCs/>
          <w:sz w:val="24"/>
          <w:szCs w:val="24"/>
          <w:shd w:val="clear" w:color="auto" w:fill="FFFFFF"/>
        </w:rPr>
        <w:t xml:space="preserve"> in the study. However, </w:t>
      </w:r>
      <w:r w:rsidR="00A17E89" w:rsidRPr="00287205">
        <w:rPr>
          <w:rFonts w:ascii="Times New Roman" w:hAnsi="Times New Roman" w:cs="Times New Roman"/>
          <w:iCs/>
          <w:sz w:val="24"/>
          <w:szCs w:val="24"/>
          <w:shd w:val="clear" w:color="auto" w:fill="FFFFFF"/>
        </w:rPr>
        <w:t>I</w:t>
      </w:r>
      <w:r w:rsidR="003A38B9" w:rsidRPr="00287205">
        <w:rPr>
          <w:rFonts w:ascii="Times New Roman" w:hAnsi="Times New Roman" w:cs="Times New Roman"/>
          <w:iCs/>
          <w:sz w:val="24"/>
          <w:szCs w:val="24"/>
          <w:shd w:val="clear" w:color="auto" w:fill="FFFFFF"/>
        </w:rPr>
        <w:t xml:space="preserve"> proved </w:t>
      </w:r>
      <w:r w:rsidR="00A17E89" w:rsidRPr="00287205">
        <w:rPr>
          <w:rFonts w:ascii="Times New Roman" w:hAnsi="Times New Roman" w:cs="Times New Roman"/>
          <w:iCs/>
          <w:sz w:val="24"/>
          <w:szCs w:val="24"/>
          <w:shd w:val="clear" w:color="auto" w:fill="FFFFFF"/>
        </w:rPr>
        <w:t>my</w:t>
      </w:r>
      <w:r w:rsidR="00AD5F43" w:rsidRPr="00287205">
        <w:rPr>
          <w:rFonts w:ascii="Times New Roman" w:hAnsi="Times New Roman" w:cs="Times New Roman"/>
          <w:iCs/>
          <w:sz w:val="24"/>
          <w:szCs w:val="24"/>
          <w:shd w:val="clear" w:color="auto" w:fill="FFFFFF"/>
        </w:rPr>
        <w:t>self</w:t>
      </w:r>
      <w:r w:rsidR="003A38B9" w:rsidRPr="00287205">
        <w:rPr>
          <w:rFonts w:ascii="Times New Roman" w:hAnsi="Times New Roman" w:cs="Times New Roman"/>
          <w:iCs/>
          <w:sz w:val="24"/>
          <w:szCs w:val="24"/>
          <w:shd w:val="clear" w:color="auto" w:fill="FFFFFF"/>
        </w:rPr>
        <w:t xml:space="preserve"> wrong when participant children </w:t>
      </w:r>
      <w:r w:rsidR="00F36B78" w:rsidRPr="00287205">
        <w:rPr>
          <w:rFonts w:ascii="Times New Roman" w:hAnsi="Times New Roman" w:cs="Times New Roman"/>
          <w:iCs/>
          <w:sz w:val="24"/>
          <w:szCs w:val="24"/>
          <w:shd w:val="clear" w:color="auto" w:fill="FFFFFF"/>
        </w:rPr>
        <w:t>demons</w:t>
      </w:r>
      <w:r w:rsidR="003A38B9" w:rsidRPr="00287205">
        <w:rPr>
          <w:rFonts w:ascii="Times New Roman" w:hAnsi="Times New Roman" w:cs="Times New Roman"/>
          <w:iCs/>
          <w:sz w:val="24"/>
          <w:szCs w:val="24"/>
          <w:shd w:val="clear" w:color="auto" w:fill="FFFFFF"/>
        </w:rPr>
        <w:t xml:space="preserve">trated their </w:t>
      </w:r>
      <w:r w:rsidR="00F36B78" w:rsidRPr="00287205">
        <w:rPr>
          <w:rFonts w:ascii="Times New Roman" w:hAnsi="Times New Roman" w:cs="Times New Roman"/>
          <w:iCs/>
          <w:sz w:val="24"/>
          <w:szCs w:val="24"/>
          <w:shd w:val="clear" w:color="auto" w:fill="FFFFFF"/>
        </w:rPr>
        <w:t xml:space="preserve">strong </w:t>
      </w:r>
      <w:r w:rsidR="003A38B9" w:rsidRPr="00287205">
        <w:rPr>
          <w:rFonts w:ascii="Times New Roman" w:hAnsi="Times New Roman" w:cs="Times New Roman"/>
          <w:iCs/>
          <w:sz w:val="24"/>
          <w:szCs w:val="24"/>
          <w:shd w:val="clear" w:color="auto" w:fill="FFFFFF"/>
        </w:rPr>
        <w:t>feeling</w:t>
      </w:r>
      <w:r w:rsidR="002704FF" w:rsidRPr="00287205">
        <w:rPr>
          <w:rFonts w:ascii="Times New Roman" w:hAnsi="Times New Roman" w:cs="Times New Roman"/>
          <w:iCs/>
          <w:sz w:val="24"/>
          <w:szCs w:val="24"/>
          <w:shd w:val="clear" w:color="auto" w:fill="FFFFFF"/>
        </w:rPr>
        <w:t>s</w:t>
      </w:r>
      <w:r w:rsidR="003A38B9" w:rsidRPr="00287205">
        <w:rPr>
          <w:rFonts w:ascii="Times New Roman" w:hAnsi="Times New Roman" w:cs="Times New Roman"/>
          <w:iCs/>
          <w:sz w:val="24"/>
          <w:szCs w:val="24"/>
          <w:shd w:val="clear" w:color="auto" w:fill="FFFFFF"/>
        </w:rPr>
        <w:t xml:space="preserve"> towards learning their </w:t>
      </w:r>
      <w:r w:rsidRPr="00287205">
        <w:rPr>
          <w:rFonts w:ascii="Times New Roman" w:hAnsi="Times New Roman" w:cs="Times New Roman"/>
          <w:iCs/>
          <w:sz w:val="24"/>
          <w:szCs w:val="24"/>
          <w:shd w:val="clear" w:color="auto" w:fill="FFFFFF"/>
        </w:rPr>
        <w:t>HL</w:t>
      </w:r>
      <w:r w:rsidR="003A38B9" w:rsidRPr="00287205">
        <w:rPr>
          <w:rFonts w:ascii="Times New Roman" w:hAnsi="Times New Roman" w:cs="Times New Roman"/>
          <w:iCs/>
          <w:sz w:val="24"/>
          <w:szCs w:val="24"/>
          <w:shd w:val="clear" w:color="auto" w:fill="FFFFFF"/>
        </w:rPr>
        <w:t xml:space="preserve">. </w:t>
      </w:r>
      <w:r w:rsidR="001A582C" w:rsidRPr="00287205">
        <w:rPr>
          <w:rFonts w:ascii="Times New Roman" w:hAnsi="Times New Roman" w:cs="Times New Roman"/>
          <w:iCs/>
          <w:sz w:val="24"/>
          <w:szCs w:val="24"/>
          <w:shd w:val="clear" w:color="auto" w:fill="FFFFFF"/>
        </w:rPr>
        <w:t>This study also helped me to learn more about the power of relationship building. This included</w:t>
      </w:r>
      <w:r w:rsidR="003A38B9" w:rsidRPr="00287205">
        <w:rPr>
          <w:rFonts w:ascii="Times New Roman" w:hAnsi="Times New Roman" w:cs="Times New Roman"/>
          <w:iCs/>
          <w:sz w:val="24"/>
          <w:szCs w:val="24"/>
          <w:shd w:val="clear" w:color="auto" w:fill="FFFFFF"/>
        </w:rPr>
        <w:t>: relationship</w:t>
      </w:r>
      <w:r w:rsidR="001A582C" w:rsidRPr="00287205">
        <w:rPr>
          <w:rFonts w:ascii="Times New Roman" w:hAnsi="Times New Roman" w:cs="Times New Roman"/>
          <w:iCs/>
          <w:sz w:val="24"/>
          <w:szCs w:val="24"/>
          <w:shd w:val="clear" w:color="auto" w:fill="FFFFFF"/>
        </w:rPr>
        <w:t>s</w:t>
      </w:r>
      <w:r w:rsidR="003A38B9" w:rsidRPr="00287205">
        <w:rPr>
          <w:rFonts w:ascii="Times New Roman" w:hAnsi="Times New Roman" w:cs="Times New Roman"/>
          <w:iCs/>
          <w:sz w:val="24"/>
          <w:szCs w:val="24"/>
          <w:shd w:val="clear" w:color="auto" w:fill="FFFFFF"/>
        </w:rPr>
        <w:t xml:space="preserve"> between</w:t>
      </w:r>
      <w:r w:rsidR="00DC0C75" w:rsidRPr="00287205">
        <w:rPr>
          <w:rFonts w:ascii="Times New Roman" w:hAnsi="Times New Roman" w:cs="Times New Roman"/>
          <w:iCs/>
          <w:sz w:val="24"/>
          <w:szCs w:val="24"/>
          <w:shd w:val="clear" w:color="auto" w:fill="FFFFFF"/>
        </w:rPr>
        <w:t xml:space="preserve"> </w:t>
      </w:r>
      <w:r w:rsidR="005579EF" w:rsidRPr="00287205">
        <w:rPr>
          <w:rFonts w:ascii="Times New Roman" w:hAnsi="Times New Roman" w:cs="Times New Roman"/>
          <w:iCs/>
          <w:sz w:val="24"/>
          <w:szCs w:val="24"/>
          <w:shd w:val="clear" w:color="auto" w:fill="FFFFFF"/>
        </w:rPr>
        <w:t>me</w:t>
      </w:r>
      <w:r w:rsidR="001A582C" w:rsidRPr="00287205">
        <w:rPr>
          <w:rFonts w:ascii="Times New Roman" w:hAnsi="Times New Roman" w:cs="Times New Roman"/>
          <w:iCs/>
          <w:sz w:val="24"/>
          <w:szCs w:val="24"/>
          <w:shd w:val="clear" w:color="auto" w:fill="FFFFFF"/>
        </w:rPr>
        <w:t xml:space="preserve"> the children and parents; as well as relationships between children, between parents, and between children and parents. </w:t>
      </w:r>
      <w:r w:rsidR="00DC0C75" w:rsidRPr="00287205">
        <w:rPr>
          <w:rFonts w:ascii="Times New Roman" w:hAnsi="Times New Roman" w:cs="Times New Roman"/>
          <w:iCs/>
          <w:sz w:val="24"/>
          <w:szCs w:val="24"/>
          <w:shd w:val="clear" w:color="auto" w:fill="FFFFFF"/>
        </w:rPr>
        <w:t xml:space="preserve"> </w:t>
      </w:r>
    </w:p>
    <w:p w14:paraId="1F25A2C1" w14:textId="08D36B2A" w:rsidR="00547906" w:rsidRDefault="00547906" w:rsidP="00A659AC">
      <w:pPr>
        <w:tabs>
          <w:tab w:val="left" w:pos="284"/>
          <w:tab w:val="left" w:pos="2552"/>
        </w:tabs>
        <w:spacing w:line="360" w:lineRule="auto"/>
        <w:rPr>
          <w:rFonts w:ascii="Times New Roman" w:hAnsi="Times New Roman" w:cs="Times New Roman"/>
          <w:b/>
          <w:bCs/>
          <w:sz w:val="24"/>
          <w:szCs w:val="24"/>
        </w:rPr>
      </w:pPr>
    </w:p>
    <w:p w14:paraId="31C2CE13" w14:textId="19688200" w:rsidR="002D722B" w:rsidRDefault="002D722B" w:rsidP="00A659AC">
      <w:pPr>
        <w:tabs>
          <w:tab w:val="left" w:pos="284"/>
          <w:tab w:val="left" w:pos="2552"/>
        </w:tabs>
        <w:spacing w:line="360" w:lineRule="auto"/>
        <w:rPr>
          <w:rFonts w:ascii="Times New Roman" w:hAnsi="Times New Roman" w:cs="Times New Roman"/>
          <w:b/>
          <w:bCs/>
          <w:sz w:val="24"/>
          <w:szCs w:val="24"/>
        </w:rPr>
      </w:pPr>
    </w:p>
    <w:p w14:paraId="594FFE55" w14:textId="6CDCF5E4" w:rsidR="002D722B" w:rsidRDefault="002D722B" w:rsidP="00A659AC">
      <w:pPr>
        <w:tabs>
          <w:tab w:val="left" w:pos="284"/>
          <w:tab w:val="left" w:pos="2552"/>
        </w:tabs>
        <w:spacing w:line="360" w:lineRule="auto"/>
        <w:rPr>
          <w:rFonts w:ascii="Times New Roman" w:hAnsi="Times New Roman" w:cs="Times New Roman"/>
          <w:b/>
          <w:bCs/>
          <w:sz w:val="24"/>
          <w:szCs w:val="24"/>
        </w:rPr>
      </w:pPr>
    </w:p>
    <w:p w14:paraId="73D2250F" w14:textId="5FE4ACC1" w:rsidR="002D722B" w:rsidRDefault="002D722B" w:rsidP="00A659AC">
      <w:pPr>
        <w:tabs>
          <w:tab w:val="left" w:pos="284"/>
          <w:tab w:val="left" w:pos="2552"/>
        </w:tabs>
        <w:spacing w:line="360" w:lineRule="auto"/>
        <w:rPr>
          <w:rFonts w:ascii="Times New Roman" w:hAnsi="Times New Roman" w:cs="Times New Roman"/>
          <w:b/>
          <w:bCs/>
          <w:sz w:val="24"/>
          <w:szCs w:val="24"/>
        </w:rPr>
      </w:pPr>
    </w:p>
    <w:p w14:paraId="62C44F23" w14:textId="77777777" w:rsidR="002D722B" w:rsidRDefault="002D722B" w:rsidP="00A659AC">
      <w:pPr>
        <w:tabs>
          <w:tab w:val="left" w:pos="284"/>
          <w:tab w:val="left" w:pos="2552"/>
        </w:tabs>
        <w:spacing w:line="360" w:lineRule="auto"/>
        <w:rPr>
          <w:rFonts w:ascii="Times New Roman" w:hAnsi="Times New Roman" w:cs="Times New Roman"/>
          <w:b/>
          <w:bCs/>
          <w:sz w:val="24"/>
          <w:szCs w:val="24"/>
        </w:rPr>
      </w:pPr>
    </w:p>
    <w:p w14:paraId="0A6D2398" w14:textId="77777777" w:rsidR="00E01E33" w:rsidRPr="00287205" w:rsidRDefault="00E01E33" w:rsidP="00A659AC">
      <w:pPr>
        <w:tabs>
          <w:tab w:val="left" w:pos="284"/>
          <w:tab w:val="left" w:pos="2552"/>
        </w:tabs>
        <w:spacing w:line="360" w:lineRule="auto"/>
        <w:rPr>
          <w:rFonts w:ascii="Times New Roman" w:hAnsi="Times New Roman" w:cs="Times New Roman"/>
          <w:b/>
          <w:bCs/>
          <w:sz w:val="24"/>
          <w:szCs w:val="24"/>
        </w:rPr>
      </w:pPr>
    </w:p>
    <w:p w14:paraId="72A41114" w14:textId="2783E637" w:rsidR="00B917DF" w:rsidRPr="00287205" w:rsidRDefault="00B917DF" w:rsidP="00A659AC">
      <w:pPr>
        <w:tabs>
          <w:tab w:val="left" w:pos="284"/>
          <w:tab w:val="left" w:pos="2552"/>
        </w:tabs>
        <w:spacing w:line="360" w:lineRule="auto"/>
        <w:rPr>
          <w:rFonts w:ascii="Times New Roman" w:hAnsi="Times New Roman" w:cs="Times New Roman"/>
          <w:b/>
          <w:bCs/>
          <w:sz w:val="24"/>
          <w:szCs w:val="24"/>
        </w:rPr>
      </w:pPr>
      <w:r w:rsidRPr="00287205">
        <w:rPr>
          <w:rFonts w:ascii="Times New Roman" w:hAnsi="Times New Roman" w:cs="Times New Roman"/>
          <w:b/>
          <w:bCs/>
          <w:sz w:val="24"/>
          <w:szCs w:val="24"/>
        </w:rPr>
        <w:t>Reference</w:t>
      </w:r>
      <w:r w:rsidR="00814BA9" w:rsidRPr="00287205">
        <w:rPr>
          <w:rFonts w:ascii="Times New Roman" w:hAnsi="Times New Roman" w:cs="Times New Roman"/>
          <w:b/>
          <w:bCs/>
          <w:sz w:val="24"/>
          <w:szCs w:val="24"/>
        </w:rPr>
        <w:t>s</w:t>
      </w:r>
    </w:p>
    <w:p w14:paraId="0BB9676E" w14:textId="7D89081E" w:rsidR="00534485" w:rsidRPr="00287205" w:rsidRDefault="002B24A6" w:rsidP="00C36CDE">
      <w:pPr>
        <w:tabs>
          <w:tab w:val="left" w:pos="851"/>
        </w:tabs>
        <w:spacing w:after="0" w:line="360" w:lineRule="auto"/>
        <w:ind w:left="851" w:hanging="851"/>
        <w:contextualSpacing/>
        <w:rPr>
          <w:rFonts w:ascii="Times New Roman" w:hAnsi="Times New Roman" w:cs="Times New Roman"/>
          <w:sz w:val="24"/>
          <w:szCs w:val="24"/>
        </w:rPr>
      </w:pPr>
      <w:r w:rsidRPr="00287205">
        <w:rPr>
          <w:rFonts w:ascii="Times New Roman" w:hAnsi="Times New Roman" w:cs="Times New Roman"/>
          <w:sz w:val="24"/>
          <w:szCs w:val="24"/>
        </w:rPr>
        <w:t>Abikar, S</w:t>
      </w:r>
      <w:r w:rsidR="005D47D3" w:rsidRPr="00287205">
        <w:rPr>
          <w:rFonts w:ascii="Times New Roman" w:hAnsi="Times New Roman" w:cs="Times New Roman"/>
          <w:sz w:val="24"/>
          <w:szCs w:val="24"/>
        </w:rPr>
        <w:t>.</w:t>
      </w:r>
      <w:r w:rsidRPr="00287205">
        <w:rPr>
          <w:rFonts w:ascii="Times New Roman" w:hAnsi="Times New Roman" w:cs="Times New Roman"/>
          <w:sz w:val="24"/>
          <w:szCs w:val="24"/>
        </w:rPr>
        <w:t xml:space="preserve"> (2020)</w:t>
      </w:r>
      <w:r w:rsidR="00444E3A" w:rsidRPr="00287205">
        <w:rPr>
          <w:rFonts w:ascii="Times New Roman" w:hAnsi="Times New Roman" w:cs="Times New Roman"/>
          <w:sz w:val="24"/>
          <w:szCs w:val="24"/>
        </w:rPr>
        <w:t>.</w:t>
      </w:r>
      <w:r w:rsidR="00DE51B2" w:rsidRPr="00287205">
        <w:rPr>
          <w:rFonts w:ascii="Times New Roman" w:hAnsi="Times New Roman" w:cs="Times New Roman"/>
          <w:sz w:val="24"/>
          <w:szCs w:val="24"/>
        </w:rPr>
        <w:t xml:space="preserve"> Developing Somali Heritage Language Through Extra-Curricular Activities: A Case Study Exploring Perceptions of Somali Origin Primary Pupils and Their Parents.</w:t>
      </w:r>
      <w:r w:rsidR="00FA4F19" w:rsidRPr="00287205">
        <w:rPr>
          <w:rFonts w:ascii="Times New Roman" w:hAnsi="Times New Roman" w:cs="Times New Roman"/>
          <w:sz w:val="24"/>
          <w:szCs w:val="24"/>
        </w:rPr>
        <w:t xml:space="preserve"> </w:t>
      </w:r>
      <w:r w:rsidR="009E54D5" w:rsidRPr="00287205">
        <w:rPr>
          <w:rFonts w:ascii="Times New Roman" w:hAnsi="Times New Roman" w:cs="Times New Roman"/>
          <w:sz w:val="24"/>
          <w:szCs w:val="24"/>
        </w:rPr>
        <w:t>Doctoral</w:t>
      </w:r>
      <w:r w:rsidR="00FA4F19" w:rsidRPr="00287205">
        <w:rPr>
          <w:rFonts w:ascii="Times New Roman" w:hAnsi="Times New Roman" w:cs="Times New Roman"/>
          <w:sz w:val="24"/>
          <w:szCs w:val="24"/>
        </w:rPr>
        <w:t xml:space="preserve"> Thesis. </w:t>
      </w:r>
      <w:r w:rsidR="00337B9F">
        <w:rPr>
          <w:rFonts w:ascii="Times New Roman" w:hAnsi="Times New Roman" w:cs="Times New Roman"/>
          <w:sz w:val="24"/>
          <w:szCs w:val="24"/>
        </w:rPr>
        <w:t xml:space="preserve">Retrieved </w:t>
      </w:r>
      <w:r w:rsidR="0039009B">
        <w:rPr>
          <w:rFonts w:ascii="Times New Roman" w:hAnsi="Times New Roman" w:cs="Times New Roman"/>
          <w:sz w:val="24"/>
          <w:szCs w:val="24"/>
        </w:rPr>
        <w:t xml:space="preserve">February 10, </w:t>
      </w:r>
      <w:r w:rsidR="002E7441">
        <w:rPr>
          <w:rFonts w:ascii="Times New Roman" w:hAnsi="Times New Roman" w:cs="Times New Roman"/>
          <w:sz w:val="24"/>
          <w:szCs w:val="24"/>
        </w:rPr>
        <w:t xml:space="preserve">2023, </w:t>
      </w:r>
      <w:r w:rsidR="0039009B">
        <w:rPr>
          <w:rFonts w:ascii="Times New Roman" w:hAnsi="Times New Roman" w:cs="Times New Roman"/>
          <w:sz w:val="24"/>
          <w:szCs w:val="24"/>
        </w:rPr>
        <w:t xml:space="preserve">from </w:t>
      </w:r>
      <w:r w:rsidR="009E54D5" w:rsidRPr="00287205">
        <w:rPr>
          <w:rFonts w:ascii="Times New Roman" w:hAnsi="Times New Roman" w:cs="Times New Roman"/>
          <w:sz w:val="24"/>
          <w:szCs w:val="24"/>
          <w:u w:val="single"/>
        </w:rPr>
        <w:t>https://uwe-repository.worktribe.com/output/5261105/developing-somali-heritage-language-through-extracurricular-activities-a-case-study-exploring-perceptions-of-somali-origin-primary-pupils-and-their-parents</w:t>
      </w:r>
      <w:r w:rsidR="009E54D5" w:rsidRPr="00287205">
        <w:rPr>
          <w:rFonts w:ascii="Times New Roman" w:hAnsi="Times New Roman" w:cs="Times New Roman"/>
          <w:sz w:val="24"/>
          <w:szCs w:val="24"/>
        </w:rPr>
        <w:t>.</w:t>
      </w:r>
    </w:p>
    <w:p w14:paraId="070C6D7C" w14:textId="77777777" w:rsidR="008A0CEF" w:rsidRPr="00287205" w:rsidRDefault="008A0CEF" w:rsidP="001325F7">
      <w:pPr>
        <w:spacing w:after="0" w:line="360" w:lineRule="auto"/>
        <w:contextualSpacing/>
        <w:rPr>
          <w:rFonts w:ascii="Times New Roman" w:hAnsi="Times New Roman" w:cs="Times New Roman"/>
          <w:sz w:val="24"/>
          <w:szCs w:val="24"/>
        </w:rPr>
      </w:pPr>
    </w:p>
    <w:p w14:paraId="715CF63A" w14:textId="44E4C793" w:rsidR="00693382" w:rsidRPr="00287205" w:rsidRDefault="00B917DF" w:rsidP="00E929CB">
      <w:pPr>
        <w:spacing w:after="0" w:line="360" w:lineRule="auto"/>
        <w:ind w:left="720" w:hanging="720"/>
        <w:contextualSpacing/>
        <w:rPr>
          <w:rFonts w:ascii="Times New Roman" w:hAnsi="Times New Roman" w:cs="Times New Roman"/>
          <w:sz w:val="24"/>
          <w:szCs w:val="24"/>
        </w:rPr>
      </w:pPr>
      <w:r w:rsidRPr="00287205">
        <w:rPr>
          <w:rFonts w:ascii="Times New Roman" w:hAnsi="Times New Roman" w:cs="Times New Roman"/>
          <w:sz w:val="24"/>
          <w:szCs w:val="24"/>
        </w:rPr>
        <w:t>Adam, P</w:t>
      </w:r>
      <w:r w:rsidR="00E52993" w:rsidRPr="00287205">
        <w:rPr>
          <w:rFonts w:ascii="Times New Roman" w:hAnsi="Times New Roman" w:cs="Times New Roman"/>
          <w:sz w:val="24"/>
          <w:szCs w:val="24"/>
        </w:rPr>
        <w:t>.</w:t>
      </w:r>
      <w:r w:rsidRPr="00287205">
        <w:rPr>
          <w:rFonts w:ascii="Times New Roman" w:hAnsi="Times New Roman" w:cs="Times New Roman"/>
          <w:sz w:val="24"/>
          <w:szCs w:val="24"/>
        </w:rPr>
        <w:t xml:space="preserve"> (2014)</w:t>
      </w:r>
      <w:r w:rsidR="004D3007" w:rsidRPr="00287205">
        <w:rPr>
          <w:rFonts w:ascii="Times New Roman" w:hAnsi="Times New Roman" w:cs="Times New Roman"/>
          <w:sz w:val="24"/>
          <w:szCs w:val="24"/>
        </w:rPr>
        <w:t>.</w:t>
      </w:r>
      <w:r w:rsidRPr="00287205">
        <w:rPr>
          <w:rFonts w:ascii="Times New Roman" w:hAnsi="Times New Roman" w:cs="Times New Roman"/>
          <w:sz w:val="24"/>
          <w:szCs w:val="24"/>
        </w:rPr>
        <w:t xml:space="preserve"> </w:t>
      </w:r>
      <w:r w:rsidRPr="00287205">
        <w:rPr>
          <w:rFonts w:ascii="Times New Roman" w:hAnsi="Times New Roman" w:cs="Times New Roman"/>
          <w:i/>
          <w:iCs/>
          <w:sz w:val="24"/>
          <w:szCs w:val="24"/>
        </w:rPr>
        <w:t>Policy and Education- Foundations of Education Studies</w:t>
      </w:r>
      <w:r w:rsidRPr="00287205">
        <w:rPr>
          <w:rFonts w:ascii="Times New Roman" w:hAnsi="Times New Roman" w:cs="Times New Roman"/>
          <w:sz w:val="24"/>
          <w:szCs w:val="24"/>
        </w:rPr>
        <w:t>. Oxon: Routledge.</w:t>
      </w:r>
    </w:p>
    <w:p w14:paraId="0A57992B" w14:textId="77777777" w:rsidR="006A0001" w:rsidRPr="00287205" w:rsidRDefault="006A0001" w:rsidP="001325F7">
      <w:pPr>
        <w:spacing w:after="0" w:line="360" w:lineRule="auto"/>
        <w:contextualSpacing/>
        <w:rPr>
          <w:rFonts w:ascii="Times New Roman" w:hAnsi="Times New Roman" w:cs="Times New Roman"/>
          <w:sz w:val="24"/>
          <w:szCs w:val="24"/>
        </w:rPr>
      </w:pPr>
    </w:p>
    <w:p w14:paraId="6AD44019" w14:textId="6E65F779" w:rsidR="00171F55" w:rsidRPr="00287205" w:rsidRDefault="00171F55" w:rsidP="001117B4">
      <w:pPr>
        <w:spacing w:line="360" w:lineRule="auto"/>
        <w:ind w:left="851" w:hanging="851"/>
        <w:rPr>
          <w:rFonts w:ascii="Times New Roman" w:hAnsi="Times New Roman" w:cs="Times New Roman"/>
          <w:sz w:val="24"/>
          <w:szCs w:val="24"/>
        </w:rPr>
      </w:pPr>
      <w:r w:rsidRPr="00287205">
        <w:rPr>
          <w:rFonts w:ascii="Times New Roman" w:hAnsi="Times New Roman" w:cs="Times New Roman"/>
          <w:sz w:val="24"/>
          <w:szCs w:val="24"/>
        </w:rPr>
        <w:t xml:space="preserve">Aldridge, </w:t>
      </w:r>
      <w:r w:rsidR="001117B4" w:rsidRPr="00287205">
        <w:rPr>
          <w:rFonts w:ascii="Times New Roman" w:hAnsi="Times New Roman" w:cs="Times New Roman"/>
          <w:sz w:val="24"/>
          <w:szCs w:val="24"/>
        </w:rPr>
        <w:t>J</w:t>
      </w:r>
      <w:r w:rsidRPr="00287205">
        <w:rPr>
          <w:rFonts w:ascii="Times New Roman" w:hAnsi="Times New Roman" w:cs="Times New Roman"/>
          <w:sz w:val="24"/>
          <w:szCs w:val="24"/>
        </w:rPr>
        <w:t>. (2016)</w:t>
      </w:r>
      <w:r w:rsidR="00AD416B" w:rsidRPr="00287205">
        <w:rPr>
          <w:rFonts w:ascii="Times New Roman" w:hAnsi="Times New Roman" w:cs="Times New Roman"/>
          <w:sz w:val="24"/>
          <w:szCs w:val="24"/>
        </w:rPr>
        <w:t>.</w:t>
      </w:r>
      <w:r w:rsidRPr="00287205">
        <w:rPr>
          <w:rFonts w:ascii="Times New Roman" w:hAnsi="Times New Roman" w:cs="Times New Roman"/>
          <w:sz w:val="24"/>
          <w:szCs w:val="24"/>
        </w:rPr>
        <w:t xml:space="preserve"> </w:t>
      </w:r>
      <w:r w:rsidRPr="00287205">
        <w:rPr>
          <w:rFonts w:ascii="Times New Roman" w:hAnsi="Times New Roman" w:cs="Times New Roman"/>
          <w:i/>
          <w:iCs/>
          <w:sz w:val="24"/>
          <w:szCs w:val="24"/>
        </w:rPr>
        <w:t>Participatory Research- Working with Vulnerable Groups in Research and Practice</w:t>
      </w:r>
      <w:r w:rsidRPr="00287205">
        <w:rPr>
          <w:rFonts w:ascii="Times New Roman" w:hAnsi="Times New Roman" w:cs="Times New Roman"/>
          <w:sz w:val="24"/>
          <w:szCs w:val="24"/>
        </w:rPr>
        <w:t>. Bristol: Policy Press.</w:t>
      </w:r>
    </w:p>
    <w:p w14:paraId="0EBF0A85" w14:textId="1F35568F" w:rsidR="00CC0CE0" w:rsidRPr="00287205" w:rsidRDefault="00CC0CE0" w:rsidP="00A75917">
      <w:pPr>
        <w:spacing w:after="0" w:line="360" w:lineRule="auto"/>
        <w:ind w:left="851" w:hanging="851"/>
        <w:contextualSpacing/>
        <w:rPr>
          <w:rFonts w:ascii="Times New Roman" w:hAnsi="Times New Roman" w:cs="Times New Roman"/>
          <w:sz w:val="24"/>
          <w:szCs w:val="24"/>
        </w:rPr>
      </w:pPr>
      <w:bookmarkStart w:id="35" w:name="_Hlk125202690"/>
      <w:r w:rsidRPr="00287205">
        <w:rPr>
          <w:rFonts w:ascii="Times New Roman" w:hAnsi="Times New Roman" w:cs="Times New Roman"/>
          <w:sz w:val="24"/>
          <w:szCs w:val="24"/>
        </w:rPr>
        <w:t>Baker, C. (2011)</w:t>
      </w:r>
      <w:r w:rsidR="004D3007" w:rsidRPr="00287205">
        <w:rPr>
          <w:rFonts w:ascii="Times New Roman" w:hAnsi="Times New Roman" w:cs="Times New Roman"/>
          <w:sz w:val="24"/>
          <w:szCs w:val="24"/>
        </w:rPr>
        <w:t>.</w:t>
      </w:r>
      <w:r w:rsidRPr="00287205">
        <w:rPr>
          <w:rFonts w:ascii="Times New Roman" w:hAnsi="Times New Roman" w:cs="Times New Roman"/>
          <w:i/>
          <w:sz w:val="24"/>
          <w:szCs w:val="24"/>
        </w:rPr>
        <w:t xml:space="preserve"> Foundations of Bilingual Education and Bilingualism</w:t>
      </w:r>
      <w:r w:rsidRPr="00287205">
        <w:rPr>
          <w:rFonts w:ascii="Times New Roman" w:hAnsi="Times New Roman" w:cs="Times New Roman"/>
          <w:sz w:val="24"/>
          <w:szCs w:val="24"/>
        </w:rPr>
        <w:t>. 5</w:t>
      </w:r>
      <w:r w:rsidRPr="00287205">
        <w:rPr>
          <w:rFonts w:ascii="Times New Roman" w:hAnsi="Times New Roman" w:cs="Times New Roman"/>
          <w:sz w:val="24"/>
          <w:szCs w:val="24"/>
          <w:vertAlign w:val="superscript"/>
        </w:rPr>
        <w:t>th</w:t>
      </w:r>
      <w:r w:rsidRPr="00287205">
        <w:rPr>
          <w:rFonts w:ascii="Times New Roman" w:hAnsi="Times New Roman" w:cs="Times New Roman"/>
          <w:sz w:val="24"/>
          <w:szCs w:val="24"/>
        </w:rPr>
        <w:t xml:space="preserve"> ed. Bristol: Multilingual Matters.</w:t>
      </w:r>
    </w:p>
    <w:p w14:paraId="2A540270" w14:textId="77777777" w:rsidR="001952E6" w:rsidRPr="00287205" w:rsidRDefault="001952E6" w:rsidP="001325F7">
      <w:pPr>
        <w:spacing w:after="0" w:line="360" w:lineRule="auto"/>
        <w:contextualSpacing/>
        <w:rPr>
          <w:rFonts w:ascii="Times New Roman" w:hAnsi="Times New Roman" w:cs="Times New Roman"/>
          <w:bCs/>
          <w:sz w:val="24"/>
          <w:szCs w:val="24"/>
        </w:rPr>
      </w:pPr>
    </w:p>
    <w:bookmarkEnd w:id="35"/>
    <w:p w14:paraId="470E505E" w14:textId="6AB3F0C2" w:rsidR="00077A8B" w:rsidRPr="00287205" w:rsidRDefault="00CC0CE0" w:rsidP="0025364F">
      <w:pPr>
        <w:pStyle w:val="Heading1"/>
        <w:shd w:val="clear" w:color="auto" w:fill="FFFFFF"/>
        <w:spacing w:before="0" w:beforeAutospacing="0" w:after="0" w:afterAutospacing="0" w:line="360" w:lineRule="auto"/>
        <w:ind w:left="851" w:hanging="851"/>
        <w:contextualSpacing/>
        <w:rPr>
          <w:sz w:val="24"/>
          <w:szCs w:val="24"/>
        </w:rPr>
      </w:pPr>
      <w:r w:rsidRPr="00287205">
        <w:rPr>
          <w:b w:val="0"/>
          <w:bCs w:val="0"/>
          <w:sz w:val="24"/>
          <w:szCs w:val="24"/>
        </w:rPr>
        <w:t>Baker, C. and Jones, S. P. (1998)</w:t>
      </w:r>
      <w:r w:rsidR="004D3007" w:rsidRPr="00287205">
        <w:rPr>
          <w:b w:val="0"/>
          <w:bCs w:val="0"/>
          <w:sz w:val="24"/>
          <w:szCs w:val="24"/>
        </w:rPr>
        <w:t>.</w:t>
      </w:r>
      <w:r w:rsidRPr="00287205">
        <w:rPr>
          <w:b w:val="0"/>
          <w:bCs w:val="0"/>
          <w:sz w:val="24"/>
          <w:szCs w:val="24"/>
        </w:rPr>
        <w:t xml:space="preserve"> </w:t>
      </w:r>
      <w:r w:rsidRPr="00287205">
        <w:rPr>
          <w:rStyle w:val="a-size-extra-large"/>
          <w:b w:val="0"/>
          <w:bCs w:val="0"/>
          <w:i/>
          <w:iCs/>
          <w:sz w:val="24"/>
          <w:szCs w:val="24"/>
        </w:rPr>
        <w:t>Encyclopaedia of Bilingualism and Bilingual Education</w:t>
      </w:r>
      <w:r w:rsidRPr="00287205">
        <w:rPr>
          <w:rStyle w:val="a-size-extra-large"/>
          <w:b w:val="0"/>
          <w:bCs w:val="0"/>
          <w:sz w:val="24"/>
          <w:szCs w:val="24"/>
        </w:rPr>
        <w:t>. Clevedon: Multilingual Matters Ltd.</w:t>
      </w:r>
    </w:p>
    <w:p w14:paraId="7003A9A3" w14:textId="77777777" w:rsidR="00561C60" w:rsidRPr="00287205" w:rsidRDefault="00561C60" w:rsidP="001325F7">
      <w:pPr>
        <w:tabs>
          <w:tab w:val="left" w:pos="2552"/>
        </w:tabs>
        <w:spacing w:line="360" w:lineRule="auto"/>
        <w:contextualSpacing/>
        <w:rPr>
          <w:rFonts w:ascii="Times New Roman" w:hAnsi="Times New Roman" w:cs="Times New Roman"/>
          <w:sz w:val="24"/>
          <w:szCs w:val="24"/>
        </w:rPr>
      </w:pPr>
    </w:p>
    <w:p w14:paraId="2613E4B0" w14:textId="536A6B2A" w:rsidR="00236A1A" w:rsidRPr="00287205" w:rsidRDefault="00054E0A" w:rsidP="00A75917">
      <w:pPr>
        <w:spacing w:line="360" w:lineRule="auto"/>
        <w:ind w:left="851" w:hanging="851"/>
        <w:contextualSpacing/>
        <w:rPr>
          <w:rFonts w:ascii="Times New Roman" w:hAnsi="Times New Roman" w:cs="Times New Roman"/>
          <w:sz w:val="24"/>
          <w:szCs w:val="24"/>
        </w:rPr>
      </w:pPr>
      <w:r w:rsidRPr="00287205">
        <w:rPr>
          <w:rFonts w:ascii="Times New Roman" w:hAnsi="Times New Roman" w:cs="Times New Roman"/>
          <w:sz w:val="24"/>
          <w:szCs w:val="24"/>
        </w:rPr>
        <w:t>Benjamin, A. (2014)</w:t>
      </w:r>
      <w:r w:rsidR="004D3007" w:rsidRPr="00287205">
        <w:rPr>
          <w:rFonts w:ascii="Times New Roman" w:hAnsi="Times New Roman" w:cs="Times New Roman"/>
          <w:sz w:val="24"/>
          <w:szCs w:val="24"/>
        </w:rPr>
        <w:t>.</w:t>
      </w:r>
      <w:r w:rsidRPr="00287205">
        <w:rPr>
          <w:rFonts w:ascii="Times New Roman" w:hAnsi="Times New Roman" w:cs="Times New Roman"/>
          <w:sz w:val="24"/>
          <w:szCs w:val="24"/>
        </w:rPr>
        <w:t xml:space="preserve"> </w:t>
      </w:r>
      <w:r w:rsidRPr="00287205">
        <w:rPr>
          <w:rFonts w:ascii="Times New Roman" w:hAnsi="Times New Roman" w:cs="Times New Roman"/>
          <w:i/>
          <w:iCs/>
          <w:sz w:val="24"/>
          <w:szCs w:val="24"/>
        </w:rPr>
        <w:t>Focus on Text- Tackling the Common Core Reading Standards- Grades 4 – 8</w:t>
      </w:r>
      <w:r w:rsidRPr="00287205">
        <w:rPr>
          <w:rFonts w:ascii="Times New Roman" w:hAnsi="Times New Roman" w:cs="Times New Roman"/>
          <w:sz w:val="24"/>
          <w:szCs w:val="24"/>
        </w:rPr>
        <w:t>. New York: Routledge.</w:t>
      </w:r>
    </w:p>
    <w:p w14:paraId="2AB38883" w14:textId="77777777" w:rsidR="00561C60" w:rsidRPr="00287205" w:rsidRDefault="00561C60" w:rsidP="001325F7">
      <w:pPr>
        <w:spacing w:line="360" w:lineRule="auto"/>
        <w:contextualSpacing/>
        <w:rPr>
          <w:rFonts w:ascii="Times New Roman" w:hAnsi="Times New Roman" w:cs="Times New Roman"/>
          <w:sz w:val="24"/>
          <w:szCs w:val="24"/>
        </w:rPr>
      </w:pPr>
    </w:p>
    <w:p w14:paraId="68CE3F5E" w14:textId="54F35776" w:rsidR="006F3272" w:rsidRPr="00287205" w:rsidRDefault="006F3272" w:rsidP="006F3272">
      <w:pPr>
        <w:pStyle w:val="ListParagraph"/>
        <w:tabs>
          <w:tab w:val="left" w:pos="3481"/>
        </w:tabs>
        <w:spacing w:after="0" w:line="360" w:lineRule="auto"/>
        <w:ind w:left="851" w:hanging="851"/>
        <w:rPr>
          <w:rStyle w:val="Strong"/>
          <w:rFonts w:ascii="Times New Roman" w:hAnsi="Times New Roman" w:cs="Times New Roman"/>
          <w:b w:val="0"/>
          <w:bCs w:val="0"/>
          <w:sz w:val="24"/>
          <w:szCs w:val="24"/>
        </w:rPr>
      </w:pPr>
      <w:r w:rsidRPr="00287205">
        <w:rPr>
          <w:rStyle w:val="Strong"/>
          <w:rFonts w:ascii="Times New Roman" w:hAnsi="Times New Roman" w:cs="Times New Roman"/>
          <w:b w:val="0"/>
          <w:bCs w:val="0"/>
          <w:sz w:val="24"/>
          <w:szCs w:val="24"/>
        </w:rPr>
        <w:t>BERA (2018)</w:t>
      </w:r>
      <w:r w:rsidR="00182B21" w:rsidRPr="00287205">
        <w:rPr>
          <w:rStyle w:val="Strong"/>
          <w:rFonts w:ascii="Times New Roman" w:hAnsi="Times New Roman" w:cs="Times New Roman"/>
          <w:b w:val="0"/>
          <w:bCs w:val="0"/>
          <w:sz w:val="24"/>
          <w:szCs w:val="24"/>
        </w:rPr>
        <w:t>.</w:t>
      </w:r>
      <w:r w:rsidRPr="00287205">
        <w:rPr>
          <w:rStyle w:val="Strong"/>
          <w:rFonts w:ascii="Times New Roman" w:hAnsi="Times New Roman" w:cs="Times New Roman"/>
          <w:b w:val="0"/>
          <w:bCs w:val="0"/>
          <w:sz w:val="24"/>
          <w:szCs w:val="24"/>
        </w:rPr>
        <w:t xml:space="preserve"> Ethical Guidelines for Educational Research. 4</w:t>
      </w:r>
      <w:r w:rsidRPr="00287205">
        <w:rPr>
          <w:rStyle w:val="Strong"/>
          <w:rFonts w:ascii="Times New Roman" w:hAnsi="Times New Roman" w:cs="Times New Roman"/>
          <w:b w:val="0"/>
          <w:bCs w:val="0"/>
          <w:sz w:val="24"/>
          <w:szCs w:val="24"/>
          <w:vertAlign w:val="superscript"/>
        </w:rPr>
        <w:t>th</w:t>
      </w:r>
      <w:r w:rsidRPr="00287205">
        <w:rPr>
          <w:rStyle w:val="Strong"/>
          <w:rFonts w:ascii="Times New Roman" w:hAnsi="Times New Roman" w:cs="Times New Roman"/>
          <w:b w:val="0"/>
          <w:bCs w:val="0"/>
          <w:sz w:val="24"/>
          <w:szCs w:val="24"/>
        </w:rPr>
        <w:t xml:space="preserve"> ed. London: British Educational Research Association. Pp. 1- 41.</w:t>
      </w:r>
    </w:p>
    <w:p w14:paraId="54B59E5E" w14:textId="77777777" w:rsidR="00374FC9" w:rsidRPr="00287205" w:rsidRDefault="00374FC9" w:rsidP="00374FC9">
      <w:pPr>
        <w:tabs>
          <w:tab w:val="left" w:pos="3330"/>
        </w:tabs>
        <w:spacing w:after="0" w:line="360" w:lineRule="auto"/>
        <w:rPr>
          <w:rFonts w:ascii="Times New Roman" w:hAnsi="Times New Roman" w:cs="Times New Roman"/>
          <w:sz w:val="24"/>
          <w:szCs w:val="24"/>
        </w:rPr>
      </w:pPr>
    </w:p>
    <w:p w14:paraId="42BBF1D4" w14:textId="34A35866" w:rsidR="00374FC9" w:rsidRPr="00287205" w:rsidRDefault="00374FC9" w:rsidP="00E929CB">
      <w:pPr>
        <w:tabs>
          <w:tab w:val="left" w:pos="3330"/>
        </w:tabs>
        <w:spacing w:after="0" w:line="360" w:lineRule="auto"/>
        <w:ind w:left="851" w:hanging="851"/>
        <w:rPr>
          <w:rFonts w:ascii="Times New Roman" w:hAnsi="Times New Roman" w:cs="Times New Roman"/>
          <w:sz w:val="24"/>
          <w:szCs w:val="24"/>
        </w:rPr>
      </w:pPr>
      <w:r w:rsidRPr="00287205">
        <w:rPr>
          <w:rFonts w:ascii="Times New Roman" w:hAnsi="Times New Roman" w:cs="Times New Roman"/>
          <w:sz w:val="24"/>
          <w:szCs w:val="24"/>
        </w:rPr>
        <w:t>Braun, V. and Clarke, V. (2006)</w:t>
      </w:r>
      <w:r w:rsidR="00182B21" w:rsidRPr="00287205">
        <w:rPr>
          <w:rFonts w:ascii="Times New Roman" w:hAnsi="Times New Roman" w:cs="Times New Roman"/>
          <w:sz w:val="24"/>
          <w:szCs w:val="24"/>
        </w:rPr>
        <w:t>.</w:t>
      </w:r>
      <w:r w:rsidRPr="00287205">
        <w:rPr>
          <w:rFonts w:ascii="Times New Roman" w:hAnsi="Times New Roman" w:cs="Times New Roman"/>
          <w:sz w:val="24"/>
          <w:szCs w:val="24"/>
        </w:rPr>
        <w:t xml:space="preserve"> Using Thematic Analysis in Psychology. </w:t>
      </w:r>
      <w:r w:rsidRPr="00287205">
        <w:rPr>
          <w:rFonts w:ascii="Times New Roman" w:hAnsi="Times New Roman" w:cs="Times New Roman"/>
          <w:i/>
          <w:sz w:val="24"/>
          <w:szCs w:val="24"/>
        </w:rPr>
        <w:t>Qualitative Research in Psychology</w:t>
      </w:r>
      <w:r w:rsidRPr="00287205">
        <w:rPr>
          <w:rFonts w:ascii="Times New Roman" w:hAnsi="Times New Roman" w:cs="Times New Roman"/>
          <w:sz w:val="24"/>
          <w:szCs w:val="24"/>
        </w:rPr>
        <w:t xml:space="preserve">. 3:2: 77-101.  </w:t>
      </w:r>
    </w:p>
    <w:p w14:paraId="722C03B5" w14:textId="77777777" w:rsidR="00374FC9" w:rsidRPr="00287205" w:rsidRDefault="00374FC9" w:rsidP="006F3272">
      <w:pPr>
        <w:pStyle w:val="ListParagraph"/>
        <w:tabs>
          <w:tab w:val="left" w:pos="3481"/>
        </w:tabs>
        <w:spacing w:after="0" w:line="360" w:lineRule="auto"/>
        <w:ind w:left="851" w:hanging="851"/>
        <w:rPr>
          <w:rStyle w:val="Strong"/>
          <w:rFonts w:ascii="Times New Roman" w:hAnsi="Times New Roman" w:cs="Times New Roman"/>
          <w:b w:val="0"/>
          <w:bCs w:val="0"/>
          <w:sz w:val="24"/>
          <w:szCs w:val="24"/>
        </w:rPr>
      </w:pPr>
    </w:p>
    <w:p w14:paraId="7539B447" w14:textId="6A399FC9" w:rsidR="00856034" w:rsidRDefault="00B917DF" w:rsidP="00A75917">
      <w:pPr>
        <w:tabs>
          <w:tab w:val="left" w:pos="284"/>
        </w:tabs>
        <w:spacing w:line="360" w:lineRule="auto"/>
        <w:ind w:left="851" w:hanging="851"/>
        <w:contextualSpacing/>
        <w:rPr>
          <w:rFonts w:ascii="Times New Roman" w:hAnsi="Times New Roman" w:cs="Times New Roman"/>
          <w:sz w:val="24"/>
          <w:szCs w:val="24"/>
        </w:rPr>
      </w:pPr>
      <w:r w:rsidRPr="00287205">
        <w:rPr>
          <w:rFonts w:ascii="Times New Roman" w:hAnsi="Times New Roman" w:cs="Times New Roman"/>
          <w:sz w:val="24"/>
          <w:szCs w:val="24"/>
          <w:shd w:val="clear" w:color="auto" w:fill="FFFFFF"/>
        </w:rPr>
        <w:t>Bullock</w:t>
      </w:r>
      <w:r w:rsidR="001E6245" w:rsidRPr="00287205">
        <w:rPr>
          <w:rFonts w:ascii="Times New Roman" w:hAnsi="Times New Roman" w:cs="Times New Roman"/>
          <w:sz w:val="24"/>
          <w:szCs w:val="24"/>
          <w:shd w:val="clear" w:color="auto" w:fill="FFFFFF"/>
        </w:rPr>
        <w:t>, A. (1975)</w:t>
      </w:r>
      <w:r w:rsidR="004D3007" w:rsidRPr="00287205">
        <w:rPr>
          <w:rFonts w:ascii="Times New Roman" w:hAnsi="Times New Roman" w:cs="Times New Roman"/>
          <w:sz w:val="24"/>
          <w:szCs w:val="24"/>
          <w:shd w:val="clear" w:color="auto" w:fill="FFFFFF"/>
        </w:rPr>
        <w:t>.</w:t>
      </w:r>
      <w:r w:rsidR="001E6245" w:rsidRPr="00287205">
        <w:rPr>
          <w:rFonts w:ascii="Times New Roman" w:hAnsi="Times New Roman" w:cs="Times New Roman"/>
          <w:sz w:val="24"/>
          <w:szCs w:val="24"/>
          <w:shd w:val="clear" w:color="auto" w:fill="FFFFFF"/>
        </w:rPr>
        <w:t xml:space="preserve"> </w:t>
      </w:r>
      <w:r w:rsidR="001E6245" w:rsidRPr="00287205">
        <w:rPr>
          <w:rFonts w:ascii="Times New Roman" w:eastAsia="Times New Roman" w:hAnsi="Times New Roman" w:cs="Times New Roman"/>
          <w:sz w:val="24"/>
          <w:szCs w:val="24"/>
          <w:lang w:eastAsia="en-GB"/>
        </w:rPr>
        <w:t>A Language for Life.</w:t>
      </w:r>
      <w:r w:rsidR="00285716">
        <w:rPr>
          <w:rFonts w:ascii="Times New Roman" w:eastAsia="Times New Roman" w:hAnsi="Times New Roman" w:cs="Times New Roman"/>
          <w:sz w:val="24"/>
          <w:szCs w:val="24"/>
          <w:lang w:eastAsia="en-GB"/>
        </w:rPr>
        <w:t xml:space="preserve"> Retrieved </w:t>
      </w:r>
      <w:r w:rsidR="00452045">
        <w:rPr>
          <w:rFonts w:ascii="Times New Roman" w:eastAsia="Times New Roman" w:hAnsi="Times New Roman" w:cs="Times New Roman"/>
          <w:sz w:val="24"/>
          <w:szCs w:val="24"/>
          <w:lang w:eastAsia="en-GB"/>
        </w:rPr>
        <w:t xml:space="preserve">June 19, 2022, from </w:t>
      </w:r>
      <w:r w:rsidR="00A91ED8" w:rsidRPr="00A91ED8">
        <w:rPr>
          <w:rFonts w:ascii="Times New Roman" w:hAnsi="Times New Roman" w:cs="Times New Roman"/>
          <w:sz w:val="24"/>
          <w:szCs w:val="24"/>
        </w:rPr>
        <w:t>http://www.educationengland.org.uk/documents/bullock/bullock1975.html</w:t>
      </w:r>
      <w:r w:rsidR="006247FD" w:rsidRPr="00287205">
        <w:rPr>
          <w:rFonts w:ascii="Times New Roman" w:hAnsi="Times New Roman" w:cs="Times New Roman"/>
          <w:sz w:val="24"/>
          <w:szCs w:val="24"/>
        </w:rPr>
        <w:t xml:space="preserve">. </w:t>
      </w:r>
    </w:p>
    <w:p w14:paraId="27F76037" w14:textId="77777777" w:rsidR="00A91ED8" w:rsidRPr="00287205" w:rsidRDefault="00A91ED8" w:rsidP="00A75917">
      <w:pPr>
        <w:tabs>
          <w:tab w:val="left" w:pos="284"/>
        </w:tabs>
        <w:spacing w:line="360" w:lineRule="auto"/>
        <w:ind w:left="851" w:hanging="851"/>
        <w:contextualSpacing/>
        <w:rPr>
          <w:rFonts w:ascii="Times New Roman" w:hAnsi="Times New Roman" w:cs="Times New Roman"/>
          <w:sz w:val="24"/>
          <w:szCs w:val="24"/>
        </w:rPr>
      </w:pPr>
    </w:p>
    <w:p w14:paraId="384B25D1" w14:textId="13F51162" w:rsidR="00447CE9" w:rsidRPr="00287205" w:rsidRDefault="001239D0" w:rsidP="00A75917">
      <w:pPr>
        <w:tabs>
          <w:tab w:val="left" w:pos="284"/>
        </w:tabs>
        <w:spacing w:line="360" w:lineRule="auto"/>
        <w:ind w:left="851" w:hanging="851"/>
        <w:contextualSpacing/>
        <w:rPr>
          <w:rFonts w:ascii="Times New Roman" w:hAnsi="Times New Roman" w:cs="Times New Roman"/>
          <w:sz w:val="24"/>
          <w:szCs w:val="24"/>
        </w:rPr>
      </w:pPr>
      <w:r w:rsidRPr="00287205">
        <w:rPr>
          <w:rFonts w:ascii="Times New Roman" w:hAnsi="Times New Roman" w:cs="Times New Roman"/>
          <w:sz w:val="24"/>
          <w:szCs w:val="24"/>
        </w:rPr>
        <w:t>Conteh, J. (2015)</w:t>
      </w:r>
      <w:r w:rsidR="008F07C6" w:rsidRPr="00287205">
        <w:rPr>
          <w:rFonts w:ascii="Times New Roman" w:hAnsi="Times New Roman" w:cs="Times New Roman"/>
          <w:sz w:val="24"/>
          <w:szCs w:val="24"/>
        </w:rPr>
        <w:t>.</w:t>
      </w:r>
      <w:r w:rsidRPr="00287205">
        <w:rPr>
          <w:rFonts w:ascii="Times New Roman" w:hAnsi="Times New Roman" w:cs="Times New Roman"/>
          <w:sz w:val="24"/>
          <w:szCs w:val="24"/>
        </w:rPr>
        <w:t xml:space="preserve"> </w:t>
      </w:r>
      <w:r w:rsidRPr="00287205">
        <w:rPr>
          <w:rFonts w:ascii="Times New Roman" w:hAnsi="Times New Roman" w:cs="Times New Roman"/>
          <w:i/>
          <w:sz w:val="24"/>
          <w:szCs w:val="24"/>
        </w:rPr>
        <w:t>The EAL Teaching Book, Promoting Success for Multilingual Learners</w:t>
      </w:r>
      <w:r w:rsidRPr="00287205">
        <w:rPr>
          <w:rFonts w:ascii="Times New Roman" w:hAnsi="Times New Roman" w:cs="Times New Roman"/>
          <w:sz w:val="24"/>
          <w:szCs w:val="24"/>
        </w:rPr>
        <w:t>. 2</w:t>
      </w:r>
      <w:r w:rsidRPr="00287205">
        <w:rPr>
          <w:rFonts w:ascii="Times New Roman" w:hAnsi="Times New Roman" w:cs="Times New Roman"/>
          <w:sz w:val="24"/>
          <w:szCs w:val="24"/>
          <w:vertAlign w:val="superscript"/>
        </w:rPr>
        <w:t>nd</w:t>
      </w:r>
      <w:r w:rsidRPr="00287205">
        <w:rPr>
          <w:rFonts w:ascii="Times New Roman" w:hAnsi="Times New Roman" w:cs="Times New Roman"/>
          <w:sz w:val="24"/>
          <w:szCs w:val="24"/>
        </w:rPr>
        <w:t xml:space="preserve"> ed. London: Learning Matters</w:t>
      </w:r>
    </w:p>
    <w:p w14:paraId="067BCF02" w14:textId="77777777" w:rsidR="000B26AD" w:rsidRPr="00287205" w:rsidRDefault="000B26AD" w:rsidP="00A75917">
      <w:pPr>
        <w:spacing w:line="360" w:lineRule="auto"/>
        <w:ind w:left="851" w:hanging="851"/>
        <w:contextualSpacing/>
        <w:rPr>
          <w:rFonts w:ascii="Times New Roman" w:hAnsi="Times New Roman" w:cs="Times New Roman"/>
          <w:sz w:val="24"/>
          <w:szCs w:val="24"/>
        </w:rPr>
      </w:pPr>
    </w:p>
    <w:p w14:paraId="02001CD1" w14:textId="36A91862" w:rsidR="00447CE9" w:rsidRPr="00287205" w:rsidRDefault="00597860" w:rsidP="00A75917">
      <w:pPr>
        <w:spacing w:line="360" w:lineRule="auto"/>
        <w:ind w:left="851" w:hanging="851"/>
        <w:contextualSpacing/>
        <w:rPr>
          <w:rFonts w:ascii="Times New Roman" w:hAnsi="Times New Roman" w:cs="Times New Roman"/>
          <w:sz w:val="24"/>
          <w:szCs w:val="24"/>
        </w:rPr>
      </w:pPr>
      <w:r w:rsidRPr="00287205">
        <w:rPr>
          <w:rFonts w:ascii="Times New Roman" w:hAnsi="Times New Roman" w:cs="Times New Roman"/>
          <w:sz w:val="24"/>
          <w:szCs w:val="24"/>
        </w:rPr>
        <w:t>Cummins, J. (1976)</w:t>
      </w:r>
      <w:r w:rsidR="008F07C6" w:rsidRPr="00287205">
        <w:rPr>
          <w:rFonts w:ascii="Times New Roman" w:hAnsi="Times New Roman" w:cs="Times New Roman"/>
          <w:sz w:val="24"/>
          <w:szCs w:val="24"/>
        </w:rPr>
        <w:t>.</w:t>
      </w:r>
      <w:r w:rsidRPr="00287205">
        <w:rPr>
          <w:rFonts w:ascii="Times New Roman" w:hAnsi="Times New Roman" w:cs="Times New Roman"/>
          <w:sz w:val="24"/>
          <w:szCs w:val="24"/>
        </w:rPr>
        <w:t xml:space="preserve"> The Influence of Bilingualism on Cognitive Growth: Synthesis of Research Findings and Explanatory Hypotheses. Working Papers on Bilingualism, No. 9. </w:t>
      </w:r>
      <w:r w:rsidRPr="00287205">
        <w:rPr>
          <w:rFonts w:ascii="Times New Roman" w:hAnsi="Times New Roman" w:cs="Times New Roman"/>
          <w:i/>
          <w:sz w:val="24"/>
          <w:szCs w:val="24"/>
        </w:rPr>
        <w:t>Ontario Inst. for Studies in Education</w:t>
      </w:r>
      <w:r w:rsidRPr="00287205">
        <w:rPr>
          <w:rFonts w:ascii="Times New Roman" w:hAnsi="Times New Roman" w:cs="Times New Roman"/>
          <w:sz w:val="24"/>
          <w:szCs w:val="24"/>
        </w:rPr>
        <w:t xml:space="preserve">, Toronto. Bilingual Education Project. </w:t>
      </w:r>
      <w:r w:rsidR="00950F36">
        <w:rPr>
          <w:rFonts w:ascii="Times New Roman" w:eastAsia="Times New Roman" w:hAnsi="Times New Roman" w:cs="Times New Roman"/>
          <w:sz w:val="24"/>
          <w:szCs w:val="24"/>
          <w:lang w:eastAsia="en-GB"/>
        </w:rPr>
        <w:t>Retrieved</w:t>
      </w:r>
      <w:r w:rsidR="00950F36" w:rsidRPr="00287205">
        <w:rPr>
          <w:rFonts w:ascii="Times New Roman" w:hAnsi="Times New Roman" w:cs="Times New Roman"/>
          <w:sz w:val="24"/>
          <w:szCs w:val="24"/>
        </w:rPr>
        <w:t xml:space="preserve"> December</w:t>
      </w:r>
      <w:r w:rsidR="00950F36">
        <w:rPr>
          <w:rFonts w:ascii="Times New Roman" w:hAnsi="Times New Roman" w:cs="Times New Roman"/>
          <w:sz w:val="24"/>
          <w:szCs w:val="24"/>
        </w:rPr>
        <w:t xml:space="preserve"> 28</w:t>
      </w:r>
      <w:r w:rsidR="000C5387">
        <w:rPr>
          <w:rFonts w:ascii="Times New Roman" w:hAnsi="Times New Roman" w:cs="Times New Roman"/>
          <w:sz w:val="24"/>
          <w:szCs w:val="24"/>
        </w:rPr>
        <w:t>,</w:t>
      </w:r>
      <w:r w:rsidR="00950F36" w:rsidRPr="00287205">
        <w:rPr>
          <w:rFonts w:ascii="Times New Roman" w:hAnsi="Times New Roman" w:cs="Times New Roman"/>
          <w:sz w:val="24"/>
          <w:szCs w:val="24"/>
        </w:rPr>
        <w:t xml:space="preserve"> 2022</w:t>
      </w:r>
      <w:r w:rsidR="00950F36">
        <w:rPr>
          <w:rFonts w:ascii="Times New Roman" w:hAnsi="Times New Roman" w:cs="Times New Roman"/>
          <w:sz w:val="24"/>
          <w:szCs w:val="24"/>
        </w:rPr>
        <w:t>, from</w:t>
      </w:r>
      <w:r w:rsidRPr="00287205">
        <w:rPr>
          <w:rFonts w:ascii="Times New Roman" w:hAnsi="Times New Roman" w:cs="Times New Roman"/>
          <w:sz w:val="24"/>
          <w:szCs w:val="24"/>
        </w:rPr>
        <w:t xml:space="preserve"> </w:t>
      </w:r>
      <w:r w:rsidRPr="00287205">
        <w:rPr>
          <w:rFonts w:ascii="Times New Roman" w:hAnsi="Times New Roman" w:cs="Times New Roman"/>
          <w:sz w:val="24"/>
          <w:szCs w:val="24"/>
          <w:u w:val="single"/>
        </w:rPr>
        <w:t>https://files.eric.ed.gov/fulltext/ED125311.pdf</w:t>
      </w:r>
      <w:r w:rsidR="00B92B7A" w:rsidRPr="00287205">
        <w:rPr>
          <w:rFonts w:ascii="Times New Roman" w:hAnsi="Times New Roman" w:cs="Times New Roman"/>
          <w:sz w:val="24"/>
          <w:szCs w:val="24"/>
        </w:rPr>
        <w:t>.</w:t>
      </w:r>
    </w:p>
    <w:p w14:paraId="088B62AF" w14:textId="77777777" w:rsidR="00561C60" w:rsidRPr="00287205" w:rsidRDefault="00561C60" w:rsidP="001325F7">
      <w:pPr>
        <w:spacing w:line="360" w:lineRule="auto"/>
        <w:contextualSpacing/>
        <w:rPr>
          <w:rFonts w:ascii="Times New Roman" w:hAnsi="Times New Roman" w:cs="Times New Roman"/>
          <w:sz w:val="24"/>
          <w:szCs w:val="24"/>
        </w:rPr>
      </w:pPr>
    </w:p>
    <w:p w14:paraId="064C72A0" w14:textId="3BA89147" w:rsidR="00B917DF" w:rsidRPr="00287205" w:rsidRDefault="00B917DF" w:rsidP="00A75917">
      <w:pPr>
        <w:tabs>
          <w:tab w:val="left" w:pos="1134"/>
        </w:tabs>
        <w:spacing w:line="360" w:lineRule="auto"/>
        <w:ind w:left="567" w:hanging="567"/>
        <w:contextualSpacing/>
        <w:rPr>
          <w:rFonts w:ascii="Times New Roman" w:hAnsi="Times New Roman" w:cs="Times New Roman"/>
          <w:sz w:val="24"/>
          <w:szCs w:val="24"/>
        </w:rPr>
      </w:pPr>
      <w:r w:rsidRPr="00287205">
        <w:rPr>
          <w:rFonts w:ascii="Times New Roman" w:hAnsi="Times New Roman" w:cs="Times New Roman"/>
          <w:sz w:val="24"/>
          <w:szCs w:val="24"/>
        </w:rPr>
        <w:t xml:space="preserve">Cummins, </w:t>
      </w:r>
      <w:r w:rsidR="007F65AD" w:rsidRPr="00287205">
        <w:rPr>
          <w:rFonts w:ascii="Times New Roman" w:hAnsi="Times New Roman" w:cs="Times New Roman"/>
          <w:sz w:val="24"/>
          <w:szCs w:val="24"/>
        </w:rPr>
        <w:t>J</w:t>
      </w:r>
      <w:r w:rsidR="007117B2" w:rsidRPr="00287205">
        <w:rPr>
          <w:rFonts w:ascii="Times New Roman" w:hAnsi="Times New Roman" w:cs="Times New Roman"/>
          <w:sz w:val="24"/>
          <w:szCs w:val="24"/>
        </w:rPr>
        <w:t>.</w:t>
      </w:r>
      <w:r w:rsidRPr="00287205">
        <w:rPr>
          <w:rFonts w:ascii="Times New Roman" w:hAnsi="Times New Roman" w:cs="Times New Roman"/>
          <w:sz w:val="24"/>
          <w:szCs w:val="24"/>
        </w:rPr>
        <w:t xml:space="preserve"> (2000)</w:t>
      </w:r>
      <w:r w:rsidR="008F07C6" w:rsidRPr="00287205">
        <w:rPr>
          <w:rFonts w:ascii="Times New Roman" w:hAnsi="Times New Roman" w:cs="Times New Roman"/>
          <w:sz w:val="24"/>
          <w:szCs w:val="24"/>
        </w:rPr>
        <w:t>.</w:t>
      </w:r>
      <w:r w:rsidRPr="00287205">
        <w:rPr>
          <w:rFonts w:ascii="Times New Roman" w:hAnsi="Times New Roman" w:cs="Times New Roman"/>
          <w:sz w:val="24"/>
          <w:szCs w:val="24"/>
        </w:rPr>
        <w:t xml:space="preserve"> </w:t>
      </w:r>
      <w:r w:rsidRPr="00287205">
        <w:rPr>
          <w:rFonts w:ascii="Times New Roman" w:hAnsi="Times New Roman" w:cs="Times New Roman"/>
          <w:i/>
          <w:iCs/>
          <w:sz w:val="24"/>
          <w:szCs w:val="24"/>
        </w:rPr>
        <w:t xml:space="preserve">Language, </w:t>
      </w:r>
      <w:r w:rsidR="006D1F4C" w:rsidRPr="00287205">
        <w:rPr>
          <w:rFonts w:ascii="Times New Roman" w:hAnsi="Times New Roman" w:cs="Times New Roman"/>
          <w:i/>
          <w:iCs/>
          <w:sz w:val="24"/>
          <w:szCs w:val="24"/>
        </w:rPr>
        <w:t>Power,</w:t>
      </w:r>
      <w:r w:rsidRPr="00287205">
        <w:rPr>
          <w:rFonts w:ascii="Times New Roman" w:hAnsi="Times New Roman" w:cs="Times New Roman"/>
          <w:i/>
          <w:iCs/>
          <w:sz w:val="24"/>
          <w:szCs w:val="24"/>
        </w:rPr>
        <w:t xml:space="preserve"> and Pedagogy- Bilingual Children in the Crossfire</w:t>
      </w:r>
      <w:r w:rsidRPr="00287205">
        <w:rPr>
          <w:rFonts w:ascii="Times New Roman" w:hAnsi="Times New Roman" w:cs="Times New Roman"/>
          <w:sz w:val="24"/>
          <w:szCs w:val="24"/>
        </w:rPr>
        <w:t>. Bristol: Multilingual Matters.</w:t>
      </w:r>
    </w:p>
    <w:p w14:paraId="7D3E6BF5" w14:textId="77777777" w:rsidR="00561C60" w:rsidRPr="00287205" w:rsidRDefault="00561C60" w:rsidP="001325F7">
      <w:pPr>
        <w:spacing w:line="360" w:lineRule="auto"/>
        <w:contextualSpacing/>
        <w:rPr>
          <w:rFonts w:ascii="Times New Roman" w:hAnsi="Times New Roman" w:cs="Times New Roman"/>
          <w:sz w:val="24"/>
          <w:szCs w:val="24"/>
        </w:rPr>
      </w:pPr>
    </w:p>
    <w:p w14:paraId="245F831A" w14:textId="646DC57C" w:rsidR="000E091B" w:rsidRPr="00287205" w:rsidRDefault="00311B8F" w:rsidP="00A75917">
      <w:pPr>
        <w:tabs>
          <w:tab w:val="left" w:pos="2552"/>
        </w:tabs>
        <w:spacing w:line="360" w:lineRule="auto"/>
        <w:ind w:left="851" w:hanging="851"/>
        <w:contextualSpacing/>
        <w:rPr>
          <w:rFonts w:ascii="Times New Roman" w:hAnsi="Times New Roman" w:cs="Times New Roman"/>
          <w:sz w:val="24"/>
          <w:szCs w:val="24"/>
        </w:rPr>
      </w:pPr>
      <w:r w:rsidRPr="00287205">
        <w:rPr>
          <w:rFonts w:ascii="Times New Roman" w:eastAsia="Times New Roman" w:hAnsi="Times New Roman" w:cs="Times New Roman"/>
          <w:sz w:val="24"/>
          <w:szCs w:val="24"/>
          <w:lang w:eastAsia="en-GB"/>
        </w:rPr>
        <w:t>DfE (201</w:t>
      </w:r>
      <w:r w:rsidR="007A0B0E" w:rsidRPr="00287205">
        <w:rPr>
          <w:rFonts w:ascii="Times New Roman" w:eastAsia="Times New Roman" w:hAnsi="Times New Roman" w:cs="Times New Roman"/>
          <w:sz w:val="24"/>
          <w:szCs w:val="24"/>
          <w:lang w:eastAsia="en-GB"/>
        </w:rPr>
        <w:t>3</w:t>
      </w:r>
      <w:r w:rsidRPr="00287205">
        <w:rPr>
          <w:rFonts w:ascii="Times New Roman" w:eastAsia="Times New Roman" w:hAnsi="Times New Roman" w:cs="Times New Roman"/>
          <w:sz w:val="24"/>
          <w:szCs w:val="24"/>
          <w:lang w:eastAsia="en-GB"/>
        </w:rPr>
        <w:t>)</w:t>
      </w:r>
      <w:r w:rsidR="008F07C6" w:rsidRPr="00287205">
        <w:rPr>
          <w:rFonts w:ascii="Times New Roman" w:eastAsia="Times New Roman" w:hAnsi="Times New Roman" w:cs="Times New Roman"/>
          <w:sz w:val="24"/>
          <w:szCs w:val="24"/>
          <w:lang w:eastAsia="en-GB"/>
        </w:rPr>
        <w:t>.</w:t>
      </w:r>
      <w:r w:rsidRPr="00287205">
        <w:rPr>
          <w:rFonts w:ascii="Times New Roman" w:hAnsi="Times New Roman" w:cs="Times New Roman"/>
          <w:sz w:val="24"/>
          <w:szCs w:val="24"/>
        </w:rPr>
        <w:t xml:space="preserve"> The National Curriculum in England Framework Document. </w:t>
      </w:r>
      <w:r w:rsidR="00EE114C">
        <w:rPr>
          <w:rFonts w:ascii="Times New Roman" w:hAnsi="Times New Roman" w:cs="Times New Roman"/>
          <w:sz w:val="24"/>
          <w:szCs w:val="24"/>
        </w:rPr>
        <w:t xml:space="preserve">Retrieved </w:t>
      </w:r>
      <w:r w:rsidR="00EE114C" w:rsidRPr="00287205">
        <w:rPr>
          <w:rFonts w:ascii="Times New Roman" w:hAnsi="Times New Roman" w:cs="Times New Roman"/>
          <w:sz w:val="24"/>
          <w:szCs w:val="24"/>
        </w:rPr>
        <w:t>December</w:t>
      </w:r>
      <w:r w:rsidR="00390968">
        <w:rPr>
          <w:rFonts w:ascii="Times New Roman" w:hAnsi="Times New Roman" w:cs="Times New Roman"/>
          <w:sz w:val="24"/>
          <w:szCs w:val="24"/>
        </w:rPr>
        <w:t xml:space="preserve"> 25, </w:t>
      </w:r>
      <w:r w:rsidR="00390968" w:rsidRPr="00287205">
        <w:rPr>
          <w:rFonts w:ascii="Times New Roman" w:hAnsi="Times New Roman" w:cs="Times New Roman"/>
          <w:sz w:val="24"/>
          <w:szCs w:val="24"/>
        </w:rPr>
        <w:t>2022</w:t>
      </w:r>
      <w:r w:rsidR="00390968">
        <w:rPr>
          <w:rFonts w:ascii="Times New Roman" w:hAnsi="Times New Roman" w:cs="Times New Roman"/>
          <w:sz w:val="24"/>
          <w:szCs w:val="24"/>
        </w:rPr>
        <w:t>, from</w:t>
      </w:r>
      <w:r w:rsidR="00F141EA">
        <w:rPr>
          <w:rFonts w:ascii="Times New Roman" w:hAnsi="Times New Roman" w:cs="Times New Roman"/>
          <w:sz w:val="24"/>
          <w:szCs w:val="24"/>
        </w:rPr>
        <w:t xml:space="preserve"> </w:t>
      </w:r>
      <w:r w:rsidR="00390968">
        <w:rPr>
          <w:rFonts w:ascii="Times New Roman" w:hAnsi="Times New Roman" w:cs="Times New Roman"/>
          <w:sz w:val="24"/>
          <w:szCs w:val="24"/>
        </w:rPr>
        <w:t xml:space="preserve"> </w:t>
      </w:r>
      <w:r w:rsidRPr="00287205">
        <w:rPr>
          <w:rFonts w:ascii="Times New Roman" w:hAnsi="Times New Roman" w:cs="Times New Roman"/>
          <w:sz w:val="24"/>
          <w:szCs w:val="24"/>
        </w:rPr>
        <w:t xml:space="preserve"> www.gov.uk/dfe/nationalcurriculum Reference: DFE-00177-20. </w:t>
      </w:r>
    </w:p>
    <w:p w14:paraId="2D79E209" w14:textId="77777777" w:rsidR="002848F0" w:rsidRPr="00287205" w:rsidRDefault="002848F0" w:rsidP="00AA490B">
      <w:pPr>
        <w:tabs>
          <w:tab w:val="left" w:pos="1134"/>
          <w:tab w:val="left" w:pos="1418"/>
        </w:tabs>
        <w:spacing w:line="360" w:lineRule="auto"/>
        <w:ind w:left="851" w:hanging="851"/>
        <w:rPr>
          <w:rFonts w:ascii="Times New Roman" w:hAnsi="Times New Roman" w:cs="Times New Roman"/>
          <w:sz w:val="24"/>
          <w:szCs w:val="24"/>
        </w:rPr>
      </w:pPr>
    </w:p>
    <w:p w14:paraId="3DD613DB" w14:textId="7A1FD6E9" w:rsidR="00B917DF" w:rsidRDefault="00B917DF" w:rsidP="00A75917">
      <w:pPr>
        <w:tabs>
          <w:tab w:val="left" w:pos="2552"/>
        </w:tabs>
        <w:spacing w:line="360" w:lineRule="auto"/>
        <w:ind w:left="851" w:hanging="851"/>
        <w:contextualSpacing/>
        <w:rPr>
          <w:rFonts w:ascii="Times New Roman" w:hAnsi="Times New Roman" w:cs="Times New Roman"/>
          <w:sz w:val="24"/>
          <w:szCs w:val="24"/>
        </w:rPr>
      </w:pPr>
      <w:r w:rsidRPr="00287205">
        <w:rPr>
          <w:rFonts w:ascii="Times New Roman" w:hAnsi="Times New Roman" w:cs="Times New Roman"/>
          <w:sz w:val="24"/>
          <w:szCs w:val="24"/>
        </w:rPr>
        <w:t>DfE (2020)</w:t>
      </w:r>
      <w:r w:rsidR="008F07C6" w:rsidRPr="00287205">
        <w:rPr>
          <w:rFonts w:ascii="Times New Roman" w:hAnsi="Times New Roman" w:cs="Times New Roman"/>
          <w:sz w:val="24"/>
          <w:szCs w:val="24"/>
        </w:rPr>
        <w:t>.</w:t>
      </w:r>
      <w:r w:rsidRPr="00287205">
        <w:rPr>
          <w:rFonts w:ascii="Times New Roman" w:hAnsi="Times New Roman" w:cs="Times New Roman"/>
          <w:sz w:val="24"/>
          <w:szCs w:val="24"/>
        </w:rPr>
        <w:t xml:space="preserve"> English Proficiency of Pupils with English as an Additional Language. </w:t>
      </w:r>
      <w:r w:rsidR="00955E21">
        <w:rPr>
          <w:rFonts w:ascii="Times New Roman" w:hAnsi="Times New Roman" w:cs="Times New Roman"/>
          <w:sz w:val="24"/>
          <w:szCs w:val="24"/>
        </w:rPr>
        <w:t xml:space="preserve">Retrieved </w:t>
      </w:r>
      <w:r w:rsidR="00955E21" w:rsidRPr="00287205">
        <w:rPr>
          <w:rFonts w:ascii="Times New Roman" w:hAnsi="Times New Roman" w:cs="Times New Roman"/>
          <w:sz w:val="24"/>
          <w:szCs w:val="24"/>
        </w:rPr>
        <w:t>December</w:t>
      </w:r>
      <w:r w:rsidR="00955E21">
        <w:rPr>
          <w:rFonts w:ascii="Times New Roman" w:hAnsi="Times New Roman" w:cs="Times New Roman"/>
          <w:sz w:val="24"/>
          <w:szCs w:val="24"/>
        </w:rPr>
        <w:t xml:space="preserve"> 27,</w:t>
      </w:r>
      <w:r w:rsidR="00955E21" w:rsidRPr="00287205">
        <w:rPr>
          <w:rFonts w:ascii="Times New Roman" w:hAnsi="Times New Roman" w:cs="Times New Roman"/>
          <w:sz w:val="24"/>
          <w:szCs w:val="24"/>
        </w:rPr>
        <w:t xml:space="preserve"> 2022</w:t>
      </w:r>
      <w:r w:rsidR="001E22EC">
        <w:rPr>
          <w:rFonts w:ascii="Times New Roman" w:hAnsi="Times New Roman" w:cs="Times New Roman"/>
          <w:sz w:val="24"/>
          <w:szCs w:val="24"/>
        </w:rPr>
        <w:t>, from</w:t>
      </w:r>
      <w:r w:rsidR="00C05F4D">
        <w:rPr>
          <w:rFonts w:ascii="Times New Roman" w:hAnsi="Times New Roman" w:cs="Times New Roman"/>
          <w:sz w:val="24"/>
          <w:szCs w:val="24"/>
        </w:rPr>
        <w:t xml:space="preserve">  </w:t>
      </w:r>
      <w:r w:rsidRPr="00287205">
        <w:rPr>
          <w:rFonts w:ascii="Times New Roman" w:hAnsi="Times New Roman" w:cs="Times New Roman"/>
          <w:sz w:val="24"/>
          <w:szCs w:val="24"/>
        </w:rPr>
        <w:t xml:space="preserve"> </w:t>
      </w:r>
      <w:r w:rsidR="00AC0626" w:rsidRPr="00AC0626">
        <w:rPr>
          <w:rFonts w:ascii="Times New Roman" w:hAnsi="Times New Roman" w:cs="Times New Roman"/>
          <w:sz w:val="24"/>
          <w:szCs w:val="24"/>
        </w:rPr>
        <w:t>www.gov.uk/government/publications</w:t>
      </w:r>
      <w:r w:rsidR="00C05F4D">
        <w:rPr>
          <w:rFonts w:ascii="Times New Roman" w:hAnsi="Times New Roman" w:cs="Times New Roman"/>
          <w:sz w:val="24"/>
          <w:szCs w:val="24"/>
        </w:rPr>
        <w:t>.</w:t>
      </w:r>
      <w:r w:rsidR="00AC0626">
        <w:rPr>
          <w:rFonts w:ascii="Times New Roman" w:hAnsi="Times New Roman" w:cs="Times New Roman"/>
          <w:sz w:val="24"/>
          <w:szCs w:val="24"/>
        </w:rPr>
        <w:t xml:space="preserve"> </w:t>
      </w:r>
      <w:r w:rsidRPr="00287205">
        <w:rPr>
          <w:rFonts w:ascii="Times New Roman" w:hAnsi="Times New Roman" w:cs="Times New Roman"/>
          <w:sz w:val="24"/>
          <w:szCs w:val="24"/>
        </w:rPr>
        <w:t xml:space="preserve"> Reference DfE-00052-2020</w:t>
      </w:r>
      <w:r w:rsidR="004E17AF" w:rsidRPr="00287205">
        <w:rPr>
          <w:rFonts w:ascii="Times New Roman" w:hAnsi="Times New Roman" w:cs="Times New Roman"/>
          <w:sz w:val="24"/>
          <w:szCs w:val="24"/>
        </w:rPr>
        <w:t>.</w:t>
      </w:r>
    </w:p>
    <w:p w14:paraId="17F7893D" w14:textId="77777777" w:rsidR="008A64B3" w:rsidRDefault="008A64B3" w:rsidP="008A64B3">
      <w:pPr>
        <w:spacing w:before="100" w:beforeAutospacing="1" w:after="0" w:line="360" w:lineRule="auto"/>
        <w:ind w:left="851" w:hanging="851"/>
        <w:contextualSpacing/>
        <w:outlineLvl w:val="0"/>
        <w:rPr>
          <w:rFonts w:ascii="Times New Roman" w:eastAsia="Times New Roman" w:hAnsi="Times New Roman" w:cs="Times New Roman"/>
          <w:sz w:val="24"/>
          <w:szCs w:val="24"/>
          <w:lang w:eastAsia="en-GB"/>
        </w:rPr>
      </w:pPr>
    </w:p>
    <w:p w14:paraId="28FB8589" w14:textId="0009EDE1" w:rsidR="008A64B3" w:rsidRPr="00287205" w:rsidRDefault="008A64B3" w:rsidP="00EE114C">
      <w:pPr>
        <w:shd w:val="clear" w:color="auto" w:fill="FFFFFF" w:themeFill="background1"/>
        <w:spacing w:before="100" w:beforeAutospacing="1" w:after="0" w:line="360" w:lineRule="auto"/>
        <w:ind w:left="851" w:hanging="851"/>
        <w:contextualSpacing/>
        <w:outlineLvl w:val="0"/>
        <w:rPr>
          <w:rFonts w:ascii="Times New Roman" w:hAnsi="Times New Roman" w:cs="Times New Roman"/>
          <w:sz w:val="24"/>
          <w:szCs w:val="24"/>
        </w:rPr>
      </w:pPr>
      <w:r w:rsidRPr="00E02BD2">
        <w:rPr>
          <w:rFonts w:ascii="Times New Roman" w:eastAsia="Times New Roman" w:hAnsi="Times New Roman" w:cs="Times New Roman"/>
          <w:sz w:val="24"/>
          <w:szCs w:val="24"/>
          <w:lang w:eastAsia="en-GB"/>
        </w:rPr>
        <w:t xml:space="preserve">Holcomb, Z. C. (1998). </w:t>
      </w:r>
      <w:r w:rsidRPr="00E02BD2">
        <w:rPr>
          <w:rFonts w:ascii="Times New Roman" w:eastAsia="Times New Roman" w:hAnsi="Times New Roman" w:cs="Times New Roman"/>
          <w:i/>
          <w:iCs/>
          <w:kern w:val="36"/>
          <w:sz w:val="24"/>
          <w:szCs w:val="24"/>
          <w:lang w:eastAsia="en-GB"/>
        </w:rPr>
        <w:t>Fundamentals of Descriptive Statistics</w:t>
      </w:r>
      <w:r w:rsidRPr="00E02BD2">
        <w:rPr>
          <w:rFonts w:ascii="Times New Roman" w:eastAsia="Times New Roman" w:hAnsi="Times New Roman" w:cs="Times New Roman"/>
          <w:kern w:val="36"/>
          <w:sz w:val="24"/>
          <w:szCs w:val="24"/>
          <w:lang w:eastAsia="en-GB"/>
        </w:rPr>
        <w:t>. Oxon (UK): Pyrczak Publishing.</w:t>
      </w:r>
    </w:p>
    <w:p w14:paraId="55E28F1E" w14:textId="77777777" w:rsidR="00A75917" w:rsidRPr="00287205" w:rsidRDefault="00A75917" w:rsidP="001325F7">
      <w:pPr>
        <w:tabs>
          <w:tab w:val="left" w:pos="2552"/>
        </w:tabs>
        <w:spacing w:line="360" w:lineRule="auto"/>
        <w:contextualSpacing/>
        <w:rPr>
          <w:rFonts w:ascii="Times New Roman" w:hAnsi="Times New Roman" w:cs="Times New Roman"/>
          <w:sz w:val="24"/>
          <w:szCs w:val="24"/>
        </w:rPr>
      </w:pPr>
    </w:p>
    <w:p w14:paraId="0AB18F97" w14:textId="305BF3EA" w:rsidR="00447CE9" w:rsidRPr="00287205" w:rsidRDefault="001A2FE9" w:rsidP="00B3736D">
      <w:pPr>
        <w:tabs>
          <w:tab w:val="left" w:pos="2552"/>
        </w:tabs>
        <w:spacing w:line="360" w:lineRule="auto"/>
        <w:ind w:left="851" w:hanging="851"/>
        <w:contextualSpacing/>
        <w:rPr>
          <w:rFonts w:ascii="Times New Roman" w:hAnsi="Times New Roman" w:cs="Times New Roman"/>
          <w:sz w:val="24"/>
          <w:szCs w:val="24"/>
        </w:rPr>
      </w:pPr>
      <w:r w:rsidRPr="00287205">
        <w:rPr>
          <w:rFonts w:ascii="Times New Roman" w:hAnsi="Times New Roman" w:cs="Times New Roman"/>
          <w:sz w:val="24"/>
          <w:szCs w:val="24"/>
        </w:rPr>
        <w:t>Jackson Jr, E. L. (2014)</w:t>
      </w:r>
      <w:r w:rsidR="00374CB8" w:rsidRPr="00287205">
        <w:rPr>
          <w:rFonts w:ascii="Times New Roman" w:hAnsi="Times New Roman" w:cs="Times New Roman"/>
          <w:sz w:val="24"/>
          <w:szCs w:val="24"/>
        </w:rPr>
        <w:t>.</w:t>
      </w:r>
      <w:r w:rsidRPr="00287205">
        <w:rPr>
          <w:rFonts w:ascii="Times New Roman" w:hAnsi="Times New Roman" w:cs="Times New Roman"/>
          <w:sz w:val="24"/>
          <w:szCs w:val="24"/>
        </w:rPr>
        <w:t xml:space="preserve"> </w:t>
      </w:r>
      <w:r w:rsidRPr="00287205">
        <w:rPr>
          <w:rFonts w:ascii="Times New Roman" w:hAnsi="Times New Roman" w:cs="Times New Roman"/>
          <w:i/>
          <w:iCs/>
          <w:sz w:val="24"/>
          <w:szCs w:val="24"/>
        </w:rPr>
        <w:t>The Modern Princess- The 21</w:t>
      </w:r>
      <w:r w:rsidRPr="00287205">
        <w:rPr>
          <w:rFonts w:ascii="Times New Roman" w:hAnsi="Times New Roman" w:cs="Times New Roman"/>
          <w:i/>
          <w:iCs/>
          <w:sz w:val="24"/>
          <w:szCs w:val="24"/>
          <w:vertAlign w:val="superscript"/>
        </w:rPr>
        <w:t>st</w:t>
      </w:r>
      <w:r w:rsidRPr="00287205">
        <w:rPr>
          <w:rFonts w:ascii="Times New Roman" w:hAnsi="Times New Roman" w:cs="Times New Roman"/>
          <w:i/>
          <w:iCs/>
          <w:sz w:val="24"/>
          <w:szCs w:val="24"/>
        </w:rPr>
        <w:t xml:space="preserve"> Century Guide to Fairy Tale Relationship</w:t>
      </w:r>
      <w:r w:rsidRPr="00287205">
        <w:rPr>
          <w:rFonts w:ascii="Times New Roman" w:hAnsi="Times New Roman" w:cs="Times New Roman"/>
          <w:sz w:val="24"/>
          <w:szCs w:val="24"/>
        </w:rPr>
        <w:t>. Bloomington: iUniverse LLC</w:t>
      </w:r>
      <w:r w:rsidR="008925E4" w:rsidRPr="00287205">
        <w:rPr>
          <w:rFonts w:ascii="Times New Roman" w:hAnsi="Times New Roman" w:cs="Times New Roman"/>
          <w:sz w:val="24"/>
          <w:szCs w:val="24"/>
        </w:rPr>
        <w:t>.</w:t>
      </w:r>
    </w:p>
    <w:p w14:paraId="1ABFDE7D" w14:textId="77777777" w:rsidR="00561C60" w:rsidRPr="00287205" w:rsidRDefault="00561C60" w:rsidP="001325F7">
      <w:pPr>
        <w:tabs>
          <w:tab w:val="left" w:pos="2552"/>
        </w:tabs>
        <w:spacing w:line="360" w:lineRule="auto"/>
        <w:contextualSpacing/>
        <w:rPr>
          <w:rFonts w:ascii="Times New Roman" w:hAnsi="Times New Roman" w:cs="Times New Roman"/>
          <w:sz w:val="24"/>
          <w:szCs w:val="24"/>
        </w:rPr>
      </w:pPr>
    </w:p>
    <w:p w14:paraId="7A132EB0" w14:textId="24F0438B" w:rsidR="00EF6A33" w:rsidRPr="00287205" w:rsidRDefault="00EF6A33" w:rsidP="00AE5226">
      <w:pPr>
        <w:tabs>
          <w:tab w:val="left" w:pos="2552"/>
        </w:tabs>
        <w:spacing w:line="360" w:lineRule="auto"/>
        <w:ind w:left="851" w:hanging="851"/>
        <w:contextualSpacing/>
        <w:rPr>
          <w:rFonts w:ascii="Times New Roman" w:hAnsi="Times New Roman" w:cs="Times New Roman"/>
          <w:sz w:val="24"/>
          <w:szCs w:val="24"/>
        </w:rPr>
      </w:pPr>
      <w:r w:rsidRPr="00287205">
        <w:rPr>
          <w:rFonts w:ascii="Times New Roman" w:hAnsi="Times New Roman" w:cs="Times New Roman"/>
          <w:sz w:val="24"/>
          <w:szCs w:val="24"/>
        </w:rPr>
        <w:t>Keh, M. L. and Stoessel, S. (2017)</w:t>
      </w:r>
      <w:r w:rsidR="00374CB8" w:rsidRPr="00287205">
        <w:rPr>
          <w:rFonts w:ascii="Times New Roman" w:hAnsi="Times New Roman" w:cs="Times New Roman"/>
          <w:sz w:val="24"/>
          <w:szCs w:val="24"/>
        </w:rPr>
        <w:t>.</w:t>
      </w:r>
      <w:r w:rsidRPr="00287205">
        <w:rPr>
          <w:rFonts w:ascii="Times New Roman" w:hAnsi="Times New Roman" w:cs="Times New Roman"/>
          <w:sz w:val="24"/>
          <w:szCs w:val="24"/>
        </w:rPr>
        <w:t xml:space="preserve"> How First is First? Revisiting Language Maintenance and Shift and the Meaning of L1/L2 in Three Case Studies. </w:t>
      </w:r>
      <w:r w:rsidRPr="00287205">
        <w:rPr>
          <w:rFonts w:ascii="Times New Roman" w:hAnsi="Times New Roman" w:cs="Times New Roman"/>
          <w:i/>
          <w:sz w:val="24"/>
          <w:szCs w:val="24"/>
        </w:rPr>
        <w:t>International Multilingual Research Journal</w:t>
      </w:r>
      <w:r w:rsidRPr="00287205">
        <w:rPr>
          <w:rFonts w:ascii="Times New Roman" w:hAnsi="Times New Roman" w:cs="Times New Roman"/>
          <w:sz w:val="24"/>
          <w:szCs w:val="24"/>
        </w:rPr>
        <w:t>, 11:2: 101-114.</w:t>
      </w:r>
    </w:p>
    <w:p w14:paraId="6D478E4B" w14:textId="77777777" w:rsidR="00561C60" w:rsidRPr="00287205" w:rsidRDefault="00561C60" w:rsidP="001325F7">
      <w:pPr>
        <w:spacing w:line="360" w:lineRule="auto"/>
        <w:contextualSpacing/>
        <w:rPr>
          <w:rFonts w:ascii="Times New Roman" w:hAnsi="Times New Roman" w:cs="Times New Roman"/>
          <w:sz w:val="24"/>
          <w:szCs w:val="24"/>
        </w:rPr>
      </w:pPr>
    </w:p>
    <w:p w14:paraId="4D89E3D5" w14:textId="00DCD63E" w:rsidR="00025AE4" w:rsidRPr="00287205" w:rsidRDefault="00157E92" w:rsidP="00EF241E">
      <w:pPr>
        <w:spacing w:after="0" w:line="360" w:lineRule="auto"/>
        <w:ind w:left="851" w:hanging="851"/>
        <w:contextualSpacing/>
        <w:rPr>
          <w:rFonts w:ascii="Times New Roman" w:hAnsi="Times New Roman" w:cs="Times New Roman"/>
          <w:sz w:val="24"/>
          <w:szCs w:val="24"/>
        </w:rPr>
      </w:pPr>
      <w:r w:rsidRPr="00287205">
        <w:rPr>
          <w:rFonts w:ascii="Times New Roman" w:hAnsi="Times New Roman" w:cs="Times New Roman"/>
          <w:sz w:val="24"/>
          <w:szCs w:val="24"/>
        </w:rPr>
        <w:t>Montrul, S. (2008)</w:t>
      </w:r>
      <w:r w:rsidR="00374CB8" w:rsidRPr="00287205">
        <w:rPr>
          <w:rFonts w:ascii="Times New Roman" w:hAnsi="Times New Roman" w:cs="Times New Roman"/>
          <w:sz w:val="24"/>
          <w:szCs w:val="24"/>
        </w:rPr>
        <w:t>.</w:t>
      </w:r>
      <w:r w:rsidRPr="00287205">
        <w:rPr>
          <w:rFonts w:ascii="Times New Roman" w:hAnsi="Times New Roman" w:cs="Times New Roman"/>
          <w:sz w:val="24"/>
          <w:szCs w:val="24"/>
        </w:rPr>
        <w:t xml:space="preserve"> </w:t>
      </w:r>
      <w:r w:rsidRPr="00287205">
        <w:rPr>
          <w:rFonts w:ascii="Times New Roman" w:hAnsi="Times New Roman" w:cs="Times New Roman"/>
          <w:i/>
          <w:sz w:val="24"/>
          <w:szCs w:val="24"/>
        </w:rPr>
        <w:t>Incomplete Acquisition in Bilingualism: Re-Examining the Age Factor</w:t>
      </w:r>
      <w:r w:rsidRPr="00287205">
        <w:rPr>
          <w:rFonts w:ascii="Times New Roman" w:hAnsi="Times New Roman" w:cs="Times New Roman"/>
          <w:sz w:val="24"/>
          <w:szCs w:val="24"/>
        </w:rPr>
        <w:t>. Amsterdam: John Benjamins Publishing Co.</w:t>
      </w:r>
    </w:p>
    <w:p w14:paraId="433205AB" w14:textId="4256AB72" w:rsidR="00046785" w:rsidRPr="00287205" w:rsidRDefault="00482251" w:rsidP="00EF241E">
      <w:pPr>
        <w:spacing w:after="0" w:line="360" w:lineRule="auto"/>
        <w:ind w:left="851" w:hanging="851"/>
        <w:contextualSpacing/>
        <w:rPr>
          <w:rFonts w:ascii="Times New Roman" w:hAnsi="Times New Roman" w:cs="Times New Roman"/>
          <w:sz w:val="24"/>
          <w:szCs w:val="24"/>
        </w:rPr>
      </w:pPr>
      <w:r w:rsidRPr="00287205">
        <w:rPr>
          <w:rFonts w:ascii="Times New Roman" w:hAnsi="Times New Roman" w:cs="Times New Roman"/>
          <w:sz w:val="24"/>
          <w:szCs w:val="24"/>
        </w:rPr>
        <w:t>Montrul, S. (2010)</w:t>
      </w:r>
      <w:r w:rsidR="00797207" w:rsidRPr="00287205">
        <w:rPr>
          <w:rFonts w:ascii="Times New Roman" w:hAnsi="Times New Roman" w:cs="Times New Roman"/>
          <w:sz w:val="24"/>
          <w:szCs w:val="24"/>
        </w:rPr>
        <w:t>.</w:t>
      </w:r>
      <w:r w:rsidRPr="00287205">
        <w:rPr>
          <w:rFonts w:ascii="Times New Roman" w:hAnsi="Times New Roman" w:cs="Times New Roman"/>
          <w:sz w:val="24"/>
          <w:szCs w:val="24"/>
        </w:rPr>
        <w:t xml:space="preserve"> Current Issues in Heritage Language Acquisition. </w:t>
      </w:r>
      <w:r w:rsidRPr="00287205">
        <w:rPr>
          <w:rFonts w:ascii="Times New Roman" w:hAnsi="Times New Roman" w:cs="Times New Roman"/>
          <w:i/>
          <w:sz w:val="24"/>
          <w:szCs w:val="24"/>
        </w:rPr>
        <w:t>Annual Review of Applied Linguistics</w:t>
      </w:r>
      <w:r w:rsidRPr="00287205">
        <w:rPr>
          <w:rFonts w:ascii="Times New Roman" w:hAnsi="Times New Roman" w:cs="Times New Roman"/>
          <w:sz w:val="24"/>
          <w:szCs w:val="24"/>
        </w:rPr>
        <w:t>. 30: 3-23.</w:t>
      </w:r>
    </w:p>
    <w:p w14:paraId="3C315796" w14:textId="77777777" w:rsidR="00561C60" w:rsidRPr="00287205" w:rsidRDefault="00561C60" w:rsidP="001325F7">
      <w:pPr>
        <w:spacing w:after="0" w:line="360" w:lineRule="auto"/>
        <w:contextualSpacing/>
        <w:rPr>
          <w:rFonts w:ascii="Times New Roman" w:hAnsi="Times New Roman" w:cs="Times New Roman"/>
          <w:sz w:val="24"/>
          <w:szCs w:val="24"/>
        </w:rPr>
      </w:pPr>
    </w:p>
    <w:p w14:paraId="19DCEE90" w14:textId="54EDD728" w:rsidR="00B917DF" w:rsidRPr="00287205" w:rsidRDefault="00B917DF" w:rsidP="00E929CB">
      <w:pPr>
        <w:tabs>
          <w:tab w:val="left" w:pos="2552"/>
        </w:tabs>
        <w:spacing w:line="360" w:lineRule="auto"/>
        <w:contextualSpacing/>
        <w:rPr>
          <w:rFonts w:ascii="Times New Roman" w:hAnsi="Times New Roman" w:cs="Times New Roman"/>
          <w:sz w:val="24"/>
          <w:szCs w:val="24"/>
        </w:rPr>
      </w:pPr>
      <w:r w:rsidRPr="00287205">
        <w:rPr>
          <w:rFonts w:ascii="Times New Roman" w:hAnsi="Times New Roman" w:cs="Times New Roman"/>
          <w:sz w:val="24"/>
          <w:szCs w:val="24"/>
        </w:rPr>
        <w:t>Panayi, P. (2014)</w:t>
      </w:r>
      <w:r w:rsidR="00797207" w:rsidRPr="00287205">
        <w:rPr>
          <w:rFonts w:ascii="Times New Roman" w:hAnsi="Times New Roman" w:cs="Times New Roman"/>
          <w:sz w:val="24"/>
          <w:szCs w:val="24"/>
        </w:rPr>
        <w:t>.</w:t>
      </w:r>
      <w:r w:rsidRPr="00287205">
        <w:rPr>
          <w:rFonts w:ascii="Times New Roman" w:hAnsi="Times New Roman" w:cs="Times New Roman"/>
          <w:sz w:val="24"/>
          <w:szCs w:val="24"/>
        </w:rPr>
        <w:t xml:space="preserve"> </w:t>
      </w:r>
      <w:r w:rsidRPr="00287205">
        <w:rPr>
          <w:rFonts w:ascii="Times New Roman" w:hAnsi="Times New Roman" w:cs="Times New Roman"/>
          <w:i/>
          <w:iCs/>
          <w:sz w:val="24"/>
          <w:szCs w:val="24"/>
        </w:rPr>
        <w:t>An Immigration History of Britain- Multicultural Racism Since 1800</w:t>
      </w:r>
      <w:r w:rsidRPr="00287205">
        <w:rPr>
          <w:rFonts w:ascii="Times New Roman" w:hAnsi="Times New Roman" w:cs="Times New Roman"/>
          <w:sz w:val="24"/>
          <w:szCs w:val="24"/>
        </w:rPr>
        <w:t>.</w:t>
      </w:r>
      <w:r w:rsidR="00BC51F1" w:rsidRPr="00287205">
        <w:rPr>
          <w:rFonts w:ascii="Times New Roman" w:hAnsi="Times New Roman" w:cs="Times New Roman"/>
          <w:sz w:val="24"/>
          <w:szCs w:val="24"/>
        </w:rPr>
        <w:t xml:space="preserve"> </w:t>
      </w:r>
      <w:r w:rsidRPr="00287205">
        <w:rPr>
          <w:rFonts w:ascii="Times New Roman" w:hAnsi="Times New Roman" w:cs="Times New Roman"/>
          <w:sz w:val="24"/>
          <w:szCs w:val="24"/>
        </w:rPr>
        <w:t>Oxon: Routledge.</w:t>
      </w:r>
    </w:p>
    <w:p w14:paraId="4BB8DCE2" w14:textId="77777777" w:rsidR="00B917DF" w:rsidRPr="00287205" w:rsidRDefault="00B917DF" w:rsidP="001325F7">
      <w:pPr>
        <w:spacing w:line="360" w:lineRule="auto"/>
        <w:contextualSpacing/>
        <w:rPr>
          <w:rFonts w:ascii="Times New Roman" w:hAnsi="Times New Roman" w:cs="Times New Roman"/>
          <w:sz w:val="24"/>
          <w:szCs w:val="24"/>
        </w:rPr>
      </w:pPr>
    </w:p>
    <w:p w14:paraId="10385B5A" w14:textId="1379CEB8" w:rsidR="00040DE5" w:rsidRPr="00287205" w:rsidRDefault="00B917DF" w:rsidP="00EF241E">
      <w:pPr>
        <w:spacing w:line="360" w:lineRule="auto"/>
        <w:ind w:left="851" w:hanging="851"/>
        <w:contextualSpacing/>
        <w:rPr>
          <w:rFonts w:ascii="Times New Roman" w:hAnsi="Times New Roman" w:cs="Times New Roman"/>
          <w:sz w:val="24"/>
          <w:szCs w:val="24"/>
        </w:rPr>
      </w:pPr>
      <w:r w:rsidRPr="00287205">
        <w:rPr>
          <w:rFonts w:ascii="Times New Roman" w:hAnsi="Times New Roman" w:cs="Times New Roman"/>
          <w:sz w:val="24"/>
          <w:szCs w:val="24"/>
        </w:rPr>
        <w:t xml:space="preserve">Peresman, A., Carroll, R. </w:t>
      </w:r>
      <w:r w:rsidR="00A62E81" w:rsidRPr="00287205">
        <w:rPr>
          <w:rFonts w:ascii="Times New Roman" w:hAnsi="Times New Roman" w:cs="Times New Roman"/>
          <w:sz w:val="24"/>
          <w:szCs w:val="24"/>
        </w:rPr>
        <w:t>and Bäc</w:t>
      </w:r>
      <w:r w:rsidRPr="00287205">
        <w:rPr>
          <w:rFonts w:ascii="Times New Roman" w:hAnsi="Times New Roman" w:cs="Times New Roman"/>
          <w:sz w:val="24"/>
          <w:szCs w:val="24"/>
        </w:rPr>
        <w:t>, H. (2021)</w:t>
      </w:r>
      <w:r w:rsidR="00797207" w:rsidRPr="00287205">
        <w:rPr>
          <w:rFonts w:ascii="Times New Roman" w:hAnsi="Times New Roman" w:cs="Times New Roman"/>
          <w:sz w:val="24"/>
          <w:szCs w:val="24"/>
        </w:rPr>
        <w:t>.</w:t>
      </w:r>
      <w:r w:rsidRPr="00287205">
        <w:rPr>
          <w:rFonts w:ascii="Times New Roman" w:hAnsi="Times New Roman" w:cs="Times New Roman"/>
          <w:sz w:val="24"/>
          <w:szCs w:val="24"/>
        </w:rPr>
        <w:t xml:space="preserve"> Authoritarianism and Immigration Attitudes in the UK. </w:t>
      </w:r>
      <w:r w:rsidRPr="00287205">
        <w:rPr>
          <w:rFonts w:ascii="Times New Roman" w:hAnsi="Times New Roman" w:cs="Times New Roman"/>
          <w:i/>
          <w:iCs/>
          <w:sz w:val="24"/>
          <w:szCs w:val="24"/>
        </w:rPr>
        <w:t>Political Studies</w:t>
      </w:r>
      <w:r w:rsidRPr="00287205">
        <w:rPr>
          <w:rFonts w:ascii="Times New Roman" w:hAnsi="Times New Roman" w:cs="Times New Roman"/>
          <w:sz w:val="24"/>
          <w:szCs w:val="24"/>
        </w:rPr>
        <w:t>. 1–18</w:t>
      </w:r>
      <w:r w:rsidR="0046418B" w:rsidRPr="00287205">
        <w:rPr>
          <w:rFonts w:ascii="Times New Roman" w:hAnsi="Times New Roman" w:cs="Times New Roman"/>
          <w:sz w:val="24"/>
          <w:szCs w:val="24"/>
        </w:rPr>
        <w:t>.</w:t>
      </w:r>
      <w:r w:rsidR="00040DE5" w:rsidRPr="00287205">
        <w:rPr>
          <w:rFonts w:ascii="Times New Roman" w:hAnsi="Times New Roman" w:cs="Times New Roman"/>
          <w:sz w:val="24"/>
          <w:szCs w:val="24"/>
        </w:rPr>
        <w:t xml:space="preserve"> </w:t>
      </w:r>
    </w:p>
    <w:p w14:paraId="4ECC9CA3" w14:textId="77777777" w:rsidR="00561C60" w:rsidRPr="00287205" w:rsidRDefault="00561C60" w:rsidP="001325F7">
      <w:pPr>
        <w:spacing w:line="360" w:lineRule="auto"/>
        <w:contextualSpacing/>
        <w:rPr>
          <w:rFonts w:ascii="Times New Roman" w:hAnsi="Times New Roman" w:cs="Times New Roman"/>
          <w:sz w:val="24"/>
          <w:szCs w:val="24"/>
        </w:rPr>
      </w:pPr>
    </w:p>
    <w:p w14:paraId="1F29618A" w14:textId="699DDC0F" w:rsidR="00EE1FF8" w:rsidRPr="00287205" w:rsidRDefault="00EE1FF8" w:rsidP="00EF241E">
      <w:pPr>
        <w:spacing w:line="360" w:lineRule="auto"/>
        <w:ind w:left="851" w:hanging="851"/>
        <w:contextualSpacing/>
        <w:rPr>
          <w:rFonts w:ascii="Times New Roman" w:eastAsia="Times New Roman" w:hAnsi="Times New Roman" w:cs="Times New Roman"/>
          <w:sz w:val="24"/>
          <w:szCs w:val="24"/>
          <w:lang w:eastAsia="en-GB"/>
        </w:rPr>
      </w:pPr>
      <w:r w:rsidRPr="00287205">
        <w:rPr>
          <w:rFonts w:ascii="Times New Roman" w:eastAsia="Times New Roman" w:hAnsi="Times New Roman" w:cs="Times New Roman"/>
          <w:sz w:val="24"/>
          <w:szCs w:val="24"/>
          <w:lang w:eastAsia="en-GB"/>
        </w:rPr>
        <w:t>Phillipson, R. and Skutnabb-Kangas, T. (2013)</w:t>
      </w:r>
      <w:r w:rsidR="00797207" w:rsidRPr="00287205">
        <w:rPr>
          <w:rFonts w:ascii="Times New Roman" w:eastAsia="Times New Roman" w:hAnsi="Times New Roman" w:cs="Times New Roman"/>
          <w:sz w:val="24"/>
          <w:szCs w:val="24"/>
          <w:lang w:eastAsia="en-GB"/>
        </w:rPr>
        <w:t>.</w:t>
      </w:r>
      <w:r w:rsidRPr="00287205">
        <w:rPr>
          <w:rFonts w:ascii="Times New Roman" w:eastAsia="Times New Roman" w:hAnsi="Times New Roman" w:cs="Times New Roman"/>
          <w:sz w:val="24"/>
          <w:szCs w:val="24"/>
          <w:lang w:eastAsia="en-GB"/>
        </w:rPr>
        <w:t xml:space="preserve"> Linguistic </w:t>
      </w:r>
      <w:r w:rsidR="00E8779F" w:rsidRPr="00287205">
        <w:rPr>
          <w:rFonts w:ascii="Times New Roman" w:eastAsia="Times New Roman" w:hAnsi="Times New Roman" w:cs="Times New Roman"/>
          <w:sz w:val="24"/>
          <w:szCs w:val="24"/>
          <w:lang w:eastAsia="en-GB"/>
        </w:rPr>
        <w:t>Imperialism</w:t>
      </w:r>
      <w:r w:rsidRPr="00287205">
        <w:rPr>
          <w:rFonts w:ascii="Times New Roman" w:eastAsia="Times New Roman" w:hAnsi="Times New Roman" w:cs="Times New Roman"/>
          <w:sz w:val="24"/>
          <w:szCs w:val="24"/>
          <w:lang w:eastAsia="en-GB"/>
        </w:rPr>
        <w:t xml:space="preserve"> and Endangered Languages. In Bhatia, T.K. and Ritchie, W. C. ed. (2013) </w:t>
      </w:r>
      <w:r w:rsidRPr="00287205">
        <w:rPr>
          <w:rFonts w:ascii="Times New Roman" w:eastAsia="Times New Roman" w:hAnsi="Times New Roman" w:cs="Times New Roman"/>
          <w:i/>
          <w:iCs/>
          <w:sz w:val="24"/>
          <w:szCs w:val="24"/>
          <w:lang w:eastAsia="en-GB"/>
        </w:rPr>
        <w:t>The Handbook of Bilingualism and Multilingualism</w:t>
      </w:r>
      <w:r w:rsidRPr="00287205">
        <w:rPr>
          <w:rFonts w:ascii="Times New Roman" w:eastAsia="Times New Roman" w:hAnsi="Times New Roman" w:cs="Times New Roman"/>
          <w:sz w:val="24"/>
          <w:szCs w:val="24"/>
          <w:lang w:eastAsia="en-GB"/>
        </w:rPr>
        <w:t>. West Sussex: Blackwell Publishing, Ltd. Pp.495 -516.</w:t>
      </w:r>
    </w:p>
    <w:p w14:paraId="516C37F7" w14:textId="77777777" w:rsidR="00561C60" w:rsidRPr="00287205" w:rsidRDefault="00561C60" w:rsidP="001325F7">
      <w:pPr>
        <w:spacing w:line="360" w:lineRule="auto"/>
        <w:contextualSpacing/>
        <w:rPr>
          <w:rFonts w:ascii="Times New Roman" w:hAnsi="Times New Roman" w:cs="Times New Roman"/>
          <w:sz w:val="24"/>
          <w:szCs w:val="24"/>
        </w:rPr>
      </w:pPr>
    </w:p>
    <w:p w14:paraId="7C40C390" w14:textId="3409736D" w:rsidR="008C7942" w:rsidRPr="00287205" w:rsidRDefault="008C7942" w:rsidP="00EF241E">
      <w:pPr>
        <w:spacing w:line="360" w:lineRule="auto"/>
        <w:ind w:left="851" w:hanging="851"/>
        <w:contextualSpacing/>
        <w:rPr>
          <w:rFonts w:ascii="Times New Roman" w:hAnsi="Times New Roman" w:cs="Times New Roman"/>
          <w:sz w:val="24"/>
          <w:szCs w:val="24"/>
        </w:rPr>
      </w:pPr>
      <w:r w:rsidRPr="00287205">
        <w:rPr>
          <w:rFonts w:ascii="Times New Roman" w:hAnsi="Times New Roman" w:cs="Times New Roman"/>
          <w:sz w:val="24"/>
          <w:szCs w:val="24"/>
        </w:rPr>
        <w:t>Riagáin, P. (2018)</w:t>
      </w:r>
      <w:r w:rsidR="00797207" w:rsidRPr="00287205">
        <w:rPr>
          <w:rFonts w:ascii="Times New Roman" w:hAnsi="Times New Roman" w:cs="Times New Roman"/>
          <w:sz w:val="24"/>
          <w:szCs w:val="24"/>
        </w:rPr>
        <w:t>.</w:t>
      </w:r>
      <w:r w:rsidRPr="00287205">
        <w:rPr>
          <w:rFonts w:ascii="Times New Roman" w:hAnsi="Times New Roman" w:cs="Times New Roman"/>
          <w:sz w:val="24"/>
          <w:szCs w:val="24"/>
        </w:rPr>
        <w:t xml:space="preserve"> </w:t>
      </w:r>
      <w:r w:rsidRPr="00287205">
        <w:rPr>
          <w:rFonts w:ascii="Times New Roman" w:hAnsi="Times New Roman" w:cs="Times New Roman"/>
          <w:i/>
          <w:iCs/>
          <w:sz w:val="24"/>
          <w:szCs w:val="24"/>
        </w:rPr>
        <w:t>Measures of Language Proficiency in Censuses and Surveys- A Comparative Analysis and Assessment</w:t>
      </w:r>
      <w:r w:rsidRPr="00287205">
        <w:rPr>
          <w:rFonts w:ascii="Times New Roman" w:hAnsi="Times New Roman" w:cs="Times New Roman"/>
          <w:sz w:val="24"/>
          <w:szCs w:val="24"/>
        </w:rPr>
        <w:t>. Switzerland: Springer International Publishing AG.</w:t>
      </w:r>
    </w:p>
    <w:p w14:paraId="26F6758A" w14:textId="77777777" w:rsidR="00E316E6" w:rsidRPr="00287205" w:rsidRDefault="00E316E6" w:rsidP="00E316E6">
      <w:pPr>
        <w:spacing w:after="0" w:line="360" w:lineRule="auto"/>
        <w:contextualSpacing/>
        <w:rPr>
          <w:rFonts w:ascii="Times New Roman" w:hAnsi="Times New Roman" w:cs="Times New Roman"/>
          <w:sz w:val="24"/>
          <w:szCs w:val="24"/>
        </w:rPr>
      </w:pPr>
    </w:p>
    <w:p w14:paraId="29A1A212" w14:textId="5FC010A0" w:rsidR="00A7157E" w:rsidRPr="00287205" w:rsidRDefault="00A7157E" w:rsidP="001325F7">
      <w:pPr>
        <w:spacing w:line="360" w:lineRule="auto"/>
        <w:contextualSpacing/>
        <w:rPr>
          <w:rFonts w:ascii="Times New Roman" w:hAnsi="Times New Roman" w:cs="Times New Roman"/>
          <w:sz w:val="24"/>
          <w:szCs w:val="24"/>
        </w:rPr>
      </w:pPr>
      <w:r w:rsidRPr="00287205">
        <w:rPr>
          <w:rFonts w:ascii="Times New Roman" w:hAnsi="Times New Roman" w:cs="Times New Roman"/>
          <w:sz w:val="24"/>
          <w:szCs w:val="24"/>
        </w:rPr>
        <w:t>Slabakova, R. (2016)</w:t>
      </w:r>
      <w:r w:rsidR="00E90711" w:rsidRPr="00287205">
        <w:rPr>
          <w:rFonts w:ascii="Times New Roman" w:hAnsi="Times New Roman" w:cs="Times New Roman"/>
          <w:sz w:val="24"/>
          <w:szCs w:val="24"/>
        </w:rPr>
        <w:t>.</w:t>
      </w:r>
      <w:r w:rsidRPr="00287205">
        <w:rPr>
          <w:rFonts w:ascii="Times New Roman" w:hAnsi="Times New Roman" w:cs="Times New Roman"/>
          <w:sz w:val="24"/>
          <w:szCs w:val="24"/>
        </w:rPr>
        <w:t xml:space="preserve"> </w:t>
      </w:r>
      <w:r w:rsidRPr="00287205">
        <w:rPr>
          <w:rFonts w:ascii="Times New Roman" w:hAnsi="Times New Roman" w:cs="Times New Roman"/>
          <w:i/>
          <w:iCs/>
          <w:sz w:val="24"/>
          <w:szCs w:val="24"/>
        </w:rPr>
        <w:t>Second Language Acquisition</w:t>
      </w:r>
      <w:r w:rsidRPr="00287205">
        <w:rPr>
          <w:rFonts w:ascii="Times New Roman" w:hAnsi="Times New Roman" w:cs="Times New Roman"/>
          <w:sz w:val="24"/>
          <w:szCs w:val="24"/>
        </w:rPr>
        <w:t>. Oxford: Oxford University Press.</w:t>
      </w:r>
    </w:p>
    <w:p w14:paraId="221FB575" w14:textId="77777777" w:rsidR="00561C60" w:rsidRPr="00287205" w:rsidRDefault="00561C60" w:rsidP="001325F7">
      <w:pPr>
        <w:spacing w:line="360" w:lineRule="auto"/>
        <w:contextualSpacing/>
        <w:rPr>
          <w:rFonts w:ascii="Times New Roman" w:hAnsi="Times New Roman" w:cs="Times New Roman"/>
          <w:sz w:val="24"/>
          <w:szCs w:val="24"/>
        </w:rPr>
      </w:pPr>
    </w:p>
    <w:p w14:paraId="421C49C4" w14:textId="46F5741C" w:rsidR="00A51B5E" w:rsidRPr="00287205" w:rsidRDefault="00040DE5" w:rsidP="00EF241E">
      <w:pPr>
        <w:spacing w:after="0" w:line="360" w:lineRule="auto"/>
        <w:ind w:left="851" w:hanging="851"/>
        <w:contextualSpacing/>
        <w:rPr>
          <w:rFonts w:ascii="Times New Roman" w:hAnsi="Times New Roman" w:cs="Times New Roman"/>
          <w:sz w:val="24"/>
          <w:szCs w:val="24"/>
        </w:rPr>
      </w:pPr>
      <w:r w:rsidRPr="00287205">
        <w:rPr>
          <w:rFonts w:ascii="Times New Roman" w:hAnsi="Times New Roman" w:cs="Times New Roman"/>
          <w:sz w:val="24"/>
          <w:szCs w:val="24"/>
        </w:rPr>
        <w:t>Smyth, G. (2012)</w:t>
      </w:r>
      <w:r w:rsidR="00E90711" w:rsidRPr="00287205">
        <w:rPr>
          <w:rFonts w:ascii="Times New Roman" w:hAnsi="Times New Roman" w:cs="Times New Roman"/>
          <w:sz w:val="24"/>
          <w:szCs w:val="24"/>
        </w:rPr>
        <w:t>.</w:t>
      </w:r>
      <w:r w:rsidRPr="00287205">
        <w:rPr>
          <w:rFonts w:ascii="Times New Roman" w:hAnsi="Times New Roman" w:cs="Times New Roman"/>
          <w:sz w:val="24"/>
          <w:szCs w:val="24"/>
        </w:rPr>
        <w:t xml:space="preserve"> </w:t>
      </w:r>
      <w:r w:rsidRPr="00287205">
        <w:rPr>
          <w:rFonts w:ascii="Times New Roman" w:hAnsi="Times New Roman" w:cs="Times New Roman"/>
          <w:i/>
          <w:iCs/>
          <w:sz w:val="24"/>
          <w:szCs w:val="24"/>
        </w:rPr>
        <w:t>Helping Bilingual Pupils Access the Curriculum</w:t>
      </w:r>
      <w:r w:rsidRPr="00287205">
        <w:rPr>
          <w:rFonts w:ascii="Times New Roman" w:hAnsi="Times New Roman" w:cs="Times New Roman"/>
          <w:sz w:val="24"/>
          <w:szCs w:val="24"/>
        </w:rPr>
        <w:t>. London: David Fulton Publishers.</w:t>
      </w:r>
      <w:r w:rsidR="00A96854" w:rsidRPr="00287205">
        <w:rPr>
          <w:rFonts w:ascii="Times New Roman" w:hAnsi="Times New Roman" w:cs="Times New Roman"/>
          <w:sz w:val="24"/>
          <w:szCs w:val="24"/>
        </w:rPr>
        <w:t xml:space="preserve"> </w:t>
      </w:r>
    </w:p>
    <w:p w14:paraId="56769721" w14:textId="77777777" w:rsidR="006A23E7" w:rsidRPr="00287205" w:rsidRDefault="006A23E7" w:rsidP="00EF241E">
      <w:pPr>
        <w:spacing w:after="0" w:line="360" w:lineRule="auto"/>
        <w:ind w:left="851" w:hanging="851"/>
        <w:contextualSpacing/>
        <w:rPr>
          <w:rFonts w:ascii="Times New Roman" w:hAnsi="Times New Roman" w:cs="Times New Roman"/>
          <w:sz w:val="24"/>
          <w:szCs w:val="24"/>
        </w:rPr>
      </w:pPr>
    </w:p>
    <w:p w14:paraId="415157A5" w14:textId="046FF780" w:rsidR="00007A29" w:rsidRPr="00287205" w:rsidRDefault="00007A29" w:rsidP="00EF241E">
      <w:pPr>
        <w:spacing w:after="0" w:line="360" w:lineRule="auto"/>
        <w:ind w:left="851" w:hanging="851"/>
        <w:contextualSpacing/>
        <w:rPr>
          <w:rFonts w:ascii="Times New Roman" w:hAnsi="Times New Roman" w:cs="Times New Roman"/>
          <w:sz w:val="24"/>
          <w:szCs w:val="24"/>
        </w:rPr>
      </w:pPr>
      <w:r w:rsidRPr="00287205">
        <w:rPr>
          <w:rFonts w:ascii="Times New Roman" w:hAnsi="Times New Roman" w:cs="Times New Roman"/>
          <w:sz w:val="24"/>
          <w:szCs w:val="24"/>
        </w:rPr>
        <w:t>Tajfel, H. (1978)</w:t>
      </w:r>
      <w:r w:rsidR="00E90711" w:rsidRPr="00287205">
        <w:rPr>
          <w:rFonts w:ascii="Times New Roman" w:hAnsi="Times New Roman" w:cs="Times New Roman"/>
          <w:sz w:val="24"/>
          <w:szCs w:val="24"/>
        </w:rPr>
        <w:t>.</w:t>
      </w:r>
      <w:r w:rsidRPr="00287205">
        <w:rPr>
          <w:rFonts w:ascii="Times New Roman" w:hAnsi="Times New Roman" w:cs="Times New Roman"/>
          <w:sz w:val="24"/>
          <w:szCs w:val="24"/>
        </w:rPr>
        <w:t xml:space="preserve"> Introduction. In Tajfel, H. ed. (1978) </w:t>
      </w:r>
      <w:r w:rsidRPr="00287205">
        <w:rPr>
          <w:rFonts w:ascii="Times New Roman" w:hAnsi="Times New Roman" w:cs="Times New Roman"/>
          <w:i/>
          <w:sz w:val="24"/>
          <w:szCs w:val="24"/>
        </w:rPr>
        <w:t>Differentiation Between Social Groups- Studies in the Social Psychology of Intergroup Relations</w:t>
      </w:r>
      <w:r w:rsidRPr="00287205">
        <w:rPr>
          <w:rFonts w:ascii="Times New Roman" w:hAnsi="Times New Roman" w:cs="Times New Roman"/>
          <w:sz w:val="24"/>
          <w:szCs w:val="24"/>
        </w:rPr>
        <w:t>. London: Academic Press Inc. Pp. 1-23.</w:t>
      </w:r>
    </w:p>
    <w:p w14:paraId="7EF85D89" w14:textId="77777777" w:rsidR="00A51B5E" w:rsidRPr="00287205" w:rsidRDefault="00A51B5E" w:rsidP="001325F7">
      <w:pPr>
        <w:spacing w:after="0" w:line="360" w:lineRule="auto"/>
        <w:contextualSpacing/>
        <w:rPr>
          <w:rFonts w:ascii="Times New Roman" w:hAnsi="Times New Roman" w:cs="Times New Roman"/>
          <w:sz w:val="24"/>
          <w:szCs w:val="24"/>
        </w:rPr>
      </w:pPr>
    </w:p>
    <w:p w14:paraId="68BC6562" w14:textId="197C8278" w:rsidR="00025B62" w:rsidRPr="00287205" w:rsidRDefault="00A14BAB" w:rsidP="005E3548">
      <w:pPr>
        <w:spacing w:after="0" w:line="360" w:lineRule="auto"/>
        <w:ind w:left="851"/>
        <w:contextualSpacing/>
        <w:rPr>
          <w:spacing w:val="-9"/>
          <w:kern w:val="36"/>
        </w:rPr>
      </w:pPr>
      <w:r w:rsidRPr="005E3548">
        <w:rPr>
          <w:rFonts w:ascii="Times New Roman" w:hAnsi="Times New Roman" w:cs="Times New Roman"/>
          <w:sz w:val="24"/>
          <w:szCs w:val="24"/>
        </w:rPr>
        <w:t>Victoria State Government (2023)</w:t>
      </w:r>
      <w:r w:rsidR="00A62E81" w:rsidRPr="005E3548">
        <w:rPr>
          <w:rFonts w:ascii="Times New Roman" w:hAnsi="Times New Roman" w:cs="Times New Roman"/>
          <w:sz w:val="24"/>
          <w:szCs w:val="24"/>
        </w:rPr>
        <w:t>.</w:t>
      </w:r>
      <w:r w:rsidRPr="005E3548">
        <w:rPr>
          <w:rFonts w:ascii="Times New Roman" w:hAnsi="Times New Roman" w:cs="Times New Roman"/>
          <w:sz w:val="24"/>
          <w:szCs w:val="24"/>
        </w:rPr>
        <w:t xml:space="preserve"> </w:t>
      </w:r>
      <w:r w:rsidR="00025B62" w:rsidRPr="005E3548">
        <w:rPr>
          <w:rFonts w:ascii="Times New Roman" w:hAnsi="Times New Roman" w:cs="Times New Roman"/>
          <w:sz w:val="24"/>
          <w:szCs w:val="24"/>
        </w:rPr>
        <w:t>Literacy Teaching Toolkit</w:t>
      </w:r>
      <w:r w:rsidR="005159F4" w:rsidRPr="005E3548">
        <w:rPr>
          <w:rFonts w:ascii="Times New Roman" w:hAnsi="Times New Roman" w:cs="Times New Roman"/>
          <w:sz w:val="24"/>
          <w:szCs w:val="24"/>
        </w:rPr>
        <w:t xml:space="preserve">: </w:t>
      </w:r>
      <w:r w:rsidR="00025B62" w:rsidRPr="005E3548">
        <w:rPr>
          <w:rFonts w:ascii="Times New Roman" w:hAnsi="Times New Roman" w:cs="Times New Roman"/>
          <w:spacing w:val="-9"/>
          <w:kern w:val="36"/>
          <w:sz w:val="24"/>
          <w:szCs w:val="24"/>
        </w:rPr>
        <w:t xml:space="preserve">Running </w:t>
      </w:r>
      <w:r w:rsidR="005159F4" w:rsidRPr="005E3548">
        <w:rPr>
          <w:rFonts w:ascii="Times New Roman" w:hAnsi="Times New Roman" w:cs="Times New Roman"/>
          <w:spacing w:val="-9"/>
          <w:kern w:val="36"/>
          <w:sz w:val="24"/>
          <w:szCs w:val="24"/>
        </w:rPr>
        <w:t>R</w:t>
      </w:r>
      <w:r w:rsidR="00025B62" w:rsidRPr="005E3548">
        <w:rPr>
          <w:rFonts w:ascii="Times New Roman" w:hAnsi="Times New Roman" w:cs="Times New Roman"/>
          <w:spacing w:val="-9"/>
          <w:kern w:val="36"/>
          <w:sz w:val="24"/>
          <w:szCs w:val="24"/>
        </w:rPr>
        <w:t>ecords</w:t>
      </w:r>
      <w:r w:rsidR="005159F4" w:rsidRPr="005E3548">
        <w:rPr>
          <w:rFonts w:ascii="Times New Roman" w:hAnsi="Times New Roman" w:cs="Times New Roman"/>
          <w:spacing w:val="-9"/>
          <w:kern w:val="36"/>
          <w:sz w:val="24"/>
          <w:szCs w:val="24"/>
        </w:rPr>
        <w:t>.</w:t>
      </w:r>
      <w:r w:rsidR="005159F4" w:rsidRPr="00287205">
        <w:rPr>
          <w:spacing w:val="-9"/>
          <w:kern w:val="36"/>
        </w:rPr>
        <w:t xml:space="preserve"> </w:t>
      </w:r>
      <w:r w:rsidR="00B6178D">
        <w:rPr>
          <w:rFonts w:ascii="Times New Roman" w:hAnsi="Times New Roman" w:cs="Times New Roman"/>
          <w:iCs/>
          <w:sz w:val="24"/>
          <w:szCs w:val="24"/>
          <w:shd w:val="clear" w:color="auto" w:fill="FFFFFF"/>
        </w:rPr>
        <w:t>Retrieved</w:t>
      </w:r>
      <w:r w:rsidR="00B6178D" w:rsidRPr="00287205">
        <w:rPr>
          <w:rFonts w:ascii="Times New Roman" w:hAnsi="Times New Roman" w:cs="Times New Roman"/>
          <w:iCs/>
          <w:sz w:val="24"/>
          <w:szCs w:val="24"/>
          <w:shd w:val="clear" w:color="auto" w:fill="FFFFFF"/>
        </w:rPr>
        <w:t xml:space="preserve"> August</w:t>
      </w:r>
      <w:r w:rsidR="00B6178D">
        <w:rPr>
          <w:rFonts w:ascii="Times New Roman" w:hAnsi="Times New Roman" w:cs="Times New Roman"/>
          <w:iCs/>
          <w:sz w:val="24"/>
          <w:szCs w:val="24"/>
          <w:shd w:val="clear" w:color="auto" w:fill="FFFFFF"/>
        </w:rPr>
        <w:t xml:space="preserve"> 18,</w:t>
      </w:r>
      <w:r w:rsidR="00B6178D" w:rsidRPr="00287205">
        <w:rPr>
          <w:rFonts w:ascii="Times New Roman" w:hAnsi="Times New Roman" w:cs="Times New Roman"/>
          <w:iCs/>
          <w:sz w:val="24"/>
          <w:szCs w:val="24"/>
          <w:shd w:val="clear" w:color="auto" w:fill="FFFFFF"/>
        </w:rPr>
        <w:t xml:space="preserve"> 2023</w:t>
      </w:r>
      <w:r w:rsidR="00B6178D">
        <w:rPr>
          <w:rFonts w:ascii="Times New Roman" w:hAnsi="Times New Roman" w:cs="Times New Roman"/>
          <w:iCs/>
          <w:sz w:val="24"/>
          <w:szCs w:val="24"/>
          <w:shd w:val="clear" w:color="auto" w:fill="FFFFFF"/>
        </w:rPr>
        <w:t>, from</w:t>
      </w:r>
      <w:r w:rsidR="005E3548">
        <w:rPr>
          <w:rFonts w:ascii="Times New Roman" w:hAnsi="Times New Roman" w:cs="Times New Roman"/>
          <w:iCs/>
          <w:sz w:val="24"/>
          <w:szCs w:val="24"/>
          <w:shd w:val="clear" w:color="auto" w:fill="FFFFFF"/>
        </w:rPr>
        <w:t xml:space="preserve"> </w:t>
      </w:r>
    </w:p>
    <w:p w14:paraId="1711AA33" w14:textId="10E61039" w:rsidR="002C0133" w:rsidRPr="00287205" w:rsidRDefault="00000000" w:rsidP="00E929CB">
      <w:pPr>
        <w:spacing w:after="0" w:line="360" w:lineRule="auto"/>
        <w:ind w:left="851"/>
        <w:contextualSpacing/>
        <w:rPr>
          <w:rFonts w:ascii="Times New Roman" w:hAnsi="Times New Roman" w:cs="Times New Roman"/>
          <w:iCs/>
          <w:sz w:val="24"/>
          <w:szCs w:val="24"/>
          <w:shd w:val="clear" w:color="auto" w:fill="FFFFFF"/>
        </w:rPr>
      </w:pPr>
      <w:hyperlink r:id="rId11" w:history="1">
        <w:r w:rsidR="002C0133" w:rsidRPr="00287205">
          <w:rPr>
            <w:rStyle w:val="Hyperlink"/>
            <w:rFonts w:ascii="Times New Roman" w:hAnsi="Times New Roman" w:cs="Times New Roman"/>
            <w:iCs/>
            <w:color w:val="auto"/>
            <w:sz w:val="24"/>
            <w:szCs w:val="24"/>
            <w:shd w:val="clear" w:color="auto" w:fill="FFFFFF"/>
          </w:rPr>
          <w:t>https://www.education.vic.gov.au/school/teachers/teachingresources/discipline/english/literacy/readingviewing/Pages/examplerunning.aspx</w:t>
        </w:r>
      </w:hyperlink>
      <w:r w:rsidR="002C0133" w:rsidRPr="00287205">
        <w:rPr>
          <w:rFonts w:ascii="Times New Roman" w:hAnsi="Times New Roman" w:cs="Times New Roman"/>
          <w:iCs/>
          <w:sz w:val="24"/>
          <w:szCs w:val="24"/>
          <w:shd w:val="clear" w:color="auto" w:fill="FFFFFF"/>
        </w:rPr>
        <w:t xml:space="preserve"> </w:t>
      </w:r>
    </w:p>
    <w:p w14:paraId="19E923C5" w14:textId="1BBB29E4" w:rsidR="00120B5F" w:rsidRPr="00287205" w:rsidRDefault="00120B5F" w:rsidP="00EF241E">
      <w:pPr>
        <w:spacing w:after="0" w:line="360" w:lineRule="auto"/>
        <w:ind w:left="851" w:hanging="851"/>
        <w:contextualSpacing/>
        <w:rPr>
          <w:rFonts w:ascii="Times New Roman" w:hAnsi="Times New Roman" w:cs="Times New Roman"/>
          <w:iCs/>
          <w:sz w:val="24"/>
          <w:szCs w:val="24"/>
          <w:shd w:val="clear" w:color="auto" w:fill="FFFFFF"/>
        </w:rPr>
      </w:pPr>
    </w:p>
    <w:p w14:paraId="0461D877" w14:textId="77777777" w:rsidR="00571524" w:rsidRPr="00287205" w:rsidRDefault="00571524" w:rsidP="00EF241E">
      <w:pPr>
        <w:spacing w:after="0" w:line="360" w:lineRule="auto"/>
        <w:ind w:left="851" w:hanging="851"/>
        <w:contextualSpacing/>
        <w:rPr>
          <w:rFonts w:ascii="Times New Roman" w:hAnsi="Times New Roman" w:cs="Times New Roman"/>
          <w:iCs/>
          <w:sz w:val="24"/>
          <w:szCs w:val="24"/>
          <w:shd w:val="clear" w:color="auto" w:fill="FFFFFF"/>
        </w:rPr>
      </w:pPr>
    </w:p>
    <w:p w14:paraId="45DAA33E" w14:textId="199F1B8F" w:rsidR="00B063AE" w:rsidRPr="00287205" w:rsidRDefault="00B063AE" w:rsidP="00283E4C">
      <w:pPr>
        <w:spacing w:after="0" w:line="360" w:lineRule="auto"/>
        <w:ind w:left="851" w:hanging="851"/>
        <w:contextualSpacing/>
        <w:rPr>
          <w:rFonts w:ascii="Times New Roman" w:hAnsi="Times New Roman" w:cs="Times New Roman"/>
          <w:sz w:val="24"/>
          <w:szCs w:val="24"/>
        </w:rPr>
      </w:pPr>
      <w:r w:rsidRPr="00287205">
        <w:rPr>
          <w:rFonts w:ascii="Times New Roman" w:hAnsi="Times New Roman" w:cs="Times New Roman"/>
          <w:sz w:val="24"/>
          <w:szCs w:val="24"/>
        </w:rPr>
        <w:t>Wood, R.  (2017)</w:t>
      </w:r>
      <w:r w:rsidR="006A23E7" w:rsidRPr="00287205">
        <w:rPr>
          <w:rFonts w:ascii="Times New Roman" w:hAnsi="Times New Roman" w:cs="Times New Roman"/>
          <w:sz w:val="24"/>
          <w:szCs w:val="24"/>
        </w:rPr>
        <w:t>.</w:t>
      </w:r>
      <w:r w:rsidRPr="00287205">
        <w:rPr>
          <w:rFonts w:ascii="Times New Roman" w:hAnsi="Times New Roman" w:cs="Times New Roman"/>
          <w:sz w:val="24"/>
          <w:szCs w:val="24"/>
        </w:rPr>
        <w:t xml:space="preserve"> </w:t>
      </w:r>
      <w:r w:rsidRPr="00287205">
        <w:rPr>
          <w:rFonts w:ascii="Times New Roman" w:hAnsi="Times New Roman" w:cs="Times New Roman"/>
          <w:i/>
          <w:iCs/>
          <w:sz w:val="24"/>
          <w:szCs w:val="24"/>
        </w:rPr>
        <w:t>The Influence of Teacher- Student Relationship and Feedback on Students’ Engagement with Learning</w:t>
      </w:r>
      <w:r w:rsidRPr="00287205">
        <w:rPr>
          <w:rFonts w:ascii="Times New Roman" w:hAnsi="Times New Roman" w:cs="Times New Roman"/>
          <w:sz w:val="24"/>
          <w:szCs w:val="24"/>
        </w:rPr>
        <w:t>. Newcastle upon Tyne: Cambridge Scholars Publishing</w:t>
      </w:r>
      <w:r w:rsidR="003005ED">
        <w:rPr>
          <w:rFonts w:ascii="Times New Roman" w:hAnsi="Times New Roman" w:cs="Times New Roman"/>
          <w:sz w:val="24"/>
          <w:szCs w:val="24"/>
        </w:rPr>
        <w:t>.</w:t>
      </w:r>
    </w:p>
    <w:p w14:paraId="7889AD69" w14:textId="071E853E" w:rsidR="00B063AE" w:rsidRPr="00287205" w:rsidRDefault="00B063AE" w:rsidP="00EF241E">
      <w:pPr>
        <w:spacing w:after="0" w:line="360" w:lineRule="auto"/>
        <w:ind w:left="851" w:hanging="851"/>
        <w:contextualSpacing/>
        <w:rPr>
          <w:rFonts w:ascii="Times New Roman" w:hAnsi="Times New Roman" w:cs="Times New Roman"/>
          <w:sz w:val="24"/>
          <w:szCs w:val="24"/>
        </w:rPr>
      </w:pPr>
    </w:p>
    <w:sectPr w:rsidR="00B063AE" w:rsidRPr="00287205" w:rsidSect="00AE5226">
      <w:footerReference w:type="default" r:id="rId12"/>
      <w:pgSz w:w="11906" w:h="16838"/>
      <w:pgMar w:top="1440" w:right="1440" w:bottom="1440"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F0390" w14:textId="77777777" w:rsidR="008F573C" w:rsidRDefault="008F573C" w:rsidP="00853CDB">
      <w:pPr>
        <w:spacing w:after="0" w:line="240" w:lineRule="auto"/>
      </w:pPr>
      <w:r>
        <w:separator/>
      </w:r>
    </w:p>
  </w:endnote>
  <w:endnote w:type="continuationSeparator" w:id="0">
    <w:p w14:paraId="5B63BDA1" w14:textId="77777777" w:rsidR="008F573C" w:rsidRDefault="008F573C" w:rsidP="0085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FUITex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523999"/>
      <w:docPartObj>
        <w:docPartGallery w:val="Page Numbers (Bottom of Page)"/>
        <w:docPartUnique/>
      </w:docPartObj>
    </w:sdtPr>
    <w:sdtEndPr>
      <w:rPr>
        <w:noProof/>
      </w:rPr>
    </w:sdtEndPr>
    <w:sdtContent>
      <w:p w14:paraId="06180F2E" w14:textId="43F4B2C9" w:rsidR="000F6B8E" w:rsidRDefault="000F6B8E">
        <w:pPr>
          <w:pStyle w:val="Footer"/>
          <w:jc w:val="center"/>
        </w:pPr>
        <w:r>
          <w:fldChar w:fldCharType="begin"/>
        </w:r>
        <w:r>
          <w:instrText xml:space="preserve"> PAGE   \* MERGEFORMAT </w:instrText>
        </w:r>
        <w:r>
          <w:fldChar w:fldCharType="separate"/>
        </w:r>
        <w:r w:rsidR="00DD27CA">
          <w:rPr>
            <w:noProof/>
          </w:rPr>
          <w:t>1</w:t>
        </w:r>
        <w:r>
          <w:rPr>
            <w:noProof/>
          </w:rPr>
          <w:fldChar w:fldCharType="end"/>
        </w:r>
      </w:p>
    </w:sdtContent>
  </w:sdt>
  <w:p w14:paraId="0A5E7B20" w14:textId="77777777" w:rsidR="000F6B8E" w:rsidRDefault="000F6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2FFFB" w14:textId="77777777" w:rsidR="008F573C" w:rsidRDefault="008F573C" w:rsidP="00853CDB">
      <w:pPr>
        <w:spacing w:after="0" w:line="240" w:lineRule="auto"/>
      </w:pPr>
      <w:r>
        <w:separator/>
      </w:r>
    </w:p>
  </w:footnote>
  <w:footnote w:type="continuationSeparator" w:id="0">
    <w:p w14:paraId="52175A89" w14:textId="77777777" w:rsidR="008F573C" w:rsidRDefault="008F573C" w:rsidP="00853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06229F0"/>
    <w:lvl w:ilvl="0">
      <w:start w:val="1"/>
      <w:numFmt w:val="bullet"/>
      <w:pStyle w:val="ListBullet"/>
      <w:lvlText w:val=""/>
      <w:lvlJc w:val="left"/>
      <w:pPr>
        <w:tabs>
          <w:tab w:val="num" w:pos="1484"/>
        </w:tabs>
        <w:ind w:left="1484" w:hanging="360"/>
      </w:pPr>
      <w:rPr>
        <w:rFonts w:ascii="Symbol" w:hAnsi="Symbol" w:hint="default"/>
      </w:rPr>
    </w:lvl>
  </w:abstractNum>
  <w:abstractNum w:abstractNumId="1" w15:restartNumberingAfterBreak="0">
    <w:nsid w:val="01B17F6E"/>
    <w:multiLevelType w:val="multilevel"/>
    <w:tmpl w:val="C7F6CFD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0023048"/>
    <w:multiLevelType w:val="hybridMultilevel"/>
    <w:tmpl w:val="881C0B94"/>
    <w:lvl w:ilvl="0" w:tplc="9572C73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1143F"/>
    <w:multiLevelType w:val="hybridMultilevel"/>
    <w:tmpl w:val="E69CB18E"/>
    <w:lvl w:ilvl="0" w:tplc="072A40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75E05CF"/>
    <w:multiLevelType w:val="hybridMultilevel"/>
    <w:tmpl w:val="CD7C9E72"/>
    <w:lvl w:ilvl="0" w:tplc="D95C39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4820BD4"/>
    <w:multiLevelType w:val="multilevel"/>
    <w:tmpl w:val="00EC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076E7C"/>
    <w:multiLevelType w:val="hybridMultilevel"/>
    <w:tmpl w:val="DBF857C4"/>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D1E4F"/>
    <w:multiLevelType w:val="multilevel"/>
    <w:tmpl w:val="0578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042EE2"/>
    <w:multiLevelType w:val="hybridMultilevel"/>
    <w:tmpl w:val="FB3E3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B320DC"/>
    <w:multiLevelType w:val="hybridMultilevel"/>
    <w:tmpl w:val="533EE33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87E10"/>
    <w:multiLevelType w:val="hybridMultilevel"/>
    <w:tmpl w:val="D976F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AC25DA"/>
    <w:multiLevelType w:val="hybridMultilevel"/>
    <w:tmpl w:val="AB22D6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5E0697"/>
    <w:multiLevelType w:val="hybridMultilevel"/>
    <w:tmpl w:val="5CF23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C0017A"/>
    <w:multiLevelType w:val="hybridMultilevel"/>
    <w:tmpl w:val="5ABE8A42"/>
    <w:lvl w:ilvl="0" w:tplc="9964375C">
      <w:start w:val="1"/>
      <w:numFmt w:val="bullet"/>
      <w:lvlText w:val=""/>
      <w:lvlJc w:val="left"/>
      <w:pPr>
        <w:ind w:left="720" w:hanging="360"/>
      </w:pPr>
      <w:rPr>
        <w:rFonts w:ascii="Symbol" w:hAnsi="Symbol" w:hint="default"/>
      </w:rPr>
    </w:lvl>
    <w:lvl w:ilvl="1" w:tplc="1E145338" w:tentative="1">
      <w:start w:val="1"/>
      <w:numFmt w:val="bullet"/>
      <w:lvlText w:val="o"/>
      <w:lvlJc w:val="left"/>
      <w:pPr>
        <w:ind w:left="1440" w:hanging="360"/>
      </w:pPr>
      <w:rPr>
        <w:rFonts w:ascii="Courier New" w:hAnsi="Courier New" w:cs="Courier New" w:hint="default"/>
      </w:rPr>
    </w:lvl>
    <w:lvl w:ilvl="2" w:tplc="1F8EDBF0" w:tentative="1">
      <w:start w:val="1"/>
      <w:numFmt w:val="bullet"/>
      <w:lvlText w:val=""/>
      <w:lvlJc w:val="left"/>
      <w:pPr>
        <w:ind w:left="2160" w:hanging="360"/>
      </w:pPr>
      <w:rPr>
        <w:rFonts w:ascii="Wingdings" w:hAnsi="Wingdings" w:hint="default"/>
      </w:rPr>
    </w:lvl>
    <w:lvl w:ilvl="3" w:tplc="1EE23D32" w:tentative="1">
      <w:start w:val="1"/>
      <w:numFmt w:val="bullet"/>
      <w:lvlText w:val=""/>
      <w:lvlJc w:val="left"/>
      <w:pPr>
        <w:ind w:left="2880" w:hanging="360"/>
      </w:pPr>
      <w:rPr>
        <w:rFonts w:ascii="Symbol" w:hAnsi="Symbol" w:hint="default"/>
      </w:rPr>
    </w:lvl>
    <w:lvl w:ilvl="4" w:tplc="FD78B27A" w:tentative="1">
      <w:start w:val="1"/>
      <w:numFmt w:val="bullet"/>
      <w:lvlText w:val="o"/>
      <w:lvlJc w:val="left"/>
      <w:pPr>
        <w:ind w:left="3600" w:hanging="360"/>
      </w:pPr>
      <w:rPr>
        <w:rFonts w:ascii="Courier New" w:hAnsi="Courier New" w:cs="Courier New" w:hint="default"/>
      </w:rPr>
    </w:lvl>
    <w:lvl w:ilvl="5" w:tplc="638C6CB4" w:tentative="1">
      <w:start w:val="1"/>
      <w:numFmt w:val="bullet"/>
      <w:lvlText w:val=""/>
      <w:lvlJc w:val="left"/>
      <w:pPr>
        <w:ind w:left="4320" w:hanging="360"/>
      </w:pPr>
      <w:rPr>
        <w:rFonts w:ascii="Wingdings" w:hAnsi="Wingdings" w:hint="default"/>
      </w:rPr>
    </w:lvl>
    <w:lvl w:ilvl="6" w:tplc="909C3CB2" w:tentative="1">
      <w:start w:val="1"/>
      <w:numFmt w:val="bullet"/>
      <w:lvlText w:val=""/>
      <w:lvlJc w:val="left"/>
      <w:pPr>
        <w:ind w:left="5040" w:hanging="360"/>
      </w:pPr>
      <w:rPr>
        <w:rFonts w:ascii="Symbol" w:hAnsi="Symbol" w:hint="default"/>
      </w:rPr>
    </w:lvl>
    <w:lvl w:ilvl="7" w:tplc="F9A602D6" w:tentative="1">
      <w:start w:val="1"/>
      <w:numFmt w:val="bullet"/>
      <w:lvlText w:val="o"/>
      <w:lvlJc w:val="left"/>
      <w:pPr>
        <w:ind w:left="5760" w:hanging="360"/>
      </w:pPr>
      <w:rPr>
        <w:rFonts w:ascii="Courier New" w:hAnsi="Courier New" w:cs="Courier New" w:hint="default"/>
      </w:rPr>
    </w:lvl>
    <w:lvl w:ilvl="8" w:tplc="290E4C60" w:tentative="1">
      <w:start w:val="1"/>
      <w:numFmt w:val="bullet"/>
      <w:lvlText w:val=""/>
      <w:lvlJc w:val="left"/>
      <w:pPr>
        <w:ind w:left="6480" w:hanging="360"/>
      </w:pPr>
      <w:rPr>
        <w:rFonts w:ascii="Wingdings" w:hAnsi="Wingdings" w:hint="default"/>
      </w:rPr>
    </w:lvl>
  </w:abstractNum>
  <w:abstractNum w:abstractNumId="14" w15:restartNumberingAfterBreak="0">
    <w:nsid w:val="78CB5517"/>
    <w:multiLevelType w:val="hybridMultilevel"/>
    <w:tmpl w:val="4CDE6B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CA4C42"/>
    <w:multiLevelType w:val="hybridMultilevel"/>
    <w:tmpl w:val="1F42861A"/>
    <w:lvl w:ilvl="0" w:tplc="13341C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4A1F88"/>
    <w:multiLevelType w:val="hybridMultilevel"/>
    <w:tmpl w:val="540E35B0"/>
    <w:lvl w:ilvl="0" w:tplc="497475F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4425">
    <w:abstractNumId w:val="1"/>
  </w:num>
  <w:num w:numId="2" w16cid:durableId="945648966">
    <w:abstractNumId w:val="11"/>
  </w:num>
  <w:num w:numId="3" w16cid:durableId="1232891283">
    <w:abstractNumId w:val="12"/>
  </w:num>
  <w:num w:numId="4" w16cid:durableId="362679961">
    <w:abstractNumId w:val="6"/>
  </w:num>
  <w:num w:numId="5" w16cid:durableId="1587688296">
    <w:abstractNumId w:val="14"/>
  </w:num>
  <w:num w:numId="6" w16cid:durableId="1512376381">
    <w:abstractNumId w:val="4"/>
  </w:num>
  <w:num w:numId="7" w16cid:durableId="978388572">
    <w:abstractNumId w:val="3"/>
  </w:num>
  <w:num w:numId="8" w16cid:durableId="311298489">
    <w:abstractNumId w:val="5"/>
  </w:num>
  <w:num w:numId="9" w16cid:durableId="1009404153">
    <w:abstractNumId w:val="0"/>
  </w:num>
  <w:num w:numId="10" w16cid:durableId="495147763">
    <w:abstractNumId w:val="7"/>
  </w:num>
  <w:num w:numId="11" w16cid:durableId="1636832169">
    <w:abstractNumId w:val="16"/>
  </w:num>
  <w:num w:numId="12" w16cid:durableId="623540487">
    <w:abstractNumId w:val="13"/>
  </w:num>
  <w:num w:numId="13" w16cid:durableId="80882489">
    <w:abstractNumId w:val="2"/>
  </w:num>
  <w:num w:numId="14" w16cid:durableId="172380310">
    <w:abstractNumId w:val="15"/>
  </w:num>
  <w:num w:numId="15" w16cid:durableId="1589341744">
    <w:abstractNumId w:val="9"/>
  </w:num>
  <w:num w:numId="16" w16cid:durableId="2117096489">
    <w:abstractNumId w:val="8"/>
  </w:num>
  <w:num w:numId="17" w16cid:durableId="1915430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DF"/>
    <w:rsid w:val="0000022C"/>
    <w:rsid w:val="00000BAE"/>
    <w:rsid w:val="00000FDA"/>
    <w:rsid w:val="000010F9"/>
    <w:rsid w:val="000020C3"/>
    <w:rsid w:val="00002975"/>
    <w:rsid w:val="00003EA3"/>
    <w:rsid w:val="000046B1"/>
    <w:rsid w:val="00004F07"/>
    <w:rsid w:val="000053CB"/>
    <w:rsid w:val="00005D54"/>
    <w:rsid w:val="00005F34"/>
    <w:rsid w:val="00005F85"/>
    <w:rsid w:val="00006330"/>
    <w:rsid w:val="000063FB"/>
    <w:rsid w:val="0000749C"/>
    <w:rsid w:val="00007734"/>
    <w:rsid w:val="00007A29"/>
    <w:rsid w:val="00010027"/>
    <w:rsid w:val="00010636"/>
    <w:rsid w:val="000112F5"/>
    <w:rsid w:val="00011CE3"/>
    <w:rsid w:val="00014139"/>
    <w:rsid w:val="00014FF7"/>
    <w:rsid w:val="00015672"/>
    <w:rsid w:val="00015DBF"/>
    <w:rsid w:val="00016C42"/>
    <w:rsid w:val="00016E96"/>
    <w:rsid w:val="00016FB0"/>
    <w:rsid w:val="00020253"/>
    <w:rsid w:val="00020D61"/>
    <w:rsid w:val="00020DC0"/>
    <w:rsid w:val="0002108A"/>
    <w:rsid w:val="0002289B"/>
    <w:rsid w:val="0002392D"/>
    <w:rsid w:val="00024264"/>
    <w:rsid w:val="00025246"/>
    <w:rsid w:val="0002570B"/>
    <w:rsid w:val="00025AE4"/>
    <w:rsid w:val="00025B62"/>
    <w:rsid w:val="00025EBF"/>
    <w:rsid w:val="000273CB"/>
    <w:rsid w:val="000276F8"/>
    <w:rsid w:val="00027D49"/>
    <w:rsid w:val="00030592"/>
    <w:rsid w:val="0003150B"/>
    <w:rsid w:val="0003191F"/>
    <w:rsid w:val="00032176"/>
    <w:rsid w:val="000329CD"/>
    <w:rsid w:val="00032EDA"/>
    <w:rsid w:val="000367B8"/>
    <w:rsid w:val="000371DD"/>
    <w:rsid w:val="0004070F"/>
    <w:rsid w:val="00040792"/>
    <w:rsid w:val="00040DE5"/>
    <w:rsid w:val="00040F36"/>
    <w:rsid w:val="0004117D"/>
    <w:rsid w:val="00041E01"/>
    <w:rsid w:val="0004289A"/>
    <w:rsid w:val="00042DF0"/>
    <w:rsid w:val="00042E66"/>
    <w:rsid w:val="000437E1"/>
    <w:rsid w:val="00043827"/>
    <w:rsid w:val="00045EEE"/>
    <w:rsid w:val="00046468"/>
    <w:rsid w:val="00046785"/>
    <w:rsid w:val="00046F12"/>
    <w:rsid w:val="0005070D"/>
    <w:rsid w:val="00050858"/>
    <w:rsid w:val="00051A4F"/>
    <w:rsid w:val="00052266"/>
    <w:rsid w:val="00052CF6"/>
    <w:rsid w:val="00053632"/>
    <w:rsid w:val="00053D47"/>
    <w:rsid w:val="00053DAA"/>
    <w:rsid w:val="00054E0A"/>
    <w:rsid w:val="000559AB"/>
    <w:rsid w:val="00055D52"/>
    <w:rsid w:val="00056781"/>
    <w:rsid w:val="000569B6"/>
    <w:rsid w:val="00056A1E"/>
    <w:rsid w:val="00057A6E"/>
    <w:rsid w:val="00060E99"/>
    <w:rsid w:val="000621A8"/>
    <w:rsid w:val="0006370A"/>
    <w:rsid w:val="00064976"/>
    <w:rsid w:val="00064AA8"/>
    <w:rsid w:val="00065925"/>
    <w:rsid w:val="00065FCE"/>
    <w:rsid w:val="0006695C"/>
    <w:rsid w:val="000674B4"/>
    <w:rsid w:val="000679F1"/>
    <w:rsid w:val="00070474"/>
    <w:rsid w:val="0007346C"/>
    <w:rsid w:val="00073B25"/>
    <w:rsid w:val="00074932"/>
    <w:rsid w:val="00077A8B"/>
    <w:rsid w:val="00077CD2"/>
    <w:rsid w:val="00077F2D"/>
    <w:rsid w:val="0008050A"/>
    <w:rsid w:val="00081AF7"/>
    <w:rsid w:val="000832ED"/>
    <w:rsid w:val="000833DB"/>
    <w:rsid w:val="00084FB5"/>
    <w:rsid w:val="00085723"/>
    <w:rsid w:val="000857CD"/>
    <w:rsid w:val="00085A2D"/>
    <w:rsid w:val="00085CF2"/>
    <w:rsid w:val="00085D4F"/>
    <w:rsid w:val="00086EA6"/>
    <w:rsid w:val="000878AC"/>
    <w:rsid w:val="00087F16"/>
    <w:rsid w:val="000903AE"/>
    <w:rsid w:val="00090D9B"/>
    <w:rsid w:val="00091276"/>
    <w:rsid w:val="0009288A"/>
    <w:rsid w:val="0009289F"/>
    <w:rsid w:val="00092B4E"/>
    <w:rsid w:val="00093536"/>
    <w:rsid w:val="000940A5"/>
    <w:rsid w:val="000942F3"/>
    <w:rsid w:val="000964AB"/>
    <w:rsid w:val="00097497"/>
    <w:rsid w:val="0009798B"/>
    <w:rsid w:val="000979CA"/>
    <w:rsid w:val="000A1550"/>
    <w:rsid w:val="000A16FD"/>
    <w:rsid w:val="000A3354"/>
    <w:rsid w:val="000A3724"/>
    <w:rsid w:val="000A37A0"/>
    <w:rsid w:val="000A3C99"/>
    <w:rsid w:val="000A472A"/>
    <w:rsid w:val="000A550D"/>
    <w:rsid w:val="000A567B"/>
    <w:rsid w:val="000A5A56"/>
    <w:rsid w:val="000A715B"/>
    <w:rsid w:val="000A73EC"/>
    <w:rsid w:val="000B1845"/>
    <w:rsid w:val="000B1DF3"/>
    <w:rsid w:val="000B26AD"/>
    <w:rsid w:val="000B2AED"/>
    <w:rsid w:val="000B36AB"/>
    <w:rsid w:val="000B5E97"/>
    <w:rsid w:val="000B74B8"/>
    <w:rsid w:val="000B7A68"/>
    <w:rsid w:val="000C19FA"/>
    <w:rsid w:val="000C1A18"/>
    <w:rsid w:val="000C26BC"/>
    <w:rsid w:val="000C27C7"/>
    <w:rsid w:val="000C3325"/>
    <w:rsid w:val="000C3964"/>
    <w:rsid w:val="000C3AC4"/>
    <w:rsid w:val="000C3B6F"/>
    <w:rsid w:val="000C4C83"/>
    <w:rsid w:val="000C5387"/>
    <w:rsid w:val="000C56C2"/>
    <w:rsid w:val="000C5D16"/>
    <w:rsid w:val="000C641B"/>
    <w:rsid w:val="000C79D9"/>
    <w:rsid w:val="000C7E81"/>
    <w:rsid w:val="000C7F79"/>
    <w:rsid w:val="000D04FE"/>
    <w:rsid w:val="000D05CD"/>
    <w:rsid w:val="000D0AC3"/>
    <w:rsid w:val="000D0CAA"/>
    <w:rsid w:val="000D0E35"/>
    <w:rsid w:val="000D167D"/>
    <w:rsid w:val="000D184A"/>
    <w:rsid w:val="000D18EF"/>
    <w:rsid w:val="000D1FDD"/>
    <w:rsid w:val="000D2BB0"/>
    <w:rsid w:val="000D39F4"/>
    <w:rsid w:val="000D4CD0"/>
    <w:rsid w:val="000D6538"/>
    <w:rsid w:val="000D7BA7"/>
    <w:rsid w:val="000D7D85"/>
    <w:rsid w:val="000D7EB9"/>
    <w:rsid w:val="000E091B"/>
    <w:rsid w:val="000E191B"/>
    <w:rsid w:val="000E1A2D"/>
    <w:rsid w:val="000E1E6E"/>
    <w:rsid w:val="000E2E49"/>
    <w:rsid w:val="000E2E59"/>
    <w:rsid w:val="000E39A6"/>
    <w:rsid w:val="000E40BA"/>
    <w:rsid w:val="000E517F"/>
    <w:rsid w:val="000E54B1"/>
    <w:rsid w:val="000E5FC7"/>
    <w:rsid w:val="000E647A"/>
    <w:rsid w:val="000E7A95"/>
    <w:rsid w:val="000E7F21"/>
    <w:rsid w:val="000E7FA9"/>
    <w:rsid w:val="000F04D0"/>
    <w:rsid w:val="000F0571"/>
    <w:rsid w:val="000F1780"/>
    <w:rsid w:val="000F1A09"/>
    <w:rsid w:val="000F232A"/>
    <w:rsid w:val="000F24F6"/>
    <w:rsid w:val="000F2624"/>
    <w:rsid w:val="000F26B0"/>
    <w:rsid w:val="000F2915"/>
    <w:rsid w:val="000F2A9E"/>
    <w:rsid w:val="000F3E5E"/>
    <w:rsid w:val="000F45F1"/>
    <w:rsid w:val="000F5553"/>
    <w:rsid w:val="000F603C"/>
    <w:rsid w:val="000F66FE"/>
    <w:rsid w:val="000F6727"/>
    <w:rsid w:val="000F6B8E"/>
    <w:rsid w:val="000F714B"/>
    <w:rsid w:val="000F7AED"/>
    <w:rsid w:val="000F7F08"/>
    <w:rsid w:val="001013FD"/>
    <w:rsid w:val="0010285C"/>
    <w:rsid w:val="00103CD0"/>
    <w:rsid w:val="00104B12"/>
    <w:rsid w:val="00104C50"/>
    <w:rsid w:val="00105125"/>
    <w:rsid w:val="001052C4"/>
    <w:rsid w:val="001052F6"/>
    <w:rsid w:val="00105302"/>
    <w:rsid w:val="00105850"/>
    <w:rsid w:val="00106F00"/>
    <w:rsid w:val="00106FEF"/>
    <w:rsid w:val="00107272"/>
    <w:rsid w:val="00107AB8"/>
    <w:rsid w:val="00107C7A"/>
    <w:rsid w:val="00110557"/>
    <w:rsid w:val="001112AD"/>
    <w:rsid w:val="001117B4"/>
    <w:rsid w:val="00111DE4"/>
    <w:rsid w:val="00111FDC"/>
    <w:rsid w:val="001141A6"/>
    <w:rsid w:val="00115123"/>
    <w:rsid w:val="00116354"/>
    <w:rsid w:val="00116F89"/>
    <w:rsid w:val="00117447"/>
    <w:rsid w:val="00117C86"/>
    <w:rsid w:val="00120B5F"/>
    <w:rsid w:val="001218F4"/>
    <w:rsid w:val="00121FF9"/>
    <w:rsid w:val="00122C4A"/>
    <w:rsid w:val="001239D0"/>
    <w:rsid w:val="00123AAC"/>
    <w:rsid w:val="00123D7F"/>
    <w:rsid w:val="00123FD0"/>
    <w:rsid w:val="00125289"/>
    <w:rsid w:val="00125721"/>
    <w:rsid w:val="00127173"/>
    <w:rsid w:val="00127DD6"/>
    <w:rsid w:val="001306CC"/>
    <w:rsid w:val="00131E18"/>
    <w:rsid w:val="001325F7"/>
    <w:rsid w:val="001333D3"/>
    <w:rsid w:val="00134707"/>
    <w:rsid w:val="00134F14"/>
    <w:rsid w:val="0013698F"/>
    <w:rsid w:val="001369BB"/>
    <w:rsid w:val="00136B7D"/>
    <w:rsid w:val="001377D5"/>
    <w:rsid w:val="001414DA"/>
    <w:rsid w:val="00142928"/>
    <w:rsid w:val="00143177"/>
    <w:rsid w:val="0014358A"/>
    <w:rsid w:val="001435AA"/>
    <w:rsid w:val="00143E46"/>
    <w:rsid w:val="0014434B"/>
    <w:rsid w:val="00144A2C"/>
    <w:rsid w:val="00145309"/>
    <w:rsid w:val="00145F35"/>
    <w:rsid w:val="00150388"/>
    <w:rsid w:val="0015086B"/>
    <w:rsid w:val="001513E8"/>
    <w:rsid w:val="001515E1"/>
    <w:rsid w:val="0015174C"/>
    <w:rsid w:val="0015197A"/>
    <w:rsid w:val="00152F2F"/>
    <w:rsid w:val="001532B7"/>
    <w:rsid w:val="00155800"/>
    <w:rsid w:val="00155B35"/>
    <w:rsid w:val="00155B79"/>
    <w:rsid w:val="00155F8B"/>
    <w:rsid w:val="00157E92"/>
    <w:rsid w:val="001602A6"/>
    <w:rsid w:val="0016093E"/>
    <w:rsid w:val="00160D6C"/>
    <w:rsid w:val="00161908"/>
    <w:rsid w:val="00162E11"/>
    <w:rsid w:val="001638B9"/>
    <w:rsid w:val="00163B02"/>
    <w:rsid w:val="001640A6"/>
    <w:rsid w:val="0016488E"/>
    <w:rsid w:val="00164ECE"/>
    <w:rsid w:val="00165609"/>
    <w:rsid w:val="00165BA6"/>
    <w:rsid w:val="00165D1A"/>
    <w:rsid w:val="001664C3"/>
    <w:rsid w:val="00166700"/>
    <w:rsid w:val="00166749"/>
    <w:rsid w:val="00166A87"/>
    <w:rsid w:val="00170398"/>
    <w:rsid w:val="001706D9"/>
    <w:rsid w:val="0017087F"/>
    <w:rsid w:val="00170B62"/>
    <w:rsid w:val="001717EF"/>
    <w:rsid w:val="00171B68"/>
    <w:rsid w:val="00171F22"/>
    <w:rsid w:val="00171F55"/>
    <w:rsid w:val="001725B4"/>
    <w:rsid w:val="00172DB3"/>
    <w:rsid w:val="00173AF9"/>
    <w:rsid w:val="001741CD"/>
    <w:rsid w:val="00174483"/>
    <w:rsid w:val="00174A05"/>
    <w:rsid w:val="00174AD1"/>
    <w:rsid w:val="0017503F"/>
    <w:rsid w:val="00175EA2"/>
    <w:rsid w:val="0017606E"/>
    <w:rsid w:val="00176735"/>
    <w:rsid w:val="001773A2"/>
    <w:rsid w:val="00180A4C"/>
    <w:rsid w:val="00180EBD"/>
    <w:rsid w:val="001810CA"/>
    <w:rsid w:val="001829E8"/>
    <w:rsid w:val="00182B21"/>
    <w:rsid w:val="001834E4"/>
    <w:rsid w:val="00183E48"/>
    <w:rsid w:val="00183E94"/>
    <w:rsid w:val="001840FE"/>
    <w:rsid w:val="00184221"/>
    <w:rsid w:val="00185583"/>
    <w:rsid w:val="00186334"/>
    <w:rsid w:val="00187D23"/>
    <w:rsid w:val="001911A6"/>
    <w:rsid w:val="00191C33"/>
    <w:rsid w:val="001921EB"/>
    <w:rsid w:val="001929E1"/>
    <w:rsid w:val="00192B3B"/>
    <w:rsid w:val="001947AA"/>
    <w:rsid w:val="00195115"/>
    <w:rsid w:val="001952E6"/>
    <w:rsid w:val="00195314"/>
    <w:rsid w:val="00195E11"/>
    <w:rsid w:val="0019699C"/>
    <w:rsid w:val="00197504"/>
    <w:rsid w:val="001A0CDF"/>
    <w:rsid w:val="001A1421"/>
    <w:rsid w:val="001A28BF"/>
    <w:rsid w:val="001A2FE9"/>
    <w:rsid w:val="001A360B"/>
    <w:rsid w:val="001A4028"/>
    <w:rsid w:val="001A4673"/>
    <w:rsid w:val="001A532D"/>
    <w:rsid w:val="001A582C"/>
    <w:rsid w:val="001A6751"/>
    <w:rsid w:val="001A6790"/>
    <w:rsid w:val="001A694A"/>
    <w:rsid w:val="001A710F"/>
    <w:rsid w:val="001A7F86"/>
    <w:rsid w:val="001B069D"/>
    <w:rsid w:val="001B29DB"/>
    <w:rsid w:val="001B2D54"/>
    <w:rsid w:val="001B3DBB"/>
    <w:rsid w:val="001B47E1"/>
    <w:rsid w:val="001B4C67"/>
    <w:rsid w:val="001B4CD6"/>
    <w:rsid w:val="001B5169"/>
    <w:rsid w:val="001B532E"/>
    <w:rsid w:val="001B58F2"/>
    <w:rsid w:val="001B5C80"/>
    <w:rsid w:val="001B62DE"/>
    <w:rsid w:val="001B63F8"/>
    <w:rsid w:val="001B6AE8"/>
    <w:rsid w:val="001B6F59"/>
    <w:rsid w:val="001B79D0"/>
    <w:rsid w:val="001B7A5B"/>
    <w:rsid w:val="001C1ECD"/>
    <w:rsid w:val="001C2712"/>
    <w:rsid w:val="001C2D23"/>
    <w:rsid w:val="001C3168"/>
    <w:rsid w:val="001C33C5"/>
    <w:rsid w:val="001C4E31"/>
    <w:rsid w:val="001C6A5D"/>
    <w:rsid w:val="001D0365"/>
    <w:rsid w:val="001D067B"/>
    <w:rsid w:val="001D07ED"/>
    <w:rsid w:val="001D0A3C"/>
    <w:rsid w:val="001D1AF8"/>
    <w:rsid w:val="001D228F"/>
    <w:rsid w:val="001D251C"/>
    <w:rsid w:val="001D26BB"/>
    <w:rsid w:val="001D3581"/>
    <w:rsid w:val="001D3FC2"/>
    <w:rsid w:val="001D445C"/>
    <w:rsid w:val="001D4E47"/>
    <w:rsid w:val="001D53BC"/>
    <w:rsid w:val="001D7058"/>
    <w:rsid w:val="001D7585"/>
    <w:rsid w:val="001E03BB"/>
    <w:rsid w:val="001E136D"/>
    <w:rsid w:val="001E15DA"/>
    <w:rsid w:val="001E1942"/>
    <w:rsid w:val="001E2258"/>
    <w:rsid w:val="001E22EC"/>
    <w:rsid w:val="001E26D8"/>
    <w:rsid w:val="001E2A13"/>
    <w:rsid w:val="001E35EB"/>
    <w:rsid w:val="001E36E3"/>
    <w:rsid w:val="001E3E07"/>
    <w:rsid w:val="001E4164"/>
    <w:rsid w:val="001E497B"/>
    <w:rsid w:val="001E5739"/>
    <w:rsid w:val="001E5843"/>
    <w:rsid w:val="001E6245"/>
    <w:rsid w:val="001E7E29"/>
    <w:rsid w:val="001E7F1C"/>
    <w:rsid w:val="001F1149"/>
    <w:rsid w:val="001F15DA"/>
    <w:rsid w:val="001F1A66"/>
    <w:rsid w:val="001F1DA4"/>
    <w:rsid w:val="001F2317"/>
    <w:rsid w:val="001F31C8"/>
    <w:rsid w:val="001F3434"/>
    <w:rsid w:val="001F392E"/>
    <w:rsid w:val="001F39E6"/>
    <w:rsid w:val="001F3E4A"/>
    <w:rsid w:val="001F411A"/>
    <w:rsid w:val="001F53D4"/>
    <w:rsid w:val="001F58A3"/>
    <w:rsid w:val="001F681C"/>
    <w:rsid w:val="002000E8"/>
    <w:rsid w:val="0020070E"/>
    <w:rsid w:val="00201D1C"/>
    <w:rsid w:val="002029F0"/>
    <w:rsid w:val="0020357C"/>
    <w:rsid w:val="002035BC"/>
    <w:rsid w:val="002041A0"/>
    <w:rsid w:val="0020421D"/>
    <w:rsid w:val="0020437B"/>
    <w:rsid w:val="002043A8"/>
    <w:rsid w:val="00205506"/>
    <w:rsid w:val="002056C5"/>
    <w:rsid w:val="002069BA"/>
    <w:rsid w:val="00207106"/>
    <w:rsid w:val="00207853"/>
    <w:rsid w:val="00210C65"/>
    <w:rsid w:val="00210CF4"/>
    <w:rsid w:val="00211DC5"/>
    <w:rsid w:val="00213BD2"/>
    <w:rsid w:val="00215E14"/>
    <w:rsid w:val="00216048"/>
    <w:rsid w:val="00217011"/>
    <w:rsid w:val="0021757B"/>
    <w:rsid w:val="00217B43"/>
    <w:rsid w:val="00220CF0"/>
    <w:rsid w:val="00221417"/>
    <w:rsid w:val="00221D72"/>
    <w:rsid w:val="00221DCF"/>
    <w:rsid w:val="0022230F"/>
    <w:rsid w:val="002227F4"/>
    <w:rsid w:val="00223188"/>
    <w:rsid w:val="00224293"/>
    <w:rsid w:val="00225493"/>
    <w:rsid w:val="002260BA"/>
    <w:rsid w:val="00226CE5"/>
    <w:rsid w:val="00226D8D"/>
    <w:rsid w:val="0022759B"/>
    <w:rsid w:val="00227C5A"/>
    <w:rsid w:val="00230BFE"/>
    <w:rsid w:val="00231517"/>
    <w:rsid w:val="0023230A"/>
    <w:rsid w:val="002338B9"/>
    <w:rsid w:val="00233B6F"/>
    <w:rsid w:val="00233DA5"/>
    <w:rsid w:val="00233EEE"/>
    <w:rsid w:val="00236A1A"/>
    <w:rsid w:val="00236E15"/>
    <w:rsid w:val="002377E8"/>
    <w:rsid w:val="00240095"/>
    <w:rsid w:val="00240323"/>
    <w:rsid w:val="0024092B"/>
    <w:rsid w:val="00240B0A"/>
    <w:rsid w:val="002414AE"/>
    <w:rsid w:val="002415B3"/>
    <w:rsid w:val="0024165E"/>
    <w:rsid w:val="0024201E"/>
    <w:rsid w:val="0024288E"/>
    <w:rsid w:val="00242DA1"/>
    <w:rsid w:val="0024421A"/>
    <w:rsid w:val="002449EB"/>
    <w:rsid w:val="00244B0C"/>
    <w:rsid w:val="00245B74"/>
    <w:rsid w:val="00245FC5"/>
    <w:rsid w:val="00250E7F"/>
    <w:rsid w:val="00251312"/>
    <w:rsid w:val="00252D45"/>
    <w:rsid w:val="002532A3"/>
    <w:rsid w:val="0025364F"/>
    <w:rsid w:val="00254062"/>
    <w:rsid w:val="00254810"/>
    <w:rsid w:val="00254C50"/>
    <w:rsid w:val="00255A47"/>
    <w:rsid w:val="002569D0"/>
    <w:rsid w:val="002601D4"/>
    <w:rsid w:val="00260B54"/>
    <w:rsid w:val="00260D25"/>
    <w:rsid w:val="0026108D"/>
    <w:rsid w:val="0026131D"/>
    <w:rsid w:val="002614D6"/>
    <w:rsid w:val="0026190C"/>
    <w:rsid w:val="00261966"/>
    <w:rsid w:val="00261C16"/>
    <w:rsid w:val="00261FF6"/>
    <w:rsid w:val="00262117"/>
    <w:rsid w:val="002626AC"/>
    <w:rsid w:val="002630EC"/>
    <w:rsid w:val="002632EC"/>
    <w:rsid w:val="00263600"/>
    <w:rsid w:val="00263CCC"/>
    <w:rsid w:val="002642BB"/>
    <w:rsid w:val="00264397"/>
    <w:rsid w:val="00264DE3"/>
    <w:rsid w:val="0026557A"/>
    <w:rsid w:val="00265841"/>
    <w:rsid w:val="002661F0"/>
    <w:rsid w:val="002663F5"/>
    <w:rsid w:val="002704FF"/>
    <w:rsid w:val="00270A95"/>
    <w:rsid w:val="002723EF"/>
    <w:rsid w:val="002725B2"/>
    <w:rsid w:val="00275B00"/>
    <w:rsid w:val="0027658B"/>
    <w:rsid w:val="002766E8"/>
    <w:rsid w:val="002767CC"/>
    <w:rsid w:val="00277AC5"/>
    <w:rsid w:val="0028109E"/>
    <w:rsid w:val="00281255"/>
    <w:rsid w:val="00282452"/>
    <w:rsid w:val="00282C9D"/>
    <w:rsid w:val="00283155"/>
    <w:rsid w:val="00283B5A"/>
    <w:rsid w:val="00283E4C"/>
    <w:rsid w:val="002848F0"/>
    <w:rsid w:val="00284CF3"/>
    <w:rsid w:val="00285675"/>
    <w:rsid w:val="00285716"/>
    <w:rsid w:val="0028626B"/>
    <w:rsid w:val="00286651"/>
    <w:rsid w:val="00287205"/>
    <w:rsid w:val="00290151"/>
    <w:rsid w:val="00290F02"/>
    <w:rsid w:val="002912A5"/>
    <w:rsid w:val="0029208B"/>
    <w:rsid w:val="002925B9"/>
    <w:rsid w:val="0029285C"/>
    <w:rsid w:val="00292907"/>
    <w:rsid w:val="00292C0B"/>
    <w:rsid w:val="00292CEE"/>
    <w:rsid w:val="00293146"/>
    <w:rsid w:val="00293B13"/>
    <w:rsid w:val="00293EBB"/>
    <w:rsid w:val="002946B9"/>
    <w:rsid w:val="0029484E"/>
    <w:rsid w:val="00294D7C"/>
    <w:rsid w:val="002950BE"/>
    <w:rsid w:val="002959CC"/>
    <w:rsid w:val="00297229"/>
    <w:rsid w:val="002974A6"/>
    <w:rsid w:val="002975F8"/>
    <w:rsid w:val="0029770B"/>
    <w:rsid w:val="002A0444"/>
    <w:rsid w:val="002A11AA"/>
    <w:rsid w:val="002A14B4"/>
    <w:rsid w:val="002A2515"/>
    <w:rsid w:val="002A271A"/>
    <w:rsid w:val="002A2A40"/>
    <w:rsid w:val="002A32B3"/>
    <w:rsid w:val="002A3376"/>
    <w:rsid w:val="002A3B97"/>
    <w:rsid w:val="002A4A50"/>
    <w:rsid w:val="002A5AAD"/>
    <w:rsid w:val="002A6A58"/>
    <w:rsid w:val="002A78F3"/>
    <w:rsid w:val="002A79A9"/>
    <w:rsid w:val="002B0B3E"/>
    <w:rsid w:val="002B0DC6"/>
    <w:rsid w:val="002B19DE"/>
    <w:rsid w:val="002B19F9"/>
    <w:rsid w:val="002B2335"/>
    <w:rsid w:val="002B23F3"/>
    <w:rsid w:val="002B24A6"/>
    <w:rsid w:val="002B260F"/>
    <w:rsid w:val="002B3EA4"/>
    <w:rsid w:val="002B4F01"/>
    <w:rsid w:val="002B5554"/>
    <w:rsid w:val="002B682B"/>
    <w:rsid w:val="002B6D1D"/>
    <w:rsid w:val="002B71A5"/>
    <w:rsid w:val="002C0133"/>
    <w:rsid w:val="002C0B6C"/>
    <w:rsid w:val="002C0CDD"/>
    <w:rsid w:val="002C14CA"/>
    <w:rsid w:val="002C1EE3"/>
    <w:rsid w:val="002C1F1F"/>
    <w:rsid w:val="002C2660"/>
    <w:rsid w:val="002C33DD"/>
    <w:rsid w:val="002C38D9"/>
    <w:rsid w:val="002C41F5"/>
    <w:rsid w:val="002C45DF"/>
    <w:rsid w:val="002C4DC3"/>
    <w:rsid w:val="002C62C6"/>
    <w:rsid w:val="002C6D26"/>
    <w:rsid w:val="002C7158"/>
    <w:rsid w:val="002C72A4"/>
    <w:rsid w:val="002D0BB1"/>
    <w:rsid w:val="002D12C4"/>
    <w:rsid w:val="002D1518"/>
    <w:rsid w:val="002D16A1"/>
    <w:rsid w:val="002D2258"/>
    <w:rsid w:val="002D2815"/>
    <w:rsid w:val="002D38C5"/>
    <w:rsid w:val="002D3C1C"/>
    <w:rsid w:val="002D56B8"/>
    <w:rsid w:val="002D65B3"/>
    <w:rsid w:val="002D6F50"/>
    <w:rsid w:val="002D722B"/>
    <w:rsid w:val="002D7D0A"/>
    <w:rsid w:val="002E1527"/>
    <w:rsid w:val="002E1D3E"/>
    <w:rsid w:val="002E20C2"/>
    <w:rsid w:val="002E3B52"/>
    <w:rsid w:val="002E4942"/>
    <w:rsid w:val="002E4D45"/>
    <w:rsid w:val="002E5AB5"/>
    <w:rsid w:val="002E5C97"/>
    <w:rsid w:val="002E5DF3"/>
    <w:rsid w:val="002E7441"/>
    <w:rsid w:val="002F0FCB"/>
    <w:rsid w:val="002F1A08"/>
    <w:rsid w:val="002F2786"/>
    <w:rsid w:val="002F2D60"/>
    <w:rsid w:val="002F37F7"/>
    <w:rsid w:val="002F5379"/>
    <w:rsid w:val="002F544C"/>
    <w:rsid w:val="002F55CD"/>
    <w:rsid w:val="002F68BF"/>
    <w:rsid w:val="002F74BF"/>
    <w:rsid w:val="0030000A"/>
    <w:rsid w:val="003005ED"/>
    <w:rsid w:val="003009D6"/>
    <w:rsid w:val="00300E2A"/>
    <w:rsid w:val="00300FF9"/>
    <w:rsid w:val="0030176E"/>
    <w:rsid w:val="00302AD1"/>
    <w:rsid w:val="00302BDA"/>
    <w:rsid w:val="00302C5B"/>
    <w:rsid w:val="00302E37"/>
    <w:rsid w:val="00302F38"/>
    <w:rsid w:val="00303DC7"/>
    <w:rsid w:val="0030417A"/>
    <w:rsid w:val="003045EE"/>
    <w:rsid w:val="00304911"/>
    <w:rsid w:val="0030498F"/>
    <w:rsid w:val="00305AEA"/>
    <w:rsid w:val="00306CCF"/>
    <w:rsid w:val="003072AC"/>
    <w:rsid w:val="00307344"/>
    <w:rsid w:val="00307C9A"/>
    <w:rsid w:val="00307D35"/>
    <w:rsid w:val="00310AE1"/>
    <w:rsid w:val="003119AA"/>
    <w:rsid w:val="00311B8F"/>
    <w:rsid w:val="00311DEE"/>
    <w:rsid w:val="00311F2A"/>
    <w:rsid w:val="00312A52"/>
    <w:rsid w:val="00313AC6"/>
    <w:rsid w:val="00313C28"/>
    <w:rsid w:val="0031421E"/>
    <w:rsid w:val="003151C9"/>
    <w:rsid w:val="00315BA3"/>
    <w:rsid w:val="00316580"/>
    <w:rsid w:val="00316AFE"/>
    <w:rsid w:val="00317169"/>
    <w:rsid w:val="003213DE"/>
    <w:rsid w:val="00321870"/>
    <w:rsid w:val="00321A88"/>
    <w:rsid w:val="00321E48"/>
    <w:rsid w:val="003226C4"/>
    <w:rsid w:val="003228FB"/>
    <w:rsid w:val="003233DF"/>
    <w:rsid w:val="00324A31"/>
    <w:rsid w:val="00326A67"/>
    <w:rsid w:val="00327C75"/>
    <w:rsid w:val="00331A47"/>
    <w:rsid w:val="00333199"/>
    <w:rsid w:val="00333765"/>
    <w:rsid w:val="00334446"/>
    <w:rsid w:val="0033565D"/>
    <w:rsid w:val="003358E4"/>
    <w:rsid w:val="00336121"/>
    <w:rsid w:val="003371F5"/>
    <w:rsid w:val="00337284"/>
    <w:rsid w:val="00337B9F"/>
    <w:rsid w:val="00337C21"/>
    <w:rsid w:val="003404B4"/>
    <w:rsid w:val="00340AF3"/>
    <w:rsid w:val="00340D6E"/>
    <w:rsid w:val="0034157E"/>
    <w:rsid w:val="00341A74"/>
    <w:rsid w:val="00343D58"/>
    <w:rsid w:val="003471BD"/>
    <w:rsid w:val="003476F0"/>
    <w:rsid w:val="0034786B"/>
    <w:rsid w:val="00347DD0"/>
    <w:rsid w:val="00350342"/>
    <w:rsid w:val="0035068E"/>
    <w:rsid w:val="003507B6"/>
    <w:rsid w:val="00350A44"/>
    <w:rsid w:val="003512DF"/>
    <w:rsid w:val="003523B1"/>
    <w:rsid w:val="00352770"/>
    <w:rsid w:val="00353AE7"/>
    <w:rsid w:val="00354050"/>
    <w:rsid w:val="00354295"/>
    <w:rsid w:val="00354633"/>
    <w:rsid w:val="003556CE"/>
    <w:rsid w:val="003557F7"/>
    <w:rsid w:val="00355869"/>
    <w:rsid w:val="00355D3A"/>
    <w:rsid w:val="00355E39"/>
    <w:rsid w:val="00356B2C"/>
    <w:rsid w:val="0036022F"/>
    <w:rsid w:val="00361563"/>
    <w:rsid w:val="00361984"/>
    <w:rsid w:val="00361C69"/>
    <w:rsid w:val="003622A3"/>
    <w:rsid w:val="00362548"/>
    <w:rsid w:val="0036338F"/>
    <w:rsid w:val="00363A87"/>
    <w:rsid w:val="003653A3"/>
    <w:rsid w:val="00366460"/>
    <w:rsid w:val="003665B6"/>
    <w:rsid w:val="0037008F"/>
    <w:rsid w:val="00370604"/>
    <w:rsid w:val="00370826"/>
    <w:rsid w:val="00370A84"/>
    <w:rsid w:val="00370FCF"/>
    <w:rsid w:val="00371F1A"/>
    <w:rsid w:val="00372BA5"/>
    <w:rsid w:val="003734A3"/>
    <w:rsid w:val="003734FE"/>
    <w:rsid w:val="003744A2"/>
    <w:rsid w:val="003748CA"/>
    <w:rsid w:val="00374CB8"/>
    <w:rsid w:val="00374FC9"/>
    <w:rsid w:val="0037538C"/>
    <w:rsid w:val="0037564A"/>
    <w:rsid w:val="00375A7E"/>
    <w:rsid w:val="00375FBF"/>
    <w:rsid w:val="00376C59"/>
    <w:rsid w:val="00376DB0"/>
    <w:rsid w:val="0037724C"/>
    <w:rsid w:val="0037726A"/>
    <w:rsid w:val="00377D9A"/>
    <w:rsid w:val="003801F8"/>
    <w:rsid w:val="00381451"/>
    <w:rsid w:val="00382D4C"/>
    <w:rsid w:val="00383A75"/>
    <w:rsid w:val="003855A9"/>
    <w:rsid w:val="0038631C"/>
    <w:rsid w:val="00386865"/>
    <w:rsid w:val="0038713F"/>
    <w:rsid w:val="003871F8"/>
    <w:rsid w:val="00387AB3"/>
    <w:rsid w:val="0039009B"/>
    <w:rsid w:val="00390968"/>
    <w:rsid w:val="00390FD6"/>
    <w:rsid w:val="00391158"/>
    <w:rsid w:val="00392103"/>
    <w:rsid w:val="003921CE"/>
    <w:rsid w:val="00392684"/>
    <w:rsid w:val="003926A9"/>
    <w:rsid w:val="003932D3"/>
    <w:rsid w:val="00393999"/>
    <w:rsid w:val="00394A9E"/>
    <w:rsid w:val="00394BB0"/>
    <w:rsid w:val="00395D01"/>
    <w:rsid w:val="00396B38"/>
    <w:rsid w:val="00397DDF"/>
    <w:rsid w:val="00397E61"/>
    <w:rsid w:val="003A02CD"/>
    <w:rsid w:val="003A0617"/>
    <w:rsid w:val="003A1867"/>
    <w:rsid w:val="003A19E7"/>
    <w:rsid w:val="003A1E23"/>
    <w:rsid w:val="003A206D"/>
    <w:rsid w:val="003A38B9"/>
    <w:rsid w:val="003A42FA"/>
    <w:rsid w:val="003A5180"/>
    <w:rsid w:val="003A54FC"/>
    <w:rsid w:val="003A582A"/>
    <w:rsid w:val="003A734C"/>
    <w:rsid w:val="003A76E4"/>
    <w:rsid w:val="003B009F"/>
    <w:rsid w:val="003B054C"/>
    <w:rsid w:val="003B0A00"/>
    <w:rsid w:val="003B0D7E"/>
    <w:rsid w:val="003B139F"/>
    <w:rsid w:val="003B2924"/>
    <w:rsid w:val="003B34C9"/>
    <w:rsid w:val="003B3AED"/>
    <w:rsid w:val="003B3D4C"/>
    <w:rsid w:val="003B5657"/>
    <w:rsid w:val="003B630E"/>
    <w:rsid w:val="003B70CA"/>
    <w:rsid w:val="003B7BDD"/>
    <w:rsid w:val="003B7D5A"/>
    <w:rsid w:val="003C09FD"/>
    <w:rsid w:val="003C149B"/>
    <w:rsid w:val="003C1808"/>
    <w:rsid w:val="003C1A2B"/>
    <w:rsid w:val="003C1CE8"/>
    <w:rsid w:val="003C2B35"/>
    <w:rsid w:val="003C3567"/>
    <w:rsid w:val="003C38CD"/>
    <w:rsid w:val="003C3E89"/>
    <w:rsid w:val="003C40D2"/>
    <w:rsid w:val="003C43FC"/>
    <w:rsid w:val="003C4DCB"/>
    <w:rsid w:val="003C5179"/>
    <w:rsid w:val="003C520F"/>
    <w:rsid w:val="003C5627"/>
    <w:rsid w:val="003C64C8"/>
    <w:rsid w:val="003C6829"/>
    <w:rsid w:val="003C6BA3"/>
    <w:rsid w:val="003C6C29"/>
    <w:rsid w:val="003D1373"/>
    <w:rsid w:val="003D1F14"/>
    <w:rsid w:val="003D1F52"/>
    <w:rsid w:val="003D219D"/>
    <w:rsid w:val="003D2A14"/>
    <w:rsid w:val="003D3530"/>
    <w:rsid w:val="003D4A16"/>
    <w:rsid w:val="003D4D00"/>
    <w:rsid w:val="003D53CF"/>
    <w:rsid w:val="003D5C48"/>
    <w:rsid w:val="003D6681"/>
    <w:rsid w:val="003D7FE9"/>
    <w:rsid w:val="003E12E2"/>
    <w:rsid w:val="003E1763"/>
    <w:rsid w:val="003E1AD9"/>
    <w:rsid w:val="003E2564"/>
    <w:rsid w:val="003E2693"/>
    <w:rsid w:val="003E2CBD"/>
    <w:rsid w:val="003E3405"/>
    <w:rsid w:val="003E3CF5"/>
    <w:rsid w:val="003E59FF"/>
    <w:rsid w:val="003E762A"/>
    <w:rsid w:val="003F0BBE"/>
    <w:rsid w:val="003F15F2"/>
    <w:rsid w:val="003F1E90"/>
    <w:rsid w:val="003F1FAE"/>
    <w:rsid w:val="003F299A"/>
    <w:rsid w:val="003F2F34"/>
    <w:rsid w:val="003F3380"/>
    <w:rsid w:val="003F34D8"/>
    <w:rsid w:val="003F5050"/>
    <w:rsid w:val="003F545A"/>
    <w:rsid w:val="003F7632"/>
    <w:rsid w:val="00400880"/>
    <w:rsid w:val="004016BB"/>
    <w:rsid w:val="0040217D"/>
    <w:rsid w:val="00402FD2"/>
    <w:rsid w:val="0040449F"/>
    <w:rsid w:val="0040495F"/>
    <w:rsid w:val="00404D3E"/>
    <w:rsid w:val="00407CA7"/>
    <w:rsid w:val="00407DB5"/>
    <w:rsid w:val="00407FF0"/>
    <w:rsid w:val="004100BF"/>
    <w:rsid w:val="00410CBA"/>
    <w:rsid w:val="00411F54"/>
    <w:rsid w:val="00414871"/>
    <w:rsid w:val="004151CF"/>
    <w:rsid w:val="00415692"/>
    <w:rsid w:val="00416018"/>
    <w:rsid w:val="00416EDB"/>
    <w:rsid w:val="004204C6"/>
    <w:rsid w:val="00421476"/>
    <w:rsid w:val="004219EB"/>
    <w:rsid w:val="00421ADA"/>
    <w:rsid w:val="0042288C"/>
    <w:rsid w:val="00422997"/>
    <w:rsid w:val="00422DCF"/>
    <w:rsid w:val="004258E6"/>
    <w:rsid w:val="00425EC5"/>
    <w:rsid w:val="00425F08"/>
    <w:rsid w:val="00426010"/>
    <w:rsid w:val="00427715"/>
    <w:rsid w:val="00427E87"/>
    <w:rsid w:val="004302C3"/>
    <w:rsid w:val="00430504"/>
    <w:rsid w:val="0043082F"/>
    <w:rsid w:val="00430A2D"/>
    <w:rsid w:val="00430B2A"/>
    <w:rsid w:val="004315AA"/>
    <w:rsid w:val="00431A76"/>
    <w:rsid w:val="00431B7A"/>
    <w:rsid w:val="00431F74"/>
    <w:rsid w:val="004324F2"/>
    <w:rsid w:val="004333BD"/>
    <w:rsid w:val="004340E6"/>
    <w:rsid w:val="004341CD"/>
    <w:rsid w:val="004349A0"/>
    <w:rsid w:val="00434ED7"/>
    <w:rsid w:val="004350EC"/>
    <w:rsid w:val="00435187"/>
    <w:rsid w:val="00435625"/>
    <w:rsid w:val="004361CE"/>
    <w:rsid w:val="00436744"/>
    <w:rsid w:val="0043684F"/>
    <w:rsid w:val="00437658"/>
    <w:rsid w:val="0044011A"/>
    <w:rsid w:val="00440D83"/>
    <w:rsid w:val="004418C3"/>
    <w:rsid w:val="00442747"/>
    <w:rsid w:val="00442A30"/>
    <w:rsid w:val="00442B71"/>
    <w:rsid w:val="00442F19"/>
    <w:rsid w:val="00442F2E"/>
    <w:rsid w:val="00443329"/>
    <w:rsid w:val="004433FF"/>
    <w:rsid w:val="00443EB5"/>
    <w:rsid w:val="004448DF"/>
    <w:rsid w:val="00444E3A"/>
    <w:rsid w:val="00445604"/>
    <w:rsid w:val="004458E9"/>
    <w:rsid w:val="00445F56"/>
    <w:rsid w:val="00446CF9"/>
    <w:rsid w:val="00446D85"/>
    <w:rsid w:val="00447CE9"/>
    <w:rsid w:val="00447E91"/>
    <w:rsid w:val="00447F99"/>
    <w:rsid w:val="0045012C"/>
    <w:rsid w:val="00452043"/>
    <w:rsid w:val="00452045"/>
    <w:rsid w:val="00452428"/>
    <w:rsid w:val="00452924"/>
    <w:rsid w:val="00452D25"/>
    <w:rsid w:val="0045324F"/>
    <w:rsid w:val="00453D84"/>
    <w:rsid w:val="00454294"/>
    <w:rsid w:val="00454829"/>
    <w:rsid w:val="004553E5"/>
    <w:rsid w:val="004569B8"/>
    <w:rsid w:val="0045700B"/>
    <w:rsid w:val="004570AC"/>
    <w:rsid w:val="004574C7"/>
    <w:rsid w:val="004576FC"/>
    <w:rsid w:val="004577DF"/>
    <w:rsid w:val="00457ACC"/>
    <w:rsid w:val="004603C0"/>
    <w:rsid w:val="0046097D"/>
    <w:rsid w:val="00460CA8"/>
    <w:rsid w:val="00460DD2"/>
    <w:rsid w:val="00460E0A"/>
    <w:rsid w:val="004610A6"/>
    <w:rsid w:val="0046115B"/>
    <w:rsid w:val="0046185C"/>
    <w:rsid w:val="00462ADE"/>
    <w:rsid w:val="00463758"/>
    <w:rsid w:val="00463F96"/>
    <w:rsid w:val="0046418B"/>
    <w:rsid w:val="00465126"/>
    <w:rsid w:val="004656CD"/>
    <w:rsid w:val="00466D23"/>
    <w:rsid w:val="00467314"/>
    <w:rsid w:val="00467FAB"/>
    <w:rsid w:val="00470258"/>
    <w:rsid w:val="00470A3C"/>
    <w:rsid w:val="00470F71"/>
    <w:rsid w:val="004713E5"/>
    <w:rsid w:val="00471791"/>
    <w:rsid w:val="004719B1"/>
    <w:rsid w:val="004719D7"/>
    <w:rsid w:val="00471D0C"/>
    <w:rsid w:val="00471E29"/>
    <w:rsid w:val="00472C0B"/>
    <w:rsid w:val="00472FCB"/>
    <w:rsid w:val="00473312"/>
    <w:rsid w:val="00473BEA"/>
    <w:rsid w:val="0047465D"/>
    <w:rsid w:val="00474E40"/>
    <w:rsid w:val="00475941"/>
    <w:rsid w:val="00475F00"/>
    <w:rsid w:val="004770F0"/>
    <w:rsid w:val="00477C2A"/>
    <w:rsid w:val="00482251"/>
    <w:rsid w:val="00482E12"/>
    <w:rsid w:val="00483623"/>
    <w:rsid w:val="0048395D"/>
    <w:rsid w:val="00484012"/>
    <w:rsid w:val="00485278"/>
    <w:rsid w:val="00485803"/>
    <w:rsid w:val="00485BB6"/>
    <w:rsid w:val="0048630F"/>
    <w:rsid w:val="00486815"/>
    <w:rsid w:val="00486ECE"/>
    <w:rsid w:val="0049029D"/>
    <w:rsid w:val="004918A0"/>
    <w:rsid w:val="004931D5"/>
    <w:rsid w:val="00493B88"/>
    <w:rsid w:val="0049428D"/>
    <w:rsid w:val="00495793"/>
    <w:rsid w:val="00496A70"/>
    <w:rsid w:val="00496E5E"/>
    <w:rsid w:val="00497662"/>
    <w:rsid w:val="00497A4C"/>
    <w:rsid w:val="004A036A"/>
    <w:rsid w:val="004A0526"/>
    <w:rsid w:val="004A0679"/>
    <w:rsid w:val="004A086E"/>
    <w:rsid w:val="004A0DDA"/>
    <w:rsid w:val="004A1000"/>
    <w:rsid w:val="004A1262"/>
    <w:rsid w:val="004A173E"/>
    <w:rsid w:val="004A2197"/>
    <w:rsid w:val="004A239A"/>
    <w:rsid w:val="004A28D5"/>
    <w:rsid w:val="004A39A2"/>
    <w:rsid w:val="004A3E9D"/>
    <w:rsid w:val="004A3F84"/>
    <w:rsid w:val="004A44A1"/>
    <w:rsid w:val="004A4827"/>
    <w:rsid w:val="004A56E1"/>
    <w:rsid w:val="004A72AA"/>
    <w:rsid w:val="004A72F8"/>
    <w:rsid w:val="004A7F9B"/>
    <w:rsid w:val="004B1EAE"/>
    <w:rsid w:val="004B219A"/>
    <w:rsid w:val="004B2984"/>
    <w:rsid w:val="004B2D0B"/>
    <w:rsid w:val="004B2F26"/>
    <w:rsid w:val="004B3063"/>
    <w:rsid w:val="004B38BD"/>
    <w:rsid w:val="004B3FE1"/>
    <w:rsid w:val="004B425D"/>
    <w:rsid w:val="004B45E9"/>
    <w:rsid w:val="004B47CB"/>
    <w:rsid w:val="004B49CE"/>
    <w:rsid w:val="004B4E15"/>
    <w:rsid w:val="004B5FE6"/>
    <w:rsid w:val="004B660D"/>
    <w:rsid w:val="004B780A"/>
    <w:rsid w:val="004C04E5"/>
    <w:rsid w:val="004C1221"/>
    <w:rsid w:val="004C1659"/>
    <w:rsid w:val="004C179D"/>
    <w:rsid w:val="004C226F"/>
    <w:rsid w:val="004C23E8"/>
    <w:rsid w:val="004C526B"/>
    <w:rsid w:val="004C56CA"/>
    <w:rsid w:val="004C6685"/>
    <w:rsid w:val="004C6D07"/>
    <w:rsid w:val="004C6E11"/>
    <w:rsid w:val="004C7D97"/>
    <w:rsid w:val="004D040E"/>
    <w:rsid w:val="004D04B3"/>
    <w:rsid w:val="004D191D"/>
    <w:rsid w:val="004D1C12"/>
    <w:rsid w:val="004D1E66"/>
    <w:rsid w:val="004D26B0"/>
    <w:rsid w:val="004D2F1F"/>
    <w:rsid w:val="004D3007"/>
    <w:rsid w:val="004D435D"/>
    <w:rsid w:val="004D450B"/>
    <w:rsid w:val="004D4ED0"/>
    <w:rsid w:val="004D50BF"/>
    <w:rsid w:val="004D6B68"/>
    <w:rsid w:val="004D73E5"/>
    <w:rsid w:val="004D740B"/>
    <w:rsid w:val="004D7E6C"/>
    <w:rsid w:val="004E0B5E"/>
    <w:rsid w:val="004E102B"/>
    <w:rsid w:val="004E117A"/>
    <w:rsid w:val="004E14AE"/>
    <w:rsid w:val="004E1554"/>
    <w:rsid w:val="004E174D"/>
    <w:rsid w:val="004E17AF"/>
    <w:rsid w:val="004E381F"/>
    <w:rsid w:val="004E518A"/>
    <w:rsid w:val="004E5388"/>
    <w:rsid w:val="004E57CF"/>
    <w:rsid w:val="004E5862"/>
    <w:rsid w:val="004E626F"/>
    <w:rsid w:val="004E7EE2"/>
    <w:rsid w:val="004E7F9D"/>
    <w:rsid w:val="004F0493"/>
    <w:rsid w:val="004F0D6A"/>
    <w:rsid w:val="004F1708"/>
    <w:rsid w:val="004F2710"/>
    <w:rsid w:val="004F3272"/>
    <w:rsid w:val="004F3545"/>
    <w:rsid w:val="004F37E5"/>
    <w:rsid w:val="004F429B"/>
    <w:rsid w:val="004F4DBC"/>
    <w:rsid w:val="004F577D"/>
    <w:rsid w:val="004F5C43"/>
    <w:rsid w:val="004F5CF6"/>
    <w:rsid w:val="004F5F63"/>
    <w:rsid w:val="004F600F"/>
    <w:rsid w:val="004F73F7"/>
    <w:rsid w:val="004F78DE"/>
    <w:rsid w:val="00500E4E"/>
    <w:rsid w:val="005014FF"/>
    <w:rsid w:val="00501E1B"/>
    <w:rsid w:val="005022EA"/>
    <w:rsid w:val="00503177"/>
    <w:rsid w:val="00503544"/>
    <w:rsid w:val="0050379D"/>
    <w:rsid w:val="00503A2D"/>
    <w:rsid w:val="00504338"/>
    <w:rsid w:val="00504EF0"/>
    <w:rsid w:val="00504FAA"/>
    <w:rsid w:val="00504FC8"/>
    <w:rsid w:val="005050E6"/>
    <w:rsid w:val="00505926"/>
    <w:rsid w:val="00505FE3"/>
    <w:rsid w:val="0050609B"/>
    <w:rsid w:val="00506993"/>
    <w:rsid w:val="00510593"/>
    <w:rsid w:val="005115C1"/>
    <w:rsid w:val="00511BEB"/>
    <w:rsid w:val="00512426"/>
    <w:rsid w:val="00513E69"/>
    <w:rsid w:val="00514923"/>
    <w:rsid w:val="005159F4"/>
    <w:rsid w:val="00515ACC"/>
    <w:rsid w:val="00516AEB"/>
    <w:rsid w:val="00517F37"/>
    <w:rsid w:val="005202EE"/>
    <w:rsid w:val="005202F1"/>
    <w:rsid w:val="00520C74"/>
    <w:rsid w:val="00521120"/>
    <w:rsid w:val="00521355"/>
    <w:rsid w:val="005221E9"/>
    <w:rsid w:val="00522523"/>
    <w:rsid w:val="005225F7"/>
    <w:rsid w:val="00522D7A"/>
    <w:rsid w:val="0052302D"/>
    <w:rsid w:val="00523251"/>
    <w:rsid w:val="005232C2"/>
    <w:rsid w:val="00523326"/>
    <w:rsid w:val="005247F9"/>
    <w:rsid w:val="005252C1"/>
    <w:rsid w:val="00525304"/>
    <w:rsid w:val="005257A0"/>
    <w:rsid w:val="005257FD"/>
    <w:rsid w:val="00526E2D"/>
    <w:rsid w:val="00526FB6"/>
    <w:rsid w:val="00527E09"/>
    <w:rsid w:val="005305A3"/>
    <w:rsid w:val="00531092"/>
    <w:rsid w:val="00531FB1"/>
    <w:rsid w:val="00532269"/>
    <w:rsid w:val="00532B1C"/>
    <w:rsid w:val="00533B89"/>
    <w:rsid w:val="005341CF"/>
    <w:rsid w:val="00534485"/>
    <w:rsid w:val="005349F6"/>
    <w:rsid w:val="00534ACE"/>
    <w:rsid w:val="0053597C"/>
    <w:rsid w:val="00535F05"/>
    <w:rsid w:val="00536F08"/>
    <w:rsid w:val="0053769E"/>
    <w:rsid w:val="00537CCD"/>
    <w:rsid w:val="005404BC"/>
    <w:rsid w:val="00542CD6"/>
    <w:rsid w:val="005432A7"/>
    <w:rsid w:val="005436FF"/>
    <w:rsid w:val="00544E43"/>
    <w:rsid w:val="00546324"/>
    <w:rsid w:val="005465B1"/>
    <w:rsid w:val="005472A3"/>
    <w:rsid w:val="005477C8"/>
    <w:rsid w:val="00547906"/>
    <w:rsid w:val="00550F8E"/>
    <w:rsid w:val="00550FA2"/>
    <w:rsid w:val="00550FE1"/>
    <w:rsid w:val="005528ED"/>
    <w:rsid w:val="005529DA"/>
    <w:rsid w:val="00554A3F"/>
    <w:rsid w:val="00554ADC"/>
    <w:rsid w:val="00555C33"/>
    <w:rsid w:val="00555CFF"/>
    <w:rsid w:val="00556862"/>
    <w:rsid w:val="0055697C"/>
    <w:rsid w:val="00556D64"/>
    <w:rsid w:val="005571FC"/>
    <w:rsid w:val="0055761B"/>
    <w:rsid w:val="005579EF"/>
    <w:rsid w:val="00557CD4"/>
    <w:rsid w:val="00557D87"/>
    <w:rsid w:val="00560293"/>
    <w:rsid w:val="0056068C"/>
    <w:rsid w:val="00561C60"/>
    <w:rsid w:val="00561E91"/>
    <w:rsid w:val="005626D1"/>
    <w:rsid w:val="00562765"/>
    <w:rsid w:val="00563917"/>
    <w:rsid w:val="005639AD"/>
    <w:rsid w:val="00563C40"/>
    <w:rsid w:val="00563C64"/>
    <w:rsid w:val="0056495A"/>
    <w:rsid w:val="00564C1D"/>
    <w:rsid w:val="00564FE9"/>
    <w:rsid w:val="00566D8E"/>
    <w:rsid w:val="005700F2"/>
    <w:rsid w:val="00570A02"/>
    <w:rsid w:val="00571524"/>
    <w:rsid w:val="00571576"/>
    <w:rsid w:val="00571615"/>
    <w:rsid w:val="00571C2B"/>
    <w:rsid w:val="00572C3B"/>
    <w:rsid w:val="0057364D"/>
    <w:rsid w:val="0057388E"/>
    <w:rsid w:val="00573942"/>
    <w:rsid w:val="005745EB"/>
    <w:rsid w:val="00574F7F"/>
    <w:rsid w:val="005756D6"/>
    <w:rsid w:val="00575EA3"/>
    <w:rsid w:val="00575FA2"/>
    <w:rsid w:val="005773FA"/>
    <w:rsid w:val="00577976"/>
    <w:rsid w:val="005805AE"/>
    <w:rsid w:val="00582E05"/>
    <w:rsid w:val="00582F18"/>
    <w:rsid w:val="00583B45"/>
    <w:rsid w:val="00583D2B"/>
    <w:rsid w:val="00586273"/>
    <w:rsid w:val="005878AB"/>
    <w:rsid w:val="00591A90"/>
    <w:rsid w:val="00593F8B"/>
    <w:rsid w:val="005941EE"/>
    <w:rsid w:val="005943E7"/>
    <w:rsid w:val="00595557"/>
    <w:rsid w:val="00595792"/>
    <w:rsid w:val="005957AF"/>
    <w:rsid w:val="0059666E"/>
    <w:rsid w:val="00596CA8"/>
    <w:rsid w:val="005976C2"/>
    <w:rsid w:val="00597860"/>
    <w:rsid w:val="005A034D"/>
    <w:rsid w:val="005A13ED"/>
    <w:rsid w:val="005A1B95"/>
    <w:rsid w:val="005A20D1"/>
    <w:rsid w:val="005A2772"/>
    <w:rsid w:val="005A3F3A"/>
    <w:rsid w:val="005A5F36"/>
    <w:rsid w:val="005A60D6"/>
    <w:rsid w:val="005A72EE"/>
    <w:rsid w:val="005B01E8"/>
    <w:rsid w:val="005B1425"/>
    <w:rsid w:val="005B1F1E"/>
    <w:rsid w:val="005B2055"/>
    <w:rsid w:val="005B25BD"/>
    <w:rsid w:val="005B2F4E"/>
    <w:rsid w:val="005B3071"/>
    <w:rsid w:val="005B364B"/>
    <w:rsid w:val="005B3842"/>
    <w:rsid w:val="005B3C12"/>
    <w:rsid w:val="005B5478"/>
    <w:rsid w:val="005B5F1B"/>
    <w:rsid w:val="005B61FB"/>
    <w:rsid w:val="005B785A"/>
    <w:rsid w:val="005B7FD1"/>
    <w:rsid w:val="005C01D9"/>
    <w:rsid w:val="005C01F3"/>
    <w:rsid w:val="005C1258"/>
    <w:rsid w:val="005C210D"/>
    <w:rsid w:val="005C26F8"/>
    <w:rsid w:val="005C38C5"/>
    <w:rsid w:val="005C3A22"/>
    <w:rsid w:val="005C468D"/>
    <w:rsid w:val="005C49AF"/>
    <w:rsid w:val="005C5FC9"/>
    <w:rsid w:val="005C6618"/>
    <w:rsid w:val="005C6CA3"/>
    <w:rsid w:val="005C7CE5"/>
    <w:rsid w:val="005C7DDD"/>
    <w:rsid w:val="005C7ED5"/>
    <w:rsid w:val="005D0321"/>
    <w:rsid w:val="005D048E"/>
    <w:rsid w:val="005D1204"/>
    <w:rsid w:val="005D15F0"/>
    <w:rsid w:val="005D1A1E"/>
    <w:rsid w:val="005D311B"/>
    <w:rsid w:val="005D3138"/>
    <w:rsid w:val="005D39B5"/>
    <w:rsid w:val="005D423F"/>
    <w:rsid w:val="005D47D3"/>
    <w:rsid w:val="005D50C8"/>
    <w:rsid w:val="005D57E4"/>
    <w:rsid w:val="005D6176"/>
    <w:rsid w:val="005D75DE"/>
    <w:rsid w:val="005D761A"/>
    <w:rsid w:val="005D7630"/>
    <w:rsid w:val="005D7A9C"/>
    <w:rsid w:val="005D7B7C"/>
    <w:rsid w:val="005E0271"/>
    <w:rsid w:val="005E03A1"/>
    <w:rsid w:val="005E0B5B"/>
    <w:rsid w:val="005E2C7D"/>
    <w:rsid w:val="005E3392"/>
    <w:rsid w:val="005E3548"/>
    <w:rsid w:val="005E436B"/>
    <w:rsid w:val="005E45AA"/>
    <w:rsid w:val="005E5D34"/>
    <w:rsid w:val="005E6091"/>
    <w:rsid w:val="005E646A"/>
    <w:rsid w:val="005E6875"/>
    <w:rsid w:val="005E6A3A"/>
    <w:rsid w:val="005E6B56"/>
    <w:rsid w:val="005E730F"/>
    <w:rsid w:val="005E7CF9"/>
    <w:rsid w:val="005F0073"/>
    <w:rsid w:val="005F0AE3"/>
    <w:rsid w:val="005F0F49"/>
    <w:rsid w:val="005F18A7"/>
    <w:rsid w:val="005F1B36"/>
    <w:rsid w:val="005F2F88"/>
    <w:rsid w:val="005F3D4A"/>
    <w:rsid w:val="005F456B"/>
    <w:rsid w:val="005F51F1"/>
    <w:rsid w:val="005F6158"/>
    <w:rsid w:val="005F6238"/>
    <w:rsid w:val="005F6B9F"/>
    <w:rsid w:val="005F6CB6"/>
    <w:rsid w:val="005F7D36"/>
    <w:rsid w:val="006000CA"/>
    <w:rsid w:val="00600E84"/>
    <w:rsid w:val="00601630"/>
    <w:rsid w:val="006025A2"/>
    <w:rsid w:val="00602906"/>
    <w:rsid w:val="00602B58"/>
    <w:rsid w:val="006037BE"/>
    <w:rsid w:val="0060380C"/>
    <w:rsid w:val="00603A52"/>
    <w:rsid w:val="0060411A"/>
    <w:rsid w:val="00604772"/>
    <w:rsid w:val="006052C8"/>
    <w:rsid w:val="00605731"/>
    <w:rsid w:val="00605F26"/>
    <w:rsid w:val="00607F4F"/>
    <w:rsid w:val="006105AB"/>
    <w:rsid w:val="00610E80"/>
    <w:rsid w:val="00612459"/>
    <w:rsid w:val="00612D91"/>
    <w:rsid w:val="006138DA"/>
    <w:rsid w:val="006140C5"/>
    <w:rsid w:val="00614C9C"/>
    <w:rsid w:val="00615616"/>
    <w:rsid w:val="00616372"/>
    <w:rsid w:val="0061737F"/>
    <w:rsid w:val="00620EF9"/>
    <w:rsid w:val="006210B0"/>
    <w:rsid w:val="00621518"/>
    <w:rsid w:val="00622940"/>
    <w:rsid w:val="00622B04"/>
    <w:rsid w:val="00622BB1"/>
    <w:rsid w:val="00622C51"/>
    <w:rsid w:val="0062462B"/>
    <w:rsid w:val="006247FD"/>
    <w:rsid w:val="006257CA"/>
    <w:rsid w:val="0062739A"/>
    <w:rsid w:val="006273BE"/>
    <w:rsid w:val="00627717"/>
    <w:rsid w:val="00627D0E"/>
    <w:rsid w:val="0063003A"/>
    <w:rsid w:val="00630B3E"/>
    <w:rsid w:val="00630C30"/>
    <w:rsid w:val="00630D29"/>
    <w:rsid w:val="00631EAC"/>
    <w:rsid w:val="006336F6"/>
    <w:rsid w:val="00634A1E"/>
    <w:rsid w:val="00634BDA"/>
    <w:rsid w:val="006373F5"/>
    <w:rsid w:val="0063746C"/>
    <w:rsid w:val="00637CAD"/>
    <w:rsid w:val="00640256"/>
    <w:rsid w:val="0064299D"/>
    <w:rsid w:val="00645545"/>
    <w:rsid w:val="006458A3"/>
    <w:rsid w:val="00646FA4"/>
    <w:rsid w:val="006470FD"/>
    <w:rsid w:val="00647B2D"/>
    <w:rsid w:val="00651FB8"/>
    <w:rsid w:val="006524F3"/>
    <w:rsid w:val="00652AB8"/>
    <w:rsid w:val="00652B49"/>
    <w:rsid w:val="006534FD"/>
    <w:rsid w:val="006542D4"/>
    <w:rsid w:val="006545B6"/>
    <w:rsid w:val="006548ED"/>
    <w:rsid w:val="00654A88"/>
    <w:rsid w:val="0065591F"/>
    <w:rsid w:val="00655D40"/>
    <w:rsid w:val="00655DE1"/>
    <w:rsid w:val="00655E43"/>
    <w:rsid w:val="0065618E"/>
    <w:rsid w:val="006570C3"/>
    <w:rsid w:val="00657EF8"/>
    <w:rsid w:val="006605F4"/>
    <w:rsid w:val="00660B8F"/>
    <w:rsid w:val="00660FF5"/>
    <w:rsid w:val="00661954"/>
    <w:rsid w:val="00663878"/>
    <w:rsid w:val="00663C82"/>
    <w:rsid w:val="006649CF"/>
    <w:rsid w:val="00664A53"/>
    <w:rsid w:val="00664F28"/>
    <w:rsid w:val="00666FFD"/>
    <w:rsid w:val="00667DFB"/>
    <w:rsid w:val="006704B7"/>
    <w:rsid w:val="00670AE8"/>
    <w:rsid w:val="00672D42"/>
    <w:rsid w:val="00672F00"/>
    <w:rsid w:val="0067322E"/>
    <w:rsid w:val="00673A82"/>
    <w:rsid w:val="00674500"/>
    <w:rsid w:val="0067485D"/>
    <w:rsid w:val="00674E27"/>
    <w:rsid w:val="00675A3D"/>
    <w:rsid w:val="00675C5F"/>
    <w:rsid w:val="00675E31"/>
    <w:rsid w:val="006772CB"/>
    <w:rsid w:val="00677F02"/>
    <w:rsid w:val="00677FD7"/>
    <w:rsid w:val="006813C0"/>
    <w:rsid w:val="00681A0F"/>
    <w:rsid w:val="00682638"/>
    <w:rsid w:val="006835D5"/>
    <w:rsid w:val="00684499"/>
    <w:rsid w:val="006846E0"/>
    <w:rsid w:val="00684E86"/>
    <w:rsid w:val="0068533E"/>
    <w:rsid w:val="0068571F"/>
    <w:rsid w:val="0068594C"/>
    <w:rsid w:val="00685DE8"/>
    <w:rsid w:val="00685FA7"/>
    <w:rsid w:val="006869DB"/>
    <w:rsid w:val="00687B4E"/>
    <w:rsid w:val="00690EB1"/>
    <w:rsid w:val="00691AA4"/>
    <w:rsid w:val="00691EE7"/>
    <w:rsid w:val="00692569"/>
    <w:rsid w:val="00692C15"/>
    <w:rsid w:val="00692E8E"/>
    <w:rsid w:val="00693382"/>
    <w:rsid w:val="006936D3"/>
    <w:rsid w:val="00693DF4"/>
    <w:rsid w:val="0069453F"/>
    <w:rsid w:val="00694AA1"/>
    <w:rsid w:val="00694CEE"/>
    <w:rsid w:val="0069522A"/>
    <w:rsid w:val="006979E1"/>
    <w:rsid w:val="00697AFB"/>
    <w:rsid w:val="00697C99"/>
    <w:rsid w:val="00697DB7"/>
    <w:rsid w:val="006A0001"/>
    <w:rsid w:val="006A1FFD"/>
    <w:rsid w:val="006A23E7"/>
    <w:rsid w:val="006A3B2A"/>
    <w:rsid w:val="006A45C9"/>
    <w:rsid w:val="006A4B0C"/>
    <w:rsid w:val="006A4F11"/>
    <w:rsid w:val="006A4F62"/>
    <w:rsid w:val="006A548F"/>
    <w:rsid w:val="006A5B4F"/>
    <w:rsid w:val="006A6213"/>
    <w:rsid w:val="006A6867"/>
    <w:rsid w:val="006A6C7B"/>
    <w:rsid w:val="006A716F"/>
    <w:rsid w:val="006A7B7B"/>
    <w:rsid w:val="006A7CE8"/>
    <w:rsid w:val="006B039E"/>
    <w:rsid w:val="006B1BBA"/>
    <w:rsid w:val="006B2D23"/>
    <w:rsid w:val="006B3466"/>
    <w:rsid w:val="006B3DBB"/>
    <w:rsid w:val="006B3EBC"/>
    <w:rsid w:val="006B50CC"/>
    <w:rsid w:val="006B5165"/>
    <w:rsid w:val="006B621E"/>
    <w:rsid w:val="006B672C"/>
    <w:rsid w:val="006C1B20"/>
    <w:rsid w:val="006C220D"/>
    <w:rsid w:val="006C22E0"/>
    <w:rsid w:val="006C298C"/>
    <w:rsid w:val="006C3780"/>
    <w:rsid w:val="006C39CD"/>
    <w:rsid w:val="006C3B96"/>
    <w:rsid w:val="006C3FCE"/>
    <w:rsid w:val="006C4209"/>
    <w:rsid w:val="006C430B"/>
    <w:rsid w:val="006C683A"/>
    <w:rsid w:val="006C7898"/>
    <w:rsid w:val="006C78F9"/>
    <w:rsid w:val="006D04DF"/>
    <w:rsid w:val="006D0B40"/>
    <w:rsid w:val="006D1F4C"/>
    <w:rsid w:val="006D27B6"/>
    <w:rsid w:val="006D2ACD"/>
    <w:rsid w:val="006D2CDD"/>
    <w:rsid w:val="006D34A2"/>
    <w:rsid w:val="006D3518"/>
    <w:rsid w:val="006D3DE2"/>
    <w:rsid w:val="006D450E"/>
    <w:rsid w:val="006D48CF"/>
    <w:rsid w:val="006D523B"/>
    <w:rsid w:val="006D5671"/>
    <w:rsid w:val="006D5DB4"/>
    <w:rsid w:val="006D703A"/>
    <w:rsid w:val="006D792A"/>
    <w:rsid w:val="006E0CB5"/>
    <w:rsid w:val="006E19F8"/>
    <w:rsid w:val="006E1CFB"/>
    <w:rsid w:val="006E2FBC"/>
    <w:rsid w:val="006E3728"/>
    <w:rsid w:val="006E37B3"/>
    <w:rsid w:val="006E4783"/>
    <w:rsid w:val="006E484C"/>
    <w:rsid w:val="006E5325"/>
    <w:rsid w:val="006E6141"/>
    <w:rsid w:val="006E6B40"/>
    <w:rsid w:val="006E6C2F"/>
    <w:rsid w:val="006E6C63"/>
    <w:rsid w:val="006E7C9F"/>
    <w:rsid w:val="006F05DC"/>
    <w:rsid w:val="006F0860"/>
    <w:rsid w:val="006F0BAE"/>
    <w:rsid w:val="006F1ABF"/>
    <w:rsid w:val="006F29A7"/>
    <w:rsid w:val="006F2EB3"/>
    <w:rsid w:val="006F3272"/>
    <w:rsid w:val="006F360D"/>
    <w:rsid w:val="006F36F8"/>
    <w:rsid w:val="006F3BF7"/>
    <w:rsid w:val="006F475B"/>
    <w:rsid w:val="006F516B"/>
    <w:rsid w:val="006F537A"/>
    <w:rsid w:val="006F6C2B"/>
    <w:rsid w:val="00700455"/>
    <w:rsid w:val="0070084B"/>
    <w:rsid w:val="00700CAE"/>
    <w:rsid w:val="00701548"/>
    <w:rsid w:val="007017CF"/>
    <w:rsid w:val="00701FDF"/>
    <w:rsid w:val="00702301"/>
    <w:rsid w:val="00702603"/>
    <w:rsid w:val="00702BCC"/>
    <w:rsid w:val="00702E61"/>
    <w:rsid w:val="00703490"/>
    <w:rsid w:val="007037C3"/>
    <w:rsid w:val="00703D7E"/>
    <w:rsid w:val="00704079"/>
    <w:rsid w:val="00704923"/>
    <w:rsid w:val="00705E3C"/>
    <w:rsid w:val="007064AA"/>
    <w:rsid w:val="007070F2"/>
    <w:rsid w:val="00707439"/>
    <w:rsid w:val="0070776B"/>
    <w:rsid w:val="00707C9E"/>
    <w:rsid w:val="00711561"/>
    <w:rsid w:val="007117B2"/>
    <w:rsid w:val="00711BDE"/>
    <w:rsid w:val="00711F16"/>
    <w:rsid w:val="00713AFD"/>
    <w:rsid w:val="00713BBC"/>
    <w:rsid w:val="00713CF6"/>
    <w:rsid w:val="00714C38"/>
    <w:rsid w:val="007153B7"/>
    <w:rsid w:val="0071575E"/>
    <w:rsid w:val="0071599F"/>
    <w:rsid w:val="00715AE5"/>
    <w:rsid w:val="00716D2D"/>
    <w:rsid w:val="00720328"/>
    <w:rsid w:val="0072096D"/>
    <w:rsid w:val="0072191F"/>
    <w:rsid w:val="00721B3A"/>
    <w:rsid w:val="00722FE4"/>
    <w:rsid w:val="007230E9"/>
    <w:rsid w:val="007234A4"/>
    <w:rsid w:val="007235B1"/>
    <w:rsid w:val="00723849"/>
    <w:rsid w:val="007239D6"/>
    <w:rsid w:val="00724181"/>
    <w:rsid w:val="00724D18"/>
    <w:rsid w:val="0072503C"/>
    <w:rsid w:val="0072538F"/>
    <w:rsid w:val="00725824"/>
    <w:rsid w:val="00725DFA"/>
    <w:rsid w:val="00726288"/>
    <w:rsid w:val="0072732F"/>
    <w:rsid w:val="007277A6"/>
    <w:rsid w:val="00730593"/>
    <w:rsid w:val="0073064F"/>
    <w:rsid w:val="00731239"/>
    <w:rsid w:val="00732160"/>
    <w:rsid w:val="00732373"/>
    <w:rsid w:val="0073308D"/>
    <w:rsid w:val="00733A3A"/>
    <w:rsid w:val="0073419E"/>
    <w:rsid w:val="00736457"/>
    <w:rsid w:val="007374DF"/>
    <w:rsid w:val="00737CC5"/>
    <w:rsid w:val="00737FA7"/>
    <w:rsid w:val="007404D5"/>
    <w:rsid w:val="0074073E"/>
    <w:rsid w:val="0074201C"/>
    <w:rsid w:val="00743253"/>
    <w:rsid w:val="00743486"/>
    <w:rsid w:val="007435C2"/>
    <w:rsid w:val="00743656"/>
    <w:rsid w:val="00744E10"/>
    <w:rsid w:val="007462E3"/>
    <w:rsid w:val="007464F7"/>
    <w:rsid w:val="00746E47"/>
    <w:rsid w:val="00747826"/>
    <w:rsid w:val="00747A61"/>
    <w:rsid w:val="007517A1"/>
    <w:rsid w:val="00751C2F"/>
    <w:rsid w:val="00752B64"/>
    <w:rsid w:val="00755528"/>
    <w:rsid w:val="00755C37"/>
    <w:rsid w:val="00755E2D"/>
    <w:rsid w:val="00755FCF"/>
    <w:rsid w:val="00756101"/>
    <w:rsid w:val="007562F5"/>
    <w:rsid w:val="0075670A"/>
    <w:rsid w:val="00760162"/>
    <w:rsid w:val="007608A3"/>
    <w:rsid w:val="00760979"/>
    <w:rsid w:val="00761443"/>
    <w:rsid w:val="007618C4"/>
    <w:rsid w:val="0076281F"/>
    <w:rsid w:val="00763044"/>
    <w:rsid w:val="007633C1"/>
    <w:rsid w:val="007634DA"/>
    <w:rsid w:val="00763C78"/>
    <w:rsid w:val="00763F78"/>
    <w:rsid w:val="0076439E"/>
    <w:rsid w:val="00764A0E"/>
    <w:rsid w:val="00764EBA"/>
    <w:rsid w:val="00764F24"/>
    <w:rsid w:val="007652AF"/>
    <w:rsid w:val="007652C9"/>
    <w:rsid w:val="00766D08"/>
    <w:rsid w:val="0076726C"/>
    <w:rsid w:val="00767D06"/>
    <w:rsid w:val="00770121"/>
    <w:rsid w:val="00770350"/>
    <w:rsid w:val="00770996"/>
    <w:rsid w:val="00774107"/>
    <w:rsid w:val="007746D3"/>
    <w:rsid w:val="00775499"/>
    <w:rsid w:val="007762A5"/>
    <w:rsid w:val="0078053A"/>
    <w:rsid w:val="007813DD"/>
    <w:rsid w:val="00781934"/>
    <w:rsid w:val="00781A2E"/>
    <w:rsid w:val="00781DF2"/>
    <w:rsid w:val="00783104"/>
    <w:rsid w:val="00783232"/>
    <w:rsid w:val="0078345E"/>
    <w:rsid w:val="00783B0C"/>
    <w:rsid w:val="0078402A"/>
    <w:rsid w:val="007844CC"/>
    <w:rsid w:val="00784BFD"/>
    <w:rsid w:val="00784C01"/>
    <w:rsid w:val="00784FE9"/>
    <w:rsid w:val="007853F3"/>
    <w:rsid w:val="007858CD"/>
    <w:rsid w:val="00785AB8"/>
    <w:rsid w:val="00786D7E"/>
    <w:rsid w:val="007874AA"/>
    <w:rsid w:val="007875ED"/>
    <w:rsid w:val="00787B9B"/>
    <w:rsid w:val="00791C93"/>
    <w:rsid w:val="00792E1A"/>
    <w:rsid w:val="00792E39"/>
    <w:rsid w:val="00793180"/>
    <w:rsid w:val="007933C4"/>
    <w:rsid w:val="0079427F"/>
    <w:rsid w:val="00794D22"/>
    <w:rsid w:val="00794D5A"/>
    <w:rsid w:val="00794E83"/>
    <w:rsid w:val="00794E87"/>
    <w:rsid w:val="00795575"/>
    <w:rsid w:val="007958A5"/>
    <w:rsid w:val="00795993"/>
    <w:rsid w:val="00796DD2"/>
    <w:rsid w:val="00797207"/>
    <w:rsid w:val="00797881"/>
    <w:rsid w:val="00797AA5"/>
    <w:rsid w:val="007A0B0E"/>
    <w:rsid w:val="007A1025"/>
    <w:rsid w:val="007A1943"/>
    <w:rsid w:val="007A2B5B"/>
    <w:rsid w:val="007A4122"/>
    <w:rsid w:val="007A444E"/>
    <w:rsid w:val="007A4E18"/>
    <w:rsid w:val="007A6020"/>
    <w:rsid w:val="007A6216"/>
    <w:rsid w:val="007A6A01"/>
    <w:rsid w:val="007A7217"/>
    <w:rsid w:val="007A7DF9"/>
    <w:rsid w:val="007B0381"/>
    <w:rsid w:val="007B0BCC"/>
    <w:rsid w:val="007B1761"/>
    <w:rsid w:val="007B1B9D"/>
    <w:rsid w:val="007B1F82"/>
    <w:rsid w:val="007B20A2"/>
    <w:rsid w:val="007B2409"/>
    <w:rsid w:val="007B252E"/>
    <w:rsid w:val="007B2D9B"/>
    <w:rsid w:val="007B3655"/>
    <w:rsid w:val="007B37BC"/>
    <w:rsid w:val="007B5E25"/>
    <w:rsid w:val="007B6E36"/>
    <w:rsid w:val="007B738F"/>
    <w:rsid w:val="007C044F"/>
    <w:rsid w:val="007C0C69"/>
    <w:rsid w:val="007C1B39"/>
    <w:rsid w:val="007C1D12"/>
    <w:rsid w:val="007C2A7C"/>
    <w:rsid w:val="007C36AC"/>
    <w:rsid w:val="007C381E"/>
    <w:rsid w:val="007C3EB1"/>
    <w:rsid w:val="007C4BBD"/>
    <w:rsid w:val="007C4F11"/>
    <w:rsid w:val="007C63DD"/>
    <w:rsid w:val="007C6731"/>
    <w:rsid w:val="007C6FAF"/>
    <w:rsid w:val="007C7ECF"/>
    <w:rsid w:val="007D0870"/>
    <w:rsid w:val="007D0A0E"/>
    <w:rsid w:val="007D0B5A"/>
    <w:rsid w:val="007D150E"/>
    <w:rsid w:val="007D21F9"/>
    <w:rsid w:val="007D2227"/>
    <w:rsid w:val="007D3A56"/>
    <w:rsid w:val="007D3DC7"/>
    <w:rsid w:val="007D5853"/>
    <w:rsid w:val="007D58D9"/>
    <w:rsid w:val="007D5900"/>
    <w:rsid w:val="007D5BEA"/>
    <w:rsid w:val="007D6D9A"/>
    <w:rsid w:val="007D7841"/>
    <w:rsid w:val="007E0536"/>
    <w:rsid w:val="007E18F6"/>
    <w:rsid w:val="007E1F15"/>
    <w:rsid w:val="007E1FA2"/>
    <w:rsid w:val="007E2F54"/>
    <w:rsid w:val="007E307E"/>
    <w:rsid w:val="007E363C"/>
    <w:rsid w:val="007E3752"/>
    <w:rsid w:val="007E3D57"/>
    <w:rsid w:val="007E528F"/>
    <w:rsid w:val="007F05A8"/>
    <w:rsid w:val="007F1660"/>
    <w:rsid w:val="007F1B38"/>
    <w:rsid w:val="007F1C5B"/>
    <w:rsid w:val="007F1D4B"/>
    <w:rsid w:val="007F2088"/>
    <w:rsid w:val="007F227C"/>
    <w:rsid w:val="007F25DC"/>
    <w:rsid w:val="007F260F"/>
    <w:rsid w:val="007F39B3"/>
    <w:rsid w:val="007F3F96"/>
    <w:rsid w:val="007F4026"/>
    <w:rsid w:val="007F4BCF"/>
    <w:rsid w:val="007F58B4"/>
    <w:rsid w:val="007F59AB"/>
    <w:rsid w:val="007F6042"/>
    <w:rsid w:val="007F65AD"/>
    <w:rsid w:val="007F6BB4"/>
    <w:rsid w:val="007F7D80"/>
    <w:rsid w:val="0080053B"/>
    <w:rsid w:val="00800604"/>
    <w:rsid w:val="008039CB"/>
    <w:rsid w:val="00803AA7"/>
    <w:rsid w:val="008049E1"/>
    <w:rsid w:val="00804B15"/>
    <w:rsid w:val="00804E4A"/>
    <w:rsid w:val="00804EE4"/>
    <w:rsid w:val="00804F2A"/>
    <w:rsid w:val="008058E2"/>
    <w:rsid w:val="00805BD8"/>
    <w:rsid w:val="00805E45"/>
    <w:rsid w:val="00806069"/>
    <w:rsid w:val="008073FD"/>
    <w:rsid w:val="00807603"/>
    <w:rsid w:val="008104FC"/>
    <w:rsid w:val="00810DBE"/>
    <w:rsid w:val="0081204E"/>
    <w:rsid w:val="0081411B"/>
    <w:rsid w:val="0081426A"/>
    <w:rsid w:val="00814BA9"/>
    <w:rsid w:val="008156CE"/>
    <w:rsid w:val="008165E4"/>
    <w:rsid w:val="00816969"/>
    <w:rsid w:val="00816EA2"/>
    <w:rsid w:val="00817558"/>
    <w:rsid w:val="008175EF"/>
    <w:rsid w:val="0081761E"/>
    <w:rsid w:val="00817E3E"/>
    <w:rsid w:val="00820396"/>
    <w:rsid w:val="00820DE7"/>
    <w:rsid w:val="008211E7"/>
    <w:rsid w:val="00821284"/>
    <w:rsid w:val="00821725"/>
    <w:rsid w:val="008222EE"/>
    <w:rsid w:val="008226D2"/>
    <w:rsid w:val="00823085"/>
    <w:rsid w:val="00823E63"/>
    <w:rsid w:val="00824E88"/>
    <w:rsid w:val="008251BC"/>
    <w:rsid w:val="00826001"/>
    <w:rsid w:val="0082673E"/>
    <w:rsid w:val="00827C9E"/>
    <w:rsid w:val="00830380"/>
    <w:rsid w:val="008304FA"/>
    <w:rsid w:val="0083057F"/>
    <w:rsid w:val="008305A6"/>
    <w:rsid w:val="00831BD6"/>
    <w:rsid w:val="00831C38"/>
    <w:rsid w:val="00833EBD"/>
    <w:rsid w:val="00834A65"/>
    <w:rsid w:val="00834B13"/>
    <w:rsid w:val="00835433"/>
    <w:rsid w:val="00835439"/>
    <w:rsid w:val="008363D3"/>
    <w:rsid w:val="008371F1"/>
    <w:rsid w:val="00840508"/>
    <w:rsid w:val="00841D53"/>
    <w:rsid w:val="00841E5C"/>
    <w:rsid w:val="008425FC"/>
    <w:rsid w:val="0084278F"/>
    <w:rsid w:val="008429F2"/>
    <w:rsid w:val="00842AE6"/>
    <w:rsid w:val="00842B5D"/>
    <w:rsid w:val="00843865"/>
    <w:rsid w:val="00843891"/>
    <w:rsid w:val="00843F9F"/>
    <w:rsid w:val="008449E0"/>
    <w:rsid w:val="00844B24"/>
    <w:rsid w:val="008450E9"/>
    <w:rsid w:val="00845909"/>
    <w:rsid w:val="00845D25"/>
    <w:rsid w:val="00846AE1"/>
    <w:rsid w:val="00847BD2"/>
    <w:rsid w:val="00847DC7"/>
    <w:rsid w:val="008506B2"/>
    <w:rsid w:val="00850760"/>
    <w:rsid w:val="00851603"/>
    <w:rsid w:val="00852941"/>
    <w:rsid w:val="00853BB3"/>
    <w:rsid w:val="00853CDB"/>
    <w:rsid w:val="00853DD1"/>
    <w:rsid w:val="008545A1"/>
    <w:rsid w:val="00854CE1"/>
    <w:rsid w:val="00854F76"/>
    <w:rsid w:val="00855C5D"/>
    <w:rsid w:val="00855E8F"/>
    <w:rsid w:val="00856034"/>
    <w:rsid w:val="00856C57"/>
    <w:rsid w:val="00857064"/>
    <w:rsid w:val="008571DC"/>
    <w:rsid w:val="0086174B"/>
    <w:rsid w:val="0086183D"/>
    <w:rsid w:val="00861BAF"/>
    <w:rsid w:val="00862506"/>
    <w:rsid w:val="008628A7"/>
    <w:rsid w:val="00862CB2"/>
    <w:rsid w:val="00864788"/>
    <w:rsid w:val="00864EE7"/>
    <w:rsid w:val="00864FCD"/>
    <w:rsid w:val="008653B1"/>
    <w:rsid w:val="008656B3"/>
    <w:rsid w:val="008656F1"/>
    <w:rsid w:val="00866875"/>
    <w:rsid w:val="00867512"/>
    <w:rsid w:val="008704C5"/>
    <w:rsid w:val="008709DF"/>
    <w:rsid w:val="008718B6"/>
    <w:rsid w:val="00871DF4"/>
    <w:rsid w:val="00872F8A"/>
    <w:rsid w:val="00873254"/>
    <w:rsid w:val="0087383F"/>
    <w:rsid w:val="00873A90"/>
    <w:rsid w:val="00873E3F"/>
    <w:rsid w:val="0087490A"/>
    <w:rsid w:val="00874F06"/>
    <w:rsid w:val="00875F27"/>
    <w:rsid w:val="0087637D"/>
    <w:rsid w:val="00877260"/>
    <w:rsid w:val="00877934"/>
    <w:rsid w:val="00877B3F"/>
    <w:rsid w:val="008807C3"/>
    <w:rsid w:val="0088109E"/>
    <w:rsid w:val="00881661"/>
    <w:rsid w:val="0088240A"/>
    <w:rsid w:val="0088415D"/>
    <w:rsid w:val="00884708"/>
    <w:rsid w:val="00886CFE"/>
    <w:rsid w:val="00887722"/>
    <w:rsid w:val="00887AD2"/>
    <w:rsid w:val="00887C66"/>
    <w:rsid w:val="00887EA2"/>
    <w:rsid w:val="008901B3"/>
    <w:rsid w:val="008902CD"/>
    <w:rsid w:val="008906CE"/>
    <w:rsid w:val="0089210C"/>
    <w:rsid w:val="008922DB"/>
    <w:rsid w:val="008925E4"/>
    <w:rsid w:val="00892DD0"/>
    <w:rsid w:val="008950DB"/>
    <w:rsid w:val="008963F4"/>
    <w:rsid w:val="0089759D"/>
    <w:rsid w:val="00897F6A"/>
    <w:rsid w:val="008A0142"/>
    <w:rsid w:val="008A0246"/>
    <w:rsid w:val="008A02B2"/>
    <w:rsid w:val="008A040A"/>
    <w:rsid w:val="008A0CEF"/>
    <w:rsid w:val="008A173C"/>
    <w:rsid w:val="008A1B37"/>
    <w:rsid w:val="008A2844"/>
    <w:rsid w:val="008A3626"/>
    <w:rsid w:val="008A3763"/>
    <w:rsid w:val="008A4032"/>
    <w:rsid w:val="008A4E40"/>
    <w:rsid w:val="008A64B3"/>
    <w:rsid w:val="008A7BBF"/>
    <w:rsid w:val="008A7C07"/>
    <w:rsid w:val="008B0183"/>
    <w:rsid w:val="008B2799"/>
    <w:rsid w:val="008B27FC"/>
    <w:rsid w:val="008B29F3"/>
    <w:rsid w:val="008B2AE6"/>
    <w:rsid w:val="008B3D30"/>
    <w:rsid w:val="008B4459"/>
    <w:rsid w:val="008B4F2F"/>
    <w:rsid w:val="008B598B"/>
    <w:rsid w:val="008B5D73"/>
    <w:rsid w:val="008B6C96"/>
    <w:rsid w:val="008B711F"/>
    <w:rsid w:val="008B7273"/>
    <w:rsid w:val="008B7930"/>
    <w:rsid w:val="008C0C6C"/>
    <w:rsid w:val="008C0EA8"/>
    <w:rsid w:val="008C140E"/>
    <w:rsid w:val="008C16EC"/>
    <w:rsid w:val="008C1938"/>
    <w:rsid w:val="008C21C2"/>
    <w:rsid w:val="008C270C"/>
    <w:rsid w:val="008C2BAB"/>
    <w:rsid w:val="008C4890"/>
    <w:rsid w:val="008C4D3F"/>
    <w:rsid w:val="008C7942"/>
    <w:rsid w:val="008C7B58"/>
    <w:rsid w:val="008C7BC5"/>
    <w:rsid w:val="008D1686"/>
    <w:rsid w:val="008D1E91"/>
    <w:rsid w:val="008D2190"/>
    <w:rsid w:val="008D2E61"/>
    <w:rsid w:val="008D3C56"/>
    <w:rsid w:val="008D3F2C"/>
    <w:rsid w:val="008D41CA"/>
    <w:rsid w:val="008D528C"/>
    <w:rsid w:val="008D60B0"/>
    <w:rsid w:val="008D6A86"/>
    <w:rsid w:val="008D71E3"/>
    <w:rsid w:val="008E1306"/>
    <w:rsid w:val="008E138D"/>
    <w:rsid w:val="008E213F"/>
    <w:rsid w:val="008E2178"/>
    <w:rsid w:val="008E35C2"/>
    <w:rsid w:val="008E47DD"/>
    <w:rsid w:val="008E4BC4"/>
    <w:rsid w:val="008E4C97"/>
    <w:rsid w:val="008E4FCF"/>
    <w:rsid w:val="008E50B9"/>
    <w:rsid w:val="008E5BCC"/>
    <w:rsid w:val="008E666C"/>
    <w:rsid w:val="008E6A2D"/>
    <w:rsid w:val="008E6A59"/>
    <w:rsid w:val="008E70D4"/>
    <w:rsid w:val="008E7C1F"/>
    <w:rsid w:val="008F00F5"/>
    <w:rsid w:val="008F03E5"/>
    <w:rsid w:val="008F07C6"/>
    <w:rsid w:val="008F0A25"/>
    <w:rsid w:val="008F117A"/>
    <w:rsid w:val="008F17EC"/>
    <w:rsid w:val="008F197D"/>
    <w:rsid w:val="008F23E1"/>
    <w:rsid w:val="008F2F50"/>
    <w:rsid w:val="008F38B3"/>
    <w:rsid w:val="008F394C"/>
    <w:rsid w:val="008F3954"/>
    <w:rsid w:val="008F42AD"/>
    <w:rsid w:val="008F5542"/>
    <w:rsid w:val="008F573C"/>
    <w:rsid w:val="008F6BB8"/>
    <w:rsid w:val="008F7502"/>
    <w:rsid w:val="0090024C"/>
    <w:rsid w:val="0090042F"/>
    <w:rsid w:val="0090107B"/>
    <w:rsid w:val="00902F7F"/>
    <w:rsid w:val="00902F89"/>
    <w:rsid w:val="009030FF"/>
    <w:rsid w:val="0090329D"/>
    <w:rsid w:val="009033C0"/>
    <w:rsid w:val="009040AE"/>
    <w:rsid w:val="009048ED"/>
    <w:rsid w:val="0090559E"/>
    <w:rsid w:val="00905A4C"/>
    <w:rsid w:val="00905FFC"/>
    <w:rsid w:val="009061BC"/>
    <w:rsid w:val="00906305"/>
    <w:rsid w:val="009066AD"/>
    <w:rsid w:val="009069A0"/>
    <w:rsid w:val="009074DA"/>
    <w:rsid w:val="00907BDC"/>
    <w:rsid w:val="009109B7"/>
    <w:rsid w:val="00910FEA"/>
    <w:rsid w:val="0091216D"/>
    <w:rsid w:val="0091282F"/>
    <w:rsid w:val="00912858"/>
    <w:rsid w:val="00912E4B"/>
    <w:rsid w:val="00913872"/>
    <w:rsid w:val="00913958"/>
    <w:rsid w:val="0091510E"/>
    <w:rsid w:val="009159E7"/>
    <w:rsid w:val="009164D3"/>
    <w:rsid w:val="00916BDA"/>
    <w:rsid w:val="00916E04"/>
    <w:rsid w:val="009176CD"/>
    <w:rsid w:val="00920E9B"/>
    <w:rsid w:val="009211DA"/>
    <w:rsid w:val="009217AB"/>
    <w:rsid w:val="009224DB"/>
    <w:rsid w:val="009232D8"/>
    <w:rsid w:val="009248A6"/>
    <w:rsid w:val="00924B6C"/>
    <w:rsid w:val="009250E2"/>
    <w:rsid w:val="0092611F"/>
    <w:rsid w:val="009269C8"/>
    <w:rsid w:val="00926F5C"/>
    <w:rsid w:val="00927EA9"/>
    <w:rsid w:val="00931151"/>
    <w:rsid w:val="00932002"/>
    <w:rsid w:val="00932EFB"/>
    <w:rsid w:val="009336DA"/>
    <w:rsid w:val="00933BE3"/>
    <w:rsid w:val="00933E4B"/>
    <w:rsid w:val="00933FC1"/>
    <w:rsid w:val="009340FA"/>
    <w:rsid w:val="0093466F"/>
    <w:rsid w:val="00934711"/>
    <w:rsid w:val="0093477E"/>
    <w:rsid w:val="00934A75"/>
    <w:rsid w:val="00935341"/>
    <w:rsid w:val="00935926"/>
    <w:rsid w:val="009364E8"/>
    <w:rsid w:val="00936FE9"/>
    <w:rsid w:val="00937AFA"/>
    <w:rsid w:val="009400C6"/>
    <w:rsid w:val="009409D9"/>
    <w:rsid w:val="00941CBD"/>
    <w:rsid w:val="0094293E"/>
    <w:rsid w:val="00945968"/>
    <w:rsid w:val="009461A7"/>
    <w:rsid w:val="00946466"/>
    <w:rsid w:val="009464A7"/>
    <w:rsid w:val="009468C1"/>
    <w:rsid w:val="00947131"/>
    <w:rsid w:val="009474F4"/>
    <w:rsid w:val="00947BD6"/>
    <w:rsid w:val="00947C53"/>
    <w:rsid w:val="009503C1"/>
    <w:rsid w:val="009508C2"/>
    <w:rsid w:val="00950F36"/>
    <w:rsid w:val="00951551"/>
    <w:rsid w:val="009529EF"/>
    <w:rsid w:val="00952A5F"/>
    <w:rsid w:val="00952EDC"/>
    <w:rsid w:val="00953010"/>
    <w:rsid w:val="00953756"/>
    <w:rsid w:val="009557E7"/>
    <w:rsid w:val="00955E21"/>
    <w:rsid w:val="00955E5D"/>
    <w:rsid w:val="0095644D"/>
    <w:rsid w:val="00957431"/>
    <w:rsid w:val="00957A4C"/>
    <w:rsid w:val="00957D7C"/>
    <w:rsid w:val="00961688"/>
    <w:rsid w:val="009616F2"/>
    <w:rsid w:val="00962503"/>
    <w:rsid w:val="00963B51"/>
    <w:rsid w:val="0096431E"/>
    <w:rsid w:val="0096607E"/>
    <w:rsid w:val="0096703B"/>
    <w:rsid w:val="00967D70"/>
    <w:rsid w:val="0097022E"/>
    <w:rsid w:val="00970678"/>
    <w:rsid w:val="009706FC"/>
    <w:rsid w:val="00970E0F"/>
    <w:rsid w:val="0097143E"/>
    <w:rsid w:val="0097176D"/>
    <w:rsid w:val="009717C0"/>
    <w:rsid w:val="00971E23"/>
    <w:rsid w:val="009733CC"/>
    <w:rsid w:val="0097344D"/>
    <w:rsid w:val="00973B10"/>
    <w:rsid w:val="00974183"/>
    <w:rsid w:val="009768E7"/>
    <w:rsid w:val="00976ED4"/>
    <w:rsid w:val="00977233"/>
    <w:rsid w:val="00977311"/>
    <w:rsid w:val="00980072"/>
    <w:rsid w:val="009802AB"/>
    <w:rsid w:val="009805FF"/>
    <w:rsid w:val="00980854"/>
    <w:rsid w:val="00984DF2"/>
    <w:rsid w:val="00985341"/>
    <w:rsid w:val="00986679"/>
    <w:rsid w:val="00987795"/>
    <w:rsid w:val="00987CD1"/>
    <w:rsid w:val="009905E4"/>
    <w:rsid w:val="00990C04"/>
    <w:rsid w:val="0099155D"/>
    <w:rsid w:val="00992C04"/>
    <w:rsid w:val="0099334D"/>
    <w:rsid w:val="0099394A"/>
    <w:rsid w:val="00993FD6"/>
    <w:rsid w:val="00994BDD"/>
    <w:rsid w:val="00995EDD"/>
    <w:rsid w:val="009962F9"/>
    <w:rsid w:val="00997DB6"/>
    <w:rsid w:val="009A1058"/>
    <w:rsid w:val="009A1B33"/>
    <w:rsid w:val="009A1C2E"/>
    <w:rsid w:val="009A3014"/>
    <w:rsid w:val="009A3C80"/>
    <w:rsid w:val="009A4250"/>
    <w:rsid w:val="009A437E"/>
    <w:rsid w:val="009A4426"/>
    <w:rsid w:val="009A67DC"/>
    <w:rsid w:val="009A736A"/>
    <w:rsid w:val="009A7521"/>
    <w:rsid w:val="009B0252"/>
    <w:rsid w:val="009B12BB"/>
    <w:rsid w:val="009B262E"/>
    <w:rsid w:val="009B26EE"/>
    <w:rsid w:val="009B3970"/>
    <w:rsid w:val="009B3B09"/>
    <w:rsid w:val="009B4B4E"/>
    <w:rsid w:val="009B4D02"/>
    <w:rsid w:val="009B4D6B"/>
    <w:rsid w:val="009B5AB5"/>
    <w:rsid w:val="009B6619"/>
    <w:rsid w:val="009B7CCF"/>
    <w:rsid w:val="009B7F6C"/>
    <w:rsid w:val="009C055E"/>
    <w:rsid w:val="009C0832"/>
    <w:rsid w:val="009C0DCB"/>
    <w:rsid w:val="009C131A"/>
    <w:rsid w:val="009C1994"/>
    <w:rsid w:val="009C2A9B"/>
    <w:rsid w:val="009C2D77"/>
    <w:rsid w:val="009C3ABE"/>
    <w:rsid w:val="009C3BDB"/>
    <w:rsid w:val="009C3E84"/>
    <w:rsid w:val="009C3FF7"/>
    <w:rsid w:val="009C54E7"/>
    <w:rsid w:val="009C5D2A"/>
    <w:rsid w:val="009C64E5"/>
    <w:rsid w:val="009C75D2"/>
    <w:rsid w:val="009C7E9F"/>
    <w:rsid w:val="009D0B7E"/>
    <w:rsid w:val="009D104D"/>
    <w:rsid w:val="009D3C93"/>
    <w:rsid w:val="009D4FF6"/>
    <w:rsid w:val="009D5B70"/>
    <w:rsid w:val="009D64FD"/>
    <w:rsid w:val="009D7C82"/>
    <w:rsid w:val="009E0B88"/>
    <w:rsid w:val="009E2198"/>
    <w:rsid w:val="009E2EE1"/>
    <w:rsid w:val="009E3101"/>
    <w:rsid w:val="009E3CE2"/>
    <w:rsid w:val="009E481C"/>
    <w:rsid w:val="009E54D5"/>
    <w:rsid w:val="009E5747"/>
    <w:rsid w:val="009E6335"/>
    <w:rsid w:val="009E652C"/>
    <w:rsid w:val="009E6E31"/>
    <w:rsid w:val="009E7934"/>
    <w:rsid w:val="009E7DD1"/>
    <w:rsid w:val="009F00E5"/>
    <w:rsid w:val="009F03BF"/>
    <w:rsid w:val="009F0FDB"/>
    <w:rsid w:val="009F1382"/>
    <w:rsid w:val="009F25E0"/>
    <w:rsid w:val="009F2B4C"/>
    <w:rsid w:val="009F3BBB"/>
    <w:rsid w:val="009F4033"/>
    <w:rsid w:val="009F5C0E"/>
    <w:rsid w:val="009F6362"/>
    <w:rsid w:val="009F6B1D"/>
    <w:rsid w:val="009F77A9"/>
    <w:rsid w:val="009F77C3"/>
    <w:rsid w:val="00A0064B"/>
    <w:rsid w:val="00A01627"/>
    <w:rsid w:val="00A02368"/>
    <w:rsid w:val="00A03DBF"/>
    <w:rsid w:val="00A04FE6"/>
    <w:rsid w:val="00A07331"/>
    <w:rsid w:val="00A073D1"/>
    <w:rsid w:val="00A07E37"/>
    <w:rsid w:val="00A1065D"/>
    <w:rsid w:val="00A10E27"/>
    <w:rsid w:val="00A1210B"/>
    <w:rsid w:val="00A133D7"/>
    <w:rsid w:val="00A1412B"/>
    <w:rsid w:val="00A1474D"/>
    <w:rsid w:val="00A14BAB"/>
    <w:rsid w:val="00A15219"/>
    <w:rsid w:val="00A1593C"/>
    <w:rsid w:val="00A15FD6"/>
    <w:rsid w:val="00A164BC"/>
    <w:rsid w:val="00A16ADD"/>
    <w:rsid w:val="00A16D5A"/>
    <w:rsid w:val="00A17ADC"/>
    <w:rsid w:val="00A17E89"/>
    <w:rsid w:val="00A203DF"/>
    <w:rsid w:val="00A212C2"/>
    <w:rsid w:val="00A21442"/>
    <w:rsid w:val="00A21B3A"/>
    <w:rsid w:val="00A223FB"/>
    <w:rsid w:val="00A22D80"/>
    <w:rsid w:val="00A23413"/>
    <w:rsid w:val="00A24448"/>
    <w:rsid w:val="00A24ACD"/>
    <w:rsid w:val="00A25234"/>
    <w:rsid w:val="00A253FE"/>
    <w:rsid w:val="00A254C2"/>
    <w:rsid w:val="00A255A2"/>
    <w:rsid w:val="00A26D4A"/>
    <w:rsid w:val="00A26DB0"/>
    <w:rsid w:val="00A30F90"/>
    <w:rsid w:val="00A31651"/>
    <w:rsid w:val="00A3181A"/>
    <w:rsid w:val="00A31DCF"/>
    <w:rsid w:val="00A33306"/>
    <w:rsid w:val="00A337CE"/>
    <w:rsid w:val="00A33B08"/>
    <w:rsid w:val="00A3449F"/>
    <w:rsid w:val="00A34908"/>
    <w:rsid w:val="00A34C5D"/>
    <w:rsid w:val="00A3557E"/>
    <w:rsid w:val="00A355A8"/>
    <w:rsid w:val="00A35A10"/>
    <w:rsid w:val="00A35E8B"/>
    <w:rsid w:val="00A36509"/>
    <w:rsid w:val="00A37163"/>
    <w:rsid w:val="00A37481"/>
    <w:rsid w:val="00A3766D"/>
    <w:rsid w:val="00A404A7"/>
    <w:rsid w:val="00A40D86"/>
    <w:rsid w:val="00A41052"/>
    <w:rsid w:val="00A41396"/>
    <w:rsid w:val="00A41874"/>
    <w:rsid w:val="00A41D3C"/>
    <w:rsid w:val="00A41F8F"/>
    <w:rsid w:val="00A41FFF"/>
    <w:rsid w:val="00A42899"/>
    <w:rsid w:val="00A4294D"/>
    <w:rsid w:val="00A42F13"/>
    <w:rsid w:val="00A44078"/>
    <w:rsid w:val="00A44410"/>
    <w:rsid w:val="00A449DE"/>
    <w:rsid w:val="00A44C10"/>
    <w:rsid w:val="00A454E6"/>
    <w:rsid w:val="00A46847"/>
    <w:rsid w:val="00A46F64"/>
    <w:rsid w:val="00A46FA5"/>
    <w:rsid w:val="00A50099"/>
    <w:rsid w:val="00A50A65"/>
    <w:rsid w:val="00A50BA5"/>
    <w:rsid w:val="00A51B5E"/>
    <w:rsid w:val="00A52BE8"/>
    <w:rsid w:val="00A52C3B"/>
    <w:rsid w:val="00A53FBA"/>
    <w:rsid w:val="00A54AFC"/>
    <w:rsid w:val="00A54B32"/>
    <w:rsid w:val="00A55A87"/>
    <w:rsid w:val="00A55F76"/>
    <w:rsid w:val="00A565B0"/>
    <w:rsid w:val="00A56974"/>
    <w:rsid w:val="00A602E3"/>
    <w:rsid w:val="00A61B91"/>
    <w:rsid w:val="00A61F85"/>
    <w:rsid w:val="00A622B5"/>
    <w:rsid w:val="00A62E81"/>
    <w:rsid w:val="00A637FC"/>
    <w:rsid w:val="00A646F0"/>
    <w:rsid w:val="00A64806"/>
    <w:rsid w:val="00A659AC"/>
    <w:rsid w:val="00A667EE"/>
    <w:rsid w:val="00A66874"/>
    <w:rsid w:val="00A66A4B"/>
    <w:rsid w:val="00A66C0D"/>
    <w:rsid w:val="00A67FE3"/>
    <w:rsid w:val="00A7098A"/>
    <w:rsid w:val="00A7157E"/>
    <w:rsid w:val="00A73C05"/>
    <w:rsid w:val="00A73CDB"/>
    <w:rsid w:val="00A743A5"/>
    <w:rsid w:val="00A7494C"/>
    <w:rsid w:val="00A7562B"/>
    <w:rsid w:val="00A75917"/>
    <w:rsid w:val="00A75AD6"/>
    <w:rsid w:val="00A760A2"/>
    <w:rsid w:val="00A76763"/>
    <w:rsid w:val="00A767CF"/>
    <w:rsid w:val="00A76DB8"/>
    <w:rsid w:val="00A76E60"/>
    <w:rsid w:val="00A774DC"/>
    <w:rsid w:val="00A80597"/>
    <w:rsid w:val="00A805B6"/>
    <w:rsid w:val="00A820A3"/>
    <w:rsid w:val="00A828F1"/>
    <w:rsid w:val="00A82E50"/>
    <w:rsid w:val="00A8355B"/>
    <w:rsid w:val="00A83A04"/>
    <w:rsid w:val="00A83CFF"/>
    <w:rsid w:val="00A841E0"/>
    <w:rsid w:val="00A84F50"/>
    <w:rsid w:val="00A8571D"/>
    <w:rsid w:val="00A85FA1"/>
    <w:rsid w:val="00A871A4"/>
    <w:rsid w:val="00A90386"/>
    <w:rsid w:val="00A90458"/>
    <w:rsid w:val="00A912E6"/>
    <w:rsid w:val="00A91DF9"/>
    <w:rsid w:val="00A91ED8"/>
    <w:rsid w:val="00A926C1"/>
    <w:rsid w:val="00A927FA"/>
    <w:rsid w:val="00A9467F"/>
    <w:rsid w:val="00A94BD6"/>
    <w:rsid w:val="00A94D8C"/>
    <w:rsid w:val="00A95733"/>
    <w:rsid w:val="00A958C6"/>
    <w:rsid w:val="00A966E8"/>
    <w:rsid w:val="00A9684B"/>
    <w:rsid w:val="00A96854"/>
    <w:rsid w:val="00A970F8"/>
    <w:rsid w:val="00A974A3"/>
    <w:rsid w:val="00A97F75"/>
    <w:rsid w:val="00AA10F8"/>
    <w:rsid w:val="00AA13DA"/>
    <w:rsid w:val="00AA17F9"/>
    <w:rsid w:val="00AA2AC8"/>
    <w:rsid w:val="00AA43DB"/>
    <w:rsid w:val="00AA490B"/>
    <w:rsid w:val="00AA5127"/>
    <w:rsid w:val="00AA57BE"/>
    <w:rsid w:val="00AA5E08"/>
    <w:rsid w:val="00AA6457"/>
    <w:rsid w:val="00AA67BB"/>
    <w:rsid w:val="00AA67C3"/>
    <w:rsid w:val="00AA774E"/>
    <w:rsid w:val="00AA7A09"/>
    <w:rsid w:val="00AB08DC"/>
    <w:rsid w:val="00AB08E9"/>
    <w:rsid w:val="00AB1335"/>
    <w:rsid w:val="00AB22D9"/>
    <w:rsid w:val="00AB2DB7"/>
    <w:rsid w:val="00AB3340"/>
    <w:rsid w:val="00AB392C"/>
    <w:rsid w:val="00AB4FE9"/>
    <w:rsid w:val="00AB51A4"/>
    <w:rsid w:val="00AB5B12"/>
    <w:rsid w:val="00AB66BF"/>
    <w:rsid w:val="00AB6890"/>
    <w:rsid w:val="00AB7770"/>
    <w:rsid w:val="00AC01E5"/>
    <w:rsid w:val="00AC033C"/>
    <w:rsid w:val="00AC0574"/>
    <w:rsid w:val="00AC0626"/>
    <w:rsid w:val="00AC1183"/>
    <w:rsid w:val="00AC1D5F"/>
    <w:rsid w:val="00AC2028"/>
    <w:rsid w:val="00AC2215"/>
    <w:rsid w:val="00AC2881"/>
    <w:rsid w:val="00AC4478"/>
    <w:rsid w:val="00AC453A"/>
    <w:rsid w:val="00AC4724"/>
    <w:rsid w:val="00AC4BEB"/>
    <w:rsid w:val="00AC4E63"/>
    <w:rsid w:val="00AC50D6"/>
    <w:rsid w:val="00AC5CFC"/>
    <w:rsid w:val="00AC6619"/>
    <w:rsid w:val="00AC6F10"/>
    <w:rsid w:val="00AC79F7"/>
    <w:rsid w:val="00AD00D6"/>
    <w:rsid w:val="00AD0B8A"/>
    <w:rsid w:val="00AD1687"/>
    <w:rsid w:val="00AD19D6"/>
    <w:rsid w:val="00AD341C"/>
    <w:rsid w:val="00AD3496"/>
    <w:rsid w:val="00AD416B"/>
    <w:rsid w:val="00AD4417"/>
    <w:rsid w:val="00AD4C42"/>
    <w:rsid w:val="00AD5E0F"/>
    <w:rsid w:val="00AD5F43"/>
    <w:rsid w:val="00AD6202"/>
    <w:rsid w:val="00AD62EE"/>
    <w:rsid w:val="00AD6A68"/>
    <w:rsid w:val="00AE0202"/>
    <w:rsid w:val="00AE0500"/>
    <w:rsid w:val="00AE09D1"/>
    <w:rsid w:val="00AE1148"/>
    <w:rsid w:val="00AE1327"/>
    <w:rsid w:val="00AE1BA8"/>
    <w:rsid w:val="00AE1E64"/>
    <w:rsid w:val="00AE2C5A"/>
    <w:rsid w:val="00AE5226"/>
    <w:rsid w:val="00AF1187"/>
    <w:rsid w:val="00AF16FA"/>
    <w:rsid w:val="00AF2E8E"/>
    <w:rsid w:val="00AF38D1"/>
    <w:rsid w:val="00AF3F51"/>
    <w:rsid w:val="00AF4374"/>
    <w:rsid w:val="00AF43F0"/>
    <w:rsid w:val="00AF4472"/>
    <w:rsid w:val="00AF4D5A"/>
    <w:rsid w:val="00AF5093"/>
    <w:rsid w:val="00AF5DA9"/>
    <w:rsid w:val="00AF5EB0"/>
    <w:rsid w:val="00AF6491"/>
    <w:rsid w:val="00AF6A49"/>
    <w:rsid w:val="00AF72D2"/>
    <w:rsid w:val="00AF74E5"/>
    <w:rsid w:val="00AF79D2"/>
    <w:rsid w:val="00B012C8"/>
    <w:rsid w:val="00B02059"/>
    <w:rsid w:val="00B02623"/>
    <w:rsid w:val="00B02AE2"/>
    <w:rsid w:val="00B038C4"/>
    <w:rsid w:val="00B03E5F"/>
    <w:rsid w:val="00B04568"/>
    <w:rsid w:val="00B04E81"/>
    <w:rsid w:val="00B04F03"/>
    <w:rsid w:val="00B05258"/>
    <w:rsid w:val="00B063AE"/>
    <w:rsid w:val="00B067B3"/>
    <w:rsid w:val="00B06959"/>
    <w:rsid w:val="00B07608"/>
    <w:rsid w:val="00B10B57"/>
    <w:rsid w:val="00B10FCA"/>
    <w:rsid w:val="00B11453"/>
    <w:rsid w:val="00B115F4"/>
    <w:rsid w:val="00B11C98"/>
    <w:rsid w:val="00B127BE"/>
    <w:rsid w:val="00B13C1A"/>
    <w:rsid w:val="00B14247"/>
    <w:rsid w:val="00B14324"/>
    <w:rsid w:val="00B16B28"/>
    <w:rsid w:val="00B173EF"/>
    <w:rsid w:val="00B17579"/>
    <w:rsid w:val="00B206DA"/>
    <w:rsid w:val="00B216E3"/>
    <w:rsid w:val="00B2266C"/>
    <w:rsid w:val="00B22713"/>
    <w:rsid w:val="00B22EBC"/>
    <w:rsid w:val="00B230E8"/>
    <w:rsid w:val="00B244A1"/>
    <w:rsid w:val="00B249D3"/>
    <w:rsid w:val="00B24B3A"/>
    <w:rsid w:val="00B24E71"/>
    <w:rsid w:val="00B25130"/>
    <w:rsid w:val="00B26E48"/>
    <w:rsid w:val="00B27AF6"/>
    <w:rsid w:val="00B30275"/>
    <w:rsid w:val="00B30A1A"/>
    <w:rsid w:val="00B30D73"/>
    <w:rsid w:val="00B32121"/>
    <w:rsid w:val="00B321E0"/>
    <w:rsid w:val="00B323B2"/>
    <w:rsid w:val="00B32545"/>
    <w:rsid w:val="00B32557"/>
    <w:rsid w:val="00B32673"/>
    <w:rsid w:val="00B32BE4"/>
    <w:rsid w:val="00B33952"/>
    <w:rsid w:val="00B34157"/>
    <w:rsid w:val="00B34AC2"/>
    <w:rsid w:val="00B35200"/>
    <w:rsid w:val="00B352C8"/>
    <w:rsid w:val="00B3537B"/>
    <w:rsid w:val="00B35BFC"/>
    <w:rsid w:val="00B35C5D"/>
    <w:rsid w:val="00B370C1"/>
    <w:rsid w:val="00B3736D"/>
    <w:rsid w:val="00B41ACF"/>
    <w:rsid w:val="00B43207"/>
    <w:rsid w:val="00B432E1"/>
    <w:rsid w:val="00B439E6"/>
    <w:rsid w:val="00B439F6"/>
    <w:rsid w:val="00B4726A"/>
    <w:rsid w:val="00B50570"/>
    <w:rsid w:val="00B50DF9"/>
    <w:rsid w:val="00B5153E"/>
    <w:rsid w:val="00B5173B"/>
    <w:rsid w:val="00B51828"/>
    <w:rsid w:val="00B518D0"/>
    <w:rsid w:val="00B53C76"/>
    <w:rsid w:val="00B53F32"/>
    <w:rsid w:val="00B53FF7"/>
    <w:rsid w:val="00B558BA"/>
    <w:rsid w:val="00B565CD"/>
    <w:rsid w:val="00B5660D"/>
    <w:rsid w:val="00B568EC"/>
    <w:rsid w:val="00B56CF8"/>
    <w:rsid w:val="00B57CED"/>
    <w:rsid w:val="00B6063B"/>
    <w:rsid w:val="00B60656"/>
    <w:rsid w:val="00B6066B"/>
    <w:rsid w:val="00B6098E"/>
    <w:rsid w:val="00B611FF"/>
    <w:rsid w:val="00B6178D"/>
    <w:rsid w:val="00B62862"/>
    <w:rsid w:val="00B62E6C"/>
    <w:rsid w:val="00B63B0D"/>
    <w:rsid w:val="00B63CB8"/>
    <w:rsid w:val="00B63E68"/>
    <w:rsid w:val="00B64144"/>
    <w:rsid w:val="00B64482"/>
    <w:rsid w:val="00B64B9C"/>
    <w:rsid w:val="00B6581B"/>
    <w:rsid w:val="00B65BD4"/>
    <w:rsid w:val="00B666DE"/>
    <w:rsid w:val="00B66BFC"/>
    <w:rsid w:val="00B66E03"/>
    <w:rsid w:val="00B6711A"/>
    <w:rsid w:val="00B715A5"/>
    <w:rsid w:val="00B71F51"/>
    <w:rsid w:val="00B7531F"/>
    <w:rsid w:val="00B7600C"/>
    <w:rsid w:val="00B7708A"/>
    <w:rsid w:val="00B77CE5"/>
    <w:rsid w:val="00B77D63"/>
    <w:rsid w:val="00B80AE5"/>
    <w:rsid w:val="00B8135F"/>
    <w:rsid w:val="00B823DB"/>
    <w:rsid w:val="00B832E2"/>
    <w:rsid w:val="00B846C8"/>
    <w:rsid w:val="00B84A76"/>
    <w:rsid w:val="00B84D0F"/>
    <w:rsid w:val="00B86164"/>
    <w:rsid w:val="00B86B9D"/>
    <w:rsid w:val="00B8720D"/>
    <w:rsid w:val="00B907E6"/>
    <w:rsid w:val="00B9088B"/>
    <w:rsid w:val="00B90915"/>
    <w:rsid w:val="00B90D16"/>
    <w:rsid w:val="00B91237"/>
    <w:rsid w:val="00B91470"/>
    <w:rsid w:val="00B914D9"/>
    <w:rsid w:val="00B917DF"/>
    <w:rsid w:val="00B92B7A"/>
    <w:rsid w:val="00B93754"/>
    <w:rsid w:val="00B93DA4"/>
    <w:rsid w:val="00B94D9E"/>
    <w:rsid w:val="00B957C7"/>
    <w:rsid w:val="00B9685D"/>
    <w:rsid w:val="00B97F3E"/>
    <w:rsid w:val="00BA0441"/>
    <w:rsid w:val="00BA04EC"/>
    <w:rsid w:val="00BA0512"/>
    <w:rsid w:val="00BA07DD"/>
    <w:rsid w:val="00BA09BF"/>
    <w:rsid w:val="00BA3E51"/>
    <w:rsid w:val="00BA551A"/>
    <w:rsid w:val="00BA6B52"/>
    <w:rsid w:val="00BA7D4B"/>
    <w:rsid w:val="00BB00F5"/>
    <w:rsid w:val="00BB1236"/>
    <w:rsid w:val="00BB123E"/>
    <w:rsid w:val="00BB25D7"/>
    <w:rsid w:val="00BB268F"/>
    <w:rsid w:val="00BB3B1A"/>
    <w:rsid w:val="00BB4446"/>
    <w:rsid w:val="00BB49CE"/>
    <w:rsid w:val="00BB4B43"/>
    <w:rsid w:val="00BB50F6"/>
    <w:rsid w:val="00BB51F8"/>
    <w:rsid w:val="00BB5599"/>
    <w:rsid w:val="00BB566D"/>
    <w:rsid w:val="00BB676C"/>
    <w:rsid w:val="00BB6C4C"/>
    <w:rsid w:val="00BB6D64"/>
    <w:rsid w:val="00BB73A4"/>
    <w:rsid w:val="00BB7B3A"/>
    <w:rsid w:val="00BC01C7"/>
    <w:rsid w:val="00BC0436"/>
    <w:rsid w:val="00BC1599"/>
    <w:rsid w:val="00BC1D96"/>
    <w:rsid w:val="00BC221A"/>
    <w:rsid w:val="00BC22C0"/>
    <w:rsid w:val="00BC249D"/>
    <w:rsid w:val="00BC2BD9"/>
    <w:rsid w:val="00BC337A"/>
    <w:rsid w:val="00BC3620"/>
    <w:rsid w:val="00BC3E07"/>
    <w:rsid w:val="00BC41F5"/>
    <w:rsid w:val="00BC433B"/>
    <w:rsid w:val="00BC44C4"/>
    <w:rsid w:val="00BC4B38"/>
    <w:rsid w:val="00BC51F1"/>
    <w:rsid w:val="00BC5932"/>
    <w:rsid w:val="00BC5F7C"/>
    <w:rsid w:val="00BC6901"/>
    <w:rsid w:val="00BC7A8D"/>
    <w:rsid w:val="00BD0F7F"/>
    <w:rsid w:val="00BD26A5"/>
    <w:rsid w:val="00BD2EFE"/>
    <w:rsid w:val="00BD3167"/>
    <w:rsid w:val="00BD3686"/>
    <w:rsid w:val="00BD3BF8"/>
    <w:rsid w:val="00BD3D9D"/>
    <w:rsid w:val="00BD5D87"/>
    <w:rsid w:val="00BD5F5A"/>
    <w:rsid w:val="00BD6F14"/>
    <w:rsid w:val="00BD72C9"/>
    <w:rsid w:val="00BD7DAA"/>
    <w:rsid w:val="00BE0DB4"/>
    <w:rsid w:val="00BE1933"/>
    <w:rsid w:val="00BE1B62"/>
    <w:rsid w:val="00BE1CDD"/>
    <w:rsid w:val="00BE40F7"/>
    <w:rsid w:val="00BE47BC"/>
    <w:rsid w:val="00BE4E2B"/>
    <w:rsid w:val="00BE66A8"/>
    <w:rsid w:val="00BE66CD"/>
    <w:rsid w:val="00BE75FD"/>
    <w:rsid w:val="00BF0402"/>
    <w:rsid w:val="00BF0F1E"/>
    <w:rsid w:val="00BF1160"/>
    <w:rsid w:val="00BF1543"/>
    <w:rsid w:val="00BF1597"/>
    <w:rsid w:val="00BF1B55"/>
    <w:rsid w:val="00BF1B7C"/>
    <w:rsid w:val="00BF1BC2"/>
    <w:rsid w:val="00BF2271"/>
    <w:rsid w:val="00BF2C30"/>
    <w:rsid w:val="00BF3036"/>
    <w:rsid w:val="00BF33C2"/>
    <w:rsid w:val="00BF3773"/>
    <w:rsid w:val="00BF3A67"/>
    <w:rsid w:val="00BF4149"/>
    <w:rsid w:val="00BF4B6F"/>
    <w:rsid w:val="00BF5031"/>
    <w:rsid w:val="00BF6CC7"/>
    <w:rsid w:val="00BF6EA5"/>
    <w:rsid w:val="00BF76BD"/>
    <w:rsid w:val="00BF7977"/>
    <w:rsid w:val="00C0047B"/>
    <w:rsid w:val="00C008ED"/>
    <w:rsid w:val="00C00C0A"/>
    <w:rsid w:val="00C00FF1"/>
    <w:rsid w:val="00C01CE1"/>
    <w:rsid w:val="00C02C24"/>
    <w:rsid w:val="00C02FC2"/>
    <w:rsid w:val="00C04D63"/>
    <w:rsid w:val="00C0516D"/>
    <w:rsid w:val="00C055A2"/>
    <w:rsid w:val="00C05761"/>
    <w:rsid w:val="00C0578A"/>
    <w:rsid w:val="00C05D9B"/>
    <w:rsid w:val="00C05F4D"/>
    <w:rsid w:val="00C06987"/>
    <w:rsid w:val="00C077E9"/>
    <w:rsid w:val="00C07DE4"/>
    <w:rsid w:val="00C108C2"/>
    <w:rsid w:val="00C109F0"/>
    <w:rsid w:val="00C11266"/>
    <w:rsid w:val="00C117A8"/>
    <w:rsid w:val="00C1186F"/>
    <w:rsid w:val="00C11F1E"/>
    <w:rsid w:val="00C11FA5"/>
    <w:rsid w:val="00C1270F"/>
    <w:rsid w:val="00C12CA8"/>
    <w:rsid w:val="00C12DCC"/>
    <w:rsid w:val="00C131DB"/>
    <w:rsid w:val="00C13600"/>
    <w:rsid w:val="00C13A38"/>
    <w:rsid w:val="00C14FCA"/>
    <w:rsid w:val="00C1585B"/>
    <w:rsid w:val="00C15FAD"/>
    <w:rsid w:val="00C16B5A"/>
    <w:rsid w:val="00C16C2D"/>
    <w:rsid w:val="00C178DB"/>
    <w:rsid w:val="00C17936"/>
    <w:rsid w:val="00C17EF7"/>
    <w:rsid w:val="00C203C4"/>
    <w:rsid w:val="00C20CC2"/>
    <w:rsid w:val="00C20F71"/>
    <w:rsid w:val="00C2186F"/>
    <w:rsid w:val="00C21FD7"/>
    <w:rsid w:val="00C224BE"/>
    <w:rsid w:val="00C22B0F"/>
    <w:rsid w:val="00C22B9F"/>
    <w:rsid w:val="00C2356A"/>
    <w:rsid w:val="00C23B61"/>
    <w:rsid w:val="00C24F65"/>
    <w:rsid w:val="00C2549D"/>
    <w:rsid w:val="00C25852"/>
    <w:rsid w:val="00C26A30"/>
    <w:rsid w:val="00C278FF"/>
    <w:rsid w:val="00C30941"/>
    <w:rsid w:val="00C314F8"/>
    <w:rsid w:val="00C31709"/>
    <w:rsid w:val="00C325DD"/>
    <w:rsid w:val="00C326FA"/>
    <w:rsid w:val="00C32B13"/>
    <w:rsid w:val="00C32B4D"/>
    <w:rsid w:val="00C32BB5"/>
    <w:rsid w:val="00C32D0E"/>
    <w:rsid w:val="00C33809"/>
    <w:rsid w:val="00C34A24"/>
    <w:rsid w:val="00C34FE4"/>
    <w:rsid w:val="00C35422"/>
    <w:rsid w:val="00C3589A"/>
    <w:rsid w:val="00C358E2"/>
    <w:rsid w:val="00C36582"/>
    <w:rsid w:val="00C36CDE"/>
    <w:rsid w:val="00C372FC"/>
    <w:rsid w:val="00C3745B"/>
    <w:rsid w:val="00C37E15"/>
    <w:rsid w:val="00C4190D"/>
    <w:rsid w:val="00C42C51"/>
    <w:rsid w:val="00C42DB4"/>
    <w:rsid w:val="00C43C80"/>
    <w:rsid w:val="00C43EBC"/>
    <w:rsid w:val="00C44C9D"/>
    <w:rsid w:val="00C45C34"/>
    <w:rsid w:val="00C470B3"/>
    <w:rsid w:val="00C473C2"/>
    <w:rsid w:val="00C47B15"/>
    <w:rsid w:val="00C517B7"/>
    <w:rsid w:val="00C51E2D"/>
    <w:rsid w:val="00C52054"/>
    <w:rsid w:val="00C52213"/>
    <w:rsid w:val="00C5234A"/>
    <w:rsid w:val="00C5397B"/>
    <w:rsid w:val="00C5529D"/>
    <w:rsid w:val="00C554A0"/>
    <w:rsid w:val="00C55749"/>
    <w:rsid w:val="00C56213"/>
    <w:rsid w:val="00C60851"/>
    <w:rsid w:val="00C61154"/>
    <w:rsid w:val="00C61B92"/>
    <w:rsid w:val="00C63950"/>
    <w:rsid w:val="00C64FFD"/>
    <w:rsid w:val="00C66610"/>
    <w:rsid w:val="00C66842"/>
    <w:rsid w:val="00C66EF7"/>
    <w:rsid w:val="00C67861"/>
    <w:rsid w:val="00C714C8"/>
    <w:rsid w:val="00C71972"/>
    <w:rsid w:val="00C72030"/>
    <w:rsid w:val="00C7398B"/>
    <w:rsid w:val="00C73B9B"/>
    <w:rsid w:val="00C73F85"/>
    <w:rsid w:val="00C77067"/>
    <w:rsid w:val="00C77215"/>
    <w:rsid w:val="00C77F7A"/>
    <w:rsid w:val="00C80171"/>
    <w:rsid w:val="00C812D5"/>
    <w:rsid w:val="00C81C2A"/>
    <w:rsid w:val="00C82EB9"/>
    <w:rsid w:val="00C83794"/>
    <w:rsid w:val="00C86770"/>
    <w:rsid w:val="00C87222"/>
    <w:rsid w:val="00C873B1"/>
    <w:rsid w:val="00C87907"/>
    <w:rsid w:val="00C90469"/>
    <w:rsid w:val="00C90FEA"/>
    <w:rsid w:val="00C9134D"/>
    <w:rsid w:val="00C91F00"/>
    <w:rsid w:val="00C92879"/>
    <w:rsid w:val="00C92A58"/>
    <w:rsid w:val="00C92B2E"/>
    <w:rsid w:val="00C92D6E"/>
    <w:rsid w:val="00C92E11"/>
    <w:rsid w:val="00C934CB"/>
    <w:rsid w:val="00C93B08"/>
    <w:rsid w:val="00C9447A"/>
    <w:rsid w:val="00C946BA"/>
    <w:rsid w:val="00C94DF1"/>
    <w:rsid w:val="00C956E4"/>
    <w:rsid w:val="00C9584A"/>
    <w:rsid w:val="00C95EC3"/>
    <w:rsid w:val="00C9712F"/>
    <w:rsid w:val="00C97830"/>
    <w:rsid w:val="00C97999"/>
    <w:rsid w:val="00CA05EE"/>
    <w:rsid w:val="00CA093F"/>
    <w:rsid w:val="00CA1713"/>
    <w:rsid w:val="00CA2B1F"/>
    <w:rsid w:val="00CA2CB9"/>
    <w:rsid w:val="00CA41B9"/>
    <w:rsid w:val="00CA4D40"/>
    <w:rsid w:val="00CA4E8C"/>
    <w:rsid w:val="00CA7502"/>
    <w:rsid w:val="00CB04C3"/>
    <w:rsid w:val="00CB0A87"/>
    <w:rsid w:val="00CB0C5D"/>
    <w:rsid w:val="00CB0EF3"/>
    <w:rsid w:val="00CB132F"/>
    <w:rsid w:val="00CB2D4C"/>
    <w:rsid w:val="00CB3C23"/>
    <w:rsid w:val="00CB48F8"/>
    <w:rsid w:val="00CB511D"/>
    <w:rsid w:val="00CB54DD"/>
    <w:rsid w:val="00CB5FA0"/>
    <w:rsid w:val="00CB62D3"/>
    <w:rsid w:val="00CB7B0A"/>
    <w:rsid w:val="00CB7E19"/>
    <w:rsid w:val="00CC059A"/>
    <w:rsid w:val="00CC0CE0"/>
    <w:rsid w:val="00CC0F9B"/>
    <w:rsid w:val="00CC1FBF"/>
    <w:rsid w:val="00CC2746"/>
    <w:rsid w:val="00CC2C85"/>
    <w:rsid w:val="00CC3D49"/>
    <w:rsid w:val="00CC3F7F"/>
    <w:rsid w:val="00CC4183"/>
    <w:rsid w:val="00CC65CB"/>
    <w:rsid w:val="00CC709F"/>
    <w:rsid w:val="00CC7841"/>
    <w:rsid w:val="00CD27FC"/>
    <w:rsid w:val="00CD2A71"/>
    <w:rsid w:val="00CD37B0"/>
    <w:rsid w:val="00CD3890"/>
    <w:rsid w:val="00CD3FA7"/>
    <w:rsid w:val="00CD4274"/>
    <w:rsid w:val="00CD49CB"/>
    <w:rsid w:val="00CD49E3"/>
    <w:rsid w:val="00CD5265"/>
    <w:rsid w:val="00CD5866"/>
    <w:rsid w:val="00CD5BEA"/>
    <w:rsid w:val="00CD5E40"/>
    <w:rsid w:val="00CD6869"/>
    <w:rsid w:val="00CD693B"/>
    <w:rsid w:val="00CD702E"/>
    <w:rsid w:val="00CD74E1"/>
    <w:rsid w:val="00CD7E01"/>
    <w:rsid w:val="00CE16E3"/>
    <w:rsid w:val="00CE2608"/>
    <w:rsid w:val="00CE31AC"/>
    <w:rsid w:val="00CE34CC"/>
    <w:rsid w:val="00CE38B2"/>
    <w:rsid w:val="00CE5691"/>
    <w:rsid w:val="00CE5CA6"/>
    <w:rsid w:val="00CE628F"/>
    <w:rsid w:val="00CE6C5A"/>
    <w:rsid w:val="00CE6F9B"/>
    <w:rsid w:val="00CE75BF"/>
    <w:rsid w:val="00CF034E"/>
    <w:rsid w:val="00CF197D"/>
    <w:rsid w:val="00CF3185"/>
    <w:rsid w:val="00CF324B"/>
    <w:rsid w:val="00CF3C47"/>
    <w:rsid w:val="00CF4439"/>
    <w:rsid w:val="00CF4D95"/>
    <w:rsid w:val="00CF58B0"/>
    <w:rsid w:val="00CF590C"/>
    <w:rsid w:val="00CF5FB9"/>
    <w:rsid w:val="00CF7737"/>
    <w:rsid w:val="00CF7A34"/>
    <w:rsid w:val="00CF7BCB"/>
    <w:rsid w:val="00CF7FE6"/>
    <w:rsid w:val="00D0064D"/>
    <w:rsid w:val="00D00D39"/>
    <w:rsid w:val="00D011D4"/>
    <w:rsid w:val="00D02841"/>
    <w:rsid w:val="00D02DE0"/>
    <w:rsid w:val="00D02EE7"/>
    <w:rsid w:val="00D035B0"/>
    <w:rsid w:val="00D03D04"/>
    <w:rsid w:val="00D04A20"/>
    <w:rsid w:val="00D05441"/>
    <w:rsid w:val="00D05FA3"/>
    <w:rsid w:val="00D06A07"/>
    <w:rsid w:val="00D079D5"/>
    <w:rsid w:val="00D110D5"/>
    <w:rsid w:val="00D11477"/>
    <w:rsid w:val="00D115AC"/>
    <w:rsid w:val="00D11AD9"/>
    <w:rsid w:val="00D12039"/>
    <w:rsid w:val="00D121D6"/>
    <w:rsid w:val="00D1425E"/>
    <w:rsid w:val="00D1446D"/>
    <w:rsid w:val="00D1495C"/>
    <w:rsid w:val="00D14AB5"/>
    <w:rsid w:val="00D153E7"/>
    <w:rsid w:val="00D15644"/>
    <w:rsid w:val="00D16C53"/>
    <w:rsid w:val="00D17532"/>
    <w:rsid w:val="00D17C5D"/>
    <w:rsid w:val="00D20523"/>
    <w:rsid w:val="00D20D43"/>
    <w:rsid w:val="00D213A9"/>
    <w:rsid w:val="00D21404"/>
    <w:rsid w:val="00D21A30"/>
    <w:rsid w:val="00D21F79"/>
    <w:rsid w:val="00D22157"/>
    <w:rsid w:val="00D231EE"/>
    <w:rsid w:val="00D238E8"/>
    <w:rsid w:val="00D24206"/>
    <w:rsid w:val="00D242FE"/>
    <w:rsid w:val="00D2431E"/>
    <w:rsid w:val="00D24497"/>
    <w:rsid w:val="00D25261"/>
    <w:rsid w:val="00D256B9"/>
    <w:rsid w:val="00D2607E"/>
    <w:rsid w:val="00D27B86"/>
    <w:rsid w:val="00D31751"/>
    <w:rsid w:val="00D328DA"/>
    <w:rsid w:val="00D32CA2"/>
    <w:rsid w:val="00D32EE5"/>
    <w:rsid w:val="00D33075"/>
    <w:rsid w:val="00D33827"/>
    <w:rsid w:val="00D33F37"/>
    <w:rsid w:val="00D33FF2"/>
    <w:rsid w:val="00D345CC"/>
    <w:rsid w:val="00D36B63"/>
    <w:rsid w:val="00D36CC0"/>
    <w:rsid w:val="00D375DF"/>
    <w:rsid w:val="00D40534"/>
    <w:rsid w:val="00D40E30"/>
    <w:rsid w:val="00D4140A"/>
    <w:rsid w:val="00D42388"/>
    <w:rsid w:val="00D43564"/>
    <w:rsid w:val="00D4356C"/>
    <w:rsid w:val="00D438B7"/>
    <w:rsid w:val="00D43AD0"/>
    <w:rsid w:val="00D43DCE"/>
    <w:rsid w:val="00D4461D"/>
    <w:rsid w:val="00D4550A"/>
    <w:rsid w:val="00D457C1"/>
    <w:rsid w:val="00D45ACD"/>
    <w:rsid w:val="00D4705B"/>
    <w:rsid w:val="00D47487"/>
    <w:rsid w:val="00D47825"/>
    <w:rsid w:val="00D50AA6"/>
    <w:rsid w:val="00D50E9E"/>
    <w:rsid w:val="00D5123F"/>
    <w:rsid w:val="00D52B83"/>
    <w:rsid w:val="00D530D5"/>
    <w:rsid w:val="00D53856"/>
    <w:rsid w:val="00D5393F"/>
    <w:rsid w:val="00D53EF3"/>
    <w:rsid w:val="00D53F28"/>
    <w:rsid w:val="00D54109"/>
    <w:rsid w:val="00D54617"/>
    <w:rsid w:val="00D55265"/>
    <w:rsid w:val="00D557AB"/>
    <w:rsid w:val="00D559A0"/>
    <w:rsid w:val="00D56018"/>
    <w:rsid w:val="00D56D89"/>
    <w:rsid w:val="00D5789D"/>
    <w:rsid w:val="00D57F65"/>
    <w:rsid w:val="00D60C32"/>
    <w:rsid w:val="00D627AB"/>
    <w:rsid w:val="00D6281E"/>
    <w:rsid w:val="00D630BF"/>
    <w:rsid w:val="00D635F6"/>
    <w:rsid w:val="00D6397C"/>
    <w:rsid w:val="00D63A78"/>
    <w:rsid w:val="00D63E61"/>
    <w:rsid w:val="00D640CE"/>
    <w:rsid w:val="00D64F93"/>
    <w:rsid w:val="00D656E2"/>
    <w:rsid w:val="00D66A19"/>
    <w:rsid w:val="00D67423"/>
    <w:rsid w:val="00D674F5"/>
    <w:rsid w:val="00D702DC"/>
    <w:rsid w:val="00D7087E"/>
    <w:rsid w:val="00D70AE4"/>
    <w:rsid w:val="00D71A1F"/>
    <w:rsid w:val="00D72EF1"/>
    <w:rsid w:val="00D73B04"/>
    <w:rsid w:val="00D744A7"/>
    <w:rsid w:val="00D745D8"/>
    <w:rsid w:val="00D757CC"/>
    <w:rsid w:val="00D7585B"/>
    <w:rsid w:val="00D75E08"/>
    <w:rsid w:val="00D76A73"/>
    <w:rsid w:val="00D77917"/>
    <w:rsid w:val="00D8087D"/>
    <w:rsid w:val="00D80F12"/>
    <w:rsid w:val="00D81201"/>
    <w:rsid w:val="00D81270"/>
    <w:rsid w:val="00D816E7"/>
    <w:rsid w:val="00D837E0"/>
    <w:rsid w:val="00D83B77"/>
    <w:rsid w:val="00D83FFE"/>
    <w:rsid w:val="00D847C8"/>
    <w:rsid w:val="00D84C58"/>
    <w:rsid w:val="00D84FBB"/>
    <w:rsid w:val="00D862A2"/>
    <w:rsid w:val="00D86920"/>
    <w:rsid w:val="00D9033E"/>
    <w:rsid w:val="00D906CD"/>
    <w:rsid w:val="00D90C8B"/>
    <w:rsid w:val="00D917CA"/>
    <w:rsid w:val="00D91D48"/>
    <w:rsid w:val="00D92467"/>
    <w:rsid w:val="00D9395B"/>
    <w:rsid w:val="00D93CCD"/>
    <w:rsid w:val="00D94742"/>
    <w:rsid w:val="00D95B1F"/>
    <w:rsid w:val="00D96165"/>
    <w:rsid w:val="00D96989"/>
    <w:rsid w:val="00D96FE1"/>
    <w:rsid w:val="00D970B3"/>
    <w:rsid w:val="00D97DF1"/>
    <w:rsid w:val="00DA02C7"/>
    <w:rsid w:val="00DA05D3"/>
    <w:rsid w:val="00DA0E74"/>
    <w:rsid w:val="00DA2D13"/>
    <w:rsid w:val="00DA3AC4"/>
    <w:rsid w:val="00DA5B59"/>
    <w:rsid w:val="00DA78D4"/>
    <w:rsid w:val="00DA7EEB"/>
    <w:rsid w:val="00DB0269"/>
    <w:rsid w:val="00DB0DA1"/>
    <w:rsid w:val="00DB2746"/>
    <w:rsid w:val="00DB31E0"/>
    <w:rsid w:val="00DB4B80"/>
    <w:rsid w:val="00DB4CD9"/>
    <w:rsid w:val="00DB625A"/>
    <w:rsid w:val="00DB65BF"/>
    <w:rsid w:val="00DB6A81"/>
    <w:rsid w:val="00DB7EE1"/>
    <w:rsid w:val="00DC0C75"/>
    <w:rsid w:val="00DC0E0D"/>
    <w:rsid w:val="00DC153B"/>
    <w:rsid w:val="00DC1F46"/>
    <w:rsid w:val="00DC23A9"/>
    <w:rsid w:val="00DC2ACA"/>
    <w:rsid w:val="00DC4464"/>
    <w:rsid w:val="00DC4785"/>
    <w:rsid w:val="00DC4D4D"/>
    <w:rsid w:val="00DC5217"/>
    <w:rsid w:val="00DC64E8"/>
    <w:rsid w:val="00DD08F1"/>
    <w:rsid w:val="00DD0E3B"/>
    <w:rsid w:val="00DD17DA"/>
    <w:rsid w:val="00DD19D8"/>
    <w:rsid w:val="00DD27CA"/>
    <w:rsid w:val="00DD3F5C"/>
    <w:rsid w:val="00DD4CB5"/>
    <w:rsid w:val="00DD512E"/>
    <w:rsid w:val="00DD52F4"/>
    <w:rsid w:val="00DD580E"/>
    <w:rsid w:val="00DD658E"/>
    <w:rsid w:val="00DD726D"/>
    <w:rsid w:val="00DD74C6"/>
    <w:rsid w:val="00DD7B8F"/>
    <w:rsid w:val="00DE08D9"/>
    <w:rsid w:val="00DE1129"/>
    <w:rsid w:val="00DE2504"/>
    <w:rsid w:val="00DE2E7F"/>
    <w:rsid w:val="00DE481F"/>
    <w:rsid w:val="00DE51B2"/>
    <w:rsid w:val="00DE5B1E"/>
    <w:rsid w:val="00DE69D1"/>
    <w:rsid w:val="00DE6F04"/>
    <w:rsid w:val="00DE7DEA"/>
    <w:rsid w:val="00DF0FA5"/>
    <w:rsid w:val="00DF16C1"/>
    <w:rsid w:val="00DF1810"/>
    <w:rsid w:val="00DF18DE"/>
    <w:rsid w:val="00DF288E"/>
    <w:rsid w:val="00DF331D"/>
    <w:rsid w:val="00DF3FBA"/>
    <w:rsid w:val="00DF5136"/>
    <w:rsid w:val="00DF54F0"/>
    <w:rsid w:val="00DF5F2E"/>
    <w:rsid w:val="00DF5F60"/>
    <w:rsid w:val="00DF6741"/>
    <w:rsid w:val="00DF6AE5"/>
    <w:rsid w:val="00DF7F6D"/>
    <w:rsid w:val="00E00090"/>
    <w:rsid w:val="00E00941"/>
    <w:rsid w:val="00E00FC8"/>
    <w:rsid w:val="00E01E33"/>
    <w:rsid w:val="00E02BD2"/>
    <w:rsid w:val="00E0371D"/>
    <w:rsid w:val="00E038F0"/>
    <w:rsid w:val="00E03CAD"/>
    <w:rsid w:val="00E06FE9"/>
    <w:rsid w:val="00E07168"/>
    <w:rsid w:val="00E07BF5"/>
    <w:rsid w:val="00E105C5"/>
    <w:rsid w:val="00E10FA0"/>
    <w:rsid w:val="00E11C48"/>
    <w:rsid w:val="00E132F4"/>
    <w:rsid w:val="00E138C1"/>
    <w:rsid w:val="00E13B5D"/>
    <w:rsid w:val="00E147E8"/>
    <w:rsid w:val="00E150EF"/>
    <w:rsid w:val="00E15DDA"/>
    <w:rsid w:val="00E160B5"/>
    <w:rsid w:val="00E168BC"/>
    <w:rsid w:val="00E16F2A"/>
    <w:rsid w:val="00E211F2"/>
    <w:rsid w:val="00E237E5"/>
    <w:rsid w:val="00E23EB6"/>
    <w:rsid w:val="00E247B4"/>
    <w:rsid w:val="00E2506C"/>
    <w:rsid w:val="00E25742"/>
    <w:rsid w:val="00E257A3"/>
    <w:rsid w:val="00E27CB0"/>
    <w:rsid w:val="00E31274"/>
    <w:rsid w:val="00E312FB"/>
    <w:rsid w:val="00E316E6"/>
    <w:rsid w:val="00E32770"/>
    <w:rsid w:val="00E33315"/>
    <w:rsid w:val="00E335FF"/>
    <w:rsid w:val="00E33927"/>
    <w:rsid w:val="00E33A7D"/>
    <w:rsid w:val="00E347FA"/>
    <w:rsid w:val="00E354A7"/>
    <w:rsid w:val="00E3598F"/>
    <w:rsid w:val="00E3622F"/>
    <w:rsid w:val="00E36278"/>
    <w:rsid w:val="00E3646F"/>
    <w:rsid w:val="00E364D6"/>
    <w:rsid w:val="00E3738E"/>
    <w:rsid w:val="00E3764D"/>
    <w:rsid w:val="00E40076"/>
    <w:rsid w:val="00E405EC"/>
    <w:rsid w:val="00E40C31"/>
    <w:rsid w:val="00E41076"/>
    <w:rsid w:val="00E41F88"/>
    <w:rsid w:val="00E42AB0"/>
    <w:rsid w:val="00E43329"/>
    <w:rsid w:val="00E43526"/>
    <w:rsid w:val="00E439E3"/>
    <w:rsid w:val="00E44151"/>
    <w:rsid w:val="00E450BB"/>
    <w:rsid w:val="00E50D63"/>
    <w:rsid w:val="00E515FE"/>
    <w:rsid w:val="00E51ACB"/>
    <w:rsid w:val="00E51E77"/>
    <w:rsid w:val="00E51F47"/>
    <w:rsid w:val="00E522C7"/>
    <w:rsid w:val="00E52993"/>
    <w:rsid w:val="00E52EF4"/>
    <w:rsid w:val="00E52EFF"/>
    <w:rsid w:val="00E532C8"/>
    <w:rsid w:val="00E535A3"/>
    <w:rsid w:val="00E536FD"/>
    <w:rsid w:val="00E54A28"/>
    <w:rsid w:val="00E54ED7"/>
    <w:rsid w:val="00E550CF"/>
    <w:rsid w:val="00E568AB"/>
    <w:rsid w:val="00E571E6"/>
    <w:rsid w:val="00E5746C"/>
    <w:rsid w:val="00E57FF5"/>
    <w:rsid w:val="00E6064D"/>
    <w:rsid w:val="00E60901"/>
    <w:rsid w:val="00E6294B"/>
    <w:rsid w:val="00E6429A"/>
    <w:rsid w:val="00E65109"/>
    <w:rsid w:val="00E65667"/>
    <w:rsid w:val="00E66A32"/>
    <w:rsid w:val="00E671C0"/>
    <w:rsid w:val="00E67429"/>
    <w:rsid w:val="00E71CE5"/>
    <w:rsid w:val="00E73828"/>
    <w:rsid w:val="00E73D05"/>
    <w:rsid w:val="00E7424D"/>
    <w:rsid w:val="00E757AA"/>
    <w:rsid w:val="00E76244"/>
    <w:rsid w:val="00E76BC6"/>
    <w:rsid w:val="00E80109"/>
    <w:rsid w:val="00E806B0"/>
    <w:rsid w:val="00E809E6"/>
    <w:rsid w:val="00E817FA"/>
    <w:rsid w:val="00E81ECE"/>
    <w:rsid w:val="00E84478"/>
    <w:rsid w:val="00E86D17"/>
    <w:rsid w:val="00E86E4D"/>
    <w:rsid w:val="00E8779F"/>
    <w:rsid w:val="00E90711"/>
    <w:rsid w:val="00E90870"/>
    <w:rsid w:val="00E90D51"/>
    <w:rsid w:val="00E91109"/>
    <w:rsid w:val="00E913C3"/>
    <w:rsid w:val="00E929CB"/>
    <w:rsid w:val="00E92C7B"/>
    <w:rsid w:val="00E94413"/>
    <w:rsid w:val="00E944CF"/>
    <w:rsid w:val="00E9553A"/>
    <w:rsid w:val="00E95AD2"/>
    <w:rsid w:val="00E95FF7"/>
    <w:rsid w:val="00E970D2"/>
    <w:rsid w:val="00E97E63"/>
    <w:rsid w:val="00E97F64"/>
    <w:rsid w:val="00EA0BCC"/>
    <w:rsid w:val="00EA0EF9"/>
    <w:rsid w:val="00EA2392"/>
    <w:rsid w:val="00EA339A"/>
    <w:rsid w:val="00EA3694"/>
    <w:rsid w:val="00EA37DA"/>
    <w:rsid w:val="00EA381B"/>
    <w:rsid w:val="00EA3CAE"/>
    <w:rsid w:val="00EA3F35"/>
    <w:rsid w:val="00EA42FE"/>
    <w:rsid w:val="00EA44BE"/>
    <w:rsid w:val="00EA696F"/>
    <w:rsid w:val="00EA6B8B"/>
    <w:rsid w:val="00EA768C"/>
    <w:rsid w:val="00EA7786"/>
    <w:rsid w:val="00EA797E"/>
    <w:rsid w:val="00EB0274"/>
    <w:rsid w:val="00EB17C2"/>
    <w:rsid w:val="00EB3044"/>
    <w:rsid w:val="00EB3059"/>
    <w:rsid w:val="00EB35D9"/>
    <w:rsid w:val="00EB442D"/>
    <w:rsid w:val="00EB48E4"/>
    <w:rsid w:val="00EB4BD1"/>
    <w:rsid w:val="00EB54E7"/>
    <w:rsid w:val="00EB6169"/>
    <w:rsid w:val="00EB62CA"/>
    <w:rsid w:val="00EB6FA3"/>
    <w:rsid w:val="00EB7420"/>
    <w:rsid w:val="00EB77EC"/>
    <w:rsid w:val="00EC1600"/>
    <w:rsid w:val="00EC2FF3"/>
    <w:rsid w:val="00EC3B6B"/>
    <w:rsid w:val="00EC4393"/>
    <w:rsid w:val="00EC524F"/>
    <w:rsid w:val="00EC540F"/>
    <w:rsid w:val="00EC6464"/>
    <w:rsid w:val="00EC6488"/>
    <w:rsid w:val="00EC687A"/>
    <w:rsid w:val="00EC77D7"/>
    <w:rsid w:val="00EC7C02"/>
    <w:rsid w:val="00EC7E91"/>
    <w:rsid w:val="00ED0A7C"/>
    <w:rsid w:val="00ED1F44"/>
    <w:rsid w:val="00ED225E"/>
    <w:rsid w:val="00ED27F3"/>
    <w:rsid w:val="00ED2A4A"/>
    <w:rsid w:val="00ED41CA"/>
    <w:rsid w:val="00ED4461"/>
    <w:rsid w:val="00ED44A0"/>
    <w:rsid w:val="00ED482A"/>
    <w:rsid w:val="00ED4E3A"/>
    <w:rsid w:val="00ED547E"/>
    <w:rsid w:val="00ED54ED"/>
    <w:rsid w:val="00ED5CDF"/>
    <w:rsid w:val="00ED70BD"/>
    <w:rsid w:val="00ED773B"/>
    <w:rsid w:val="00ED7C73"/>
    <w:rsid w:val="00EE0138"/>
    <w:rsid w:val="00EE110D"/>
    <w:rsid w:val="00EE114C"/>
    <w:rsid w:val="00EE1884"/>
    <w:rsid w:val="00EE1FF8"/>
    <w:rsid w:val="00EE21D0"/>
    <w:rsid w:val="00EE2504"/>
    <w:rsid w:val="00EE32E5"/>
    <w:rsid w:val="00EE351F"/>
    <w:rsid w:val="00EE3642"/>
    <w:rsid w:val="00EE40A3"/>
    <w:rsid w:val="00EE4151"/>
    <w:rsid w:val="00EE5AA1"/>
    <w:rsid w:val="00EE65C5"/>
    <w:rsid w:val="00EE6D6D"/>
    <w:rsid w:val="00EE6FBC"/>
    <w:rsid w:val="00EE78C6"/>
    <w:rsid w:val="00EE7C5C"/>
    <w:rsid w:val="00EF10A0"/>
    <w:rsid w:val="00EF10A6"/>
    <w:rsid w:val="00EF122F"/>
    <w:rsid w:val="00EF241E"/>
    <w:rsid w:val="00EF313B"/>
    <w:rsid w:val="00EF4AAD"/>
    <w:rsid w:val="00EF5015"/>
    <w:rsid w:val="00EF6A33"/>
    <w:rsid w:val="00EF6F26"/>
    <w:rsid w:val="00EF6F55"/>
    <w:rsid w:val="00EF7660"/>
    <w:rsid w:val="00EF7E33"/>
    <w:rsid w:val="00F0020A"/>
    <w:rsid w:val="00F00970"/>
    <w:rsid w:val="00F00CE5"/>
    <w:rsid w:val="00F010CC"/>
    <w:rsid w:val="00F0192C"/>
    <w:rsid w:val="00F01A6D"/>
    <w:rsid w:val="00F020FF"/>
    <w:rsid w:val="00F021A4"/>
    <w:rsid w:val="00F037C0"/>
    <w:rsid w:val="00F03814"/>
    <w:rsid w:val="00F03A1A"/>
    <w:rsid w:val="00F058A6"/>
    <w:rsid w:val="00F102D6"/>
    <w:rsid w:val="00F10B28"/>
    <w:rsid w:val="00F10F2D"/>
    <w:rsid w:val="00F11A6B"/>
    <w:rsid w:val="00F121FD"/>
    <w:rsid w:val="00F130E4"/>
    <w:rsid w:val="00F136B1"/>
    <w:rsid w:val="00F137F1"/>
    <w:rsid w:val="00F141EA"/>
    <w:rsid w:val="00F146D7"/>
    <w:rsid w:val="00F14766"/>
    <w:rsid w:val="00F14D74"/>
    <w:rsid w:val="00F154C2"/>
    <w:rsid w:val="00F156B0"/>
    <w:rsid w:val="00F171D9"/>
    <w:rsid w:val="00F179E2"/>
    <w:rsid w:val="00F20E4A"/>
    <w:rsid w:val="00F20EC3"/>
    <w:rsid w:val="00F21DB4"/>
    <w:rsid w:val="00F2248C"/>
    <w:rsid w:val="00F22582"/>
    <w:rsid w:val="00F23631"/>
    <w:rsid w:val="00F246D9"/>
    <w:rsid w:val="00F24AF6"/>
    <w:rsid w:val="00F25102"/>
    <w:rsid w:val="00F25CA2"/>
    <w:rsid w:val="00F261C0"/>
    <w:rsid w:val="00F264C7"/>
    <w:rsid w:val="00F26A69"/>
    <w:rsid w:val="00F26ABD"/>
    <w:rsid w:val="00F272E6"/>
    <w:rsid w:val="00F27E45"/>
    <w:rsid w:val="00F319D8"/>
    <w:rsid w:val="00F3460D"/>
    <w:rsid w:val="00F34B7A"/>
    <w:rsid w:val="00F34E90"/>
    <w:rsid w:val="00F351EC"/>
    <w:rsid w:val="00F35818"/>
    <w:rsid w:val="00F359D2"/>
    <w:rsid w:val="00F36749"/>
    <w:rsid w:val="00F36B78"/>
    <w:rsid w:val="00F36E46"/>
    <w:rsid w:val="00F374DA"/>
    <w:rsid w:val="00F37D6D"/>
    <w:rsid w:val="00F410BB"/>
    <w:rsid w:val="00F4132C"/>
    <w:rsid w:val="00F41AD2"/>
    <w:rsid w:val="00F42EE1"/>
    <w:rsid w:val="00F43BA2"/>
    <w:rsid w:val="00F44495"/>
    <w:rsid w:val="00F45312"/>
    <w:rsid w:val="00F45B68"/>
    <w:rsid w:val="00F45B69"/>
    <w:rsid w:val="00F475A9"/>
    <w:rsid w:val="00F47ECB"/>
    <w:rsid w:val="00F503C4"/>
    <w:rsid w:val="00F51690"/>
    <w:rsid w:val="00F51DD7"/>
    <w:rsid w:val="00F52184"/>
    <w:rsid w:val="00F52BEF"/>
    <w:rsid w:val="00F52C57"/>
    <w:rsid w:val="00F52E7A"/>
    <w:rsid w:val="00F5334F"/>
    <w:rsid w:val="00F5356E"/>
    <w:rsid w:val="00F541C2"/>
    <w:rsid w:val="00F546DB"/>
    <w:rsid w:val="00F55035"/>
    <w:rsid w:val="00F55439"/>
    <w:rsid w:val="00F558A8"/>
    <w:rsid w:val="00F56540"/>
    <w:rsid w:val="00F56918"/>
    <w:rsid w:val="00F57CC4"/>
    <w:rsid w:val="00F609F4"/>
    <w:rsid w:val="00F60C87"/>
    <w:rsid w:val="00F61882"/>
    <w:rsid w:val="00F621DC"/>
    <w:rsid w:val="00F6241A"/>
    <w:rsid w:val="00F62E3A"/>
    <w:rsid w:val="00F633D9"/>
    <w:rsid w:val="00F63F1C"/>
    <w:rsid w:val="00F64310"/>
    <w:rsid w:val="00F649F5"/>
    <w:rsid w:val="00F64E53"/>
    <w:rsid w:val="00F675E1"/>
    <w:rsid w:val="00F67B77"/>
    <w:rsid w:val="00F708F2"/>
    <w:rsid w:val="00F70E44"/>
    <w:rsid w:val="00F71D83"/>
    <w:rsid w:val="00F72E57"/>
    <w:rsid w:val="00F73481"/>
    <w:rsid w:val="00F7349B"/>
    <w:rsid w:val="00F73530"/>
    <w:rsid w:val="00F74750"/>
    <w:rsid w:val="00F7475A"/>
    <w:rsid w:val="00F74AF7"/>
    <w:rsid w:val="00F74EB6"/>
    <w:rsid w:val="00F76009"/>
    <w:rsid w:val="00F769BD"/>
    <w:rsid w:val="00F77364"/>
    <w:rsid w:val="00F7787D"/>
    <w:rsid w:val="00F80703"/>
    <w:rsid w:val="00F80EFF"/>
    <w:rsid w:val="00F80FFC"/>
    <w:rsid w:val="00F81D55"/>
    <w:rsid w:val="00F826E5"/>
    <w:rsid w:val="00F83B0B"/>
    <w:rsid w:val="00F843CF"/>
    <w:rsid w:val="00F84DF7"/>
    <w:rsid w:val="00F85C06"/>
    <w:rsid w:val="00F87C3C"/>
    <w:rsid w:val="00F9141B"/>
    <w:rsid w:val="00F91E4D"/>
    <w:rsid w:val="00F924E2"/>
    <w:rsid w:val="00F92763"/>
    <w:rsid w:val="00F9292F"/>
    <w:rsid w:val="00F93B22"/>
    <w:rsid w:val="00F94E79"/>
    <w:rsid w:val="00F95980"/>
    <w:rsid w:val="00F969FA"/>
    <w:rsid w:val="00F96BAE"/>
    <w:rsid w:val="00F97922"/>
    <w:rsid w:val="00FA0D10"/>
    <w:rsid w:val="00FA1193"/>
    <w:rsid w:val="00FA119F"/>
    <w:rsid w:val="00FA14AB"/>
    <w:rsid w:val="00FA1968"/>
    <w:rsid w:val="00FA1FD8"/>
    <w:rsid w:val="00FA25D7"/>
    <w:rsid w:val="00FA29BB"/>
    <w:rsid w:val="00FA4596"/>
    <w:rsid w:val="00FA4F19"/>
    <w:rsid w:val="00FA6128"/>
    <w:rsid w:val="00FA61EE"/>
    <w:rsid w:val="00FA6287"/>
    <w:rsid w:val="00FA62EE"/>
    <w:rsid w:val="00FA771C"/>
    <w:rsid w:val="00FA7776"/>
    <w:rsid w:val="00FB007A"/>
    <w:rsid w:val="00FB03C5"/>
    <w:rsid w:val="00FB0860"/>
    <w:rsid w:val="00FB0F19"/>
    <w:rsid w:val="00FB0FEC"/>
    <w:rsid w:val="00FB19A1"/>
    <w:rsid w:val="00FB2034"/>
    <w:rsid w:val="00FB37FA"/>
    <w:rsid w:val="00FB4231"/>
    <w:rsid w:val="00FB6FB5"/>
    <w:rsid w:val="00FB7590"/>
    <w:rsid w:val="00FB764D"/>
    <w:rsid w:val="00FC0B9C"/>
    <w:rsid w:val="00FC1600"/>
    <w:rsid w:val="00FC1C54"/>
    <w:rsid w:val="00FC1D5D"/>
    <w:rsid w:val="00FC2961"/>
    <w:rsid w:val="00FC2CDC"/>
    <w:rsid w:val="00FC3044"/>
    <w:rsid w:val="00FC3659"/>
    <w:rsid w:val="00FC3D3C"/>
    <w:rsid w:val="00FC3DE4"/>
    <w:rsid w:val="00FC5279"/>
    <w:rsid w:val="00FC52EC"/>
    <w:rsid w:val="00FC5513"/>
    <w:rsid w:val="00FC5515"/>
    <w:rsid w:val="00FC594F"/>
    <w:rsid w:val="00FC6B65"/>
    <w:rsid w:val="00FC6DC0"/>
    <w:rsid w:val="00FC6FB7"/>
    <w:rsid w:val="00FD07A4"/>
    <w:rsid w:val="00FD16A4"/>
    <w:rsid w:val="00FD2CA8"/>
    <w:rsid w:val="00FD33B6"/>
    <w:rsid w:val="00FD348E"/>
    <w:rsid w:val="00FD3494"/>
    <w:rsid w:val="00FD37D4"/>
    <w:rsid w:val="00FD41EF"/>
    <w:rsid w:val="00FD466A"/>
    <w:rsid w:val="00FD4C4A"/>
    <w:rsid w:val="00FD4EAC"/>
    <w:rsid w:val="00FD55B7"/>
    <w:rsid w:val="00FD6A32"/>
    <w:rsid w:val="00FD7E20"/>
    <w:rsid w:val="00FE017A"/>
    <w:rsid w:val="00FE03CF"/>
    <w:rsid w:val="00FE0684"/>
    <w:rsid w:val="00FE0F29"/>
    <w:rsid w:val="00FE1748"/>
    <w:rsid w:val="00FE1B10"/>
    <w:rsid w:val="00FE1C54"/>
    <w:rsid w:val="00FE3062"/>
    <w:rsid w:val="00FE3A19"/>
    <w:rsid w:val="00FE3A7A"/>
    <w:rsid w:val="00FE3D19"/>
    <w:rsid w:val="00FE42A4"/>
    <w:rsid w:val="00FE5894"/>
    <w:rsid w:val="00FE591F"/>
    <w:rsid w:val="00FE5CD9"/>
    <w:rsid w:val="00FE5D92"/>
    <w:rsid w:val="00FE6D77"/>
    <w:rsid w:val="00FE6EA7"/>
    <w:rsid w:val="00FE72FA"/>
    <w:rsid w:val="00FE77C5"/>
    <w:rsid w:val="00FF02B7"/>
    <w:rsid w:val="00FF19F5"/>
    <w:rsid w:val="00FF1AF6"/>
    <w:rsid w:val="00FF2878"/>
    <w:rsid w:val="00FF3A93"/>
    <w:rsid w:val="00FF5350"/>
    <w:rsid w:val="00FF561D"/>
    <w:rsid w:val="00FF5A96"/>
    <w:rsid w:val="00FF5AB5"/>
    <w:rsid w:val="00FF5F85"/>
    <w:rsid w:val="00FF6153"/>
    <w:rsid w:val="00FF620D"/>
    <w:rsid w:val="00FF6971"/>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C9AC"/>
  <w15:chartTrackingRefBased/>
  <w15:docId w15:val="{256B76AB-4529-457C-8D68-98CC7BB8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7DF"/>
  </w:style>
  <w:style w:type="paragraph" w:styleId="Heading1">
    <w:name w:val="heading 1"/>
    <w:basedOn w:val="Normal"/>
    <w:link w:val="Heading1Char"/>
    <w:uiPriority w:val="9"/>
    <w:qFormat/>
    <w:rsid w:val="00BF50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917DF"/>
    <w:rPr>
      <w:color w:val="0563C1" w:themeColor="hyperlink"/>
      <w:u w:val="single"/>
    </w:rPr>
  </w:style>
  <w:style w:type="character" w:customStyle="1" w:styleId="UnresolvedMention1">
    <w:name w:val="Unresolved Mention1"/>
    <w:basedOn w:val="DefaultParagraphFont"/>
    <w:uiPriority w:val="99"/>
    <w:semiHidden/>
    <w:unhideWhenUsed/>
    <w:rsid w:val="00B917DF"/>
    <w:rPr>
      <w:color w:val="605E5C"/>
      <w:shd w:val="clear" w:color="auto" w:fill="E1DFDD"/>
    </w:rPr>
  </w:style>
  <w:style w:type="paragraph" w:styleId="ListParagraph">
    <w:name w:val="List Paragraph"/>
    <w:basedOn w:val="Normal"/>
    <w:uiPriority w:val="34"/>
    <w:qFormat/>
    <w:rsid w:val="00B917DF"/>
    <w:pPr>
      <w:ind w:left="720"/>
      <w:contextualSpacing/>
    </w:pPr>
  </w:style>
  <w:style w:type="character" w:customStyle="1" w:styleId="s1">
    <w:name w:val="s1"/>
    <w:basedOn w:val="DefaultParagraphFont"/>
    <w:rsid w:val="00B917DF"/>
    <w:rPr>
      <w:rFonts w:ascii=".SFUIText" w:hAnsi=".SFUIText" w:hint="default"/>
      <w:b w:val="0"/>
      <w:bCs w:val="0"/>
      <w:i w:val="0"/>
      <w:iCs w:val="0"/>
      <w:sz w:val="34"/>
      <w:szCs w:val="34"/>
    </w:rPr>
  </w:style>
  <w:style w:type="character" w:styleId="CommentReference">
    <w:name w:val="annotation reference"/>
    <w:basedOn w:val="DefaultParagraphFont"/>
    <w:uiPriority w:val="99"/>
    <w:semiHidden/>
    <w:unhideWhenUsed/>
    <w:rsid w:val="00B917DF"/>
    <w:rPr>
      <w:sz w:val="16"/>
      <w:szCs w:val="16"/>
    </w:rPr>
  </w:style>
  <w:style w:type="paragraph" w:styleId="CommentText">
    <w:name w:val="annotation text"/>
    <w:basedOn w:val="Normal"/>
    <w:link w:val="CommentTextChar"/>
    <w:uiPriority w:val="99"/>
    <w:unhideWhenUsed/>
    <w:rsid w:val="00B917DF"/>
    <w:pPr>
      <w:spacing w:line="240" w:lineRule="auto"/>
    </w:pPr>
    <w:rPr>
      <w:sz w:val="20"/>
      <w:szCs w:val="20"/>
    </w:rPr>
  </w:style>
  <w:style w:type="character" w:customStyle="1" w:styleId="CommentTextChar">
    <w:name w:val="Comment Text Char"/>
    <w:basedOn w:val="DefaultParagraphFont"/>
    <w:link w:val="CommentText"/>
    <w:uiPriority w:val="99"/>
    <w:rsid w:val="00B917DF"/>
    <w:rPr>
      <w:sz w:val="20"/>
      <w:szCs w:val="20"/>
    </w:rPr>
  </w:style>
  <w:style w:type="table" w:styleId="TableGrid">
    <w:name w:val="Table Grid"/>
    <w:basedOn w:val="TableNormal"/>
    <w:uiPriority w:val="39"/>
    <w:rsid w:val="00B91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917DF"/>
    <w:rPr>
      <w:b/>
      <w:bCs/>
    </w:rPr>
  </w:style>
  <w:style w:type="character" w:customStyle="1" w:styleId="CommentSubjectChar">
    <w:name w:val="Comment Subject Char"/>
    <w:basedOn w:val="CommentTextChar"/>
    <w:link w:val="CommentSubject"/>
    <w:uiPriority w:val="99"/>
    <w:semiHidden/>
    <w:rsid w:val="00B917DF"/>
    <w:rPr>
      <w:b/>
      <w:bCs/>
      <w:sz w:val="20"/>
      <w:szCs w:val="20"/>
    </w:rPr>
  </w:style>
  <w:style w:type="paragraph" w:styleId="BalloonText">
    <w:name w:val="Balloon Text"/>
    <w:basedOn w:val="Normal"/>
    <w:link w:val="BalloonTextChar"/>
    <w:uiPriority w:val="99"/>
    <w:semiHidden/>
    <w:unhideWhenUsed/>
    <w:rsid w:val="00B917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DF"/>
    <w:rPr>
      <w:rFonts w:ascii="Segoe UI" w:hAnsi="Segoe UI" w:cs="Segoe UI"/>
      <w:sz w:val="18"/>
      <w:szCs w:val="18"/>
    </w:rPr>
  </w:style>
  <w:style w:type="paragraph" w:styleId="Revision">
    <w:name w:val="Revision"/>
    <w:hidden/>
    <w:uiPriority w:val="99"/>
    <w:semiHidden/>
    <w:rsid w:val="00B917DF"/>
    <w:pPr>
      <w:spacing w:after="0" w:line="240" w:lineRule="auto"/>
    </w:pPr>
  </w:style>
  <w:style w:type="paragraph" w:customStyle="1" w:styleId="msonormal0">
    <w:name w:val="msonormal"/>
    <w:basedOn w:val="Normal"/>
    <w:rsid w:val="00B917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917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semiHidden/>
    <w:unhideWhenUsed/>
    <w:rsid w:val="00B917DF"/>
    <w:pPr>
      <w:spacing w:after="0" w:line="240" w:lineRule="auto"/>
    </w:pPr>
    <w:rPr>
      <w:rFonts w:ascii="Arial" w:eastAsia="Times New Roman" w:hAnsi="Arial" w:cs="Times New Roman"/>
      <w:b/>
      <w:sz w:val="24"/>
      <w:szCs w:val="20"/>
      <w:lang w:eastAsia="en-GB"/>
    </w:rPr>
  </w:style>
  <w:style w:type="character" w:customStyle="1" w:styleId="BodyText2Char">
    <w:name w:val="Body Text 2 Char"/>
    <w:basedOn w:val="DefaultParagraphFont"/>
    <w:link w:val="BodyText2"/>
    <w:semiHidden/>
    <w:rsid w:val="00B917DF"/>
    <w:rPr>
      <w:rFonts w:ascii="Arial" w:eastAsia="Times New Roman" w:hAnsi="Arial" w:cs="Times New Roman"/>
      <w:b/>
      <w:sz w:val="24"/>
      <w:szCs w:val="20"/>
      <w:lang w:eastAsia="en-GB"/>
    </w:rPr>
  </w:style>
  <w:style w:type="paragraph" w:styleId="ListBullet">
    <w:name w:val="List Bullet"/>
    <w:basedOn w:val="Normal"/>
    <w:uiPriority w:val="99"/>
    <w:unhideWhenUsed/>
    <w:rsid w:val="00B917DF"/>
    <w:pPr>
      <w:numPr>
        <w:numId w:val="9"/>
      </w:numPr>
      <w:spacing w:after="200" w:line="276" w:lineRule="auto"/>
      <w:contextualSpacing/>
    </w:pPr>
  </w:style>
  <w:style w:type="paragraph" w:customStyle="1" w:styleId="Default">
    <w:name w:val="Default"/>
    <w:rsid w:val="007F65AD"/>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853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CDB"/>
  </w:style>
  <w:style w:type="paragraph" w:styleId="Footer">
    <w:name w:val="footer"/>
    <w:basedOn w:val="Normal"/>
    <w:link w:val="FooterChar"/>
    <w:uiPriority w:val="99"/>
    <w:unhideWhenUsed/>
    <w:rsid w:val="00853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CDB"/>
  </w:style>
  <w:style w:type="paragraph" w:customStyle="1" w:styleId="yiv5354285238li2">
    <w:name w:val="yiv5354285238li2"/>
    <w:basedOn w:val="Normal"/>
    <w:rsid w:val="00407D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5354285238s1">
    <w:name w:val="yiv5354285238s1"/>
    <w:basedOn w:val="DefaultParagraphFont"/>
    <w:rsid w:val="00407DB5"/>
  </w:style>
  <w:style w:type="character" w:customStyle="1" w:styleId="nlmarticle-title">
    <w:name w:val="nlm_article-title"/>
    <w:basedOn w:val="DefaultParagraphFont"/>
    <w:rsid w:val="00F52C57"/>
  </w:style>
  <w:style w:type="character" w:customStyle="1" w:styleId="cf01">
    <w:name w:val="cf01"/>
    <w:basedOn w:val="DefaultParagraphFont"/>
    <w:rsid w:val="00377D9A"/>
    <w:rPr>
      <w:rFonts w:ascii="Segoe UI" w:hAnsi="Segoe UI" w:cs="Segoe UI" w:hint="default"/>
      <w:sz w:val="18"/>
      <w:szCs w:val="18"/>
    </w:rPr>
  </w:style>
  <w:style w:type="character" w:customStyle="1" w:styleId="yiv1951768287s1">
    <w:name w:val="yiv1951768287s1"/>
    <w:basedOn w:val="DefaultParagraphFont"/>
    <w:rsid w:val="001E03BB"/>
  </w:style>
  <w:style w:type="character" w:customStyle="1" w:styleId="Heading1Char">
    <w:name w:val="Heading 1 Char"/>
    <w:basedOn w:val="DefaultParagraphFont"/>
    <w:link w:val="Heading1"/>
    <w:uiPriority w:val="9"/>
    <w:rsid w:val="00BF5031"/>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077A8B"/>
    <w:rPr>
      <w:i/>
      <w:iCs/>
    </w:rPr>
  </w:style>
  <w:style w:type="character" w:customStyle="1" w:styleId="addmd">
    <w:name w:val="addmd"/>
    <w:basedOn w:val="DefaultParagraphFont"/>
    <w:rsid w:val="00A94D8C"/>
  </w:style>
  <w:style w:type="paragraph" w:customStyle="1" w:styleId="pf0">
    <w:name w:val="pf0"/>
    <w:basedOn w:val="Normal"/>
    <w:rsid w:val="00FC55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size-extra-large">
    <w:name w:val="a-size-extra-large"/>
    <w:basedOn w:val="DefaultParagraphFont"/>
    <w:rsid w:val="001306CC"/>
  </w:style>
  <w:style w:type="character" w:customStyle="1" w:styleId="st">
    <w:name w:val="st"/>
    <w:basedOn w:val="DefaultParagraphFont"/>
    <w:rsid w:val="00D43AD0"/>
  </w:style>
  <w:style w:type="character" w:styleId="Strong">
    <w:name w:val="Strong"/>
    <w:basedOn w:val="DefaultParagraphFont"/>
    <w:uiPriority w:val="22"/>
    <w:qFormat/>
    <w:rsid w:val="00C64FFD"/>
    <w:rPr>
      <w:b/>
      <w:bCs/>
    </w:rPr>
  </w:style>
  <w:style w:type="character" w:customStyle="1" w:styleId="hw">
    <w:name w:val="hw"/>
    <w:basedOn w:val="DefaultParagraphFont"/>
    <w:rsid w:val="00355869"/>
  </w:style>
  <w:style w:type="paragraph" w:customStyle="1" w:styleId="large">
    <w:name w:val="large"/>
    <w:basedOn w:val="Normal"/>
    <w:rsid w:val="00025B6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8561">
      <w:bodyDiv w:val="1"/>
      <w:marLeft w:val="0"/>
      <w:marRight w:val="0"/>
      <w:marTop w:val="0"/>
      <w:marBottom w:val="0"/>
      <w:divBdr>
        <w:top w:val="none" w:sz="0" w:space="0" w:color="auto"/>
        <w:left w:val="none" w:sz="0" w:space="0" w:color="auto"/>
        <w:bottom w:val="none" w:sz="0" w:space="0" w:color="auto"/>
        <w:right w:val="none" w:sz="0" w:space="0" w:color="auto"/>
      </w:divBdr>
    </w:div>
    <w:div w:id="319389388">
      <w:bodyDiv w:val="1"/>
      <w:marLeft w:val="0"/>
      <w:marRight w:val="0"/>
      <w:marTop w:val="0"/>
      <w:marBottom w:val="0"/>
      <w:divBdr>
        <w:top w:val="none" w:sz="0" w:space="0" w:color="auto"/>
        <w:left w:val="none" w:sz="0" w:space="0" w:color="auto"/>
        <w:bottom w:val="none" w:sz="0" w:space="0" w:color="auto"/>
        <w:right w:val="none" w:sz="0" w:space="0" w:color="auto"/>
      </w:divBdr>
    </w:div>
    <w:div w:id="359626430">
      <w:bodyDiv w:val="1"/>
      <w:marLeft w:val="0"/>
      <w:marRight w:val="0"/>
      <w:marTop w:val="0"/>
      <w:marBottom w:val="0"/>
      <w:divBdr>
        <w:top w:val="none" w:sz="0" w:space="0" w:color="auto"/>
        <w:left w:val="none" w:sz="0" w:space="0" w:color="auto"/>
        <w:bottom w:val="none" w:sz="0" w:space="0" w:color="auto"/>
        <w:right w:val="none" w:sz="0" w:space="0" w:color="auto"/>
      </w:divBdr>
    </w:div>
    <w:div w:id="364672638">
      <w:bodyDiv w:val="1"/>
      <w:marLeft w:val="0"/>
      <w:marRight w:val="0"/>
      <w:marTop w:val="0"/>
      <w:marBottom w:val="0"/>
      <w:divBdr>
        <w:top w:val="none" w:sz="0" w:space="0" w:color="auto"/>
        <w:left w:val="none" w:sz="0" w:space="0" w:color="auto"/>
        <w:bottom w:val="none" w:sz="0" w:space="0" w:color="auto"/>
        <w:right w:val="none" w:sz="0" w:space="0" w:color="auto"/>
      </w:divBdr>
      <w:divsChild>
        <w:div w:id="983046360">
          <w:marLeft w:val="0"/>
          <w:marRight w:val="0"/>
          <w:marTop w:val="0"/>
          <w:marBottom w:val="0"/>
          <w:divBdr>
            <w:top w:val="none" w:sz="0" w:space="0" w:color="auto"/>
            <w:left w:val="none" w:sz="0" w:space="0" w:color="auto"/>
            <w:bottom w:val="none" w:sz="0" w:space="0" w:color="auto"/>
            <w:right w:val="none" w:sz="0" w:space="0" w:color="auto"/>
          </w:divBdr>
        </w:div>
      </w:divsChild>
    </w:div>
    <w:div w:id="828441619">
      <w:bodyDiv w:val="1"/>
      <w:marLeft w:val="0"/>
      <w:marRight w:val="0"/>
      <w:marTop w:val="0"/>
      <w:marBottom w:val="0"/>
      <w:divBdr>
        <w:top w:val="none" w:sz="0" w:space="0" w:color="auto"/>
        <w:left w:val="none" w:sz="0" w:space="0" w:color="auto"/>
        <w:bottom w:val="none" w:sz="0" w:space="0" w:color="auto"/>
        <w:right w:val="none" w:sz="0" w:space="0" w:color="auto"/>
      </w:divBdr>
    </w:div>
    <w:div w:id="1116633335">
      <w:bodyDiv w:val="1"/>
      <w:marLeft w:val="0"/>
      <w:marRight w:val="0"/>
      <w:marTop w:val="0"/>
      <w:marBottom w:val="0"/>
      <w:divBdr>
        <w:top w:val="none" w:sz="0" w:space="0" w:color="auto"/>
        <w:left w:val="none" w:sz="0" w:space="0" w:color="auto"/>
        <w:bottom w:val="none" w:sz="0" w:space="0" w:color="auto"/>
        <w:right w:val="none" w:sz="0" w:space="0" w:color="auto"/>
      </w:divBdr>
    </w:div>
    <w:div w:id="1149250727">
      <w:bodyDiv w:val="1"/>
      <w:marLeft w:val="0"/>
      <w:marRight w:val="0"/>
      <w:marTop w:val="0"/>
      <w:marBottom w:val="0"/>
      <w:divBdr>
        <w:top w:val="none" w:sz="0" w:space="0" w:color="auto"/>
        <w:left w:val="none" w:sz="0" w:space="0" w:color="auto"/>
        <w:bottom w:val="none" w:sz="0" w:space="0" w:color="auto"/>
        <w:right w:val="none" w:sz="0" w:space="0" w:color="auto"/>
      </w:divBdr>
    </w:div>
    <w:div w:id="1378748395">
      <w:bodyDiv w:val="1"/>
      <w:marLeft w:val="0"/>
      <w:marRight w:val="0"/>
      <w:marTop w:val="0"/>
      <w:marBottom w:val="0"/>
      <w:divBdr>
        <w:top w:val="none" w:sz="0" w:space="0" w:color="auto"/>
        <w:left w:val="none" w:sz="0" w:space="0" w:color="auto"/>
        <w:bottom w:val="none" w:sz="0" w:space="0" w:color="auto"/>
        <w:right w:val="none" w:sz="0" w:space="0" w:color="auto"/>
      </w:divBdr>
    </w:div>
    <w:div w:id="15329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464fbe-6045-496c-aadd-77a7be186b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E87131C6E01149B92C08BDE3DAD285" ma:contentTypeVersion="18" ma:contentTypeDescription="Create a new document." ma:contentTypeScope="" ma:versionID="c13b63903c11ceecb6fcc1949e97a483">
  <xsd:schema xmlns:xsd="http://www.w3.org/2001/XMLSchema" xmlns:xs="http://www.w3.org/2001/XMLSchema" xmlns:p="http://schemas.microsoft.com/office/2006/metadata/properties" xmlns:ns3="83464fbe-6045-496c-aadd-77a7be186b3d" xmlns:ns4="a6b74a24-0929-4331-b68d-6dc2f138fc9f" targetNamespace="http://schemas.microsoft.com/office/2006/metadata/properties" ma:root="true" ma:fieldsID="c2b6cdc5962e02fb94b79cd7036e6632" ns3:_="" ns4:_="">
    <xsd:import namespace="83464fbe-6045-496c-aadd-77a7be186b3d"/>
    <xsd:import namespace="a6b74a24-0929-4331-b68d-6dc2f138fc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64fbe-6045-496c-aadd-77a7be186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b74a24-0929-4331-b68d-6dc2f138fc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CE153-17EE-443E-AB17-D0B175E76F4F}">
  <ds:schemaRefs>
    <ds:schemaRef ds:uri="http://schemas.microsoft.com/office/2006/metadata/properties"/>
    <ds:schemaRef ds:uri="http://schemas.microsoft.com/office/infopath/2007/PartnerControls"/>
    <ds:schemaRef ds:uri="83464fbe-6045-496c-aadd-77a7be186b3d"/>
  </ds:schemaRefs>
</ds:datastoreItem>
</file>

<file path=customXml/itemProps2.xml><?xml version="1.0" encoding="utf-8"?>
<ds:datastoreItem xmlns:ds="http://schemas.openxmlformats.org/officeDocument/2006/customXml" ds:itemID="{7DD83407-EA95-4588-95E9-C15371AAF8FE}">
  <ds:schemaRefs>
    <ds:schemaRef ds:uri="http://schemas.microsoft.com/sharepoint/v3/contenttype/forms"/>
  </ds:schemaRefs>
</ds:datastoreItem>
</file>

<file path=customXml/itemProps3.xml><?xml version="1.0" encoding="utf-8"?>
<ds:datastoreItem xmlns:ds="http://schemas.openxmlformats.org/officeDocument/2006/customXml" ds:itemID="{EA36B843-5DAA-48C3-B524-921814F64DE3}">
  <ds:schemaRefs>
    <ds:schemaRef ds:uri="http://schemas.openxmlformats.org/officeDocument/2006/bibliography"/>
  </ds:schemaRefs>
</ds:datastoreItem>
</file>

<file path=customXml/itemProps4.xml><?xml version="1.0" encoding="utf-8"?>
<ds:datastoreItem xmlns:ds="http://schemas.openxmlformats.org/officeDocument/2006/customXml" ds:itemID="{600A4EF6-0D42-4B73-845A-958A0970D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64fbe-6045-496c-aadd-77a7be186b3d"/>
    <ds:schemaRef ds:uri="a6b74a24-0929-4331-b68d-6dc2f138f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6798</Words>
  <Characters>38751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Shamsudin Abikar</dc:creator>
  <cp:keywords/>
  <dc:description/>
  <cp:lastModifiedBy>Jonathan Bovill</cp:lastModifiedBy>
  <cp:revision>2</cp:revision>
  <dcterms:created xsi:type="dcterms:W3CDTF">2024-08-20T13:14:00Z</dcterms:created>
  <dcterms:modified xsi:type="dcterms:W3CDTF">2024-08-20T13:14:00Z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0x01010036E87131C6E01149B92C08BDE3DAD285</vt:lpwstr>
  </property>
</Properties>
</file>