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1ED3" w14:textId="7FC25249" w:rsidR="00AC346D" w:rsidRPr="00A123AB" w:rsidRDefault="00874497" w:rsidP="00A123AB">
      <w:pPr>
        <w:spacing w:line="480" w:lineRule="auto"/>
        <w:rPr>
          <w:b/>
        </w:rPr>
      </w:pPr>
      <w:r w:rsidRPr="00A123AB">
        <w:rPr>
          <w:b/>
        </w:rPr>
        <w:t>L</w:t>
      </w:r>
      <w:r w:rsidR="00D84FD0" w:rsidRPr="00A123AB">
        <w:rPr>
          <w:b/>
        </w:rPr>
        <w:t xml:space="preserve">ifestyle and cultural barriers </w:t>
      </w:r>
      <w:r w:rsidR="003138AF" w:rsidRPr="00A123AB">
        <w:rPr>
          <w:b/>
        </w:rPr>
        <w:t>influence</w:t>
      </w:r>
      <w:r w:rsidR="00D84FD0" w:rsidRPr="00A123AB">
        <w:rPr>
          <w:b/>
        </w:rPr>
        <w:t xml:space="preserve"> community engagement </w:t>
      </w:r>
      <w:r w:rsidR="00144A6B" w:rsidRPr="00A123AB">
        <w:rPr>
          <w:b/>
        </w:rPr>
        <w:t>with</w:t>
      </w:r>
      <w:r w:rsidR="00D84FD0" w:rsidRPr="00A123AB">
        <w:rPr>
          <w:b/>
        </w:rPr>
        <w:t xml:space="preserve"> green infrastructure</w:t>
      </w:r>
    </w:p>
    <w:p w14:paraId="660E5C9E" w14:textId="013F0F03" w:rsidR="00AC346D" w:rsidRDefault="00393453" w:rsidP="00A123AB">
      <w:pPr>
        <w:spacing w:line="480" w:lineRule="auto"/>
        <w:rPr>
          <w:b/>
        </w:rPr>
      </w:pPr>
      <w:r>
        <w:rPr>
          <w:bCs/>
        </w:rPr>
        <w:t>[</w:t>
      </w:r>
      <w:r w:rsidR="0022086E" w:rsidRPr="00621D41">
        <w:rPr>
          <w:bCs/>
        </w:rPr>
        <w:t>Word count</w:t>
      </w:r>
      <w:r>
        <w:rPr>
          <w:bCs/>
        </w:rPr>
        <w:t xml:space="preserve"> total including title page</w:t>
      </w:r>
      <w:r w:rsidR="0022086E" w:rsidRPr="00621D41">
        <w:rPr>
          <w:bCs/>
        </w:rPr>
        <w:t>:</w:t>
      </w:r>
      <w:r w:rsidR="0022086E">
        <w:rPr>
          <w:b/>
        </w:rPr>
        <w:t xml:space="preserve"> </w:t>
      </w:r>
      <w:r w:rsidR="00621D41" w:rsidRPr="00621D41">
        <w:rPr>
          <w:bCs/>
        </w:rPr>
        <w:t>5,997</w:t>
      </w:r>
      <w:r>
        <w:rPr>
          <w:bCs/>
        </w:rPr>
        <w:t>]</w:t>
      </w:r>
    </w:p>
    <w:p w14:paraId="337A2C1F" w14:textId="77777777" w:rsidR="0022086E" w:rsidRPr="00A123AB" w:rsidRDefault="0022086E" w:rsidP="00A123AB">
      <w:pPr>
        <w:spacing w:line="480" w:lineRule="auto"/>
        <w:rPr>
          <w:b/>
        </w:rPr>
      </w:pPr>
    </w:p>
    <w:p w14:paraId="5003FCAE" w14:textId="41CED9D5" w:rsidR="00AC346D" w:rsidRPr="00A123AB" w:rsidRDefault="00AC346D" w:rsidP="00A123AB">
      <w:pPr>
        <w:spacing w:line="480" w:lineRule="auto"/>
      </w:pPr>
      <w:r w:rsidRPr="00A123AB">
        <w:t xml:space="preserve">Glyn Everett, A. Marissa Matsler, Faith Ka Shun Chan, </w:t>
      </w:r>
      <w:r w:rsidR="00402ADF" w:rsidRPr="00A123AB">
        <w:t>Marissa</w:t>
      </w:r>
      <w:r w:rsidR="00285BD4" w:rsidRPr="00A123AB">
        <w:t xml:space="preserve"> A.</w:t>
      </w:r>
      <w:r w:rsidR="00402ADF" w:rsidRPr="00A123AB">
        <w:t xml:space="preserve"> Naclerio, </w:t>
      </w:r>
      <w:r w:rsidRPr="00A123AB">
        <w:t>Anita T. Morzillo</w:t>
      </w:r>
      <w:r w:rsidR="006C08ED" w:rsidRPr="00A123AB">
        <w:t>*</w:t>
      </w:r>
      <w:r w:rsidR="00EF3003" w:rsidRPr="00A123AB">
        <w:t xml:space="preserve">, </w:t>
      </w:r>
      <w:r w:rsidRPr="00A123AB">
        <w:t>and Jessica E. Lamond</w:t>
      </w:r>
    </w:p>
    <w:p w14:paraId="53EF669C" w14:textId="77777777" w:rsidR="001B4CFB" w:rsidRPr="00A123AB" w:rsidRDefault="001B4CFB" w:rsidP="00A123AB">
      <w:pPr>
        <w:spacing w:line="480" w:lineRule="auto"/>
        <w:rPr>
          <w:bCs/>
        </w:rPr>
      </w:pPr>
    </w:p>
    <w:p w14:paraId="371103C4" w14:textId="22405D7E" w:rsidR="00936EEA" w:rsidRPr="00A123AB" w:rsidRDefault="00936EEA" w:rsidP="00A123AB">
      <w:pPr>
        <w:spacing w:line="480" w:lineRule="auto"/>
        <w:rPr>
          <w:b/>
        </w:rPr>
      </w:pPr>
      <w:r w:rsidRPr="00A123AB">
        <w:rPr>
          <w:b/>
        </w:rPr>
        <w:t>Acknowledgements</w:t>
      </w:r>
      <w:r w:rsidR="001B4CFB" w:rsidRPr="00A123AB">
        <w:rPr>
          <w:b/>
        </w:rPr>
        <w:t>:</w:t>
      </w:r>
    </w:p>
    <w:p w14:paraId="22CA4B2D" w14:textId="562CF239" w:rsidR="00936EEA" w:rsidRPr="00A123AB" w:rsidRDefault="00936EEA" w:rsidP="00A123AB">
      <w:pPr>
        <w:spacing w:line="480" w:lineRule="auto"/>
        <w:rPr>
          <w:lang w:val="en-GB" w:eastAsia="en-GB"/>
        </w:rPr>
      </w:pPr>
      <w:r w:rsidRPr="00A123AB">
        <w:t xml:space="preserve">The research was performed as part of </w:t>
      </w:r>
      <w:r w:rsidR="000C2270" w:rsidRPr="00A123AB">
        <w:t xml:space="preserve">the </w:t>
      </w:r>
      <w:r w:rsidRPr="00A123AB">
        <w:t>‘Clean Water for All’, Blue-Green Cities Research Consortium (www.bluegreencities.ac.uk</w:t>
      </w:r>
      <w:r w:rsidR="00822722" w:rsidRPr="00A123AB">
        <w:t>; UK Engineering and Physical Sciences Research Council grant EP/K013661/1</w:t>
      </w:r>
      <w:r w:rsidR="00884005" w:rsidRPr="00A123AB">
        <w:t xml:space="preserve">, with </w:t>
      </w:r>
      <w:r w:rsidR="00822722" w:rsidRPr="00A123AB">
        <w:t>contributions from the Environment Agency and Rivers Agency</w:t>
      </w:r>
      <w:r w:rsidR="00751212" w:rsidRPr="00A123AB">
        <w:t xml:space="preserve">, </w:t>
      </w:r>
      <w:r w:rsidR="00822722" w:rsidRPr="00A123AB">
        <w:t>Northern Ireland</w:t>
      </w:r>
      <w:r w:rsidR="00751212" w:rsidRPr="00A123AB">
        <w:t xml:space="preserve">) and </w:t>
      </w:r>
      <w:r w:rsidR="00884005" w:rsidRPr="00A123AB">
        <w:t xml:space="preserve">part of the </w:t>
      </w:r>
      <w:r w:rsidR="00751212" w:rsidRPr="00A123AB">
        <w:t>P</w:t>
      </w:r>
      <w:r w:rsidRPr="00A123AB">
        <w:t>ortland</w:t>
      </w:r>
      <w:r w:rsidR="00714838">
        <w:t>-</w:t>
      </w:r>
      <w:r w:rsidRPr="00A123AB">
        <w:t xml:space="preserve">Vancouver </w:t>
      </w:r>
      <w:r w:rsidR="00B018F4" w:rsidRPr="00A123AB">
        <w:t>U</w:t>
      </w:r>
      <w:r w:rsidRPr="00A123AB">
        <w:t xml:space="preserve">rban </w:t>
      </w:r>
      <w:r w:rsidR="00B018F4" w:rsidRPr="00A123AB">
        <w:t>L</w:t>
      </w:r>
      <w:r w:rsidRPr="00A123AB">
        <w:t>ong-</w:t>
      </w:r>
      <w:r w:rsidR="00B018F4" w:rsidRPr="00A123AB">
        <w:t>T</w:t>
      </w:r>
      <w:r w:rsidRPr="00A123AB">
        <w:t xml:space="preserve">erm </w:t>
      </w:r>
      <w:r w:rsidR="00B018F4" w:rsidRPr="00A123AB">
        <w:t>R</w:t>
      </w:r>
      <w:r w:rsidRPr="00A123AB">
        <w:t xml:space="preserve">esearch </w:t>
      </w:r>
      <w:r w:rsidR="00B018F4" w:rsidRPr="00A123AB">
        <w:t>A</w:t>
      </w:r>
      <w:r w:rsidRPr="00A123AB">
        <w:t xml:space="preserve">rea </w:t>
      </w:r>
      <w:r w:rsidR="00B018F4" w:rsidRPr="00A123AB">
        <w:t>E</w:t>
      </w:r>
      <w:r w:rsidRPr="00A123AB">
        <w:t xml:space="preserve">xploratory </w:t>
      </w:r>
      <w:r w:rsidR="00B018F4" w:rsidRPr="00A123AB">
        <w:t>P</w:t>
      </w:r>
      <w:r w:rsidRPr="00A123AB">
        <w:t>roject (ULTRA-Ex</w:t>
      </w:r>
      <w:r w:rsidR="00C24FFC" w:rsidRPr="00A123AB">
        <w:t>; US National Science Foundation grant #0948983</w:t>
      </w:r>
      <w:r w:rsidRPr="00A123AB">
        <w:t>).  Data</w:t>
      </w:r>
      <w:r w:rsidR="000C2270" w:rsidRPr="00A123AB">
        <w:t xml:space="preserve"> </w:t>
      </w:r>
      <w:r w:rsidRPr="00A123AB">
        <w:t xml:space="preserve">analysis and writing time </w:t>
      </w:r>
      <w:r w:rsidR="00874497" w:rsidRPr="00A123AB">
        <w:t>were</w:t>
      </w:r>
      <w:r w:rsidRPr="00A123AB">
        <w:t xml:space="preserve"> allocated under Urban Flood Resilience in an Uncertain Future</w:t>
      </w:r>
      <w:r w:rsidR="00033EA6" w:rsidRPr="00A123AB">
        <w:t xml:space="preserve"> (</w:t>
      </w:r>
      <w:r w:rsidRPr="00A123AB">
        <w:t>EPSRC grant</w:t>
      </w:r>
      <w:r w:rsidR="000E1DB0" w:rsidRPr="00A123AB">
        <w:t xml:space="preserve"> EP/P004180/1</w:t>
      </w:r>
      <w:r w:rsidR="00033EA6" w:rsidRPr="00A123AB">
        <w:t>)</w:t>
      </w:r>
      <w:r w:rsidRPr="00A123AB">
        <w:rPr>
          <w:bCs/>
          <w:color w:val="000000"/>
          <w:shd w:val="clear" w:color="auto" w:fill="F0FAFE"/>
          <w:lang w:val="en-GB" w:eastAsia="en-GB"/>
        </w:rPr>
        <w:t>.</w:t>
      </w:r>
      <w:r w:rsidRPr="00A123AB">
        <w:rPr>
          <w:lang w:val="en-GB" w:eastAsia="en-GB"/>
        </w:rPr>
        <w:t xml:space="preserve"> </w:t>
      </w:r>
      <w:r w:rsidRPr="00A123AB">
        <w:t>The Portland State University Office of Research Integrity (IRB 143039) and University of the West of England Research Ethics Committee (FETREC1314 -15) provided approval for use of human subjects.</w:t>
      </w:r>
    </w:p>
    <w:p w14:paraId="47A0A4FE" w14:textId="77777777" w:rsidR="001B4CFB" w:rsidRPr="00A123AB" w:rsidRDefault="001B4CFB" w:rsidP="00A123AB">
      <w:pPr>
        <w:spacing w:line="480" w:lineRule="auto"/>
        <w:rPr>
          <w:b/>
        </w:rPr>
      </w:pPr>
    </w:p>
    <w:p w14:paraId="0A8EC627" w14:textId="77777777" w:rsidR="001B4CFB" w:rsidRPr="00A123AB" w:rsidRDefault="001B4CFB" w:rsidP="00A123AB">
      <w:pPr>
        <w:spacing w:line="480" w:lineRule="auto"/>
        <w:rPr>
          <w:bCs/>
        </w:rPr>
      </w:pPr>
      <w:r w:rsidRPr="00A123AB">
        <w:rPr>
          <w:b/>
        </w:rPr>
        <w:t>Author biographies</w:t>
      </w:r>
      <w:r w:rsidRPr="00A123AB">
        <w:rPr>
          <w:bCs/>
        </w:rPr>
        <w:t xml:space="preserve">: </w:t>
      </w:r>
    </w:p>
    <w:p w14:paraId="6A84D865" w14:textId="143E7D1E" w:rsidR="003F1FA3" w:rsidRPr="00A123AB" w:rsidRDefault="003F1FA3" w:rsidP="00A123AB">
      <w:pPr>
        <w:autoSpaceDE w:val="0"/>
        <w:autoSpaceDN w:val="0"/>
        <w:adjustRightInd w:val="0"/>
        <w:spacing w:line="480" w:lineRule="auto"/>
        <w:rPr>
          <w:rFonts w:eastAsiaTheme="minorEastAsia"/>
          <w:lang w:val="en-GB"/>
        </w:rPr>
      </w:pPr>
      <w:r w:rsidRPr="00A123AB">
        <w:rPr>
          <w:bCs/>
        </w:rPr>
        <w:t xml:space="preserve">Dr. Glyn Everett </w:t>
      </w:r>
      <w:r w:rsidRPr="00A123AB">
        <w:rPr>
          <w:rFonts w:eastAsiaTheme="minorEastAsia"/>
          <w:lang w:val="en-GB"/>
        </w:rPr>
        <w:t>is a Research Fellow at the University of the West of England, Bristol. His research interests focus on public understandings</w:t>
      </w:r>
      <w:r w:rsidR="006E2EE0" w:rsidRPr="00A123AB">
        <w:rPr>
          <w:rFonts w:eastAsiaTheme="minorEastAsia"/>
          <w:lang w:val="en-GB"/>
        </w:rPr>
        <w:t xml:space="preserve"> of</w:t>
      </w:r>
      <w:r w:rsidRPr="00A123AB">
        <w:rPr>
          <w:rFonts w:eastAsiaTheme="minorEastAsia"/>
          <w:lang w:val="en-GB"/>
        </w:rPr>
        <w:t xml:space="preserve"> Blue-Green Infrastructure</w:t>
      </w:r>
      <w:r w:rsidR="00CB0A1B" w:rsidRPr="00A123AB">
        <w:rPr>
          <w:rFonts w:eastAsiaTheme="minorEastAsia"/>
          <w:lang w:val="en-GB"/>
        </w:rPr>
        <w:t>, value of citizen science and lay expertise, and disability and the built environment.</w:t>
      </w:r>
    </w:p>
    <w:p w14:paraId="056E82EC" w14:textId="4E57A7EC" w:rsidR="003F1FA3" w:rsidRPr="00A123AB" w:rsidRDefault="003F1FA3" w:rsidP="00A123AB">
      <w:pPr>
        <w:autoSpaceDE w:val="0"/>
        <w:autoSpaceDN w:val="0"/>
        <w:adjustRightInd w:val="0"/>
        <w:spacing w:line="480" w:lineRule="auto"/>
        <w:rPr>
          <w:rFonts w:eastAsiaTheme="minorEastAsia"/>
          <w:lang w:val="en-GB"/>
        </w:rPr>
      </w:pPr>
      <w:r w:rsidRPr="00A123AB">
        <w:rPr>
          <w:rFonts w:eastAsiaTheme="minorEastAsia"/>
          <w:lang w:val="en-GB"/>
        </w:rPr>
        <w:t xml:space="preserve">Address: </w:t>
      </w:r>
      <w:proofErr w:type="spellStart"/>
      <w:r w:rsidRPr="00A123AB">
        <w:rPr>
          <w:rFonts w:eastAsiaTheme="minorEastAsia"/>
          <w:lang w:val="en-GB"/>
        </w:rPr>
        <w:t>Frenchay</w:t>
      </w:r>
      <w:proofErr w:type="spellEnd"/>
      <w:r w:rsidRPr="00A123AB">
        <w:rPr>
          <w:rFonts w:eastAsiaTheme="minorEastAsia"/>
          <w:lang w:val="en-GB"/>
        </w:rPr>
        <w:t xml:space="preserve"> Campus, University of West of England, Coldharbour Lane, Bristol, BS16 1QY, England</w:t>
      </w:r>
    </w:p>
    <w:p w14:paraId="7597041D" w14:textId="77777777" w:rsidR="001B4CFB" w:rsidRPr="00A123AB" w:rsidRDefault="001B4CFB" w:rsidP="00A123AB">
      <w:pPr>
        <w:spacing w:line="480" w:lineRule="auto"/>
        <w:rPr>
          <w:bCs/>
        </w:rPr>
      </w:pPr>
    </w:p>
    <w:p w14:paraId="6882711B" w14:textId="3F48C515" w:rsidR="00AE18D5" w:rsidRPr="00A123AB" w:rsidRDefault="00AE18D5" w:rsidP="00A123AB">
      <w:pPr>
        <w:spacing w:line="480" w:lineRule="auto"/>
        <w:rPr>
          <w:bCs/>
        </w:rPr>
      </w:pPr>
      <w:r w:rsidRPr="00A123AB">
        <w:rPr>
          <w:bCs/>
        </w:rPr>
        <w:t xml:space="preserve">Dr. A. Marissa Matsler is an ORISE Postdoctoral Fellow </w:t>
      </w:r>
      <w:r w:rsidR="00144A6B" w:rsidRPr="00A123AB">
        <w:rPr>
          <w:bCs/>
        </w:rPr>
        <w:t>hosted by</w:t>
      </w:r>
      <w:r w:rsidRPr="00A123AB">
        <w:rPr>
          <w:bCs/>
        </w:rPr>
        <w:t xml:space="preserve"> the US Environmental Protectional Agency, Office of Research and Development. Her research interests include disaster waste management, inclusive governance, and community capacity. </w:t>
      </w:r>
    </w:p>
    <w:p w14:paraId="6F39F7D1" w14:textId="77777777" w:rsidR="00AE18D5" w:rsidRPr="00A123AB" w:rsidRDefault="00AE18D5" w:rsidP="00A123AB">
      <w:pPr>
        <w:spacing w:line="480" w:lineRule="auto"/>
        <w:rPr>
          <w:bCs/>
        </w:rPr>
      </w:pPr>
      <w:r w:rsidRPr="00A123AB">
        <w:rPr>
          <w:bCs/>
        </w:rPr>
        <w:t>Address: Office of Reseach and Development, US EPA, Washington, DC, USA</w:t>
      </w:r>
    </w:p>
    <w:p w14:paraId="0517A574" w14:textId="2200FA81" w:rsidR="001B4CFB" w:rsidRPr="00A123AB" w:rsidRDefault="001B4CFB" w:rsidP="00A123AB">
      <w:pPr>
        <w:spacing w:line="480" w:lineRule="auto"/>
        <w:rPr>
          <w:bCs/>
        </w:rPr>
      </w:pPr>
    </w:p>
    <w:p w14:paraId="0402DA39" w14:textId="7EEEBA62" w:rsidR="001B4CFB" w:rsidRPr="00A123AB" w:rsidRDefault="00E662A6" w:rsidP="00A123AB">
      <w:pPr>
        <w:spacing w:line="480" w:lineRule="auto"/>
        <w:rPr>
          <w:bCs/>
        </w:rPr>
      </w:pPr>
      <w:r w:rsidRPr="00A123AB">
        <w:rPr>
          <w:bCs/>
        </w:rPr>
        <w:t>Dr</w:t>
      </w:r>
      <w:r w:rsidR="002B256F" w:rsidRPr="00A123AB">
        <w:rPr>
          <w:bCs/>
        </w:rPr>
        <w:t>.</w:t>
      </w:r>
      <w:r w:rsidRPr="00A123AB">
        <w:rPr>
          <w:bCs/>
        </w:rPr>
        <w:t xml:space="preserve"> Faith Ka Shun Chan is an </w:t>
      </w:r>
      <w:r w:rsidR="006D603C" w:rsidRPr="00A123AB">
        <w:rPr>
          <w:bCs/>
        </w:rPr>
        <w:t>A</w:t>
      </w:r>
      <w:r w:rsidR="002E2BAE" w:rsidRPr="00A123AB">
        <w:rPr>
          <w:bCs/>
        </w:rPr>
        <w:t xml:space="preserve">ssociate </w:t>
      </w:r>
      <w:r w:rsidR="006D603C" w:rsidRPr="00A123AB">
        <w:rPr>
          <w:bCs/>
        </w:rPr>
        <w:t>P</w:t>
      </w:r>
      <w:r w:rsidR="002E2BAE" w:rsidRPr="00A123AB">
        <w:rPr>
          <w:bCs/>
        </w:rPr>
        <w:t>rofessor at the University of Nottingham</w:t>
      </w:r>
      <w:r w:rsidR="002B256F" w:rsidRPr="00A123AB">
        <w:rPr>
          <w:bCs/>
        </w:rPr>
        <w:t>,</w:t>
      </w:r>
      <w:r w:rsidR="002E2BAE" w:rsidRPr="00A123AB">
        <w:rPr>
          <w:bCs/>
        </w:rPr>
        <w:t xml:space="preserve"> Ningbo</w:t>
      </w:r>
      <w:r w:rsidR="002B256F" w:rsidRPr="00A123AB">
        <w:rPr>
          <w:bCs/>
        </w:rPr>
        <w:t>,</w:t>
      </w:r>
      <w:r w:rsidR="002E2BAE" w:rsidRPr="00A123AB">
        <w:rPr>
          <w:bCs/>
        </w:rPr>
        <w:t xml:space="preserve"> China. His research interests include implementation of the </w:t>
      </w:r>
      <w:r w:rsidR="00A06302" w:rsidRPr="00A123AB">
        <w:rPr>
          <w:bCs/>
        </w:rPr>
        <w:t>nature-based solutions, and blue-green infrastructure to improve urb</w:t>
      </w:r>
      <w:r w:rsidR="002E2BAE" w:rsidRPr="00A123AB">
        <w:rPr>
          <w:bCs/>
        </w:rPr>
        <w:t xml:space="preserve">an stormwater management. </w:t>
      </w:r>
    </w:p>
    <w:p w14:paraId="22E80C0B" w14:textId="13D1E1AD" w:rsidR="002E2BAE" w:rsidRPr="00A123AB" w:rsidRDefault="002E2BAE" w:rsidP="00A123AB">
      <w:pPr>
        <w:spacing w:line="480" w:lineRule="auto"/>
        <w:rPr>
          <w:bCs/>
        </w:rPr>
      </w:pPr>
      <w:r w:rsidRPr="00A123AB">
        <w:rPr>
          <w:bCs/>
        </w:rPr>
        <w:t xml:space="preserve">Address: School of Geographical Sciences, Faculty of Science and Engineering, University of Nottingham Ningbo China, Ningbo 315100, China </w:t>
      </w:r>
    </w:p>
    <w:p w14:paraId="65E40463" w14:textId="77777777" w:rsidR="001B4CFB" w:rsidRPr="00A123AB" w:rsidRDefault="001B4CFB" w:rsidP="00A123AB">
      <w:pPr>
        <w:spacing w:line="480" w:lineRule="auto"/>
        <w:rPr>
          <w:bCs/>
        </w:rPr>
      </w:pPr>
    </w:p>
    <w:p w14:paraId="7273A6DD" w14:textId="775BD8AE" w:rsidR="00D56D5A" w:rsidRPr="00A123AB" w:rsidRDefault="001B4CFB" w:rsidP="00A123AB">
      <w:pPr>
        <w:spacing w:line="480" w:lineRule="auto"/>
      </w:pPr>
      <w:r w:rsidRPr="00A123AB">
        <w:rPr>
          <w:bCs/>
        </w:rPr>
        <w:t xml:space="preserve">Marissa Naclerio </w:t>
      </w:r>
      <w:r w:rsidR="002E782F" w:rsidRPr="00A123AB">
        <w:rPr>
          <w:bCs/>
        </w:rPr>
        <w:t xml:space="preserve">recently </w:t>
      </w:r>
      <w:r w:rsidRPr="00A123AB">
        <w:rPr>
          <w:bCs/>
        </w:rPr>
        <w:t xml:space="preserve">received her </w:t>
      </w:r>
      <w:proofErr w:type="gramStart"/>
      <w:r w:rsidRPr="00A123AB">
        <w:rPr>
          <w:bCs/>
        </w:rPr>
        <w:t>Bachelor’s</w:t>
      </w:r>
      <w:proofErr w:type="gramEnd"/>
      <w:r w:rsidRPr="00A123AB">
        <w:rPr>
          <w:bCs/>
        </w:rPr>
        <w:t xml:space="preserve"> degree from University of Connecticut.  Her research interests include </w:t>
      </w:r>
      <w:r w:rsidR="00D56D5A" w:rsidRPr="00A123AB">
        <w:t xml:space="preserve">cultural sustainability, intersectional environmentalism, and environmental justice. </w:t>
      </w:r>
    </w:p>
    <w:p w14:paraId="77893077" w14:textId="6908F397" w:rsidR="001B4CFB" w:rsidRPr="00A123AB" w:rsidRDefault="001B4CFB" w:rsidP="00A123AB">
      <w:pPr>
        <w:spacing w:line="480" w:lineRule="auto"/>
      </w:pPr>
      <w:r w:rsidRPr="00A123AB">
        <w:t>Address: Department of Natural Resources and the Environment, University of Connecticut, Storrs, CT, USA</w:t>
      </w:r>
    </w:p>
    <w:p w14:paraId="79EB7551" w14:textId="26AED2C9" w:rsidR="001B4CFB" w:rsidRPr="00A123AB" w:rsidRDefault="001B4CFB" w:rsidP="00A123AB">
      <w:pPr>
        <w:spacing w:line="480" w:lineRule="auto"/>
        <w:rPr>
          <w:bCs/>
        </w:rPr>
      </w:pPr>
    </w:p>
    <w:p w14:paraId="0F902A42" w14:textId="28FE60A8" w:rsidR="001B4CFB" w:rsidRPr="00A123AB" w:rsidRDefault="006C08ED" w:rsidP="00A123AB">
      <w:pPr>
        <w:spacing w:line="480" w:lineRule="auto"/>
        <w:rPr>
          <w:bCs/>
        </w:rPr>
      </w:pPr>
      <w:r w:rsidRPr="00A123AB">
        <w:rPr>
          <w:bCs/>
        </w:rPr>
        <w:t>*</w:t>
      </w:r>
      <w:r w:rsidR="001B4CFB" w:rsidRPr="00A123AB">
        <w:rPr>
          <w:bCs/>
        </w:rPr>
        <w:t xml:space="preserve">Dr. Anita </w:t>
      </w:r>
      <w:r w:rsidR="00D122C4" w:rsidRPr="00A123AB">
        <w:rPr>
          <w:bCs/>
        </w:rPr>
        <w:t xml:space="preserve">T. </w:t>
      </w:r>
      <w:r w:rsidR="001B4CFB" w:rsidRPr="00A123AB">
        <w:rPr>
          <w:bCs/>
        </w:rPr>
        <w:t xml:space="preserve">Morzillo is an Associate Professor at </w:t>
      </w:r>
      <w:r w:rsidR="00D122C4" w:rsidRPr="00A123AB">
        <w:rPr>
          <w:bCs/>
        </w:rPr>
        <w:t xml:space="preserve">the </w:t>
      </w:r>
      <w:r w:rsidR="001B4CFB" w:rsidRPr="00A123AB">
        <w:rPr>
          <w:bCs/>
        </w:rPr>
        <w:t xml:space="preserve">University of Connecticut.  Her research interests include landscape ecology and human dimensions of natural resources.  </w:t>
      </w:r>
    </w:p>
    <w:p w14:paraId="6F038307" w14:textId="2C934658" w:rsidR="001B4CFB" w:rsidRPr="00A123AB" w:rsidRDefault="001B4CFB" w:rsidP="00A123AB">
      <w:pPr>
        <w:spacing w:line="480" w:lineRule="auto"/>
        <w:rPr>
          <w:bCs/>
        </w:rPr>
      </w:pPr>
      <w:r w:rsidRPr="00A123AB">
        <w:rPr>
          <w:bCs/>
        </w:rPr>
        <w:t>Address: Department of Natural Resources and the Environment, University of Connecticut, Storrs, CT, USA</w:t>
      </w:r>
      <w:r w:rsidR="005977A5" w:rsidRPr="00A123AB">
        <w:rPr>
          <w:bCs/>
        </w:rPr>
        <w:t>; 1-</w:t>
      </w:r>
      <w:r w:rsidR="00A74BC7" w:rsidRPr="00A123AB">
        <w:rPr>
          <w:bCs/>
        </w:rPr>
        <w:t>860-486-3660</w:t>
      </w:r>
      <w:r w:rsidR="005977A5" w:rsidRPr="00A123AB">
        <w:rPr>
          <w:bCs/>
        </w:rPr>
        <w:t xml:space="preserve">; </w:t>
      </w:r>
      <w:hyperlink r:id="rId11" w:history="1">
        <w:r w:rsidR="00173778" w:rsidRPr="00A123AB">
          <w:rPr>
            <w:rStyle w:val="Hyperlink"/>
            <w:bCs/>
          </w:rPr>
          <w:t>anita.morzillo@uconn.edu</w:t>
        </w:r>
      </w:hyperlink>
      <w:r w:rsidR="0044184B" w:rsidRPr="00A123AB">
        <w:rPr>
          <w:bCs/>
        </w:rPr>
        <w:t xml:space="preserve">   </w:t>
      </w:r>
      <w:r w:rsidR="006C08ED" w:rsidRPr="00A123AB">
        <w:rPr>
          <w:bCs/>
        </w:rPr>
        <w:t>*</w:t>
      </w:r>
      <w:r w:rsidR="0044184B" w:rsidRPr="00A123AB">
        <w:rPr>
          <w:b/>
        </w:rPr>
        <w:t>corresponding author</w:t>
      </w:r>
    </w:p>
    <w:p w14:paraId="6E0D563C" w14:textId="6C303E5D" w:rsidR="00173778" w:rsidRPr="00A123AB" w:rsidRDefault="00173778" w:rsidP="00A123AB">
      <w:pPr>
        <w:spacing w:line="480" w:lineRule="auto"/>
        <w:rPr>
          <w:bCs/>
        </w:rPr>
      </w:pPr>
    </w:p>
    <w:p w14:paraId="11D55E8A" w14:textId="0C4AD1B0" w:rsidR="00173778" w:rsidRPr="00A123AB" w:rsidRDefault="00D57596" w:rsidP="00A123AB">
      <w:pPr>
        <w:spacing w:line="480" w:lineRule="auto"/>
        <w:rPr>
          <w:bCs/>
        </w:rPr>
      </w:pPr>
      <w:r w:rsidRPr="00A123AB">
        <w:rPr>
          <w:bCs/>
        </w:rPr>
        <w:lastRenderedPageBreak/>
        <w:t>Dr.</w:t>
      </w:r>
      <w:r w:rsidR="00173778" w:rsidRPr="00A123AB">
        <w:rPr>
          <w:bCs/>
        </w:rPr>
        <w:t xml:space="preserve"> Jessica Lamond is Professor of Real Estate and Climate Risk at the University of the West of England, Bristol. Her research interests include socio-technical and socio-financial aspects of adaptation of the built environment to the increased hazards associated with climate change, </w:t>
      </w:r>
    </w:p>
    <w:p w14:paraId="23B021E5" w14:textId="64B6898B" w:rsidR="001B4CFB" w:rsidRPr="00A123AB" w:rsidRDefault="00173778" w:rsidP="00A123AB">
      <w:pPr>
        <w:spacing w:line="480" w:lineRule="auto"/>
        <w:rPr>
          <w:bCs/>
        </w:rPr>
        <w:sectPr w:rsidR="001B4CFB" w:rsidRPr="00A123AB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123AB">
        <w:rPr>
          <w:bCs/>
        </w:rPr>
        <w:t>Address</w:t>
      </w:r>
      <w:r w:rsidR="00D37AD9" w:rsidRPr="00A123AB">
        <w:rPr>
          <w:bCs/>
        </w:rPr>
        <w:t xml:space="preserve">: </w:t>
      </w:r>
      <w:proofErr w:type="spellStart"/>
      <w:r w:rsidRPr="00A123AB">
        <w:rPr>
          <w:rFonts w:eastAsiaTheme="minorEastAsia"/>
          <w:lang w:val="en-GB"/>
        </w:rPr>
        <w:t>Frenchay</w:t>
      </w:r>
      <w:proofErr w:type="spellEnd"/>
      <w:r w:rsidRPr="00A123AB">
        <w:rPr>
          <w:rFonts w:eastAsiaTheme="minorEastAsia"/>
          <w:lang w:val="en-GB"/>
        </w:rPr>
        <w:t xml:space="preserve"> Campus, University of West of England, Coldharbour Lane, Bristol, BS16 1QY, England</w:t>
      </w:r>
    </w:p>
    <w:p w14:paraId="53A4C374" w14:textId="77777777" w:rsidR="002E2CC3" w:rsidRPr="00A123AB" w:rsidRDefault="002E2CC3" w:rsidP="00A123AB">
      <w:pPr>
        <w:spacing w:line="480" w:lineRule="auto"/>
        <w:rPr>
          <w:b/>
        </w:rPr>
      </w:pPr>
      <w:r w:rsidRPr="00A123AB">
        <w:rPr>
          <w:b/>
        </w:rPr>
        <w:lastRenderedPageBreak/>
        <w:t xml:space="preserve">Abstract </w:t>
      </w:r>
    </w:p>
    <w:p w14:paraId="72EB1141" w14:textId="3005D06A" w:rsidR="002E2CC3" w:rsidRPr="00A123AB" w:rsidRDefault="002E2CC3" w:rsidP="00A123AB">
      <w:pPr>
        <w:spacing w:line="480" w:lineRule="auto"/>
      </w:pPr>
      <w:r w:rsidRPr="00A123AB">
        <w:t xml:space="preserve">Few studies have focused on value structures, experiences, and cultural diversity as it relates to </w:t>
      </w:r>
      <w:r w:rsidR="009F1A5C" w:rsidRPr="00A123AB">
        <w:t>bioswale</w:t>
      </w:r>
      <w:r w:rsidRPr="00A123AB">
        <w:t xml:space="preserve"> planning and implementation.  We used ‘Point of Opportunity Interactions’ to </w:t>
      </w:r>
      <w:r w:rsidR="00F65F24" w:rsidRPr="00A123AB">
        <w:t>understand</w:t>
      </w:r>
      <w:r w:rsidRPr="00A123AB">
        <w:t xml:space="preserve"> </w:t>
      </w:r>
      <w:r w:rsidR="00F65F24" w:rsidRPr="00A123AB">
        <w:t xml:space="preserve">previously undocumented views of the Cantonese-speaking immigrant community </w:t>
      </w:r>
      <w:r w:rsidRPr="00A123AB">
        <w:t>about bioswale</w:t>
      </w:r>
      <w:r w:rsidR="009F1A5C" w:rsidRPr="00A123AB">
        <w:t xml:space="preserve"> design and use </w:t>
      </w:r>
      <w:r w:rsidRPr="00A123AB">
        <w:t xml:space="preserve">for stormwater management in Portland, Oregon, USA.  </w:t>
      </w:r>
      <w:r w:rsidR="00F65F24" w:rsidRPr="00A123AB">
        <w:t xml:space="preserve">Approximately half of participants were not aware of bioswale function.  Maintenance costs and aesthetics were </w:t>
      </w:r>
      <w:r w:rsidR="009F1A5C" w:rsidRPr="00A123AB">
        <w:t xml:space="preserve">noted </w:t>
      </w:r>
      <w:r w:rsidR="00F65F24" w:rsidRPr="00A123AB">
        <w:t>concern</w:t>
      </w:r>
      <w:r w:rsidR="009F1A5C" w:rsidRPr="00A123AB">
        <w:t>s</w:t>
      </w:r>
      <w:r w:rsidR="00F65F24" w:rsidRPr="00A123AB">
        <w:t xml:space="preserve">, but parking and safety were not.  Lack of outreach materials in </w:t>
      </w:r>
      <w:r w:rsidR="009F1A5C" w:rsidRPr="00A123AB">
        <w:t>the</w:t>
      </w:r>
      <w:r w:rsidR="00F65F24" w:rsidRPr="00A123AB">
        <w:t xml:space="preserve"> Chinese language(s), </w:t>
      </w:r>
      <w:r w:rsidR="00912AE1" w:rsidRPr="00A123AB">
        <w:t>evening and weekend work schedules, and</w:t>
      </w:r>
      <w:r w:rsidRPr="00A123AB">
        <w:t xml:space="preserve"> </w:t>
      </w:r>
      <w:r w:rsidR="00912AE1" w:rsidRPr="00A123AB">
        <w:t>preference</w:t>
      </w:r>
      <w:r w:rsidR="002B0F3D" w:rsidRPr="00A123AB">
        <w:t>s</w:t>
      </w:r>
      <w:r w:rsidR="00912AE1" w:rsidRPr="00A123AB">
        <w:t xml:space="preserve"> for </w:t>
      </w:r>
      <w:r w:rsidR="00C6372F" w:rsidRPr="00A123AB">
        <w:t>plants</w:t>
      </w:r>
      <w:r w:rsidR="00912AE1" w:rsidRPr="00A123AB">
        <w:t xml:space="preserve"> </w:t>
      </w:r>
      <w:r w:rsidR="009F1A5C" w:rsidRPr="00A123AB">
        <w:t>were</w:t>
      </w:r>
      <w:r w:rsidRPr="00A123AB">
        <w:t xml:space="preserve"> barriers to public </w:t>
      </w:r>
      <w:r w:rsidR="009F1A5C" w:rsidRPr="00A123AB">
        <w:t>participation</w:t>
      </w:r>
      <w:r w:rsidR="00912AE1" w:rsidRPr="00A123AB">
        <w:t>.  Overall</w:t>
      </w:r>
      <w:r w:rsidR="00613A30" w:rsidRPr="00A123AB">
        <w:t>,</w:t>
      </w:r>
      <w:r w:rsidR="00912AE1" w:rsidRPr="00A123AB">
        <w:t xml:space="preserve"> lack of trust for the city and </w:t>
      </w:r>
      <w:r w:rsidR="009F1A5C" w:rsidRPr="00A123AB">
        <w:t xml:space="preserve">city </w:t>
      </w:r>
      <w:r w:rsidR="00912AE1" w:rsidRPr="00A123AB">
        <w:t xml:space="preserve">officials </w:t>
      </w:r>
      <w:r w:rsidR="009F1A5C" w:rsidRPr="00A123AB">
        <w:t xml:space="preserve">was apparent and hindered outreach engagement.  </w:t>
      </w:r>
      <w:r w:rsidR="006F3901" w:rsidRPr="00A123AB">
        <w:t>E</w:t>
      </w:r>
      <w:r w:rsidR="009F1A5C" w:rsidRPr="00A123AB">
        <w:t>mphasis on informality and place-based data collection near bioswales as neutral outdoors spaces</w:t>
      </w:r>
      <w:r w:rsidR="009703DA" w:rsidRPr="00A123AB">
        <w:t>,</w:t>
      </w:r>
      <w:r w:rsidR="009F1A5C" w:rsidRPr="00A123AB">
        <w:t xml:space="preserve"> proximate to participant residences</w:t>
      </w:r>
      <w:r w:rsidR="00845191" w:rsidRPr="00A123AB">
        <w:t>,</w:t>
      </w:r>
      <w:r w:rsidR="009F1A5C" w:rsidRPr="00A123AB">
        <w:t xml:space="preserve"> facilitated communication with this hard-to-reach population and revealed information that </w:t>
      </w:r>
      <w:r w:rsidR="004727D9" w:rsidRPr="00A123AB">
        <w:t>would</w:t>
      </w:r>
      <w:r w:rsidR="009F1A5C" w:rsidRPr="00A123AB">
        <w:t xml:space="preserve"> have gone unknown using traditional outreach strategies.  </w:t>
      </w:r>
    </w:p>
    <w:p w14:paraId="54656FAD" w14:textId="77777777" w:rsidR="00D122C4" w:rsidRPr="00A123AB" w:rsidRDefault="00D122C4" w:rsidP="00A123AB">
      <w:pPr>
        <w:spacing w:line="480" w:lineRule="auto"/>
      </w:pPr>
    </w:p>
    <w:p w14:paraId="06A328BC" w14:textId="77777777" w:rsidR="002E2CC3" w:rsidRPr="00A123AB" w:rsidRDefault="002E2CC3" w:rsidP="00A123AB">
      <w:pPr>
        <w:spacing w:line="480" w:lineRule="auto"/>
      </w:pPr>
      <w:r w:rsidRPr="00A123AB">
        <w:rPr>
          <w:b/>
        </w:rPr>
        <w:t>Keywords</w:t>
      </w:r>
    </w:p>
    <w:p w14:paraId="3C5E6693" w14:textId="06BCFF03" w:rsidR="002E2CC3" w:rsidRPr="00A123AB" w:rsidRDefault="00FF3F92" w:rsidP="00A123AB">
      <w:pPr>
        <w:spacing w:line="480" w:lineRule="auto"/>
      </w:pPr>
      <w:r w:rsidRPr="00A123AB">
        <w:t>b</w:t>
      </w:r>
      <w:r w:rsidR="002E2CC3" w:rsidRPr="00A123AB">
        <w:t xml:space="preserve">ioswales; Cantonese; </w:t>
      </w:r>
      <w:r w:rsidR="00A5409D" w:rsidRPr="00A123AB">
        <w:t>g</w:t>
      </w:r>
      <w:r w:rsidR="00D122C4" w:rsidRPr="00A123AB">
        <w:t xml:space="preserve">reen infrastructure; </w:t>
      </w:r>
      <w:r w:rsidR="00CD5735" w:rsidRPr="00A123AB">
        <w:t xml:space="preserve">hard-to-reach communities; </w:t>
      </w:r>
      <w:r w:rsidR="002E2CC3" w:rsidRPr="00A123AB">
        <w:t>Point of Opportunity Interactions (POI)</w:t>
      </w:r>
      <w:r w:rsidR="00B86AB5" w:rsidRPr="00A123AB">
        <w:t>; stormwater management</w:t>
      </w:r>
      <w:r w:rsidR="00FE7639" w:rsidRPr="00A123AB">
        <w:t xml:space="preserve"> </w:t>
      </w:r>
    </w:p>
    <w:p w14:paraId="4194DB05" w14:textId="77777777" w:rsidR="002E2CC3" w:rsidRPr="00A123AB" w:rsidRDefault="002E2CC3" w:rsidP="00A123AB">
      <w:pPr>
        <w:spacing w:line="480" w:lineRule="auto"/>
        <w:rPr>
          <w:b/>
        </w:rPr>
      </w:pPr>
    </w:p>
    <w:p w14:paraId="30A2CD56" w14:textId="77777777" w:rsidR="00D122C4" w:rsidRPr="00A123AB" w:rsidRDefault="00D122C4" w:rsidP="00A123AB">
      <w:pPr>
        <w:spacing w:line="480" w:lineRule="auto"/>
        <w:rPr>
          <w:b/>
        </w:rPr>
        <w:sectPr w:rsidR="00D122C4" w:rsidRPr="00A123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B3B52C" w14:textId="527A15CA" w:rsidR="00923538" w:rsidRPr="00A123AB" w:rsidRDefault="00330212" w:rsidP="00A123AB">
      <w:pPr>
        <w:spacing w:line="480" w:lineRule="auto"/>
        <w:rPr>
          <w:b/>
        </w:rPr>
      </w:pPr>
      <w:r w:rsidRPr="00A123AB">
        <w:rPr>
          <w:b/>
        </w:rPr>
        <w:lastRenderedPageBreak/>
        <w:t>In</w:t>
      </w:r>
      <w:r w:rsidR="004A2DA4" w:rsidRPr="00A123AB">
        <w:rPr>
          <w:b/>
        </w:rPr>
        <w:t>troduction</w:t>
      </w:r>
    </w:p>
    <w:p w14:paraId="4997BD71" w14:textId="0CA44C56" w:rsidR="00AC349D" w:rsidRPr="00A123AB" w:rsidRDefault="00383B92" w:rsidP="00A123AB">
      <w:pPr>
        <w:spacing w:line="480" w:lineRule="auto"/>
        <w:ind w:firstLine="720"/>
        <w:rPr>
          <w:rFonts w:eastAsia="Calibri"/>
        </w:rPr>
      </w:pPr>
      <w:r w:rsidRPr="00A123AB">
        <w:t>T</w:t>
      </w:r>
      <w:r w:rsidR="00DC4AE4" w:rsidRPr="00A123AB">
        <w:t xml:space="preserve">he global human population </w:t>
      </w:r>
      <w:r w:rsidR="00E81156" w:rsidRPr="00A123AB">
        <w:t xml:space="preserve">is </w:t>
      </w:r>
      <w:r w:rsidR="00DC4AE4" w:rsidRPr="00A123AB">
        <w:t xml:space="preserve">concentrated in urban areas, </w:t>
      </w:r>
      <w:r w:rsidR="00E81156" w:rsidRPr="00A123AB">
        <w:t xml:space="preserve">where </w:t>
      </w:r>
      <w:r w:rsidR="00DC4AE4" w:rsidRPr="00A123AB">
        <w:t xml:space="preserve">relationships </w:t>
      </w:r>
      <w:r w:rsidR="0024606C" w:rsidRPr="00A123AB">
        <w:t>among greenspace</w:t>
      </w:r>
      <w:r w:rsidR="00DC4AE4" w:rsidRPr="00A123AB">
        <w:t xml:space="preserve">, human </w:t>
      </w:r>
      <w:r w:rsidR="00EB40D8" w:rsidRPr="00A123AB">
        <w:t>well-being</w:t>
      </w:r>
      <w:r w:rsidR="00DC4AE4" w:rsidRPr="00A123AB">
        <w:t>, and climate change are important aspect</w:t>
      </w:r>
      <w:r w:rsidR="000E08BF" w:rsidRPr="00A123AB">
        <w:t>s</w:t>
      </w:r>
      <w:r w:rsidR="00DC4AE4" w:rsidRPr="00A123AB">
        <w:t xml:space="preserve"> of urban living</w:t>
      </w:r>
      <w:r w:rsidR="0024405F" w:rsidRPr="00A123AB">
        <w:t xml:space="preserve"> (Reyes-Riveros et al. 2021</w:t>
      </w:r>
      <w:r w:rsidR="00DC4AE4" w:rsidRPr="00A123AB">
        <w:t>)</w:t>
      </w:r>
      <w:r w:rsidR="00484DC6" w:rsidRPr="00A123AB">
        <w:t xml:space="preserve"> among which their interrelationships with </w:t>
      </w:r>
      <w:r w:rsidR="0024606C" w:rsidRPr="00A123AB">
        <w:rPr>
          <w:rFonts w:eastAsia="Calibri"/>
        </w:rPr>
        <w:t xml:space="preserve">ecosystem service delivery </w:t>
      </w:r>
      <w:r w:rsidR="00EF6B97" w:rsidRPr="00A123AB">
        <w:rPr>
          <w:rFonts w:eastAsia="Calibri"/>
        </w:rPr>
        <w:t>contribute</w:t>
      </w:r>
      <w:r w:rsidR="00E81156" w:rsidRPr="00A123AB">
        <w:rPr>
          <w:rFonts w:eastAsia="Calibri"/>
        </w:rPr>
        <w:t xml:space="preserve"> </w:t>
      </w:r>
      <w:r w:rsidR="00AC26C4" w:rsidRPr="00A123AB">
        <w:rPr>
          <w:rFonts w:eastAsia="Calibri"/>
        </w:rPr>
        <w:t>urban r</w:t>
      </w:r>
      <w:r w:rsidR="0024606C" w:rsidRPr="00A123AB">
        <w:rPr>
          <w:rFonts w:eastAsia="Calibri"/>
        </w:rPr>
        <w:t xml:space="preserve">esilience (Staddon et al. 2018). </w:t>
      </w:r>
      <w:r w:rsidR="00436C65" w:rsidRPr="00A123AB">
        <w:rPr>
          <w:rFonts w:eastAsia="Calibri"/>
        </w:rPr>
        <w:t xml:space="preserve"> </w:t>
      </w:r>
      <w:r w:rsidR="006B6C0F" w:rsidRPr="00A123AB">
        <w:rPr>
          <w:rFonts w:eastAsia="Calibri"/>
        </w:rPr>
        <w:t xml:space="preserve">Green infrastructure </w:t>
      </w:r>
      <w:r w:rsidR="00A41BE4" w:rsidRPr="00A123AB">
        <w:rPr>
          <w:rFonts w:eastAsia="Calibri"/>
        </w:rPr>
        <w:t>(GI)</w:t>
      </w:r>
      <w:r w:rsidR="000469B6" w:rsidRPr="00A123AB">
        <w:rPr>
          <w:rFonts w:eastAsia="Calibri"/>
        </w:rPr>
        <w:t xml:space="preserve"> is “an interconnected network</w:t>
      </w:r>
      <w:r w:rsidR="00E97553" w:rsidRPr="00A123AB">
        <w:rPr>
          <w:rFonts w:eastAsia="Calibri"/>
        </w:rPr>
        <w:t>”</w:t>
      </w:r>
      <w:r w:rsidR="000469B6" w:rsidRPr="00A123AB">
        <w:rPr>
          <w:rFonts w:eastAsia="Calibri"/>
        </w:rPr>
        <w:t xml:space="preserve"> of greenspace (</w:t>
      </w:r>
      <w:r w:rsidR="007507DB" w:rsidRPr="00A123AB">
        <w:rPr>
          <w:rFonts w:eastAsia="Calibri"/>
        </w:rPr>
        <w:t>Benedict and McMahon 2012</w:t>
      </w:r>
      <w:r w:rsidR="00B86AB5" w:rsidRPr="00A123AB">
        <w:rPr>
          <w:rFonts w:eastAsia="Calibri"/>
        </w:rPr>
        <w:t>,</w:t>
      </w:r>
      <w:r w:rsidR="00E97553" w:rsidRPr="00A123AB">
        <w:rPr>
          <w:rFonts w:eastAsia="Calibri"/>
        </w:rPr>
        <w:t xml:space="preserve"> 281</w:t>
      </w:r>
      <w:r w:rsidR="007507DB" w:rsidRPr="00A123AB">
        <w:rPr>
          <w:rFonts w:eastAsia="Calibri"/>
        </w:rPr>
        <w:t>)</w:t>
      </w:r>
      <w:r w:rsidR="006C32FD" w:rsidRPr="00A123AB">
        <w:rPr>
          <w:rFonts w:eastAsia="Calibri"/>
        </w:rPr>
        <w:t xml:space="preserve"> that</w:t>
      </w:r>
      <w:r w:rsidR="008C5D25" w:rsidRPr="00A123AB">
        <w:rPr>
          <w:rFonts w:eastAsia="Calibri"/>
        </w:rPr>
        <w:t xml:space="preserve"> provide</w:t>
      </w:r>
      <w:r w:rsidR="00CC7DF8" w:rsidRPr="00A123AB">
        <w:rPr>
          <w:rFonts w:eastAsia="Calibri"/>
        </w:rPr>
        <w:t xml:space="preserve">s ecosystem services </w:t>
      </w:r>
      <w:r w:rsidR="00436C65" w:rsidRPr="00A123AB">
        <w:rPr>
          <w:rFonts w:eastAsia="Calibri"/>
        </w:rPr>
        <w:t xml:space="preserve">including </w:t>
      </w:r>
      <w:r w:rsidR="00CC7DF8" w:rsidRPr="00A123AB">
        <w:rPr>
          <w:rFonts w:eastAsia="Calibri"/>
        </w:rPr>
        <w:t xml:space="preserve">stormwater management, </w:t>
      </w:r>
      <w:r w:rsidR="009556AE" w:rsidRPr="00A123AB">
        <w:rPr>
          <w:rFonts w:eastAsia="Calibri"/>
        </w:rPr>
        <w:t xml:space="preserve">water purification, urban heat island mitigation, sense of place, </w:t>
      </w:r>
      <w:r w:rsidR="00436C65" w:rsidRPr="00A123AB">
        <w:rPr>
          <w:rFonts w:eastAsia="Calibri"/>
        </w:rPr>
        <w:t xml:space="preserve">and </w:t>
      </w:r>
      <w:r w:rsidR="009556AE" w:rsidRPr="00A123AB">
        <w:rPr>
          <w:rFonts w:eastAsia="Calibri"/>
        </w:rPr>
        <w:t xml:space="preserve">recreation </w:t>
      </w:r>
      <w:r w:rsidR="006B6C0F" w:rsidRPr="00A123AB">
        <w:rPr>
          <w:rFonts w:eastAsia="Calibri"/>
        </w:rPr>
        <w:t xml:space="preserve">(Coutts and Hahn 2015; </w:t>
      </w:r>
      <w:proofErr w:type="spellStart"/>
      <w:r w:rsidR="006B6C0F" w:rsidRPr="00A123AB">
        <w:rPr>
          <w:iCs/>
        </w:rPr>
        <w:t>Ghofrani</w:t>
      </w:r>
      <w:proofErr w:type="spellEnd"/>
      <w:r w:rsidR="006B6C0F" w:rsidRPr="00A123AB">
        <w:rPr>
          <w:iCs/>
        </w:rPr>
        <w:t xml:space="preserve"> 2017</w:t>
      </w:r>
      <w:r w:rsidR="006B6C0F" w:rsidRPr="00A123AB">
        <w:rPr>
          <w:rFonts w:eastAsia="Calibri"/>
        </w:rPr>
        <w:t>)</w:t>
      </w:r>
      <w:r w:rsidR="00F15137" w:rsidRPr="00A123AB">
        <w:rPr>
          <w:rFonts w:eastAsia="Calibri"/>
        </w:rPr>
        <w:t xml:space="preserve">. </w:t>
      </w:r>
      <w:r w:rsidR="00436C65" w:rsidRPr="00A123AB">
        <w:rPr>
          <w:rFonts w:eastAsia="Calibri"/>
        </w:rPr>
        <w:t xml:space="preserve"> Therefore, </w:t>
      </w:r>
      <w:r w:rsidR="00AC349D" w:rsidRPr="00A123AB">
        <w:rPr>
          <w:rFonts w:eastAsia="Calibri"/>
        </w:rPr>
        <w:t>GI play</w:t>
      </w:r>
      <w:r w:rsidR="00B347F8" w:rsidRPr="00A123AB">
        <w:rPr>
          <w:rFonts w:eastAsia="Calibri"/>
        </w:rPr>
        <w:t>s</w:t>
      </w:r>
      <w:r w:rsidR="00AC349D" w:rsidRPr="00A123AB">
        <w:rPr>
          <w:rFonts w:eastAsia="Calibri"/>
        </w:rPr>
        <w:t xml:space="preserve"> an important role in enhancing </w:t>
      </w:r>
      <w:r w:rsidR="00B347F8" w:rsidRPr="00A123AB">
        <w:rPr>
          <w:rFonts w:eastAsia="Calibri"/>
        </w:rPr>
        <w:t xml:space="preserve">urban </w:t>
      </w:r>
      <w:r w:rsidR="00AC349D" w:rsidRPr="00A123AB">
        <w:rPr>
          <w:rFonts w:eastAsia="Calibri"/>
        </w:rPr>
        <w:t xml:space="preserve">human-nature connection where </w:t>
      </w:r>
      <w:r w:rsidR="006B6C0F" w:rsidRPr="00A123AB">
        <w:t>limited access to natur</w:t>
      </w:r>
      <w:r w:rsidR="00AC349D" w:rsidRPr="00A123AB">
        <w:t>e</w:t>
      </w:r>
      <w:r w:rsidR="006B6C0F" w:rsidRPr="00A123AB">
        <w:t xml:space="preserve"> </w:t>
      </w:r>
      <w:r w:rsidR="00AC349D" w:rsidRPr="00A123AB">
        <w:t xml:space="preserve">exists </w:t>
      </w:r>
      <w:r w:rsidR="006B6C0F" w:rsidRPr="00A123AB">
        <w:t>(Ferguson et al. 2018)</w:t>
      </w:r>
      <w:r w:rsidR="00AC349D" w:rsidRPr="00A123AB">
        <w:t>.</w:t>
      </w:r>
    </w:p>
    <w:p w14:paraId="7CD61212" w14:textId="17E47A61" w:rsidR="006F0A0E" w:rsidRPr="00A123AB" w:rsidRDefault="00750756" w:rsidP="00A123AB">
      <w:pPr>
        <w:spacing w:line="480" w:lineRule="auto"/>
        <w:ind w:firstLine="720"/>
        <w:rPr>
          <w:rFonts w:eastAsia="Calibri"/>
        </w:rPr>
      </w:pPr>
      <w:r w:rsidRPr="00A123AB">
        <w:rPr>
          <w:rFonts w:eastAsia="Calibri"/>
        </w:rPr>
        <w:t xml:space="preserve">As </w:t>
      </w:r>
      <w:r w:rsidR="007E16A7" w:rsidRPr="00A123AB">
        <w:rPr>
          <w:rFonts w:eastAsia="Calibri"/>
        </w:rPr>
        <w:t xml:space="preserve">GI planning </w:t>
      </w:r>
      <w:r w:rsidR="0024606C" w:rsidRPr="00A123AB">
        <w:rPr>
          <w:rFonts w:eastAsia="Calibri"/>
        </w:rPr>
        <w:t xml:space="preserve">and development </w:t>
      </w:r>
      <w:r w:rsidRPr="00A123AB">
        <w:rPr>
          <w:rFonts w:eastAsia="Calibri"/>
        </w:rPr>
        <w:t>expands</w:t>
      </w:r>
      <w:r w:rsidR="0024606C" w:rsidRPr="00A123AB">
        <w:rPr>
          <w:rFonts w:eastAsia="Calibri"/>
        </w:rPr>
        <w:t xml:space="preserve"> </w:t>
      </w:r>
      <w:r w:rsidR="00FB7EDE" w:rsidRPr="00A123AB">
        <w:rPr>
          <w:rFonts w:eastAsia="Calibri"/>
        </w:rPr>
        <w:t>globally</w:t>
      </w:r>
      <w:r w:rsidRPr="00A123AB">
        <w:rPr>
          <w:rFonts w:eastAsia="Calibri"/>
        </w:rPr>
        <w:t>, multip</w:t>
      </w:r>
      <w:r w:rsidR="000C3485" w:rsidRPr="00A123AB">
        <w:rPr>
          <w:rFonts w:eastAsia="Calibri"/>
        </w:rPr>
        <w:t>le</w:t>
      </w:r>
      <w:r w:rsidR="004369BE" w:rsidRPr="00A123AB">
        <w:rPr>
          <w:rFonts w:eastAsia="Calibri"/>
        </w:rPr>
        <w:t xml:space="preserve"> factors influence municipal use of GI solutions</w:t>
      </w:r>
      <w:r w:rsidR="00CC7DF8" w:rsidRPr="00A123AB">
        <w:rPr>
          <w:rFonts w:eastAsia="Calibri"/>
        </w:rPr>
        <w:t xml:space="preserve"> (Grabowski et al. 2022)</w:t>
      </w:r>
      <w:r w:rsidR="003933B0" w:rsidRPr="00A123AB">
        <w:rPr>
          <w:rFonts w:eastAsia="Calibri"/>
        </w:rPr>
        <w:t xml:space="preserve">, such as </w:t>
      </w:r>
      <w:r w:rsidR="00454B25" w:rsidRPr="00A123AB">
        <w:rPr>
          <w:rFonts w:eastAsia="Calibri"/>
        </w:rPr>
        <w:t xml:space="preserve">maintenance </w:t>
      </w:r>
      <w:r w:rsidR="00454B25" w:rsidRPr="00A123AB">
        <w:rPr>
          <w:rFonts w:eastAsia="Calibri"/>
          <w:b/>
        </w:rPr>
        <w:t>(</w:t>
      </w:r>
      <w:proofErr w:type="spellStart"/>
      <w:r w:rsidR="00454B25" w:rsidRPr="00A123AB">
        <w:t>Heynen</w:t>
      </w:r>
      <w:proofErr w:type="spellEnd"/>
      <w:r w:rsidR="00454B25" w:rsidRPr="00A123AB">
        <w:t xml:space="preserve"> et al. 2006)</w:t>
      </w:r>
      <w:r w:rsidR="00454B25" w:rsidRPr="00A123AB">
        <w:rPr>
          <w:rFonts w:eastAsia="Calibri"/>
        </w:rPr>
        <w:t>, parking availability (Everett et al. 2015), cost (</w:t>
      </w:r>
      <w:proofErr w:type="spellStart"/>
      <w:r w:rsidR="001212AF" w:rsidRPr="00A123AB">
        <w:rPr>
          <w:rFonts w:eastAsia="Calibri"/>
        </w:rPr>
        <w:t>Shandas</w:t>
      </w:r>
      <w:proofErr w:type="spellEnd"/>
      <w:r w:rsidR="001212AF" w:rsidRPr="00A123AB">
        <w:rPr>
          <w:rFonts w:eastAsia="Calibri"/>
        </w:rPr>
        <w:t xml:space="preserve"> et al. 2010</w:t>
      </w:r>
      <w:r w:rsidR="00454B25" w:rsidRPr="00A123AB">
        <w:rPr>
          <w:rFonts w:eastAsia="Calibri"/>
        </w:rPr>
        <w:t>)</w:t>
      </w:r>
      <w:r w:rsidR="00BC7ADA" w:rsidRPr="00A123AB">
        <w:rPr>
          <w:rFonts w:eastAsia="Calibri"/>
        </w:rPr>
        <w:t xml:space="preserve">, </w:t>
      </w:r>
      <w:r w:rsidR="00E942FC" w:rsidRPr="00A123AB">
        <w:rPr>
          <w:rFonts w:eastAsia="Calibri"/>
        </w:rPr>
        <w:t>public fee acceptance</w:t>
      </w:r>
      <w:r w:rsidR="00BC7ADA" w:rsidRPr="00A123AB">
        <w:rPr>
          <w:rFonts w:eastAsia="Calibri"/>
        </w:rPr>
        <w:t xml:space="preserve"> (Keeley et al. 2013)</w:t>
      </w:r>
      <w:r w:rsidR="00E942FC" w:rsidRPr="00A123AB">
        <w:rPr>
          <w:rFonts w:eastAsia="Calibri"/>
        </w:rPr>
        <w:t xml:space="preserve">, stakeholder collaboration </w:t>
      </w:r>
      <w:r w:rsidR="00CC7DF8" w:rsidRPr="00A123AB">
        <w:rPr>
          <w:rFonts w:eastAsia="Calibri"/>
        </w:rPr>
        <w:t>and</w:t>
      </w:r>
      <w:r w:rsidR="00E942FC" w:rsidRPr="00A123AB">
        <w:rPr>
          <w:rFonts w:eastAsia="Calibri"/>
        </w:rPr>
        <w:t xml:space="preserve"> cross-jurisdictional communication</w:t>
      </w:r>
      <w:r w:rsidR="00BC7ADA" w:rsidRPr="00A123AB">
        <w:rPr>
          <w:rFonts w:eastAsia="Calibri"/>
        </w:rPr>
        <w:t xml:space="preserve"> </w:t>
      </w:r>
      <w:r w:rsidR="00FB176F" w:rsidRPr="00A123AB">
        <w:rPr>
          <w:rFonts w:eastAsia="Calibri"/>
        </w:rPr>
        <w:t>(</w:t>
      </w:r>
      <w:r w:rsidR="00BC7ADA" w:rsidRPr="00A123AB">
        <w:rPr>
          <w:rFonts w:eastAsia="Calibri"/>
        </w:rPr>
        <w:t>Keeley et al. 2013</w:t>
      </w:r>
      <w:r w:rsidR="00FB176F" w:rsidRPr="00A123AB">
        <w:rPr>
          <w:rFonts w:eastAsia="Calibri"/>
        </w:rPr>
        <w:t>)</w:t>
      </w:r>
      <w:r w:rsidR="00E942FC" w:rsidRPr="00A123AB">
        <w:rPr>
          <w:rFonts w:eastAsia="Calibri"/>
        </w:rPr>
        <w:t xml:space="preserve">, and </w:t>
      </w:r>
      <w:r w:rsidR="00186075" w:rsidRPr="00A123AB">
        <w:rPr>
          <w:rFonts w:eastAsia="Calibri"/>
        </w:rPr>
        <w:t>perceived</w:t>
      </w:r>
      <w:r w:rsidR="00E942FC" w:rsidRPr="00A123AB">
        <w:rPr>
          <w:rFonts w:eastAsia="Calibri"/>
        </w:rPr>
        <w:t xml:space="preserve"> appropriateness and success of GI in mitigating impacts (Thorne et al. 2018). </w:t>
      </w:r>
      <w:r w:rsidR="00436C65" w:rsidRPr="00A123AB">
        <w:rPr>
          <w:rFonts w:eastAsia="Calibri"/>
        </w:rPr>
        <w:t xml:space="preserve"> </w:t>
      </w:r>
      <w:r w:rsidR="0007759E" w:rsidRPr="00A123AB">
        <w:rPr>
          <w:rFonts w:eastAsia="Calibri"/>
        </w:rPr>
        <w:t>R</w:t>
      </w:r>
      <w:r w:rsidR="00E942FC" w:rsidRPr="00A123AB">
        <w:rPr>
          <w:rFonts w:eastAsia="Calibri"/>
        </w:rPr>
        <w:t xml:space="preserve">eported barriers to GI </w:t>
      </w:r>
      <w:r w:rsidRPr="00A123AB">
        <w:rPr>
          <w:rFonts w:eastAsia="Calibri"/>
        </w:rPr>
        <w:t>include</w:t>
      </w:r>
      <w:r w:rsidR="00E942FC" w:rsidRPr="00A123AB">
        <w:rPr>
          <w:rFonts w:eastAsia="Calibri"/>
        </w:rPr>
        <w:t xml:space="preserve"> language </w:t>
      </w:r>
      <w:r w:rsidR="00797532" w:rsidRPr="00A123AB">
        <w:rPr>
          <w:rFonts w:eastAsia="Calibri"/>
        </w:rPr>
        <w:t>differences</w:t>
      </w:r>
      <w:r w:rsidR="00E942FC" w:rsidRPr="00A123AB">
        <w:rPr>
          <w:rFonts w:eastAsia="Calibri"/>
        </w:rPr>
        <w:t xml:space="preserve"> (</w:t>
      </w:r>
      <w:r w:rsidR="00E942FC" w:rsidRPr="00A123AB">
        <w:t>Butler and Adamowski 2015),</w:t>
      </w:r>
      <w:r w:rsidR="00E942FC" w:rsidRPr="00A123AB">
        <w:rPr>
          <w:rFonts w:eastAsia="Calibri"/>
        </w:rPr>
        <w:t xml:space="preserve"> lack of environmental awareness (</w:t>
      </w:r>
      <w:proofErr w:type="spellStart"/>
      <w:r w:rsidR="00E942FC" w:rsidRPr="00A123AB">
        <w:rPr>
          <w:rFonts w:eastAsia="Calibri"/>
        </w:rPr>
        <w:t>Carlet</w:t>
      </w:r>
      <w:proofErr w:type="spellEnd"/>
      <w:r w:rsidR="00E942FC" w:rsidRPr="00A123AB">
        <w:rPr>
          <w:rFonts w:eastAsia="Calibri"/>
        </w:rPr>
        <w:t xml:space="preserve"> 2015), disinterest in change (</w:t>
      </w:r>
      <w:proofErr w:type="spellStart"/>
      <w:r w:rsidR="00E942FC" w:rsidRPr="00A123AB">
        <w:rPr>
          <w:rFonts w:eastAsia="Calibri"/>
        </w:rPr>
        <w:t>Cettner</w:t>
      </w:r>
      <w:proofErr w:type="spellEnd"/>
      <w:r w:rsidR="00E942FC" w:rsidRPr="00A123AB">
        <w:rPr>
          <w:rFonts w:eastAsia="Calibri"/>
        </w:rPr>
        <w:t xml:space="preserve"> et al. 2014), </w:t>
      </w:r>
      <w:r w:rsidRPr="00A123AB">
        <w:rPr>
          <w:rFonts w:eastAsia="Calibri"/>
        </w:rPr>
        <w:t xml:space="preserve">need for </w:t>
      </w:r>
      <w:r w:rsidR="00E942FC" w:rsidRPr="00A123AB">
        <w:rPr>
          <w:rFonts w:eastAsia="Calibri"/>
        </w:rPr>
        <w:t>innovatio</w:t>
      </w:r>
      <w:r w:rsidR="003C0AC4" w:rsidRPr="00A123AB">
        <w:rPr>
          <w:rFonts w:eastAsia="Calibri"/>
        </w:rPr>
        <w:t xml:space="preserve">n </w:t>
      </w:r>
      <w:r w:rsidR="00404D70" w:rsidRPr="00A123AB">
        <w:rPr>
          <w:rFonts w:eastAsia="Calibri"/>
        </w:rPr>
        <w:t>(Matthews et al. 2015)</w:t>
      </w:r>
      <w:r w:rsidR="00E942FC" w:rsidRPr="00A123AB">
        <w:rPr>
          <w:rFonts w:eastAsia="Calibri"/>
        </w:rPr>
        <w:t>, and difficulty with stakeholder transfer of knowledge (</w:t>
      </w:r>
      <w:proofErr w:type="spellStart"/>
      <w:r w:rsidR="00E942FC" w:rsidRPr="00A123AB">
        <w:rPr>
          <w:rFonts w:eastAsia="Calibri"/>
        </w:rPr>
        <w:t>Ugolini</w:t>
      </w:r>
      <w:proofErr w:type="spellEnd"/>
      <w:r w:rsidR="00E942FC" w:rsidRPr="00A123AB">
        <w:rPr>
          <w:rFonts w:eastAsia="Calibri"/>
        </w:rPr>
        <w:t xml:space="preserve"> et al. 2015).</w:t>
      </w:r>
      <w:r w:rsidR="00A13B3B" w:rsidRPr="00A123AB">
        <w:rPr>
          <w:rFonts w:eastAsia="Calibri"/>
        </w:rPr>
        <w:t xml:space="preserve"> </w:t>
      </w:r>
      <w:r w:rsidR="00436C65" w:rsidRPr="00A123AB">
        <w:rPr>
          <w:rFonts w:eastAsia="Calibri"/>
        </w:rPr>
        <w:t xml:space="preserve"> </w:t>
      </w:r>
      <w:r w:rsidR="00042749" w:rsidRPr="00A123AB">
        <w:rPr>
          <w:rFonts w:eastAsia="Calibri"/>
        </w:rPr>
        <w:t xml:space="preserve">Numerous studies have </w:t>
      </w:r>
      <w:r w:rsidR="00AB6E78" w:rsidRPr="00A123AB">
        <w:rPr>
          <w:rFonts w:eastAsia="Calibri"/>
        </w:rPr>
        <w:t xml:space="preserve">evaluated resident attitudes toward, preferences for, and participation in </w:t>
      </w:r>
      <w:r w:rsidR="007201BD" w:rsidRPr="00A123AB">
        <w:rPr>
          <w:rFonts w:eastAsia="Calibri"/>
        </w:rPr>
        <w:t>GI</w:t>
      </w:r>
      <w:r w:rsidR="00AB6E78" w:rsidRPr="00A123AB">
        <w:rPr>
          <w:rFonts w:eastAsia="Calibri"/>
        </w:rPr>
        <w:t xml:space="preserve"> programs (</w:t>
      </w:r>
      <w:r w:rsidR="00501195" w:rsidRPr="00A123AB">
        <w:rPr>
          <w:rFonts w:eastAsia="Calibri"/>
        </w:rPr>
        <w:t xml:space="preserve">e.g., </w:t>
      </w:r>
      <w:r w:rsidR="001212AF" w:rsidRPr="00A123AB">
        <w:rPr>
          <w:rFonts w:eastAsia="Calibri"/>
        </w:rPr>
        <w:t xml:space="preserve">Baptiste et al. 2015; </w:t>
      </w:r>
      <w:r w:rsidRPr="00A123AB">
        <w:rPr>
          <w:rFonts w:eastAsia="Calibri"/>
        </w:rPr>
        <w:t>Pincetl and Gearin 2005;</w:t>
      </w:r>
      <w:r w:rsidR="00AB6E78" w:rsidRPr="00A123AB">
        <w:rPr>
          <w:rFonts w:eastAsia="Calibri"/>
        </w:rPr>
        <w:t xml:space="preserve"> Shandas 2015</w:t>
      </w:r>
      <w:r w:rsidR="001212AF" w:rsidRPr="00A123AB">
        <w:rPr>
          <w:rFonts w:eastAsia="Calibri"/>
        </w:rPr>
        <w:t xml:space="preserve">, </w:t>
      </w:r>
      <w:r w:rsidR="00424323" w:rsidRPr="00A123AB">
        <w:rPr>
          <w:rFonts w:eastAsia="Calibri"/>
        </w:rPr>
        <w:t>Netusil et al 2014</w:t>
      </w:r>
      <w:r w:rsidR="00AB6E78" w:rsidRPr="00A123AB">
        <w:rPr>
          <w:rFonts w:eastAsia="Calibri"/>
        </w:rPr>
        <w:t>)</w:t>
      </w:r>
      <w:r w:rsidR="00D95A5E" w:rsidRPr="00A123AB">
        <w:rPr>
          <w:rFonts w:eastAsia="Calibri"/>
        </w:rPr>
        <w:t>,</w:t>
      </w:r>
      <w:r w:rsidR="00042749" w:rsidRPr="00A123AB">
        <w:rPr>
          <w:rFonts w:eastAsia="Calibri"/>
        </w:rPr>
        <w:t xml:space="preserve"> reveal</w:t>
      </w:r>
      <w:r w:rsidR="00424323" w:rsidRPr="00A123AB">
        <w:rPr>
          <w:rFonts w:eastAsia="Calibri"/>
        </w:rPr>
        <w:t>ing</w:t>
      </w:r>
      <w:r w:rsidR="00042749" w:rsidRPr="00A123AB">
        <w:rPr>
          <w:rFonts w:eastAsia="Calibri"/>
        </w:rPr>
        <w:t xml:space="preserve"> </w:t>
      </w:r>
      <w:r w:rsidR="0007759E" w:rsidRPr="00A123AB">
        <w:rPr>
          <w:rFonts w:eastAsia="Calibri"/>
        </w:rPr>
        <w:t xml:space="preserve">social and cultural concerns </w:t>
      </w:r>
      <w:r w:rsidR="00436C65" w:rsidRPr="00A123AB">
        <w:rPr>
          <w:rFonts w:eastAsia="Calibri"/>
        </w:rPr>
        <w:t>c</w:t>
      </w:r>
      <w:r w:rsidR="0007759E" w:rsidRPr="00A123AB">
        <w:rPr>
          <w:rFonts w:eastAsia="Calibri"/>
        </w:rPr>
        <w:t>ontribut</w:t>
      </w:r>
      <w:r w:rsidR="0026209E" w:rsidRPr="00A123AB">
        <w:rPr>
          <w:rFonts w:eastAsia="Calibri"/>
        </w:rPr>
        <w:t>ing</w:t>
      </w:r>
      <w:r w:rsidR="0007759E" w:rsidRPr="00A123AB">
        <w:rPr>
          <w:rFonts w:eastAsia="Calibri"/>
        </w:rPr>
        <w:t xml:space="preserve"> to </w:t>
      </w:r>
      <w:r w:rsidR="00461119" w:rsidRPr="00A123AB">
        <w:rPr>
          <w:rFonts w:eastAsia="Calibri"/>
        </w:rPr>
        <w:t xml:space="preserve">lack of support </w:t>
      </w:r>
      <w:r w:rsidR="00012F31" w:rsidRPr="00A123AB">
        <w:rPr>
          <w:rFonts w:eastAsia="Calibri"/>
        </w:rPr>
        <w:t>that</w:t>
      </w:r>
      <w:r w:rsidR="00436C65" w:rsidRPr="00A123AB">
        <w:rPr>
          <w:rFonts w:eastAsia="Calibri"/>
        </w:rPr>
        <w:t xml:space="preserve"> hinder</w:t>
      </w:r>
      <w:r w:rsidR="00012F31" w:rsidRPr="00A123AB">
        <w:rPr>
          <w:rFonts w:eastAsia="Calibri"/>
        </w:rPr>
        <w:t>s</w:t>
      </w:r>
      <w:r w:rsidR="00461119" w:rsidRPr="00A123AB">
        <w:rPr>
          <w:rFonts w:eastAsia="Calibri"/>
        </w:rPr>
        <w:t xml:space="preserve"> planning and implementation</w:t>
      </w:r>
      <w:r w:rsidR="0026209E" w:rsidRPr="00A123AB">
        <w:rPr>
          <w:rFonts w:eastAsia="Calibri"/>
        </w:rPr>
        <w:t xml:space="preserve"> </w:t>
      </w:r>
      <w:r w:rsidR="004C2A57" w:rsidRPr="00A123AB">
        <w:rPr>
          <w:rFonts w:eastAsia="Calibri"/>
        </w:rPr>
        <w:t>(Johns 2018)</w:t>
      </w:r>
      <w:r w:rsidR="00461119" w:rsidRPr="00A123AB">
        <w:rPr>
          <w:rFonts w:eastAsia="Calibri"/>
        </w:rPr>
        <w:t>.</w:t>
      </w:r>
    </w:p>
    <w:p w14:paraId="39286098" w14:textId="7A46B322" w:rsidR="00A61C39" w:rsidRPr="00A123AB" w:rsidRDefault="00042749" w:rsidP="00A123AB">
      <w:pPr>
        <w:spacing w:line="480" w:lineRule="auto"/>
        <w:ind w:firstLine="720"/>
      </w:pPr>
      <w:r w:rsidRPr="00A123AB">
        <w:rPr>
          <w:rFonts w:eastAsia="Calibri"/>
        </w:rPr>
        <w:lastRenderedPageBreak/>
        <w:t>F</w:t>
      </w:r>
      <w:r w:rsidR="004443FF" w:rsidRPr="00A123AB">
        <w:rPr>
          <w:rFonts w:eastAsia="Calibri"/>
        </w:rPr>
        <w:t xml:space="preserve">ewer studies have focused on linkages between community value structures and </w:t>
      </w:r>
      <w:r w:rsidR="00012F31" w:rsidRPr="00A123AB">
        <w:rPr>
          <w:rFonts w:eastAsia="Calibri"/>
        </w:rPr>
        <w:t xml:space="preserve">residential </w:t>
      </w:r>
      <w:r w:rsidR="004443FF" w:rsidRPr="00A123AB">
        <w:rPr>
          <w:rFonts w:eastAsia="Calibri"/>
        </w:rPr>
        <w:t>experiences</w:t>
      </w:r>
      <w:r w:rsidRPr="00A123AB">
        <w:rPr>
          <w:rFonts w:eastAsia="Calibri"/>
        </w:rPr>
        <w:t xml:space="preserve"> with GI</w:t>
      </w:r>
      <w:r w:rsidR="004443FF" w:rsidRPr="00A123AB">
        <w:rPr>
          <w:rFonts w:eastAsia="Calibri"/>
        </w:rPr>
        <w:t xml:space="preserve"> (</w:t>
      </w:r>
      <w:proofErr w:type="spellStart"/>
      <w:r w:rsidR="004443FF" w:rsidRPr="00A123AB">
        <w:rPr>
          <w:rFonts w:eastAsia="Calibri"/>
        </w:rPr>
        <w:t>Faehnle</w:t>
      </w:r>
      <w:proofErr w:type="spellEnd"/>
      <w:r w:rsidR="004443FF" w:rsidRPr="00A123AB">
        <w:rPr>
          <w:rFonts w:eastAsia="Calibri"/>
        </w:rPr>
        <w:t xml:space="preserve"> et al. 2014</w:t>
      </w:r>
      <w:r w:rsidR="00E12254" w:rsidRPr="00A123AB">
        <w:rPr>
          <w:rFonts w:eastAsia="Calibri"/>
        </w:rPr>
        <w:t>; McGarvey 2014</w:t>
      </w:r>
      <w:r w:rsidR="004443FF" w:rsidRPr="00A123AB">
        <w:rPr>
          <w:rFonts w:eastAsia="Calibri"/>
        </w:rPr>
        <w:t xml:space="preserve">), including those related to cultural diversity. </w:t>
      </w:r>
      <w:r w:rsidR="009E71A8" w:rsidRPr="00A123AB">
        <w:rPr>
          <w:rFonts w:eastAsia="Calibri"/>
        </w:rPr>
        <w:t xml:space="preserve"> </w:t>
      </w:r>
      <w:r w:rsidR="00C12DD8" w:rsidRPr="00A123AB">
        <w:rPr>
          <w:rFonts w:eastAsiaTheme="minorEastAsia"/>
        </w:rPr>
        <w:t>Miller and Montal</w:t>
      </w:r>
      <w:r w:rsidR="008523EC" w:rsidRPr="00A123AB">
        <w:rPr>
          <w:rFonts w:eastAsiaTheme="minorEastAsia"/>
        </w:rPr>
        <w:t>t</w:t>
      </w:r>
      <w:r w:rsidR="00C12DD8" w:rsidRPr="00A123AB">
        <w:rPr>
          <w:rFonts w:eastAsiaTheme="minorEastAsia"/>
        </w:rPr>
        <w:t>o (2019) observed</w:t>
      </w:r>
      <w:r w:rsidR="00C12DD8" w:rsidRPr="00A123AB">
        <w:rPr>
          <w:rFonts w:eastAsia="Calibri"/>
        </w:rPr>
        <w:t xml:space="preserve"> that underrepresented communities </w:t>
      </w:r>
      <w:r w:rsidR="009E71A8" w:rsidRPr="00A123AB">
        <w:rPr>
          <w:rFonts w:eastAsia="Calibri"/>
        </w:rPr>
        <w:t xml:space="preserve">in New York City </w:t>
      </w:r>
      <w:r w:rsidR="00472316" w:rsidRPr="00A123AB">
        <w:rPr>
          <w:rFonts w:eastAsia="Calibri"/>
        </w:rPr>
        <w:t xml:space="preserve">were </w:t>
      </w:r>
      <w:r w:rsidR="0057458C" w:rsidRPr="00A123AB">
        <w:rPr>
          <w:rFonts w:eastAsia="Calibri"/>
        </w:rPr>
        <w:t>less</w:t>
      </w:r>
      <w:r w:rsidR="00DC40B1" w:rsidRPr="00A123AB">
        <w:rPr>
          <w:rFonts w:eastAsia="Calibri"/>
        </w:rPr>
        <w:t xml:space="preserve"> </w:t>
      </w:r>
      <w:r w:rsidR="00C82064" w:rsidRPr="00A123AB">
        <w:rPr>
          <w:rFonts w:eastAsia="Calibri"/>
        </w:rPr>
        <w:t>convinced</w:t>
      </w:r>
      <w:r w:rsidR="00436C65" w:rsidRPr="00A123AB">
        <w:rPr>
          <w:rFonts w:eastAsia="Calibri"/>
        </w:rPr>
        <w:t xml:space="preserve"> than other</w:t>
      </w:r>
      <w:r w:rsidR="00750756" w:rsidRPr="00A123AB">
        <w:rPr>
          <w:rFonts w:eastAsia="Calibri"/>
        </w:rPr>
        <w:t>s</w:t>
      </w:r>
      <w:r w:rsidR="00436C65" w:rsidRPr="00A123AB">
        <w:rPr>
          <w:rFonts w:eastAsia="Calibri"/>
        </w:rPr>
        <w:t xml:space="preserve"> among the population</w:t>
      </w:r>
      <w:r w:rsidR="00C82064" w:rsidRPr="00A123AB">
        <w:rPr>
          <w:rFonts w:eastAsia="Calibri"/>
        </w:rPr>
        <w:t xml:space="preserve"> </w:t>
      </w:r>
      <w:r w:rsidR="002C5789" w:rsidRPr="00A123AB">
        <w:rPr>
          <w:rFonts w:eastAsia="Calibri"/>
        </w:rPr>
        <w:t xml:space="preserve">that </w:t>
      </w:r>
      <w:r w:rsidR="00C82064" w:rsidRPr="00A123AB">
        <w:rPr>
          <w:rFonts w:eastAsia="Calibri"/>
        </w:rPr>
        <w:t xml:space="preserve">GI </w:t>
      </w:r>
      <w:r w:rsidR="002C5789" w:rsidRPr="00A123AB">
        <w:rPr>
          <w:rFonts w:eastAsia="Calibri"/>
        </w:rPr>
        <w:t>could</w:t>
      </w:r>
      <w:r w:rsidR="00C82064" w:rsidRPr="00A123AB">
        <w:rPr>
          <w:rFonts w:eastAsia="Calibri"/>
        </w:rPr>
        <w:t xml:space="preserve"> provide tangible benefits or</w:t>
      </w:r>
      <w:r w:rsidR="00C12DD8" w:rsidRPr="00A123AB">
        <w:rPr>
          <w:rFonts w:eastAsia="Calibri"/>
        </w:rPr>
        <w:t xml:space="preserve"> </w:t>
      </w:r>
      <w:r w:rsidR="006C4E7D" w:rsidRPr="00A123AB">
        <w:rPr>
          <w:rFonts w:eastAsia="Calibri"/>
        </w:rPr>
        <w:t>mitigate</w:t>
      </w:r>
      <w:r w:rsidR="00C12DD8" w:rsidRPr="00A123AB">
        <w:rPr>
          <w:rFonts w:eastAsia="Calibri"/>
        </w:rPr>
        <w:t xml:space="preserve"> </w:t>
      </w:r>
      <w:r w:rsidR="00CE28ED" w:rsidRPr="00A123AB">
        <w:rPr>
          <w:rFonts w:eastAsia="Calibri"/>
        </w:rPr>
        <w:t xml:space="preserve">community </w:t>
      </w:r>
      <w:r w:rsidR="00C12DD8" w:rsidRPr="00A123AB">
        <w:rPr>
          <w:rFonts w:eastAsia="Calibri"/>
        </w:rPr>
        <w:t>structural injustices</w:t>
      </w:r>
      <w:r w:rsidR="00C82064" w:rsidRPr="00A123AB">
        <w:rPr>
          <w:rFonts w:eastAsia="Calibri"/>
        </w:rPr>
        <w:t xml:space="preserve">. </w:t>
      </w:r>
      <w:r w:rsidR="004621DD" w:rsidRPr="00A123AB">
        <w:rPr>
          <w:rFonts w:eastAsia="Calibri"/>
        </w:rPr>
        <w:t>E</w:t>
      </w:r>
      <w:r w:rsidR="00A340CA" w:rsidRPr="00A123AB">
        <w:rPr>
          <w:rFonts w:eastAsia="Calibri"/>
        </w:rPr>
        <w:t>thnic</w:t>
      </w:r>
      <w:r w:rsidR="004621DD" w:rsidRPr="00A123AB">
        <w:rPr>
          <w:rFonts w:eastAsia="Calibri"/>
        </w:rPr>
        <w:t>ally</w:t>
      </w:r>
      <w:r w:rsidR="00A41BE4" w:rsidRPr="00A123AB">
        <w:rPr>
          <w:rFonts w:eastAsia="Calibri"/>
        </w:rPr>
        <w:t xml:space="preserve"> and</w:t>
      </w:r>
      <w:r w:rsidR="00020C26" w:rsidRPr="00A123AB">
        <w:rPr>
          <w:rFonts w:eastAsia="Calibri"/>
        </w:rPr>
        <w:t xml:space="preserve"> </w:t>
      </w:r>
      <w:r w:rsidR="00A340CA" w:rsidRPr="00A123AB">
        <w:rPr>
          <w:rFonts w:eastAsia="Calibri"/>
        </w:rPr>
        <w:t>racial</w:t>
      </w:r>
      <w:r w:rsidR="004621DD" w:rsidRPr="00A123AB">
        <w:rPr>
          <w:rFonts w:eastAsia="Calibri"/>
        </w:rPr>
        <w:t>ly diverse</w:t>
      </w:r>
      <w:r w:rsidR="00A340CA" w:rsidRPr="00A123AB">
        <w:rPr>
          <w:rFonts w:eastAsia="Calibri"/>
        </w:rPr>
        <w:t xml:space="preserve"> stakeholder groups have unique expectations from and interactions with greenspaces</w:t>
      </w:r>
      <w:r w:rsidR="00AD63A3" w:rsidRPr="00A123AB">
        <w:rPr>
          <w:rFonts w:eastAsia="Calibri"/>
        </w:rPr>
        <w:t xml:space="preserve"> that </w:t>
      </w:r>
      <w:r w:rsidR="0080714D" w:rsidRPr="00A123AB">
        <w:rPr>
          <w:rFonts w:eastAsia="Calibri"/>
        </w:rPr>
        <w:t xml:space="preserve">evolve </w:t>
      </w:r>
      <w:r w:rsidR="00D65378" w:rsidRPr="00A123AB">
        <w:rPr>
          <w:rFonts w:eastAsia="Calibri"/>
        </w:rPr>
        <w:t>in part from</w:t>
      </w:r>
      <w:r w:rsidR="00A340CA" w:rsidRPr="00A123AB">
        <w:rPr>
          <w:rFonts w:eastAsia="Calibri"/>
        </w:rPr>
        <w:t xml:space="preserve"> experiences </w:t>
      </w:r>
      <w:r w:rsidR="00E661AD" w:rsidRPr="00A123AB">
        <w:rPr>
          <w:rFonts w:eastAsia="Calibri"/>
        </w:rPr>
        <w:t xml:space="preserve">with </w:t>
      </w:r>
      <w:r w:rsidR="00A340CA" w:rsidRPr="00A123AB">
        <w:t>exclusion</w:t>
      </w:r>
      <w:r w:rsidR="004621DD" w:rsidRPr="00A123AB">
        <w:t xml:space="preserve">, </w:t>
      </w:r>
      <w:r w:rsidR="00A340CA" w:rsidRPr="00A123AB">
        <w:t>marginalization</w:t>
      </w:r>
      <w:r w:rsidR="004621DD" w:rsidRPr="00A123AB">
        <w:t>, and</w:t>
      </w:r>
      <w:r w:rsidR="00472316" w:rsidRPr="00A123AB">
        <w:t>/</w:t>
      </w:r>
      <w:r w:rsidR="004621DD" w:rsidRPr="00A123AB">
        <w:t xml:space="preserve">or </w:t>
      </w:r>
      <w:r w:rsidR="00A340CA" w:rsidRPr="00A123AB">
        <w:t xml:space="preserve">discrimination </w:t>
      </w:r>
      <w:r w:rsidR="004621DD" w:rsidRPr="00A123AB">
        <w:t>of individual</w:t>
      </w:r>
      <w:r w:rsidR="00A340CA" w:rsidRPr="00A123AB">
        <w:t xml:space="preserve"> </w:t>
      </w:r>
      <w:r w:rsidR="00D65378" w:rsidRPr="00A123AB">
        <w:t>preferences</w:t>
      </w:r>
      <w:r w:rsidR="00D65378" w:rsidRPr="00A123AB">
        <w:rPr>
          <w:rFonts w:eastAsia="Calibri"/>
        </w:rPr>
        <w:t xml:space="preserve"> (</w:t>
      </w:r>
      <w:r w:rsidR="00A340CA" w:rsidRPr="00A123AB">
        <w:t>Ferguson et al. 2018).</w:t>
      </w:r>
      <w:r w:rsidR="00D65378" w:rsidRPr="00A123AB">
        <w:t xml:space="preserve"> </w:t>
      </w:r>
      <w:r w:rsidRPr="00A123AB">
        <w:t>Therefore, u</w:t>
      </w:r>
      <w:r w:rsidR="00EC29EB" w:rsidRPr="00A123AB">
        <w:t>nequal a</w:t>
      </w:r>
      <w:r w:rsidR="00A340CA" w:rsidRPr="00A123AB">
        <w:t xml:space="preserve">ccess to </w:t>
      </w:r>
      <w:r w:rsidR="004621DD" w:rsidRPr="00A123AB">
        <w:t>GI</w:t>
      </w:r>
      <w:r w:rsidR="00A340CA" w:rsidRPr="00A123AB">
        <w:t xml:space="preserve"> </w:t>
      </w:r>
      <w:r w:rsidR="008523EC" w:rsidRPr="00A123AB">
        <w:t xml:space="preserve">may </w:t>
      </w:r>
      <w:r w:rsidR="0080714D" w:rsidRPr="00A123AB">
        <w:t>e</w:t>
      </w:r>
      <w:r w:rsidR="00424323" w:rsidRPr="00A123AB">
        <w:t>xacerbate</w:t>
      </w:r>
      <w:r w:rsidR="0080714D" w:rsidRPr="00A123AB">
        <w:t xml:space="preserve"> </w:t>
      </w:r>
      <w:r w:rsidR="00A71886" w:rsidRPr="00A123AB">
        <w:rPr>
          <w:rFonts w:eastAsia="Calibri"/>
        </w:rPr>
        <w:t xml:space="preserve">inequalities in greenspace provisioning </w:t>
      </w:r>
      <w:r w:rsidR="0080714D" w:rsidRPr="00A123AB">
        <w:rPr>
          <w:rFonts w:eastAsia="Calibri"/>
        </w:rPr>
        <w:t>and v</w:t>
      </w:r>
      <w:r w:rsidR="00A71886" w:rsidRPr="00A123AB">
        <w:rPr>
          <w:rFonts w:eastAsia="Calibri"/>
        </w:rPr>
        <w:t xml:space="preserve">ulnerability </w:t>
      </w:r>
      <w:r w:rsidR="006A0486" w:rsidRPr="00A123AB">
        <w:rPr>
          <w:rFonts w:eastAsia="Calibri"/>
        </w:rPr>
        <w:t xml:space="preserve">to </w:t>
      </w:r>
      <w:r w:rsidR="00A71886" w:rsidRPr="00A123AB">
        <w:rPr>
          <w:rFonts w:eastAsia="Calibri"/>
        </w:rPr>
        <w:t xml:space="preserve">existing environmental hazards </w:t>
      </w:r>
      <w:r w:rsidR="00EC29EB" w:rsidRPr="00A123AB">
        <w:t>(</w:t>
      </w:r>
      <w:r w:rsidR="00EC29EB" w:rsidRPr="00A123AB">
        <w:rPr>
          <w:bCs/>
          <w:kern w:val="36"/>
        </w:rPr>
        <w:t>Zhu et al. 2019</w:t>
      </w:r>
      <w:r w:rsidR="00EC29EB" w:rsidRPr="00A123AB">
        <w:t>)</w:t>
      </w:r>
      <w:r w:rsidR="00020C26" w:rsidRPr="00A123AB">
        <w:t>.</w:t>
      </w:r>
    </w:p>
    <w:p w14:paraId="329292FF" w14:textId="03BDD9FD" w:rsidR="00C74B36" w:rsidRPr="00A123AB" w:rsidRDefault="00042749" w:rsidP="00A123AB">
      <w:pPr>
        <w:spacing w:line="480" w:lineRule="auto"/>
        <w:ind w:firstLine="720"/>
      </w:pPr>
      <w:r w:rsidRPr="00A123AB">
        <w:t>The City of Portland, Oregon’s (USA) Bureau of Environmental Services (BES 2007) has been installing bioswale facilities since the early 1990s as a strategy for stormwater management</w:t>
      </w:r>
      <w:r w:rsidR="00496A2A" w:rsidRPr="00A123AB">
        <w:t xml:space="preserve"> under its </w:t>
      </w:r>
      <w:r w:rsidR="00496A2A" w:rsidRPr="00A123AB">
        <w:rPr>
          <w:iCs/>
        </w:rPr>
        <w:t>Green Streets</w:t>
      </w:r>
      <w:r w:rsidR="00496A2A" w:rsidRPr="00A123AB">
        <w:t xml:space="preserve"> program</w:t>
      </w:r>
      <w:r w:rsidRPr="00A123AB">
        <w:t xml:space="preserve">. </w:t>
      </w:r>
      <w:r w:rsidR="009E71A8" w:rsidRPr="00A123AB">
        <w:t xml:space="preserve"> </w:t>
      </w:r>
      <w:r w:rsidR="004621DD" w:rsidRPr="00A123AB">
        <w:t>B</w:t>
      </w:r>
      <w:r w:rsidR="00EA203F" w:rsidRPr="00A123AB">
        <w:t>ioswales</w:t>
      </w:r>
      <w:r w:rsidR="00DE7187" w:rsidRPr="00A123AB">
        <w:t xml:space="preserve"> are</w:t>
      </w:r>
      <w:r w:rsidR="00E62050" w:rsidRPr="00A123AB">
        <w:t xml:space="preserve"> </w:t>
      </w:r>
      <w:r w:rsidR="00C330D9" w:rsidRPr="00A123AB">
        <w:t xml:space="preserve">a </w:t>
      </w:r>
      <w:r w:rsidR="00E62050" w:rsidRPr="00A123AB">
        <w:t>specific type of</w:t>
      </w:r>
      <w:r w:rsidR="00020C26" w:rsidRPr="00A123AB">
        <w:t xml:space="preserve"> </w:t>
      </w:r>
      <w:r w:rsidR="00A80859" w:rsidRPr="00A123AB">
        <w:t>GI</w:t>
      </w:r>
      <w:r w:rsidR="00BC4BAC" w:rsidRPr="00A123AB">
        <w:t xml:space="preserve"> </w:t>
      </w:r>
      <w:r w:rsidR="0092642E" w:rsidRPr="00A123AB">
        <w:t xml:space="preserve">that </w:t>
      </w:r>
      <w:r w:rsidR="00EA203F" w:rsidRPr="00A123AB">
        <w:t>use</w:t>
      </w:r>
      <w:r w:rsidR="0092642E" w:rsidRPr="00A123AB">
        <w:t xml:space="preserve"> vegetation to </w:t>
      </w:r>
      <w:r w:rsidR="008A2973" w:rsidRPr="00A123AB">
        <w:t xml:space="preserve">slow and filter </w:t>
      </w:r>
      <w:r w:rsidR="0092642E" w:rsidRPr="00A123AB">
        <w:t>stormwater runoff (USEPA 2017)</w:t>
      </w:r>
      <w:r w:rsidR="00020C26" w:rsidRPr="00A123AB">
        <w:t xml:space="preserve">. </w:t>
      </w:r>
      <w:r w:rsidR="009E71A8" w:rsidRPr="00A123AB">
        <w:t xml:space="preserve"> </w:t>
      </w:r>
      <w:r w:rsidR="00C23E97" w:rsidRPr="00A123AB">
        <w:rPr>
          <w:rFonts w:eastAsia="Calibri"/>
        </w:rPr>
        <w:t>B</w:t>
      </w:r>
      <w:r w:rsidR="00966D45" w:rsidRPr="00A123AB">
        <w:rPr>
          <w:rFonts w:eastAsia="Calibri"/>
        </w:rPr>
        <w:t xml:space="preserve">ioswales </w:t>
      </w:r>
      <w:r w:rsidR="00B81F94" w:rsidRPr="00A123AB">
        <w:rPr>
          <w:rFonts w:eastAsiaTheme="minorEastAsia"/>
        </w:rPr>
        <w:t>can be planted with different vegetation</w:t>
      </w:r>
      <w:r w:rsidR="00EA203F" w:rsidRPr="00A123AB">
        <w:rPr>
          <w:rFonts w:eastAsiaTheme="minorEastAsia"/>
        </w:rPr>
        <w:t xml:space="preserve"> types</w:t>
      </w:r>
      <w:r w:rsidR="00703195" w:rsidRPr="00A123AB">
        <w:rPr>
          <w:rFonts w:eastAsia="Calibri"/>
        </w:rPr>
        <w:t xml:space="preserve"> (</w:t>
      </w:r>
      <w:r w:rsidR="00E12254" w:rsidRPr="00A123AB">
        <w:t>Killmon 2017</w:t>
      </w:r>
      <w:r w:rsidR="00703195" w:rsidRPr="00A123AB">
        <w:rPr>
          <w:rFonts w:eastAsia="Calibri"/>
        </w:rPr>
        <w:t>)</w:t>
      </w:r>
      <w:r w:rsidR="004621DD" w:rsidRPr="00A123AB">
        <w:rPr>
          <w:rFonts w:eastAsia="Calibri"/>
        </w:rPr>
        <w:t xml:space="preserve"> </w:t>
      </w:r>
      <w:r w:rsidR="00DE7187" w:rsidRPr="00A123AB">
        <w:rPr>
          <w:rFonts w:eastAsia="Calibri"/>
        </w:rPr>
        <w:t xml:space="preserve">and </w:t>
      </w:r>
      <w:r w:rsidR="004621DD" w:rsidRPr="00A123AB">
        <w:rPr>
          <w:rFonts w:eastAsia="Calibri"/>
        </w:rPr>
        <w:t xml:space="preserve">facilitate </w:t>
      </w:r>
      <w:r w:rsidR="00DE7187" w:rsidRPr="00A123AB">
        <w:rPr>
          <w:rFonts w:eastAsia="Calibri"/>
        </w:rPr>
        <w:t>numerous environmental benefits</w:t>
      </w:r>
      <w:r w:rsidR="00910F60" w:rsidRPr="00A123AB">
        <w:t xml:space="preserve"> (Hoang et al. 2016)</w:t>
      </w:r>
      <w:r w:rsidR="00703195" w:rsidRPr="00A123AB">
        <w:t>.</w:t>
      </w:r>
      <w:r w:rsidR="00020C26" w:rsidRPr="00A123AB">
        <w:t xml:space="preserve"> </w:t>
      </w:r>
      <w:r w:rsidR="009E71A8" w:rsidRPr="00A123AB">
        <w:t xml:space="preserve"> </w:t>
      </w:r>
      <w:r w:rsidR="00EA203F" w:rsidRPr="00A123AB">
        <w:t>E</w:t>
      </w:r>
      <w:r w:rsidR="001361BC" w:rsidRPr="00A123AB">
        <w:t xml:space="preserve">arly </w:t>
      </w:r>
      <w:r w:rsidR="00DE7187" w:rsidRPr="00A123AB">
        <w:t xml:space="preserve">public participation </w:t>
      </w:r>
      <w:r w:rsidR="001361BC" w:rsidRPr="00A123AB">
        <w:t xml:space="preserve">studies about </w:t>
      </w:r>
      <w:r w:rsidR="00A80859" w:rsidRPr="00A123AB">
        <w:t xml:space="preserve">this </w:t>
      </w:r>
      <w:r w:rsidRPr="00A123AB">
        <w:t xml:space="preserve">Portland </w:t>
      </w:r>
      <w:r w:rsidR="001361BC" w:rsidRPr="00A123AB">
        <w:t>initiative (Church 2015</w:t>
      </w:r>
      <w:r w:rsidR="00E12254" w:rsidRPr="00A123AB">
        <w:t>;</w:t>
      </w:r>
      <w:r w:rsidR="001361BC" w:rsidRPr="00A123AB">
        <w:t xml:space="preserve"> Shandas et al. 2010) </w:t>
      </w:r>
      <w:r w:rsidR="0003355E" w:rsidRPr="00A123AB">
        <w:t xml:space="preserve">suggested </w:t>
      </w:r>
      <w:r w:rsidR="001361BC" w:rsidRPr="00A123AB">
        <w:t>generally</w:t>
      </w:r>
      <w:r w:rsidR="002D2B32" w:rsidRPr="00A123AB">
        <w:t xml:space="preserve"> high</w:t>
      </w:r>
      <w:r w:rsidR="001361BC" w:rsidRPr="00A123AB">
        <w:t xml:space="preserve"> levels of public awareness and engagement</w:t>
      </w:r>
      <w:r w:rsidR="008C3DC9" w:rsidRPr="00A123AB">
        <w:t xml:space="preserve">.  However, </w:t>
      </w:r>
      <w:r w:rsidR="0003355E" w:rsidRPr="00A123AB">
        <w:t>more recent</w:t>
      </w:r>
      <w:r w:rsidR="008C3DC9" w:rsidRPr="00A123AB">
        <w:t xml:space="preserve"> analysis </w:t>
      </w:r>
      <w:r w:rsidR="00412983" w:rsidRPr="00A123AB">
        <w:t>reported</w:t>
      </w:r>
      <w:r w:rsidR="008C3DC9" w:rsidRPr="00A123AB">
        <w:t xml:space="preserve"> less awareness and understanding of bioswales regardless of time since installation</w:t>
      </w:r>
      <w:r w:rsidR="0003355E" w:rsidRPr="00A123AB">
        <w:t xml:space="preserve"> (Everett et al. 2016</w:t>
      </w:r>
      <w:r w:rsidR="00E12254" w:rsidRPr="00A123AB">
        <w:t>;</w:t>
      </w:r>
      <w:r w:rsidR="0003355E" w:rsidRPr="00A123AB">
        <w:t xml:space="preserve"> </w:t>
      </w:r>
      <w:r w:rsidR="00E12254" w:rsidRPr="00A123AB">
        <w:t xml:space="preserve">Everett et al. </w:t>
      </w:r>
      <w:r w:rsidR="0003355E" w:rsidRPr="00A123AB">
        <w:t>2018)</w:t>
      </w:r>
      <w:r w:rsidR="008C3DC9" w:rsidRPr="00A123AB">
        <w:t xml:space="preserve">.  Upon closer evaluation of </w:t>
      </w:r>
      <w:r w:rsidR="00412983" w:rsidRPr="00A123AB">
        <w:t xml:space="preserve">the </w:t>
      </w:r>
      <w:r w:rsidR="008C3DC9" w:rsidRPr="00A123AB">
        <w:t>findings</w:t>
      </w:r>
      <w:r w:rsidR="00412983" w:rsidRPr="00A123AB">
        <w:t xml:space="preserve"> of</w:t>
      </w:r>
      <w:r w:rsidR="008C3DC9" w:rsidRPr="00A123AB">
        <w:t xml:space="preserve"> Everett et al. </w:t>
      </w:r>
      <w:r w:rsidR="00412983" w:rsidRPr="00A123AB">
        <w:t>(</w:t>
      </w:r>
      <w:r w:rsidR="008C3DC9" w:rsidRPr="00A123AB">
        <w:t>2016</w:t>
      </w:r>
      <w:r w:rsidR="00412983" w:rsidRPr="00A123AB">
        <w:t xml:space="preserve">, </w:t>
      </w:r>
      <w:r w:rsidR="008C3DC9" w:rsidRPr="00A123AB">
        <w:t>2018) there emerged a unique perspective among a subgroup of participants</w:t>
      </w:r>
      <w:r w:rsidR="00F739D3" w:rsidRPr="00A123AB">
        <w:t>: the Cantonese-speaking immigrant community in Portland</w:t>
      </w:r>
      <w:r w:rsidR="001361BC" w:rsidRPr="00A123AB">
        <w:t>.</w:t>
      </w:r>
      <w:r w:rsidR="00A80859" w:rsidRPr="00A123AB">
        <w:t xml:space="preserve"> </w:t>
      </w:r>
      <w:r w:rsidR="009E71A8" w:rsidRPr="00A123AB">
        <w:t xml:space="preserve"> </w:t>
      </w:r>
      <w:r w:rsidR="0082056D" w:rsidRPr="00A123AB">
        <w:t>Here</w:t>
      </w:r>
      <w:r w:rsidR="008C3DC9" w:rsidRPr="00A123AB">
        <w:t xml:space="preserve">, </w:t>
      </w:r>
      <w:r w:rsidR="0082056D" w:rsidRPr="00A123AB">
        <w:t>we</w:t>
      </w:r>
      <w:r w:rsidR="009E71A8" w:rsidRPr="00A123AB">
        <w:t xml:space="preserve"> report</w:t>
      </w:r>
      <w:r w:rsidR="009E71A8" w:rsidRPr="00A123AB">
        <w:rPr>
          <w:rFonts w:eastAsiaTheme="minorEastAsia"/>
          <w:lang w:val="en-GB"/>
        </w:rPr>
        <w:t xml:space="preserve"> </w:t>
      </w:r>
      <w:r w:rsidR="00F739D3" w:rsidRPr="00A123AB">
        <w:rPr>
          <w:rFonts w:eastAsiaTheme="minorEastAsia"/>
          <w:lang w:val="en-GB"/>
        </w:rPr>
        <w:t>th</w:t>
      </w:r>
      <w:r w:rsidR="0058621B" w:rsidRPr="00A123AB">
        <w:rPr>
          <w:rFonts w:eastAsiaTheme="minorEastAsia"/>
          <w:lang w:val="en-GB"/>
        </w:rPr>
        <w:t>e</w:t>
      </w:r>
      <w:r w:rsidR="00F739D3" w:rsidRPr="00A123AB">
        <w:rPr>
          <w:rFonts w:eastAsiaTheme="minorEastAsia"/>
          <w:lang w:val="en-GB"/>
        </w:rPr>
        <w:t xml:space="preserve">se </w:t>
      </w:r>
      <w:r w:rsidR="00D348FF" w:rsidRPr="00A123AB">
        <w:t>previously undocumented views</w:t>
      </w:r>
      <w:r w:rsidR="0058621B" w:rsidRPr="00A123AB">
        <w:t>,</w:t>
      </w:r>
      <w:r w:rsidR="0082056D" w:rsidRPr="00A123AB">
        <w:t xml:space="preserve"> as they </w:t>
      </w:r>
      <w:r w:rsidR="004533B2" w:rsidRPr="00A123AB">
        <w:t>highlight</w:t>
      </w:r>
      <w:r w:rsidR="0058621B" w:rsidRPr="00A123AB">
        <w:t>ed</w:t>
      </w:r>
      <w:r w:rsidR="004533B2" w:rsidRPr="00A123AB">
        <w:t xml:space="preserve"> </w:t>
      </w:r>
      <w:r w:rsidR="00D348FF" w:rsidRPr="00A123AB">
        <w:t>gaps in stakeholder perspectives of GI in municipal and land use planning.</w:t>
      </w:r>
    </w:p>
    <w:p w14:paraId="29B80CC7" w14:textId="77777777" w:rsidR="00322E7F" w:rsidRPr="00A123AB" w:rsidRDefault="00322E7F" w:rsidP="00A123AB">
      <w:pPr>
        <w:spacing w:line="480" w:lineRule="auto"/>
        <w:ind w:firstLine="720"/>
      </w:pPr>
    </w:p>
    <w:p w14:paraId="66307E6E" w14:textId="2000A748" w:rsidR="008733F6" w:rsidRPr="00A123AB" w:rsidRDefault="00915FE1" w:rsidP="00A123AB">
      <w:pPr>
        <w:spacing w:line="480" w:lineRule="auto"/>
        <w:rPr>
          <w:b/>
        </w:rPr>
      </w:pPr>
      <w:r w:rsidRPr="00A123AB">
        <w:rPr>
          <w:b/>
        </w:rPr>
        <w:lastRenderedPageBreak/>
        <w:t>Methods</w:t>
      </w:r>
    </w:p>
    <w:p w14:paraId="1FFABD11" w14:textId="1E026D5E" w:rsidR="001765F7" w:rsidRPr="00A123AB" w:rsidRDefault="001765F7" w:rsidP="00A123AB">
      <w:pPr>
        <w:spacing w:line="480" w:lineRule="auto"/>
        <w:rPr>
          <w:i/>
          <w:iCs/>
          <w:lang w:val="en-GB"/>
        </w:rPr>
      </w:pPr>
      <w:r w:rsidRPr="00A123AB">
        <w:rPr>
          <w:i/>
          <w:iCs/>
          <w:lang w:val="en-GB"/>
        </w:rPr>
        <w:t>Study Site</w:t>
      </w:r>
    </w:p>
    <w:p w14:paraId="6EF2A607" w14:textId="0AEDF9A8" w:rsidR="001765F7" w:rsidRPr="00A123AB" w:rsidRDefault="001765F7" w:rsidP="00A123AB">
      <w:pPr>
        <w:spacing w:line="480" w:lineRule="auto"/>
      </w:pPr>
      <w:r w:rsidRPr="00A123AB">
        <w:rPr>
          <w:lang w:val="en-GB"/>
        </w:rPr>
        <w:tab/>
        <w:t xml:space="preserve">Research was conducted in Johnson Creek Watershed in </w:t>
      </w:r>
      <w:r w:rsidR="00365DDE" w:rsidRPr="00A123AB">
        <w:rPr>
          <w:lang w:val="en-GB"/>
        </w:rPr>
        <w:t xml:space="preserve">east </w:t>
      </w:r>
      <w:r w:rsidRPr="00A123AB">
        <w:rPr>
          <w:lang w:val="en-GB"/>
        </w:rPr>
        <w:t>Portland, Oregon, USA</w:t>
      </w:r>
      <w:r w:rsidR="00413731" w:rsidRPr="00A123AB">
        <w:rPr>
          <w:lang w:val="en-GB"/>
        </w:rPr>
        <w:t>,</w:t>
      </w:r>
      <w:r w:rsidRPr="00A123AB">
        <w:rPr>
          <w:lang w:val="en-GB"/>
        </w:rPr>
        <w:t xml:space="preserve"> as a part of </w:t>
      </w:r>
      <w:r w:rsidR="00507E23" w:rsidRPr="00A123AB">
        <w:rPr>
          <w:lang w:val="en-GB"/>
        </w:rPr>
        <w:t xml:space="preserve">a </w:t>
      </w:r>
      <w:r w:rsidRPr="00A123AB">
        <w:rPr>
          <w:lang w:val="en-GB"/>
        </w:rPr>
        <w:t>larger, interdisciplinary research</w:t>
      </w:r>
      <w:r w:rsidR="00507E23" w:rsidRPr="00A123AB">
        <w:rPr>
          <w:lang w:val="en-GB"/>
        </w:rPr>
        <w:t xml:space="preserve"> effort</w:t>
      </w:r>
      <w:r w:rsidR="005A77C1" w:rsidRPr="00A123AB">
        <w:rPr>
          <w:lang w:val="en-GB"/>
        </w:rPr>
        <w:t xml:space="preserve"> spanning three continents</w:t>
      </w:r>
      <w:r w:rsidR="00507E23" w:rsidRPr="00A123AB">
        <w:rPr>
          <w:lang w:val="en-GB"/>
        </w:rPr>
        <w:t xml:space="preserve"> (</w:t>
      </w:r>
      <w:r w:rsidR="009835AA" w:rsidRPr="00A123AB">
        <w:rPr>
          <w:lang w:val="en-GB"/>
        </w:rPr>
        <w:t xml:space="preserve">Clean Water for All </w:t>
      </w:r>
      <w:r w:rsidR="005A77C1" w:rsidRPr="00A123AB">
        <w:rPr>
          <w:lang w:val="en-GB"/>
        </w:rPr>
        <w:t>2014).  Johnson Creek Watershed</w:t>
      </w:r>
      <w:r w:rsidR="00507E23" w:rsidRPr="00A123AB">
        <w:rPr>
          <w:lang w:val="en-GB"/>
        </w:rPr>
        <w:t xml:space="preserve"> </w:t>
      </w:r>
      <w:r w:rsidR="009545F8" w:rsidRPr="00A123AB">
        <w:rPr>
          <w:lang w:val="en-GB"/>
        </w:rPr>
        <w:t xml:space="preserve">has experienced </w:t>
      </w:r>
      <w:r w:rsidR="004C3892" w:rsidRPr="00A123AB">
        <w:rPr>
          <w:lang w:val="en-GB"/>
        </w:rPr>
        <w:t>persistent flooding issues</w:t>
      </w:r>
      <w:r w:rsidR="00051CFD" w:rsidRPr="00A123AB">
        <w:rPr>
          <w:lang w:val="en-GB"/>
        </w:rPr>
        <w:t xml:space="preserve"> and, therefore, </w:t>
      </w:r>
      <w:r w:rsidR="00C3003A" w:rsidRPr="00A123AB">
        <w:rPr>
          <w:lang w:val="en-GB"/>
        </w:rPr>
        <w:t xml:space="preserve">is </w:t>
      </w:r>
      <w:r w:rsidR="004C3892" w:rsidRPr="00A123AB">
        <w:rPr>
          <w:lang w:val="en-GB"/>
        </w:rPr>
        <w:t>a</w:t>
      </w:r>
      <w:r w:rsidR="009545F8" w:rsidRPr="00A123AB">
        <w:rPr>
          <w:lang w:val="en-GB"/>
        </w:rPr>
        <w:t xml:space="preserve"> long-standing</w:t>
      </w:r>
      <w:r w:rsidR="004C3892" w:rsidRPr="00A123AB">
        <w:rPr>
          <w:lang w:val="en-GB"/>
        </w:rPr>
        <w:t xml:space="preserve"> </w:t>
      </w:r>
      <w:r w:rsidR="00824AEE" w:rsidRPr="00A123AB">
        <w:rPr>
          <w:lang w:val="en-GB"/>
        </w:rPr>
        <w:t xml:space="preserve">municipal </w:t>
      </w:r>
      <w:r w:rsidR="004C3892" w:rsidRPr="00A123AB">
        <w:rPr>
          <w:lang w:val="en-GB"/>
        </w:rPr>
        <w:t>area of interest</w:t>
      </w:r>
      <w:r w:rsidR="00824AEE" w:rsidRPr="00A123AB">
        <w:rPr>
          <w:lang w:val="en-GB"/>
        </w:rPr>
        <w:t>.  F</w:t>
      </w:r>
      <w:r w:rsidR="00DE6D77" w:rsidRPr="00A123AB">
        <w:rPr>
          <w:lang w:val="en-GB"/>
        </w:rPr>
        <w:t xml:space="preserve">loodplain reclamation and restoration </w:t>
      </w:r>
      <w:r w:rsidR="00067B9E" w:rsidRPr="00A123AB">
        <w:rPr>
          <w:lang w:val="en-GB"/>
        </w:rPr>
        <w:t xml:space="preserve">in association with </w:t>
      </w:r>
      <w:r w:rsidR="00DE6D77" w:rsidRPr="00A123AB">
        <w:rPr>
          <w:lang w:val="en-GB"/>
        </w:rPr>
        <w:t>a willing-seller program</w:t>
      </w:r>
      <w:r w:rsidR="009545F8" w:rsidRPr="00A123AB">
        <w:t xml:space="preserve"> are among </w:t>
      </w:r>
      <w:r w:rsidR="002B0AF8" w:rsidRPr="00A123AB">
        <w:t xml:space="preserve">existing </w:t>
      </w:r>
      <w:r w:rsidR="009545F8" w:rsidRPr="00A123AB">
        <w:rPr>
          <w:lang w:val="en-GB"/>
        </w:rPr>
        <w:t>GI features</w:t>
      </w:r>
      <w:r w:rsidR="00DE6D77" w:rsidRPr="00A123AB">
        <w:rPr>
          <w:lang w:val="en-GB"/>
        </w:rPr>
        <w:t xml:space="preserve"> (</w:t>
      </w:r>
      <w:r w:rsidR="00EE5422" w:rsidRPr="00A123AB">
        <w:rPr>
          <w:lang w:val="en-GB"/>
        </w:rPr>
        <w:t>City of Portland 2022)</w:t>
      </w:r>
      <w:r w:rsidR="00DE6D77" w:rsidRPr="00A123AB">
        <w:rPr>
          <w:lang w:val="en-GB"/>
        </w:rPr>
        <w:t xml:space="preserve">. </w:t>
      </w:r>
      <w:r w:rsidR="00EE5422" w:rsidRPr="00A123AB">
        <w:rPr>
          <w:lang w:val="en-GB"/>
        </w:rPr>
        <w:t xml:space="preserve"> </w:t>
      </w:r>
      <w:r w:rsidR="009545F8" w:rsidRPr="00A123AB">
        <w:rPr>
          <w:lang w:val="en-GB"/>
        </w:rPr>
        <w:t xml:space="preserve">Bioswales have been built </w:t>
      </w:r>
      <w:r w:rsidR="002B0AF8" w:rsidRPr="00A123AB">
        <w:rPr>
          <w:lang w:val="en-GB"/>
        </w:rPr>
        <w:t xml:space="preserve">among </w:t>
      </w:r>
      <w:r w:rsidR="009545F8" w:rsidRPr="00A123AB">
        <w:rPr>
          <w:lang w:val="en-GB"/>
        </w:rPr>
        <w:t xml:space="preserve">residential </w:t>
      </w:r>
      <w:r w:rsidR="00EE5422" w:rsidRPr="00A123AB">
        <w:rPr>
          <w:lang w:val="en-GB"/>
        </w:rPr>
        <w:t>de</w:t>
      </w:r>
      <w:r w:rsidR="00F90601" w:rsidRPr="00A123AB">
        <w:rPr>
          <w:lang w:val="en-GB"/>
        </w:rPr>
        <w:t>velopment</w:t>
      </w:r>
      <w:r w:rsidR="00446142" w:rsidRPr="00A123AB">
        <w:rPr>
          <w:lang w:val="en-GB"/>
        </w:rPr>
        <w:t>s</w:t>
      </w:r>
      <w:r w:rsidR="00F90601" w:rsidRPr="00A123AB">
        <w:rPr>
          <w:lang w:val="en-GB"/>
        </w:rPr>
        <w:t xml:space="preserve"> </w:t>
      </w:r>
      <w:r w:rsidR="002B0AF8" w:rsidRPr="00A123AB">
        <w:rPr>
          <w:lang w:val="en-GB"/>
        </w:rPr>
        <w:t>during the past</w:t>
      </w:r>
      <w:r w:rsidR="00D87ECA" w:rsidRPr="00A123AB">
        <w:rPr>
          <w:lang w:val="en-GB"/>
        </w:rPr>
        <w:t xml:space="preserve"> 20</w:t>
      </w:r>
      <w:r w:rsidR="00EC210C" w:rsidRPr="00A123AB">
        <w:rPr>
          <w:lang w:val="en-GB"/>
        </w:rPr>
        <w:t xml:space="preserve"> </w:t>
      </w:r>
      <w:r w:rsidR="00D87ECA" w:rsidRPr="00A123AB">
        <w:rPr>
          <w:lang w:val="en-GB"/>
        </w:rPr>
        <w:t>year</w:t>
      </w:r>
      <w:r w:rsidR="002B0AF8" w:rsidRPr="00A123AB">
        <w:rPr>
          <w:lang w:val="en-GB"/>
        </w:rPr>
        <w:t>s</w:t>
      </w:r>
      <w:r w:rsidR="009545F8" w:rsidRPr="00A123AB">
        <w:rPr>
          <w:lang w:val="en-GB"/>
        </w:rPr>
        <w:t xml:space="preserve">, which </w:t>
      </w:r>
      <w:r w:rsidR="002C2C65" w:rsidRPr="00A123AB">
        <w:rPr>
          <w:lang w:val="en-GB"/>
        </w:rPr>
        <w:t>allowed researchers to select</w:t>
      </w:r>
      <w:r w:rsidR="00D87ECA" w:rsidRPr="00A123AB">
        <w:rPr>
          <w:lang w:val="en-GB"/>
        </w:rPr>
        <w:t xml:space="preserve"> interview sites from an ample </w:t>
      </w:r>
      <w:r w:rsidR="002B0AF8" w:rsidRPr="00A123AB">
        <w:rPr>
          <w:lang w:val="en-GB"/>
        </w:rPr>
        <w:t>area</w:t>
      </w:r>
      <w:r w:rsidR="00D87ECA" w:rsidRPr="00A123AB">
        <w:rPr>
          <w:lang w:val="en-GB"/>
        </w:rPr>
        <w:t>.</w:t>
      </w:r>
      <w:r w:rsidR="002C2C65" w:rsidRPr="00A123AB">
        <w:rPr>
          <w:lang w:val="en-GB"/>
        </w:rPr>
        <w:t xml:space="preserve"> </w:t>
      </w:r>
      <w:r w:rsidR="00F90601" w:rsidRPr="00A123AB">
        <w:rPr>
          <w:lang w:val="en-GB"/>
        </w:rPr>
        <w:t xml:space="preserve"> </w:t>
      </w:r>
      <w:r w:rsidR="00F90601" w:rsidRPr="00A123AB">
        <w:t>Socially, east Portland</w:t>
      </w:r>
      <w:r w:rsidR="009A31B5" w:rsidRPr="00A123AB">
        <w:t xml:space="preserve"> contains a concentration of </w:t>
      </w:r>
      <w:r w:rsidR="00F90601" w:rsidRPr="00A123AB">
        <w:t>immigrant and minority populations</w:t>
      </w:r>
      <w:r w:rsidR="009545F8" w:rsidRPr="00A123AB">
        <w:t>; s</w:t>
      </w:r>
      <w:r w:rsidR="00E70945" w:rsidRPr="00A123AB">
        <w:t xml:space="preserve">ome neighborhoods </w:t>
      </w:r>
      <w:r w:rsidR="00F90601" w:rsidRPr="00A123AB">
        <w:t>have</w:t>
      </w:r>
      <w:r w:rsidR="00E70945" w:rsidRPr="00A123AB">
        <w:t xml:space="preserve"> greater than 25% of households speaking </w:t>
      </w:r>
      <w:r w:rsidR="009545F8" w:rsidRPr="00A123AB">
        <w:t>a</w:t>
      </w:r>
      <w:r w:rsidR="00E70945" w:rsidRPr="00A123AB">
        <w:t xml:space="preserve"> </w:t>
      </w:r>
      <w:r w:rsidR="002B0AF8" w:rsidRPr="00A123AB">
        <w:t xml:space="preserve">non-English </w:t>
      </w:r>
      <w:r w:rsidR="00E70945" w:rsidRPr="00A123AB">
        <w:t>language</w:t>
      </w:r>
      <w:r w:rsidR="009545F8" w:rsidRPr="00A123AB">
        <w:t xml:space="preserve"> </w:t>
      </w:r>
      <w:r w:rsidR="00E70945" w:rsidRPr="00A123AB">
        <w:t>(</w:t>
      </w:r>
      <w:r w:rsidR="00286DF9" w:rsidRPr="00A123AB">
        <w:t>see page 4 of JCWC</w:t>
      </w:r>
      <w:r w:rsidR="00E22EBD" w:rsidRPr="00A123AB">
        <w:t xml:space="preserve"> 20</w:t>
      </w:r>
      <w:r w:rsidR="00181385" w:rsidRPr="00A123AB">
        <w:t>15</w:t>
      </w:r>
      <w:r w:rsidR="00E70945" w:rsidRPr="00A123AB">
        <w:t xml:space="preserve">). Throughout the </w:t>
      </w:r>
      <w:r w:rsidR="00BB4792" w:rsidRPr="00A123AB">
        <w:t>Johnson Creek W</w:t>
      </w:r>
      <w:r w:rsidR="00E70945" w:rsidRPr="00A123AB">
        <w:t xml:space="preserve">atershed, the </w:t>
      </w:r>
      <w:r w:rsidR="002B0AF8" w:rsidRPr="00A123AB">
        <w:t>most spoken</w:t>
      </w:r>
      <w:r w:rsidR="00E70945" w:rsidRPr="00A123AB">
        <w:t xml:space="preserve"> </w:t>
      </w:r>
      <w:r w:rsidR="002B0AF8" w:rsidRPr="00A123AB">
        <w:t xml:space="preserve">non-English </w:t>
      </w:r>
      <w:r w:rsidR="003A51FA" w:rsidRPr="00A123AB">
        <w:t>languages</w:t>
      </w:r>
      <w:r w:rsidR="006222ED" w:rsidRPr="00A123AB">
        <w:t xml:space="preserve"> are</w:t>
      </w:r>
      <w:r w:rsidR="00E70945" w:rsidRPr="00A123AB">
        <w:t xml:space="preserve"> Spanish (10%), Russian (3%), Vietnamese (2%), and Chinese (2%). </w:t>
      </w:r>
    </w:p>
    <w:p w14:paraId="31A9A107" w14:textId="77777777" w:rsidR="00C43CF7" w:rsidRPr="00A123AB" w:rsidRDefault="00C43CF7" w:rsidP="00A123AB">
      <w:pPr>
        <w:spacing w:line="480" w:lineRule="auto"/>
        <w:rPr>
          <w:i/>
          <w:iCs/>
        </w:rPr>
      </w:pPr>
      <w:r w:rsidRPr="00A123AB">
        <w:rPr>
          <w:i/>
          <w:iCs/>
        </w:rPr>
        <w:t>Data collection and analysis</w:t>
      </w:r>
    </w:p>
    <w:p w14:paraId="260F4D1D" w14:textId="31AA897A" w:rsidR="00C43CF7" w:rsidRPr="00A123AB" w:rsidRDefault="00F87935" w:rsidP="00A123AB">
      <w:pPr>
        <w:spacing w:line="480" w:lineRule="auto"/>
        <w:ind w:firstLine="720"/>
      </w:pPr>
      <w:r w:rsidRPr="00A123AB">
        <w:t>B</w:t>
      </w:r>
      <w:r w:rsidR="00194703" w:rsidRPr="00A123AB">
        <w:t xml:space="preserve">ioswales were selected across a gradient </w:t>
      </w:r>
      <w:r w:rsidR="00194703" w:rsidRPr="00A123AB">
        <w:rPr>
          <w:lang w:val="en-GB"/>
        </w:rPr>
        <w:t xml:space="preserve">of </w:t>
      </w:r>
      <w:r w:rsidRPr="00A123AB">
        <w:rPr>
          <w:lang w:val="en-GB"/>
        </w:rPr>
        <w:t>years since installation</w:t>
      </w:r>
      <w:r w:rsidR="00194703" w:rsidRPr="00A123AB">
        <w:rPr>
          <w:lang w:val="en-GB"/>
        </w:rPr>
        <w:t xml:space="preserve"> (</w:t>
      </w:r>
      <w:r w:rsidR="006324FF" w:rsidRPr="00A123AB">
        <w:rPr>
          <w:lang w:val="en-GB"/>
        </w:rPr>
        <w:t xml:space="preserve">1-2 years, 4-5 years, </w:t>
      </w:r>
      <w:r w:rsidR="0047444C" w:rsidRPr="00A123AB">
        <w:rPr>
          <w:lang w:val="en-GB"/>
        </w:rPr>
        <w:t>and</w:t>
      </w:r>
      <w:r w:rsidR="006324FF" w:rsidRPr="00A123AB">
        <w:rPr>
          <w:lang w:val="en-GB"/>
        </w:rPr>
        <w:t xml:space="preserve"> 8-9 years prior to research</w:t>
      </w:r>
      <w:r w:rsidR="00194703" w:rsidRPr="00A123AB">
        <w:rPr>
          <w:lang w:val="en-GB"/>
        </w:rPr>
        <w:t>)</w:t>
      </w:r>
      <w:r w:rsidR="006324FF" w:rsidRPr="00A123AB">
        <w:rPr>
          <w:lang w:val="en-GB"/>
        </w:rPr>
        <w:t>,</w:t>
      </w:r>
      <w:r w:rsidR="00194703" w:rsidRPr="00A123AB">
        <w:rPr>
          <w:lang w:val="en-GB"/>
        </w:rPr>
        <w:t xml:space="preserve"> resulting in a quasi-longitudinal sample.  </w:t>
      </w:r>
      <w:r w:rsidR="001A531D" w:rsidRPr="00A123AB">
        <w:rPr>
          <w:lang w:val="en-GB"/>
        </w:rPr>
        <w:t>Researchers then conducted Point of Opportunity Interactions (POI) a</w:t>
      </w:r>
      <w:r w:rsidR="00EC210C" w:rsidRPr="00A123AB">
        <w:rPr>
          <w:lang w:val="en-GB"/>
        </w:rPr>
        <w:t>round</w:t>
      </w:r>
      <w:r w:rsidR="001A531D" w:rsidRPr="00A123AB">
        <w:rPr>
          <w:lang w:val="en-GB"/>
        </w:rPr>
        <w:t xml:space="preserve"> each selected bioswale</w:t>
      </w:r>
      <w:r w:rsidR="00703492" w:rsidRPr="00A123AB">
        <w:rPr>
          <w:lang w:val="en-GB"/>
        </w:rPr>
        <w:t xml:space="preserve"> (see Everett et al. 2016</w:t>
      </w:r>
      <w:r w:rsidR="0074562C" w:rsidRPr="00A123AB">
        <w:rPr>
          <w:lang w:val="en-GB"/>
        </w:rPr>
        <w:t xml:space="preserve">, </w:t>
      </w:r>
      <w:r w:rsidR="00703492" w:rsidRPr="00A123AB">
        <w:rPr>
          <w:lang w:val="en-GB"/>
        </w:rPr>
        <w:t>2018</w:t>
      </w:r>
      <w:r w:rsidR="004B5F69" w:rsidRPr="00A123AB">
        <w:rPr>
          <w:lang w:val="en-GB"/>
        </w:rPr>
        <w:t xml:space="preserve"> for methodological approach</w:t>
      </w:r>
      <w:r w:rsidR="0047444C" w:rsidRPr="00A123AB">
        <w:rPr>
          <w:lang w:val="en-GB"/>
        </w:rPr>
        <w:t xml:space="preserve"> and rationale</w:t>
      </w:r>
      <w:r w:rsidR="0074562C" w:rsidRPr="00A123AB">
        <w:rPr>
          <w:lang w:val="en-GB"/>
        </w:rPr>
        <w:t xml:space="preserve"> details</w:t>
      </w:r>
      <w:r w:rsidR="004B5F69" w:rsidRPr="00A123AB">
        <w:rPr>
          <w:lang w:val="en-GB"/>
        </w:rPr>
        <w:t>)</w:t>
      </w:r>
      <w:r w:rsidR="001A531D" w:rsidRPr="00A123AB">
        <w:rPr>
          <w:lang w:val="en-GB"/>
        </w:rPr>
        <w:t xml:space="preserve">. </w:t>
      </w:r>
      <w:r w:rsidR="006324FF" w:rsidRPr="00A123AB">
        <w:rPr>
          <w:lang w:val="en-GB"/>
        </w:rPr>
        <w:t xml:space="preserve"> </w:t>
      </w:r>
      <w:r w:rsidR="00C43CF7" w:rsidRPr="00A123AB">
        <w:t>POI involved approaching people at locations close to bioswales</w:t>
      </w:r>
      <w:r w:rsidR="001A531D" w:rsidRPr="00A123AB">
        <w:t xml:space="preserve"> (</w:t>
      </w:r>
      <w:r w:rsidR="00D4457C" w:rsidRPr="00A123AB">
        <w:t>including</w:t>
      </w:r>
      <w:r w:rsidR="001A531D" w:rsidRPr="00A123AB">
        <w:t xml:space="preserve"> knocking on doors of adjacent houses)</w:t>
      </w:r>
      <w:r w:rsidR="00C43CF7" w:rsidRPr="00A123AB">
        <w:t xml:space="preserve"> and asking if they had time to talk in their yard, on the street, or at their doorstep. </w:t>
      </w:r>
      <w:r w:rsidR="00794D1D" w:rsidRPr="00A123AB">
        <w:t xml:space="preserve"> </w:t>
      </w:r>
      <w:r w:rsidR="00C43CF7" w:rsidRPr="00A123AB">
        <w:t xml:space="preserve">In return, participants were given a small </w:t>
      </w:r>
      <w:r w:rsidR="00912EF3" w:rsidRPr="00A123AB">
        <w:t>gift</w:t>
      </w:r>
      <w:r w:rsidR="00EB6680" w:rsidRPr="00A123AB">
        <w:t xml:space="preserve"> </w:t>
      </w:r>
      <w:r w:rsidR="00912EF3" w:rsidRPr="00A123AB">
        <w:t>card</w:t>
      </w:r>
      <w:r w:rsidR="00C43CF7" w:rsidRPr="00A123AB">
        <w:t>.</w:t>
      </w:r>
      <w:r w:rsidR="00F40C86" w:rsidRPr="00A123AB">
        <w:t xml:space="preserve"> </w:t>
      </w:r>
      <w:r w:rsidR="00083C70" w:rsidRPr="00A123AB">
        <w:t xml:space="preserve"> </w:t>
      </w:r>
      <w:r w:rsidR="00AB2A47" w:rsidRPr="00A123AB">
        <w:t>A</w:t>
      </w:r>
      <w:r w:rsidR="00B91C36" w:rsidRPr="00A123AB">
        <w:t>n</w:t>
      </w:r>
      <w:r w:rsidR="00912EF3" w:rsidRPr="00A123AB">
        <w:t xml:space="preserve"> advantage of POI was </w:t>
      </w:r>
      <w:r w:rsidR="00AB2A47" w:rsidRPr="00A123AB">
        <w:t xml:space="preserve">the </w:t>
      </w:r>
      <w:r w:rsidR="00912EF3" w:rsidRPr="00A123AB">
        <w:rPr>
          <w:rFonts w:eastAsiaTheme="minorEastAsia"/>
          <w:color w:val="000000"/>
        </w:rPr>
        <w:t xml:space="preserve">availability of bioswales </w:t>
      </w:r>
      <w:r w:rsidR="00912EF3" w:rsidRPr="00A123AB">
        <w:t xml:space="preserve">as immediate </w:t>
      </w:r>
      <w:r w:rsidR="00F20360" w:rsidRPr="00A123AB">
        <w:t xml:space="preserve">and tangible </w:t>
      </w:r>
      <w:r w:rsidR="00912EF3" w:rsidRPr="00A123AB">
        <w:t>visual prompts</w:t>
      </w:r>
      <w:r w:rsidR="00C43CF7" w:rsidRPr="00A123AB">
        <w:rPr>
          <w:rFonts w:eastAsia="Helvetica"/>
        </w:rPr>
        <w:t xml:space="preserve">, allowing </w:t>
      </w:r>
      <w:r w:rsidR="00C43CF7" w:rsidRPr="00A123AB">
        <w:rPr>
          <w:lang w:val="en-GB"/>
        </w:rPr>
        <w:t xml:space="preserve">participants to point out changes and particular characteristics, details which would have been lost if data collection took place </w:t>
      </w:r>
      <w:r w:rsidR="003C068E" w:rsidRPr="00A123AB">
        <w:rPr>
          <w:lang w:val="en-GB"/>
        </w:rPr>
        <w:lastRenderedPageBreak/>
        <w:t>remotely</w:t>
      </w:r>
      <w:r w:rsidR="00C43CF7" w:rsidRPr="00A123AB">
        <w:rPr>
          <w:lang w:val="en-GB"/>
        </w:rPr>
        <w:t xml:space="preserve">. </w:t>
      </w:r>
      <w:r w:rsidR="00083C70" w:rsidRPr="00A123AB">
        <w:rPr>
          <w:lang w:val="en-GB"/>
        </w:rPr>
        <w:t xml:space="preserve"> Before approaching households, r</w:t>
      </w:r>
      <w:r w:rsidR="00C43CF7" w:rsidRPr="00A123AB">
        <w:rPr>
          <w:lang w:val="en-GB"/>
        </w:rPr>
        <w:t xml:space="preserve">esearchers </w:t>
      </w:r>
      <w:r w:rsidR="00083C70" w:rsidRPr="00A123AB">
        <w:rPr>
          <w:lang w:val="en-GB"/>
        </w:rPr>
        <w:t>observed bioswale condition</w:t>
      </w:r>
      <w:r w:rsidR="00721D2C" w:rsidRPr="00A123AB">
        <w:rPr>
          <w:lang w:val="en-GB"/>
        </w:rPr>
        <w:t>,</w:t>
      </w:r>
      <w:r w:rsidR="00083C70" w:rsidRPr="00A123AB">
        <w:rPr>
          <w:lang w:val="en-GB"/>
        </w:rPr>
        <w:t xml:space="preserve"> physical appearance</w:t>
      </w:r>
      <w:r w:rsidR="00721D2C" w:rsidRPr="00A123AB">
        <w:rPr>
          <w:lang w:val="en-GB"/>
        </w:rPr>
        <w:t>,</w:t>
      </w:r>
      <w:r w:rsidR="00083C70" w:rsidRPr="00A123AB">
        <w:rPr>
          <w:lang w:val="en-GB"/>
        </w:rPr>
        <w:t xml:space="preserve"> and potential changes since installation; thus</w:t>
      </w:r>
      <w:r w:rsidR="00C732A1" w:rsidRPr="00A123AB">
        <w:rPr>
          <w:lang w:val="en-GB"/>
        </w:rPr>
        <w:t>,</w:t>
      </w:r>
      <w:r w:rsidR="00083C70" w:rsidRPr="00A123AB">
        <w:rPr>
          <w:lang w:val="en-GB"/>
        </w:rPr>
        <w:t xml:space="preserve"> becoming </w:t>
      </w:r>
      <w:r w:rsidR="00C43CF7" w:rsidRPr="00A123AB">
        <w:rPr>
          <w:lang w:val="en-GB"/>
        </w:rPr>
        <w:t>familiar with the bioswales as part of the residential context on a street-by-street basis (Davies 2011)</w:t>
      </w:r>
      <w:r w:rsidR="00EC210C" w:rsidRPr="00A123AB">
        <w:rPr>
          <w:lang w:val="en-GB"/>
        </w:rPr>
        <w:t>.</w:t>
      </w:r>
      <w:r w:rsidR="00C43CF7" w:rsidRPr="00A123AB">
        <w:rPr>
          <w:lang w:val="en-GB"/>
        </w:rPr>
        <w:t xml:space="preserve"> </w:t>
      </w:r>
      <w:r w:rsidR="00083C70" w:rsidRPr="00A123AB">
        <w:rPr>
          <w:lang w:val="en-GB"/>
        </w:rPr>
        <w:t xml:space="preserve"> </w:t>
      </w:r>
    </w:p>
    <w:p w14:paraId="340E0E4E" w14:textId="778683C4" w:rsidR="00C43CF7" w:rsidRPr="00A123AB" w:rsidRDefault="00C43CF7" w:rsidP="00A123AB">
      <w:pPr>
        <w:spacing w:line="480" w:lineRule="auto"/>
        <w:ind w:firstLine="720"/>
      </w:pPr>
      <w:r w:rsidRPr="00A123AB">
        <w:t xml:space="preserve">The POI </w:t>
      </w:r>
      <w:r w:rsidR="00B135FB" w:rsidRPr="00A123AB">
        <w:t>consisted of</w:t>
      </w:r>
      <w:r w:rsidRPr="00A123AB">
        <w:t xml:space="preserve"> a semi-structured interview </w:t>
      </w:r>
      <w:r w:rsidRPr="00A123AB">
        <w:fldChar w:fldCharType="begin"/>
      </w:r>
      <w:r w:rsidRPr="00A123AB">
        <w:instrText xml:space="preserve"> ADDIN PAPERS2_CITATIONS &lt;citation&gt;&lt;uuid&gt;38292E22-8417-4102-8D9C-17E2694CFC1D&lt;/uuid&gt;&lt;priority&gt;0&lt;/priority&gt;&lt;publications&gt;&lt;publication&gt;&lt;publication_date&gt;99200105091200000000222000&lt;/publication_date&gt;&lt;startpage&gt;424&lt;/startpage&gt;&lt;subtitle&gt;Biographic Narrative and Semi-Structured Methods&lt;/subtitle&gt;&lt;title&gt;Qualitative Research Interviewing&lt;/title&gt;&lt;uuid&gt;3CF77A3C-318E-4786-9E53-91751387DB20&lt;/uuid&gt;&lt;subtype&gt;0&lt;/subtype&gt;&lt;publisher&gt;SAGE&lt;/publisher&gt;&lt;type&gt;0&lt;/type&gt;&lt;url&gt;http://books.google.co.uk/books?id=gj5rvAR1CYgC&amp;amp;printsec=frontcover&amp;amp;dq=wengraf+qualitative+research+interviewing&amp;amp;hl=&amp;amp;cd=1&amp;amp;source=gbs_api&lt;/url&gt;&lt;authors&gt;&lt;author&gt;&lt;firstName&gt;Tom&lt;/firstName&gt;&lt;lastName&gt;Wengraf&lt;/lastName&gt;&lt;/author&gt;&lt;/authors&gt;&lt;/publication&gt;&lt;/publications&gt;&lt;cites&gt;&lt;/cites&gt;&lt;/citation&gt;</w:instrText>
      </w:r>
      <w:r w:rsidRPr="00A123AB">
        <w:fldChar w:fldCharType="separate"/>
      </w:r>
      <w:r w:rsidRPr="00A123AB">
        <w:rPr>
          <w:lang w:val="en-GB"/>
        </w:rPr>
        <w:t>(Wengraf 2001)</w:t>
      </w:r>
      <w:r w:rsidRPr="00A123AB">
        <w:fldChar w:fldCharType="end"/>
      </w:r>
      <w:r w:rsidRPr="00A123AB">
        <w:t xml:space="preserve"> premised around twelve questions covering four thematic areas</w:t>
      </w:r>
      <w:r w:rsidR="00B135FB" w:rsidRPr="00A123AB">
        <w:t>, as follows</w:t>
      </w:r>
      <w:r w:rsidRPr="00A123AB">
        <w:t xml:space="preserve">. </w:t>
      </w:r>
      <w:r w:rsidR="00B135FB" w:rsidRPr="00A123AB">
        <w:t xml:space="preserve"> </w:t>
      </w:r>
      <w:r w:rsidR="00DE7DD1" w:rsidRPr="00A123AB">
        <w:t>First</w:t>
      </w:r>
      <w:r w:rsidR="00650E43" w:rsidRPr="00A123AB">
        <w:t xml:space="preserve">, </w:t>
      </w:r>
      <w:r w:rsidRPr="00A123AB">
        <w:t>awareness and knowledge of bioswales</w:t>
      </w:r>
      <w:r w:rsidR="003F3EF6" w:rsidRPr="00A123AB">
        <w:t xml:space="preserve"> included:</w:t>
      </w:r>
      <w:r w:rsidRPr="00A123AB">
        <w:t xml:space="preserve"> 1) awareness of nearby drainage systems, and 2) understanding the bioswales’ main functions.  </w:t>
      </w:r>
      <w:r w:rsidR="00DE7DD1" w:rsidRPr="00A123AB">
        <w:t>Second</w:t>
      </w:r>
      <w:r w:rsidR="00650E43" w:rsidRPr="00A123AB">
        <w:t>,</w:t>
      </w:r>
      <w:r w:rsidR="00B135FB" w:rsidRPr="00A123AB">
        <w:t xml:space="preserve"> </w:t>
      </w:r>
      <w:r w:rsidRPr="00A123AB">
        <w:t>perceived advantages and disadvantages of bioswales</w:t>
      </w:r>
      <w:r w:rsidR="00650E43" w:rsidRPr="00A123AB">
        <w:t>,</w:t>
      </w:r>
      <w:r w:rsidR="00B135FB" w:rsidRPr="00A123AB">
        <w:t xml:space="preserve"> </w:t>
      </w:r>
      <w:r w:rsidR="003F3EF6" w:rsidRPr="00A123AB">
        <w:t>included:</w:t>
      </w:r>
      <w:r w:rsidRPr="00A123AB">
        <w:t xml:space="preserve"> 1) advantages and disadvantages of devices, and 2) whether residents made use of or interacted with them, appreciat</w:t>
      </w:r>
      <w:r w:rsidR="00EF2489" w:rsidRPr="00A123AB">
        <w:t>ed</w:t>
      </w:r>
      <w:r w:rsidRPr="00A123AB">
        <w:t xml:space="preserve"> them, and had preference for more or fewer structures. </w:t>
      </w:r>
      <w:r w:rsidR="00DE7DD1" w:rsidRPr="00A123AB">
        <w:t>Third</w:t>
      </w:r>
      <w:r w:rsidR="00650E43" w:rsidRPr="00A123AB">
        <w:t xml:space="preserve">, </w:t>
      </w:r>
      <w:r w:rsidRPr="00A123AB">
        <w:t>residents’ changes in opinion and behavior following installation</w:t>
      </w:r>
      <w:r w:rsidR="003F3EF6" w:rsidRPr="00A123AB">
        <w:t xml:space="preserve"> included</w:t>
      </w:r>
      <w:r w:rsidRPr="00A123AB">
        <w:t xml:space="preserve">: 1) perceptions of bioswales when first installed and changes over time, 2) impacts on how residents behaved, 3) any changes in residents’ relationships with water as a result of installations, 4) awareness and practice of maintenance behaviors for bioswale functioning, and 5) whether residents would be willing to contribute time or money to bioswale maintenance. </w:t>
      </w:r>
      <w:r w:rsidR="00650E43" w:rsidRPr="00A123AB">
        <w:t xml:space="preserve"> </w:t>
      </w:r>
      <w:r w:rsidR="00DE7DD1" w:rsidRPr="00A123AB">
        <w:t>Finally</w:t>
      </w:r>
      <w:r w:rsidR="00650E43" w:rsidRPr="00A123AB">
        <w:t xml:space="preserve">, </w:t>
      </w:r>
      <w:r w:rsidRPr="00A123AB">
        <w:t>perceived wider impact of bioswales on neighborhoods and the community</w:t>
      </w:r>
      <w:r w:rsidR="003F3EF6" w:rsidRPr="00A123AB">
        <w:t xml:space="preserve"> included</w:t>
      </w:r>
      <w:r w:rsidRPr="00A123AB">
        <w:t>: 1) perceived effect of bioswales on community relations, 2) opinion as to whether other communities could benefit from similar structures, and 3) perceived impact of bioswales on property values.</w:t>
      </w:r>
    </w:p>
    <w:p w14:paraId="1A4785BA" w14:textId="7B1F6C8B" w:rsidR="00C43CF7" w:rsidRPr="00A123AB" w:rsidRDefault="00C43CF7" w:rsidP="00A123AB">
      <w:pPr>
        <w:spacing w:line="480" w:lineRule="auto"/>
        <w:ind w:firstLine="720"/>
      </w:pPr>
      <w:r w:rsidRPr="00A123AB">
        <w:t xml:space="preserve">Upon contact, participants were informed of the research objectives, possible outcomes, and </w:t>
      </w:r>
      <w:r w:rsidR="003C5054" w:rsidRPr="00A123AB">
        <w:t xml:space="preserve">guided through the </w:t>
      </w:r>
      <w:r w:rsidRPr="00A123AB">
        <w:t xml:space="preserve">consent </w:t>
      </w:r>
      <w:r w:rsidR="003C5054" w:rsidRPr="00A123AB">
        <w:t>process</w:t>
      </w:r>
      <w:r w:rsidRPr="00A123AB">
        <w:t xml:space="preserve">. </w:t>
      </w:r>
      <w:r w:rsidR="003C5054" w:rsidRPr="00A123AB">
        <w:t xml:space="preserve"> </w:t>
      </w:r>
      <w:r w:rsidR="00F14B2B" w:rsidRPr="00A123AB">
        <w:t>N</w:t>
      </w:r>
      <w:r w:rsidRPr="00A123AB">
        <w:t>o demographic screening was performed other than to as</w:t>
      </w:r>
      <w:r w:rsidR="00680585" w:rsidRPr="00A123AB">
        <w:t>certain</w:t>
      </w:r>
      <w:r w:rsidRPr="00A123AB">
        <w:t xml:space="preserve"> that </w:t>
      </w:r>
      <w:r w:rsidR="00B62E69" w:rsidRPr="00A123AB">
        <w:t>participants</w:t>
      </w:r>
      <w:r w:rsidRPr="00A123AB">
        <w:t xml:space="preserve"> were </w:t>
      </w:r>
      <w:r w:rsidR="009438D3" w:rsidRPr="00A123AB">
        <w:t>at least</w:t>
      </w:r>
      <w:r w:rsidRPr="00A123AB">
        <w:t xml:space="preserve"> 18 years old; </w:t>
      </w:r>
      <w:r w:rsidR="00566D1E" w:rsidRPr="00A123AB">
        <w:t xml:space="preserve">all participants were considered eligible </w:t>
      </w:r>
      <w:r w:rsidRPr="00A123AB">
        <w:t xml:space="preserve">upon meeting </w:t>
      </w:r>
      <w:r w:rsidR="009438D3" w:rsidRPr="00A123AB">
        <w:t>that</w:t>
      </w:r>
      <w:r w:rsidRPr="00A123AB">
        <w:t xml:space="preserve"> criterion. </w:t>
      </w:r>
      <w:r w:rsidR="00F14B2B" w:rsidRPr="00A123AB">
        <w:t xml:space="preserve"> </w:t>
      </w:r>
      <w:r w:rsidRPr="00A123AB">
        <w:t xml:space="preserve">Because POIs were conducted impromptu, </w:t>
      </w:r>
      <w:r w:rsidR="00636C8D" w:rsidRPr="00A123AB">
        <w:t>a</w:t>
      </w:r>
      <w:r w:rsidRPr="00A123AB">
        <w:t xml:space="preserve"> semi-structured </w:t>
      </w:r>
      <w:r w:rsidR="00636C8D" w:rsidRPr="00A123AB">
        <w:t>format allowed f</w:t>
      </w:r>
      <w:r w:rsidRPr="00A123AB">
        <w:t>or natural flow of conversation and address</w:t>
      </w:r>
      <w:r w:rsidR="00636C8D" w:rsidRPr="00A123AB">
        <w:t>ed</w:t>
      </w:r>
      <w:r w:rsidRPr="00A123AB">
        <w:t xml:space="preserve"> needs of those who </w:t>
      </w:r>
      <w:r w:rsidR="00F14B2B" w:rsidRPr="00A123AB">
        <w:t>were</w:t>
      </w:r>
      <w:r w:rsidRPr="00A123AB">
        <w:t xml:space="preserve"> time-pressed or </w:t>
      </w:r>
      <w:r w:rsidRPr="00A123AB">
        <w:lastRenderedPageBreak/>
        <w:t>tir</w:t>
      </w:r>
      <w:r w:rsidR="00813724" w:rsidRPr="00A123AB">
        <w:t>ed</w:t>
      </w:r>
      <w:r w:rsidRPr="00A123AB">
        <w:t xml:space="preserve"> of the engagement. </w:t>
      </w:r>
      <w:r w:rsidR="00044068" w:rsidRPr="00A123AB">
        <w:t xml:space="preserve"> </w:t>
      </w:r>
      <w:r w:rsidRPr="00A123AB">
        <w:t>Answering of all questions was voluntary.</w:t>
      </w:r>
      <w:r w:rsidR="0025324C" w:rsidRPr="00A123AB">
        <w:t xml:space="preserve">  One member of the research team spoke first-language Cantonese.  </w:t>
      </w:r>
    </w:p>
    <w:p w14:paraId="44E1FDAC" w14:textId="4B9F7FA8" w:rsidR="00C43CF7" w:rsidRPr="00A123AB" w:rsidRDefault="00C43CF7" w:rsidP="00A123AB">
      <w:pPr>
        <w:spacing w:line="480" w:lineRule="auto"/>
        <w:ind w:firstLine="720"/>
        <w:rPr>
          <w:lang w:val="en-GB"/>
        </w:rPr>
      </w:pPr>
      <w:r w:rsidRPr="00A123AB">
        <w:t xml:space="preserve">Data were recorded on a digital voice-recorder and transcribed verbatim. </w:t>
      </w:r>
      <w:r w:rsidR="00D3589D" w:rsidRPr="00A123AB">
        <w:t xml:space="preserve"> </w:t>
      </w:r>
      <w:r w:rsidRPr="00A123AB">
        <w:rPr>
          <w:lang w:val="en-GB"/>
        </w:rPr>
        <w:t xml:space="preserve">Data were analysed using </w:t>
      </w:r>
      <w:proofErr w:type="spellStart"/>
      <w:r w:rsidRPr="00A123AB">
        <w:rPr>
          <w:lang w:val="en-GB"/>
        </w:rPr>
        <w:t>Dedoose</w:t>
      </w:r>
      <w:proofErr w:type="spellEnd"/>
      <w:r w:rsidRPr="00A123AB">
        <w:rPr>
          <w:lang w:val="en-GB"/>
        </w:rPr>
        <w:t xml:space="preserve">, a mixed-methods data analysis software, which allows for coding of qualitative data according to emergent themes. </w:t>
      </w:r>
      <w:r w:rsidR="00F14B2B" w:rsidRPr="00A123AB">
        <w:rPr>
          <w:lang w:val="en-GB"/>
        </w:rPr>
        <w:t xml:space="preserve"> </w:t>
      </w:r>
      <w:r w:rsidR="004B65BA" w:rsidRPr="00A123AB">
        <w:rPr>
          <w:rFonts w:eastAsiaTheme="minorEastAsia"/>
          <w:lang w:val="en-GB"/>
        </w:rPr>
        <w:t xml:space="preserve">Interviews conducted in Cantonese were translated into English prior to coding.  </w:t>
      </w:r>
      <w:r w:rsidR="00F14B2B" w:rsidRPr="00A123AB">
        <w:rPr>
          <w:lang w:val="en-GB"/>
        </w:rPr>
        <w:t>For data</w:t>
      </w:r>
      <w:r w:rsidRPr="00A123AB">
        <w:rPr>
          <w:lang w:val="en-GB"/>
        </w:rPr>
        <w:t xml:space="preserve"> analysis, transcripts were re-read multiple times to explore and assess responses. </w:t>
      </w:r>
      <w:r w:rsidR="00654863" w:rsidRPr="00A123AB">
        <w:rPr>
          <w:lang w:val="en-GB"/>
        </w:rPr>
        <w:t>T</w:t>
      </w:r>
      <w:r w:rsidRPr="00A123AB">
        <w:rPr>
          <w:lang w:val="en-GB"/>
        </w:rPr>
        <w:t>hemes were derived using an ind</w:t>
      </w:r>
      <w:r w:rsidR="000E3953" w:rsidRPr="00A123AB">
        <w:rPr>
          <w:lang w:val="en-GB"/>
        </w:rPr>
        <w:t>u</w:t>
      </w:r>
      <w:r w:rsidRPr="00A123AB">
        <w:rPr>
          <w:lang w:val="en-GB"/>
        </w:rPr>
        <w:t xml:space="preserve">ctive approach. </w:t>
      </w:r>
      <w:r w:rsidR="009438D3" w:rsidRPr="00A123AB">
        <w:rPr>
          <w:lang w:val="en-GB"/>
        </w:rPr>
        <w:t xml:space="preserve"> </w:t>
      </w:r>
      <w:r w:rsidRPr="00A123AB">
        <w:rPr>
          <w:lang w:val="en-GB"/>
        </w:rPr>
        <w:t>A quantitative analysis for theme recurrence also was conducted</w:t>
      </w:r>
      <w:r w:rsidR="00FC7B05" w:rsidRPr="00A123AB">
        <w:rPr>
          <w:lang w:val="en-GB"/>
        </w:rPr>
        <w:t xml:space="preserve"> to complement </w:t>
      </w:r>
      <w:r w:rsidRPr="00A123AB">
        <w:rPr>
          <w:lang w:val="en-GB"/>
        </w:rPr>
        <w:t xml:space="preserve">core qualitative analysis (see </w:t>
      </w:r>
      <w:r w:rsidRPr="00A123AB">
        <w:rPr>
          <w:rFonts w:eastAsiaTheme="minorEastAsia"/>
          <w:color w:val="000000"/>
        </w:rPr>
        <w:t>Everett et al. 2016</w:t>
      </w:r>
      <w:r w:rsidR="002863DA" w:rsidRPr="00A123AB">
        <w:rPr>
          <w:rFonts w:eastAsiaTheme="minorEastAsia"/>
          <w:color w:val="000000"/>
        </w:rPr>
        <w:t>;</w:t>
      </w:r>
      <w:r w:rsidRPr="00A123AB">
        <w:rPr>
          <w:rFonts w:eastAsiaTheme="minorEastAsia"/>
          <w:color w:val="000000"/>
        </w:rPr>
        <w:t xml:space="preserve"> Everett et al. 2018). </w:t>
      </w:r>
      <w:r w:rsidR="004B65BA" w:rsidRPr="00A123AB">
        <w:rPr>
          <w:rFonts w:eastAsiaTheme="minorEastAsia"/>
          <w:color w:val="000000"/>
        </w:rPr>
        <w:t xml:space="preserve"> </w:t>
      </w:r>
    </w:p>
    <w:p w14:paraId="240A4F93" w14:textId="77777777" w:rsidR="00286BDF" w:rsidRPr="00A123AB" w:rsidRDefault="000A28B7" w:rsidP="00A123AB">
      <w:pPr>
        <w:spacing w:line="480" w:lineRule="auto"/>
        <w:rPr>
          <w:b/>
        </w:rPr>
      </w:pPr>
      <w:r w:rsidRPr="00A123AB">
        <w:rPr>
          <w:b/>
        </w:rPr>
        <w:t>Results</w:t>
      </w:r>
    </w:p>
    <w:p w14:paraId="4E804D03" w14:textId="53F17E97" w:rsidR="00200CC2" w:rsidRPr="00A123AB" w:rsidRDefault="008262EC" w:rsidP="00A123AB">
      <w:pPr>
        <w:spacing w:line="480" w:lineRule="auto"/>
        <w:ind w:firstLine="720"/>
        <w:rPr>
          <w:b/>
        </w:rPr>
      </w:pPr>
      <w:r w:rsidRPr="00A123AB">
        <w:t>Across the broader study, d</w:t>
      </w:r>
      <w:r w:rsidR="007B2BBD" w:rsidRPr="00A123AB">
        <w:t xml:space="preserve">ata were collected from </w:t>
      </w:r>
      <w:r w:rsidR="00486325" w:rsidRPr="00A123AB">
        <w:t>41</w:t>
      </w:r>
      <w:r w:rsidR="007E64AC" w:rsidRPr="00A123AB">
        <w:t xml:space="preserve"> interactions</w:t>
      </w:r>
      <w:r w:rsidR="00C21A67" w:rsidRPr="00A123AB">
        <w:t xml:space="preserve"> </w:t>
      </w:r>
      <w:r w:rsidR="00A71FF3" w:rsidRPr="00A123AB">
        <w:t>across nine streets</w:t>
      </w:r>
      <w:r w:rsidR="001F273C" w:rsidRPr="00A123AB">
        <w:t xml:space="preserve">, with </w:t>
      </w:r>
      <w:r w:rsidR="00486325" w:rsidRPr="00A123AB">
        <w:t>45</w:t>
      </w:r>
      <w:r w:rsidR="001F273C" w:rsidRPr="00A123AB">
        <w:t xml:space="preserve"> </w:t>
      </w:r>
      <w:r w:rsidR="005461E5" w:rsidRPr="00A123AB">
        <w:t xml:space="preserve">total </w:t>
      </w:r>
      <w:r w:rsidR="001F273C" w:rsidRPr="00A123AB">
        <w:t>respondents</w:t>
      </w:r>
      <w:r w:rsidR="00E309A3" w:rsidRPr="00A123AB">
        <w:t xml:space="preserve"> (see Everett et al. 2016</w:t>
      </w:r>
      <w:r w:rsidR="00E12254" w:rsidRPr="00A123AB">
        <w:t xml:space="preserve">; Everett et al. </w:t>
      </w:r>
      <w:r w:rsidR="00E309A3" w:rsidRPr="00A123AB">
        <w:t>2018)</w:t>
      </w:r>
      <w:r w:rsidR="00A71FF3" w:rsidRPr="00A123AB">
        <w:t>.</w:t>
      </w:r>
      <w:r w:rsidR="00EB2DF2" w:rsidRPr="00A123AB">
        <w:t xml:space="preserve"> </w:t>
      </w:r>
      <w:r w:rsidR="00486325" w:rsidRPr="00A123AB">
        <w:t xml:space="preserve"> </w:t>
      </w:r>
      <w:r w:rsidR="00E309A3" w:rsidRPr="00A123AB">
        <w:t>Most</w:t>
      </w:r>
      <w:r w:rsidR="008C3914" w:rsidRPr="00A123AB">
        <w:t xml:space="preserve"> </w:t>
      </w:r>
      <w:r w:rsidR="004F48EF" w:rsidRPr="00A123AB">
        <w:t>POI</w:t>
      </w:r>
      <w:r w:rsidR="00E309A3" w:rsidRPr="00A123AB">
        <w:t>s</w:t>
      </w:r>
      <w:r w:rsidR="008C3914" w:rsidRPr="00A123AB">
        <w:t xml:space="preserve"> </w:t>
      </w:r>
      <w:r w:rsidR="0049329F" w:rsidRPr="00A123AB">
        <w:t>(32</w:t>
      </w:r>
      <w:r w:rsidR="00F24961" w:rsidRPr="00A123AB">
        <w:t xml:space="preserve"> total; </w:t>
      </w:r>
      <w:r w:rsidR="0049329F" w:rsidRPr="00A123AB">
        <w:t>34</w:t>
      </w:r>
      <w:r w:rsidR="00EA3E72" w:rsidRPr="00A123AB">
        <w:t xml:space="preserve"> respondents</w:t>
      </w:r>
      <w:r w:rsidR="007607D0" w:rsidRPr="00A123AB">
        <w:t xml:space="preserve">) </w:t>
      </w:r>
      <w:r w:rsidR="008C3914" w:rsidRPr="00A123AB">
        <w:t xml:space="preserve">were </w:t>
      </w:r>
      <w:r w:rsidR="00F24961" w:rsidRPr="00A123AB">
        <w:t>completed in English</w:t>
      </w:r>
      <w:r w:rsidR="008C3914" w:rsidRPr="00A123AB">
        <w:t>.</w:t>
      </w:r>
      <w:r w:rsidR="00462C5A" w:rsidRPr="00A123AB">
        <w:t xml:space="preserve"> </w:t>
      </w:r>
      <w:r w:rsidR="0025324C" w:rsidRPr="00A123AB">
        <w:t xml:space="preserve"> </w:t>
      </w:r>
      <w:r w:rsidR="00FF5651" w:rsidRPr="00A123AB">
        <w:t>The average time for POI engagement was 26 minutes</w:t>
      </w:r>
      <w:r w:rsidR="00286BDF" w:rsidRPr="00A123AB">
        <w:t>.</w:t>
      </w:r>
      <w:r w:rsidR="00E309A3" w:rsidRPr="00A123AB">
        <w:t xml:space="preserve"> </w:t>
      </w:r>
      <w:r w:rsidR="00677C6A" w:rsidRPr="00A123AB">
        <w:t xml:space="preserve"> </w:t>
      </w:r>
      <w:r w:rsidR="00A01996" w:rsidRPr="00A123AB">
        <w:t>The</w:t>
      </w:r>
      <w:r w:rsidR="00486325" w:rsidRPr="00A123AB">
        <w:t xml:space="preserve"> Cantonese-speaking subset </w:t>
      </w:r>
      <w:r w:rsidR="0025324C" w:rsidRPr="00A123AB">
        <w:t>included nine interviews w</w:t>
      </w:r>
      <w:r w:rsidR="00486325" w:rsidRPr="00A123AB">
        <w:t>ith eleven respondents (two POI included pairs of participants).</w:t>
      </w:r>
      <w:r w:rsidR="0025324C" w:rsidRPr="00A123AB">
        <w:t xml:space="preserve">  </w:t>
      </w:r>
      <w:r w:rsidR="008C3914" w:rsidRPr="00A123AB">
        <w:t xml:space="preserve">Many </w:t>
      </w:r>
      <w:r w:rsidR="00D86EAC" w:rsidRPr="00A123AB">
        <w:t xml:space="preserve">Cantonese-speaking participants initially </w:t>
      </w:r>
      <w:r w:rsidR="008C3914" w:rsidRPr="00A123AB">
        <w:t xml:space="preserve">were reluctant to engage because they perceived the researchers </w:t>
      </w:r>
      <w:r w:rsidR="004219F5" w:rsidRPr="00A123AB">
        <w:t>as</w:t>
      </w:r>
      <w:r w:rsidR="008C3914" w:rsidRPr="00A123AB">
        <w:t xml:space="preserve"> ‘from the </w:t>
      </w:r>
      <w:proofErr w:type="gramStart"/>
      <w:r w:rsidR="008C3914" w:rsidRPr="00A123AB">
        <w:t>City</w:t>
      </w:r>
      <w:proofErr w:type="gramEnd"/>
      <w:r w:rsidR="003A51FA" w:rsidRPr="00A123AB">
        <w:t>’</w:t>
      </w:r>
      <w:r w:rsidR="00B60AFF" w:rsidRPr="00A123AB">
        <w:t>, but b</w:t>
      </w:r>
      <w:r w:rsidR="00857A9F" w:rsidRPr="00A123AB">
        <w:t>ecame</w:t>
      </w:r>
      <w:r w:rsidR="007544F2" w:rsidRPr="00A123AB">
        <w:t xml:space="preserve"> </w:t>
      </w:r>
      <w:r w:rsidR="00490376" w:rsidRPr="00A123AB">
        <w:t xml:space="preserve">more interested </w:t>
      </w:r>
      <w:r w:rsidR="008C3914" w:rsidRPr="00A123AB">
        <w:t xml:space="preserve">once assured that </w:t>
      </w:r>
      <w:r w:rsidR="00857A9F" w:rsidRPr="00A123AB">
        <w:t>efforts were</w:t>
      </w:r>
      <w:r w:rsidR="008C3914" w:rsidRPr="00A123AB">
        <w:t xml:space="preserve"> purely academic</w:t>
      </w:r>
      <w:r w:rsidR="00480A8B" w:rsidRPr="00A123AB">
        <w:t>.</w:t>
      </w:r>
      <w:r w:rsidR="00200CC2" w:rsidRPr="00A123AB">
        <w:t xml:space="preserve"> </w:t>
      </w:r>
      <w:r w:rsidR="00495BEC" w:rsidRPr="00A123AB">
        <w:t xml:space="preserve"> </w:t>
      </w:r>
      <w:r w:rsidR="00486325" w:rsidRPr="00A123AB">
        <w:rPr>
          <w:b/>
        </w:rPr>
        <w:t xml:space="preserve"> </w:t>
      </w:r>
    </w:p>
    <w:p w14:paraId="12D330D5" w14:textId="427F1FF2" w:rsidR="001E280F" w:rsidRPr="00A123AB" w:rsidRDefault="00654863" w:rsidP="00A123AB">
      <w:pPr>
        <w:spacing w:line="480" w:lineRule="auto"/>
        <w:ind w:firstLine="720"/>
      </w:pPr>
      <w:r w:rsidRPr="00A123AB">
        <w:t xml:space="preserve">Six </w:t>
      </w:r>
      <w:r w:rsidR="00677C6A" w:rsidRPr="00A123AB">
        <w:t xml:space="preserve">specific </w:t>
      </w:r>
      <w:r w:rsidRPr="00A123AB">
        <w:t>themes were revealed</w:t>
      </w:r>
      <w:r w:rsidR="00677C6A" w:rsidRPr="00A123AB">
        <w:t xml:space="preserve"> in the Cantonese</w:t>
      </w:r>
      <w:r w:rsidR="00D3326A" w:rsidRPr="00A123AB">
        <w:t>-speaking</w:t>
      </w:r>
      <w:r w:rsidR="00677C6A" w:rsidRPr="00A123AB">
        <w:t xml:space="preserve"> subset of interviews</w:t>
      </w:r>
      <w:r w:rsidR="001A1C0D" w:rsidRPr="00A123AB">
        <w:t>,</w:t>
      </w:r>
      <w:r w:rsidR="00B62E69" w:rsidRPr="00A123AB">
        <w:t xml:space="preserve"> </w:t>
      </w:r>
      <w:r w:rsidR="00292EBC" w:rsidRPr="00A123AB">
        <w:t>described as follows.</w:t>
      </w:r>
    </w:p>
    <w:p w14:paraId="7776911B" w14:textId="17EF6B49" w:rsidR="001E280F" w:rsidRPr="00A123AB" w:rsidRDefault="001E280F" w:rsidP="00A123AB">
      <w:pPr>
        <w:spacing w:line="480" w:lineRule="auto"/>
        <w:ind w:right="432"/>
        <w:rPr>
          <w:b/>
          <w:i/>
          <w:iCs/>
        </w:rPr>
      </w:pPr>
      <w:r w:rsidRPr="00A123AB">
        <w:rPr>
          <w:b/>
          <w:i/>
          <w:iCs/>
        </w:rPr>
        <w:t xml:space="preserve">Understanding of </w:t>
      </w:r>
      <w:r w:rsidR="002764E9" w:rsidRPr="00A123AB">
        <w:rPr>
          <w:b/>
          <w:i/>
          <w:iCs/>
        </w:rPr>
        <w:t>Bioswale</w:t>
      </w:r>
      <w:r w:rsidRPr="00A123AB">
        <w:rPr>
          <w:b/>
          <w:i/>
          <w:iCs/>
        </w:rPr>
        <w:t xml:space="preserve"> Function</w:t>
      </w:r>
      <w:r w:rsidR="00D05F91" w:rsidRPr="00A123AB">
        <w:rPr>
          <w:b/>
          <w:i/>
          <w:iCs/>
        </w:rPr>
        <w:t xml:space="preserve"> and Maintenance</w:t>
      </w:r>
    </w:p>
    <w:p w14:paraId="1AA9AC93" w14:textId="56A64D82" w:rsidR="001E280F" w:rsidRPr="00A123AB" w:rsidRDefault="00111E31" w:rsidP="00A123AB">
      <w:pPr>
        <w:spacing w:line="480" w:lineRule="auto"/>
        <w:ind w:right="432" w:firstLine="720"/>
        <w:rPr>
          <w:bCs/>
        </w:rPr>
      </w:pPr>
      <w:r w:rsidRPr="00A123AB">
        <w:t>A</w:t>
      </w:r>
      <w:r w:rsidR="001E280F" w:rsidRPr="00A123AB">
        <w:t>pproximately half of Cantonese</w:t>
      </w:r>
      <w:r w:rsidR="00144A6B" w:rsidRPr="00A123AB">
        <w:t xml:space="preserve">-speaking </w:t>
      </w:r>
      <w:r w:rsidR="001E280F" w:rsidRPr="00A123AB">
        <w:t xml:space="preserve">participants noted that they did not understand the purpose or functions of bioswales for </w:t>
      </w:r>
      <w:r w:rsidR="001E280F" w:rsidRPr="00A123AB">
        <w:rPr>
          <w:bCs/>
        </w:rPr>
        <w:t xml:space="preserve">reasons including unfamiliarity with </w:t>
      </w:r>
      <w:r w:rsidR="001E280F" w:rsidRPr="00A123AB">
        <w:rPr>
          <w:bCs/>
        </w:rPr>
        <w:lastRenderedPageBreak/>
        <w:t>the Green Streets Program and</w:t>
      </w:r>
      <w:r w:rsidR="00144A6B" w:rsidRPr="00A123AB">
        <w:rPr>
          <w:bCs/>
        </w:rPr>
        <w:t>/or</w:t>
      </w:r>
      <w:r w:rsidR="001E280F" w:rsidRPr="00A123AB">
        <w:rPr>
          <w:bCs/>
        </w:rPr>
        <w:t xml:space="preserve"> BES, </w:t>
      </w:r>
      <w:r w:rsidR="001F14B5" w:rsidRPr="00A123AB">
        <w:rPr>
          <w:bCs/>
        </w:rPr>
        <w:t>and</w:t>
      </w:r>
      <w:r w:rsidR="001E280F" w:rsidRPr="00A123AB">
        <w:rPr>
          <w:bCs/>
        </w:rPr>
        <w:t xml:space="preserve"> lack of </w:t>
      </w:r>
      <w:r w:rsidR="001F14B5" w:rsidRPr="00A123AB">
        <w:rPr>
          <w:bCs/>
        </w:rPr>
        <w:t xml:space="preserve">knowledge </w:t>
      </w:r>
      <w:r w:rsidR="004215B1" w:rsidRPr="00A123AB">
        <w:rPr>
          <w:bCs/>
        </w:rPr>
        <w:t>about</w:t>
      </w:r>
      <w:r w:rsidR="001E280F" w:rsidRPr="00A123AB">
        <w:rPr>
          <w:bCs/>
        </w:rPr>
        <w:t xml:space="preserve"> ecosystem services provided by bioswales.</w:t>
      </w:r>
    </w:p>
    <w:p w14:paraId="57C9BE45" w14:textId="6931CD3F" w:rsidR="007860B2" w:rsidRPr="00A123AB" w:rsidRDefault="001E280F" w:rsidP="00A123AB">
      <w:pPr>
        <w:spacing w:line="480" w:lineRule="auto"/>
        <w:ind w:left="720"/>
        <w:rPr>
          <w:rFonts w:eastAsia="PMingLiU"/>
          <w:i/>
          <w:lang w:eastAsia="zh-TW"/>
        </w:rPr>
      </w:pPr>
      <w:r w:rsidRPr="00A123AB">
        <w:rPr>
          <w:rFonts w:eastAsia="PMingLiU"/>
          <w:i/>
          <w:lang w:eastAsia="zh-TW"/>
        </w:rPr>
        <w:t xml:space="preserve">Of course, I believe these infrastructures should have </w:t>
      </w:r>
      <w:r w:rsidR="00D612FD" w:rsidRPr="00A123AB">
        <w:rPr>
          <w:rFonts w:eastAsia="PMingLiU"/>
          <w:i/>
          <w:lang w:eastAsia="zh-TW"/>
        </w:rPr>
        <w:t>their</w:t>
      </w:r>
      <w:r w:rsidRPr="00A123AB">
        <w:rPr>
          <w:rFonts w:eastAsia="PMingLiU"/>
          <w:i/>
          <w:lang w:eastAsia="zh-TW"/>
        </w:rPr>
        <w:t xml:space="preserve"> effects </w:t>
      </w:r>
      <w:r w:rsidR="00911CBA" w:rsidRPr="00A123AB">
        <w:rPr>
          <w:rFonts w:eastAsia="PMingLiU"/>
          <w:i/>
          <w:lang w:eastAsia="zh-TW"/>
        </w:rPr>
        <w:t>[</w:t>
      </w:r>
      <w:r w:rsidRPr="00A123AB">
        <w:rPr>
          <w:rFonts w:eastAsia="PMingLiU"/>
          <w:i/>
          <w:lang w:eastAsia="zh-TW"/>
        </w:rPr>
        <w:t>towards</w:t>
      </w:r>
      <w:r w:rsidR="00291FA6" w:rsidRPr="00A123AB">
        <w:rPr>
          <w:rFonts w:eastAsia="PMingLiU"/>
          <w:i/>
          <w:lang w:eastAsia="zh-TW"/>
        </w:rPr>
        <w:t xml:space="preserve"> </w:t>
      </w:r>
      <w:r w:rsidRPr="00A123AB">
        <w:rPr>
          <w:rFonts w:eastAsia="PMingLiU"/>
          <w:i/>
          <w:lang w:eastAsia="zh-TW"/>
        </w:rPr>
        <w:t xml:space="preserve">better water </w:t>
      </w:r>
      <w:proofErr w:type="gramStart"/>
      <w:r w:rsidRPr="00A123AB">
        <w:rPr>
          <w:rFonts w:eastAsia="PMingLiU"/>
          <w:i/>
          <w:lang w:eastAsia="zh-TW"/>
        </w:rPr>
        <w:t>environment</w:t>
      </w:r>
      <w:r w:rsidR="00D870D5" w:rsidRPr="00A123AB">
        <w:rPr>
          <w:rFonts w:eastAsia="PMingLiU"/>
          <w:i/>
          <w:lang w:eastAsia="zh-TW"/>
        </w:rPr>
        <w:t>]</w:t>
      </w:r>
      <w:r w:rsidRPr="00A123AB">
        <w:rPr>
          <w:rFonts w:eastAsia="PMingLiU"/>
          <w:i/>
          <w:lang w:eastAsia="zh-TW"/>
        </w:rPr>
        <w:t>…</w:t>
      </w:r>
      <w:proofErr w:type="gramEnd"/>
      <w:r w:rsidRPr="00A123AB">
        <w:rPr>
          <w:rFonts w:eastAsia="PMingLiU"/>
          <w:i/>
          <w:lang w:eastAsia="zh-TW"/>
        </w:rPr>
        <w:t xml:space="preserve"> I haven’t got much education</w:t>
      </w:r>
      <w:r w:rsidR="00D612FD" w:rsidRPr="00A123AB">
        <w:rPr>
          <w:rFonts w:eastAsia="PMingLiU"/>
          <w:i/>
          <w:lang w:eastAsia="zh-TW"/>
        </w:rPr>
        <w:t>al</w:t>
      </w:r>
      <w:r w:rsidRPr="00A123AB">
        <w:rPr>
          <w:rFonts w:eastAsia="PMingLiU"/>
          <w:i/>
          <w:lang w:eastAsia="zh-TW"/>
        </w:rPr>
        <w:t xml:space="preserve"> background, as we </w:t>
      </w:r>
      <w:r w:rsidR="00BF699A" w:rsidRPr="00A123AB">
        <w:rPr>
          <w:rFonts w:eastAsia="PMingLiU"/>
          <w:i/>
          <w:lang w:eastAsia="zh-TW"/>
        </w:rPr>
        <w:t>a</w:t>
      </w:r>
      <w:r w:rsidRPr="00A123AB">
        <w:rPr>
          <w:rFonts w:eastAsia="PMingLiU"/>
          <w:i/>
          <w:lang w:eastAsia="zh-TW"/>
        </w:rPr>
        <w:t xml:space="preserve">re from Mainland China. Most of the time, what </w:t>
      </w:r>
      <w:r w:rsidR="00911CBA" w:rsidRPr="00A123AB">
        <w:rPr>
          <w:rFonts w:eastAsia="PMingLiU"/>
          <w:i/>
          <w:lang w:eastAsia="zh-TW"/>
        </w:rPr>
        <w:t>[</w:t>
      </w:r>
      <w:r w:rsidRPr="00A123AB">
        <w:rPr>
          <w:rFonts w:eastAsia="PMingLiU"/>
          <w:i/>
          <w:lang w:eastAsia="zh-TW"/>
        </w:rPr>
        <w:t>the BES</w:t>
      </w:r>
      <w:r w:rsidR="00911CBA" w:rsidRPr="00A123AB">
        <w:rPr>
          <w:rFonts w:eastAsia="PMingLiU"/>
          <w:i/>
          <w:lang w:eastAsia="zh-TW"/>
        </w:rPr>
        <w:t>]</w:t>
      </w:r>
      <w:r w:rsidRPr="00A123AB">
        <w:rPr>
          <w:rFonts w:eastAsia="PMingLiU"/>
          <w:i/>
          <w:lang w:eastAsia="zh-TW"/>
        </w:rPr>
        <w:t xml:space="preserve"> are doing, we don’t really know</w:t>
      </w:r>
      <w:r w:rsidR="00FF7460" w:rsidRPr="00A123AB">
        <w:rPr>
          <w:rFonts w:eastAsia="PMingLiU"/>
          <w:i/>
          <w:lang w:eastAsia="zh-TW"/>
        </w:rPr>
        <w:t>,</w:t>
      </w:r>
      <w:r w:rsidRPr="00A123AB">
        <w:rPr>
          <w:rFonts w:eastAsia="PMingLiU"/>
          <w:i/>
          <w:lang w:eastAsia="zh-TW"/>
        </w:rPr>
        <w:t xml:space="preserve"> to be honest. </w:t>
      </w:r>
    </w:p>
    <w:p w14:paraId="4F0C72AD" w14:textId="3EFFABDE" w:rsidR="00A24001" w:rsidRPr="00A123AB" w:rsidRDefault="001E280F" w:rsidP="00A123AB">
      <w:pPr>
        <w:spacing w:line="480" w:lineRule="auto"/>
        <w:ind w:left="720"/>
        <w:rPr>
          <w:rFonts w:eastAsia="PMingLiU"/>
          <w:i/>
          <w:lang w:eastAsia="zh-TW"/>
        </w:rPr>
      </w:pPr>
      <w:r w:rsidRPr="00A123AB">
        <w:rPr>
          <w:rFonts w:eastAsia="PMingLiU"/>
          <w:i/>
          <w:lang w:eastAsia="zh-TW"/>
        </w:rPr>
        <w:t>What these infrastructures contribute to the climate and water environment, I do not know too much about th</w:t>
      </w:r>
      <w:r w:rsidR="00FF7460" w:rsidRPr="00A123AB">
        <w:rPr>
          <w:rFonts w:eastAsia="PMingLiU"/>
          <w:i/>
          <w:lang w:eastAsia="zh-TW"/>
        </w:rPr>
        <w:t>at</w:t>
      </w:r>
      <w:r w:rsidRPr="00A123AB">
        <w:rPr>
          <w:rFonts w:eastAsia="PMingLiU"/>
          <w:i/>
          <w:lang w:eastAsia="zh-TW"/>
        </w:rPr>
        <w:t>.</w:t>
      </w:r>
      <w:r w:rsidR="00D612FD" w:rsidRPr="00A123AB">
        <w:rPr>
          <w:rFonts w:eastAsia="PMingLiU"/>
          <w:i/>
          <w:lang w:eastAsia="zh-TW"/>
        </w:rPr>
        <w:t xml:space="preserve"> </w:t>
      </w:r>
    </w:p>
    <w:p w14:paraId="4F353819" w14:textId="44F845F9" w:rsidR="001E280F" w:rsidRPr="00A123AB" w:rsidRDefault="001E280F" w:rsidP="00A123AB">
      <w:pPr>
        <w:spacing w:line="480" w:lineRule="auto"/>
        <w:rPr>
          <w:bCs/>
        </w:rPr>
      </w:pPr>
      <w:r w:rsidRPr="00A123AB">
        <w:rPr>
          <w:bCs/>
        </w:rPr>
        <w:t xml:space="preserve">One resident learned about bioswale benefits from more </w:t>
      </w:r>
      <w:r w:rsidR="0088143F" w:rsidRPr="00A123AB">
        <w:rPr>
          <w:bCs/>
        </w:rPr>
        <w:t>civic-</w:t>
      </w:r>
      <w:r w:rsidRPr="00A123AB">
        <w:rPr>
          <w:bCs/>
        </w:rPr>
        <w:t>involved members of the Cantonese-speaking community</w:t>
      </w:r>
      <w:r w:rsidR="00A24001" w:rsidRPr="00A123AB">
        <w:rPr>
          <w:bCs/>
        </w:rPr>
        <w:t>:</w:t>
      </w:r>
      <w:r w:rsidRPr="00A123AB">
        <w:rPr>
          <w:bCs/>
        </w:rPr>
        <w:t xml:space="preserve"> </w:t>
      </w:r>
    </w:p>
    <w:p w14:paraId="283932CF" w14:textId="17F4C6F2" w:rsidR="001E280F" w:rsidRPr="00A123AB" w:rsidRDefault="001E280F" w:rsidP="00A123AB">
      <w:pPr>
        <w:spacing w:line="480" w:lineRule="auto"/>
        <w:ind w:left="720"/>
        <w:rPr>
          <w:rFonts w:eastAsia="PMingLiU"/>
          <w:i/>
          <w:lang w:eastAsia="zh-TW"/>
        </w:rPr>
      </w:pPr>
      <w:r w:rsidRPr="00A123AB">
        <w:rPr>
          <w:rFonts w:eastAsia="PMingLiU"/>
          <w:i/>
          <w:lang w:eastAsia="zh-TW"/>
        </w:rPr>
        <w:t>I’ve heard from people, this green street program is used to manage flood water</w:t>
      </w:r>
      <w:r w:rsidR="00D612FD" w:rsidRPr="00A123AB">
        <w:rPr>
          <w:rFonts w:eastAsia="PMingLiU"/>
          <w:i/>
          <w:lang w:eastAsia="zh-TW"/>
        </w:rPr>
        <w:t xml:space="preserve">, </w:t>
      </w:r>
      <w:r w:rsidRPr="00A123AB">
        <w:rPr>
          <w:rFonts w:eastAsia="PMingLiU"/>
          <w:i/>
          <w:lang w:eastAsia="zh-TW"/>
        </w:rPr>
        <w:t xml:space="preserve">to block the stormwater </w:t>
      </w:r>
      <w:r w:rsidR="00485BCF" w:rsidRPr="00A123AB">
        <w:rPr>
          <w:rFonts w:eastAsia="PMingLiU"/>
          <w:i/>
          <w:lang w:eastAsia="zh-TW"/>
        </w:rPr>
        <w:t>e</w:t>
      </w:r>
      <w:r w:rsidRPr="00A123AB">
        <w:rPr>
          <w:rFonts w:eastAsia="PMingLiU"/>
          <w:i/>
          <w:lang w:eastAsia="zh-TW"/>
        </w:rPr>
        <w:t>ffect</w:t>
      </w:r>
      <w:r w:rsidR="00E06380" w:rsidRPr="00A123AB">
        <w:rPr>
          <w:rFonts w:eastAsia="PMingLiU"/>
          <w:i/>
          <w:lang w:eastAsia="zh-TW"/>
        </w:rPr>
        <w:t>s</w:t>
      </w:r>
      <w:r w:rsidRPr="00A123AB">
        <w:rPr>
          <w:rFonts w:eastAsia="PMingLiU"/>
          <w:i/>
          <w:lang w:eastAsia="zh-TW"/>
        </w:rPr>
        <w:t xml:space="preserve"> </w:t>
      </w:r>
      <w:r w:rsidR="00D612FD" w:rsidRPr="00A123AB">
        <w:rPr>
          <w:rFonts w:eastAsia="PMingLiU"/>
          <w:i/>
          <w:lang w:eastAsia="zh-TW"/>
        </w:rPr>
        <w:t xml:space="preserve">on </w:t>
      </w:r>
      <w:r w:rsidRPr="00A123AB">
        <w:rPr>
          <w:rFonts w:eastAsia="PMingLiU"/>
          <w:i/>
          <w:lang w:eastAsia="zh-TW"/>
        </w:rPr>
        <w:t xml:space="preserve">my house, so </w:t>
      </w:r>
      <w:r w:rsidR="00E06380" w:rsidRPr="00A123AB">
        <w:rPr>
          <w:rFonts w:eastAsia="PMingLiU"/>
          <w:i/>
          <w:lang w:eastAsia="zh-TW"/>
        </w:rPr>
        <w:t>they</w:t>
      </w:r>
      <w:r w:rsidRPr="00A123AB">
        <w:rPr>
          <w:rFonts w:eastAsia="PMingLiU"/>
          <w:i/>
          <w:lang w:eastAsia="zh-TW"/>
        </w:rPr>
        <w:t xml:space="preserve"> plant the grass for doing the same stuff and also for other purposes which I don’t know too much about it.</w:t>
      </w:r>
    </w:p>
    <w:p w14:paraId="14C051CC" w14:textId="3A906A99" w:rsidR="001E280F" w:rsidRPr="00A123AB" w:rsidRDefault="00A24001" w:rsidP="00A123AB">
      <w:pPr>
        <w:spacing w:line="480" w:lineRule="auto"/>
        <w:rPr>
          <w:rFonts w:eastAsia="PMingLiU"/>
          <w:iCs/>
          <w:lang w:eastAsia="zh-TW"/>
        </w:rPr>
      </w:pPr>
      <w:r w:rsidRPr="00A123AB">
        <w:rPr>
          <w:bCs/>
        </w:rPr>
        <w:t xml:space="preserve">However, </w:t>
      </w:r>
      <w:r w:rsidR="00245E82" w:rsidRPr="00A123AB">
        <w:rPr>
          <w:bCs/>
        </w:rPr>
        <w:t xml:space="preserve">another resident expressed concern </w:t>
      </w:r>
      <w:r w:rsidR="001E280F" w:rsidRPr="00A123AB">
        <w:rPr>
          <w:bCs/>
        </w:rPr>
        <w:t xml:space="preserve">regarding </w:t>
      </w:r>
      <w:r w:rsidR="005C2E27" w:rsidRPr="00A123AB">
        <w:rPr>
          <w:bCs/>
        </w:rPr>
        <w:t xml:space="preserve">bioswale </w:t>
      </w:r>
      <w:r w:rsidR="001E280F" w:rsidRPr="00A123AB">
        <w:rPr>
          <w:rFonts w:eastAsia="PMingLiU"/>
          <w:iCs/>
          <w:lang w:eastAsia="zh-TW"/>
        </w:rPr>
        <w:t>grass that had grown too long and need</w:t>
      </w:r>
      <w:r w:rsidR="005C2E27" w:rsidRPr="00A123AB">
        <w:rPr>
          <w:rFonts w:eastAsia="PMingLiU"/>
          <w:iCs/>
          <w:lang w:eastAsia="zh-TW"/>
        </w:rPr>
        <w:t>ed</w:t>
      </w:r>
      <w:r w:rsidR="001E280F" w:rsidRPr="00A123AB">
        <w:rPr>
          <w:rFonts w:eastAsia="PMingLiU"/>
          <w:iCs/>
          <w:lang w:eastAsia="zh-TW"/>
        </w:rPr>
        <w:t xml:space="preserve"> maintenance</w:t>
      </w:r>
      <w:r w:rsidR="00036677" w:rsidRPr="00A123AB">
        <w:rPr>
          <w:rFonts w:eastAsia="PMingLiU"/>
          <w:iCs/>
          <w:lang w:eastAsia="zh-TW"/>
        </w:rPr>
        <w:t>.</w:t>
      </w:r>
      <w:r w:rsidR="001E280F" w:rsidRPr="00A123AB">
        <w:rPr>
          <w:rFonts w:eastAsia="PMingLiU"/>
          <w:iCs/>
          <w:lang w:eastAsia="zh-TW"/>
        </w:rPr>
        <w:t xml:space="preserve"> </w:t>
      </w:r>
    </w:p>
    <w:p w14:paraId="1CCAB820" w14:textId="642A1C44" w:rsidR="001E280F" w:rsidRPr="00A123AB" w:rsidRDefault="001E280F" w:rsidP="00A123AB">
      <w:pPr>
        <w:spacing w:line="480" w:lineRule="auto"/>
        <w:ind w:left="720"/>
        <w:rPr>
          <w:bCs/>
          <w:i/>
          <w:iCs/>
        </w:rPr>
      </w:pPr>
      <w:r w:rsidRPr="00A123AB">
        <w:rPr>
          <w:bCs/>
          <w:i/>
          <w:iCs/>
        </w:rPr>
        <w:t>It may be good. But it</w:t>
      </w:r>
      <w:r w:rsidR="00A639AE" w:rsidRPr="00A123AB">
        <w:rPr>
          <w:bCs/>
          <w:i/>
          <w:iCs/>
        </w:rPr>
        <w:t xml:space="preserve"> would </w:t>
      </w:r>
      <w:r w:rsidRPr="00A123AB">
        <w:rPr>
          <w:bCs/>
          <w:i/>
          <w:iCs/>
        </w:rPr>
        <w:t>be better if they c</w:t>
      </w:r>
      <w:r w:rsidR="00BD3A5D" w:rsidRPr="00A123AB">
        <w:rPr>
          <w:bCs/>
          <w:i/>
          <w:iCs/>
        </w:rPr>
        <w:t>ould</w:t>
      </w:r>
      <w:r w:rsidRPr="00A123AB">
        <w:rPr>
          <w:bCs/>
          <w:i/>
          <w:iCs/>
        </w:rPr>
        <w:t xml:space="preserve"> send more people to manage. </w:t>
      </w:r>
      <w:r w:rsidR="00F85788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I don’t really know which is better.</w:t>
      </w:r>
      <w:r w:rsidR="00F85788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 Is it better to absorb more water with long grass? </w:t>
      </w:r>
      <w:r w:rsidR="00F85788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Other than absorbing rain, does it have any other function?</w:t>
      </w:r>
    </w:p>
    <w:p w14:paraId="2806724D" w14:textId="370EE8AF" w:rsidR="001E280F" w:rsidRPr="00A123AB" w:rsidRDefault="001E280F" w:rsidP="00A123AB">
      <w:pPr>
        <w:spacing w:line="480" w:lineRule="auto"/>
        <w:rPr>
          <w:bCs/>
        </w:rPr>
      </w:pPr>
      <w:r w:rsidRPr="00A123AB">
        <w:rPr>
          <w:bCs/>
        </w:rPr>
        <w:t>Another respondent expressed concerns about the wild grasses providing habitat for mosquitoes</w:t>
      </w:r>
      <w:r w:rsidR="00036677" w:rsidRPr="00A123AB">
        <w:rPr>
          <w:bCs/>
        </w:rPr>
        <w:t>.</w:t>
      </w:r>
    </w:p>
    <w:p w14:paraId="4D5B4899" w14:textId="26D95DA2" w:rsidR="001E280F" w:rsidRPr="00A123AB" w:rsidRDefault="001E280F" w:rsidP="00A123AB">
      <w:pPr>
        <w:spacing w:line="480" w:lineRule="auto"/>
        <w:ind w:left="720"/>
        <w:rPr>
          <w:bCs/>
          <w:i/>
          <w:iCs/>
        </w:rPr>
      </w:pPr>
      <w:r w:rsidRPr="00A123AB">
        <w:rPr>
          <w:bCs/>
          <w:i/>
          <w:iCs/>
        </w:rPr>
        <w:t>But, if the grasses are s</w:t>
      </w:r>
      <w:r w:rsidR="00E63E3A" w:rsidRPr="00A123AB">
        <w:rPr>
          <w:bCs/>
          <w:i/>
          <w:iCs/>
        </w:rPr>
        <w:t>o</w:t>
      </w:r>
      <w:r w:rsidRPr="00A123AB">
        <w:rPr>
          <w:bCs/>
          <w:i/>
          <w:iCs/>
        </w:rPr>
        <w:t xml:space="preserve"> high, I am worried it will </w:t>
      </w:r>
      <w:r w:rsidR="002F6C60" w:rsidRPr="00A123AB">
        <w:rPr>
          <w:bCs/>
          <w:i/>
          <w:iCs/>
        </w:rPr>
        <w:t>[</w:t>
      </w:r>
      <w:r w:rsidR="0044052D" w:rsidRPr="00A123AB">
        <w:rPr>
          <w:bCs/>
          <w:i/>
          <w:iCs/>
        </w:rPr>
        <w:t>encourage</w:t>
      </w:r>
      <w:r w:rsidR="002F6C60" w:rsidRPr="00A123AB">
        <w:rPr>
          <w:bCs/>
          <w:i/>
          <w:iCs/>
        </w:rPr>
        <w:t>]</w:t>
      </w:r>
      <w:r w:rsidRPr="00A123AB">
        <w:rPr>
          <w:bCs/>
          <w:i/>
          <w:iCs/>
        </w:rPr>
        <w:t xml:space="preserve"> mosquito</w:t>
      </w:r>
      <w:r w:rsidR="0044052D" w:rsidRPr="00A123AB">
        <w:rPr>
          <w:bCs/>
          <w:i/>
          <w:iCs/>
        </w:rPr>
        <w:t>es</w:t>
      </w:r>
      <w:r w:rsidRPr="00A123AB">
        <w:rPr>
          <w:bCs/>
          <w:i/>
          <w:iCs/>
        </w:rPr>
        <w:t xml:space="preserve">. </w:t>
      </w:r>
      <w:r w:rsidR="001C1D03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I don’t know. Will it have more mosquito</w:t>
      </w:r>
      <w:r w:rsidR="00D05F91" w:rsidRPr="00A123AB">
        <w:rPr>
          <w:bCs/>
          <w:i/>
          <w:iCs/>
        </w:rPr>
        <w:t>s</w:t>
      </w:r>
      <w:r w:rsidRPr="00A123AB">
        <w:rPr>
          <w:bCs/>
          <w:i/>
          <w:iCs/>
        </w:rPr>
        <w:t xml:space="preserve"> in</w:t>
      </w:r>
      <w:r w:rsidR="00E63E3A" w:rsidRPr="00A123AB">
        <w:rPr>
          <w:bCs/>
          <w:i/>
          <w:iCs/>
        </w:rPr>
        <w:t xml:space="preserve"> the</w:t>
      </w:r>
      <w:r w:rsidRPr="00A123AB">
        <w:rPr>
          <w:bCs/>
          <w:i/>
          <w:iCs/>
        </w:rPr>
        <w:t xml:space="preserve"> summertime? </w:t>
      </w:r>
      <w:r w:rsidR="001C1D03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Or can they send more people to cut the grass? </w:t>
      </w:r>
      <w:r w:rsidR="001C1D03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But, are they deliberately let</w:t>
      </w:r>
      <w:r w:rsidR="00E63E3A" w:rsidRPr="00A123AB">
        <w:rPr>
          <w:bCs/>
          <w:i/>
          <w:iCs/>
        </w:rPr>
        <w:t>ting</w:t>
      </w:r>
      <w:r w:rsidRPr="00A123AB">
        <w:rPr>
          <w:bCs/>
          <w:i/>
          <w:iCs/>
        </w:rPr>
        <w:t xml:space="preserve"> the grass be s</w:t>
      </w:r>
      <w:r w:rsidR="00E63E3A" w:rsidRPr="00A123AB">
        <w:rPr>
          <w:bCs/>
          <w:i/>
          <w:iCs/>
        </w:rPr>
        <w:t>o</w:t>
      </w:r>
      <w:r w:rsidRPr="00A123AB">
        <w:rPr>
          <w:bCs/>
          <w:i/>
          <w:iCs/>
        </w:rPr>
        <w:t xml:space="preserve"> long to have better water absorption? Is</w:t>
      </w:r>
      <w:r w:rsidR="00E63E3A" w:rsidRPr="00A123AB">
        <w:rPr>
          <w:bCs/>
          <w:i/>
          <w:iCs/>
        </w:rPr>
        <w:t xml:space="preserve"> this </w:t>
      </w:r>
      <w:r w:rsidRPr="00A123AB">
        <w:rPr>
          <w:bCs/>
          <w:i/>
          <w:iCs/>
        </w:rPr>
        <w:t xml:space="preserve">the purpose? </w:t>
      </w:r>
    </w:p>
    <w:p w14:paraId="645BB8A5" w14:textId="77777777" w:rsidR="00317622" w:rsidRPr="00A123AB" w:rsidRDefault="00317622" w:rsidP="00A123AB">
      <w:pPr>
        <w:spacing w:line="480" w:lineRule="auto"/>
        <w:rPr>
          <w:b/>
          <w:bCs/>
          <w:i/>
          <w:iCs/>
        </w:rPr>
      </w:pPr>
    </w:p>
    <w:p w14:paraId="32CA5B6F" w14:textId="4518D2CC" w:rsidR="009824BE" w:rsidRPr="00A123AB" w:rsidRDefault="006363B9" w:rsidP="00A123AB">
      <w:pPr>
        <w:spacing w:line="480" w:lineRule="auto"/>
        <w:rPr>
          <w:b/>
          <w:bCs/>
          <w:i/>
          <w:iCs/>
        </w:rPr>
      </w:pPr>
      <w:r w:rsidRPr="00A123AB">
        <w:rPr>
          <w:b/>
          <w:bCs/>
          <w:i/>
          <w:iCs/>
        </w:rPr>
        <w:lastRenderedPageBreak/>
        <w:t>Environmental Benefits</w:t>
      </w:r>
    </w:p>
    <w:p w14:paraId="4F8AB9B4" w14:textId="63E6E85E" w:rsidR="009824BE" w:rsidRPr="00A123AB" w:rsidRDefault="00980A4B" w:rsidP="00A123AB">
      <w:pPr>
        <w:spacing w:line="480" w:lineRule="auto"/>
        <w:ind w:firstLine="720"/>
      </w:pPr>
      <w:r w:rsidRPr="00A123AB">
        <w:t>P</w:t>
      </w:r>
      <w:r w:rsidR="001E280F" w:rsidRPr="00A123AB">
        <w:t xml:space="preserve">articipants who </w:t>
      </w:r>
      <w:r w:rsidR="00317622" w:rsidRPr="00A123AB">
        <w:t>had</w:t>
      </w:r>
      <w:r w:rsidR="001E280F" w:rsidRPr="00A123AB">
        <w:t xml:space="preserve"> </w:t>
      </w:r>
      <w:r w:rsidR="002911A8" w:rsidRPr="00A123AB">
        <w:t xml:space="preserve">knowledge </w:t>
      </w:r>
      <w:r w:rsidR="001E280F" w:rsidRPr="00A123AB">
        <w:t xml:space="preserve">about </w:t>
      </w:r>
      <w:r w:rsidR="00036677" w:rsidRPr="00A123AB">
        <w:t xml:space="preserve">the </w:t>
      </w:r>
      <w:r w:rsidR="00DD12B7" w:rsidRPr="00A123AB">
        <w:t>bioswale</w:t>
      </w:r>
      <w:r w:rsidR="00036677" w:rsidRPr="00A123AB">
        <w:t>s</w:t>
      </w:r>
      <w:r w:rsidR="0044052D" w:rsidRPr="00A123AB">
        <w:t>’</w:t>
      </w:r>
      <w:r w:rsidR="004072E1" w:rsidRPr="00A123AB">
        <w:t xml:space="preserve"> intended </w:t>
      </w:r>
      <w:r w:rsidR="00DD12B7" w:rsidRPr="00A123AB">
        <w:t xml:space="preserve">environmental benefits </w:t>
      </w:r>
      <w:r w:rsidR="00603641" w:rsidRPr="00A123AB">
        <w:t xml:space="preserve">noted </w:t>
      </w:r>
      <w:r w:rsidR="002911A8" w:rsidRPr="00A123AB">
        <w:t xml:space="preserve">flood prevention, water purification, and </w:t>
      </w:r>
      <w:r w:rsidR="00DD12B7" w:rsidRPr="00A123AB">
        <w:t xml:space="preserve">less frequently, </w:t>
      </w:r>
      <w:r w:rsidR="002911A8" w:rsidRPr="00A123AB">
        <w:t>heat mitigation</w:t>
      </w:r>
      <w:r w:rsidR="00603641" w:rsidRPr="00A123AB">
        <w:t>.</w:t>
      </w:r>
      <w:r w:rsidR="007B6289" w:rsidRPr="00A123AB">
        <w:t xml:space="preserve"> For example, on</w:t>
      </w:r>
      <w:r w:rsidR="0044052D" w:rsidRPr="00A123AB">
        <w:t>e</w:t>
      </w:r>
      <w:r w:rsidR="007B6289" w:rsidRPr="00A123AB">
        <w:t xml:space="preserve"> participant noted: </w:t>
      </w:r>
    </w:p>
    <w:p w14:paraId="363E04FD" w14:textId="47CB1D86" w:rsidR="00E24DAA" w:rsidRPr="00A123AB" w:rsidRDefault="00E24DAA" w:rsidP="00A123AB">
      <w:pPr>
        <w:spacing w:line="480" w:lineRule="auto"/>
        <w:ind w:left="720"/>
        <w:rPr>
          <w:i/>
          <w:iCs/>
        </w:rPr>
      </w:pPr>
      <w:r w:rsidRPr="00A123AB">
        <w:rPr>
          <w:i/>
          <w:iCs/>
        </w:rPr>
        <w:t xml:space="preserve">Good, it’s quite good. That means we will not get flooded. It drains immediately to the swale after raining </w:t>
      </w:r>
      <w:proofErr w:type="gramStart"/>
      <w:r w:rsidRPr="00A123AB">
        <w:rPr>
          <w:i/>
          <w:iCs/>
        </w:rPr>
        <w:t>and also</w:t>
      </w:r>
      <w:proofErr w:type="gramEnd"/>
      <w:r w:rsidRPr="00A123AB">
        <w:rPr>
          <w:i/>
          <w:iCs/>
        </w:rPr>
        <w:t xml:space="preserve"> </w:t>
      </w:r>
      <w:r w:rsidR="00E63E3A" w:rsidRPr="00A123AB">
        <w:rPr>
          <w:i/>
          <w:iCs/>
        </w:rPr>
        <w:t>it</w:t>
      </w:r>
      <w:r w:rsidRPr="00A123AB">
        <w:rPr>
          <w:i/>
          <w:iCs/>
        </w:rPr>
        <w:t xml:space="preserve"> purif</w:t>
      </w:r>
      <w:r w:rsidR="00E63E3A" w:rsidRPr="00A123AB">
        <w:rPr>
          <w:i/>
          <w:iCs/>
        </w:rPr>
        <w:t>ies</w:t>
      </w:r>
      <w:r w:rsidRPr="00A123AB">
        <w:rPr>
          <w:i/>
          <w:iCs/>
        </w:rPr>
        <w:t xml:space="preserve"> </w:t>
      </w:r>
      <w:r w:rsidR="007860B2" w:rsidRPr="00A123AB">
        <w:rPr>
          <w:i/>
          <w:iCs/>
        </w:rPr>
        <w:t>[</w:t>
      </w:r>
      <w:r w:rsidRPr="00A123AB">
        <w:rPr>
          <w:i/>
          <w:iCs/>
        </w:rPr>
        <w:t>stormwater</w:t>
      </w:r>
      <w:r w:rsidR="007860B2" w:rsidRPr="00A123AB">
        <w:rPr>
          <w:i/>
          <w:iCs/>
        </w:rPr>
        <w:t>]</w:t>
      </w:r>
      <w:r w:rsidRPr="00A123AB">
        <w:rPr>
          <w:i/>
          <w:iCs/>
        </w:rPr>
        <w:t xml:space="preserve"> to be very clean, so it’s very good in my mind.</w:t>
      </w:r>
    </w:p>
    <w:p w14:paraId="4C715DAD" w14:textId="195729B5" w:rsidR="00D5443F" w:rsidRPr="00A123AB" w:rsidRDefault="00F042F8" w:rsidP="00A123AB">
      <w:pPr>
        <w:spacing w:line="480" w:lineRule="auto"/>
      </w:pPr>
      <w:r w:rsidRPr="00A123AB">
        <w:t xml:space="preserve">Understanding of water purification and </w:t>
      </w:r>
      <w:r w:rsidR="00184D81" w:rsidRPr="00A123AB">
        <w:t xml:space="preserve">stormwater pollution </w:t>
      </w:r>
      <w:r w:rsidRPr="00A123AB">
        <w:t xml:space="preserve">were </w:t>
      </w:r>
      <w:r w:rsidR="002F6C60" w:rsidRPr="00A123AB">
        <w:t>noted</w:t>
      </w:r>
      <w:r w:rsidRPr="00A123AB">
        <w:t xml:space="preserve"> by two residents.</w:t>
      </w:r>
    </w:p>
    <w:p w14:paraId="6FDE5493" w14:textId="36AAAB95" w:rsidR="00710839" w:rsidRPr="00A123AB" w:rsidRDefault="00710839" w:rsidP="00A123AB">
      <w:pPr>
        <w:spacing w:line="480" w:lineRule="auto"/>
        <w:ind w:left="720"/>
        <w:rPr>
          <w:b/>
        </w:rPr>
      </w:pPr>
      <w:r w:rsidRPr="00A123AB">
        <w:rPr>
          <w:rFonts w:eastAsia="PMingLiU"/>
          <w:i/>
          <w:lang w:eastAsia="zh-TW"/>
        </w:rPr>
        <w:t xml:space="preserve">Yes, </w:t>
      </w:r>
      <w:proofErr w:type="gramStart"/>
      <w:r w:rsidRPr="00A123AB">
        <w:rPr>
          <w:rFonts w:eastAsia="PMingLiU"/>
          <w:i/>
          <w:lang w:eastAsia="zh-TW"/>
        </w:rPr>
        <w:t>th</w:t>
      </w:r>
      <w:r w:rsidR="00E63E3A" w:rsidRPr="00A123AB">
        <w:rPr>
          <w:rFonts w:eastAsia="PMingLiU"/>
          <w:i/>
          <w:lang w:eastAsia="zh-TW"/>
        </w:rPr>
        <w:t>ese</w:t>
      </w:r>
      <w:r w:rsidR="0079765E" w:rsidRPr="00A123AB">
        <w:rPr>
          <w:rFonts w:eastAsia="PMingLiU"/>
          <w:i/>
          <w:lang w:eastAsia="zh-TW"/>
        </w:rPr>
        <w:t xml:space="preserve"> </w:t>
      </w:r>
      <w:r w:rsidRPr="00A123AB">
        <w:rPr>
          <w:rFonts w:eastAsia="PMingLiU"/>
          <w:i/>
          <w:lang w:eastAsia="zh-TW"/>
        </w:rPr>
        <w:t>kind of facilities</w:t>
      </w:r>
      <w:proofErr w:type="gramEnd"/>
      <w:r w:rsidRPr="00A123AB">
        <w:rPr>
          <w:rFonts w:eastAsia="PMingLiU"/>
          <w:i/>
          <w:lang w:eastAsia="zh-TW"/>
        </w:rPr>
        <w:t xml:space="preserve"> should be able to absorb and reserve water, and have some better usage</w:t>
      </w:r>
      <w:r w:rsidR="002F54E7" w:rsidRPr="00A123AB">
        <w:rPr>
          <w:rFonts w:eastAsia="PMingLiU"/>
          <w:i/>
          <w:lang w:eastAsia="zh-TW"/>
        </w:rPr>
        <w:t xml:space="preserve"> .</w:t>
      </w:r>
      <w:r w:rsidR="000B0EA5" w:rsidRPr="00A123AB">
        <w:rPr>
          <w:rFonts w:eastAsia="PMingLiU"/>
          <w:i/>
          <w:lang w:eastAsia="zh-TW"/>
        </w:rPr>
        <w:t>..</w:t>
      </w:r>
      <w:r w:rsidRPr="00A123AB">
        <w:rPr>
          <w:rFonts w:eastAsia="PMingLiU"/>
          <w:i/>
          <w:lang w:eastAsia="zh-TW"/>
        </w:rPr>
        <w:t xml:space="preserve"> of water. I think the soil and plant</w:t>
      </w:r>
      <w:r w:rsidR="00E63E3A" w:rsidRPr="00A123AB">
        <w:rPr>
          <w:rFonts w:eastAsia="PMingLiU"/>
          <w:i/>
          <w:lang w:eastAsia="zh-TW"/>
        </w:rPr>
        <w:t>s</w:t>
      </w:r>
      <w:r w:rsidRPr="00A123AB">
        <w:rPr>
          <w:rFonts w:eastAsia="PMingLiU"/>
          <w:i/>
          <w:lang w:eastAsia="zh-TW"/>
        </w:rPr>
        <w:t xml:space="preserve"> may be able to purify the collected water </w:t>
      </w:r>
      <w:r w:rsidR="007860B2" w:rsidRPr="00A123AB">
        <w:rPr>
          <w:rFonts w:eastAsia="PMingLiU"/>
          <w:i/>
          <w:lang w:eastAsia="zh-TW"/>
        </w:rPr>
        <w:t>[</w:t>
      </w:r>
      <w:r w:rsidRPr="00A123AB">
        <w:rPr>
          <w:rFonts w:eastAsia="PMingLiU"/>
          <w:i/>
          <w:lang w:eastAsia="zh-TW"/>
        </w:rPr>
        <w:t>stormwater</w:t>
      </w:r>
      <w:r w:rsidR="007860B2" w:rsidRPr="00A123AB">
        <w:rPr>
          <w:rFonts w:eastAsia="PMingLiU"/>
          <w:i/>
          <w:lang w:eastAsia="zh-TW"/>
        </w:rPr>
        <w:t>]</w:t>
      </w:r>
      <w:r w:rsidRPr="00A123AB">
        <w:rPr>
          <w:rFonts w:eastAsia="PMingLiU"/>
          <w:i/>
          <w:lang w:eastAsia="zh-TW"/>
        </w:rPr>
        <w:t>, then also may reserve the water</w:t>
      </w:r>
      <w:r w:rsidR="002F54E7" w:rsidRPr="00A123AB">
        <w:rPr>
          <w:rFonts w:eastAsia="PMingLiU"/>
          <w:i/>
          <w:lang w:eastAsia="zh-TW"/>
        </w:rPr>
        <w:t>,</w:t>
      </w:r>
      <w:r w:rsidRPr="00A123AB">
        <w:rPr>
          <w:rFonts w:eastAsia="PMingLiU"/>
          <w:i/>
          <w:lang w:eastAsia="zh-TW"/>
        </w:rPr>
        <w:t xml:space="preserve"> if I am correct...</w:t>
      </w:r>
    </w:p>
    <w:p w14:paraId="78E0DD68" w14:textId="39ACCFE0" w:rsidR="00710839" w:rsidRPr="00A123AB" w:rsidRDefault="00710839" w:rsidP="00A123AB">
      <w:pPr>
        <w:spacing w:line="480" w:lineRule="auto"/>
        <w:ind w:firstLine="720"/>
        <w:rPr>
          <w:i/>
          <w:iCs/>
        </w:rPr>
      </w:pPr>
      <w:r w:rsidRPr="00A123AB">
        <w:rPr>
          <w:rFonts w:eastAsia="PMingLiU"/>
          <w:i/>
          <w:lang w:eastAsia="zh-TW"/>
        </w:rPr>
        <w:t xml:space="preserve">It may also let some pollutants be purified </w:t>
      </w:r>
      <w:r w:rsidR="007860B2" w:rsidRPr="00A123AB">
        <w:rPr>
          <w:rFonts w:eastAsia="PMingLiU"/>
          <w:i/>
          <w:lang w:eastAsia="zh-TW"/>
        </w:rPr>
        <w:t>[</w:t>
      </w:r>
      <w:r w:rsidRPr="00A123AB">
        <w:rPr>
          <w:rFonts w:eastAsia="PMingLiU"/>
          <w:i/>
          <w:lang w:eastAsia="zh-TW"/>
        </w:rPr>
        <w:t>from the collected stormwater</w:t>
      </w:r>
      <w:r w:rsidR="007860B2" w:rsidRPr="00A123AB">
        <w:rPr>
          <w:rFonts w:eastAsia="PMingLiU"/>
          <w:i/>
          <w:lang w:eastAsia="zh-TW"/>
        </w:rPr>
        <w:t>]</w:t>
      </w:r>
      <w:r w:rsidRPr="00A123AB">
        <w:rPr>
          <w:rFonts w:eastAsia="PMingLiU"/>
          <w:i/>
          <w:lang w:eastAsia="zh-TW"/>
        </w:rPr>
        <w:t>.</w:t>
      </w:r>
    </w:p>
    <w:p w14:paraId="6D6C3C61" w14:textId="1D9D1C6E" w:rsidR="00E24DAA" w:rsidRPr="00A123AB" w:rsidRDefault="007860B2" w:rsidP="00A123AB">
      <w:pPr>
        <w:spacing w:line="480" w:lineRule="auto"/>
      </w:pPr>
      <w:r w:rsidRPr="00A123AB">
        <w:t>Several</w:t>
      </w:r>
      <w:r w:rsidR="00DD12B7" w:rsidRPr="00A123AB">
        <w:t xml:space="preserve"> </w:t>
      </w:r>
      <w:r w:rsidR="00B62E69" w:rsidRPr="00A123AB">
        <w:t>participants</w:t>
      </w:r>
      <w:r w:rsidR="00DD12B7" w:rsidRPr="00A123AB">
        <w:t xml:space="preserve"> reflected on the </w:t>
      </w:r>
      <w:r w:rsidR="00603641" w:rsidRPr="00A123AB">
        <w:t>role of bi</w:t>
      </w:r>
      <w:r w:rsidR="00DD12B7" w:rsidRPr="00A123AB">
        <w:t xml:space="preserve">oswales </w:t>
      </w:r>
      <w:r w:rsidR="00603641" w:rsidRPr="00A123AB">
        <w:t>in the context of the Green Streets program</w:t>
      </w:r>
      <w:r w:rsidR="00E63E3A" w:rsidRPr="00A123AB">
        <w:t>:</w:t>
      </w:r>
    </w:p>
    <w:p w14:paraId="33656396" w14:textId="54F59FD5" w:rsidR="005A32EE" w:rsidRPr="00A123AB" w:rsidRDefault="005A32EE" w:rsidP="00A123AB">
      <w:pPr>
        <w:spacing w:line="480" w:lineRule="auto"/>
        <w:ind w:left="720"/>
        <w:rPr>
          <w:i/>
          <w:iCs/>
        </w:rPr>
      </w:pPr>
      <w:r w:rsidRPr="00A123AB">
        <w:t xml:space="preserve">Interviewer: </w:t>
      </w:r>
      <w:r w:rsidRPr="00A123AB">
        <w:rPr>
          <w:i/>
          <w:iCs/>
        </w:rPr>
        <w:t xml:space="preserve">Do you know what the purpose of doing this </w:t>
      </w:r>
      <w:r w:rsidR="007860B2" w:rsidRPr="00A123AB">
        <w:rPr>
          <w:i/>
          <w:iCs/>
        </w:rPr>
        <w:t>[</w:t>
      </w:r>
      <w:r w:rsidRPr="00A123AB">
        <w:rPr>
          <w:i/>
          <w:iCs/>
        </w:rPr>
        <w:t xml:space="preserve">the </w:t>
      </w:r>
      <w:r w:rsidR="002560BF" w:rsidRPr="00A123AB">
        <w:rPr>
          <w:i/>
          <w:iCs/>
        </w:rPr>
        <w:t>G</w:t>
      </w:r>
      <w:r w:rsidRPr="00A123AB">
        <w:rPr>
          <w:i/>
          <w:iCs/>
        </w:rPr>
        <w:t xml:space="preserve">reen </w:t>
      </w:r>
      <w:r w:rsidR="002560BF" w:rsidRPr="00A123AB">
        <w:rPr>
          <w:i/>
          <w:iCs/>
        </w:rPr>
        <w:t>S</w:t>
      </w:r>
      <w:r w:rsidRPr="00A123AB">
        <w:rPr>
          <w:i/>
          <w:iCs/>
        </w:rPr>
        <w:t>treet</w:t>
      </w:r>
      <w:r w:rsidR="00603641" w:rsidRPr="00A123AB">
        <w:rPr>
          <w:i/>
          <w:iCs/>
        </w:rPr>
        <w:t>s</w:t>
      </w:r>
      <w:r w:rsidRPr="00A123AB">
        <w:rPr>
          <w:i/>
          <w:iCs/>
        </w:rPr>
        <w:t xml:space="preserve"> project</w:t>
      </w:r>
      <w:r w:rsidR="007860B2" w:rsidRPr="00A123AB">
        <w:rPr>
          <w:i/>
          <w:iCs/>
        </w:rPr>
        <w:t>]</w:t>
      </w:r>
      <w:r w:rsidR="006D3F2F" w:rsidRPr="00A123AB">
        <w:rPr>
          <w:i/>
          <w:iCs/>
        </w:rPr>
        <w:t xml:space="preserve"> is</w:t>
      </w:r>
      <w:r w:rsidRPr="00A123AB">
        <w:rPr>
          <w:i/>
          <w:iCs/>
        </w:rPr>
        <w:t xml:space="preserve"> by the city?</w:t>
      </w:r>
    </w:p>
    <w:p w14:paraId="1A4E5224" w14:textId="769FD4F5" w:rsidR="005A32EE" w:rsidRPr="00A123AB" w:rsidRDefault="005A32EE" w:rsidP="00A123AB">
      <w:pPr>
        <w:spacing w:line="480" w:lineRule="auto"/>
        <w:ind w:firstLine="720"/>
        <w:rPr>
          <w:i/>
          <w:iCs/>
        </w:rPr>
      </w:pPr>
      <w:r w:rsidRPr="00A123AB">
        <w:t>Interviewee</w:t>
      </w:r>
      <w:r w:rsidR="000E3953" w:rsidRPr="00A123AB">
        <w:t xml:space="preserve"> 1</w:t>
      </w:r>
      <w:r w:rsidRPr="00A123AB">
        <w:t xml:space="preserve">: </w:t>
      </w:r>
      <w:r w:rsidR="002560BF" w:rsidRPr="00A123AB">
        <w:rPr>
          <w:i/>
          <w:iCs/>
        </w:rPr>
        <w:t>Rainwater</w:t>
      </w:r>
      <w:r w:rsidRPr="00A123AB">
        <w:rPr>
          <w:i/>
          <w:iCs/>
        </w:rPr>
        <w:t xml:space="preserve"> </w:t>
      </w:r>
      <w:r w:rsidR="007860B2" w:rsidRPr="00A123AB">
        <w:rPr>
          <w:i/>
          <w:iCs/>
        </w:rPr>
        <w:t>[</w:t>
      </w:r>
      <w:r w:rsidRPr="00A123AB">
        <w:rPr>
          <w:i/>
          <w:iCs/>
        </w:rPr>
        <w:t>Stormwater</w:t>
      </w:r>
      <w:r w:rsidR="007860B2" w:rsidRPr="00A123AB">
        <w:rPr>
          <w:i/>
          <w:iCs/>
        </w:rPr>
        <w:t>]</w:t>
      </w:r>
      <w:r w:rsidRPr="00A123AB">
        <w:rPr>
          <w:i/>
          <w:iCs/>
        </w:rPr>
        <w:t xml:space="preserve"> drainage and flood prevention</w:t>
      </w:r>
      <w:r w:rsidR="00512927" w:rsidRPr="00A123AB">
        <w:rPr>
          <w:i/>
          <w:iCs/>
        </w:rPr>
        <w:t>.</w:t>
      </w:r>
    </w:p>
    <w:p w14:paraId="7F7CA65B" w14:textId="26AB2FC8" w:rsidR="005A32EE" w:rsidRPr="00A123AB" w:rsidRDefault="005A32EE" w:rsidP="00A123AB">
      <w:pPr>
        <w:spacing w:line="480" w:lineRule="auto"/>
        <w:ind w:left="720"/>
        <w:rPr>
          <w:i/>
          <w:iCs/>
        </w:rPr>
      </w:pPr>
      <w:r w:rsidRPr="00A123AB">
        <w:t xml:space="preserve">Interviewer: </w:t>
      </w:r>
      <w:r w:rsidRPr="00A123AB">
        <w:rPr>
          <w:i/>
          <w:iCs/>
        </w:rPr>
        <w:t>Do you think you or your family will understand more about</w:t>
      </w:r>
      <w:r w:rsidR="00BE3F9C" w:rsidRPr="00A123AB">
        <w:rPr>
          <w:i/>
          <w:iCs/>
        </w:rPr>
        <w:t xml:space="preserve"> the blue-green</w:t>
      </w:r>
      <w:r w:rsidRPr="00A123AB">
        <w:rPr>
          <w:i/>
          <w:iCs/>
        </w:rPr>
        <w:t xml:space="preserve"> concept from this project </w:t>
      </w:r>
      <w:r w:rsidR="007860B2" w:rsidRPr="00A123AB">
        <w:rPr>
          <w:i/>
          <w:iCs/>
        </w:rPr>
        <w:t>[</w:t>
      </w:r>
      <w:r w:rsidRPr="00A123AB">
        <w:rPr>
          <w:i/>
          <w:iCs/>
        </w:rPr>
        <w:t>Green Street</w:t>
      </w:r>
      <w:r w:rsidR="008D65C9" w:rsidRPr="00A123AB">
        <w:rPr>
          <w:i/>
          <w:iCs/>
        </w:rPr>
        <w:t>s</w:t>
      </w:r>
      <w:r w:rsidR="007860B2" w:rsidRPr="00A123AB">
        <w:rPr>
          <w:i/>
          <w:iCs/>
        </w:rPr>
        <w:t>]</w:t>
      </w:r>
      <w:r w:rsidRPr="00A123AB">
        <w:rPr>
          <w:i/>
          <w:iCs/>
        </w:rPr>
        <w:t>?</w:t>
      </w:r>
    </w:p>
    <w:p w14:paraId="0F8D221B" w14:textId="6DC0EA2B" w:rsidR="00AE3BCB" w:rsidRPr="00A123AB" w:rsidRDefault="005A32EE" w:rsidP="00A123AB">
      <w:pPr>
        <w:spacing w:line="480" w:lineRule="auto"/>
        <w:ind w:firstLine="720"/>
        <w:rPr>
          <w:i/>
          <w:iCs/>
        </w:rPr>
      </w:pPr>
      <w:r w:rsidRPr="00A123AB">
        <w:t>Interviewee</w:t>
      </w:r>
      <w:r w:rsidR="000E3953" w:rsidRPr="00A123AB">
        <w:t xml:space="preserve"> 1</w:t>
      </w:r>
      <w:r w:rsidRPr="00A123AB">
        <w:t xml:space="preserve">: </w:t>
      </w:r>
      <w:r w:rsidR="00FE6627" w:rsidRPr="00A123AB">
        <w:rPr>
          <w:i/>
          <w:iCs/>
        </w:rPr>
        <w:t>We</w:t>
      </w:r>
      <w:r w:rsidRPr="00A123AB">
        <w:rPr>
          <w:i/>
          <w:iCs/>
        </w:rPr>
        <w:t xml:space="preserve"> should. For example</w:t>
      </w:r>
      <w:r w:rsidR="009C00D7" w:rsidRPr="00A123AB">
        <w:rPr>
          <w:i/>
          <w:iCs/>
        </w:rPr>
        <w:t>,</w:t>
      </w:r>
      <w:r w:rsidRPr="00A123AB">
        <w:rPr>
          <w:i/>
          <w:iCs/>
        </w:rPr>
        <w:t xml:space="preserve"> flood prevention or drought</w:t>
      </w:r>
      <w:r w:rsidR="009C00D7" w:rsidRPr="00A123AB">
        <w:rPr>
          <w:i/>
          <w:iCs/>
        </w:rPr>
        <w:t>,</w:t>
      </w:r>
      <w:r w:rsidRPr="00A123AB">
        <w:rPr>
          <w:i/>
          <w:iCs/>
        </w:rPr>
        <w:t xml:space="preserve"> etc., so I think it </w:t>
      </w:r>
    </w:p>
    <w:p w14:paraId="441ABC94" w14:textId="6C4AE056" w:rsidR="005A32EE" w:rsidRPr="00A123AB" w:rsidRDefault="005A32EE" w:rsidP="00A123AB">
      <w:pPr>
        <w:spacing w:line="480" w:lineRule="auto"/>
        <w:ind w:firstLine="720"/>
        <w:rPr>
          <w:i/>
          <w:iCs/>
        </w:rPr>
      </w:pPr>
      <w:r w:rsidRPr="00A123AB">
        <w:rPr>
          <w:i/>
          <w:iCs/>
        </w:rPr>
        <w:t>will have some good effect from the project.</w:t>
      </w:r>
    </w:p>
    <w:p w14:paraId="1589A54D" w14:textId="26AD73A3" w:rsidR="001B6692" w:rsidRPr="00A123AB" w:rsidRDefault="001B6692" w:rsidP="00A123AB">
      <w:pPr>
        <w:spacing w:line="480" w:lineRule="auto"/>
        <w:ind w:firstLine="720"/>
        <w:rPr>
          <w:i/>
          <w:iCs/>
        </w:rPr>
      </w:pPr>
      <w:r w:rsidRPr="00A123AB">
        <w:t>Interviewee</w:t>
      </w:r>
      <w:r w:rsidR="000E3953" w:rsidRPr="00A123AB">
        <w:t xml:space="preserve"> 2</w:t>
      </w:r>
      <w:r w:rsidRPr="00A123AB">
        <w:t xml:space="preserve">: </w:t>
      </w:r>
      <w:r w:rsidRPr="00A123AB">
        <w:rPr>
          <w:i/>
          <w:iCs/>
        </w:rPr>
        <w:t xml:space="preserve">Advantage is water can be drained and </w:t>
      </w:r>
      <w:r w:rsidR="006B5ED3" w:rsidRPr="00A123AB">
        <w:rPr>
          <w:i/>
          <w:iCs/>
        </w:rPr>
        <w:t>[</w:t>
      </w:r>
      <w:r w:rsidR="00126992" w:rsidRPr="00A123AB">
        <w:rPr>
          <w:i/>
          <w:iCs/>
        </w:rPr>
        <w:t>the</w:t>
      </w:r>
      <w:r w:rsidR="006B5ED3" w:rsidRPr="00A123AB">
        <w:rPr>
          <w:i/>
          <w:iCs/>
        </w:rPr>
        <w:t>]</w:t>
      </w:r>
      <w:r w:rsidR="00126992" w:rsidRPr="00A123AB">
        <w:rPr>
          <w:i/>
          <w:iCs/>
        </w:rPr>
        <w:t xml:space="preserve"> </w:t>
      </w:r>
      <w:r w:rsidRPr="00A123AB">
        <w:rPr>
          <w:i/>
          <w:iCs/>
        </w:rPr>
        <w:t>soil clea</w:t>
      </w:r>
      <w:r w:rsidR="00C31CA6" w:rsidRPr="00A123AB">
        <w:rPr>
          <w:i/>
          <w:iCs/>
        </w:rPr>
        <w:t>n</w:t>
      </w:r>
      <w:r w:rsidR="00126992" w:rsidRPr="00A123AB">
        <w:rPr>
          <w:i/>
          <w:iCs/>
        </w:rPr>
        <w:t>s</w:t>
      </w:r>
      <w:r w:rsidRPr="00A123AB">
        <w:rPr>
          <w:i/>
          <w:iCs/>
        </w:rPr>
        <w:t xml:space="preserve"> the dirty</w:t>
      </w:r>
      <w:r w:rsidR="00C31CA6" w:rsidRPr="00A123AB">
        <w:rPr>
          <w:i/>
          <w:iCs/>
        </w:rPr>
        <w:t xml:space="preserve"> water</w:t>
      </w:r>
      <w:r w:rsidRPr="00A123AB">
        <w:rPr>
          <w:i/>
          <w:iCs/>
        </w:rPr>
        <w:t>.</w:t>
      </w:r>
    </w:p>
    <w:p w14:paraId="10301F70" w14:textId="7ACBF651" w:rsidR="001E280F" w:rsidRPr="00A123AB" w:rsidRDefault="001E280F" w:rsidP="00A123AB">
      <w:pPr>
        <w:spacing w:line="480" w:lineRule="auto"/>
        <w:ind w:left="720"/>
        <w:rPr>
          <w:bCs/>
          <w:i/>
          <w:iCs/>
        </w:rPr>
      </w:pPr>
      <w:r w:rsidRPr="00A123AB">
        <w:rPr>
          <w:bCs/>
        </w:rPr>
        <w:lastRenderedPageBreak/>
        <w:t>Interviewer</w:t>
      </w:r>
      <w:r w:rsidRPr="00A123AB">
        <w:rPr>
          <w:bCs/>
          <w:i/>
          <w:iCs/>
        </w:rPr>
        <w:t xml:space="preserve">: Do you think it </w:t>
      </w:r>
      <w:r w:rsidR="00817500" w:rsidRPr="00A123AB">
        <w:rPr>
          <w:bCs/>
          <w:i/>
          <w:iCs/>
        </w:rPr>
        <w:t>[</w:t>
      </w:r>
      <w:r w:rsidRPr="00A123AB">
        <w:rPr>
          <w:bCs/>
          <w:i/>
          <w:iCs/>
        </w:rPr>
        <w:t xml:space="preserve">the Green </w:t>
      </w:r>
      <w:r w:rsidR="000C5C21" w:rsidRPr="00A123AB">
        <w:rPr>
          <w:bCs/>
          <w:i/>
          <w:iCs/>
        </w:rPr>
        <w:t>S</w:t>
      </w:r>
      <w:r w:rsidRPr="00A123AB">
        <w:rPr>
          <w:bCs/>
          <w:i/>
          <w:iCs/>
        </w:rPr>
        <w:t>treet</w:t>
      </w:r>
      <w:r w:rsidR="000C5C21" w:rsidRPr="00A123AB">
        <w:rPr>
          <w:bCs/>
          <w:i/>
          <w:iCs/>
        </w:rPr>
        <w:t>s</w:t>
      </w:r>
      <w:r w:rsidRPr="00A123AB">
        <w:rPr>
          <w:bCs/>
          <w:i/>
          <w:iCs/>
        </w:rPr>
        <w:t xml:space="preserve"> project</w:t>
      </w:r>
      <w:r w:rsidR="00817500" w:rsidRPr="00A123AB">
        <w:rPr>
          <w:bCs/>
          <w:i/>
          <w:iCs/>
        </w:rPr>
        <w:t>]</w:t>
      </w:r>
      <w:r w:rsidRPr="00A123AB">
        <w:rPr>
          <w:bCs/>
          <w:i/>
          <w:iCs/>
        </w:rPr>
        <w:t xml:space="preserve"> can help </w:t>
      </w:r>
      <w:r w:rsidR="00F73A8A" w:rsidRPr="00A123AB">
        <w:rPr>
          <w:bCs/>
          <w:i/>
          <w:iCs/>
        </w:rPr>
        <w:t xml:space="preserve">the </w:t>
      </w:r>
      <w:r w:rsidR="00E8218F" w:rsidRPr="00A123AB">
        <w:rPr>
          <w:bCs/>
          <w:i/>
          <w:iCs/>
        </w:rPr>
        <w:t>C</w:t>
      </w:r>
      <w:r w:rsidR="00F73A8A" w:rsidRPr="00A123AB">
        <w:rPr>
          <w:bCs/>
          <w:i/>
          <w:iCs/>
        </w:rPr>
        <w:t xml:space="preserve">ity </w:t>
      </w:r>
      <w:r w:rsidRPr="00A123AB">
        <w:rPr>
          <w:bCs/>
          <w:i/>
          <w:iCs/>
        </w:rPr>
        <w:t xml:space="preserve">to deal with climate change in </w:t>
      </w:r>
      <w:r w:rsidR="00F73A8A" w:rsidRPr="00A123AB">
        <w:rPr>
          <w:bCs/>
          <w:i/>
          <w:iCs/>
        </w:rPr>
        <w:t xml:space="preserve">the </w:t>
      </w:r>
      <w:r w:rsidRPr="00A123AB">
        <w:rPr>
          <w:bCs/>
          <w:i/>
          <w:iCs/>
        </w:rPr>
        <w:t>future?</w:t>
      </w:r>
    </w:p>
    <w:p w14:paraId="35F01C7F" w14:textId="2A3028FE" w:rsidR="001E280F" w:rsidRPr="00A123AB" w:rsidRDefault="001E280F" w:rsidP="00A123AB">
      <w:pPr>
        <w:spacing w:line="480" w:lineRule="auto"/>
        <w:ind w:left="720"/>
        <w:rPr>
          <w:bCs/>
          <w:i/>
          <w:iCs/>
        </w:rPr>
      </w:pPr>
      <w:r w:rsidRPr="00A123AB">
        <w:rPr>
          <w:bCs/>
        </w:rPr>
        <w:t>Interviewee</w:t>
      </w:r>
      <w:r w:rsidR="000E3953" w:rsidRPr="00A123AB">
        <w:rPr>
          <w:bCs/>
        </w:rPr>
        <w:t xml:space="preserve"> 1</w:t>
      </w:r>
      <w:r w:rsidRPr="00A123AB">
        <w:rPr>
          <w:bCs/>
          <w:i/>
          <w:iCs/>
        </w:rPr>
        <w:t xml:space="preserve">: </w:t>
      </w:r>
      <w:proofErr w:type="gramStart"/>
      <w:r w:rsidRPr="00A123AB">
        <w:rPr>
          <w:bCs/>
          <w:i/>
          <w:iCs/>
        </w:rPr>
        <w:t>Yes</w:t>
      </w:r>
      <w:proofErr w:type="gramEnd"/>
      <w:r w:rsidRPr="00A123AB">
        <w:rPr>
          <w:bCs/>
          <w:i/>
          <w:iCs/>
        </w:rPr>
        <w:t xml:space="preserve"> I think so</w:t>
      </w:r>
      <w:r w:rsidR="00737F51" w:rsidRPr="00A123AB">
        <w:rPr>
          <w:bCs/>
          <w:i/>
          <w:iCs/>
        </w:rPr>
        <w:t xml:space="preserve"> –</w:t>
      </w:r>
      <w:r w:rsidRPr="00A123AB">
        <w:rPr>
          <w:bCs/>
          <w:i/>
          <w:iCs/>
        </w:rPr>
        <w:t xml:space="preserve"> also</w:t>
      </w:r>
      <w:r w:rsidR="00737F51" w:rsidRPr="00A123AB">
        <w:rPr>
          <w:bCs/>
          <w:i/>
          <w:iCs/>
        </w:rPr>
        <w:t>,</w:t>
      </w:r>
      <w:r w:rsidRPr="00A123AB">
        <w:rPr>
          <w:bCs/>
          <w:i/>
          <w:iCs/>
        </w:rPr>
        <w:t xml:space="preserve"> creating more greenspaces, I believe it may help to clean our air too.</w:t>
      </w:r>
    </w:p>
    <w:p w14:paraId="4DEF625C" w14:textId="6459DB17" w:rsidR="001B6692" w:rsidRPr="00A123AB" w:rsidRDefault="00817500" w:rsidP="00A123AB">
      <w:pPr>
        <w:spacing w:line="480" w:lineRule="auto"/>
      </w:pPr>
      <w:r w:rsidRPr="00A123AB">
        <w:t>Although r</w:t>
      </w:r>
      <w:r w:rsidR="001B6692" w:rsidRPr="00A123AB">
        <w:t xml:space="preserve">esearchers </w:t>
      </w:r>
      <w:r w:rsidR="006B7042" w:rsidRPr="00A123AB">
        <w:t xml:space="preserve">explained </w:t>
      </w:r>
      <w:r w:rsidRPr="00A123AB">
        <w:t xml:space="preserve">the benefit of heat mitigation </w:t>
      </w:r>
      <w:r w:rsidR="002560BF" w:rsidRPr="00A123AB">
        <w:t xml:space="preserve">frequently, </w:t>
      </w:r>
      <w:r w:rsidR="00036677" w:rsidRPr="00A123AB">
        <w:t xml:space="preserve">only </w:t>
      </w:r>
      <w:r w:rsidR="006D3F2F" w:rsidRPr="00A123AB">
        <w:t>one</w:t>
      </w:r>
      <w:r w:rsidR="002560BF" w:rsidRPr="00A123AB">
        <w:t xml:space="preserve"> respondent </w:t>
      </w:r>
      <w:r w:rsidR="00036677" w:rsidRPr="00A123AB">
        <w:t xml:space="preserve">noted </w:t>
      </w:r>
      <w:r w:rsidR="002560BF" w:rsidRPr="00A123AB">
        <w:t>the role of wild grasses in heat mitigation</w:t>
      </w:r>
      <w:r w:rsidR="00A639AE" w:rsidRPr="00A123AB">
        <w:t>:</w:t>
      </w:r>
    </w:p>
    <w:p w14:paraId="50140C8A" w14:textId="41F7CAB5" w:rsidR="00EC2C52" w:rsidRPr="00A123AB" w:rsidRDefault="00EC2C52" w:rsidP="00A123AB">
      <w:pPr>
        <w:spacing w:line="480" w:lineRule="auto"/>
        <w:ind w:left="720"/>
        <w:rPr>
          <w:i/>
          <w:iCs/>
        </w:rPr>
      </w:pPr>
      <w:r w:rsidRPr="00A123AB">
        <w:rPr>
          <w:i/>
          <w:iCs/>
        </w:rPr>
        <w:t xml:space="preserve">Wild grass can reduce heat. </w:t>
      </w:r>
      <w:r w:rsidR="00812E2A" w:rsidRPr="00A123AB">
        <w:rPr>
          <w:i/>
          <w:iCs/>
        </w:rPr>
        <w:t xml:space="preserve"> </w:t>
      </w:r>
      <w:r w:rsidRPr="00A123AB">
        <w:rPr>
          <w:i/>
          <w:iCs/>
        </w:rPr>
        <w:t>If there’s no grass, when the sun shines directly to</w:t>
      </w:r>
      <w:r w:rsidR="00126992" w:rsidRPr="00A123AB">
        <w:rPr>
          <w:i/>
          <w:iCs/>
        </w:rPr>
        <w:t xml:space="preserve"> </w:t>
      </w:r>
      <w:r w:rsidR="00620722" w:rsidRPr="00A123AB">
        <w:rPr>
          <w:i/>
          <w:iCs/>
        </w:rPr>
        <w:t>t</w:t>
      </w:r>
      <w:r w:rsidRPr="00A123AB">
        <w:rPr>
          <w:i/>
          <w:iCs/>
        </w:rPr>
        <w:t>he soil, it will be very hot.</w:t>
      </w:r>
    </w:p>
    <w:p w14:paraId="1CDB8AC7" w14:textId="53BF0A01" w:rsidR="006A626B" w:rsidRPr="00A123AB" w:rsidRDefault="008B65E6" w:rsidP="00A123AB">
      <w:pPr>
        <w:spacing w:line="480" w:lineRule="auto"/>
      </w:pPr>
      <w:r w:rsidRPr="00A123AB">
        <w:t>Multiple</w:t>
      </w:r>
      <w:r w:rsidR="008E673C" w:rsidRPr="00A123AB">
        <w:t xml:space="preserve"> </w:t>
      </w:r>
      <w:r w:rsidR="00247267" w:rsidRPr="00A123AB">
        <w:t>participant</w:t>
      </w:r>
      <w:r w:rsidRPr="00A123AB">
        <w:t>s</w:t>
      </w:r>
      <w:r w:rsidR="00036677" w:rsidRPr="00A123AB">
        <w:t xml:space="preserve"> </w:t>
      </w:r>
      <w:r w:rsidR="006A626B" w:rsidRPr="00A123AB">
        <w:t xml:space="preserve">viewed </w:t>
      </w:r>
      <w:r w:rsidR="004F1B5B" w:rsidRPr="00A123AB">
        <w:t>bioswales</w:t>
      </w:r>
      <w:r w:rsidR="006A626B" w:rsidRPr="00A123AB">
        <w:t xml:space="preserve"> as </w:t>
      </w:r>
      <w:r w:rsidR="00BB19E4" w:rsidRPr="00A123AB">
        <w:t xml:space="preserve">a </w:t>
      </w:r>
      <w:r w:rsidR="00E06E4A" w:rsidRPr="00A123AB">
        <w:t xml:space="preserve">potential </w:t>
      </w:r>
      <w:r w:rsidR="004F1B5B" w:rsidRPr="00A123AB">
        <w:t xml:space="preserve">green community </w:t>
      </w:r>
      <w:r w:rsidR="00BB19E4" w:rsidRPr="00A123AB">
        <w:t>gathering spot:</w:t>
      </w:r>
    </w:p>
    <w:p w14:paraId="52A0047C" w14:textId="77777777" w:rsidR="00E06E4A" w:rsidRPr="00A123AB" w:rsidRDefault="006A626B" w:rsidP="00A123AB">
      <w:pPr>
        <w:spacing w:line="480" w:lineRule="auto"/>
        <w:ind w:firstLine="720"/>
        <w:rPr>
          <w:bCs/>
          <w:i/>
          <w:iCs/>
        </w:rPr>
      </w:pPr>
      <w:r w:rsidRPr="00A123AB">
        <w:t xml:space="preserve">Interviewer: </w:t>
      </w:r>
      <w:r w:rsidRPr="00A123AB">
        <w:rPr>
          <w:bCs/>
          <w:i/>
          <w:iCs/>
        </w:rPr>
        <w:t xml:space="preserve">Do you think there’s any change to the whole street by doing this project? </w:t>
      </w:r>
    </w:p>
    <w:p w14:paraId="17B1A4A3" w14:textId="7ED33920" w:rsidR="006A626B" w:rsidRPr="00A123AB" w:rsidRDefault="006A626B" w:rsidP="00A123AB">
      <w:pPr>
        <w:spacing w:line="480" w:lineRule="auto"/>
        <w:ind w:firstLine="720"/>
        <w:rPr>
          <w:bCs/>
          <w:i/>
          <w:iCs/>
        </w:rPr>
      </w:pPr>
      <w:r w:rsidRPr="00A123AB">
        <w:rPr>
          <w:bCs/>
          <w:i/>
          <w:iCs/>
        </w:rPr>
        <w:t xml:space="preserve">Good effect </w:t>
      </w:r>
      <w:r w:rsidR="00126992" w:rsidRPr="00A123AB">
        <w:rPr>
          <w:bCs/>
          <w:i/>
          <w:iCs/>
        </w:rPr>
        <w:t>on</w:t>
      </w:r>
      <w:r w:rsidRPr="00A123AB">
        <w:rPr>
          <w:bCs/>
          <w:i/>
          <w:iCs/>
        </w:rPr>
        <w:t xml:space="preserve"> the community?</w:t>
      </w:r>
    </w:p>
    <w:p w14:paraId="57899A5D" w14:textId="5A2866C2" w:rsidR="00E06E4A" w:rsidRPr="00A123AB" w:rsidRDefault="006A626B" w:rsidP="00A123AB">
      <w:pPr>
        <w:spacing w:line="480" w:lineRule="auto"/>
        <w:ind w:firstLine="720"/>
        <w:rPr>
          <w:bCs/>
          <w:i/>
          <w:iCs/>
        </w:rPr>
      </w:pPr>
      <w:r w:rsidRPr="00A123AB">
        <w:t>Interviewee</w:t>
      </w:r>
      <w:r w:rsidR="000E3953" w:rsidRPr="00A123AB">
        <w:t xml:space="preserve"> 1</w:t>
      </w:r>
      <w:r w:rsidRPr="00A123AB">
        <w:t xml:space="preserve">: </w:t>
      </w:r>
      <w:r w:rsidRPr="00A123AB">
        <w:rPr>
          <w:bCs/>
          <w:i/>
          <w:iCs/>
        </w:rPr>
        <w:t xml:space="preserve">I feel it has. </w:t>
      </w:r>
      <w:r w:rsidR="00812E2A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As least, it</w:t>
      </w:r>
      <w:r w:rsidR="00A639AE" w:rsidRPr="00A123AB">
        <w:rPr>
          <w:bCs/>
          <w:i/>
          <w:iCs/>
        </w:rPr>
        <w:t xml:space="preserve"> is</w:t>
      </w:r>
      <w:r w:rsidRPr="00A123AB">
        <w:rPr>
          <w:bCs/>
          <w:i/>
          <w:iCs/>
        </w:rPr>
        <w:t xml:space="preserve"> good in the aspect of creating more greenspaces </w:t>
      </w:r>
    </w:p>
    <w:p w14:paraId="1505BEA9" w14:textId="66C8013F" w:rsidR="006A626B" w:rsidRPr="00A123AB" w:rsidRDefault="00D92A62" w:rsidP="00A123AB">
      <w:pPr>
        <w:spacing w:line="480" w:lineRule="auto"/>
        <w:ind w:firstLine="720"/>
        <w:rPr>
          <w:bCs/>
          <w:i/>
          <w:iCs/>
        </w:rPr>
      </w:pPr>
      <w:r w:rsidRPr="00A123AB">
        <w:rPr>
          <w:bCs/>
          <w:i/>
          <w:iCs/>
        </w:rPr>
        <w:t>for</w:t>
      </w:r>
      <w:r w:rsidR="006A626B" w:rsidRPr="00A123AB">
        <w:rPr>
          <w:bCs/>
          <w:i/>
          <w:iCs/>
        </w:rPr>
        <w:t xml:space="preserve"> this community.</w:t>
      </w:r>
    </w:p>
    <w:p w14:paraId="18700AC6" w14:textId="3D4E5F20" w:rsidR="006A626B" w:rsidRPr="00A123AB" w:rsidRDefault="006A626B" w:rsidP="00A123AB">
      <w:pPr>
        <w:spacing w:line="480" w:lineRule="auto"/>
        <w:ind w:firstLine="720"/>
        <w:rPr>
          <w:bCs/>
          <w:i/>
          <w:iCs/>
        </w:rPr>
      </w:pPr>
      <w:r w:rsidRPr="00A123AB">
        <w:t xml:space="preserve">Interviewer: </w:t>
      </w:r>
      <w:r w:rsidRPr="00A123AB">
        <w:rPr>
          <w:bCs/>
          <w:i/>
          <w:iCs/>
        </w:rPr>
        <w:t>Yes. Do you think it can help the neighbor</w:t>
      </w:r>
      <w:r w:rsidR="001F3B5E" w:rsidRPr="00A123AB">
        <w:rPr>
          <w:bCs/>
          <w:i/>
          <w:iCs/>
        </w:rPr>
        <w:t>s</w:t>
      </w:r>
      <w:r w:rsidRPr="00A123AB">
        <w:rPr>
          <w:bCs/>
          <w:i/>
          <w:iCs/>
        </w:rPr>
        <w:t xml:space="preserve"> or the whole community?</w:t>
      </w:r>
    </w:p>
    <w:p w14:paraId="1D5A1C4F" w14:textId="01A9CB0D" w:rsidR="006A626B" w:rsidRPr="00A123AB" w:rsidRDefault="006A626B" w:rsidP="00A123AB">
      <w:pPr>
        <w:spacing w:line="480" w:lineRule="auto"/>
        <w:ind w:left="720"/>
        <w:rPr>
          <w:bCs/>
        </w:rPr>
      </w:pPr>
      <w:r w:rsidRPr="00A123AB">
        <w:t>Interviewee</w:t>
      </w:r>
      <w:r w:rsidR="000E3953" w:rsidRPr="00A123AB">
        <w:t xml:space="preserve"> 1</w:t>
      </w:r>
      <w:r w:rsidRPr="00A123AB">
        <w:t xml:space="preserve">: </w:t>
      </w:r>
      <w:r w:rsidRPr="00A123AB">
        <w:rPr>
          <w:bCs/>
          <w:i/>
          <w:iCs/>
        </w:rPr>
        <w:t>Yes, absolutely!</w:t>
      </w:r>
    </w:p>
    <w:p w14:paraId="56BF458A" w14:textId="3EE29B93" w:rsidR="00D967A8" w:rsidRPr="00A123AB" w:rsidRDefault="006A626B" w:rsidP="00A123AB">
      <w:pPr>
        <w:spacing w:line="480" w:lineRule="auto"/>
        <w:ind w:firstLine="720"/>
        <w:rPr>
          <w:bCs/>
          <w:i/>
          <w:iCs/>
        </w:rPr>
      </w:pPr>
      <w:r w:rsidRPr="00A123AB">
        <w:t>Interviewee</w:t>
      </w:r>
      <w:r w:rsidR="000E3953" w:rsidRPr="00A123AB">
        <w:t xml:space="preserve"> 2</w:t>
      </w:r>
      <w:r w:rsidRPr="00A123AB">
        <w:t xml:space="preserve">: </w:t>
      </w:r>
      <w:r w:rsidRPr="00A123AB">
        <w:rPr>
          <w:bCs/>
          <w:i/>
          <w:iCs/>
        </w:rPr>
        <w:t>All of us will also come out to view and chat.</w:t>
      </w:r>
    </w:p>
    <w:p w14:paraId="667A9D74" w14:textId="77777777" w:rsidR="00B62E69" w:rsidRPr="00A123AB" w:rsidRDefault="00B62E69" w:rsidP="00A123AB">
      <w:pPr>
        <w:spacing w:line="480" w:lineRule="auto"/>
        <w:rPr>
          <w:b/>
          <w:bCs/>
          <w:i/>
          <w:iCs/>
        </w:rPr>
      </w:pPr>
      <w:r w:rsidRPr="00A123AB">
        <w:rPr>
          <w:b/>
          <w:bCs/>
          <w:i/>
          <w:iCs/>
        </w:rPr>
        <w:t xml:space="preserve">Aesthetics </w:t>
      </w:r>
    </w:p>
    <w:p w14:paraId="08F76AF9" w14:textId="5AFAF49F" w:rsidR="00B62E69" w:rsidRPr="00A123AB" w:rsidRDefault="00B62E69" w:rsidP="00A123AB">
      <w:pPr>
        <w:spacing w:line="480" w:lineRule="auto"/>
        <w:ind w:firstLine="720"/>
      </w:pPr>
      <w:r w:rsidRPr="00A123AB">
        <w:t xml:space="preserve">Cantonese-speaking </w:t>
      </w:r>
      <w:r w:rsidR="00247267" w:rsidRPr="00A123AB">
        <w:t>participants</w:t>
      </w:r>
      <w:r w:rsidRPr="00A123AB">
        <w:t xml:space="preserve"> placed value in </w:t>
      </w:r>
      <w:r w:rsidR="00247267" w:rsidRPr="00A123AB">
        <w:t xml:space="preserve">bioswale </w:t>
      </w:r>
      <w:r w:rsidRPr="00A123AB">
        <w:t xml:space="preserve">aesthetics. </w:t>
      </w:r>
      <w:r w:rsidR="00812E2A" w:rsidRPr="00A123AB">
        <w:t xml:space="preserve"> </w:t>
      </w:r>
      <w:r w:rsidR="0037396F" w:rsidRPr="00A123AB">
        <w:t>Several</w:t>
      </w:r>
      <w:r w:rsidRPr="00A123AB">
        <w:t xml:space="preserve"> regarded wild grasses as ugly or untidy</w:t>
      </w:r>
      <w:r w:rsidR="00247267" w:rsidRPr="00A123AB">
        <w:t>,</w:t>
      </w:r>
      <w:r w:rsidRPr="00A123AB">
        <w:t xml:space="preserve"> and associated their visual appearance with a lack of maintenance</w:t>
      </w:r>
      <w:r w:rsidR="0024106A" w:rsidRPr="00A123AB">
        <w:t>:</w:t>
      </w:r>
    </w:p>
    <w:p w14:paraId="319FBB84" w14:textId="117E827B" w:rsidR="00B62E69" w:rsidRPr="00A123AB" w:rsidRDefault="00B62E69" w:rsidP="00A123AB">
      <w:pPr>
        <w:spacing w:line="480" w:lineRule="auto"/>
        <w:ind w:firstLine="720"/>
        <w:rPr>
          <w:i/>
        </w:rPr>
      </w:pPr>
      <w:r w:rsidRPr="00A123AB">
        <w:rPr>
          <w:rFonts w:eastAsia="PMingLiU"/>
          <w:i/>
          <w:lang w:eastAsia="zh-TW"/>
        </w:rPr>
        <w:t>Too ugly! Can</w:t>
      </w:r>
      <w:r w:rsidR="000E5D4B" w:rsidRPr="00A123AB">
        <w:rPr>
          <w:rFonts w:eastAsia="PMingLiU"/>
          <w:i/>
          <w:lang w:eastAsia="zh-TW"/>
        </w:rPr>
        <w:t>’t</w:t>
      </w:r>
      <w:r w:rsidRPr="00A123AB">
        <w:rPr>
          <w:rFonts w:eastAsia="PMingLiU"/>
          <w:i/>
          <w:lang w:eastAsia="zh-TW"/>
        </w:rPr>
        <w:t xml:space="preserve"> it be planted some nicer flowers?</w:t>
      </w:r>
    </w:p>
    <w:p w14:paraId="345F24B3" w14:textId="77777777" w:rsidR="00B62E69" w:rsidRPr="00A123AB" w:rsidRDefault="00B62E69" w:rsidP="00A123AB">
      <w:pPr>
        <w:spacing w:line="480" w:lineRule="auto"/>
        <w:ind w:firstLine="720"/>
        <w:rPr>
          <w:i/>
        </w:rPr>
      </w:pPr>
      <w:r w:rsidRPr="00A123AB">
        <w:rPr>
          <w:rFonts w:eastAsia="PMingLiU"/>
          <w:i/>
          <w:lang w:eastAsia="zh-TW"/>
        </w:rPr>
        <w:t>Yes, it looks very ugly in my opinion.</w:t>
      </w:r>
    </w:p>
    <w:p w14:paraId="10844312" w14:textId="2197D2B3" w:rsidR="00B62E69" w:rsidRPr="00A123AB" w:rsidRDefault="00B62E69" w:rsidP="00A123AB">
      <w:pPr>
        <w:spacing w:line="480" w:lineRule="auto"/>
        <w:ind w:firstLine="720"/>
        <w:rPr>
          <w:rFonts w:eastAsia="PMingLiU"/>
          <w:i/>
          <w:lang w:eastAsia="zh-TW"/>
        </w:rPr>
      </w:pPr>
      <w:r w:rsidRPr="00A123AB">
        <w:rPr>
          <w:rFonts w:eastAsia="PMingLiU"/>
          <w:i/>
          <w:lang w:eastAsia="zh-TW"/>
        </w:rPr>
        <w:t>Support! If they can plant some nice flower</w:t>
      </w:r>
      <w:r w:rsidR="00126992" w:rsidRPr="00A123AB">
        <w:rPr>
          <w:rFonts w:eastAsia="PMingLiU"/>
          <w:i/>
          <w:lang w:eastAsia="zh-TW"/>
        </w:rPr>
        <w:t>s</w:t>
      </w:r>
      <w:r w:rsidRPr="00A123AB">
        <w:rPr>
          <w:rFonts w:eastAsia="PMingLiU"/>
          <w:i/>
          <w:lang w:eastAsia="zh-TW"/>
        </w:rPr>
        <w:t>, I will support. If wild grass, it’s ugly.</w:t>
      </w:r>
    </w:p>
    <w:p w14:paraId="282A13FE" w14:textId="64FD2331" w:rsidR="00763378" w:rsidRPr="00A123AB" w:rsidRDefault="00763378" w:rsidP="00A123AB">
      <w:pPr>
        <w:spacing w:line="480" w:lineRule="auto"/>
        <w:ind w:firstLine="720"/>
        <w:rPr>
          <w:bCs/>
          <w:i/>
          <w:iCs/>
        </w:rPr>
      </w:pPr>
      <w:r w:rsidRPr="00A123AB">
        <w:rPr>
          <w:bCs/>
          <w:i/>
          <w:iCs/>
        </w:rPr>
        <w:t>…it looks too chaotic.</w:t>
      </w:r>
    </w:p>
    <w:p w14:paraId="35A13814" w14:textId="009753BE" w:rsidR="00763378" w:rsidRPr="00A123AB" w:rsidRDefault="00763378" w:rsidP="00A123AB">
      <w:pPr>
        <w:spacing w:line="480" w:lineRule="auto"/>
        <w:ind w:firstLine="720"/>
        <w:rPr>
          <w:rFonts w:eastAsia="PMingLiU"/>
          <w:i/>
          <w:lang w:eastAsia="zh-TW"/>
        </w:rPr>
      </w:pPr>
      <w:r w:rsidRPr="00A123AB">
        <w:rPr>
          <w:bCs/>
          <w:i/>
          <w:iCs/>
        </w:rPr>
        <w:lastRenderedPageBreak/>
        <w:t>… it looks too weedy.</w:t>
      </w:r>
    </w:p>
    <w:p w14:paraId="2D4EEC4C" w14:textId="31134208" w:rsidR="0024106A" w:rsidRPr="00A123AB" w:rsidRDefault="003C5167" w:rsidP="00A123AB">
      <w:pPr>
        <w:spacing w:line="480" w:lineRule="auto"/>
        <w:rPr>
          <w:rFonts w:eastAsia="PMingLiU"/>
          <w:iCs/>
          <w:lang w:eastAsia="zh-TW"/>
        </w:rPr>
      </w:pPr>
      <w:r w:rsidRPr="00A123AB">
        <w:rPr>
          <w:rFonts w:eastAsia="PMingLiU"/>
          <w:iCs/>
          <w:lang w:eastAsia="zh-TW"/>
        </w:rPr>
        <w:t>However, o</w:t>
      </w:r>
      <w:r w:rsidR="0024106A" w:rsidRPr="00A123AB">
        <w:rPr>
          <w:rFonts w:eastAsia="PMingLiU"/>
          <w:iCs/>
          <w:lang w:eastAsia="zh-TW"/>
        </w:rPr>
        <w:t xml:space="preserve">ne participant did not mind the grass: </w:t>
      </w:r>
    </w:p>
    <w:p w14:paraId="53FF09C7" w14:textId="727D46F3" w:rsidR="00B62E69" w:rsidRPr="00A123AB" w:rsidRDefault="00B62E69" w:rsidP="00A123AB">
      <w:pPr>
        <w:spacing w:line="480" w:lineRule="auto"/>
        <w:ind w:firstLine="720"/>
        <w:rPr>
          <w:i/>
          <w:iCs/>
        </w:rPr>
      </w:pPr>
      <w:r w:rsidRPr="00A123AB">
        <w:t xml:space="preserve">Interviewer: </w:t>
      </w:r>
      <w:r w:rsidRPr="00A123AB">
        <w:rPr>
          <w:i/>
          <w:iCs/>
        </w:rPr>
        <w:t>That means wild grass is</w:t>
      </w:r>
      <w:r w:rsidR="000E5D4B" w:rsidRPr="00A123AB">
        <w:rPr>
          <w:i/>
          <w:iCs/>
        </w:rPr>
        <w:t xml:space="preserve"> a</w:t>
      </w:r>
      <w:r w:rsidRPr="00A123AB">
        <w:rPr>
          <w:i/>
          <w:iCs/>
        </w:rPr>
        <w:t xml:space="preserve"> disadvantage</w:t>
      </w:r>
      <w:r w:rsidR="000E5D4B" w:rsidRPr="00A123AB">
        <w:rPr>
          <w:i/>
          <w:iCs/>
        </w:rPr>
        <w:t>?</w:t>
      </w:r>
    </w:p>
    <w:p w14:paraId="45421CE6" w14:textId="688750ED" w:rsidR="00B62E69" w:rsidRPr="00A123AB" w:rsidRDefault="00B62E69" w:rsidP="00A123AB">
      <w:pPr>
        <w:spacing w:line="480" w:lineRule="auto"/>
        <w:ind w:left="720"/>
        <w:rPr>
          <w:bCs/>
        </w:rPr>
      </w:pPr>
      <w:r w:rsidRPr="00A123AB">
        <w:t xml:space="preserve">Interviewee: </w:t>
      </w:r>
      <w:r w:rsidRPr="00A123AB">
        <w:rPr>
          <w:bCs/>
          <w:i/>
          <w:iCs/>
        </w:rPr>
        <w:t xml:space="preserve">It’s no problem with wild grass. </w:t>
      </w:r>
      <w:r w:rsidR="00812E2A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It even doesn’t matter without watering. </w:t>
      </w:r>
      <w:proofErr w:type="gramStart"/>
      <w:r w:rsidRPr="00A123AB">
        <w:rPr>
          <w:bCs/>
          <w:i/>
          <w:iCs/>
        </w:rPr>
        <w:t>But,</w:t>
      </w:r>
      <w:proofErr w:type="gramEnd"/>
      <w:r w:rsidRPr="00A123AB">
        <w:rPr>
          <w:bCs/>
          <w:i/>
          <w:iCs/>
        </w:rPr>
        <w:t xml:space="preserve"> it</w:t>
      </w:r>
      <w:r w:rsidR="00A639AE" w:rsidRPr="00A123AB">
        <w:rPr>
          <w:bCs/>
          <w:i/>
          <w:iCs/>
        </w:rPr>
        <w:t xml:space="preserve"> is</w:t>
      </w:r>
      <w:r w:rsidRPr="00A123AB">
        <w:rPr>
          <w:bCs/>
          <w:i/>
          <w:iCs/>
        </w:rPr>
        <w:t xml:space="preserve"> just because there</w:t>
      </w:r>
      <w:r w:rsidR="00BF6E1B" w:rsidRPr="00A123AB">
        <w:rPr>
          <w:bCs/>
          <w:i/>
          <w:iCs/>
        </w:rPr>
        <w:t xml:space="preserve"> a</w:t>
      </w:r>
      <w:r w:rsidRPr="00A123AB">
        <w:rPr>
          <w:bCs/>
          <w:i/>
          <w:iCs/>
        </w:rPr>
        <w:t>re some people who like to plant grass.</w:t>
      </w:r>
    </w:p>
    <w:p w14:paraId="168FCA3A" w14:textId="71713ED5" w:rsidR="00B62E69" w:rsidRPr="00A123AB" w:rsidRDefault="00B62E69" w:rsidP="00A123AB">
      <w:pPr>
        <w:spacing w:line="480" w:lineRule="auto"/>
        <w:ind w:firstLine="720"/>
        <w:rPr>
          <w:bCs/>
          <w:i/>
          <w:iCs/>
        </w:rPr>
      </w:pPr>
      <w:r w:rsidRPr="00A123AB">
        <w:t>Interviewer</w:t>
      </w:r>
      <w:r w:rsidRPr="00A123AB">
        <w:rPr>
          <w:bCs/>
        </w:rPr>
        <w:t xml:space="preserve">: </w:t>
      </w:r>
      <w:r w:rsidRPr="00A123AB">
        <w:rPr>
          <w:bCs/>
          <w:i/>
          <w:iCs/>
        </w:rPr>
        <w:t>That means beaut</w:t>
      </w:r>
      <w:r w:rsidR="00C40005" w:rsidRPr="00A123AB">
        <w:rPr>
          <w:bCs/>
          <w:i/>
          <w:iCs/>
        </w:rPr>
        <w:t>y</w:t>
      </w:r>
      <w:r w:rsidRPr="00A123AB">
        <w:rPr>
          <w:bCs/>
          <w:i/>
          <w:iCs/>
        </w:rPr>
        <w:t xml:space="preserve"> is </w:t>
      </w:r>
      <w:r w:rsidR="00C847F9" w:rsidRPr="00A123AB">
        <w:rPr>
          <w:bCs/>
          <w:i/>
          <w:iCs/>
        </w:rPr>
        <w:t xml:space="preserve">an </w:t>
      </w:r>
      <w:r w:rsidRPr="00A123AB">
        <w:rPr>
          <w:bCs/>
          <w:i/>
          <w:iCs/>
        </w:rPr>
        <w:t>advantage</w:t>
      </w:r>
      <w:r w:rsidR="00C40005" w:rsidRPr="00A123AB">
        <w:rPr>
          <w:bCs/>
          <w:i/>
          <w:iCs/>
        </w:rPr>
        <w:t xml:space="preserve"> [of the bioswale]</w:t>
      </w:r>
      <w:r w:rsidR="00C847F9" w:rsidRPr="00A123AB">
        <w:rPr>
          <w:bCs/>
          <w:i/>
          <w:iCs/>
        </w:rPr>
        <w:t>?</w:t>
      </w:r>
    </w:p>
    <w:p w14:paraId="344AF495" w14:textId="4F5DBC0D" w:rsidR="00B62E69" w:rsidRPr="00A123AB" w:rsidRDefault="00B62E69" w:rsidP="00A123AB">
      <w:pPr>
        <w:spacing w:line="480" w:lineRule="auto"/>
        <w:ind w:firstLine="720"/>
        <w:rPr>
          <w:bCs/>
        </w:rPr>
      </w:pPr>
      <w:r w:rsidRPr="00A123AB">
        <w:t xml:space="preserve">Interviewee: </w:t>
      </w:r>
      <w:r w:rsidRPr="00A123AB">
        <w:rPr>
          <w:bCs/>
          <w:i/>
          <w:iCs/>
        </w:rPr>
        <w:t>Y</w:t>
      </w:r>
      <w:r w:rsidRPr="00A123AB">
        <w:rPr>
          <w:bCs/>
        </w:rPr>
        <w:t>es.</w:t>
      </w:r>
    </w:p>
    <w:p w14:paraId="20E9E5AA" w14:textId="6456A63C" w:rsidR="00B62E69" w:rsidRPr="00A123AB" w:rsidRDefault="00783754" w:rsidP="00A123AB">
      <w:pPr>
        <w:spacing w:line="480" w:lineRule="auto"/>
      </w:pPr>
      <w:r w:rsidRPr="00A123AB">
        <w:t>Cantonese</w:t>
      </w:r>
      <w:r w:rsidR="00682FB1" w:rsidRPr="00A123AB">
        <w:t>-speaking participants</w:t>
      </w:r>
      <w:r w:rsidRPr="00A123AB">
        <w:t xml:space="preserve"> also</w:t>
      </w:r>
      <w:r w:rsidR="00682FB1" w:rsidRPr="00A123AB">
        <w:t xml:space="preserve"> provided specific comments regarding the trees planted in bioswales. </w:t>
      </w:r>
      <w:r w:rsidR="00B62E69" w:rsidRPr="00A123AB">
        <w:t xml:space="preserve">One </w:t>
      </w:r>
      <w:r w:rsidR="003C5167" w:rsidRPr="00A123AB">
        <w:t>remarked about t</w:t>
      </w:r>
      <w:r w:rsidR="00B62E69" w:rsidRPr="00A123AB">
        <w:t xml:space="preserve">he height of </w:t>
      </w:r>
      <w:r w:rsidR="00247267" w:rsidRPr="00A123AB">
        <w:t>a</w:t>
      </w:r>
      <w:r w:rsidR="00B62E69" w:rsidRPr="00A123AB">
        <w:t xml:space="preserve"> tree within the bioswale in front of their residence.</w:t>
      </w:r>
    </w:p>
    <w:p w14:paraId="05B39A50" w14:textId="4E5A846F" w:rsidR="00B62E69" w:rsidRPr="00A123AB" w:rsidRDefault="00B62E69" w:rsidP="00A123AB">
      <w:pPr>
        <w:spacing w:line="480" w:lineRule="auto"/>
        <w:ind w:left="720"/>
        <w:rPr>
          <w:rFonts w:eastAsia="PMingLiU"/>
          <w:i/>
          <w:iCs/>
          <w:lang w:eastAsia="zh-TW"/>
        </w:rPr>
      </w:pPr>
      <w:r w:rsidRPr="00A123AB">
        <w:rPr>
          <w:rFonts w:eastAsia="PMingLiU"/>
          <w:i/>
          <w:iCs/>
          <w:lang w:eastAsia="zh-TW"/>
        </w:rPr>
        <w:t>If they can plant the tree which is not higher than the door, that</w:t>
      </w:r>
      <w:r w:rsidR="00A639AE" w:rsidRPr="00A123AB">
        <w:rPr>
          <w:rFonts w:eastAsia="PMingLiU"/>
          <w:i/>
          <w:iCs/>
          <w:lang w:eastAsia="zh-TW"/>
        </w:rPr>
        <w:t xml:space="preserve"> would</w:t>
      </w:r>
      <w:r w:rsidRPr="00A123AB">
        <w:rPr>
          <w:rFonts w:eastAsia="PMingLiU"/>
          <w:i/>
          <w:iCs/>
          <w:lang w:eastAsia="zh-TW"/>
        </w:rPr>
        <w:t xml:space="preserve"> be better. </w:t>
      </w:r>
      <w:r w:rsidR="00265CBF" w:rsidRPr="00A123AB">
        <w:rPr>
          <w:rFonts w:eastAsia="PMingLiU"/>
          <w:i/>
          <w:iCs/>
          <w:lang w:eastAsia="zh-TW"/>
        </w:rPr>
        <w:t xml:space="preserve"> </w:t>
      </w:r>
      <w:r w:rsidRPr="00A123AB">
        <w:rPr>
          <w:rFonts w:eastAsia="PMingLiU"/>
          <w:i/>
          <w:iCs/>
          <w:lang w:eastAsia="zh-TW"/>
        </w:rPr>
        <w:t>I</w:t>
      </w:r>
      <w:r w:rsidR="00A639AE" w:rsidRPr="00A123AB">
        <w:rPr>
          <w:rFonts w:eastAsia="PMingLiU"/>
          <w:i/>
          <w:iCs/>
          <w:lang w:eastAsia="zh-TW"/>
        </w:rPr>
        <w:t xml:space="preserve"> am</w:t>
      </w:r>
      <w:r w:rsidRPr="00A123AB">
        <w:rPr>
          <w:rFonts w:eastAsia="PMingLiU"/>
          <w:i/>
          <w:iCs/>
          <w:lang w:eastAsia="zh-TW"/>
        </w:rPr>
        <w:t xml:space="preserve"> not very satisfied with such </w:t>
      </w:r>
      <w:r w:rsidR="00571BE1" w:rsidRPr="00A123AB">
        <w:rPr>
          <w:rFonts w:eastAsia="PMingLiU"/>
          <w:i/>
          <w:iCs/>
          <w:lang w:eastAsia="zh-TW"/>
        </w:rPr>
        <w:t xml:space="preserve">a </w:t>
      </w:r>
      <w:r w:rsidRPr="00A123AB">
        <w:rPr>
          <w:rFonts w:eastAsia="PMingLiU"/>
          <w:i/>
          <w:iCs/>
          <w:lang w:eastAsia="zh-TW"/>
        </w:rPr>
        <w:t xml:space="preserve">high tree. </w:t>
      </w:r>
      <w:r w:rsidR="00265CBF" w:rsidRPr="00A123AB">
        <w:rPr>
          <w:rFonts w:eastAsia="PMingLiU"/>
          <w:i/>
          <w:iCs/>
          <w:lang w:eastAsia="zh-TW"/>
        </w:rPr>
        <w:t xml:space="preserve"> </w:t>
      </w:r>
      <w:r w:rsidRPr="00A123AB">
        <w:rPr>
          <w:rFonts w:eastAsia="PMingLiU"/>
          <w:i/>
          <w:iCs/>
          <w:lang w:eastAsia="zh-TW"/>
        </w:rPr>
        <w:t>But I</w:t>
      </w:r>
      <w:r w:rsidR="003B72B5" w:rsidRPr="00A123AB">
        <w:rPr>
          <w:rFonts w:eastAsia="PMingLiU"/>
          <w:i/>
          <w:iCs/>
          <w:lang w:eastAsia="zh-TW"/>
        </w:rPr>
        <w:t xml:space="preserve"> a</w:t>
      </w:r>
      <w:r w:rsidRPr="00A123AB">
        <w:rPr>
          <w:rFonts w:eastAsia="PMingLiU"/>
          <w:i/>
          <w:iCs/>
          <w:lang w:eastAsia="zh-TW"/>
        </w:rPr>
        <w:t>m satisfied with making</w:t>
      </w:r>
      <w:r w:rsidR="00571BE1" w:rsidRPr="00A123AB">
        <w:rPr>
          <w:rFonts w:eastAsia="PMingLiU"/>
          <w:i/>
          <w:iCs/>
          <w:lang w:eastAsia="zh-TW"/>
        </w:rPr>
        <w:t xml:space="preserve"> the environment </w:t>
      </w:r>
      <w:proofErr w:type="gramStart"/>
      <w:r w:rsidR="00571BE1" w:rsidRPr="00A123AB">
        <w:rPr>
          <w:rFonts w:eastAsia="PMingLiU"/>
          <w:i/>
          <w:iCs/>
          <w:lang w:eastAsia="zh-TW"/>
        </w:rPr>
        <w:t>more</w:t>
      </w:r>
      <w:r w:rsidR="003B72B5" w:rsidRPr="00A123AB">
        <w:rPr>
          <w:rFonts w:eastAsia="PMingLiU"/>
          <w:i/>
          <w:iCs/>
          <w:lang w:eastAsia="zh-TW"/>
        </w:rPr>
        <w:t xml:space="preserve"> green</w:t>
      </w:r>
      <w:proofErr w:type="gramEnd"/>
      <w:r w:rsidRPr="00A123AB">
        <w:rPr>
          <w:rFonts w:eastAsia="PMingLiU"/>
          <w:i/>
          <w:iCs/>
          <w:lang w:eastAsia="zh-TW"/>
        </w:rPr>
        <w:t>.</w:t>
      </w:r>
    </w:p>
    <w:p w14:paraId="1867BD5B" w14:textId="73DFE840" w:rsidR="00B62E69" w:rsidRPr="00A123AB" w:rsidRDefault="00247267" w:rsidP="00A123AB">
      <w:pPr>
        <w:spacing w:line="480" w:lineRule="auto"/>
      </w:pPr>
      <w:r w:rsidRPr="00A123AB">
        <w:t>T</w:t>
      </w:r>
      <w:r w:rsidR="00B62E69" w:rsidRPr="00A123AB">
        <w:t xml:space="preserve">wo </w:t>
      </w:r>
      <w:r w:rsidRPr="00A123AB">
        <w:t>Cantonese</w:t>
      </w:r>
      <w:r w:rsidR="0024106A" w:rsidRPr="00A123AB">
        <w:t>-speaking</w:t>
      </w:r>
      <w:r w:rsidRPr="00A123AB">
        <w:t xml:space="preserve"> </w:t>
      </w:r>
      <w:r w:rsidR="00B62E69" w:rsidRPr="00A123AB">
        <w:t>participants suggested replacement of</w:t>
      </w:r>
      <w:r w:rsidR="00D0577A" w:rsidRPr="00A123AB">
        <w:t xml:space="preserve"> bioswale</w:t>
      </w:r>
      <w:r w:rsidR="00B62E69" w:rsidRPr="00A123AB">
        <w:t xml:space="preserve"> trees with more visually appealing </w:t>
      </w:r>
      <w:r w:rsidR="005F0EF1" w:rsidRPr="00A123AB">
        <w:t xml:space="preserve">and utilitarian </w:t>
      </w:r>
      <w:r w:rsidR="00B62E69" w:rsidRPr="00A123AB">
        <w:t>trees, such as edible fruit trees.</w:t>
      </w:r>
    </w:p>
    <w:p w14:paraId="217E24E8" w14:textId="5C1EC8F0" w:rsidR="00B62E69" w:rsidRPr="00A123AB" w:rsidRDefault="00B62E69" w:rsidP="00A123AB">
      <w:pPr>
        <w:spacing w:line="480" w:lineRule="auto"/>
        <w:ind w:left="720"/>
        <w:rPr>
          <w:bCs/>
          <w:i/>
          <w:iCs/>
        </w:rPr>
      </w:pPr>
      <w:r w:rsidRPr="00A123AB">
        <w:rPr>
          <w:bCs/>
          <w:i/>
          <w:iCs/>
        </w:rPr>
        <w:t xml:space="preserve">I don’t have </w:t>
      </w:r>
      <w:r w:rsidR="00385BF2" w:rsidRPr="00A123AB">
        <w:rPr>
          <w:bCs/>
          <w:i/>
          <w:iCs/>
        </w:rPr>
        <w:t xml:space="preserve">any </w:t>
      </w:r>
      <w:r w:rsidRPr="00A123AB">
        <w:rPr>
          <w:bCs/>
          <w:i/>
          <w:iCs/>
        </w:rPr>
        <w:t>suggestion</w:t>
      </w:r>
      <w:r w:rsidR="00385BF2" w:rsidRPr="00A123AB">
        <w:rPr>
          <w:bCs/>
          <w:i/>
          <w:iCs/>
        </w:rPr>
        <w:t>s</w:t>
      </w:r>
      <w:r w:rsidRPr="00A123AB">
        <w:rPr>
          <w:bCs/>
          <w:i/>
          <w:iCs/>
        </w:rPr>
        <w:t xml:space="preserve">. </w:t>
      </w:r>
      <w:r w:rsidR="00D70BA2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But, if this tree can be replaced by </w:t>
      </w:r>
      <w:r w:rsidR="00AD70D9" w:rsidRPr="00A123AB">
        <w:rPr>
          <w:bCs/>
          <w:i/>
          <w:iCs/>
        </w:rPr>
        <w:t xml:space="preserve">a </w:t>
      </w:r>
      <w:r w:rsidRPr="00A123AB">
        <w:rPr>
          <w:bCs/>
          <w:i/>
          <w:iCs/>
        </w:rPr>
        <w:t>fruit tree, that</w:t>
      </w:r>
      <w:r w:rsidR="00A639AE" w:rsidRPr="00A123AB">
        <w:rPr>
          <w:bCs/>
          <w:i/>
          <w:iCs/>
        </w:rPr>
        <w:t xml:space="preserve"> would</w:t>
      </w:r>
      <w:r w:rsidRPr="00A123AB">
        <w:rPr>
          <w:bCs/>
          <w:i/>
          <w:iCs/>
        </w:rPr>
        <w:t xml:space="preserve"> be great as we can pick the fruit sometimes</w:t>
      </w:r>
      <w:r w:rsidR="00AD70D9" w:rsidRPr="00A123AB">
        <w:rPr>
          <w:bCs/>
          <w:i/>
          <w:iCs/>
        </w:rPr>
        <w:t>…</w:t>
      </w:r>
      <w:r w:rsidRPr="00A123AB">
        <w:rPr>
          <w:b/>
        </w:rPr>
        <w:t xml:space="preserve"> </w:t>
      </w:r>
      <w:proofErr w:type="gramStart"/>
      <w:r w:rsidRPr="00A123AB">
        <w:rPr>
          <w:bCs/>
          <w:i/>
          <w:iCs/>
        </w:rPr>
        <w:t>And also</w:t>
      </w:r>
      <w:proofErr w:type="gramEnd"/>
      <w:r w:rsidRPr="00A123AB">
        <w:rPr>
          <w:bCs/>
          <w:i/>
          <w:iCs/>
        </w:rPr>
        <w:t xml:space="preserve">, allow us to plant some flowers. </w:t>
      </w:r>
      <w:r w:rsidR="00D70BA2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If the government doesn’t want to plant, I don’t mind plant</w:t>
      </w:r>
      <w:r w:rsidR="00891250" w:rsidRPr="00A123AB">
        <w:rPr>
          <w:bCs/>
          <w:i/>
          <w:iCs/>
        </w:rPr>
        <w:t>ing them</w:t>
      </w:r>
      <w:r w:rsidRPr="00A123AB">
        <w:rPr>
          <w:bCs/>
          <w:i/>
          <w:iCs/>
        </w:rPr>
        <w:t xml:space="preserve"> by myself.</w:t>
      </w:r>
    </w:p>
    <w:p w14:paraId="5234462E" w14:textId="008EB420" w:rsidR="00B62E69" w:rsidRPr="00A123AB" w:rsidRDefault="00B62E69" w:rsidP="00A123AB">
      <w:pPr>
        <w:spacing w:line="480" w:lineRule="auto"/>
        <w:ind w:left="720"/>
        <w:rPr>
          <w:bCs/>
          <w:i/>
          <w:iCs/>
        </w:rPr>
      </w:pPr>
      <w:r w:rsidRPr="00A123AB">
        <w:rPr>
          <w:bCs/>
          <w:i/>
          <w:iCs/>
        </w:rPr>
        <w:t>If this tree c</w:t>
      </w:r>
      <w:r w:rsidR="00C05354" w:rsidRPr="00A123AB">
        <w:rPr>
          <w:bCs/>
          <w:i/>
          <w:iCs/>
        </w:rPr>
        <w:t>ould</w:t>
      </w:r>
      <w:r w:rsidRPr="00A123AB">
        <w:rPr>
          <w:bCs/>
          <w:i/>
          <w:iCs/>
        </w:rPr>
        <w:t xml:space="preserve"> be replaced </w:t>
      </w:r>
      <w:r w:rsidR="00C05354" w:rsidRPr="00A123AB">
        <w:rPr>
          <w:bCs/>
          <w:i/>
          <w:iCs/>
        </w:rPr>
        <w:t>with</w:t>
      </w:r>
      <w:r w:rsidRPr="00A123AB">
        <w:rPr>
          <w:bCs/>
          <w:i/>
          <w:iCs/>
        </w:rPr>
        <w:t xml:space="preserve"> </w:t>
      </w:r>
      <w:r w:rsidR="00C05354" w:rsidRPr="00A123AB">
        <w:rPr>
          <w:bCs/>
          <w:i/>
          <w:iCs/>
        </w:rPr>
        <w:t xml:space="preserve">a </w:t>
      </w:r>
      <w:r w:rsidRPr="00A123AB">
        <w:rPr>
          <w:bCs/>
          <w:i/>
          <w:iCs/>
        </w:rPr>
        <w:t>fruit tree, it</w:t>
      </w:r>
      <w:r w:rsidR="00E76852" w:rsidRPr="00A123AB">
        <w:rPr>
          <w:bCs/>
          <w:i/>
          <w:iCs/>
        </w:rPr>
        <w:t xml:space="preserve"> would</w:t>
      </w:r>
      <w:r w:rsidRPr="00A123AB">
        <w:rPr>
          <w:bCs/>
          <w:i/>
          <w:iCs/>
        </w:rPr>
        <w:t xml:space="preserve"> be good. </w:t>
      </w:r>
      <w:r w:rsidR="00D70BA2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If not, </w:t>
      </w:r>
      <w:r w:rsidR="00C40005" w:rsidRPr="00A123AB">
        <w:rPr>
          <w:bCs/>
          <w:i/>
          <w:iCs/>
        </w:rPr>
        <w:t xml:space="preserve">a </w:t>
      </w:r>
      <w:r w:rsidRPr="00A123AB">
        <w:rPr>
          <w:bCs/>
          <w:i/>
          <w:iCs/>
        </w:rPr>
        <w:t xml:space="preserve">cherry tree is better than this as </w:t>
      </w:r>
      <w:r w:rsidR="000E3029" w:rsidRPr="00A123AB">
        <w:rPr>
          <w:bCs/>
          <w:i/>
          <w:iCs/>
        </w:rPr>
        <w:t xml:space="preserve">a </w:t>
      </w:r>
      <w:r w:rsidRPr="00A123AB">
        <w:rPr>
          <w:bCs/>
          <w:i/>
          <w:iCs/>
        </w:rPr>
        <w:t>cherry tree looks nicer.</w:t>
      </w:r>
      <w:r w:rsidR="00D70BA2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 I just only have problem with the tree.</w:t>
      </w:r>
    </w:p>
    <w:p w14:paraId="170B0AD1" w14:textId="423E15B4" w:rsidR="00452116" w:rsidRPr="00A123AB" w:rsidRDefault="00016E78" w:rsidP="00A123AB">
      <w:pPr>
        <w:spacing w:line="480" w:lineRule="auto"/>
        <w:rPr>
          <w:rFonts w:eastAsia="PMingLiU"/>
          <w:b/>
          <w:i/>
          <w:lang w:eastAsia="zh-TW"/>
        </w:rPr>
      </w:pPr>
      <w:r w:rsidRPr="00A123AB">
        <w:rPr>
          <w:rFonts w:eastAsia="PMingLiU"/>
          <w:b/>
          <w:i/>
          <w:lang w:eastAsia="zh-TW"/>
        </w:rPr>
        <w:t>Engagement with the City</w:t>
      </w:r>
    </w:p>
    <w:p w14:paraId="76F8FF46" w14:textId="32568B49" w:rsidR="004A78C0" w:rsidRPr="00A123AB" w:rsidRDefault="003A56D1" w:rsidP="00A123AB">
      <w:pPr>
        <w:spacing w:line="480" w:lineRule="auto"/>
        <w:ind w:firstLine="720"/>
      </w:pPr>
      <w:r w:rsidRPr="00A123AB">
        <w:rPr>
          <w:rFonts w:eastAsia="PMingLiU"/>
          <w:lang w:eastAsia="zh-TW"/>
        </w:rPr>
        <w:t>Cantonese-speaking</w:t>
      </w:r>
      <w:r w:rsidR="006E3BA3" w:rsidRPr="00A123AB">
        <w:rPr>
          <w:rFonts w:eastAsia="PMingLiU"/>
          <w:lang w:eastAsia="zh-TW"/>
        </w:rPr>
        <w:t xml:space="preserve"> </w:t>
      </w:r>
      <w:r w:rsidR="00017DF4" w:rsidRPr="00A123AB">
        <w:rPr>
          <w:rFonts w:eastAsia="PMingLiU"/>
          <w:lang w:eastAsia="zh-TW"/>
        </w:rPr>
        <w:t>participants</w:t>
      </w:r>
      <w:r w:rsidR="00543760" w:rsidRPr="00A123AB">
        <w:rPr>
          <w:rFonts w:eastAsia="PMingLiU"/>
          <w:lang w:eastAsia="zh-TW"/>
        </w:rPr>
        <w:t xml:space="preserve"> </w:t>
      </w:r>
      <w:r w:rsidR="00B44A59" w:rsidRPr="00A123AB">
        <w:rPr>
          <w:rFonts w:eastAsia="PMingLiU"/>
          <w:lang w:eastAsia="zh-TW"/>
        </w:rPr>
        <w:t>expressed</w:t>
      </w:r>
      <w:r w:rsidR="00543760" w:rsidRPr="00A123AB">
        <w:rPr>
          <w:rFonts w:eastAsia="PMingLiU"/>
          <w:lang w:eastAsia="zh-TW"/>
        </w:rPr>
        <w:t xml:space="preserve"> </w:t>
      </w:r>
      <w:r w:rsidR="007C4C3D" w:rsidRPr="00A123AB">
        <w:rPr>
          <w:rFonts w:eastAsia="PMingLiU"/>
          <w:lang w:eastAsia="zh-TW"/>
        </w:rPr>
        <w:t xml:space="preserve">feelings of </w:t>
      </w:r>
      <w:r w:rsidR="003A3FEA" w:rsidRPr="00A123AB">
        <w:rPr>
          <w:rFonts w:eastAsia="PMingLiU"/>
          <w:lang w:eastAsia="zh-TW"/>
        </w:rPr>
        <w:t>detachment</w:t>
      </w:r>
      <w:r w:rsidR="00543760" w:rsidRPr="00A123AB">
        <w:rPr>
          <w:rFonts w:eastAsia="PMingLiU"/>
          <w:lang w:eastAsia="zh-TW"/>
        </w:rPr>
        <w:t xml:space="preserve"> </w:t>
      </w:r>
      <w:r w:rsidR="002D71EC" w:rsidRPr="00A123AB">
        <w:rPr>
          <w:rFonts w:eastAsia="PMingLiU"/>
          <w:lang w:eastAsia="zh-TW"/>
        </w:rPr>
        <w:t xml:space="preserve">and </w:t>
      </w:r>
      <w:r w:rsidR="007C4C3D" w:rsidRPr="00A123AB">
        <w:rPr>
          <w:rFonts w:eastAsia="PMingLiU"/>
          <w:lang w:eastAsia="zh-TW"/>
        </w:rPr>
        <w:t xml:space="preserve">hesitancy to voice opinions on bioswales. </w:t>
      </w:r>
      <w:r w:rsidRPr="00A123AB">
        <w:rPr>
          <w:rFonts w:eastAsia="PMingLiU"/>
          <w:lang w:eastAsia="zh-TW"/>
        </w:rPr>
        <w:t xml:space="preserve"> </w:t>
      </w:r>
      <w:r w:rsidR="0060550D" w:rsidRPr="00A123AB">
        <w:rPr>
          <w:rFonts w:eastAsia="PMingLiU"/>
          <w:lang w:eastAsia="zh-TW"/>
        </w:rPr>
        <w:t>Several</w:t>
      </w:r>
      <w:r w:rsidR="00E76852" w:rsidRPr="00A123AB">
        <w:rPr>
          <w:rFonts w:eastAsia="PMingLiU"/>
          <w:lang w:eastAsia="zh-TW"/>
        </w:rPr>
        <w:t xml:space="preserve"> </w:t>
      </w:r>
      <w:r w:rsidR="007C4C3D" w:rsidRPr="00A123AB">
        <w:rPr>
          <w:rFonts w:eastAsia="PMingLiU"/>
          <w:lang w:eastAsia="zh-TW"/>
        </w:rPr>
        <w:t xml:space="preserve">viewed </w:t>
      </w:r>
      <w:r w:rsidR="00543760" w:rsidRPr="00A123AB">
        <w:rPr>
          <w:rFonts w:eastAsia="PMingLiU"/>
          <w:lang w:eastAsia="zh-TW"/>
        </w:rPr>
        <w:t xml:space="preserve">bioswales </w:t>
      </w:r>
      <w:r w:rsidR="007C4C3D" w:rsidRPr="00A123AB">
        <w:rPr>
          <w:rFonts w:eastAsia="PMingLiU"/>
          <w:lang w:eastAsia="zh-TW"/>
        </w:rPr>
        <w:t xml:space="preserve">as </w:t>
      </w:r>
      <w:r w:rsidR="00543760" w:rsidRPr="00A123AB">
        <w:rPr>
          <w:rFonts w:eastAsia="PMingLiU"/>
          <w:lang w:eastAsia="zh-TW"/>
        </w:rPr>
        <w:t xml:space="preserve">something done </w:t>
      </w:r>
      <w:r w:rsidR="00543760" w:rsidRPr="00A123AB">
        <w:rPr>
          <w:rFonts w:eastAsia="PMingLiU"/>
          <w:i/>
          <w:lang w:eastAsia="zh-TW"/>
        </w:rPr>
        <w:t>by</w:t>
      </w:r>
      <w:r w:rsidR="00543760" w:rsidRPr="00A123AB">
        <w:rPr>
          <w:rFonts w:eastAsia="PMingLiU"/>
          <w:lang w:eastAsia="zh-TW"/>
        </w:rPr>
        <w:t xml:space="preserve"> the City </w:t>
      </w:r>
      <w:r w:rsidR="003737E7" w:rsidRPr="00A123AB">
        <w:rPr>
          <w:i/>
        </w:rPr>
        <w:t>to</w:t>
      </w:r>
      <w:r w:rsidR="003737E7" w:rsidRPr="00A123AB">
        <w:t xml:space="preserve"> their streets</w:t>
      </w:r>
      <w:r w:rsidR="00BD37A7" w:rsidRPr="00A123AB">
        <w:t>.</w:t>
      </w:r>
    </w:p>
    <w:p w14:paraId="151517D6" w14:textId="7FFCA133" w:rsidR="00086073" w:rsidRPr="00A123AB" w:rsidRDefault="00086073" w:rsidP="00A123AB">
      <w:pPr>
        <w:spacing w:line="480" w:lineRule="auto"/>
        <w:ind w:right="432" w:firstLine="432"/>
      </w:pPr>
      <w:r w:rsidRPr="00A123AB">
        <w:lastRenderedPageBreak/>
        <w:t xml:space="preserve">Interviewer: </w:t>
      </w:r>
      <w:r w:rsidRPr="00A123AB">
        <w:rPr>
          <w:i/>
          <w:iCs/>
        </w:rPr>
        <w:t>Have you responded to them</w:t>
      </w:r>
      <w:r w:rsidR="00682FB1" w:rsidRPr="00A123AB">
        <w:rPr>
          <w:i/>
          <w:iCs/>
        </w:rPr>
        <w:t xml:space="preserve"> [the City of Portland]</w:t>
      </w:r>
      <w:r w:rsidRPr="00A123AB">
        <w:rPr>
          <w:i/>
          <w:iCs/>
        </w:rPr>
        <w:t>?</w:t>
      </w:r>
    </w:p>
    <w:p w14:paraId="7EADD2AC" w14:textId="4A6073B3" w:rsidR="00BA71EA" w:rsidRPr="00A123AB" w:rsidRDefault="00086073" w:rsidP="00A123AB">
      <w:pPr>
        <w:spacing w:line="480" w:lineRule="auto"/>
        <w:ind w:left="432" w:right="432"/>
        <w:rPr>
          <w:i/>
          <w:iCs/>
        </w:rPr>
      </w:pPr>
      <w:r w:rsidRPr="00A123AB">
        <w:t>I</w:t>
      </w:r>
      <w:r w:rsidR="007548C8" w:rsidRPr="00A123AB">
        <w:t>nterviewee</w:t>
      </w:r>
      <w:r w:rsidRPr="00A123AB">
        <w:t xml:space="preserve">: </w:t>
      </w:r>
      <w:r w:rsidRPr="00A123AB">
        <w:rPr>
          <w:i/>
          <w:iCs/>
        </w:rPr>
        <w:t>No. We’re shy.</w:t>
      </w:r>
    </w:p>
    <w:p w14:paraId="60020B30" w14:textId="5AFB0D7F" w:rsidR="00394DC9" w:rsidRPr="00A123AB" w:rsidRDefault="00394DC9" w:rsidP="00A123AB">
      <w:pPr>
        <w:spacing w:line="480" w:lineRule="auto"/>
        <w:ind w:right="432"/>
      </w:pPr>
      <w:r w:rsidRPr="00A123AB">
        <w:t>Two others shared this view:</w:t>
      </w:r>
    </w:p>
    <w:p w14:paraId="536158F1" w14:textId="3D2A34E7" w:rsidR="0071746E" w:rsidRPr="00A123AB" w:rsidRDefault="00086073" w:rsidP="00A123AB">
      <w:pPr>
        <w:spacing w:line="480" w:lineRule="auto"/>
        <w:ind w:left="432" w:right="432"/>
      </w:pPr>
      <w:r w:rsidRPr="00A123AB">
        <w:rPr>
          <w:i/>
          <w:iCs/>
        </w:rPr>
        <w:t xml:space="preserve">I don’t really know. </w:t>
      </w:r>
      <w:r w:rsidR="00D70BA2" w:rsidRPr="00A123AB">
        <w:rPr>
          <w:i/>
          <w:iCs/>
        </w:rPr>
        <w:t xml:space="preserve"> </w:t>
      </w:r>
      <w:r w:rsidRPr="00A123AB">
        <w:rPr>
          <w:i/>
          <w:iCs/>
        </w:rPr>
        <w:t>It’s not our business, so we don’t want to be a bother</w:t>
      </w:r>
      <w:r w:rsidRPr="00A123AB">
        <w:t>.</w:t>
      </w:r>
    </w:p>
    <w:p w14:paraId="36CD99B9" w14:textId="73FDB26B" w:rsidR="003C1710" w:rsidRPr="00A123AB" w:rsidRDefault="003C1710" w:rsidP="00A123AB">
      <w:pPr>
        <w:spacing w:line="480" w:lineRule="auto"/>
        <w:ind w:left="432" w:right="432"/>
        <w:rPr>
          <w:rFonts w:eastAsia="PMingLiU"/>
          <w:lang w:eastAsia="zh-TW"/>
        </w:rPr>
      </w:pPr>
      <w:r w:rsidRPr="00A123AB">
        <w:rPr>
          <w:rFonts w:eastAsia="PMingLiU"/>
          <w:i/>
          <w:iCs/>
          <w:lang w:eastAsia="zh-TW"/>
        </w:rPr>
        <w:t xml:space="preserve">We don’t know … it’s done by the </w:t>
      </w:r>
      <w:proofErr w:type="gramStart"/>
      <w:r w:rsidRPr="00A123AB">
        <w:rPr>
          <w:rFonts w:eastAsia="PMingLiU"/>
          <w:i/>
          <w:iCs/>
          <w:lang w:eastAsia="zh-TW"/>
        </w:rPr>
        <w:t>City</w:t>
      </w:r>
      <w:proofErr w:type="gramEnd"/>
      <w:r w:rsidRPr="00A123AB">
        <w:rPr>
          <w:rFonts w:eastAsia="PMingLiU"/>
          <w:i/>
          <w:iCs/>
          <w:lang w:eastAsia="zh-TW"/>
        </w:rPr>
        <w:t>, not us</w:t>
      </w:r>
      <w:r w:rsidRPr="00A123AB">
        <w:rPr>
          <w:rFonts w:eastAsia="PMingLiU"/>
          <w:lang w:eastAsia="zh-TW"/>
        </w:rPr>
        <w:t>.</w:t>
      </w:r>
    </w:p>
    <w:p w14:paraId="09E02024" w14:textId="60D3EAA7" w:rsidR="00BF3505" w:rsidRPr="00A123AB" w:rsidRDefault="003A56D1" w:rsidP="00A123AB">
      <w:pPr>
        <w:spacing w:line="480" w:lineRule="auto"/>
        <w:ind w:right="432"/>
        <w:rPr>
          <w:rFonts w:eastAsia="PMingLiU"/>
          <w:lang w:eastAsia="zh-TW"/>
        </w:rPr>
      </w:pPr>
      <w:r w:rsidRPr="00A123AB">
        <w:rPr>
          <w:rFonts w:eastAsia="PMingLiU"/>
          <w:iCs/>
          <w:lang w:eastAsia="zh-TW"/>
        </w:rPr>
        <w:t>C</w:t>
      </w:r>
      <w:r w:rsidR="00BD37A7" w:rsidRPr="00A123AB">
        <w:rPr>
          <w:rFonts w:eastAsia="PMingLiU"/>
          <w:iCs/>
          <w:lang w:eastAsia="zh-TW"/>
        </w:rPr>
        <w:t xml:space="preserve">onfusion and frustration </w:t>
      </w:r>
      <w:r w:rsidRPr="00A123AB">
        <w:rPr>
          <w:rFonts w:eastAsia="PMingLiU"/>
          <w:iCs/>
          <w:lang w:eastAsia="zh-TW"/>
        </w:rPr>
        <w:t xml:space="preserve">also existed </w:t>
      </w:r>
      <w:r w:rsidR="00BD37A7" w:rsidRPr="00A123AB">
        <w:rPr>
          <w:rFonts w:eastAsia="PMingLiU"/>
          <w:iCs/>
          <w:lang w:eastAsia="zh-TW"/>
        </w:rPr>
        <w:t xml:space="preserve">regarding the City’s </w:t>
      </w:r>
      <w:r w:rsidR="00BF3505" w:rsidRPr="00A123AB">
        <w:rPr>
          <w:rFonts w:eastAsia="PMingLiU"/>
          <w:iCs/>
          <w:lang w:eastAsia="zh-TW"/>
        </w:rPr>
        <w:t xml:space="preserve">intensive and unconsented </w:t>
      </w:r>
      <w:r w:rsidR="00BD37A7" w:rsidRPr="00A123AB">
        <w:rPr>
          <w:rFonts w:eastAsia="PMingLiU"/>
          <w:iCs/>
          <w:lang w:eastAsia="zh-TW"/>
        </w:rPr>
        <w:t xml:space="preserve">use of </w:t>
      </w:r>
      <w:r w:rsidR="00382CC7" w:rsidRPr="00A123AB">
        <w:rPr>
          <w:rFonts w:eastAsia="PMingLiU"/>
          <w:iCs/>
          <w:lang w:eastAsia="zh-TW"/>
        </w:rPr>
        <w:t xml:space="preserve">residential </w:t>
      </w:r>
      <w:r w:rsidR="00BD37A7" w:rsidRPr="00A123AB">
        <w:rPr>
          <w:rFonts w:eastAsia="PMingLiU"/>
          <w:iCs/>
          <w:lang w:eastAsia="zh-TW"/>
        </w:rPr>
        <w:t>water</w:t>
      </w:r>
      <w:r w:rsidR="00BF3505" w:rsidRPr="00A123AB">
        <w:rPr>
          <w:rFonts w:eastAsia="PMingLiU"/>
          <w:iCs/>
          <w:lang w:eastAsia="zh-TW"/>
        </w:rPr>
        <w:t xml:space="preserve">. </w:t>
      </w:r>
      <w:r w:rsidR="00382CC7" w:rsidRPr="00A123AB">
        <w:rPr>
          <w:rFonts w:eastAsia="PMingLiU"/>
          <w:iCs/>
          <w:lang w:eastAsia="zh-TW"/>
        </w:rPr>
        <w:t xml:space="preserve"> Despite </w:t>
      </w:r>
      <w:r w:rsidR="00FD4F2B" w:rsidRPr="00A123AB">
        <w:rPr>
          <w:rFonts w:eastAsia="PMingLiU"/>
          <w:iCs/>
          <w:lang w:eastAsia="zh-TW"/>
        </w:rPr>
        <w:t>similar</w:t>
      </w:r>
      <w:r w:rsidR="00A71CDF" w:rsidRPr="00A123AB">
        <w:rPr>
          <w:rFonts w:eastAsia="PMingLiU"/>
          <w:iCs/>
          <w:lang w:eastAsia="zh-TW"/>
        </w:rPr>
        <w:t xml:space="preserve"> experiences</w:t>
      </w:r>
      <w:r w:rsidR="00FE1138" w:rsidRPr="00A123AB">
        <w:rPr>
          <w:rFonts w:eastAsia="PMingLiU"/>
          <w:iCs/>
          <w:lang w:eastAsia="zh-TW"/>
        </w:rPr>
        <w:t xml:space="preserve"> expressed by multiple participants</w:t>
      </w:r>
      <w:r w:rsidR="00BD6EF8" w:rsidRPr="00A123AB">
        <w:rPr>
          <w:rFonts w:eastAsia="PMingLiU"/>
          <w:iCs/>
          <w:lang w:eastAsia="zh-TW"/>
        </w:rPr>
        <w:t xml:space="preserve">, concerns </w:t>
      </w:r>
      <w:r w:rsidR="00682FB1" w:rsidRPr="00A123AB">
        <w:rPr>
          <w:rFonts w:eastAsia="PMingLiU"/>
          <w:iCs/>
          <w:lang w:eastAsia="zh-TW"/>
        </w:rPr>
        <w:t xml:space="preserve">had </w:t>
      </w:r>
      <w:r w:rsidR="006A626B" w:rsidRPr="00A123AB">
        <w:rPr>
          <w:rFonts w:eastAsia="PMingLiU"/>
          <w:iCs/>
          <w:lang w:eastAsia="zh-TW"/>
        </w:rPr>
        <w:t xml:space="preserve">not </w:t>
      </w:r>
      <w:r w:rsidR="00BD6EF8" w:rsidRPr="00A123AB">
        <w:rPr>
          <w:rFonts w:eastAsia="PMingLiU"/>
          <w:iCs/>
          <w:lang w:eastAsia="zh-TW"/>
        </w:rPr>
        <w:t xml:space="preserve">been </w:t>
      </w:r>
      <w:r w:rsidR="00BF3505" w:rsidRPr="00A123AB">
        <w:rPr>
          <w:rFonts w:eastAsia="PMingLiU"/>
          <w:iCs/>
          <w:lang w:eastAsia="zh-TW"/>
        </w:rPr>
        <w:t>voice</w:t>
      </w:r>
      <w:r w:rsidR="00682FB1" w:rsidRPr="00A123AB">
        <w:rPr>
          <w:rFonts w:eastAsia="PMingLiU"/>
          <w:iCs/>
          <w:lang w:eastAsia="zh-TW"/>
        </w:rPr>
        <w:t>d</w:t>
      </w:r>
      <w:r w:rsidR="00BF3505" w:rsidRPr="00A123AB">
        <w:rPr>
          <w:rFonts w:eastAsia="PMingLiU"/>
          <w:iCs/>
          <w:lang w:eastAsia="zh-TW"/>
        </w:rPr>
        <w:t xml:space="preserve"> to</w:t>
      </w:r>
      <w:r w:rsidR="006A626B" w:rsidRPr="00A123AB">
        <w:rPr>
          <w:rFonts w:eastAsia="PMingLiU"/>
          <w:iCs/>
          <w:lang w:eastAsia="zh-TW"/>
        </w:rPr>
        <w:t xml:space="preserve"> the City</w:t>
      </w:r>
      <w:r w:rsidR="00BF3505" w:rsidRPr="00A123AB">
        <w:rPr>
          <w:rFonts w:eastAsia="PMingLiU"/>
          <w:iCs/>
          <w:lang w:eastAsia="zh-TW"/>
        </w:rPr>
        <w:t>.</w:t>
      </w:r>
    </w:p>
    <w:p w14:paraId="36F6F04E" w14:textId="7830A8FF" w:rsidR="00AB1E07" w:rsidRPr="00A123AB" w:rsidRDefault="00BD37A7" w:rsidP="00A123AB">
      <w:pPr>
        <w:spacing w:line="480" w:lineRule="auto"/>
        <w:ind w:right="432"/>
        <w:rPr>
          <w:rFonts w:eastAsia="PMingLiU"/>
          <w:i/>
          <w:lang w:eastAsia="zh-TW"/>
        </w:rPr>
      </w:pPr>
      <w:r w:rsidRPr="00A123AB">
        <w:rPr>
          <w:rFonts w:eastAsia="PMingLiU"/>
          <w:lang w:eastAsia="zh-TW"/>
        </w:rPr>
        <w:tab/>
      </w:r>
      <w:r w:rsidR="007301E7" w:rsidRPr="00A123AB">
        <w:rPr>
          <w:rFonts w:eastAsia="PMingLiU"/>
          <w:i/>
          <w:lang w:eastAsia="zh-TW"/>
        </w:rPr>
        <w:t xml:space="preserve">Yes, but why do they need to use our water?  </w:t>
      </w:r>
    </w:p>
    <w:p w14:paraId="01445D40" w14:textId="4BF4B1AC" w:rsidR="004A78C0" w:rsidRPr="00A123AB" w:rsidRDefault="003A64CF" w:rsidP="00A123AB">
      <w:pPr>
        <w:spacing w:line="480" w:lineRule="auto"/>
        <w:ind w:right="432" w:firstLine="720"/>
        <w:rPr>
          <w:rFonts w:eastAsia="PMingLiU"/>
          <w:i/>
          <w:lang w:eastAsia="zh-TW"/>
        </w:rPr>
      </w:pPr>
      <w:r w:rsidRPr="00A123AB">
        <w:rPr>
          <w:rFonts w:eastAsia="PMingLiU"/>
          <w:i/>
          <w:lang w:eastAsia="zh-TW"/>
        </w:rPr>
        <w:t>Yes, there</w:t>
      </w:r>
      <w:r w:rsidR="00A639AE" w:rsidRPr="00A123AB">
        <w:rPr>
          <w:rFonts w:eastAsia="PMingLiU"/>
          <w:i/>
          <w:lang w:eastAsia="zh-TW"/>
        </w:rPr>
        <w:t xml:space="preserve"> is</w:t>
      </w:r>
      <w:r w:rsidRPr="00A123AB">
        <w:rPr>
          <w:rFonts w:eastAsia="PMingLiU"/>
          <w:i/>
          <w:lang w:eastAsia="zh-TW"/>
        </w:rPr>
        <w:t xml:space="preserve"> the tap outside. So, they used our water.</w:t>
      </w:r>
    </w:p>
    <w:p w14:paraId="17EF1A0B" w14:textId="2A88AA82" w:rsidR="000B752C" w:rsidRPr="00A123AB" w:rsidRDefault="000B752C" w:rsidP="00A123AB">
      <w:pPr>
        <w:spacing w:line="480" w:lineRule="auto"/>
        <w:ind w:left="720" w:right="432"/>
        <w:rPr>
          <w:rFonts w:eastAsia="PMingLiU"/>
          <w:i/>
          <w:lang w:eastAsia="zh-TW"/>
        </w:rPr>
      </w:pPr>
      <w:r w:rsidRPr="00A123AB">
        <w:rPr>
          <w:rFonts w:eastAsia="PMingLiU"/>
          <w:i/>
          <w:lang w:eastAsia="zh-TW"/>
        </w:rPr>
        <w:t xml:space="preserve">But they always use </w:t>
      </w:r>
      <w:r w:rsidR="003715D6" w:rsidRPr="00A123AB">
        <w:rPr>
          <w:rFonts w:eastAsia="PMingLiU"/>
          <w:i/>
          <w:lang w:eastAsia="zh-TW"/>
        </w:rPr>
        <w:t xml:space="preserve">it </w:t>
      </w:r>
      <w:r w:rsidRPr="00A123AB">
        <w:rPr>
          <w:rFonts w:eastAsia="PMingLiU"/>
          <w:i/>
          <w:lang w:eastAsia="zh-TW"/>
        </w:rPr>
        <w:t xml:space="preserve">and it lasts </w:t>
      </w:r>
      <w:r w:rsidR="003715D6" w:rsidRPr="00A123AB">
        <w:rPr>
          <w:rFonts w:eastAsia="PMingLiU"/>
          <w:i/>
          <w:lang w:eastAsia="zh-TW"/>
        </w:rPr>
        <w:t xml:space="preserve">a </w:t>
      </w:r>
      <w:r w:rsidRPr="00A123AB">
        <w:rPr>
          <w:rFonts w:eastAsia="PMingLiU"/>
          <w:i/>
          <w:lang w:eastAsia="zh-TW"/>
        </w:rPr>
        <w:t>long</w:t>
      </w:r>
      <w:r w:rsidR="003715D6" w:rsidRPr="00A123AB">
        <w:rPr>
          <w:rFonts w:eastAsia="PMingLiU"/>
          <w:i/>
          <w:lang w:eastAsia="zh-TW"/>
        </w:rPr>
        <w:t xml:space="preserve"> time</w:t>
      </w:r>
      <w:r w:rsidRPr="00A123AB">
        <w:rPr>
          <w:rFonts w:eastAsia="PMingLiU"/>
          <w:i/>
          <w:lang w:eastAsia="zh-TW"/>
        </w:rPr>
        <w:t xml:space="preserve">. </w:t>
      </w:r>
      <w:r w:rsidR="00E62DF5" w:rsidRPr="00A123AB">
        <w:rPr>
          <w:rFonts w:eastAsia="PMingLiU"/>
          <w:i/>
          <w:lang w:eastAsia="zh-TW"/>
        </w:rPr>
        <w:t xml:space="preserve"> </w:t>
      </w:r>
      <w:r w:rsidRPr="00A123AB">
        <w:rPr>
          <w:rFonts w:eastAsia="PMingLiU"/>
          <w:i/>
          <w:lang w:eastAsia="zh-TW"/>
        </w:rPr>
        <w:t>If they c</w:t>
      </w:r>
      <w:r w:rsidR="001F6770" w:rsidRPr="00A123AB">
        <w:rPr>
          <w:rFonts w:eastAsia="PMingLiU"/>
          <w:i/>
          <w:lang w:eastAsia="zh-TW"/>
        </w:rPr>
        <w:t>ould</w:t>
      </w:r>
      <w:r w:rsidRPr="00A123AB">
        <w:rPr>
          <w:rFonts w:eastAsia="PMingLiU"/>
          <w:i/>
          <w:lang w:eastAsia="zh-TW"/>
        </w:rPr>
        <w:t xml:space="preserve"> use their own water, that</w:t>
      </w:r>
      <w:r w:rsidR="00E76852" w:rsidRPr="00A123AB">
        <w:rPr>
          <w:rFonts w:eastAsia="PMingLiU"/>
          <w:i/>
          <w:lang w:eastAsia="zh-TW"/>
        </w:rPr>
        <w:t xml:space="preserve"> would</w:t>
      </w:r>
      <w:r w:rsidRPr="00A123AB">
        <w:rPr>
          <w:rFonts w:eastAsia="PMingLiU"/>
          <w:i/>
          <w:lang w:eastAsia="zh-TW"/>
        </w:rPr>
        <w:t xml:space="preserve"> be much better. </w:t>
      </w:r>
      <w:r w:rsidR="00E62DF5" w:rsidRPr="00A123AB">
        <w:rPr>
          <w:rFonts w:eastAsia="PMingLiU"/>
          <w:i/>
          <w:lang w:eastAsia="zh-TW"/>
        </w:rPr>
        <w:t xml:space="preserve"> </w:t>
      </w:r>
      <w:r w:rsidRPr="00A123AB">
        <w:rPr>
          <w:rFonts w:eastAsia="PMingLiU"/>
          <w:i/>
          <w:lang w:eastAsia="zh-TW"/>
        </w:rPr>
        <w:t>It’s because they are not using less amount.</w:t>
      </w:r>
    </w:p>
    <w:p w14:paraId="75C52EF1" w14:textId="6128E09B" w:rsidR="006A626B" w:rsidRPr="00A123AB" w:rsidRDefault="00164E19" w:rsidP="00A123AB">
      <w:pPr>
        <w:spacing w:line="480" w:lineRule="auto"/>
        <w:ind w:right="432"/>
        <w:rPr>
          <w:rFonts w:eastAsia="PMingLiU"/>
          <w:iCs/>
          <w:lang w:eastAsia="zh-TW"/>
        </w:rPr>
      </w:pPr>
      <w:r w:rsidRPr="00A123AB">
        <w:rPr>
          <w:rFonts w:eastAsia="PMingLiU"/>
          <w:iCs/>
          <w:lang w:eastAsia="zh-TW"/>
        </w:rPr>
        <w:t xml:space="preserve">Barriers to dialogue </w:t>
      </w:r>
      <w:r w:rsidR="006A626B" w:rsidRPr="00A123AB">
        <w:rPr>
          <w:rFonts w:eastAsia="PMingLiU"/>
          <w:iCs/>
          <w:lang w:eastAsia="zh-TW"/>
        </w:rPr>
        <w:t xml:space="preserve">between the City and Cantonese-speaking </w:t>
      </w:r>
      <w:r w:rsidR="002D71EC" w:rsidRPr="00A123AB">
        <w:rPr>
          <w:rFonts w:eastAsia="PMingLiU"/>
          <w:iCs/>
          <w:lang w:eastAsia="zh-TW"/>
        </w:rPr>
        <w:t xml:space="preserve">participants included </w:t>
      </w:r>
      <w:r w:rsidR="00BA40F7" w:rsidRPr="00A123AB">
        <w:rPr>
          <w:rFonts w:eastAsia="PMingLiU"/>
          <w:iCs/>
          <w:lang w:eastAsia="zh-TW"/>
        </w:rPr>
        <w:t xml:space="preserve">a </w:t>
      </w:r>
      <w:r w:rsidR="002D71EC" w:rsidRPr="00A123AB">
        <w:rPr>
          <w:rFonts w:eastAsia="PMingLiU"/>
          <w:iCs/>
          <w:lang w:eastAsia="zh-TW"/>
        </w:rPr>
        <w:t xml:space="preserve">perceived </w:t>
      </w:r>
      <w:r w:rsidR="006A626B" w:rsidRPr="00A123AB">
        <w:rPr>
          <w:rFonts w:eastAsia="PMingLiU"/>
          <w:iCs/>
          <w:lang w:eastAsia="zh-TW"/>
        </w:rPr>
        <w:t xml:space="preserve">lack of </w:t>
      </w:r>
      <w:r w:rsidRPr="00A123AB">
        <w:rPr>
          <w:rFonts w:eastAsia="PMingLiU"/>
          <w:iCs/>
          <w:lang w:eastAsia="zh-TW"/>
        </w:rPr>
        <w:t>culturally</w:t>
      </w:r>
      <w:r w:rsidR="00C1232A" w:rsidRPr="00A123AB">
        <w:rPr>
          <w:rFonts w:eastAsia="PMingLiU"/>
          <w:iCs/>
          <w:lang w:eastAsia="zh-TW"/>
        </w:rPr>
        <w:t xml:space="preserve"> </w:t>
      </w:r>
      <w:r w:rsidRPr="00A123AB">
        <w:rPr>
          <w:rFonts w:eastAsia="PMingLiU"/>
          <w:iCs/>
          <w:lang w:eastAsia="zh-TW"/>
        </w:rPr>
        <w:t xml:space="preserve">informed educational </w:t>
      </w:r>
      <w:r w:rsidR="006A626B" w:rsidRPr="00A123AB">
        <w:rPr>
          <w:rFonts w:eastAsia="PMingLiU"/>
          <w:iCs/>
          <w:lang w:eastAsia="zh-TW"/>
        </w:rPr>
        <w:t>outreach</w:t>
      </w:r>
      <w:r w:rsidR="002D71EC" w:rsidRPr="00A123AB">
        <w:rPr>
          <w:rFonts w:eastAsia="PMingLiU"/>
          <w:iCs/>
          <w:lang w:eastAsia="zh-TW"/>
        </w:rPr>
        <w:t xml:space="preserve"> about </w:t>
      </w:r>
      <w:r w:rsidR="006A626B" w:rsidRPr="00A123AB">
        <w:rPr>
          <w:rFonts w:eastAsia="PMingLiU"/>
          <w:iCs/>
          <w:lang w:eastAsia="zh-TW"/>
        </w:rPr>
        <w:t>Green Stree</w:t>
      </w:r>
      <w:r w:rsidR="0011766D" w:rsidRPr="00A123AB">
        <w:rPr>
          <w:rFonts w:eastAsia="PMingLiU"/>
          <w:iCs/>
          <w:lang w:eastAsia="zh-TW"/>
        </w:rPr>
        <w:t>t</w:t>
      </w:r>
      <w:r w:rsidR="006A626B" w:rsidRPr="00A123AB">
        <w:rPr>
          <w:rFonts w:eastAsia="PMingLiU"/>
          <w:iCs/>
          <w:lang w:eastAsia="zh-TW"/>
        </w:rPr>
        <w:t>s</w:t>
      </w:r>
      <w:r w:rsidR="00682FB1" w:rsidRPr="00A123AB">
        <w:rPr>
          <w:rFonts w:eastAsia="PMingLiU"/>
          <w:iCs/>
          <w:lang w:eastAsia="zh-TW"/>
        </w:rPr>
        <w:t>:</w:t>
      </w:r>
    </w:p>
    <w:p w14:paraId="65A90984" w14:textId="644562AC" w:rsidR="006A626B" w:rsidRPr="00A123AB" w:rsidRDefault="006A626B" w:rsidP="00A123AB">
      <w:pPr>
        <w:spacing w:line="480" w:lineRule="auto"/>
        <w:ind w:left="720"/>
        <w:rPr>
          <w:rFonts w:eastAsia="PMingLiU"/>
          <w:i/>
          <w:iCs/>
          <w:lang w:eastAsia="zh-TW"/>
        </w:rPr>
      </w:pPr>
      <w:r w:rsidRPr="00A123AB">
        <w:rPr>
          <w:rFonts w:eastAsia="PMingLiU"/>
          <w:i/>
          <w:iCs/>
          <w:lang w:eastAsia="zh-TW"/>
        </w:rPr>
        <w:t xml:space="preserve">I don’t really know if they </w:t>
      </w:r>
      <w:r w:rsidR="00CF3F91" w:rsidRPr="00A123AB">
        <w:rPr>
          <w:rFonts w:eastAsia="PMingLiU"/>
          <w:i/>
          <w:iCs/>
          <w:lang w:eastAsia="zh-TW"/>
        </w:rPr>
        <w:t>[</w:t>
      </w:r>
      <w:r w:rsidR="00682FB1" w:rsidRPr="00A123AB">
        <w:rPr>
          <w:rFonts w:eastAsia="PMingLiU"/>
          <w:i/>
          <w:iCs/>
          <w:lang w:eastAsia="zh-TW"/>
        </w:rPr>
        <w:t xml:space="preserve">the </w:t>
      </w:r>
      <w:r w:rsidR="00CF3F91" w:rsidRPr="00A123AB">
        <w:rPr>
          <w:rFonts w:eastAsia="PMingLiU"/>
          <w:i/>
          <w:iCs/>
          <w:lang w:eastAsia="zh-TW"/>
        </w:rPr>
        <w:t>City</w:t>
      </w:r>
      <w:r w:rsidR="00682FB1" w:rsidRPr="00A123AB">
        <w:rPr>
          <w:rFonts w:eastAsia="PMingLiU"/>
          <w:i/>
          <w:iCs/>
          <w:lang w:eastAsia="zh-TW"/>
        </w:rPr>
        <w:t xml:space="preserve"> of Portland</w:t>
      </w:r>
      <w:r w:rsidR="00CF3F91" w:rsidRPr="00A123AB">
        <w:rPr>
          <w:rFonts w:eastAsia="PMingLiU"/>
          <w:i/>
          <w:iCs/>
          <w:lang w:eastAsia="zh-TW"/>
        </w:rPr>
        <w:t>]</w:t>
      </w:r>
      <w:r w:rsidR="00CF3F91" w:rsidRPr="00A123AB">
        <w:rPr>
          <w:rFonts w:eastAsia="PMingLiU"/>
          <w:lang w:eastAsia="zh-TW"/>
        </w:rPr>
        <w:t xml:space="preserve"> </w:t>
      </w:r>
      <w:r w:rsidRPr="00A123AB">
        <w:rPr>
          <w:rFonts w:eastAsia="PMingLiU"/>
          <w:i/>
          <w:iCs/>
          <w:lang w:eastAsia="zh-TW"/>
        </w:rPr>
        <w:t xml:space="preserve">have ever sent related information. Whether or not, I don’t remember if </w:t>
      </w:r>
      <w:r w:rsidR="00A26E1A" w:rsidRPr="00A123AB">
        <w:rPr>
          <w:rFonts w:eastAsia="PMingLiU"/>
          <w:i/>
          <w:iCs/>
          <w:lang w:eastAsia="zh-TW"/>
        </w:rPr>
        <w:t>we</w:t>
      </w:r>
      <w:r w:rsidRPr="00A123AB">
        <w:rPr>
          <w:rFonts w:eastAsia="PMingLiU"/>
          <w:i/>
          <w:iCs/>
          <w:lang w:eastAsia="zh-TW"/>
        </w:rPr>
        <w:t xml:space="preserve"> have been sent such information or not.</w:t>
      </w:r>
    </w:p>
    <w:p w14:paraId="144D057F" w14:textId="0DFAFE46" w:rsidR="00A71CDF" w:rsidRPr="00A123AB" w:rsidRDefault="00A71CDF" w:rsidP="00A123AB">
      <w:pPr>
        <w:spacing w:line="480" w:lineRule="auto"/>
        <w:rPr>
          <w:rFonts w:eastAsia="PMingLiU"/>
          <w:lang w:eastAsia="zh-TW"/>
        </w:rPr>
      </w:pPr>
      <w:r w:rsidRPr="00A123AB">
        <w:rPr>
          <w:rFonts w:eastAsia="PMingLiU"/>
          <w:lang w:eastAsia="zh-TW"/>
        </w:rPr>
        <w:t xml:space="preserve">Another respondent expressed similar concerns regarding a lack of </w:t>
      </w:r>
      <w:r w:rsidR="00A32242" w:rsidRPr="00A123AB">
        <w:rPr>
          <w:rFonts w:eastAsia="PMingLiU"/>
          <w:lang w:eastAsia="zh-TW"/>
        </w:rPr>
        <w:t>information from</w:t>
      </w:r>
      <w:r w:rsidRPr="00A123AB">
        <w:rPr>
          <w:rFonts w:eastAsia="PMingLiU"/>
          <w:lang w:eastAsia="zh-TW"/>
        </w:rPr>
        <w:t xml:space="preserve"> the City</w:t>
      </w:r>
      <w:r w:rsidR="00A32242" w:rsidRPr="00A123AB">
        <w:rPr>
          <w:rFonts w:eastAsia="PMingLiU"/>
          <w:lang w:eastAsia="zh-TW"/>
        </w:rPr>
        <w:t>:</w:t>
      </w:r>
    </w:p>
    <w:p w14:paraId="59B3214E" w14:textId="66B2B5D8" w:rsidR="001C280B" w:rsidRPr="00A123AB" w:rsidRDefault="00617096" w:rsidP="00A123AB">
      <w:pPr>
        <w:spacing w:line="480" w:lineRule="auto"/>
        <w:ind w:firstLine="720"/>
        <w:rPr>
          <w:rFonts w:eastAsia="PMingLiU"/>
          <w:i/>
          <w:iCs/>
          <w:lang w:eastAsia="zh-TW"/>
        </w:rPr>
      </w:pPr>
      <w:r w:rsidRPr="00A123AB">
        <w:rPr>
          <w:rFonts w:eastAsia="PMingLiU"/>
          <w:lang w:eastAsia="zh-TW"/>
        </w:rPr>
        <w:t xml:space="preserve">Interviewer: </w:t>
      </w:r>
      <w:r w:rsidR="001C280B" w:rsidRPr="00A123AB">
        <w:rPr>
          <w:rFonts w:eastAsia="PMingLiU"/>
          <w:i/>
          <w:iCs/>
          <w:lang w:eastAsia="zh-TW"/>
        </w:rPr>
        <w:t>Has the Cit</w:t>
      </w:r>
      <w:r w:rsidR="009F00F4" w:rsidRPr="00A123AB">
        <w:rPr>
          <w:rFonts w:eastAsia="PMingLiU"/>
          <w:i/>
          <w:iCs/>
          <w:lang w:eastAsia="zh-TW"/>
        </w:rPr>
        <w:t>y</w:t>
      </w:r>
      <w:r w:rsidR="001C280B" w:rsidRPr="00A123AB">
        <w:rPr>
          <w:rFonts w:eastAsia="PMingLiU"/>
          <w:i/>
          <w:iCs/>
          <w:lang w:eastAsia="zh-TW"/>
        </w:rPr>
        <w:t xml:space="preserve"> told you what this </w:t>
      </w:r>
      <w:r w:rsidR="009F00F4" w:rsidRPr="00A123AB">
        <w:rPr>
          <w:rFonts w:eastAsia="PMingLiU"/>
          <w:i/>
          <w:iCs/>
          <w:lang w:eastAsia="zh-TW"/>
        </w:rPr>
        <w:t xml:space="preserve">is </w:t>
      </w:r>
      <w:r w:rsidR="0065791E" w:rsidRPr="00A123AB">
        <w:rPr>
          <w:rFonts w:eastAsia="PMingLiU"/>
          <w:i/>
          <w:iCs/>
          <w:lang w:eastAsia="zh-TW"/>
        </w:rPr>
        <w:t>[</w:t>
      </w:r>
      <w:r w:rsidR="001C280B" w:rsidRPr="00A123AB">
        <w:rPr>
          <w:rFonts w:eastAsia="PMingLiU"/>
          <w:i/>
          <w:iCs/>
          <w:lang w:eastAsia="zh-TW"/>
        </w:rPr>
        <w:t>the project and bioswale</w:t>
      </w:r>
      <w:r w:rsidR="0065791E" w:rsidRPr="00A123AB">
        <w:rPr>
          <w:rFonts w:eastAsia="PMingLiU"/>
          <w:i/>
          <w:iCs/>
          <w:lang w:eastAsia="zh-TW"/>
        </w:rPr>
        <w:t>]</w:t>
      </w:r>
      <w:r w:rsidR="001C280B" w:rsidRPr="00A123AB">
        <w:rPr>
          <w:rFonts w:eastAsia="PMingLiU"/>
          <w:i/>
          <w:iCs/>
          <w:lang w:eastAsia="zh-TW"/>
        </w:rPr>
        <w:t>?</w:t>
      </w:r>
    </w:p>
    <w:p w14:paraId="682EE5F6" w14:textId="6908B6A5" w:rsidR="001C280B" w:rsidRPr="00A123AB" w:rsidRDefault="00617096" w:rsidP="00A123AB">
      <w:pPr>
        <w:spacing w:line="480" w:lineRule="auto"/>
        <w:ind w:left="720"/>
        <w:rPr>
          <w:rFonts w:eastAsia="PMingLiU"/>
          <w:i/>
          <w:iCs/>
          <w:lang w:eastAsia="zh-TW"/>
        </w:rPr>
      </w:pPr>
      <w:r w:rsidRPr="00A123AB">
        <w:rPr>
          <w:rFonts w:eastAsia="PMingLiU"/>
          <w:lang w:eastAsia="zh-TW"/>
        </w:rPr>
        <w:t>Interviewee</w:t>
      </w:r>
      <w:r w:rsidRPr="00A123AB">
        <w:rPr>
          <w:rFonts w:eastAsia="PMingLiU"/>
          <w:i/>
          <w:iCs/>
          <w:lang w:eastAsia="zh-TW"/>
        </w:rPr>
        <w:t xml:space="preserve">: </w:t>
      </w:r>
      <w:r w:rsidR="001C280B" w:rsidRPr="00A123AB">
        <w:rPr>
          <w:rFonts w:eastAsia="PMingLiU"/>
          <w:i/>
          <w:iCs/>
          <w:lang w:eastAsia="zh-TW"/>
        </w:rPr>
        <w:t xml:space="preserve">No. They only said </w:t>
      </w:r>
      <w:r w:rsidR="00AA5E72" w:rsidRPr="00A123AB">
        <w:rPr>
          <w:rFonts w:eastAsia="PMingLiU"/>
          <w:i/>
          <w:iCs/>
          <w:lang w:eastAsia="zh-TW"/>
        </w:rPr>
        <w:t>they</w:t>
      </w:r>
      <w:r w:rsidR="001C280B" w:rsidRPr="00A123AB">
        <w:rPr>
          <w:rFonts w:eastAsia="PMingLiU"/>
          <w:i/>
          <w:iCs/>
          <w:lang w:eastAsia="zh-TW"/>
        </w:rPr>
        <w:t xml:space="preserve"> plant the grass to prevent something.... </w:t>
      </w:r>
    </w:p>
    <w:p w14:paraId="47BF88C6" w14:textId="784ED31E" w:rsidR="000D09CC" w:rsidRPr="00A123AB" w:rsidRDefault="000D09CC" w:rsidP="00A123AB">
      <w:pPr>
        <w:spacing w:line="480" w:lineRule="auto"/>
        <w:rPr>
          <w:rFonts w:eastAsia="PMingLiU"/>
          <w:lang w:eastAsia="zh-TW"/>
        </w:rPr>
      </w:pPr>
      <w:r w:rsidRPr="00A123AB">
        <w:rPr>
          <w:rFonts w:eastAsia="PMingLiU"/>
          <w:lang w:eastAsia="zh-TW"/>
        </w:rPr>
        <w:t xml:space="preserve">Financial concerns </w:t>
      </w:r>
      <w:r w:rsidR="00CF3F91" w:rsidRPr="00A123AB">
        <w:rPr>
          <w:rFonts w:eastAsia="PMingLiU"/>
          <w:lang w:eastAsia="zh-TW"/>
        </w:rPr>
        <w:t>also existed</w:t>
      </w:r>
      <w:r w:rsidR="00BA40F7" w:rsidRPr="00A123AB">
        <w:rPr>
          <w:rFonts w:eastAsia="PMingLiU"/>
          <w:lang w:eastAsia="zh-TW"/>
        </w:rPr>
        <w:t xml:space="preserve">.  There was </w:t>
      </w:r>
      <w:r w:rsidRPr="00A123AB">
        <w:rPr>
          <w:rFonts w:eastAsia="PMingLiU"/>
          <w:lang w:eastAsia="zh-TW"/>
        </w:rPr>
        <w:t xml:space="preserve">willingness to support the City’s </w:t>
      </w:r>
      <w:r w:rsidR="0035158E" w:rsidRPr="00A123AB">
        <w:rPr>
          <w:rFonts w:eastAsia="PMingLiU"/>
          <w:lang w:eastAsia="zh-TW"/>
        </w:rPr>
        <w:t xml:space="preserve">bioswale </w:t>
      </w:r>
      <w:r w:rsidRPr="00A123AB">
        <w:rPr>
          <w:rFonts w:eastAsia="PMingLiU"/>
          <w:lang w:eastAsia="zh-TW"/>
        </w:rPr>
        <w:t xml:space="preserve">installation and maintenance </w:t>
      </w:r>
      <w:r w:rsidR="00BA40F7" w:rsidRPr="00A123AB">
        <w:rPr>
          <w:rFonts w:eastAsia="PMingLiU"/>
          <w:lang w:eastAsia="zh-TW"/>
        </w:rPr>
        <w:t>if</w:t>
      </w:r>
      <w:r w:rsidRPr="00A123AB">
        <w:rPr>
          <w:rFonts w:eastAsia="PMingLiU"/>
          <w:lang w:eastAsia="zh-TW"/>
        </w:rPr>
        <w:t xml:space="preserve"> it did not cost </w:t>
      </w:r>
      <w:r w:rsidR="00BA40F7" w:rsidRPr="00A123AB">
        <w:rPr>
          <w:rFonts w:eastAsia="PMingLiU"/>
          <w:lang w:eastAsia="zh-TW"/>
        </w:rPr>
        <w:t>participants</w:t>
      </w:r>
      <w:r w:rsidRPr="00A123AB">
        <w:rPr>
          <w:rFonts w:eastAsia="PMingLiU"/>
          <w:lang w:eastAsia="zh-TW"/>
        </w:rPr>
        <w:t xml:space="preserve"> money</w:t>
      </w:r>
      <w:r w:rsidR="00F44862" w:rsidRPr="00A123AB">
        <w:rPr>
          <w:rFonts w:eastAsia="PMingLiU"/>
          <w:lang w:eastAsia="zh-TW"/>
        </w:rPr>
        <w:t>.</w:t>
      </w:r>
    </w:p>
    <w:p w14:paraId="2650EB98" w14:textId="0F03CC7B" w:rsidR="002911A8" w:rsidRPr="00A123AB" w:rsidRDefault="002911A8" w:rsidP="00A123AB">
      <w:pPr>
        <w:spacing w:line="480" w:lineRule="auto"/>
        <w:ind w:left="720"/>
        <w:rPr>
          <w:bCs/>
          <w:i/>
          <w:iCs/>
        </w:rPr>
      </w:pPr>
      <w:r w:rsidRPr="00A123AB">
        <w:rPr>
          <w:bCs/>
          <w:i/>
          <w:iCs/>
        </w:rPr>
        <w:t xml:space="preserve">To Chinese people, if it needs money, people of course won’t support. </w:t>
      </w:r>
      <w:r w:rsidR="00E62DF5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If it doesn’t need money, t</w:t>
      </w:r>
      <w:r w:rsidR="002D7728" w:rsidRPr="00A123AB">
        <w:rPr>
          <w:bCs/>
          <w:i/>
          <w:iCs/>
        </w:rPr>
        <w:t>hey</w:t>
      </w:r>
      <w:r w:rsidRPr="00A123AB">
        <w:rPr>
          <w:bCs/>
          <w:i/>
          <w:iCs/>
        </w:rPr>
        <w:t xml:space="preserve"> will have no problem to do what </w:t>
      </w:r>
      <w:r w:rsidR="002D7728" w:rsidRPr="00A123AB">
        <w:rPr>
          <w:bCs/>
          <w:i/>
          <w:iCs/>
        </w:rPr>
        <w:t>they</w:t>
      </w:r>
      <w:r w:rsidRPr="00A123AB">
        <w:rPr>
          <w:bCs/>
          <w:i/>
          <w:iCs/>
        </w:rPr>
        <w:t xml:space="preserve"> like. We don’t need to pay management </w:t>
      </w:r>
      <w:r w:rsidRPr="00A123AB">
        <w:rPr>
          <w:bCs/>
          <w:i/>
          <w:iCs/>
        </w:rPr>
        <w:lastRenderedPageBreak/>
        <w:t>fee</w:t>
      </w:r>
      <w:r w:rsidR="00D15C91" w:rsidRPr="00A123AB">
        <w:rPr>
          <w:bCs/>
          <w:i/>
          <w:iCs/>
        </w:rPr>
        <w:t>s</w:t>
      </w:r>
      <w:r w:rsidRPr="00A123AB">
        <w:rPr>
          <w:bCs/>
          <w:i/>
          <w:iCs/>
        </w:rPr>
        <w:t xml:space="preserve">. </w:t>
      </w:r>
      <w:r w:rsidR="00B0572F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Let</w:t>
      </w:r>
      <w:r w:rsidR="00A639AE" w:rsidRPr="00A123AB">
        <w:rPr>
          <w:bCs/>
          <w:i/>
          <w:iCs/>
        </w:rPr>
        <w:t xml:space="preserve"> us</w:t>
      </w:r>
      <w:r w:rsidRPr="00A123AB">
        <w:rPr>
          <w:bCs/>
          <w:i/>
          <w:iCs/>
        </w:rPr>
        <w:t xml:space="preserve"> say</w:t>
      </w:r>
      <w:r w:rsidR="00D15C91" w:rsidRPr="00A123AB">
        <w:rPr>
          <w:bCs/>
          <w:i/>
          <w:iCs/>
        </w:rPr>
        <w:t>,</w:t>
      </w:r>
      <w:r w:rsidRPr="00A123AB">
        <w:rPr>
          <w:bCs/>
          <w:i/>
          <w:iCs/>
        </w:rPr>
        <w:t xml:space="preserve"> for some people</w:t>
      </w:r>
      <w:r w:rsidR="00D15C91" w:rsidRPr="00A123AB">
        <w:rPr>
          <w:bCs/>
          <w:i/>
          <w:iCs/>
        </w:rPr>
        <w:t>,</w:t>
      </w:r>
      <w:r w:rsidRPr="00A123AB">
        <w:rPr>
          <w:bCs/>
          <w:i/>
          <w:iCs/>
        </w:rPr>
        <w:t xml:space="preserve"> they need to pay </w:t>
      </w:r>
      <w:r w:rsidR="005033FC" w:rsidRPr="00A123AB">
        <w:rPr>
          <w:bCs/>
          <w:i/>
          <w:iCs/>
        </w:rPr>
        <w:t xml:space="preserve">a </w:t>
      </w:r>
      <w:r w:rsidRPr="00A123AB">
        <w:rPr>
          <w:bCs/>
          <w:i/>
          <w:iCs/>
        </w:rPr>
        <w:t xml:space="preserve">management fee, if there is any need to change or repair, they need to pay </w:t>
      </w:r>
      <w:r w:rsidR="005033FC" w:rsidRPr="00A123AB">
        <w:rPr>
          <w:bCs/>
          <w:i/>
          <w:iCs/>
        </w:rPr>
        <w:t xml:space="preserve">an </w:t>
      </w:r>
      <w:r w:rsidRPr="00A123AB">
        <w:rPr>
          <w:bCs/>
          <w:i/>
          <w:iCs/>
        </w:rPr>
        <w:t xml:space="preserve">extra fee. </w:t>
      </w:r>
      <w:r w:rsidR="00B0572F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Chinese people are very busy. </w:t>
      </w:r>
      <w:r w:rsidR="00B0572F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For paying land tax, people will complain if the grass hasn’t been managed. </w:t>
      </w:r>
      <w:r w:rsidR="00E62DF5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For those </w:t>
      </w:r>
      <w:r w:rsidR="00AE0007" w:rsidRPr="00A123AB">
        <w:rPr>
          <w:bCs/>
          <w:i/>
          <w:iCs/>
        </w:rPr>
        <w:t xml:space="preserve">who </w:t>
      </w:r>
      <w:r w:rsidRPr="00A123AB">
        <w:rPr>
          <w:bCs/>
          <w:i/>
          <w:iCs/>
        </w:rPr>
        <w:t xml:space="preserve">don’t need to pay land tax, they won’t complain. </w:t>
      </w:r>
      <w:r w:rsidR="00E62DF5" w:rsidRPr="00A123AB">
        <w:rPr>
          <w:bCs/>
          <w:i/>
          <w:iCs/>
        </w:rPr>
        <w:t xml:space="preserve"> </w:t>
      </w:r>
      <w:r w:rsidR="006E7DFF" w:rsidRPr="00A123AB">
        <w:rPr>
          <w:bCs/>
          <w:i/>
          <w:iCs/>
        </w:rPr>
        <w:t>M</w:t>
      </w:r>
      <w:r w:rsidRPr="00A123AB">
        <w:rPr>
          <w:bCs/>
          <w:i/>
          <w:iCs/>
        </w:rPr>
        <w:t>ost may just say to water the grass.</w:t>
      </w:r>
    </w:p>
    <w:p w14:paraId="1AAE2717" w14:textId="781E5858" w:rsidR="00F44862" w:rsidRPr="00A123AB" w:rsidRDefault="002911A8" w:rsidP="00A123AB">
      <w:pPr>
        <w:spacing w:line="480" w:lineRule="auto"/>
        <w:ind w:left="720"/>
        <w:rPr>
          <w:bCs/>
          <w:i/>
          <w:iCs/>
        </w:rPr>
      </w:pPr>
      <w:r w:rsidRPr="00A123AB">
        <w:t xml:space="preserve">… </w:t>
      </w:r>
      <w:r w:rsidRPr="00A123AB">
        <w:rPr>
          <w:bCs/>
          <w:i/>
          <w:iCs/>
        </w:rPr>
        <w:t>If you need to ask for money from people, of course</w:t>
      </w:r>
      <w:r w:rsidR="00A60199" w:rsidRPr="00A123AB">
        <w:rPr>
          <w:bCs/>
          <w:i/>
          <w:iCs/>
        </w:rPr>
        <w:t xml:space="preserve"> they are</w:t>
      </w:r>
      <w:r w:rsidRPr="00A123AB">
        <w:rPr>
          <w:bCs/>
          <w:i/>
          <w:iCs/>
        </w:rPr>
        <w:t xml:space="preserve"> not willing to. </w:t>
      </w:r>
      <w:r w:rsidR="003E07FF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There’s no point to pay </w:t>
      </w:r>
      <w:r w:rsidR="00A60199" w:rsidRPr="00A123AB">
        <w:rPr>
          <w:bCs/>
          <w:i/>
          <w:iCs/>
        </w:rPr>
        <w:t xml:space="preserve">a </w:t>
      </w:r>
      <w:r w:rsidRPr="00A123AB">
        <w:rPr>
          <w:bCs/>
          <w:i/>
          <w:iCs/>
        </w:rPr>
        <w:t>few more dollars every month, nobody will be willing to.</w:t>
      </w:r>
    </w:p>
    <w:p w14:paraId="49567CAB" w14:textId="15F98D62" w:rsidR="00086073" w:rsidRPr="00A123AB" w:rsidRDefault="00086073" w:rsidP="00A123AB">
      <w:pPr>
        <w:spacing w:line="480" w:lineRule="auto"/>
        <w:rPr>
          <w:rFonts w:eastAsia="PMingLiU"/>
          <w:b/>
          <w:i/>
          <w:lang w:eastAsia="zh-TW"/>
        </w:rPr>
      </w:pPr>
      <w:r w:rsidRPr="00A123AB">
        <w:rPr>
          <w:rFonts w:eastAsia="PMingLiU"/>
          <w:b/>
          <w:i/>
          <w:lang w:eastAsia="zh-TW"/>
        </w:rPr>
        <w:t>Language</w:t>
      </w:r>
    </w:p>
    <w:p w14:paraId="5DF40256" w14:textId="3F301404" w:rsidR="00DD7078" w:rsidRPr="00A123AB" w:rsidRDefault="00086073" w:rsidP="00A123AB">
      <w:pPr>
        <w:spacing w:line="480" w:lineRule="auto"/>
        <w:ind w:firstLine="720"/>
        <w:rPr>
          <w:rFonts w:eastAsia="PMingLiU"/>
          <w:lang w:eastAsia="zh-TW"/>
        </w:rPr>
      </w:pPr>
      <w:r w:rsidRPr="00A123AB">
        <w:rPr>
          <w:rFonts w:eastAsia="PMingLiU"/>
          <w:lang w:eastAsia="zh-TW"/>
        </w:rPr>
        <w:t>Issues with language were mentioned often</w:t>
      </w:r>
      <w:r w:rsidR="00C5252A" w:rsidRPr="00A123AB">
        <w:rPr>
          <w:rFonts w:eastAsia="PMingLiU"/>
          <w:lang w:eastAsia="zh-TW"/>
        </w:rPr>
        <w:t xml:space="preserve">. </w:t>
      </w:r>
      <w:r w:rsidR="003E07FF" w:rsidRPr="00A123AB">
        <w:rPr>
          <w:rFonts w:eastAsia="PMingLiU"/>
          <w:lang w:eastAsia="zh-TW"/>
        </w:rPr>
        <w:t xml:space="preserve"> </w:t>
      </w:r>
      <w:r w:rsidR="00F20AD6" w:rsidRPr="00A123AB">
        <w:rPr>
          <w:rFonts w:eastAsia="PMingLiU"/>
          <w:lang w:eastAsia="zh-TW"/>
        </w:rPr>
        <w:t>As a group, t</w:t>
      </w:r>
      <w:r w:rsidRPr="00A123AB">
        <w:rPr>
          <w:rFonts w:eastAsia="PMingLiU"/>
          <w:lang w:eastAsia="zh-TW"/>
        </w:rPr>
        <w:t>he Cantonese</w:t>
      </w:r>
      <w:r w:rsidR="00620722" w:rsidRPr="00A123AB">
        <w:rPr>
          <w:rFonts w:eastAsia="PMingLiU"/>
          <w:lang w:eastAsia="zh-TW"/>
        </w:rPr>
        <w:t>-speaking</w:t>
      </w:r>
      <w:r w:rsidRPr="00A123AB">
        <w:rPr>
          <w:rFonts w:eastAsia="PMingLiU"/>
          <w:lang w:eastAsia="zh-TW"/>
        </w:rPr>
        <w:t xml:space="preserve"> </w:t>
      </w:r>
      <w:r w:rsidR="00B62E69" w:rsidRPr="00A123AB">
        <w:t>participants</w:t>
      </w:r>
      <w:r w:rsidR="00F20AD6" w:rsidRPr="00A123AB">
        <w:rPr>
          <w:rFonts w:eastAsia="PMingLiU"/>
          <w:lang w:eastAsia="zh-TW"/>
        </w:rPr>
        <w:t xml:space="preserve"> </w:t>
      </w:r>
      <w:r w:rsidR="00BA71EA" w:rsidRPr="00A123AB">
        <w:rPr>
          <w:rFonts w:eastAsia="PMingLiU"/>
          <w:lang w:eastAsia="zh-TW"/>
        </w:rPr>
        <w:t>we</w:t>
      </w:r>
      <w:r w:rsidRPr="00A123AB">
        <w:rPr>
          <w:rFonts w:eastAsia="PMingLiU"/>
          <w:lang w:eastAsia="zh-TW"/>
        </w:rPr>
        <w:t xml:space="preserve">re </w:t>
      </w:r>
      <w:r w:rsidR="00F20AD6" w:rsidRPr="00A123AB">
        <w:rPr>
          <w:rFonts w:eastAsia="PMingLiU"/>
          <w:lang w:eastAsia="zh-TW"/>
        </w:rPr>
        <w:t xml:space="preserve">recent </w:t>
      </w:r>
      <w:r w:rsidRPr="00A123AB">
        <w:rPr>
          <w:rFonts w:eastAsia="PMingLiU"/>
          <w:lang w:eastAsia="zh-TW"/>
        </w:rPr>
        <w:t>immigrants</w:t>
      </w:r>
      <w:r w:rsidR="004B5104" w:rsidRPr="00A123AB">
        <w:rPr>
          <w:rFonts w:eastAsia="PMingLiU"/>
          <w:lang w:eastAsia="zh-TW"/>
        </w:rPr>
        <w:t xml:space="preserve"> </w:t>
      </w:r>
      <w:r w:rsidR="00F20AD6" w:rsidRPr="00A123AB">
        <w:rPr>
          <w:rFonts w:eastAsia="PMingLiU"/>
          <w:lang w:eastAsia="zh-TW"/>
        </w:rPr>
        <w:t xml:space="preserve">with limited </w:t>
      </w:r>
      <w:r w:rsidR="004B5104" w:rsidRPr="00A123AB">
        <w:rPr>
          <w:rFonts w:eastAsia="PMingLiU"/>
          <w:lang w:eastAsia="zh-TW"/>
        </w:rPr>
        <w:t xml:space="preserve">English </w:t>
      </w:r>
      <w:r w:rsidR="00F20AD6" w:rsidRPr="00A123AB">
        <w:rPr>
          <w:rFonts w:eastAsia="PMingLiU"/>
          <w:lang w:eastAsia="zh-TW"/>
        </w:rPr>
        <w:t>language skills</w:t>
      </w:r>
      <w:r w:rsidR="00907DD8" w:rsidRPr="00A123AB">
        <w:rPr>
          <w:rFonts w:eastAsia="PMingLiU"/>
          <w:lang w:eastAsia="zh-TW"/>
        </w:rPr>
        <w:t>.</w:t>
      </w:r>
      <w:r w:rsidR="00162A05" w:rsidRPr="00A123AB">
        <w:rPr>
          <w:rFonts w:eastAsia="PMingLiU"/>
          <w:lang w:eastAsia="zh-TW"/>
        </w:rPr>
        <w:t xml:space="preserve"> </w:t>
      </w:r>
    </w:p>
    <w:p w14:paraId="5D699D69" w14:textId="108A4E49" w:rsidR="004A655E" w:rsidRPr="00A123AB" w:rsidRDefault="00086073" w:rsidP="00A123AB">
      <w:pPr>
        <w:spacing w:line="480" w:lineRule="auto"/>
        <w:ind w:left="720" w:right="432"/>
        <w:rPr>
          <w:i/>
          <w:iCs/>
        </w:rPr>
      </w:pPr>
      <w:r w:rsidRPr="00A123AB">
        <w:rPr>
          <w:i/>
          <w:iCs/>
        </w:rPr>
        <w:t>My English is</w:t>
      </w:r>
      <w:r w:rsidR="00A639AE" w:rsidRPr="00A123AB">
        <w:rPr>
          <w:i/>
          <w:iCs/>
        </w:rPr>
        <w:t xml:space="preserve"> not</w:t>
      </w:r>
      <w:r w:rsidRPr="00A123AB">
        <w:rPr>
          <w:i/>
          <w:iCs/>
        </w:rPr>
        <w:t xml:space="preserve"> too </w:t>
      </w:r>
      <w:proofErr w:type="gramStart"/>
      <w:r w:rsidR="00464C6F" w:rsidRPr="00A123AB">
        <w:rPr>
          <w:i/>
          <w:iCs/>
        </w:rPr>
        <w:t>good</w:t>
      </w:r>
      <w:proofErr w:type="gramEnd"/>
      <w:r w:rsidR="005E0102" w:rsidRPr="00A123AB">
        <w:rPr>
          <w:i/>
          <w:iCs/>
        </w:rPr>
        <w:t xml:space="preserve"> and </w:t>
      </w:r>
      <w:r w:rsidR="00F76985" w:rsidRPr="00A123AB">
        <w:rPr>
          <w:i/>
          <w:iCs/>
        </w:rPr>
        <w:t xml:space="preserve">I </w:t>
      </w:r>
      <w:r w:rsidR="00C44336" w:rsidRPr="00A123AB">
        <w:rPr>
          <w:i/>
          <w:iCs/>
        </w:rPr>
        <w:t xml:space="preserve">don’t </w:t>
      </w:r>
      <w:r w:rsidR="005E0102" w:rsidRPr="00A123AB">
        <w:rPr>
          <w:i/>
          <w:iCs/>
        </w:rPr>
        <w:t xml:space="preserve">have much </w:t>
      </w:r>
      <w:r w:rsidR="00005D0F" w:rsidRPr="00A123AB">
        <w:rPr>
          <w:i/>
          <w:iCs/>
        </w:rPr>
        <w:t xml:space="preserve">spare </w:t>
      </w:r>
      <w:r w:rsidR="005E0102" w:rsidRPr="00A123AB">
        <w:rPr>
          <w:i/>
          <w:iCs/>
        </w:rPr>
        <w:t>attention</w:t>
      </w:r>
      <w:r w:rsidR="00A72080" w:rsidRPr="00A123AB">
        <w:rPr>
          <w:i/>
          <w:iCs/>
        </w:rPr>
        <w:t xml:space="preserve"> </w:t>
      </w:r>
      <w:r w:rsidRPr="00A123AB">
        <w:rPr>
          <w:i/>
          <w:iCs/>
        </w:rPr>
        <w:t>and also don’t have much educational background to understand this</w:t>
      </w:r>
      <w:r w:rsidR="00A72080" w:rsidRPr="00A123AB">
        <w:rPr>
          <w:i/>
          <w:iCs/>
        </w:rPr>
        <w:t xml:space="preserve"> stuff. </w:t>
      </w:r>
      <w:r w:rsidR="003562D7" w:rsidRPr="00A123AB">
        <w:rPr>
          <w:i/>
          <w:iCs/>
        </w:rPr>
        <w:t xml:space="preserve"> </w:t>
      </w:r>
      <w:r w:rsidR="00A72080" w:rsidRPr="00A123AB">
        <w:rPr>
          <w:i/>
          <w:iCs/>
        </w:rPr>
        <w:t>So</w:t>
      </w:r>
      <w:r w:rsidR="00005D0F" w:rsidRPr="00A123AB">
        <w:rPr>
          <w:i/>
          <w:iCs/>
        </w:rPr>
        <w:t>,</w:t>
      </w:r>
      <w:r w:rsidRPr="00A123AB">
        <w:rPr>
          <w:i/>
          <w:iCs/>
        </w:rPr>
        <w:t xml:space="preserve"> I don’t really know what is going on. </w:t>
      </w:r>
    </w:p>
    <w:p w14:paraId="50222BB6" w14:textId="506EEFFD" w:rsidR="00A71CDF" w:rsidRPr="00A123AB" w:rsidRDefault="00F042F8" w:rsidP="00A123AB">
      <w:pPr>
        <w:spacing w:line="480" w:lineRule="auto"/>
        <w:ind w:right="432"/>
      </w:pPr>
      <w:r w:rsidRPr="00A123AB">
        <w:t xml:space="preserve">Reflections about inaccessibility of English-only information was common </w:t>
      </w:r>
      <w:r w:rsidR="003562D7" w:rsidRPr="00A123AB">
        <w:t>among participants</w:t>
      </w:r>
      <w:r w:rsidR="00907DD8" w:rsidRPr="00A123AB">
        <w:t>:</w:t>
      </w:r>
    </w:p>
    <w:p w14:paraId="6B76E25B" w14:textId="327CB499" w:rsidR="001C280B" w:rsidRPr="00A123AB" w:rsidRDefault="00824C9E" w:rsidP="00A123AB">
      <w:pPr>
        <w:spacing w:line="480" w:lineRule="auto"/>
        <w:ind w:left="720"/>
        <w:rPr>
          <w:bCs/>
          <w:i/>
          <w:iCs/>
        </w:rPr>
      </w:pPr>
      <w:r w:rsidRPr="00A123AB">
        <w:rPr>
          <w:bCs/>
        </w:rPr>
        <w:t>Interviewer:</w:t>
      </w:r>
      <w:r w:rsidRPr="00A123AB">
        <w:rPr>
          <w:b/>
        </w:rPr>
        <w:t xml:space="preserve"> </w:t>
      </w:r>
      <w:r w:rsidR="001C280B" w:rsidRPr="00A123AB">
        <w:rPr>
          <w:bCs/>
          <w:i/>
          <w:iCs/>
        </w:rPr>
        <w:t xml:space="preserve">Does </w:t>
      </w:r>
      <w:r w:rsidR="003E77E0" w:rsidRPr="00A123AB">
        <w:rPr>
          <w:bCs/>
          <w:i/>
          <w:iCs/>
        </w:rPr>
        <w:t xml:space="preserve">the </w:t>
      </w:r>
      <w:r w:rsidR="001C280B" w:rsidRPr="00A123AB">
        <w:rPr>
          <w:bCs/>
          <w:i/>
          <w:iCs/>
        </w:rPr>
        <w:t xml:space="preserve">government communicate well with you about this project? </w:t>
      </w:r>
      <w:r w:rsidR="003E07FF" w:rsidRPr="00A123AB">
        <w:rPr>
          <w:bCs/>
          <w:i/>
          <w:iCs/>
        </w:rPr>
        <w:t xml:space="preserve"> </w:t>
      </w:r>
      <w:r w:rsidR="001C280B" w:rsidRPr="00A123AB">
        <w:rPr>
          <w:bCs/>
          <w:i/>
          <w:iCs/>
        </w:rPr>
        <w:t>Ha</w:t>
      </w:r>
      <w:r w:rsidR="00304DD1" w:rsidRPr="00A123AB">
        <w:rPr>
          <w:bCs/>
          <w:i/>
          <w:iCs/>
        </w:rPr>
        <w:t xml:space="preserve">ve </w:t>
      </w:r>
      <w:r w:rsidR="001C280B" w:rsidRPr="00A123AB">
        <w:rPr>
          <w:bCs/>
          <w:i/>
          <w:iCs/>
        </w:rPr>
        <w:t>t</w:t>
      </w:r>
      <w:r w:rsidR="00304DD1" w:rsidRPr="00A123AB">
        <w:rPr>
          <w:bCs/>
          <w:i/>
          <w:iCs/>
        </w:rPr>
        <w:t>hey</w:t>
      </w:r>
      <w:r w:rsidR="001C280B" w:rsidRPr="00A123AB">
        <w:rPr>
          <w:bCs/>
          <w:i/>
          <w:iCs/>
        </w:rPr>
        <w:t xml:space="preserve"> told you or distributed to you any leaflet</w:t>
      </w:r>
      <w:r w:rsidR="00304DD1" w:rsidRPr="00A123AB">
        <w:rPr>
          <w:bCs/>
          <w:i/>
          <w:iCs/>
        </w:rPr>
        <w:t>s</w:t>
      </w:r>
      <w:r w:rsidR="001C280B" w:rsidRPr="00A123AB">
        <w:rPr>
          <w:bCs/>
          <w:i/>
          <w:iCs/>
        </w:rPr>
        <w:t xml:space="preserve"> in Chinese?</w:t>
      </w:r>
    </w:p>
    <w:p w14:paraId="4AD6AB6D" w14:textId="49E61AA6" w:rsidR="001C280B" w:rsidRPr="00A123AB" w:rsidRDefault="00824C9E" w:rsidP="00A123AB">
      <w:pPr>
        <w:spacing w:line="480" w:lineRule="auto"/>
        <w:ind w:firstLine="720"/>
        <w:rPr>
          <w:bCs/>
          <w:i/>
          <w:iCs/>
        </w:rPr>
      </w:pPr>
      <w:r w:rsidRPr="00A123AB">
        <w:rPr>
          <w:bCs/>
        </w:rPr>
        <w:t>Interviewee:</w:t>
      </w:r>
      <w:r w:rsidRPr="00A123AB">
        <w:rPr>
          <w:b/>
        </w:rPr>
        <w:t xml:space="preserve"> </w:t>
      </w:r>
      <w:r w:rsidR="001C280B" w:rsidRPr="00A123AB">
        <w:rPr>
          <w:bCs/>
          <w:i/>
          <w:iCs/>
        </w:rPr>
        <w:t>Not using Chinese.</w:t>
      </w:r>
    </w:p>
    <w:p w14:paraId="1B991C30" w14:textId="38254F3A" w:rsidR="00A71CDF" w:rsidRPr="00A123AB" w:rsidRDefault="00F042F8" w:rsidP="00A123AB">
      <w:pPr>
        <w:spacing w:line="480" w:lineRule="auto"/>
        <w:rPr>
          <w:bCs/>
        </w:rPr>
      </w:pPr>
      <w:r w:rsidRPr="00A123AB">
        <w:rPr>
          <w:bCs/>
        </w:rPr>
        <w:t xml:space="preserve">Two </w:t>
      </w:r>
      <w:r w:rsidR="00D57120" w:rsidRPr="00A123AB">
        <w:rPr>
          <w:bCs/>
        </w:rPr>
        <w:t>other</w:t>
      </w:r>
      <w:r w:rsidRPr="00A123AB">
        <w:rPr>
          <w:bCs/>
        </w:rPr>
        <w:t xml:space="preserve"> Cantonese-speaking residents shared this view:</w:t>
      </w:r>
    </w:p>
    <w:p w14:paraId="20B30B60" w14:textId="75290E92" w:rsidR="001C280B" w:rsidRPr="00A123AB" w:rsidRDefault="00824C9E" w:rsidP="00A123AB">
      <w:pPr>
        <w:spacing w:line="480" w:lineRule="auto"/>
        <w:ind w:left="720"/>
      </w:pPr>
      <w:r w:rsidRPr="00A123AB">
        <w:rPr>
          <w:i/>
        </w:rPr>
        <w:t>[The government]</w:t>
      </w:r>
      <w:r w:rsidR="001C280B" w:rsidRPr="00A123AB">
        <w:rPr>
          <w:i/>
        </w:rPr>
        <w:t xml:space="preserve"> should have sent us some letters about the program by the council. </w:t>
      </w:r>
      <w:proofErr w:type="gramStart"/>
      <w:r w:rsidR="001C280B" w:rsidRPr="00A123AB">
        <w:rPr>
          <w:i/>
        </w:rPr>
        <w:t>But,</w:t>
      </w:r>
      <w:proofErr w:type="gramEnd"/>
      <w:r w:rsidR="001C280B" w:rsidRPr="00A123AB">
        <w:rPr>
          <w:i/>
        </w:rPr>
        <w:t xml:space="preserve"> it is all in English, not in Chinese, </w:t>
      </w:r>
      <w:r w:rsidR="000969EF" w:rsidRPr="00A123AB">
        <w:rPr>
          <w:i/>
        </w:rPr>
        <w:t xml:space="preserve">so </w:t>
      </w:r>
      <w:r w:rsidR="001C280B" w:rsidRPr="00A123AB">
        <w:rPr>
          <w:i/>
        </w:rPr>
        <w:t>it is difficult for us to read.</w:t>
      </w:r>
      <w:r w:rsidR="003E07FF" w:rsidRPr="00A123AB">
        <w:rPr>
          <w:i/>
        </w:rPr>
        <w:t xml:space="preserve"> </w:t>
      </w:r>
      <w:r w:rsidR="001C280B" w:rsidRPr="00A123AB">
        <w:rPr>
          <w:i/>
        </w:rPr>
        <w:t xml:space="preserve"> Most of </w:t>
      </w:r>
      <w:r w:rsidR="00DC092A" w:rsidRPr="00A123AB">
        <w:rPr>
          <w:i/>
        </w:rPr>
        <w:t xml:space="preserve">our </w:t>
      </w:r>
      <w:r w:rsidR="001C280B" w:rsidRPr="00A123AB">
        <w:rPr>
          <w:i/>
        </w:rPr>
        <w:t xml:space="preserve">Chinese neighborhoods </w:t>
      </w:r>
      <w:r w:rsidR="00DC092A" w:rsidRPr="00A123AB">
        <w:rPr>
          <w:i/>
        </w:rPr>
        <w:t>ca</w:t>
      </w:r>
      <w:r w:rsidR="001C280B" w:rsidRPr="00A123AB">
        <w:rPr>
          <w:i/>
        </w:rPr>
        <w:t>n’t read if it is just in English.</w:t>
      </w:r>
      <w:r w:rsidR="001C280B" w:rsidRPr="00A123AB">
        <w:t xml:space="preserve">  </w:t>
      </w:r>
    </w:p>
    <w:p w14:paraId="78FDB29D" w14:textId="61E520D7" w:rsidR="00967ED2" w:rsidRPr="00A123AB" w:rsidRDefault="00967ED2" w:rsidP="00A123AB">
      <w:pPr>
        <w:spacing w:line="480" w:lineRule="auto"/>
        <w:ind w:left="720"/>
        <w:rPr>
          <w:i/>
          <w:iCs/>
        </w:rPr>
      </w:pPr>
      <w:r w:rsidRPr="00A123AB">
        <w:rPr>
          <w:i/>
          <w:iCs/>
        </w:rPr>
        <w:lastRenderedPageBreak/>
        <w:t>…</w:t>
      </w:r>
      <w:r w:rsidR="00B30B39" w:rsidRPr="00A123AB">
        <w:rPr>
          <w:i/>
          <w:iCs/>
        </w:rPr>
        <w:t xml:space="preserve"> </w:t>
      </w:r>
      <w:r w:rsidRPr="00A123AB">
        <w:rPr>
          <w:i/>
          <w:iCs/>
        </w:rPr>
        <w:t>M</w:t>
      </w:r>
      <w:r w:rsidR="001C280B" w:rsidRPr="00A123AB">
        <w:rPr>
          <w:i/>
          <w:iCs/>
        </w:rPr>
        <w:t xml:space="preserve">ost of </w:t>
      </w:r>
      <w:r w:rsidR="00B30B39" w:rsidRPr="00A123AB">
        <w:rPr>
          <w:i/>
          <w:iCs/>
        </w:rPr>
        <w:t xml:space="preserve">the </w:t>
      </w:r>
      <w:r w:rsidR="001C280B" w:rsidRPr="00A123AB">
        <w:rPr>
          <w:i/>
          <w:iCs/>
        </w:rPr>
        <w:t>elderly don’t</w:t>
      </w:r>
      <w:r w:rsidR="00B30B39" w:rsidRPr="00A123AB">
        <w:rPr>
          <w:i/>
          <w:iCs/>
        </w:rPr>
        <w:t xml:space="preserve"> </w:t>
      </w:r>
      <w:r w:rsidR="001C280B" w:rsidRPr="00A123AB">
        <w:rPr>
          <w:i/>
          <w:iCs/>
        </w:rPr>
        <w:t xml:space="preserve">know too much about the English language. </w:t>
      </w:r>
      <w:r w:rsidR="003E07FF" w:rsidRPr="00A123AB">
        <w:rPr>
          <w:i/>
          <w:iCs/>
        </w:rPr>
        <w:t xml:space="preserve"> </w:t>
      </w:r>
      <w:proofErr w:type="gramStart"/>
      <w:r w:rsidR="001C280B" w:rsidRPr="00A123AB">
        <w:rPr>
          <w:i/>
          <w:iCs/>
        </w:rPr>
        <w:t>And also</w:t>
      </w:r>
      <w:proofErr w:type="gramEnd"/>
      <w:r w:rsidR="001C280B" w:rsidRPr="00A123AB">
        <w:rPr>
          <w:i/>
          <w:iCs/>
        </w:rPr>
        <w:t>, most of them are working in kitchen</w:t>
      </w:r>
      <w:r w:rsidR="002D20FC" w:rsidRPr="00A123AB">
        <w:rPr>
          <w:i/>
          <w:iCs/>
        </w:rPr>
        <w:t>s</w:t>
      </w:r>
      <w:r w:rsidR="001C280B" w:rsidRPr="00A123AB">
        <w:rPr>
          <w:i/>
          <w:iCs/>
        </w:rPr>
        <w:t xml:space="preserve"> </w:t>
      </w:r>
      <w:r w:rsidR="00227CD7" w:rsidRPr="00A123AB">
        <w:rPr>
          <w:i/>
          <w:iCs/>
        </w:rPr>
        <w:t>[</w:t>
      </w:r>
      <w:r w:rsidR="001C280B" w:rsidRPr="00A123AB">
        <w:rPr>
          <w:i/>
          <w:iCs/>
        </w:rPr>
        <w:t>in Chinese restaurants</w:t>
      </w:r>
      <w:r w:rsidR="00227CD7" w:rsidRPr="00A123AB">
        <w:rPr>
          <w:i/>
          <w:iCs/>
        </w:rPr>
        <w:t>]</w:t>
      </w:r>
      <w:r w:rsidR="001C280B" w:rsidRPr="00A123AB">
        <w:rPr>
          <w:i/>
          <w:iCs/>
        </w:rPr>
        <w:t xml:space="preserve">, they may not read this kind of thing. </w:t>
      </w:r>
      <w:r w:rsidR="003E07FF" w:rsidRPr="00A123AB">
        <w:rPr>
          <w:i/>
          <w:iCs/>
        </w:rPr>
        <w:t xml:space="preserve"> </w:t>
      </w:r>
      <w:r w:rsidR="002D20FC" w:rsidRPr="00A123AB">
        <w:rPr>
          <w:i/>
          <w:iCs/>
        </w:rPr>
        <w:t>They</w:t>
      </w:r>
      <w:r w:rsidR="001C280B" w:rsidRPr="00A123AB">
        <w:rPr>
          <w:i/>
          <w:iCs/>
        </w:rPr>
        <w:t xml:space="preserve"> may need to boost up our education on such project</w:t>
      </w:r>
      <w:r w:rsidR="00D61806" w:rsidRPr="00A123AB">
        <w:rPr>
          <w:i/>
          <w:iCs/>
        </w:rPr>
        <w:t>s</w:t>
      </w:r>
      <w:r w:rsidRPr="00A123AB">
        <w:rPr>
          <w:i/>
          <w:iCs/>
        </w:rPr>
        <w:t>.</w:t>
      </w:r>
    </w:p>
    <w:p w14:paraId="2109B279" w14:textId="2BB024FB" w:rsidR="003A738B" w:rsidRPr="00A123AB" w:rsidRDefault="003A738B" w:rsidP="00A123AB">
      <w:pPr>
        <w:spacing w:line="480" w:lineRule="auto"/>
        <w:rPr>
          <w:rFonts w:eastAsia="PMingLiU"/>
          <w:b/>
          <w:i/>
          <w:lang w:eastAsia="zh-TW"/>
        </w:rPr>
      </w:pPr>
      <w:r w:rsidRPr="00A123AB">
        <w:rPr>
          <w:rFonts w:eastAsia="PMingLiU"/>
          <w:b/>
          <w:i/>
          <w:lang w:eastAsia="zh-TW"/>
        </w:rPr>
        <w:t>Tim</w:t>
      </w:r>
      <w:r w:rsidR="00A44163" w:rsidRPr="00A123AB">
        <w:rPr>
          <w:rFonts w:eastAsia="PMingLiU"/>
          <w:b/>
          <w:i/>
          <w:lang w:eastAsia="zh-TW"/>
        </w:rPr>
        <w:t>ing</w:t>
      </w:r>
    </w:p>
    <w:p w14:paraId="60580405" w14:textId="42B9195F" w:rsidR="003A738B" w:rsidRPr="00A123AB" w:rsidRDefault="009B4790" w:rsidP="00A123AB">
      <w:pPr>
        <w:spacing w:line="480" w:lineRule="auto"/>
        <w:ind w:firstLine="720"/>
        <w:rPr>
          <w:rFonts w:eastAsia="PMingLiU"/>
          <w:color w:val="C00000"/>
          <w:lang w:eastAsia="zh-TW"/>
        </w:rPr>
      </w:pPr>
      <w:r w:rsidRPr="00A123AB">
        <w:rPr>
          <w:rFonts w:eastAsia="PMingLiU"/>
          <w:lang w:eastAsia="zh-TW"/>
        </w:rPr>
        <w:t xml:space="preserve">Cantonese-speaking </w:t>
      </w:r>
      <w:r w:rsidR="00B62E69" w:rsidRPr="00A123AB">
        <w:t>participants</w:t>
      </w:r>
      <w:r w:rsidR="00714700" w:rsidRPr="00A123AB">
        <w:rPr>
          <w:rFonts w:eastAsia="PMingLiU"/>
          <w:lang w:eastAsia="zh-TW"/>
        </w:rPr>
        <w:t xml:space="preserve"> tended to work </w:t>
      </w:r>
      <w:r w:rsidR="00CB0952" w:rsidRPr="00A123AB">
        <w:rPr>
          <w:rFonts w:eastAsia="PMingLiU"/>
          <w:lang w:eastAsia="zh-TW"/>
        </w:rPr>
        <w:t>evenings and weekends</w:t>
      </w:r>
      <w:r w:rsidR="00D46226" w:rsidRPr="00A123AB">
        <w:rPr>
          <w:rFonts w:eastAsia="PMingLiU"/>
          <w:lang w:eastAsia="zh-TW"/>
        </w:rPr>
        <w:t xml:space="preserve"> in restaurant</w:t>
      </w:r>
      <w:r w:rsidR="00075BD4" w:rsidRPr="00A123AB">
        <w:rPr>
          <w:rFonts w:eastAsia="PMingLiU"/>
          <w:lang w:eastAsia="zh-TW"/>
        </w:rPr>
        <w:t>s</w:t>
      </w:r>
      <w:r w:rsidR="00714700" w:rsidRPr="00A123AB">
        <w:rPr>
          <w:rFonts w:eastAsia="PMingLiU"/>
          <w:lang w:eastAsia="zh-TW"/>
        </w:rPr>
        <w:t>, suggesting potential unavailability during city outreach and maintenance activities</w:t>
      </w:r>
      <w:r w:rsidRPr="00A123AB">
        <w:rPr>
          <w:rFonts w:eastAsia="PMingLiU"/>
          <w:lang w:eastAsia="zh-TW"/>
        </w:rPr>
        <w:t>.</w:t>
      </w:r>
      <w:r w:rsidR="00EE64F4" w:rsidRPr="00A123AB">
        <w:rPr>
          <w:rFonts w:eastAsia="PMingLiU"/>
          <w:lang w:eastAsia="zh-TW"/>
        </w:rPr>
        <w:t xml:space="preserve"> </w:t>
      </w:r>
    </w:p>
    <w:p w14:paraId="077AF626" w14:textId="74D4015C" w:rsidR="0060728F" w:rsidRPr="00A123AB" w:rsidRDefault="0060728F" w:rsidP="00A123AB">
      <w:pPr>
        <w:spacing w:line="480" w:lineRule="auto"/>
        <w:ind w:firstLine="720"/>
        <w:rPr>
          <w:bCs/>
          <w:i/>
          <w:iCs/>
        </w:rPr>
      </w:pPr>
      <w:r w:rsidRPr="00A123AB">
        <w:rPr>
          <w:bCs/>
        </w:rPr>
        <w:t xml:space="preserve">Interviewer: </w:t>
      </w:r>
      <w:r w:rsidRPr="00A123AB">
        <w:rPr>
          <w:bCs/>
          <w:i/>
          <w:iCs/>
        </w:rPr>
        <w:t>Does anybody f</w:t>
      </w:r>
      <w:r w:rsidR="00B462EA" w:rsidRPr="00A123AB">
        <w:rPr>
          <w:bCs/>
          <w:i/>
          <w:iCs/>
        </w:rPr>
        <w:t xml:space="preserve">rom the </w:t>
      </w:r>
      <w:r w:rsidRPr="00A123AB">
        <w:rPr>
          <w:bCs/>
          <w:i/>
          <w:iCs/>
        </w:rPr>
        <w:t xml:space="preserve">government come </w:t>
      </w:r>
      <w:r w:rsidR="00B462EA" w:rsidRPr="00A123AB">
        <w:rPr>
          <w:bCs/>
          <w:i/>
          <w:iCs/>
        </w:rPr>
        <w:t>to</w:t>
      </w:r>
      <w:r w:rsidRPr="00A123AB">
        <w:rPr>
          <w:bCs/>
          <w:i/>
          <w:iCs/>
        </w:rPr>
        <w:t xml:space="preserve"> cut/</w:t>
      </w:r>
      <w:r w:rsidR="00D46B71" w:rsidRPr="00A123AB">
        <w:rPr>
          <w:bCs/>
          <w:i/>
          <w:iCs/>
        </w:rPr>
        <w:t>clea</w:t>
      </w:r>
      <w:r w:rsidRPr="00A123AB">
        <w:rPr>
          <w:bCs/>
          <w:i/>
          <w:iCs/>
        </w:rPr>
        <w:t>r the grass?</w:t>
      </w:r>
    </w:p>
    <w:p w14:paraId="38C2D207" w14:textId="269C6387" w:rsidR="003E57C8" w:rsidRPr="00A123AB" w:rsidRDefault="0060728F" w:rsidP="00A123AB">
      <w:pPr>
        <w:spacing w:line="480" w:lineRule="auto"/>
        <w:ind w:left="720"/>
        <w:rPr>
          <w:rFonts w:eastAsia="PMingLiU"/>
          <w:i/>
          <w:iCs/>
          <w:lang w:eastAsia="zh-TW"/>
        </w:rPr>
      </w:pPr>
      <w:r w:rsidRPr="00A123AB">
        <w:rPr>
          <w:bCs/>
        </w:rPr>
        <w:t xml:space="preserve">Interviewee: </w:t>
      </w:r>
      <w:r w:rsidRPr="00A123AB">
        <w:rPr>
          <w:bCs/>
          <w:i/>
          <w:iCs/>
        </w:rPr>
        <w:t>I don’t really know.</w:t>
      </w:r>
      <w:r w:rsidR="000174F8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 xml:space="preserve"> It’s because I have long working hours from 7</w:t>
      </w:r>
      <w:r w:rsidR="00A639AE" w:rsidRPr="00A123AB">
        <w:rPr>
          <w:bCs/>
          <w:i/>
          <w:iCs/>
        </w:rPr>
        <w:t xml:space="preserve">:00 </w:t>
      </w:r>
      <w:r w:rsidRPr="00A123AB">
        <w:rPr>
          <w:bCs/>
          <w:i/>
          <w:iCs/>
        </w:rPr>
        <w:t>am and come home around 8</w:t>
      </w:r>
      <w:r w:rsidR="00A639AE" w:rsidRPr="00A123AB">
        <w:rPr>
          <w:bCs/>
          <w:i/>
          <w:iCs/>
        </w:rPr>
        <w:t xml:space="preserve">:00 </w:t>
      </w:r>
      <w:r w:rsidRPr="00A123AB">
        <w:rPr>
          <w:bCs/>
          <w:i/>
          <w:iCs/>
        </w:rPr>
        <w:t xml:space="preserve">pm. </w:t>
      </w:r>
      <w:r w:rsidR="000174F8" w:rsidRPr="00A123AB">
        <w:rPr>
          <w:bCs/>
          <w:i/>
          <w:iCs/>
        </w:rPr>
        <w:t xml:space="preserve"> </w:t>
      </w:r>
      <w:r w:rsidRPr="00A123AB">
        <w:rPr>
          <w:bCs/>
          <w:i/>
          <w:iCs/>
        </w:rPr>
        <w:t>So, I don’t know</w:t>
      </w:r>
      <w:r w:rsidR="00F044FD" w:rsidRPr="00A123AB">
        <w:rPr>
          <w:i/>
          <w:iCs/>
        </w:rPr>
        <w:t>…</w:t>
      </w:r>
      <w:r w:rsidR="005927F4" w:rsidRPr="00A123AB">
        <w:rPr>
          <w:i/>
          <w:iCs/>
        </w:rPr>
        <w:t xml:space="preserve"> </w:t>
      </w:r>
      <w:r w:rsidR="00127C7C" w:rsidRPr="00A123AB">
        <w:rPr>
          <w:rFonts w:eastAsia="PMingLiU"/>
          <w:i/>
          <w:iCs/>
          <w:lang w:eastAsia="zh-TW"/>
        </w:rPr>
        <w:t>I work seven</w:t>
      </w:r>
      <w:r w:rsidR="005927F4" w:rsidRPr="00A123AB">
        <w:rPr>
          <w:rFonts w:eastAsia="PMingLiU"/>
          <w:i/>
          <w:iCs/>
          <w:lang w:eastAsia="zh-TW"/>
        </w:rPr>
        <w:t xml:space="preserve"> days a week.</w:t>
      </w:r>
    </w:p>
    <w:p w14:paraId="15CE20C5" w14:textId="11486058" w:rsidR="00967ED2" w:rsidRPr="00A123AB" w:rsidRDefault="00967ED2" w:rsidP="00A123AB">
      <w:pPr>
        <w:spacing w:line="480" w:lineRule="auto"/>
        <w:ind w:firstLine="720"/>
        <w:rPr>
          <w:bCs/>
          <w:i/>
          <w:iCs/>
        </w:rPr>
      </w:pPr>
      <w:r w:rsidRPr="00A123AB">
        <w:rPr>
          <w:bCs/>
        </w:rPr>
        <w:t xml:space="preserve">Interviewer: </w:t>
      </w:r>
      <w:r w:rsidRPr="00A123AB">
        <w:rPr>
          <w:bCs/>
          <w:i/>
          <w:iCs/>
        </w:rPr>
        <w:t>Do they distribute some leaflet</w:t>
      </w:r>
      <w:r w:rsidR="00F044FD" w:rsidRPr="00A123AB">
        <w:rPr>
          <w:bCs/>
          <w:i/>
          <w:iCs/>
        </w:rPr>
        <w:t>s</w:t>
      </w:r>
      <w:r w:rsidRPr="00A123AB">
        <w:rPr>
          <w:bCs/>
          <w:i/>
          <w:iCs/>
        </w:rPr>
        <w:t xml:space="preserve"> to let you know what they are doing?</w:t>
      </w:r>
    </w:p>
    <w:p w14:paraId="1FCBD4C6" w14:textId="68ED5DEF" w:rsidR="00967ED2" w:rsidRPr="00A123AB" w:rsidRDefault="00967ED2" w:rsidP="00A123AB">
      <w:pPr>
        <w:spacing w:line="480" w:lineRule="auto"/>
        <w:ind w:firstLine="720"/>
        <w:rPr>
          <w:bCs/>
          <w:i/>
          <w:iCs/>
        </w:rPr>
      </w:pPr>
      <w:r w:rsidRPr="00A123AB">
        <w:rPr>
          <w:bCs/>
        </w:rPr>
        <w:t xml:space="preserve">Interviewee: </w:t>
      </w:r>
      <w:r w:rsidRPr="00A123AB">
        <w:rPr>
          <w:bCs/>
          <w:i/>
          <w:iCs/>
        </w:rPr>
        <w:t>Yes. But I need to work, so I’m not always at home.</w:t>
      </w:r>
    </w:p>
    <w:p w14:paraId="557B2257" w14:textId="254DC08C" w:rsidR="0083373C" w:rsidRPr="00A123AB" w:rsidRDefault="00C30352" w:rsidP="00A123AB">
      <w:pPr>
        <w:spacing w:line="480" w:lineRule="auto"/>
        <w:rPr>
          <w:b/>
        </w:rPr>
      </w:pPr>
      <w:r w:rsidRPr="00A123AB">
        <w:rPr>
          <w:b/>
        </w:rPr>
        <w:t>Discussion</w:t>
      </w:r>
    </w:p>
    <w:p w14:paraId="53BD4BB6" w14:textId="15E88B6C" w:rsidR="00F507EE" w:rsidRPr="00A123AB" w:rsidRDefault="00DD3644" w:rsidP="00A123AB">
      <w:pPr>
        <w:spacing w:line="480" w:lineRule="auto"/>
        <w:ind w:firstLine="720"/>
        <w:rPr>
          <w:b/>
        </w:rPr>
      </w:pPr>
      <w:proofErr w:type="gramStart"/>
      <w:r w:rsidRPr="00A123AB">
        <w:rPr>
          <w:iCs/>
        </w:rPr>
        <w:t>Similar to</w:t>
      </w:r>
      <w:proofErr w:type="gramEnd"/>
      <w:r w:rsidRPr="00A123AB">
        <w:rPr>
          <w:iCs/>
        </w:rPr>
        <w:t xml:space="preserve"> </w:t>
      </w:r>
      <w:r w:rsidR="000C55C3" w:rsidRPr="00A123AB">
        <w:rPr>
          <w:iCs/>
        </w:rPr>
        <w:t xml:space="preserve">interviews conducted in English (see </w:t>
      </w:r>
      <w:r w:rsidR="00913FCB" w:rsidRPr="00A123AB">
        <w:rPr>
          <w:iCs/>
        </w:rPr>
        <w:t xml:space="preserve">Everett et al. </w:t>
      </w:r>
      <w:r w:rsidR="004D0F7C" w:rsidRPr="00A123AB">
        <w:rPr>
          <w:iCs/>
        </w:rPr>
        <w:t>(</w:t>
      </w:r>
      <w:r w:rsidR="00913FCB" w:rsidRPr="00A123AB">
        <w:rPr>
          <w:iCs/>
        </w:rPr>
        <w:t>2016</w:t>
      </w:r>
      <w:r w:rsidR="004D0F7C" w:rsidRPr="00A123AB">
        <w:rPr>
          <w:iCs/>
        </w:rPr>
        <w:t>,</w:t>
      </w:r>
      <w:r w:rsidR="00E12254" w:rsidRPr="00A123AB">
        <w:rPr>
          <w:iCs/>
        </w:rPr>
        <w:t xml:space="preserve"> </w:t>
      </w:r>
      <w:r w:rsidR="00913FCB" w:rsidRPr="00A123AB">
        <w:rPr>
          <w:iCs/>
        </w:rPr>
        <w:t>2018)</w:t>
      </w:r>
      <w:r w:rsidR="00AE1097" w:rsidRPr="00A123AB">
        <w:rPr>
          <w:iCs/>
        </w:rPr>
        <w:t>, app</w:t>
      </w:r>
      <w:r w:rsidR="00111E31" w:rsidRPr="00A123AB">
        <w:rPr>
          <w:iCs/>
        </w:rPr>
        <w:t xml:space="preserve">roximately half of </w:t>
      </w:r>
      <w:r w:rsidR="000C55C3" w:rsidRPr="00A123AB">
        <w:rPr>
          <w:iCs/>
        </w:rPr>
        <w:t>Cantonese</w:t>
      </w:r>
      <w:r w:rsidR="00CA189E" w:rsidRPr="00A123AB">
        <w:rPr>
          <w:iCs/>
        </w:rPr>
        <w:t>-speaking</w:t>
      </w:r>
      <w:r w:rsidR="00111E31" w:rsidRPr="00A123AB">
        <w:rPr>
          <w:iCs/>
        </w:rPr>
        <w:t xml:space="preserve"> participants were </w:t>
      </w:r>
      <w:r w:rsidR="000174F8" w:rsidRPr="00A123AB">
        <w:rPr>
          <w:iCs/>
        </w:rPr>
        <w:t>unaware</w:t>
      </w:r>
      <w:r w:rsidR="00111E31" w:rsidRPr="00A123AB">
        <w:rPr>
          <w:iCs/>
        </w:rPr>
        <w:t xml:space="preserve"> of </w:t>
      </w:r>
      <w:r w:rsidR="00E10852" w:rsidRPr="00A123AB">
        <w:rPr>
          <w:iCs/>
        </w:rPr>
        <w:t xml:space="preserve">bioswale </w:t>
      </w:r>
      <w:r w:rsidR="00111E31" w:rsidRPr="00A123AB">
        <w:rPr>
          <w:iCs/>
        </w:rPr>
        <w:t>function</w:t>
      </w:r>
      <w:r w:rsidR="00882985" w:rsidRPr="00A123AB">
        <w:rPr>
          <w:iCs/>
        </w:rPr>
        <w:t>, although s</w:t>
      </w:r>
      <w:r w:rsidR="00BC4FA3" w:rsidRPr="00A123AB">
        <w:rPr>
          <w:iCs/>
        </w:rPr>
        <w:t xml:space="preserve">ome </w:t>
      </w:r>
      <w:r w:rsidR="009A10F0" w:rsidRPr="00A123AB">
        <w:t xml:space="preserve">noted conceptual linkage with the Green Streets program. </w:t>
      </w:r>
      <w:r w:rsidR="00A355FD" w:rsidRPr="00A123AB">
        <w:t xml:space="preserve"> </w:t>
      </w:r>
      <w:r w:rsidR="003E0D71" w:rsidRPr="00A123AB">
        <w:t>Concerns about m</w:t>
      </w:r>
      <w:r w:rsidR="00913FCB" w:rsidRPr="00A123AB">
        <w:t xml:space="preserve">aintenance costs </w:t>
      </w:r>
      <w:r w:rsidR="00AE1097" w:rsidRPr="00A123AB">
        <w:t>and aesthetics</w:t>
      </w:r>
      <w:r w:rsidR="002764E9" w:rsidRPr="00A123AB">
        <w:t>, regardless of environmental benefits</w:t>
      </w:r>
      <w:r w:rsidR="003E0D71" w:rsidRPr="00A123AB">
        <w:t>, were</w:t>
      </w:r>
      <w:r w:rsidR="00A77F9B" w:rsidRPr="00A123AB">
        <w:t xml:space="preserve"> consistent with </w:t>
      </w:r>
      <w:r w:rsidR="00BF6DAE" w:rsidRPr="00A123AB">
        <w:t>findings reported elsewhere</w:t>
      </w:r>
      <w:r w:rsidR="009B661F" w:rsidRPr="00A123AB">
        <w:t xml:space="preserve">.  </w:t>
      </w:r>
      <w:r w:rsidR="000D78BD" w:rsidRPr="00A123AB">
        <w:t xml:space="preserve">Everett et al. (2016) </w:t>
      </w:r>
      <w:r w:rsidR="0062029A" w:rsidRPr="00A123AB">
        <w:t>reported</w:t>
      </w:r>
      <w:r w:rsidR="00D173BF" w:rsidRPr="00A123AB">
        <w:t xml:space="preserve"> </w:t>
      </w:r>
      <w:r w:rsidR="0062029A" w:rsidRPr="00A123AB">
        <w:t xml:space="preserve">that </w:t>
      </w:r>
      <w:r w:rsidR="000D78BD" w:rsidRPr="00A123AB">
        <w:t xml:space="preserve">residents perceived plants negatively when they were large, looked unkempt, or resembled weeds. </w:t>
      </w:r>
      <w:r w:rsidR="0062029A" w:rsidRPr="00A123AB">
        <w:t xml:space="preserve"> </w:t>
      </w:r>
      <w:proofErr w:type="spellStart"/>
      <w:r w:rsidR="000D78BD" w:rsidRPr="00A123AB">
        <w:t>Meenar</w:t>
      </w:r>
      <w:proofErr w:type="spellEnd"/>
      <w:r w:rsidR="000D78BD" w:rsidRPr="00A123AB">
        <w:t xml:space="preserve"> et al. (2020) </w:t>
      </w:r>
      <w:r w:rsidR="005B1B39" w:rsidRPr="00A123AB">
        <w:t xml:space="preserve">also </w:t>
      </w:r>
      <w:r w:rsidR="000D78BD" w:rsidRPr="00A123AB">
        <w:t xml:space="preserve">found that residents formed </w:t>
      </w:r>
      <w:r w:rsidR="00744170" w:rsidRPr="00A123AB">
        <w:t>o</w:t>
      </w:r>
      <w:r w:rsidR="000D78BD" w:rsidRPr="00A123AB">
        <w:t>pinion</w:t>
      </w:r>
      <w:r w:rsidR="00744170" w:rsidRPr="00A123AB">
        <w:t>s based on</w:t>
      </w:r>
      <w:r w:rsidR="000D78BD" w:rsidRPr="00A123AB">
        <w:t xml:space="preserve"> </w:t>
      </w:r>
      <w:r w:rsidR="0062029A" w:rsidRPr="00A123AB">
        <w:t xml:space="preserve">plant </w:t>
      </w:r>
      <w:r w:rsidR="000D78BD" w:rsidRPr="00A123AB">
        <w:t>aesthetic</w:t>
      </w:r>
      <w:r w:rsidR="0062029A" w:rsidRPr="00A123AB">
        <w:t>s</w:t>
      </w:r>
      <w:r w:rsidR="000D78BD" w:rsidRPr="00A123AB">
        <w:t xml:space="preserve">. </w:t>
      </w:r>
      <w:r w:rsidR="00744170" w:rsidRPr="00A123AB">
        <w:t xml:space="preserve"> </w:t>
      </w:r>
      <w:r w:rsidR="00AE1097" w:rsidRPr="00A123AB">
        <w:t>Cantonese-speaking participants specifically noted aversion to grasses</w:t>
      </w:r>
      <w:r w:rsidR="0011704D" w:rsidRPr="00A123AB">
        <w:t xml:space="preserve">.  </w:t>
      </w:r>
      <w:r w:rsidR="00781CD5" w:rsidRPr="00A123AB">
        <w:t>E</w:t>
      </w:r>
      <w:r w:rsidR="0011704D" w:rsidRPr="00A123AB">
        <w:t xml:space="preserve">xpressed </w:t>
      </w:r>
      <w:r w:rsidR="0098382D" w:rsidRPr="00A123AB">
        <w:t>focus on bioswale tree aesthetics and favor</w:t>
      </w:r>
      <w:r w:rsidR="00DE6426" w:rsidRPr="00A123AB">
        <w:t xml:space="preserve"> for</w:t>
      </w:r>
      <w:r w:rsidR="0098382D" w:rsidRPr="00A123AB">
        <w:t xml:space="preserve"> </w:t>
      </w:r>
      <w:r w:rsidR="004A10DF" w:rsidRPr="00A123AB">
        <w:rPr>
          <w:iCs/>
        </w:rPr>
        <w:t xml:space="preserve">cherry trees, the spring flowering and fragrance of which </w:t>
      </w:r>
      <w:r w:rsidR="001474DB" w:rsidRPr="00A123AB">
        <w:rPr>
          <w:iCs/>
        </w:rPr>
        <w:t>are</w:t>
      </w:r>
      <w:r w:rsidR="00CB75BC" w:rsidRPr="00A123AB">
        <w:rPr>
          <w:iCs/>
        </w:rPr>
        <w:t xml:space="preserve"> </w:t>
      </w:r>
      <w:r w:rsidR="004A10DF" w:rsidRPr="00A123AB">
        <w:rPr>
          <w:iCs/>
        </w:rPr>
        <w:t>cultural icon</w:t>
      </w:r>
      <w:r w:rsidR="00CB75BC" w:rsidRPr="00A123AB">
        <w:rPr>
          <w:iCs/>
        </w:rPr>
        <w:t>s</w:t>
      </w:r>
      <w:r w:rsidR="004A10DF" w:rsidRPr="00A123AB">
        <w:rPr>
          <w:iCs/>
        </w:rPr>
        <w:t xml:space="preserve"> where such trees exist</w:t>
      </w:r>
      <w:r w:rsidR="00DE6426" w:rsidRPr="00A123AB">
        <w:rPr>
          <w:iCs/>
        </w:rPr>
        <w:t xml:space="preserve">, </w:t>
      </w:r>
      <w:r w:rsidR="004D0F7C" w:rsidRPr="00A123AB">
        <w:rPr>
          <w:iCs/>
        </w:rPr>
        <w:t xml:space="preserve">was unique to the Cantonese-speaking </w:t>
      </w:r>
      <w:r w:rsidR="0011704D" w:rsidRPr="00A123AB">
        <w:rPr>
          <w:iCs/>
        </w:rPr>
        <w:t>participants</w:t>
      </w:r>
      <w:r w:rsidR="00DE6426" w:rsidRPr="00A123AB">
        <w:rPr>
          <w:iCs/>
        </w:rPr>
        <w:t xml:space="preserve"> in terms of </w:t>
      </w:r>
      <w:r w:rsidR="004D0F7C" w:rsidRPr="00A123AB">
        <w:rPr>
          <w:iCs/>
        </w:rPr>
        <w:t xml:space="preserve">both </w:t>
      </w:r>
      <w:r w:rsidR="005B38BD" w:rsidRPr="00A123AB">
        <w:rPr>
          <w:iCs/>
        </w:rPr>
        <w:t xml:space="preserve">location and type of tree. </w:t>
      </w:r>
      <w:r w:rsidR="00DE6426" w:rsidRPr="00A123AB">
        <w:rPr>
          <w:iCs/>
        </w:rPr>
        <w:t xml:space="preserve"> </w:t>
      </w:r>
      <w:r w:rsidR="005B38BD" w:rsidRPr="00A123AB">
        <w:rPr>
          <w:iCs/>
        </w:rPr>
        <w:t>C</w:t>
      </w:r>
      <w:r w:rsidR="00A355FD" w:rsidRPr="00A123AB">
        <w:t>antonese</w:t>
      </w:r>
      <w:r w:rsidR="00FA7EF8" w:rsidRPr="00A123AB">
        <w:t>-speaking</w:t>
      </w:r>
      <w:r w:rsidR="00024F74" w:rsidRPr="00A123AB">
        <w:t xml:space="preserve"> </w:t>
      </w:r>
      <w:r w:rsidR="00427A50" w:rsidRPr="00A123AB">
        <w:t>p</w:t>
      </w:r>
      <w:r w:rsidR="00F507EE" w:rsidRPr="00A123AB">
        <w:rPr>
          <w:bCs/>
        </w:rPr>
        <w:t>articipant</w:t>
      </w:r>
      <w:r w:rsidR="0021325A" w:rsidRPr="00A123AB">
        <w:rPr>
          <w:bCs/>
        </w:rPr>
        <w:t>s</w:t>
      </w:r>
      <w:r w:rsidR="00427A50" w:rsidRPr="00A123AB">
        <w:rPr>
          <w:bCs/>
        </w:rPr>
        <w:t xml:space="preserve"> </w:t>
      </w:r>
      <w:r w:rsidR="00CB75BC" w:rsidRPr="00A123AB">
        <w:rPr>
          <w:bCs/>
        </w:rPr>
        <w:t xml:space="preserve">also </w:t>
      </w:r>
      <w:r w:rsidR="000235F0" w:rsidRPr="00A123AB">
        <w:rPr>
          <w:bCs/>
        </w:rPr>
        <w:t xml:space="preserve">uniquely </w:t>
      </w:r>
      <w:r w:rsidR="00427A50" w:rsidRPr="00A123AB">
        <w:rPr>
          <w:bCs/>
        </w:rPr>
        <w:t xml:space="preserve">expressed </w:t>
      </w:r>
      <w:r w:rsidR="00E10852" w:rsidRPr="00A123AB">
        <w:rPr>
          <w:bCs/>
        </w:rPr>
        <w:t xml:space="preserve">two </w:t>
      </w:r>
      <w:r w:rsidR="00024F74" w:rsidRPr="00A123AB">
        <w:rPr>
          <w:bCs/>
        </w:rPr>
        <w:t xml:space="preserve">particular </w:t>
      </w:r>
      <w:r w:rsidR="00F507EE" w:rsidRPr="00A123AB">
        <w:rPr>
          <w:bCs/>
        </w:rPr>
        <w:t>interest</w:t>
      </w:r>
      <w:r w:rsidR="0003355E" w:rsidRPr="00A123AB">
        <w:rPr>
          <w:bCs/>
        </w:rPr>
        <w:t>s</w:t>
      </w:r>
      <w:r w:rsidR="00F507EE" w:rsidRPr="00A123AB">
        <w:rPr>
          <w:bCs/>
        </w:rPr>
        <w:t xml:space="preserve"> </w:t>
      </w:r>
      <w:r w:rsidR="00E10852" w:rsidRPr="00A123AB">
        <w:rPr>
          <w:bCs/>
        </w:rPr>
        <w:t xml:space="preserve">for </w:t>
      </w:r>
      <w:r w:rsidR="00F507EE" w:rsidRPr="00A123AB">
        <w:rPr>
          <w:bCs/>
        </w:rPr>
        <w:t xml:space="preserve">GI </w:t>
      </w:r>
      <w:r w:rsidR="00E10852" w:rsidRPr="00A123AB">
        <w:rPr>
          <w:bCs/>
        </w:rPr>
        <w:t xml:space="preserve">presence -- </w:t>
      </w:r>
      <w:r w:rsidR="00427A50" w:rsidRPr="00A123AB">
        <w:rPr>
          <w:bCs/>
        </w:rPr>
        <w:t xml:space="preserve">edible </w:t>
      </w:r>
      <w:r w:rsidR="00427A50" w:rsidRPr="00A123AB">
        <w:rPr>
          <w:bCs/>
        </w:rPr>
        <w:lastRenderedPageBreak/>
        <w:t xml:space="preserve">plants and </w:t>
      </w:r>
      <w:r w:rsidR="00F507EE" w:rsidRPr="00A123AB">
        <w:rPr>
          <w:bCs/>
        </w:rPr>
        <w:t>potential gathering and meeting spot</w:t>
      </w:r>
      <w:r w:rsidR="00427A50" w:rsidRPr="00A123AB">
        <w:rPr>
          <w:bCs/>
        </w:rPr>
        <w:t xml:space="preserve">s </w:t>
      </w:r>
      <w:r w:rsidR="00656E23" w:rsidRPr="00A123AB">
        <w:rPr>
          <w:bCs/>
        </w:rPr>
        <w:t>--</w:t>
      </w:r>
      <w:r w:rsidR="00427A50" w:rsidRPr="00A123AB">
        <w:rPr>
          <w:bCs/>
        </w:rPr>
        <w:t xml:space="preserve"> both of which </w:t>
      </w:r>
      <w:r w:rsidR="006938DC" w:rsidRPr="00A123AB">
        <w:rPr>
          <w:bCs/>
        </w:rPr>
        <w:t>might</w:t>
      </w:r>
      <w:r w:rsidR="00427A50" w:rsidRPr="00A123AB">
        <w:rPr>
          <w:bCs/>
        </w:rPr>
        <w:t xml:space="preserve"> fill important </w:t>
      </w:r>
      <w:r w:rsidR="00F507EE" w:rsidRPr="00A123AB">
        <w:rPr>
          <w:bCs/>
        </w:rPr>
        <w:t xml:space="preserve">cultural and social </w:t>
      </w:r>
      <w:r w:rsidR="00427A50" w:rsidRPr="00A123AB">
        <w:rPr>
          <w:bCs/>
        </w:rPr>
        <w:t xml:space="preserve">roles in the </w:t>
      </w:r>
      <w:r w:rsidR="00656E23" w:rsidRPr="00A123AB">
        <w:rPr>
          <w:bCs/>
        </w:rPr>
        <w:t>neighborhood</w:t>
      </w:r>
      <w:r w:rsidR="00D94EE6" w:rsidRPr="00A123AB">
        <w:rPr>
          <w:bCs/>
        </w:rPr>
        <w:t xml:space="preserve"> (Mateo-</w:t>
      </w:r>
      <w:proofErr w:type="spellStart"/>
      <w:r w:rsidR="00D94EE6" w:rsidRPr="00A123AB">
        <w:rPr>
          <w:bCs/>
        </w:rPr>
        <w:t>Babiano</w:t>
      </w:r>
      <w:proofErr w:type="spellEnd"/>
      <w:r w:rsidR="00D94EE6" w:rsidRPr="00A123AB">
        <w:rPr>
          <w:bCs/>
        </w:rPr>
        <w:t xml:space="preserve"> and </w:t>
      </w:r>
      <w:proofErr w:type="spellStart"/>
      <w:r w:rsidR="00D94EE6" w:rsidRPr="00A123AB">
        <w:rPr>
          <w:bCs/>
        </w:rPr>
        <w:t>Ieda</w:t>
      </w:r>
      <w:proofErr w:type="spellEnd"/>
      <w:r w:rsidR="00D94EE6" w:rsidRPr="00A123AB">
        <w:rPr>
          <w:bCs/>
        </w:rPr>
        <w:t xml:space="preserve"> 2007, </w:t>
      </w:r>
      <w:proofErr w:type="spellStart"/>
      <w:r w:rsidR="00D94EE6" w:rsidRPr="00A123AB">
        <w:rPr>
          <w:bCs/>
        </w:rPr>
        <w:t>Schetke</w:t>
      </w:r>
      <w:proofErr w:type="spellEnd"/>
      <w:r w:rsidR="00D94EE6" w:rsidRPr="00A123AB">
        <w:rPr>
          <w:bCs/>
        </w:rPr>
        <w:t xml:space="preserve"> et al. 2016</w:t>
      </w:r>
      <w:r w:rsidR="008836F9" w:rsidRPr="00A123AB">
        <w:rPr>
          <w:bCs/>
        </w:rPr>
        <w:t>)</w:t>
      </w:r>
      <w:r w:rsidR="00F507EE" w:rsidRPr="00A123AB">
        <w:rPr>
          <w:bCs/>
        </w:rPr>
        <w:t xml:space="preserve">. </w:t>
      </w:r>
      <w:r w:rsidR="00882985" w:rsidRPr="00A123AB">
        <w:rPr>
          <w:bCs/>
        </w:rPr>
        <w:t xml:space="preserve"> </w:t>
      </w:r>
      <w:r w:rsidR="009E5E1D" w:rsidRPr="00A123AB">
        <w:rPr>
          <w:bCs/>
        </w:rPr>
        <w:t xml:space="preserve">Such </w:t>
      </w:r>
      <w:r w:rsidR="00F507EE" w:rsidRPr="00A123AB">
        <w:rPr>
          <w:bCs/>
        </w:rPr>
        <w:t>finding</w:t>
      </w:r>
      <w:r w:rsidR="009E5E1D" w:rsidRPr="00A123AB">
        <w:rPr>
          <w:bCs/>
        </w:rPr>
        <w:t>s</w:t>
      </w:r>
      <w:r w:rsidR="00656E23" w:rsidRPr="00A123AB">
        <w:rPr>
          <w:bCs/>
        </w:rPr>
        <w:t xml:space="preserve"> </w:t>
      </w:r>
      <w:r w:rsidR="00F507EE" w:rsidRPr="00A123AB">
        <w:rPr>
          <w:bCs/>
        </w:rPr>
        <w:t>support</w:t>
      </w:r>
      <w:r w:rsidR="009E5E1D" w:rsidRPr="00A123AB">
        <w:rPr>
          <w:bCs/>
        </w:rPr>
        <w:t xml:space="preserve"> </w:t>
      </w:r>
      <w:r w:rsidR="00024F74" w:rsidRPr="00A123AB">
        <w:rPr>
          <w:bCs/>
        </w:rPr>
        <w:t>recent trend</w:t>
      </w:r>
      <w:r w:rsidR="0003355E" w:rsidRPr="00A123AB">
        <w:rPr>
          <w:bCs/>
        </w:rPr>
        <w:t>s</w:t>
      </w:r>
      <w:r w:rsidR="00024F74" w:rsidRPr="00A123AB">
        <w:rPr>
          <w:bCs/>
        </w:rPr>
        <w:t xml:space="preserve"> of defining </w:t>
      </w:r>
      <w:r w:rsidR="00F507EE" w:rsidRPr="00A123AB">
        <w:rPr>
          <w:bCs/>
        </w:rPr>
        <w:t xml:space="preserve">“environment” based on characteristics and context of </w:t>
      </w:r>
      <w:r w:rsidR="0003355E" w:rsidRPr="00A123AB">
        <w:rPr>
          <w:bCs/>
        </w:rPr>
        <w:t xml:space="preserve">one’s </w:t>
      </w:r>
      <w:r w:rsidR="00F507EE" w:rsidRPr="00A123AB">
        <w:rPr>
          <w:bCs/>
        </w:rPr>
        <w:t>local surroundings (e.g., “the place you work</w:t>
      </w:r>
      <w:r w:rsidR="008D125F" w:rsidRPr="00A123AB">
        <w:rPr>
          <w:bCs/>
        </w:rPr>
        <w:t>…</w:t>
      </w:r>
      <w:r w:rsidR="00F507EE" w:rsidRPr="00A123AB">
        <w:rPr>
          <w:bCs/>
        </w:rPr>
        <w:t xml:space="preserve"> live</w:t>
      </w:r>
      <w:r w:rsidR="008D125F" w:rsidRPr="00A123AB">
        <w:rPr>
          <w:bCs/>
        </w:rPr>
        <w:t>…</w:t>
      </w:r>
      <w:r w:rsidR="00F507EE" w:rsidRPr="00A123AB">
        <w:rPr>
          <w:bCs/>
        </w:rPr>
        <w:t xml:space="preserve"> play” (Heynen et al. 2006; p. 6). </w:t>
      </w:r>
    </w:p>
    <w:p w14:paraId="6D385041" w14:textId="52B41A6F" w:rsidR="00BC4FA3" w:rsidRPr="00A123AB" w:rsidRDefault="003A281B" w:rsidP="00A123AB">
      <w:pPr>
        <w:spacing w:line="480" w:lineRule="auto"/>
        <w:ind w:firstLine="720"/>
      </w:pPr>
      <w:r w:rsidRPr="00A123AB">
        <w:rPr>
          <w:rFonts w:eastAsiaTheme="minorEastAsia"/>
          <w:color w:val="000000"/>
        </w:rPr>
        <w:t xml:space="preserve">In contrast, </w:t>
      </w:r>
      <w:r w:rsidR="001474DB" w:rsidRPr="00A123AB">
        <w:rPr>
          <w:rFonts w:eastAsiaTheme="minorEastAsia"/>
          <w:color w:val="000000"/>
        </w:rPr>
        <w:t xml:space="preserve">commonly noted </w:t>
      </w:r>
      <w:r w:rsidR="00882985" w:rsidRPr="00A123AB">
        <w:rPr>
          <w:rFonts w:eastAsiaTheme="minorEastAsia"/>
          <w:color w:val="000000"/>
        </w:rPr>
        <w:t>concerns</w:t>
      </w:r>
      <w:r w:rsidR="00BC4FA3" w:rsidRPr="00A123AB">
        <w:rPr>
          <w:rFonts w:eastAsiaTheme="minorEastAsia"/>
          <w:color w:val="000000"/>
        </w:rPr>
        <w:t xml:space="preserve"> </w:t>
      </w:r>
      <w:r w:rsidR="00E9085A" w:rsidRPr="00A123AB">
        <w:rPr>
          <w:rFonts w:eastAsiaTheme="minorEastAsia"/>
          <w:color w:val="000000"/>
        </w:rPr>
        <w:t xml:space="preserve">about GI </w:t>
      </w:r>
      <w:r w:rsidR="00BC4FA3" w:rsidRPr="00A123AB">
        <w:rPr>
          <w:rFonts w:eastAsiaTheme="minorEastAsia"/>
          <w:color w:val="000000"/>
        </w:rPr>
        <w:t>such as parking availability (</w:t>
      </w:r>
      <w:r w:rsidR="001474DB" w:rsidRPr="00A123AB">
        <w:rPr>
          <w:rFonts w:eastAsiaTheme="minorEastAsia"/>
          <w:color w:val="000000"/>
        </w:rPr>
        <w:t xml:space="preserve">e.g., </w:t>
      </w:r>
      <w:r w:rsidR="00BC4FA3" w:rsidRPr="00A123AB">
        <w:rPr>
          <w:rFonts w:eastAsiaTheme="minorEastAsia"/>
          <w:color w:val="000000"/>
        </w:rPr>
        <w:t xml:space="preserve">Jayakaran et al. 2020), and </w:t>
      </w:r>
      <w:r w:rsidR="00611050" w:rsidRPr="00A123AB">
        <w:rPr>
          <w:rFonts w:eastAsiaTheme="minorEastAsia"/>
          <w:color w:val="000000"/>
        </w:rPr>
        <w:t xml:space="preserve">physical </w:t>
      </w:r>
      <w:r w:rsidR="00BC4FA3" w:rsidRPr="00A123AB">
        <w:rPr>
          <w:rFonts w:eastAsiaTheme="minorEastAsia"/>
          <w:color w:val="000000"/>
        </w:rPr>
        <w:t xml:space="preserve">safety (e.g. </w:t>
      </w:r>
      <w:proofErr w:type="spellStart"/>
      <w:r w:rsidR="00BC4FA3" w:rsidRPr="00A123AB">
        <w:rPr>
          <w:rFonts w:eastAsiaTheme="minorEastAsia"/>
          <w:color w:val="000000"/>
        </w:rPr>
        <w:t>Venkataramanan</w:t>
      </w:r>
      <w:proofErr w:type="spellEnd"/>
      <w:r w:rsidR="00BC4FA3" w:rsidRPr="00A123AB">
        <w:rPr>
          <w:rFonts w:eastAsiaTheme="minorEastAsia"/>
          <w:color w:val="000000"/>
        </w:rPr>
        <w:t xml:space="preserve"> et al. 2020) were not reported.  </w:t>
      </w:r>
      <w:r w:rsidR="00AE1097" w:rsidRPr="00A123AB">
        <w:rPr>
          <w:rFonts w:eastAsiaTheme="minorEastAsia"/>
          <w:color w:val="000000"/>
        </w:rPr>
        <w:t>W</w:t>
      </w:r>
      <w:r w:rsidR="00BC4FA3" w:rsidRPr="00A123AB">
        <w:rPr>
          <w:rFonts w:eastAsiaTheme="minorEastAsia"/>
          <w:color w:val="000000"/>
        </w:rPr>
        <w:t>e speculate</w:t>
      </w:r>
      <w:r w:rsidR="00E9085A" w:rsidRPr="00A123AB">
        <w:rPr>
          <w:rFonts w:eastAsiaTheme="minorEastAsia"/>
          <w:color w:val="000000"/>
        </w:rPr>
        <w:t>d</w:t>
      </w:r>
      <w:r w:rsidR="00BC4FA3" w:rsidRPr="00A123AB">
        <w:rPr>
          <w:rFonts w:eastAsiaTheme="minorEastAsia"/>
          <w:color w:val="000000"/>
        </w:rPr>
        <w:t xml:space="preserve"> that fewer Cantonese-speaking participants own </w:t>
      </w:r>
      <w:r w:rsidR="007B2C85" w:rsidRPr="00A123AB">
        <w:rPr>
          <w:rFonts w:eastAsiaTheme="minorEastAsia"/>
          <w:color w:val="000000"/>
        </w:rPr>
        <w:t>vehicles</w:t>
      </w:r>
      <w:r w:rsidR="00BC4FA3" w:rsidRPr="00A123AB">
        <w:rPr>
          <w:rFonts w:eastAsiaTheme="minorEastAsia"/>
          <w:color w:val="000000"/>
        </w:rPr>
        <w:t xml:space="preserve">, have fewer cars per household, </w:t>
      </w:r>
      <w:r w:rsidR="00EA36F4" w:rsidRPr="00A123AB">
        <w:rPr>
          <w:rFonts w:eastAsiaTheme="minorEastAsia"/>
          <w:color w:val="000000"/>
        </w:rPr>
        <w:t xml:space="preserve">are home </w:t>
      </w:r>
      <w:r w:rsidR="004B24D4" w:rsidRPr="00A123AB">
        <w:rPr>
          <w:rFonts w:eastAsiaTheme="minorEastAsia"/>
          <w:color w:val="000000"/>
        </w:rPr>
        <w:t>at times</w:t>
      </w:r>
      <w:r w:rsidR="00EA36F4" w:rsidRPr="00A123AB">
        <w:rPr>
          <w:rFonts w:eastAsiaTheme="minorEastAsia"/>
          <w:color w:val="000000"/>
        </w:rPr>
        <w:t xml:space="preserve"> </w:t>
      </w:r>
      <w:r w:rsidR="00AE1097" w:rsidRPr="00A123AB">
        <w:rPr>
          <w:rFonts w:eastAsiaTheme="minorEastAsia"/>
          <w:color w:val="000000"/>
        </w:rPr>
        <w:t>when more street</w:t>
      </w:r>
      <w:r w:rsidR="00EA36F4" w:rsidRPr="00A123AB">
        <w:rPr>
          <w:rFonts w:eastAsiaTheme="minorEastAsia"/>
          <w:color w:val="000000"/>
        </w:rPr>
        <w:t xml:space="preserve"> parking </w:t>
      </w:r>
      <w:r w:rsidR="00AE1097" w:rsidRPr="00A123AB">
        <w:rPr>
          <w:rFonts w:eastAsiaTheme="minorEastAsia"/>
          <w:color w:val="000000"/>
        </w:rPr>
        <w:t>is available</w:t>
      </w:r>
      <w:r w:rsidR="00EA36F4" w:rsidRPr="00A123AB">
        <w:rPr>
          <w:rFonts w:eastAsiaTheme="minorEastAsia"/>
          <w:color w:val="000000"/>
        </w:rPr>
        <w:t>, and/</w:t>
      </w:r>
      <w:r w:rsidR="00BC4FA3" w:rsidRPr="00A123AB">
        <w:rPr>
          <w:rFonts w:eastAsiaTheme="minorEastAsia"/>
          <w:color w:val="000000"/>
        </w:rPr>
        <w:t xml:space="preserve">or rely on public transportation. </w:t>
      </w:r>
      <w:r w:rsidR="00882985" w:rsidRPr="00A123AB">
        <w:rPr>
          <w:rFonts w:eastAsiaTheme="minorEastAsia"/>
          <w:color w:val="000000"/>
        </w:rPr>
        <w:t xml:space="preserve"> </w:t>
      </w:r>
      <w:r w:rsidR="004B24D4" w:rsidRPr="00A123AB">
        <w:t xml:space="preserve">Although </w:t>
      </w:r>
      <w:r w:rsidR="002A4D26" w:rsidRPr="00A123AB">
        <w:t>such reasoning was</w:t>
      </w:r>
      <w:r w:rsidR="00B328B1" w:rsidRPr="00A123AB">
        <w:t xml:space="preserve"> beyond the scope of our </w:t>
      </w:r>
      <w:r w:rsidR="00A355FD" w:rsidRPr="00A123AB">
        <w:t>analysis</w:t>
      </w:r>
      <w:r w:rsidR="00B328B1" w:rsidRPr="00A123AB">
        <w:t xml:space="preserve">, this disparity of perspective demonstrates the </w:t>
      </w:r>
      <w:r w:rsidR="00CC3027" w:rsidRPr="00A123AB">
        <w:t>importance of inclusion</w:t>
      </w:r>
      <w:r w:rsidR="00B328B1" w:rsidRPr="00A123AB">
        <w:t>.</w:t>
      </w:r>
    </w:p>
    <w:p w14:paraId="3C7E6F20" w14:textId="57FF5C9B" w:rsidR="003C7F2B" w:rsidRPr="00A123AB" w:rsidRDefault="00987428" w:rsidP="00A123AB">
      <w:pPr>
        <w:spacing w:line="480" w:lineRule="auto"/>
        <w:ind w:firstLine="720"/>
        <w:rPr>
          <w:rFonts w:eastAsia="PMingLiU"/>
          <w:lang w:eastAsia="zh-TW"/>
        </w:rPr>
      </w:pPr>
      <w:r w:rsidRPr="00A123AB">
        <w:t xml:space="preserve">Shandas et al. (2010) </w:t>
      </w:r>
      <w:r w:rsidR="00882985" w:rsidRPr="00A123AB">
        <w:t xml:space="preserve">and Church (2015) </w:t>
      </w:r>
      <w:r w:rsidRPr="00A123AB">
        <w:t xml:space="preserve">suggested that outreach </w:t>
      </w:r>
      <w:r w:rsidR="00882985" w:rsidRPr="00A123AB">
        <w:t xml:space="preserve">by the </w:t>
      </w:r>
      <w:r w:rsidR="00E8218F" w:rsidRPr="00A123AB">
        <w:t>C</w:t>
      </w:r>
      <w:r w:rsidR="00882985" w:rsidRPr="00A123AB">
        <w:t>ity</w:t>
      </w:r>
      <w:r w:rsidR="005B38BD" w:rsidRPr="00A123AB">
        <w:t xml:space="preserve"> of Portland</w:t>
      </w:r>
      <w:r w:rsidR="00882985" w:rsidRPr="00A123AB">
        <w:t xml:space="preserve"> </w:t>
      </w:r>
      <w:r w:rsidR="003E0DCC" w:rsidRPr="00A123AB">
        <w:t>improve</w:t>
      </w:r>
      <w:r w:rsidR="00882985" w:rsidRPr="00A123AB">
        <w:t>d</w:t>
      </w:r>
      <w:r w:rsidR="003E0DCC" w:rsidRPr="00A123AB">
        <w:t xml:space="preserve"> civic capacity to support</w:t>
      </w:r>
      <w:r w:rsidR="00A87A2E" w:rsidRPr="00A123AB">
        <w:t xml:space="preserve"> </w:t>
      </w:r>
      <w:r w:rsidR="006B361D" w:rsidRPr="00A123AB">
        <w:t>GI</w:t>
      </w:r>
      <w:r w:rsidR="003E0DCC" w:rsidRPr="00A123AB">
        <w:t xml:space="preserve"> </w:t>
      </w:r>
      <w:r w:rsidR="00A87A2E" w:rsidRPr="00A123AB">
        <w:t>projects</w:t>
      </w:r>
      <w:r w:rsidR="00D36F5C" w:rsidRPr="00A123AB">
        <w:t xml:space="preserve">; </w:t>
      </w:r>
      <w:r w:rsidRPr="00A123AB">
        <w:t>o</w:t>
      </w:r>
      <w:r w:rsidR="00F507EE" w:rsidRPr="00A123AB">
        <w:rPr>
          <w:rFonts w:eastAsia="PMingLiU"/>
          <w:lang w:eastAsia="zh-TW"/>
        </w:rPr>
        <w:t xml:space="preserve">ur </w:t>
      </w:r>
      <w:r w:rsidR="00635EC9" w:rsidRPr="00A123AB">
        <w:rPr>
          <w:rFonts w:eastAsia="PMingLiU"/>
          <w:lang w:eastAsia="zh-TW"/>
        </w:rPr>
        <w:t>results</w:t>
      </w:r>
      <w:r w:rsidR="00F507EE" w:rsidRPr="00A123AB">
        <w:rPr>
          <w:rFonts w:eastAsia="PMingLiU"/>
          <w:lang w:eastAsia="zh-TW"/>
        </w:rPr>
        <w:t xml:space="preserve"> </w:t>
      </w:r>
      <w:r w:rsidR="00804B97" w:rsidRPr="00A123AB">
        <w:rPr>
          <w:rFonts w:eastAsia="PMingLiU"/>
          <w:lang w:eastAsia="zh-TW"/>
        </w:rPr>
        <w:t>contrast</w:t>
      </w:r>
      <w:r w:rsidR="00232177" w:rsidRPr="00A123AB">
        <w:rPr>
          <w:rFonts w:eastAsia="PMingLiU"/>
          <w:lang w:eastAsia="zh-TW"/>
        </w:rPr>
        <w:t>ed</w:t>
      </w:r>
      <w:r w:rsidR="00804B97" w:rsidRPr="00A123AB">
        <w:rPr>
          <w:rFonts w:eastAsia="PMingLiU"/>
          <w:lang w:eastAsia="zh-TW"/>
        </w:rPr>
        <w:t xml:space="preserve"> those findings</w:t>
      </w:r>
      <w:r w:rsidR="006B361D" w:rsidRPr="00A123AB">
        <w:rPr>
          <w:rFonts w:eastAsia="PMingLiU"/>
          <w:lang w:eastAsia="zh-TW"/>
        </w:rPr>
        <w:t>.</w:t>
      </w:r>
      <w:r w:rsidR="00F90D32" w:rsidRPr="00A123AB">
        <w:rPr>
          <w:rFonts w:eastAsia="PMingLiU"/>
          <w:lang w:eastAsia="zh-TW"/>
        </w:rPr>
        <w:t xml:space="preserve"> </w:t>
      </w:r>
      <w:r w:rsidR="003B4AD4" w:rsidRPr="00A123AB">
        <w:rPr>
          <w:rFonts w:eastAsia="PMingLiU"/>
          <w:lang w:eastAsia="zh-TW"/>
        </w:rPr>
        <w:t xml:space="preserve"> </w:t>
      </w:r>
      <w:r w:rsidR="003A3FEA" w:rsidRPr="00A123AB">
        <w:rPr>
          <w:rFonts w:eastAsia="PMingLiU"/>
          <w:lang w:eastAsia="zh-TW"/>
        </w:rPr>
        <w:t xml:space="preserve">First, </w:t>
      </w:r>
      <w:r w:rsidR="00E47CF7" w:rsidRPr="00A123AB">
        <w:rPr>
          <w:rFonts w:eastAsia="PMingLiU"/>
          <w:lang w:eastAsia="zh-TW"/>
        </w:rPr>
        <w:t xml:space="preserve">language was a key barrier, </w:t>
      </w:r>
      <w:r w:rsidR="00804B97" w:rsidRPr="00A123AB">
        <w:rPr>
          <w:rFonts w:eastAsia="PMingLiU"/>
          <w:lang w:eastAsia="zh-TW"/>
        </w:rPr>
        <w:t>as reported</w:t>
      </w:r>
      <w:r w:rsidR="00E47CF7" w:rsidRPr="00A123AB">
        <w:rPr>
          <w:rFonts w:eastAsia="PMingLiU"/>
          <w:lang w:eastAsia="zh-TW"/>
        </w:rPr>
        <w:t xml:space="preserve"> elsewhere (Lovell and Taylor 2013).  Cantonese-speaking participants expressed desire for information </w:t>
      </w:r>
      <w:r w:rsidR="00E47CF7" w:rsidRPr="00A123AB">
        <w:rPr>
          <w:bCs/>
        </w:rPr>
        <w:t>in Chinese language(s)</w:t>
      </w:r>
      <w:r w:rsidR="00E47CF7" w:rsidRPr="00A123AB">
        <w:rPr>
          <w:rFonts w:eastAsia="PMingLiU"/>
          <w:lang w:eastAsia="zh-TW"/>
        </w:rPr>
        <w:t xml:space="preserve">, the absence of which </w:t>
      </w:r>
      <w:r w:rsidR="002B40D1" w:rsidRPr="00A123AB">
        <w:rPr>
          <w:rFonts w:eastAsia="PMingLiU"/>
          <w:lang w:eastAsia="zh-TW"/>
        </w:rPr>
        <w:t>prohibited</w:t>
      </w:r>
      <w:r w:rsidR="00E47CF7" w:rsidRPr="00A123AB">
        <w:rPr>
          <w:rFonts w:eastAsia="PMingLiU"/>
          <w:lang w:eastAsia="zh-TW"/>
        </w:rPr>
        <w:t xml:space="preserve"> efficacy of distributed </w:t>
      </w:r>
      <w:r w:rsidR="00D36F5C" w:rsidRPr="00A123AB">
        <w:rPr>
          <w:rFonts w:eastAsia="PMingLiU"/>
          <w:lang w:eastAsia="zh-TW"/>
        </w:rPr>
        <w:t>materials</w:t>
      </w:r>
      <w:r w:rsidR="002B40D1" w:rsidRPr="00A123AB">
        <w:rPr>
          <w:rFonts w:eastAsia="PMingLiU"/>
          <w:lang w:eastAsia="zh-TW"/>
        </w:rPr>
        <w:t xml:space="preserve">, </w:t>
      </w:r>
      <w:r w:rsidR="00E47CF7" w:rsidRPr="00A123AB">
        <w:rPr>
          <w:rFonts w:eastAsia="PMingLiU"/>
          <w:lang w:eastAsia="zh-TW"/>
        </w:rPr>
        <w:t xml:space="preserve">response to calls for participation, ability to communicate about maintenance, and </w:t>
      </w:r>
      <w:r w:rsidR="00226B1A" w:rsidRPr="00A123AB">
        <w:rPr>
          <w:bCs/>
        </w:rPr>
        <w:t>disinterest in opportunity to learn more</w:t>
      </w:r>
      <w:r w:rsidR="00A30BAC" w:rsidRPr="00A123AB">
        <w:rPr>
          <w:bCs/>
        </w:rPr>
        <w:t>.</w:t>
      </w:r>
      <w:r w:rsidR="00690A27" w:rsidRPr="00A123AB">
        <w:rPr>
          <w:bCs/>
        </w:rPr>
        <w:t xml:space="preserve"> </w:t>
      </w:r>
      <w:r w:rsidR="003B4AD4" w:rsidRPr="00A123AB">
        <w:rPr>
          <w:bCs/>
        </w:rPr>
        <w:t xml:space="preserve"> </w:t>
      </w:r>
      <w:r w:rsidR="003A3FEA" w:rsidRPr="00A123AB">
        <w:rPr>
          <w:bCs/>
        </w:rPr>
        <w:t xml:space="preserve">Second, </w:t>
      </w:r>
      <w:r w:rsidR="00951E30" w:rsidRPr="00A123AB">
        <w:rPr>
          <w:bCs/>
        </w:rPr>
        <w:t xml:space="preserve">participants suggested </w:t>
      </w:r>
      <w:r w:rsidR="003A3FEA" w:rsidRPr="00A123AB">
        <w:rPr>
          <w:rFonts w:eastAsia="PMingLiU"/>
          <w:lang w:eastAsia="zh-TW"/>
        </w:rPr>
        <w:t xml:space="preserve">potential feelings of ‘outsiderness’ </w:t>
      </w:r>
      <w:r w:rsidR="00FB37CB" w:rsidRPr="00A123AB">
        <w:rPr>
          <w:rFonts w:eastAsia="PMingLiU"/>
          <w:lang w:eastAsia="zh-TW"/>
        </w:rPr>
        <w:t>(e.g., Mullings 1999)</w:t>
      </w:r>
      <w:r w:rsidR="00D36F5C" w:rsidRPr="00A123AB">
        <w:rPr>
          <w:rFonts w:eastAsia="PMingLiU"/>
          <w:lang w:eastAsia="zh-TW"/>
        </w:rPr>
        <w:t xml:space="preserve">.  Their refusal of </w:t>
      </w:r>
      <w:r w:rsidR="003A3FEA" w:rsidRPr="00A123AB">
        <w:rPr>
          <w:rFonts w:eastAsia="PMingLiU"/>
          <w:lang w:eastAsia="zh-TW"/>
        </w:rPr>
        <w:t xml:space="preserve">invitations to </w:t>
      </w:r>
      <w:r w:rsidR="006035A9" w:rsidRPr="00A123AB">
        <w:rPr>
          <w:rFonts w:eastAsia="PMingLiU"/>
          <w:lang w:eastAsia="zh-TW"/>
        </w:rPr>
        <w:t xml:space="preserve">attend </w:t>
      </w:r>
      <w:r w:rsidR="00ED0297" w:rsidRPr="00A123AB">
        <w:rPr>
          <w:rFonts w:eastAsia="PMingLiU"/>
          <w:lang w:eastAsia="zh-TW"/>
        </w:rPr>
        <w:t xml:space="preserve">GI-related </w:t>
      </w:r>
      <w:r w:rsidR="006035A9" w:rsidRPr="00A123AB">
        <w:rPr>
          <w:rFonts w:eastAsia="PMingLiU"/>
          <w:lang w:eastAsia="zh-TW"/>
        </w:rPr>
        <w:t>meetings</w:t>
      </w:r>
      <w:r w:rsidR="003A3FEA" w:rsidRPr="00A123AB">
        <w:rPr>
          <w:rFonts w:eastAsia="PMingLiU"/>
          <w:lang w:eastAsia="zh-TW"/>
        </w:rPr>
        <w:t xml:space="preserve"> </w:t>
      </w:r>
      <w:r w:rsidR="00D36F5C" w:rsidRPr="00A123AB">
        <w:rPr>
          <w:rFonts w:eastAsia="PMingLiU"/>
          <w:lang w:eastAsia="zh-TW"/>
        </w:rPr>
        <w:t>support</w:t>
      </w:r>
      <w:r w:rsidR="00ED0297" w:rsidRPr="00A123AB">
        <w:rPr>
          <w:rFonts w:eastAsia="PMingLiU"/>
          <w:lang w:eastAsia="zh-TW"/>
        </w:rPr>
        <w:t>ed</w:t>
      </w:r>
      <w:r w:rsidR="00D36F5C" w:rsidRPr="00A123AB">
        <w:rPr>
          <w:rFonts w:eastAsia="PMingLiU"/>
          <w:lang w:eastAsia="zh-TW"/>
        </w:rPr>
        <w:t xml:space="preserve"> </w:t>
      </w:r>
      <w:r w:rsidR="00EF3CE0" w:rsidRPr="00A123AB">
        <w:rPr>
          <w:rFonts w:eastAsia="PMingLiU"/>
          <w:lang w:eastAsia="zh-TW"/>
        </w:rPr>
        <w:t xml:space="preserve">other </w:t>
      </w:r>
      <w:r w:rsidR="00D36F5C" w:rsidRPr="00A123AB">
        <w:rPr>
          <w:rFonts w:eastAsia="PMingLiU"/>
          <w:lang w:eastAsia="zh-TW"/>
        </w:rPr>
        <w:t xml:space="preserve">findings </w:t>
      </w:r>
      <w:r w:rsidR="00EF3CE0" w:rsidRPr="00A123AB">
        <w:rPr>
          <w:rFonts w:eastAsia="PMingLiU"/>
          <w:lang w:eastAsia="zh-TW"/>
        </w:rPr>
        <w:t xml:space="preserve">that have </w:t>
      </w:r>
      <w:r w:rsidR="0080102C" w:rsidRPr="00A123AB">
        <w:rPr>
          <w:iCs/>
        </w:rPr>
        <w:t>cautioned against treating Anglo-European ethnic outreach practices as standard (</w:t>
      </w:r>
      <w:proofErr w:type="spellStart"/>
      <w:r w:rsidR="0080102C" w:rsidRPr="00A123AB">
        <w:rPr>
          <w:iCs/>
        </w:rPr>
        <w:t>Klocker</w:t>
      </w:r>
      <w:proofErr w:type="spellEnd"/>
      <w:r w:rsidR="0080102C" w:rsidRPr="00A123AB">
        <w:rPr>
          <w:iCs/>
        </w:rPr>
        <w:t xml:space="preserve"> and Head 2013).  </w:t>
      </w:r>
      <w:r w:rsidR="003B4AD4" w:rsidRPr="00A123AB">
        <w:rPr>
          <w:rFonts w:eastAsia="PMingLiU"/>
          <w:lang w:eastAsia="zh-TW"/>
        </w:rPr>
        <w:t xml:space="preserve">Third, Cantonese-speaking participants </w:t>
      </w:r>
      <w:r w:rsidR="005B38BD" w:rsidRPr="00A123AB">
        <w:rPr>
          <w:rFonts w:eastAsia="PMingLiU"/>
          <w:lang w:eastAsia="zh-TW"/>
        </w:rPr>
        <w:t xml:space="preserve">reported </w:t>
      </w:r>
      <w:r w:rsidR="003B4AD4" w:rsidRPr="00A123AB">
        <w:rPr>
          <w:rFonts w:eastAsia="PMingLiU"/>
          <w:lang w:eastAsia="zh-TW"/>
        </w:rPr>
        <w:t>work</w:t>
      </w:r>
      <w:r w:rsidR="005B38BD" w:rsidRPr="00A123AB">
        <w:rPr>
          <w:rFonts w:eastAsia="PMingLiU"/>
          <w:lang w:eastAsia="zh-TW"/>
        </w:rPr>
        <w:t>ing</w:t>
      </w:r>
      <w:r w:rsidR="003B4AD4" w:rsidRPr="00A123AB">
        <w:rPr>
          <w:rFonts w:eastAsia="PMingLiU"/>
          <w:lang w:eastAsia="zh-TW"/>
        </w:rPr>
        <w:t xml:space="preserve"> long hours</w:t>
      </w:r>
      <w:r w:rsidR="001744FF" w:rsidRPr="00A123AB">
        <w:rPr>
          <w:rFonts w:eastAsia="PMingLiU"/>
          <w:lang w:eastAsia="zh-TW"/>
        </w:rPr>
        <w:t xml:space="preserve">, </w:t>
      </w:r>
      <w:r w:rsidR="003B4AD4" w:rsidRPr="00A123AB">
        <w:rPr>
          <w:rFonts w:eastAsia="PMingLiU"/>
          <w:lang w:eastAsia="zh-TW"/>
        </w:rPr>
        <w:t>evenings</w:t>
      </w:r>
      <w:r w:rsidR="001744FF" w:rsidRPr="00A123AB">
        <w:rPr>
          <w:rFonts w:eastAsia="PMingLiU"/>
          <w:lang w:eastAsia="zh-TW"/>
        </w:rPr>
        <w:t>,</w:t>
      </w:r>
      <w:r w:rsidR="003B4AD4" w:rsidRPr="00A123AB">
        <w:rPr>
          <w:rFonts w:eastAsia="PMingLiU"/>
          <w:lang w:eastAsia="zh-TW"/>
        </w:rPr>
        <w:t xml:space="preserve"> and weekends in the </w:t>
      </w:r>
      <w:r w:rsidR="00D36F5C" w:rsidRPr="00A123AB">
        <w:rPr>
          <w:rFonts w:eastAsia="PMingLiU"/>
          <w:lang w:eastAsia="zh-TW"/>
        </w:rPr>
        <w:t>restaurant</w:t>
      </w:r>
      <w:r w:rsidR="00AF4161" w:rsidRPr="00A123AB">
        <w:rPr>
          <w:rFonts w:eastAsia="PMingLiU"/>
          <w:lang w:eastAsia="zh-TW"/>
        </w:rPr>
        <w:t xml:space="preserve"> sector</w:t>
      </w:r>
      <w:r w:rsidR="003B4AD4" w:rsidRPr="00A123AB">
        <w:rPr>
          <w:rFonts w:eastAsia="PMingLiU"/>
          <w:lang w:eastAsia="zh-TW"/>
        </w:rPr>
        <w:t>.  Community planning</w:t>
      </w:r>
      <w:r w:rsidR="003B4AD4" w:rsidRPr="00A123AB">
        <w:t xml:space="preserve"> remains disadvantageous </w:t>
      </w:r>
      <w:r w:rsidR="001744FF" w:rsidRPr="00A123AB">
        <w:t xml:space="preserve">to those </w:t>
      </w:r>
      <w:r w:rsidR="003B4AD4" w:rsidRPr="00A123AB">
        <w:t xml:space="preserve">unable </w:t>
      </w:r>
      <w:r w:rsidR="00834E07" w:rsidRPr="00A123AB">
        <w:t xml:space="preserve">to </w:t>
      </w:r>
      <w:r w:rsidR="003B4AD4" w:rsidRPr="00A123AB">
        <w:t>or unaware of how to participate (</w:t>
      </w:r>
      <w:r w:rsidR="003B4AD4" w:rsidRPr="00A123AB">
        <w:rPr>
          <w:bCs/>
          <w:kern w:val="36"/>
        </w:rPr>
        <w:t xml:space="preserve">Heckert </w:t>
      </w:r>
      <w:r w:rsidR="002863DA" w:rsidRPr="00A123AB">
        <w:rPr>
          <w:bCs/>
          <w:kern w:val="36"/>
        </w:rPr>
        <w:t xml:space="preserve">and </w:t>
      </w:r>
      <w:r w:rsidR="003B4AD4" w:rsidRPr="00A123AB">
        <w:rPr>
          <w:bCs/>
          <w:kern w:val="36"/>
        </w:rPr>
        <w:t>Rosan 2016)</w:t>
      </w:r>
      <w:r w:rsidR="001744FF" w:rsidRPr="00A123AB">
        <w:rPr>
          <w:bCs/>
          <w:kern w:val="36"/>
        </w:rPr>
        <w:t>.  M</w:t>
      </w:r>
      <w:r w:rsidR="003B4AD4" w:rsidRPr="00A123AB">
        <w:t xml:space="preserve">eynen and </w:t>
      </w:r>
      <w:proofErr w:type="spellStart"/>
      <w:r w:rsidR="003B4AD4" w:rsidRPr="00A123AB">
        <w:t>Doornbos</w:t>
      </w:r>
      <w:proofErr w:type="spellEnd"/>
      <w:r w:rsidR="003B4AD4" w:rsidRPr="00A123AB">
        <w:t xml:space="preserve"> (2004) suggested </w:t>
      </w:r>
      <w:r w:rsidR="00D36F5C" w:rsidRPr="00A123AB">
        <w:t>arranging</w:t>
      </w:r>
      <w:r w:rsidR="003B4AD4" w:rsidRPr="00A123AB">
        <w:t xml:space="preserve"> meetings to accommodate</w:t>
      </w:r>
      <w:r w:rsidR="00D36F5C" w:rsidRPr="00A123AB">
        <w:t xml:space="preserve"> in</w:t>
      </w:r>
      <w:r w:rsidR="003B4AD4" w:rsidRPr="00A123AB">
        <w:t>flexible</w:t>
      </w:r>
      <w:r w:rsidR="00D36F5C" w:rsidRPr="00A123AB">
        <w:t xml:space="preserve"> schedules</w:t>
      </w:r>
      <w:r w:rsidR="003B4AD4" w:rsidRPr="00A123AB">
        <w:t xml:space="preserve">.  </w:t>
      </w:r>
      <w:r w:rsidR="00E000E9" w:rsidRPr="00A123AB">
        <w:rPr>
          <w:rFonts w:eastAsia="PMingLiU"/>
          <w:lang w:eastAsia="zh-TW"/>
        </w:rPr>
        <w:t xml:space="preserve">Therefore, engaging </w:t>
      </w:r>
      <w:r w:rsidR="007A55B5" w:rsidRPr="00A123AB">
        <w:rPr>
          <w:shd w:val="clear" w:color="auto" w:fill="FFFFFF"/>
        </w:rPr>
        <w:t xml:space="preserve">potentially </w:t>
      </w:r>
      <w:r w:rsidR="007A55B5" w:rsidRPr="00A123AB">
        <w:rPr>
          <w:shd w:val="clear" w:color="auto" w:fill="FFFFFF"/>
        </w:rPr>
        <w:lastRenderedPageBreak/>
        <w:t>marginalized stakeholder</w:t>
      </w:r>
      <w:r w:rsidR="005B38BD" w:rsidRPr="00A123AB">
        <w:rPr>
          <w:shd w:val="clear" w:color="auto" w:fill="FFFFFF"/>
        </w:rPr>
        <w:t>s</w:t>
      </w:r>
      <w:r w:rsidR="007A55B5" w:rsidRPr="00A123AB">
        <w:rPr>
          <w:shd w:val="clear" w:color="auto" w:fill="FFFFFF"/>
        </w:rPr>
        <w:t xml:space="preserve"> </w:t>
      </w:r>
      <w:r w:rsidR="00D36F5C" w:rsidRPr="00A123AB">
        <w:rPr>
          <w:rFonts w:eastAsiaTheme="minorEastAsia"/>
          <w:lang w:val="en-GB"/>
        </w:rPr>
        <w:t>early</w:t>
      </w:r>
      <w:r w:rsidR="00D36F5C" w:rsidRPr="00A123AB">
        <w:rPr>
          <w:shd w:val="clear" w:color="auto" w:fill="FFFFFF"/>
        </w:rPr>
        <w:t xml:space="preserve"> in the planning process </w:t>
      </w:r>
      <w:r w:rsidR="00BC3CF7" w:rsidRPr="00A123AB">
        <w:rPr>
          <w:shd w:val="clear" w:color="auto" w:fill="FFFFFF"/>
        </w:rPr>
        <w:t xml:space="preserve">would </w:t>
      </w:r>
      <w:r w:rsidR="00D36F5C" w:rsidRPr="00A123AB">
        <w:rPr>
          <w:shd w:val="clear" w:color="auto" w:fill="FFFFFF"/>
        </w:rPr>
        <w:t>reveal</w:t>
      </w:r>
      <w:r w:rsidR="0086527E" w:rsidRPr="00A123AB">
        <w:rPr>
          <w:shd w:val="clear" w:color="auto" w:fill="FFFFFF"/>
        </w:rPr>
        <w:t xml:space="preserve"> </w:t>
      </w:r>
      <w:r w:rsidR="00E000E9" w:rsidRPr="00A123AB">
        <w:rPr>
          <w:shd w:val="clear" w:color="auto" w:fill="FFFFFF"/>
        </w:rPr>
        <w:t xml:space="preserve">nuances </w:t>
      </w:r>
      <w:r w:rsidR="00374F04" w:rsidRPr="00A123AB">
        <w:rPr>
          <w:shd w:val="clear" w:color="auto" w:fill="FFFFFF"/>
        </w:rPr>
        <w:t xml:space="preserve">to </w:t>
      </w:r>
      <w:r w:rsidR="0086527E" w:rsidRPr="00A123AB">
        <w:rPr>
          <w:rFonts w:eastAsiaTheme="minorEastAsia"/>
          <w:lang w:val="en-GB"/>
        </w:rPr>
        <w:t>facilitate</w:t>
      </w:r>
      <w:r w:rsidR="003B4AD4" w:rsidRPr="00A123AB">
        <w:rPr>
          <w:rFonts w:eastAsiaTheme="minorEastAsia"/>
          <w:lang w:val="en-GB"/>
        </w:rPr>
        <w:t xml:space="preserve"> </w:t>
      </w:r>
      <w:r w:rsidR="008F6967" w:rsidRPr="00A123AB">
        <w:rPr>
          <w:rFonts w:eastAsiaTheme="minorEastAsia"/>
          <w:lang w:val="en-GB"/>
        </w:rPr>
        <w:t xml:space="preserve">participation and </w:t>
      </w:r>
      <w:r w:rsidR="005B1F95" w:rsidRPr="00A123AB">
        <w:rPr>
          <w:rFonts w:eastAsiaTheme="minorEastAsia"/>
          <w:lang w:val="en-GB"/>
        </w:rPr>
        <w:t>buil</w:t>
      </w:r>
      <w:r w:rsidR="002E715A" w:rsidRPr="00A123AB">
        <w:rPr>
          <w:rFonts w:eastAsiaTheme="minorEastAsia"/>
          <w:lang w:val="en-GB"/>
        </w:rPr>
        <w:t>d</w:t>
      </w:r>
      <w:r w:rsidR="0086527E" w:rsidRPr="00A123AB">
        <w:rPr>
          <w:rFonts w:eastAsiaTheme="minorEastAsia"/>
          <w:lang w:val="en-GB"/>
        </w:rPr>
        <w:t xml:space="preserve"> </w:t>
      </w:r>
      <w:r w:rsidR="005B1F95" w:rsidRPr="00A123AB">
        <w:rPr>
          <w:rFonts w:eastAsiaTheme="minorEastAsia"/>
          <w:lang w:val="en-GB"/>
        </w:rPr>
        <w:t>trust</w:t>
      </w:r>
      <w:r w:rsidR="005B1F95" w:rsidRPr="00A123AB">
        <w:rPr>
          <w:shd w:val="clear" w:color="auto" w:fill="FFFFFF"/>
        </w:rPr>
        <w:t xml:space="preserve"> </w:t>
      </w:r>
      <w:r w:rsidR="002F3CA1" w:rsidRPr="00A123AB">
        <w:rPr>
          <w:shd w:val="clear" w:color="auto" w:fill="FFFFFF"/>
        </w:rPr>
        <w:t>(</w:t>
      </w:r>
      <w:r w:rsidR="007A55B5" w:rsidRPr="00A123AB">
        <w:t>Butler and Adamowski 2015</w:t>
      </w:r>
      <w:r w:rsidR="002863DA" w:rsidRPr="00A123AB">
        <w:t>;</w:t>
      </w:r>
      <w:r w:rsidR="00B018F4" w:rsidRPr="00A123AB">
        <w:t xml:space="preserve"> Staddon et al. 2018</w:t>
      </w:r>
      <w:r w:rsidR="007A55B5" w:rsidRPr="00A123AB">
        <w:t>).</w:t>
      </w:r>
      <w:r w:rsidR="00E000E9" w:rsidRPr="00A123AB">
        <w:t xml:space="preserve">  </w:t>
      </w:r>
    </w:p>
    <w:p w14:paraId="0FF7F033" w14:textId="02A7D6C6" w:rsidR="006168D8" w:rsidRPr="00A123AB" w:rsidRDefault="00C471D1" w:rsidP="00A123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</w:pPr>
      <w:r w:rsidRPr="00A123AB">
        <w:t xml:space="preserve">Even if </w:t>
      </w:r>
      <w:r w:rsidR="00CC3027" w:rsidRPr="00A123AB">
        <w:t>Cantonese-speaking</w:t>
      </w:r>
      <w:r w:rsidR="003030BB" w:rsidRPr="00A123AB">
        <w:t xml:space="preserve"> participants</w:t>
      </w:r>
      <w:r w:rsidRPr="00A123AB">
        <w:rPr>
          <w:rFonts w:eastAsia="PMingLiU"/>
          <w:lang w:eastAsia="zh-TW"/>
        </w:rPr>
        <w:t xml:space="preserve"> felt inclined to engage</w:t>
      </w:r>
      <w:r w:rsidR="003B4AD4" w:rsidRPr="00A123AB">
        <w:rPr>
          <w:rFonts w:eastAsia="PMingLiU"/>
          <w:lang w:eastAsia="zh-TW"/>
        </w:rPr>
        <w:t xml:space="preserve"> in </w:t>
      </w:r>
      <w:r w:rsidR="002E715A" w:rsidRPr="00A123AB">
        <w:rPr>
          <w:rFonts w:eastAsia="PMingLiU"/>
          <w:lang w:eastAsia="zh-TW"/>
        </w:rPr>
        <w:t>municipal</w:t>
      </w:r>
      <w:r w:rsidR="008C1501" w:rsidRPr="00A123AB">
        <w:rPr>
          <w:rFonts w:eastAsia="PMingLiU"/>
          <w:lang w:eastAsia="zh-TW"/>
        </w:rPr>
        <w:t xml:space="preserve"> </w:t>
      </w:r>
      <w:r w:rsidR="006C671F" w:rsidRPr="00A123AB">
        <w:rPr>
          <w:rFonts w:eastAsia="PMingLiU"/>
          <w:lang w:eastAsia="zh-TW"/>
        </w:rPr>
        <w:t xml:space="preserve">outreach </w:t>
      </w:r>
      <w:r w:rsidR="003B4AD4" w:rsidRPr="00A123AB">
        <w:rPr>
          <w:rFonts w:eastAsia="PMingLiU"/>
          <w:lang w:eastAsia="zh-TW"/>
        </w:rPr>
        <w:t>invitations</w:t>
      </w:r>
      <w:r w:rsidRPr="00A123AB">
        <w:rPr>
          <w:rFonts w:eastAsia="PMingLiU"/>
          <w:lang w:eastAsia="zh-TW"/>
        </w:rPr>
        <w:t xml:space="preserve">, </w:t>
      </w:r>
      <w:r w:rsidR="00CC3027" w:rsidRPr="00A123AB">
        <w:rPr>
          <w:rFonts w:eastAsia="PMingLiU"/>
          <w:lang w:eastAsia="zh-TW"/>
        </w:rPr>
        <w:t>a</w:t>
      </w:r>
      <w:r w:rsidR="009E629D" w:rsidRPr="00A123AB">
        <w:t xml:space="preserve"> sense of distrust and power dynamic between participants and ‘the City’ was apparent. </w:t>
      </w:r>
      <w:r w:rsidR="00B36594" w:rsidRPr="00A123AB">
        <w:t xml:space="preserve"> </w:t>
      </w:r>
      <w:r w:rsidR="00CC3027" w:rsidRPr="00A123AB">
        <w:t>For example, annoyance</w:t>
      </w:r>
      <w:r w:rsidR="00B36594" w:rsidRPr="00A123AB">
        <w:rPr>
          <w:rFonts w:eastAsiaTheme="minorEastAsia"/>
          <w:color w:val="000000"/>
        </w:rPr>
        <w:t xml:space="preserve"> about the City’s use of residential water </w:t>
      </w:r>
      <w:r w:rsidR="00B36594" w:rsidRPr="00A123AB">
        <w:t>revealed a previously unreported disconnect between the City and residents</w:t>
      </w:r>
      <w:r w:rsidR="00D36F5C" w:rsidRPr="00A123AB">
        <w:t xml:space="preserve"> </w:t>
      </w:r>
      <w:r w:rsidR="00D36F5C" w:rsidRPr="00A123AB">
        <w:rPr>
          <w:rFonts w:eastAsia="PMingLiU"/>
          <w:iCs/>
          <w:lang w:eastAsia="zh-TW"/>
        </w:rPr>
        <w:t>(</w:t>
      </w:r>
      <w:proofErr w:type="spellStart"/>
      <w:r w:rsidR="00D36F5C" w:rsidRPr="00A123AB">
        <w:rPr>
          <w:rFonts w:eastAsia="PMingLiU"/>
          <w:i/>
          <w:lang w:eastAsia="zh-TW"/>
        </w:rPr>
        <w:t>n.b.</w:t>
      </w:r>
      <w:proofErr w:type="spellEnd"/>
      <w:r w:rsidR="00D36F5C" w:rsidRPr="00A123AB">
        <w:rPr>
          <w:rFonts w:eastAsia="PMingLiU"/>
          <w:i/>
          <w:lang w:eastAsia="zh-TW"/>
        </w:rPr>
        <w:t xml:space="preserve"> </w:t>
      </w:r>
      <w:r w:rsidR="00D36F5C" w:rsidRPr="00A123AB">
        <w:rPr>
          <w:rFonts w:eastAsia="PMingLiU"/>
          <w:iCs/>
          <w:lang w:eastAsia="zh-TW"/>
        </w:rPr>
        <w:t xml:space="preserve">researchers did not attempt to verify </w:t>
      </w:r>
      <w:r w:rsidR="002E715A" w:rsidRPr="00A123AB">
        <w:rPr>
          <w:rFonts w:eastAsia="PMingLiU"/>
          <w:iCs/>
          <w:lang w:eastAsia="zh-TW"/>
        </w:rPr>
        <w:t>use of residen</w:t>
      </w:r>
      <w:r w:rsidR="00DB019E" w:rsidRPr="00A123AB">
        <w:rPr>
          <w:rFonts w:eastAsia="PMingLiU"/>
          <w:iCs/>
          <w:lang w:eastAsia="zh-TW"/>
        </w:rPr>
        <w:t>tial</w:t>
      </w:r>
      <w:r w:rsidR="002E715A" w:rsidRPr="00A123AB">
        <w:rPr>
          <w:rFonts w:eastAsia="PMingLiU"/>
          <w:iCs/>
          <w:lang w:eastAsia="zh-TW"/>
        </w:rPr>
        <w:t xml:space="preserve"> water to maintain bioswales</w:t>
      </w:r>
      <w:r w:rsidR="00D36F5C" w:rsidRPr="00A123AB">
        <w:rPr>
          <w:rFonts w:eastAsia="PMingLiU"/>
          <w:iCs/>
          <w:lang w:eastAsia="zh-TW"/>
        </w:rPr>
        <w:t>)</w:t>
      </w:r>
      <w:r w:rsidR="00B36594" w:rsidRPr="00A123AB">
        <w:t xml:space="preserve">.  </w:t>
      </w:r>
      <w:r w:rsidR="0020213C" w:rsidRPr="00A123AB">
        <w:t>Shifting th</w:t>
      </w:r>
      <w:r w:rsidR="00DB019E" w:rsidRPr="00A123AB">
        <w:t>e</w:t>
      </w:r>
      <w:r w:rsidR="0020213C" w:rsidRPr="00A123AB">
        <w:t xml:space="preserve"> dynamic</w:t>
      </w:r>
      <w:r w:rsidR="005744C8" w:rsidRPr="00A123AB">
        <w:t xml:space="preserve"> to participant comfort in conversation was enabled by </w:t>
      </w:r>
      <w:r w:rsidR="009E629D" w:rsidRPr="00A123AB">
        <w:t>research</w:t>
      </w:r>
      <w:r w:rsidR="00DB019E" w:rsidRPr="00A123AB">
        <w:t>ers</w:t>
      </w:r>
      <w:r w:rsidR="00157025" w:rsidRPr="00A123AB">
        <w:t xml:space="preserve"> </w:t>
      </w:r>
      <w:r w:rsidR="009E629D" w:rsidRPr="00A123AB">
        <w:t>reassur</w:t>
      </w:r>
      <w:r w:rsidR="005744C8" w:rsidRPr="00A123AB">
        <w:t>ing</w:t>
      </w:r>
      <w:r w:rsidR="009E629D" w:rsidRPr="00A123AB">
        <w:t xml:space="preserve"> participants (in Cantonese) that they were not from </w:t>
      </w:r>
      <w:r w:rsidR="002A6F96" w:rsidRPr="00A123AB">
        <w:t>‘</w:t>
      </w:r>
      <w:r w:rsidR="009E629D" w:rsidRPr="00A123AB">
        <w:t>the City</w:t>
      </w:r>
      <w:r w:rsidR="002A6F96" w:rsidRPr="00A123AB">
        <w:t>’</w:t>
      </w:r>
      <w:r w:rsidR="005B2CD2" w:rsidRPr="00A123AB">
        <w:t>;</w:t>
      </w:r>
      <w:r w:rsidR="00475DBE" w:rsidRPr="00A123AB">
        <w:t xml:space="preserve"> </w:t>
      </w:r>
      <w:r w:rsidR="005C1FD8" w:rsidRPr="00A123AB">
        <w:t>thus</w:t>
      </w:r>
      <w:r w:rsidR="00607D35" w:rsidRPr="00A123AB">
        <w:t xml:space="preserve"> </w:t>
      </w:r>
      <w:r w:rsidR="00CC3027" w:rsidRPr="00A123AB">
        <w:t>shifting</w:t>
      </w:r>
      <w:r w:rsidR="00440DA4" w:rsidRPr="00A123AB">
        <w:t xml:space="preserve"> the research dynamic towards ‘acquiescent friendship’ </w:t>
      </w:r>
      <w:r w:rsidR="00607D35" w:rsidRPr="00A123AB">
        <w:t>rather than</w:t>
      </w:r>
      <w:r w:rsidR="00440DA4" w:rsidRPr="00A123AB">
        <w:t xml:space="preserve"> ‘authoritative professional’ (Hazel </w:t>
      </w:r>
      <w:r w:rsidR="002863DA" w:rsidRPr="00A123AB">
        <w:t xml:space="preserve">and </w:t>
      </w:r>
      <w:r w:rsidR="00440DA4" w:rsidRPr="00A123AB">
        <w:t xml:space="preserve">Clark 2013, p. 308). </w:t>
      </w:r>
      <w:r w:rsidR="001D2289" w:rsidRPr="00A123AB">
        <w:t xml:space="preserve"> </w:t>
      </w:r>
      <w:r w:rsidR="00475DBE" w:rsidRPr="00A123AB">
        <w:t>T</w:t>
      </w:r>
      <w:r w:rsidR="0042618B" w:rsidRPr="00A123AB">
        <w:t xml:space="preserve">he research team </w:t>
      </w:r>
      <w:r w:rsidR="00475DBE" w:rsidRPr="00A123AB">
        <w:t>also emphasized</w:t>
      </w:r>
      <w:r w:rsidR="00440DA4" w:rsidRPr="00A123AB">
        <w:t xml:space="preserve"> their ‘outsider’ and </w:t>
      </w:r>
      <w:r w:rsidR="00440DA4" w:rsidRPr="00A123AB">
        <w:rPr>
          <w:rFonts w:eastAsia="Helvetica"/>
        </w:rPr>
        <w:t>‘</w:t>
      </w:r>
      <w:r w:rsidR="00440DA4" w:rsidRPr="00A123AB">
        <w:t>junior</w:t>
      </w:r>
      <w:r w:rsidR="00440DA4" w:rsidRPr="00A123AB">
        <w:rPr>
          <w:rFonts w:eastAsia="Helvetica"/>
        </w:rPr>
        <w:t>’</w:t>
      </w:r>
      <w:r w:rsidR="00440DA4" w:rsidRPr="00A123AB">
        <w:t xml:space="preserve"> statuses</w:t>
      </w:r>
      <w:r w:rsidR="00607D35" w:rsidRPr="00A123AB">
        <w:t xml:space="preserve"> (</w:t>
      </w:r>
      <w:r w:rsidR="00440DA4" w:rsidRPr="00A123AB">
        <w:t xml:space="preserve">two UK academics, one </w:t>
      </w:r>
      <w:r w:rsidR="001626FA" w:rsidRPr="00A123AB">
        <w:t>Chines</w:t>
      </w:r>
      <w:r w:rsidR="002A6F96" w:rsidRPr="00A123AB">
        <w:t>e</w:t>
      </w:r>
      <w:r w:rsidR="00440DA4" w:rsidRPr="00A123AB">
        <w:t xml:space="preserve"> and the other</w:t>
      </w:r>
      <w:r w:rsidR="00E76852" w:rsidRPr="00A123AB">
        <w:t xml:space="preserve"> a wheelchair user</w:t>
      </w:r>
      <w:r w:rsidR="00607D35" w:rsidRPr="00A123AB">
        <w:t xml:space="preserve">, and </w:t>
      </w:r>
      <w:r w:rsidR="00440DA4" w:rsidRPr="00A123AB">
        <w:t>a US PhD student</w:t>
      </w:r>
      <w:r w:rsidR="00607D35" w:rsidRPr="00A123AB">
        <w:t xml:space="preserve">, </w:t>
      </w:r>
      <w:r w:rsidR="00440DA4" w:rsidRPr="00A123AB">
        <w:t xml:space="preserve">using first names rather than titles, and casual </w:t>
      </w:r>
      <w:r w:rsidR="006168D8" w:rsidRPr="00A123AB">
        <w:t xml:space="preserve">and good-humored </w:t>
      </w:r>
      <w:r w:rsidR="00440DA4" w:rsidRPr="00A123AB">
        <w:t>conversation</w:t>
      </w:r>
      <w:r w:rsidR="0088524A" w:rsidRPr="00A123AB">
        <w:t>)</w:t>
      </w:r>
      <w:r w:rsidR="00440DA4" w:rsidRPr="00A123AB">
        <w:t>.</w:t>
      </w:r>
      <w:r w:rsidR="006168D8" w:rsidRPr="00A123AB">
        <w:t xml:space="preserve"> </w:t>
      </w:r>
      <w:r w:rsidR="0042618B" w:rsidRPr="00A123AB">
        <w:t xml:space="preserve"> </w:t>
      </w:r>
      <w:r w:rsidR="000F246C" w:rsidRPr="00A123AB">
        <w:t>Thus</w:t>
      </w:r>
      <w:r w:rsidR="007552F2" w:rsidRPr="00A123AB">
        <w:t xml:space="preserve">, </w:t>
      </w:r>
      <w:r w:rsidR="009E629D" w:rsidRPr="00A123AB">
        <w:t xml:space="preserve">no matter how </w:t>
      </w:r>
      <w:r w:rsidR="007552F2" w:rsidRPr="00A123AB">
        <w:t>C</w:t>
      </w:r>
      <w:r w:rsidR="009E629D" w:rsidRPr="00A123AB">
        <w:t xml:space="preserve">ity staff </w:t>
      </w:r>
      <w:r w:rsidR="00AF1F78" w:rsidRPr="00A123AB">
        <w:t>behave</w:t>
      </w:r>
      <w:r w:rsidR="009E629D" w:rsidRPr="00A123AB">
        <w:t xml:space="preserve">, they </w:t>
      </w:r>
      <w:r w:rsidR="00AF1F78" w:rsidRPr="00A123AB">
        <w:t>may</w:t>
      </w:r>
      <w:r w:rsidR="009E629D" w:rsidRPr="00A123AB">
        <w:t xml:space="preserve"> not be </w:t>
      </w:r>
      <w:r w:rsidR="007552F2" w:rsidRPr="00A123AB">
        <w:t xml:space="preserve">perceived or </w:t>
      </w:r>
      <w:r w:rsidR="009E629D" w:rsidRPr="00A123AB">
        <w:t xml:space="preserve">received </w:t>
      </w:r>
      <w:r w:rsidR="007552F2" w:rsidRPr="00A123AB">
        <w:t xml:space="preserve">in a </w:t>
      </w:r>
      <w:r w:rsidR="0038589B" w:rsidRPr="00A123AB">
        <w:t>nonauthoritative</w:t>
      </w:r>
      <w:r w:rsidR="007552F2" w:rsidRPr="00A123AB">
        <w:t xml:space="preserve"> way --</w:t>
      </w:r>
      <w:r w:rsidR="009E629D" w:rsidRPr="00A123AB">
        <w:t xml:space="preserve"> </w:t>
      </w:r>
      <w:r w:rsidR="00DC12C4" w:rsidRPr="00A123AB">
        <w:t>a</w:t>
      </w:r>
      <w:r w:rsidR="009E629D" w:rsidRPr="00A123AB">
        <w:t xml:space="preserve"> power dynamic </w:t>
      </w:r>
      <w:r w:rsidR="000F246C" w:rsidRPr="00A123AB">
        <w:t>exists</w:t>
      </w:r>
      <w:r w:rsidR="009E629D" w:rsidRPr="00A123AB">
        <w:t>.</w:t>
      </w:r>
    </w:p>
    <w:p w14:paraId="4E593238" w14:textId="301F0FF5" w:rsidR="004B562C" w:rsidRPr="00A123AB" w:rsidRDefault="007552F2" w:rsidP="00A123AB">
      <w:pPr>
        <w:spacing w:line="480" w:lineRule="auto"/>
        <w:ind w:firstLine="720"/>
      </w:pPr>
      <w:r w:rsidRPr="00A123AB">
        <w:t>Conversing in more neutral outdoors spaces also was felt to ease initial concerns of authority (</w:t>
      </w:r>
      <w:r w:rsidR="00DD26AC" w:rsidRPr="00A123AB">
        <w:t xml:space="preserve">e.g., </w:t>
      </w:r>
      <w:r w:rsidRPr="00A123AB">
        <w:t xml:space="preserve">Kerstetter 2012).  </w:t>
      </w:r>
      <w:r w:rsidR="000D78BD" w:rsidRPr="00A123AB">
        <w:t>R</w:t>
      </w:r>
      <w:r w:rsidR="00105DDD" w:rsidRPr="00A123AB">
        <w:t xml:space="preserve">esearchers </w:t>
      </w:r>
      <w:r w:rsidR="000D78BD" w:rsidRPr="00A123AB">
        <w:t xml:space="preserve">were able </w:t>
      </w:r>
      <w:r w:rsidR="00105DDD" w:rsidRPr="00A123AB">
        <w:t xml:space="preserve">to meet participants ‘where they were’ </w:t>
      </w:r>
      <w:r w:rsidR="0038589B" w:rsidRPr="00A123AB">
        <w:t xml:space="preserve">-- on their street and </w:t>
      </w:r>
      <w:r w:rsidR="001655FA" w:rsidRPr="00A123AB">
        <w:t>near</w:t>
      </w:r>
      <w:r w:rsidR="0038589B" w:rsidRPr="00A123AB">
        <w:t xml:space="preserve"> their residence --</w:t>
      </w:r>
      <w:r w:rsidRPr="00A123AB">
        <w:t xml:space="preserve"> where participants could feel safe and supported (Wagner 2013)</w:t>
      </w:r>
      <w:r w:rsidR="000D78BD" w:rsidRPr="00A123AB">
        <w:t>.  A</w:t>
      </w:r>
      <w:r w:rsidR="00105DDD" w:rsidRPr="00A123AB">
        <w:t xml:space="preserve">bility to look directly at bioswales </w:t>
      </w:r>
      <w:r w:rsidR="000D78BD" w:rsidRPr="00A123AB">
        <w:t xml:space="preserve">allowed </w:t>
      </w:r>
      <w:r w:rsidR="00105DDD" w:rsidRPr="00A123AB">
        <w:t xml:space="preserve">for culturally relevant visioning of </w:t>
      </w:r>
      <w:r w:rsidR="000B36BE" w:rsidRPr="00A123AB">
        <w:t xml:space="preserve">space </w:t>
      </w:r>
      <w:r w:rsidR="00105DDD" w:rsidRPr="00A123AB">
        <w:t>use</w:t>
      </w:r>
      <w:r w:rsidR="000B36BE" w:rsidRPr="00A123AB">
        <w:t xml:space="preserve"> </w:t>
      </w:r>
      <w:r w:rsidR="00105DDD" w:rsidRPr="00A123AB">
        <w:t>(e.g., gathering place)</w:t>
      </w:r>
      <w:r w:rsidRPr="00A123AB">
        <w:t xml:space="preserve"> and </w:t>
      </w:r>
      <w:r w:rsidR="00105DDD" w:rsidRPr="00A123AB">
        <w:t xml:space="preserve">removed need for participants to </w:t>
      </w:r>
      <w:r w:rsidRPr="00A123AB">
        <w:t>travel</w:t>
      </w:r>
      <w:r w:rsidR="00105DDD" w:rsidRPr="00A123AB">
        <w:t>.</w:t>
      </w:r>
      <w:r w:rsidR="002A2824" w:rsidRPr="00A123AB">
        <w:t xml:space="preserve">  It also </w:t>
      </w:r>
      <w:r w:rsidR="002A2824" w:rsidRPr="00A123AB">
        <w:rPr>
          <w:rFonts w:eastAsia="PMingLiU"/>
          <w:lang w:eastAsia="zh-TW"/>
        </w:rPr>
        <w:t>allowed for real-time clarification of perspectives and vocabulary, useful information for developing outreach resources (</w:t>
      </w:r>
      <w:r w:rsidR="00CD2902" w:rsidRPr="00A123AB">
        <w:rPr>
          <w:shd w:val="clear" w:color="auto" w:fill="FFFFFF"/>
        </w:rPr>
        <w:t xml:space="preserve">e.g., </w:t>
      </w:r>
      <w:r w:rsidR="002A2824" w:rsidRPr="00A123AB">
        <w:rPr>
          <w:shd w:val="clear" w:color="auto" w:fill="FFFFFF"/>
        </w:rPr>
        <w:t>Clarke et al. 2015)</w:t>
      </w:r>
      <w:r w:rsidR="002A2824" w:rsidRPr="00A123AB">
        <w:rPr>
          <w:rFonts w:eastAsia="PMingLiU"/>
          <w:lang w:eastAsia="zh-TW"/>
        </w:rPr>
        <w:t xml:space="preserve"> for those unfamiliar with </w:t>
      </w:r>
      <w:r w:rsidR="002A6F96" w:rsidRPr="00A123AB">
        <w:rPr>
          <w:rFonts w:eastAsia="PMingLiU"/>
          <w:lang w:eastAsia="zh-TW"/>
        </w:rPr>
        <w:t>English</w:t>
      </w:r>
      <w:r w:rsidR="002E715A" w:rsidRPr="00A123AB">
        <w:rPr>
          <w:rFonts w:eastAsia="PMingLiU"/>
          <w:lang w:eastAsia="zh-TW"/>
        </w:rPr>
        <w:t xml:space="preserve"> </w:t>
      </w:r>
      <w:r w:rsidR="002A2824" w:rsidRPr="00A123AB">
        <w:rPr>
          <w:rFonts w:eastAsia="PMingLiU"/>
          <w:lang w:eastAsia="zh-TW"/>
        </w:rPr>
        <w:t xml:space="preserve">GI terminology (see effort by Buendía-Castro 2019).  </w:t>
      </w:r>
      <w:r w:rsidR="00F75444" w:rsidRPr="00A123AB">
        <w:rPr>
          <w:rFonts w:eastAsia="PMingLiU"/>
          <w:lang w:eastAsia="zh-TW"/>
        </w:rPr>
        <w:t>I</w:t>
      </w:r>
      <w:r w:rsidR="007A55B5" w:rsidRPr="00A123AB">
        <w:rPr>
          <w:iCs/>
        </w:rPr>
        <w:t xml:space="preserve">n-person interactions, particularly a door-to-door </w:t>
      </w:r>
      <w:r w:rsidR="00AE03A1" w:rsidRPr="00A123AB">
        <w:rPr>
          <w:iCs/>
        </w:rPr>
        <w:t xml:space="preserve">outreach </w:t>
      </w:r>
      <w:r w:rsidR="007A55B5" w:rsidRPr="00A123AB">
        <w:rPr>
          <w:iCs/>
        </w:rPr>
        <w:t xml:space="preserve">strategy, </w:t>
      </w:r>
      <w:r w:rsidR="00F75444" w:rsidRPr="00A123AB">
        <w:rPr>
          <w:iCs/>
        </w:rPr>
        <w:t xml:space="preserve">also </w:t>
      </w:r>
      <w:r w:rsidR="007A55B5" w:rsidRPr="00A123AB">
        <w:rPr>
          <w:iCs/>
        </w:rPr>
        <w:t>were</w:t>
      </w:r>
      <w:r w:rsidR="002A2824" w:rsidRPr="00A123AB">
        <w:rPr>
          <w:iCs/>
        </w:rPr>
        <w:t xml:space="preserve"> </w:t>
      </w:r>
      <w:r w:rsidR="007A55B5" w:rsidRPr="00A123AB">
        <w:rPr>
          <w:iCs/>
        </w:rPr>
        <w:t>important for raising awareness and fostering trust in GI by residents</w:t>
      </w:r>
      <w:r w:rsidRPr="00A123AB">
        <w:rPr>
          <w:iCs/>
        </w:rPr>
        <w:t xml:space="preserve"> i</w:t>
      </w:r>
      <w:r w:rsidRPr="00A123AB">
        <w:rPr>
          <w:rFonts w:eastAsia="PMingLiU"/>
          <w:lang w:eastAsia="zh-TW"/>
        </w:rPr>
        <w:t xml:space="preserve">n New </w:t>
      </w:r>
      <w:r w:rsidRPr="00A123AB">
        <w:rPr>
          <w:rFonts w:eastAsia="PMingLiU"/>
          <w:lang w:eastAsia="zh-TW"/>
        </w:rPr>
        <w:lastRenderedPageBreak/>
        <w:t>York City (</w:t>
      </w:r>
      <w:r w:rsidRPr="00A123AB">
        <w:rPr>
          <w:iCs/>
        </w:rPr>
        <w:t>Simons 2017)</w:t>
      </w:r>
      <w:r w:rsidR="007A55B5" w:rsidRPr="00A123AB">
        <w:t xml:space="preserve">. </w:t>
      </w:r>
      <w:r w:rsidR="00105DDD" w:rsidRPr="00A123AB">
        <w:t xml:space="preserve"> </w:t>
      </w:r>
      <w:r w:rsidR="000D78BD" w:rsidRPr="00A123AB">
        <w:t>Such an approach</w:t>
      </w:r>
      <w:r w:rsidR="000D624F" w:rsidRPr="00A123AB">
        <w:t xml:space="preserve"> also allow</w:t>
      </w:r>
      <w:r w:rsidR="002D5C69" w:rsidRPr="00A123AB">
        <w:t>s</w:t>
      </w:r>
      <w:r w:rsidR="000D624F" w:rsidRPr="00A123AB">
        <w:t xml:space="preserve"> for </w:t>
      </w:r>
      <w:r w:rsidR="000D624F" w:rsidRPr="00A123AB">
        <w:rPr>
          <w:iCs/>
        </w:rPr>
        <w:t xml:space="preserve">observance of </w:t>
      </w:r>
      <w:r w:rsidR="000D624F" w:rsidRPr="00A123AB">
        <w:rPr>
          <w:i/>
        </w:rPr>
        <w:t>which</w:t>
      </w:r>
      <w:r w:rsidR="000D624F" w:rsidRPr="00A123AB">
        <w:t xml:space="preserve"> citizens have been engaged versus not, as noted by others (Wagenet and Pfeffer 2007).  </w:t>
      </w:r>
    </w:p>
    <w:p w14:paraId="68E88EFA" w14:textId="0C4D07E8" w:rsidR="00FA1863" w:rsidRPr="00A123AB" w:rsidRDefault="002A2824" w:rsidP="00A123AB">
      <w:pPr>
        <w:spacing w:line="480" w:lineRule="auto"/>
        <w:ind w:firstLine="720"/>
      </w:pPr>
      <w:r w:rsidRPr="00A123AB">
        <w:t>Collectively, the Cantonese</w:t>
      </w:r>
      <w:r w:rsidR="005E63A3" w:rsidRPr="00A123AB">
        <w:t>-speaking</w:t>
      </w:r>
      <w:r w:rsidRPr="00A123AB">
        <w:t xml:space="preserve"> participants fit the classification of ‘hard-to-reach’ </w:t>
      </w:r>
      <w:r w:rsidRPr="00A123AB">
        <w:fldChar w:fldCharType="begin"/>
      </w:r>
      <w:r w:rsidRPr="00A123AB">
        <w:instrText xml:space="preserve"> ADDIN PAPERS2_CITATIONS &lt;citation&gt;&lt;uuid&gt;FD164CA7-C05B-48EC-B84B-F0E76D2D4F27&lt;/uuid&gt;&lt;priority&gt;0&lt;/priority&gt;&lt;publications&gt;&lt;publication&gt;&lt;volume&gt;1&lt;/volume&gt;&lt;publication_date&gt;99201100001200000000200000&lt;/publication_date&gt;&lt;number&gt;2&lt;/number&gt;&lt;doi&gt;10.5681/hpp.2011.009&lt;/doi&gt;&lt;startpage&gt;86&lt;/startpage&gt;&lt;title&gt;Approaches to recruiting 'hard-to-reach'populations into research: a review of the literature&lt;/title&gt;&lt;uuid&gt;793F1396-23CE-4DCA-B560-7A3069A23334&lt;/uuid&gt;&lt;subtype&gt;400&lt;/subtype&gt;&lt;endpage&gt;94&lt;/endpage&gt;&lt;type&gt;400&lt;/type&gt;&lt;url&gt;https://www.ncbi.nlm.nih.gov/pmc/articles/PMC3963617/&lt;/url&gt;&lt;bundle&gt;&lt;publication&gt;&lt;title&gt;Health promotion …&lt;/title&gt;&lt;type&gt;-100&lt;/type&gt;&lt;subtype&gt;-100&lt;/subtype&gt;&lt;uuid&gt;AB756D00-8EA1-4525-90CD-CA8DE43D5632&lt;/uuid&gt;&lt;/publication&gt;&lt;/bundle&gt;&lt;authors&gt;&lt;author&gt;&lt;firstName&gt;A&lt;/firstName&gt;&lt;lastName&gt;Shaghaghi&lt;/lastName&gt;&lt;/author&gt;&lt;author&gt;&lt;firstName&gt;R&lt;/firstName&gt;&lt;middleNames&gt;S&lt;/middleNames&gt;&lt;lastName&gt;Bhopal&lt;/lastName&gt;&lt;/author&gt;&lt;author&gt;&lt;firstName&gt;A&lt;/firstName&gt;&lt;lastName&gt;Sheikh&lt;/lastName&gt;&lt;/author&gt;&lt;/authors&gt;&lt;/publication&gt;&lt;/publications&gt;&lt;cites&gt;&lt;/cites&gt;&lt;/citation&gt;</w:instrText>
      </w:r>
      <w:r w:rsidRPr="00A123AB">
        <w:fldChar w:fldCharType="separate"/>
      </w:r>
      <w:r w:rsidRPr="00A123AB">
        <w:rPr>
          <w:lang w:val="en-GB"/>
        </w:rPr>
        <w:t>(Shaghaghi et al. 2011)</w:t>
      </w:r>
      <w:r w:rsidRPr="00A123AB">
        <w:fldChar w:fldCharType="end"/>
      </w:r>
      <w:r w:rsidRPr="00A123AB">
        <w:t xml:space="preserve"> for </w:t>
      </w:r>
      <w:r w:rsidR="00710117" w:rsidRPr="00A123AB">
        <w:t>these</w:t>
      </w:r>
      <w:r w:rsidRPr="00A123AB">
        <w:t xml:space="preserve"> reasons: most spoke little </w:t>
      </w:r>
      <w:r w:rsidR="00F758B5" w:rsidRPr="00A123AB">
        <w:t>or</w:t>
      </w:r>
      <w:r w:rsidRPr="00A123AB">
        <w:t xml:space="preserve"> no English</w:t>
      </w:r>
      <w:r w:rsidR="00AA7798" w:rsidRPr="00A123AB">
        <w:t xml:space="preserve">, </w:t>
      </w:r>
      <w:r w:rsidRPr="00A123AB">
        <w:t xml:space="preserve">cultural differences meant they did not engage with city officials or those appearing to act on behalf of the City, and worked non-traditional schedules.  </w:t>
      </w:r>
      <w:r w:rsidR="00DC3E83" w:rsidRPr="00A123AB">
        <w:t>As a methodological limitation with</w:t>
      </w:r>
      <w:r w:rsidR="005E63A3" w:rsidRPr="00A123AB">
        <w:t xml:space="preserve"> all</w:t>
      </w:r>
      <w:r w:rsidR="00DC3E83" w:rsidRPr="00A123AB">
        <w:t xml:space="preserve"> sample-based research, respondents </w:t>
      </w:r>
      <w:r w:rsidR="004A6B75" w:rsidRPr="00A123AB">
        <w:t xml:space="preserve">were </w:t>
      </w:r>
      <w:proofErr w:type="gramStart"/>
      <w:r w:rsidR="00DC3E83" w:rsidRPr="00A123AB">
        <w:t>self-selected</w:t>
      </w:r>
      <w:proofErr w:type="gramEnd"/>
      <w:r w:rsidR="008B5B48" w:rsidRPr="00A123AB">
        <w:t xml:space="preserve"> and</w:t>
      </w:r>
      <w:r w:rsidR="007F6072" w:rsidRPr="00A123AB">
        <w:t xml:space="preserve"> </w:t>
      </w:r>
      <w:r w:rsidR="00DC3E83" w:rsidRPr="00A123AB">
        <w:t xml:space="preserve">findings </w:t>
      </w:r>
      <w:r w:rsidR="00151B69" w:rsidRPr="00A123AB">
        <w:t>do not include</w:t>
      </w:r>
      <w:r w:rsidR="00DC3E83" w:rsidRPr="00A123AB">
        <w:t xml:space="preserve"> views of </w:t>
      </w:r>
      <w:r w:rsidR="002A3F19" w:rsidRPr="00A123AB">
        <w:t>non-respondents</w:t>
      </w:r>
      <w:r w:rsidR="00D9535D" w:rsidRPr="00A123AB">
        <w:t xml:space="preserve">; </w:t>
      </w:r>
      <w:r w:rsidR="00271F6F" w:rsidRPr="00A123AB">
        <w:t xml:space="preserve">the research team were told ‘no’ by people of all backgrounds. </w:t>
      </w:r>
      <w:r w:rsidR="00D9535D" w:rsidRPr="00A123AB">
        <w:t xml:space="preserve"> </w:t>
      </w:r>
      <w:r w:rsidRPr="00A123AB">
        <w:t xml:space="preserve">However, </w:t>
      </w:r>
      <w:r w:rsidR="00674C1D" w:rsidRPr="00A123AB">
        <w:t>ke</w:t>
      </w:r>
      <w:r w:rsidR="00DC3E83" w:rsidRPr="00A123AB">
        <w:t xml:space="preserve">eping engagement time to a minimum and taking the research </w:t>
      </w:r>
      <w:r w:rsidR="00DC3E83" w:rsidRPr="00A123AB">
        <w:rPr>
          <w:i/>
        </w:rPr>
        <w:t>to</w:t>
      </w:r>
      <w:r w:rsidR="00DC3E83" w:rsidRPr="00A123AB">
        <w:t xml:space="preserve"> </w:t>
      </w:r>
      <w:r w:rsidR="009438FF" w:rsidRPr="00A123AB">
        <w:t xml:space="preserve">participants </w:t>
      </w:r>
      <w:r w:rsidR="00DC3E83" w:rsidRPr="00A123AB">
        <w:t>(</w:t>
      </w:r>
      <w:proofErr w:type="spellStart"/>
      <w:r w:rsidR="00DC3E83" w:rsidRPr="00A123AB">
        <w:t>Cinderby</w:t>
      </w:r>
      <w:proofErr w:type="spellEnd"/>
      <w:r w:rsidR="00DC3E83" w:rsidRPr="00A123AB">
        <w:t xml:space="preserve"> 2010)</w:t>
      </w:r>
      <w:r w:rsidR="008B5B48" w:rsidRPr="00A123AB">
        <w:t xml:space="preserve"> allowed </w:t>
      </w:r>
      <w:r w:rsidR="00157EA0" w:rsidRPr="00A123AB">
        <w:t>for</w:t>
      </w:r>
      <w:r w:rsidR="00D9535D" w:rsidRPr="00A123AB">
        <w:t xml:space="preserve"> valuable insights and engage voices that otherwise might not have been heard.  </w:t>
      </w:r>
    </w:p>
    <w:p w14:paraId="6129336B" w14:textId="13E94335" w:rsidR="0019151B" w:rsidRPr="00A123AB" w:rsidRDefault="00B72F89" w:rsidP="00A123AB">
      <w:pPr>
        <w:spacing w:line="480" w:lineRule="auto"/>
        <w:rPr>
          <w:b/>
        </w:rPr>
      </w:pPr>
      <w:r w:rsidRPr="00A123AB">
        <w:rPr>
          <w:b/>
        </w:rPr>
        <w:t>Conclusion</w:t>
      </w:r>
    </w:p>
    <w:p w14:paraId="1ED2AA3A" w14:textId="25F83430" w:rsidR="001100E4" w:rsidRPr="00A123AB" w:rsidRDefault="00CE6893" w:rsidP="00A123AB">
      <w:pPr>
        <w:spacing w:line="480" w:lineRule="auto"/>
        <w:ind w:firstLine="432"/>
      </w:pPr>
      <w:r w:rsidRPr="00A123AB">
        <w:t>Point of Opportunity Interactions (POI)</w:t>
      </w:r>
      <w:r w:rsidR="00F57831" w:rsidRPr="00A123AB">
        <w:t xml:space="preserve"> </w:t>
      </w:r>
      <w:r w:rsidR="00C768C4" w:rsidRPr="00A123AB">
        <w:t>facilitat</w:t>
      </w:r>
      <w:r w:rsidR="008F3963" w:rsidRPr="00A123AB">
        <w:t>ed</w:t>
      </w:r>
      <w:r w:rsidR="00136C4C" w:rsidRPr="00A123AB">
        <w:t xml:space="preserve"> conversations </w:t>
      </w:r>
      <w:r w:rsidR="007A40FE" w:rsidRPr="00A123AB">
        <w:t xml:space="preserve">about bioswales </w:t>
      </w:r>
      <w:r w:rsidR="00136C4C" w:rsidRPr="00A123AB">
        <w:t>with</w:t>
      </w:r>
      <w:r w:rsidRPr="00A123AB">
        <w:t xml:space="preserve"> </w:t>
      </w:r>
      <w:r w:rsidR="00F8655C" w:rsidRPr="00A123AB">
        <w:t xml:space="preserve">the </w:t>
      </w:r>
      <w:r w:rsidR="00F57831" w:rsidRPr="00A123AB">
        <w:t>‘</w:t>
      </w:r>
      <w:r w:rsidRPr="00A123AB">
        <w:t>hard-to-reach</w:t>
      </w:r>
      <w:r w:rsidR="00F57831" w:rsidRPr="00A123AB">
        <w:t>’</w:t>
      </w:r>
      <w:r w:rsidRPr="00A123AB">
        <w:t xml:space="preserve"> </w:t>
      </w:r>
      <w:r w:rsidR="00F8655C" w:rsidRPr="00A123AB">
        <w:t xml:space="preserve">Cantonese-speaking </w:t>
      </w:r>
      <w:r w:rsidRPr="00A123AB">
        <w:t>population</w:t>
      </w:r>
      <w:r w:rsidR="00F8655C" w:rsidRPr="00A123AB">
        <w:t xml:space="preserve"> in Portland.  </w:t>
      </w:r>
      <w:r w:rsidR="004F4AFB" w:rsidRPr="00A123AB">
        <w:t>S</w:t>
      </w:r>
      <w:r w:rsidR="00F8655C" w:rsidRPr="00A123AB">
        <w:t xml:space="preserve">ome concerns </w:t>
      </w:r>
      <w:r w:rsidR="00A334D4" w:rsidRPr="00A123AB">
        <w:t>reflected</w:t>
      </w:r>
      <w:r w:rsidR="00756389" w:rsidRPr="00A123AB">
        <w:t xml:space="preserve"> </w:t>
      </w:r>
      <w:r w:rsidR="00F8655C" w:rsidRPr="00A123AB">
        <w:t xml:space="preserve">those </w:t>
      </w:r>
      <w:r w:rsidR="007A40FE" w:rsidRPr="00A123AB">
        <w:t>of</w:t>
      </w:r>
      <w:r w:rsidR="00F8655C" w:rsidRPr="00A123AB">
        <w:t xml:space="preserve"> English-speaking participants</w:t>
      </w:r>
      <w:r w:rsidR="00756389" w:rsidRPr="00A123AB">
        <w:t xml:space="preserve">, yet </w:t>
      </w:r>
      <w:r w:rsidR="00F8655C" w:rsidRPr="00A123AB">
        <w:t xml:space="preserve">many nuances </w:t>
      </w:r>
      <w:r w:rsidR="00756389" w:rsidRPr="00A123AB">
        <w:t xml:space="preserve">were exposed </w:t>
      </w:r>
      <w:r w:rsidR="00F8655C" w:rsidRPr="00A123AB">
        <w:t xml:space="preserve">about barriers to engagement </w:t>
      </w:r>
      <w:r w:rsidR="00DE0117" w:rsidRPr="00A123AB">
        <w:t xml:space="preserve">that focused on language, scheduling, and cultural preferences.  Lack of trust of </w:t>
      </w:r>
      <w:r w:rsidR="00D55BB0" w:rsidRPr="00A123AB">
        <w:t>city officials</w:t>
      </w:r>
      <w:r w:rsidR="00DE0117" w:rsidRPr="00A123AB">
        <w:t xml:space="preserve"> </w:t>
      </w:r>
      <w:r w:rsidR="009438FF" w:rsidRPr="00A123AB">
        <w:t xml:space="preserve">and reasons thereof </w:t>
      </w:r>
      <w:r w:rsidR="00DE0117" w:rsidRPr="00A123AB">
        <w:t xml:space="preserve">revealed a </w:t>
      </w:r>
      <w:r w:rsidR="00720EB1" w:rsidRPr="00A123AB">
        <w:t>constraining</w:t>
      </w:r>
      <w:r w:rsidR="00DE0117" w:rsidRPr="00A123AB">
        <w:t xml:space="preserve"> power dynamic.  Our approach allowed for reflexive, wider-reaching</w:t>
      </w:r>
      <w:r w:rsidR="000E3953" w:rsidRPr="00A123AB">
        <w:t>,</w:t>
      </w:r>
      <w:r w:rsidR="00DE0117" w:rsidRPr="00A123AB">
        <w:t xml:space="preserve"> and empathetic conversations around disability, vulnerability, </w:t>
      </w:r>
      <w:r w:rsidR="000A0876" w:rsidRPr="00A123AB">
        <w:t xml:space="preserve">and </w:t>
      </w:r>
      <w:r w:rsidR="00DE0117" w:rsidRPr="00A123AB">
        <w:t xml:space="preserve">infrastructure that addressed research objectives </w:t>
      </w:r>
      <w:r w:rsidR="009438FF" w:rsidRPr="00A123AB">
        <w:t xml:space="preserve">and captured insights that otherwise might have gone </w:t>
      </w:r>
      <w:r w:rsidR="00AD190C" w:rsidRPr="00A123AB">
        <w:t>unheard</w:t>
      </w:r>
      <w:r w:rsidR="00DE0117" w:rsidRPr="00A123AB">
        <w:t xml:space="preserve">.  </w:t>
      </w:r>
    </w:p>
    <w:p w14:paraId="7D286504" w14:textId="0D86BCF8" w:rsidR="00F44E5A" w:rsidRPr="00A123AB" w:rsidRDefault="000C02B0" w:rsidP="00A123AB">
      <w:pPr>
        <w:spacing w:line="480" w:lineRule="auto"/>
        <w:rPr>
          <w:b/>
        </w:rPr>
      </w:pPr>
      <w:r w:rsidRPr="00A123AB">
        <w:rPr>
          <w:b/>
        </w:rPr>
        <w:t>References</w:t>
      </w:r>
    </w:p>
    <w:p w14:paraId="06F029B3" w14:textId="37DED3D5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Baptiste, A.K., C. Foley, and R. Smardon. 2015. Understanding urban neighborhood differences in willingness to implement green infrastructure measures: a case study of Syracuse, NY. </w:t>
      </w:r>
      <w:r w:rsidRPr="00A123AB">
        <w:rPr>
          <w:i/>
          <w:iCs/>
          <w:color w:val="000000"/>
        </w:rPr>
        <w:t>Landscape and Urban Planning</w:t>
      </w:r>
      <w:r w:rsidRPr="00A123AB">
        <w:rPr>
          <w:color w:val="000000"/>
        </w:rPr>
        <w:t xml:space="preserve"> 136: </w:t>
      </w:r>
      <w:r w:rsidR="00E00777" w:rsidRPr="00A123AB">
        <w:rPr>
          <w:color w:val="000000"/>
        </w:rPr>
        <w:t>1–</w:t>
      </w:r>
      <w:r w:rsidRPr="00A123AB">
        <w:rPr>
          <w:color w:val="000000"/>
        </w:rPr>
        <w:t>12.</w:t>
      </w:r>
    </w:p>
    <w:p w14:paraId="2F09BBF7" w14:textId="46E675B7" w:rsidR="000A5E1B" w:rsidRPr="00A123AB" w:rsidRDefault="000A5E1B" w:rsidP="00A123AB">
      <w:pPr>
        <w:spacing w:line="480" w:lineRule="auto"/>
        <w:ind w:left="360" w:hanging="360"/>
      </w:pPr>
      <w:r w:rsidRPr="00A123AB">
        <w:rPr>
          <w:shd w:val="clear" w:color="auto" w:fill="FFFFFF"/>
        </w:rPr>
        <w:lastRenderedPageBreak/>
        <w:t>Benedict, M.A.</w:t>
      </w:r>
      <w:r w:rsidR="00A04CF5" w:rsidRPr="00A123AB">
        <w:rPr>
          <w:shd w:val="clear" w:color="auto" w:fill="FFFFFF"/>
        </w:rPr>
        <w:t>,</w:t>
      </w:r>
      <w:r w:rsidRPr="00A123AB">
        <w:rPr>
          <w:shd w:val="clear" w:color="auto" w:fill="FFFFFF"/>
        </w:rPr>
        <w:t xml:space="preserve"> and E.T.</w:t>
      </w:r>
      <w:r w:rsidR="00A04CF5" w:rsidRPr="00A123AB">
        <w:rPr>
          <w:shd w:val="clear" w:color="auto" w:fill="FFFFFF"/>
        </w:rPr>
        <w:t xml:space="preserve"> McMahon.</w:t>
      </w:r>
      <w:r w:rsidRPr="00A123AB">
        <w:rPr>
          <w:shd w:val="clear" w:color="auto" w:fill="FFFFFF"/>
        </w:rPr>
        <w:t xml:space="preserve"> 2012. </w:t>
      </w:r>
      <w:r w:rsidRPr="00A123AB">
        <w:rPr>
          <w:i/>
          <w:iCs/>
          <w:shd w:val="clear" w:color="auto" w:fill="FFFFFF"/>
        </w:rPr>
        <w:t>Green infrastructure: linking landscapes and communities</w:t>
      </w:r>
      <w:r w:rsidRPr="00A123AB">
        <w:rPr>
          <w:shd w:val="clear" w:color="auto" w:fill="FFFFFF"/>
        </w:rPr>
        <w:t>. Island press.</w:t>
      </w:r>
    </w:p>
    <w:p w14:paraId="237CCE12" w14:textId="413913AC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Buendía-Castro, </w:t>
      </w:r>
      <w:r w:rsidR="00F74185" w:rsidRPr="00A123AB">
        <w:rPr>
          <w:color w:val="000000"/>
        </w:rPr>
        <w:t>M</w:t>
      </w:r>
      <w:r w:rsidRPr="00A123AB">
        <w:rPr>
          <w:color w:val="000000"/>
        </w:rPr>
        <w:t>. 20</w:t>
      </w:r>
      <w:r w:rsidR="001D5022" w:rsidRPr="00A123AB">
        <w:rPr>
          <w:color w:val="000000"/>
        </w:rPr>
        <w:t>19</w:t>
      </w:r>
      <w:r w:rsidRPr="00A123AB">
        <w:rPr>
          <w:color w:val="000000"/>
        </w:rPr>
        <w:t xml:space="preserve">. Bilingual and multilingual online environmental knowledge resources: A comparative study for translation purposes. </w:t>
      </w:r>
      <w:r w:rsidRPr="00A123AB">
        <w:rPr>
          <w:i/>
          <w:iCs/>
          <w:color w:val="000000"/>
        </w:rPr>
        <w:t>International Journal of Lexicography</w:t>
      </w:r>
      <w:r w:rsidRPr="00A123AB">
        <w:rPr>
          <w:color w:val="000000"/>
        </w:rPr>
        <w:t xml:space="preserve"> 33: 40</w:t>
      </w:r>
      <w:r w:rsidR="00E00777" w:rsidRPr="00A123AB">
        <w:rPr>
          <w:color w:val="000000"/>
        </w:rPr>
        <w:t>–</w:t>
      </w:r>
      <w:r w:rsidRPr="00A123AB">
        <w:rPr>
          <w:color w:val="000000"/>
        </w:rPr>
        <w:t>72.</w:t>
      </w:r>
    </w:p>
    <w:p w14:paraId="05FA4C21" w14:textId="1BBE4730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>Bureau of Environmental Services, Portland, Oregon (BES). 2007. Green Streets Resolution.</w:t>
      </w:r>
      <w:r w:rsidR="00F74185" w:rsidRPr="00A123AB">
        <w:rPr>
          <w:color w:val="000000"/>
        </w:rPr>
        <w:t xml:space="preserve"> </w:t>
      </w:r>
      <w:r w:rsidR="003C4256" w:rsidRPr="00A123AB">
        <w:rPr>
          <w:color w:val="000000"/>
        </w:rPr>
        <w:t xml:space="preserve">Retrieved 18 </w:t>
      </w:r>
      <w:proofErr w:type="gramStart"/>
      <w:r w:rsidR="003C4256" w:rsidRPr="00A123AB">
        <w:rPr>
          <w:color w:val="000000"/>
        </w:rPr>
        <w:t>April,</w:t>
      </w:r>
      <w:proofErr w:type="gramEnd"/>
      <w:r w:rsidR="003C4256" w:rsidRPr="00A123AB">
        <w:rPr>
          <w:color w:val="000000"/>
        </w:rPr>
        <w:t xml:space="preserve"> 2022, from </w:t>
      </w:r>
      <w:r w:rsidRPr="00A123AB">
        <w:rPr>
          <w:color w:val="000000"/>
        </w:rPr>
        <w:t>https://www.portlandoregon.gov/bes/article/154232</w:t>
      </w:r>
    </w:p>
    <w:p w14:paraId="6E473B51" w14:textId="45B4933D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t xml:space="preserve">Butler, </w:t>
      </w:r>
      <w:r w:rsidR="00F74185" w:rsidRPr="00A123AB">
        <w:rPr>
          <w:color w:val="000000"/>
        </w:rPr>
        <w:t>C.</w:t>
      </w:r>
      <w:r w:rsidRPr="00A123AB">
        <w:rPr>
          <w:color w:val="000000"/>
        </w:rPr>
        <w:t>, and J</w:t>
      </w:r>
      <w:r w:rsidR="00F74185" w:rsidRPr="00A123AB">
        <w:rPr>
          <w:color w:val="000000"/>
        </w:rPr>
        <w:t>.</w:t>
      </w:r>
      <w:r w:rsidRPr="00A123AB">
        <w:rPr>
          <w:color w:val="000000"/>
        </w:rPr>
        <w:t xml:space="preserve"> Adamowski. 2015. Empowering marginalized communities in water resources management: Addressing inequitable practices in Participatory Model Building. </w:t>
      </w:r>
      <w:r w:rsidRPr="00A123AB">
        <w:rPr>
          <w:i/>
          <w:iCs/>
          <w:color w:val="000000"/>
        </w:rPr>
        <w:t>Journal of Environmental Management</w:t>
      </w:r>
      <w:r w:rsidRPr="00A123AB">
        <w:rPr>
          <w:color w:val="000000"/>
        </w:rPr>
        <w:t xml:space="preserve"> 153: 153</w:t>
      </w:r>
      <w:r w:rsidR="00E00777" w:rsidRPr="00A123AB">
        <w:rPr>
          <w:color w:val="000000"/>
        </w:rPr>
        <w:t>–</w:t>
      </w:r>
      <w:r w:rsidRPr="00A123AB">
        <w:rPr>
          <w:color w:val="000000"/>
        </w:rPr>
        <w:t>162.</w:t>
      </w:r>
    </w:p>
    <w:p w14:paraId="2359CA4D" w14:textId="6C23D8A8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proofErr w:type="spellStart"/>
      <w:r w:rsidRPr="00A123AB">
        <w:rPr>
          <w:color w:val="000000"/>
        </w:rPr>
        <w:t>Carlet</w:t>
      </w:r>
      <w:proofErr w:type="spellEnd"/>
      <w:r w:rsidRPr="00A123AB">
        <w:rPr>
          <w:color w:val="000000"/>
        </w:rPr>
        <w:t xml:space="preserve">, F. 2015. Understanding attitudes toward adoption of green infrastructure: A case study of US municipal officials. </w:t>
      </w:r>
      <w:r w:rsidRPr="00A123AB">
        <w:rPr>
          <w:i/>
          <w:iCs/>
          <w:color w:val="000000"/>
        </w:rPr>
        <w:t>Environmental Science and Policy</w:t>
      </w:r>
      <w:r w:rsidRPr="00A123AB">
        <w:rPr>
          <w:color w:val="000000"/>
        </w:rPr>
        <w:t xml:space="preserve"> 5</w:t>
      </w:r>
      <w:r w:rsidR="00E00777" w:rsidRPr="00A123AB">
        <w:rPr>
          <w:color w:val="000000"/>
        </w:rPr>
        <w:t xml:space="preserve">1: </w:t>
      </w:r>
      <w:r w:rsidRPr="00A123AB">
        <w:rPr>
          <w:color w:val="000000"/>
        </w:rPr>
        <w:t>65</w:t>
      </w:r>
      <w:r w:rsidR="00E00777" w:rsidRPr="00A123AB">
        <w:rPr>
          <w:color w:val="000000"/>
        </w:rPr>
        <w:t>–</w:t>
      </w:r>
      <w:r w:rsidRPr="00A123AB">
        <w:rPr>
          <w:color w:val="000000"/>
        </w:rPr>
        <w:t>76.</w:t>
      </w:r>
    </w:p>
    <w:p w14:paraId="46B2A598" w14:textId="363B8876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proofErr w:type="spellStart"/>
      <w:r w:rsidRPr="00A123AB">
        <w:rPr>
          <w:color w:val="000000"/>
        </w:rPr>
        <w:t>Cettner</w:t>
      </w:r>
      <w:proofErr w:type="spellEnd"/>
      <w:r w:rsidRPr="00A123AB">
        <w:rPr>
          <w:color w:val="000000"/>
        </w:rPr>
        <w:t xml:space="preserve">, A., R. Ashley, A. </w:t>
      </w:r>
      <w:proofErr w:type="spellStart"/>
      <w:r w:rsidRPr="00A123AB">
        <w:rPr>
          <w:color w:val="000000"/>
        </w:rPr>
        <w:t>Hedström</w:t>
      </w:r>
      <w:proofErr w:type="spellEnd"/>
      <w:r w:rsidRPr="00A123AB">
        <w:rPr>
          <w:color w:val="000000"/>
        </w:rPr>
        <w:t xml:space="preserve">, and M. </w:t>
      </w:r>
      <w:proofErr w:type="spellStart"/>
      <w:r w:rsidRPr="00A123AB">
        <w:rPr>
          <w:color w:val="000000"/>
        </w:rPr>
        <w:t>Viklander</w:t>
      </w:r>
      <w:proofErr w:type="spellEnd"/>
      <w:r w:rsidRPr="00A123AB">
        <w:rPr>
          <w:color w:val="000000"/>
        </w:rPr>
        <w:t xml:space="preserve">. 2014. Assessing receptivity for change in urban stormwater management and contexts for action. </w:t>
      </w:r>
      <w:r w:rsidRPr="00A123AB">
        <w:rPr>
          <w:i/>
          <w:iCs/>
          <w:color w:val="000000"/>
        </w:rPr>
        <w:t>Journal of Environmental Management</w:t>
      </w:r>
      <w:r w:rsidRPr="00A123AB">
        <w:rPr>
          <w:color w:val="000000"/>
        </w:rPr>
        <w:t xml:space="preserve"> 146: 29</w:t>
      </w:r>
      <w:r w:rsidR="00E00777" w:rsidRPr="00A123AB">
        <w:rPr>
          <w:color w:val="000000"/>
        </w:rPr>
        <w:t>–</w:t>
      </w:r>
      <w:r w:rsidRPr="00A123AB">
        <w:rPr>
          <w:color w:val="000000"/>
        </w:rPr>
        <w:t>41.</w:t>
      </w:r>
    </w:p>
    <w:p w14:paraId="4E8785D8" w14:textId="178B2AEF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Church, S.P. 2015. Exploring green streets and rain gardens as instances of </w:t>
      </w:r>
      <w:proofErr w:type="gramStart"/>
      <w:r w:rsidRPr="00A123AB">
        <w:rPr>
          <w:color w:val="000000"/>
        </w:rPr>
        <w:t>small scale</w:t>
      </w:r>
      <w:proofErr w:type="gramEnd"/>
      <w:r w:rsidRPr="00A123AB">
        <w:rPr>
          <w:color w:val="000000"/>
        </w:rPr>
        <w:t xml:space="preserve"> nature and environmental learning tools. </w:t>
      </w:r>
      <w:r w:rsidRPr="00A123AB">
        <w:rPr>
          <w:i/>
          <w:iCs/>
          <w:color w:val="000000"/>
        </w:rPr>
        <w:t>Landscape and Urban Planning</w:t>
      </w:r>
      <w:r w:rsidRPr="00A123AB">
        <w:rPr>
          <w:color w:val="000000"/>
        </w:rPr>
        <w:t xml:space="preserve"> 134: 229–240. </w:t>
      </w:r>
    </w:p>
    <w:p w14:paraId="40269034" w14:textId="7AB071CC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Cinderby, S. 2010. How to reach the ‘hard-to-reach’: the development of Participatory Geographic Information Systems (P-GIS) for inclusive urban design in UK cities. </w:t>
      </w:r>
      <w:r w:rsidRPr="00A123AB">
        <w:rPr>
          <w:i/>
          <w:iCs/>
          <w:color w:val="000000"/>
        </w:rPr>
        <w:t>Area</w:t>
      </w:r>
      <w:r w:rsidRPr="00A123AB">
        <w:rPr>
          <w:color w:val="000000"/>
        </w:rPr>
        <w:t xml:space="preserve"> 42:</w:t>
      </w:r>
      <w:r w:rsidR="00E00777" w:rsidRPr="00A123AB">
        <w:rPr>
          <w:color w:val="000000"/>
        </w:rPr>
        <w:t xml:space="preserve"> </w:t>
      </w:r>
      <w:r w:rsidRPr="00A123AB">
        <w:rPr>
          <w:color w:val="000000"/>
        </w:rPr>
        <w:t>239</w:t>
      </w:r>
      <w:r w:rsidR="00E00777" w:rsidRPr="00A123AB">
        <w:rPr>
          <w:color w:val="000000"/>
        </w:rPr>
        <w:t>–</w:t>
      </w:r>
      <w:r w:rsidRPr="00A123AB">
        <w:rPr>
          <w:color w:val="000000"/>
        </w:rPr>
        <w:t xml:space="preserve">251. </w:t>
      </w:r>
    </w:p>
    <w:p w14:paraId="52C4A002" w14:textId="5E0A9B44" w:rsidR="00067B9E" w:rsidRPr="00A123AB" w:rsidRDefault="00067B9E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t>City of Portland. 2022. Johnson Creek Watershed. Environmental Services projects and programs.</w:t>
      </w:r>
      <w:r w:rsidR="00D317E0" w:rsidRPr="00A123AB">
        <w:rPr>
          <w:color w:val="000000"/>
        </w:rPr>
        <w:t xml:space="preserve"> Retrieved 18 April, 2022, from </w:t>
      </w:r>
      <w:hyperlink r:id="rId13" w:history="1">
        <w:r w:rsidR="0007376B" w:rsidRPr="00A123AB">
          <w:rPr>
            <w:rStyle w:val="Hyperlink"/>
          </w:rPr>
          <w:t>https://www.portlandoregon.gov/bes/article/286175</w:t>
        </w:r>
      </w:hyperlink>
    </w:p>
    <w:p w14:paraId="2276E17A" w14:textId="52E3519F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lastRenderedPageBreak/>
        <w:t xml:space="preserve">Clarke, </w:t>
      </w:r>
      <w:r w:rsidR="00D317E0" w:rsidRPr="00A123AB">
        <w:rPr>
          <w:color w:val="000000"/>
        </w:rPr>
        <w:t>T.</w:t>
      </w:r>
      <w:r w:rsidRPr="00A123AB">
        <w:rPr>
          <w:color w:val="000000"/>
        </w:rPr>
        <w:t xml:space="preserve">, </w:t>
      </w:r>
      <w:r w:rsidR="00D317E0" w:rsidRPr="00A123AB">
        <w:rPr>
          <w:color w:val="000000"/>
        </w:rPr>
        <w:t xml:space="preserve">D. </w:t>
      </w:r>
      <w:r w:rsidRPr="00A123AB">
        <w:rPr>
          <w:color w:val="000000"/>
        </w:rPr>
        <w:t xml:space="preserve">Rodriguez, and </w:t>
      </w:r>
      <w:r w:rsidR="00D317E0" w:rsidRPr="00A123AB">
        <w:rPr>
          <w:color w:val="000000"/>
        </w:rPr>
        <w:t xml:space="preserve">J. </w:t>
      </w:r>
      <w:r w:rsidRPr="00A123AB">
        <w:rPr>
          <w:color w:val="000000"/>
        </w:rPr>
        <w:t xml:space="preserve">Alamillo. 2015. Engaging Latino/a communities in national park programs: Building trust and providing opportunities for voice. </w:t>
      </w:r>
      <w:r w:rsidRPr="00A123AB">
        <w:rPr>
          <w:i/>
          <w:iCs/>
          <w:color w:val="000000"/>
        </w:rPr>
        <w:t xml:space="preserve">Environmental </w:t>
      </w:r>
      <w:r w:rsidR="00352633" w:rsidRPr="00A123AB">
        <w:rPr>
          <w:i/>
          <w:iCs/>
          <w:color w:val="000000"/>
        </w:rPr>
        <w:t>Ma</w:t>
      </w:r>
      <w:r w:rsidRPr="00A123AB">
        <w:rPr>
          <w:i/>
          <w:iCs/>
          <w:color w:val="000000"/>
        </w:rPr>
        <w:t xml:space="preserve">nagement and </w:t>
      </w:r>
      <w:r w:rsidR="00352633" w:rsidRPr="00A123AB">
        <w:rPr>
          <w:i/>
          <w:iCs/>
          <w:color w:val="000000"/>
        </w:rPr>
        <w:t>S</w:t>
      </w:r>
      <w:r w:rsidRPr="00A123AB">
        <w:rPr>
          <w:i/>
          <w:iCs/>
          <w:color w:val="000000"/>
        </w:rPr>
        <w:t xml:space="preserve">ustainable </w:t>
      </w:r>
      <w:r w:rsidR="00352633" w:rsidRPr="00A123AB">
        <w:rPr>
          <w:i/>
          <w:iCs/>
          <w:color w:val="000000"/>
        </w:rPr>
        <w:t>D</w:t>
      </w:r>
      <w:r w:rsidRPr="00A123AB">
        <w:rPr>
          <w:i/>
          <w:iCs/>
          <w:color w:val="000000"/>
        </w:rPr>
        <w:t>evelopment</w:t>
      </w:r>
      <w:r w:rsidRPr="00A123AB">
        <w:rPr>
          <w:color w:val="000000"/>
        </w:rPr>
        <w:t xml:space="preserve"> 4: 136.</w:t>
      </w:r>
    </w:p>
    <w:p w14:paraId="1D857520" w14:textId="4856AA6D" w:rsidR="009E71A8" w:rsidRPr="00A123AB" w:rsidRDefault="009E71A8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t>Clean Water for All</w:t>
      </w:r>
      <w:r w:rsidR="009545F8" w:rsidRPr="00A123AB">
        <w:t>. 2014. Blue</w:t>
      </w:r>
      <w:r w:rsidR="00D317E0" w:rsidRPr="00A123AB">
        <w:t xml:space="preserve"> </w:t>
      </w:r>
      <w:r w:rsidR="009545F8" w:rsidRPr="00A123AB">
        <w:t>Green</w:t>
      </w:r>
      <w:r w:rsidR="00D317E0" w:rsidRPr="00A123AB">
        <w:t xml:space="preserve"> </w:t>
      </w:r>
      <w:r w:rsidR="009545F8" w:rsidRPr="00A123AB">
        <w:t xml:space="preserve">Cities: delivering and evaluating multiple flood risk benefits in Blue-Green Cities. University of Nottingham, UK. </w:t>
      </w:r>
      <w:r w:rsidR="00D317E0" w:rsidRPr="00A123AB">
        <w:rPr>
          <w:color w:val="000000"/>
        </w:rPr>
        <w:t xml:space="preserve">Retrieved 18 April, 2022, from </w:t>
      </w:r>
      <w:hyperlink r:id="rId14" w:history="1">
        <w:r w:rsidR="009545F8" w:rsidRPr="00A123AB">
          <w:rPr>
            <w:rStyle w:val="Hyperlink"/>
          </w:rPr>
          <w:t>http://www.bluegreencities.ac.uk/research/clean-water-for-all.aspx</w:t>
        </w:r>
      </w:hyperlink>
    </w:p>
    <w:p w14:paraId="41BD74CC" w14:textId="3138A703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Coutts, </w:t>
      </w:r>
      <w:r w:rsidR="00D317E0" w:rsidRPr="00A123AB">
        <w:rPr>
          <w:color w:val="000000"/>
        </w:rPr>
        <w:t>C.</w:t>
      </w:r>
      <w:r w:rsidRPr="00A123AB">
        <w:rPr>
          <w:color w:val="000000"/>
        </w:rPr>
        <w:t xml:space="preserve">, and </w:t>
      </w:r>
      <w:r w:rsidR="00D317E0" w:rsidRPr="00A123AB">
        <w:rPr>
          <w:color w:val="000000"/>
        </w:rPr>
        <w:t xml:space="preserve">M. </w:t>
      </w:r>
      <w:r w:rsidRPr="00A123AB">
        <w:rPr>
          <w:color w:val="000000"/>
        </w:rPr>
        <w:t xml:space="preserve">Hahn. 2015. Green infrastructure, ecosystem services, and human health. </w:t>
      </w:r>
      <w:r w:rsidRPr="00A123AB">
        <w:rPr>
          <w:i/>
          <w:iCs/>
          <w:color w:val="000000"/>
        </w:rPr>
        <w:t xml:space="preserve">International </w:t>
      </w:r>
      <w:r w:rsidR="00352633" w:rsidRPr="00A123AB">
        <w:rPr>
          <w:i/>
          <w:iCs/>
          <w:color w:val="000000"/>
        </w:rPr>
        <w:t>J</w:t>
      </w:r>
      <w:r w:rsidRPr="00A123AB">
        <w:rPr>
          <w:i/>
          <w:iCs/>
          <w:color w:val="000000"/>
        </w:rPr>
        <w:t xml:space="preserve">ournal of </w:t>
      </w:r>
      <w:r w:rsidR="00352633" w:rsidRPr="00A123AB">
        <w:rPr>
          <w:i/>
          <w:iCs/>
          <w:color w:val="000000"/>
        </w:rPr>
        <w:t>E</w:t>
      </w:r>
      <w:r w:rsidRPr="00A123AB">
        <w:rPr>
          <w:i/>
          <w:iCs/>
          <w:color w:val="000000"/>
        </w:rPr>
        <w:t xml:space="preserve">nvironmental </w:t>
      </w:r>
      <w:r w:rsidR="00352633" w:rsidRPr="00A123AB">
        <w:rPr>
          <w:i/>
          <w:iCs/>
          <w:color w:val="000000"/>
        </w:rPr>
        <w:t>R</w:t>
      </w:r>
      <w:r w:rsidRPr="00A123AB">
        <w:rPr>
          <w:i/>
          <w:iCs/>
          <w:color w:val="000000"/>
        </w:rPr>
        <w:t xml:space="preserve">esearch and </w:t>
      </w:r>
      <w:r w:rsidR="00352633" w:rsidRPr="00A123AB">
        <w:rPr>
          <w:i/>
          <w:iCs/>
          <w:color w:val="000000"/>
        </w:rPr>
        <w:t>P</w:t>
      </w:r>
      <w:r w:rsidRPr="00A123AB">
        <w:rPr>
          <w:i/>
          <w:iCs/>
          <w:color w:val="000000"/>
        </w:rPr>
        <w:t xml:space="preserve">ublic </w:t>
      </w:r>
      <w:r w:rsidR="00352633" w:rsidRPr="00A123AB">
        <w:rPr>
          <w:i/>
          <w:iCs/>
          <w:color w:val="000000"/>
        </w:rPr>
        <w:t>H</w:t>
      </w:r>
      <w:r w:rsidRPr="00A123AB">
        <w:rPr>
          <w:i/>
          <w:iCs/>
          <w:color w:val="000000"/>
        </w:rPr>
        <w:t>ealth</w:t>
      </w:r>
      <w:r w:rsidRPr="00A123AB">
        <w:rPr>
          <w:color w:val="000000"/>
        </w:rPr>
        <w:t xml:space="preserve"> 12: 9768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9798.</w:t>
      </w:r>
    </w:p>
    <w:p w14:paraId="1C369725" w14:textId="768F7F9C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Davies, K. 2011. Knocking on doors: recruitment and enrichment in a qualitative interview‐based study. </w:t>
      </w:r>
      <w:r w:rsidRPr="00A123AB">
        <w:rPr>
          <w:i/>
          <w:iCs/>
          <w:color w:val="000000"/>
        </w:rPr>
        <w:t>International Journal of Social Research Methodology</w:t>
      </w:r>
      <w:r w:rsidRPr="00A123AB">
        <w:rPr>
          <w:color w:val="000000"/>
        </w:rPr>
        <w:t xml:space="preserve"> 14: 289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 xml:space="preserve">300. </w:t>
      </w:r>
    </w:p>
    <w:p w14:paraId="75512288" w14:textId="6A434ABC" w:rsidR="000A5E1B" w:rsidRPr="00A123AB" w:rsidRDefault="000A5E1B" w:rsidP="00A123AB">
      <w:pPr>
        <w:spacing w:line="480" w:lineRule="auto"/>
        <w:ind w:left="360" w:hanging="360"/>
      </w:pPr>
      <w:r w:rsidRPr="00A123AB">
        <w:rPr>
          <w:color w:val="000000"/>
        </w:rPr>
        <w:t>Everett, G., J. Lamond, A.T. Morzillo, A.M. Matsler, and F.K.S. Chan. 201</w:t>
      </w:r>
      <w:r w:rsidR="00A3604C" w:rsidRPr="00A123AB">
        <w:rPr>
          <w:color w:val="000000"/>
        </w:rPr>
        <w:t>8</w:t>
      </w:r>
      <w:r w:rsidRPr="00A123AB">
        <w:rPr>
          <w:color w:val="000000"/>
        </w:rPr>
        <w:t xml:space="preserve">. Delivering green streets: an exploration of changing perceptions and behaviors over time around bioswales in Portland, Oregon. </w:t>
      </w:r>
      <w:r w:rsidRPr="00A123AB">
        <w:rPr>
          <w:i/>
          <w:iCs/>
          <w:color w:val="000000"/>
        </w:rPr>
        <w:t xml:space="preserve">Journal of Flood Risk </w:t>
      </w:r>
      <w:r w:rsidRPr="00A123AB">
        <w:t>Management</w:t>
      </w:r>
      <w:r w:rsidR="00A3604C" w:rsidRPr="00A123AB">
        <w:t xml:space="preserve"> 11: S973–S985.</w:t>
      </w:r>
    </w:p>
    <w:p w14:paraId="44A6AF2C" w14:textId="3296FA32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Everett, G., J. Lamond, A.T. Morzillo, and F.K.S. Chan, and A.M. Matsler. 2016. Sustainable drainage systems: helping people live with water. </w:t>
      </w:r>
      <w:r w:rsidRPr="00A123AB">
        <w:rPr>
          <w:i/>
          <w:iCs/>
          <w:color w:val="000000"/>
        </w:rPr>
        <w:t>Water Management</w:t>
      </w:r>
      <w:r w:rsidRPr="00A123AB">
        <w:rPr>
          <w:color w:val="000000"/>
        </w:rPr>
        <w:t xml:space="preserve"> 169:</w:t>
      </w:r>
      <w:r w:rsidR="00E00777" w:rsidRPr="00A123AB">
        <w:rPr>
          <w:color w:val="000000"/>
        </w:rPr>
        <w:t xml:space="preserve"> </w:t>
      </w:r>
      <w:r w:rsidRPr="00A123AB">
        <w:rPr>
          <w:color w:val="000000"/>
        </w:rPr>
        <w:t>94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104.</w:t>
      </w:r>
    </w:p>
    <w:p w14:paraId="499AF6E3" w14:textId="65091938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Faehnle, M., P. </w:t>
      </w:r>
      <w:proofErr w:type="spellStart"/>
      <w:r w:rsidRPr="00A123AB">
        <w:rPr>
          <w:color w:val="000000"/>
        </w:rPr>
        <w:t>Bäcklund</w:t>
      </w:r>
      <w:proofErr w:type="spellEnd"/>
      <w:r w:rsidRPr="00A123AB">
        <w:rPr>
          <w:color w:val="000000"/>
        </w:rPr>
        <w:t xml:space="preserve">, </w:t>
      </w:r>
      <w:proofErr w:type="spellStart"/>
      <w:proofErr w:type="gramStart"/>
      <w:r w:rsidRPr="00A123AB">
        <w:rPr>
          <w:color w:val="000000"/>
        </w:rPr>
        <w:t>L.Tyrväinen</w:t>
      </w:r>
      <w:proofErr w:type="spellEnd"/>
      <w:proofErr w:type="gramEnd"/>
      <w:r w:rsidRPr="00A123AB">
        <w:rPr>
          <w:color w:val="000000"/>
        </w:rPr>
        <w:t xml:space="preserve">, J. </w:t>
      </w:r>
      <w:proofErr w:type="spellStart"/>
      <w:r w:rsidRPr="00A123AB">
        <w:rPr>
          <w:color w:val="000000"/>
        </w:rPr>
        <w:t>Niemelä</w:t>
      </w:r>
      <w:proofErr w:type="spellEnd"/>
      <w:r w:rsidRPr="00A123AB">
        <w:rPr>
          <w:color w:val="000000"/>
        </w:rPr>
        <w:t xml:space="preserve">, and V. </w:t>
      </w:r>
      <w:proofErr w:type="spellStart"/>
      <w:r w:rsidRPr="00A123AB">
        <w:rPr>
          <w:color w:val="000000"/>
        </w:rPr>
        <w:t>Yli-Pelkonen</w:t>
      </w:r>
      <w:proofErr w:type="spellEnd"/>
      <w:r w:rsidRPr="00A123AB">
        <w:rPr>
          <w:color w:val="000000"/>
        </w:rPr>
        <w:t xml:space="preserve">. 2014. How can residents’ experiences inform planning of urban green infrastructure. </w:t>
      </w:r>
      <w:r w:rsidRPr="00A123AB">
        <w:rPr>
          <w:i/>
          <w:iCs/>
          <w:color w:val="000000"/>
        </w:rPr>
        <w:t>Landscape and Urban Planning</w:t>
      </w:r>
      <w:r w:rsidRPr="00A123AB">
        <w:rPr>
          <w:color w:val="000000"/>
        </w:rPr>
        <w:t xml:space="preserve"> 130: 171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183.</w:t>
      </w:r>
    </w:p>
    <w:p w14:paraId="2E87412C" w14:textId="77777777" w:rsidR="00CF43B6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t xml:space="preserve">Ferguson, M., </w:t>
      </w:r>
      <w:r w:rsidR="006101D8" w:rsidRPr="00A123AB">
        <w:rPr>
          <w:color w:val="000000"/>
        </w:rPr>
        <w:t xml:space="preserve">H.E. Roberts, R.R. </w:t>
      </w:r>
      <w:proofErr w:type="spellStart"/>
      <w:r w:rsidR="006101D8" w:rsidRPr="00A123AB">
        <w:rPr>
          <w:color w:val="000000"/>
        </w:rPr>
        <w:t>McEachan</w:t>
      </w:r>
      <w:proofErr w:type="spellEnd"/>
      <w:r w:rsidR="006101D8" w:rsidRPr="00A123AB">
        <w:rPr>
          <w:color w:val="000000"/>
        </w:rPr>
        <w:t xml:space="preserve">, </w:t>
      </w:r>
      <w:r w:rsidR="00C371C4" w:rsidRPr="00A123AB">
        <w:rPr>
          <w:color w:val="000000"/>
        </w:rPr>
        <w:t xml:space="preserve">and </w:t>
      </w:r>
      <w:r w:rsidR="006101D8" w:rsidRPr="00A123AB">
        <w:rPr>
          <w:color w:val="000000"/>
        </w:rPr>
        <w:t xml:space="preserve">M. </w:t>
      </w:r>
      <w:proofErr w:type="spellStart"/>
      <w:r w:rsidR="006101D8" w:rsidRPr="00A123AB">
        <w:rPr>
          <w:color w:val="000000"/>
        </w:rPr>
        <w:t>Dallimer</w:t>
      </w:r>
      <w:proofErr w:type="spellEnd"/>
      <w:r w:rsidRPr="00A123AB">
        <w:rPr>
          <w:color w:val="000000"/>
        </w:rPr>
        <w:t xml:space="preserve">. 2018. Contrasting Distributions of Urban Green Infrastructure across Social and Ethno-Racial Groups. </w:t>
      </w:r>
      <w:r w:rsidRPr="00A123AB">
        <w:rPr>
          <w:i/>
          <w:iCs/>
          <w:color w:val="000000"/>
        </w:rPr>
        <w:t xml:space="preserve">Landscape and Urban Planning </w:t>
      </w:r>
      <w:r w:rsidRPr="00A123AB">
        <w:rPr>
          <w:color w:val="000000"/>
        </w:rPr>
        <w:t>175: 136–148</w:t>
      </w:r>
      <w:r w:rsidR="00D20D26" w:rsidRPr="00A123AB">
        <w:rPr>
          <w:color w:val="000000"/>
        </w:rPr>
        <w:t>.</w:t>
      </w:r>
    </w:p>
    <w:p w14:paraId="008A5658" w14:textId="5CAB3118" w:rsidR="00CF43B6" w:rsidRPr="00A123AB" w:rsidRDefault="00CF43B6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t xml:space="preserve">Ghofrani, Z., V. </w:t>
      </w:r>
      <w:proofErr w:type="spellStart"/>
      <w:r w:rsidRPr="00A123AB">
        <w:t>Sposito</w:t>
      </w:r>
      <w:proofErr w:type="spellEnd"/>
      <w:r w:rsidRPr="00A123AB">
        <w:t xml:space="preserve">, and R. </w:t>
      </w:r>
      <w:proofErr w:type="spellStart"/>
      <w:r w:rsidRPr="00A123AB">
        <w:t>Faggian</w:t>
      </w:r>
      <w:proofErr w:type="spellEnd"/>
      <w:r w:rsidRPr="00A123AB">
        <w:t>. 2017. A comprehensive review of blue-green infrastructure concepts. </w:t>
      </w:r>
      <w:r w:rsidRPr="00A123AB">
        <w:rPr>
          <w:i/>
          <w:iCs/>
        </w:rPr>
        <w:t>International Journal of Environment and Sustainability</w:t>
      </w:r>
      <w:r w:rsidRPr="00A123AB">
        <w:t xml:space="preserve"> 6: 15–36. </w:t>
      </w:r>
    </w:p>
    <w:p w14:paraId="6C9A91B7" w14:textId="07BF5839" w:rsidR="0010538D" w:rsidRPr="00A123AB" w:rsidRDefault="0010538D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lastRenderedPageBreak/>
        <w:t>Grabowski, Z.</w:t>
      </w:r>
      <w:r w:rsidR="008F3A9E" w:rsidRPr="00A123AB">
        <w:rPr>
          <w:color w:val="000000"/>
        </w:rPr>
        <w:t>J.</w:t>
      </w:r>
      <w:r w:rsidRPr="00A123AB">
        <w:rPr>
          <w:color w:val="000000"/>
        </w:rPr>
        <w:t xml:space="preserve">, A.M. Matsler, T. </w:t>
      </w:r>
      <w:proofErr w:type="spellStart"/>
      <w:r w:rsidRPr="00A123AB">
        <w:rPr>
          <w:color w:val="000000"/>
        </w:rPr>
        <w:t>McPhearson</w:t>
      </w:r>
      <w:proofErr w:type="spellEnd"/>
      <w:r w:rsidRPr="00A123AB">
        <w:rPr>
          <w:color w:val="000000"/>
        </w:rPr>
        <w:t xml:space="preserve">, </w:t>
      </w:r>
      <w:r w:rsidR="008F3A9E" w:rsidRPr="00A123AB">
        <w:rPr>
          <w:color w:val="000000"/>
        </w:rPr>
        <w:t xml:space="preserve">P. </w:t>
      </w:r>
      <w:proofErr w:type="spellStart"/>
      <w:r w:rsidR="008F3A9E" w:rsidRPr="00A123AB">
        <w:rPr>
          <w:color w:val="000000"/>
        </w:rPr>
        <w:t>Groffman</w:t>
      </w:r>
      <w:proofErr w:type="spellEnd"/>
      <w:r w:rsidR="008F3A9E" w:rsidRPr="00A123AB">
        <w:rPr>
          <w:color w:val="000000"/>
        </w:rPr>
        <w:t xml:space="preserve">, and S.T.A Pickett. 2022. What is green infrastructure? A study of definitions in US city planning. </w:t>
      </w:r>
      <w:r w:rsidR="008F3A9E" w:rsidRPr="00A123AB">
        <w:rPr>
          <w:i/>
          <w:iCs/>
          <w:color w:val="000000"/>
        </w:rPr>
        <w:t>Front</w:t>
      </w:r>
      <w:r w:rsidR="00A3604C" w:rsidRPr="00A123AB">
        <w:rPr>
          <w:i/>
          <w:iCs/>
          <w:color w:val="000000"/>
        </w:rPr>
        <w:t>iers in</w:t>
      </w:r>
      <w:r w:rsidR="008F3A9E" w:rsidRPr="00A123AB">
        <w:rPr>
          <w:i/>
          <w:iCs/>
          <w:color w:val="000000"/>
        </w:rPr>
        <w:t xml:space="preserve"> Ecol</w:t>
      </w:r>
      <w:r w:rsidR="00A3604C" w:rsidRPr="00A123AB">
        <w:rPr>
          <w:i/>
          <w:iCs/>
          <w:color w:val="000000"/>
        </w:rPr>
        <w:t>ogy and the</w:t>
      </w:r>
      <w:r w:rsidR="008F3A9E" w:rsidRPr="00A123AB">
        <w:rPr>
          <w:i/>
          <w:iCs/>
          <w:color w:val="000000"/>
        </w:rPr>
        <w:t xml:space="preserve"> Environ</w:t>
      </w:r>
      <w:r w:rsidR="00A3604C" w:rsidRPr="00A123AB">
        <w:rPr>
          <w:i/>
          <w:iCs/>
          <w:color w:val="000000"/>
        </w:rPr>
        <w:t>ment</w:t>
      </w:r>
      <w:r w:rsidR="008F3A9E" w:rsidRPr="00A123AB">
        <w:rPr>
          <w:color w:val="000000"/>
        </w:rPr>
        <w:t xml:space="preserve"> 20: 152</w:t>
      </w:r>
      <w:r w:rsidR="00352633" w:rsidRPr="00A123AB">
        <w:rPr>
          <w:color w:val="000000"/>
        </w:rPr>
        <w:t>–</w:t>
      </w:r>
      <w:r w:rsidR="008F3A9E" w:rsidRPr="00A123AB">
        <w:rPr>
          <w:color w:val="000000"/>
        </w:rPr>
        <w:t xml:space="preserve">160. </w:t>
      </w:r>
    </w:p>
    <w:p w14:paraId="5A6FE601" w14:textId="1CD41C7C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>Hazel, N.</w:t>
      </w:r>
      <w:r w:rsidR="00C371C4" w:rsidRPr="00A123AB">
        <w:rPr>
          <w:color w:val="000000"/>
        </w:rPr>
        <w:t>,</w:t>
      </w:r>
      <w:r w:rsidRPr="00A123AB">
        <w:rPr>
          <w:color w:val="000000"/>
        </w:rPr>
        <w:t xml:space="preserve"> and </w:t>
      </w:r>
      <w:r w:rsidR="00C371C4" w:rsidRPr="00A123AB">
        <w:rPr>
          <w:color w:val="000000"/>
        </w:rPr>
        <w:t xml:space="preserve">H. </w:t>
      </w:r>
      <w:r w:rsidRPr="00A123AB">
        <w:rPr>
          <w:color w:val="000000"/>
        </w:rPr>
        <w:t xml:space="preserve">Clark. 2013. Negotiating doorstep access: door-to-door survey researchers' strategies to obtain participation. </w:t>
      </w:r>
      <w:r w:rsidRPr="00A123AB">
        <w:rPr>
          <w:i/>
          <w:iCs/>
          <w:color w:val="000000"/>
        </w:rPr>
        <w:t>International Journal of Social Research Methodology</w:t>
      </w:r>
      <w:r w:rsidRPr="00A123AB">
        <w:rPr>
          <w:color w:val="000000"/>
        </w:rPr>
        <w:t xml:space="preserve"> 16: 307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 xml:space="preserve">321. </w:t>
      </w:r>
    </w:p>
    <w:p w14:paraId="2E2F51AB" w14:textId="46CA1C1C" w:rsidR="00A80C30" w:rsidRPr="00A123AB" w:rsidRDefault="00A80C30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Heckert, M., and C.D. Rosan. 2016. Developing a green infrastructure equity index to promote equity planning. </w:t>
      </w:r>
      <w:r w:rsidRPr="00A123AB">
        <w:rPr>
          <w:i/>
          <w:iCs/>
          <w:color w:val="000000"/>
        </w:rPr>
        <w:t>Urban Forestry &amp; Urban Greening</w:t>
      </w:r>
      <w:r w:rsidRPr="00A123AB">
        <w:rPr>
          <w:color w:val="000000"/>
        </w:rPr>
        <w:t xml:space="preserve"> 19: 263–270.</w:t>
      </w:r>
    </w:p>
    <w:p w14:paraId="1987C3C0" w14:textId="1F9A98E0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proofErr w:type="spellStart"/>
      <w:r w:rsidRPr="00A123AB">
        <w:rPr>
          <w:color w:val="000000"/>
        </w:rPr>
        <w:t>Heynen</w:t>
      </w:r>
      <w:proofErr w:type="spellEnd"/>
      <w:r w:rsidRPr="00A123AB">
        <w:rPr>
          <w:color w:val="000000"/>
        </w:rPr>
        <w:t>, N</w:t>
      </w:r>
      <w:r w:rsidR="00A80C30" w:rsidRPr="00A123AB">
        <w:rPr>
          <w:color w:val="000000"/>
        </w:rPr>
        <w:t>.</w:t>
      </w:r>
      <w:r w:rsidRPr="00A123AB">
        <w:rPr>
          <w:color w:val="000000"/>
        </w:rPr>
        <w:t xml:space="preserve">, </w:t>
      </w:r>
      <w:r w:rsidR="00C371C4" w:rsidRPr="00A123AB">
        <w:rPr>
          <w:color w:val="000000"/>
        </w:rPr>
        <w:t>H.A. Perkins, and P. Roy</w:t>
      </w:r>
      <w:r w:rsidRPr="00A123AB">
        <w:rPr>
          <w:color w:val="000000"/>
        </w:rPr>
        <w:t xml:space="preserve">. 2006. The </w:t>
      </w:r>
      <w:r w:rsidR="00A3604C" w:rsidRPr="00A123AB">
        <w:rPr>
          <w:color w:val="000000"/>
        </w:rPr>
        <w:t>p</w:t>
      </w:r>
      <w:r w:rsidRPr="00A123AB">
        <w:rPr>
          <w:color w:val="000000"/>
        </w:rPr>
        <w:t xml:space="preserve">olitical </w:t>
      </w:r>
      <w:r w:rsidR="00A3604C" w:rsidRPr="00A123AB">
        <w:rPr>
          <w:color w:val="000000"/>
        </w:rPr>
        <w:t>e</w:t>
      </w:r>
      <w:r w:rsidRPr="00A123AB">
        <w:rPr>
          <w:color w:val="000000"/>
        </w:rPr>
        <w:t xml:space="preserve">cology of </w:t>
      </w:r>
      <w:r w:rsidR="00A3604C" w:rsidRPr="00A123AB">
        <w:rPr>
          <w:color w:val="000000"/>
        </w:rPr>
        <w:t>u</w:t>
      </w:r>
      <w:r w:rsidRPr="00A123AB">
        <w:rPr>
          <w:color w:val="000000"/>
        </w:rPr>
        <w:t xml:space="preserve">neven </w:t>
      </w:r>
      <w:r w:rsidR="00A3604C" w:rsidRPr="00A123AB">
        <w:rPr>
          <w:color w:val="000000"/>
        </w:rPr>
        <w:t>u</w:t>
      </w:r>
      <w:r w:rsidRPr="00A123AB">
        <w:rPr>
          <w:color w:val="000000"/>
        </w:rPr>
        <w:t xml:space="preserve">rban </w:t>
      </w:r>
      <w:r w:rsidR="00A3604C" w:rsidRPr="00A123AB">
        <w:rPr>
          <w:color w:val="000000"/>
        </w:rPr>
        <w:t>g</w:t>
      </w:r>
      <w:r w:rsidRPr="00A123AB">
        <w:rPr>
          <w:color w:val="000000"/>
        </w:rPr>
        <w:t xml:space="preserve">reen </w:t>
      </w:r>
      <w:r w:rsidR="00A3604C" w:rsidRPr="00A123AB">
        <w:rPr>
          <w:color w:val="000000"/>
        </w:rPr>
        <w:t>s</w:t>
      </w:r>
      <w:r w:rsidRPr="00A123AB">
        <w:rPr>
          <w:color w:val="000000"/>
        </w:rPr>
        <w:t xml:space="preserve">pace. </w:t>
      </w:r>
      <w:r w:rsidRPr="00A123AB">
        <w:rPr>
          <w:i/>
          <w:iCs/>
          <w:color w:val="000000"/>
        </w:rPr>
        <w:t xml:space="preserve">Urban Affairs Review </w:t>
      </w:r>
      <w:r w:rsidRPr="00A123AB">
        <w:rPr>
          <w:color w:val="000000"/>
        </w:rPr>
        <w:t>42: 3–25.</w:t>
      </w:r>
    </w:p>
    <w:p w14:paraId="3224021D" w14:textId="2D82E6BB" w:rsidR="008425E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t>Hoang, L., R.</w:t>
      </w:r>
      <w:r w:rsidR="008425EB" w:rsidRPr="00A123AB">
        <w:rPr>
          <w:color w:val="000000"/>
        </w:rPr>
        <w:t>A.</w:t>
      </w:r>
      <w:r w:rsidRPr="00A123AB">
        <w:rPr>
          <w:color w:val="000000"/>
        </w:rPr>
        <w:t xml:space="preserve"> Fenner, and M. </w:t>
      </w:r>
      <w:proofErr w:type="spellStart"/>
      <w:r w:rsidRPr="00A123AB">
        <w:rPr>
          <w:color w:val="000000"/>
        </w:rPr>
        <w:t>Skenderian</w:t>
      </w:r>
      <w:proofErr w:type="spellEnd"/>
      <w:r w:rsidRPr="00A123AB">
        <w:rPr>
          <w:color w:val="000000"/>
        </w:rPr>
        <w:t xml:space="preserve">. 2016. A conceptual approach for evaluating the multiple benefits of urban flood management practices. </w:t>
      </w:r>
      <w:r w:rsidRPr="00A123AB">
        <w:rPr>
          <w:i/>
          <w:iCs/>
          <w:color w:val="000000"/>
        </w:rPr>
        <w:t>Journal of Flood Risk Management</w:t>
      </w:r>
      <w:r w:rsidR="009A62A8" w:rsidRPr="00A123AB">
        <w:rPr>
          <w:i/>
          <w:iCs/>
          <w:color w:val="000000"/>
        </w:rPr>
        <w:t xml:space="preserve"> </w:t>
      </w:r>
      <w:r w:rsidR="009A62A8" w:rsidRPr="00A123AB">
        <w:rPr>
          <w:color w:val="000000"/>
        </w:rPr>
        <w:t>11: S943–S959</w:t>
      </w:r>
      <w:r w:rsidRPr="00A123AB">
        <w:rPr>
          <w:i/>
          <w:iCs/>
          <w:color w:val="000000"/>
        </w:rPr>
        <w:t>.</w:t>
      </w:r>
      <w:r w:rsidRPr="00A123AB">
        <w:rPr>
          <w:color w:val="000000"/>
        </w:rPr>
        <w:t xml:space="preserve"> </w:t>
      </w:r>
    </w:p>
    <w:p w14:paraId="6A4B6746" w14:textId="77777777" w:rsidR="000A5E1B" w:rsidRPr="00A123AB" w:rsidRDefault="000A5E1B" w:rsidP="00A123AB">
      <w:pPr>
        <w:spacing w:line="480" w:lineRule="auto"/>
        <w:ind w:left="360" w:hanging="360"/>
      </w:pPr>
      <w:r w:rsidRPr="00A123AB">
        <w:rPr>
          <w:color w:val="222222"/>
          <w:shd w:val="clear" w:color="auto" w:fill="FFFFFF"/>
        </w:rPr>
        <w:t xml:space="preserve">Jayakaran, A. D., K. B. Moffett, J. C. </w:t>
      </w:r>
      <w:proofErr w:type="spellStart"/>
      <w:r w:rsidRPr="00A123AB">
        <w:rPr>
          <w:color w:val="222222"/>
          <w:shd w:val="clear" w:color="auto" w:fill="FFFFFF"/>
        </w:rPr>
        <w:t>Padowski</w:t>
      </w:r>
      <w:proofErr w:type="spellEnd"/>
      <w:r w:rsidRPr="00A123AB">
        <w:rPr>
          <w:color w:val="222222"/>
          <w:shd w:val="clear" w:color="auto" w:fill="FFFFFF"/>
        </w:rPr>
        <w:t xml:space="preserve">, P. A. Townsend, and B. </w:t>
      </w:r>
      <w:proofErr w:type="spellStart"/>
      <w:r w:rsidRPr="00A123AB">
        <w:rPr>
          <w:color w:val="222222"/>
          <w:shd w:val="clear" w:color="auto" w:fill="FFFFFF"/>
        </w:rPr>
        <w:t>Gaolach</w:t>
      </w:r>
      <w:proofErr w:type="spellEnd"/>
      <w:r w:rsidRPr="00A123AB">
        <w:rPr>
          <w:color w:val="222222"/>
          <w:shd w:val="clear" w:color="auto" w:fill="FFFFFF"/>
        </w:rPr>
        <w:t>. 2020. Green infrastructure in western Washington and Oregon: Perspectives from a regional summit. </w:t>
      </w:r>
      <w:r w:rsidRPr="00A123AB">
        <w:rPr>
          <w:i/>
          <w:iCs/>
          <w:color w:val="222222"/>
          <w:shd w:val="clear" w:color="auto" w:fill="FFFFFF"/>
        </w:rPr>
        <w:t>Urban Forestry &amp; Urban Greening</w:t>
      </w:r>
      <w:r w:rsidRPr="00A123AB">
        <w:rPr>
          <w:color w:val="222222"/>
          <w:shd w:val="clear" w:color="auto" w:fill="FFFFFF"/>
        </w:rPr>
        <w:t> 50: 126654.</w:t>
      </w:r>
    </w:p>
    <w:p w14:paraId="69C5E33C" w14:textId="48D138CA" w:rsidR="000A5E1B" w:rsidRPr="00A123AB" w:rsidRDefault="000A5E1B" w:rsidP="00A123AB">
      <w:pPr>
        <w:spacing w:line="480" w:lineRule="auto"/>
        <w:ind w:left="360" w:hanging="360"/>
      </w:pPr>
      <w:r w:rsidRPr="00A123AB">
        <w:rPr>
          <w:shd w:val="clear" w:color="auto" w:fill="FFFFFF"/>
        </w:rPr>
        <w:t>Johns, C.M. 2019. Understanding barriers to green infrastructure policy and stormwater management in the City of Toronto: a shift from grey to green or policy layering and conversion? </w:t>
      </w:r>
      <w:r w:rsidRPr="00A123AB">
        <w:rPr>
          <w:i/>
          <w:iCs/>
          <w:shd w:val="clear" w:color="auto" w:fill="FFFFFF"/>
        </w:rPr>
        <w:t>Journal of Environmental Planning and Management</w:t>
      </w:r>
      <w:r w:rsidRPr="00A123AB">
        <w:rPr>
          <w:shd w:val="clear" w:color="auto" w:fill="FFFFFF"/>
        </w:rPr>
        <w:t> 62:</w:t>
      </w:r>
      <w:r w:rsidR="00352633" w:rsidRPr="00A123AB">
        <w:rPr>
          <w:shd w:val="clear" w:color="auto" w:fill="FFFFFF"/>
        </w:rPr>
        <w:t xml:space="preserve"> </w:t>
      </w:r>
      <w:r w:rsidRPr="00A123AB">
        <w:rPr>
          <w:shd w:val="clear" w:color="auto" w:fill="FFFFFF"/>
        </w:rPr>
        <w:t>1377</w:t>
      </w:r>
      <w:r w:rsidR="00352633" w:rsidRPr="00A123AB">
        <w:rPr>
          <w:color w:val="000000"/>
        </w:rPr>
        <w:t>–</w:t>
      </w:r>
      <w:r w:rsidRPr="00A123AB">
        <w:rPr>
          <w:shd w:val="clear" w:color="auto" w:fill="FFFFFF"/>
        </w:rPr>
        <w:t>1401.</w:t>
      </w:r>
    </w:p>
    <w:p w14:paraId="5798611E" w14:textId="77777777" w:rsidR="00A123AB" w:rsidRDefault="00E22EBD" w:rsidP="00A123AB">
      <w:pPr>
        <w:pStyle w:val="NormalWeb"/>
        <w:spacing w:before="0" w:beforeAutospacing="0" w:after="0" w:afterAutospacing="0" w:line="480" w:lineRule="auto"/>
        <w:ind w:left="360" w:hanging="360"/>
        <w:rPr>
          <w:rStyle w:val="Hyperlink"/>
        </w:rPr>
      </w:pPr>
      <w:r w:rsidRPr="00A123AB">
        <w:rPr>
          <w:color w:val="000000"/>
        </w:rPr>
        <w:t xml:space="preserve">Johnson </w:t>
      </w:r>
      <w:r w:rsidR="008D25AE" w:rsidRPr="00A123AB">
        <w:rPr>
          <w:color w:val="000000"/>
        </w:rPr>
        <w:t>Creek Watershed Council (JCWC). 20</w:t>
      </w:r>
      <w:r w:rsidR="00181385" w:rsidRPr="00A123AB">
        <w:rPr>
          <w:color w:val="000000"/>
        </w:rPr>
        <w:t>15</w:t>
      </w:r>
      <w:r w:rsidR="008D25AE" w:rsidRPr="00A123AB">
        <w:rPr>
          <w:color w:val="000000"/>
        </w:rPr>
        <w:t xml:space="preserve">. </w:t>
      </w:r>
      <w:r w:rsidR="0019042B" w:rsidRPr="00A123AB">
        <w:rPr>
          <w:color w:val="000000"/>
        </w:rPr>
        <w:t>Action plan 2015-2025</w:t>
      </w:r>
      <w:r w:rsidR="0075115C" w:rsidRPr="00A123AB">
        <w:rPr>
          <w:color w:val="000000"/>
        </w:rPr>
        <w:t>. Retrieved 5 August 2022, from</w:t>
      </w:r>
      <w:r w:rsidR="0019042B" w:rsidRPr="00A123AB">
        <w:rPr>
          <w:color w:val="000000"/>
        </w:rPr>
        <w:t xml:space="preserve"> </w:t>
      </w:r>
      <w:hyperlink r:id="rId15" w:history="1">
        <w:r w:rsidR="0075115C" w:rsidRPr="00A123AB">
          <w:rPr>
            <w:rStyle w:val="Hyperlink"/>
          </w:rPr>
          <w:t>https://www.jcwc.org/action-plan/</w:t>
        </w:r>
      </w:hyperlink>
    </w:p>
    <w:p w14:paraId="67AB69D5" w14:textId="2AA6AF1B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lastRenderedPageBreak/>
        <w:t xml:space="preserve">Keeley, M., A. </w:t>
      </w:r>
      <w:proofErr w:type="spellStart"/>
      <w:r w:rsidRPr="00A123AB">
        <w:rPr>
          <w:color w:val="000000"/>
        </w:rPr>
        <w:t>Koburger</w:t>
      </w:r>
      <w:proofErr w:type="spellEnd"/>
      <w:r w:rsidRPr="00A123AB">
        <w:rPr>
          <w:color w:val="000000"/>
        </w:rPr>
        <w:t xml:space="preserve">, D.P. Dolowitz, D. </w:t>
      </w:r>
      <w:proofErr w:type="spellStart"/>
      <w:r w:rsidRPr="00A123AB">
        <w:rPr>
          <w:color w:val="000000"/>
        </w:rPr>
        <w:t>Medearis</w:t>
      </w:r>
      <w:proofErr w:type="spellEnd"/>
      <w:r w:rsidRPr="00A123AB">
        <w:rPr>
          <w:color w:val="000000"/>
        </w:rPr>
        <w:t xml:space="preserve">, D. Nickel, and W. Shuster. 2013. Perspectives on the use of green infrastructure for stormwater management in Cleveland and Milwaukee. </w:t>
      </w:r>
      <w:r w:rsidRPr="00A123AB">
        <w:rPr>
          <w:i/>
          <w:iCs/>
          <w:color w:val="000000"/>
        </w:rPr>
        <w:t>Environmental Management</w:t>
      </w:r>
      <w:r w:rsidRPr="00A123AB">
        <w:rPr>
          <w:color w:val="000000"/>
        </w:rPr>
        <w:t xml:space="preserve"> 51: 1093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1108.</w:t>
      </w:r>
    </w:p>
    <w:p w14:paraId="360805F1" w14:textId="49B98723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Kerstetter, </w:t>
      </w:r>
      <w:r w:rsidR="005D5A59" w:rsidRPr="00A123AB">
        <w:rPr>
          <w:color w:val="000000"/>
        </w:rPr>
        <w:t>K</w:t>
      </w:r>
      <w:r w:rsidRPr="00A123AB">
        <w:rPr>
          <w:color w:val="000000"/>
        </w:rPr>
        <w:t xml:space="preserve">. 2012. Insider, Outsider, or Somewhere Between: The </w:t>
      </w:r>
      <w:r w:rsidR="00B05B79" w:rsidRPr="00A123AB">
        <w:rPr>
          <w:color w:val="000000"/>
        </w:rPr>
        <w:t>i</w:t>
      </w:r>
      <w:r w:rsidRPr="00A123AB">
        <w:rPr>
          <w:color w:val="000000"/>
        </w:rPr>
        <w:t xml:space="preserve">mpact of </w:t>
      </w:r>
      <w:r w:rsidR="00B05B79" w:rsidRPr="00A123AB">
        <w:rPr>
          <w:color w:val="000000"/>
        </w:rPr>
        <w:t>r</w:t>
      </w:r>
      <w:r w:rsidRPr="00A123AB">
        <w:rPr>
          <w:color w:val="000000"/>
        </w:rPr>
        <w:t xml:space="preserve">esearchers’ </w:t>
      </w:r>
      <w:r w:rsidR="00B05B79" w:rsidRPr="00A123AB">
        <w:rPr>
          <w:color w:val="000000"/>
        </w:rPr>
        <w:t>i</w:t>
      </w:r>
      <w:r w:rsidRPr="00A123AB">
        <w:rPr>
          <w:color w:val="000000"/>
        </w:rPr>
        <w:t xml:space="preserve">dentities on the </w:t>
      </w:r>
      <w:r w:rsidR="00B05B79" w:rsidRPr="00A123AB">
        <w:rPr>
          <w:color w:val="000000"/>
        </w:rPr>
        <w:t>c</w:t>
      </w:r>
      <w:r w:rsidRPr="00A123AB">
        <w:rPr>
          <w:color w:val="000000"/>
        </w:rPr>
        <w:t>ommunity-</w:t>
      </w:r>
      <w:r w:rsidR="00B05B79" w:rsidRPr="00A123AB">
        <w:rPr>
          <w:color w:val="000000"/>
        </w:rPr>
        <w:t>b</w:t>
      </w:r>
      <w:r w:rsidRPr="00A123AB">
        <w:rPr>
          <w:color w:val="000000"/>
        </w:rPr>
        <w:t>ased</w:t>
      </w:r>
      <w:r w:rsidR="00B05B79" w:rsidRPr="00A123AB">
        <w:rPr>
          <w:color w:val="000000"/>
        </w:rPr>
        <w:t xml:space="preserve"> r</w:t>
      </w:r>
      <w:r w:rsidRPr="00A123AB">
        <w:rPr>
          <w:color w:val="000000"/>
        </w:rPr>
        <w:t xml:space="preserve">esearch </w:t>
      </w:r>
      <w:r w:rsidR="00B05B79" w:rsidRPr="00A123AB">
        <w:rPr>
          <w:color w:val="000000"/>
        </w:rPr>
        <w:t>p</w:t>
      </w:r>
      <w:r w:rsidRPr="00A123AB">
        <w:rPr>
          <w:color w:val="000000"/>
        </w:rPr>
        <w:t xml:space="preserve">rocess. </w:t>
      </w:r>
      <w:r w:rsidRPr="00A123AB">
        <w:rPr>
          <w:i/>
          <w:iCs/>
          <w:color w:val="000000"/>
        </w:rPr>
        <w:t>Journal of Rural Social Sciences</w:t>
      </w:r>
      <w:r w:rsidRPr="00A123AB">
        <w:rPr>
          <w:color w:val="000000"/>
        </w:rPr>
        <w:t xml:space="preserve"> 27:</w:t>
      </w:r>
      <w:r w:rsidR="00352633" w:rsidRPr="00A123AB">
        <w:rPr>
          <w:color w:val="000000"/>
        </w:rPr>
        <w:t xml:space="preserve"> </w:t>
      </w:r>
      <w:r w:rsidR="009A62A8" w:rsidRPr="00A123AB">
        <w:rPr>
          <w:color w:val="000000"/>
        </w:rPr>
        <w:t>99–117</w:t>
      </w:r>
      <w:r w:rsidRPr="00A123AB">
        <w:rPr>
          <w:color w:val="000000"/>
        </w:rPr>
        <w:t xml:space="preserve">. </w:t>
      </w:r>
    </w:p>
    <w:p w14:paraId="6CD8C82A" w14:textId="33DFF8AA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Killmon, </w:t>
      </w:r>
      <w:r w:rsidR="005550A6" w:rsidRPr="00A123AB">
        <w:rPr>
          <w:color w:val="000000"/>
        </w:rPr>
        <w:t xml:space="preserve">A. </w:t>
      </w:r>
      <w:r w:rsidRPr="00A123AB">
        <w:rPr>
          <w:color w:val="000000"/>
        </w:rPr>
        <w:t xml:space="preserve">R. 2017. Bioswale </w:t>
      </w:r>
      <w:r w:rsidR="00B05B79" w:rsidRPr="00A123AB">
        <w:rPr>
          <w:color w:val="000000"/>
        </w:rPr>
        <w:t>l</w:t>
      </w:r>
      <w:r w:rsidRPr="00A123AB">
        <w:rPr>
          <w:color w:val="000000"/>
        </w:rPr>
        <w:t xml:space="preserve">andscape </w:t>
      </w:r>
      <w:r w:rsidR="00B05B79" w:rsidRPr="00A123AB">
        <w:rPr>
          <w:color w:val="000000"/>
        </w:rPr>
        <w:t>r</w:t>
      </w:r>
      <w:r w:rsidRPr="00A123AB">
        <w:rPr>
          <w:color w:val="000000"/>
        </w:rPr>
        <w:t>esilience in San Mateo County, CA</w:t>
      </w:r>
      <w:r w:rsidR="008D5457" w:rsidRPr="00A123AB">
        <w:rPr>
          <w:color w:val="000000"/>
        </w:rPr>
        <w:t xml:space="preserve">. </w:t>
      </w:r>
      <w:r w:rsidR="00C71EFB" w:rsidRPr="00A123AB">
        <w:rPr>
          <w:color w:val="000000"/>
        </w:rPr>
        <w:t>Student Paper.</w:t>
      </w:r>
      <w:r w:rsidR="00C71EFB" w:rsidRPr="00A123AB">
        <w:t xml:space="preserve"> </w:t>
      </w:r>
      <w:r w:rsidR="008D5457" w:rsidRPr="00A123AB">
        <w:rPr>
          <w:color w:val="000000"/>
        </w:rPr>
        <w:t xml:space="preserve">University of </w:t>
      </w:r>
      <w:r w:rsidR="00C71EFB" w:rsidRPr="00A123AB">
        <w:rPr>
          <w:color w:val="000000"/>
        </w:rPr>
        <w:t>California</w:t>
      </w:r>
      <w:r w:rsidR="008D5457" w:rsidRPr="00A123AB">
        <w:rPr>
          <w:color w:val="000000"/>
        </w:rPr>
        <w:t>, Berkely</w:t>
      </w:r>
      <w:r w:rsidRPr="00A123AB">
        <w:rPr>
          <w:color w:val="000000"/>
        </w:rPr>
        <w:t>.</w:t>
      </w:r>
    </w:p>
    <w:p w14:paraId="3FFECFD3" w14:textId="77777777" w:rsidR="002744C7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proofErr w:type="spellStart"/>
      <w:r w:rsidRPr="00A123AB">
        <w:rPr>
          <w:color w:val="000000"/>
        </w:rPr>
        <w:t>Klocker</w:t>
      </w:r>
      <w:proofErr w:type="spellEnd"/>
      <w:r w:rsidRPr="00A123AB">
        <w:rPr>
          <w:color w:val="000000"/>
        </w:rPr>
        <w:t xml:space="preserve">, </w:t>
      </w:r>
      <w:r w:rsidR="005550A6" w:rsidRPr="00A123AB">
        <w:rPr>
          <w:color w:val="000000"/>
        </w:rPr>
        <w:t>N.</w:t>
      </w:r>
      <w:r w:rsidRPr="00A123AB">
        <w:rPr>
          <w:color w:val="000000"/>
        </w:rPr>
        <w:t xml:space="preserve">, and </w:t>
      </w:r>
      <w:r w:rsidR="005550A6" w:rsidRPr="00A123AB">
        <w:rPr>
          <w:color w:val="000000"/>
        </w:rPr>
        <w:t xml:space="preserve">L. </w:t>
      </w:r>
      <w:r w:rsidRPr="00A123AB">
        <w:rPr>
          <w:color w:val="000000"/>
        </w:rPr>
        <w:t xml:space="preserve">Head. 2013. Diversifying ethnicity in Australia's population and environment debates. </w:t>
      </w:r>
      <w:r w:rsidRPr="00A123AB">
        <w:rPr>
          <w:i/>
          <w:iCs/>
          <w:color w:val="000000"/>
        </w:rPr>
        <w:t>Australian Geographer</w:t>
      </w:r>
      <w:r w:rsidRPr="00A123AB">
        <w:rPr>
          <w:color w:val="000000"/>
        </w:rPr>
        <w:t xml:space="preserve"> 44: 41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62.</w:t>
      </w:r>
    </w:p>
    <w:p w14:paraId="2ED40820" w14:textId="5709A31F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Lovell, </w:t>
      </w:r>
      <w:r w:rsidR="00AF04D7" w:rsidRPr="00A123AB">
        <w:rPr>
          <w:color w:val="000000"/>
        </w:rPr>
        <w:t>S.T.</w:t>
      </w:r>
      <w:r w:rsidRPr="00A123AB">
        <w:rPr>
          <w:color w:val="000000"/>
        </w:rPr>
        <w:t>, and J</w:t>
      </w:r>
      <w:r w:rsidR="00AF04D7" w:rsidRPr="00A123AB">
        <w:rPr>
          <w:color w:val="000000"/>
        </w:rPr>
        <w:t>.</w:t>
      </w:r>
      <w:r w:rsidRPr="00A123AB">
        <w:rPr>
          <w:color w:val="000000"/>
        </w:rPr>
        <w:t xml:space="preserve">R. Taylor. 2013. Supplying urban ecosystem services through multifunctional green infrastructure in the United States. </w:t>
      </w:r>
      <w:r w:rsidRPr="00A123AB">
        <w:rPr>
          <w:i/>
          <w:iCs/>
          <w:color w:val="000000"/>
        </w:rPr>
        <w:t xml:space="preserve">Landscape </w:t>
      </w:r>
      <w:r w:rsidR="00E00777" w:rsidRPr="00A123AB">
        <w:rPr>
          <w:i/>
          <w:iCs/>
          <w:color w:val="000000"/>
        </w:rPr>
        <w:t>E</w:t>
      </w:r>
      <w:r w:rsidR="00352633" w:rsidRPr="00A123AB">
        <w:rPr>
          <w:i/>
          <w:iCs/>
          <w:color w:val="000000"/>
        </w:rPr>
        <w:t>c</w:t>
      </w:r>
      <w:r w:rsidR="00E00777" w:rsidRPr="00A123AB">
        <w:rPr>
          <w:i/>
          <w:iCs/>
          <w:color w:val="000000"/>
        </w:rPr>
        <w:t>ology</w:t>
      </w:r>
      <w:r w:rsidR="00E00777" w:rsidRPr="00A123AB">
        <w:rPr>
          <w:color w:val="000000"/>
        </w:rPr>
        <w:t xml:space="preserve"> </w:t>
      </w:r>
      <w:r w:rsidRPr="00A123AB">
        <w:rPr>
          <w:color w:val="000000"/>
        </w:rPr>
        <w:t>28: 1447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1463.</w:t>
      </w:r>
    </w:p>
    <w:p w14:paraId="17487112" w14:textId="27C3C131" w:rsidR="000A5E1B" w:rsidRPr="00A123AB" w:rsidRDefault="000A5E1B" w:rsidP="00A123AB">
      <w:pPr>
        <w:spacing w:line="480" w:lineRule="auto"/>
        <w:ind w:left="360" w:hanging="360"/>
      </w:pPr>
      <w:r w:rsidRPr="00A123AB">
        <w:rPr>
          <w:shd w:val="clear" w:color="auto" w:fill="FFFFFF"/>
        </w:rPr>
        <w:t>Mateo-</w:t>
      </w:r>
      <w:proofErr w:type="spellStart"/>
      <w:r w:rsidRPr="00A123AB">
        <w:rPr>
          <w:shd w:val="clear" w:color="auto" w:fill="FFFFFF"/>
        </w:rPr>
        <w:t>Babiano</w:t>
      </w:r>
      <w:proofErr w:type="spellEnd"/>
      <w:r w:rsidRPr="00A123AB">
        <w:rPr>
          <w:shd w:val="clear" w:color="auto" w:fill="FFFFFF"/>
        </w:rPr>
        <w:t>, I.B.</w:t>
      </w:r>
      <w:r w:rsidR="00AF04D7" w:rsidRPr="00A123AB">
        <w:rPr>
          <w:shd w:val="clear" w:color="auto" w:fill="FFFFFF"/>
        </w:rPr>
        <w:t>,</w:t>
      </w:r>
      <w:r w:rsidRPr="00A123AB">
        <w:rPr>
          <w:shd w:val="clear" w:color="auto" w:fill="FFFFFF"/>
        </w:rPr>
        <w:t xml:space="preserve"> and H. </w:t>
      </w:r>
      <w:proofErr w:type="spellStart"/>
      <w:r w:rsidRPr="00A123AB">
        <w:rPr>
          <w:shd w:val="clear" w:color="auto" w:fill="FFFFFF"/>
        </w:rPr>
        <w:t>Ieda</w:t>
      </w:r>
      <w:proofErr w:type="spellEnd"/>
      <w:r w:rsidRPr="00A123AB">
        <w:rPr>
          <w:shd w:val="clear" w:color="auto" w:fill="FFFFFF"/>
        </w:rPr>
        <w:t xml:space="preserve">. 2007. Street space sustainability in Asia: The role of the Asian pedestrian and street culture. </w:t>
      </w:r>
      <w:r w:rsidRPr="00A123AB">
        <w:rPr>
          <w:i/>
          <w:iCs/>
          <w:shd w:val="clear" w:color="auto" w:fill="FFFFFF"/>
        </w:rPr>
        <w:t>Proceedings of the Eastern Asia Society for Transportation Studies</w:t>
      </w:r>
      <w:r w:rsidRPr="00A123AB">
        <w:rPr>
          <w:shd w:val="clear" w:color="auto" w:fill="FFFFFF"/>
        </w:rPr>
        <w:t xml:space="preserve"> 6: 242</w:t>
      </w:r>
      <w:r w:rsidR="00352633" w:rsidRPr="00A123AB">
        <w:rPr>
          <w:color w:val="000000"/>
        </w:rPr>
        <w:t>–</w:t>
      </w:r>
      <w:r w:rsidRPr="00A123AB">
        <w:rPr>
          <w:shd w:val="clear" w:color="auto" w:fill="FFFFFF"/>
        </w:rPr>
        <w:t>242.</w:t>
      </w:r>
    </w:p>
    <w:p w14:paraId="512670EB" w14:textId="1BD741FB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Matthews, T., A.Y. Lo, and J.A. Byrne. 2015. Reconceptualizing green infrastructure for climate change adaptation: barriers to adoption and drivers for uptake by spatial planners. </w:t>
      </w:r>
      <w:r w:rsidRPr="00A123AB">
        <w:rPr>
          <w:i/>
          <w:iCs/>
          <w:color w:val="000000"/>
        </w:rPr>
        <w:t>Landscape and Urban Planning</w:t>
      </w:r>
      <w:r w:rsidRPr="00A123AB">
        <w:rPr>
          <w:color w:val="000000"/>
        </w:rPr>
        <w:t xml:space="preserve"> 138:</w:t>
      </w:r>
      <w:r w:rsidR="00352633" w:rsidRPr="00A123AB">
        <w:rPr>
          <w:color w:val="000000"/>
        </w:rPr>
        <w:t xml:space="preserve"> </w:t>
      </w:r>
      <w:r w:rsidRPr="00A123AB">
        <w:rPr>
          <w:color w:val="000000"/>
        </w:rPr>
        <w:t>155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163.</w:t>
      </w:r>
    </w:p>
    <w:p w14:paraId="4AC6B5BF" w14:textId="77777777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>McGarvey, N. 2014. Stormwater management trade-offs for Portland, Seattle, and Vancouver, BC. M.S. Thesis. University of British Columbia, Vancouver.</w:t>
      </w:r>
    </w:p>
    <w:p w14:paraId="01989625" w14:textId="77777777" w:rsidR="00CF43B6" w:rsidRPr="00A123AB" w:rsidRDefault="00ED47FE" w:rsidP="00A123AB">
      <w:pPr>
        <w:spacing w:line="480" w:lineRule="auto"/>
        <w:ind w:left="360" w:hanging="360"/>
        <w:rPr>
          <w:shd w:val="clear" w:color="auto" w:fill="FFFFFF"/>
        </w:rPr>
      </w:pPr>
      <w:proofErr w:type="spellStart"/>
      <w:r w:rsidRPr="00A123AB">
        <w:rPr>
          <w:shd w:val="clear" w:color="auto" w:fill="FFFFFF"/>
        </w:rPr>
        <w:t>Meenar</w:t>
      </w:r>
      <w:proofErr w:type="spellEnd"/>
      <w:r w:rsidRPr="00A123AB">
        <w:rPr>
          <w:shd w:val="clear" w:color="auto" w:fill="FFFFFF"/>
        </w:rPr>
        <w:t>, M., J.P. Howell, D. Moulton, and S. Walsh. 2020. Green stormwater infrastructure planning in urban landscapes: Understanding context, appearance, meaning, and perception. </w:t>
      </w:r>
      <w:r w:rsidRPr="00A123AB">
        <w:rPr>
          <w:i/>
          <w:iCs/>
          <w:shd w:val="clear" w:color="auto" w:fill="FFFFFF"/>
        </w:rPr>
        <w:t>Land</w:t>
      </w:r>
      <w:r w:rsidRPr="00A123AB">
        <w:rPr>
          <w:shd w:val="clear" w:color="auto" w:fill="FFFFFF"/>
        </w:rPr>
        <w:t> </w:t>
      </w:r>
      <w:r w:rsidR="007662E6" w:rsidRPr="00A123AB">
        <w:rPr>
          <w:shd w:val="clear" w:color="auto" w:fill="FFFFFF"/>
        </w:rPr>
        <w:t>9</w:t>
      </w:r>
      <w:r w:rsidRPr="00A123AB">
        <w:rPr>
          <w:shd w:val="clear" w:color="auto" w:fill="FFFFFF"/>
        </w:rPr>
        <w:t>: 534.</w:t>
      </w:r>
    </w:p>
    <w:p w14:paraId="29900169" w14:textId="56B890D1" w:rsidR="00CF43B6" w:rsidRPr="00A123AB" w:rsidRDefault="00CF43B6" w:rsidP="00A123AB">
      <w:pPr>
        <w:spacing w:line="480" w:lineRule="auto"/>
        <w:ind w:left="360" w:hanging="360"/>
        <w:rPr>
          <w:shd w:val="clear" w:color="auto" w:fill="FFFFFF"/>
        </w:rPr>
      </w:pPr>
      <w:r w:rsidRPr="00A123AB">
        <w:lastRenderedPageBreak/>
        <w:t xml:space="preserve">Meynen, W., and M. </w:t>
      </w:r>
      <w:proofErr w:type="spellStart"/>
      <w:r w:rsidRPr="00A123AB">
        <w:t>Doornbos</w:t>
      </w:r>
      <w:proofErr w:type="spellEnd"/>
      <w:r w:rsidRPr="00A123AB">
        <w:t xml:space="preserve">. 2004. </w:t>
      </w:r>
      <w:proofErr w:type="spellStart"/>
      <w:r w:rsidRPr="00A123AB">
        <w:t>Decentralising</w:t>
      </w:r>
      <w:proofErr w:type="spellEnd"/>
      <w:r w:rsidRPr="00A123AB">
        <w:t xml:space="preserve"> natural resource management: a recipe for sustainability and </w:t>
      </w:r>
      <w:proofErr w:type="gramStart"/>
      <w:r w:rsidRPr="00A123AB">
        <w:t>equity?.</w:t>
      </w:r>
      <w:proofErr w:type="gramEnd"/>
      <w:r w:rsidRPr="00A123AB">
        <w:t xml:space="preserve"> </w:t>
      </w:r>
      <w:r w:rsidRPr="00A123AB">
        <w:rPr>
          <w:i/>
          <w:iCs/>
        </w:rPr>
        <w:t>The European Journal of Development Research</w:t>
      </w:r>
      <w:r w:rsidRPr="00A123AB">
        <w:t> 16: 235–254.</w:t>
      </w:r>
    </w:p>
    <w:p w14:paraId="3D5F3A53" w14:textId="43C03FC0" w:rsidR="009E71A8" w:rsidRPr="00A123AB" w:rsidRDefault="009E71A8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Miller, </w:t>
      </w:r>
      <w:r w:rsidR="00AF04D7" w:rsidRPr="00A123AB">
        <w:rPr>
          <w:color w:val="000000"/>
        </w:rPr>
        <w:t>S.</w:t>
      </w:r>
      <w:r w:rsidRPr="00A123AB">
        <w:rPr>
          <w:color w:val="000000"/>
        </w:rPr>
        <w:t xml:space="preserve">M., and </w:t>
      </w:r>
      <w:r w:rsidR="00AF04D7" w:rsidRPr="00A123AB">
        <w:rPr>
          <w:color w:val="000000"/>
        </w:rPr>
        <w:t>F.</w:t>
      </w:r>
      <w:r w:rsidRPr="00A123AB">
        <w:rPr>
          <w:color w:val="000000"/>
        </w:rPr>
        <w:t xml:space="preserve">A. Montalto. 2019. Stakeholder perceptions of the ecosystem services provided by Green Infrastructure in New York City. </w:t>
      </w:r>
      <w:r w:rsidRPr="00A123AB">
        <w:rPr>
          <w:i/>
          <w:iCs/>
          <w:color w:val="000000"/>
        </w:rPr>
        <w:t>Ecosystem Services</w:t>
      </w:r>
      <w:r w:rsidRPr="00A123AB">
        <w:rPr>
          <w:color w:val="000000"/>
        </w:rPr>
        <w:t xml:space="preserve"> 37:</w:t>
      </w:r>
      <w:r w:rsidR="00352633" w:rsidRPr="00A123AB">
        <w:rPr>
          <w:color w:val="000000"/>
        </w:rPr>
        <w:t xml:space="preserve"> </w:t>
      </w:r>
      <w:r w:rsidRPr="00A123AB">
        <w:rPr>
          <w:color w:val="000000"/>
        </w:rPr>
        <w:t>100928.</w:t>
      </w:r>
    </w:p>
    <w:p w14:paraId="0FFBCF0A" w14:textId="2C0AF11C" w:rsidR="00FB37CB" w:rsidRPr="00A123AB" w:rsidRDefault="00FB37CB" w:rsidP="00A123AB">
      <w:pPr>
        <w:spacing w:line="480" w:lineRule="auto"/>
        <w:ind w:left="360" w:hanging="360"/>
        <w:rPr>
          <w:i/>
          <w:iCs/>
        </w:rPr>
      </w:pPr>
      <w:r w:rsidRPr="00A123AB">
        <w:rPr>
          <w:shd w:val="clear" w:color="auto" w:fill="FFFFFF"/>
        </w:rPr>
        <w:t xml:space="preserve">Mullings, B. 1999. Insider or outsider, both or neither: some </w:t>
      </w:r>
      <w:proofErr w:type="spellStart"/>
      <w:r w:rsidRPr="00A123AB">
        <w:rPr>
          <w:shd w:val="clear" w:color="auto" w:fill="FFFFFF"/>
        </w:rPr>
        <w:t>dillemas</w:t>
      </w:r>
      <w:proofErr w:type="spellEnd"/>
      <w:r w:rsidRPr="00A123AB">
        <w:rPr>
          <w:shd w:val="clear" w:color="auto" w:fill="FFFFFF"/>
        </w:rPr>
        <w:t xml:space="preserve"> of interviewing in a cross-cultural setting. </w:t>
      </w:r>
      <w:proofErr w:type="spellStart"/>
      <w:r w:rsidRPr="00A123AB">
        <w:rPr>
          <w:i/>
          <w:iCs/>
          <w:shd w:val="clear" w:color="auto" w:fill="FFFFFF"/>
        </w:rPr>
        <w:t>Geoforum</w:t>
      </w:r>
      <w:proofErr w:type="spellEnd"/>
      <w:r w:rsidRPr="00A123AB">
        <w:rPr>
          <w:shd w:val="clear" w:color="auto" w:fill="FFFFFF"/>
        </w:rPr>
        <w:t xml:space="preserve"> 30:</w:t>
      </w:r>
      <w:r w:rsidR="00352633" w:rsidRPr="00A123AB">
        <w:rPr>
          <w:shd w:val="clear" w:color="auto" w:fill="FFFFFF"/>
        </w:rPr>
        <w:t xml:space="preserve"> </w:t>
      </w:r>
      <w:r w:rsidRPr="00A123AB">
        <w:rPr>
          <w:shd w:val="clear" w:color="auto" w:fill="FFFFFF"/>
        </w:rPr>
        <w:t>337</w:t>
      </w:r>
      <w:r w:rsidR="00352633" w:rsidRPr="00A123AB">
        <w:rPr>
          <w:color w:val="000000"/>
        </w:rPr>
        <w:t>–</w:t>
      </w:r>
      <w:r w:rsidRPr="00A123AB">
        <w:rPr>
          <w:shd w:val="clear" w:color="auto" w:fill="FFFFFF"/>
        </w:rPr>
        <w:t>350.</w:t>
      </w:r>
    </w:p>
    <w:p w14:paraId="50D67F50" w14:textId="3AD0781E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Netusil, N.R., Z. Levin, V. Shandas, and T. Hart. 2014. Valuing green infrastructure in Portland, Oregon. </w:t>
      </w:r>
      <w:r w:rsidRPr="00A123AB">
        <w:rPr>
          <w:i/>
          <w:iCs/>
          <w:color w:val="000000"/>
        </w:rPr>
        <w:t>Landscape and Urban Planning</w:t>
      </w:r>
      <w:r w:rsidRPr="00A123AB">
        <w:rPr>
          <w:color w:val="000000"/>
        </w:rPr>
        <w:t xml:space="preserve"> 124: 14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21.</w:t>
      </w:r>
    </w:p>
    <w:p w14:paraId="31797074" w14:textId="25A3B8EA" w:rsidR="00E709E8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t xml:space="preserve">New York City Environmental Protection Agency (NYC EPA). 2010. NYC Green Infrastructure Plan: </w:t>
      </w:r>
      <w:proofErr w:type="gramStart"/>
      <w:r w:rsidRPr="00A123AB">
        <w:rPr>
          <w:color w:val="000000"/>
        </w:rPr>
        <w:t>a</w:t>
      </w:r>
      <w:proofErr w:type="gramEnd"/>
      <w:r w:rsidRPr="00A123AB">
        <w:rPr>
          <w:color w:val="000000"/>
        </w:rPr>
        <w:t xml:space="preserve"> Sustainable Strategy for Clean Waterways. New York City Environmental Protection and </w:t>
      </w:r>
      <w:proofErr w:type="spellStart"/>
      <w:r w:rsidRPr="00A123AB">
        <w:rPr>
          <w:color w:val="000000"/>
        </w:rPr>
        <w:t>PlaNYC</w:t>
      </w:r>
      <w:proofErr w:type="spellEnd"/>
      <w:r w:rsidRPr="00A123AB">
        <w:rPr>
          <w:color w:val="000000"/>
        </w:rPr>
        <w:t>.</w:t>
      </w:r>
      <w:r w:rsidR="00E709E8" w:rsidRPr="00A123AB">
        <w:rPr>
          <w:color w:val="000000"/>
        </w:rPr>
        <w:t xml:space="preserve"> Retrieved 18 April, 2022, from </w:t>
      </w:r>
      <w:hyperlink r:id="rId16" w:history="1">
        <w:r w:rsidR="008D5457" w:rsidRPr="00A123AB">
          <w:rPr>
            <w:rStyle w:val="Hyperlink"/>
          </w:rPr>
          <w:t>https://www1.nyc.gov/assets/dep/downloads/pdf/water/stormwater/green-infrastructure/nyc-green-infrastructure-plan-2010.pdf</w:t>
        </w:r>
      </w:hyperlink>
    </w:p>
    <w:p w14:paraId="2B7A4673" w14:textId="0F3F27B2" w:rsidR="00CF43B6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t xml:space="preserve">Pincetl, S., and E. Gearin. 2005. The reinvention of public green space. </w:t>
      </w:r>
      <w:r w:rsidRPr="00A123AB">
        <w:rPr>
          <w:i/>
          <w:iCs/>
          <w:color w:val="000000"/>
        </w:rPr>
        <w:t>Urban Geography</w:t>
      </w:r>
      <w:r w:rsidRPr="00A123AB">
        <w:rPr>
          <w:color w:val="000000"/>
        </w:rPr>
        <w:t xml:space="preserve"> 25:</w:t>
      </w:r>
      <w:r w:rsidR="007662E6" w:rsidRPr="00A123AB">
        <w:rPr>
          <w:color w:val="000000"/>
        </w:rPr>
        <w:t xml:space="preserve"> </w:t>
      </w:r>
      <w:r w:rsidRPr="00A123AB">
        <w:rPr>
          <w:color w:val="000000"/>
        </w:rPr>
        <w:t>365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381.</w:t>
      </w:r>
    </w:p>
    <w:p w14:paraId="2F3DB839" w14:textId="159C6278" w:rsidR="00CF43B6" w:rsidRPr="00A123AB" w:rsidRDefault="00CF43B6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t xml:space="preserve">Reyes-Riveros, R., A. Altamirano, F. De la Barrera, D. </w:t>
      </w:r>
      <w:proofErr w:type="spellStart"/>
      <w:r w:rsidRPr="00A123AB">
        <w:t>Rozas</w:t>
      </w:r>
      <w:proofErr w:type="spellEnd"/>
      <w:r w:rsidRPr="00A123AB">
        <w:t xml:space="preserve">-Vasquez, L. </w:t>
      </w:r>
      <w:proofErr w:type="spellStart"/>
      <w:r w:rsidRPr="00A123AB">
        <w:t>Vieli</w:t>
      </w:r>
      <w:proofErr w:type="spellEnd"/>
      <w:r w:rsidRPr="00A123AB">
        <w:t>, and P. Meli. 2021. Linking public urban green spaces and human well-being: A systematic review. </w:t>
      </w:r>
      <w:r w:rsidRPr="00A123AB">
        <w:rPr>
          <w:i/>
          <w:iCs/>
        </w:rPr>
        <w:t>Urban Forestry &amp; Urban Greening</w:t>
      </w:r>
      <w:r w:rsidRPr="00A123AB">
        <w:t> 6: 127105.</w:t>
      </w:r>
    </w:p>
    <w:p w14:paraId="45FECB85" w14:textId="03E0C028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proofErr w:type="spellStart"/>
      <w:r w:rsidRPr="00A123AB">
        <w:t>Schetke</w:t>
      </w:r>
      <w:proofErr w:type="spellEnd"/>
      <w:r w:rsidRPr="00A123AB">
        <w:t xml:space="preserve">, </w:t>
      </w:r>
      <w:r w:rsidR="004973D6" w:rsidRPr="00A123AB">
        <w:t>S.</w:t>
      </w:r>
      <w:r w:rsidRPr="00A123AB">
        <w:t xml:space="preserve">, </w:t>
      </w:r>
      <w:r w:rsidR="004973D6" w:rsidRPr="00A123AB">
        <w:t xml:space="preserve">S. </w:t>
      </w:r>
      <w:r w:rsidRPr="00A123AB">
        <w:t xml:space="preserve">Qureshi, </w:t>
      </w:r>
      <w:r w:rsidR="004973D6" w:rsidRPr="00A123AB">
        <w:t xml:space="preserve">S. </w:t>
      </w:r>
      <w:r w:rsidRPr="00A123AB">
        <w:t xml:space="preserve">Lautenbach, and </w:t>
      </w:r>
      <w:r w:rsidR="004973D6" w:rsidRPr="00A123AB">
        <w:t xml:space="preserve">N. </w:t>
      </w:r>
      <w:proofErr w:type="spellStart"/>
      <w:r w:rsidRPr="00A123AB">
        <w:t>Kabisch</w:t>
      </w:r>
      <w:proofErr w:type="spellEnd"/>
      <w:r w:rsidRPr="00A123AB">
        <w:t xml:space="preserve">. 2016. What determines the use of urban green spaces in highly urbanized areas? – Examples from two fast growing Asian cities. </w:t>
      </w:r>
      <w:r w:rsidRPr="00A123AB">
        <w:rPr>
          <w:i/>
          <w:iCs/>
        </w:rPr>
        <w:t>Urban Forestry &amp; Urban Greenin</w:t>
      </w:r>
      <w:r w:rsidR="004973D6" w:rsidRPr="00A123AB">
        <w:rPr>
          <w:i/>
          <w:iCs/>
        </w:rPr>
        <w:t>g</w:t>
      </w:r>
      <w:r w:rsidRPr="00A123AB">
        <w:t xml:space="preserve"> 16: 150</w:t>
      </w:r>
      <w:r w:rsidR="00352633" w:rsidRPr="00A123AB">
        <w:rPr>
          <w:color w:val="000000"/>
        </w:rPr>
        <w:t>–</w:t>
      </w:r>
      <w:r w:rsidRPr="00A123AB">
        <w:t>159</w:t>
      </w:r>
      <w:r w:rsidR="00352633" w:rsidRPr="00A123AB">
        <w:t>.</w:t>
      </w:r>
    </w:p>
    <w:p w14:paraId="5AD28941" w14:textId="6CAFE1B5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proofErr w:type="spellStart"/>
      <w:r w:rsidRPr="00A123AB">
        <w:rPr>
          <w:color w:val="000000"/>
        </w:rPr>
        <w:t>Shaghaghi</w:t>
      </w:r>
      <w:proofErr w:type="spellEnd"/>
      <w:r w:rsidRPr="00A123AB">
        <w:rPr>
          <w:color w:val="000000"/>
        </w:rPr>
        <w:t xml:space="preserve">, A., R.S. Bhopal, and A. Sheikh. 2011. Approaches to recruiting “hard-to-reach” populations into research: a review of the literature. </w:t>
      </w:r>
      <w:r w:rsidRPr="00A123AB">
        <w:rPr>
          <w:i/>
          <w:iCs/>
          <w:color w:val="000000"/>
        </w:rPr>
        <w:t>Health Promotion Perspectives</w:t>
      </w:r>
      <w:r w:rsidRPr="00A123AB">
        <w:rPr>
          <w:color w:val="000000"/>
        </w:rPr>
        <w:t xml:space="preserve"> </w:t>
      </w:r>
      <w:r w:rsidR="004973D6" w:rsidRPr="00A123AB">
        <w:rPr>
          <w:color w:val="000000"/>
        </w:rPr>
        <w:t>1</w:t>
      </w:r>
      <w:r w:rsidRPr="00A123AB">
        <w:rPr>
          <w:color w:val="000000"/>
        </w:rPr>
        <w:t>: 86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 xml:space="preserve">94. </w:t>
      </w:r>
    </w:p>
    <w:p w14:paraId="59E85795" w14:textId="3272DADC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lastRenderedPageBreak/>
        <w:t xml:space="preserve">Shandas, V. 2015. Neighborhood change and the role of environmental stewardship: a case study of green infrastructure for stormwater in the City of Portland, Oregon, USA. </w:t>
      </w:r>
      <w:r w:rsidRPr="00A123AB">
        <w:rPr>
          <w:i/>
          <w:iCs/>
          <w:color w:val="000000"/>
        </w:rPr>
        <w:t>Ecology and Society</w:t>
      </w:r>
      <w:r w:rsidRPr="00A123AB">
        <w:rPr>
          <w:color w:val="000000"/>
        </w:rPr>
        <w:t xml:space="preserve"> 20</w:t>
      </w:r>
      <w:r w:rsidR="00352633" w:rsidRPr="00A123AB">
        <w:rPr>
          <w:color w:val="000000"/>
        </w:rPr>
        <w:t xml:space="preserve">: </w:t>
      </w:r>
      <w:r w:rsidRPr="00A123AB">
        <w:rPr>
          <w:color w:val="000000"/>
        </w:rPr>
        <w:t>16</w:t>
      </w:r>
      <w:r w:rsidR="00352633" w:rsidRPr="00A123AB">
        <w:rPr>
          <w:color w:val="000000"/>
        </w:rPr>
        <w:t>.</w:t>
      </w:r>
    </w:p>
    <w:p w14:paraId="3831E50F" w14:textId="5537659A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Shandas, V., A. Nelson, C. </w:t>
      </w:r>
      <w:proofErr w:type="spellStart"/>
      <w:r w:rsidRPr="00A123AB">
        <w:rPr>
          <w:color w:val="000000"/>
        </w:rPr>
        <w:t>Arendes</w:t>
      </w:r>
      <w:proofErr w:type="spellEnd"/>
      <w:r w:rsidRPr="00A123AB">
        <w:rPr>
          <w:color w:val="000000"/>
        </w:rPr>
        <w:t xml:space="preserve">, and C. </w:t>
      </w:r>
      <w:proofErr w:type="spellStart"/>
      <w:r w:rsidRPr="00A123AB">
        <w:rPr>
          <w:color w:val="000000"/>
        </w:rPr>
        <w:t>Cibor</w:t>
      </w:r>
      <w:proofErr w:type="spellEnd"/>
      <w:r w:rsidRPr="00A123AB">
        <w:rPr>
          <w:color w:val="000000"/>
        </w:rPr>
        <w:t xml:space="preserve">. 2010. Tabor to the river: an evaluation of outreach efforts and opportunities for engaging residents in stormwater management. City of Portland: Bureau of Environmental Services. </w:t>
      </w:r>
      <w:r w:rsidR="003C4256" w:rsidRPr="00A123AB">
        <w:rPr>
          <w:color w:val="000000"/>
        </w:rPr>
        <w:t xml:space="preserve">Retrieved 18 </w:t>
      </w:r>
      <w:proofErr w:type="gramStart"/>
      <w:r w:rsidR="003C4256" w:rsidRPr="00A123AB">
        <w:rPr>
          <w:color w:val="000000"/>
        </w:rPr>
        <w:t>April,</w:t>
      </w:r>
      <w:proofErr w:type="gramEnd"/>
      <w:r w:rsidR="003C4256" w:rsidRPr="00A123AB">
        <w:rPr>
          <w:color w:val="000000"/>
        </w:rPr>
        <w:t xml:space="preserve"> 2022, from </w:t>
      </w:r>
      <w:r w:rsidRPr="00A123AB">
        <w:rPr>
          <w:color w:val="000000"/>
        </w:rPr>
        <w:t xml:space="preserve">http://pdxscholar.library.pdx.edu/cgi/ </w:t>
      </w:r>
      <w:proofErr w:type="spellStart"/>
      <w:r w:rsidRPr="00A123AB">
        <w:rPr>
          <w:color w:val="000000"/>
        </w:rPr>
        <w:t>viewcontent.cgi?article</w:t>
      </w:r>
      <w:proofErr w:type="spellEnd"/>
      <w:r w:rsidRPr="00A123AB">
        <w:rPr>
          <w:color w:val="000000"/>
        </w:rPr>
        <w:t>=1077&amp;context=</w:t>
      </w:r>
      <w:proofErr w:type="spellStart"/>
      <w:r w:rsidRPr="00A123AB">
        <w:rPr>
          <w:color w:val="000000"/>
        </w:rPr>
        <w:t>iss_pub</w:t>
      </w:r>
      <w:proofErr w:type="spellEnd"/>
      <w:r w:rsidRPr="00A123AB">
        <w:rPr>
          <w:color w:val="000000"/>
        </w:rPr>
        <w:t xml:space="preserve"> </w:t>
      </w:r>
    </w:p>
    <w:p w14:paraId="6D2D4CAF" w14:textId="4941B124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Simons, Elise J. 2017. Exploring Roles for Communities in Green Infrastructure Projects. </w:t>
      </w:r>
      <w:r w:rsidR="003C4256" w:rsidRPr="00A123AB">
        <w:rPr>
          <w:color w:val="000000"/>
        </w:rPr>
        <w:t>PhD Dissertation.</w:t>
      </w:r>
      <w:r w:rsidRPr="00A123AB">
        <w:rPr>
          <w:color w:val="000000"/>
        </w:rPr>
        <w:t xml:space="preserve"> Tufts University.</w:t>
      </w:r>
    </w:p>
    <w:p w14:paraId="7DE3C66A" w14:textId="533F352B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Staddon, </w:t>
      </w:r>
      <w:r w:rsidR="003C4256" w:rsidRPr="00A123AB">
        <w:rPr>
          <w:color w:val="000000"/>
        </w:rPr>
        <w:t>C.</w:t>
      </w:r>
      <w:r w:rsidRPr="00A123AB">
        <w:rPr>
          <w:color w:val="000000"/>
        </w:rPr>
        <w:t>,</w:t>
      </w:r>
      <w:r w:rsidR="003C4256" w:rsidRPr="00A123AB">
        <w:rPr>
          <w:color w:val="000000"/>
        </w:rPr>
        <w:t xml:space="preserve"> S. Ward, L. De Vito, A. Zuniga-Teran, A.K. </w:t>
      </w:r>
      <w:proofErr w:type="spellStart"/>
      <w:r w:rsidR="003C4256" w:rsidRPr="00A123AB">
        <w:rPr>
          <w:color w:val="000000"/>
        </w:rPr>
        <w:t>Gerlak</w:t>
      </w:r>
      <w:proofErr w:type="spellEnd"/>
      <w:r w:rsidR="003C4256" w:rsidRPr="00A123AB">
        <w:rPr>
          <w:color w:val="000000"/>
        </w:rPr>
        <w:t xml:space="preserve">, Y. Schoeman, A. Hart, G. Booth. </w:t>
      </w:r>
      <w:r w:rsidRPr="00A123AB">
        <w:rPr>
          <w:color w:val="000000"/>
        </w:rPr>
        <w:t xml:space="preserve">2018. Contributions of green infrastructure to enhancing urban resilience. </w:t>
      </w:r>
      <w:r w:rsidRPr="00A123AB">
        <w:rPr>
          <w:i/>
          <w:iCs/>
          <w:color w:val="000000"/>
        </w:rPr>
        <w:t>Environment Systems and Decisions</w:t>
      </w:r>
      <w:r w:rsidRPr="00A123AB">
        <w:rPr>
          <w:color w:val="000000"/>
        </w:rPr>
        <w:t xml:space="preserve"> 38: 330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338.</w:t>
      </w:r>
    </w:p>
    <w:p w14:paraId="0A1C5A93" w14:textId="071F13A4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Thorne, C.R., E.C. Lawson, C. Ozawa, S.L. Hamlin, and L.A. Smith. 2018. Overcoming uncertainty and barriers to adoption of blue-green infrastructure for urban flood risk management. </w:t>
      </w:r>
      <w:r w:rsidRPr="00A123AB">
        <w:rPr>
          <w:i/>
          <w:iCs/>
          <w:color w:val="000000"/>
        </w:rPr>
        <w:t>Journal of Flood Risk Management</w:t>
      </w:r>
      <w:r w:rsidRPr="00A123AB">
        <w:rPr>
          <w:color w:val="000000"/>
        </w:rPr>
        <w:t xml:space="preserve"> 11: S960</w:t>
      </w:r>
      <w:r w:rsidR="00E709E8" w:rsidRPr="00A123AB">
        <w:rPr>
          <w:color w:val="000000"/>
        </w:rPr>
        <w:t>–</w:t>
      </w:r>
      <w:r w:rsidRPr="00A123AB">
        <w:rPr>
          <w:color w:val="000000"/>
        </w:rPr>
        <w:t>S972.</w:t>
      </w:r>
    </w:p>
    <w:p w14:paraId="25392D19" w14:textId="4E412CB4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bookmarkStart w:id="0" w:name="_Hlk107988305"/>
      <w:proofErr w:type="spellStart"/>
      <w:r w:rsidRPr="00A123AB">
        <w:rPr>
          <w:color w:val="000000"/>
        </w:rPr>
        <w:t>Ugolini</w:t>
      </w:r>
      <w:proofErr w:type="spellEnd"/>
      <w:r w:rsidRPr="00A123AB">
        <w:rPr>
          <w:color w:val="000000"/>
        </w:rPr>
        <w:t xml:space="preserve">, F., L. </w:t>
      </w:r>
      <w:proofErr w:type="spellStart"/>
      <w:r w:rsidRPr="00A123AB">
        <w:rPr>
          <w:color w:val="000000"/>
        </w:rPr>
        <w:t>Massetti</w:t>
      </w:r>
      <w:proofErr w:type="spellEnd"/>
      <w:r w:rsidRPr="00A123AB">
        <w:rPr>
          <w:color w:val="000000"/>
        </w:rPr>
        <w:t xml:space="preserve">, G. </w:t>
      </w:r>
      <w:proofErr w:type="spellStart"/>
      <w:r w:rsidRPr="00A123AB">
        <w:rPr>
          <w:color w:val="000000"/>
        </w:rPr>
        <w:t>Sanesi</w:t>
      </w:r>
      <w:proofErr w:type="spellEnd"/>
      <w:r w:rsidRPr="00A123AB">
        <w:rPr>
          <w:color w:val="000000"/>
        </w:rPr>
        <w:t xml:space="preserve">, and D. </w:t>
      </w:r>
      <w:proofErr w:type="spellStart"/>
      <w:r w:rsidRPr="00A123AB">
        <w:rPr>
          <w:color w:val="000000"/>
        </w:rPr>
        <w:t>Pearlmutter</w:t>
      </w:r>
      <w:proofErr w:type="spellEnd"/>
      <w:r w:rsidRPr="00A123AB">
        <w:rPr>
          <w:color w:val="000000"/>
        </w:rPr>
        <w:t>. 2015. Knowledge transfer between stakeholders in the field of urban</w:t>
      </w:r>
      <w:r w:rsidR="008425EB" w:rsidRPr="00A123AB">
        <w:rPr>
          <w:color w:val="000000"/>
        </w:rPr>
        <w:t xml:space="preserve"> </w:t>
      </w:r>
      <w:r w:rsidRPr="00A123AB">
        <w:rPr>
          <w:color w:val="000000"/>
        </w:rPr>
        <w:t xml:space="preserve">forestry and green infrastructure: Results of a European survey. </w:t>
      </w:r>
      <w:r w:rsidRPr="00A123AB">
        <w:rPr>
          <w:i/>
          <w:iCs/>
          <w:color w:val="000000"/>
        </w:rPr>
        <w:t>Land Use Policy</w:t>
      </w:r>
      <w:r w:rsidRPr="00A123AB">
        <w:rPr>
          <w:color w:val="000000"/>
        </w:rPr>
        <w:t xml:space="preserve"> 49:</w:t>
      </w:r>
      <w:r w:rsidR="00352633" w:rsidRPr="00A123AB">
        <w:rPr>
          <w:color w:val="000000"/>
        </w:rPr>
        <w:t xml:space="preserve"> </w:t>
      </w:r>
      <w:r w:rsidRPr="00A123AB">
        <w:rPr>
          <w:color w:val="000000"/>
        </w:rPr>
        <w:t>365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381.</w:t>
      </w:r>
    </w:p>
    <w:bookmarkEnd w:id="0"/>
    <w:p w14:paraId="1D83EA22" w14:textId="5A4CA496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>United States Environmental Protection Agency (US EPA). 2021. Learn About Environmental Justice.</w:t>
      </w:r>
      <w:r w:rsidR="003C4256" w:rsidRPr="00A123AB">
        <w:rPr>
          <w:color w:val="000000"/>
        </w:rPr>
        <w:t xml:space="preserve"> Retrieved 18 April, 2022, from</w:t>
      </w:r>
      <w:hyperlink r:id="rId17" w:history="1">
        <w:r w:rsidR="003C4256" w:rsidRPr="00A123AB">
          <w:rPr>
            <w:rStyle w:val="Hyperlink"/>
          </w:rPr>
          <w:t xml:space="preserve"> https://www.epa.gov/environmentaljustice/learn-about-environmental-justice</w:t>
        </w:r>
      </w:hyperlink>
      <w:r w:rsidRPr="00A123AB">
        <w:rPr>
          <w:color w:val="000000"/>
        </w:rPr>
        <w:t>.</w:t>
      </w:r>
    </w:p>
    <w:p w14:paraId="68B9C9DB" w14:textId="4953028E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 xml:space="preserve">US Environmental Protection Agency (USEPA). 2017. What is green infrastructure? </w:t>
      </w:r>
      <w:r w:rsidR="003C4256" w:rsidRPr="00A123AB">
        <w:rPr>
          <w:color w:val="000000"/>
        </w:rPr>
        <w:t xml:space="preserve">Retrieved 18 </w:t>
      </w:r>
      <w:proofErr w:type="gramStart"/>
      <w:r w:rsidR="003C4256" w:rsidRPr="00A123AB">
        <w:rPr>
          <w:color w:val="000000"/>
        </w:rPr>
        <w:t>April,</w:t>
      </w:r>
      <w:proofErr w:type="gramEnd"/>
      <w:r w:rsidR="003C4256" w:rsidRPr="00A123AB">
        <w:rPr>
          <w:color w:val="000000"/>
        </w:rPr>
        <w:t xml:space="preserve"> 2022, from </w:t>
      </w:r>
      <w:r w:rsidRPr="00A123AB">
        <w:rPr>
          <w:color w:val="000000"/>
        </w:rPr>
        <w:t xml:space="preserve">https://www.epa.gov/green-infrastructure/what-green-infrastructure </w:t>
      </w:r>
    </w:p>
    <w:p w14:paraId="3A81B68B" w14:textId="06B2D43B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proofErr w:type="spellStart"/>
      <w:r w:rsidRPr="00A123AB">
        <w:rPr>
          <w:color w:val="000000"/>
        </w:rPr>
        <w:lastRenderedPageBreak/>
        <w:t>Venkataramanan</w:t>
      </w:r>
      <w:proofErr w:type="spellEnd"/>
      <w:r w:rsidRPr="00A123AB">
        <w:rPr>
          <w:color w:val="000000"/>
        </w:rPr>
        <w:t xml:space="preserve">, </w:t>
      </w:r>
      <w:r w:rsidR="00CE6546" w:rsidRPr="00A123AB">
        <w:rPr>
          <w:color w:val="000000"/>
        </w:rPr>
        <w:t>V.</w:t>
      </w:r>
      <w:r w:rsidRPr="00A123AB">
        <w:rPr>
          <w:color w:val="000000"/>
        </w:rPr>
        <w:t>,</w:t>
      </w:r>
      <w:r w:rsidR="00CE6546" w:rsidRPr="00A123AB">
        <w:rPr>
          <w:color w:val="000000"/>
        </w:rPr>
        <w:t xml:space="preserve"> D. Lopez, D.J. </w:t>
      </w:r>
      <w:proofErr w:type="spellStart"/>
      <w:r w:rsidR="00CE6546" w:rsidRPr="00A123AB">
        <w:rPr>
          <w:color w:val="000000"/>
        </w:rPr>
        <w:t>McCuckey</w:t>
      </w:r>
      <w:proofErr w:type="spellEnd"/>
      <w:r w:rsidR="00CE6546" w:rsidRPr="00A123AB">
        <w:rPr>
          <w:color w:val="000000"/>
        </w:rPr>
        <w:t xml:space="preserve">, D. </w:t>
      </w:r>
      <w:proofErr w:type="spellStart"/>
      <w:r w:rsidR="00CE6546" w:rsidRPr="00A123AB">
        <w:rPr>
          <w:color w:val="000000"/>
        </w:rPr>
        <w:t>Kiefus</w:t>
      </w:r>
      <w:proofErr w:type="spellEnd"/>
      <w:r w:rsidR="00CE6546" w:rsidRPr="00A123AB">
        <w:rPr>
          <w:color w:val="000000"/>
        </w:rPr>
        <w:t xml:space="preserve">, R.I. McDonald, W.M. Miller, A.I. Packman, and S.L. Young. </w:t>
      </w:r>
      <w:r w:rsidRPr="00A123AB">
        <w:rPr>
          <w:color w:val="000000"/>
        </w:rPr>
        <w:t xml:space="preserve">2020. Knowledge, attitudes, intentions, and </w:t>
      </w:r>
      <w:proofErr w:type="spellStart"/>
      <w:r w:rsidRPr="00A123AB">
        <w:rPr>
          <w:color w:val="000000"/>
        </w:rPr>
        <w:t>behavior</w:t>
      </w:r>
      <w:proofErr w:type="spellEnd"/>
      <w:r w:rsidRPr="00A123AB">
        <w:rPr>
          <w:color w:val="000000"/>
        </w:rPr>
        <w:t xml:space="preserve"> related to green infrastructure for flood management: A systematic literature review. </w:t>
      </w:r>
      <w:r w:rsidRPr="00A123AB">
        <w:rPr>
          <w:i/>
          <w:iCs/>
          <w:color w:val="000000"/>
        </w:rPr>
        <w:t xml:space="preserve">Science of The Total Environment </w:t>
      </w:r>
      <w:r w:rsidRPr="00A123AB">
        <w:rPr>
          <w:color w:val="000000"/>
        </w:rPr>
        <w:t>720: 137606.</w:t>
      </w:r>
    </w:p>
    <w:p w14:paraId="1D44C020" w14:textId="701686AB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>Wagenet, L.P. and Pfeffer, M.J. 2007</w:t>
      </w:r>
      <w:r w:rsidR="00B05B79" w:rsidRPr="00A123AB">
        <w:rPr>
          <w:color w:val="000000"/>
        </w:rPr>
        <w:t>.</w:t>
      </w:r>
      <w:r w:rsidRPr="00A123AB">
        <w:rPr>
          <w:color w:val="000000"/>
        </w:rPr>
        <w:t xml:space="preserve"> Organizing </w:t>
      </w:r>
      <w:r w:rsidR="00B05B79" w:rsidRPr="00A123AB">
        <w:rPr>
          <w:color w:val="000000"/>
        </w:rPr>
        <w:t>c</w:t>
      </w:r>
      <w:r w:rsidRPr="00A123AB">
        <w:rPr>
          <w:color w:val="000000"/>
        </w:rPr>
        <w:t xml:space="preserve">itizen </w:t>
      </w:r>
      <w:r w:rsidR="00B05B79" w:rsidRPr="00A123AB">
        <w:rPr>
          <w:color w:val="000000"/>
        </w:rPr>
        <w:t>e</w:t>
      </w:r>
      <w:r w:rsidRPr="00A123AB">
        <w:rPr>
          <w:color w:val="000000"/>
        </w:rPr>
        <w:t xml:space="preserve">ngagement for </w:t>
      </w:r>
      <w:r w:rsidR="00B05B79" w:rsidRPr="00A123AB">
        <w:rPr>
          <w:color w:val="000000"/>
        </w:rPr>
        <w:t>d</w:t>
      </w:r>
      <w:r w:rsidRPr="00A123AB">
        <w:rPr>
          <w:color w:val="000000"/>
        </w:rPr>
        <w:t xml:space="preserve">emocratic </w:t>
      </w:r>
      <w:r w:rsidR="00B05B79" w:rsidRPr="00A123AB">
        <w:rPr>
          <w:color w:val="000000"/>
        </w:rPr>
        <w:t>e</w:t>
      </w:r>
      <w:r w:rsidRPr="00A123AB">
        <w:rPr>
          <w:color w:val="000000"/>
        </w:rPr>
        <w:t xml:space="preserve">nvironmental </w:t>
      </w:r>
      <w:r w:rsidR="00B05B79" w:rsidRPr="00A123AB">
        <w:rPr>
          <w:color w:val="000000"/>
        </w:rPr>
        <w:t>p</w:t>
      </w:r>
      <w:r w:rsidRPr="00A123AB">
        <w:rPr>
          <w:color w:val="000000"/>
        </w:rPr>
        <w:t xml:space="preserve">lanning. </w:t>
      </w:r>
      <w:r w:rsidRPr="00A123AB">
        <w:rPr>
          <w:i/>
          <w:iCs/>
          <w:color w:val="000000"/>
        </w:rPr>
        <w:t>Society &amp; Natural Resources</w:t>
      </w:r>
      <w:r w:rsidRPr="00A123AB">
        <w:rPr>
          <w:color w:val="000000"/>
        </w:rPr>
        <w:t xml:space="preserve"> 20</w:t>
      </w:r>
      <w:r w:rsidR="00E00777" w:rsidRPr="00A123AB">
        <w:rPr>
          <w:color w:val="000000"/>
        </w:rPr>
        <w:t>:</w:t>
      </w:r>
      <w:r w:rsidRPr="00A123AB">
        <w:rPr>
          <w:color w:val="000000"/>
        </w:rPr>
        <w:t xml:space="preserve"> 801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813.</w:t>
      </w:r>
    </w:p>
    <w:p w14:paraId="718B45FE" w14:textId="3B352BF8" w:rsidR="000A5E1B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t xml:space="preserve">Wagner, </w:t>
      </w:r>
      <w:r w:rsidR="00CE6546" w:rsidRPr="00A123AB">
        <w:rPr>
          <w:color w:val="000000"/>
        </w:rPr>
        <w:t>J</w:t>
      </w:r>
      <w:r w:rsidRPr="00A123AB">
        <w:rPr>
          <w:color w:val="000000"/>
        </w:rPr>
        <w:t xml:space="preserve">. 2013. Measuring performance of public engagement in transportation planning: three best principles. </w:t>
      </w:r>
      <w:r w:rsidRPr="00A123AB">
        <w:rPr>
          <w:i/>
          <w:iCs/>
          <w:color w:val="000000"/>
        </w:rPr>
        <w:t xml:space="preserve">Transportation </w:t>
      </w:r>
      <w:r w:rsidR="00352633" w:rsidRPr="00A123AB">
        <w:rPr>
          <w:i/>
          <w:iCs/>
          <w:color w:val="000000"/>
        </w:rPr>
        <w:t>R</w:t>
      </w:r>
      <w:r w:rsidRPr="00A123AB">
        <w:rPr>
          <w:i/>
          <w:iCs/>
          <w:color w:val="000000"/>
        </w:rPr>
        <w:t xml:space="preserve">esearch </w:t>
      </w:r>
      <w:r w:rsidR="00352633" w:rsidRPr="00A123AB">
        <w:rPr>
          <w:i/>
          <w:iCs/>
          <w:color w:val="000000"/>
        </w:rPr>
        <w:t>R</w:t>
      </w:r>
      <w:r w:rsidRPr="00A123AB">
        <w:rPr>
          <w:i/>
          <w:iCs/>
          <w:color w:val="000000"/>
        </w:rPr>
        <w:t>ecord</w:t>
      </w:r>
      <w:r w:rsidRPr="00A123AB">
        <w:rPr>
          <w:color w:val="000000"/>
        </w:rPr>
        <w:t xml:space="preserve"> 2397: 38</w:t>
      </w:r>
      <w:r w:rsidR="00352633" w:rsidRPr="00A123AB">
        <w:rPr>
          <w:color w:val="000000"/>
        </w:rPr>
        <w:t>–</w:t>
      </w:r>
      <w:r w:rsidRPr="00A123AB">
        <w:rPr>
          <w:color w:val="000000"/>
        </w:rPr>
        <w:t>44.</w:t>
      </w:r>
    </w:p>
    <w:p w14:paraId="586C541A" w14:textId="77777777" w:rsidR="00676E80" w:rsidRPr="00A123AB" w:rsidRDefault="00676E80" w:rsidP="00A123AB">
      <w:pPr>
        <w:pStyle w:val="NormalWeb"/>
        <w:spacing w:before="0" w:beforeAutospacing="0" w:after="0" w:afterAutospacing="0" w:line="480" w:lineRule="auto"/>
        <w:ind w:left="360" w:hanging="360"/>
      </w:pPr>
      <w:r w:rsidRPr="00A123AB">
        <w:rPr>
          <w:color w:val="000000"/>
        </w:rPr>
        <w:t>Wengraf, T. 2001. Qualitative Research Interviewing. Thousand Oaks, CA: SAGE.</w:t>
      </w:r>
    </w:p>
    <w:p w14:paraId="53F8BDA2" w14:textId="1A1DE3E8" w:rsidR="00335CFC" w:rsidRPr="00A123AB" w:rsidRDefault="000A5E1B" w:rsidP="00A123AB">
      <w:pPr>
        <w:pStyle w:val="NormalWeb"/>
        <w:spacing w:before="0" w:beforeAutospacing="0" w:after="0" w:afterAutospacing="0" w:line="480" w:lineRule="auto"/>
        <w:ind w:left="360" w:hanging="360"/>
        <w:rPr>
          <w:color w:val="000000"/>
        </w:rPr>
      </w:pPr>
      <w:r w:rsidRPr="00A123AB">
        <w:rPr>
          <w:color w:val="000000"/>
        </w:rPr>
        <w:t xml:space="preserve">Zhu, </w:t>
      </w:r>
      <w:r w:rsidR="00CE6546" w:rsidRPr="00A123AB">
        <w:rPr>
          <w:color w:val="000000"/>
        </w:rPr>
        <w:t>Z.</w:t>
      </w:r>
      <w:r w:rsidRPr="00A123AB">
        <w:rPr>
          <w:color w:val="000000"/>
        </w:rPr>
        <w:t xml:space="preserve">, </w:t>
      </w:r>
      <w:r w:rsidR="00CE6546" w:rsidRPr="00A123AB">
        <w:rPr>
          <w:color w:val="000000"/>
        </w:rPr>
        <w:t xml:space="preserve">J. </w:t>
      </w:r>
      <w:r w:rsidRPr="00A123AB">
        <w:rPr>
          <w:color w:val="000000"/>
        </w:rPr>
        <w:t xml:space="preserve">Ren, and </w:t>
      </w:r>
      <w:r w:rsidR="00CE6546" w:rsidRPr="00A123AB">
        <w:rPr>
          <w:color w:val="000000"/>
        </w:rPr>
        <w:t xml:space="preserve">X. </w:t>
      </w:r>
      <w:r w:rsidRPr="00A123AB">
        <w:rPr>
          <w:color w:val="000000"/>
        </w:rPr>
        <w:t xml:space="preserve">Liu. 2019. Green infrastructure provision for environmental justice: Application of the equity index in Guangzhou, China. </w:t>
      </w:r>
      <w:r w:rsidRPr="00A123AB">
        <w:rPr>
          <w:i/>
          <w:iCs/>
          <w:color w:val="000000"/>
        </w:rPr>
        <w:t>Urban Forestry &amp; Urban Greenin</w:t>
      </w:r>
      <w:r w:rsidRPr="00A123AB">
        <w:rPr>
          <w:color w:val="000000"/>
        </w:rPr>
        <w:t>g 46: 126433.</w:t>
      </w:r>
      <w:r w:rsidR="00ED4118" w:rsidRPr="00A123AB">
        <w:rPr>
          <w:color w:val="000000"/>
        </w:rPr>
        <w:softHyphen/>
      </w:r>
      <w:r w:rsidR="00ED4118" w:rsidRPr="00A123AB">
        <w:rPr>
          <w:color w:val="000000"/>
        </w:rPr>
        <w:softHyphen/>
      </w:r>
    </w:p>
    <w:sectPr w:rsidR="00335CFC" w:rsidRPr="00A123AB" w:rsidSect="006F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754A" w14:textId="77777777" w:rsidR="00DA5606" w:rsidRDefault="00DA5606" w:rsidP="00B51898">
      <w:r>
        <w:separator/>
      </w:r>
    </w:p>
  </w:endnote>
  <w:endnote w:type="continuationSeparator" w:id="0">
    <w:p w14:paraId="195D514D" w14:textId="77777777" w:rsidR="00DA5606" w:rsidRDefault="00DA5606" w:rsidP="00B51898">
      <w:r>
        <w:continuationSeparator/>
      </w:r>
    </w:p>
  </w:endnote>
  <w:endnote w:type="continuationNotice" w:id="1">
    <w:p w14:paraId="4DF9E22F" w14:textId="77777777" w:rsidR="00DA5606" w:rsidRDefault="00DA5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251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FE418" w14:textId="586AB6D2" w:rsidR="00C619A6" w:rsidRDefault="00C619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821EC" w14:textId="77777777" w:rsidR="00C619A6" w:rsidRDefault="00C61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BAA7" w14:textId="77777777" w:rsidR="00DA5606" w:rsidRDefault="00DA5606" w:rsidP="00B51898">
      <w:r>
        <w:separator/>
      </w:r>
    </w:p>
  </w:footnote>
  <w:footnote w:type="continuationSeparator" w:id="0">
    <w:p w14:paraId="065CFC55" w14:textId="77777777" w:rsidR="00DA5606" w:rsidRDefault="00DA5606" w:rsidP="00B51898">
      <w:r>
        <w:continuationSeparator/>
      </w:r>
    </w:p>
  </w:footnote>
  <w:footnote w:type="continuationNotice" w:id="1">
    <w:p w14:paraId="65E5DF9F" w14:textId="77777777" w:rsidR="00DA5606" w:rsidRDefault="00DA5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1AF"/>
    <w:multiLevelType w:val="hybridMultilevel"/>
    <w:tmpl w:val="D274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5D8"/>
    <w:multiLevelType w:val="hybridMultilevel"/>
    <w:tmpl w:val="5732B452"/>
    <w:lvl w:ilvl="0" w:tplc="39A4B8C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EF9"/>
    <w:multiLevelType w:val="hybridMultilevel"/>
    <w:tmpl w:val="0FD0DE7C"/>
    <w:lvl w:ilvl="0" w:tplc="538C9AEE">
      <w:start w:val="4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B65"/>
    <w:multiLevelType w:val="hybridMultilevel"/>
    <w:tmpl w:val="8F4259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1441"/>
    <w:multiLevelType w:val="hybridMultilevel"/>
    <w:tmpl w:val="E7820130"/>
    <w:lvl w:ilvl="0" w:tplc="02E2D6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8F1"/>
    <w:multiLevelType w:val="hybridMultilevel"/>
    <w:tmpl w:val="D8003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39B"/>
    <w:multiLevelType w:val="hybridMultilevel"/>
    <w:tmpl w:val="DD7E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E6CEF"/>
    <w:multiLevelType w:val="hybridMultilevel"/>
    <w:tmpl w:val="AC0C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F4F99"/>
    <w:multiLevelType w:val="hybridMultilevel"/>
    <w:tmpl w:val="7E10A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2F59"/>
    <w:multiLevelType w:val="hybridMultilevel"/>
    <w:tmpl w:val="1E1448B4"/>
    <w:lvl w:ilvl="0" w:tplc="5290CFA2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22624"/>
    <w:multiLevelType w:val="hybridMultilevel"/>
    <w:tmpl w:val="2B02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243BC"/>
    <w:multiLevelType w:val="hybridMultilevel"/>
    <w:tmpl w:val="27D691F2"/>
    <w:lvl w:ilvl="0" w:tplc="E488EC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6604"/>
    <w:multiLevelType w:val="hybridMultilevel"/>
    <w:tmpl w:val="BDB0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12"/>
    <w:multiLevelType w:val="hybridMultilevel"/>
    <w:tmpl w:val="1646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12E8"/>
    <w:multiLevelType w:val="hybridMultilevel"/>
    <w:tmpl w:val="515C9298"/>
    <w:lvl w:ilvl="0" w:tplc="5BBA8B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80786"/>
    <w:multiLevelType w:val="multilevel"/>
    <w:tmpl w:val="A3D4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9D2F5F"/>
    <w:multiLevelType w:val="hybridMultilevel"/>
    <w:tmpl w:val="C4BE400E"/>
    <w:lvl w:ilvl="0" w:tplc="88C442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C1D9C"/>
    <w:multiLevelType w:val="hybridMultilevel"/>
    <w:tmpl w:val="57247F28"/>
    <w:lvl w:ilvl="0" w:tplc="F0DE3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40797"/>
    <w:multiLevelType w:val="hybridMultilevel"/>
    <w:tmpl w:val="89DE9EE8"/>
    <w:lvl w:ilvl="0" w:tplc="D8AE03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909E1"/>
    <w:multiLevelType w:val="hybridMultilevel"/>
    <w:tmpl w:val="89C2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F1A18"/>
    <w:multiLevelType w:val="hybridMultilevel"/>
    <w:tmpl w:val="79E4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D1419"/>
    <w:multiLevelType w:val="hybridMultilevel"/>
    <w:tmpl w:val="4716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53CC7"/>
    <w:multiLevelType w:val="hybridMultilevel"/>
    <w:tmpl w:val="2AFC668E"/>
    <w:lvl w:ilvl="0" w:tplc="7AAEF100">
      <w:start w:val="17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A6836"/>
    <w:multiLevelType w:val="hybridMultilevel"/>
    <w:tmpl w:val="5ECE963C"/>
    <w:lvl w:ilvl="0" w:tplc="2ED88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04834"/>
    <w:multiLevelType w:val="hybridMultilevel"/>
    <w:tmpl w:val="D8003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E0AA7"/>
    <w:multiLevelType w:val="hybridMultilevel"/>
    <w:tmpl w:val="69F07BCA"/>
    <w:lvl w:ilvl="0" w:tplc="48EE4A22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73710"/>
    <w:multiLevelType w:val="multilevel"/>
    <w:tmpl w:val="1DD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666306"/>
    <w:multiLevelType w:val="hybridMultilevel"/>
    <w:tmpl w:val="557E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C44C9"/>
    <w:multiLevelType w:val="hybridMultilevel"/>
    <w:tmpl w:val="4BEC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4572D"/>
    <w:multiLevelType w:val="multilevel"/>
    <w:tmpl w:val="229A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C2495"/>
    <w:multiLevelType w:val="hybridMultilevel"/>
    <w:tmpl w:val="AC002612"/>
    <w:lvl w:ilvl="0" w:tplc="CF14C0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7652E"/>
    <w:multiLevelType w:val="hybridMultilevel"/>
    <w:tmpl w:val="E03A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E4AF8"/>
    <w:multiLevelType w:val="hybridMultilevel"/>
    <w:tmpl w:val="7E10A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855B6"/>
    <w:multiLevelType w:val="hybridMultilevel"/>
    <w:tmpl w:val="5CEC326C"/>
    <w:lvl w:ilvl="0" w:tplc="39F26E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A7083"/>
    <w:multiLevelType w:val="hybridMultilevel"/>
    <w:tmpl w:val="164CD612"/>
    <w:lvl w:ilvl="0" w:tplc="86782208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E4CD1"/>
    <w:multiLevelType w:val="hybridMultilevel"/>
    <w:tmpl w:val="83F8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F38C4"/>
    <w:multiLevelType w:val="hybridMultilevel"/>
    <w:tmpl w:val="11F6726A"/>
    <w:lvl w:ilvl="0" w:tplc="72DE305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816FB6"/>
    <w:multiLevelType w:val="hybridMultilevel"/>
    <w:tmpl w:val="900EF170"/>
    <w:lvl w:ilvl="0" w:tplc="C5DABE6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E4ED7"/>
    <w:multiLevelType w:val="hybridMultilevel"/>
    <w:tmpl w:val="11E6F746"/>
    <w:lvl w:ilvl="0" w:tplc="F2262BBC">
      <w:start w:val="4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70328"/>
    <w:multiLevelType w:val="hybridMultilevel"/>
    <w:tmpl w:val="BF665F4E"/>
    <w:lvl w:ilvl="0" w:tplc="78DC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23961">
    <w:abstractNumId w:val="22"/>
  </w:num>
  <w:num w:numId="2" w16cid:durableId="982079692">
    <w:abstractNumId w:val="0"/>
  </w:num>
  <w:num w:numId="3" w16cid:durableId="1048531396">
    <w:abstractNumId w:val="26"/>
  </w:num>
  <w:num w:numId="4" w16cid:durableId="1941448198">
    <w:abstractNumId w:val="38"/>
  </w:num>
  <w:num w:numId="5" w16cid:durableId="2052420300">
    <w:abstractNumId w:val="2"/>
  </w:num>
  <w:num w:numId="6" w16cid:durableId="660040256">
    <w:abstractNumId w:val="33"/>
  </w:num>
  <w:num w:numId="7" w16cid:durableId="1808275855">
    <w:abstractNumId w:val="16"/>
  </w:num>
  <w:num w:numId="8" w16cid:durableId="1167673198">
    <w:abstractNumId w:val="18"/>
  </w:num>
  <w:num w:numId="9" w16cid:durableId="50464221">
    <w:abstractNumId w:val="27"/>
  </w:num>
  <w:num w:numId="10" w16cid:durableId="923145372">
    <w:abstractNumId w:val="21"/>
  </w:num>
  <w:num w:numId="11" w16cid:durableId="1403798114">
    <w:abstractNumId w:val="28"/>
  </w:num>
  <w:num w:numId="12" w16cid:durableId="2018732264">
    <w:abstractNumId w:val="19"/>
  </w:num>
  <w:num w:numId="13" w16cid:durableId="2122414060">
    <w:abstractNumId w:val="31"/>
  </w:num>
  <w:num w:numId="14" w16cid:durableId="1070537628">
    <w:abstractNumId w:val="10"/>
  </w:num>
  <w:num w:numId="15" w16cid:durableId="339814374">
    <w:abstractNumId w:val="6"/>
  </w:num>
  <w:num w:numId="16" w16cid:durableId="1930431365">
    <w:abstractNumId w:val="12"/>
  </w:num>
  <w:num w:numId="17" w16cid:durableId="1757751621">
    <w:abstractNumId w:val="13"/>
  </w:num>
  <w:num w:numId="18" w16cid:durableId="1103380238">
    <w:abstractNumId w:val="20"/>
  </w:num>
  <w:num w:numId="19" w16cid:durableId="74472679">
    <w:abstractNumId w:val="17"/>
  </w:num>
  <w:num w:numId="20" w16cid:durableId="665212863">
    <w:abstractNumId w:val="35"/>
  </w:num>
  <w:num w:numId="21" w16cid:durableId="357046586">
    <w:abstractNumId w:val="7"/>
  </w:num>
  <w:num w:numId="22" w16cid:durableId="1740244839">
    <w:abstractNumId w:val="32"/>
  </w:num>
  <w:num w:numId="23" w16cid:durableId="836847857">
    <w:abstractNumId w:val="4"/>
  </w:num>
  <w:num w:numId="24" w16cid:durableId="550922365">
    <w:abstractNumId w:val="8"/>
  </w:num>
  <w:num w:numId="25" w16cid:durableId="108474435">
    <w:abstractNumId w:val="5"/>
  </w:num>
  <w:num w:numId="26" w16cid:durableId="1700429392">
    <w:abstractNumId w:val="24"/>
  </w:num>
  <w:num w:numId="27" w16cid:durableId="1108429260">
    <w:abstractNumId w:val="37"/>
  </w:num>
  <w:num w:numId="28" w16cid:durableId="636182877">
    <w:abstractNumId w:val="30"/>
  </w:num>
  <w:num w:numId="29" w16cid:durableId="1796634799">
    <w:abstractNumId w:val="34"/>
  </w:num>
  <w:num w:numId="30" w16cid:durableId="141435284">
    <w:abstractNumId w:val="1"/>
  </w:num>
  <w:num w:numId="31" w16cid:durableId="1238325811">
    <w:abstractNumId w:val="14"/>
  </w:num>
  <w:num w:numId="32" w16cid:durableId="1024600251">
    <w:abstractNumId w:val="15"/>
  </w:num>
  <w:num w:numId="33" w16cid:durableId="1637636916">
    <w:abstractNumId w:val="39"/>
  </w:num>
  <w:num w:numId="34" w16cid:durableId="2076008227">
    <w:abstractNumId w:val="36"/>
  </w:num>
  <w:num w:numId="35" w16cid:durableId="1608805938">
    <w:abstractNumId w:val="23"/>
  </w:num>
  <w:num w:numId="36" w16cid:durableId="621687775">
    <w:abstractNumId w:val="9"/>
  </w:num>
  <w:num w:numId="37" w16cid:durableId="78262172">
    <w:abstractNumId w:val="25"/>
  </w:num>
  <w:num w:numId="38" w16cid:durableId="311297024">
    <w:abstractNumId w:val="29"/>
  </w:num>
  <w:num w:numId="39" w16cid:durableId="626162947">
    <w:abstractNumId w:val="11"/>
  </w:num>
  <w:num w:numId="40" w16cid:durableId="634602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94"/>
    <w:rsid w:val="0000090F"/>
    <w:rsid w:val="00001E0F"/>
    <w:rsid w:val="000020ED"/>
    <w:rsid w:val="00002365"/>
    <w:rsid w:val="000029E3"/>
    <w:rsid w:val="00002DA0"/>
    <w:rsid w:val="000049FC"/>
    <w:rsid w:val="00005361"/>
    <w:rsid w:val="00005D0F"/>
    <w:rsid w:val="00005EFC"/>
    <w:rsid w:val="00007610"/>
    <w:rsid w:val="00007BF1"/>
    <w:rsid w:val="00007CE6"/>
    <w:rsid w:val="00007F29"/>
    <w:rsid w:val="00010FF9"/>
    <w:rsid w:val="0001103F"/>
    <w:rsid w:val="00011331"/>
    <w:rsid w:val="00012F31"/>
    <w:rsid w:val="00016E78"/>
    <w:rsid w:val="000174F8"/>
    <w:rsid w:val="00017DF4"/>
    <w:rsid w:val="0002046B"/>
    <w:rsid w:val="00020C26"/>
    <w:rsid w:val="00020E73"/>
    <w:rsid w:val="000234D5"/>
    <w:rsid w:val="000235F0"/>
    <w:rsid w:val="00024F74"/>
    <w:rsid w:val="000263A6"/>
    <w:rsid w:val="000274EE"/>
    <w:rsid w:val="00027A34"/>
    <w:rsid w:val="00030BBB"/>
    <w:rsid w:val="00030D42"/>
    <w:rsid w:val="00031316"/>
    <w:rsid w:val="00031768"/>
    <w:rsid w:val="00032307"/>
    <w:rsid w:val="00032B21"/>
    <w:rsid w:val="0003355E"/>
    <w:rsid w:val="00033EA6"/>
    <w:rsid w:val="00034F29"/>
    <w:rsid w:val="00035D27"/>
    <w:rsid w:val="00035F6C"/>
    <w:rsid w:val="000360C0"/>
    <w:rsid w:val="00036677"/>
    <w:rsid w:val="00037198"/>
    <w:rsid w:val="000401AE"/>
    <w:rsid w:val="00042749"/>
    <w:rsid w:val="0004291A"/>
    <w:rsid w:val="00043EC5"/>
    <w:rsid w:val="00044068"/>
    <w:rsid w:val="000440DC"/>
    <w:rsid w:val="00044DE8"/>
    <w:rsid w:val="00045026"/>
    <w:rsid w:val="00045E6E"/>
    <w:rsid w:val="000469B6"/>
    <w:rsid w:val="00046D82"/>
    <w:rsid w:val="00046FB9"/>
    <w:rsid w:val="00050A22"/>
    <w:rsid w:val="0005110E"/>
    <w:rsid w:val="00051CFD"/>
    <w:rsid w:val="00052084"/>
    <w:rsid w:val="000524A4"/>
    <w:rsid w:val="00052669"/>
    <w:rsid w:val="000551EA"/>
    <w:rsid w:val="000555E0"/>
    <w:rsid w:val="00060402"/>
    <w:rsid w:val="00063B5E"/>
    <w:rsid w:val="00063C6B"/>
    <w:rsid w:val="00065028"/>
    <w:rsid w:val="000652B4"/>
    <w:rsid w:val="00065C9A"/>
    <w:rsid w:val="00067B9E"/>
    <w:rsid w:val="00067EBE"/>
    <w:rsid w:val="00067F96"/>
    <w:rsid w:val="00071211"/>
    <w:rsid w:val="000715AE"/>
    <w:rsid w:val="00071984"/>
    <w:rsid w:val="00071C71"/>
    <w:rsid w:val="0007231A"/>
    <w:rsid w:val="000728FB"/>
    <w:rsid w:val="00072961"/>
    <w:rsid w:val="0007376B"/>
    <w:rsid w:val="00075072"/>
    <w:rsid w:val="00075BD4"/>
    <w:rsid w:val="0007759E"/>
    <w:rsid w:val="000824E1"/>
    <w:rsid w:val="00082B8C"/>
    <w:rsid w:val="00083214"/>
    <w:rsid w:val="00083C70"/>
    <w:rsid w:val="00084CF1"/>
    <w:rsid w:val="000851A4"/>
    <w:rsid w:val="00085992"/>
    <w:rsid w:val="00086073"/>
    <w:rsid w:val="00086EDD"/>
    <w:rsid w:val="00086F14"/>
    <w:rsid w:val="00090FA1"/>
    <w:rsid w:val="00092A97"/>
    <w:rsid w:val="000969EF"/>
    <w:rsid w:val="00097ED1"/>
    <w:rsid w:val="000A01DE"/>
    <w:rsid w:val="000A0876"/>
    <w:rsid w:val="000A28B7"/>
    <w:rsid w:val="000A3490"/>
    <w:rsid w:val="000A3580"/>
    <w:rsid w:val="000A36AF"/>
    <w:rsid w:val="000A3AC6"/>
    <w:rsid w:val="000A3F3B"/>
    <w:rsid w:val="000A583B"/>
    <w:rsid w:val="000A5E1B"/>
    <w:rsid w:val="000A763B"/>
    <w:rsid w:val="000A7F7F"/>
    <w:rsid w:val="000B002D"/>
    <w:rsid w:val="000B0EA5"/>
    <w:rsid w:val="000B36BE"/>
    <w:rsid w:val="000B479E"/>
    <w:rsid w:val="000B51A9"/>
    <w:rsid w:val="000B52EA"/>
    <w:rsid w:val="000B6623"/>
    <w:rsid w:val="000B752C"/>
    <w:rsid w:val="000B77AF"/>
    <w:rsid w:val="000C02B0"/>
    <w:rsid w:val="000C094F"/>
    <w:rsid w:val="000C1C1A"/>
    <w:rsid w:val="000C2270"/>
    <w:rsid w:val="000C28F0"/>
    <w:rsid w:val="000C2BBF"/>
    <w:rsid w:val="000C2D03"/>
    <w:rsid w:val="000C3485"/>
    <w:rsid w:val="000C36AE"/>
    <w:rsid w:val="000C444B"/>
    <w:rsid w:val="000C55C3"/>
    <w:rsid w:val="000C5C21"/>
    <w:rsid w:val="000C604F"/>
    <w:rsid w:val="000C670F"/>
    <w:rsid w:val="000C72F4"/>
    <w:rsid w:val="000C7B73"/>
    <w:rsid w:val="000D07E7"/>
    <w:rsid w:val="000D095B"/>
    <w:rsid w:val="000D09CC"/>
    <w:rsid w:val="000D1C51"/>
    <w:rsid w:val="000D4056"/>
    <w:rsid w:val="000D4688"/>
    <w:rsid w:val="000D4D90"/>
    <w:rsid w:val="000D53A0"/>
    <w:rsid w:val="000D624F"/>
    <w:rsid w:val="000D62D7"/>
    <w:rsid w:val="000D78BD"/>
    <w:rsid w:val="000E0024"/>
    <w:rsid w:val="000E0849"/>
    <w:rsid w:val="000E08BF"/>
    <w:rsid w:val="000E1447"/>
    <w:rsid w:val="000E1DB0"/>
    <w:rsid w:val="000E2536"/>
    <w:rsid w:val="000E3029"/>
    <w:rsid w:val="000E34DC"/>
    <w:rsid w:val="000E3938"/>
    <w:rsid w:val="000E3953"/>
    <w:rsid w:val="000E3B32"/>
    <w:rsid w:val="000E4DF9"/>
    <w:rsid w:val="000E58BE"/>
    <w:rsid w:val="000E5D4B"/>
    <w:rsid w:val="000E5DC1"/>
    <w:rsid w:val="000E5F70"/>
    <w:rsid w:val="000E6D13"/>
    <w:rsid w:val="000E7A0B"/>
    <w:rsid w:val="000E7CAF"/>
    <w:rsid w:val="000F01E2"/>
    <w:rsid w:val="000F0CED"/>
    <w:rsid w:val="000F246C"/>
    <w:rsid w:val="000F33B7"/>
    <w:rsid w:val="000F4CCC"/>
    <w:rsid w:val="000F7AA5"/>
    <w:rsid w:val="00101405"/>
    <w:rsid w:val="0010270C"/>
    <w:rsid w:val="00103020"/>
    <w:rsid w:val="0010538D"/>
    <w:rsid w:val="00105C6E"/>
    <w:rsid w:val="00105DDD"/>
    <w:rsid w:val="001060FE"/>
    <w:rsid w:val="00106172"/>
    <w:rsid w:val="00107CCB"/>
    <w:rsid w:val="001100E4"/>
    <w:rsid w:val="00111DA9"/>
    <w:rsid w:val="00111DFE"/>
    <w:rsid w:val="00111E31"/>
    <w:rsid w:val="0011267C"/>
    <w:rsid w:val="00112D23"/>
    <w:rsid w:val="00114395"/>
    <w:rsid w:val="00114FB5"/>
    <w:rsid w:val="001156E2"/>
    <w:rsid w:val="0011659E"/>
    <w:rsid w:val="0011704D"/>
    <w:rsid w:val="0011766D"/>
    <w:rsid w:val="0011779F"/>
    <w:rsid w:val="00117A2F"/>
    <w:rsid w:val="001212AF"/>
    <w:rsid w:val="0012138E"/>
    <w:rsid w:val="001214DE"/>
    <w:rsid w:val="0012602D"/>
    <w:rsid w:val="00126992"/>
    <w:rsid w:val="00126CC7"/>
    <w:rsid w:val="0012742D"/>
    <w:rsid w:val="00127A44"/>
    <w:rsid w:val="00127C7C"/>
    <w:rsid w:val="0013003C"/>
    <w:rsid w:val="0013172B"/>
    <w:rsid w:val="001328C2"/>
    <w:rsid w:val="001333AF"/>
    <w:rsid w:val="0013500A"/>
    <w:rsid w:val="001352C9"/>
    <w:rsid w:val="001361BC"/>
    <w:rsid w:val="00136C4C"/>
    <w:rsid w:val="00136D55"/>
    <w:rsid w:val="00141969"/>
    <w:rsid w:val="0014201F"/>
    <w:rsid w:val="00142D90"/>
    <w:rsid w:val="00143A44"/>
    <w:rsid w:val="00144243"/>
    <w:rsid w:val="00144A6B"/>
    <w:rsid w:val="00145EC9"/>
    <w:rsid w:val="001474DB"/>
    <w:rsid w:val="00150086"/>
    <w:rsid w:val="001506B7"/>
    <w:rsid w:val="001509FD"/>
    <w:rsid w:val="00150F97"/>
    <w:rsid w:val="00151B69"/>
    <w:rsid w:val="0015218D"/>
    <w:rsid w:val="00153D6E"/>
    <w:rsid w:val="001544A9"/>
    <w:rsid w:val="001544B4"/>
    <w:rsid w:val="001555E7"/>
    <w:rsid w:val="001563BE"/>
    <w:rsid w:val="00157025"/>
    <w:rsid w:val="00157EA0"/>
    <w:rsid w:val="0016018E"/>
    <w:rsid w:val="00161E32"/>
    <w:rsid w:val="001626FA"/>
    <w:rsid w:val="00162A05"/>
    <w:rsid w:val="00162C17"/>
    <w:rsid w:val="001638A7"/>
    <w:rsid w:val="001645C6"/>
    <w:rsid w:val="00164E19"/>
    <w:rsid w:val="001655FA"/>
    <w:rsid w:val="00165867"/>
    <w:rsid w:val="00166493"/>
    <w:rsid w:val="001715E0"/>
    <w:rsid w:val="00171DCB"/>
    <w:rsid w:val="00173778"/>
    <w:rsid w:val="00173DE8"/>
    <w:rsid w:val="001741C7"/>
    <w:rsid w:val="001744FF"/>
    <w:rsid w:val="001745CB"/>
    <w:rsid w:val="001747C4"/>
    <w:rsid w:val="00175838"/>
    <w:rsid w:val="00175D7C"/>
    <w:rsid w:val="001765F7"/>
    <w:rsid w:val="00181385"/>
    <w:rsid w:val="00182D61"/>
    <w:rsid w:val="00183210"/>
    <w:rsid w:val="001849CE"/>
    <w:rsid w:val="00184D81"/>
    <w:rsid w:val="00185E13"/>
    <w:rsid w:val="00186075"/>
    <w:rsid w:val="00187D5A"/>
    <w:rsid w:val="0019042B"/>
    <w:rsid w:val="0019151B"/>
    <w:rsid w:val="00194703"/>
    <w:rsid w:val="00194F4A"/>
    <w:rsid w:val="00194F70"/>
    <w:rsid w:val="00195FFE"/>
    <w:rsid w:val="00197764"/>
    <w:rsid w:val="001A1A7A"/>
    <w:rsid w:val="001A1C0D"/>
    <w:rsid w:val="001A338B"/>
    <w:rsid w:val="001A3A05"/>
    <w:rsid w:val="001A3F30"/>
    <w:rsid w:val="001A51D9"/>
    <w:rsid w:val="001A531D"/>
    <w:rsid w:val="001B252C"/>
    <w:rsid w:val="001B2EFF"/>
    <w:rsid w:val="001B3249"/>
    <w:rsid w:val="001B3714"/>
    <w:rsid w:val="001B4CFB"/>
    <w:rsid w:val="001B5857"/>
    <w:rsid w:val="001B6692"/>
    <w:rsid w:val="001B6BEE"/>
    <w:rsid w:val="001B76E2"/>
    <w:rsid w:val="001C013D"/>
    <w:rsid w:val="001C01F2"/>
    <w:rsid w:val="001C0297"/>
    <w:rsid w:val="001C0D2F"/>
    <w:rsid w:val="001C0F7F"/>
    <w:rsid w:val="001C1B9B"/>
    <w:rsid w:val="001C1D03"/>
    <w:rsid w:val="001C280B"/>
    <w:rsid w:val="001C33ED"/>
    <w:rsid w:val="001C3405"/>
    <w:rsid w:val="001C61D3"/>
    <w:rsid w:val="001D0303"/>
    <w:rsid w:val="001D0FEB"/>
    <w:rsid w:val="001D1324"/>
    <w:rsid w:val="001D2289"/>
    <w:rsid w:val="001D3BC8"/>
    <w:rsid w:val="001D3F2A"/>
    <w:rsid w:val="001D41D6"/>
    <w:rsid w:val="001D5022"/>
    <w:rsid w:val="001D7D32"/>
    <w:rsid w:val="001E127A"/>
    <w:rsid w:val="001E16AD"/>
    <w:rsid w:val="001E1AC2"/>
    <w:rsid w:val="001E1B37"/>
    <w:rsid w:val="001E241C"/>
    <w:rsid w:val="001E280F"/>
    <w:rsid w:val="001E2B4B"/>
    <w:rsid w:val="001E362A"/>
    <w:rsid w:val="001E4B0A"/>
    <w:rsid w:val="001E7863"/>
    <w:rsid w:val="001F03E8"/>
    <w:rsid w:val="001F0981"/>
    <w:rsid w:val="001F10D0"/>
    <w:rsid w:val="001F11FC"/>
    <w:rsid w:val="001F142E"/>
    <w:rsid w:val="001F14B5"/>
    <w:rsid w:val="001F158A"/>
    <w:rsid w:val="001F273C"/>
    <w:rsid w:val="001F3584"/>
    <w:rsid w:val="001F3B5E"/>
    <w:rsid w:val="001F4345"/>
    <w:rsid w:val="001F6770"/>
    <w:rsid w:val="002000AC"/>
    <w:rsid w:val="00200CC2"/>
    <w:rsid w:val="00201485"/>
    <w:rsid w:val="002017C4"/>
    <w:rsid w:val="00201A43"/>
    <w:rsid w:val="0020213C"/>
    <w:rsid w:val="00203D77"/>
    <w:rsid w:val="0020525F"/>
    <w:rsid w:val="0020538B"/>
    <w:rsid w:val="002054FE"/>
    <w:rsid w:val="00206047"/>
    <w:rsid w:val="002060BB"/>
    <w:rsid w:val="00206E3B"/>
    <w:rsid w:val="002070A3"/>
    <w:rsid w:val="002077E6"/>
    <w:rsid w:val="002114E8"/>
    <w:rsid w:val="00211660"/>
    <w:rsid w:val="00211C4F"/>
    <w:rsid w:val="002127A5"/>
    <w:rsid w:val="0021325A"/>
    <w:rsid w:val="0021486E"/>
    <w:rsid w:val="00214A95"/>
    <w:rsid w:val="00215A55"/>
    <w:rsid w:val="002163F3"/>
    <w:rsid w:val="00216B95"/>
    <w:rsid w:val="0021700E"/>
    <w:rsid w:val="0022086E"/>
    <w:rsid w:val="00220BFF"/>
    <w:rsid w:val="00220C70"/>
    <w:rsid w:val="00221786"/>
    <w:rsid w:val="00221BA8"/>
    <w:rsid w:val="00222AF7"/>
    <w:rsid w:val="00222B51"/>
    <w:rsid w:val="00222FB8"/>
    <w:rsid w:val="00224438"/>
    <w:rsid w:val="00225CE1"/>
    <w:rsid w:val="00226B1A"/>
    <w:rsid w:val="00227CD7"/>
    <w:rsid w:val="00230E96"/>
    <w:rsid w:val="002315AC"/>
    <w:rsid w:val="00231AF8"/>
    <w:rsid w:val="00231B8D"/>
    <w:rsid w:val="00231C22"/>
    <w:rsid w:val="00232177"/>
    <w:rsid w:val="00232AC0"/>
    <w:rsid w:val="00234287"/>
    <w:rsid w:val="002345FA"/>
    <w:rsid w:val="0023652C"/>
    <w:rsid w:val="00236562"/>
    <w:rsid w:val="00236EA9"/>
    <w:rsid w:val="002377DF"/>
    <w:rsid w:val="0024106A"/>
    <w:rsid w:val="00242C2D"/>
    <w:rsid w:val="00242F72"/>
    <w:rsid w:val="0024405F"/>
    <w:rsid w:val="00244BBB"/>
    <w:rsid w:val="002458E0"/>
    <w:rsid w:val="00245E82"/>
    <w:rsid w:val="0024606C"/>
    <w:rsid w:val="00246697"/>
    <w:rsid w:val="00247267"/>
    <w:rsid w:val="00247861"/>
    <w:rsid w:val="0025040D"/>
    <w:rsid w:val="002507CA"/>
    <w:rsid w:val="00250941"/>
    <w:rsid w:val="00252487"/>
    <w:rsid w:val="0025324C"/>
    <w:rsid w:val="0025400B"/>
    <w:rsid w:val="00255165"/>
    <w:rsid w:val="002560BF"/>
    <w:rsid w:val="00256617"/>
    <w:rsid w:val="00257620"/>
    <w:rsid w:val="0026033B"/>
    <w:rsid w:val="00261AF3"/>
    <w:rsid w:val="0026209E"/>
    <w:rsid w:val="002625EC"/>
    <w:rsid w:val="002627D9"/>
    <w:rsid w:val="00262D92"/>
    <w:rsid w:val="00263BCB"/>
    <w:rsid w:val="00264413"/>
    <w:rsid w:val="002644D4"/>
    <w:rsid w:val="002644FB"/>
    <w:rsid w:val="002646CF"/>
    <w:rsid w:val="00264C32"/>
    <w:rsid w:val="00264F4E"/>
    <w:rsid w:val="00265CBF"/>
    <w:rsid w:val="00265FF0"/>
    <w:rsid w:val="00270434"/>
    <w:rsid w:val="00270F75"/>
    <w:rsid w:val="00271403"/>
    <w:rsid w:val="00271951"/>
    <w:rsid w:val="00271F6F"/>
    <w:rsid w:val="0027240A"/>
    <w:rsid w:val="0027247C"/>
    <w:rsid w:val="0027392F"/>
    <w:rsid w:val="002744C7"/>
    <w:rsid w:val="00274B48"/>
    <w:rsid w:val="00275403"/>
    <w:rsid w:val="00276071"/>
    <w:rsid w:val="00276266"/>
    <w:rsid w:val="002764E9"/>
    <w:rsid w:val="00277C7A"/>
    <w:rsid w:val="00280578"/>
    <w:rsid w:val="00280763"/>
    <w:rsid w:val="00280F1E"/>
    <w:rsid w:val="00281D8E"/>
    <w:rsid w:val="00282847"/>
    <w:rsid w:val="00282D21"/>
    <w:rsid w:val="00283407"/>
    <w:rsid w:val="00284B2D"/>
    <w:rsid w:val="00284D73"/>
    <w:rsid w:val="00285BD4"/>
    <w:rsid w:val="002863DA"/>
    <w:rsid w:val="00286BDF"/>
    <w:rsid w:val="00286DF9"/>
    <w:rsid w:val="00290E53"/>
    <w:rsid w:val="002911A8"/>
    <w:rsid w:val="00291FA6"/>
    <w:rsid w:val="002929D0"/>
    <w:rsid w:val="00292EBC"/>
    <w:rsid w:val="00293F92"/>
    <w:rsid w:val="0029405A"/>
    <w:rsid w:val="00294BD7"/>
    <w:rsid w:val="00296AD0"/>
    <w:rsid w:val="002A01B7"/>
    <w:rsid w:val="002A14F5"/>
    <w:rsid w:val="002A1C13"/>
    <w:rsid w:val="002A27C3"/>
    <w:rsid w:val="002A2824"/>
    <w:rsid w:val="002A28CE"/>
    <w:rsid w:val="002A2FF2"/>
    <w:rsid w:val="002A3626"/>
    <w:rsid w:val="002A3F19"/>
    <w:rsid w:val="002A4A3B"/>
    <w:rsid w:val="002A4D26"/>
    <w:rsid w:val="002A5705"/>
    <w:rsid w:val="002A5A84"/>
    <w:rsid w:val="002A6F96"/>
    <w:rsid w:val="002A6FB1"/>
    <w:rsid w:val="002B0AF8"/>
    <w:rsid w:val="002B0F3D"/>
    <w:rsid w:val="002B24E3"/>
    <w:rsid w:val="002B256F"/>
    <w:rsid w:val="002B273B"/>
    <w:rsid w:val="002B3D34"/>
    <w:rsid w:val="002B3E6C"/>
    <w:rsid w:val="002B40D1"/>
    <w:rsid w:val="002B44D3"/>
    <w:rsid w:val="002B699F"/>
    <w:rsid w:val="002B6E6C"/>
    <w:rsid w:val="002B747D"/>
    <w:rsid w:val="002C0C0E"/>
    <w:rsid w:val="002C16A9"/>
    <w:rsid w:val="002C1B6D"/>
    <w:rsid w:val="002C1E9F"/>
    <w:rsid w:val="002C2167"/>
    <w:rsid w:val="002C2261"/>
    <w:rsid w:val="002C2C65"/>
    <w:rsid w:val="002C54C9"/>
    <w:rsid w:val="002C557D"/>
    <w:rsid w:val="002C5789"/>
    <w:rsid w:val="002C5C0C"/>
    <w:rsid w:val="002C6729"/>
    <w:rsid w:val="002C692B"/>
    <w:rsid w:val="002C7924"/>
    <w:rsid w:val="002D01F8"/>
    <w:rsid w:val="002D05C3"/>
    <w:rsid w:val="002D20FC"/>
    <w:rsid w:val="002D2B32"/>
    <w:rsid w:val="002D2E44"/>
    <w:rsid w:val="002D3172"/>
    <w:rsid w:val="002D5C69"/>
    <w:rsid w:val="002D5D3C"/>
    <w:rsid w:val="002D68A3"/>
    <w:rsid w:val="002D6AFF"/>
    <w:rsid w:val="002D71EC"/>
    <w:rsid w:val="002D7728"/>
    <w:rsid w:val="002D79F0"/>
    <w:rsid w:val="002E0C65"/>
    <w:rsid w:val="002E27CF"/>
    <w:rsid w:val="002E2BAE"/>
    <w:rsid w:val="002E2CC3"/>
    <w:rsid w:val="002E5285"/>
    <w:rsid w:val="002E5BF2"/>
    <w:rsid w:val="002E5F1C"/>
    <w:rsid w:val="002E715A"/>
    <w:rsid w:val="002E7255"/>
    <w:rsid w:val="002E782F"/>
    <w:rsid w:val="002F0BE5"/>
    <w:rsid w:val="002F2920"/>
    <w:rsid w:val="002F2DEF"/>
    <w:rsid w:val="002F3118"/>
    <w:rsid w:val="002F3158"/>
    <w:rsid w:val="002F346F"/>
    <w:rsid w:val="002F35EF"/>
    <w:rsid w:val="002F3CA1"/>
    <w:rsid w:val="002F54E7"/>
    <w:rsid w:val="002F5859"/>
    <w:rsid w:val="002F6C60"/>
    <w:rsid w:val="002F72B7"/>
    <w:rsid w:val="003006F3"/>
    <w:rsid w:val="00300B24"/>
    <w:rsid w:val="00300E5D"/>
    <w:rsid w:val="003010B7"/>
    <w:rsid w:val="003010BD"/>
    <w:rsid w:val="00301937"/>
    <w:rsid w:val="00302117"/>
    <w:rsid w:val="00302744"/>
    <w:rsid w:val="00303011"/>
    <w:rsid w:val="0030305D"/>
    <w:rsid w:val="003030B8"/>
    <w:rsid w:val="003030BB"/>
    <w:rsid w:val="00304468"/>
    <w:rsid w:val="00304470"/>
    <w:rsid w:val="00304DD1"/>
    <w:rsid w:val="00304F07"/>
    <w:rsid w:val="00306353"/>
    <w:rsid w:val="00311643"/>
    <w:rsid w:val="00311B41"/>
    <w:rsid w:val="003138AF"/>
    <w:rsid w:val="00315D28"/>
    <w:rsid w:val="003165D2"/>
    <w:rsid w:val="00316F7C"/>
    <w:rsid w:val="00317622"/>
    <w:rsid w:val="0032182F"/>
    <w:rsid w:val="00321A90"/>
    <w:rsid w:val="00322385"/>
    <w:rsid w:val="00322E7F"/>
    <w:rsid w:val="00324224"/>
    <w:rsid w:val="00325000"/>
    <w:rsid w:val="003269FD"/>
    <w:rsid w:val="00326F21"/>
    <w:rsid w:val="00330212"/>
    <w:rsid w:val="0033047B"/>
    <w:rsid w:val="00330821"/>
    <w:rsid w:val="00330C87"/>
    <w:rsid w:val="0033141D"/>
    <w:rsid w:val="003314B1"/>
    <w:rsid w:val="0033183D"/>
    <w:rsid w:val="00332900"/>
    <w:rsid w:val="00334C44"/>
    <w:rsid w:val="00335248"/>
    <w:rsid w:val="003357A3"/>
    <w:rsid w:val="00335CFC"/>
    <w:rsid w:val="00335D59"/>
    <w:rsid w:val="003370A2"/>
    <w:rsid w:val="00337D72"/>
    <w:rsid w:val="00340E20"/>
    <w:rsid w:val="00341870"/>
    <w:rsid w:val="00341E16"/>
    <w:rsid w:val="00342CD3"/>
    <w:rsid w:val="00344036"/>
    <w:rsid w:val="003447D6"/>
    <w:rsid w:val="00345A44"/>
    <w:rsid w:val="00345C1A"/>
    <w:rsid w:val="00345D02"/>
    <w:rsid w:val="00345F73"/>
    <w:rsid w:val="00347DA3"/>
    <w:rsid w:val="00350E1B"/>
    <w:rsid w:val="0035158E"/>
    <w:rsid w:val="00352480"/>
    <w:rsid w:val="00352633"/>
    <w:rsid w:val="0035338A"/>
    <w:rsid w:val="00353CFA"/>
    <w:rsid w:val="00353F10"/>
    <w:rsid w:val="00355B07"/>
    <w:rsid w:val="003562D7"/>
    <w:rsid w:val="003579F4"/>
    <w:rsid w:val="00360F3E"/>
    <w:rsid w:val="00362DB8"/>
    <w:rsid w:val="0036341E"/>
    <w:rsid w:val="0036477F"/>
    <w:rsid w:val="00365470"/>
    <w:rsid w:val="00365DDE"/>
    <w:rsid w:val="003663B7"/>
    <w:rsid w:val="003704FB"/>
    <w:rsid w:val="00370874"/>
    <w:rsid w:val="003715D6"/>
    <w:rsid w:val="00372032"/>
    <w:rsid w:val="003720A2"/>
    <w:rsid w:val="003737E7"/>
    <w:rsid w:val="0037396F"/>
    <w:rsid w:val="003743FB"/>
    <w:rsid w:val="003746B0"/>
    <w:rsid w:val="00374F04"/>
    <w:rsid w:val="00375955"/>
    <w:rsid w:val="0037756B"/>
    <w:rsid w:val="00381646"/>
    <w:rsid w:val="00381BDC"/>
    <w:rsid w:val="0038205E"/>
    <w:rsid w:val="003820DF"/>
    <w:rsid w:val="00382CC7"/>
    <w:rsid w:val="00383B92"/>
    <w:rsid w:val="00384E87"/>
    <w:rsid w:val="00384FB4"/>
    <w:rsid w:val="0038589B"/>
    <w:rsid w:val="00385BF2"/>
    <w:rsid w:val="003864F4"/>
    <w:rsid w:val="0039088F"/>
    <w:rsid w:val="00391809"/>
    <w:rsid w:val="00392161"/>
    <w:rsid w:val="00392A0A"/>
    <w:rsid w:val="00392ED3"/>
    <w:rsid w:val="003933B0"/>
    <w:rsid w:val="00393453"/>
    <w:rsid w:val="00393F39"/>
    <w:rsid w:val="003946B1"/>
    <w:rsid w:val="00394BCF"/>
    <w:rsid w:val="00394DC9"/>
    <w:rsid w:val="00395C76"/>
    <w:rsid w:val="00397494"/>
    <w:rsid w:val="003A0316"/>
    <w:rsid w:val="003A03B9"/>
    <w:rsid w:val="003A03CC"/>
    <w:rsid w:val="003A1DB4"/>
    <w:rsid w:val="003A252E"/>
    <w:rsid w:val="003A281B"/>
    <w:rsid w:val="003A3D98"/>
    <w:rsid w:val="003A3FEA"/>
    <w:rsid w:val="003A4440"/>
    <w:rsid w:val="003A47CB"/>
    <w:rsid w:val="003A51FA"/>
    <w:rsid w:val="003A567C"/>
    <w:rsid w:val="003A56D1"/>
    <w:rsid w:val="003A5C4C"/>
    <w:rsid w:val="003A63B2"/>
    <w:rsid w:val="003A64CF"/>
    <w:rsid w:val="003A738B"/>
    <w:rsid w:val="003B06C1"/>
    <w:rsid w:val="003B1A8E"/>
    <w:rsid w:val="003B2A2B"/>
    <w:rsid w:val="003B2CCB"/>
    <w:rsid w:val="003B34BC"/>
    <w:rsid w:val="003B4AD4"/>
    <w:rsid w:val="003B72B5"/>
    <w:rsid w:val="003B73EC"/>
    <w:rsid w:val="003B7D65"/>
    <w:rsid w:val="003B7E89"/>
    <w:rsid w:val="003C024F"/>
    <w:rsid w:val="003C068E"/>
    <w:rsid w:val="003C0AC4"/>
    <w:rsid w:val="003C1710"/>
    <w:rsid w:val="003C18F5"/>
    <w:rsid w:val="003C1923"/>
    <w:rsid w:val="003C2297"/>
    <w:rsid w:val="003C2D34"/>
    <w:rsid w:val="003C31CA"/>
    <w:rsid w:val="003C3B30"/>
    <w:rsid w:val="003C4190"/>
    <w:rsid w:val="003C4256"/>
    <w:rsid w:val="003C5054"/>
    <w:rsid w:val="003C5167"/>
    <w:rsid w:val="003C5AF0"/>
    <w:rsid w:val="003C7DA4"/>
    <w:rsid w:val="003C7F2B"/>
    <w:rsid w:val="003D058C"/>
    <w:rsid w:val="003D1DA2"/>
    <w:rsid w:val="003D2C1C"/>
    <w:rsid w:val="003D3146"/>
    <w:rsid w:val="003D36BC"/>
    <w:rsid w:val="003D3A00"/>
    <w:rsid w:val="003D3E5D"/>
    <w:rsid w:val="003D49E1"/>
    <w:rsid w:val="003D696D"/>
    <w:rsid w:val="003D777D"/>
    <w:rsid w:val="003D7D05"/>
    <w:rsid w:val="003E0401"/>
    <w:rsid w:val="003E07FF"/>
    <w:rsid w:val="003E0D71"/>
    <w:rsid w:val="003E0DCC"/>
    <w:rsid w:val="003E112E"/>
    <w:rsid w:val="003E2792"/>
    <w:rsid w:val="003E2A27"/>
    <w:rsid w:val="003E57C8"/>
    <w:rsid w:val="003E5CEB"/>
    <w:rsid w:val="003E60FD"/>
    <w:rsid w:val="003E77E0"/>
    <w:rsid w:val="003F0439"/>
    <w:rsid w:val="003F1953"/>
    <w:rsid w:val="003F1B3F"/>
    <w:rsid w:val="003F1F32"/>
    <w:rsid w:val="003F1FA3"/>
    <w:rsid w:val="003F303A"/>
    <w:rsid w:val="003F3BC9"/>
    <w:rsid w:val="003F3EF6"/>
    <w:rsid w:val="003F3F4B"/>
    <w:rsid w:val="003F5EB3"/>
    <w:rsid w:val="003F727D"/>
    <w:rsid w:val="00402225"/>
    <w:rsid w:val="004023A9"/>
    <w:rsid w:val="004025A4"/>
    <w:rsid w:val="00402ADF"/>
    <w:rsid w:val="00404D70"/>
    <w:rsid w:val="00404ED7"/>
    <w:rsid w:val="00405F49"/>
    <w:rsid w:val="00407025"/>
    <w:rsid w:val="004072E1"/>
    <w:rsid w:val="00410DD4"/>
    <w:rsid w:val="00411531"/>
    <w:rsid w:val="004123B4"/>
    <w:rsid w:val="0041255E"/>
    <w:rsid w:val="00412983"/>
    <w:rsid w:val="00412C4B"/>
    <w:rsid w:val="004131D5"/>
    <w:rsid w:val="00413731"/>
    <w:rsid w:val="00413C32"/>
    <w:rsid w:val="004142B1"/>
    <w:rsid w:val="00414552"/>
    <w:rsid w:val="0041508A"/>
    <w:rsid w:val="00415755"/>
    <w:rsid w:val="00415C30"/>
    <w:rsid w:val="00416810"/>
    <w:rsid w:val="00417586"/>
    <w:rsid w:val="00420291"/>
    <w:rsid w:val="004209FC"/>
    <w:rsid w:val="004215B1"/>
    <w:rsid w:val="004219F5"/>
    <w:rsid w:val="00421A36"/>
    <w:rsid w:val="0042221F"/>
    <w:rsid w:val="004239D3"/>
    <w:rsid w:val="00423CEA"/>
    <w:rsid w:val="00423F2B"/>
    <w:rsid w:val="00424323"/>
    <w:rsid w:val="0042574F"/>
    <w:rsid w:val="0042618B"/>
    <w:rsid w:val="0042677D"/>
    <w:rsid w:val="00426BF5"/>
    <w:rsid w:val="00427A50"/>
    <w:rsid w:val="00430375"/>
    <w:rsid w:val="004305D9"/>
    <w:rsid w:val="004311DC"/>
    <w:rsid w:val="0043198D"/>
    <w:rsid w:val="00431D64"/>
    <w:rsid w:val="0043241B"/>
    <w:rsid w:val="00432DC7"/>
    <w:rsid w:val="004331DC"/>
    <w:rsid w:val="00433988"/>
    <w:rsid w:val="00433A87"/>
    <w:rsid w:val="00434832"/>
    <w:rsid w:val="00434EAB"/>
    <w:rsid w:val="00435905"/>
    <w:rsid w:val="004363D4"/>
    <w:rsid w:val="004369BE"/>
    <w:rsid w:val="00436C65"/>
    <w:rsid w:val="00436FD4"/>
    <w:rsid w:val="0044023E"/>
    <w:rsid w:val="0044052D"/>
    <w:rsid w:val="00440DA4"/>
    <w:rsid w:val="0044100A"/>
    <w:rsid w:val="00441483"/>
    <w:rsid w:val="0044184B"/>
    <w:rsid w:val="00443194"/>
    <w:rsid w:val="004438F1"/>
    <w:rsid w:val="004443FF"/>
    <w:rsid w:val="0044514B"/>
    <w:rsid w:val="00445C8D"/>
    <w:rsid w:val="00446142"/>
    <w:rsid w:val="00446A53"/>
    <w:rsid w:val="00447AAE"/>
    <w:rsid w:val="00447F31"/>
    <w:rsid w:val="00450558"/>
    <w:rsid w:val="00450F54"/>
    <w:rsid w:val="00452116"/>
    <w:rsid w:val="0045248E"/>
    <w:rsid w:val="004533B2"/>
    <w:rsid w:val="00454728"/>
    <w:rsid w:val="00454B25"/>
    <w:rsid w:val="004559C6"/>
    <w:rsid w:val="00455FA2"/>
    <w:rsid w:val="004568BE"/>
    <w:rsid w:val="00456CA6"/>
    <w:rsid w:val="00457385"/>
    <w:rsid w:val="00460096"/>
    <w:rsid w:val="0046087C"/>
    <w:rsid w:val="00460916"/>
    <w:rsid w:val="00460B2F"/>
    <w:rsid w:val="00461119"/>
    <w:rsid w:val="00461395"/>
    <w:rsid w:val="00461C22"/>
    <w:rsid w:val="004621C0"/>
    <w:rsid w:val="004621DD"/>
    <w:rsid w:val="00462C5A"/>
    <w:rsid w:val="00464089"/>
    <w:rsid w:val="004649AF"/>
    <w:rsid w:val="00464C6F"/>
    <w:rsid w:val="00466503"/>
    <w:rsid w:val="00470033"/>
    <w:rsid w:val="00470C4D"/>
    <w:rsid w:val="00470E63"/>
    <w:rsid w:val="00471138"/>
    <w:rsid w:val="0047133A"/>
    <w:rsid w:val="00472316"/>
    <w:rsid w:val="004726D9"/>
    <w:rsid w:val="004727D9"/>
    <w:rsid w:val="004728C2"/>
    <w:rsid w:val="00472B37"/>
    <w:rsid w:val="00472FA7"/>
    <w:rsid w:val="00473D96"/>
    <w:rsid w:val="0047444C"/>
    <w:rsid w:val="00475DBE"/>
    <w:rsid w:val="0047608E"/>
    <w:rsid w:val="00476AE3"/>
    <w:rsid w:val="004802FC"/>
    <w:rsid w:val="00480A8B"/>
    <w:rsid w:val="00480EAC"/>
    <w:rsid w:val="00482E19"/>
    <w:rsid w:val="00483637"/>
    <w:rsid w:val="00483AEA"/>
    <w:rsid w:val="0048411B"/>
    <w:rsid w:val="0048457F"/>
    <w:rsid w:val="00484689"/>
    <w:rsid w:val="00484CF7"/>
    <w:rsid w:val="00484DC6"/>
    <w:rsid w:val="00485359"/>
    <w:rsid w:val="004853E2"/>
    <w:rsid w:val="004855E7"/>
    <w:rsid w:val="00485BCF"/>
    <w:rsid w:val="00486325"/>
    <w:rsid w:val="00486E67"/>
    <w:rsid w:val="00490376"/>
    <w:rsid w:val="004913D2"/>
    <w:rsid w:val="004916C9"/>
    <w:rsid w:val="00491A6C"/>
    <w:rsid w:val="00491C31"/>
    <w:rsid w:val="00491CE1"/>
    <w:rsid w:val="00492991"/>
    <w:rsid w:val="0049329F"/>
    <w:rsid w:val="004936B6"/>
    <w:rsid w:val="004938B0"/>
    <w:rsid w:val="004938C5"/>
    <w:rsid w:val="00494163"/>
    <w:rsid w:val="004949F9"/>
    <w:rsid w:val="00495694"/>
    <w:rsid w:val="00495BEC"/>
    <w:rsid w:val="004963FE"/>
    <w:rsid w:val="00496A2A"/>
    <w:rsid w:val="004973D6"/>
    <w:rsid w:val="00497C34"/>
    <w:rsid w:val="004A10DF"/>
    <w:rsid w:val="004A10F6"/>
    <w:rsid w:val="004A1E2D"/>
    <w:rsid w:val="004A2DA4"/>
    <w:rsid w:val="004A3DD4"/>
    <w:rsid w:val="004A4026"/>
    <w:rsid w:val="004A45AB"/>
    <w:rsid w:val="004A495D"/>
    <w:rsid w:val="004A5D6C"/>
    <w:rsid w:val="004A655E"/>
    <w:rsid w:val="004A6B75"/>
    <w:rsid w:val="004A78C0"/>
    <w:rsid w:val="004A7CD5"/>
    <w:rsid w:val="004B03B5"/>
    <w:rsid w:val="004B1BBA"/>
    <w:rsid w:val="004B20A3"/>
    <w:rsid w:val="004B24D4"/>
    <w:rsid w:val="004B32C0"/>
    <w:rsid w:val="004B5104"/>
    <w:rsid w:val="004B562C"/>
    <w:rsid w:val="004B5D6E"/>
    <w:rsid w:val="004B5F69"/>
    <w:rsid w:val="004B65BA"/>
    <w:rsid w:val="004B7159"/>
    <w:rsid w:val="004B7596"/>
    <w:rsid w:val="004C1DA4"/>
    <w:rsid w:val="004C2A57"/>
    <w:rsid w:val="004C3892"/>
    <w:rsid w:val="004C3D6F"/>
    <w:rsid w:val="004C3F87"/>
    <w:rsid w:val="004C4A1E"/>
    <w:rsid w:val="004C5064"/>
    <w:rsid w:val="004C547C"/>
    <w:rsid w:val="004C627E"/>
    <w:rsid w:val="004D0B4B"/>
    <w:rsid w:val="004D0F7C"/>
    <w:rsid w:val="004D114A"/>
    <w:rsid w:val="004D1388"/>
    <w:rsid w:val="004D1981"/>
    <w:rsid w:val="004D219F"/>
    <w:rsid w:val="004D2F59"/>
    <w:rsid w:val="004D309A"/>
    <w:rsid w:val="004D368D"/>
    <w:rsid w:val="004D3D59"/>
    <w:rsid w:val="004D5469"/>
    <w:rsid w:val="004D5DB0"/>
    <w:rsid w:val="004D620C"/>
    <w:rsid w:val="004D6EFD"/>
    <w:rsid w:val="004D73F0"/>
    <w:rsid w:val="004E05F4"/>
    <w:rsid w:val="004E0998"/>
    <w:rsid w:val="004E0AA3"/>
    <w:rsid w:val="004E0F7D"/>
    <w:rsid w:val="004E21D8"/>
    <w:rsid w:val="004E22D0"/>
    <w:rsid w:val="004E2E2F"/>
    <w:rsid w:val="004E3FC0"/>
    <w:rsid w:val="004E506D"/>
    <w:rsid w:val="004E5938"/>
    <w:rsid w:val="004E61AF"/>
    <w:rsid w:val="004E64B9"/>
    <w:rsid w:val="004E67F1"/>
    <w:rsid w:val="004E6DCF"/>
    <w:rsid w:val="004E71EF"/>
    <w:rsid w:val="004E7285"/>
    <w:rsid w:val="004F005F"/>
    <w:rsid w:val="004F1B5B"/>
    <w:rsid w:val="004F1B5D"/>
    <w:rsid w:val="004F29FD"/>
    <w:rsid w:val="004F3727"/>
    <w:rsid w:val="004F48EF"/>
    <w:rsid w:val="004F4AFB"/>
    <w:rsid w:val="004F6E18"/>
    <w:rsid w:val="004F747F"/>
    <w:rsid w:val="004F7730"/>
    <w:rsid w:val="004F7BF9"/>
    <w:rsid w:val="00501195"/>
    <w:rsid w:val="005012E7"/>
    <w:rsid w:val="005023CB"/>
    <w:rsid w:val="005033FC"/>
    <w:rsid w:val="0050389B"/>
    <w:rsid w:val="00503EA3"/>
    <w:rsid w:val="005045EC"/>
    <w:rsid w:val="0050460B"/>
    <w:rsid w:val="005055B9"/>
    <w:rsid w:val="0050625E"/>
    <w:rsid w:val="00506C9E"/>
    <w:rsid w:val="005073FA"/>
    <w:rsid w:val="00507E23"/>
    <w:rsid w:val="00511345"/>
    <w:rsid w:val="005119F7"/>
    <w:rsid w:val="00511EA3"/>
    <w:rsid w:val="00512927"/>
    <w:rsid w:val="0051292A"/>
    <w:rsid w:val="00512D88"/>
    <w:rsid w:val="005131D8"/>
    <w:rsid w:val="00513AF4"/>
    <w:rsid w:val="00516069"/>
    <w:rsid w:val="00517C56"/>
    <w:rsid w:val="00520DB4"/>
    <w:rsid w:val="0052209E"/>
    <w:rsid w:val="005220F4"/>
    <w:rsid w:val="00522AD8"/>
    <w:rsid w:val="00523DA9"/>
    <w:rsid w:val="00531BF2"/>
    <w:rsid w:val="005320BB"/>
    <w:rsid w:val="0053238F"/>
    <w:rsid w:val="00533DDC"/>
    <w:rsid w:val="00534638"/>
    <w:rsid w:val="00535852"/>
    <w:rsid w:val="0053619D"/>
    <w:rsid w:val="00537285"/>
    <w:rsid w:val="00537C25"/>
    <w:rsid w:val="00540277"/>
    <w:rsid w:val="0054074D"/>
    <w:rsid w:val="00541139"/>
    <w:rsid w:val="00542705"/>
    <w:rsid w:val="00542E13"/>
    <w:rsid w:val="00542EC2"/>
    <w:rsid w:val="00542F9B"/>
    <w:rsid w:val="00543760"/>
    <w:rsid w:val="00543D5E"/>
    <w:rsid w:val="00544407"/>
    <w:rsid w:val="00545E54"/>
    <w:rsid w:val="005461E5"/>
    <w:rsid w:val="00546679"/>
    <w:rsid w:val="00547348"/>
    <w:rsid w:val="0055022F"/>
    <w:rsid w:val="00550916"/>
    <w:rsid w:val="00551E40"/>
    <w:rsid w:val="005547AB"/>
    <w:rsid w:val="00554CAB"/>
    <w:rsid w:val="005550A6"/>
    <w:rsid w:val="00560048"/>
    <w:rsid w:val="00560521"/>
    <w:rsid w:val="00560AC6"/>
    <w:rsid w:val="00561107"/>
    <w:rsid w:val="00561CE6"/>
    <w:rsid w:val="005629A8"/>
    <w:rsid w:val="005634B3"/>
    <w:rsid w:val="005635C5"/>
    <w:rsid w:val="00566D1E"/>
    <w:rsid w:val="00566D31"/>
    <w:rsid w:val="00566E5C"/>
    <w:rsid w:val="0056756A"/>
    <w:rsid w:val="00567816"/>
    <w:rsid w:val="00567C91"/>
    <w:rsid w:val="005706F4"/>
    <w:rsid w:val="00571684"/>
    <w:rsid w:val="005717F8"/>
    <w:rsid w:val="00571BE1"/>
    <w:rsid w:val="0057447A"/>
    <w:rsid w:val="005744C8"/>
    <w:rsid w:val="0057458C"/>
    <w:rsid w:val="005756B1"/>
    <w:rsid w:val="00575A25"/>
    <w:rsid w:val="00575CA5"/>
    <w:rsid w:val="00576085"/>
    <w:rsid w:val="005767EE"/>
    <w:rsid w:val="00577D6B"/>
    <w:rsid w:val="00580998"/>
    <w:rsid w:val="00581E63"/>
    <w:rsid w:val="0058223E"/>
    <w:rsid w:val="005826DC"/>
    <w:rsid w:val="00582F80"/>
    <w:rsid w:val="005830C9"/>
    <w:rsid w:val="00583B6F"/>
    <w:rsid w:val="005840C1"/>
    <w:rsid w:val="00584165"/>
    <w:rsid w:val="00585046"/>
    <w:rsid w:val="0058621B"/>
    <w:rsid w:val="00587575"/>
    <w:rsid w:val="00587D02"/>
    <w:rsid w:val="00590895"/>
    <w:rsid w:val="00591A7C"/>
    <w:rsid w:val="00592218"/>
    <w:rsid w:val="00592507"/>
    <w:rsid w:val="005927F4"/>
    <w:rsid w:val="00592BBE"/>
    <w:rsid w:val="00592FC5"/>
    <w:rsid w:val="005933A1"/>
    <w:rsid w:val="0059386F"/>
    <w:rsid w:val="00594430"/>
    <w:rsid w:val="00594B09"/>
    <w:rsid w:val="00594DBA"/>
    <w:rsid w:val="0059523B"/>
    <w:rsid w:val="005972A2"/>
    <w:rsid w:val="005977A5"/>
    <w:rsid w:val="005A04C9"/>
    <w:rsid w:val="005A08B4"/>
    <w:rsid w:val="005A108D"/>
    <w:rsid w:val="005A25B0"/>
    <w:rsid w:val="005A2BAA"/>
    <w:rsid w:val="005A32EE"/>
    <w:rsid w:val="005A4BF7"/>
    <w:rsid w:val="005A5631"/>
    <w:rsid w:val="005A5835"/>
    <w:rsid w:val="005A586D"/>
    <w:rsid w:val="005A6CEA"/>
    <w:rsid w:val="005A72FC"/>
    <w:rsid w:val="005A77C1"/>
    <w:rsid w:val="005B0257"/>
    <w:rsid w:val="005B0406"/>
    <w:rsid w:val="005B1544"/>
    <w:rsid w:val="005B16C6"/>
    <w:rsid w:val="005B1B39"/>
    <w:rsid w:val="005B1BEB"/>
    <w:rsid w:val="005B1F95"/>
    <w:rsid w:val="005B2369"/>
    <w:rsid w:val="005B2CD2"/>
    <w:rsid w:val="005B344D"/>
    <w:rsid w:val="005B366F"/>
    <w:rsid w:val="005B37FC"/>
    <w:rsid w:val="005B38BD"/>
    <w:rsid w:val="005B3922"/>
    <w:rsid w:val="005B45E6"/>
    <w:rsid w:val="005B556F"/>
    <w:rsid w:val="005B55DC"/>
    <w:rsid w:val="005B595A"/>
    <w:rsid w:val="005B7A4E"/>
    <w:rsid w:val="005C1E40"/>
    <w:rsid w:val="005C1FA3"/>
    <w:rsid w:val="005C1FD8"/>
    <w:rsid w:val="005C2719"/>
    <w:rsid w:val="005C2E27"/>
    <w:rsid w:val="005C3212"/>
    <w:rsid w:val="005C355A"/>
    <w:rsid w:val="005C372F"/>
    <w:rsid w:val="005C388A"/>
    <w:rsid w:val="005C5AA1"/>
    <w:rsid w:val="005C64AF"/>
    <w:rsid w:val="005C7820"/>
    <w:rsid w:val="005D1809"/>
    <w:rsid w:val="005D2025"/>
    <w:rsid w:val="005D22F9"/>
    <w:rsid w:val="005D24DB"/>
    <w:rsid w:val="005D4F0B"/>
    <w:rsid w:val="005D5392"/>
    <w:rsid w:val="005D5A59"/>
    <w:rsid w:val="005D6397"/>
    <w:rsid w:val="005D6677"/>
    <w:rsid w:val="005D78F6"/>
    <w:rsid w:val="005E0102"/>
    <w:rsid w:val="005E0701"/>
    <w:rsid w:val="005E1C57"/>
    <w:rsid w:val="005E1F02"/>
    <w:rsid w:val="005E23ED"/>
    <w:rsid w:val="005E32BF"/>
    <w:rsid w:val="005E338D"/>
    <w:rsid w:val="005E4390"/>
    <w:rsid w:val="005E527E"/>
    <w:rsid w:val="005E5A3E"/>
    <w:rsid w:val="005E63A3"/>
    <w:rsid w:val="005E6A9B"/>
    <w:rsid w:val="005E6F27"/>
    <w:rsid w:val="005E79DB"/>
    <w:rsid w:val="005F0EF1"/>
    <w:rsid w:val="005F1999"/>
    <w:rsid w:val="005F22F0"/>
    <w:rsid w:val="005F2FA2"/>
    <w:rsid w:val="005F37CC"/>
    <w:rsid w:val="005F461F"/>
    <w:rsid w:val="005F4989"/>
    <w:rsid w:val="005F56AB"/>
    <w:rsid w:val="005F5F40"/>
    <w:rsid w:val="005F6368"/>
    <w:rsid w:val="005F68CA"/>
    <w:rsid w:val="005F7871"/>
    <w:rsid w:val="00600869"/>
    <w:rsid w:val="00600ABF"/>
    <w:rsid w:val="00601557"/>
    <w:rsid w:val="00602DA4"/>
    <w:rsid w:val="00602EB4"/>
    <w:rsid w:val="006035A9"/>
    <w:rsid w:val="00603641"/>
    <w:rsid w:val="00603A7B"/>
    <w:rsid w:val="00604058"/>
    <w:rsid w:val="0060550D"/>
    <w:rsid w:val="00605D62"/>
    <w:rsid w:val="0060728F"/>
    <w:rsid w:val="00607D35"/>
    <w:rsid w:val="006101D8"/>
    <w:rsid w:val="006104A4"/>
    <w:rsid w:val="00610BBD"/>
    <w:rsid w:val="00610E13"/>
    <w:rsid w:val="00611050"/>
    <w:rsid w:val="0061265C"/>
    <w:rsid w:val="0061318C"/>
    <w:rsid w:val="0061371B"/>
    <w:rsid w:val="00613A30"/>
    <w:rsid w:val="00613C93"/>
    <w:rsid w:val="00614DA2"/>
    <w:rsid w:val="00615064"/>
    <w:rsid w:val="00615DA0"/>
    <w:rsid w:val="006161B1"/>
    <w:rsid w:val="006168D8"/>
    <w:rsid w:val="00617096"/>
    <w:rsid w:val="00617B1C"/>
    <w:rsid w:val="0062029A"/>
    <w:rsid w:val="00620722"/>
    <w:rsid w:val="00620BF6"/>
    <w:rsid w:val="00621D41"/>
    <w:rsid w:val="00622226"/>
    <w:rsid w:val="006222ED"/>
    <w:rsid w:val="0062367C"/>
    <w:rsid w:val="006238D2"/>
    <w:rsid w:val="006256CF"/>
    <w:rsid w:val="00625805"/>
    <w:rsid w:val="00626DA3"/>
    <w:rsid w:val="00627371"/>
    <w:rsid w:val="0062762B"/>
    <w:rsid w:val="00630880"/>
    <w:rsid w:val="00631390"/>
    <w:rsid w:val="006324FF"/>
    <w:rsid w:val="00632588"/>
    <w:rsid w:val="00634802"/>
    <w:rsid w:val="00635EC9"/>
    <w:rsid w:val="006363B9"/>
    <w:rsid w:val="00636A60"/>
    <w:rsid w:val="00636C8D"/>
    <w:rsid w:val="00637496"/>
    <w:rsid w:val="006417AB"/>
    <w:rsid w:val="00641E8B"/>
    <w:rsid w:val="00642D8B"/>
    <w:rsid w:val="00643174"/>
    <w:rsid w:val="00645522"/>
    <w:rsid w:val="006455DC"/>
    <w:rsid w:val="00646834"/>
    <w:rsid w:val="00646FC9"/>
    <w:rsid w:val="006471E7"/>
    <w:rsid w:val="0064725C"/>
    <w:rsid w:val="00647B9E"/>
    <w:rsid w:val="00647BFF"/>
    <w:rsid w:val="00650E43"/>
    <w:rsid w:val="006517AE"/>
    <w:rsid w:val="006523CE"/>
    <w:rsid w:val="00652983"/>
    <w:rsid w:val="00652A09"/>
    <w:rsid w:val="00654863"/>
    <w:rsid w:val="00655B9A"/>
    <w:rsid w:val="006565A9"/>
    <w:rsid w:val="006568F5"/>
    <w:rsid w:val="00656E23"/>
    <w:rsid w:val="006578EB"/>
    <w:rsid w:val="0065791E"/>
    <w:rsid w:val="0066314F"/>
    <w:rsid w:val="0066344A"/>
    <w:rsid w:val="006635C5"/>
    <w:rsid w:val="00664488"/>
    <w:rsid w:val="00664836"/>
    <w:rsid w:val="00666D51"/>
    <w:rsid w:val="0066714C"/>
    <w:rsid w:val="0066778E"/>
    <w:rsid w:val="00667954"/>
    <w:rsid w:val="00667D1D"/>
    <w:rsid w:val="00671279"/>
    <w:rsid w:val="00672B5D"/>
    <w:rsid w:val="006731AC"/>
    <w:rsid w:val="00674C1D"/>
    <w:rsid w:val="00676E80"/>
    <w:rsid w:val="00677066"/>
    <w:rsid w:val="00677C6A"/>
    <w:rsid w:val="00680322"/>
    <w:rsid w:val="00680585"/>
    <w:rsid w:val="00681FA3"/>
    <w:rsid w:val="006829DA"/>
    <w:rsid w:val="006829FE"/>
    <w:rsid w:val="00682FB1"/>
    <w:rsid w:val="00684CD5"/>
    <w:rsid w:val="00690A27"/>
    <w:rsid w:val="006912F1"/>
    <w:rsid w:val="00691FEB"/>
    <w:rsid w:val="006929B0"/>
    <w:rsid w:val="006931EA"/>
    <w:rsid w:val="006932E3"/>
    <w:rsid w:val="006938DC"/>
    <w:rsid w:val="006950B7"/>
    <w:rsid w:val="0069568D"/>
    <w:rsid w:val="00695C88"/>
    <w:rsid w:val="006978E1"/>
    <w:rsid w:val="006A0486"/>
    <w:rsid w:val="006A098D"/>
    <w:rsid w:val="006A2189"/>
    <w:rsid w:val="006A3B2B"/>
    <w:rsid w:val="006A5053"/>
    <w:rsid w:val="006A5FED"/>
    <w:rsid w:val="006A6203"/>
    <w:rsid w:val="006A626B"/>
    <w:rsid w:val="006A6621"/>
    <w:rsid w:val="006A6AA5"/>
    <w:rsid w:val="006A7647"/>
    <w:rsid w:val="006A78A9"/>
    <w:rsid w:val="006A7945"/>
    <w:rsid w:val="006A7E85"/>
    <w:rsid w:val="006B1C07"/>
    <w:rsid w:val="006B21DA"/>
    <w:rsid w:val="006B2354"/>
    <w:rsid w:val="006B2CFF"/>
    <w:rsid w:val="006B2D41"/>
    <w:rsid w:val="006B361D"/>
    <w:rsid w:val="006B3AEC"/>
    <w:rsid w:val="006B471E"/>
    <w:rsid w:val="006B5953"/>
    <w:rsid w:val="006B5ED3"/>
    <w:rsid w:val="006B6AF7"/>
    <w:rsid w:val="006B6C0F"/>
    <w:rsid w:val="006B6CF0"/>
    <w:rsid w:val="006B7042"/>
    <w:rsid w:val="006C002F"/>
    <w:rsid w:val="006C08ED"/>
    <w:rsid w:val="006C0956"/>
    <w:rsid w:val="006C121D"/>
    <w:rsid w:val="006C162A"/>
    <w:rsid w:val="006C256F"/>
    <w:rsid w:val="006C32FD"/>
    <w:rsid w:val="006C3F9E"/>
    <w:rsid w:val="006C4CB1"/>
    <w:rsid w:val="006C4E7D"/>
    <w:rsid w:val="006C4FCD"/>
    <w:rsid w:val="006C54F3"/>
    <w:rsid w:val="006C5E3F"/>
    <w:rsid w:val="006C671F"/>
    <w:rsid w:val="006C7D84"/>
    <w:rsid w:val="006D0BA7"/>
    <w:rsid w:val="006D136B"/>
    <w:rsid w:val="006D1456"/>
    <w:rsid w:val="006D19B5"/>
    <w:rsid w:val="006D3F2F"/>
    <w:rsid w:val="006D46A1"/>
    <w:rsid w:val="006D5288"/>
    <w:rsid w:val="006D5F28"/>
    <w:rsid w:val="006D603C"/>
    <w:rsid w:val="006D7527"/>
    <w:rsid w:val="006E1419"/>
    <w:rsid w:val="006E14EE"/>
    <w:rsid w:val="006E2DA3"/>
    <w:rsid w:val="006E2EE0"/>
    <w:rsid w:val="006E3045"/>
    <w:rsid w:val="006E3BA3"/>
    <w:rsid w:val="006E401B"/>
    <w:rsid w:val="006E4032"/>
    <w:rsid w:val="006E7593"/>
    <w:rsid w:val="006E7DFF"/>
    <w:rsid w:val="006F0321"/>
    <w:rsid w:val="006F0A0E"/>
    <w:rsid w:val="006F1EF0"/>
    <w:rsid w:val="006F3235"/>
    <w:rsid w:val="006F3862"/>
    <w:rsid w:val="006F3901"/>
    <w:rsid w:val="006F5A0F"/>
    <w:rsid w:val="006F6F5F"/>
    <w:rsid w:val="00703195"/>
    <w:rsid w:val="00703492"/>
    <w:rsid w:val="007034ED"/>
    <w:rsid w:val="007043ED"/>
    <w:rsid w:val="00704ECC"/>
    <w:rsid w:val="007054FB"/>
    <w:rsid w:val="00706D3C"/>
    <w:rsid w:val="00710117"/>
    <w:rsid w:val="0071022D"/>
    <w:rsid w:val="00710839"/>
    <w:rsid w:val="00713595"/>
    <w:rsid w:val="0071382B"/>
    <w:rsid w:val="00713FC0"/>
    <w:rsid w:val="00714700"/>
    <w:rsid w:val="00714838"/>
    <w:rsid w:val="00715332"/>
    <w:rsid w:val="007155D0"/>
    <w:rsid w:val="0071572D"/>
    <w:rsid w:val="00715C2D"/>
    <w:rsid w:val="00715EFE"/>
    <w:rsid w:val="00716FF9"/>
    <w:rsid w:val="00717064"/>
    <w:rsid w:val="00717298"/>
    <w:rsid w:val="0071746E"/>
    <w:rsid w:val="007201BD"/>
    <w:rsid w:val="00720AA4"/>
    <w:rsid w:val="00720EB1"/>
    <w:rsid w:val="00720F96"/>
    <w:rsid w:val="00721604"/>
    <w:rsid w:val="00721737"/>
    <w:rsid w:val="00721D2C"/>
    <w:rsid w:val="0072260F"/>
    <w:rsid w:val="007237EA"/>
    <w:rsid w:val="00723DF8"/>
    <w:rsid w:val="00725046"/>
    <w:rsid w:val="007264EC"/>
    <w:rsid w:val="00726731"/>
    <w:rsid w:val="00726FEC"/>
    <w:rsid w:val="007301E7"/>
    <w:rsid w:val="007326DE"/>
    <w:rsid w:val="00733509"/>
    <w:rsid w:val="00733ADB"/>
    <w:rsid w:val="007342E8"/>
    <w:rsid w:val="00734DD0"/>
    <w:rsid w:val="00734EE6"/>
    <w:rsid w:val="00735095"/>
    <w:rsid w:val="007353D4"/>
    <w:rsid w:val="00735EF8"/>
    <w:rsid w:val="00735F6F"/>
    <w:rsid w:val="00736C28"/>
    <w:rsid w:val="00736E75"/>
    <w:rsid w:val="007374BA"/>
    <w:rsid w:val="007375C8"/>
    <w:rsid w:val="00737C90"/>
    <w:rsid w:val="00737F51"/>
    <w:rsid w:val="007417E0"/>
    <w:rsid w:val="00741E13"/>
    <w:rsid w:val="007426C7"/>
    <w:rsid w:val="00742D8B"/>
    <w:rsid w:val="00744170"/>
    <w:rsid w:val="007447D6"/>
    <w:rsid w:val="00744E29"/>
    <w:rsid w:val="0074562C"/>
    <w:rsid w:val="00745C23"/>
    <w:rsid w:val="0074666D"/>
    <w:rsid w:val="00747159"/>
    <w:rsid w:val="00750756"/>
    <w:rsid w:val="007507DB"/>
    <w:rsid w:val="0075115C"/>
    <w:rsid w:val="00751212"/>
    <w:rsid w:val="00753694"/>
    <w:rsid w:val="007544F2"/>
    <w:rsid w:val="007548C8"/>
    <w:rsid w:val="007552F2"/>
    <w:rsid w:val="00755E8C"/>
    <w:rsid w:val="00756389"/>
    <w:rsid w:val="007569AF"/>
    <w:rsid w:val="00757FD4"/>
    <w:rsid w:val="0076073F"/>
    <w:rsid w:val="007607D0"/>
    <w:rsid w:val="00760950"/>
    <w:rsid w:val="00760CA4"/>
    <w:rsid w:val="007617E0"/>
    <w:rsid w:val="00761EA5"/>
    <w:rsid w:val="00763378"/>
    <w:rsid w:val="0076405A"/>
    <w:rsid w:val="00764C79"/>
    <w:rsid w:val="007655B3"/>
    <w:rsid w:val="007662E6"/>
    <w:rsid w:val="00767180"/>
    <w:rsid w:val="007679F1"/>
    <w:rsid w:val="00767E5C"/>
    <w:rsid w:val="0077022A"/>
    <w:rsid w:val="0077340E"/>
    <w:rsid w:val="00773A9C"/>
    <w:rsid w:val="0077491D"/>
    <w:rsid w:val="00774B93"/>
    <w:rsid w:val="0077530A"/>
    <w:rsid w:val="00776FD1"/>
    <w:rsid w:val="00777973"/>
    <w:rsid w:val="00781CD5"/>
    <w:rsid w:val="00782EEB"/>
    <w:rsid w:val="00782F23"/>
    <w:rsid w:val="00783754"/>
    <w:rsid w:val="00784B05"/>
    <w:rsid w:val="007860B2"/>
    <w:rsid w:val="007871B8"/>
    <w:rsid w:val="0078758F"/>
    <w:rsid w:val="007915B4"/>
    <w:rsid w:val="00792ADD"/>
    <w:rsid w:val="00793CE5"/>
    <w:rsid w:val="0079474A"/>
    <w:rsid w:val="00794D1D"/>
    <w:rsid w:val="00796F85"/>
    <w:rsid w:val="007973FE"/>
    <w:rsid w:val="00797532"/>
    <w:rsid w:val="0079765E"/>
    <w:rsid w:val="007A3A70"/>
    <w:rsid w:val="007A3C8D"/>
    <w:rsid w:val="007A40FE"/>
    <w:rsid w:val="007A48BA"/>
    <w:rsid w:val="007A54EA"/>
    <w:rsid w:val="007A55B5"/>
    <w:rsid w:val="007A59FB"/>
    <w:rsid w:val="007A743E"/>
    <w:rsid w:val="007A7C70"/>
    <w:rsid w:val="007B0822"/>
    <w:rsid w:val="007B20C5"/>
    <w:rsid w:val="007B2BBD"/>
    <w:rsid w:val="007B2C85"/>
    <w:rsid w:val="007B30FA"/>
    <w:rsid w:val="007B3956"/>
    <w:rsid w:val="007B3F81"/>
    <w:rsid w:val="007B4ACD"/>
    <w:rsid w:val="007B4CFA"/>
    <w:rsid w:val="007B531D"/>
    <w:rsid w:val="007B6020"/>
    <w:rsid w:val="007B613A"/>
    <w:rsid w:val="007B6289"/>
    <w:rsid w:val="007B63B6"/>
    <w:rsid w:val="007B70FB"/>
    <w:rsid w:val="007C17F1"/>
    <w:rsid w:val="007C1E29"/>
    <w:rsid w:val="007C309D"/>
    <w:rsid w:val="007C3E7D"/>
    <w:rsid w:val="007C4C3D"/>
    <w:rsid w:val="007C56C7"/>
    <w:rsid w:val="007C59BC"/>
    <w:rsid w:val="007C600A"/>
    <w:rsid w:val="007C6248"/>
    <w:rsid w:val="007C6BFA"/>
    <w:rsid w:val="007C7DCC"/>
    <w:rsid w:val="007D2446"/>
    <w:rsid w:val="007D3DAE"/>
    <w:rsid w:val="007D443A"/>
    <w:rsid w:val="007D62BD"/>
    <w:rsid w:val="007D7684"/>
    <w:rsid w:val="007E0433"/>
    <w:rsid w:val="007E095D"/>
    <w:rsid w:val="007E0A11"/>
    <w:rsid w:val="007E16A7"/>
    <w:rsid w:val="007E23A1"/>
    <w:rsid w:val="007E28B8"/>
    <w:rsid w:val="007E2AA8"/>
    <w:rsid w:val="007E33D8"/>
    <w:rsid w:val="007E4A5C"/>
    <w:rsid w:val="007E4D75"/>
    <w:rsid w:val="007E64AC"/>
    <w:rsid w:val="007E74F5"/>
    <w:rsid w:val="007F08BE"/>
    <w:rsid w:val="007F1249"/>
    <w:rsid w:val="007F3E97"/>
    <w:rsid w:val="007F44BC"/>
    <w:rsid w:val="007F489F"/>
    <w:rsid w:val="007F6072"/>
    <w:rsid w:val="007F6764"/>
    <w:rsid w:val="007F6A47"/>
    <w:rsid w:val="007F76BE"/>
    <w:rsid w:val="007F7F52"/>
    <w:rsid w:val="008007CC"/>
    <w:rsid w:val="00800AD2"/>
    <w:rsid w:val="00800D5A"/>
    <w:rsid w:val="0080102C"/>
    <w:rsid w:val="00801126"/>
    <w:rsid w:val="008019AB"/>
    <w:rsid w:val="0080200E"/>
    <w:rsid w:val="008023F1"/>
    <w:rsid w:val="00802AA9"/>
    <w:rsid w:val="00803505"/>
    <w:rsid w:val="008041ED"/>
    <w:rsid w:val="0080482D"/>
    <w:rsid w:val="00804A3F"/>
    <w:rsid w:val="00804B97"/>
    <w:rsid w:val="00806673"/>
    <w:rsid w:val="00806B28"/>
    <w:rsid w:val="0080714D"/>
    <w:rsid w:val="00807CB5"/>
    <w:rsid w:val="00810186"/>
    <w:rsid w:val="00810EF1"/>
    <w:rsid w:val="00812E2A"/>
    <w:rsid w:val="00813020"/>
    <w:rsid w:val="00813724"/>
    <w:rsid w:val="00814389"/>
    <w:rsid w:val="00815BE6"/>
    <w:rsid w:val="00816709"/>
    <w:rsid w:val="00816B21"/>
    <w:rsid w:val="00816B22"/>
    <w:rsid w:val="00817500"/>
    <w:rsid w:val="00817960"/>
    <w:rsid w:val="0082056D"/>
    <w:rsid w:val="008210AF"/>
    <w:rsid w:val="00821DE4"/>
    <w:rsid w:val="00822653"/>
    <w:rsid w:val="00822722"/>
    <w:rsid w:val="00822A82"/>
    <w:rsid w:val="00824702"/>
    <w:rsid w:val="008247BE"/>
    <w:rsid w:val="00824AEE"/>
    <w:rsid w:val="00824C9E"/>
    <w:rsid w:val="00825C82"/>
    <w:rsid w:val="008262EC"/>
    <w:rsid w:val="008265C4"/>
    <w:rsid w:val="00826C9D"/>
    <w:rsid w:val="008315D0"/>
    <w:rsid w:val="00831AB2"/>
    <w:rsid w:val="00831AB4"/>
    <w:rsid w:val="00831E84"/>
    <w:rsid w:val="0083373C"/>
    <w:rsid w:val="00833EE6"/>
    <w:rsid w:val="00833F9D"/>
    <w:rsid w:val="0083479F"/>
    <w:rsid w:val="00834A28"/>
    <w:rsid w:val="00834E07"/>
    <w:rsid w:val="008361AF"/>
    <w:rsid w:val="00836561"/>
    <w:rsid w:val="00836B32"/>
    <w:rsid w:val="00836C37"/>
    <w:rsid w:val="00837CA4"/>
    <w:rsid w:val="008411FD"/>
    <w:rsid w:val="008425EB"/>
    <w:rsid w:val="00842B44"/>
    <w:rsid w:val="00843CA9"/>
    <w:rsid w:val="008449B8"/>
    <w:rsid w:val="00845191"/>
    <w:rsid w:val="00845D09"/>
    <w:rsid w:val="00845D9D"/>
    <w:rsid w:val="008466D9"/>
    <w:rsid w:val="008466E3"/>
    <w:rsid w:val="0084679A"/>
    <w:rsid w:val="00847FE4"/>
    <w:rsid w:val="0085108E"/>
    <w:rsid w:val="0085191B"/>
    <w:rsid w:val="00851AD4"/>
    <w:rsid w:val="0085206F"/>
    <w:rsid w:val="008523EC"/>
    <w:rsid w:val="00852955"/>
    <w:rsid w:val="00852BCE"/>
    <w:rsid w:val="00853175"/>
    <w:rsid w:val="008539E9"/>
    <w:rsid w:val="0085433C"/>
    <w:rsid w:val="00855318"/>
    <w:rsid w:val="008567F2"/>
    <w:rsid w:val="0085728A"/>
    <w:rsid w:val="00857587"/>
    <w:rsid w:val="00857A9F"/>
    <w:rsid w:val="00857E82"/>
    <w:rsid w:val="0086076D"/>
    <w:rsid w:val="00860BA0"/>
    <w:rsid w:val="0086341C"/>
    <w:rsid w:val="0086527E"/>
    <w:rsid w:val="0086606B"/>
    <w:rsid w:val="00866142"/>
    <w:rsid w:val="0086725B"/>
    <w:rsid w:val="008677D1"/>
    <w:rsid w:val="00867FF2"/>
    <w:rsid w:val="0087037D"/>
    <w:rsid w:val="00870904"/>
    <w:rsid w:val="00870E70"/>
    <w:rsid w:val="008723CA"/>
    <w:rsid w:val="00872A96"/>
    <w:rsid w:val="00872B91"/>
    <w:rsid w:val="00872C99"/>
    <w:rsid w:val="008732BD"/>
    <w:rsid w:val="008733F6"/>
    <w:rsid w:val="00874497"/>
    <w:rsid w:val="00874C0B"/>
    <w:rsid w:val="0087630A"/>
    <w:rsid w:val="0088143F"/>
    <w:rsid w:val="0088260D"/>
    <w:rsid w:val="00882985"/>
    <w:rsid w:val="00882ECD"/>
    <w:rsid w:val="008836F9"/>
    <w:rsid w:val="008836FA"/>
    <w:rsid w:val="0088392E"/>
    <w:rsid w:val="008839DC"/>
    <w:rsid w:val="00884005"/>
    <w:rsid w:val="008849A7"/>
    <w:rsid w:val="00884F43"/>
    <w:rsid w:val="0088524A"/>
    <w:rsid w:val="00885DB9"/>
    <w:rsid w:val="00885EC1"/>
    <w:rsid w:val="00886425"/>
    <w:rsid w:val="008865B0"/>
    <w:rsid w:val="00887298"/>
    <w:rsid w:val="00890317"/>
    <w:rsid w:val="00890A4E"/>
    <w:rsid w:val="00890E0E"/>
    <w:rsid w:val="00891250"/>
    <w:rsid w:val="00892251"/>
    <w:rsid w:val="00892B8F"/>
    <w:rsid w:val="008941B1"/>
    <w:rsid w:val="00894397"/>
    <w:rsid w:val="0089495F"/>
    <w:rsid w:val="00894FA6"/>
    <w:rsid w:val="00895C9E"/>
    <w:rsid w:val="008963FC"/>
    <w:rsid w:val="008A031B"/>
    <w:rsid w:val="008A0D9A"/>
    <w:rsid w:val="008A15A4"/>
    <w:rsid w:val="008A2077"/>
    <w:rsid w:val="008A2973"/>
    <w:rsid w:val="008A3BE8"/>
    <w:rsid w:val="008A421E"/>
    <w:rsid w:val="008A45E8"/>
    <w:rsid w:val="008A5248"/>
    <w:rsid w:val="008A7125"/>
    <w:rsid w:val="008A7560"/>
    <w:rsid w:val="008A7B47"/>
    <w:rsid w:val="008B0DAB"/>
    <w:rsid w:val="008B2506"/>
    <w:rsid w:val="008B250B"/>
    <w:rsid w:val="008B4BFE"/>
    <w:rsid w:val="008B5B48"/>
    <w:rsid w:val="008B65E6"/>
    <w:rsid w:val="008C05D2"/>
    <w:rsid w:val="008C1501"/>
    <w:rsid w:val="008C2F35"/>
    <w:rsid w:val="008C3363"/>
    <w:rsid w:val="008C3914"/>
    <w:rsid w:val="008C3A1F"/>
    <w:rsid w:val="008C3DC9"/>
    <w:rsid w:val="008C4178"/>
    <w:rsid w:val="008C4B97"/>
    <w:rsid w:val="008C4BA7"/>
    <w:rsid w:val="008C5D25"/>
    <w:rsid w:val="008C5E8B"/>
    <w:rsid w:val="008C725F"/>
    <w:rsid w:val="008C75AF"/>
    <w:rsid w:val="008D0196"/>
    <w:rsid w:val="008D08D2"/>
    <w:rsid w:val="008D1181"/>
    <w:rsid w:val="008D125F"/>
    <w:rsid w:val="008D127E"/>
    <w:rsid w:val="008D138C"/>
    <w:rsid w:val="008D1A86"/>
    <w:rsid w:val="008D25AE"/>
    <w:rsid w:val="008D38C9"/>
    <w:rsid w:val="008D3917"/>
    <w:rsid w:val="008D41C7"/>
    <w:rsid w:val="008D43E5"/>
    <w:rsid w:val="008D4646"/>
    <w:rsid w:val="008D530F"/>
    <w:rsid w:val="008D5457"/>
    <w:rsid w:val="008D6112"/>
    <w:rsid w:val="008D6200"/>
    <w:rsid w:val="008D65C9"/>
    <w:rsid w:val="008D734A"/>
    <w:rsid w:val="008D7719"/>
    <w:rsid w:val="008E08A0"/>
    <w:rsid w:val="008E1E0B"/>
    <w:rsid w:val="008E204B"/>
    <w:rsid w:val="008E2BD4"/>
    <w:rsid w:val="008E4B8F"/>
    <w:rsid w:val="008E525A"/>
    <w:rsid w:val="008E6714"/>
    <w:rsid w:val="008E673C"/>
    <w:rsid w:val="008E74E7"/>
    <w:rsid w:val="008E7A88"/>
    <w:rsid w:val="008F03F6"/>
    <w:rsid w:val="008F098D"/>
    <w:rsid w:val="008F17C9"/>
    <w:rsid w:val="008F1A50"/>
    <w:rsid w:val="008F26BC"/>
    <w:rsid w:val="008F2921"/>
    <w:rsid w:val="008F3963"/>
    <w:rsid w:val="008F3A9E"/>
    <w:rsid w:val="008F43BB"/>
    <w:rsid w:val="008F4683"/>
    <w:rsid w:val="008F4C64"/>
    <w:rsid w:val="008F5CD3"/>
    <w:rsid w:val="008F647D"/>
    <w:rsid w:val="008F6967"/>
    <w:rsid w:val="008F72A2"/>
    <w:rsid w:val="00900746"/>
    <w:rsid w:val="00900964"/>
    <w:rsid w:val="009016EF"/>
    <w:rsid w:val="00901B0C"/>
    <w:rsid w:val="009038B0"/>
    <w:rsid w:val="009038D5"/>
    <w:rsid w:val="00903AD1"/>
    <w:rsid w:val="009042E3"/>
    <w:rsid w:val="00905080"/>
    <w:rsid w:val="009061C6"/>
    <w:rsid w:val="00906F9E"/>
    <w:rsid w:val="0090753F"/>
    <w:rsid w:val="00907DD8"/>
    <w:rsid w:val="00910157"/>
    <w:rsid w:val="009103DD"/>
    <w:rsid w:val="00910729"/>
    <w:rsid w:val="00910F60"/>
    <w:rsid w:val="00911CBA"/>
    <w:rsid w:val="00911E6A"/>
    <w:rsid w:val="00912045"/>
    <w:rsid w:val="00912AE1"/>
    <w:rsid w:val="00912EF3"/>
    <w:rsid w:val="00913302"/>
    <w:rsid w:val="00913762"/>
    <w:rsid w:val="00913FCB"/>
    <w:rsid w:val="00915FE1"/>
    <w:rsid w:val="00916750"/>
    <w:rsid w:val="009169AD"/>
    <w:rsid w:val="009172DB"/>
    <w:rsid w:val="009212AD"/>
    <w:rsid w:val="00922CF1"/>
    <w:rsid w:val="0092332F"/>
    <w:rsid w:val="00923538"/>
    <w:rsid w:val="0092388C"/>
    <w:rsid w:val="00923AF6"/>
    <w:rsid w:val="00925798"/>
    <w:rsid w:val="0092642E"/>
    <w:rsid w:val="0092661A"/>
    <w:rsid w:val="009277EF"/>
    <w:rsid w:val="009302D1"/>
    <w:rsid w:val="00930987"/>
    <w:rsid w:val="0093261A"/>
    <w:rsid w:val="0093275E"/>
    <w:rsid w:val="00932CA7"/>
    <w:rsid w:val="00936EEA"/>
    <w:rsid w:val="00937FAE"/>
    <w:rsid w:val="009417EE"/>
    <w:rsid w:val="00943786"/>
    <w:rsid w:val="009438D3"/>
    <w:rsid w:val="009438FF"/>
    <w:rsid w:val="00946629"/>
    <w:rsid w:val="00946D70"/>
    <w:rsid w:val="00946F0F"/>
    <w:rsid w:val="00947E1B"/>
    <w:rsid w:val="00950A22"/>
    <w:rsid w:val="00951E30"/>
    <w:rsid w:val="00951FD0"/>
    <w:rsid w:val="00952A26"/>
    <w:rsid w:val="009545F8"/>
    <w:rsid w:val="00954E74"/>
    <w:rsid w:val="009556AE"/>
    <w:rsid w:val="0095744A"/>
    <w:rsid w:val="0095797E"/>
    <w:rsid w:val="00957C7A"/>
    <w:rsid w:val="00961EFA"/>
    <w:rsid w:val="00961F1F"/>
    <w:rsid w:val="00962C38"/>
    <w:rsid w:val="009644E2"/>
    <w:rsid w:val="00964758"/>
    <w:rsid w:val="00964D52"/>
    <w:rsid w:val="009661BA"/>
    <w:rsid w:val="00966695"/>
    <w:rsid w:val="00966D45"/>
    <w:rsid w:val="00966E93"/>
    <w:rsid w:val="0096739E"/>
    <w:rsid w:val="0096753C"/>
    <w:rsid w:val="00967ED2"/>
    <w:rsid w:val="009703DA"/>
    <w:rsid w:val="00970CF0"/>
    <w:rsid w:val="009739B5"/>
    <w:rsid w:val="0097430B"/>
    <w:rsid w:val="00974A89"/>
    <w:rsid w:val="00975467"/>
    <w:rsid w:val="00975885"/>
    <w:rsid w:val="00975893"/>
    <w:rsid w:val="00975A8F"/>
    <w:rsid w:val="00975DB3"/>
    <w:rsid w:val="0097773F"/>
    <w:rsid w:val="00980A0E"/>
    <w:rsid w:val="00980A4B"/>
    <w:rsid w:val="00981C03"/>
    <w:rsid w:val="009824BE"/>
    <w:rsid w:val="00982608"/>
    <w:rsid w:val="009835AA"/>
    <w:rsid w:val="0098382D"/>
    <w:rsid w:val="00984A1F"/>
    <w:rsid w:val="00984BE2"/>
    <w:rsid w:val="00985253"/>
    <w:rsid w:val="0098637E"/>
    <w:rsid w:val="00986D39"/>
    <w:rsid w:val="00987428"/>
    <w:rsid w:val="00990145"/>
    <w:rsid w:val="00990EA3"/>
    <w:rsid w:val="00991E93"/>
    <w:rsid w:val="0099390F"/>
    <w:rsid w:val="00994497"/>
    <w:rsid w:val="009958F3"/>
    <w:rsid w:val="00995B75"/>
    <w:rsid w:val="00996382"/>
    <w:rsid w:val="00996F3E"/>
    <w:rsid w:val="009A10F0"/>
    <w:rsid w:val="009A11FA"/>
    <w:rsid w:val="009A122E"/>
    <w:rsid w:val="009A281A"/>
    <w:rsid w:val="009A31B5"/>
    <w:rsid w:val="009A3E3A"/>
    <w:rsid w:val="009A435A"/>
    <w:rsid w:val="009A4E33"/>
    <w:rsid w:val="009A53D5"/>
    <w:rsid w:val="009A5567"/>
    <w:rsid w:val="009A5A4F"/>
    <w:rsid w:val="009A62A8"/>
    <w:rsid w:val="009A6350"/>
    <w:rsid w:val="009A6D2D"/>
    <w:rsid w:val="009A7717"/>
    <w:rsid w:val="009B0F56"/>
    <w:rsid w:val="009B1A88"/>
    <w:rsid w:val="009B22E9"/>
    <w:rsid w:val="009B3EA7"/>
    <w:rsid w:val="009B42DC"/>
    <w:rsid w:val="009B4346"/>
    <w:rsid w:val="009B4790"/>
    <w:rsid w:val="009B496F"/>
    <w:rsid w:val="009B5397"/>
    <w:rsid w:val="009B661F"/>
    <w:rsid w:val="009B6D2B"/>
    <w:rsid w:val="009B71D9"/>
    <w:rsid w:val="009B7A22"/>
    <w:rsid w:val="009C003B"/>
    <w:rsid w:val="009C00D7"/>
    <w:rsid w:val="009C098F"/>
    <w:rsid w:val="009C0AD8"/>
    <w:rsid w:val="009C0B81"/>
    <w:rsid w:val="009C0D8A"/>
    <w:rsid w:val="009C40FC"/>
    <w:rsid w:val="009C4E38"/>
    <w:rsid w:val="009C5594"/>
    <w:rsid w:val="009C780D"/>
    <w:rsid w:val="009C7C7C"/>
    <w:rsid w:val="009D1AC5"/>
    <w:rsid w:val="009D1F24"/>
    <w:rsid w:val="009D2D36"/>
    <w:rsid w:val="009D40C4"/>
    <w:rsid w:val="009D6421"/>
    <w:rsid w:val="009D6F64"/>
    <w:rsid w:val="009D7924"/>
    <w:rsid w:val="009D7E45"/>
    <w:rsid w:val="009E08E7"/>
    <w:rsid w:val="009E094D"/>
    <w:rsid w:val="009E28F6"/>
    <w:rsid w:val="009E5E1D"/>
    <w:rsid w:val="009E629D"/>
    <w:rsid w:val="009E71A8"/>
    <w:rsid w:val="009E74C6"/>
    <w:rsid w:val="009E7C0D"/>
    <w:rsid w:val="009F00F4"/>
    <w:rsid w:val="009F1A5C"/>
    <w:rsid w:val="009F1F6F"/>
    <w:rsid w:val="009F3405"/>
    <w:rsid w:val="009F343A"/>
    <w:rsid w:val="009F34D6"/>
    <w:rsid w:val="009F5C01"/>
    <w:rsid w:val="009F6094"/>
    <w:rsid w:val="009F6335"/>
    <w:rsid w:val="009F6403"/>
    <w:rsid w:val="009F6D0F"/>
    <w:rsid w:val="009F6D30"/>
    <w:rsid w:val="00A0152B"/>
    <w:rsid w:val="00A01996"/>
    <w:rsid w:val="00A04CF5"/>
    <w:rsid w:val="00A062E5"/>
    <w:rsid w:val="00A06302"/>
    <w:rsid w:val="00A11B20"/>
    <w:rsid w:val="00A11E7A"/>
    <w:rsid w:val="00A1205D"/>
    <w:rsid w:val="00A123AB"/>
    <w:rsid w:val="00A128D7"/>
    <w:rsid w:val="00A129B5"/>
    <w:rsid w:val="00A1305B"/>
    <w:rsid w:val="00A1315D"/>
    <w:rsid w:val="00A137CF"/>
    <w:rsid w:val="00A13B3B"/>
    <w:rsid w:val="00A145A9"/>
    <w:rsid w:val="00A155DA"/>
    <w:rsid w:val="00A15A5E"/>
    <w:rsid w:val="00A15DF7"/>
    <w:rsid w:val="00A17B42"/>
    <w:rsid w:val="00A22116"/>
    <w:rsid w:val="00A23407"/>
    <w:rsid w:val="00A23E7D"/>
    <w:rsid w:val="00A23EC5"/>
    <w:rsid w:val="00A24001"/>
    <w:rsid w:val="00A243F8"/>
    <w:rsid w:val="00A25173"/>
    <w:rsid w:val="00A26A30"/>
    <w:rsid w:val="00A26E1A"/>
    <w:rsid w:val="00A273CD"/>
    <w:rsid w:val="00A27F35"/>
    <w:rsid w:val="00A30415"/>
    <w:rsid w:val="00A30BAC"/>
    <w:rsid w:val="00A30E97"/>
    <w:rsid w:val="00A310F3"/>
    <w:rsid w:val="00A3191D"/>
    <w:rsid w:val="00A320E5"/>
    <w:rsid w:val="00A32242"/>
    <w:rsid w:val="00A334D4"/>
    <w:rsid w:val="00A338C0"/>
    <w:rsid w:val="00A340CA"/>
    <w:rsid w:val="00A355FD"/>
    <w:rsid w:val="00A35AB5"/>
    <w:rsid w:val="00A3604C"/>
    <w:rsid w:val="00A3680B"/>
    <w:rsid w:val="00A375F1"/>
    <w:rsid w:val="00A37D09"/>
    <w:rsid w:val="00A37EF4"/>
    <w:rsid w:val="00A408A5"/>
    <w:rsid w:val="00A41BE4"/>
    <w:rsid w:val="00A430F0"/>
    <w:rsid w:val="00A44163"/>
    <w:rsid w:val="00A45008"/>
    <w:rsid w:val="00A455D1"/>
    <w:rsid w:val="00A51B8A"/>
    <w:rsid w:val="00A52259"/>
    <w:rsid w:val="00A53C0F"/>
    <w:rsid w:val="00A5409D"/>
    <w:rsid w:val="00A5479F"/>
    <w:rsid w:val="00A55424"/>
    <w:rsid w:val="00A55799"/>
    <w:rsid w:val="00A565E3"/>
    <w:rsid w:val="00A56FB5"/>
    <w:rsid w:val="00A570AF"/>
    <w:rsid w:val="00A572BD"/>
    <w:rsid w:val="00A60199"/>
    <w:rsid w:val="00A609EA"/>
    <w:rsid w:val="00A61C39"/>
    <w:rsid w:val="00A629D4"/>
    <w:rsid w:val="00A63374"/>
    <w:rsid w:val="00A637E9"/>
    <w:rsid w:val="00A639AE"/>
    <w:rsid w:val="00A654C1"/>
    <w:rsid w:val="00A66962"/>
    <w:rsid w:val="00A67011"/>
    <w:rsid w:val="00A71886"/>
    <w:rsid w:val="00A71A26"/>
    <w:rsid w:val="00A71CDF"/>
    <w:rsid w:val="00A71FF3"/>
    <w:rsid w:val="00A72080"/>
    <w:rsid w:val="00A730A8"/>
    <w:rsid w:val="00A74BC7"/>
    <w:rsid w:val="00A751B0"/>
    <w:rsid w:val="00A754E3"/>
    <w:rsid w:val="00A7558B"/>
    <w:rsid w:val="00A77825"/>
    <w:rsid w:val="00A77F9B"/>
    <w:rsid w:val="00A80859"/>
    <w:rsid w:val="00A80C30"/>
    <w:rsid w:val="00A81FCB"/>
    <w:rsid w:val="00A82828"/>
    <w:rsid w:val="00A82BFB"/>
    <w:rsid w:val="00A831A2"/>
    <w:rsid w:val="00A838F9"/>
    <w:rsid w:val="00A83947"/>
    <w:rsid w:val="00A84E7A"/>
    <w:rsid w:val="00A86306"/>
    <w:rsid w:val="00A86514"/>
    <w:rsid w:val="00A87A2E"/>
    <w:rsid w:val="00A87C49"/>
    <w:rsid w:val="00A9036D"/>
    <w:rsid w:val="00A906DB"/>
    <w:rsid w:val="00A91E29"/>
    <w:rsid w:val="00A92012"/>
    <w:rsid w:val="00A94304"/>
    <w:rsid w:val="00A945FC"/>
    <w:rsid w:val="00A95482"/>
    <w:rsid w:val="00A954BF"/>
    <w:rsid w:val="00A97B38"/>
    <w:rsid w:val="00AA03E5"/>
    <w:rsid w:val="00AA4D1B"/>
    <w:rsid w:val="00AA4D86"/>
    <w:rsid w:val="00AA4E34"/>
    <w:rsid w:val="00AA51E8"/>
    <w:rsid w:val="00AA52B2"/>
    <w:rsid w:val="00AA55F3"/>
    <w:rsid w:val="00AA5E72"/>
    <w:rsid w:val="00AA6AD8"/>
    <w:rsid w:val="00AA7798"/>
    <w:rsid w:val="00AB057B"/>
    <w:rsid w:val="00AB08EE"/>
    <w:rsid w:val="00AB0DCD"/>
    <w:rsid w:val="00AB1009"/>
    <w:rsid w:val="00AB1696"/>
    <w:rsid w:val="00AB1E07"/>
    <w:rsid w:val="00AB2A47"/>
    <w:rsid w:val="00AB2C18"/>
    <w:rsid w:val="00AB4945"/>
    <w:rsid w:val="00AB5185"/>
    <w:rsid w:val="00AB5909"/>
    <w:rsid w:val="00AB5E13"/>
    <w:rsid w:val="00AB6E78"/>
    <w:rsid w:val="00AB7318"/>
    <w:rsid w:val="00AC26C4"/>
    <w:rsid w:val="00AC307F"/>
    <w:rsid w:val="00AC335B"/>
    <w:rsid w:val="00AC346D"/>
    <w:rsid w:val="00AC349D"/>
    <w:rsid w:val="00AC355E"/>
    <w:rsid w:val="00AC4798"/>
    <w:rsid w:val="00AC4A51"/>
    <w:rsid w:val="00AC5F6E"/>
    <w:rsid w:val="00AC6092"/>
    <w:rsid w:val="00AC60C7"/>
    <w:rsid w:val="00AC66A3"/>
    <w:rsid w:val="00AC761E"/>
    <w:rsid w:val="00AD014C"/>
    <w:rsid w:val="00AD0691"/>
    <w:rsid w:val="00AD12DF"/>
    <w:rsid w:val="00AD190C"/>
    <w:rsid w:val="00AD2024"/>
    <w:rsid w:val="00AD482E"/>
    <w:rsid w:val="00AD49E3"/>
    <w:rsid w:val="00AD63A3"/>
    <w:rsid w:val="00AD6ECF"/>
    <w:rsid w:val="00AD70D9"/>
    <w:rsid w:val="00AE0007"/>
    <w:rsid w:val="00AE03A1"/>
    <w:rsid w:val="00AE087C"/>
    <w:rsid w:val="00AE1097"/>
    <w:rsid w:val="00AE1458"/>
    <w:rsid w:val="00AE1643"/>
    <w:rsid w:val="00AE17CF"/>
    <w:rsid w:val="00AE18D5"/>
    <w:rsid w:val="00AE23B8"/>
    <w:rsid w:val="00AE35DC"/>
    <w:rsid w:val="00AE36B8"/>
    <w:rsid w:val="00AE3BCB"/>
    <w:rsid w:val="00AE3E48"/>
    <w:rsid w:val="00AE4705"/>
    <w:rsid w:val="00AE54B2"/>
    <w:rsid w:val="00AE579A"/>
    <w:rsid w:val="00AE592C"/>
    <w:rsid w:val="00AE63F3"/>
    <w:rsid w:val="00AE6A7A"/>
    <w:rsid w:val="00AF01F7"/>
    <w:rsid w:val="00AF04D7"/>
    <w:rsid w:val="00AF1DC4"/>
    <w:rsid w:val="00AF1E6F"/>
    <w:rsid w:val="00AF1F78"/>
    <w:rsid w:val="00AF25F8"/>
    <w:rsid w:val="00AF4161"/>
    <w:rsid w:val="00AF71C1"/>
    <w:rsid w:val="00AF76FE"/>
    <w:rsid w:val="00AF7D6D"/>
    <w:rsid w:val="00B0088E"/>
    <w:rsid w:val="00B00FAD"/>
    <w:rsid w:val="00B0106B"/>
    <w:rsid w:val="00B012DC"/>
    <w:rsid w:val="00B018F4"/>
    <w:rsid w:val="00B02180"/>
    <w:rsid w:val="00B02332"/>
    <w:rsid w:val="00B03BEB"/>
    <w:rsid w:val="00B0572F"/>
    <w:rsid w:val="00B05B79"/>
    <w:rsid w:val="00B05C9F"/>
    <w:rsid w:val="00B06347"/>
    <w:rsid w:val="00B06BD3"/>
    <w:rsid w:val="00B0798F"/>
    <w:rsid w:val="00B07E3F"/>
    <w:rsid w:val="00B1077D"/>
    <w:rsid w:val="00B11678"/>
    <w:rsid w:val="00B116E8"/>
    <w:rsid w:val="00B11753"/>
    <w:rsid w:val="00B135FB"/>
    <w:rsid w:val="00B136BD"/>
    <w:rsid w:val="00B15BCC"/>
    <w:rsid w:val="00B1628D"/>
    <w:rsid w:val="00B16A70"/>
    <w:rsid w:val="00B2054B"/>
    <w:rsid w:val="00B210C1"/>
    <w:rsid w:val="00B21277"/>
    <w:rsid w:val="00B21F44"/>
    <w:rsid w:val="00B22760"/>
    <w:rsid w:val="00B247DF"/>
    <w:rsid w:val="00B260AE"/>
    <w:rsid w:val="00B2624A"/>
    <w:rsid w:val="00B30B39"/>
    <w:rsid w:val="00B328B1"/>
    <w:rsid w:val="00B32D21"/>
    <w:rsid w:val="00B33B81"/>
    <w:rsid w:val="00B347F8"/>
    <w:rsid w:val="00B34843"/>
    <w:rsid w:val="00B3606C"/>
    <w:rsid w:val="00B36594"/>
    <w:rsid w:val="00B37C17"/>
    <w:rsid w:val="00B416A9"/>
    <w:rsid w:val="00B43F08"/>
    <w:rsid w:val="00B43FD2"/>
    <w:rsid w:val="00B44A59"/>
    <w:rsid w:val="00B45A54"/>
    <w:rsid w:val="00B462EA"/>
    <w:rsid w:val="00B46CC5"/>
    <w:rsid w:val="00B47875"/>
    <w:rsid w:val="00B47FB8"/>
    <w:rsid w:val="00B51030"/>
    <w:rsid w:val="00B510C7"/>
    <w:rsid w:val="00B51432"/>
    <w:rsid w:val="00B514D0"/>
    <w:rsid w:val="00B51898"/>
    <w:rsid w:val="00B529B0"/>
    <w:rsid w:val="00B53D77"/>
    <w:rsid w:val="00B544A5"/>
    <w:rsid w:val="00B56C8D"/>
    <w:rsid w:val="00B57C82"/>
    <w:rsid w:val="00B60AFF"/>
    <w:rsid w:val="00B60D9C"/>
    <w:rsid w:val="00B61A1A"/>
    <w:rsid w:val="00B61D63"/>
    <w:rsid w:val="00B62E69"/>
    <w:rsid w:val="00B63147"/>
    <w:rsid w:val="00B63643"/>
    <w:rsid w:val="00B63E4B"/>
    <w:rsid w:val="00B6463C"/>
    <w:rsid w:val="00B65707"/>
    <w:rsid w:val="00B65E41"/>
    <w:rsid w:val="00B66432"/>
    <w:rsid w:val="00B66B94"/>
    <w:rsid w:val="00B70956"/>
    <w:rsid w:val="00B715B5"/>
    <w:rsid w:val="00B7208A"/>
    <w:rsid w:val="00B72D78"/>
    <w:rsid w:val="00B72F89"/>
    <w:rsid w:val="00B73529"/>
    <w:rsid w:val="00B73724"/>
    <w:rsid w:val="00B7460D"/>
    <w:rsid w:val="00B753B9"/>
    <w:rsid w:val="00B75AF4"/>
    <w:rsid w:val="00B7636E"/>
    <w:rsid w:val="00B7648F"/>
    <w:rsid w:val="00B81012"/>
    <w:rsid w:val="00B81F94"/>
    <w:rsid w:val="00B828D1"/>
    <w:rsid w:val="00B83636"/>
    <w:rsid w:val="00B83C3E"/>
    <w:rsid w:val="00B83F74"/>
    <w:rsid w:val="00B86AB5"/>
    <w:rsid w:val="00B900F3"/>
    <w:rsid w:val="00B902A7"/>
    <w:rsid w:val="00B91030"/>
    <w:rsid w:val="00B91C36"/>
    <w:rsid w:val="00BA0CF3"/>
    <w:rsid w:val="00BA1C45"/>
    <w:rsid w:val="00BA1E08"/>
    <w:rsid w:val="00BA2216"/>
    <w:rsid w:val="00BA2451"/>
    <w:rsid w:val="00BA294B"/>
    <w:rsid w:val="00BA3F9F"/>
    <w:rsid w:val="00BA40F7"/>
    <w:rsid w:val="00BA597C"/>
    <w:rsid w:val="00BA5AA2"/>
    <w:rsid w:val="00BA6408"/>
    <w:rsid w:val="00BA6B57"/>
    <w:rsid w:val="00BA6BDE"/>
    <w:rsid w:val="00BA71EA"/>
    <w:rsid w:val="00BA7414"/>
    <w:rsid w:val="00BB0840"/>
    <w:rsid w:val="00BB19E4"/>
    <w:rsid w:val="00BB230C"/>
    <w:rsid w:val="00BB2557"/>
    <w:rsid w:val="00BB3038"/>
    <w:rsid w:val="00BB4792"/>
    <w:rsid w:val="00BB52A0"/>
    <w:rsid w:val="00BB7B38"/>
    <w:rsid w:val="00BC2CE8"/>
    <w:rsid w:val="00BC357B"/>
    <w:rsid w:val="00BC3582"/>
    <w:rsid w:val="00BC3CF7"/>
    <w:rsid w:val="00BC4B4E"/>
    <w:rsid w:val="00BC4BAC"/>
    <w:rsid w:val="00BC4DE5"/>
    <w:rsid w:val="00BC4FA3"/>
    <w:rsid w:val="00BC5405"/>
    <w:rsid w:val="00BC59E6"/>
    <w:rsid w:val="00BC70F6"/>
    <w:rsid w:val="00BC7ADA"/>
    <w:rsid w:val="00BD0318"/>
    <w:rsid w:val="00BD0FB1"/>
    <w:rsid w:val="00BD37A7"/>
    <w:rsid w:val="00BD3A5D"/>
    <w:rsid w:val="00BD4D33"/>
    <w:rsid w:val="00BD564B"/>
    <w:rsid w:val="00BD61FB"/>
    <w:rsid w:val="00BD69F4"/>
    <w:rsid w:val="00BD6D3A"/>
    <w:rsid w:val="00BD6EF8"/>
    <w:rsid w:val="00BD7D9E"/>
    <w:rsid w:val="00BE1881"/>
    <w:rsid w:val="00BE1DD1"/>
    <w:rsid w:val="00BE2B20"/>
    <w:rsid w:val="00BE2BB4"/>
    <w:rsid w:val="00BE3F9C"/>
    <w:rsid w:val="00BE56FC"/>
    <w:rsid w:val="00BE5F66"/>
    <w:rsid w:val="00BE62AE"/>
    <w:rsid w:val="00BE63C8"/>
    <w:rsid w:val="00BE74BD"/>
    <w:rsid w:val="00BF0DD2"/>
    <w:rsid w:val="00BF1C07"/>
    <w:rsid w:val="00BF3505"/>
    <w:rsid w:val="00BF563E"/>
    <w:rsid w:val="00BF5FCC"/>
    <w:rsid w:val="00BF699A"/>
    <w:rsid w:val="00BF6DAE"/>
    <w:rsid w:val="00BF6E1B"/>
    <w:rsid w:val="00C01F8D"/>
    <w:rsid w:val="00C03A0E"/>
    <w:rsid w:val="00C05189"/>
    <w:rsid w:val="00C05354"/>
    <w:rsid w:val="00C056BA"/>
    <w:rsid w:val="00C05881"/>
    <w:rsid w:val="00C06D1A"/>
    <w:rsid w:val="00C1232A"/>
    <w:rsid w:val="00C12684"/>
    <w:rsid w:val="00C12B65"/>
    <w:rsid w:val="00C12DD8"/>
    <w:rsid w:val="00C12FCC"/>
    <w:rsid w:val="00C13971"/>
    <w:rsid w:val="00C13A16"/>
    <w:rsid w:val="00C13CA9"/>
    <w:rsid w:val="00C14093"/>
    <w:rsid w:val="00C147B5"/>
    <w:rsid w:val="00C14B16"/>
    <w:rsid w:val="00C15E75"/>
    <w:rsid w:val="00C16E6A"/>
    <w:rsid w:val="00C17D57"/>
    <w:rsid w:val="00C20D1F"/>
    <w:rsid w:val="00C20E9D"/>
    <w:rsid w:val="00C20F19"/>
    <w:rsid w:val="00C21A67"/>
    <w:rsid w:val="00C2254E"/>
    <w:rsid w:val="00C22C6E"/>
    <w:rsid w:val="00C23E97"/>
    <w:rsid w:val="00C247D5"/>
    <w:rsid w:val="00C24FFC"/>
    <w:rsid w:val="00C25498"/>
    <w:rsid w:val="00C25617"/>
    <w:rsid w:val="00C25BDD"/>
    <w:rsid w:val="00C27438"/>
    <w:rsid w:val="00C3003A"/>
    <w:rsid w:val="00C30352"/>
    <w:rsid w:val="00C307B5"/>
    <w:rsid w:val="00C31C35"/>
    <w:rsid w:val="00C31CA6"/>
    <w:rsid w:val="00C321B6"/>
    <w:rsid w:val="00C323C1"/>
    <w:rsid w:val="00C330D9"/>
    <w:rsid w:val="00C3344A"/>
    <w:rsid w:val="00C33997"/>
    <w:rsid w:val="00C3402C"/>
    <w:rsid w:val="00C34A79"/>
    <w:rsid w:val="00C350EC"/>
    <w:rsid w:val="00C35730"/>
    <w:rsid w:val="00C35A6C"/>
    <w:rsid w:val="00C36821"/>
    <w:rsid w:val="00C371C4"/>
    <w:rsid w:val="00C37BC2"/>
    <w:rsid w:val="00C40005"/>
    <w:rsid w:val="00C428CA"/>
    <w:rsid w:val="00C43CF7"/>
    <w:rsid w:val="00C44336"/>
    <w:rsid w:val="00C44AF1"/>
    <w:rsid w:val="00C45C64"/>
    <w:rsid w:val="00C46864"/>
    <w:rsid w:val="00C470B1"/>
    <w:rsid w:val="00C471D1"/>
    <w:rsid w:val="00C5013F"/>
    <w:rsid w:val="00C50B83"/>
    <w:rsid w:val="00C50F4A"/>
    <w:rsid w:val="00C51342"/>
    <w:rsid w:val="00C515B7"/>
    <w:rsid w:val="00C5252A"/>
    <w:rsid w:val="00C52B93"/>
    <w:rsid w:val="00C5324C"/>
    <w:rsid w:val="00C540ED"/>
    <w:rsid w:val="00C55AD8"/>
    <w:rsid w:val="00C5732F"/>
    <w:rsid w:val="00C57693"/>
    <w:rsid w:val="00C57F93"/>
    <w:rsid w:val="00C60BC1"/>
    <w:rsid w:val="00C6181A"/>
    <w:rsid w:val="00C619A6"/>
    <w:rsid w:val="00C6270E"/>
    <w:rsid w:val="00C636F9"/>
    <w:rsid w:val="00C6372F"/>
    <w:rsid w:val="00C63A90"/>
    <w:rsid w:val="00C6421D"/>
    <w:rsid w:val="00C6447D"/>
    <w:rsid w:val="00C66289"/>
    <w:rsid w:val="00C67C5A"/>
    <w:rsid w:val="00C67CE9"/>
    <w:rsid w:val="00C67FDD"/>
    <w:rsid w:val="00C71EFB"/>
    <w:rsid w:val="00C732A1"/>
    <w:rsid w:val="00C74B36"/>
    <w:rsid w:val="00C74F4C"/>
    <w:rsid w:val="00C7604B"/>
    <w:rsid w:val="00C768C4"/>
    <w:rsid w:val="00C76B7F"/>
    <w:rsid w:val="00C80AA8"/>
    <w:rsid w:val="00C8190D"/>
    <w:rsid w:val="00C82064"/>
    <w:rsid w:val="00C82429"/>
    <w:rsid w:val="00C847F9"/>
    <w:rsid w:val="00C862F6"/>
    <w:rsid w:val="00C90193"/>
    <w:rsid w:val="00C91452"/>
    <w:rsid w:val="00C937F4"/>
    <w:rsid w:val="00C93888"/>
    <w:rsid w:val="00C94744"/>
    <w:rsid w:val="00C95601"/>
    <w:rsid w:val="00C95F2B"/>
    <w:rsid w:val="00C97D55"/>
    <w:rsid w:val="00CA04F0"/>
    <w:rsid w:val="00CA189E"/>
    <w:rsid w:val="00CA2ADA"/>
    <w:rsid w:val="00CA3C2E"/>
    <w:rsid w:val="00CA62C5"/>
    <w:rsid w:val="00CA7957"/>
    <w:rsid w:val="00CB0952"/>
    <w:rsid w:val="00CB0A1B"/>
    <w:rsid w:val="00CB0A98"/>
    <w:rsid w:val="00CB0C18"/>
    <w:rsid w:val="00CB0EA6"/>
    <w:rsid w:val="00CB195F"/>
    <w:rsid w:val="00CB3795"/>
    <w:rsid w:val="00CB6FE7"/>
    <w:rsid w:val="00CB74B4"/>
    <w:rsid w:val="00CB75BC"/>
    <w:rsid w:val="00CB77AB"/>
    <w:rsid w:val="00CC2BB4"/>
    <w:rsid w:val="00CC3027"/>
    <w:rsid w:val="00CC3FDC"/>
    <w:rsid w:val="00CC44FC"/>
    <w:rsid w:val="00CC47E1"/>
    <w:rsid w:val="00CC7726"/>
    <w:rsid w:val="00CC7DF8"/>
    <w:rsid w:val="00CD15D2"/>
    <w:rsid w:val="00CD2902"/>
    <w:rsid w:val="00CD30C7"/>
    <w:rsid w:val="00CD3151"/>
    <w:rsid w:val="00CD3216"/>
    <w:rsid w:val="00CD3452"/>
    <w:rsid w:val="00CD405B"/>
    <w:rsid w:val="00CD4C3A"/>
    <w:rsid w:val="00CD55FB"/>
    <w:rsid w:val="00CD5735"/>
    <w:rsid w:val="00CD7077"/>
    <w:rsid w:val="00CE00AB"/>
    <w:rsid w:val="00CE1EB0"/>
    <w:rsid w:val="00CE23C1"/>
    <w:rsid w:val="00CE24DD"/>
    <w:rsid w:val="00CE28ED"/>
    <w:rsid w:val="00CE29ED"/>
    <w:rsid w:val="00CE3772"/>
    <w:rsid w:val="00CE3E5B"/>
    <w:rsid w:val="00CE4950"/>
    <w:rsid w:val="00CE5909"/>
    <w:rsid w:val="00CE596C"/>
    <w:rsid w:val="00CE6546"/>
    <w:rsid w:val="00CE6893"/>
    <w:rsid w:val="00CE72EF"/>
    <w:rsid w:val="00CF00B9"/>
    <w:rsid w:val="00CF03D2"/>
    <w:rsid w:val="00CF1D78"/>
    <w:rsid w:val="00CF3AA1"/>
    <w:rsid w:val="00CF3F91"/>
    <w:rsid w:val="00CF43B6"/>
    <w:rsid w:val="00CF5EF4"/>
    <w:rsid w:val="00CF61E5"/>
    <w:rsid w:val="00D00BD6"/>
    <w:rsid w:val="00D01A93"/>
    <w:rsid w:val="00D01B55"/>
    <w:rsid w:val="00D023BE"/>
    <w:rsid w:val="00D0361F"/>
    <w:rsid w:val="00D03676"/>
    <w:rsid w:val="00D03AC4"/>
    <w:rsid w:val="00D0500C"/>
    <w:rsid w:val="00D0577A"/>
    <w:rsid w:val="00D05F91"/>
    <w:rsid w:val="00D05FA9"/>
    <w:rsid w:val="00D100D8"/>
    <w:rsid w:val="00D10CAB"/>
    <w:rsid w:val="00D10D65"/>
    <w:rsid w:val="00D11013"/>
    <w:rsid w:val="00D1125E"/>
    <w:rsid w:val="00D11963"/>
    <w:rsid w:val="00D122C4"/>
    <w:rsid w:val="00D137CA"/>
    <w:rsid w:val="00D140C4"/>
    <w:rsid w:val="00D14139"/>
    <w:rsid w:val="00D14805"/>
    <w:rsid w:val="00D155A2"/>
    <w:rsid w:val="00D15BA2"/>
    <w:rsid w:val="00D15C0B"/>
    <w:rsid w:val="00D15C91"/>
    <w:rsid w:val="00D1670C"/>
    <w:rsid w:val="00D173BF"/>
    <w:rsid w:val="00D1777A"/>
    <w:rsid w:val="00D20D26"/>
    <w:rsid w:val="00D21CDB"/>
    <w:rsid w:val="00D21FB1"/>
    <w:rsid w:val="00D225ED"/>
    <w:rsid w:val="00D2376D"/>
    <w:rsid w:val="00D23B7E"/>
    <w:rsid w:val="00D2402D"/>
    <w:rsid w:val="00D25EF9"/>
    <w:rsid w:val="00D26586"/>
    <w:rsid w:val="00D26A99"/>
    <w:rsid w:val="00D26BD8"/>
    <w:rsid w:val="00D27216"/>
    <w:rsid w:val="00D276AB"/>
    <w:rsid w:val="00D27F41"/>
    <w:rsid w:val="00D317E0"/>
    <w:rsid w:val="00D31890"/>
    <w:rsid w:val="00D32AAC"/>
    <w:rsid w:val="00D3326A"/>
    <w:rsid w:val="00D33A23"/>
    <w:rsid w:val="00D34574"/>
    <w:rsid w:val="00D34722"/>
    <w:rsid w:val="00D348FF"/>
    <w:rsid w:val="00D34AC4"/>
    <w:rsid w:val="00D3589D"/>
    <w:rsid w:val="00D36F5C"/>
    <w:rsid w:val="00D37770"/>
    <w:rsid w:val="00D378C9"/>
    <w:rsid w:val="00D37AD9"/>
    <w:rsid w:val="00D40C35"/>
    <w:rsid w:val="00D40E30"/>
    <w:rsid w:val="00D41335"/>
    <w:rsid w:val="00D42952"/>
    <w:rsid w:val="00D4457C"/>
    <w:rsid w:val="00D44E75"/>
    <w:rsid w:val="00D44F5C"/>
    <w:rsid w:val="00D4539B"/>
    <w:rsid w:val="00D453EE"/>
    <w:rsid w:val="00D46226"/>
    <w:rsid w:val="00D468B8"/>
    <w:rsid w:val="00D46A67"/>
    <w:rsid w:val="00D46B71"/>
    <w:rsid w:val="00D50823"/>
    <w:rsid w:val="00D51672"/>
    <w:rsid w:val="00D53A78"/>
    <w:rsid w:val="00D54142"/>
    <w:rsid w:val="00D5443F"/>
    <w:rsid w:val="00D55BB0"/>
    <w:rsid w:val="00D56D5A"/>
    <w:rsid w:val="00D57120"/>
    <w:rsid w:val="00D57596"/>
    <w:rsid w:val="00D57977"/>
    <w:rsid w:val="00D579CA"/>
    <w:rsid w:val="00D60867"/>
    <w:rsid w:val="00D612FD"/>
    <w:rsid w:val="00D61806"/>
    <w:rsid w:val="00D62620"/>
    <w:rsid w:val="00D639E2"/>
    <w:rsid w:val="00D64674"/>
    <w:rsid w:val="00D65378"/>
    <w:rsid w:val="00D654A8"/>
    <w:rsid w:val="00D70948"/>
    <w:rsid w:val="00D70A8E"/>
    <w:rsid w:val="00D70BA2"/>
    <w:rsid w:val="00D711D2"/>
    <w:rsid w:val="00D745C1"/>
    <w:rsid w:val="00D748A6"/>
    <w:rsid w:val="00D75441"/>
    <w:rsid w:val="00D75E5D"/>
    <w:rsid w:val="00D761C4"/>
    <w:rsid w:val="00D76D12"/>
    <w:rsid w:val="00D80CB7"/>
    <w:rsid w:val="00D81382"/>
    <w:rsid w:val="00D84FD0"/>
    <w:rsid w:val="00D85BDF"/>
    <w:rsid w:val="00D860F5"/>
    <w:rsid w:val="00D86EAC"/>
    <w:rsid w:val="00D870D5"/>
    <w:rsid w:val="00D87822"/>
    <w:rsid w:val="00D87B32"/>
    <w:rsid w:val="00D87ECA"/>
    <w:rsid w:val="00D903F6"/>
    <w:rsid w:val="00D914FE"/>
    <w:rsid w:val="00D91F6A"/>
    <w:rsid w:val="00D929B0"/>
    <w:rsid w:val="00D92A62"/>
    <w:rsid w:val="00D93695"/>
    <w:rsid w:val="00D947EC"/>
    <w:rsid w:val="00D94B55"/>
    <w:rsid w:val="00D94EE6"/>
    <w:rsid w:val="00D95319"/>
    <w:rsid w:val="00D9535D"/>
    <w:rsid w:val="00D95A5E"/>
    <w:rsid w:val="00D967A8"/>
    <w:rsid w:val="00D97615"/>
    <w:rsid w:val="00DA06D6"/>
    <w:rsid w:val="00DA1A53"/>
    <w:rsid w:val="00DA3D2E"/>
    <w:rsid w:val="00DA3E07"/>
    <w:rsid w:val="00DA4DC3"/>
    <w:rsid w:val="00DA5606"/>
    <w:rsid w:val="00DA56E2"/>
    <w:rsid w:val="00DA6B75"/>
    <w:rsid w:val="00DA7A2B"/>
    <w:rsid w:val="00DB019E"/>
    <w:rsid w:val="00DB1423"/>
    <w:rsid w:val="00DB1CA6"/>
    <w:rsid w:val="00DB2193"/>
    <w:rsid w:val="00DB324E"/>
    <w:rsid w:val="00DB397A"/>
    <w:rsid w:val="00DB4349"/>
    <w:rsid w:val="00DB44BC"/>
    <w:rsid w:val="00DB45DB"/>
    <w:rsid w:val="00DB5F66"/>
    <w:rsid w:val="00DB6733"/>
    <w:rsid w:val="00DB70F7"/>
    <w:rsid w:val="00DC0448"/>
    <w:rsid w:val="00DC092A"/>
    <w:rsid w:val="00DC12C4"/>
    <w:rsid w:val="00DC188B"/>
    <w:rsid w:val="00DC1FEC"/>
    <w:rsid w:val="00DC33EB"/>
    <w:rsid w:val="00DC37D8"/>
    <w:rsid w:val="00DC3E83"/>
    <w:rsid w:val="00DC40B1"/>
    <w:rsid w:val="00DC4AE4"/>
    <w:rsid w:val="00DC51F7"/>
    <w:rsid w:val="00DC60D3"/>
    <w:rsid w:val="00DC66CF"/>
    <w:rsid w:val="00DC7A4E"/>
    <w:rsid w:val="00DD0566"/>
    <w:rsid w:val="00DD0D34"/>
    <w:rsid w:val="00DD1271"/>
    <w:rsid w:val="00DD12B7"/>
    <w:rsid w:val="00DD26AC"/>
    <w:rsid w:val="00DD2AAB"/>
    <w:rsid w:val="00DD2DE5"/>
    <w:rsid w:val="00DD3644"/>
    <w:rsid w:val="00DD3F24"/>
    <w:rsid w:val="00DD481E"/>
    <w:rsid w:val="00DD4964"/>
    <w:rsid w:val="00DD4FE8"/>
    <w:rsid w:val="00DD55AA"/>
    <w:rsid w:val="00DD5C19"/>
    <w:rsid w:val="00DD5DD8"/>
    <w:rsid w:val="00DD7078"/>
    <w:rsid w:val="00DD72C8"/>
    <w:rsid w:val="00DD75CA"/>
    <w:rsid w:val="00DD75DB"/>
    <w:rsid w:val="00DD7BA8"/>
    <w:rsid w:val="00DE0117"/>
    <w:rsid w:val="00DE186F"/>
    <w:rsid w:val="00DE2A19"/>
    <w:rsid w:val="00DE2A57"/>
    <w:rsid w:val="00DE5E7D"/>
    <w:rsid w:val="00DE6426"/>
    <w:rsid w:val="00DE6D77"/>
    <w:rsid w:val="00DE7187"/>
    <w:rsid w:val="00DE7BC1"/>
    <w:rsid w:val="00DE7DD1"/>
    <w:rsid w:val="00DF11D6"/>
    <w:rsid w:val="00DF1AA2"/>
    <w:rsid w:val="00DF22DC"/>
    <w:rsid w:val="00DF37CB"/>
    <w:rsid w:val="00DF3A35"/>
    <w:rsid w:val="00DF490B"/>
    <w:rsid w:val="00DF662C"/>
    <w:rsid w:val="00E000E9"/>
    <w:rsid w:val="00E00777"/>
    <w:rsid w:val="00E0121A"/>
    <w:rsid w:val="00E03370"/>
    <w:rsid w:val="00E05F9B"/>
    <w:rsid w:val="00E06368"/>
    <w:rsid w:val="00E06380"/>
    <w:rsid w:val="00E06617"/>
    <w:rsid w:val="00E06E4A"/>
    <w:rsid w:val="00E102AB"/>
    <w:rsid w:val="00E10791"/>
    <w:rsid w:val="00E10852"/>
    <w:rsid w:val="00E113B5"/>
    <w:rsid w:val="00E11566"/>
    <w:rsid w:val="00E12254"/>
    <w:rsid w:val="00E12954"/>
    <w:rsid w:val="00E13296"/>
    <w:rsid w:val="00E135DE"/>
    <w:rsid w:val="00E1403A"/>
    <w:rsid w:val="00E14963"/>
    <w:rsid w:val="00E14A96"/>
    <w:rsid w:val="00E15711"/>
    <w:rsid w:val="00E16CB9"/>
    <w:rsid w:val="00E20039"/>
    <w:rsid w:val="00E214B7"/>
    <w:rsid w:val="00E21D4F"/>
    <w:rsid w:val="00E22EBD"/>
    <w:rsid w:val="00E236E7"/>
    <w:rsid w:val="00E236F6"/>
    <w:rsid w:val="00E23F4F"/>
    <w:rsid w:val="00E24078"/>
    <w:rsid w:val="00E240E6"/>
    <w:rsid w:val="00E24348"/>
    <w:rsid w:val="00E24483"/>
    <w:rsid w:val="00E2490D"/>
    <w:rsid w:val="00E24D5E"/>
    <w:rsid w:val="00E24DAA"/>
    <w:rsid w:val="00E268BA"/>
    <w:rsid w:val="00E309A3"/>
    <w:rsid w:val="00E33963"/>
    <w:rsid w:val="00E33F70"/>
    <w:rsid w:val="00E36573"/>
    <w:rsid w:val="00E365A7"/>
    <w:rsid w:val="00E36D0B"/>
    <w:rsid w:val="00E37A4B"/>
    <w:rsid w:val="00E40337"/>
    <w:rsid w:val="00E40D73"/>
    <w:rsid w:val="00E40E64"/>
    <w:rsid w:val="00E42980"/>
    <w:rsid w:val="00E431BC"/>
    <w:rsid w:val="00E45129"/>
    <w:rsid w:val="00E47CF7"/>
    <w:rsid w:val="00E50729"/>
    <w:rsid w:val="00E50DCA"/>
    <w:rsid w:val="00E513C0"/>
    <w:rsid w:val="00E51495"/>
    <w:rsid w:val="00E515D8"/>
    <w:rsid w:val="00E525AF"/>
    <w:rsid w:val="00E52640"/>
    <w:rsid w:val="00E5402B"/>
    <w:rsid w:val="00E548A5"/>
    <w:rsid w:val="00E54C97"/>
    <w:rsid w:val="00E54D5F"/>
    <w:rsid w:val="00E55042"/>
    <w:rsid w:val="00E55470"/>
    <w:rsid w:val="00E574CF"/>
    <w:rsid w:val="00E606A5"/>
    <w:rsid w:val="00E6097C"/>
    <w:rsid w:val="00E62050"/>
    <w:rsid w:val="00E6208F"/>
    <w:rsid w:val="00E62DF5"/>
    <w:rsid w:val="00E62F7A"/>
    <w:rsid w:val="00E63B1F"/>
    <w:rsid w:val="00E63E3A"/>
    <w:rsid w:val="00E64758"/>
    <w:rsid w:val="00E64D3F"/>
    <w:rsid w:val="00E64E7B"/>
    <w:rsid w:val="00E66058"/>
    <w:rsid w:val="00E661AD"/>
    <w:rsid w:val="00E662A6"/>
    <w:rsid w:val="00E664F6"/>
    <w:rsid w:val="00E66BC8"/>
    <w:rsid w:val="00E67B83"/>
    <w:rsid w:val="00E70117"/>
    <w:rsid w:val="00E70945"/>
    <w:rsid w:val="00E709E8"/>
    <w:rsid w:val="00E724D3"/>
    <w:rsid w:val="00E72B87"/>
    <w:rsid w:val="00E739F4"/>
    <w:rsid w:val="00E742F7"/>
    <w:rsid w:val="00E76589"/>
    <w:rsid w:val="00E7665B"/>
    <w:rsid w:val="00E76852"/>
    <w:rsid w:val="00E77E5C"/>
    <w:rsid w:val="00E80D49"/>
    <w:rsid w:val="00E81156"/>
    <w:rsid w:val="00E81B13"/>
    <w:rsid w:val="00E8218F"/>
    <w:rsid w:val="00E8252E"/>
    <w:rsid w:val="00E8348A"/>
    <w:rsid w:val="00E83A70"/>
    <w:rsid w:val="00E842ED"/>
    <w:rsid w:val="00E8504A"/>
    <w:rsid w:val="00E8647F"/>
    <w:rsid w:val="00E86525"/>
    <w:rsid w:val="00E87213"/>
    <w:rsid w:val="00E9085A"/>
    <w:rsid w:val="00E91E77"/>
    <w:rsid w:val="00E9412F"/>
    <w:rsid w:val="00E942FC"/>
    <w:rsid w:val="00E94B48"/>
    <w:rsid w:val="00E97056"/>
    <w:rsid w:val="00E972AC"/>
    <w:rsid w:val="00E97553"/>
    <w:rsid w:val="00EA0217"/>
    <w:rsid w:val="00EA04A5"/>
    <w:rsid w:val="00EA11B2"/>
    <w:rsid w:val="00EA1C83"/>
    <w:rsid w:val="00EA203F"/>
    <w:rsid w:val="00EA2429"/>
    <w:rsid w:val="00EA2AC0"/>
    <w:rsid w:val="00EA36F4"/>
    <w:rsid w:val="00EA3E72"/>
    <w:rsid w:val="00EA4EF5"/>
    <w:rsid w:val="00EA5351"/>
    <w:rsid w:val="00EA587F"/>
    <w:rsid w:val="00EA630E"/>
    <w:rsid w:val="00EA6C89"/>
    <w:rsid w:val="00EA7C4B"/>
    <w:rsid w:val="00EB1317"/>
    <w:rsid w:val="00EB1FC7"/>
    <w:rsid w:val="00EB2DF2"/>
    <w:rsid w:val="00EB3767"/>
    <w:rsid w:val="00EB40D8"/>
    <w:rsid w:val="00EB4F13"/>
    <w:rsid w:val="00EB504C"/>
    <w:rsid w:val="00EB62A8"/>
    <w:rsid w:val="00EB6680"/>
    <w:rsid w:val="00EB69B6"/>
    <w:rsid w:val="00EB78B9"/>
    <w:rsid w:val="00EC0047"/>
    <w:rsid w:val="00EC02D1"/>
    <w:rsid w:val="00EC0B48"/>
    <w:rsid w:val="00EC210C"/>
    <w:rsid w:val="00EC2116"/>
    <w:rsid w:val="00EC29EB"/>
    <w:rsid w:val="00EC2C52"/>
    <w:rsid w:val="00EC323C"/>
    <w:rsid w:val="00EC611F"/>
    <w:rsid w:val="00EC6DF2"/>
    <w:rsid w:val="00ED0200"/>
    <w:rsid w:val="00ED0297"/>
    <w:rsid w:val="00ED1C81"/>
    <w:rsid w:val="00ED1CA4"/>
    <w:rsid w:val="00ED29C2"/>
    <w:rsid w:val="00ED2F33"/>
    <w:rsid w:val="00ED35A0"/>
    <w:rsid w:val="00ED403C"/>
    <w:rsid w:val="00ED4067"/>
    <w:rsid w:val="00ED4118"/>
    <w:rsid w:val="00ED47FE"/>
    <w:rsid w:val="00ED719C"/>
    <w:rsid w:val="00EE07A9"/>
    <w:rsid w:val="00EE141B"/>
    <w:rsid w:val="00EE16D6"/>
    <w:rsid w:val="00EE2096"/>
    <w:rsid w:val="00EE23FB"/>
    <w:rsid w:val="00EE291C"/>
    <w:rsid w:val="00EE3D02"/>
    <w:rsid w:val="00EE429B"/>
    <w:rsid w:val="00EE47A6"/>
    <w:rsid w:val="00EE4FCB"/>
    <w:rsid w:val="00EE5422"/>
    <w:rsid w:val="00EE573A"/>
    <w:rsid w:val="00EE5BB2"/>
    <w:rsid w:val="00EE5D71"/>
    <w:rsid w:val="00EE64F4"/>
    <w:rsid w:val="00EE6A77"/>
    <w:rsid w:val="00EF0021"/>
    <w:rsid w:val="00EF019E"/>
    <w:rsid w:val="00EF042D"/>
    <w:rsid w:val="00EF1A6A"/>
    <w:rsid w:val="00EF2489"/>
    <w:rsid w:val="00EF3003"/>
    <w:rsid w:val="00EF3CE0"/>
    <w:rsid w:val="00EF4D34"/>
    <w:rsid w:val="00EF6B97"/>
    <w:rsid w:val="00F00350"/>
    <w:rsid w:val="00F0197D"/>
    <w:rsid w:val="00F01B15"/>
    <w:rsid w:val="00F01EFF"/>
    <w:rsid w:val="00F042F8"/>
    <w:rsid w:val="00F044E8"/>
    <w:rsid w:val="00F044FD"/>
    <w:rsid w:val="00F05321"/>
    <w:rsid w:val="00F05BCD"/>
    <w:rsid w:val="00F07196"/>
    <w:rsid w:val="00F1051D"/>
    <w:rsid w:val="00F11517"/>
    <w:rsid w:val="00F11663"/>
    <w:rsid w:val="00F11C40"/>
    <w:rsid w:val="00F1398E"/>
    <w:rsid w:val="00F14002"/>
    <w:rsid w:val="00F14B2B"/>
    <w:rsid w:val="00F15137"/>
    <w:rsid w:val="00F1593F"/>
    <w:rsid w:val="00F16DB9"/>
    <w:rsid w:val="00F17372"/>
    <w:rsid w:val="00F175C1"/>
    <w:rsid w:val="00F20009"/>
    <w:rsid w:val="00F20360"/>
    <w:rsid w:val="00F20AD6"/>
    <w:rsid w:val="00F21C7C"/>
    <w:rsid w:val="00F21E42"/>
    <w:rsid w:val="00F235AF"/>
    <w:rsid w:val="00F24961"/>
    <w:rsid w:val="00F24D47"/>
    <w:rsid w:val="00F26A36"/>
    <w:rsid w:val="00F26DAA"/>
    <w:rsid w:val="00F27DBE"/>
    <w:rsid w:val="00F30846"/>
    <w:rsid w:val="00F30D5A"/>
    <w:rsid w:val="00F3135D"/>
    <w:rsid w:val="00F31535"/>
    <w:rsid w:val="00F31D5B"/>
    <w:rsid w:val="00F31E34"/>
    <w:rsid w:val="00F324BC"/>
    <w:rsid w:val="00F32833"/>
    <w:rsid w:val="00F350D3"/>
    <w:rsid w:val="00F36BCA"/>
    <w:rsid w:val="00F40215"/>
    <w:rsid w:val="00F40C86"/>
    <w:rsid w:val="00F40F1A"/>
    <w:rsid w:val="00F411ED"/>
    <w:rsid w:val="00F417EB"/>
    <w:rsid w:val="00F42B4E"/>
    <w:rsid w:val="00F44862"/>
    <w:rsid w:val="00F44DAE"/>
    <w:rsid w:val="00F44DF1"/>
    <w:rsid w:val="00F44E5A"/>
    <w:rsid w:val="00F5010F"/>
    <w:rsid w:val="00F507EE"/>
    <w:rsid w:val="00F50F56"/>
    <w:rsid w:val="00F50FD5"/>
    <w:rsid w:val="00F51309"/>
    <w:rsid w:val="00F541A8"/>
    <w:rsid w:val="00F54FD0"/>
    <w:rsid w:val="00F5541C"/>
    <w:rsid w:val="00F55718"/>
    <w:rsid w:val="00F561F4"/>
    <w:rsid w:val="00F57831"/>
    <w:rsid w:val="00F61CDF"/>
    <w:rsid w:val="00F62D21"/>
    <w:rsid w:val="00F634D2"/>
    <w:rsid w:val="00F63A1C"/>
    <w:rsid w:val="00F63EC2"/>
    <w:rsid w:val="00F64F8E"/>
    <w:rsid w:val="00F65287"/>
    <w:rsid w:val="00F657A5"/>
    <w:rsid w:val="00F65F24"/>
    <w:rsid w:val="00F664B7"/>
    <w:rsid w:val="00F66654"/>
    <w:rsid w:val="00F670DB"/>
    <w:rsid w:val="00F67364"/>
    <w:rsid w:val="00F67B60"/>
    <w:rsid w:val="00F70857"/>
    <w:rsid w:val="00F70E98"/>
    <w:rsid w:val="00F725A3"/>
    <w:rsid w:val="00F72CB7"/>
    <w:rsid w:val="00F739D3"/>
    <w:rsid w:val="00F739ED"/>
    <w:rsid w:val="00F73A8A"/>
    <w:rsid w:val="00F74185"/>
    <w:rsid w:val="00F74D2D"/>
    <w:rsid w:val="00F75444"/>
    <w:rsid w:val="00F758B5"/>
    <w:rsid w:val="00F75EFE"/>
    <w:rsid w:val="00F75F07"/>
    <w:rsid w:val="00F76985"/>
    <w:rsid w:val="00F7720D"/>
    <w:rsid w:val="00F774EB"/>
    <w:rsid w:val="00F77ED4"/>
    <w:rsid w:val="00F800AE"/>
    <w:rsid w:val="00F80980"/>
    <w:rsid w:val="00F81520"/>
    <w:rsid w:val="00F81720"/>
    <w:rsid w:val="00F82370"/>
    <w:rsid w:val="00F82482"/>
    <w:rsid w:val="00F841A1"/>
    <w:rsid w:val="00F845F8"/>
    <w:rsid w:val="00F84969"/>
    <w:rsid w:val="00F85788"/>
    <w:rsid w:val="00F85FFC"/>
    <w:rsid w:val="00F86505"/>
    <w:rsid w:val="00F8655C"/>
    <w:rsid w:val="00F86DC2"/>
    <w:rsid w:val="00F8755E"/>
    <w:rsid w:val="00F87935"/>
    <w:rsid w:val="00F87E99"/>
    <w:rsid w:val="00F90601"/>
    <w:rsid w:val="00F90D32"/>
    <w:rsid w:val="00F91330"/>
    <w:rsid w:val="00F9179B"/>
    <w:rsid w:val="00F92314"/>
    <w:rsid w:val="00F93130"/>
    <w:rsid w:val="00F938A8"/>
    <w:rsid w:val="00F9522F"/>
    <w:rsid w:val="00F95962"/>
    <w:rsid w:val="00F95D5C"/>
    <w:rsid w:val="00F95DC3"/>
    <w:rsid w:val="00F96825"/>
    <w:rsid w:val="00F974A4"/>
    <w:rsid w:val="00FA0310"/>
    <w:rsid w:val="00FA1863"/>
    <w:rsid w:val="00FA1AA4"/>
    <w:rsid w:val="00FA484C"/>
    <w:rsid w:val="00FA6EB3"/>
    <w:rsid w:val="00FA7A1B"/>
    <w:rsid w:val="00FA7EF8"/>
    <w:rsid w:val="00FB0074"/>
    <w:rsid w:val="00FB0126"/>
    <w:rsid w:val="00FB0434"/>
    <w:rsid w:val="00FB0A13"/>
    <w:rsid w:val="00FB153D"/>
    <w:rsid w:val="00FB176F"/>
    <w:rsid w:val="00FB17ED"/>
    <w:rsid w:val="00FB34ED"/>
    <w:rsid w:val="00FB37CB"/>
    <w:rsid w:val="00FB397B"/>
    <w:rsid w:val="00FB5179"/>
    <w:rsid w:val="00FB5583"/>
    <w:rsid w:val="00FB5B20"/>
    <w:rsid w:val="00FB6E77"/>
    <w:rsid w:val="00FB73DA"/>
    <w:rsid w:val="00FB7EDE"/>
    <w:rsid w:val="00FC1586"/>
    <w:rsid w:val="00FC19CB"/>
    <w:rsid w:val="00FC2A77"/>
    <w:rsid w:val="00FC2EB3"/>
    <w:rsid w:val="00FC35D1"/>
    <w:rsid w:val="00FC76C2"/>
    <w:rsid w:val="00FC7B05"/>
    <w:rsid w:val="00FD047B"/>
    <w:rsid w:val="00FD18ED"/>
    <w:rsid w:val="00FD1DDD"/>
    <w:rsid w:val="00FD278D"/>
    <w:rsid w:val="00FD2D3B"/>
    <w:rsid w:val="00FD2F59"/>
    <w:rsid w:val="00FD37A0"/>
    <w:rsid w:val="00FD3CEF"/>
    <w:rsid w:val="00FD4F2B"/>
    <w:rsid w:val="00FD5DCC"/>
    <w:rsid w:val="00FD6927"/>
    <w:rsid w:val="00FE1138"/>
    <w:rsid w:val="00FE254F"/>
    <w:rsid w:val="00FE2A99"/>
    <w:rsid w:val="00FE34FA"/>
    <w:rsid w:val="00FE4260"/>
    <w:rsid w:val="00FE4263"/>
    <w:rsid w:val="00FE559D"/>
    <w:rsid w:val="00FE5D43"/>
    <w:rsid w:val="00FE5FE9"/>
    <w:rsid w:val="00FE6627"/>
    <w:rsid w:val="00FE71E5"/>
    <w:rsid w:val="00FE72AB"/>
    <w:rsid w:val="00FE7639"/>
    <w:rsid w:val="00FE7B96"/>
    <w:rsid w:val="00FF0126"/>
    <w:rsid w:val="00FF0FCC"/>
    <w:rsid w:val="00FF1510"/>
    <w:rsid w:val="00FF1754"/>
    <w:rsid w:val="00FF1FA2"/>
    <w:rsid w:val="00FF2973"/>
    <w:rsid w:val="00FF3F92"/>
    <w:rsid w:val="00FF4B4D"/>
    <w:rsid w:val="00FF4D77"/>
    <w:rsid w:val="00FF51AB"/>
    <w:rsid w:val="00FF5651"/>
    <w:rsid w:val="00FF6DB8"/>
    <w:rsid w:val="00FF7460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1255"/>
  <w15:chartTrackingRefBased/>
  <w15:docId w15:val="{6D03B0F1-5C07-4D0A-98FF-F08EEF4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3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51898"/>
  </w:style>
  <w:style w:type="character" w:customStyle="1" w:styleId="FootnoteTextChar">
    <w:name w:val="Footnote Text Char"/>
    <w:basedOn w:val="DefaultParagraphFont"/>
    <w:link w:val="FootnoteText"/>
    <w:uiPriority w:val="99"/>
    <w:rsid w:val="00B5189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51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84FB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44E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4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4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B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470E6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C2BBF"/>
    <w:rPr>
      <w:color w:val="954F72" w:themeColor="followedHyperlink"/>
      <w:u w:val="single"/>
    </w:rPr>
  </w:style>
  <w:style w:type="paragraph" w:customStyle="1" w:styleId="p1">
    <w:name w:val="p1"/>
    <w:basedOn w:val="Normal"/>
    <w:rsid w:val="00271951"/>
    <w:rPr>
      <w:rFonts w:ascii="Times" w:hAnsi="Times"/>
      <w:sz w:val="14"/>
      <w:szCs w:val="1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rsid w:val="009F633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60916"/>
  </w:style>
  <w:style w:type="character" w:customStyle="1" w:styleId="accordion-tabbedtab-mobile">
    <w:name w:val="accordion-tabbed__tab-mobile"/>
    <w:basedOn w:val="DefaultParagraphFont"/>
    <w:rsid w:val="006E7593"/>
  </w:style>
  <w:style w:type="character" w:customStyle="1" w:styleId="comma-separator">
    <w:name w:val="comma-separator"/>
    <w:basedOn w:val="DefaultParagraphFont"/>
    <w:rsid w:val="006E7593"/>
  </w:style>
  <w:style w:type="character" w:customStyle="1" w:styleId="Heading1Char">
    <w:name w:val="Heading 1 Char"/>
    <w:basedOn w:val="DefaultParagraphFont"/>
    <w:link w:val="Heading1"/>
    <w:uiPriority w:val="9"/>
    <w:rsid w:val="005B3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5B366F"/>
  </w:style>
  <w:style w:type="character" w:customStyle="1" w:styleId="title-text">
    <w:name w:val="title-text"/>
    <w:basedOn w:val="DefaultParagraphFont"/>
    <w:rsid w:val="00735F6F"/>
  </w:style>
  <w:style w:type="character" w:customStyle="1" w:styleId="sr-only">
    <w:name w:val="sr-only"/>
    <w:basedOn w:val="DefaultParagraphFont"/>
    <w:rsid w:val="00735F6F"/>
  </w:style>
  <w:style w:type="character" w:customStyle="1" w:styleId="text">
    <w:name w:val="text"/>
    <w:basedOn w:val="DefaultParagraphFont"/>
    <w:rsid w:val="00735F6F"/>
  </w:style>
  <w:style w:type="character" w:customStyle="1" w:styleId="author-ref">
    <w:name w:val="author-ref"/>
    <w:basedOn w:val="DefaultParagraphFont"/>
    <w:rsid w:val="00735F6F"/>
  </w:style>
  <w:style w:type="character" w:styleId="UnresolvedMention">
    <w:name w:val="Unresolved Mention"/>
    <w:basedOn w:val="DefaultParagraphFont"/>
    <w:uiPriority w:val="99"/>
    <w:semiHidden/>
    <w:unhideWhenUsed/>
    <w:rsid w:val="00E8504A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9958F3"/>
  </w:style>
  <w:style w:type="character" w:customStyle="1" w:styleId="authors">
    <w:name w:val="authors"/>
    <w:basedOn w:val="DefaultParagraphFont"/>
    <w:rsid w:val="008247BE"/>
  </w:style>
  <w:style w:type="character" w:customStyle="1" w:styleId="Date1">
    <w:name w:val="Date1"/>
    <w:basedOn w:val="DefaultParagraphFont"/>
    <w:rsid w:val="008247BE"/>
  </w:style>
  <w:style w:type="character" w:customStyle="1" w:styleId="arttitle">
    <w:name w:val="art_title"/>
    <w:basedOn w:val="DefaultParagraphFont"/>
    <w:rsid w:val="008247BE"/>
  </w:style>
  <w:style w:type="character" w:customStyle="1" w:styleId="serialtitle">
    <w:name w:val="serial_title"/>
    <w:basedOn w:val="DefaultParagraphFont"/>
    <w:rsid w:val="008247BE"/>
  </w:style>
  <w:style w:type="character" w:customStyle="1" w:styleId="volumeissue">
    <w:name w:val="volume_issue"/>
    <w:basedOn w:val="DefaultParagraphFont"/>
    <w:rsid w:val="008247BE"/>
  </w:style>
  <w:style w:type="character" w:customStyle="1" w:styleId="pagerange">
    <w:name w:val="page_range"/>
    <w:basedOn w:val="DefaultParagraphFont"/>
    <w:rsid w:val="008247BE"/>
  </w:style>
  <w:style w:type="character" w:customStyle="1" w:styleId="doilink">
    <w:name w:val="doi_link"/>
    <w:basedOn w:val="DefaultParagraphFont"/>
    <w:rsid w:val="008247BE"/>
  </w:style>
  <w:style w:type="paragraph" w:styleId="Revision">
    <w:name w:val="Revision"/>
    <w:hidden/>
    <w:uiPriority w:val="99"/>
    <w:semiHidden/>
    <w:rsid w:val="003F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4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0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4EF5"/>
    <w:rPr>
      <w:i/>
      <w:iCs/>
    </w:rPr>
  </w:style>
  <w:style w:type="paragraph" w:customStyle="1" w:styleId="html-x">
    <w:name w:val="html-x"/>
    <w:basedOn w:val="Normal"/>
    <w:rsid w:val="007507DB"/>
    <w:pPr>
      <w:spacing w:before="100" w:beforeAutospacing="1" w:after="100" w:afterAutospacing="1"/>
    </w:pPr>
  </w:style>
  <w:style w:type="character" w:customStyle="1" w:styleId="html-italic">
    <w:name w:val="html-italic"/>
    <w:basedOn w:val="DefaultParagraphFont"/>
    <w:rsid w:val="007507DB"/>
  </w:style>
  <w:style w:type="character" w:customStyle="1" w:styleId="show-for-sr">
    <w:name w:val="show-for-sr"/>
    <w:basedOn w:val="DefaultParagraphFont"/>
    <w:rsid w:val="00990145"/>
  </w:style>
  <w:style w:type="table" w:styleId="TableGrid">
    <w:name w:val="Table Grid"/>
    <w:basedOn w:val="TableNormal"/>
    <w:uiPriority w:val="39"/>
    <w:rsid w:val="0024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3">
    <w:name w:val="List Table 1 Light Accent 3"/>
    <w:basedOn w:val="TableNormal"/>
    <w:uiPriority w:val="46"/>
    <w:rsid w:val="00241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2410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2410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81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0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12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34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81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7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758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22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74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28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4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rtlandoregon.gov/bes/article/28617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file:///C:\Users\glynjamyn\Library\Containers\com.apple.mail\Data\Library\Mail%20Downloads\E7EF85B7-ED78-40DD-8B03-75439D49A6AB\%20https:\www.epa.gov\environmentaljustice\learn-about-environmental-jus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1.nyc.gov/assets/dep/downloads/pdf/water/stormwater/green-infrastructure/nyc-green-infrastructure-plan-201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ta.morzillo@uconn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cwc.org/action-plan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luegreencities.ac.uk/research/clean-water-for-al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D0C42A84F374CA811E21E24D51D89" ma:contentTypeVersion="13" ma:contentTypeDescription="Create a new document." ma:contentTypeScope="" ma:versionID="26412418c1535c42f3e637fdc9fc1568">
  <xsd:schema xmlns:xsd="http://www.w3.org/2001/XMLSchema" xmlns:xs="http://www.w3.org/2001/XMLSchema" xmlns:p="http://schemas.microsoft.com/office/2006/metadata/properties" xmlns:ns3="9854e022-0b32-4824-8604-4f3d6a872272" xmlns:ns4="6d1c5285-e3e6-4780-ace6-0fcd9094d7a0" targetNamespace="http://schemas.microsoft.com/office/2006/metadata/properties" ma:root="true" ma:fieldsID="f8a485f7397697d6f08b0d87006a43d7" ns3:_="" ns4:_="">
    <xsd:import namespace="9854e022-0b32-4824-8604-4f3d6a872272"/>
    <xsd:import namespace="6d1c5285-e3e6-4780-ace6-0fcd9094d7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4e022-0b32-4824-8604-4f3d6a872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c5285-e3e6-4780-ace6-0fcd9094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7D19A-4866-4AB5-9FDB-02A17DC02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C4DED-C5C3-4A13-83EB-69CF20AB1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8D9C9-080C-41D6-A8A1-A0349C11E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4e022-0b32-4824-8604-4f3d6a872272"/>
    <ds:schemaRef ds:uri="6d1c5285-e3e6-4780-ace6-0fcd9094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97CFA-C67C-4F9B-AEB6-45EA546A1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7044</Words>
  <Characters>36913</Characters>
  <Application>Microsoft Office Word</Application>
  <DocSecurity>0</DocSecurity>
  <Lines>585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Morzillo, Anita</dc:creator>
  <cp:keywords/>
  <dc:description/>
  <cp:lastModifiedBy>Glyn Everett</cp:lastModifiedBy>
  <cp:revision>2</cp:revision>
  <cp:lastPrinted>2021-10-20T02:06:00Z</cp:lastPrinted>
  <dcterms:created xsi:type="dcterms:W3CDTF">2023-06-05T09:23:00Z</dcterms:created>
  <dcterms:modified xsi:type="dcterms:W3CDTF">2023-06-05T09:23:00Z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id="http://www.zotero.org/styles/apa"/&gt;&lt;hasBiblio/&gt;&lt;format class="21"/&gt;&lt;count citations="3" publications="2"/&gt;&lt;/info&gt;PAPERS2_INFO_END</vt:lpwstr>
  </property>
  <property fmtid="{D5CDD505-2E9C-101B-9397-08002B2CF9AE}" pid="3" name="ContentTypeId">
    <vt:lpwstr>0x010100521D0C42A84F374CA811E21E24D51D89</vt:lpwstr>
  </property>
</Properties>
</file>