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6A2AA" w14:textId="1A4A2A42" w:rsidR="00012B67" w:rsidRPr="00936D15" w:rsidRDefault="0013498D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 xml:space="preserve">Disability Rights and Robotics: Being There without Being There </w:t>
      </w:r>
    </w:p>
    <w:p w14:paraId="70BF4C18" w14:textId="4D2A9870" w:rsidR="00012B67" w:rsidRPr="00936D15" w:rsidRDefault="004D3739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>Sophie Savage, and Tillie Curran</w:t>
      </w:r>
    </w:p>
    <w:p w14:paraId="2ACE8B8B" w14:textId="77777777" w:rsidR="00012B67" w:rsidRPr="00936D15" w:rsidRDefault="00012B67">
      <w:pPr>
        <w:rPr>
          <w:rFonts w:asciiTheme="minorHAnsi" w:hAnsiTheme="minorHAnsi" w:cstheme="minorHAnsi"/>
          <w:sz w:val="22"/>
          <w:szCs w:val="22"/>
        </w:rPr>
      </w:pPr>
    </w:p>
    <w:p w14:paraId="30FAD88C" w14:textId="5E9855D5" w:rsidR="00B74ECF" w:rsidRPr="00936D15" w:rsidRDefault="00B74ECF" w:rsidP="00B74ECF">
      <w:pPr>
        <w:rPr>
          <w:rFonts w:asciiTheme="minorHAnsi" w:hAnsiTheme="minorHAnsi" w:cstheme="minorHAnsi"/>
          <w:sz w:val="22"/>
          <w:szCs w:val="22"/>
        </w:rPr>
      </w:pPr>
    </w:p>
    <w:p w14:paraId="6F337A54" w14:textId="05714035" w:rsidR="00B74ECF" w:rsidRPr="00936D15" w:rsidRDefault="00B74ECF" w:rsidP="00B74ECF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 xml:space="preserve">We are Sophie and Tillie, and we worked together on the Disability Rights and Robotics project, </w:t>
      </w:r>
      <w:r w:rsidR="009B5C0E" w:rsidRPr="00936D15">
        <w:rPr>
          <w:rFonts w:asciiTheme="minorHAnsi" w:hAnsiTheme="minorHAnsi" w:cstheme="minorHAnsi"/>
          <w:sz w:val="22"/>
          <w:szCs w:val="22"/>
        </w:rPr>
        <w:t xml:space="preserve">at the University of the West of England, </w:t>
      </w:r>
      <w:r w:rsidRPr="00936D15">
        <w:rPr>
          <w:rFonts w:asciiTheme="minorHAnsi" w:hAnsiTheme="minorHAnsi" w:cstheme="minorHAnsi"/>
          <w:sz w:val="22"/>
          <w:szCs w:val="22"/>
        </w:rPr>
        <w:t>as co-researchers in a diverse group including disabled people, carers, students, and academics from social sciences and robotics</w:t>
      </w:r>
      <w:r w:rsidR="00F25EAC" w:rsidRPr="00936D15">
        <w:rPr>
          <w:rFonts w:asciiTheme="minorHAnsi" w:hAnsiTheme="minorHAnsi" w:cstheme="minorHAnsi"/>
          <w:sz w:val="22"/>
          <w:szCs w:val="22"/>
        </w:rPr>
        <w:t xml:space="preserve"> (Disability Rights and Robotics, 2020)</w:t>
      </w:r>
      <w:r w:rsidRPr="00936D15">
        <w:rPr>
          <w:rFonts w:asciiTheme="minorHAnsi" w:hAnsiTheme="minorHAnsi" w:cstheme="minorHAnsi"/>
          <w:sz w:val="22"/>
          <w:szCs w:val="22"/>
        </w:rPr>
        <w:t xml:space="preserve">. Some members of our team had both lived experience of disability </w:t>
      </w:r>
      <w:r w:rsidR="00F25EAC" w:rsidRPr="00936D15">
        <w:rPr>
          <w:rFonts w:asciiTheme="minorHAnsi" w:hAnsiTheme="minorHAnsi" w:cstheme="minorHAnsi"/>
          <w:sz w:val="22"/>
          <w:szCs w:val="22"/>
        </w:rPr>
        <w:t>and were</w:t>
      </w:r>
      <w:r w:rsidRPr="00936D15">
        <w:rPr>
          <w:rFonts w:asciiTheme="minorHAnsi" w:hAnsiTheme="minorHAnsi" w:cstheme="minorHAnsi"/>
          <w:sz w:val="22"/>
          <w:szCs w:val="22"/>
        </w:rPr>
        <w:t xml:space="preserve"> involved in teaching, learning and research. Sophie </w:t>
      </w:r>
      <w:r w:rsidR="00B824FC" w:rsidRPr="00936D15">
        <w:rPr>
          <w:rFonts w:asciiTheme="minorHAnsi" w:hAnsiTheme="minorHAnsi" w:cstheme="minorHAnsi"/>
          <w:sz w:val="22"/>
          <w:szCs w:val="22"/>
        </w:rPr>
        <w:t xml:space="preserve">is one such member. </w:t>
      </w:r>
      <w:r w:rsidR="00711C0A" w:rsidRPr="00936D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95398D" w14:textId="24E8E6EC" w:rsidR="00B74ECF" w:rsidRPr="00936D15" w:rsidRDefault="00B74ECF" w:rsidP="00B74ECF">
      <w:pPr>
        <w:rPr>
          <w:rFonts w:asciiTheme="minorHAnsi" w:hAnsiTheme="minorHAnsi" w:cstheme="minorHAnsi"/>
          <w:sz w:val="22"/>
          <w:szCs w:val="22"/>
        </w:rPr>
      </w:pPr>
    </w:p>
    <w:p w14:paraId="377775C0" w14:textId="76F443E1" w:rsidR="00B74ECF" w:rsidRPr="00936D15" w:rsidRDefault="00F4388D" w:rsidP="00F4388D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>T</w:t>
      </w:r>
      <w:r w:rsidR="00711C0A" w:rsidRPr="00936D15">
        <w:rPr>
          <w:rFonts w:asciiTheme="minorHAnsi" w:hAnsiTheme="minorHAnsi" w:cstheme="minorHAnsi"/>
          <w:sz w:val="22"/>
          <w:szCs w:val="22"/>
        </w:rPr>
        <w:t>h</w:t>
      </w:r>
      <w:r w:rsidR="00A90972" w:rsidRPr="00936D15">
        <w:rPr>
          <w:rFonts w:asciiTheme="minorHAnsi" w:hAnsiTheme="minorHAnsi" w:cstheme="minorHAnsi"/>
          <w:sz w:val="22"/>
          <w:szCs w:val="22"/>
        </w:rPr>
        <w:t xml:space="preserve">e </w:t>
      </w:r>
      <w:r w:rsidR="00711C0A" w:rsidRPr="00936D15">
        <w:rPr>
          <w:rFonts w:asciiTheme="minorHAnsi" w:hAnsiTheme="minorHAnsi" w:cstheme="minorHAnsi"/>
          <w:sz w:val="22"/>
          <w:szCs w:val="22"/>
        </w:rPr>
        <w:t xml:space="preserve">project has included hours of video conversations, so we </w:t>
      </w:r>
      <w:r w:rsidR="00351159" w:rsidRPr="00936D15">
        <w:rPr>
          <w:rFonts w:asciiTheme="minorHAnsi" w:hAnsiTheme="minorHAnsi" w:cstheme="minorHAnsi"/>
          <w:sz w:val="22"/>
          <w:szCs w:val="22"/>
        </w:rPr>
        <w:t>based</w:t>
      </w:r>
      <w:r w:rsidRPr="00936D15">
        <w:rPr>
          <w:rFonts w:asciiTheme="minorHAnsi" w:hAnsiTheme="minorHAnsi" w:cstheme="minorHAnsi"/>
          <w:sz w:val="22"/>
          <w:szCs w:val="22"/>
        </w:rPr>
        <w:t xml:space="preserve"> this chapter on</w:t>
      </w:r>
      <w:r w:rsidR="00B824FC" w:rsidRPr="00936D15">
        <w:rPr>
          <w:rFonts w:asciiTheme="minorHAnsi" w:hAnsiTheme="minorHAnsi" w:cstheme="minorHAnsi"/>
          <w:sz w:val="22"/>
          <w:szCs w:val="22"/>
        </w:rPr>
        <w:t xml:space="preserve"> a</w:t>
      </w:r>
      <w:r w:rsidRPr="00936D15">
        <w:rPr>
          <w:rFonts w:asciiTheme="minorHAnsi" w:hAnsiTheme="minorHAnsi" w:cstheme="minorHAnsi"/>
          <w:sz w:val="22"/>
          <w:szCs w:val="22"/>
        </w:rPr>
        <w:t>n auto-transcribed online</w:t>
      </w:r>
      <w:r w:rsidR="00B824FC" w:rsidRPr="00936D15">
        <w:rPr>
          <w:rFonts w:asciiTheme="minorHAnsi" w:hAnsiTheme="minorHAnsi" w:cstheme="minorHAnsi"/>
          <w:sz w:val="22"/>
          <w:szCs w:val="22"/>
        </w:rPr>
        <w:t xml:space="preserve"> conversation, in a similar spirit to</w:t>
      </w:r>
      <w:r w:rsidR="00C24341" w:rsidRPr="00936D15">
        <w:rPr>
          <w:rFonts w:asciiTheme="minorHAnsi" w:hAnsiTheme="minorHAnsi" w:cstheme="minorHAnsi"/>
          <w:sz w:val="22"/>
          <w:szCs w:val="22"/>
        </w:rPr>
        <w:t xml:space="preserve"> Mann’s and Mann’s (2018) text message conversation</w:t>
      </w:r>
      <w:r w:rsidR="00711C0A" w:rsidRPr="00936D15">
        <w:rPr>
          <w:rFonts w:asciiTheme="minorHAnsi" w:hAnsiTheme="minorHAnsi" w:cstheme="minorHAnsi"/>
          <w:sz w:val="22"/>
          <w:szCs w:val="22"/>
        </w:rPr>
        <w:t xml:space="preserve">. </w:t>
      </w:r>
      <w:r w:rsidR="00351159" w:rsidRPr="00936D15">
        <w:rPr>
          <w:rFonts w:asciiTheme="minorHAnsi" w:hAnsiTheme="minorHAnsi" w:cstheme="minorHAnsi"/>
          <w:sz w:val="22"/>
          <w:szCs w:val="22"/>
        </w:rPr>
        <w:t>F</w:t>
      </w:r>
      <w:r w:rsidRPr="00936D15">
        <w:rPr>
          <w:rFonts w:asciiTheme="minorHAnsi" w:hAnsiTheme="minorHAnsi" w:cstheme="minorHAnsi"/>
          <w:sz w:val="22"/>
          <w:szCs w:val="22"/>
        </w:rPr>
        <w:t xml:space="preserve">rom this point I, Sophie, will refer to myself as ‘me’ and </w:t>
      </w:r>
      <w:r w:rsidR="00DE201F" w:rsidRPr="00936D15">
        <w:rPr>
          <w:rFonts w:asciiTheme="minorHAnsi" w:hAnsiTheme="minorHAnsi" w:cstheme="minorHAnsi"/>
          <w:sz w:val="22"/>
          <w:szCs w:val="22"/>
        </w:rPr>
        <w:t xml:space="preserve">offer </w:t>
      </w:r>
      <w:r w:rsidR="0019326E" w:rsidRPr="00936D15">
        <w:rPr>
          <w:rFonts w:asciiTheme="minorHAnsi" w:hAnsiTheme="minorHAnsi" w:cstheme="minorHAnsi"/>
          <w:sz w:val="22"/>
          <w:szCs w:val="22"/>
        </w:rPr>
        <w:t xml:space="preserve">a narrative </w:t>
      </w:r>
      <w:r w:rsidR="003D402E" w:rsidRPr="00936D15">
        <w:rPr>
          <w:rFonts w:asciiTheme="minorHAnsi" w:hAnsiTheme="minorHAnsi" w:cstheme="minorHAnsi"/>
          <w:sz w:val="22"/>
          <w:szCs w:val="22"/>
        </w:rPr>
        <w:t>on</w:t>
      </w:r>
      <w:r w:rsidRPr="00936D15">
        <w:rPr>
          <w:rFonts w:asciiTheme="minorHAnsi" w:hAnsiTheme="minorHAnsi" w:cstheme="minorHAnsi"/>
          <w:sz w:val="22"/>
          <w:szCs w:val="22"/>
        </w:rPr>
        <w:t xml:space="preserve"> how my understanding of rights links to a transformative perspective on education. Sayers (2018) insists that disabled children should be considered as having </w:t>
      </w:r>
      <w:r w:rsidR="00A90972" w:rsidRPr="00936D15">
        <w:rPr>
          <w:rFonts w:asciiTheme="minorHAnsi" w:hAnsiTheme="minorHAnsi" w:cstheme="minorHAnsi"/>
          <w:sz w:val="22"/>
          <w:szCs w:val="22"/>
        </w:rPr>
        <w:t xml:space="preserve">‘rights’ to education, not </w:t>
      </w:r>
      <w:r w:rsidRPr="00936D15">
        <w:rPr>
          <w:rFonts w:asciiTheme="minorHAnsi" w:hAnsiTheme="minorHAnsi" w:cstheme="minorHAnsi"/>
          <w:sz w:val="22"/>
          <w:szCs w:val="22"/>
        </w:rPr>
        <w:t>‘needs’</w:t>
      </w:r>
      <w:r w:rsidR="00A90972" w:rsidRPr="00936D15">
        <w:rPr>
          <w:rFonts w:asciiTheme="minorHAnsi" w:hAnsiTheme="minorHAnsi" w:cstheme="minorHAnsi"/>
          <w:sz w:val="22"/>
          <w:szCs w:val="22"/>
        </w:rPr>
        <w:t xml:space="preserve"> and for me rights to education go far beyond attending school. </w:t>
      </w:r>
    </w:p>
    <w:p w14:paraId="3AC039D2" w14:textId="77777777" w:rsidR="00870A60" w:rsidRPr="00936D15" w:rsidRDefault="00870A60" w:rsidP="00870A60">
      <w:pPr>
        <w:rPr>
          <w:rFonts w:asciiTheme="minorHAnsi" w:hAnsiTheme="minorHAnsi" w:cstheme="minorHAnsi"/>
          <w:sz w:val="22"/>
          <w:szCs w:val="22"/>
        </w:rPr>
      </w:pPr>
    </w:p>
    <w:p w14:paraId="7B7709AC" w14:textId="77777777" w:rsidR="00870A60" w:rsidRPr="00936D15" w:rsidRDefault="00870A60" w:rsidP="00870A60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 xml:space="preserve">Tillie </w:t>
      </w:r>
    </w:p>
    <w:p w14:paraId="20BB0A44" w14:textId="001AF066" w:rsidR="00870A60" w:rsidRPr="00936D15" w:rsidRDefault="00870A60" w:rsidP="00870A60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>You've said before that this is your dream project. Why is it exciting for you?</w:t>
      </w:r>
    </w:p>
    <w:p w14:paraId="42859311" w14:textId="77777777" w:rsidR="00870A60" w:rsidRPr="00936D15" w:rsidRDefault="00870A60" w:rsidP="00870A60">
      <w:pPr>
        <w:rPr>
          <w:rFonts w:asciiTheme="minorHAnsi" w:hAnsiTheme="minorHAnsi" w:cstheme="minorHAnsi"/>
          <w:sz w:val="22"/>
          <w:szCs w:val="22"/>
        </w:rPr>
      </w:pPr>
    </w:p>
    <w:p w14:paraId="4A82D0E8" w14:textId="5DA6D5B0" w:rsidR="004544D7" w:rsidRPr="00936D15" w:rsidRDefault="004544D7" w:rsidP="00870A60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 xml:space="preserve">Me </w:t>
      </w:r>
    </w:p>
    <w:p w14:paraId="674283E3" w14:textId="30C5C38E" w:rsidR="000A386E" w:rsidRPr="00936D15" w:rsidRDefault="00870A60" w:rsidP="00870A60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>It allows me to be in a space where disabled people imagine a future that I was fantasising about as a child.</w:t>
      </w:r>
      <w:r w:rsidR="00A46204" w:rsidRPr="00936D15">
        <w:rPr>
          <w:rFonts w:asciiTheme="minorHAnsi" w:hAnsiTheme="minorHAnsi" w:cstheme="minorHAnsi"/>
          <w:sz w:val="22"/>
          <w:szCs w:val="22"/>
        </w:rPr>
        <w:t xml:space="preserve"> A future that I never thought I was able to be a part of, and here I am. It makes me think of Wong’s</w:t>
      </w:r>
      <w:r w:rsidR="004544D7" w:rsidRPr="00936D15">
        <w:rPr>
          <w:rFonts w:asciiTheme="minorHAnsi" w:hAnsiTheme="minorHAnsi" w:cstheme="minorHAnsi"/>
          <w:sz w:val="22"/>
          <w:szCs w:val="22"/>
        </w:rPr>
        <w:t xml:space="preserve"> </w:t>
      </w:r>
      <w:r w:rsidR="00A46204" w:rsidRPr="00936D15">
        <w:rPr>
          <w:rFonts w:asciiTheme="minorHAnsi" w:hAnsiTheme="minorHAnsi" w:cstheme="minorHAnsi"/>
          <w:sz w:val="22"/>
          <w:szCs w:val="22"/>
        </w:rPr>
        <w:t>beginning of her new book addressing her younger self and other disabled children</w:t>
      </w:r>
      <w:r w:rsidR="000A386E" w:rsidRPr="00936D15">
        <w:rPr>
          <w:rFonts w:asciiTheme="minorHAnsi" w:hAnsiTheme="minorHAnsi" w:cstheme="minorHAnsi"/>
          <w:sz w:val="22"/>
          <w:szCs w:val="22"/>
        </w:rPr>
        <w:t>:</w:t>
      </w:r>
    </w:p>
    <w:p w14:paraId="601C7B32" w14:textId="77777777" w:rsidR="000A386E" w:rsidRPr="00936D15" w:rsidRDefault="000A386E" w:rsidP="00870A60">
      <w:pPr>
        <w:rPr>
          <w:rFonts w:asciiTheme="minorHAnsi" w:hAnsiTheme="minorHAnsi" w:cstheme="minorHAnsi"/>
          <w:sz w:val="22"/>
          <w:szCs w:val="22"/>
        </w:rPr>
      </w:pPr>
    </w:p>
    <w:p w14:paraId="5EEE35DF" w14:textId="2DEBE552" w:rsidR="000A386E" w:rsidRPr="00936D15" w:rsidRDefault="00A46204" w:rsidP="000A386E">
      <w:pPr>
        <w:jc w:val="center"/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>‘</w:t>
      </w:r>
      <w:proofErr w:type="gramStart"/>
      <w:r w:rsidRPr="00936D15">
        <w:rPr>
          <w:rFonts w:asciiTheme="minorHAnsi" w:hAnsiTheme="minorHAnsi" w:cstheme="minorHAnsi"/>
          <w:sz w:val="22"/>
          <w:szCs w:val="22"/>
        </w:rPr>
        <w:t>to</w:t>
      </w:r>
      <w:proofErr w:type="gramEnd"/>
      <w:r w:rsidRPr="00936D15">
        <w:rPr>
          <w:rFonts w:asciiTheme="minorHAnsi" w:hAnsiTheme="minorHAnsi" w:cstheme="minorHAnsi"/>
          <w:sz w:val="22"/>
          <w:szCs w:val="22"/>
        </w:rPr>
        <w:t xml:space="preserve"> those who can’t imagine their futures, the world is ours’</w:t>
      </w:r>
      <w:r w:rsidR="003D402E" w:rsidRPr="00936D15">
        <w:rPr>
          <w:rFonts w:asciiTheme="minorHAnsi" w:hAnsiTheme="minorHAnsi" w:cstheme="minorHAnsi"/>
          <w:sz w:val="22"/>
          <w:szCs w:val="22"/>
        </w:rPr>
        <w:t xml:space="preserve"> (Wong, 2020: p. v)</w:t>
      </w:r>
    </w:p>
    <w:p w14:paraId="3BE57DEB" w14:textId="77777777" w:rsidR="000A386E" w:rsidRPr="00936D15" w:rsidRDefault="000A386E" w:rsidP="0013498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EF19003" w14:textId="56DAD1D3" w:rsidR="00A46204" w:rsidRPr="00936D15" w:rsidRDefault="00A46204" w:rsidP="00870A60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 xml:space="preserve">And in this project, </w:t>
      </w:r>
      <w:r w:rsidR="003D402E" w:rsidRPr="00936D15">
        <w:rPr>
          <w:rFonts w:asciiTheme="minorHAnsi" w:hAnsiTheme="minorHAnsi" w:cstheme="minorHAnsi"/>
          <w:sz w:val="22"/>
          <w:szCs w:val="22"/>
        </w:rPr>
        <w:t xml:space="preserve">this is how I feel. </w:t>
      </w:r>
      <w:r w:rsidR="00870A60" w:rsidRPr="00936D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7210D0" w14:textId="77777777" w:rsidR="000A386E" w:rsidRPr="00936D15" w:rsidRDefault="000A386E" w:rsidP="00870A60">
      <w:pPr>
        <w:rPr>
          <w:rFonts w:asciiTheme="minorHAnsi" w:hAnsiTheme="minorHAnsi" w:cstheme="minorHAnsi"/>
          <w:sz w:val="22"/>
          <w:szCs w:val="22"/>
        </w:rPr>
      </w:pPr>
    </w:p>
    <w:p w14:paraId="49240FB8" w14:textId="57FB851B" w:rsidR="00870A60" w:rsidRPr="00936D15" w:rsidRDefault="00A46204" w:rsidP="00870A60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>Throughout my childhood</w:t>
      </w:r>
      <w:r w:rsidR="00870A60" w:rsidRPr="00936D15">
        <w:rPr>
          <w:rFonts w:asciiTheme="minorHAnsi" w:hAnsiTheme="minorHAnsi" w:cstheme="minorHAnsi"/>
          <w:sz w:val="22"/>
          <w:szCs w:val="22"/>
        </w:rPr>
        <w:t xml:space="preserve"> I had this vital relationship with education</w:t>
      </w:r>
      <w:r w:rsidR="00B2413F" w:rsidRPr="00936D15">
        <w:rPr>
          <w:rFonts w:asciiTheme="minorHAnsi" w:hAnsiTheme="minorHAnsi" w:cstheme="minorHAnsi"/>
          <w:sz w:val="22"/>
          <w:szCs w:val="22"/>
        </w:rPr>
        <w:t xml:space="preserve">, </w:t>
      </w:r>
      <w:r w:rsidRPr="00936D15">
        <w:rPr>
          <w:rFonts w:asciiTheme="minorHAnsi" w:hAnsiTheme="minorHAnsi" w:cstheme="minorHAnsi"/>
          <w:sz w:val="22"/>
          <w:szCs w:val="22"/>
        </w:rPr>
        <w:t xml:space="preserve">asking </w:t>
      </w:r>
      <w:r w:rsidR="00870A60" w:rsidRPr="00936D15">
        <w:rPr>
          <w:rFonts w:asciiTheme="minorHAnsi" w:hAnsiTheme="minorHAnsi" w:cstheme="minorHAnsi"/>
          <w:sz w:val="22"/>
          <w:szCs w:val="22"/>
        </w:rPr>
        <w:t>big questions</w:t>
      </w:r>
      <w:r w:rsidRPr="00936D15">
        <w:rPr>
          <w:rFonts w:asciiTheme="minorHAnsi" w:hAnsiTheme="minorHAnsi" w:cstheme="minorHAnsi"/>
          <w:sz w:val="22"/>
          <w:szCs w:val="22"/>
        </w:rPr>
        <w:t xml:space="preserve"> </w:t>
      </w:r>
      <w:r w:rsidR="00A1431D" w:rsidRPr="00936D15">
        <w:rPr>
          <w:rFonts w:asciiTheme="minorHAnsi" w:hAnsiTheme="minorHAnsi" w:cstheme="minorHAnsi"/>
          <w:sz w:val="22"/>
          <w:szCs w:val="22"/>
        </w:rPr>
        <w:t xml:space="preserve">(Savage, 2018) </w:t>
      </w:r>
      <w:r w:rsidRPr="00936D15">
        <w:rPr>
          <w:rFonts w:asciiTheme="minorHAnsi" w:hAnsiTheme="minorHAnsi" w:cstheme="minorHAnsi"/>
          <w:sz w:val="22"/>
          <w:szCs w:val="22"/>
        </w:rPr>
        <w:t>and now, as a g</w:t>
      </w:r>
      <w:r w:rsidR="00A1431D" w:rsidRPr="00936D15">
        <w:rPr>
          <w:rFonts w:asciiTheme="minorHAnsi" w:hAnsiTheme="minorHAnsi" w:cstheme="minorHAnsi"/>
          <w:sz w:val="22"/>
          <w:szCs w:val="22"/>
        </w:rPr>
        <w:t>r</w:t>
      </w:r>
      <w:r w:rsidRPr="00936D15">
        <w:rPr>
          <w:rFonts w:asciiTheme="minorHAnsi" w:hAnsiTheme="minorHAnsi" w:cstheme="minorHAnsi"/>
          <w:sz w:val="22"/>
          <w:szCs w:val="22"/>
        </w:rPr>
        <w:t>own</w:t>
      </w:r>
      <w:r w:rsidR="00B2413F" w:rsidRPr="00936D15">
        <w:rPr>
          <w:rFonts w:asciiTheme="minorHAnsi" w:hAnsiTheme="minorHAnsi" w:cstheme="minorHAnsi"/>
          <w:sz w:val="22"/>
          <w:szCs w:val="22"/>
        </w:rPr>
        <w:t>-</w:t>
      </w:r>
      <w:r w:rsidRPr="00936D15">
        <w:rPr>
          <w:rFonts w:asciiTheme="minorHAnsi" w:hAnsiTheme="minorHAnsi" w:cstheme="minorHAnsi"/>
          <w:sz w:val="22"/>
          <w:szCs w:val="22"/>
        </w:rPr>
        <w:t xml:space="preserve">up I am in </w:t>
      </w:r>
      <w:r w:rsidR="00A1431D" w:rsidRPr="00936D15">
        <w:rPr>
          <w:rFonts w:asciiTheme="minorHAnsi" w:hAnsiTheme="minorHAnsi" w:cstheme="minorHAnsi"/>
          <w:sz w:val="22"/>
          <w:szCs w:val="22"/>
        </w:rPr>
        <w:t xml:space="preserve">research </w:t>
      </w:r>
      <w:r w:rsidR="00870A60" w:rsidRPr="00936D15">
        <w:rPr>
          <w:rFonts w:asciiTheme="minorHAnsi" w:hAnsiTheme="minorHAnsi" w:cstheme="minorHAnsi"/>
          <w:sz w:val="22"/>
          <w:szCs w:val="22"/>
        </w:rPr>
        <w:t>spaces</w:t>
      </w:r>
      <w:r w:rsidR="00A1431D" w:rsidRPr="00936D15">
        <w:rPr>
          <w:rFonts w:asciiTheme="minorHAnsi" w:hAnsiTheme="minorHAnsi" w:cstheme="minorHAnsi"/>
          <w:sz w:val="22"/>
          <w:szCs w:val="22"/>
        </w:rPr>
        <w:t xml:space="preserve">, </w:t>
      </w:r>
      <w:r w:rsidR="00A67408" w:rsidRPr="00936D15">
        <w:rPr>
          <w:rFonts w:asciiTheme="minorHAnsi" w:hAnsiTheme="minorHAnsi" w:cstheme="minorHAnsi"/>
          <w:sz w:val="22"/>
          <w:szCs w:val="22"/>
        </w:rPr>
        <w:t>having</w:t>
      </w:r>
      <w:r w:rsidR="00A1431D" w:rsidRPr="00936D15">
        <w:rPr>
          <w:rFonts w:asciiTheme="minorHAnsi" w:hAnsiTheme="minorHAnsi" w:cstheme="minorHAnsi"/>
          <w:sz w:val="22"/>
          <w:szCs w:val="22"/>
        </w:rPr>
        <w:t xml:space="preserve"> conversations </w:t>
      </w:r>
      <w:r w:rsidR="00A67408" w:rsidRPr="00936D15">
        <w:rPr>
          <w:rFonts w:asciiTheme="minorHAnsi" w:hAnsiTheme="minorHAnsi" w:cstheme="minorHAnsi"/>
          <w:sz w:val="22"/>
          <w:szCs w:val="22"/>
        </w:rPr>
        <w:t xml:space="preserve">about </w:t>
      </w:r>
      <w:r w:rsidR="00A1431D" w:rsidRPr="00936D15">
        <w:rPr>
          <w:rFonts w:asciiTheme="minorHAnsi" w:hAnsiTheme="minorHAnsi" w:cstheme="minorHAnsi"/>
          <w:sz w:val="22"/>
          <w:szCs w:val="22"/>
        </w:rPr>
        <w:t xml:space="preserve">rights and </w:t>
      </w:r>
      <w:r w:rsidR="00B2413F" w:rsidRPr="00936D15">
        <w:rPr>
          <w:rFonts w:asciiTheme="minorHAnsi" w:hAnsiTheme="minorHAnsi" w:cstheme="minorHAnsi"/>
          <w:sz w:val="22"/>
          <w:szCs w:val="22"/>
        </w:rPr>
        <w:t xml:space="preserve">robotics </w:t>
      </w:r>
      <w:r w:rsidR="00A1431D" w:rsidRPr="00936D15">
        <w:rPr>
          <w:rFonts w:asciiTheme="minorHAnsi" w:hAnsiTheme="minorHAnsi" w:cstheme="minorHAnsi"/>
          <w:sz w:val="22"/>
          <w:szCs w:val="22"/>
        </w:rPr>
        <w:t>design</w:t>
      </w:r>
      <w:r w:rsidR="00A67408" w:rsidRPr="00936D15">
        <w:rPr>
          <w:rFonts w:asciiTheme="minorHAnsi" w:hAnsiTheme="minorHAnsi" w:cstheme="minorHAnsi"/>
          <w:sz w:val="22"/>
          <w:szCs w:val="22"/>
        </w:rPr>
        <w:t>,</w:t>
      </w:r>
      <w:r w:rsidR="00870A60" w:rsidRPr="00936D15">
        <w:rPr>
          <w:rFonts w:asciiTheme="minorHAnsi" w:hAnsiTheme="minorHAnsi" w:cstheme="minorHAnsi"/>
          <w:sz w:val="22"/>
          <w:szCs w:val="22"/>
        </w:rPr>
        <w:t xml:space="preserve"> where we're imagining</w:t>
      </w:r>
      <w:r w:rsidR="00A67408" w:rsidRPr="00936D15">
        <w:rPr>
          <w:rFonts w:asciiTheme="minorHAnsi" w:hAnsiTheme="minorHAnsi" w:cstheme="minorHAnsi"/>
          <w:sz w:val="22"/>
          <w:szCs w:val="22"/>
        </w:rPr>
        <w:t xml:space="preserve"> exciting futures</w:t>
      </w:r>
      <w:r w:rsidR="00870A60" w:rsidRPr="00936D15">
        <w:rPr>
          <w:rFonts w:asciiTheme="minorHAnsi" w:hAnsiTheme="minorHAnsi" w:cstheme="minorHAnsi"/>
          <w:sz w:val="22"/>
          <w:szCs w:val="22"/>
        </w:rPr>
        <w:t>.</w:t>
      </w:r>
      <w:r w:rsidR="00CF0B9E" w:rsidRPr="00936D15">
        <w:rPr>
          <w:rFonts w:asciiTheme="minorHAnsi" w:hAnsiTheme="minorHAnsi" w:cstheme="minorHAnsi"/>
          <w:sz w:val="22"/>
          <w:szCs w:val="22"/>
        </w:rPr>
        <w:t xml:space="preserve"> </w:t>
      </w:r>
      <w:r w:rsidR="00870A60" w:rsidRPr="00936D15">
        <w:rPr>
          <w:rFonts w:asciiTheme="minorHAnsi" w:hAnsiTheme="minorHAnsi" w:cstheme="minorHAnsi"/>
          <w:sz w:val="22"/>
          <w:szCs w:val="22"/>
        </w:rPr>
        <w:t xml:space="preserve">It feels empowering as I was a disabled child who was a 'subject' in research. My voice, my choice, my decisions were not </w:t>
      </w:r>
      <w:r w:rsidR="004B4B19" w:rsidRPr="00936D15">
        <w:rPr>
          <w:rFonts w:asciiTheme="minorHAnsi" w:hAnsiTheme="minorHAnsi" w:cstheme="minorHAnsi"/>
          <w:sz w:val="22"/>
          <w:szCs w:val="22"/>
        </w:rPr>
        <w:t>prioritised</w:t>
      </w:r>
      <w:r w:rsidR="00C05FA6" w:rsidRPr="00936D15">
        <w:rPr>
          <w:rFonts w:asciiTheme="minorHAnsi" w:hAnsiTheme="minorHAnsi" w:cstheme="minorHAnsi"/>
          <w:sz w:val="22"/>
          <w:szCs w:val="22"/>
        </w:rPr>
        <w:t xml:space="preserve">, </w:t>
      </w:r>
      <w:r w:rsidR="0013498D" w:rsidRPr="00936D15">
        <w:rPr>
          <w:rFonts w:asciiTheme="minorHAnsi" w:hAnsiTheme="minorHAnsi" w:cstheme="minorHAnsi"/>
          <w:sz w:val="22"/>
          <w:szCs w:val="22"/>
        </w:rPr>
        <w:t>m</w:t>
      </w:r>
      <w:r w:rsidR="00870A60" w:rsidRPr="00936D15">
        <w:rPr>
          <w:rFonts w:asciiTheme="minorHAnsi" w:hAnsiTheme="minorHAnsi" w:cstheme="minorHAnsi"/>
          <w:sz w:val="22"/>
          <w:szCs w:val="22"/>
        </w:rPr>
        <w:t>y physical body was medicalised</w:t>
      </w:r>
      <w:r w:rsidR="00B2413F" w:rsidRPr="00936D15">
        <w:rPr>
          <w:rFonts w:asciiTheme="minorHAnsi" w:hAnsiTheme="minorHAnsi" w:cstheme="minorHAnsi"/>
          <w:sz w:val="22"/>
          <w:szCs w:val="22"/>
        </w:rPr>
        <w:t xml:space="preserve"> and </w:t>
      </w:r>
      <w:r w:rsidR="00870A60" w:rsidRPr="00936D15">
        <w:rPr>
          <w:rFonts w:asciiTheme="minorHAnsi" w:hAnsiTheme="minorHAnsi" w:cstheme="minorHAnsi"/>
          <w:sz w:val="22"/>
          <w:szCs w:val="22"/>
        </w:rPr>
        <w:t>split into these component parts that d</w:t>
      </w:r>
      <w:r w:rsidR="00E74561" w:rsidRPr="00936D15">
        <w:rPr>
          <w:rFonts w:asciiTheme="minorHAnsi" w:hAnsiTheme="minorHAnsi" w:cstheme="minorHAnsi"/>
          <w:sz w:val="22"/>
          <w:szCs w:val="22"/>
        </w:rPr>
        <w:t>id not</w:t>
      </w:r>
      <w:r w:rsidR="00870A60" w:rsidRPr="00936D15">
        <w:rPr>
          <w:rFonts w:asciiTheme="minorHAnsi" w:hAnsiTheme="minorHAnsi" w:cstheme="minorHAnsi"/>
          <w:sz w:val="22"/>
          <w:szCs w:val="22"/>
        </w:rPr>
        <w:t xml:space="preserve"> work</w:t>
      </w:r>
      <w:r w:rsidR="005823D1" w:rsidRPr="00936D15">
        <w:rPr>
          <w:rFonts w:asciiTheme="minorHAnsi" w:hAnsiTheme="minorHAnsi" w:cstheme="minorHAnsi"/>
          <w:sz w:val="22"/>
          <w:szCs w:val="22"/>
        </w:rPr>
        <w:t xml:space="preserve"> </w:t>
      </w:r>
      <w:r w:rsidR="00A67408" w:rsidRPr="00936D15">
        <w:rPr>
          <w:rFonts w:asciiTheme="minorHAnsi" w:hAnsiTheme="minorHAnsi" w:cstheme="minorHAnsi"/>
          <w:sz w:val="22"/>
          <w:szCs w:val="22"/>
        </w:rPr>
        <w:t>which</w:t>
      </w:r>
      <w:r w:rsidR="004B4B19" w:rsidRPr="00936D15">
        <w:rPr>
          <w:rFonts w:asciiTheme="minorHAnsi" w:hAnsiTheme="minorHAnsi" w:cstheme="minorHAnsi"/>
          <w:sz w:val="22"/>
          <w:szCs w:val="22"/>
        </w:rPr>
        <w:t xml:space="preserve"> </w:t>
      </w:r>
      <w:r w:rsidR="00870A60" w:rsidRPr="00936D15">
        <w:rPr>
          <w:rFonts w:asciiTheme="minorHAnsi" w:hAnsiTheme="minorHAnsi" w:cstheme="minorHAnsi"/>
          <w:sz w:val="22"/>
          <w:szCs w:val="22"/>
        </w:rPr>
        <w:t>was the focus of my existence and why people found me intriguing</w:t>
      </w:r>
      <w:r w:rsidR="003D402E" w:rsidRPr="00936D15">
        <w:rPr>
          <w:rFonts w:asciiTheme="minorHAnsi" w:hAnsiTheme="minorHAnsi" w:cstheme="minorHAnsi"/>
          <w:sz w:val="22"/>
          <w:szCs w:val="22"/>
        </w:rPr>
        <w:t xml:space="preserve"> (Savage, 2018)</w:t>
      </w:r>
      <w:r w:rsidR="00870A60" w:rsidRPr="00936D15">
        <w:rPr>
          <w:rFonts w:asciiTheme="minorHAnsi" w:hAnsiTheme="minorHAnsi" w:cstheme="minorHAnsi"/>
          <w:sz w:val="22"/>
          <w:szCs w:val="22"/>
        </w:rPr>
        <w:t xml:space="preserve">. </w:t>
      </w:r>
      <w:r w:rsidR="00B2413F" w:rsidRPr="00936D15">
        <w:rPr>
          <w:rFonts w:asciiTheme="minorHAnsi" w:hAnsiTheme="minorHAnsi" w:cstheme="minorHAnsi"/>
          <w:sz w:val="22"/>
          <w:szCs w:val="22"/>
        </w:rPr>
        <w:t xml:space="preserve">Now </w:t>
      </w:r>
      <w:r w:rsidR="00A67408" w:rsidRPr="00936D15">
        <w:rPr>
          <w:rFonts w:asciiTheme="minorHAnsi" w:hAnsiTheme="minorHAnsi" w:cstheme="minorHAnsi"/>
          <w:sz w:val="22"/>
          <w:szCs w:val="22"/>
        </w:rPr>
        <w:t>as</w:t>
      </w:r>
      <w:r w:rsidR="00870A60" w:rsidRPr="00936D15">
        <w:rPr>
          <w:rFonts w:asciiTheme="minorHAnsi" w:hAnsiTheme="minorHAnsi" w:cstheme="minorHAnsi"/>
          <w:sz w:val="22"/>
          <w:szCs w:val="22"/>
        </w:rPr>
        <w:t xml:space="preserve"> a researcher, I am asking questions</w:t>
      </w:r>
      <w:r w:rsidR="00A67408" w:rsidRPr="00936D15">
        <w:rPr>
          <w:rFonts w:asciiTheme="minorHAnsi" w:hAnsiTheme="minorHAnsi" w:cstheme="minorHAnsi"/>
          <w:sz w:val="22"/>
          <w:szCs w:val="22"/>
        </w:rPr>
        <w:t xml:space="preserve"> and I </w:t>
      </w:r>
      <w:r w:rsidR="004B4B19" w:rsidRPr="00936D15">
        <w:rPr>
          <w:rFonts w:asciiTheme="minorHAnsi" w:hAnsiTheme="minorHAnsi" w:cstheme="minorHAnsi"/>
          <w:sz w:val="22"/>
          <w:szCs w:val="22"/>
        </w:rPr>
        <w:t>contribute</w:t>
      </w:r>
      <w:r w:rsidR="00870A60" w:rsidRPr="00936D15">
        <w:rPr>
          <w:rFonts w:asciiTheme="minorHAnsi" w:hAnsiTheme="minorHAnsi" w:cstheme="minorHAnsi"/>
          <w:sz w:val="22"/>
          <w:szCs w:val="22"/>
        </w:rPr>
        <w:t xml:space="preserve"> my experience</w:t>
      </w:r>
      <w:r w:rsidR="00A67408" w:rsidRPr="00936D15">
        <w:rPr>
          <w:rFonts w:asciiTheme="minorHAnsi" w:hAnsiTheme="minorHAnsi" w:cstheme="minorHAnsi"/>
          <w:sz w:val="22"/>
          <w:szCs w:val="22"/>
        </w:rPr>
        <w:t xml:space="preserve">, </w:t>
      </w:r>
      <w:r w:rsidR="00870A60" w:rsidRPr="00936D15">
        <w:rPr>
          <w:rFonts w:asciiTheme="minorHAnsi" w:hAnsiTheme="minorHAnsi" w:cstheme="minorHAnsi"/>
          <w:sz w:val="22"/>
          <w:szCs w:val="22"/>
        </w:rPr>
        <w:t>not because someone wants to capture and u</w:t>
      </w:r>
      <w:r w:rsidR="00FF4CD5" w:rsidRPr="00936D15">
        <w:rPr>
          <w:rFonts w:asciiTheme="minorHAnsi" w:hAnsiTheme="minorHAnsi" w:cstheme="minorHAnsi"/>
          <w:sz w:val="22"/>
          <w:szCs w:val="22"/>
        </w:rPr>
        <w:t>tilise</w:t>
      </w:r>
      <w:r w:rsidR="00870A60" w:rsidRPr="00936D15">
        <w:rPr>
          <w:rFonts w:asciiTheme="minorHAnsi" w:hAnsiTheme="minorHAnsi" w:cstheme="minorHAnsi"/>
          <w:sz w:val="22"/>
          <w:szCs w:val="22"/>
        </w:rPr>
        <w:t xml:space="preserve"> </w:t>
      </w:r>
      <w:r w:rsidR="003D5598" w:rsidRPr="00936D15">
        <w:rPr>
          <w:rFonts w:asciiTheme="minorHAnsi" w:hAnsiTheme="minorHAnsi" w:cstheme="minorHAnsi"/>
          <w:sz w:val="22"/>
          <w:szCs w:val="22"/>
        </w:rPr>
        <w:t>me</w:t>
      </w:r>
      <w:r w:rsidR="00870A60" w:rsidRPr="00936D15">
        <w:rPr>
          <w:rFonts w:asciiTheme="minorHAnsi" w:hAnsiTheme="minorHAnsi" w:cstheme="minorHAnsi"/>
          <w:sz w:val="22"/>
          <w:szCs w:val="22"/>
        </w:rPr>
        <w:t xml:space="preserve"> as a </w:t>
      </w:r>
      <w:r w:rsidR="00A67408" w:rsidRPr="00936D15">
        <w:rPr>
          <w:rFonts w:asciiTheme="minorHAnsi" w:hAnsiTheme="minorHAnsi" w:cstheme="minorHAnsi"/>
          <w:sz w:val="22"/>
          <w:szCs w:val="22"/>
        </w:rPr>
        <w:t>‘</w:t>
      </w:r>
      <w:r w:rsidR="00FF4CD5" w:rsidRPr="00936D15">
        <w:rPr>
          <w:rFonts w:asciiTheme="minorHAnsi" w:hAnsiTheme="minorHAnsi" w:cstheme="minorHAnsi"/>
          <w:sz w:val="22"/>
          <w:szCs w:val="22"/>
        </w:rPr>
        <w:t>f</w:t>
      </w:r>
      <w:r w:rsidR="00870A60" w:rsidRPr="00936D15">
        <w:rPr>
          <w:rFonts w:asciiTheme="minorHAnsi" w:hAnsiTheme="minorHAnsi" w:cstheme="minorHAnsi"/>
          <w:sz w:val="22"/>
          <w:szCs w:val="22"/>
        </w:rPr>
        <w:t>ascinating subject</w:t>
      </w:r>
      <w:r w:rsidR="00A67408" w:rsidRPr="00936D15">
        <w:rPr>
          <w:rFonts w:asciiTheme="minorHAnsi" w:hAnsiTheme="minorHAnsi" w:cstheme="minorHAnsi"/>
          <w:sz w:val="22"/>
          <w:szCs w:val="22"/>
        </w:rPr>
        <w:t>’</w:t>
      </w:r>
      <w:r w:rsidR="00870A60" w:rsidRPr="00936D15">
        <w:rPr>
          <w:rFonts w:asciiTheme="minorHAnsi" w:hAnsiTheme="minorHAnsi" w:cstheme="minorHAnsi"/>
          <w:sz w:val="22"/>
          <w:szCs w:val="22"/>
        </w:rPr>
        <w:t xml:space="preserve">, but because I can be in spaces </w:t>
      </w:r>
      <w:r w:rsidR="004B4B19" w:rsidRPr="00936D15">
        <w:rPr>
          <w:rFonts w:asciiTheme="minorHAnsi" w:hAnsiTheme="minorHAnsi" w:cstheme="minorHAnsi"/>
          <w:sz w:val="22"/>
          <w:szCs w:val="22"/>
        </w:rPr>
        <w:t>generating knowledge.</w:t>
      </w:r>
      <w:r w:rsidR="00870A60" w:rsidRPr="00936D15">
        <w:rPr>
          <w:rFonts w:asciiTheme="minorHAnsi" w:hAnsiTheme="minorHAnsi" w:cstheme="minorHAnsi"/>
          <w:sz w:val="22"/>
          <w:szCs w:val="22"/>
        </w:rPr>
        <w:t xml:space="preserve"> </w:t>
      </w:r>
      <w:r w:rsidR="00FF4CD5" w:rsidRPr="00936D15">
        <w:rPr>
          <w:rFonts w:asciiTheme="minorHAnsi" w:hAnsiTheme="minorHAnsi" w:cstheme="minorHAnsi"/>
          <w:sz w:val="22"/>
          <w:szCs w:val="22"/>
        </w:rPr>
        <w:t>The ‘space’ we were working in was transformative and knowledge was co-produced</w:t>
      </w:r>
      <w:r w:rsidR="002B1E3F" w:rsidRPr="00936D15">
        <w:rPr>
          <w:rFonts w:asciiTheme="minorHAnsi" w:hAnsiTheme="minorHAnsi" w:cstheme="minorHAnsi"/>
          <w:sz w:val="22"/>
          <w:szCs w:val="22"/>
        </w:rPr>
        <w:t>.  In t</w:t>
      </w:r>
      <w:r w:rsidR="00FF4CD5" w:rsidRPr="00936D15">
        <w:rPr>
          <w:rFonts w:asciiTheme="minorHAnsi" w:hAnsiTheme="minorHAnsi" w:cstheme="minorHAnsi"/>
          <w:sz w:val="22"/>
          <w:szCs w:val="22"/>
        </w:rPr>
        <w:t xml:space="preserve">his practice as </w:t>
      </w:r>
      <w:proofErr w:type="spellStart"/>
      <w:r w:rsidR="00FF4CD5" w:rsidRPr="00936D15">
        <w:rPr>
          <w:rFonts w:asciiTheme="minorHAnsi" w:hAnsiTheme="minorHAnsi" w:cstheme="minorHAnsi"/>
          <w:sz w:val="22"/>
          <w:szCs w:val="22"/>
        </w:rPr>
        <w:t>Gillberg</w:t>
      </w:r>
      <w:proofErr w:type="spellEnd"/>
      <w:r w:rsidR="00FF4CD5" w:rsidRPr="00936D15">
        <w:rPr>
          <w:rFonts w:asciiTheme="minorHAnsi" w:hAnsiTheme="minorHAnsi" w:cstheme="minorHAnsi"/>
          <w:sz w:val="22"/>
          <w:szCs w:val="22"/>
        </w:rPr>
        <w:t xml:space="preserve"> (2020) offers</w:t>
      </w:r>
      <w:r w:rsidR="002B1E3F" w:rsidRPr="00936D15">
        <w:rPr>
          <w:rFonts w:asciiTheme="minorHAnsi" w:hAnsiTheme="minorHAnsi" w:cstheme="minorHAnsi"/>
          <w:sz w:val="22"/>
          <w:szCs w:val="22"/>
        </w:rPr>
        <w:t>,</w:t>
      </w:r>
      <w:r w:rsidR="00FF4CD5" w:rsidRPr="00936D15">
        <w:rPr>
          <w:rFonts w:asciiTheme="minorHAnsi" w:hAnsiTheme="minorHAnsi" w:cstheme="minorHAnsi"/>
          <w:sz w:val="22"/>
          <w:szCs w:val="22"/>
        </w:rPr>
        <w:t xml:space="preserve"> disabled academics such as </w:t>
      </w:r>
      <w:proofErr w:type="gramStart"/>
      <w:r w:rsidR="00FF4CD5" w:rsidRPr="00936D15">
        <w:rPr>
          <w:rFonts w:asciiTheme="minorHAnsi" w:hAnsiTheme="minorHAnsi" w:cstheme="minorHAnsi"/>
          <w:sz w:val="22"/>
          <w:szCs w:val="22"/>
        </w:rPr>
        <w:t>myself</w:t>
      </w:r>
      <w:proofErr w:type="gramEnd"/>
      <w:r w:rsidR="00FF4CD5" w:rsidRPr="00936D15">
        <w:rPr>
          <w:rFonts w:asciiTheme="minorHAnsi" w:hAnsiTheme="minorHAnsi" w:cstheme="minorHAnsi"/>
          <w:sz w:val="22"/>
          <w:szCs w:val="22"/>
        </w:rPr>
        <w:t xml:space="preserve"> are perhaps uniquely positioned. In such </w:t>
      </w:r>
      <w:r w:rsidR="00CF0B9E" w:rsidRPr="00936D15">
        <w:rPr>
          <w:rFonts w:asciiTheme="minorHAnsi" w:hAnsiTheme="minorHAnsi" w:cstheme="minorHAnsi"/>
          <w:sz w:val="22"/>
          <w:szCs w:val="22"/>
        </w:rPr>
        <w:t xml:space="preserve">transformative </w:t>
      </w:r>
      <w:r w:rsidR="00FF4CD5" w:rsidRPr="00936D15">
        <w:rPr>
          <w:rFonts w:asciiTheme="minorHAnsi" w:hAnsiTheme="minorHAnsi" w:cstheme="minorHAnsi"/>
          <w:sz w:val="22"/>
          <w:szCs w:val="22"/>
        </w:rPr>
        <w:t>spaces</w:t>
      </w:r>
      <w:r w:rsidR="002B1E3F" w:rsidRPr="00936D15">
        <w:rPr>
          <w:rFonts w:asciiTheme="minorHAnsi" w:hAnsiTheme="minorHAnsi" w:cstheme="minorHAnsi"/>
          <w:sz w:val="22"/>
          <w:szCs w:val="22"/>
        </w:rPr>
        <w:t>,</w:t>
      </w:r>
      <w:r w:rsidR="00FF4CD5" w:rsidRPr="00936D15">
        <w:rPr>
          <w:rFonts w:asciiTheme="minorHAnsi" w:hAnsiTheme="minorHAnsi" w:cstheme="minorHAnsi"/>
          <w:sz w:val="22"/>
          <w:szCs w:val="22"/>
        </w:rPr>
        <w:t xml:space="preserve"> </w:t>
      </w:r>
      <w:r w:rsidR="004B4B19" w:rsidRPr="00936D15">
        <w:rPr>
          <w:rFonts w:asciiTheme="minorHAnsi" w:hAnsiTheme="minorHAnsi" w:cstheme="minorHAnsi"/>
          <w:sz w:val="22"/>
          <w:szCs w:val="22"/>
        </w:rPr>
        <w:t>working with innovative robot</w:t>
      </w:r>
      <w:r w:rsidR="004C1FE0" w:rsidRPr="00936D15">
        <w:rPr>
          <w:rFonts w:asciiTheme="minorHAnsi" w:hAnsiTheme="minorHAnsi" w:cstheme="minorHAnsi"/>
          <w:sz w:val="22"/>
          <w:szCs w:val="22"/>
        </w:rPr>
        <w:t>s</w:t>
      </w:r>
      <w:r w:rsidR="004B4B19" w:rsidRPr="00936D15">
        <w:rPr>
          <w:rFonts w:asciiTheme="minorHAnsi" w:hAnsiTheme="minorHAnsi" w:cstheme="minorHAnsi"/>
          <w:sz w:val="22"/>
          <w:szCs w:val="22"/>
        </w:rPr>
        <w:t xml:space="preserve"> and a group of </w:t>
      </w:r>
      <w:r w:rsidR="00A67408" w:rsidRPr="00936D15">
        <w:rPr>
          <w:rFonts w:asciiTheme="minorHAnsi" w:hAnsiTheme="minorHAnsi" w:cstheme="minorHAnsi"/>
          <w:sz w:val="22"/>
          <w:szCs w:val="22"/>
        </w:rPr>
        <w:t>co-</w:t>
      </w:r>
      <w:r w:rsidR="004B4B19" w:rsidRPr="00936D15">
        <w:rPr>
          <w:rFonts w:asciiTheme="minorHAnsi" w:hAnsiTheme="minorHAnsi" w:cstheme="minorHAnsi"/>
          <w:sz w:val="22"/>
          <w:szCs w:val="22"/>
        </w:rPr>
        <w:t>researchers bringing their diverse lived experience</w:t>
      </w:r>
      <w:r w:rsidR="002B1E3F" w:rsidRPr="00936D15">
        <w:rPr>
          <w:rFonts w:asciiTheme="minorHAnsi" w:hAnsiTheme="minorHAnsi" w:cstheme="minorHAnsi"/>
          <w:sz w:val="22"/>
          <w:szCs w:val="22"/>
        </w:rPr>
        <w:t>,</w:t>
      </w:r>
      <w:r w:rsidR="004B4B19" w:rsidRPr="00936D15">
        <w:rPr>
          <w:rFonts w:asciiTheme="minorHAnsi" w:hAnsiTheme="minorHAnsi" w:cstheme="minorHAnsi"/>
          <w:sz w:val="22"/>
          <w:szCs w:val="22"/>
        </w:rPr>
        <w:t xml:space="preserve"> </w:t>
      </w:r>
      <w:r w:rsidR="00870A60" w:rsidRPr="00936D15">
        <w:rPr>
          <w:rFonts w:asciiTheme="minorHAnsi" w:hAnsiTheme="minorHAnsi" w:cstheme="minorHAnsi"/>
          <w:sz w:val="22"/>
          <w:szCs w:val="22"/>
        </w:rPr>
        <w:t>can start thinking and imagining choice</w:t>
      </w:r>
      <w:r w:rsidR="00FF4CD5" w:rsidRPr="00936D15">
        <w:rPr>
          <w:rFonts w:asciiTheme="minorHAnsi" w:hAnsiTheme="minorHAnsi" w:cstheme="minorHAnsi"/>
          <w:sz w:val="22"/>
          <w:szCs w:val="22"/>
        </w:rPr>
        <w:t>s</w:t>
      </w:r>
      <w:r w:rsidR="00870A60" w:rsidRPr="00936D15">
        <w:rPr>
          <w:rFonts w:asciiTheme="minorHAnsi" w:hAnsiTheme="minorHAnsi" w:cstheme="minorHAnsi"/>
          <w:sz w:val="22"/>
          <w:szCs w:val="22"/>
        </w:rPr>
        <w:t xml:space="preserve"> regarding </w:t>
      </w:r>
      <w:r w:rsidR="00A67408" w:rsidRPr="00936D15">
        <w:rPr>
          <w:rFonts w:asciiTheme="minorHAnsi" w:hAnsiTheme="minorHAnsi" w:cstheme="minorHAnsi"/>
          <w:sz w:val="22"/>
          <w:szCs w:val="22"/>
        </w:rPr>
        <w:t xml:space="preserve">living life to the full. </w:t>
      </w:r>
    </w:p>
    <w:p w14:paraId="1199F60E" w14:textId="77777777" w:rsidR="003D402E" w:rsidRPr="00936D15" w:rsidRDefault="003D402E" w:rsidP="00870A60">
      <w:pPr>
        <w:rPr>
          <w:rFonts w:asciiTheme="minorHAnsi" w:hAnsiTheme="minorHAnsi" w:cstheme="minorHAnsi"/>
          <w:sz w:val="22"/>
          <w:szCs w:val="22"/>
        </w:rPr>
      </w:pPr>
    </w:p>
    <w:p w14:paraId="551AF9D8" w14:textId="76126C05" w:rsidR="00870A60" w:rsidRPr="00936D15" w:rsidRDefault="00A67408" w:rsidP="00870A60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>Many disabled</w:t>
      </w:r>
      <w:r w:rsidR="00870A60" w:rsidRPr="00936D15">
        <w:rPr>
          <w:rFonts w:asciiTheme="minorHAnsi" w:hAnsiTheme="minorHAnsi" w:cstheme="minorHAnsi"/>
          <w:sz w:val="22"/>
          <w:szCs w:val="22"/>
        </w:rPr>
        <w:t xml:space="preserve"> children don</w:t>
      </w:r>
      <w:r w:rsidR="00CF0B9E" w:rsidRPr="00936D15">
        <w:rPr>
          <w:rFonts w:asciiTheme="minorHAnsi" w:hAnsiTheme="minorHAnsi" w:cstheme="minorHAnsi"/>
          <w:sz w:val="22"/>
          <w:szCs w:val="22"/>
        </w:rPr>
        <w:t>’</w:t>
      </w:r>
      <w:r w:rsidR="00870A60" w:rsidRPr="00936D15">
        <w:rPr>
          <w:rFonts w:asciiTheme="minorHAnsi" w:hAnsiTheme="minorHAnsi" w:cstheme="minorHAnsi"/>
          <w:sz w:val="22"/>
          <w:szCs w:val="22"/>
        </w:rPr>
        <w:t>t get the opportunity to go through education in a way that</w:t>
      </w:r>
      <w:r w:rsidR="00CF0B9E" w:rsidRPr="00936D15">
        <w:rPr>
          <w:rFonts w:asciiTheme="minorHAnsi" w:hAnsiTheme="minorHAnsi" w:cstheme="minorHAnsi"/>
          <w:sz w:val="22"/>
          <w:szCs w:val="22"/>
        </w:rPr>
        <w:t>’</w:t>
      </w:r>
      <w:r w:rsidR="00870A60" w:rsidRPr="00936D15">
        <w:rPr>
          <w:rFonts w:asciiTheme="minorHAnsi" w:hAnsiTheme="minorHAnsi" w:cstheme="minorHAnsi"/>
          <w:sz w:val="22"/>
          <w:szCs w:val="22"/>
        </w:rPr>
        <w:t>s accessible for them</w:t>
      </w:r>
      <w:r w:rsidRPr="00936D15">
        <w:rPr>
          <w:rFonts w:asciiTheme="minorHAnsi" w:hAnsiTheme="minorHAnsi" w:cstheme="minorHAnsi"/>
          <w:sz w:val="22"/>
          <w:szCs w:val="22"/>
        </w:rPr>
        <w:t xml:space="preserve"> </w:t>
      </w:r>
      <w:r w:rsidR="004B4B19" w:rsidRPr="00936D15">
        <w:rPr>
          <w:rFonts w:asciiTheme="minorHAnsi" w:hAnsiTheme="minorHAnsi" w:cstheme="minorHAnsi"/>
          <w:sz w:val="22"/>
          <w:szCs w:val="22"/>
        </w:rPr>
        <w:t>or</w:t>
      </w:r>
      <w:r w:rsidR="00870A60" w:rsidRPr="00936D15">
        <w:rPr>
          <w:rFonts w:asciiTheme="minorHAnsi" w:hAnsiTheme="minorHAnsi" w:cstheme="minorHAnsi"/>
          <w:sz w:val="22"/>
          <w:szCs w:val="22"/>
        </w:rPr>
        <w:t xml:space="preserve"> don</w:t>
      </w:r>
      <w:r w:rsidR="00CF0B9E" w:rsidRPr="00936D15">
        <w:rPr>
          <w:rFonts w:asciiTheme="minorHAnsi" w:hAnsiTheme="minorHAnsi" w:cstheme="minorHAnsi"/>
          <w:sz w:val="22"/>
          <w:szCs w:val="22"/>
        </w:rPr>
        <w:t>’</w:t>
      </w:r>
      <w:r w:rsidR="00870A60" w:rsidRPr="00936D15">
        <w:rPr>
          <w:rFonts w:asciiTheme="minorHAnsi" w:hAnsiTheme="minorHAnsi" w:cstheme="minorHAnsi"/>
          <w:sz w:val="22"/>
          <w:szCs w:val="22"/>
        </w:rPr>
        <w:t xml:space="preserve">t get </w:t>
      </w:r>
      <w:r w:rsidRPr="00936D15">
        <w:rPr>
          <w:rFonts w:asciiTheme="minorHAnsi" w:hAnsiTheme="minorHAnsi" w:cstheme="minorHAnsi"/>
          <w:sz w:val="22"/>
          <w:szCs w:val="22"/>
        </w:rPr>
        <w:t>the opportunity to become</w:t>
      </w:r>
      <w:r w:rsidR="00870A60" w:rsidRPr="00936D15">
        <w:rPr>
          <w:rFonts w:asciiTheme="minorHAnsi" w:hAnsiTheme="minorHAnsi" w:cstheme="minorHAnsi"/>
          <w:sz w:val="22"/>
          <w:szCs w:val="22"/>
        </w:rPr>
        <w:t xml:space="preserve"> grown-ups. </w:t>
      </w:r>
      <w:r w:rsidR="00782C16" w:rsidRPr="00936D15">
        <w:rPr>
          <w:rFonts w:asciiTheme="minorHAnsi" w:hAnsiTheme="minorHAnsi" w:cstheme="minorHAnsi"/>
          <w:sz w:val="22"/>
          <w:szCs w:val="22"/>
        </w:rPr>
        <w:t>So,</w:t>
      </w:r>
      <w:r w:rsidR="00870A60" w:rsidRPr="00936D15">
        <w:rPr>
          <w:rFonts w:asciiTheme="minorHAnsi" w:hAnsiTheme="minorHAnsi" w:cstheme="minorHAnsi"/>
          <w:sz w:val="22"/>
          <w:szCs w:val="22"/>
        </w:rPr>
        <w:t xml:space="preserve"> I am hugely privileged to be in this space and be acknowledged as an expert by experience and as a social scientist</w:t>
      </w:r>
      <w:r w:rsidRPr="00936D15">
        <w:rPr>
          <w:rFonts w:asciiTheme="minorHAnsi" w:hAnsiTheme="minorHAnsi" w:cstheme="minorHAnsi"/>
          <w:sz w:val="22"/>
          <w:szCs w:val="22"/>
        </w:rPr>
        <w:t xml:space="preserve">, especially as there are </w:t>
      </w:r>
      <w:r w:rsidR="008146E5" w:rsidRPr="00936D15">
        <w:rPr>
          <w:rFonts w:asciiTheme="minorHAnsi" w:hAnsiTheme="minorHAnsi" w:cstheme="minorHAnsi"/>
          <w:sz w:val="22"/>
          <w:szCs w:val="22"/>
        </w:rPr>
        <w:t>seemingly so few disabled academics</w:t>
      </w:r>
      <w:r w:rsidRPr="00936D15">
        <w:rPr>
          <w:rFonts w:asciiTheme="minorHAnsi" w:hAnsiTheme="minorHAnsi" w:cstheme="minorHAnsi"/>
          <w:sz w:val="22"/>
          <w:szCs w:val="22"/>
        </w:rPr>
        <w:t>.</w:t>
      </w:r>
      <w:r w:rsidR="005823D1" w:rsidRPr="00936D15">
        <w:rPr>
          <w:rFonts w:asciiTheme="minorHAnsi" w:hAnsiTheme="minorHAnsi" w:cstheme="minorHAnsi"/>
          <w:sz w:val="22"/>
          <w:szCs w:val="22"/>
        </w:rPr>
        <w:t xml:space="preserve"> </w:t>
      </w:r>
      <w:r w:rsidRPr="00936D15">
        <w:rPr>
          <w:rFonts w:asciiTheme="minorHAnsi" w:hAnsiTheme="minorHAnsi" w:cstheme="minorHAnsi"/>
          <w:sz w:val="22"/>
          <w:szCs w:val="22"/>
        </w:rPr>
        <w:t>A</w:t>
      </w:r>
      <w:r w:rsidR="008146E5" w:rsidRPr="00936D15">
        <w:rPr>
          <w:rFonts w:asciiTheme="minorHAnsi" w:hAnsiTheme="minorHAnsi" w:cstheme="minorHAnsi"/>
          <w:sz w:val="22"/>
          <w:szCs w:val="22"/>
        </w:rPr>
        <w:t xml:space="preserve">s Brown and Leigh (2020) explain because academia is </w:t>
      </w:r>
      <w:r w:rsidR="003D5598" w:rsidRPr="00936D15">
        <w:rPr>
          <w:rFonts w:asciiTheme="minorHAnsi" w:hAnsiTheme="minorHAnsi" w:cstheme="minorHAnsi"/>
          <w:sz w:val="22"/>
          <w:szCs w:val="22"/>
        </w:rPr>
        <w:t xml:space="preserve">traditionally </w:t>
      </w:r>
      <w:r w:rsidR="008146E5" w:rsidRPr="00936D15">
        <w:rPr>
          <w:rFonts w:asciiTheme="minorHAnsi" w:hAnsiTheme="minorHAnsi" w:cstheme="minorHAnsi"/>
          <w:sz w:val="22"/>
          <w:szCs w:val="22"/>
        </w:rPr>
        <w:t xml:space="preserve">ableist, </w:t>
      </w:r>
      <w:r w:rsidR="00870A60" w:rsidRPr="00936D15">
        <w:rPr>
          <w:rFonts w:asciiTheme="minorHAnsi" w:hAnsiTheme="minorHAnsi" w:cstheme="minorHAnsi"/>
          <w:sz w:val="22"/>
          <w:szCs w:val="22"/>
        </w:rPr>
        <w:t>so few are adequately supported</w:t>
      </w:r>
      <w:r w:rsidR="008146E5" w:rsidRPr="00936D15">
        <w:rPr>
          <w:rFonts w:asciiTheme="minorHAnsi" w:hAnsiTheme="minorHAnsi" w:cstheme="minorHAnsi"/>
          <w:sz w:val="22"/>
          <w:szCs w:val="22"/>
        </w:rPr>
        <w:t xml:space="preserve"> in ways of working or in acknowledgement of the complexity, and additional labour in the lives of dis</w:t>
      </w:r>
      <w:r w:rsidR="005823D1" w:rsidRPr="00936D15">
        <w:rPr>
          <w:rFonts w:asciiTheme="minorHAnsi" w:hAnsiTheme="minorHAnsi" w:cstheme="minorHAnsi"/>
          <w:sz w:val="22"/>
          <w:szCs w:val="22"/>
        </w:rPr>
        <w:t>abled people</w:t>
      </w:r>
      <w:r w:rsidR="008146E5" w:rsidRPr="00936D1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6EFACC9" w14:textId="77777777" w:rsidR="00870A60" w:rsidRPr="00936D15" w:rsidRDefault="00870A60" w:rsidP="00870A60">
      <w:pPr>
        <w:rPr>
          <w:rFonts w:asciiTheme="minorHAnsi" w:hAnsiTheme="minorHAnsi" w:cstheme="minorHAnsi"/>
          <w:sz w:val="22"/>
          <w:szCs w:val="22"/>
        </w:rPr>
      </w:pPr>
    </w:p>
    <w:p w14:paraId="33C46247" w14:textId="3BC700D1" w:rsidR="00870A60" w:rsidRPr="00936D15" w:rsidRDefault="00870A60" w:rsidP="00870A60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>Tillie</w:t>
      </w:r>
    </w:p>
    <w:p w14:paraId="0FFB0DAB" w14:textId="073608F8" w:rsidR="00870A60" w:rsidRPr="00936D15" w:rsidRDefault="00870A60" w:rsidP="00870A60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>Can you then tell us about rights and robotics now that you</w:t>
      </w:r>
      <w:r w:rsidR="00CF0B9E" w:rsidRPr="00936D15">
        <w:rPr>
          <w:rFonts w:asciiTheme="minorHAnsi" w:hAnsiTheme="minorHAnsi" w:cstheme="minorHAnsi"/>
          <w:sz w:val="22"/>
          <w:szCs w:val="22"/>
        </w:rPr>
        <w:t>’</w:t>
      </w:r>
      <w:r w:rsidRPr="00936D15">
        <w:rPr>
          <w:rFonts w:asciiTheme="minorHAnsi" w:hAnsiTheme="minorHAnsi" w:cstheme="minorHAnsi"/>
          <w:sz w:val="22"/>
          <w:szCs w:val="22"/>
        </w:rPr>
        <w:t>re working with robots?</w:t>
      </w:r>
    </w:p>
    <w:p w14:paraId="2D4824BA" w14:textId="77777777" w:rsidR="00870A60" w:rsidRPr="00936D15" w:rsidRDefault="00870A60" w:rsidP="00870A60">
      <w:pPr>
        <w:rPr>
          <w:rFonts w:asciiTheme="minorHAnsi" w:hAnsiTheme="minorHAnsi" w:cstheme="minorHAnsi"/>
          <w:sz w:val="22"/>
          <w:szCs w:val="22"/>
        </w:rPr>
      </w:pPr>
    </w:p>
    <w:p w14:paraId="0A197A40" w14:textId="38412383" w:rsidR="002B1E3F" w:rsidRPr="00936D15" w:rsidRDefault="002B1E3F" w:rsidP="00870A60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>Me</w:t>
      </w:r>
    </w:p>
    <w:p w14:paraId="2C6B96CC" w14:textId="3FEF6080" w:rsidR="00870A60" w:rsidRPr="00936D15" w:rsidRDefault="00870A60" w:rsidP="00870A60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>I</w:t>
      </w:r>
      <w:r w:rsidR="00CF0B9E" w:rsidRPr="00936D15">
        <w:rPr>
          <w:rFonts w:asciiTheme="minorHAnsi" w:hAnsiTheme="minorHAnsi" w:cstheme="minorHAnsi"/>
          <w:sz w:val="22"/>
          <w:szCs w:val="22"/>
        </w:rPr>
        <w:t>’</w:t>
      </w:r>
      <w:r w:rsidRPr="00936D15">
        <w:rPr>
          <w:rFonts w:asciiTheme="minorHAnsi" w:hAnsiTheme="minorHAnsi" w:cstheme="minorHAnsi"/>
          <w:sz w:val="22"/>
          <w:szCs w:val="22"/>
        </w:rPr>
        <w:t>m working with robots</w:t>
      </w:r>
      <w:r w:rsidR="00782C16" w:rsidRPr="00936D15">
        <w:rPr>
          <w:rFonts w:asciiTheme="minorHAnsi" w:hAnsiTheme="minorHAnsi" w:cstheme="minorHAnsi"/>
          <w:sz w:val="22"/>
          <w:szCs w:val="22"/>
        </w:rPr>
        <w:t>!</w:t>
      </w:r>
      <w:r w:rsidRPr="00936D15">
        <w:rPr>
          <w:rFonts w:asciiTheme="minorHAnsi" w:hAnsiTheme="minorHAnsi" w:cstheme="minorHAnsi"/>
          <w:sz w:val="22"/>
          <w:szCs w:val="22"/>
        </w:rPr>
        <w:t xml:space="preserve"> How cool is that? I love science fiction</w:t>
      </w:r>
      <w:r w:rsidR="00782C16" w:rsidRPr="00936D15">
        <w:rPr>
          <w:rFonts w:asciiTheme="minorHAnsi" w:hAnsiTheme="minorHAnsi" w:cstheme="minorHAnsi"/>
          <w:sz w:val="22"/>
          <w:szCs w:val="22"/>
        </w:rPr>
        <w:t xml:space="preserve"> and how it</w:t>
      </w:r>
      <w:r w:rsidRPr="00936D15">
        <w:rPr>
          <w:rFonts w:asciiTheme="minorHAnsi" w:hAnsiTheme="minorHAnsi" w:cstheme="minorHAnsi"/>
          <w:sz w:val="22"/>
          <w:szCs w:val="22"/>
        </w:rPr>
        <w:t xml:space="preserve"> allows us a space to think about the future imaginatively and playfully. </w:t>
      </w:r>
      <w:r w:rsidR="003D5598" w:rsidRPr="00936D15">
        <w:rPr>
          <w:rFonts w:asciiTheme="minorHAnsi" w:hAnsiTheme="minorHAnsi" w:cstheme="minorHAnsi"/>
          <w:sz w:val="22"/>
          <w:szCs w:val="22"/>
        </w:rPr>
        <w:t xml:space="preserve">As a child science fiction was my escape when I didn’t want to be where I was, or I was excluded from being where I wanted to be I escaped into this expansive world of possibilities. </w:t>
      </w:r>
      <w:r w:rsidRPr="00936D15">
        <w:rPr>
          <w:rFonts w:asciiTheme="minorHAnsi" w:hAnsiTheme="minorHAnsi" w:cstheme="minorHAnsi"/>
          <w:sz w:val="22"/>
          <w:szCs w:val="22"/>
        </w:rPr>
        <w:t xml:space="preserve">When we were in the knowledge café together thinking about our possible relationships with robots, the idea of them being a non-judgmental companion was important. Thinking about these early relationships with robots and how that could empower independence is exciting. On the day of the knowledge café, I operated Double a telepresence robot, which you can </w:t>
      </w:r>
      <w:r w:rsidR="00782C16" w:rsidRPr="00936D15">
        <w:rPr>
          <w:rFonts w:asciiTheme="minorHAnsi" w:hAnsiTheme="minorHAnsi" w:cstheme="minorHAnsi"/>
          <w:sz w:val="22"/>
          <w:szCs w:val="22"/>
        </w:rPr>
        <w:t xml:space="preserve">use to </w:t>
      </w:r>
      <w:r w:rsidRPr="00936D15">
        <w:rPr>
          <w:rFonts w:asciiTheme="minorHAnsi" w:hAnsiTheme="minorHAnsi" w:cstheme="minorHAnsi"/>
          <w:sz w:val="22"/>
          <w:szCs w:val="22"/>
        </w:rPr>
        <w:t xml:space="preserve">drive around and interact with people. </w:t>
      </w:r>
      <w:r w:rsidR="004D3CF0" w:rsidRPr="00936D15">
        <w:rPr>
          <w:rFonts w:asciiTheme="minorHAnsi" w:hAnsiTheme="minorHAnsi" w:cstheme="minorHAnsi"/>
          <w:sz w:val="22"/>
          <w:szCs w:val="22"/>
        </w:rPr>
        <w:t>A</w:t>
      </w:r>
      <w:r w:rsidRPr="00936D15">
        <w:rPr>
          <w:rFonts w:asciiTheme="minorHAnsi" w:hAnsiTheme="minorHAnsi" w:cstheme="minorHAnsi"/>
          <w:sz w:val="22"/>
          <w:szCs w:val="22"/>
        </w:rPr>
        <w:t>s someone who has an impaired immune system, physical spaces are inaccessible to me at times</w:t>
      </w:r>
      <w:r w:rsidR="004D3CF0" w:rsidRPr="00936D15">
        <w:rPr>
          <w:rFonts w:asciiTheme="minorHAnsi" w:hAnsiTheme="minorHAnsi" w:cstheme="minorHAnsi"/>
          <w:sz w:val="22"/>
          <w:szCs w:val="22"/>
        </w:rPr>
        <w:t xml:space="preserve">, </w:t>
      </w:r>
      <w:r w:rsidR="00782C16" w:rsidRPr="00936D15">
        <w:rPr>
          <w:rFonts w:asciiTheme="minorHAnsi" w:hAnsiTheme="minorHAnsi" w:cstheme="minorHAnsi"/>
          <w:sz w:val="22"/>
          <w:szCs w:val="22"/>
        </w:rPr>
        <w:t>but</w:t>
      </w:r>
      <w:r w:rsidR="004D3CF0" w:rsidRPr="00936D15">
        <w:rPr>
          <w:rFonts w:asciiTheme="minorHAnsi" w:hAnsiTheme="minorHAnsi" w:cstheme="minorHAnsi"/>
          <w:sz w:val="22"/>
          <w:szCs w:val="22"/>
        </w:rPr>
        <w:t xml:space="preserve"> now I</w:t>
      </w:r>
      <w:r w:rsidRPr="00936D15">
        <w:rPr>
          <w:rFonts w:asciiTheme="minorHAnsi" w:hAnsiTheme="minorHAnsi" w:cstheme="minorHAnsi"/>
          <w:sz w:val="22"/>
          <w:szCs w:val="22"/>
        </w:rPr>
        <w:t xml:space="preserve"> can envision fleets of Double robots in all public spaces. To be supported to access a physical space is essential, but I believe having the option to log in to a Double and be in that space has </w:t>
      </w:r>
      <w:r w:rsidR="00782C16" w:rsidRPr="00936D15">
        <w:rPr>
          <w:rFonts w:asciiTheme="minorHAnsi" w:hAnsiTheme="minorHAnsi" w:cstheme="minorHAnsi"/>
          <w:sz w:val="22"/>
          <w:szCs w:val="22"/>
        </w:rPr>
        <w:t xml:space="preserve">great </w:t>
      </w:r>
      <w:r w:rsidRPr="00936D15">
        <w:rPr>
          <w:rFonts w:asciiTheme="minorHAnsi" w:hAnsiTheme="minorHAnsi" w:cstheme="minorHAnsi"/>
          <w:sz w:val="22"/>
          <w:szCs w:val="22"/>
        </w:rPr>
        <w:t xml:space="preserve">potential. It makes me </w:t>
      </w:r>
      <w:r w:rsidR="004D3CF0" w:rsidRPr="00936D15">
        <w:rPr>
          <w:rFonts w:asciiTheme="minorHAnsi" w:hAnsiTheme="minorHAnsi" w:cstheme="minorHAnsi"/>
          <w:sz w:val="22"/>
          <w:szCs w:val="22"/>
        </w:rPr>
        <w:t>reflect on my experience</w:t>
      </w:r>
      <w:r w:rsidR="00782C16" w:rsidRPr="00936D15">
        <w:rPr>
          <w:rFonts w:asciiTheme="minorHAnsi" w:hAnsiTheme="minorHAnsi" w:cstheme="minorHAnsi"/>
          <w:sz w:val="22"/>
          <w:szCs w:val="22"/>
        </w:rPr>
        <w:t>s</w:t>
      </w:r>
      <w:r w:rsidR="004D3CF0" w:rsidRPr="00936D15">
        <w:rPr>
          <w:rFonts w:asciiTheme="minorHAnsi" w:hAnsiTheme="minorHAnsi" w:cstheme="minorHAnsi"/>
          <w:sz w:val="22"/>
          <w:szCs w:val="22"/>
        </w:rPr>
        <w:t xml:space="preserve"> of accessing education</w:t>
      </w:r>
      <w:r w:rsidRPr="00936D15">
        <w:rPr>
          <w:rFonts w:asciiTheme="minorHAnsi" w:hAnsiTheme="minorHAnsi" w:cstheme="minorHAnsi"/>
          <w:sz w:val="22"/>
          <w:szCs w:val="22"/>
        </w:rPr>
        <w:t xml:space="preserve"> and how young people</w:t>
      </w:r>
      <w:r w:rsidR="00CF0B9E" w:rsidRPr="00936D15">
        <w:rPr>
          <w:rFonts w:asciiTheme="minorHAnsi" w:hAnsiTheme="minorHAnsi" w:cstheme="minorHAnsi"/>
          <w:sz w:val="22"/>
          <w:szCs w:val="22"/>
        </w:rPr>
        <w:t>’</w:t>
      </w:r>
      <w:r w:rsidRPr="00936D15">
        <w:rPr>
          <w:rFonts w:asciiTheme="minorHAnsi" w:hAnsiTheme="minorHAnsi" w:cstheme="minorHAnsi"/>
          <w:sz w:val="22"/>
          <w:szCs w:val="22"/>
        </w:rPr>
        <w:t>s experience could be transformed. Robots</w:t>
      </w:r>
      <w:r w:rsidR="005823D1" w:rsidRPr="00936D15">
        <w:rPr>
          <w:rFonts w:asciiTheme="minorHAnsi" w:hAnsiTheme="minorHAnsi" w:cstheme="minorHAnsi"/>
          <w:sz w:val="22"/>
          <w:szCs w:val="22"/>
        </w:rPr>
        <w:t>, particularly telepresence robots</w:t>
      </w:r>
      <w:r w:rsidRPr="00936D15">
        <w:rPr>
          <w:rFonts w:asciiTheme="minorHAnsi" w:hAnsiTheme="minorHAnsi" w:cstheme="minorHAnsi"/>
          <w:sz w:val="22"/>
          <w:szCs w:val="22"/>
        </w:rPr>
        <w:t xml:space="preserve"> can become </w:t>
      </w:r>
      <w:r w:rsidR="004D3CF0" w:rsidRPr="00936D15">
        <w:rPr>
          <w:rFonts w:asciiTheme="minorHAnsi" w:hAnsiTheme="minorHAnsi" w:cstheme="minorHAnsi"/>
          <w:sz w:val="22"/>
          <w:szCs w:val="22"/>
        </w:rPr>
        <w:t>a</w:t>
      </w:r>
      <w:r w:rsidRPr="00936D15">
        <w:rPr>
          <w:rFonts w:asciiTheme="minorHAnsi" w:hAnsiTheme="minorHAnsi" w:cstheme="minorHAnsi"/>
          <w:sz w:val="22"/>
          <w:szCs w:val="22"/>
        </w:rPr>
        <w:t xml:space="preserve"> way of </w:t>
      </w:r>
      <w:r w:rsidR="005823D1" w:rsidRPr="00936D15">
        <w:rPr>
          <w:rFonts w:asciiTheme="minorHAnsi" w:hAnsiTheme="minorHAnsi" w:cstheme="minorHAnsi"/>
          <w:sz w:val="22"/>
          <w:szCs w:val="22"/>
        </w:rPr>
        <w:t xml:space="preserve">enabling </w:t>
      </w:r>
      <w:r w:rsidR="004D3CF0" w:rsidRPr="00936D15">
        <w:rPr>
          <w:rFonts w:asciiTheme="minorHAnsi" w:hAnsiTheme="minorHAnsi" w:cstheme="minorHAnsi"/>
          <w:sz w:val="22"/>
          <w:szCs w:val="22"/>
        </w:rPr>
        <w:t xml:space="preserve">creativity </w:t>
      </w:r>
      <w:r w:rsidRPr="00936D15">
        <w:rPr>
          <w:rFonts w:asciiTheme="minorHAnsi" w:hAnsiTheme="minorHAnsi" w:cstheme="minorHAnsi"/>
          <w:sz w:val="22"/>
          <w:szCs w:val="22"/>
        </w:rPr>
        <w:t xml:space="preserve">in specific spaces because without </w:t>
      </w:r>
      <w:r w:rsidR="005823D1" w:rsidRPr="00936D15">
        <w:rPr>
          <w:rFonts w:asciiTheme="minorHAnsi" w:hAnsiTheme="minorHAnsi" w:cstheme="minorHAnsi"/>
          <w:sz w:val="22"/>
          <w:szCs w:val="22"/>
        </w:rPr>
        <w:t>‘</w:t>
      </w:r>
      <w:r w:rsidRPr="00936D15">
        <w:rPr>
          <w:rFonts w:asciiTheme="minorHAnsi" w:hAnsiTheme="minorHAnsi" w:cstheme="minorHAnsi"/>
          <w:sz w:val="22"/>
          <w:szCs w:val="22"/>
        </w:rPr>
        <w:t>being</w:t>
      </w:r>
      <w:r w:rsidR="005823D1" w:rsidRPr="00936D15">
        <w:rPr>
          <w:rFonts w:asciiTheme="minorHAnsi" w:hAnsiTheme="minorHAnsi" w:cstheme="minorHAnsi"/>
          <w:sz w:val="22"/>
          <w:szCs w:val="22"/>
        </w:rPr>
        <w:t>’</w:t>
      </w:r>
      <w:r w:rsidRPr="00936D15">
        <w:rPr>
          <w:rFonts w:asciiTheme="minorHAnsi" w:hAnsiTheme="minorHAnsi" w:cstheme="minorHAnsi"/>
          <w:sz w:val="22"/>
          <w:szCs w:val="22"/>
        </w:rPr>
        <w:t xml:space="preserve"> in a room, it</w:t>
      </w:r>
      <w:r w:rsidR="00CF0B9E" w:rsidRPr="00936D15">
        <w:rPr>
          <w:rFonts w:asciiTheme="minorHAnsi" w:hAnsiTheme="minorHAnsi" w:cstheme="minorHAnsi"/>
          <w:sz w:val="22"/>
          <w:szCs w:val="22"/>
        </w:rPr>
        <w:t>’</w:t>
      </w:r>
      <w:r w:rsidRPr="00936D15">
        <w:rPr>
          <w:rFonts w:asciiTheme="minorHAnsi" w:hAnsiTheme="minorHAnsi" w:cstheme="minorHAnsi"/>
          <w:sz w:val="22"/>
          <w:szCs w:val="22"/>
        </w:rPr>
        <w:t xml:space="preserve">s </w:t>
      </w:r>
      <w:r w:rsidR="005823D1" w:rsidRPr="00936D15">
        <w:rPr>
          <w:rFonts w:asciiTheme="minorHAnsi" w:hAnsiTheme="minorHAnsi" w:cstheme="minorHAnsi"/>
          <w:sz w:val="22"/>
          <w:szCs w:val="22"/>
        </w:rPr>
        <w:t xml:space="preserve">difficult </w:t>
      </w:r>
      <w:r w:rsidRPr="00936D15">
        <w:rPr>
          <w:rFonts w:asciiTheme="minorHAnsi" w:hAnsiTheme="minorHAnsi" w:cstheme="minorHAnsi"/>
          <w:sz w:val="22"/>
          <w:szCs w:val="22"/>
        </w:rPr>
        <w:t>to develop and contribute to conversations and understanding. My experience of being</w:t>
      </w:r>
      <w:r w:rsidR="004D3CF0" w:rsidRPr="00936D15">
        <w:rPr>
          <w:rFonts w:asciiTheme="minorHAnsi" w:hAnsiTheme="minorHAnsi" w:cstheme="minorHAnsi"/>
          <w:sz w:val="22"/>
          <w:szCs w:val="22"/>
        </w:rPr>
        <w:t xml:space="preserve"> sent</w:t>
      </w:r>
      <w:r w:rsidRPr="00936D15">
        <w:rPr>
          <w:rFonts w:asciiTheme="minorHAnsi" w:hAnsiTheme="minorHAnsi" w:cstheme="minorHAnsi"/>
          <w:sz w:val="22"/>
          <w:szCs w:val="22"/>
        </w:rPr>
        <w:t xml:space="preserve"> homework</w:t>
      </w:r>
      <w:r w:rsidR="00DE201F" w:rsidRPr="00936D15">
        <w:rPr>
          <w:rFonts w:asciiTheme="minorHAnsi" w:hAnsiTheme="minorHAnsi" w:cstheme="minorHAnsi"/>
          <w:sz w:val="22"/>
          <w:szCs w:val="22"/>
        </w:rPr>
        <w:t xml:space="preserve"> </w:t>
      </w:r>
      <w:r w:rsidRPr="00936D15">
        <w:rPr>
          <w:rFonts w:asciiTheme="minorHAnsi" w:hAnsiTheme="minorHAnsi" w:cstheme="minorHAnsi"/>
          <w:sz w:val="22"/>
          <w:szCs w:val="22"/>
        </w:rPr>
        <w:t>or catching up is a poor substitute for physically driving into a space and being there.</w:t>
      </w:r>
      <w:r w:rsidR="00F25EAC" w:rsidRPr="00936D15">
        <w:rPr>
          <w:rFonts w:asciiTheme="minorHAnsi" w:hAnsiTheme="minorHAnsi" w:cstheme="minorHAnsi"/>
          <w:sz w:val="22"/>
          <w:szCs w:val="22"/>
        </w:rPr>
        <w:t xml:space="preserve"> As there was little in the way of meaningful connection to the classroom, my peers, or my teachers not only was I missing out on my education, </w:t>
      </w:r>
      <w:r w:rsidR="00E175B6" w:rsidRPr="00936D15">
        <w:rPr>
          <w:rFonts w:asciiTheme="minorHAnsi" w:hAnsiTheme="minorHAnsi" w:cstheme="minorHAnsi"/>
          <w:sz w:val="22"/>
          <w:szCs w:val="22"/>
        </w:rPr>
        <w:t>but they were also</w:t>
      </w:r>
      <w:r w:rsidR="00F25EAC" w:rsidRPr="00936D15">
        <w:rPr>
          <w:rFonts w:asciiTheme="minorHAnsi" w:hAnsiTheme="minorHAnsi" w:cstheme="minorHAnsi"/>
          <w:sz w:val="22"/>
          <w:szCs w:val="22"/>
        </w:rPr>
        <w:t xml:space="preserve"> missing out on me being in the classroom. </w:t>
      </w:r>
    </w:p>
    <w:p w14:paraId="23270B6D" w14:textId="77777777" w:rsidR="00870A60" w:rsidRPr="00936D15" w:rsidRDefault="00870A60" w:rsidP="00870A60">
      <w:pPr>
        <w:rPr>
          <w:rFonts w:asciiTheme="minorHAnsi" w:hAnsiTheme="minorHAnsi" w:cstheme="minorHAnsi"/>
          <w:sz w:val="22"/>
          <w:szCs w:val="22"/>
        </w:rPr>
      </w:pPr>
    </w:p>
    <w:p w14:paraId="2BEE2286" w14:textId="77777777" w:rsidR="00870A60" w:rsidRPr="00936D15" w:rsidRDefault="00870A60" w:rsidP="00870A60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 xml:space="preserve">Tillie </w:t>
      </w:r>
    </w:p>
    <w:p w14:paraId="69AF44EC" w14:textId="00ED074D" w:rsidR="00870A60" w:rsidRPr="00936D15" w:rsidRDefault="00870A60" w:rsidP="00870A60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>That</w:t>
      </w:r>
      <w:r w:rsidR="00CF0B9E" w:rsidRPr="00936D15">
        <w:rPr>
          <w:rFonts w:asciiTheme="minorHAnsi" w:hAnsiTheme="minorHAnsi" w:cstheme="minorHAnsi"/>
          <w:sz w:val="22"/>
          <w:szCs w:val="22"/>
        </w:rPr>
        <w:t>’</w:t>
      </w:r>
      <w:r w:rsidRPr="00936D15">
        <w:rPr>
          <w:rFonts w:asciiTheme="minorHAnsi" w:hAnsiTheme="minorHAnsi" w:cstheme="minorHAnsi"/>
          <w:sz w:val="22"/>
          <w:szCs w:val="22"/>
        </w:rPr>
        <w:t xml:space="preserve">s very powerful! </w:t>
      </w:r>
      <w:proofErr w:type="gramStart"/>
      <w:r w:rsidRPr="00936D15">
        <w:rPr>
          <w:rFonts w:asciiTheme="minorHAnsi" w:hAnsiTheme="minorHAnsi" w:cstheme="minorHAnsi"/>
          <w:sz w:val="22"/>
          <w:szCs w:val="22"/>
        </w:rPr>
        <w:t>Isn</w:t>
      </w:r>
      <w:r w:rsidR="00CF0B9E" w:rsidRPr="00936D15">
        <w:rPr>
          <w:rFonts w:asciiTheme="minorHAnsi" w:hAnsiTheme="minorHAnsi" w:cstheme="minorHAnsi"/>
          <w:sz w:val="22"/>
          <w:szCs w:val="22"/>
        </w:rPr>
        <w:t>’</w:t>
      </w:r>
      <w:r w:rsidRPr="00936D15">
        <w:rPr>
          <w:rFonts w:asciiTheme="minorHAnsi" w:hAnsiTheme="minorHAnsi" w:cstheme="minorHAnsi"/>
          <w:sz w:val="22"/>
          <w:szCs w:val="22"/>
        </w:rPr>
        <w:t>t</w:t>
      </w:r>
      <w:proofErr w:type="gramEnd"/>
      <w:r w:rsidRPr="00936D15">
        <w:rPr>
          <w:rFonts w:asciiTheme="minorHAnsi" w:hAnsiTheme="minorHAnsi" w:cstheme="minorHAnsi"/>
          <w:sz w:val="22"/>
          <w:szCs w:val="22"/>
        </w:rPr>
        <w:t xml:space="preserve"> science fiction sometimes about terrifying images of the future? Do you think any concerns have come out of the project?</w:t>
      </w:r>
    </w:p>
    <w:p w14:paraId="03F3EE33" w14:textId="77777777" w:rsidR="00870A60" w:rsidRPr="00936D15" w:rsidRDefault="00870A60" w:rsidP="00870A60">
      <w:pPr>
        <w:rPr>
          <w:rFonts w:asciiTheme="minorHAnsi" w:hAnsiTheme="minorHAnsi" w:cstheme="minorHAnsi"/>
          <w:sz w:val="22"/>
          <w:szCs w:val="22"/>
        </w:rPr>
      </w:pPr>
    </w:p>
    <w:p w14:paraId="4005D38C" w14:textId="5C771549" w:rsidR="00870A60" w:rsidRPr="00936D15" w:rsidRDefault="00F25EAC" w:rsidP="00870A60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>Me</w:t>
      </w:r>
    </w:p>
    <w:p w14:paraId="7DA66CAC" w14:textId="61A1B589" w:rsidR="00CF0B9E" w:rsidRPr="00936D15" w:rsidRDefault="00870A60" w:rsidP="00870A60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>Yeah, of course</w:t>
      </w:r>
      <w:r w:rsidR="004D3CF0" w:rsidRPr="00936D15">
        <w:rPr>
          <w:rFonts w:asciiTheme="minorHAnsi" w:hAnsiTheme="minorHAnsi" w:cstheme="minorHAnsi"/>
          <w:sz w:val="22"/>
          <w:szCs w:val="22"/>
        </w:rPr>
        <w:t>, in our knowledge café a variety of concerns were shared</w:t>
      </w:r>
      <w:r w:rsidRPr="00936D15">
        <w:rPr>
          <w:rFonts w:asciiTheme="minorHAnsi" w:hAnsiTheme="minorHAnsi" w:cstheme="minorHAnsi"/>
          <w:sz w:val="22"/>
          <w:szCs w:val="22"/>
        </w:rPr>
        <w:t>. The</w:t>
      </w:r>
      <w:r w:rsidR="006A5969" w:rsidRPr="00936D15">
        <w:rPr>
          <w:rFonts w:asciiTheme="minorHAnsi" w:hAnsiTheme="minorHAnsi" w:cstheme="minorHAnsi"/>
          <w:sz w:val="22"/>
          <w:szCs w:val="22"/>
        </w:rPr>
        <w:t>y</w:t>
      </w:r>
      <w:r w:rsidRPr="00936D15">
        <w:rPr>
          <w:rFonts w:asciiTheme="minorHAnsi" w:hAnsiTheme="minorHAnsi" w:cstheme="minorHAnsi"/>
          <w:sz w:val="22"/>
          <w:szCs w:val="22"/>
        </w:rPr>
        <w:t xml:space="preserve"> are </w:t>
      </w:r>
      <w:r w:rsidR="00CF5792" w:rsidRPr="00936D15">
        <w:rPr>
          <w:rFonts w:asciiTheme="minorHAnsi" w:hAnsiTheme="minorHAnsi" w:cstheme="minorHAnsi"/>
          <w:sz w:val="22"/>
          <w:szCs w:val="22"/>
        </w:rPr>
        <w:t>about robots</w:t>
      </w:r>
      <w:r w:rsidRPr="00936D15">
        <w:rPr>
          <w:rFonts w:asciiTheme="minorHAnsi" w:hAnsiTheme="minorHAnsi" w:cstheme="minorHAnsi"/>
          <w:sz w:val="22"/>
          <w:szCs w:val="22"/>
        </w:rPr>
        <w:t xml:space="preserve"> </w:t>
      </w:r>
      <w:r w:rsidR="00782C16" w:rsidRPr="00936D15">
        <w:rPr>
          <w:rFonts w:asciiTheme="minorHAnsi" w:hAnsiTheme="minorHAnsi" w:cstheme="minorHAnsi"/>
          <w:sz w:val="22"/>
          <w:szCs w:val="22"/>
        </w:rPr>
        <w:t>being used to replace</w:t>
      </w:r>
      <w:r w:rsidRPr="00936D15">
        <w:rPr>
          <w:rFonts w:asciiTheme="minorHAnsi" w:hAnsiTheme="minorHAnsi" w:cstheme="minorHAnsi"/>
          <w:sz w:val="22"/>
          <w:szCs w:val="22"/>
        </w:rPr>
        <w:t xml:space="preserve"> reasonable adjustments or appropriate physical construction of spaces. Some </w:t>
      </w:r>
      <w:r w:rsidR="004D3CF0" w:rsidRPr="00936D15">
        <w:rPr>
          <w:rFonts w:asciiTheme="minorHAnsi" w:hAnsiTheme="minorHAnsi" w:cstheme="minorHAnsi"/>
          <w:sz w:val="22"/>
          <w:szCs w:val="22"/>
        </w:rPr>
        <w:t xml:space="preserve">innovations </w:t>
      </w:r>
      <w:r w:rsidRPr="00936D15">
        <w:rPr>
          <w:rFonts w:asciiTheme="minorHAnsi" w:hAnsiTheme="minorHAnsi" w:cstheme="minorHAnsi"/>
          <w:sz w:val="22"/>
          <w:szCs w:val="22"/>
        </w:rPr>
        <w:t xml:space="preserve">could be seen as a cost-saving exercise, which is not about rights. It becomes something more sinister. There is a lot to consider around who controls these robots, who pays for them? Are these robots yours? How do they store </w:t>
      </w:r>
      <w:r w:rsidR="006A5969" w:rsidRPr="00936D15">
        <w:rPr>
          <w:rFonts w:asciiTheme="minorHAnsi" w:hAnsiTheme="minorHAnsi" w:cstheme="minorHAnsi"/>
          <w:sz w:val="22"/>
          <w:szCs w:val="22"/>
        </w:rPr>
        <w:t xml:space="preserve">our </w:t>
      </w:r>
      <w:r w:rsidRPr="00936D15">
        <w:rPr>
          <w:rFonts w:asciiTheme="minorHAnsi" w:hAnsiTheme="minorHAnsi" w:cstheme="minorHAnsi"/>
          <w:sz w:val="22"/>
          <w:szCs w:val="22"/>
        </w:rPr>
        <w:t xml:space="preserve">data? Who sees </w:t>
      </w:r>
      <w:r w:rsidR="006A5969" w:rsidRPr="00936D15">
        <w:rPr>
          <w:rFonts w:asciiTheme="minorHAnsi" w:hAnsiTheme="minorHAnsi" w:cstheme="minorHAnsi"/>
          <w:sz w:val="22"/>
          <w:szCs w:val="22"/>
        </w:rPr>
        <w:t>my</w:t>
      </w:r>
      <w:r w:rsidRPr="00936D15">
        <w:rPr>
          <w:rFonts w:asciiTheme="minorHAnsi" w:hAnsiTheme="minorHAnsi" w:cstheme="minorHAnsi"/>
          <w:sz w:val="22"/>
          <w:szCs w:val="22"/>
        </w:rPr>
        <w:t xml:space="preserve"> data? Can anyone hack in? </w:t>
      </w:r>
      <w:r w:rsidR="006A5969" w:rsidRPr="00936D15">
        <w:rPr>
          <w:rFonts w:asciiTheme="minorHAnsi" w:hAnsiTheme="minorHAnsi" w:cstheme="minorHAnsi"/>
          <w:sz w:val="22"/>
          <w:szCs w:val="22"/>
        </w:rPr>
        <w:t>P</w:t>
      </w:r>
      <w:r w:rsidRPr="00936D15">
        <w:rPr>
          <w:rFonts w:asciiTheme="minorHAnsi" w:hAnsiTheme="minorHAnsi" w:cstheme="minorHAnsi"/>
          <w:sz w:val="22"/>
          <w:szCs w:val="22"/>
        </w:rPr>
        <w:t xml:space="preserve">otentially </w:t>
      </w:r>
      <w:r w:rsidR="006A5969" w:rsidRPr="00936D15">
        <w:rPr>
          <w:rFonts w:asciiTheme="minorHAnsi" w:hAnsiTheme="minorHAnsi" w:cstheme="minorHAnsi"/>
          <w:sz w:val="22"/>
          <w:szCs w:val="22"/>
        </w:rPr>
        <w:t xml:space="preserve">these </w:t>
      </w:r>
      <w:r w:rsidR="004D3CF0" w:rsidRPr="00936D15">
        <w:rPr>
          <w:rFonts w:asciiTheme="minorHAnsi" w:hAnsiTheme="minorHAnsi" w:cstheme="minorHAnsi"/>
          <w:sz w:val="22"/>
          <w:szCs w:val="22"/>
        </w:rPr>
        <w:t xml:space="preserve">products could be </w:t>
      </w:r>
      <w:r w:rsidRPr="00936D15">
        <w:rPr>
          <w:rFonts w:asciiTheme="minorHAnsi" w:hAnsiTheme="minorHAnsi" w:cstheme="minorHAnsi"/>
          <w:sz w:val="22"/>
          <w:szCs w:val="22"/>
        </w:rPr>
        <w:t>made to exploit disabled people</w:t>
      </w:r>
      <w:r w:rsidR="004D3CF0" w:rsidRPr="00936D15">
        <w:rPr>
          <w:rFonts w:asciiTheme="minorHAnsi" w:hAnsiTheme="minorHAnsi" w:cstheme="minorHAnsi"/>
          <w:sz w:val="22"/>
          <w:szCs w:val="22"/>
        </w:rPr>
        <w:t xml:space="preserve"> and t</w:t>
      </w:r>
      <w:r w:rsidRPr="00936D15">
        <w:rPr>
          <w:rFonts w:asciiTheme="minorHAnsi" w:hAnsiTheme="minorHAnsi" w:cstheme="minorHAnsi"/>
          <w:sz w:val="22"/>
          <w:szCs w:val="22"/>
        </w:rPr>
        <w:t xml:space="preserve">hey might not deliver on promises made because </w:t>
      </w:r>
      <w:r w:rsidR="004D3CF0" w:rsidRPr="00936D15">
        <w:rPr>
          <w:rFonts w:asciiTheme="minorHAnsi" w:hAnsiTheme="minorHAnsi" w:cstheme="minorHAnsi"/>
          <w:sz w:val="22"/>
          <w:szCs w:val="22"/>
        </w:rPr>
        <w:t xml:space="preserve">although robots might be able to learn </w:t>
      </w:r>
      <w:r w:rsidRPr="00936D15">
        <w:rPr>
          <w:rFonts w:asciiTheme="minorHAnsi" w:hAnsiTheme="minorHAnsi" w:cstheme="minorHAnsi"/>
          <w:sz w:val="22"/>
          <w:szCs w:val="22"/>
        </w:rPr>
        <w:t>not every robot will be tailored to everyone</w:t>
      </w:r>
      <w:r w:rsidR="006A5969" w:rsidRPr="00936D15">
        <w:rPr>
          <w:rFonts w:asciiTheme="minorHAnsi" w:hAnsiTheme="minorHAnsi" w:cstheme="minorHAnsi"/>
          <w:sz w:val="22"/>
          <w:szCs w:val="22"/>
        </w:rPr>
        <w:t>.</w:t>
      </w:r>
    </w:p>
    <w:p w14:paraId="0D57638D" w14:textId="77777777" w:rsidR="004D3CF0" w:rsidRPr="00936D15" w:rsidRDefault="004D3CF0" w:rsidP="00870A60">
      <w:pPr>
        <w:rPr>
          <w:rFonts w:asciiTheme="minorHAnsi" w:hAnsiTheme="minorHAnsi" w:cstheme="minorHAnsi"/>
          <w:sz w:val="22"/>
          <w:szCs w:val="22"/>
        </w:rPr>
      </w:pPr>
    </w:p>
    <w:p w14:paraId="3A918477" w14:textId="6A170906" w:rsidR="00870A60" w:rsidRPr="00936D15" w:rsidRDefault="00782C16" w:rsidP="00870A60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>It is also important to consider how</w:t>
      </w:r>
      <w:r w:rsidR="00870A60" w:rsidRPr="00936D15">
        <w:rPr>
          <w:rFonts w:asciiTheme="minorHAnsi" w:hAnsiTheme="minorHAnsi" w:cstheme="minorHAnsi"/>
          <w:sz w:val="22"/>
          <w:szCs w:val="22"/>
        </w:rPr>
        <w:t xml:space="preserve"> technology and disability have</w:t>
      </w:r>
      <w:r w:rsidR="009D6C1D" w:rsidRPr="00936D15">
        <w:rPr>
          <w:rFonts w:asciiTheme="minorHAnsi" w:hAnsiTheme="minorHAnsi" w:cstheme="minorHAnsi"/>
          <w:sz w:val="22"/>
          <w:szCs w:val="22"/>
        </w:rPr>
        <w:t xml:space="preserve"> always</w:t>
      </w:r>
      <w:r w:rsidR="00870A60" w:rsidRPr="00936D15">
        <w:rPr>
          <w:rFonts w:asciiTheme="minorHAnsi" w:hAnsiTheme="minorHAnsi" w:cstheme="minorHAnsi"/>
          <w:sz w:val="22"/>
          <w:szCs w:val="22"/>
        </w:rPr>
        <w:t xml:space="preserve"> been closely entwined</w:t>
      </w:r>
      <w:r w:rsidR="004D3CF0" w:rsidRPr="00936D15">
        <w:rPr>
          <w:rFonts w:asciiTheme="minorHAnsi" w:hAnsiTheme="minorHAnsi" w:cstheme="minorHAnsi"/>
          <w:sz w:val="22"/>
          <w:szCs w:val="22"/>
        </w:rPr>
        <w:t>.</w:t>
      </w:r>
      <w:r w:rsidR="00CF0B9E" w:rsidRPr="00936D15">
        <w:rPr>
          <w:rFonts w:asciiTheme="minorHAnsi" w:hAnsiTheme="minorHAnsi" w:cstheme="minorHAnsi"/>
          <w:sz w:val="22"/>
          <w:szCs w:val="22"/>
        </w:rPr>
        <w:t xml:space="preserve"> I’m thinking about assemblage here and how </w:t>
      </w:r>
      <w:proofErr w:type="spellStart"/>
      <w:r w:rsidR="00CF0B9E" w:rsidRPr="00936D15">
        <w:rPr>
          <w:rFonts w:asciiTheme="minorHAnsi" w:hAnsiTheme="minorHAnsi" w:cstheme="minorHAnsi"/>
          <w:sz w:val="22"/>
          <w:szCs w:val="22"/>
        </w:rPr>
        <w:t>Shildrick</w:t>
      </w:r>
      <w:proofErr w:type="spellEnd"/>
      <w:r w:rsidR="00CF0B9E" w:rsidRPr="00936D15">
        <w:rPr>
          <w:rFonts w:asciiTheme="minorHAnsi" w:hAnsiTheme="minorHAnsi" w:cstheme="minorHAnsi"/>
          <w:sz w:val="22"/>
          <w:szCs w:val="22"/>
        </w:rPr>
        <w:t xml:space="preserve"> talks about bodies being hybrid with an amalgamation of organic and machine parts </w:t>
      </w:r>
      <w:r w:rsidR="00A12DC1" w:rsidRPr="00936D15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A12DC1" w:rsidRPr="00936D15">
        <w:rPr>
          <w:rFonts w:asciiTheme="minorHAnsi" w:hAnsiTheme="minorHAnsi" w:cstheme="minorHAnsi"/>
          <w:sz w:val="22"/>
          <w:szCs w:val="22"/>
        </w:rPr>
        <w:t>Shildrick</w:t>
      </w:r>
      <w:proofErr w:type="spellEnd"/>
      <w:r w:rsidR="009D6C1D" w:rsidRPr="00936D15">
        <w:rPr>
          <w:rFonts w:asciiTheme="minorHAnsi" w:hAnsiTheme="minorHAnsi" w:cstheme="minorHAnsi"/>
          <w:sz w:val="22"/>
          <w:szCs w:val="22"/>
        </w:rPr>
        <w:t xml:space="preserve"> and </w:t>
      </w:r>
      <w:r w:rsidR="00C24341" w:rsidRPr="00936D15">
        <w:rPr>
          <w:rFonts w:asciiTheme="minorHAnsi" w:hAnsiTheme="minorHAnsi" w:cstheme="minorHAnsi"/>
          <w:sz w:val="22"/>
          <w:szCs w:val="22"/>
        </w:rPr>
        <w:t>Steinberg</w:t>
      </w:r>
      <w:r w:rsidR="00A12DC1" w:rsidRPr="00936D15">
        <w:rPr>
          <w:rFonts w:asciiTheme="minorHAnsi" w:hAnsiTheme="minorHAnsi" w:cstheme="minorHAnsi"/>
          <w:sz w:val="22"/>
          <w:szCs w:val="22"/>
        </w:rPr>
        <w:t>,</w:t>
      </w:r>
      <w:r w:rsidR="00CF0B9E" w:rsidRPr="00936D15">
        <w:rPr>
          <w:rFonts w:asciiTheme="minorHAnsi" w:hAnsiTheme="minorHAnsi" w:cstheme="minorHAnsi"/>
          <w:sz w:val="22"/>
          <w:szCs w:val="22"/>
        </w:rPr>
        <w:t xml:space="preserve"> 2015).  Just as Haraway </w:t>
      </w:r>
      <w:r w:rsidR="004D3739" w:rsidRPr="00936D15">
        <w:rPr>
          <w:rFonts w:asciiTheme="minorHAnsi" w:hAnsiTheme="minorHAnsi" w:cstheme="minorHAnsi"/>
          <w:sz w:val="22"/>
          <w:szCs w:val="22"/>
        </w:rPr>
        <w:t>(</w:t>
      </w:r>
      <w:r w:rsidR="007E242D" w:rsidRPr="00936D15">
        <w:rPr>
          <w:rFonts w:asciiTheme="minorHAnsi" w:hAnsiTheme="minorHAnsi" w:cstheme="minorHAnsi"/>
          <w:sz w:val="22"/>
          <w:szCs w:val="22"/>
        </w:rPr>
        <w:t>1991</w:t>
      </w:r>
      <w:r w:rsidR="004D3739" w:rsidRPr="00936D15">
        <w:rPr>
          <w:rFonts w:asciiTheme="minorHAnsi" w:hAnsiTheme="minorHAnsi" w:cstheme="minorHAnsi"/>
          <w:sz w:val="22"/>
          <w:szCs w:val="22"/>
        </w:rPr>
        <w:t xml:space="preserve">) </w:t>
      </w:r>
      <w:r w:rsidR="00CF0B9E" w:rsidRPr="00936D15">
        <w:rPr>
          <w:rFonts w:asciiTheme="minorHAnsi" w:hAnsiTheme="minorHAnsi" w:cstheme="minorHAnsi"/>
          <w:sz w:val="22"/>
          <w:szCs w:val="22"/>
        </w:rPr>
        <w:t xml:space="preserve">argues that we are all </w:t>
      </w:r>
      <w:r w:rsidR="004D3739" w:rsidRPr="00936D15">
        <w:rPr>
          <w:rFonts w:asciiTheme="minorHAnsi" w:hAnsiTheme="minorHAnsi" w:cstheme="minorHAnsi"/>
          <w:sz w:val="22"/>
          <w:szCs w:val="22"/>
        </w:rPr>
        <w:t>'</w:t>
      </w:r>
      <w:r w:rsidR="00CF0B9E" w:rsidRPr="00936D15">
        <w:rPr>
          <w:rFonts w:asciiTheme="minorHAnsi" w:hAnsiTheme="minorHAnsi" w:cstheme="minorHAnsi"/>
          <w:sz w:val="22"/>
          <w:szCs w:val="22"/>
        </w:rPr>
        <w:t>already cyborgs</w:t>
      </w:r>
      <w:r w:rsidR="004D3739" w:rsidRPr="00936D15">
        <w:rPr>
          <w:rFonts w:asciiTheme="minorHAnsi" w:hAnsiTheme="minorHAnsi" w:cstheme="minorHAnsi"/>
          <w:sz w:val="22"/>
          <w:szCs w:val="22"/>
        </w:rPr>
        <w:t>’</w:t>
      </w:r>
      <w:r w:rsidR="007E242D" w:rsidRPr="00936D15">
        <w:rPr>
          <w:rFonts w:asciiTheme="minorHAnsi" w:hAnsiTheme="minorHAnsi" w:cstheme="minorHAnsi"/>
          <w:sz w:val="22"/>
          <w:szCs w:val="22"/>
        </w:rPr>
        <w:t xml:space="preserve">, </w:t>
      </w:r>
      <w:r w:rsidR="00CF0B9E" w:rsidRPr="00936D15">
        <w:rPr>
          <w:rFonts w:asciiTheme="minorHAnsi" w:hAnsiTheme="minorHAnsi" w:cstheme="minorHAnsi"/>
          <w:sz w:val="22"/>
          <w:szCs w:val="22"/>
        </w:rPr>
        <w:t>Weise’s</w:t>
      </w:r>
      <w:r w:rsidR="007E242D" w:rsidRPr="00936D15">
        <w:rPr>
          <w:rFonts w:asciiTheme="minorHAnsi" w:hAnsiTheme="minorHAnsi" w:cstheme="minorHAnsi"/>
          <w:sz w:val="22"/>
          <w:szCs w:val="22"/>
        </w:rPr>
        <w:t xml:space="preserve"> </w:t>
      </w:r>
      <w:r w:rsidR="00936D15" w:rsidRPr="00936D15">
        <w:rPr>
          <w:rFonts w:asciiTheme="minorHAnsi" w:hAnsiTheme="minorHAnsi" w:cstheme="minorHAnsi"/>
          <w:sz w:val="22"/>
          <w:szCs w:val="22"/>
        </w:rPr>
        <w:t xml:space="preserve">(2020) </w:t>
      </w:r>
      <w:r w:rsidR="007E242D" w:rsidRPr="00936D15">
        <w:rPr>
          <w:rFonts w:asciiTheme="minorHAnsi" w:hAnsiTheme="minorHAnsi" w:cstheme="minorHAnsi"/>
          <w:sz w:val="22"/>
          <w:szCs w:val="22"/>
        </w:rPr>
        <w:t xml:space="preserve">echoes this in her narrative </w:t>
      </w:r>
      <w:r w:rsidR="00936D15" w:rsidRPr="00936D15">
        <w:rPr>
          <w:rFonts w:asciiTheme="minorHAnsi" w:hAnsiTheme="minorHAnsi" w:cstheme="minorHAnsi"/>
          <w:sz w:val="22"/>
          <w:szCs w:val="22"/>
        </w:rPr>
        <w:t>regarding a</w:t>
      </w:r>
      <w:r w:rsidR="004D3739" w:rsidRPr="00936D15">
        <w:rPr>
          <w:rFonts w:asciiTheme="minorHAnsi" w:hAnsiTheme="minorHAnsi" w:cstheme="minorHAnsi"/>
          <w:sz w:val="22"/>
          <w:szCs w:val="22"/>
        </w:rPr>
        <w:t xml:space="preserve"> </w:t>
      </w:r>
      <w:r w:rsidR="00936D15" w:rsidRPr="00936D15">
        <w:rPr>
          <w:rFonts w:asciiTheme="minorHAnsi" w:hAnsiTheme="minorHAnsi" w:cstheme="minorHAnsi"/>
          <w:sz w:val="22"/>
          <w:szCs w:val="22"/>
        </w:rPr>
        <w:t>‘fellow cyborg’ when relating to the musings of an</w:t>
      </w:r>
      <w:r w:rsidR="00CF0B9E" w:rsidRPr="00936D15">
        <w:rPr>
          <w:rFonts w:asciiTheme="minorHAnsi" w:hAnsiTheme="minorHAnsi" w:cstheme="minorHAnsi"/>
          <w:sz w:val="22"/>
          <w:szCs w:val="22"/>
        </w:rPr>
        <w:t xml:space="preserve"> AI</w:t>
      </w:r>
      <w:r w:rsidR="009D6C1D" w:rsidRPr="00936D15">
        <w:rPr>
          <w:rFonts w:asciiTheme="minorHAnsi" w:hAnsiTheme="minorHAnsi" w:cstheme="minorHAnsi"/>
          <w:sz w:val="22"/>
          <w:szCs w:val="22"/>
        </w:rPr>
        <w:t>.</w:t>
      </w:r>
      <w:r w:rsidR="004D3739" w:rsidRPr="00936D15">
        <w:rPr>
          <w:rFonts w:asciiTheme="minorHAnsi" w:hAnsiTheme="minorHAnsi" w:cstheme="minorHAnsi"/>
          <w:sz w:val="22"/>
          <w:szCs w:val="22"/>
        </w:rPr>
        <w:t xml:space="preserve"> For many disabled people this separation between self and technology is less </w:t>
      </w:r>
      <w:proofErr w:type="spellStart"/>
      <w:r w:rsidR="004D3739" w:rsidRPr="00936D15">
        <w:rPr>
          <w:rFonts w:asciiTheme="minorHAnsi" w:hAnsiTheme="minorHAnsi" w:cstheme="minorHAnsi"/>
          <w:sz w:val="22"/>
          <w:szCs w:val="22"/>
        </w:rPr>
        <w:t>boundaried</w:t>
      </w:r>
      <w:proofErr w:type="spellEnd"/>
      <w:r w:rsidR="00EF3AB1" w:rsidRPr="00936D15">
        <w:rPr>
          <w:rFonts w:asciiTheme="minorHAnsi" w:hAnsiTheme="minorHAnsi" w:cstheme="minorHAnsi"/>
          <w:sz w:val="22"/>
          <w:szCs w:val="22"/>
        </w:rPr>
        <w:t>. When</w:t>
      </w:r>
      <w:r w:rsidR="004D3739" w:rsidRPr="00936D15">
        <w:rPr>
          <w:rFonts w:asciiTheme="minorHAnsi" w:hAnsiTheme="minorHAnsi" w:cstheme="minorHAnsi"/>
          <w:sz w:val="22"/>
          <w:szCs w:val="22"/>
        </w:rPr>
        <w:t xml:space="preserve"> considering identity and technology as a creative assemblage</w:t>
      </w:r>
      <w:r w:rsidR="00EF3AB1" w:rsidRPr="00936D15">
        <w:rPr>
          <w:rFonts w:asciiTheme="minorHAnsi" w:hAnsiTheme="minorHAnsi" w:cstheme="minorHAnsi"/>
          <w:sz w:val="22"/>
          <w:szCs w:val="22"/>
        </w:rPr>
        <w:t xml:space="preserve">, </w:t>
      </w:r>
      <w:r w:rsidR="004D3739" w:rsidRPr="00936D15">
        <w:rPr>
          <w:rFonts w:asciiTheme="minorHAnsi" w:hAnsiTheme="minorHAnsi" w:cstheme="minorHAnsi"/>
          <w:sz w:val="22"/>
          <w:szCs w:val="22"/>
        </w:rPr>
        <w:t>others having power over that technology can be</w:t>
      </w:r>
      <w:r w:rsidR="00EF3AB1" w:rsidRPr="00936D15">
        <w:rPr>
          <w:rFonts w:asciiTheme="minorHAnsi" w:hAnsiTheme="minorHAnsi" w:cstheme="minorHAnsi"/>
          <w:sz w:val="22"/>
          <w:szCs w:val="22"/>
        </w:rPr>
        <w:t xml:space="preserve"> concerning</w:t>
      </w:r>
      <w:r w:rsidR="004D3739" w:rsidRPr="00936D15"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7B93A491" w14:textId="18AABB6F" w:rsidR="00870A60" w:rsidRPr="00936D15" w:rsidRDefault="00A12DC1" w:rsidP="00870A60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 xml:space="preserve">Disabled people have been integral to </w:t>
      </w:r>
      <w:r w:rsidR="009D6C1D" w:rsidRPr="00936D15">
        <w:rPr>
          <w:rFonts w:asciiTheme="minorHAnsi" w:hAnsiTheme="minorHAnsi" w:cstheme="minorHAnsi"/>
          <w:sz w:val="22"/>
          <w:szCs w:val="22"/>
        </w:rPr>
        <w:t>the progress of</w:t>
      </w:r>
      <w:r w:rsidRPr="00936D15">
        <w:rPr>
          <w:rFonts w:asciiTheme="minorHAnsi" w:hAnsiTheme="minorHAnsi" w:cstheme="minorHAnsi"/>
          <w:sz w:val="22"/>
          <w:szCs w:val="22"/>
        </w:rPr>
        <w:t xml:space="preserve"> design</w:t>
      </w:r>
      <w:r w:rsidR="009D6C1D" w:rsidRPr="00936D15">
        <w:rPr>
          <w:rFonts w:asciiTheme="minorHAnsi" w:hAnsiTheme="minorHAnsi" w:cstheme="minorHAnsi"/>
          <w:sz w:val="22"/>
          <w:szCs w:val="22"/>
        </w:rPr>
        <w:t xml:space="preserve"> in many realms of life</w:t>
      </w:r>
      <w:r w:rsidRPr="00936D15">
        <w:rPr>
          <w:rFonts w:asciiTheme="minorHAnsi" w:hAnsiTheme="minorHAnsi" w:cstheme="minorHAnsi"/>
          <w:sz w:val="22"/>
          <w:szCs w:val="22"/>
        </w:rPr>
        <w:t>, through lobbying and, increasingly participating in the process of design</w:t>
      </w:r>
      <w:r w:rsidR="001D692C" w:rsidRPr="00936D15">
        <w:rPr>
          <w:rFonts w:asciiTheme="minorHAnsi" w:hAnsiTheme="minorHAnsi" w:cstheme="minorHAnsi"/>
          <w:sz w:val="22"/>
          <w:szCs w:val="22"/>
        </w:rPr>
        <w:t xml:space="preserve"> in a move towards </w:t>
      </w:r>
      <w:r w:rsidR="00EF3AB1" w:rsidRPr="00936D15">
        <w:rPr>
          <w:rFonts w:asciiTheme="minorHAnsi" w:hAnsiTheme="minorHAnsi" w:cstheme="minorHAnsi"/>
          <w:sz w:val="22"/>
          <w:szCs w:val="22"/>
        </w:rPr>
        <w:t>design for all (</w:t>
      </w:r>
      <w:r w:rsidR="001D692C" w:rsidRPr="00936D15">
        <w:rPr>
          <w:rFonts w:asciiTheme="minorHAnsi" w:hAnsiTheme="minorHAnsi" w:cstheme="minorHAnsi"/>
          <w:sz w:val="22"/>
          <w:szCs w:val="22"/>
        </w:rPr>
        <w:t>Williamson</w:t>
      </w:r>
      <w:r w:rsidR="00EF3AB1" w:rsidRPr="00936D15">
        <w:rPr>
          <w:rFonts w:asciiTheme="minorHAnsi" w:hAnsiTheme="minorHAnsi" w:cstheme="minorHAnsi"/>
          <w:sz w:val="22"/>
          <w:szCs w:val="22"/>
        </w:rPr>
        <w:t xml:space="preserve">, </w:t>
      </w:r>
      <w:r w:rsidR="001D692C" w:rsidRPr="00936D15">
        <w:rPr>
          <w:rFonts w:asciiTheme="minorHAnsi" w:hAnsiTheme="minorHAnsi" w:cstheme="minorHAnsi"/>
          <w:sz w:val="22"/>
          <w:szCs w:val="22"/>
        </w:rPr>
        <w:t xml:space="preserve">2020). </w:t>
      </w:r>
      <w:r w:rsidR="00EF3AB1" w:rsidRPr="00936D15">
        <w:rPr>
          <w:rFonts w:asciiTheme="minorHAnsi" w:hAnsiTheme="minorHAnsi" w:cstheme="minorHAnsi"/>
          <w:sz w:val="22"/>
          <w:szCs w:val="22"/>
        </w:rPr>
        <w:t>I</w:t>
      </w:r>
      <w:r w:rsidR="00870A60" w:rsidRPr="00936D15">
        <w:rPr>
          <w:rFonts w:asciiTheme="minorHAnsi" w:hAnsiTheme="minorHAnsi" w:cstheme="minorHAnsi"/>
          <w:sz w:val="22"/>
          <w:szCs w:val="22"/>
        </w:rPr>
        <w:t>f you're not having diverse groups of disabled people who have different experiences who traverse the world in different ways and face various forms of barriers and oppression</w:t>
      </w:r>
      <w:r w:rsidR="001D692C" w:rsidRPr="00936D15">
        <w:rPr>
          <w:rFonts w:asciiTheme="minorHAnsi" w:hAnsiTheme="minorHAnsi" w:cstheme="minorHAnsi"/>
          <w:sz w:val="22"/>
          <w:szCs w:val="22"/>
        </w:rPr>
        <w:t>,</w:t>
      </w:r>
      <w:r w:rsidR="00870A60" w:rsidRPr="00936D15">
        <w:rPr>
          <w:rFonts w:asciiTheme="minorHAnsi" w:hAnsiTheme="minorHAnsi" w:cstheme="minorHAnsi"/>
          <w:sz w:val="22"/>
          <w:szCs w:val="22"/>
        </w:rPr>
        <w:t xml:space="preserve"> if those people are not in the spaces</w:t>
      </w:r>
      <w:r w:rsidR="001D692C" w:rsidRPr="00936D15">
        <w:rPr>
          <w:rFonts w:asciiTheme="minorHAnsi" w:hAnsiTheme="minorHAnsi" w:cstheme="minorHAnsi"/>
          <w:sz w:val="22"/>
          <w:szCs w:val="22"/>
        </w:rPr>
        <w:t xml:space="preserve"> driving design with robotics engineers,</w:t>
      </w:r>
      <w:r w:rsidR="00870A60" w:rsidRPr="00936D15">
        <w:rPr>
          <w:rFonts w:asciiTheme="minorHAnsi" w:hAnsiTheme="minorHAnsi" w:cstheme="minorHAnsi"/>
          <w:sz w:val="22"/>
          <w:szCs w:val="22"/>
        </w:rPr>
        <w:t xml:space="preserve"> from the very beginning, then there's really no point to further innovation. You're creating things that are in some ways potentially</w:t>
      </w:r>
      <w:r w:rsidR="00351159" w:rsidRPr="00936D15">
        <w:rPr>
          <w:rFonts w:asciiTheme="minorHAnsi" w:hAnsiTheme="minorHAnsi" w:cstheme="minorHAnsi"/>
          <w:sz w:val="22"/>
          <w:szCs w:val="22"/>
        </w:rPr>
        <w:t xml:space="preserve"> </w:t>
      </w:r>
      <w:r w:rsidR="00870A60" w:rsidRPr="00936D15">
        <w:rPr>
          <w:rFonts w:asciiTheme="minorHAnsi" w:hAnsiTheme="minorHAnsi" w:cstheme="minorHAnsi"/>
          <w:sz w:val="22"/>
          <w:szCs w:val="22"/>
        </w:rPr>
        <w:t>worthless.</w:t>
      </w:r>
    </w:p>
    <w:p w14:paraId="6A1D389F" w14:textId="77777777" w:rsidR="00870A60" w:rsidRPr="00936D15" w:rsidRDefault="00870A60" w:rsidP="00870A60">
      <w:pPr>
        <w:rPr>
          <w:rFonts w:asciiTheme="minorHAnsi" w:hAnsiTheme="minorHAnsi" w:cstheme="minorHAnsi"/>
          <w:sz w:val="22"/>
          <w:szCs w:val="22"/>
        </w:rPr>
      </w:pPr>
    </w:p>
    <w:p w14:paraId="7E1225F7" w14:textId="77777777" w:rsidR="00870A60" w:rsidRPr="00936D15" w:rsidRDefault="00870A60" w:rsidP="00870A60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 xml:space="preserve">Tillie </w:t>
      </w:r>
    </w:p>
    <w:p w14:paraId="19477EC0" w14:textId="5C70122C" w:rsidR="00870A60" w:rsidRPr="00936D15" w:rsidRDefault="00870A60" w:rsidP="00870A60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lastRenderedPageBreak/>
        <w:t>So, in a nutshell, Sophie, what is it you want us to understand?</w:t>
      </w:r>
    </w:p>
    <w:p w14:paraId="66D655B4" w14:textId="77777777" w:rsidR="00870A60" w:rsidRPr="00936D15" w:rsidRDefault="00870A60" w:rsidP="00870A60">
      <w:pPr>
        <w:rPr>
          <w:rFonts w:asciiTheme="minorHAnsi" w:hAnsiTheme="minorHAnsi" w:cstheme="minorHAnsi"/>
          <w:sz w:val="22"/>
          <w:szCs w:val="22"/>
        </w:rPr>
      </w:pPr>
    </w:p>
    <w:p w14:paraId="7C43E58C" w14:textId="68E55AAD" w:rsidR="009D6C1D" w:rsidRPr="00936D15" w:rsidRDefault="00F25EAC" w:rsidP="00870A60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>Me</w:t>
      </w:r>
    </w:p>
    <w:p w14:paraId="49841A9D" w14:textId="146A36D1" w:rsidR="00870A60" w:rsidRPr="00936D15" w:rsidRDefault="00870A60" w:rsidP="00870A60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 xml:space="preserve">Without genuine and authentic inclusion of diverse narratives around almost anything, you're not capturing enough. As a research community, we are responsible for addressing traditional </w:t>
      </w:r>
      <w:r w:rsidR="001D692C" w:rsidRPr="00936D15">
        <w:rPr>
          <w:rFonts w:asciiTheme="minorHAnsi" w:hAnsiTheme="minorHAnsi" w:cstheme="minorHAnsi"/>
          <w:sz w:val="22"/>
          <w:szCs w:val="22"/>
        </w:rPr>
        <w:t>problematic power relations that exist in</w:t>
      </w:r>
      <w:r w:rsidRPr="00936D15">
        <w:rPr>
          <w:rFonts w:asciiTheme="minorHAnsi" w:hAnsiTheme="minorHAnsi" w:cstheme="minorHAnsi"/>
          <w:sz w:val="22"/>
          <w:szCs w:val="22"/>
        </w:rPr>
        <w:t xml:space="preserve"> research</w:t>
      </w:r>
      <w:r w:rsidR="001D692C" w:rsidRPr="00936D15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1D692C" w:rsidRPr="00936D15">
        <w:rPr>
          <w:rFonts w:asciiTheme="minorHAnsi" w:hAnsiTheme="minorHAnsi" w:cstheme="minorHAnsi"/>
          <w:sz w:val="22"/>
          <w:szCs w:val="22"/>
        </w:rPr>
        <w:t>Gillberg</w:t>
      </w:r>
      <w:proofErr w:type="spellEnd"/>
      <w:r w:rsidR="001D692C" w:rsidRPr="00936D15">
        <w:rPr>
          <w:rFonts w:asciiTheme="minorHAnsi" w:hAnsiTheme="minorHAnsi" w:cstheme="minorHAnsi"/>
          <w:sz w:val="22"/>
          <w:szCs w:val="22"/>
        </w:rPr>
        <w:t>, 2020)</w:t>
      </w:r>
      <w:r w:rsidR="00EB2BE5" w:rsidRPr="00936D15">
        <w:rPr>
          <w:rFonts w:asciiTheme="minorHAnsi" w:hAnsiTheme="minorHAnsi" w:cstheme="minorHAnsi"/>
          <w:sz w:val="22"/>
          <w:szCs w:val="22"/>
        </w:rPr>
        <w:t xml:space="preserve">. </w:t>
      </w:r>
      <w:r w:rsidRPr="00936D15">
        <w:rPr>
          <w:rFonts w:asciiTheme="minorHAnsi" w:hAnsiTheme="minorHAnsi" w:cstheme="minorHAnsi"/>
          <w:sz w:val="22"/>
          <w:szCs w:val="22"/>
        </w:rPr>
        <w:t xml:space="preserve"> </w:t>
      </w:r>
      <w:r w:rsidR="00EB2BE5" w:rsidRPr="00936D15">
        <w:rPr>
          <w:rFonts w:asciiTheme="minorHAnsi" w:hAnsiTheme="minorHAnsi" w:cstheme="minorHAnsi"/>
          <w:sz w:val="22"/>
          <w:szCs w:val="22"/>
        </w:rPr>
        <w:t>W</w:t>
      </w:r>
      <w:r w:rsidRPr="00936D15">
        <w:rPr>
          <w:rFonts w:asciiTheme="minorHAnsi" w:hAnsiTheme="minorHAnsi" w:cstheme="minorHAnsi"/>
          <w:sz w:val="22"/>
          <w:szCs w:val="22"/>
        </w:rPr>
        <w:t>ithout disabled people designing</w:t>
      </w:r>
      <w:r w:rsidR="00EF3AB1" w:rsidRPr="00936D15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EF3AB1" w:rsidRPr="00936D15">
        <w:rPr>
          <w:rFonts w:asciiTheme="minorHAnsi" w:hAnsiTheme="minorHAnsi" w:cstheme="minorHAnsi"/>
          <w:sz w:val="22"/>
          <w:szCs w:val="22"/>
        </w:rPr>
        <w:t>d</w:t>
      </w:r>
      <w:r w:rsidRPr="00936D15">
        <w:rPr>
          <w:rFonts w:asciiTheme="minorHAnsi" w:hAnsiTheme="minorHAnsi" w:cstheme="minorHAnsi"/>
          <w:sz w:val="22"/>
          <w:szCs w:val="22"/>
        </w:rPr>
        <w:t>oing</w:t>
      </w:r>
      <w:proofErr w:type="gramEnd"/>
      <w:r w:rsidRPr="00936D15">
        <w:rPr>
          <w:rFonts w:asciiTheme="minorHAnsi" w:hAnsiTheme="minorHAnsi" w:cstheme="minorHAnsi"/>
          <w:sz w:val="22"/>
          <w:szCs w:val="22"/>
        </w:rPr>
        <w:t xml:space="preserve"> and writing research</w:t>
      </w:r>
      <w:r w:rsidR="00EF3AB1" w:rsidRPr="00936D15">
        <w:rPr>
          <w:rFonts w:asciiTheme="minorHAnsi" w:hAnsiTheme="minorHAnsi" w:cstheme="minorHAnsi"/>
          <w:sz w:val="22"/>
          <w:szCs w:val="22"/>
        </w:rPr>
        <w:t>,</w:t>
      </w:r>
      <w:r w:rsidRPr="00936D15">
        <w:rPr>
          <w:rFonts w:asciiTheme="minorHAnsi" w:hAnsiTheme="minorHAnsi" w:cstheme="minorHAnsi"/>
          <w:sz w:val="22"/>
          <w:szCs w:val="22"/>
        </w:rPr>
        <w:t xml:space="preserve"> how can we understand and address current and future barriers in our societies? I </w:t>
      </w:r>
      <w:r w:rsidR="00E74561" w:rsidRPr="00936D15">
        <w:rPr>
          <w:rFonts w:asciiTheme="minorHAnsi" w:hAnsiTheme="minorHAnsi" w:cstheme="minorHAnsi"/>
          <w:sz w:val="22"/>
          <w:szCs w:val="22"/>
        </w:rPr>
        <w:t>argue</w:t>
      </w:r>
      <w:r w:rsidR="001D692C" w:rsidRPr="00936D15">
        <w:rPr>
          <w:rFonts w:asciiTheme="minorHAnsi" w:hAnsiTheme="minorHAnsi" w:cstheme="minorHAnsi"/>
          <w:sz w:val="22"/>
          <w:szCs w:val="22"/>
        </w:rPr>
        <w:t xml:space="preserve"> that we can’t</w:t>
      </w:r>
      <w:r w:rsidRPr="00936D15">
        <w:rPr>
          <w:rFonts w:asciiTheme="minorHAnsi" w:hAnsiTheme="minorHAnsi" w:cstheme="minorHAnsi"/>
          <w:sz w:val="22"/>
          <w:szCs w:val="22"/>
        </w:rPr>
        <w:t>.</w:t>
      </w:r>
      <w:r w:rsidR="00EB2BE5" w:rsidRPr="00936D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FDC48F" w14:textId="77777777" w:rsidR="00870A60" w:rsidRPr="00936D15" w:rsidRDefault="00870A60" w:rsidP="00870A60">
      <w:pPr>
        <w:rPr>
          <w:rFonts w:asciiTheme="minorHAnsi" w:hAnsiTheme="minorHAnsi" w:cstheme="minorHAnsi"/>
          <w:sz w:val="22"/>
          <w:szCs w:val="22"/>
        </w:rPr>
      </w:pPr>
    </w:p>
    <w:p w14:paraId="016AA5C1" w14:textId="315BFF40" w:rsidR="00870A60" w:rsidRPr="00936D15" w:rsidRDefault="00870A60" w:rsidP="00870A60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 xml:space="preserve">Tillie </w:t>
      </w:r>
    </w:p>
    <w:p w14:paraId="73657DB4" w14:textId="49C59CCF" w:rsidR="00870A60" w:rsidRPr="00936D15" w:rsidRDefault="00870A60" w:rsidP="00870A60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>Now thinking about the implications of the project and what might happen with it</w:t>
      </w:r>
      <w:r w:rsidR="00EF3AB1" w:rsidRPr="00936D15">
        <w:rPr>
          <w:rFonts w:asciiTheme="minorHAnsi" w:hAnsiTheme="minorHAnsi" w:cstheme="minorHAnsi"/>
          <w:sz w:val="22"/>
          <w:szCs w:val="22"/>
        </w:rPr>
        <w:t>,</w:t>
      </w:r>
      <w:r w:rsidRPr="00936D15">
        <w:rPr>
          <w:rFonts w:asciiTheme="minorHAnsi" w:hAnsiTheme="minorHAnsi" w:cstheme="minorHAnsi"/>
          <w:sz w:val="22"/>
          <w:szCs w:val="22"/>
        </w:rPr>
        <w:t xml:space="preserve"> I just wonder how it's left you feeling at the end of this phase of the project.</w:t>
      </w:r>
    </w:p>
    <w:p w14:paraId="1794631F" w14:textId="77777777" w:rsidR="00870A60" w:rsidRPr="00936D15" w:rsidRDefault="00870A60" w:rsidP="00870A60">
      <w:pPr>
        <w:rPr>
          <w:rFonts w:asciiTheme="minorHAnsi" w:hAnsiTheme="minorHAnsi" w:cstheme="minorHAnsi"/>
          <w:sz w:val="22"/>
          <w:szCs w:val="22"/>
        </w:rPr>
      </w:pPr>
    </w:p>
    <w:p w14:paraId="32AB5D87" w14:textId="3D1D8379" w:rsidR="00870A60" w:rsidRPr="00936D15" w:rsidRDefault="00F25EAC" w:rsidP="00870A60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 xml:space="preserve">Me </w:t>
      </w:r>
    </w:p>
    <w:p w14:paraId="732FBF89" w14:textId="5A254CF8" w:rsidR="00870A60" w:rsidRPr="00936D15" w:rsidRDefault="00D762BC" w:rsidP="00870A60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>Being a part of a diverse co-research team, has</w:t>
      </w:r>
      <w:r w:rsidR="00870A60" w:rsidRPr="00936D15">
        <w:rPr>
          <w:rFonts w:asciiTheme="minorHAnsi" w:hAnsiTheme="minorHAnsi" w:cstheme="minorHAnsi"/>
          <w:sz w:val="22"/>
          <w:szCs w:val="22"/>
        </w:rPr>
        <w:t xml:space="preserve"> left me feeling proud and with a sense of belonging</w:t>
      </w:r>
      <w:r w:rsidRPr="00936D15">
        <w:rPr>
          <w:rFonts w:asciiTheme="minorHAnsi" w:hAnsiTheme="minorHAnsi" w:cstheme="minorHAnsi"/>
          <w:sz w:val="22"/>
          <w:szCs w:val="22"/>
        </w:rPr>
        <w:t xml:space="preserve"> </w:t>
      </w:r>
      <w:r w:rsidR="00C05FA6" w:rsidRPr="00936D15">
        <w:rPr>
          <w:rFonts w:asciiTheme="minorHAnsi" w:hAnsiTheme="minorHAnsi" w:cstheme="minorHAnsi"/>
          <w:sz w:val="22"/>
          <w:szCs w:val="22"/>
        </w:rPr>
        <w:t xml:space="preserve">which is so rare. </w:t>
      </w:r>
      <w:r w:rsidR="00DE201F" w:rsidRPr="00936D15">
        <w:rPr>
          <w:rFonts w:asciiTheme="minorHAnsi" w:hAnsiTheme="minorHAnsi" w:cstheme="minorHAnsi"/>
          <w:sz w:val="22"/>
          <w:szCs w:val="22"/>
        </w:rPr>
        <w:t>Smith (2020)</w:t>
      </w:r>
      <w:r w:rsidR="00C05FA6" w:rsidRPr="00936D15">
        <w:rPr>
          <w:rFonts w:asciiTheme="minorHAnsi" w:hAnsiTheme="minorHAnsi" w:cstheme="minorHAnsi"/>
          <w:sz w:val="22"/>
          <w:szCs w:val="22"/>
        </w:rPr>
        <w:t xml:space="preserve"> talks</w:t>
      </w:r>
      <w:r w:rsidRPr="00936D15">
        <w:rPr>
          <w:rFonts w:asciiTheme="minorHAnsi" w:hAnsiTheme="minorHAnsi" w:cstheme="minorHAnsi"/>
          <w:sz w:val="22"/>
          <w:szCs w:val="22"/>
        </w:rPr>
        <w:t xml:space="preserve"> </w:t>
      </w:r>
      <w:r w:rsidR="00C05FA6" w:rsidRPr="00936D15">
        <w:rPr>
          <w:rFonts w:asciiTheme="minorHAnsi" w:hAnsiTheme="minorHAnsi" w:cstheme="minorHAnsi"/>
          <w:sz w:val="22"/>
          <w:szCs w:val="22"/>
        </w:rPr>
        <w:t xml:space="preserve">about this </w:t>
      </w:r>
      <w:r w:rsidRPr="00936D15">
        <w:rPr>
          <w:rFonts w:asciiTheme="minorHAnsi" w:hAnsiTheme="minorHAnsi" w:cstheme="minorHAnsi"/>
          <w:sz w:val="22"/>
          <w:szCs w:val="22"/>
        </w:rPr>
        <w:t>move beyond tolerance to ‘actively owning’ a space and truly that’s how it’s</w:t>
      </w:r>
      <w:r w:rsidR="00870A60" w:rsidRPr="00936D15">
        <w:rPr>
          <w:rFonts w:asciiTheme="minorHAnsi" w:hAnsiTheme="minorHAnsi" w:cstheme="minorHAnsi"/>
          <w:sz w:val="22"/>
          <w:szCs w:val="22"/>
        </w:rPr>
        <w:t xml:space="preserve"> been</w:t>
      </w:r>
      <w:r w:rsidRPr="00936D15">
        <w:rPr>
          <w:rFonts w:asciiTheme="minorHAnsi" w:hAnsiTheme="minorHAnsi" w:cstheme="minorHAnsi"/>
          <w:sz w:val="22"/>
          <w:szCs w:val="22"/>
        </w:rPr>
        <w:t>,</w:t>
      </w:r>
      <w:r w:rsidR="00870A60" w:rsidRPr="00936D15">
        <w:rPr>
          <w:rFonts w:asciiTheme="minorHAnsi" w:hAnsiTheme="minorHAnsi" w:cstheme="minorHAnsi"/>
          <w:sz w:val="22"/>
          <w:szCs w:val="22"/>
        </w:rPr>
        <w:t xml:space="preserve"> </w:t>
      </w:r>
      <w:r w:rsidRPr="00936D15">
        <w:rPr>
          <w:rFonts w:asciiTheme="minorHAnsi" w:hAnsiTheme="minorHAnsi" w:cstheme="minorHAnsi"/>
          <w:sz w:val="22"/>
          <w:szCs w:val="22"/>
        </w:rPr>
        <w:t xml:space="preserve">which brings deep validation. </w:t>
      </w:r>
      <w:r w:rsidR="00870A60" w:rsidRPr="00936D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D3CD27" w14:textId="77777777" w:rsidR="00870A60" w:rsidRPr="00936D15" w:rsidRDefault="00870A60" w:rsidP="00870A60">
      <w:pPr>
        <w:rPr>
          <w:rFonts w:asciiTheme="minorHAnsi" w:hAnsiTheme="minorHAnsi" w:cstheme="minorHAnsi"/>
          <w:sz w:val="22"/>
          <w:szCs w:val="22"/>
        </w:rPr>
      </w:pPr>
    </w:p>
    <w:p w14:paraId="1D7217AE" w14:textId="7DDEE6DF" w:rsidR="00870A60" w:rsidRPr="00936D15" w:rsidRDefault="00870A60" w:rsidP="00870A60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>Tillie</w:t>
      </w:r>
    </w:p>
    <w:p w14:paraId="3D031EC4" w14:textId="53517657" w:rsidR="00870A60" w:rsidRPr="00936D15" w:rsidRDefault="00870A60" w:rsidP="00870A60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>I think you have a very particular relationship with education, so it's not just your entitlement to school, but your right to education as a form of liberation</w:t>
      </w:r>
      <w:r w:rsidR="00936D15" w:rsidRPr="00936D1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BC013A7" w14:textId="77777777" w:rsidR="00870A60" w:rsidRPr="00936D15" w:rsidRDefault="00870A60" w:rsidP="00870A60">
      <w:pPr>
        <w:rPr>
          <w:rFonts w:asciiTheme="minorHAnsi" w:hAnsiTheme="minorHAnsi" w:cstheme="minorHAnsi"/>
          <w:sz w:val="22"/>
          <w:szCs w:val="22"/>
        </w:rPr>
      </w:pPr>
    </w:p>
    <w:p w14:paraId="52BECE53" w14:textId="49AFEC9F" w:rsidR="00870A60" w:rsidRPr="00936D15" w:rsidRDefault="00F25EAC" w:rsidP="00870A60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>Me</w:t>
      </w:r>
    </w:p>
    <w:p w14:paraId="729B7E41" w14:textId="1E17DF6F" w:rsidR="00B824FC" w:rsidRPr="00936D15" w:rsidRDefault="00870A60" w:rsidP="00870A60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>Very much so. I think I always saw it as my way out, and not only my right to learn but being a part of that was necessary. However hard</w:t>
      </w:r>
      <w:r w:rsidR="004544D7" w:rsidRPr="00936D15">
        <w:rPr>
          <w:rFonts w:asciiTheme="minorHAnsi" w:hAnsiTheme="minorHAnsi" w:cstheme="minorHAnsi"/>
          <w:sz w:val="22"/>
          <w:szCs w:val="22"/>
        </w:rPr>
        <w:t xml:space="preserve"> it might be</w:t>
      </w:r>
      <w:r w:rsidRPr="00936D15">
        <w:rPr>
          <w:rFonts w:asciiTheme="minorHAnsi" w:hAnsiTheme="minorHAnsi" w:cstheme="minorHAnsi"/>
          <w:sz w:val="22"/>
          <w:szCs w:val="22"/>
        </w:rPr>
        <w:t xml:space="preserve">. Having a right to education is not the same as being placed somewhere </w:t>
      </w:r>
      <w:r w:rsidR="00B555C7" w:rsidRPr="00936D15">
        <w:rPr>
          <w:rFonts w:asciiTheme="minorHAnsi" w:hAnsiTheme="minorHAnsi" w:cstheme="minorHAnsi"/>
          <w:sz w:val="22"/>
          <w:szCs w:val="22"/>
        </w:rPr>
        <w:t xml:space="preserve">where </w:t>
      </w:r>
      <w:r w:rsidRPr="00936D15">
        <w:rPr>
          <w:rFonts w:asciiTheme="minorHAnsi" w:hAnsiTheme="minorHAnsi" w:cstheme="minorHAnsi"/>
          <w:sz w:val="22"/>
          <w:szCs w:val="22"/>
        </w:rPr>
        <w:t>you're bullied by the staff and students. It's not an acknowledgement of your needs or of your experience.</w:t>
      </w:r>
      <w:r w:rsidR="00351159" w:rsidRPr="00936D15">
        <w:rPr>
          <w:rFonts w:asciiTheme="minorHAnsi" w:hAnsiTheme="minorHAnsi" w:cstheme="minorHAnsi"/>
          <w:sz w:val="22"/>
          <w:szCs w:val="22"/>
        </w:rPr>
        <w:t xml:space="preserve"> </w:t>
      </w:r>
      <w:r w:rsidRPr="00936D15">
        <w:rPr>
          <w:rFonts w:asciiTheme="minorHAnsi" w:hAnsiTheme="minorHAnsi" w:cstheme="minorHAnsi"/>
          <w:sz w:val="22"/>
          <w:szCs w:val="22"/>
        </w:rPr>
        <w:t>I think what I have been trying to say is countering that</w:t>
      </w:r>
      <w:r w:rsidR="009D6C1D" w:rsidRPr="00936D15">
        <w:rPr>
          <w:rFonts w:asciiTheme="minorHAnsi" w:hAnsiTheme="minorHAnsi" w:cstheme="minorHAnsi"/>
          <w:sz w:val="22"/>
          <w:szCs w:val="22"/>
        </w:rPr>
        <w:t xml:space="preserve">, education can be a catalyst for liberation. </w:t>
      </w:r>
      <w:r w:rsidR="00EF3AB1" w:rsidRPr="00936D15">
        <w:rPr>
          <w:rFonts w:asciiTheme="minorHAnsi" w:hAnsiTheme="minorHAnsi" w:cstheme="minorHAnsi"/>
          <w:sz w:val="22"/>
          <w:szCs w:val="22"/>
        </w:rPr>
        <w:t xml:space="preserve">Wong said ‘the future is ours’ and as I </w:t>
      </w:r>
      <w:r w:rsidR="005511C7" w:rsidRPr="00936D15">
        <w:rPr>
          <w:rFonts w:asciiTheme="minorHAnsi" w:hAnsiTheme="minorHAnsi" w:cstheme="minorHAnsi"/>
          <w:sz w:val="22"/>
          <w:szCs w:val="22"/>
        </w:rPr>
        <w:t>can be here, I intend to make more spaces</w:t>
      </w:r>
      <w:r w:rsidR="007E242D" w:rsidRPr="00936D15">
        <w:rPr>
          <w:rFonts w:asciiTheme="minorHAnsi" w:hAnsiTheme="minorHAnsi" w:cstheme="minorHAnsi"/>
          <w:sz w:val="22"/>
          <w:szCs w:val="22"/>
        </w:rPr>
        <w:t xml:space="preserve"> </w:t>
      </w:r>
      <w:r w:rsidR="005511C7" w:rsidRPr="00936D15">
        <w:rPr>
          <w:rFonts w:asciiTheme="minorHAnsi" w:hAnsiTheme="minorHAnsi" w:cstheme="minorHAnsi"/>
          <w:sz w:val="22"/>
          <w:szCs w:val="22"/>
        </w:rPr>
        <w:t xml:space="preserve">for others to find ways of being here too – through innovation in robotics and technology. To drive into spaces together, to co-produce research, </w:t>
      </w:r>
      <w:r w:rsidR="00CF5792">
        <w:rPr>
          <w:rFonts w:asciiTheme="minorHAnsi" w:hAnsiTheme="minorHAnsi" w:cstheme="minorHAnsi"/>
          <w:sz w:val="22"/>
          <w:szCs w:val="22"/>
        </w:rPr>
        <w:t xml:space="preserve">and </w:t>
      </w:r>
      <w:r w:rsidR="005511C7" w:rsidRPr="00936D15">
        <w:rPr>
          <w:rFonts w:asciiTheme="minorHAnsi" w:hAnsiTheme="minorHAnsi" w:cstheme="minorHAnsi"/>
          <w:sz w:val="22"/>
          <w:szCs w:val="22"/>
        </w:rPr>
        <w:t xml:space="preserve">co-design technology with disabled people leading the way. </w:t>
      </w:r>
    </w:p>
    <w:p w14:paraId="34D3DF23" w14:textId="00F4DCA7" w:rsidR="00AD3D5F" w:rsidRPr="00936D15" w:rsidRDefault="00AD3D5F" w:rsidP="0019326E">
      <w:pPr>
        <w:rPr>
          <w:rFonts w:asciiTheme="minorHAnsi" w:hAnsiTheme="minorHAnsi" w:cstheme="minorHAnsi"/>
          <w:sz w:val="22"/>
          <w:szCs w:val="22"/>
        </w:rPr>
      </w:pPr>
    </w:p>
    <w:p w14:paraId="0CA69349" w14:textId="77777777" w:rsidR="00E74561" w:rsidRPr="00936D15" w:rsidRDefault="00E74561" w:rsidP="00870A60">
      <w:pPr>
        <w:spacing w:after="380"/>
        <w:rPr>
          <w:rFonts w:asciiTheme="minorHAnsi" w:hAnsiTheme="minorHAnsi" w:cstheme="minorHAnsi"/>
          <w:sz w:val="22"/>
          <w:szCs w:val="22"/>
        </w:rPr>
      </w:pPr>
    </w:p>
    <w:p w14:paraId="3FC1BCF9" w14:textId="77777777" w:rsidR="00F25EAC" w:rsidRPr="00936D15" w:rsidRDefault="00F25EAC" w:rsidP="00870A60">
      <w:pPr>
        <w:spacing w:after="380"/>
        <w:rPr>
          <w:rFonts w:asciiTheme="minorHAnsi" w:hAnsiTheme="minorHAnsi" w:cstheme="minorHAnsi"/>
          <w:sz w:val="22"/>
          <w:szCs w:val="22"/>
        </w:rPr>
      </w:pPr>
    </w:p>
    <w:p w14:paraId="6D5B3243" w14:textId="75A8BFEA" w:rsidR="00DE201F" w:rsidRPr="00936D15" w:rsidRDefault="00DE201F" w:rsidP="00870A60">
      <w:pPr>
        <w:spacing w:after="380"/>
        <w:rPr>
          <w:rFonts w:asciiTheme="minorHAnsi" w:hAnsiTheme="minorHAnsi" w:cstheme="minorHAnsi"/>
          <w:sz w:val="22"/>
          <w:szCs w:val="22"/>
        </w:rPr>
      </w:pPr>
    </w:p>
    <w:p w14:paraId="756A6AB4" w14:textId="77777777" w:rsidR="00EF3AB1" w:rsidRPr="00936D15" w:rsidRDefault="00EF3AB1" w:rsidP="00870A60">
      <w:pPr>
        <w:spacing w:after="380"/>
        <w:rPr>
          <w:rFonts w:asciiTheme="minorHAnsi" w:hAnsiTheme="minorHAnsi" w:cstheme="minorHAnsi"/>
          <w:sz w:val="22"/>
          <w:szCs w:val="22"/>
        </w:rPr>
      </w:pPr>
    </w:p>
    <w:p w14:paraId="3A24395E" w14:textId="7735BA06" w:rsidR="00EF3AB1" w:rsidRDefault="00EF3AB1" w:rsidP="00870A60">
      <w:pPr>
        <w:spacing w:after="380"/>
        <w:rPr>
          <w:rFonts w:asciiTheme="minorHAnsi" w:hAnsiTheme="minorHAnsi" w:cstheme="minorHAnsi"/>
          <w:sz w:val="22"/>
          <w:szCs w:val="22"/>
        </w:rPr>
      </w:pPr>
    </w:p>
    <w:p w14:paraId="632E7C5A" w14:textId="0965726C" w:rsidR="00936D15" w:rsidRDefault="00936D15" w:rsidP="00870A60">
      <w:pPr>
        <w:spacing w:after="380"/>
        <w:rPr>
          <w:rFonts w:asciiTheme="minorHAnsi" w:hAnsiTheme="minorHAnsi" w:cstheme="minorHAnsi"/>
          <w:sz w:val="22"/>
          <w:szCs w:val="22"/>
        </w:rPr>
      </w:pPr>
    </w:p>
    <w:p w14:paraId="13E35807" w14:textId="13B4C044" w:rsidR="00936D15" w:rsidRDefault="00936D15" w:rsidP="00870A60">
      <w:pPr>
        <w:spacing w:after="380"/>
        <w:rPr>
          <w:rFonts w:asciiTheme="minorHAnsi" w:hAnsiTheme="minorHAnsi" w:cstheme="minorHAnsi"/>
          <w:sz w:val="22"/>
          <w:szCs w:val="22"/>
        </w:rPr>
      </w:pPr>
    </w:p>
    <w:p w14:paraId="3B623201" w14:textId="77777777" w:rsidR="00936D15" w:rsidRPr="00936D15" w:rsidRDefault="00936D15" w:rsidP="00870A60">
      <w:pPr>
        <w:spacing w:after="380"/>
        <w:rPr>
          <w:rFonts w:asciiTheme="minorHAnsi" w:hAnsiTheme="minorHAnsi" w:cstheme="minorHAnsi"/>
          <w:sz w:val="22"/>
          <w:szCs w:val="22"/>
        </w:rPr>
      </w:pPr>
    </w:p>
    <w:p w14:paraId="69311AE0" w14:textId="1AB9ACDC" w:rsidR="00AD3D5F" w:rsidRPr="00936D15" w:rsidRDefault="00AD3D5F" w:rsidP="00870A60">
      <w:pPr>
        <w:spacing w:after="380"/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lastRenderedPageBreak/>
        <w:t>References</w:t>
      </w:r>
    </w:p>
    <w:p w14:paraId="47B45E9B" w14:textId="47A046EB" w:rsidR="00AD3D5F" w:rsidRPr="00936D15" w:rsidRDefault="00AD3D5F" w:rsidP="00AD3D5F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 xml:space="preserve">Brown, N. and Leigh, J. (2020) </w:t>
      </w:r>
      <w:r w:rsidRPr="00936D15">
        <w:rPr>
          <w:rFonts w:asciiTheme="minorHAnsi" w:hAnsiTheme="minorHAnsi" w:cstheme="minorHAnsi"/>
          <w:i/>
          <w:iCs/>
          <w:sz w:val="22"/>
          <w:szCs w:val="22"/>
        </w:rPr>
        <w:t>Ableism in Academia: Theorising Experiences of Disabilities and Chronic Illnesses in Higher Education</w:t>
      </w:r>
      <w:r w:rsidRPr="00936D15">
        <w:rPr>
          <w:rFonts w:asciiTheme="minorHAnsi" w:hAnsiTheme="minorHAnsi" w:cstheme="minorHAnsi"/>
          <w:sz w:val="22"/>
          <w:szCs w:val="22"/>
        </w:rPr>
        <w:t xml:space="preserve"> [online]. London: UCL Press. [Accessed 13 May 2021].</w:t>
      </w:r>
    </w:p>
    <w:p w14:paraId="11AAB9D6" w14:textId="40BBB15F" w:rsidR="00E74561" w:rsidRPr="00936D15" w:rsidRDefault="00E74561" w:rsidP="00855536">
      <w:pPr>
        <w:rPr>
          <w:rFonts w:asciiTheme="minorHAnsi" w:hAnsiTheme="minorHAnsi" w:cstheme="minorHAnsi"/>
          <w:sz w:val="22"/>
          <w:szCs w:val="22"/>
        </w:rPr>
      </w:pPr>
    </w:p>
    <w:p w14:paraId="302FF466" w14:textId="5EDF6288" w:rsidR="00D762BC" w:rsidRPr="00936D15" w:rsidRDefault="00E74561" w:rsidP="002B1E3F">
      <w:pPr>
        <w:spacing w:after="380"/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 xml:space="preserve">Disability Rights and Robotics (2020) </w:t>
      </w:r>
      <w:r w:rsidRPr="00936D15">
        <w:rPr>
          <w:rFonts w:asciiTheme="minorHAnsi" w:hAnsiTheme="minorHAnsi" w:cstheme="minorHAnsi"/>
          <w:i/>
          <w:iCs/>
          <w:sz w:val="22"/>
          <w:szCs w:val="22"/>
        </w:rPr>
        <w:t>Disability Rights and Robotics: Co-Producing Futures</w:t>
      </w:r>
      <w:r w:rsidRPr="00936D15">
        <w:rPr>
          <w:rFonts w:asciiTheme="minorHAnsi" w:hAnsiTheme="minorHAnsi" w:cstheme="minorHAnsi"/>
          <w:sz w:val="22"/>
          <w:szCs w:val="22"/>
        </w:rPr>
        <w:t xml:space="preserve">. Available from: </w:t>
      </w:r>
      <w:hyperlink r:id="rId5" w:history="1">
        <w:r w:rsidRPr="00936D15">
          <w:rPr>
            <w:rStyle w:val="Hyperlink"/>
            <w:rFonts w:asciiTheme="minorHAnsi" w:hAnsiTheme="minorHAnsi" w:cstheme="minorHAnsi"/>
            <w:sz w:val="22"/>
            <w:szCs w:val="22"/>
          </w:rPr>
          <w:t>https://www.disabilityrightsandrobotics.co.uk/home</w:t>
        </w:r>
      </w:hyperlink>
      <w:r w:rsidRPr="00936D15">
        <w:rPr>
          <w:rFonts w:asciiTheme="minorHAnsi" w:hAnsiTheme="minorHAnsi" w:cstheme="minorHAnsi"/>
          <w:sz w:val="22"/>
          <w:szCs w:val="22"/>
        </w:rPr>
        <w:t xml:space="preserve"> [Accessed 21 May 2021].</w:t>
      </w:r>
    </w:p>
    <w:p w14:paraId="0746B367" w14:textId="7C79EFCE" w:rsidR="00D762BC" w:rsidRPr="00936D15" w:rsidRDefault="00D762BC" w:rsidP="00FB316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936D15">
        <w:rPr>
          <w:rFonts w:asciiTheme="minorHAnsi" w:hAnsiTheme="minorHAnsi" w:cstheme="minorHAnsi"/>
          <w:sz w:val="22"/>
          <w:szCs w:val="22"/>
        </w:rPr>
        <w:t>Gillberg</w:t>
      </w:r>
      <w:proofErr w:type="spellEnd"/>
      <w:r w:rsidRPr="00936D15">
        <w:rPr>
          <w:rFonts w:asciiTheme="minorHAnsi" w:hAnsiTheme="minorHAnsi" w:cstheme="minorHAnsi"/>
          <w:sz w:val="22"/>
          <w:szCs w:val="22"/>
        </w:rPr>
        <w:t xml:space="preserve">, C. (2020) The significance of crashing past gatekeepers of knowledge: Towards full participation of disabled scholars in ableist academic structures. In: Brown, N. and Leigh, J. (Eds.)., </w:t>
      </w:r>
      <w:r w:rsidRPr="00936D15">
        <w:rPr>
          <w:rFonts w:asciiTheme="minorHAnsi" w:hAnsiTheme="minorHAnsi" w:cstheme="minorHAnsi"/>
          <w:i/>
          <w:iCs/>
          <w:sz w:val="22"/>
          <w:szCs w:val="22"/>
        </w:rPr>
        <w:t>Ableism in Academia: Theorising Experiences of Disabilities and Chronic Illnesses in Higher Education</w:t>
      </w:r>
      <w:r w:rsidRPr="00936D15">
        <w:rPr>
          <w:rFonts w:asciiTheme="minorHAnsi" w:hAnsiTheme="minorHAnsi" w:cstheme="minorHAnsi"/>
          <w:sz w:val="22"/>
          <w:szCs w:val="22"/>
        </w:rPr>
        <w:t xml:space="preserve"> [online]. (2020) London: UCL Press. [Accessed 13 May 2021]. pp. 11-30. </w:t>
      </w:r>
    </w:p>
    <w:p w14:paraId="6CF1ADC4" w14:textId="0EA422D4" w:rsidR="007E242D" w:rsidRPr="00936D15" w:rsidRDefault="007E242D" w:rsidP="00FB3168">
      <w:pPr>
        <w:rPr>
          <w:rFonts w:asciiTheme="minorHAnsi" w:hAnsiTheme="minorHAnsi" w:cstheme="minorHAnsi"/>
          <w:sz w:val="22"/>
          <w:szCs w:val="22"/>
        </w:rPr>
      </w:pPr>
    </w:p>
    <w:p w14:paraId="49D8E4C6" w14:textId="54D7E63E" w:rsidR="007E242D" w:rsidRPr="00936D15" w:rsidRDefault="007E242D" w:rsidP="00FB3168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 xml:space="preserve">Haraway, D.J. (1991) </w:t>
      </w:r>
      <w:r w:rsidRPr="00936D15">
        <w:rPr>
          <w:rFonts w:asciiTheme="minorHAnsi" w:hAnsiTheme="minorHAnsi" w:cstheme="minorHAnsi"/>
          <w:i/>
          <w:iCs/>
          <w:sz w:val="22"/>
          <w:szCs w:val="22"/>
        </w:rPr>
        <w:t>Simians, Cyborgs and Women: The Reinvention of Nature</w:t>
      </w:r>
      <w:r w:rsidRPr="00936D15">
        <w:rPr>
          <w:rFonts w:asciiTheme="minorHAnsi" w:hAnsiTheme="minorHAnsi" w:cstheme="minorHAnsi"/>
          <w:sz w:val="22"/>
          <w:szCs w:val="22"/>
        </w:rPr>
        <w:t xml:space="preserve"> [online]. New York: Routledge. [Accessed 30 May 2021].</w:t>
      </w:r>
    </w:p>
    <w:p w14:paraId="355D2EBC" w14:textId="52D6C3DB" w:rsidR="00C24341" w:rsidRPr="00936D15" w:rsidRDefault="00C24341" w:rsidP="00FB3168">
      <w:pPr>
        <w:rPr>
          <w:rFonts w:asciiTheme="minorHAnsi" w:hAnsiTheme="minorHAnsi" w:cstheme="minorHAnsi"/>
          <w:sz w:val="22"/>
          <w:szCs w:val="22"/>
        </w:rPr>
      </w:pPr>
    </w:p>
    <w:p w14:paraId="14248612" w14:textId="2592CFD5" w:rsidR="00C24341" w:rsidRPr="00936D15" w:rsidRDefault="00C24341" w:rsidP="00FB316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936D15">
        <w:rPr>
          <w:rFonts w:asciiTheme="minorHAnsi" w:hAnsiTheme="minorHAnsi" w:cstheme="minorHAnsi"/>
          <w:sz w:val="22"/>
          <w:szCs w:val="22"/>
        </w:rPr>
        <w:t>Manns</w:t>
      </w:r>
      <w:proofErr w:type="spellEnd"/>
      <w:r w:rsidRPr="00936D15">
        <w:rPr>
          <w:rFonts w:asciiTheme="minorHAnsi" w:hAnsiTheme="minorHAnsi" w:cstheme="minorHAnsi"/>
          <w:sz w:val="22"/>
          <w:szCs w:val="22"/>
        </w:rPr>
        <w:t xml:space="preserve"> B. and </w:t>
      </w:r>
      <w:proofErr w:type="spellStart"/>
      <w:r w:rsidRPr="00936D15">
        <w:rPr>
          <w:rFonts w:asciiTheme="minorHAnsi" w:hAnsiTheme="minorHAnsi" w:cstheme="minorHAnsi"/>
          <w:sz w:val="22"/>
          <w:szCs w:val="22"/>
        </w:rPr>
        <w:t>Manns</w:t>
      </w:r>
      <w:proofErr w:type="spellEnd"/>
      <w:r w:rsidRPr="00936D15">
        <w:rPr>
          <w:rFonts w:asciiTheme="minorHAnsi" w:hAnsiTheme="minorHAnsi" w:cstheme="minorHAnsi"/>
          <w:sz w:val="22"/>
          <w:szCs w:val="22"/>
        </w:rPr>
        <w:t xml:space="preserve">, S. (2018) The texting project. In: K. </w:t>
      </w:r>
      <w:proofErr w:type="spellStart"/>
      <w:r w:rsidRPr="00936D15">
        <w:rPr>
          <w:rFonts w:asciiTheme="minorHAnsi" w:hAnsiTheme="minorHAnsi" w:cstheme="minorHAnsi"/>
          <w:sz w:val="22"/>
          <w:szCs w:val="22"/>
        </w:rPr>
        <w:t>Runswick</w:t>
      </w:r>
      <w:proofErr w:type="spellEnd"/>
      <w:r w:rsidRPr="00936D15">
        <w:rPr>
          <w:rFonts w:asciiTheme="minorHAnsi" w:hAnsiTheme="minorHAnsi" w:cstheme="minorHAnsi"/>
          <w:sz w:val="22"/>
          <w:szCs w:val="22"/>
        </w:rPr>
        <w:t xml:space="preserve">-Cole, T. Curran, &amp; K. </w:t>
      </w:r>
      <w:proofErr w:type="spellStart"/>
      <w:r w:rsidRPr="00936D15">
        <w:rPr>
          <w:rFonts w:asciiTheme="minorHAnsi" w:hAnsiTheme="minorHAnsi" w:cstheme="minorHAnsi"/>
          <w:sz w:val="22"/>
          <w:szCs w:val="22"/>
        </w:rPr>
        <w:t>Liddiard</w:t>
      </w:r>
      <w:proofErr w:type="spellEnd"/>
      <w:r w:rsidRPr="00936D15">
        <w:rPr>
          <w:rFonts w:asciiTheme="minorHAnsi" w:hAnsiTheme="minorHAnsi" w:cstheme="minorHAnsi"/>
          <w:sz w:val="22"/>
          <w:szCs w:val="22"/>
        </w:rPr>
        <w:t xml:space="preserve"> (Eds.), </w:t>
      </w:r>
      <w:r w:rsidRPr="00936D15">
        <w:rPr>
          <w:rFonts w:asciiTheme="minorHAnsi" w:hAnsiTheme="minorHAnsi" w:cstheme="minorHAnsi"/>
          <w:i/>
          <w:iCs/>
          <w:sz w:val="22"/>
          <w:szCs w:val="22"/>
        </w:rPr>
        <w:t>The Palgrave Handbook of Disabled Children's Childhood Studies</w:t>
      </w:r>
      <w:r w:rsidRPr="00936D15">
        <w:rPr>
          <w:rFonts w:asciiTheme="minorHAnsi" w:hAnsiTheme="minorHAnsi" w:cstheme="minorHAnsi"/>
          <w:sz w:val="22"/>
          <w:szCs w:val="22"/>
        </w:rPr>
        <w:t>. (2018) London: Palgrave Macmillan, pp. 5-16.</w:t>
      </w:r>
    </w:p>
    <w:p w14:paraId="30572958" w14:textId="50166C54" w:rsidR="00FB3168" w:rsidRPr="00936D15" w:rsidRDefault="00D762BC" w:rsidP="00FB3168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D9D0FD" w14:textId="4464F3A6" w:rsidR="00FB3168" w:rsidRPr="00936D15" w:rsidRDefault="00FB3168" w:rsidP="00FB3168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 xml:space="preserve">Savage, S. (2018). </w:t>
      </w:r>
      <w:hyperlink r:id="rId6" w:history="1">
        <w:r w:rsidRPr="00936D15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The heaviest burdens and life’s most intense fulfilment: A retrospective and re-understanding of my experiences with childhood liver disease and transplantation</w:t>
        </w:r>
      </w:hyperlink>
      <w:r w:rsidRPr="00936D15">
        <w:rPr>
          <w:rFonts w:asciiTheme="minorHAnsi" w:hAnsiTheme="minorHAnsi" w:cstheme="minorHAnsi"/>
          <w:sz w:val="22"/>
          <w:szCs w:val="22"/>
        </w:rPr>
        <w:t xml:space="preserve">. In K. </w:t>
      </w:r>
      <w:proofErr w:type="spellStart"/>
      <w:r w:rsidRPr="00936D15">
        <w:rPr>
          <w:rFonts w:asciiTheme="minorHAnsi" w:hAnsiTheme="minorHAnsi" w:cstheme="minorHAnsi"/>
          <w:sz w:val="22"/>
          <w:szCs w:val="22"/>
        </w:rPr>
        <w:t>Runswick</w:t>
      </w:r>
      <w:proofErr w:type="spellEnd"/>
      <w:r w:rsidRPr="00936D15">
        <w:rPr>
          <w:rFonts w:asciiTheme="minorHAnsi" w:hAnsiTheme="minorHAnsi" w:cstheme="minorHAnsi"/>
          <w:sz w:val="22"/>
          <w:szCs w:val="22"/>
        </w:rPr>
        <w:t xml:space="preserve">-Cole, T. Curran, &amp; K. </w:t>
      </w:r>
      <w:proofErr w:type="spellStart"/>
      <w:r w:rsidRPr="00936D15">
        <w:rPr>
          <w:rFonts w:asciiTheme="minorHAnsi" w:hAnsiTheme="minorHAnsi" w:cstheme="minorHAnsi"/>
          <w:sz w:val="22"/>
          <w:szCs w:val="22"/>
        </w:rPr>
        <w:t>Liddiard</w:t>
      </w:r>
      <w:proofErr w:type="spellEnd"/>
      <w:r w:rsidRPr="00936D15">
        <w:rPr>
          <w:rFonts w:asciiTheme="minorHAnsi" w:hAnsiTheme="minorHAnsi" w:cstheme="minorHAnsi"/>
          <w:sz w:val="22"/>
          <w:szCs w:val="22"/>
        </w:rPr>
        <w:t xml:space="preserve"> (Eds.), </w:t>
      </w:r>
      <w:r w:rsidRPr="00936D15">
        <w:rPr>
          <w:rFonts w:asciiTheme="minorHAnsi" w:hAnsiTheme="minorHAnsi" w:cstheme="minorHAnsi"/>
          <w:i/>
          <w:iCs/>
          <w:sz w:val="22"/>
          <w:szCs w:val="22"/>
        </w:rPr>
        <w:t>The Palgrave Handbook of Disabled Children's Childhood Studies</w:t>
      </w:r>
      <w:r w:rsidRPr="00936D15">
        <w:rPr>
          <w:rFonts w:asciiTheme="minorHAnsi" w:hAnsiTheme="minorHAnsi" w:cstheme="minorHAnsi"/>
          <w:sz w:val="22"/>
          <w:szCs w:val="22"/>
        </w:rPr>
        <w:t xml:space="preserve">. </w:t>
      </w:r>
      <w:r w:rsidR="00D762BC" w:rsidRPr="00936D15">
        <w:rPr>
          <w:rFonts w:asciiTheme="minorHAnsi" w:hAnsiTheme="minorHAnsi" w:cstheme="minorHAnsi"/>
          <w:sz w:val="22"/>
          <w:szCs w:val="22"/>
        </w:rPr>
        <w:t xml:space="preserve">(2018) </w:t>
      </w:r>
      <w:r w:rsidRPr="00936D15">
        <w:rPr>
          <w:rFonts w:asciiTheme="minorHAnsi" w:hAnsiTheme="minorHAnsi" w:cstheme="minorHAnsi"/>
          <w:sz w:val="22"/>
          <w:szCs w:val="22"/>
        </w:rPr>
        <w:t xml:space="preserve">London: Palgrave Macmillan, pp. 41-56. </w:t>
      </w:r>
    </w:p>
    <w:p w14:paraId="2521A3B4" w14:textId="1692054A" w:rsidR="00C24341" w:rsidRPr="00936D15" w:rsidRDefault="00C24341" w:rsidP="00FB3168">
      <w:pPr>
        <w:rPr>
          <w:rFonts w:asciiTheme="minorHAnsi" w:hAnsiTheme="minorHAnsi" w:cstheme="minorHAnsi"/>
          <w:sz w:val="22"/>
          <w:szCs w:val="22"/>
        </w:rPr>
      </w:pPr>
    </w:p>
    <w:p w14:paraId="0C7AFFC8" w14:textId="77777777" w:rsidR="00C24341" w:rsidRPr="00936D15" w:rsidRDefault="00C24341" w:rsidP="00C2434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936D15">
        <w:rPr>
          <w:rFonts w:asciiTheme="minorHAnsi" w:hAnsiTheme="minorHAnsi" w:cstheme="minorHAnsi"/>
          <w:sz w:val="22"/>
          <w:szCs w:val="22"/>
        </w:rPr>
        <w:t>Shildrick</w:t>
      </w:r>
      <w:proofErr w:type="spellEnd"/>
      <w:r w:rsidRPr="00936D15">
        <w:rPr>
          <w:rFonts w:asciiTheme="minorHAnsi" w:hAnsiTheme="minorHAnsi" w:cstheme="minorHAnsi"/>
          <w:sz w:val="22"/>
          <w:szCs w:val="22"/>
        </w:rPr>
        <w:t xml:space="preserve">, M. and Steinberg, D.L. (2015) Estranged Bodies: Shifting Paradigms and the Biomedical Imaginary. </w:t>
      </w:r>
      <w:r w:rsidRPr="00936D15">
        <w:rPr>
          <w:rStyle w:val="Emphasis"/>
          <w:rFonts w:asciiTheme="minorHAnsi" w:hAnsiTheme="minorHAnsi" w:cstheme="minorHAnsi"/>
          <w:sz w:val="22"/>
          <w:szCs w:val="22"/>
        </w:rPr>
        <w:t>Body &amp; Society</w:t>
      </w:r>
      <w:r w:rsidRPr="00936D15">
        <w:rPr>
          <w:rFonts w:asciiTheme="minorHAnsi" w:hAnsiTheme="minorHAnsi" w:cstheme="minorHAnsi"/>
          <w:sz w:val="22"/>
          <w:szCs w:val="22"/>
        </w:rPr>
        <w:t xml:space="preserve"> [online]. 21 (3), pp. 3-19. [Accessed 13 May 2021].</w:t>
      </w:r>
    </w:p>
    <w:p w14:paraId="7AE193A3" w14:textId="77777777" w:rsidR="00C24341" w:rsidRPr="00936D15" w:rsidRDefault="00C24341" w:rsidP="00FB3168">
      <w:pPr>
        <w:rPr>
          <w:rFonts w:asciiTheme="minorHAnsi" w:hAnsiTheme="minorHAnsi" w:cstheme="minorHAnsi"/>
          <w:sz w:val="22"/>
          <w:szCs w:val="22"/>
        </w:rPr>
      </w:pPr>
    </w:p>
    <w:p w14:paraId="66DDA5DC" w14:textId="5E93A8D8" w:rsidR="00C05FA6" w:rsidRPr="00936D15" w:rsidRDefault="00C05FA6" w:rsidP="00C05FA6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 xml:space="preserve">Smith, S. E. (2020) The Beauty of Spaces created By and For Disabled People. In: Wong, A. ed. (2020) </w:t>
      </w:r>
      <w:r w:rsidRPr="00936D15">
        <w:rPr>
          <w:rFonts w:asciiTheme="minorHAnsi" w:hAnsiTheme="minorHAnsi" w:cstheme="minorHAnsi"/>
          <w:i/>
          <w:iCs/>
          <w:sz w:val="22"/>
          <w:szCs w:val="22"/>
        </w:rPr>
        <w:t xml:space="preserve">Disability Visibility: First Person Stories from the Twenty-First Century. </w:t>
      </w:r>
      <w:r w:rsidRPr="00936D15">
        <w:rPr>
          <w:rFonts w:asciiTheme="minorHAnsi" w:hAnsiTheme="minorHAnsi" w:cstheme="minorHAnsi"/>
          <w:sz w:val="22"/>
          <w:szCs w:val="22"/>
        </w:rPr>
        <w:t xml:space="preserve">New York: Vintage Books. pp. 271 – 275. </w:t>
      </w:r>
    </w:p>
    <w:p w14:paraId="693C4037" w14:textId="0D8DF636" w:rsidR="00F1638D" w:rsidRPr="00936D15" w:rsidRDefault="00C05FA6" w:rsidP="00FB3168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204A6A" w14:textId="22496ECD" w:rsidR="00675DD6" w:rsidRPr="00936D15" w:rsidRDefault="00675DD6" w:rsidP="00FB3168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 xml:space="preserve">Weise, J. (2020) Common Cyborg. In: Wong, A. ed. (2020) </w:t>
      </w:r>
      <w:r w:rsidRPr="00936D15">
        <w:rPr>
          <w:rFonts w:asciiTheme="minorHAnsi" w:hAnsiTheme="minorHAnsi" w:cstheme="minorHAnsi"/>
          <w:i/>
          <w:iCs/>
          <w:sz w:val="22"/>
          <w:szCs w:val="22"/>
        </w:rPr>
        <w:t xml:space="preserve">Disability Visibility: First Person Stories from the Twenty-First Century. </w:t>
      </w:r>
      <w:r w:rsidRPr="00936D15">
        <w:rPr>
          <w:rFonts w:asciiTheme="minorHAnsi" w:hAnsiTheme="minorHAnsi" w:cstheme="minorHAnsi"/>
          <w:sz w:val="22"/>
          <w:szCs w:val="22"/>
        </w:rPr>
        <w:t xml:space="preserve">New York: Vintage Books. pp. 63-74. </w:t>
      </w:r>
    </w:p>
    <w:p w14:paraId="5EB17A43" w14:textId="77777777" w:rsidR="00675DD6" w:rsidRPr="00936D15" w:rsidRDefault="00675DD6" w:rsidP="00FB3168">
      <w:pPr>
        <w:rPr>
          <w:rFonts w:asciiTheme="minorHAnsi" w:hAnsiTheme="minorHAnsi" w:cstheme="minorHAnsi"/>
          <w:sz w:val="22"/>
          <w:szCs w:val="22"/>
        </w:rPr>
      </w:pPr>
    </w:p>
    <w:p w14:paraId="43287D86" w14:textId="442261A0" w:rsidR="00675DD6" w:rsidRPr="00936D15" w:rsidRDefault="00AF61AD" w:rsidP="0019326E">
      <w:pPr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 xml:space="preserve">Williamson, B. </w:t>
      </w:r>
      <w:r w:rsidR="00675DD6" w:rsidRPr="00936D15">
        <w:rPr>
          <w:rFonts w:asciiTheme="minorHAnsi" w:hAnsiTheme="minorHAnsi" w:cstheme="minorHAnsi"/>
          <w:sz w:val="22"/>
          <w:szCs w:val="22"/>
        </w:rPr>
        <w:t xml:space="preserve">(2020) </w:t>
      </w:r>
      <w:r w:rsidR="00675DD6" w:rsidRPr="00936D15">
        <w:rPr>
          <w:rFonts w:asciiTheme="minorHAnsi" w:hAnsiTheme="minorHAnsi" w:cstheme="minorHAnsi"/>
          <w:i/>
          <w:iCs/>
          <w:sz w:val="22"/>
          <w:szCs w:val="22"/>
        </w:rPr>
        <w:t xml:space="preserve">Accessible America: A History of Disability and Design. </w:t>
      </w:r>
      <w:r w:rsidR="00675DD6" w:rsidRPr="00936D15">
        <w:rPr>
          <w:rFonts w:asciiTheme="minorHAnsi" w:hAnsiTheme="minorHAnsi" w:cstheme="minorHAnsi"/>
          <w:sz w:val="22"/>
          <w:szCs w:val="22"/>
        </w:rPr>
        <w:t xml:space="preserve">New York: New York University Press. </w:t>
      </w:r>
      <w:r w:rsidR="00675DD6" w:rsidRPr="00936D15">
        <w:rPr>
          <w:rFonts w:asciiTheme="minorHAnsi" w:hAnsiTheme="minorHAnsi" w:cstheme="minorHAnsi"/>
          <w:sz w:val="22"/>
          <w:szCs w:val="22"/>
        </w:rPr>
        <w:br/>
      </w:r>
    </w:p>
    <w:p w14:paraId="520C5D76" w14:textId="3AD3F2EB" w:rsidR="00675DD6" w:rsidRPr="00936D15" w:rsidRDefault="00675DD6" w:rsidP="00870A60">
      <w:pPr>
        <w:spacing w:after="380"/>
        <w:rPr>
          <w:rFonts w:asciiTheme="minorHAnsi" w:hAnsiTheme="minorHAnsi" w:cstheme="minorHAnsi"/>
          <w:sz w:val="22"/>
          <w:szCs w:val="22"/>
        </w:rPr>
      </w:pPr>
      <w:r w:rsidRPr="00936D15">
        <w:rPr>
          <w:rFonts w:asciiTheme="minorHAnsi" w:hAnsiTheme="minorHAnsi" w:cstheme="minorHAnsi"/>
          <w:sz w:val="22"/>
          <w:szCs w:val="22"/>
        </w:rPr>
        <w:t xml:space="preserve">Wong. A. (ed) (2020) </w:t>
      </w:r>
      <w:r w:rsidRPr="00936D15">
        <w:rPr>
          <w:rFonts w:asciiTheme="minorHAnsi" w:hAnsiTheme="minorHAnsi" w:cstheme="minorHAnsi"/>
          <w:i/>
          <w:iCs/>
          <w:sz w:val="22"/>
          <w:szCs w:val="22"/>
        </w:rPr>
        <w:t xml:space="preserve">Disability Visibility: First Person Stories from the Twenty-First Century. </w:t>
      </w:r>
      <w:r w:rsidRPr="00936D15">
        <w:rPr>
          <w:rFonts w:asciiTheme="minorHAnsi" w:hAnsiTheme="minorHAnsi" w:cstheme="minorHAnsi"/>
          <w:sz w:val="22"/>
          <w:szCs w:val="22"/>
        </w:rPr>
        <w:t>New York: Vintage Books.</w:t>
      </w:r>
    </w:p>
    <w:sectPr w:rsidR="00675DD6" w:rsidRPr="00936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96"/>
    <w:rsid w:val="00012B67"/>
    <w:rsid w:val="00037EF1"/>
    <w:rsid w:val="000A386E"/>
    <w:rsid w:val="000B3993"/>
    <w:rsid w:val="0011377E"/>
    <w:rsid w:val="00122294"/>
    <w:rsid w:val="0013498D"/>
    <w:rsid w:val="00157348"/>
    <w:rsid w:val="0019326E"/>
    <w:rsid w:val="001B4771"/>
    <w:rsid w:val="001B7FBA"/>
    <w:rsid w:val="001D692C"/>
    <w:rsid w:val="00222D88"/>
    <w:rsid w:val="00275FA7"/>
    <w:rsid w:val="002917B4"/>
    <w:rsid w:val="002B1E3F"/>
    <w:rsid w:val="002B76DB"/>
    <w:rsid w:val="002F5223"/>
    <w:rsid w:val="00351159"/>
    <w:rsid w:val="00390228"/>
    <w:rsid w:val="00394031"/>
    <w:rsid w:val="003D402E"/>
    <w:rsid w:val="003D5598"/>
    <w:rsid w:val="004544D7"/>
    <w:rsid w:val="004727FC"/>
    <w:rsid w:val="004B4B19"/>
    <w:rsid w:val="004C1FE0"/>
    <w:rsid w:val="004D3739"/>
    <w:rsid w:val="004D3CF0"/>
    <w:rsid w:val="005511C7"/>
    <w:rsid w:val="005823D1"/>
    <w:rsid w:val="005A3C76"/>
    <w:rsid w:val="005D3211"/>
    <w:rsid w:val="005D5432"/>
    <w:rsid w:val="00643741"/>
    <w:rsid w:val="00675DD6"/>
    <w:rsid w:val="00681358"/>
    <w:rsid w:val="006A5969"/>
    <w:rsid w:val="00707D38"/>
    <w:rsid w:val="00711C0A"/>
    <w:rsid w:val="00763D02"/>
    <w:rsid w:val="00782C16"/>
    <w:rsid w:val="00785E3F"/>
    <w:rsid w:val="007C3A96"/>
    <w:rsid w:val="007E242D"/>
    <w:rsid w:val="008146E5"/>
    <w:rsid w:val="008152A8"/>
    <w:rsid w:val="00855536"/>
    <w:rsid w:val="00870A60"/>
    <w:rsid w:val="0093410A"/>
    <w:rsid w:val="00936D15"/>
    <w:rsid w:val="009B5C0E"/>
    <w:rsid w:val="009C38B4"/>
    <w:rsid w:val="009D6C1D"/>
    <w:rsid w:val="00A12DC1"/>
    <w:rsid w:val="00A1431D"/>
    <w:rsid w:val="00A46204"/>
    <w:rsid w:val="00A47FF7"/>
    <w:rsid w:val="00A67408"/>
    <w:rsid w:val="00A74D9A"/>
    <w:rsid w:val="00A90972"/>
    <w:rsid w:val="00AD3D5F"/>
    <w:rsid w:val="00AF61AD"/>
    <w:rsid w:val="00B04700"/>
    <w:rsid w:val="00B2413F"/>
    <w:rsid w:val="00B508FE"/>
    <w:rsid w:val="00B555C7"/>
    <w:rsid w:val="00B74ECF"/>
    <w:rsid w:val="00B824FC"/>
    <w:rsid w:val="00BE3134"/>
    <w:rsid w:val="00C05FA6"/>
    <w:rsid w:val="00C24341"/>
    <w:rsid w:val="00C3407B"/>
    <w:rsid w:val="00CD4C73"/>
    <w:rsid w:val="00CF0B9E"/>
    <w:rsid w:val="00CF5792"/>
    <w:rsid w:val="00D762BC"/>
    <w:rsid w:val="00D96AB2"/>
    <w:rsid w:val="00DA22E4"/>
    <w:rsid w:val="00DE201F"/>
    <w:rsid w:val="00E12E4C"/>
    <w:rsid w:val="00E16D9B"/>
    <w:rsid w:val="00E175B6"/>
    <w:rsid w:val="00E551B5"/>
    <w:rsid w:val="00E74561"/>
    <w:rsid w:val="00EB2BE5"/>
    <w:rsid w:val="00ED58A6"/>
    <w:rsid w:val="00EF3AB1"/>
    <w:rsid w:val="00F1638D"/>
    <w:rsid w:val="00F25EAC"/>
    <w:rsid w:val="00F4388D"/>
    <w:rsid w:val="00FB149F"/>
    <w:rsid w:val="00FB3168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F254BD"/>
  <w15:docId w15:val="{40EEC1BC-9BC2-3744-9BE0-C859E276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34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B1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49F"/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4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D38"/>
    <w:rPr>
      <w:rFonts w:eastAsiaTheme="minorEastAs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D38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870A60"/>
  </w:style>
  <w:style w:type="character" w:styleId="Emphasis">
    <w:name w:val="Emphasis"/>
    <w:basedOn w:val="DefaultParagraphFont"/>
    <w:uiPriority w:val="20"/>
    <w:qFormat/>
    <w:rsid w:val="00AD3D5F"/>
    <w:rPr>
      <w:i/>
      <w:iCs/>
    </w:rPr>
  </w:style>
  <w:style w:type="character" w:customStyle="1" w:styleId="c-accordian-copy-sectiontext-keyline">
    <w:name w:val="c-accordian-copy-section__text-keyline"/>
    <w:basedOn w:val="DefaultParagraphFont"/>
    <w:rsid w:val="00FB3168"/>
  </w:style>
  <w:style w:type="character" w:styleId="Hyperlink">
    <w:name w:val="Hyperlink"/>
    <w:basedOn w:val="DefaultParagraphFont"/>
    <w:uiPriority w:val="99"/>
    <w:unhideWhenUsed/>
    <w:rsid w:val="00FB31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we-repository.worktribe.com/output/6775180" TargetMode="External"/><Relationship Id="rId5" Type="http://schemas.openxmlformats.org/officeDocument/2006/relationships/hyperlink" Target="https://www.disabilityrightsandrobotics.co.uk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1C83DD-97E0-A44B-A7E6-A9A984AA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Sophie Savage</cp:lastModifiedBy>
  <cp:revision>5</cp:revision>
  <dcterms:created xsi:type="dcterms:W3CDTF">2021-05-31T23:52:00Z</dcterms:created>
  <dcterms:modified xsi:type="dcterms:W3CDTF">2021-06-01T00:02:00Z</dcterms:modified>
</cp:coreProperties>
</file>