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04B23" w14:textId="263FCED4" w:rsidR="001756B5" w:rsidRPr="001756B5" w:rsidRDefault="001756B5" w:rsidP="001756B5">
      <w:pPr>
        <w:rPr>
          <w:color w:val="000000"/>
          <w:u w:val="single"/>
        </w:rPr>
      </w:pPr>
      <w:r w:rsidRPr="001756B5">
        <w:rPr>
          <w:color w:val="000000"/>
          <w:u w:val="single"/>
        </w:rPr>
        <w:t xml:space="preserve">Two Leagues, One Front? The India League and the League Against Imperialism in </w:t>
      </w:r>
      <w:r w:rsidR="00F22792">
        <w:rPr>
          <w:color w:val="000000"/>
          <w:u w:val="single"/>
        </w:rPr>
        <w:t xml:space="preserve">the </w:t>
      </w:r>
      <w:r w:rsidRPr="001756B5">
        <w:rPr>
          <w:color w:val="000000"/>
          <w:u w:val="single"/>
        </w:rPr>
        <w:t xml:space="preserve">British </w:t>
      </w:r>
      <w:r w:rsidR="00F22792">
        <w:rPr>
          <w:color w:val="000000"/>
          <w:u w:val="single"/>
        </w:rPr>
        <w:t>Left</w:t>
      </w:r>
      <w:r w:rsidRPr="001756B5">
        <w:rPr>
          <w:color w:val="000000"/>
          <w:u w:val="single"/>
        </w:rPr>
        <w:t>, 1927-193</w:t>
      </w:r>
      <w:r w:rsidR="00347278">
        <w:rPr>
          <w:color w:val="000000"/>
          <w:u w:val="single"/>
        </w:rPr>
        <w:t>7</w:t>
      </w:r>
    </w:p>
    <w:p w14:paraId="61E9BEA4" w14:textId="7C6C08BC" w:rsidR="001756B5" w:rsidRPr="001E0449" w:rsidRDefault="001756B5" w:rsidP="004348C6">
      <w:pPr>
        <w:ind w:firstLine="720"/>
      </w:pPr>
      <w:r w:rsidRPr="001E0449">
        <w:t>V.K. Krishna Menon always made people angry. When he left southern India in 1924, coming to England under the auspices of his mentor Annie Besant’s Theosophist and Indian Home Rule movement, Menon disappointed his father by not becoming a lawyer and returning to Kerala to take over the family practice.</w:t>
      </w:r>
      <w:r>
        <w:rPr>
          <w:rStyle w:val="FootnoteReference"/>
        </w:rPr>
        <w:footnoteReference w:id="1"/>
      </w:r>
      <w:r w:rsidRPr="001E0449">
        <w:t xml:space="preserve"> Moreover, he disappointed Besant by not remaining true to the Theosophist or Home Rule faiths, and instead charted his own path with various intellectuals on the British Left, especially Harold Laski. He would eventually frustrate even those new leftist friends: first by his conservatism and gradualism, and then by his radicalism, adopted in the mid-1930s.</w:t>
      </w:r>
      <w:r>
        <w:rPr>
          <w:rStyle w:val="FootnoteReference"/>
        </w:rPr>
        <w:footnoteReference w:id="2"/>
      </w:r>
      <w:r w:rsidRPr="001E0449">
        <w:t xml:space="preserve"> His personal prickliness did not help: as even his allies noted, he created “round himself an atmosphere of suspicion and intrigue.”</w:t>
      </w:r>
      <w:r w:rsidR="004348C6">
        <w:rPr>
          <w:rStyle w:val="FootnoteReference"/>
        </w:rPr>
        <w:footnoteReference w:id="3"/>
      </w:r>
      <w:r w:rsidRPr="001E0449">
        <w:t xml:space="preserve"> </w:t>
      </w:r>
      <w:r w:rsidR="004348C6">
        <w:t>Alan Lawson, who photographed Krishna Menon along with Jawaharlal Nehru on a visit to the front in Spain in 1938, had a more generous explanation. Owing to his vegetarianism, he could rarely find anything to eat.</w:t>
      </w:r>
      <w:r w:rsidR="004348C6">
        <w:rPr>
          <w:rStyle w:val="FootnoteReference"/>
        </w:rPr>
        <w:footnoteReference w:id="4"/>
      </w:r>
      <w:r w:rsidR="004348C6">
        <w:t xml:space="preserve"> Whatever the reason, the same year, </w:t>
      </w:r>
      <w:r w:rsidRPr="001E0449">
        <w:t xml:space="preserve">Indira Nehru (later Gandhi) </w:t>
      </w:r>
      <w:r w:rsidR="004348C6">
        <w:t>identified the problem</w:t>
      </w:r>
      <w:r w:rsidRPr="001E0449">
        <w:t>: “There are so many groups and parties here, and Krishna is not popular with any of them.”</w:t>
      </w:r>
      <w:r>
        <w:rPr>
          <w:rStyle w:val="FootnoteReference"/>
        </w:rPr>
        <w:footnoteReference w:id="5"/>
      </w:r>
      <w:r w:rsidR="00DB5218" w:rsidRPr="00DB5218">
        <w:t xml:space="preserve"> </w:t>
      </w:r>
    </w:p>
    <w:p w14:paraId="5F438415" w14:textId="4D1941C1" w:rsidR="001756B5" w:rsidRPr="001E0449" w:rsidRDefault="001756B5" w:rsidP="001756B5">
      <w:pPr>
        <w:ind w:firstLine="720"/>
      </w:pPr>
      <w:r w:rsidRPr="001E0449">
        <w:lastRenderedPageBreak/>
        <w:t>Perhaps his unique and ironic gift was an ability to equally alienate everyone, placing him on an equal footing with everybody. If he irritated the left, he positively frightened the right, and his mid-1930s embrace of the far left, including the British Section of the League against Imperialism and the Communist Party of Great Britain, made him a bête noire for MI5, and eventually the U.S. intelligence services.</w:t>
      </w:r>
      <w:r>
        <w:rPr>
          <w:rStyle w:val="FootnoteReference"/>
        </w:rPr>
        <w:footnoteReference w:id="6"/>
      </w:r>
      <w:r w:rsidRPr="001E0449">
        <w:t xml:space="preserve"> Even at the height of his powers after Indian independence, when he had the ear of Jawaharlal Nehru, everyone around India’s leader detested or at best tolerated Krishna Menon, both for his imperious manner and his political intransigence. The White House and the U.S. Embassy in New Delhi were not alone in rejoicing when Krishna Menon took the fall for the Indian army’s disastrous performance against China in 1962.</w:t>
      </w:r>
    </w:p>
    <w:p w14:paraId="3C2F06CD" w14:textId="77777777" w:rsidR="001756B5" w:rsidRPr="001E0449" w:rsidRDefault="001756B5" w:rsidP="001756B5">
      <w:pPr>
        <w:ind w:firstLine="720"/>
      </w:pPr>
      <w:r w:rsidRPr="001E0449">
        <w:t xml:space="preserve">This essay will argue that Krishna Menon’s troublesomeness, both for his allies on the left and his enemies on the right, originated in the mid-1930s, when he followed Nehru’s lead to embrace a “united front” approach to anticolonialism. By “united front,” this essay refers to the broad coalition of nationalists and leftists, both pro- and anti-communist, by which Nehru described the League against Imperialism on its formation in 1927: an organization with “a broad enough basis to include national </w:t>
      </w:r>
      <w:proofErr w:type="spellStart"/>
      <w:r w:rsidRPr="001E0449">
        <w:t>organisations</w:t>
      </w:r>
      <w:proofErr w:type="spellEnd"/>
      <w:r w:rsidRPr="001E0449">
        <w:t xml:space="preserve"> on the one hand and </w:t>
      </w:r>
      <w:proofErr w:type="spellStart"/>
      <w:r w:rsidRPr="001E0449">
        <w:t>labour</w:t>
      </w:r>
      <w:proofErr w:type="spellEnd"/>
      <w:r w:rsidRPr="001E0449">
        <w:t xml:space="preserve"> </w:t>
      </w:r>
      <w:proofErr w:type="spellStart"/>
      <w:r w:rsidRPr="001E0449">
        <w:t>organisations</w:t>
      </w:r>
      <w:proofErr w:type="spellEnd"/>
      <w:r w:rsidRPr="001E0449">
        <w:t xml:space="preserve"> belonging both to the 2nd and the 3rd Internationals.”</w:t>
      </w:r>
      <w:r w:rsidRPr="001E0449">
        <w:rPr>
          <w:vertAlign w:val="superscript"/>
        </w:rPr>
        <w:footnoteReference w:id="7"/>
      </w:r>
      <w:r w:rsidRPr="001E0449">
        <w:t xml:space="preserve"> This united front approach led Krishna Menon to embrace rather than reject organizations with ties to communists, and to participate in European anti-fascist activity such as support for the Republicans in the Spanish Civil War and </w:t>
      </w:r>
      <w:r w:rsidRPr="001E0449">
        <w:lastRenderedPageBreak/>
        <w:t>China against Japan after 1937. After the League against Imperialism folded in 1937, Krishna Menon particularly embraced the Communist Party itself, unlike many of the other participants in the united front.</w:t>
      </w:r>
    </w:p>
    <w:p w14:paraId="7324B2E6" w14:textId="77777777" w:rsidR="001756B5" w:rsidRPr="001E0449" w:rsidRDefault="001756B5" w:rsidP="001756B5">
      <w:pPr>
        <w:ind w:firstLine="720"/>
      </w:pPr>
      <w:r w:rsidRPr="001E0449">
        <w:t>Krishna Menon and the India League became a hub in a wide network of leftist organizations and causes which took root in London in the mid- and late-1930s, many of which were tied to British Communists’ attempts to build a united front among leftists in parallel with the “popular front” uniting French and Spanish communists with anti-fascist bourgeois parties.</w:t>
      </w:r>
      <w:r w:rsidRPr="001E0449">
        <w:rPr>
          <w:vertAlign w:val="superscript"/>
        </w:rPr>
        <w:footnoteReference w:id="8"/>
      </w:r>
      <w:r w:rsidRPr="001E0449">
        <w:t xml:space="preserve"> Through his frequent collaborations with Reginald Bridgeman, the former British diplomat and prime mover behind the League against Imperialism in Britain, Krishna Menon gained allies for Indian independence in Britain and internationally through participation in a wide variety of institutions.</w:t>
      </w:r>
      <w:r w:rsidRPr="001E0449">
        <w:rPr>
          <w:vertAlign w:val="superscript"/>
        </w:rPr>
        <w:footnoteReference w:id="9"/>
      </w:r>
      <w:r w:rsidRPr="001E0449">
        <w:t xml:space="preserve"> Both fellow travelers rather than members of the CPGB, Krishna Menon and Bridgeman sought to build wide coalitions based in personal connections. This strategy which could backfire, but it also allowed for a flexibility surviving the many crises which afflicted the left throughout the mid- to late-1930s, such that Krishna Menon and Bridgeman’s networks outlasted the League against Imperialism itself.</w:t>
      </w:r>
    </w:p>
    <w:p w14:paraId="61F005E2" w14:textId="77777777" w:rsidR="001756B5" w:rsidRPr="001E0449" w:rsidRDefault="001756B5" w:rsidP="001756B5">
      <w:pPr>
        <w:ind w:firstLine="720"/>
      </w:pPr>
      <w:r w:rsidRPr="001E0449">
        <w:t xml:space="preserve">By the time that Nehru visited Britain in late 1935 and first met him, Krishna Menon had embraced the same faith in socialism and internationalism that Nehru had adopted in the late </w:t>
      </w:r>
      <w:r w:rsidRPr="001E0449">
        <w:lastRenderedPageBreak/>
        <w:t>1920s. This, in turn, had led him to Bridgeman and the League against Imperialism. From 1935 onward, Krishna Menon tied himself to Nehru’s particular brand of socialism and anticolonial internationalism, which sought not only Indian independence but a shift in world order toward national freedom, economic liberation, and international equality. That is, after 1935 Krishna Menon caught the vision of what Nehru had hoped the League against Imperialism could be back in 1927.</w:t>
      </w:r>
    </w:p>
    <w:p w14:paraId="501AFAC4" w14:textId="77777777" w:rsidR="00347278" w:rsidRDefault="001756B5" w:rsidP="00347278">
      <w:pPr>
        <w:ind w:firstLine="720"/>
      </w:pPr>
      <w:r w:rsidRPr="001E0449">
        <w:t xml:space="preserve">The united front which Krishna Menon, Bridgeman, and others tried to build in the mid- and late-1930s arose out of a similar vision from the late 1920s, when Willi </w:t>
      </w:r>
      <w:proofErr w:type="spellStart"/>
      <w:r w:rsidR="00347278" w:rsidRPr="00347278">
        <w:t>Münzenberg</w:t>
      </w:r>
      <w:proofErr w:type="spellEnd"/>
      <w:r w:rsidRPr="001E0449">
        <w:t xml:space="preserve"> spearheaded the effort to unite world anti-imperialist efforts under the auspices of a League against Imperialism.</w:t>
      </w:r>
      <w:r w:rsidRPr="001E0449">
        <w:rPr>
          <w:vertAlign w:val="superscript"/>
        </w:rPr>
        <w:footnoteReference w:id="10"/>
      </w:r>
      <w:r w:rsidRPr="001E0449">
        <w:t xml:space="preserve"> Nehru was only one of many anticolonial activists who found inspiration in this approach, but his particular engagement with Krishna Menon, and through him the British left, allowed his interpretation of the united front to flourish in the 1930s and beyond. In 1927, while Krishna Menon was still offering Theosophist seminars and agitating for dominion status for India, Nehru was engaging with </w:t>
      </w:r>
      <w:proofErr w:type="spellStart"/>
      <w:r w:rsidR="00347278">
        <w:t>Münzenberg</w:t>
      </w:r>
      <w:proofErr w:type="spellEnd"/>
      <w:r w:rsidRPr="001E0449">
        <w:t xml:space="preserve"> and others in Brussels, blazing the political path which Krishna Menon would follow for the rest of his life.</w:t>
      </w:r>
    </w:p>
    <w:p w14:paraId="13311B75" w14:textId="77777777" w:rsidR="00347278" w:rsidRDefault="00347278" w:rsidP="00347278">
      <w:pPr>
        <w:ind w:firstLine="720"/>
        <w:rPr>
          <w:u w:val="single"/>
        </w:rPr>
      </w:pPr>
    </w:p>
    <w:p w14:paraId="3FBA48BD" w14:textId="36130845" w:rsidR="001756B5" w:rsidRPr="001E0449" w:rsidRDefault="001756B5" w:rsidP="00B81D61">
      <w:pPr>
        <w:pStyle w:val="Heading1"/>
      </w:pPr>
      <w:r w:rsidRPr="001E0449">
        <w:t>Nehru’s United Front</w:t>
      </w:r>
    </w:p>
    <w:p w14:paraId="688552D9" w14:textId="4EA421FB" w:rsidR="001756B5" w:rsidRPr="001E0449" w:rsidRDefault="001756B5" w:rsidP="001756B5">
      <w:pPr>
        <w:ind w:firstLine="720"/>
      </w:pPr>
      <w:r w:rsidRPr="001E0449">
        <w:t xml:space="preserve">When the League against Imperialism formed in Brussels in 1927, Nehru had high hopes for the organization because of its international </w:t>
      </w:r>
      <w:r w:rsidRPr="001E0449">
        <w:rPr>
          <w:i/>
        </w:rPr>
        <w:t xml:space="preserve">and </w:t>
      </w:r>
      <w:r w:rsidRPr="001E0449">
        <w:t>ideological breadth</w:t>
      </w:r>
      <w:r w:rsidR="00A225BA">
        <w:t xml:space="preserve"> (for more on </w:t>
      </w:r>
      <w:r w:rsidR="00A0074E">
        <w:t>Nehru’s interest</w:t>
      </w:r>
      <w:r w:rsidR="00A225BA">
        <w:t xml:space="preserve">, see Michele </w:t>
      </w:r>
      <w:proofErr w:type="spellStart"/>
      <w:r w:rsidR="00A225BA">
        <w:t>Louro’s</w:t>
      </w:r>
      <w:proofErr w:type="spellEnd"/>
      <w:r w:rsidR="00A225BA">
        <w:t xml:space="preserve"> chapter in this volume</w:t>
      </w:r>
      <w:r w:rsidR="00A0074E">
        <w:t xml:space="preserve">; and for the context of Brussels and the LAI, see Fredrik </w:t>
      </w:r>
      <w:proofErr w:type="spellStart"/>
      <w:r w:rsidR="00A0074E">
        <w:t>Petersson’s</w:t>
      </w:r>
      <w:proofErr w:type="spellEnd"/>
      <w:r w:rsidR="00A0074E">
        <w:t xml:space="preserve"> chapter in this volume</w:t>
      </w:r>
      <w:r w:rsidR="00A225BA">
        <w:t>)</w:t>
      </w:r>
      <w:r w:rsidRPr="001E0449">
        <w:t xml:space="preserve">. At Brussels Nehru first met </w:t>
      </w:r>
      <w:proofErr w:type="spellStart"/>
      <w:r w:rsidRPr="001E0449">
        <w:t>Fenner</w:t>
      </w:r>
      <w:proofErr w:type="spellEnd"/>
      <w:r w:rsidRPr="001E0449">
        <w:t xml:space="preserve"> Brockway of </w:t>
      </w:r>
      <w:r w:rsidRPr="001E0449">
        <w:lastRenderedPageBreak/>
        <w:t xml:space="preserve">the Independent </w:t>
      </w:r>
      <w:proofErr w:type="spellStart"/>
      <w:r w:rsidRPr="001E0449">
        <w:t>Labour</w:t>
      </w:r>
      <w:proofErr w:type="spellEnd"/>
      <w:r w:rsidRPr="001E0449">
        <w:t xml:space="preserve"> Party (ILP), </w:t>
      </w:r>
      <w:proofErr w:type="spellStart"/>
      <w:r w:rsidRPr="001E0449">
        <w:t>Labour’s</w:t>
      </w:r>
      <w:proofErr w:type="spellEnd"/>
      <w:r w:rsidRPr="001E0449">
        <w:t xml:space="preserve"> George Lansbury and Ellen Wilkinson, members of the Communist Party of Great Britain (CPGB), and the former British diplomat Reginald Bridgeman.</w:t>
      </w:r>
      <w:r w:rsidRPr="001E0449">
        <w:rPr>
          <w:vertAlign w:val="superscript"/>
        </w:rPr>
        <w:footnoteReference w:id="11"/>
      </w:r>
      <w:r w:rsidRPr="001E0449">
        <w:t xml:space="preserve"> The unity among British leftists at Brussels did not last long, however. As early as September 1927, the </w:t>
      </w:r>
      <w:proofErr w:type="spellStart"/>
      <w:r w:rsidRPr="001E0449">
        <w:t>Labour</w:t>
      </w:r>
      <w:proofErr w:type="spellEnd"/>
      <w:r w:rsidRPr="001E0449">
        <w:t xml:space="preserve"> Party had disavowed the international League against Imperialism (based in Berlin) over its ties to Moscow, and </w:t>
      </w:r>
      <w:proofErr w:type="spellStart"/>
      <w:r w:rsidRPr="001E0449">
        <w:t>Labour’s</w:t>
      </w:r>
      <w:proofErr w:type="spellEnd"/>
      <w:r w:rsidRPr="001E0449">
        <w:t xml:space="preserve"> George Lansbury resigned from the League.</w:t>
      </w:r>
      <w:r w:rsidRPr="001E0449">
        <w:rPr>
          <w:vertAlign w:val="superscript"/>
        </w:rPr>
        <w:footnoteReference w:id="12"/>
      </w:r>
      <w:r w:rsidRPr="001E0449">
        <w:t xml:space="preserve"> Thus, by the time the British attendees at Brussels had organized a British Section of the League against Imperialism (BS-LAI) in 1928, its members spent much of their first meeting excoriating </w:t>
      </w:r>
      <w:proofErr w:type="spellStart"/>
      <w:r w:rsidRPr="001E0449">
        <w:t>Labour</w:t>
      </w:r>
      <w:proofErr w:type="spellEnd"/>
      <w:r w:rsidRPr="001E0449">
        <w:t>.</w:t>
      </w:r>
      <w:r w:rsidRPr="001E0449">
        <w:rPr>
          <w:vertAlign w:val="superscript"/>
        </w:rPr>
        <w:footnoteReference w:id="13"/>
      </w:r>
      <w:r w:rsidRPr="001E0449">
        <w:t xml:space="preserve"> Even as the British leftists fought among themselves, Nehru maintained consistent contact with Bridgeman and ensured that a Congress representative attended the meeting.</w:t>
      </w:r>
      <w:r w:rsidRPr="001E0449">
        <w:rPr>
          <w:vertAlign w:val="superscript"/>
        </w:rPr>
        <w:footnoteReference w:id="14"/>
      </w:r>
    </w:p>
    <w:p w14:paraId="5DC84704" w14:textId="77777777" w:rsidR="001756B5" w:rsidRPr="001E0449" w:rsidRDefault="001756B5" w:rsidP="001756B5">
      <w:pPr>
        <w:ind w:firstLine="720"/>
      </w:pPr>
      <w:r w:rsidRPr="001E0449">
        <w:t xml:space="preserve">Only ten days after the BS-LAI’s inaugural meeting, the </w:t>
      </w:r>
      <w:proofErr w:type="spellStart"/>
      <w:r w:rsidRPr="001E0449">
        <w:t>Comintern</w:t>
      </w:r>
      <w:proofErr w:type="spellEnd"/>
      <w:r w:rsidRPr="001E0449">
        <w:t xml:space="preserve"> convened for its Sixth Congress in Moscow, where the organization abandoned the united front approach entirely. The </w:t>
      </w:r>
      <w:proofErr w:type="spellStart"/>
      <w:r w:rsidRPr="001E0449">
        <w:t>Comintern</w:t>
      </w:r>
      <w:proofErr w:type="spellEnd"/>
      <w:r w:rsidRPr="001E0449">
        <w:t xml:space="preserve"> implemented this shift at the League against Imperialism’s second international congress in Frankfurt, held in 1929, where the </w:t>
      </w:r>
      <w:proofErr w:type="spellStart"/>
      <w:r w:rsidRPr="001E0449">
        <w:t>Comintern</w:t>
      </w:r>
      <w:proofErr w:type="spellEnd"/>
      <w:r w:rsidRPr="001E0449">
        <w:t xml:space="preserve"> orchestrated speeches and actions </w:t>
      </w:r>
      <w:r w:rsidRPr="001E0449">
        <w:lastRenderedPageBreak/>
        <w:t>strongly criticizing organizations such as Nehru’s Indian National Congress and the BS-LAI’s main non-communist member, the ILP. By September 1929, the League’s international secretariat had expelled its own head, the ILP’s James Maxton.</w:t>
      </w:r>
      <w:r w:rsidRPr="001E0449">
        <w:rPr>
          <w:vertAlign w:val="superscript"/>
        </w:rPr>
        <w:footnoteReference w:id="15"/>
      </w:r>
    </w:p>
    <w:p w14:paraId="67594BC7" w14:textId="77777777" w:rsidR="001756B5" w:rsidRPr="001E0449" w:rsidRDefault="001756B5" w:rsidP="001756B5">
      <w:pPr>
        <w:ind w:firstLine="720"/>
      </w:pPr>
      <w:r w:rsidRPr="001E0449">
        <w:t xml:space="preserve">The criticism of Congress at Frankfurt deeply hurt Nehru, who had consistently defended Congress’s affiliation with the League against criticism from non-communist Indian nationalists since 1927. In replying to such critiques, Nehru articulated a cohesive rationale for cooperating with communists or organizations with communist members. Just as the </w:t>
      </w:r>
      <w:proofErr w:type="spellStart"/>
      <w:r w:rsidRPr="001E0449">
        <w:t>Comintern</w:t>
      </w:r>
      <w:proofErr w:type="spellEnd"/>
      <w:r w:rsidRPr="001E0449">
        <w:t xml:space="preserve"> turned away from the united front, Nehru made the case for anticolonialism as a broad church in which </w:t>
      </w:r>
      <w:proofErr w:type="spellStart"/>
      <w:r w:rsidRPr="001E0449">
        <w:t>anticolonialists</w:t>
      </w:r>
      <w:proofErr w:type="spellEnd"/>
      <w:r w:rsidRPr="001E0449">
        <w:t xml:space="preserve"> must remain willing to cooperate with international allies of any stripe in order to achieve their immediate goals. Admitting in a letter to the veteran Indian nationalist </w:t>
      </w:r>
      <w:proofErr w:type="spellStart"/>
      <w:r w:rsidRPr="001E0449">
        <w:t>Taraknath</w:t>
      </w:r>
      <w:proofErr w:type="spellEnd"/>
      <w:r w:rsidRPr="001E0449">
        <w:t xml:space="preserve"> Das that the League included communists, Nehru nonetheless advocated as wide an anticolonial alliance as possible, insisting that he would “cooperate with any organization or state whether it is monarchical, republican or fascist,” “so far as its activities are anti-imperialist.”</w:t>
      </w:r>
      <w:r w:rsidRPr="001E0449">
        <w:rPr>
          <w:vertAlign w:val="superscript"/>
        </w:rPr>
        <w:footnoteReference w:id="16"/>
      </w:r>
      <w:r w:rsidRPr="001E0449">
        <w:t xml:space="preserve"> Writing to the ILP’s </w:t>
      </w:r>
      <w:proofErr w:type="spellStart"/>
      <w:r w:rsidRPr="001E0449">
        <w:t>Fenner</w:t>
      </w:r>
      <w:proofErr w:type="spellEnd"/>
      <w:r w:rsidRPr="001E0449">
        <w:t xml:space="preserve"> Brockway, who grappled with the same difficulty about cooperating with communists, Nehru articulated a middle path, where non-communists could cooperate with communists “if [they] happen to do something which helps us,” not regarding them “as untouchables and keep[</w:t>
      </w:r>
      <w:proofErr w:type="spellStart"/>
      <w:r w:rsidRPr="001E0449">
        <w:t>ing</w:t>
      </w:r>
      <w:proofErr w:type="spellEnd"/>
      <w:r w:rsidRPr="001E0449">
        <w:t>] away from them lest more respectable people might be offended” while also rejecting out of hand any “reliance on communists in England or elsewhere.”</w:t>
      </w:r>
      <w:r w:rsidRPr="001E0449">
        <w:rPr>
          <w:vertAlign w:val="superscript"/>
        </w:rPr>
        <w:footnoteReference w:id="17"/>
      </w:r>
    </w:p>
    <w:p w14:paraId="67BCFDA3" w14:textId="77777777" w:rsidR="001756B5" w:rsidRPr="001E0449" w:rsidRDefault="001756B5" w:rsidP="001756B5">
      <w:pPr>
        <w:ind w:firstLine="720"/>
      </w:pPr>
      <w:r w:rsidRPr="001E0449">
        <w:t xml:space="preserve">Nehru’s letter to Brockway came in the aftermath of Brockway’s attendance at the Frankfurt Congress, and as Nehru heard reports of the </w:t>
      </w:r>
      <w:proofErr w:type="spellStart"/>
      <w:r w:rsidRPr="001E0449">
        <w:t>Comintern</w:t>
      </w:r>
      <w:proofErr w:type="spellEnd"/>
      <w:r w:rsidRPr="001E0449">
        <w:t xml:space="preserve">-backed attack on the broader </w:t>
      </w:r>
      <w:r w:rsidRPr="001E0449">
        <w:lastRenderedPageBreak/>
        <w:t>left parties present there, he came to feel great frustration at the sudden shift, lamenting to the U.S. civil liberties campaigner Roger Baldwin “that some of our friends have a peculiar knack of doing things the wrong way.”</w:t>
      </w:r>
      <w:r w:rsidRPr="001E0449">
        <w:rPr>
          <w:vertAlign w:val="superscript"/>
        </w:rPr>
        <w:footnoteReference w:id="18"/>
      </w:r>
      <w:r w:rsidRPr="001E0449">
        <w:t xml:space="preserve"> In his letters to the Indian communist </w:t>
      </w:r>
      <w:proofErr w:type="spellStart"/>
      <w:r w:rsidRPr="001E0449">
        <w:t>Chattopadhyaya</w:t>
      </w:r>
      <w:proofErr w:type="spellEnd"/>
      <w:r w:rsidRPr="001E0449">
        <w:t>, who served as one of the League’s international secretaries in Berlin, Nehru fell back on his defense of an united front, referring back to the original 1927 vision of the League “[bringing] together all anti-imperialist elements whether communists or not.”</w:t>
      </w:r>
      <w:r w:rsidRPr="001E0449">
        <w:rPr>
          <w:vertAlign w:val="superscript"/>
        </w:rPr>
        <w:footnoteReference w:id="19"/>
      </w:r>
      <w:r w:rsidRPr="001E0449">
        <w:t xml:space="preserve"> Nehru acknowledged differences within such united fronts, but placed the preference on the side of cooperation, noting that despite “a difference in outlook… If there is a fair measure of agreement then it is desirable to work together.”</w:t>
      </w:r>
      <w:r w:rsidRPr="001E0449">
        <w:rPr>
          <w:vertAlign w:val="superscript"/>
        </w:rPr>
        <w:footnoteReference w:id="20"/>
      </w:r>
      <w:r w:rsidRPr="001E0449">
        <w:t xml:space="preserve"> In his formal letter finally breaking Congress’s relationship with the League in early 1930, Nehru still maintained future hope of cooperation, looking back to his original hope for the League as “a meeting place for anti-imperialist elements, communist and non-communist,” where “both viewpoints have sufficient weight attached to them.”</w:t>
      </w:r>
      <w:r w:rsidRPr="001E0449">
        <w:rPr>
          <w:vertAlign w:val="superscript"/>
        </w:rPr>
        <w:footnoteReference w:id="21"/>
      </w:r>
    </w:p>
    <w:p w14:paraId="585B4914" w14:textId="77777777" w:rsidR="001756B5" w:rsidRDefault="001756B5" w:rsidP="001756B5">
      <w:pPr>
        <w:ind w:firstLine="720"/>
      </w:pPr>
      <w:r w:rsidRPr="001E0449">
        <w:t xml:space="preserve">Nehru did not give up on cooperating with the League, and many within the British League, such as Bridgeman and the Indian Communist MP </w:t>
      </w:r>
      <w:proofErr w:type="spellStart"/>
      <w:r w:rsidRPr="001E0449">
        <w:t>Shapurji</w:t>
      </w:r>
      <w:proofErr w:type="spellEnd"/>
      <w:r w:rsidRPr="001E0449">
        <w:t xml:space="preserve"> </w:t>
      </w:r>
      <w:proofErr w:type="spellStart"/>
      <w:r w:rsidRPr="001E0449">
        <w:t>Saklatvala</w:t>
      </w:r>
      <w:proofErr w:type="spellEnd"/>
      <w:r w:rsidRPr="001E0449">
        <w:t>, happily worked with Nehru on such causes as defending the accused in the Meerut Conspiracy Case.</w:t>
      </w:r>
      <w:r w:rsidRPr="001E0449">
        <w:rPr>
          <w:vertAlign w:val="superscript"/>
        </w:rPr>
        <w:footnoteReference w:id="22"/>
      </w:r>
      <w:r w:rsidRPr="001E0449">
        <w:t xml:space="preserve"> However, </w:t>
      </w:r>
      <w:r w:rsidRPr="001E0449">
        <w:lastRenderedPageBreak/>
        <w:t>Nehru spent most of the six years from 1930 through 1935 in prison, and so his vision of a less ad hoc anticolonial united front also languished. In the meantime, Krishna Menon moved to the left and toward a Nehruvian vision of socialism, anticolonialism, and internationalism, such that by the time they met in 1935, together they sought to build the united front which Nehru had hoped the League against Imperialism could become back in 1927.</w:t>
      </w:r>
    </w:p>
    <w:p w14:paraId="410F6F90" w14:textId="77777777" w:rsidR="001756B5" w:rsidRDefault="001756B5" w:rsidP="001756B5">
      <w:pPr>
        <w:ind w:firstLine="720"/>
      </w:pPr>
    </w:p>
    <w:p w14:paraId="0837C55A" w14:textId="77777777" w:rsidR="001756B5" w:rsidRPr="001E0449" w:rsidRDefault="001756B5" w:rsidP="00B81D61">
      <w:pPr>
        <w:pStyle w:val="Heading1"/>
      </w:pPr>
      <w:r w:rsidRPr="001E0449">
        <w:t>Krishna Menon’s India League, 1929-1934</w:t>
      </w:r>
    </w:p>
    <w:p w14:paraId="5E9ABF99" w14:textId="77777777" w:rsidR="001756B5" w:rsidRPr="001E0449" w:rsidRDefault="001756B5" w:rsidP="001756B5">
      <w:pPr>
        <w:ind w:firstLine="720"/>
      </w:pPr>
      <w:r w:rsidRPr="001E0449">
        <w:t xml:space="preserve">Krishna Menon had arrived in Britain in July 1924, where he joined the ILP and worked hard as an activist for his Theosophist sponsor, Annie Besant. Krishna Menon’s work for Besant centered her pet route to Indian freedom, the Commonwealth of India Bill, which had the support of </w:t>
      </w:r>
      <w:proofErr w:type="spellStart"/>
      <w:r w:rsidRPr="001E0449">
        <w:t>Labour’s</w:t>
      </w:r>
      <w:proofErr w:type="spellEnd"/>
      <w:r w:rsidRPr="001E0449">
        <w:t xml:space="preserve"> delegate to the League against Imperialism, George Lansbury.</w:t>
      </w:r>
      <w:r w:rsidRPr="001E0449">
        <w:rPr>
          <w:vertAlign w:val="superscript"/>
        </w:rPr>
        <w:footnoteReference w:id="23"/>
      </w:r>
      <w:r w:rsidRPr="001E0449">
        <w:t xml:space="preserve"> In fact, while Krishna Menon worked for its passage, Nehru had condemned Besant’s bill, since it left foreign relations and the army in British hands, and he had even briefly corresponded with his League against Imperialism comrade </w:t>
      </w:r>
      <w:proofErr w:type="spellStart"/>
      <w:r w:rsidRPr="001E0449">
        <w:t>Fenner</w:t>
      </w:r>
      <w:proofErr w:type="spellEnd"/>
      <w:r w:rsidRPr="001E0449">
        <w:t xml:space="preserve"> Brockway of the ILP about drafting a rival bill.</w:t>
      </w:r>
      <w:r w:rsidRPr="001E0449">
        <w:rPr>
          <w:vertAlign w:val="superscript"/>
        </w:rPr>
        <w:footnoteReference w:id="24"/>
      </w:r>
    </w:p>
    <w:p w14:paraId="71B5295F" w14:textId="77777777" w:rsidR="001756B5" w:rsidRPr="001E0449" w:rsidRDefault="001756B5" w:rsidP="001756B5">
      <w:pPr>
        <w:ind w:firstLine="720"/>
      </w:pPr>
      <w:r w:rsidRPr="001E0449">
        <w:t>Throughout the late 1920s, Krishna Menon remained a loyal follower of Besant, dutifully organizing Theosophist meetings and activities promoting her gradualist approach to Indian freedom.</w:t>
      </w:r>
      <w:r w:rsidRPr="001E0449">
        <w:rPr>
          <w:vertAlign w:val="superscript"/>
        </w:rPr>
        <w:footnoteReference w:id="25"/>
      </w:r>
      <w:r w:rsidRPr="001E0449">
        <w:t xml:space="preserve"> Despite his moderation, Indian Political Intelligence flagged Krishna Menon as a potential liability in December 1927, noting he “holds extreme political views and is anti-British </w:t>
      </w:r>
      <w:r w:rsidRPr="001E0449">
        <w:lastRenderedPageBreak/>
        <w:t>in his conversation.”</w:t>
      </w:r>
      <w:r w:rsidRPr="001E0449">
        <w:rPr>
          <w:vertAlign w:val="superscript"/>
        </w:rPr>
        <w:footnoteReference w:id="26"/>
      </w:r>
      <w:r w:rsidRPr="001E0449">
        <w:t xml:space="preserve"> However, through 1929 and 1930, Krishna Menon continued to voice a moderate call for Britain to grant dominion status to India, in his writing and in addressing ILP, </w:t>
      </w:r>
      <w:proofErr w:type="spellStart"/>
      <w:r w:rsidRPr="001E0449">
        <w:t>Labour</w:t>
      </w:r>
      <w:proofErr w:type="spellEnd"/>
      <w:r w:rsidRPr="001E0449">
        <w:t>, and pro-Besant meetings from London to Manchester and the Midlands.</w:t>
      </w:r>
      <w:r w:rsidRPr="001E0449">
        <w:rPr>
          <w:vertAlign w:val="superscript"/>
        </w:rPr>
        <w:footnoteReference w:id="27"/>
      </w:r>
      <w:r w:rsidRPr="001E0449">
        <w:t xml:space="preserve"> Indeed, Krishna Menon’s moderation made him a target for the Communist Party, which interrupted a conference he organized in Birmingham in April 1930.</w:t>
      </w:r>
      <w:r w:rsidRPr="001E0449">
        <w:rPr>
          <w:vertAlign w:val="superscript"/>
        </w:rPr>
        <w:footnoteReference w:id="28"/>
      </w:r>
    </w:p>
    <w:p w14:paraId="4E0104B7" w14:textId="77777777" w:rsidR="001756B5" w:rsidRPr="001E0449" w:rsidRDefault="001756B5" w:rsidP="001756B5">
      <w:pPr>
        <w:ind w:firstLine="720"/>
      </w:pPr>
      <w:r w:rsidRPr="001E0449">
        <w:t>The first hints of radicalism from Krishna Menon came in June 1930, when he implicitly rejected Besant’s pacifism and explicitly endorsed full Indian independence - not dominion status - as the Indian National Congress had done in 1929 under Nehru’s influence. Moreover, Krishna Menon made his case in socialist terms, justifying his pessimism about a post-independence Indo-British relationship “as there was not a nation in the whole of the world that had not at one time or another ‘come under the exploitation schemes for British capital.’”</w:t>
      </w:r>
      <w:r w:rsidRPr="001E0449">
        <w:rPr>
          <w:vertAlign w:val="superscript"/>
        </w:rPr>
        <w:footnoteReference w:id="29"/>
      </w:r>
      <w:r w:rsidRPr="001E0449">
        <w:t xml:space="preserve"> Through the summer of 1930, Krishna Menon publicly returned to the Besant party line, but by September he had seized control Besant’s organization and led it to endorse the Congress line.</w:t>
      </w:r>
      <w:r w:rsidRPr="001E0449">
        <w:rPr>
          <w:vertAlign w:val="superscript"/>
        </w:rPr>
        <w:footnoteReference w:id="30"/>
      </w:r>
      <w:r w:rsidRPr="001E0449">
        <w:t xml:space="preserve"> </w:t>
      </w:r>
      <w:r w:rsidRPr="001E0449">
        <w:lastRenderedPageBreak/>
        <w:t>After September 1930, the “Commonwealth of India League” which Krishna Menon had led since 1929 on Besant’s behalf, ceased to support its founder’s goals, and instead agreed to support the demands of the Indian National Congress, “including the right to secede from the Empire.”</w:t>
      </w:r>
      <w:r w:rsidRPr="001E0449">
        <w:rPr>
          <w:vertAlign w:val="superscript"/>
        </w:rPr>
        <w:footnoteReference w:id="31"/>
      </w:r>
    </w:p>
    <w:p w14:paraId="181ECD34" w14:textId="77777777" w:rsidR="001756B5" w:rsidRPr="001E0449" w:rsidRDefault="001756B5" w:rsidP="001756B5">
      <w:pPr>
        <w:ind w:firstLine="720"/>
      </w:pPr>
      <w:r w:rsidRPr="001E0449">
        <w:t xml:space="preserve">As Krishna Menon’s organization shifted toward supporting Indian independence, it began to attract supporters from </w:t>
      </w:r>
      <w:proofErr w:type="spellStart"/>
      <w:r w:rsidRPr="001E0449">
        <w:t>Labour’s</w:t>
      </w:r>
      <w:proofErr w:type="spellEnd"/>
      <w:r w:rsidRPr="001E0449">
        <w:t xml:space="preserve"> left wing, who had left the League against Imperialism in the late 1920s over its ties to the </w:t>
      </w:r>
      <w:proofErr w:type="spellStart"/>
      <w:r w:rsidRPr="001E0449">
        <w:t>Comintern</w:t>
      </w:r>
      <w:proofErr w:type="spellEnd"/>
      <w:r w:rsidRPr="001E0449">
        <w:t xml:space="preserve">. Thus, the </w:t>
      </w:r>
      <w:proofErr w:type="spellStart"/>
      <w:r w:rsidRPr="001E0449">
        <w:t>Labour</w:t>
      </w:r>
      <w:proofErr w:type="spellEnd"/>
      <w:r w:rsidRPr="001E0449">
        <w:t xml:space="preserve"> MP John Beckett (later to join Mosley’s fascists), who had been on the Executive Committee of the BS-LAI in 1928, attended a Commonwealth of India League event in July 1930, where he called </w:t>
      </w:r>
      <w:proofErr w:type="spellStart"/>
      <w:r w:rsidRPr="001E0449">
        <w:t>Saklatvala</w:t>
      </w:r>
      <w:proofErr w:type="spellEnd"/>
      <w:r w:rsidRPr="001E0449">
        <w:t xml:space="preserve"> and the CPGB leader Harry Pollitt his “friends” for defending the Meerut prisoners, and identified himself as a “Left-Winger” alongside two other exiles from the League against Imperialism, Maxton and Brockway of the ILP.</w:t>
      </w:r>
      <w:r w:rsidRPr="001E0449">
        <w:rPr>
          <w:vertAlign w:val="superscript"/>
        </w:rPr>
        <w:footnoteReference w:id="32"/>
      </w:r>
      <w:r w:rsidRPr="001E0449">
        <w:t xml:space="preserve"> After mid-1930, Brockway and other “left-wingers” began to appear frequently at Krishna Menon’s events.</w:t>
      </w:r>
    </w:p>
    <w:p w14:paraId="70B30CDE" w14:textId="77777777" w:rsidR="001756B5" w:rsidRPr="001E0449" w:rsidRDefault="001756B5" w:rsidP="001756B5">
      <w:pPr>
        <w:ind w:firstLine="720"/>
      </w:pPr>
      <w:r w:rsidRPr="001E0449">
        <w:t xml:space="preserve">Still hostile to “bourgeois nationalists” such as the Indian National Congress, the CPGB did not celebrate Krishna Menon leading the </w:t>
      </w:r>
      <w:proofErr w:type="spellStart"/>
      <w:r w:rsidRPr="001E0449">
        <w:t>Labour</w:t>
      </w:r>
      <w:proofErr w:type="spellEnd"/>
      <w:r w:rsidRPr="001E0449">
        <w:t xml:space="preserve"> left to align with Congress. Instead, at an event intended to unify the entire anticolonial Indian community of London on November 27, 1930, Indian CPGB members shouted down speakers ranging from the Quaker activist Horace Alexander to the fiery leftist MP Ellen Wilkinson. While interrupting one Indian woman, the troublemakers justified their disruption on the basis that “We are not gentlemen, we are </w:t>
      </w:r>
      <w:r w:rsidRPr="001E0449">
        <w:lastRenderedPageBreak/>
        <w:t>Communists.”</w:t>
      </w:r>
      <w:r w:rsidRPr="001E0449">
        <w:rPr>
          <w:vertAlign w:val="superscript"/>
        </w:rPr>
        <w:footnoteReference w:id="33"/>
      </w:r>
      <w:r w:rsidRPr="001E0449">
        <w:t xml:space="preserve"> Tension between Krishna Menon and the CPGB continued into 1931, even as Krishna Menon’s organization began to overlap with BS-LAI members. For example, in May 1931, the BS-LAI’s A.E. </w:t>
      </w:r>
      <w:proofErr w:type="spellStart"/>
      <w:r w:rsidRPr="001E0449">
        <w:t>Fruitnight</w:t>
      </w:r>
      <w:proofErr w:type="spellEnd"/>
      <w:r w:rsidRPr="001E0449">
        <w:t xml:space="preserve"> participated in the Commonwealth of India League’s annual conference. </w:t>
      </w:r>
      <w:proofErr w:type="spellStart"/>
      <w:r w:rsidRPr="001E0449">
        <w:t>Fruitnight</w:t>
      </w:r>
      <w:proofErr w:type="spellEnd"/>
      <w:r w:rsidRPr="001E0449">
        <w:t xml:space="preserve"> attempted to draw Krishna Menon into the Meerut prisoner campaign, proposing a resolution “demanding the release of the Meerut prisoners at once.” However, Krishna Menon demonstrated his refusal to cooperate with communists on any grounds by insisting that “he did not care about a mere 31 men, but for the thousands of political prisoners now in jail.”</w:t>
      </w:r>
      <w:r w:rsidRPr="001E0449">
        <w:rPr>
          <w:vertAlign w:val="superscript"/>
        </w:rPr>
        <w:footnoteReference w:id="34"/>
      </w:r>
    </w:p>
    <w:p w14:paraId="20019DB5" w14:textId="77777777" w:rsidR="001756B5" w:rsidRPr="001E0449" w:rsidRDefault="001756B5" w:rsidP="001756B5">
      <w:pPr>
        <w:ind w:firstLine="720"/>
      </w:pPr>
      <w:r w:rsidRPr="001E0449">
        <w:t>Amid his continued antipathy for communists, Krishna Menon cemented his control over the Commonwealth of India League, which Gandhi visited while in London for the second Round Table Conference in late 1931. In an executive council meeting held moments before Gandhi’s arrival to speak, the League changed its object to “support India’s claim for Swaraj,” and recommended altering the name from the “Commonwealth of India League” to simply “India League.”</w:t>
      </w:r>
      <w:r w:rsidRPr="001E0449">
        <w:rPr>
          <w:vertAlign w:val="superscript"/>
        </w:rPr>
        <w:footnoteReference w:id="35"/>
      </w:r>
      <w:r w:rsidRPr="001E0449">
        <w:t xml:space="preserve"> The organization finally changed its name in January 1932, completing its transformation.</w:t>
      </w:r>
      <w:r w:rsidRPr="001E0449">
        <w:rPr>
          <w:vertAlign w:val="superscript"/>
        </w:rPr>
        <w:footnoteReference w:id="36"/>
      </w:r>
    </w:p>
    <w:p w14:paraId="790BE25F" w14:textId="77777777" w:rsidR="001756B5" w:rsidRPr="001E0449" w:rsidRDefault="001756B5" w:rsidP="001756B5">
      <w:pPr>
        <w:ind w:firstLine="720"/>
      </w:pPr>
      <w:r w:rsidRPr="001E0449">
        <w:t xml:space="preserve">The new India League (IL) soon began to cooperate more fully with Reginald Bridgeman and the BS-LAI, although some tension remained evident. Bridgeman attended the IL’s women’s </w:t>
      </w:r>
      <w:r w:rsidRPr="001E0449">
        <w:lastRenderedPageBreak/>
        <w:t>conference in March 1932, and Krishna Menon prevented him from moving an amendment to the conference’s resolution, on the basis that the IL “did not desire any Communist motion to be dealt with.”</w:t>
      </w:r>
      <w:r w:rsidRPr="001E0449">
        <w:rPr>
          <w:vertAlign w:val="superscript"/>
        </w:rPr>
        <w:footnoteReference w:id="37"/>
      </w:r>
      <w:r w:rsidRPr="001E0449">
        <w:t xml:space="preserve"> Two months later, though, Krishna Menon attended the BS-LAI’s annual conference, and after spending most of the intervening months in India with an IL delegation alongside </w:t>
      </w:r>
      <w:proofErr w:type="spellStart"/>
      <w:r w:rsidRPr="001E0449">
        <w:t>Labour’s</w:t>
      </w:r>
      <w:proofErr w:type="spellEnd"/>
      <w:r w:rsidRPr="001E0449">
        <w:t xml:space="preserve"> Ellen Wilkinson, the ILP’s Monica </w:t>
      </w:r>
      <w:proofErr w:type="spellStart"/>
      <w:r w:rsidRPr="001E0449">
        <w:t>Whately</w:t>
      </w:r>
      <w:proofErr w:type="spellEnd"/>
      <w:r w:rsidRPr="001E0449">
        <w:t>, and the journalist Leonard Matters, he seemed much more friendly to the BS-LAI and the CPGB.</w:t>
      </w:r>
      <w:r w:rsidRPr="001E0449">
        <w:rPr>
          <w:vertAlign w:val="superscript"/>
        </w:rPr>
        <w:footnoteReference w:id="38"/>
      </w:r>
      <w:r w:rsidRPr="001E0449">
        <w:t xml:space="preserve"> On arriving back in Britain in November, Krishna Menon invited Bridgeman, </w:t>
      </w:r>
      <w:proofErr w:type="spellStart"/>
      <w:r w:rsidRPr="001E0449">
        <w:t>Saklatvala</w:t>
      </w:r>
      <w:proofErr w:type="spellEnd"/>
      <w:r w:rsidRPr="001E0449">
        <w:t>, and Harry Pollitt to speak at an IL conference on November 26, 1932.</w:t>
      </w:r>
      <w:r w:rsidRPr="001E0449">
        <w:rPr>
          <w:vertAlign w:val="superscript"/>
        </w:rPr>
        <w:footnoteReference w:id="39"/>
      </w:r>
      <w:r w:rsidRPr="001E0449">
        <w:t xml:space="preserve"> Moreover, whereas in 1931 he had refused to associate with the Meerut case, in early 1933 he earned credit from the BS-LAI by writing a letter to the </w:t>
      </w:r>
      <w:r w:rsidRPr="001E0449">
        <w:rPr>
          <w:i/>
        </w:rPr>
        <w:t xml:space="preserve">Manchester Guardian </w:t>
      </w:r>
      <w:r w:rsidRPr="001E0449">
        <w:t>on behalf of the prisoners.</w:t>
      </w:r>
      <w:r w:rsidRPr="001E0449">
        <w:rPr>
          <w:vertAlign w:val="superscript"/>
        </w:rPr>
        <w:footnoteReference w:id="40"/>
      </w:r>
    </w:p>
    <w:p w14:paraId="57F84A80" w14:textId="2052280D" w:rsidR="001756B5" w:rsidRPr="001E0449" w:rsidRDefault="001756B5" w:rsidP="001756B5">
      <w:pPr>
        <w:ind w:firstLine="720"/>
      </w:pPr>
      <w:r w:rsidRPr="001E0449">
        <w:t>By the time Krishna Menon returned from India in late 1932, the integration of the IL with the BS-LAI and other communist-backed organizations had progressed beyond Krishna Menon. Bertrand Russell, who had become the IL’s chairman in early 1932, attended the World Congress against War held in Amsterdam in August 1932, drawing the IL into the BS-LAI’s orbit.</w:t>
      </w:r>
      <w:r w:rsidRPr="001E0449">
        <w:rPr>
          <w:vertAlign w:val="superscript"/>
        </w:rPr>
        <w:footnoteReference w:id="41"/>
      </w:r>
      <w:r w:rsidRPr="001E0449">
        <w:t xml:space="preserve"> The conference was the brainchild of the League against Imperialism’s original </w:t>
      </w:r>
      <w:r w:rsidRPr="001E0449">
        <w:lastRenderedPageBreak/>
        <w:t xml:space="preserve">mastermind, Willi </w:t>
      </w:r>
      <w:proofErr w:type="spellStart"/>
      <w:r w:rsidR="00347278">
        <w:t>Münzenberg</w:t>
      </w:r>
      <w:proofErr w:type="spellEnd"/>
      <w:r w:rsidRPr="001E0449">
        <w:t>, and Reginald Bridgeman chaired the British delegation to the conference, which Russell joined.</w:t>
      </w:r>
      <w:r w:rsidRPr="001E0449">
        <w:rPr>
          <w:vertAlign w:val="superscript"/>
        </w:rPr>
        <w:footnoteReference w:id="42"/>
      </w:r>
      <w:r w:rsidRPr="001E0449">
        <w:t xml:space="preserve"> Bridgeman doubled as the BS-LAI’s secretary and the organizer of the British Anti-War Council, both of which he ran out of the same office - a great convenience for MI5, which tracked the two organizations in the same file.</w:t>
      </w:r>
      <w:r w:rsidRPr="001E0449">
        <w:rPr>
          <w:vertAlign w:val="superscript"/>
        </w:rPr>
        <w:footnoteReference w:id="43"/>
      </w:r>
      <w:r w:rsidRPr="001E0449">
        <w:t xml:space="preserve"> Romain Rolland, Gandhi’s biographer and popularizer in Europe, helped organize the Amsterdam Congress, and his written report after the gathering foretold where the French Communist Party and eventually </w:t>
      </w:r>
      <w:proofErr w:type="spellStart"/>
      <w:r w:rsidRPr="001E0449">
        <w:t>Comintern</w:t>
      </w:r>
      <w:proofErr w:type="spellEnd"/>
      <w:r w:rsidRPr="001E0449">
        <w:t xml:space="preserve"> would move in 1934 and 1935, when he told the assembled communists and non-communists to "proclaim, at the outset of this Congress, the slogan 'Above all parties - united front.'”</w:t>
      </w:r>
      <w:r w:rsidRPr="001E0449">
        <w:rPr>
          <w:vertAlign w:val="superscript"/>
        </w:rPr>
        <w:footnoteReference w:id="44"/>
      </w:r>
    </w:p>
    <w:p w14:paraId="6B4EF13B" w14:textId="77777777" w:rsidR="001756B5" w:rsidRPr="001E0449" w:rsidRDefault="001756B5" w:rsidP="001756B5">
      <w:pPr>
        <w:ind w:firstLine="720"/>
      </w:pPr>
      <w:r w:rsidRPr="001E0449">
        <w:t>Russell and Rolland seem to have drawn Krishna Menon into the Anti-War Movement, as Rolland promoted Krishna Menon’s IL delegation to India in an early 1933 column, and Krishna Menon then attended the British Anti-War Council’s two-day congress in March 1933.</w:t>
      </w:r>
      <w:r w:rsidRPr="001E0449">
        <w:rPr>
          <w:vertAlign w:val="superscript"/>
        </w:rPr>
        <w:footnoteReference w:id="45"/>
      </w:r>
      <w:r w:rsidRPr="001E0449">
        <w:t xml:space="preserve"> However, the old tensions between Krishna Menon and Indian communists re-emerged, as he and </w:t>
      </w:r>
      <w:proofErr w:type="spellStart"/>
      <w:r w:rsidRPr="001E0449">
        <w:t>Saklatvala</w:t>
      </w:r>
      <w:proofErr w:type="spellEnd"/>
      <w:r w:rsidRPr="001E0449">
        <w:t xml:space="preserve"> feuded over the communist’s continued criticism of Gandhi.</w:t>
      </w:r>
      <w:r w:rsidRPr="001E0449">
        <w:rPr>
          <w:vertAlign w:val="superscript"/>
        </w:rPr>
        <w:footnoteReference w:id="46"/>
      </w:r>
      <w:r w:rsidRPr="001E0449">
        <w:t xml:space="preserve"> Krishna Menon apparently never became involved in activism around the Scottsboro case, but along with Meerut and the Anti-War Movement, Scottsboro was another cause </w:t>
      </w:r>
      <w:proofErr w:type="spellStart"/>
      <w:r w:rsidRPr="001E0449">
        <w:t>celebre</w:t>
      </w:r>
      <w:proofErr w:type="spellEnd"/>
      <w:r w:rsidRPr="001E0449">
        <w:t xml:space="preserve"> which created an ad hoc </w:t>
      </w:r>
      <w:r w:rsidRPr="001E0449">
        <w:lastRenderedPageBreak/>
        <w:t xml:space="preserve">unity among British leftists, and which centered on the BS-LAI, whose office hosted the Scottsboro </w:t>
      </w:r>
      <w:proofErr w:type="spellStart"/>
      <w:r w:rsidRPr="001E0449">
        <w:t>Defence</w:t>
      </w:r>
      <w:proofErr w:type="spellEnd"/>
      <w:r w:rsidRPr="001E0449">
        <w:t xml:space="preserve"> Committee’s meetings.</w:t>
      </w:r>
      <w:r w:rsidRPr="001E0449">
        <w:rPr>
          <w:vertAlign w:val="superscript"/>
        </w:rPr>
        <w:footnoteReference w:id="47"/>
      </w:r>
    </w:p>
    <w:p w14:paraId="4E895161" w14:textId="77777777" w:rsidR="001756B5" w:rsidRPr="001E0449" w:rsidRDefault="001756B5" w:rsidP="001756B5">
      <w:pPr>
        <w:ind w:firstLine="720"/>
      </w:pPr>
      <w:r w:rsidRPr="001E0449">
        <w:t>Scottsboro notwithstanding, by 1934 the India League and the BS-LAI had become tightly linked at the same time that the French Communist Party was insisting on a united front strategy.</w:t>
      </w:r>
      <w:r w:rsidRPr="001E0449">
        <w:rPr>
          <w:vertAlign w:val="superscript"/>
        </w:rPr>
        <w:footnoteReference w:id="48"/>
      </w:r>
      <w:r w:rsidRPr="001E0449">
        <w:t xml:space="preserve"> Krishna Menon’s pivot to the BS-LAI must have come in part out of desperation, since the India League lost its main source of funds in late 1932. Krishna Menon had sided with the </w:t>
      </w:r>
      <w:proofErr w:type="spellStart"/>
      <w:r w:rsidRPr="001E0449">
        <w:t>affiliationists</w:t>
      </w:r>
      <w:proofErr w:type="spellEnd"/>
      <w:r w:rsidRPr="001E0449">
        <w:t xml:space="preserve"> against Brockway in the ILP’s 1932 fight about splitting from the </w:t>
      </w:r>
      <w:proofErr w:type="spellStart"/>
      <w:r w:rsidRPr="001E0449">
        <w:t>Labour</w:t>
      </w:r>
      <w:proofErr w:type="spellEnd"/>
      <w:r w:rsidRPr="001E0449">
        <w:t xml:space="preserve"> Party, instead entering yet another league, Stafford Cripps’ Socialist League, which remained within </w:t>
      </w:r>
      <w:proofErr w:type="spellStart"/>
      <w:r w:rsidRPr="001E0449">
        <w:t>Labour</w:t>
      </w:r>
      <w:proofErr w:type="spellEnd"/>
      <w:r w:rsidRPr="001E0449">
        <w:t>, and the split led Brockway to resign from the India League.</w:t>
      </w:r>
      <w:r w:rsidRPr="001E0449">
        <w:rPr>
          <w:vertAlign w:val="superscript"/>
        </w:rPr>
        <w:footnoteReference w:id="49"/>
      </w:r>
      <w:r w:rsidRPr="001E0449">
        <w:t xml:space="preserve"> The loss of Brockway, and especially the ILP’s funding, represented a major blow for the India League, but seemingly through sheer force of will (and lack of sleep), Krishna Menon kept the organization going through 1933 and 1934, buoyed by its secretary’s continued relationships within the </w:t>
      </w:r>
      <w:proofErr w:type="spellStart"/>
      <w:r w:rsidRPr="001E0449">
        <w:t>Labour</w:t>
      </w:r>
      <w:proofErr w:type="spellEnd"/>
      <w:r w:rsidRPr="001E0449">
        <w:t xml:space="preserve"> Party and the Quaker-aligned Friends of India.</w:t>
      </w:r>
      <w:r w:rsidRPr="001E0449">
        <w:rPr>
          <w:vertAlign w:val="superscript"/>
        </w:rPr>
        <w:footnoteReference w:id="50"/>
      </w:r>
    </w:p>
    <w:p w14:paraId="0503D447" w14:textId="5E70BFDA" w:rsidR="001756B5" w:rsidRPr="001E0449" w:rsidRDefault="001756B5" w:rsidP="001756B5">
      <w:pPr>
        <w:ind w:firstLine="720"/>
      </w:pPr>
      <w:bookmarkStart w:id="0" w:name="_Hlk527140478"/>
      <w:r w:rsidRPr="001E0449">
        <w:t xml:space="preserve">As Krishna Menon himself and the India League languished, powerless to stop the advance of the National Government proceeding with its Government of India Act under committee review, Krishna Menon finally began to embrace the BS-LAI. In May 1934, Bridgeman convened a meeting of BS-LAI’s executive “for the purpose of 'establishing some </w:t>
      </w:r>
      <w:r w:rsidRPr="001E0449">
        <w:lastRenderedPageBreak/>
        <w:t xml:space="preserve">form of </w:t>
      </w:r>
      <w:proofErr w:type="spellStart"/>
      <w:r w:rsidRPr="001E0449">
        <w:t>organisational</w:t>
      </w:r>
      <w:proofErr w:type="spellEnd"/>
      <w:r w:rsidRPr="001E0449">
        <w:t xml:space="preserve"> link between Indians in London who are opposed to foreign rule in India' and [BS-LAI].” Krishna Menon wrote to the group but could not attend, and even then</w:t>
      </w:r>
      <w:r w:rsidR="00897D0C">
        <w:t>,</w:t>
      </w:r>
      <w:r w:rsidRPr="001E0449">
        <w:t xml:space="preserve"> he specified that the letter came from him personally, not the IL.</w:t>
      </w:r>
      <w:r w:rsidRPr="001E0449">
        <w:rPr>
          <w:vertAlign w:val="superscript"/>
        </w:rPr>
        <w:footnoteReference w:id="51"/>
      </w:r>
      <w:r w:rsidRPr="001E0449">
        <w:t xml:space="preserve"> Later that year, the Anti-War Movement invited Krishna Menon to speak at a demonstration commemorating the outbreak of the Great War, and Bridgeman reached out to Krishna Menon personal</w:t>
      </w:r>
      <w:r w:rsidR="00897D0C">
        <w:t>l</w:t>
      </w:r>
      <w:r w:rsidRPr="001E0449">
        <w:t>y about developing a joint strategy against the India Bill.</w:t>
      </w:r>
      <w:r w:rsidRPr="001E0449">
        <w:rPr>
          <w:vertAlign w:val="superscript"/>
        </w:rPr>
        <w:footnoteReference w:id="52"/>
      </w:r>
      <w:r w:rsidRPr="001E0449">
        <w:t xml:space="preserve"> </w:t>
      </w:r>
    </w:p>
    <w:p w14:paraId="7EF359B1" w14:textId="77777777" w:rsidR="001756B5" w:rsidRPr="001E0449" w:rsidRDefault="001756B5" w:rsidP="001756B5">
      <w:pPr>
        <w:ind w:firstLine="720"/>
      </w:pPr>
      <w:r w:rsidRPr="001E0449">
        <w:t xml:space="preserve">Another overlapping organizational link connecting the BS-LAI and the Anti-War Movement with the India League took shape in early 1934 as the National Council for Civil Liberties (NCCL) formed in response to the Incitement to Disaffection Bill. Leftist fellow travelers such as D.N. Pritt and Neil Lawson, lawyers who had helped the </w:t>
      </w:r>
      <w:proofErr w:type="spellStart"/>
      <w:r w:rsidRPr="001E0449">
        <w:t>Comintern</w:t>
      </w:r>
      <w:proofErr w:type="spellEnd"/>
      <w:r w:rsidRPr="001E0449">
        <w:t>-backed International Labor Defense in defending accused communists and trade unionists in Meerut and in Germany, connected the new NCCL to the Haldane Society, a socialist lawyers’ club which Krishna Menon joined when he was called to the bar - also in 1934.</w:t>
      </w:r>
      <w:r w:rsidRPr="001E0449">
        <w:rPr>
          <w:vertAlign w:val="superscript"/>
        </w:rPr>
        <w:footnoteReference w:id="53"/>
      </w:r>
      <w:r w:rsidRPr="001E0449">
        <w:t xml:space="preserve"> The BS-LAI and the NCCL also served as an institutional link reconnecting Krishna Menon with </w:t>
      </w:r>
      <w:proofErr w:type="spellStart"/>
      <w:r w:rsidRPr="001E0449">
        <w:t>Fenner</w:t>
      </w:r>
      <w:proofErr w:type="spellEnd"/>
      <w:r w:rsidRPr="001E0449">
        <w:t xml:space="preserve"> Brockway, who in May 1934 "congratulated the Council on their success in forming a united front against Fascism."</w:t>
      </w:r>
      <w:r w:rsidRPr="001E0449">
        <w:rPr>
          <w:vertAlign w:val="superscript"/>
        </w:rPr>
        <w:footnoteReference w:id="54"/>
      </w:r>
      <w:r w:rsidRPr="001E0449">
        <w:t xml:space="preserve"> Brockway and Krishna Menon’s mutual support for the NCCL represented an </w:t>
      </w:r>
      <w:r w:rsidRPr="001E0449">
        <w:lastRenderedPageBreak/>
        <w:t>advantage inherent in maintaining a wide network of political connections: even when one relationship fell through (the IL-ILP connection), others can take their place (the BS-LAI), and the two parties can still work together through third parties (the NCCL).</w:t>
      </w:r>
    </w:p>
    <w:p w14:paraId="58C4DA74" w14:textId="77777777" w:rsidR="001756B5" w:rsidRDefault="001756B5" w:rsidP="001756B5">
      <w:pPr>
        <w:ind w:firstLine="720"/>
      </w:pPr>
      <w:r w:rsidRPr="001E0449">
        <w:t xml:space="preserve">By early 1935, the India League and the BS-LAI edged even closer, as an Indian BS-LAI member, </w:t>
      </w:r>
      <w:proofErr w:type="spellStart"/>
      <w:r w:rsidRPr="001E0449">
        <w:t>Ishaat</w:t>
      </w:r>
      <w:proofErr w:type="spellEnd"/>
      <w:r w:rsidRPr="001E0449">
        <w:t xml:space="preserve"> Habibullah, was the featured speaker for a major IL meeting.</w:t>
      </w:r>
      <w:r w:rsidRPr="001E0449">
        <w:rPr>
          <w:vertAlign w:val="superscript"/>
        </w:rPr>
        <w:footnoteReference w:id="55"/>
      </w:r>
      <w:r w:rsidRPr="001E0449">
        <w:t xml:space="preserve"> Later in 1935, Bridgeman and Harry Pollitt offered Krishna Menon and the India League their support “without reservation,” with Bridgeman joining the IL and pledging not to do anything to “embarrass” it.</w:t>
      </w:r>
      <w:r w:rsidRPr="001E0449">
        <w:rPr>
          <w:vertAlign w:val="superscript"/>
        </w:rPr>
        <w:footnoteReference w:id="56"/>
      </w:r>
      <w:r w:rsidRPr="001E0449">
        <w:t xml:space="preserve"> By the time Nehru got out of prison in 1935, then, Krishna Menon had assembled and been included in a network spanning from Quaker allies of Gandhi, through the left of the </w:t>
      </w:r>
      <w:proofErr w:type="spellStart"/>
      <w:r w:rsidRPr="001E0449">
        <w:t>Labour</w:t>
      </w:r>
      <w:proofErr w:type="spellEnd"/>
      <w:r w:rsidRPr="001E0449">
        <w:t xml:space="preserve"> Party, all the way to the Communist Party. Much to Nehru’s chagrin, all these groups united in October 1935 as a “Nehru Reception Committee” to welcome him to London.</w:t>
      </w:r>
      <w:r w:rsidRPr="001E0449">
        <w:rPr>
          <w:vertAlign w:val="superscript"/>
        </w:rPr>
        <w:footnoteReference w:id="57"/>
      </w:r>
      <w:r w:rsidRPr="001E0449">
        <w:t xml:space="preserve"> After connecting with Nehru and enjoying his support, Krishna Menon would embrace Nehru’s 1927 vision of a united front, and through the new strength enjoyed by the India League, he could vitiate that front.</w:t>
      </w:r>
    </w:p>
    <w:bookmarkEnd w:id="0"/>
    <w:p w14:paraId="12FD776C" w14:textId="77777777" w:rsidR="001756B5" w:rsidRDefault="001756B5" w:rsidP="001756B5">
      <w:pPr>
        <w:ind w:firstLine="720"/>
      </w:pPr>
    </w:p>
    <w:p w14:paraId="20DB3790" w14:textId="259FC7FE" w:rsidR="001756B5" w:rsidRPr="001E0449" w:rsidRDefault="001756B5" w:rsidP="00B81D61">
      <w:pPr>
        <w:pStyle w:val="Heading1"/>
      </w:pPr>
      <w:r w:rsidRPr="001E0449">
        <w:t>Nehru and Krishna Menon’s United Front, 193</w:t>
      </w:r>
      <w:r w:rsidR="00B81D61">
        <w:t>3-193</w:t>
      </w:r>
      <w:r w:rsidRPr="001E0449">
        <w:t>5</w:t>
      </w:r>
    </w:p>
    <w:p w14:paraId="14EF542D" w14:textId="77777777" w:rsidR="001756B5" w:rsidRPr="001E0449" w:rsidRDefault="001756B5" w:rsidP="001756B5">
      <w:pPr>
        <w:ind w:firstLine="720"/>
      </w:pPr>
      <w:bookmarkStart w:id="1" w:name="_Hlk527140598"/>
      <w:r w:rsidRPr="001E0449">
        <w:t xml:space="preserve">Nehru and Krishna Menon seem to have first corresponded during Nehru’s brief respite from prison in late 1933, and publishing appears to have brought the two together. Krishna </w:t>
      </w:r>
      <w:r w:rsidRPr="001E0449">
        <w:lastRenderedPageBreak/>
        <w:t>Menon, needing to support himself outside of his India League work, had become a general editor for Selwyn and Blount by mid-1933.</w:t>
      </w:r>
      <w:r w:rsidRPr="001E0449">
        <w:rPr>
          <w:vertAlign w:val="superscript"/>
        </w:rPr>
        <w:footnoteReference w:id="58"/>
      </w:r>
      <w:r w:rsidRPr="001E0449">
        <w:t xml:space="preserve"> In this capacity, Krishna Menon apparently wrote to Nehru in November 1933 asking to publish an article of Nehru’s, “Whither India?,” and asking Nehru “to elaborate these articles and make them into a book.”</w:t>
      </w:r>
      <w:r w:rsidRPr="001E0449">
        <w:rPr>
          <w:vertAlign w:val="superscript"/>
        </w:rPr>
        <w:footnoteReference w:id="59"/>
      </w:r>
      <w:r w:rsidRPr="001E0449">
        <w:t xml:space="preserve"> Nehru rejected this proposal, but he continued to send Krishna Menon pamphlets and reports about official repression in India for circulation in Britain until he returned to prison in February 1934.</w:t>
      </w:r>
      <w:r w:rsidRPr="001E0449">
        <w:rPr>
          <w:vertAlign w:val="superscript"/>
        </w:rPr>
        <w:footnoteReference w:id="60"/>
      </w:r>
    </w:p>
    <w:p w14:paraId="3C7CF30D" w14:textId="77777777" w:rsidR="001756B5" w:rsidRPr="001E0449" w:rsidRDefault="001756B5" w:rsidP="001756B5">
      <w:pPr>
        <w:ind w:firstLine="720"/>
      </w:pPr>
      <w:r w:rsidRPr="001E0449">
        <w:t>This brief correspondence apparently affected Krishna Menon intensely, as one of the subjects Nehru mentioned in his 1933 letter - calling a constituent assembly for India, as an alternative to the House of Commons drafting a Government of India Bill - subsequently appeared in Krishna Menon’s India League activism. Nehru noted “a Constituent Assembly elected under an adult or near adult franchise…is the only feasible solution of the political problem as well as the communal problem in India.” He then added, suggestively, “if this proposal is put forward in England also by responsible parties it would be very helpful.”</w:t>
      </w:r>
      <w:r w:rsidRPr="001E0449">
        <w:rPr>
          <w:vertAlign w:val="superscript"/>
        </w:rPr>
        <w:footnoteReference w:id="61"/>
      </w:r>
      <w:r w:rsidRPr="001E0449">
        <w:t xml:space="preserve"> Seeking to please Nehru, in June 1934, Krishna Menon circulated a petition calling for a Constituent Assembly in India on the basis of full adult franchise, just as Nehru had requested.</w:t>
      </w:r>
      <w:r w:rsidRPr="001E0449">
        <w:rPr>
          <w:vertAlign w:val="superscript"/>
        </w:rPr>
        <w:footnoteReference w:id="62"/>
      </w:r>
      <w:r w:rsidRPr="001E0449">
        <w:t xml:space="preserve"> Krishna Menon also floated this proposal at the </w:t>
      </w:r>
      <w:proofErr w:type="spellStart"/>
      <w:r w:rsidRPr="001E0449">
        <w:t>Labour</w:t>
      </w:r>
      <w:proofErr w:type="spellEnd"/>
      <w:r w:rsidRPr="001E0449">
        <w:t xml:space="preserve"> Party Conference of October 1934, as an alternative to the government’s Government of India bill.</w:t>
      </w:r>
      <w:r w:rsidRPr="001E0449">
        <w:rPr>
          <w:vertAlign w:val="superscript"/>
        </w:rPr>
        <w:footnoteReference w:id="63"/>
      </w:r>
      <w:r w:rsidRPr="001E0449">
        <w:t xml:space="preserve"> In August 1935, Krishna Menon took </w:t>
      </w:r>
      <w:r w:rsidRPr="001E0449">
        <w:lastRenderedPageBreak/>
        <w:t xml:space="preserve">the liberty of publishing several of Nehru’s speeches and pamphlets under Harold Laski’s introduction as </w:t>
      </w:r>
      <w:r w:rsidRPr="001E0449">
        <w:rPr>
          <w:i/>
        </w:rPr>
        <w:t>India Speaks</w:t>
      </w:r>
      <w:r w:rsidRPr="001E0449">
        <w:t>, perhaps further attempting to link himself to Nehru.</w:t>
      </w:r>
      <w:r w:rsidRPr="001E0449">
        <w:rPr>
          <w:vertAlign w:val="superscript"/>
        </w:rPr>
        <w:footnoteReference w:id="64"/>
      </w:r>
    </w:p>
    <w:p w14:paraId="2085161D" w14:textId="1B034405" w:rsidR="001756B5" w:rsidRPr="001E0449" w:rsidRDefault="001756B5" w:rsidP="001756B5">
      <w:pPr>
        <w:ind w:firstLine="720"/>
      </w:pPr>
      <w:r w:rsidRPr="001E0449">
        <w:t>At the same time, Krishna Menon had switched from Selwyn and Blount to The Bodley Head of John Lane, where he served as their India specialist and edited the “Twentieth Century Library” series, whose emblem (designed by Eric Gill) depicted “Laocoon, that is Man, fighting with the twin snakes of War and Usury.”</w:t>
      </w:r>
      <w:r w:rsidRPr="001E0449">
        <w:rPr>
          <w:vertAlign w:val="superscript"/>
        </w:rPr>
        <w:footnoteReference w:id="65"/>
      </w:r>
      <w:r w:rsidRPr="001E0449">
        <w:t xml:space="preserve"> Before departing Selwyn and Blount, Krishna Menon edited a collection of essays from Oxford graduates on war, in response to the Oxford Union’s “King and Country” debate of February 1933. One of the debate’s participants, future </w:t>
      </w:r>
      <w:proofErr w:type="spellStart"/>
      <w:r w:rsidRPr="001E0449">
        <w:t>Labour</w:t>
      </w:r>
      <w:proofErr w:type="spellEnd"/>
      <w:r w:rsidRPr="001E0449">
        <w:t xml:space="preserve"> Party leader Michael Foot, contributed an essay, beginning a long collaboration with Krishna Menon which drew Foot into anticolonial politics.</w:t>
      </w:r>
      <w:r w:rsidRPr="001E0449">
        <w:rPr>
          <w:vertAlign w:val="superscript"/>
        </w:rPr>
        <w:footnoteReference w:id="66"/>
      </w:r>
      <w:r w:rsidRPr="001E0449">
        <w:t xml:space="preserve"> With both the title on anti-war sentiment and the Twentieth Century Library’s orientation against war and usury, Krishna Menon began to identify himself in his day-to-day profession with leftist politics, sympathetic to the anti-war and anti-capitalist ideas of the ILP which also circulated through Communist-linked organizations such as the BS-LAI and the Anti-War Movement.</w:t>
      </w:r>
    </w:p>
    <w:p w14:paraId="2CAE0897" w14:textId="31E0541B" w:rsidR="001756B5" w:rsidRPr="001E0449" w:rsidRDefault="001756B5" w:rsidP="001756B5">
      <w:pPr>
        <w:ind w:firstLine="720"/>
      </w:pPr>
      <w:r w:rsidRPr="001E0449">
        <w:t xml:space="preserve">Publishing further helped Krishna Menon’s political career through his work at John Lane on Nehru’s autobiography, tentatively titled </w:t>
      </w:r>
      <w:r w:rsidRPr="001E0449">
        <w:rPr>
          <w:i/>
        </w:rPr>
        <w:t>In and Out of Prison</w:t>
      </w:r>
      <w:r w:rsidRPr="001E0449">
        <w:t>.</w:t>
      </w:r>
      <w:r w:rsidRPr="001E0449">
        <w:rPr>
          <w:vertAlign w:val="superscript"/>
        </w:rPr>
        <w:footnoteReference w:id="67"/>
      </w:r>
      <w:r w:rsidRPr="001E0449">
        <w:t xml:space="preserve"> By coordinating Nehru’s late October-early November 1935 visit to Britain and then handling Nehru’s literary </w:t>
      </w:r>
      <w:r w:rsidRPr="001E0449">
        <w:lastRenderedPageBreak/>
        <w:t>affairs in London, Krishna Menon began to enter into Nehru’s close circle: Nehru playfully chided Krishna Menon for first calling him “pandit,” and then “Mr.” Eventually Nehru succeeded in his requests that Krishna Menon call him by his given name, since “this ceremony in personal relations bores me.”</w:t>
      </w:r>
      <w:r w:rsidRPr="001E0449">
        <w:rPr>
          <w:vertAlign w:val="superscript"/>
        </w:rPr>
        <w:footnoteReference w:id="68"/>
      </w:r>
      <w:r w:rsidRPr="001E0449">
        <w:t xml:space="preserve"> After the 1935 visit to Britain, Nehru recognized Krishna Menon’s abilities, describing him to Rajendra Prasad as “very able and energetic and is highly thought of in intellectual, journalistic and left-wing </w:t>
      </w:r>
      <w:proofErr w:type="spellStart"/>
      <w:r w:rsidRPr="001E0449">
        <w:t>Labour</w:t>
      </w:r>
      <w:proofErr w:type="spellEnd"/>
      <w:r w:rsidRPr="001E0449">
        <w:t xml:space="preserve"> circles,” with all “the virtues and failings of the intellectual.” Nehru admitted he “was very </w:t>
      </w:r>
      <w:proofErr w:type="spellStart"/>
      <w:r w:rsidRPr="001E0449">
        <w:t>favourably</w:t>
      </w:r>
      <w:proofErr w:type="spellEnd"/>
      <w:r w:rsidRPr="001E0449">
        <w:t xml:space="preserve"> impressed by him,” recognized that he had led the India League in a “definitely socialistic” </w:t>
      </w:r>
      <w:proofErr w:type="gramStart"/>
      <w:r w:rsidRPr="001E0449">
        <w:t>direction, and</w:t>
      </w:r>
      <w:proofErr w:type="gramEnd"/>
      <w:r w:rsidRPr="001E0449">
        <w:t xml:space="preserve"> identified the India League as “the only really political </w:t>
      </w:r>
      <w:proofErr w:type="spellStart"/>
      <w:r w:rsidRPr="001E0449">
        <w:t>organisation</w:t>
      </w:r>
      <w:proofErr w:type="spellEnd"/>
      <w:r w:rsidRPr="001E0449">
        <w:t>” working for Indian independence in Britain.</w:t>
      </w:r>
      <w:r w:rsidRPr="001E0449">
        <w:rPr>
          <w:vertAlign w:val="superscript"/>
        </w:rPr>
        <w:footnoteReference w:id="69"/>
      </w:r>
    </w:p>
    <w:p w14:paraId="2B8C4938" w14:textId="77777777" w:rsidR="001756B5" w:rsidRPr="001E0449" w:rsidRDefault="001756B5" w:rsidP="001756B5">
      <w:pPr>
        <w:ind w:firstLine="720"/>
      </w:pPr>
      <w:r w:rsidRPr="001E0449">
        <w:t>Krishna Menon’s 1933-4 correspondence with Nehru, and his usefulness as a contact in the British publishing industry, help to explain why Nehru settled on Krishna Menon and his India League as the conduit for Congress activity in Britain. There were, after all, many groups purportedly working for Indian independence in Britain, some even led by Indians.</w:t>
      </w:r>
      <w:r w:rsidRPr="001E0449">
        <w:rPr>
          <w:vertAlign w:val="superscript"/>
        </w:rPr>
        <w:footnoteReference w:id="70"/>
      </w:r>
      <w:r w:rsidRPr="001E0449">
        <w:t xml:space="preserve"> However, by the time Nehru arrived in London in 1935, only Krishna Menon’s India League straddled the line Nehru himself had tried to walk from 1927-30, that of the united front: cooperating with communists and non-communists alike, but refusing to be dominated by communists. Just as it had for Nehru in 1927, the League against Imperialism provided a useful link to a wider network of Communist-backed organizations, while still allowing the India League to cooperate with others on the left. Krishna Menon demonstrated his ability to operate such a united front-style </w:t>
      </w:r>
      <w:r w:rsidRPr="001E0449">
        <w:lastRenderedPageBreak/>
        <w:t xml:space="preserve">network by integrating the IL with the BS-LAI, Anti-War Movement, and the NCCL in 1934, as shown in the previous section. In keeping with the </w:t>
      </w:r>
      <w:proofErr w:type="spellStart"/>
      <w:r w:rsidRPr="001E0449">
        <w:t>Comintern’s</w:t>
      </w:r>
      <w:proofErr w:type="spellEnd"/>
      <w:r w:rsidRPr="001E0449">
        <w:t xml:space="preserve"> own endorsement of a “united front” policy in the summer of 1935, Nehru also emphasized a “united front” throughout his European sojourn of October 1935-February 1936, describing the Congress as a “joint front (including many groups) - a </w:t>
      </w:r>
      <w:r w:rsidRPr="001E0449">
        <w:rPr>
          <w:i/>
        </w:rPr>
        <w:t xml:space="preserve">front </w:t>
      </w:r>
      <w:proofErr w:type="spellStart"/>
      <w:r w:rsidRPr="001E0449">
        <w:rPr>
          <w:i/>
        </w:rPr>
        <w:t>populaire</w:t>
      </w:r>
      <w:proofErr w:type="spellEnd"/>
      <w:r w:rsidRPr="001E0449">
        <w:t xml:space="preserve"> - against British imperialism” in a piece for the French paper </w:t>
      </w:r>
      <w:proofErr w:type="spellStart"/>
      <w:r w:rsidRPr="001E0449">
        <w:rPr>
          <w:i/>
        </w:rPr>
        <w:t>Vendredi</w:t>
      </w:r>
      <w:proofErr w:type="spellEnd"/>
      <w:r w:rsidRPr="001E0449">
        <w:t xml:space="preserve">, which backed the </w:t>
      </w:r>
      <w:r w:rsidRPr="001E0449">
        <w:rPr>
          <w:i/>
        </w:rPr>
        <w:t xml:space="preserve">front </w:t>
      </w:r>
      <w:proofErr w:type="spellStart"/>
      <w:r w:rsidRPr="001E0449">
        <w:rPr>
          <w:i/>
        </w:rPr>
        <w:t>populaire</w:t>
      </w:r>
      <w:proofErr w:type="spellEnd"/>
      <w:r w:rsidRPr="001E0449">
        <w:rPr>
          <w:i/>
        </w:rPr>
        <w:t xml:space="preserve"> </w:t>
      </w:r>
      <w:r w:rsidRPr="001E0449">
        <w:t>soon to become the government in France.</w:t>
      </w:r>
      <w:r w:rsidRPr="001E0449">
        <w:rPr>
          <w:vertAlign w:val="superscript"/>
        </w:rPr>
        <w:footnoteReference w:id="71"/>
      </w:r>
      <w:r w:rsidRPr="001E0449">
        <w:t xml:space="preserve"> Nehru also emphasized the popular and united front idea to the staid </w:t>
      </w:r>
      <w:proofErr w:type="spellStart"/>
      <w:r w:rsidRPr="001E0449">
        <w:t>Labour</w:t>
      </w:r>
      <w:proofErr w:type="spellEnd"/>
      <w:r w:rsidRPr="001E0449">
        <w:t xml:space="preserve"> party, again calling the Congress “a joint front against British imperialism,” thus differentiating it from the </w:t>
      </w:r>
      <w:proofErr w:type="spellStart"/>
      <w:r w:rsidRPr="001E0449">
        <w:t>Comintern</w:t>
      </w:r>
      <w:proofErr w:type="spellEnd"/>
      <w:r w:rsidRPr="001E0449">
        <w:t xml:space="preserve"> vocabulary but still maintaining the concept of unity across ideology against imperialism.</w:t>
      </w:r>
      <w:r w:rsidRPr="001E0449">
        <w:rPr>
          <w:vertAlign w:val="superscript"/>
        </w:rPr>
        <w:footnoteReference w:id="72"/>
      </w:r>
    </w:p>
    <w:p w14:paraId="3FE1C44F" w14:textId="5FA56D57" w:rsidR="001756B5" w:rsidRDefault="001756B5" w:rsidP="001756B5">
      <w:pPr>
        <w:ind w:firstLine="720"/>
      </w:pPr>
      <w:r w:rsidRPr="001E0449">
        <w:t xml:space="preserve">Nehru demonstrated his continued commitment to the League against Imperialism on his arrival in London in October 1935, where he met Bridgeman and </w:t>
      </w:r>
      <w:proofErr w:type="spellStart"/>
      <w:r w:rsidRPr="001E0449">
        <w:t>Saklatvala</w:t>
      </w:r>
      <w:proofErr w:type="spellEnd"/>
      <w:r w:rsidRPr="001E0449">
        <w:t>.</w:t>
      </w:r>
      <w:r w:rsidR="00E37E9B">
        <w:t xml:space="preserve"> (For the longer-term connections signified by this reunion, see the work of Michele Louro and particularly her chapter in this volume.)</w:t>
      </w:r>
      <w:r w:rsidRPr="001E0449">
        <w:t xml:space="preserve"> By the time of Nehru’s arrival, even the communists within BS-LAI had accepted the </w:t>
      </w:r>
      <w:proofErr w:type="spellStart"/>
      <w:r w:rsidRPr="001E0449">
        <w:t>Comintern’s</w:t>
      </w:r>
      <w:proofErr w:type="spellEnd"/>
      <w:r w:rsidRPr="001E0449">
        <w:t xml:space="preserve"> new line, with the CPGB’s Ben Bradley</w:t>
      </w:r>
      <w:r w:rsidR="00D53B76">
        <w:t xml:space="preserve"> (a former Meerut prisoner)</w:t>
      </w:r>
      <w:r w:rsidRPr="001E0449">
        <w:t xml:space="preserve"> telling the British Section at a September 1935 meeting that the organization would reach out to Nehru and the Congress.</w:t>
      </w:r>
      <w:r w:rsidRPr="001E0449">
        <w:rPr>
          <w:vertAlign w:val="superscript"/>
        </w:rPr>
        <w:footnoteReference w:id="73"/>
      </w:r>
      <w:r w:rsidRPr="001E0449">
        <w:t xml:space="preserve"> Nehru proved more than ready to reciprocate, and when he returned to Britain in late January 1936, he especially made time to meet again with Bridgeman and “the </w:t>
      </w:r>
      <w:proofErr w:type="spellStart"/>
      <w:r w:rsidRPr="001E0449">
        <w:t>Saklatvala</w:t>
      </w:r>
      <w:proofErr w:type="spellEnd"/>
      <w:r w:rsidRPr="001E0449">
        <w:t xml:space="preserve"> group,” deprived of its namesake due to his premature death from a heart attack days before Nehru’s arrival. In his 1936 visit, Nehru also attended a BS-LAI meeting, lunched with </w:t>
      </w:r>
      <w:r w:rsidRPr="001E0449">
        <w:lastRenderedPageBreak/>
        <w:t xml:space="preserve">the CPGB’s Harry Pollitt, and met again with Reginald Bridgeman. In addition to this activity on the far left, a reception of </w:t>
      </w:r>
      <w:proofErr w:type="spellStart"/>
      <w:r w:rsidRPr="001E0449">
        <w:t>Labourite</w:t>
      </w:r>
      <w:proofErr w:type="spellEnd"/>
      <w:r w:rsidRPr="001E0449">
        <w:t xml:space="preserve"> members of the IL, from Ellen Wilkinson to Stafford Cripps and Harold Laski welcomed Nehru, as did the Indian Conciliation Group.</w:t>
      </w:r>
      <w:r w:rsidRPr="001E0449">
        <w:rPr>
          <w:vertAlign w:val="superscript"/>
        </w:rPr>
        <w:footnoteReference w:id="74"/>
      </w:r>
      <w:r w:rsidRPr="001E0449">
        <w:t xml:space="preserve"> Since Nehru had left his itinerary entirely to Krishna Menon’s discretion, the political breadth covered during Nehru’s brief trip demonstrated the broad-minded approach Krishna Menon and Nehru took to engaging the British left.</w:t>
      </w:r>
    </w:p>
    <w:bookmarkEnd w:id="1"/>
    <w:p w14:paraId="5334D1CE" w14:textId="77777777" w:rsidR="001756B5" w:rsidRDefault="001756B5" w:rsidP="001756B5">
      <w:pPr>
        <w:ind w:firstLine="720"/>
      </w:pPr>
    </w:p>
    <w:p w14:paraId="2C61B423" w14:textId="77727EAB" w:rsidR="001756B5" w:rsidRPr="001E0449" w:rsidRDefault="001756B5" w:rsidP="00B81D61">
      <w:pPr>
        <w:pStyle w:val="Heading1"/>
      </w:pPr>
      <w:r w:rsidRPr="001E0449">
        <w:t>Krishna Menon and Bridgeman’s United Front, 1936-</w:t>
      </w:r>
      <w:r w:rsidR="00B81D61">
        <w:t>193</w:t>
      </w:r>
      <w:r w:rsidRPr="001E0449">
        <w:t>7</w:t>
      </w:r>
    </w:p>
    <w:p w14:paraId="3B48768F" w14:textId="65DC289A" w:rsidR="001756B5" w:rsidRPr="001E0449" w:rsidRDefault="001756B5" w:rsidP="001756B5">
      <w:pPr>
        <w:ind w:firstLine="720"/>
      </w:pPr>
      <w:r w:rsidRPr="001E0449">
        <w:t xml:space="preserve">After Nehru’s return to India, Krishna Menon threw himself into cooperation with the various organizations which made up the network he had assembled in 1934 and 1935, often in lockstep with Reginald Bridgeman. Bridgeman and the organizations linked to him through the BS-LAI reciprocated: a few weeks after Nehru’s departure from Europe, Bridgeman, Ben Bradley, and Ronald Kidd of the NCCL all spoke at an India League event, alongside such IL </w:t>
      </w:r>
      <w:proofErr w:type="spellStart"/>
      <w:r w:rsidRPr="001E0449">
        <w:t>Labour</w:t>
      </w:r>
      <w:proofErr w:type="spellEnd"/>
      <w:r w:rsidRPr="001E0449">
        <w:t xml:space="preserve"> stalwarts as Michael Foot, J.F. </w:t>
      </w:r>
      <w:proofErr w:type="spellStart"/>
      <w:r w:rsidRPr="001E0449">
        <w:t>Horrabin</w:t>
      </w:r>
      <w:proofErr w:type="spellEnd"/>
      <w:r w:rsidRPr="001E0449">
        <w:t>, and Reginald Sorensen.</w:t>
      </w:r>
      <w:r w:rsidRPr="001E0449">
        <w:rPr>
          <w:vertAlign w:val="superscript"/>
        </w:rPr>
        <w:footnoteReference w:id="75"/>
      </w:r>
      <w:r w:rsidRPr="001E0449">
        <w:t xml:space="preserve"> By May 1936, Indians affiliated with the BS-LAI</w:t>
      </w:r>
      <w:r w:rsidR="00897D0C">
        <w:t xml:space="preserve"> – </w:t>
      </w:r>
      <w:r w:rsidRPr="001E0449">
        <w:t>who</w:t>
      </w:r>
      <w:r w:rsidR="00897D0C">
        <w:t xml:space="preserve"> </w:t>
      </w:r>
      <w:r w:rsidRPr="001E0449">
        <w:t>in the early 1930s had harassed and interrupted IL meetings</w:t>
      </w:r>
      <w:r w:rsidR="00897D0C">
        <w:t xml:space="preserve"> – </w:t>
      </w:r>
      <w:r w:rsidRPr="001E0449">
        <w:t>were</w:t>
      </w:r>
      <w:r w:rsidR="00897D0C">
        <w:t xml:space="preserve"> </w:t>
      </w:r>
      <w:r w:rsidRPr="001E0449">
        <w:t>attending India League events, although at one event Bridgeman had to act as a peacemaker between Krishna Menon and BS-LAI members who still found him insufferable.</w:t>
      </w:r>
      <w:r w:rsidRPr="001E0449">
        <w:rPr>
          <w:vertAlign w:val="superscript"/>
        </w:rPr>
        <w:footnoteReference w:id="76"/>
      </w:r>
      <w:r w:rsidRPr="001E0449">
        <w:t xml:space="preserve"> </w:t>
      </w:r>
    </w:p>
    <w:p w14:paraId="65F92F9A" w14:textId="77777777" w:rsidR="001756B5" w:rsidRPr="001E0449" w:rsidRDefault="001756B5" w:rsidP="001756B5">
      <w:pPr>
        <w:ind w:firstLine="720"/>
      </w:pPr>
      <w:r w:rsidRPr="001E0449">
        <w:t xml:space="preserve">Krishna Menon’s involvement in the NCCL provided another opportunity for Nehru to articulate his vision of a united front, as he argued with his new London protege about whether to </w:t>
      </w:r>
      <w:r w:rsidRPr="001E0449">
        <w:lastRenderedPageBreak/>
        <w:t>affiliate a new Indian Civil Liberties Union with the NCCL. Nehru rejected a formal affiliation, as the Congress had with overseas branches ever since 1931, but urged Krishna Menon to serve as a personal link to the NCCL. Nehru admitted he did “not expect much” from the NCCL, “but my own tendency is to err on the side of inclusion rather than on exclusion.”</w:t>
      </w:r>
      <w:r w:rsidRPr="001E0449">
        <w:rPr>
          <w:vertAlign w:val="superscript"/>
        </w:rPr>
        <w:footnoteReference w:id="77"/>
      </w:r>
      <w:r w:rsidRPr="001E0449">
        <w:t xml:space="preserve"> Accordingly, two weeks later Krishna Menon accepted an appointment to the NCCL’s Indian Civil Liberties Subcommittee.</w:t>
      </w:r>
      <w:r w:rsidRPr="001E0449">
        <w:rPr>
          <w:vertAlign w:val="superscript"/>
        </w:rPr>
        <w:footnoteReference w:id="78"/>
      </w:r>
      <w:r w:rsidRPr="001E0449">
        <w:t xml:space="preserve"> In the spirit of inclusion, Nehru was most pleased when Stafford Cripps succeeded in securing a united front among the Socialist League, the ILP, and the CPGB in early 1937, and Nehru wrote Cripps to congratulate him on assembling “the joint front of left-wing elements in Britain,” echoing his own use of “joint front” to describe the Congress in India.</w:t>
      </w:r>
      <w:r w:rsidRPr="001E0449">
        <w:rPr>
          <w:vertAlign w:val="superscript"/>
        </w:rPr>
        <w:footnoteReference w:id="79"/>
      </w:r>
    </w:p>
    <w:p w14:paraId="23A4171D" w14:textId="77777777" w:rsidR="001756B5" w:rsidRPr="001E0449" w:rsidRDefault="001756B5" w:rsidP="001756B5">
      <w:pPr>
        <w:ind w:firstLine="720"/>
      </w:pPr>
      <w:r w:rsidRPr="001E0449">
        <w:t>In addition to the NCCL, 1936 Krishna Menon participated in an international congress for world peace, held in Brussels, in the same palace where the League against Imperialism had first met in 1927. The 1936 congress represented a flowering of the Popular Front, with the communist-front Anti-War Movement coordinating with fellow travelers like Romain Rolland, women’s peace organizations, and League of Nations Union liberal internationalists such as the Liberal MPs Philip Noel-Baker and Lord Cecil.</w:t>
      </w:r>
      <w:r w:rsidRPr="001E0449">
        <w:rPr>
          <w:vertAlign w:val="superscript"/>
        </w:rPr>
        <w:footnoteReference w:id="80"/>
      </w:r>
      <w:r w:rsidRPr="001E0449">
        <w:t xml:space="preserve"> Krishna Menon conveyed to Nehru his skepticism about the gathering, which summoned nearly 5000 delegates from all over the world, and even after attending he admitted that the wide ideological range of those who had agreed to </w:t>
      </w:r>
      <w:r w:rsidRPr="001E0449">
        <w:lastRenderedPageBreak/>
        <w:t>form an International Peace Campaign (</w:t>
      </w:r>
      <w:proofErr w:type="spellStart"/>
      <w:r w:rsidRPr="001E0449">
        <w:rPr>
          <w:i/>
        </w:rPr>
        <w:t>Rassemblement</w:t>
      </w:r>
      <w:proofErr w:type="spellEnd"/>
      <w:r w:rsidRPr="001E0449">
        <w:rPr>
          <w:i/>
        </w:rPr>
        <w:t xml:space="preserve"> </w:t>
      </w:r>
      <w:proofErr w:type="spellStart"/>
      <w:r w:rsidRPr="001E0449">
        <w:rPr>
          <w:i/>
        </w:rPr>
        <w:t>Universel</w:t>
      </w:r>
      <w:proofErr w:type="spellEnd"/>
      <w:r w:rsidRPr="001E0449">
        <w:rPr>
          <w:i/>
        </w:rPr>
        <w:t xml:space="preserve"> pour la </w:t>
      </w:r>
      <w:proofErr w:type="spellStart"/>
      <w:r w:rsidRPr="001E0449">
        <w:rPr>
          <w:i/>
        </w:rPr>
        <w:t>Paix</w:t>
      </w:r>
      <w:proofErr w:type="spellEnd"/>
      <w:r w:rsidRPr="001E0449">
        <w:t xml:space="preserve">, RUP) made the organization potentially untenable. Nonetheless, in the same spirit that had animated Nehru in Brussels in 1927, Krishna Menon insisted that “the wise way is to put forward our constructive </w:t>
      </w:r>
      <w:proofErr w:type="spellStart"/>
      <w:r w:rsidRPr="001E0449">
        <w:t>programme</w:t>
      </w:r>
      <w:proofErr w:type="spellEnd"/>
      <w:r w:rsidRPr="001E0449">
        <w:t xml:space="preserve"> instead of </w:t>
      </w:r>
      <w:proofErr w:type="spellStart"/>
      <w:r w:rsidRPr="001E0449">
        <w:t>non co-operating</w:t>
      </w:r>
      <w:proofErr w:type="spellEnd"/>
      <w:r w:rsidRPr="001E0449">
        <w:t xml:space="preserve"> or remaining just protestants.”</w:t>
      </w:r>
      <w:r w:rsidRPr="001E0449">
        <w:rPr>
          <w:vertAlign w:val="superscript"/>
        </w:rPr>
        <w:footnoteReference w:id="81"/>
      </w:r>
      <w:r w:rsidRPr="001E0449">
        <w:t xml:space="preserve"> Krishna Menon also found the presence of other fellow travelers in the RUP, such as its secretary Louis </w:t>
      </w:r>
      <w:proofErr w:type="spellStart"/>
      <w:r w:rsidRPr="001E0449">
        <w:t>Dolivet</w:t>
      </w:r>
      <w:proofErr w:type="spellEnd"/>
      <w:r w:rsidRPr="001E0449">
        <w:t>, very encouraging.</w:t>
      </w:r>
      <w:r w:rsidRPr="001E0449">
        <w:rPr>
          <w:vertAlign w:val="superscript"/>
        </w:rPr>
        <w:footnoteReference w:id="82"/>
      </w:r>
    </w:p>
    <w:p w14:paraId="69178A26" w14:textId="77777777" w:rsidR="001756B5" w:rsidRPr="001E0449" w:rsidRDefault="001756B5" w:rsidP="001756B5">
      <w:pPr>
        <w:ind w:firstLine="720"/>
      </w:pPr>
      <w:r w:rsidRPr="001E0449">
        <w:t>1937 found Krishna Menon’s version of the united front at its very peak, as he maintained his existing organizational links - especially the India League, enjoying Congress’s immense victories in the 1936 elections - and expanded his ambit to include mobilization for Spain, China, and Ethiopia. After unsuccessfully lobbying Nehru to send Congress support to the Spanish Republic in late 1936, Krishna Menon independently started a campaign to send an ambulance in support of the anti-fascist cause.</w:t>
      </w:r>
      <w:r w:rsidRPr="001E0449">
        <w:rPr>
          <w:vertAlign w:val="superscript"/>
        </w:rPr>
        <w:footnoteReference w:id="83"/>
      </w:r>
      <w:r w:rsidRPr="001E0449">
        <w:t xml:space="preserve"> Nehru’s daughter Indira, then a student at Oxford, even spoke alongside stalwart fellow travelers John Strachey and Isabel Brown at a rally for Krishna Menon’s Spain-India Aid Committee in March 1937.</w:t>
      </w:r>
      <w:r w:rsidRPr="001E0449">
        <w:rPr>
          <w:vertAlign w:val="superscript"/>
        </w:rPr>
        <w:footnoteReference w:id="84"/>
      </w:r>
      <w:r w:rsidRPr="001E0449">
        <w:t xml:space="preserve"> Later in the year Krishna Menon spoke at a conference on Ethiopia organized by Sylvia Pankhurst, and he became a reliable member and speaker for the China Campaign Committee, another Popular Front-style organization which arose to support Nationalist China against invasion by Japan.</w:t>
      </w:r>
      <w:r w:rsidRPr="001E0449">
        <w:rPr>
          <w:vertAlign w:val="superscript"/>
        </w:rPr>
        <w:footnoteReference w:id="85"/>
      </w:r>
    </w:p>
    <w:p w14:paraId="471BD31C" w14:textId="77777777" w:rsidR="001756B5" w:rsidRPr="001E0449" w:rsidRDefault="001756B5" w:rsidP="001756B5">
      <w:pPr>
        <w:ind w:firstLine="720"/>
      </w:pPr>
      <w:r w:rsidRPr="001E0449">
        <w:lastRenderedPageBreak/>
        <w:t xml:space="preserve">Much of this flurry of activity occurred after May 1937, when the League against Imperialism finally wound up. Krishna Menon had attended its final conference, in February 1937, which nearly devolved into a fight as the veteran </w:t>
      </w:r>
      <w:proofErr w:type="spellStart"/>
      <w:r w:rsidRPr="001E0449">
        <w:t>anticolonialist</w:t>
      </w:r>
      <w:proofErr w:type="spellEnd"/>
      <w:r w:rsidRPr="001E0449">
        <w:t xml:space="preserve"> and international socialist George </w:t>
      </w:r>
      <w:proofErr w:type="spellStart"/>
      <w:r w:rsidRPr="001E0449">
        <w:t>Padmore</w:t>
      </w:r>
      <w:proofErr w:type="spellEnd"/>
      <w:r w:rsidRPr="001E0449">
        <w:t xml:space="preserve"> challenged the leadership of the BS-LAI over its attitude toward Ethiopia.</w:t>
      </w:r>
      <w:r w:rsidRPr="001E0449">
        <w:rPr>
          <w:vertAlign w:val="superscript"/>
        </w:rPr>
        <w:footnoteReference w:id="86"/>
      </w:r>
      <w:r w:rsidRPr="001E0449">
        <w:t xml:space="preserve"> In the weeks after the February conference, the BS-LAI consciously wound itself up, with Ben Bradley circulating a letter to members in May, saying that organizational weakness and the BS-LAI’s continued prohibition by the </w:t>
      </w:r>
      <w:proofErr w:type="spellStart"/>
      <w:r w:rsidRPr="001E0449">
        <w:t>Labour</w:t>
      </w:r>
      <w:proofErr w:type="spellEnd"/>
      <w:r w:rsidRPr="001E0449">
        <w:t xml:space="preserve"> Party led its leadership to decide its aims would be better served by “carrying on the anti-imperialist work through the broad channels of the Trade Union and </w:t>
      </w:r>
      <w:proofErr w:type="spellStart"/>
      <w:r w:rsidRPr="001E0449">
        <w:t>Labour</w:t>
      </w:r>
      <w:proofErr w:type="spellEnd"/>
      <w:r w:rsidRPr="001E0449">
        <w:t xml:space="preserve"> Movements, and through the rapidly developing Unity Campaign.”</w:t>
      </w:r>
      <w:r w:rsidRPr="001E0449">
        <w:rPr>
          <w:vertAlign w:val="superscript"/>
        </w:rPr>
        <w:footnoteReference w:id="87"/>
      </w:r>
    </w:p>
    <w:p w14:paraId="3438B6B0" w14:textId="77777777" w:rsidR="00FF374A" w:rsidRDefault="001756B5" w:rsidP="00A46669">
      <w:pPr>
        <w:ind w:firstLine="720"/>
      </w:pPr>
      <w:r w:rsidRPr="001E0449">
        <w:t xml:space="preserve">Bridgeman and Bradley certainly had black activists such as </w:t>
      </w:r>
      <w:proofErr w:type="spellStart"/>
      <w:r w:rsidRPr="001E0449">
        <w:t>Padmore</w:t>
      </w:r>
      <w:proofErr w:type="spellEnd"/>
      <w:r w:rsidRPr="001E0449">
        <w:t xml:space="preserve"> and </w:t>
      </w:r>
      <w:proofErr w:type="spellStart"/>
      <w:r w:rsidRPr="001E0449">
        <w:t>Jomo</w:t>
      </w:r>
      <w:proofErr w:type="spellEnd"/>
      <w:r w:rsidRPr="001E0449">
        <w:t xml:space="preserve"> Kenyatta in mind with this prompt to “channel” the personnel of the BS-LAI into other movements - such as the International African Service Bureau, set up along the lines of the BS-LAI with the League’s remaining funds, which Bridgeman transfer</w:t>
      </w:r>
      <w:r w:rsidR="00897D0C">
        <w:t>r</w:t>
      </w:r>
      <w:r w:rsidRPr="001E0449">
        <w:t xml:space="preserve">ed to </w:t>
      </w:r>
      <w:proofErr w:type="spellStart"/>
      <w:r w:rsidRPr="001E0449">
        <w:t>Padmore</w:t>
      </w:r>
      <w:proofErr w:type="spellEnd"/>
      <w:r w:rsidRPr="001E0449">
        <w:t>.</w:t>
      </w:r>
      <w:r w:rsidRPr="001E0449">
        <w:rPr>
          <w:vertAlign w:val="superscript"/>
        </w:rPr>
        <w:footnoteReference w:id="88"/>
      </w:r>
      <w:r w:rsidRPr="001E0449">
        <w:t xml:space="preserve"> However, no person or organization could have better fit Bradley’s description than Krishna Menon and the India League, through which Bridgeman, Bradley, and numerous other former BS-LAI activists continued to support socialist anti-imperialism for the rest of the 1930s and throughout the Second World War.</w:t>
      </w:r>
      <w:r w:rsidRPr="001E0449">
        <w:rPr>
          <w:vertAlign w:val="superscript"/>
        </w:rPr>
        <w:footnoteReference w:id="89"/>
      </w:r>
      <w:r w:rsidRPr="001E0449">
        <w:t xml:space="preserve"> </w:t>
      </w:r>
    </w:p>
    <w:p w14:paraId="0E8D62AD" w14:textId="578B4F87" w:rsidR="004348C6" w:rsidRPr="001E0449" w:rsidRDefault="001756B5" w:rsidP="00A46669">
      <w:pPr>
        <w:ind w:firstLine="720"/>
      </w:pPr>
      <w:r w:rsidRPr="001E0449">
        <w:lastRenderedPageBreak/>
        <w:t>After the outbreak of war in 1939, Bridgeman even shared Krishna Menon’s office</w:t>
      </w:r>
      <w:r w:rsidR="00A46669">
        <w:t>, and Bridgeman continued to work on behalf of the India League.</w:t>
      </w:r>
      <w:r w:rsidRPr="001E0449">
        <w:rPr>
          <w:vertAlign w:val="superscript"/>
        </w:rPr>
        <w:footnoteReference w:id="90"/>
      </w:r>
      <w:r w:rsidR="00FF374A">
        <w:t xml:space="preserve"> Bridgeman and Krishna Menon worked incredibly closely through the NCCL, writing a “</w:t>
      </w:r>
      <w:r w:rsidR="00FF374A">
        <w:t xml:space="preserve">A Minimum </w:t>
      </w:r>
      <w:proofErr w:type="spellStart"/>
      <w:r w:rsidR="00FF374A">
        <w:t>Programme</w:t>
      </w:r>
      <w:proofErr w:type="spellEnd"/>
      <w:r w:rsidR="00FF374A">
        <w:t xml:space="preserve"> of Civil Liberties in the Colonial Territories”</w:t>
      </w:r>
      <w:r w:rsidR="00FF374A">
        <w:t xml:space="preserve"> together during the summer of 194</w:t>
      </w:r>
      <w:r w:rsidR="00E37E9B">
        <w:t>1.</w:t>
      </w:r>
      <w:r w:rsidR="00E37E9B">
        <w:rPr>
          <w:rStyle w:val="FootnoteReference"/>
        </w:rPr>
        <w:footnoteReference w:id="91"/>
      </w:r>
      <w:r w:rsidR="00E37E9B">
        <w:t xml:space="preserve"> Bridgeman’s Colonial Information Bureau continued to faithfully report on IL conferences at least until 1943, and Bridgeman himself remained a member of the IL long after India had gained its independence, serving as the league’s Honorary Treasurer in 1950.</w:t>
      </w:r>
      <w:r w:rsidR="00E37E9B">
        <w:rPr>
          <w:rStyle w:val="FootnoteReference"/>
        </w:rPr>
        <w:footnoteReference w:id="92"/>
      </w:r>
    </w:p>
    <w:p w14:paraId="426485C2" w14:textId="77777777" w:rsidR="001756B5" w:rsidRDefault="001756B5" w:rsidP="001756B5">
      <w:pPr>
        <w:ind w:firstLine="720"/>
      </w:pPr>
      <w:r w:rsidRPr="001E0449">
        <w:t>All this was enabled in part by Krishna Menon’s ideological evolution into what former Meerut prisoner-turned-anticommunist Philip Spratt would later call "the fellow-</w:t>
      </w:r>
      <w:proofErr w:type="spellStart"/>
      <w:r w:rsidRPr="001E0449">
        <w:t>traveller</w:t>
      </w:r>
      <w:proofErr w:type="spellEnd"/>
      <w:r w:rsidRPr="001E0449">
        <w:t xml:space="preserve"> who is more loyal than party members themselves."</w:t>
      </w:r>
      <w:r w:rsidRPr="001E0449">
        <w:rPr>
          <w:vertAlign w:val="superscript"/>
        </w:rPr>
        <w:footnoteReference w:id="93"/>
      </w:r>
      <w:r w:rsidRPr="001E0449">
        <w:t xml:space="preserve"> In this sense of the loyal fellow traveler, Krishna Menon belongs alongside Bridgeman and figures such as D.N. Pritt, who would eventually leave </w:t>
      </w:r>
      <w:proofErr w:type="spellStart"/>
      <w:r w:rsidRPr="001E0449">
        <w:t>Labour</w:t>
      </w:r>
      <w:proofErr w:type="spellEnd"/>
      <w:r w:rsidRPr="001E0449">
        <w:t xml:space="preserve"> to join the CPGB. Unlike Pritt, though, Bridgeman and Krishna Menon were useful to their communist allies precisely because they remained in the </w:t>
      </w:r>
      <w:proofErr w:type="spellStart"/>
      <w:r w:rsidRPr="001E0449">
        <w:t>Labour</w:t>
      </w:r>
      <w:proofErr w:type="spellEnd"/>
      <w:r w:rsidRPr="001E0449">
        <w:t xml:space="preserve"> Party and the India League remained a “safe space” for leftists from across the spectrum to interact. For example, in 1940 Bridgeman’s local </w:t>
      </w:r>
      <w:proofErr w:type="spellStart"/>
      <w:r w:rsidRPr="001E0449">
        <w:t>Labour</w:t>
      </w:r>
      <w:proofErr w:type="spellEnd"/>
      <w:r w:rsidRPr="001E0449">
        <w:t xml:space="preserve"> liaison rebuked him for attending a communist-front committee of </w:t>
      </w:r>
      <w:r w:rsidRPr="001E0449">
        <w:lastRenderedPageBreak/>
        <w:t>Cypriots, pointedly contrasting that committee with the IL.</w:t>
      </w:r>
      <w:r w:rsidRPr="001E0449">
        <w:rPr>
          <w:vertAlign w:val="superscript"/>
        </w:rPr>
        <w:footnoteReference w:id="94"/>
      </w:r>
      <w:r w:rsidRPr="001E0449">
        <w:t xml:space="preserve"> What differentiated the Cypriot committee from Krishna Menon’s IL was the careful nurturing of ties with </w:t>
      </w:r>
      <w:proofErr w:type="spellStart"/>
      <w:r w:rsidRPr="001E0449">
        <w:t>Labour</w:t>
      </w:r>
      <w:proofErr w:type="spellEnd"/>
      <w:r w:rsidRPr="001E0449">
        <w:t xml:space="preserve"> and </w:t>
      </w:r>
      <w:proofErr w:type="spellStart"/>
      <w:r w:rsidRPr="001E0449">
        <w:t>Labour</w:t>
      </w:r>
      <w:proofErr w:type="spellEnd"/>
      <w:r w:rsidRPr="001E0449">
        <w:t xml:space="preserve"> leaders which Krishna Menon had maintained, despite his political disagreements, ever since his days as a moderate Besant devotee.</w:t>
      </w:r>
    </w:p>
    <w:p w14:paraId="256C2D35" w14:textId="77777777" w:rsidR="001756B5" w:rsidRDefault="001756B5" w:rsidP="001756B5">
      <w:pPr>
        <w:ind w:firstLine="720"/>
      </w:pPr>
    </w:p>
    <w:p w14:paraId="420F19E7" w14:textId="77777777" w:rsidR="001756B5" w:rsidRPr="00CE4713" w:rsidRDefault="001756B5" w:rsidP="00B81D61">
      <w:pPr>
        <w:pStyle w:val="Heading1"/>
      </w:pPr>
      <w:r>
        <w:t>Conclusion: Communist Capture?</w:t>
      </w:r>
    </w:p>
    <w:p w14:paraId="58618FFA" w14:textId="77777777" w:rsidR="001756B5" w:rsidRPr="001E0449" w:rsidRDefault="001756B5" w:rsidP="001756B5">
      <w:pPr>
        <w:ind w:firstLine="720"/>
      </w:pPr>
      <w:r w:rsidRPr="001E0449">
        <w:t xml:space="preserve">Precisely because Krishna Menon had maintained his relationships and political linkages despite his own leftward evolution, he had enmeshed himself in relationships spanning the British left. As I tried to map out all of Krishna Menon’s organizational linkages, the image which emerged resembled a web far more than a network. And like a web, Krishna Menon’s network proved sticky. Explaining to Nehru why he could not return to India to head up the civil liberties union there in late 1936, Krishna Menon explained that “the Indian work here is not to be defined in terms of an </w:t>
      </w:r>
      <w:proofErr w:type="spellStart"/>
      <w:r w:rsidRPr="001E0449">
        <w:t>organisation</w:t>
      </w:r>
      <w:proofErr w:type="spellEnd"/>
      <w:r w:rsidRPr="001E0449">
        <w:t>,” but rather in terms of his many “contacts.”</w:t>
      </w:r>
      <w:r w:rsidRPr="001E0449">
        <w:rPr>
          <w:vertAlign w:val="superscript"/>
        </w:rPr>
        <w:footnoteReference w:id="95"/>
      </w:r>
      <w:r w:rsidRPr="001E0449">
        <w:t xml:space="preserve"> This would prove true, as with the exceptions of his falling outs with Besant and Brockway in the early 1930s, Krishna Menon kept his relationships open, even when they proved difficult for him politically and for others because of Krishna Menon’s prickliness. Thus, when the </w:t>
      </w:r>
      <w:proofErr w:type="spellStart"/>
      <w:r w:rsidRPr="001E0449">
        <w:t>Labour</w:t>
      </w:r>
      <w:proofErr w:type="spellEnd"/>
      <w:r w:rsidRPr="001E0449">
        <w:t xml:space="preserve"> government swept to power in 1945, Krishna Menon had a direct line to the party through his longtime mentor and friend Harold Laski, his collaborator Ellen Wilkinson, and his protege Michael Foot, among many others; and he still remained active in his relationship with the </w:t>
      </w:r>
      <w:r w:rsidRPr="001E0449">
        <w:lastRenderedPageBreak/>
        <w:t>CPGB and maintained his links to groups such as the China Campaign Committee, the NCCL, and the Colonial Information Bureau.</w:t>
      </w:r>
      <w:r w:rsidRPr="001E0449">
        <w:rPr>
          <w:vertAlign w:val="superscript"/>
        </w:rPr>
        <w:footnoteReference w:id="96"/>
      </w:r>
      <w:r w:rsidRPr="001E0449">
        <w:t xml:space="preserve"> </w:t>
      </w:r>
    </w:p>
    <w:p w14:paraId="31DD5A97" w14:textId="77777777" w:rsidR="001756B5" w:rsidRPr="001E0449" w:rsidRDefault="001756B5" w:rsidP="001756B5">
      <w:pPr>
        <w:ind w:firstLine="720"/>
      </w:pPr>
      <w:r w:rsidRPr="001E0449">
        <w:t>The crucial question for historians looking at Krishna Menon, and for the U.S. and British intelligence agencies at the time, remained whether this was an alliance assembled by Krishna Menon, or simply a case of the CPGB successfully capturing Krishna Menon and his organizational links for their own purposes. The BS-LAI had fully penetrated the IL by 1936 at the latest, with Chloe Davis serving as a secretary at the India League office and reporting back to Ben Bradley at the BS-LAI office.</w:t>
      </w:r>
      <w:r w:rsidRPr="001E0449">
        <w:rPr>
          <w:vertAlign w:val="superscript"/>
        </w:rPr>
        <w:footnoteReference w:id="97"/>
      </w:r>
      <w:r w:rsidRPr="001E0449">
        <w:t xml:space="preserve"> (Of course, in addition to the usual Home Office Warrant for phone checks and police surveillance, MI5 had an undercover operative, “Miss X,” who worked at the BS-LAI and then at the Anti-War Movement since 1932, so the British security service was monitoring the CPGB’s own monitoring operation.</w:t>
      </w:r>
      <w:r w:rsidRPr="001E0449">
        <w:rPr>
          <w:vertAlign w:val="superscript"/>
        </w:rPr>
        <w:footnoteReference w:id="98"/>
      </w:r>
      <w:r w:rsidRPr="001E0449">
        <w:t>) Indian Political Intelligence certainly felt that by early 1937, Krishna Menon had become a communist agent in all but name, noting his “eulogistic references to the USSR” over Spain and his “ever-increasing intimacy” with the CPGB.</w:t>
      </w:r>
      <w:r w:rsidRPr="001E0449">
        <w:rPr>
          <w:vertAlign w:val="superscript"/>
        </w:rPr>
        <w:footnoteReference w:id="99"/>
      </w:r>
      <w:r w:rsidRPr="001E0449">
        <w:t xml:space="preserve"> At the same time, Nehru detected a shift in Krishna Menon’s politics after Krishna Menon wrote him cautioning against signing a letter in support of Trotsky and against the show trials in Moscow.</w:t>
      </w:r>
      <w:r w:rsidRPr="001E0449">
        <w:rPr>
          <w:vertAlign w:val="superscript"/>
        </w:rPr>
        <w:footnoteReference w:id="100"/>
      </w:r>
    </w:p>
    <w:p w14:paraId="13E9147F" w14:textId="77777777" w:rsidR="001756B5" w:rsidRPr="001E0449" w:rsidRDefault="001756B5" w:rsidP="001756B5">
      <w:pPr>
        <w:ind w:firstLine="720"/>
      </w:pPr>
      <w:r w:rsidRPr="001E0449">
        <w:lastRenderedPageBreak/>
        <w:t>While we should acknowledge to an extent the “success” of the CPGB in converting Krishna Menon into a committed fellow traveler by 1937, it would be a mistake to assume that Krishna Menon acted simply as a CPGB proxy, any more than Bridgeman had since the creation of the BS-LAI. Moreover, we ought to distinguish between the CPGB’s actual success and the real success, which came from the fellow traveler Bridgeman, who made the early overtures to Krishna Menon through the BS-LAI in 1934. Rather than “capturing” Krishna Menon, he himself came to share Bridgeman’s commitment to anti-imperialism as a cause above all others, which Bridgeman articulated in 1932 as “whether…he believes in Imperialism, or wishes to overthrow it.”</w:t>
      </w:r>
      <w:r w:rsidRPr="001E0449">
        <w:rPr>
          <w:vertAlign w:val="superscript"/>
        </w:rPr>
        <w:footnoteReference w:id="101"/>
      </w:r>
      <w:r w:rsidRPr="001E0449">
        <w:t xml:space="preserve"> If, as Bridgeman believed in 1932 and Krishna Menon believed by 1937, that the Soviet Union represented a force against imperialism, then Krishna Menon’s alignment with the CPGB after 1937 simply followed Nehru’s dictum from 1929 to “cooperate with any organization or state” no matter its politics, “so far as its activities are anti-imperialist.”</w:t>
      </w:r>
      <w:r w:rsidRPr="001E0449">
        <w:rPr>
          <w:vertAlign w:val="superscript"/>
        </w:rPr>
        <w:footnoteReference w:id="102"/>
      </w:r>
      <w:r w:rsidRPr="001E0449">
        <w:t xml:space="preserve"> Krishna Menon applied the same standard to the ideologically diverse RUP, which he had hope in 1936 would combine “with the positive contributions made by Russia and by popular movements like our own” to “avert war and liquidate imperialism and capitalism with it.”</w:t>
      </w:r>
      <w:r w:rsidRPr="001E0449">
        <w:rPr>
          <w:vertAlign w:val="superscript"/>
        </w:rPr>
        <w:footnoteReference w:id="103"/>
      </w:r>
    </w:p>
    <w:p w14:paraId="6FC4041B" w14:textId="77777777" w:rsidR="001756B5" w:rsidRDefault="001756B5" w:rsidP="001756B5">
      <w:pPr>
        <w:ind w:firstLine="720"/>
      </w:pPr>
      <w:r w:rsidRPr="001E0449">
        <w:t xml:space="preserve">Moreover, Krishna Menon saw his role as a personal connection linking Nehru and socialist elements in India to various causes in Britain, and especially the CPGB, as a series of “second rate jobs” making an important if unglamorous contribution to India’s freedom. As he explained to Nehru in 1936, Krishna Menon felt “that the situation in India will soon develop in such a way when these contacts however unimportant they are in terms of a mass struggle would </w:t>
      </w:r>
      <w:r w:rsidRPr="001E0449">
        <w:lastRenderedPageBreak/>
        <w:t>still be invaluable as a necessary element in our fight.”</w:t>
      </w:r>
      <w:r w:rsidRPr="001E0449">
        <w:rPr>
          <w:vertAlign w:val="superscript"/>
        </w:rPr>
        <w:footnoteReference w:id="104"/>
      </w:r>
      <w:r w:rsidRPr="001E0449">
        <w:t xml:space="preserve"> The next ten years largely bore this out, as Krishna Menon’s India League became a key lifeline for Nehru and the Congress under the restrictions of the Second World War.</w:t>
      </w:r>
      <w:r w:rsidRPr="001E0449">
        <w:rPr>
          <w:vertAlign w:val="superscript"/>
        </w:rPr>
        <w:footnoteReference w:id="105"/>
      </w:r>
      <w:r w:rsidRPr="001E0449">
        <w:t xml:space="preserve"> And, with </w:t>
      </w:r>
      <w:proofErr w:type="spellStart"/>
      <w:r w:rsidRPr="001E0449">
        <w:t>Labour’s</w:t>
      </w:r>
      <w:proofErr w:type="spellEnd"/>
      <w:r w:rsidRPr="001E0449">
        <w:t xml:space="preserve"> victory in 1945, the connection bore fruit long after institutions such as the BS-LAI, China Campaign Committee, or even the IASB had passed from the stage.</w:t>
      </w:r>
      <w:r>
        <w:t xml:space="preserve"> </w:t>
      </w:r>
    </w:p>
    <w:p w14:paraId="155FF367" w14:textId="7D36A81D" w:rsidR="007F6E91" w:rsidRDefault="001756B5" w:rsidP="001756B5">
      <w:pPr>
        <w:ind w:firstLine="720"/>
      </w:pPr>
      <w:r>
        <w:t>The weakness of Krishna Menon’s approach emerges most clearly not in terms of his “capture” by communists, but rather in the thin-ness of the web: like a spider’s web, Krishna Menon’s network remained sticky, but it could also be brushed aside once Krishna Menon passed from the stage. As Nehru explained to Krishna Menon about a similar thin-ness of the socialist left in Congress in the 1930s, with a panoply of organizations “</w:t>
      </w:r>
      <w:r w:rsidRPr="001E0449">
        <w:t>a handful of people have to carry on with them, usually the same people.</w:t>
      </w:r>
      <w:r>
        <w:t>”</w:t>
      </w:r>
      <w:r>
        <w:rPr>
          <w:rStyle w:val="FootnoteReference"/>
          <w:rFonts w:cs="Arial"/>
        </w:rPr>
        <w:footnoteReference w:id="106"/>
      </w:r>
      <w:r>
        <w:t xml:space="preserve"> Thus, once Krishna Menon left Britain in 1952, he never quite found the same dense network in which he could exercise influence, and once he lost his influence over Nehru after the 1962 war, he became a liability rather than an asset even for his allies in the KGB.</w:t>
      </w:r>
      <w:r>
        <w:rPr>
          <w:rStyle w:val="FootnoteReference"/>
          <w:rFonts w:cs="Arial"/>
        </w:rPr>
        <w:footnoteReference w:id="107"/>
      </w:r>
      <w:r w:rsidR="00E37E9B">
        <w:t xml:space="preserve"> (However, Krishna Menon </w:t>
      </w:r>
      <w:r w:rsidR="00E37E9B">
        <w:rPr>
          <w:i/>
          <w:iCs/>
        </w:rPr>
        <w:t xml:space="preserve">did </w:t>
      </w:r>
      <w:r w:rsidR="00E37E9B">
        <w:t xml:space="preserve">remain thickly enmeshed in the networks which arose around various </w:t>
      </w:r>
      <w:proofErr w:type="spellStart"/>
      <w:r w:rsidR="00E37E9B">
        <w:t>Asianisms</w:t>
      </w:r>
      <w:proofErr w:type="spellEnd"/>
      <w:r w:rsidR="00E37E9B">
        <w:t xml:space="preserve">, </w:t>
      </w:r>
      <w:r w:rsidR="007F6E91">
        <w:t xml:space="preserve">though with the exception of the 1955 Bandung Conference he largely hovered just behind the direct action of the actors covered in Carolien </w:t>
      </w:r>
      <w:proofErr w:type="spellStart"/>
      <w:r w:rsidR="007F6E91">
        <w:t>Stolte’s</w:t>
      </w:r>
      <w:proofErr w:type="spellEnd"/>
      <w:r w:rsidR="007F6E91">
        <w:t xml:space="preserve"> chapter in this volume. Mrs. Vijaya Lakshmi Pandit, in particular, did not care for Krishna Menon.</w:t>
      </w:r>
      <w:r w:rsidR="007F6E91">
        <w:rPr>
          <w:rStyle w:val="FootnoteReference"/>
        </w:rPr>
        <w:footnoteReference w:id="108"/>
      </w:r>
      <w:r w:rsidR="007F6E91">
        <w:t xml:space="preserve"> But then, who did?)</w:t>
      </w:r>
    </w:p>
    <w:p w14:paraId="6A12F9BB" w14:textId="77777777" w:rsidR="001756B5" w:rsidRPr="001E0449" w:rsidRDefault="001756B5" w:rsidP="001756B5">
      <w:pPr>
        <w:ind w:firstLine="720"/>
      </w:pPr>
      <w:r>
        <w:lastRenderedPageBreak/>
        <w:t>Even when large organizations interacted, the new problems would emerge, since the largest member organization would take on the burden of labor, “and yet others interfere and make work difficult. It is fairly easy to cooperate in a demonstration, but it is far more difficult to do so organizationally.”</w:t>
      </w:r>
      <w:r>
        <w:rPr>
          <w:rStyle w:val="FootnoteReference"/>
          <w:rFonts w:cs="Arial"/>
        </w:rPr>
        <w:footnoteReference w:id="109"/>
      </w:r>
      <w:r>
        <w:t xml:space="preserve"> Krishna Menon’s IL and his many allies could have made the same critique of the CPGB, or at times the communists might have made the same critique of Krishna Menon. Never without his fair share of critics, Krishna Menon nonetheless never found himself without his fair share of friends, at least until 1962. In this sense, the legacy of the League against Imperialism as a united front served Krishna Menon very well.</w:t>
      </w:r>
      <w:bookmarkStart w:id="2" w:name="_GoBack"/>
      <w:bookmarkEnd w:id="2"/>
    </w:p>
    <w:p w14:paraId="0A53502A" w14:textId="78CDCEEA" w:rsidR="00563E35" w:rsidRDefault="00563E35"/>
    <w:sectPr w:rsidR="00563E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1BCD" w14:textId="77777777" w:rsidR="004B0F88" w:rsidRDefault="004B0F88" w:rsidP="001756B5">
      <w:pPr>
        <w:spacing w:line="240" w:lineRule="auto"/>
      </w:pPr>
      <w:r>
        <w:separator/>
      </w:r>
    </w:p>
  </w:endnote>
  <w:endnote w:type="continuationSeparator" w:id="0">
    <w:p w14:paraId="6AC49BE2" w14:textId="77777777" w:rsidR="004B0F88" w:rsidRDefault="004B0F88" w:rsidP="00175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E947D" w14:textId="77777777" w:rsidR="004B0F88" w:rsidRDefault="004B0F88" w:rsidP="001756B5">
      <w:pPr>
        <w:spacing w:line="240" w:lineRule="auto"/>
      </w:pPr>
      <w:r>
        <w:separator/>
      </w:r>
    </w:p>
  </w:footnote>
  <w:footnote w:type="continuationSeparator" w:id="0">
    <w:p w14:paraId="5594257F" w14:textId="77777777" w:rsidR="004B0F88" w:rsidRDefault="004B0F88" w:rsidP="001756B5">
      <w:pPr>
        <w:spacing w:line="240" w:lineRule="auto"/>
      </w:pPr>
      <w:r>
        <w:continuationSeparator/>
      </w:r>
    </w:p>
  </w:footnote>
  <w:footnote w:id="1">
    <w:p w14:paraId="644EA24A" w14:textId="436998CC" w:rsidR="001756B5" w:rsidRDefault="001756B5" w:rsidP="00B81D61">
      <w:pPr>
        <w:pStyle w:val="FootnoteText"/>
        <w:spacing w:after="240"/>
      </w:pPr>
      <w:r>
        <w:rPr>
          <w:rStyle w:val="FootnoteReference"/>
        </w:rPr>
        <w:footnoteRef/>
      </w:r>
      <w:r>
        <w:t xml:space="preserve"> </w:t>
      </w:r>
      <w:r>
        <w:fldChar w:fldCharType="begin"/>
      </w:r>
      <w:r w:rsidR="009D28F9">
        <w:instrText xml:space="preserve"> ADDIN ZOTERO_ITEM CSL_CITATION {"citationID":"XertdHxz","properties":{"formattedCitation":"Janaki Ram, {\\i{}V.K. Krishna Menon: A Personal Memoir} (Delhi: Oxford University Press, 1997), 8\\uc0\\u8211{}16.","plainCitation":"Janaki Ram, V.K. Krishna Menon: A Personal Memoir (Delhi: Oxford University Press, 1997), 8–16.","noteIndex":2},"citationItems":[{"id":7917,"uris":["http://zotero.org/users/1103841/items/GA4ESUG8"],"uri":["http://zotero.org/users/1103841/items/GA4ESUG8"],"itemData":{"id":7917,"type":"book","title":"V.K. Krishna Menon: A Personal Memoir","publisher":"Oxford University Press","publisher-place":"Delhi","event-place":"Delhi","shortTitle":"Personal Memoir","author":[{"family":"Ram","given":"Janaki"}],"issued":{"date-parts":[["1997"]]}},"locator":"8-16"}],"schema":"https://github.com/citation-style-language/schema/raw/master/csl-citation.json"} </w:instrText>
      </w:r>
      <w:r>
        <w:fldChar w:fldCharType="separate"/>
      </w:r>
      <w:r w:rsidRPr="001756B5">
        <w:rPr>
          <w:rFonts w:cs="Times New Roman"/>
          <w:szCs w:val="24"/>
        </w:rPr>
        <w:t xml:space="preserve">Janaki Ram, </w:t>
      </w:r>
      <w:r w:rsidRPr="001756B5">
        <w:rPr>
          <w:rFonts w:cs="Times New Roman"/>
          <w:i/>
          <w:iCs/>
          <w:szCs w:val="24"/>
        </w:rPr>
        <w:t>V.K. Krishna Menon: A Personal Memoir</w:t>
      </w:r>
      <w:r w:rsidRPr="001756B5">
        <w:rPr>
          <w:rFonts w:cs="Times New Roman"/>
          <w:szCs w:val="24"/>
        </w:rPr>
        <w:t xml:space="preserve"> (Delhi: Oxford University Press, 1997), 8–16.</w:t>
      </w:r>
      <w:r>
        <w:fldChar w:fldCharType="end"/>
      </w:r>
    </w:p>
  </w:footnote>
  <w:footnote w:id="2">
    <w:p w14:paraId="44ADBEF6" w14:textId="22607EAB" w:rsidR="001756B5" w:rsidRDefault="001756B5" w:rsidP="00B81D61">
      <w:pPr>
        <w:pStyle w:val="FootnoteText"/>
        <w:spacing w:after="240"/>
      </w:pPr>
      <w:r>
        <w:rPr>
          <w:rStyle w:val="FootnoteReference"/>
        </w:rPr>
        <w:footnoteRef/>
      </w:r>
      <w:r>
        <w:t xml:space="preserve"> </w:t>
      </w:r>
      <w:r>
        <w:fldChar w:fldCharType="begin"/>
      </w:r>
      <w:r w:rsidR="009D28F9">
        <w:instrText xml:space="preserve"> ADDIN ZOTERO_ITEM CSL_CITATION {"citationID":"DWHDru81","properties":{"formattedCitation":"Minoo Masani, {\\i{}Bliss Was It In That Dawn... A Political Memoir Up to Independence} (Delhi: Arnold-Heinemann, 1977), 24\\uc0\\u8211{}25.","plainCitation":"Minoo Masani, Bliss Was It In That Dawn... A Political Memoir Up to Independence (Delhi: Arnold-Heinemann, 1977), 24–25.","noteIndex":3},"citationItems":[{"id":9023,"uris":["http://zotero.org/users/1103841/items/IWM49EAQ"],"uri":["http://zotero.org/users/1103841/items/IWM49EAQ"],"itemData":{"id":9023,"type":"book","title":"Bliss Was It In That Dawn... A Political Memoir Up to Independence","publisher":"Arnold-Heinemann","publisher-place":"Delhi","event-place":"Delhi","shortTitle":"Bliss Was It In That Dawn...","author":[{"family":"Masani","given":"Minoo"}],"issued":{"date-parts":[["1977"]]}},"locator":"24-25"}],"schema":"https://github.com/citation-style-language/schema/raw/master/csl-citation.json"} </w:instrText>
      </w:r>
      <w:r>
        <w:fldChar w:fldCharType="separate"/>
      </w:r>
      <w:proofErr w:type="spellStart"/>
      <w:r w:rsidRPr="001756B5">
        <w:rPr>
          <w:rFonts w:cs="Times New Roman"/>
          <w:szCs w:val="24"/>
        </w:rPr>
        <w:t>Minoo</w:t>
      </w:r>
      <w:proofErr w:type="spellEnd"/>
      <w:r w:rsidRPr="001756B5">
        <w:rPr>
          <w:rFonts w:cs="Times New Roman"/>
          <w:szCs w:val="24"/>
        </w:rPr>
        <w:t xml:space="preserve"> Masani, </w:t>
      </w:r>
      <w:r w:rsidRPr="001756B5">
        <w:rPr>
          <w:rFonts w:cs="Times New Roman"/>
          <w:i/>
          <w:iCs/>
          <w:szCs w:val="24"/>
        </w:rPr>
        <w:t xml:space="preserve">Bliss Was It </w:t>
      </w:r>
      <w:proofErr w:type="gramStart"/>
      <w:r w:rsidRPr="001756B5">
        <w:rPr>
          <w:rFonts w:cs="Times New Roman"/>
          <w:i/>
          <w:iCs/>
          <w:szCs w:val="24"/>
        </w:rPr>
        <w:t>In</w:t>
      </w:r>
      <w:proofErr w:type="gramEnd"/>
      <w:r w:rsidRPr="001756B5">
        <w:rPr>
          <w:rFonts w:cs="Times New Roman"/>
          <w:i/>
          <w:iCs/>
          <w:szCs w:val="24"/>
        </w:rPr>
        <w:t xml:space="preserve"> That Dawn... A Political Memoir Up to Independence</w:t>
      </w:r>
      <w:r w:rsidRPr="001756B5">
        <w:rPr>
          <w:rFonts w:cs="Times New Roman"/>
          <w:szCs w:val="24"/>
        </w:rPr>
        <w:t xml:space="preserve"> (Delhi: Arnold-Heinemann, 1977), 24–25.</w:t>
      </w:r>
      <w:r>
        <w:fldChar w:fldCharType="end"/>
      </w:r>
    </w:p>
  </w:footnote>
  <w:footnote w:id="3">
    <w:p w14:paraId="689053CB" w14:textId="57981014" w:rsidR="004348C6" w:rsidRDefault="004348C6" w:rsidP="004348C6">
      <w:pPr>
        <w:pStyle w:val="FootnoteText"/>
        <w:spacing w:after="240"/>
      </w:pPr>
      <w:r>
        <w:rPr>
          <w:rStyle w:val="FootnoteReference"/>
        </w:rPr>
        <w:footnoteRef/>
      </w:r>
      <w:r>
        <w:t xml:space="preserve"> </w:t>
      </w:r>
      <w:r>
        <w:fldChar w:fldCharType="begin"/>
      </w:r>
      <w:r>
        <w:instrText xml:space="preserve"> ADDIN ZOTERO_ITEM CSL_CITATION {"citationID":"bUf0Mj8s","properties":{"formattedCitation":"H.N Brailsford and Indira Nehru, quoted in Nicholas Owen, {\\i{}The British Left and India: Metropolitan Anti-Imperialism, 1885-1947} (Oxford: Oxford University Press, 2007), 233.","plainCitation":"H.N Brailsford and Indira Nehru, quoted in Nicholas Owen, The British Left and India: Metropolitan Anti-Imperialism, 1885-1947 (Oxford: Oxford University Press, 2007), 233.","dontUpdate":true,"noteIndex":4},"citationItems":[{"id":6990,"uris":["http://zotero.org/users/1103841/items/NRJA9QTS"],"uri":["http://zotero.org/users/1103841/items/NRJA9QTS"],"itemData":{"id":6990,"type":"book","title":"The British left and India: metropolitan anti-imperialism, 1885-1947","publisher":"Oxford University Press","publisher-place":"Oxford","event-place":"Oxford","ISBN":"9780199233014","shortTitle":"The British left and India","author":[{"family":"Owen","given":"Nicholas"}],"issued":{"date-parts":[["2007"]]}},"locator":"233","prefix":"H.N Brailsford and Indira Nehru, quoted in "}],"schema":"https://github.com/citation-style-language/schema/raw/master/csl-citation.json"} </w:instrText>
      </w:r>
      <w:r>
        <w:fldChar w:fldCharType="separate"/>
      </w:r>
      <w:r w:rsidRPr="001756B5">
        <w:rPr>
          <w:rFonts w:cs="Times New Roman"/>
          <w:szCs w:val="24"/>
        </w:rPr>
        <w:t>H.N</w:t>
      </w:r>
      <w:r>
        <w:rPr>
          <w:rFonts w:cs="Times New Roman"/>
          <w:szCs w:val="24"/>
        </w:rPr>
        <w:t>.</w:t>
      </w:r>
      <w:r w:rsidRPr="001756B5">
        <w:rPr>
          <w:rFonts w:cs="Times New Roman"/>
          <w:szCs w:val="24"/>
        </w:rPr>
        <w:t xml:space="preserve"> Brailsford quoted in Nicholas Owen, </w:t>
      </w:r>
      <w:r w:rsidRPr="001756B5">
        <w:rPr>
          <w:rFonts w:cs="Times New Roman"/>
          <w:i/>
          <w:iCs/>
          <w:szCs w:val="24"/>
        </w:rPr>
        <w:t>The British Left and India: Metropolitan Anti-Imperialism, 1885-1947</w:t>
      </w:r>
      <w:r w:rsidRPr="001756B5">
        <w:rPr>
          <w:rFonts w:cs="Times New Roman"/>
          <w:szCs w:val="24"/>
        </w:rPr>
        <w:t xml:space="preserve"> (Oxford: Oxford University Press, 2007), 233.</w:t>
      </w:r>
      <w:r>
        <w:fldChar w:fldCharType="end"/>
      </w:r>
    </w:p>
  </w:footnote>
  <w:footnote w:id="4">
    <w:p w14:paraId="0A777000" w14:textId="33353BFD" w:rsidR="004348C6" w:rsidRDefault="004348C6" w:rsidP="00A225BA">
      <w:pPr>
        <w:pStyle w:val="FootnoteText"/>
        <w:spacing w:after="240"/>
      </w:pPr>
      <w:r>
        <w:rPr>
          <w:rStyle w:val="FootnoteReference"/>
        </w:rPr>
        <w:footnoteRef/>
      </w:r>
      <w:r>
        <w:t xml:space="preserve"> </w:t>
      </w:r>
      <w:r>
        <w:fldChar w:fldCharType="begin"/>
      </w:r>
      <w:r>
        <w:instrText xml:space="preserve"> ADDIN ZOTERO_ITEM CSL_CITATION {"citationID":"BSD7XdHg","properties":{"formattedCitation":"Alan Lawson, {\\i{}Alan Lawson (Oral History)}, 1978, Interview 3901, Imperial War Museum, https://www.iwm.org.uk/collections/item/object/80003885.","plainCitation":"Alan Lawson, Alan Lawson (Oral History), 1978, Interview 3901, Imperial War Museum, https://www.iwm.org.uk/collections/item/object/80003885.","noteIndex":1},"citationItems":[{"id":22406,"uris":["http://zotero.org/users/1103841/items/2KKMYX7Y"],"uri":["http://zotero.org/users/1103841/items/2KKMYX7Y"],"itemData":{"id":22406,"type":"song","title":"Alan Lawson (Oral History)","archive":"Imperial War Museum","archive_location":"Interview 3901","URL":"https://www.iwm.org.uk/collections/item/object/80003885","author":[{"family":"Lawson","given":"Alan"}],"issued":{"date-parts":[["1978",11]]},"accessed":{"date-parts":[["2016",6,9]]}}}],"schema":"https://github.com/citation-style-language/schema/raw/master/csl-citation.json"} </w:instrText>
      </w:r>
      <w:r>
        <w:fldChar w:fldCharType="separate"/>
      </w:r>
      <w:r w:rsidRPr="009D28F9">
        <w:rPr>
          <w:rFonts w:cs="Times New Roman"/>
          <w:szCs w:val="24"/>
        </w:rPr>
        <w:t xml:space="preserve">Alan Lawson, </w:t>
      </w:r>
      <w:r w:rsidR="00A0074E">
        <w:rPr>
          <w:rFonts w:cs="Times New Roman"/>
          <w:szCs w:val="24"/>
        </w:rPr>
        <w:t xml:space="preserve">Oral History recorded November </w:t>
      </w:r>
      <w:r w:rsidRPr="009D28F9">
        <w:rPr>
          <w:rFonts w:cs="Times New Roman"/>
          <w:szCs w:val="24"/>
        </w:rPr>
        <w:t>1978, Interview 3901, Imperial War Museum, https://www.iwm.org.uk/collections/item/object/80003885.</w:t>
      </w:r>
      <w:r>
        <w:fldChar w:fldCharType="end"/>
      </w:r>
      <w:r>
        <w:t xml:space="preserve"> </w:t>
      </w:r>
    </w:p>
  </w:footnote>
  <w:footnote w:id="5">
    <w:p w14:paraId="41D9CE55" w14:textId="52C33B98" w:rsidR="001756B5" w:rsidRDefault="001756B5" w:rsidP="00B81D61">
      <w:pPr>
        <w:pStyle w:val="FootnoteText"/>
        <w:spacing w:after="240"/>
      </w:pPr>
      <w:r>
        <w:rPr>
          <w:rStyle w:val="FootnoteReference"/>
        </w:rPr>
        <w:footnoteRef/>
      </w:r>
      <w:r>
        <w:t xml:space="preserve"> </w:t>
      </w:r>
      <w:r>
        <w:fldChar w:fldCharType="begin"/>
      </w:r>
      <w:r w:rsidR="009D28F9">
        <w:instrText xml:space="preserve"> ADDIN ZOTERO_ITEM CSL_CITATION {"citationID":"bUf0Mj8s","properties":{"formattedCitation":"H.N Brailsford and Indira Nehru, quoted in Nicholas Owen, {\\i{}The British Left and India: Metropolitan Anti-Imperialism, 1885-1947} (Oxford: Oxford University Press, 2007), 233.","plainCitation":"H.N Brailsford and Indira Nehru, quoted in Nicholas Owen, The British Left and India: Metropolitan Anti-Imperialism, 1885-1947 (Oxford: Oxford University Press, 2007), 233.","dontUpdate":true,"noteIndex":4},"citationItems":[{"id":6990,"uris":["http://zotero.org/users/1103841/items/NRJA9QTS"],"uri":["http://zotero.org/users/1103841/items/NRJA9QTS"],"itemData":{"id":6990,"type":"book","title":"The British left and India: metropolitan anti-imperialism, 1885-1947","publisher":"Oxford University Press","publisher-place":"Oxford","event-place":"Oxford","ISBN":"9780199233014","shortTitle":"The British left and India","author":[{"family":"Owen","given":"Nicholas"}],"issued":{"date-parts":[["2007"]]}},"locator":"233","prefix":"H.N Brailsford and Indira Nehru, quoted in "}],"schema":"https://github.com/citation-style-language/schema/raw/master/csl-citation.json"} </w:instrText>
      </w:r>
      <w:r>
        <w:fldChar w:fldCharType="separate"/>
      </w:r>
      <w:r w:rsidRPr="001756B5">
        <w:rPr>
          <w:rFonts w:cs="Times New Roman"/>
          <w:szCs w:val="24"/>
        </w:rPr>
        <w:t xml:space="preserve">Indira Nehru, quoted in Owen, </w:t>
      </w:r>
      <w:r w:rsidRPr="001756B5">
        <w:rPr>
          <w:rFonts w:cs="Times New Roman"/>
          <w:i/>
          <w:iCs/>
          <w:szCs w:val="24"/>
        </w:rPr>
        <w:t>The British Left and Indi</w:t>
      </w:r>
      <w:r w:rsidR="004348C6">
        <w:rPr>
          <w:rFonts w:cs="Times New Roman"/>
          <w:i/>
          <w:iCs/>
          <w:szCs w:val="24"/>
        </w:rPr>
        <w:t>a</w:t>
      </w:r>
      <w:r w:rsidR="004348C6">
        <w:rPr>
          <w:rFonts w:cs="Times New Roman"/>
          <w:szCs w:val="24"/>
        </w:rPr>
        <w:t>,</w:t>
      </w:r>
      <w:r w:rsidRPr="001756B5">
        <w:rPr>
          <w:rFonts w:cs="Times New Roman"/>
          <w:szCs w:val="24"/>
        </w:rPr>
        <w:t xml:space="preserve"> 233.</w:t>
      </w:r>
      <w:r>
        <w:fldChar w:fldCharType="end"/>
      </w:r>
    </w:p>
  </w:footnote>
  <w:footnote w:id="6">
    <w:p w14:paraId="63BC9849" w14:textId="03361219" w:rsidR="001756B5" w:rsidRDefault="001756B5" w:rsidP="00B81D61">
      <w:pPr>
        <w:pStyle w:val="FootnoteText"/>
        <w:spacing w:after="240"/>
      </w:pPr>
      <w:r>
        <w:rPr>
          <w:rStyle w:val="FootnoteReference"/>
        </w:rPr>
        <w:footnoteRef/>
      </w:r>
      <w:r>
        <w:t xml:space="preserve"> </w:t>
      </w:r>
      <w:r>
        <w:fldChar w:fldCharType="begin"/>
      </w:r>
      <w:r w:rsidR="009D28F9">
        <w:instrText xml:space="preserve"> ADDIN ZOTERO_ITEM CSL_CITATION {"citationID":"zHc6huZC","properties":{"formattedCitation":"Paul M. McGarr, \\uc0\\u8220{}\\uc0\\u8216{}A Serious Menace to Security\\uc0\\u8217{}: British Intelligence, V. K. Krishna Menon and the Indian High Commission in London, 1947\\uc0\\u8211{}52,\\uc0\\u8221{} {\\i{}The Journal of Imperial and Commonwealth History} 38, no. 3 (September 2010): 441\\uc0\\u8211{}69; Paul M. McGarr, \\uc0\\u8220{}\\uc0\\u8216{}India\\uc0\\u8217{}s Rasputin\\uc0\\u8217{}?: V. K. Krishna Menon and Anglo\\uc0\\u8211{}American Misperceptions of Indian Foreign Policymaking, 1947\\uc0\\u8211{}1964,\\uc0\\u8221{} {\\i{}Diplomacy &amp; Statecraft} 22, no. 2 (June 2011): 239\\uc0\\u8211{}60; Ian Hall, \\uc0\\u8220{}\\uc0\\u8216{}Mephistopheles in a Saville Row Suit\\uc0\\u8217{}: V. K. Krishna Menon and the West,\\uc0\\u8221{} in {\\i{}Radicals and Reactionaries in Twentieth-Century International Thought}, ed. Ian Hall (New York: Palgrave Macmillan, 2015), 191\\uc0\\u8211{}216.","plainCitation":"Paul M. McGarr, “‘A Serious Menace to Security’: British Intelligence, V. K. Krishna Menon and the Indian High Commission in London, 1947–52,” The Journal of Imperial and Commonwealth History 38, no. 3 (September 2010): 441–69; Paul M. McGarr, “‘India’s Rasputin’?: V. K. Krishna Menon and Anglo–American Misperceptions of Indian Foreign Policymaking, 1947–1964,” Diplomacy &amp; Statecraft 22, no. 2 (June 2011): 239–60; Ian Hall, “‘Mephistopheles in a Saville Row Suit’: V. K. Krishna Menon and the West,” in Radicals and Reactionaries in Twentieth-Century International Thought, ed. Ian Hall (New York: Palgrave Macmillan, 2015), 191–216.","dontUpdate":true,"noteIndex":5},"citationItems":[{"id":5279,"uris":["http://zotero.org/users/1103841/items/XVEC8FR3"],"uri":["http://zotero.org/users/1103841/items/XVEC8FR3"],"itemData":{"id":5279,"type":"article-journal","title":"‘A Serious Menace to Security’: British Intelligence, V. K. Krishna Menon and the Indian High Commission in London, 1947–52","container-title":"The Journal of Imperial and Commonwealth History","page":"441-469","volume":"38","issue":"3","source":"Taylor and Francis+NEJM","abstract":"Recently released Security Service (MI5) documents offer new insights into the Indian government's vulnerability to communist subversion after 1947, and the extent to which this threatened British national security. Existing historical works have noted MI5's concern over the links between Indian nationalists and the Communist Party of Great Britain (CPGB) during the inter-war period. Absent from the current historiography, however, is an account of the British government's response to V. K. Krishna Menon's appointment as India's High Commissioner to the United Kingdom in 1947. This article examines the nature of Menon's relationship with the CPGB, the risk that communists working for him within India's High Commission posed to British security, and the strategy that MI5 developed to meet it. Taken as a whole, as this article illustrates, the Attlee government's conviction that India, and more particularly, Krishna Menon, represented a weak link in the Commonwealth security chain, opens up new perspectives on Anglo-Indian relations post-1947.","ISSN":"0308-6534","note":"10.1080/03086534.2010.503397\nhttp://dx.doi.org/10.1080/03086534.2010.503397","shortTitle":"‘A Serious Menace to Security’","author":[{"family":"McGarr","given":"Paul M."}],"issued":{"date-parts":[["2010",9]]}}},{"id":5280,"uris":["http://zotero.org/users/1103841/items/D83FXB4K"],"uri":["http://zotero.org/users/1103841/items/D83FXB4K"],"itemData":{"id":5280,"type":"article-journal","title":"“India's Rasputin”?: V. K. Krishna Menon and Anglo–American Misperceptions of Indian Foreign Policymaking, 1947–1964","container-title":"Diplomacy &amp; Statecraft","page":"239-260","volume":"22","issue":"2","source":"Taylor and Francis+NEJM","abstract":"From 1947 until his political demise in late 1962, Vengalil Krishanan Krishna Menon stood at the forefront of India's international relations. One of Indian Premier Jawaharlal Nehru's closest political confidantes, Menon served variously as India's High Commissioner to the United Kingdom, leader of its delegation to the United Nations, self-styled mediator in the Korea, Indo–China, and Suez crises of the 1950s and, from 1957, his country's Defence Minister. Vilified in the West as “India's Rasputin,” Menon's left-wing credentials, anti-colonial rhetoric, and willingness to engage with the Communist bloc were seen by Anglo–American diplomats as a threat to Western interests in South Asia. Drawing upon recently released British and American archival records, this article argues that Western misperceptions of Menon, and his role in the Indian foreign policy-making process, undermined Anglo–American relations with India for much of the early Cold War.","ISSN":"0959-2296","note":"10.1080/09592296.2011.576536\nhttp://dx.doi.org/10.1080/09592296.2011.576536","shortTitle":"“India's Rasputin”?","author":[{"family":"McGarr","given":"Paul M."}],"issued":{"date-parts":[["2011",6]]}}},{"id":8349,"uris":["http://zotero.org/users/1103841/items/9NC2NPWA"],"uri":["http://zotero.org/users/1103841/items/9NC2NPWA"],"itemData":{"id":8349,"type":"chapter","title":"\"Mephistopheles in a Saville Row Suit\": V. K. Krishna Menon and the West","container-title":"Radicals and Reactionaries in Twentieth-Century International Thought","publisher":"Palgrave Macmillan","publisher-place":"New York","page":"191-216","event-place":"New York","shortTitle":"Krishna Menon and the West","author":[{"family":"Hall","given":"Ian"}],"editor":[{"family":"Hall","given":"Ian"}],"issued":{"date-parts":[["2015"]]}}}],"schema":"https://github.com/citation-style-language/schema/raw/master/csl-citation.json"} </w:instrText>
      </w:r>
      <w:r>
        <w:fldChar w:fldCharType="separate"/>
      </w:r>
      <w:r w:rsidRPr="001756B5">
        <w:rPr>
          <w:rFonts w:cs="Times New Roman"/>
          <w:szCs w:val="24"/>
        </w:rPr>
        <w:t xml:space="preserve">Paul M. McGarr, “‘A Serious Menace to Security’: British Intelligence, V. K. Krishna Menon and the Indian High Commission in London, 1947–52,” </w:t>
      </w:r>
      <w:r w:rsidRPr="001756B5">
        <w:rPr>
          <w:rFonts w:cs="Times New Roman"/>
          <w:i/>
          <w:iCs/>
          <w:szCs w:val="24"/>
        </w:rPr>
        <w:t>Journal of Imperial and Commonwealth History</w:t>
      </w:r>
      <w:r w:rsidRPr="001756B5">
        <w:rPr>
          <w:rFonts w:cs="Times New Roman"/>
          <w:szCs w:val="24"/>
        </w:rPr>
        <w:t xml:space="preserve"> 38, no. 3 (September 2010): 441–69; Paul M. McGarr, “‘India’s Rasputin’?: V. K. Krishna Menon and Anglo–American Misperceptions of Indian Foreign Policymaking, 1947–1964,” </w:t>
      </w:r>
      <w:r w:rsidRPr="001756B5">
        <w:rPr>
          <w:rFonts w:cs="Times New Roman"/>
          <w:i/>
          <w:iCs/>
          <w:szCs w:val="24"/>
        </w:rPr>
        <w:t>Diplomacy &amp; Statecraft</w:t>
      </w:r>
      <w:r w:rsidRPr="001756B5">
        <w:rPr>
          <w:rFonts w:cs="Times New Roman"/>
          <w:szCs w:val="24"/>
        </w:rPr>
        <w:t xml:space="preserve"> 22, no. 2 (June 2011): 239–60; Ian Hall, “‘Mephistopheles in a Saville Row Suit’: V. K. Krishna Menon and the West,” in </w:t>
      </w:r>
      <w:r w:rsidRPr="001756B5">
        <w:rPr>
          <w:rFonts w:cs="Times New Roman"/>
          <w:i/>
          <w:iCs/>
          <w:szCs w:val="24"/>
        </w:rPr>
        <w:t>Radicals and Reactionaries in Twentieth-Century International Thought</w:t>
      </w:r>
      <w:r w:rsidRPr="001756B5">
        <w:rPr>
          <w:rFonts w:cs="Times New Roman"/>
          <w:szCs w:val="24"/>
        </w:rPr>
        <w:t>, ed. Ian Hall (New York: Palgrave Macmillan, 2015), 191–216.</w:t>
      </w:r>
      <w:r>
        <w:fldChar w:fldCharType="end"/>
      </w:r>
    </w:p>
  </w:footnote>
  <w:footnote w:id="7">
    <w:p w14:paraId="0B250F61" w14:textId="466A835A" w:rsidR="001756B5" w:rsidRP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Jawaharlal Nehru, “Note for the Working Committee,” March 7, 1927, </w:t>
      </w:r>
      <w:r w:rsidRPr="001151A1">
        <w:rPr>
          <w:rFonts w:asciiTheme="majorBidi" w:hAnsiTheme="majorBidi" w:cs="Times New Roman"/>
          <w:i/>
          <w:sz w:val="20"/>
          <w:szCs w:val="20"/>
        </w:rPr>
        <w:t>S</w:t>
      </w:r>
      <w:r>
        <w:rPr>
          <w:rFonts w:asciiTheme="majorBidi" w:hAnsiTheme="majorBidi" w:cs="Times New Roman"/>
          <w:i/>
          <w:sz w:val="20"/>
          <w:szCs w:val="20"/>
        </w:rPr>
        <w:t xml:space="preserve">elected </w:t>
      </w:r>
      <w:r w:rsidRPr="001151A1">
        <w:rPr>
          <w:rFonts w:asciiTheme="majorBidi" w:hAnsiTheme="majorBidi" w:cs="Times New Roman"/>
          <w:i/>
          <w:sz w:val="20"/>
          <w:szCs w:val="20"/>
        </w:rPr>
        <w:t>W</w:t>
      </w:r>
      <w:r>
        <w:rPr>
          <w:rFonts w:asciiTheme="majorBidi" w:hAnsiTheme="majorBidi" w:cs="Times New Roman"/>
          <w:i/>
          <w:sz w:val="20"/>
          <w:szCs w:val="20"/>
        </w:rPr>
        <w:t xml:space="preserve">orks of </w:t>
      </w:r>
      <w:r w:rsidRPr="001151A1">
        <w:rPr>
          <w:rFonts w:asciiTheme="majorBidi" w:hAnsiTheme="majorBidi" w:cs="Times New Roman"/>
          <w:i/>
          <w:sz w:val="20"/>
          <w:szCs w:val="20"/>
        </w:rPr>
        <w:t>J</w:t>
      </w:r>
      <w:r>
        <w:rPr>
          <w:rFonts w:asciiTheme="majorBidi" w:hAnsiTheme="majorBidi" w:cs="Times New Roman"/>
          <w:i/>
          <w:sz w:val="20"/>
          <w:szCs w:val="20"/>
        </w:rPr>
        <w:t xml:space="preserve">awaharlal </w:t>
      </w:r>
      <w:r w:rsidRPr="001151A1">
        <w:rPr>
          <w:rFonts w:asciiTheme="majorBidi" w:hAnsiTheme="majorBidi" w:cs="Times New Roman"/>
          <w:i/>
          <w:sz w:val="20"/>
          <w:szCs w:val="20"/>
        </w:rPr>
        <w:t>N</w:t>
      </w:r>
      <w:r>
        <w:rPr>
          <w:rFonts w:asciiTheme="majorBidi" w:hAnsiTheme="majorBidi" w:cs="Times New Roman"/>
          <w:i/>
          <w:sz w:val="20"/>
          <w:szCs w:val="20"/>
        </w:rPr>
        <w:t>ehru</w:t>
      </w:r>
      <w:r>
        <w:rPr>
          <w:rFonts w:asciiTheme="majorBidi" w:hAnsiTheme="majorBidi" w:cs="Times New Roman"/>
          <w:iCs/>
          <w:sz w:val="20"/>
          <w:szCs w:val="20"/>
        </w:rPr>
        <w:t>, First Series vol.</w:t>
      </w:r>
      <w:r w:rsidRPr="001151A1">
        <w:rPr>
          <w:rFonts w:asciiTheme="majorBidi" w:hAnsiTheme="majorBidi" w:cs="Times New Roman"/>
          <w:i/>
          <w:sz w:val="20"/>
          <w:szCs w:val="20"/>
        </w:rPr>
        <w:t xml:space="preserve"> </w:t>
      </w:r>
      <w:r w:rsidRPr="001151A1">
        <w:rPr>
          <w:rFonts w:asciiTheme="majorBidi" w:hAnsiTheme="majorBidi" w:cs="Times New Roman"/>
          <w:sz w:val="20"/>
          <w:szCs w:val="20"/>
        </w:rPr>
        <w:t>2</w:t>
      </w:r>
      <w:r>
        <w:rPr>
          <w:rFonts w:asciiTheme="majorBidi" w:hAnsiTheme="majorBidi" w:cs="Times New Roman"/>
          <w:sz w:val="20"/>
          <w:szCs w:val="20"/>
        </w:rPr>
        <w:t xml:space="preserve"> (Delhi: Orient Longman, 1972)</w:t>
      </w:r>
      <w:r w:rsidRPr="001151A1">
        <w:rPr>
          <w:rFonts w:asciiTheme="majorBidi" w:hAnsiTheme="majorBidi" w:cs="Times New Roman"/>
          <w:sz w:val="20"/>
          <w:szCs w:val="20"/>
        </w:rPr>
        <w:t>, 301.</w:t>
      </w:r>
      <w:r>
        <w:rPr>
          <w:rFonts w:asciiTheme="majorBidi" w:hAnsiTheme="majorBidi" w:cs="Times New Roman"/>
          <w:sz w:val="20"/>
          <w:szCs w:val="20"/>
        </w:rPr>
        <w:t xml:space="preserve"> Henceforth selections from volumes of this series will be abbreviated as </w:t>
      </w:r>
      <w:r>
        <w:rPr>
          <w:rFonts w:asciiTheme="majorBidi" w:hAnsiTheme="majorBidi" w:cs="Times New Roman"/>
          <w:i/>
          <w:iCs/>
          <w:sz w:val="20"/>
          <w:szCs w:val="20"/>
        </w:rPr>
        <w:t>SWJN FS</w:t>
      </w:r>
      <w:r>
        <w:rPr>
          <w:rFonts w:asciiTheme="majorBidi" w:hAnsiTheme="majorBidi" w:cs="Times New Roman"/>
          <w:sz w:val="20"/>
          <w:szCs w:val="20"/>
        </w:rPr>
        <w:t>, with the volume specified.</w:t>
      </w:r>
    </w:p>
  </w:footnote>
  <w:footnote w:id="8">
    <w:p w14:paraId="27CBAA8C" w14:textId="6B6A2BD3" w:rsidR="001756B5" w:rsidRPr="001756B5" w:rsidRDefault="001756B5" w:rsidP="00B81D61">
      <w:pPr>
        <w:autoSpaceDE w:val="0"/>
        <w:autoSpaceDN w:val="0"/>
        <w:adjustRightInd w:val="0"/>
        <w:spacing w:after="240" w:line="240" w:lineRule="auto"/>
        <w:rPr>
          <w:rFonts w:asciiTheme="majorBidi" w:hAnsiTheme="majorBidi" w:cs="Times New Roman"/>
          <w:sz w:val="20"/>
          <w:szCs w:val="20"/>
        </w:rPr>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This essay distinguishes between “united front” and “popular front” because “united front” is the term British leftists used, since the British </w:t>
      </w:r>
      <w:proofErr w:type="spellStart"/>
      <w:r w:rsidRPr="001151A1">
        <w:rPr>
          <w:rFonts w:asciiTheme="majorBidi" w:hAnsiTheme="majorBidi" w:cs="Times New Roman"/>
          <w:sz w:val="20"/>
          <w:szCs w:val="20"/>
        </w:rPr>
        <w:t>Labour</w:t>
      </w:r>
      <w:proofErr w:type="spellEnd"/>
      <w:r w:rsidRPr="001151A1">
        <w:rPr>
          <w:rFonts w:asciiTheme="majorBidi" w:hAnsiTheme="majorBidi" w:cs="Times New Roman"/>
          <w:sz w:val="20"/>
          <w:szCs w:val="20"/>
        </w:rPr>
        <w:t xml:space="preserve"> Party never seriously entertained unity with the CPGB, much less non-socialist parties. On the joint </w:t>
      </w:r>
      <w:proofErr w:type="spellStart"/>
      <w:r w:rsidRPr="001151A1">
        <w:rPr>
          <w:rFonts w:asciiTheme="majorBidi" w:hAnsiTheme="majorBidi" w:cs="Times New Roman"/>
          <w:sz w:val="20"/>
          <w:szCs w:val="20"/>
        </w:rPr>
        <w:t>Comintern</w:t>
      </w:r>
      <w:proofErr w:type="spellEnd"/>
      <w:r w:rsidRPr="001151A1">
        <w:rPr>
          <w:rFonts w:asciiTheme="majorBidi" w:hAnsiTheme="majorBidi" w:cs="Times New Roman"/>
          <w:sz w:val="20"/>
          <w:szCs w:val="20"/>
        </w:rPr>
        <w:t xml:space="preserve"> and French origins of the </w:t>
      </w:r>
      <w:r>
        <w:rPr>
          <w:rFonts w:asciiTheme="majorBidi" w:hAnsiTheme="majorBidi" w:cs="Times New Roman"/>
          <w:sz w:val="20"/>
          <w:szCs w:val="20"/>
        </w:rPr>
        <w:t>“</w:t>
      </w:r>
      <w:r w:rsidRPr="001151A1">
        <w:rPr>
          <w:rFonts w:asciiTheme="majorBidi" w:hAnsiTheme="majorBidi" w:cs="Times New Roman"/>
          <w:sz w:val="20"/>
          <w:szCs w:val="20"/>
        </w:rPr>
        <w:t xml:space="preserve">front </w:t>
      </w:r>
      <w:proofErr w:type="spellStart"/>
      <w:r w:rsidRPr="001151A1">
        <w:rPr>
          <w:rFonts w:asciiTheme="majorBidi" w:hAnsiTheme="majorBidi" w:cs="Times New Roman"/>
          <w:sz w:val="20"/>
          <w:szCs w:val="20"/>
        </w:rPr>
        <w:t>populaire</w:t>
      </w:r>
      <w:proofErr w:type="spellEnd"/>
      <w:r w:rsidRPr="001151A1">
        <w:rPr>
          <w:rFonts w:asciiTheme="majorBidi" w:hAnsiTheme="majorBidi" w:cs="Times New Roman"/>
          <w:sz w:val="20"/>
          <w:szCs w:val="20"/>
        </w:rPr>
        <w:t>,</w:t>
      </w:r>
      <w:r>
        <w:rPr>
          <w:rFonts w:asciiTheme="majorBidi" w:hAnsiTheme="majorBidi" w:cs="Times New Roman"/>
          <w:sz w:val="20"/>
          <w:szCs w:val="20"/>
        </w:rPr>
        <w:t>”</w:t>
      </w:r>
      <w:r w:rsidRPr="001151A1">
        <w:rPr>
          <w:rFonts w:asciiTheme="majorBidi" w:hAnsiTheme="majorBidi" w:cs="Times New Roman"/>
          <w:sz w:val="20"/>
          <w:szCs w:val="20"/>
        </w:rPr>
        <w:t xml:space="preserve"> see </w:t>
      </w:r>
      <w:r>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{"citationID":"zIlcIJfX","properties":{"formattedCitation":"Jonathan Haslam, \\uc0\\u8220{}The Comintern and the Origins of the Popular Front 1934-1935,\\uc0\\u8221{} {\\i{}The Historical Journal} 22, no. 3 (1979): 673\\uc0\\u8211{}91; John F. Santore, \\uc0\\u8220{}The Comintern\\uc0\\u8217{}s United Front Initiative of May 1934: French or Soviet Inspiration?,\\uc0\\u8221{} {\\i{}Canadian Journal of History} 16, no. 3 (December 1981): 405\\uc0\\u8211{}21.","plainCitation":"Jonathan Haslam, “The Comintern and the Origins of the Popular Front 1934-1935,” The Historical Journal 22, no. 3 (1979): 673–91; John F. Santore, “The Comintern’s United Front Initiative of May 1934: French or Soviet Inspiration?,” Canadian Journal of History 16, no. 3 (December 1981): 405–21.","noteIndex":7},"citationItems":[{"id":9605,"uris":["http://zotero.org/users/1103841/items/I3D5HSIR"],"uri":["http://zotero.org/users/1103841/items/I3D5HSIR"],"itemData":{"id":9605,"type":"article-journal","title":"The Comintern and the Origins of the Popular Front 1934-1935","container-title":"The Historical Journal","page":"673-691","volume":"22","issue":"3","source":"JSTOR","ISSN":"0018-246X","note":"http://www.jstor.org/stable/2638659","author":[{"family":"Haslam","given":"Jonathan"}],"issued":{"date-parts":[["1979"]]}}},{"id":9474,"uris":["http://zotero.org/users/1103841/items/GJSXW3Y7"],"uri":["http://zotero.org/users/1103841/items/GJSXW3Y7"],"itemData":{"id":9474,"type":"article-journal","title":"The Comintern's United Front Initiative of May 1934: French or Soviet Inspiration?","container-title":"Canadian Journal of History","page":"405-421","volume":"16","issue":"3","shortTitle":"Comintern's United Front Initiative","author":[{"family":"Santore","given":"John F."}],"issued":{"date-parts":[["1981",12]]}}}],"schema":"https://github.com/citation-style-language/schema/raw/master/csl-citation.json"} </w:instrText>
      </w:r>
      <w:r>
        <w:rPr>
          <w:rFonts w:asciiTheme="majorBidi" w:hAnsiTheme="majorBidi" w:cs="Times New Roman"/>
          <w:sz w:val="20"/>
          <w:szCs w:val="20"/>
        </w:rPr>
        <w:fldChar w:fldCharType="separate"/>
      </w:r>
      <w:r w:rsidRPr="001756B5">
        <w:rPr>
          <w:rFonts w:cs="Times New Roman"/>
          <w:sz w:val="20"/>
          <w:szCs w:val="24"/>
        </w:rPr>
        <w:t xml:space="preserve">Jonathan Haslam, “The </w:t>
      </w:r>
      <w:proofErr w:type="spellStart"/>
      <w:r w:rsidRPr="001756B5">
        <w:rPr>
          <w:rFonts w:cs="Times New Roman"/>
          <w:sz w:val="20"/>
          <w:szCs w:val="24"/>
        </w:rPr>
        <w:t>Comintern</w:t>
      </w:r>
      <w:proofErr w:type="spellEnd"/>
      <w:r w:rsidRPr="001756B5">
        <w:rPr>
          <w:rFonts w:cs="Times New Roman"/>
          <w:sz w:val="20"/>
          <w:szCs w:val="24"/>
        </w:rPr>
        <w:t xml:space="preserve"> and the Origins of the Popular Front 1934-1935,” </w:t>
      </w:r>
      <w:r w:rsidRPr="001756B5">
        <w:rPr>
          <w:rFonts w:cs="Times New Roman"/>
          <w:i/>
          <w:iCs/>
          <w:sz w:val="20"/>
          <w:szCs w:val="24"/>
        </w:rPr>
        <w:t>The Historical Journal</w:t>
      </w:r>
      <w:r w:rsidRPr="001756B5">
        <w:rPr>
          <w:rFonts w:cs="Times New Roman"/>
          <w:sz w:val="20"/>
          <w:szCs w:val="24"/>
        </w:rPr>
        <w:t xml:space="preserve"> 22, no. 3 (1979): 673–91; John F. Santore, “The Comintern’s United Front Initiative of May 1934: French or Soviet Inspiration?,” </w:t>
      </w:r>
      <w:r w:rsidRPr="001756B5">
        <w:rPr>
          <w:rFonts w:cs="Times New Roman"/>
          <w:i/>
          <w:iCs/>
          <w:sz w:val="20"/>
          <w:szCs w:val="24"/>
        </w:rPr>
        <w:t>Canadian Journal of History</w:t>
      </w:r>
      <w:r w:rsidRPr="001756B5">
        <w:rPr>
          <w:rFonts w:cs="Times New Roman"/>
          <w:sz w:val="20"/>
          <w:szCs w:val="24"/>
        </w:rPr>
        <w:t xml:space="preserve"> 16, no. 3 (December 1981): 405–21.</w:t>
      </w:r>
      <w:r>
        <w:rPr>
          <w:rFonts w:asciiTheme="majorBidi" w:hAnsiTheme="majorBidi" w:cs="Times New Roman"/>
          <w:sz w:val="20"/>
          <w:szCs w:val="20"/>
        </w:rPr>
        <w:fldChar w:fldCharType="end"/>
      </w:r>
      <w:r>
        <w:rPr>
          <w:rFonts w:asciiTheme="majorBidi" w:hAnsiTheme="majorBidi" w:cs="Times New Roman"/>
          <w:sz w:val="20"/>
          <w:szCs w:val="20"/>
        </w:rPr>
        <w:t xml:space="preserve"> </w:t>
      </w:r>
      <w:r w:rsidRPr="001151A1">
        <w:rPr>
          <w:rFonts w:asciiTheme="majorBidi" w:hAnsiTheme="majorBidi" w:cs="Times New Roman"/>
          <w:sz w:val="20"/>
          <w:szCs w:val="20"/>
        </w:rPr>
        <w:t xml:space="preserve">For the ‘Popular Front’ as concentric circles of a united front (socialists), a ‘people’s front’ (anti-fascists), and internationalism, see </w:t>
      </w:r>
      <w:r>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{"citationID":"uZYxUrWf","properties":{"formattedCitation":"Geoff Eley, {\\i{}Forging Democracy: The History of the Left in Europe, 1850-2000} (New York: Oxford University Press, 2002), 265\\uc0\\u8211{}66.","plainCitation":"Geoff Eley, Forging Democracy: The History of the Left in Europe, 1850-2000 (New York: Oxford University Press, 2002), 265–66.","noteIndex":7},"citationItems":[{"id":9516,"uris":["http://zotero.org/users/1103841/items/LKCLMNCS"],"uri":["http://zotero.org/users/1103841/items/LKCLMNCS"],"itemData":{"id":9516,"type":"book","title":"Forging Democracy: The History of the Left in Europe, 1850-2000","publisher":"Oxford University Press","publisher-place":"New York","number-of-pages":"718","source":"Google Books","event-place":"New York","abstract":"Democracy in Europe has been a recent phenomenon. Only in the wake of World War II were democratic frameworks secured, and, even then, it was decades before democracy truly blanketed the continent. Neither given nor granted, democracy requires conflict, often violent confrontations, and challenges to the established political order. In Europe, Geoff Eley convincingly shows, democracy did not evolve organically out of a natural consensus, the achievement of prosperity, or the negative cement of the Cold War. Rather, it was painstakingly crafted, continually expanded, and doggedly defended by varying constellations of socialist, feminist, Communist, and other radical movements that originally blossomed in the later nineteenth century. Parties of the Left championed democracy in the revolutionary crisis after World War I, salvaged it against the threat of fascism, and renewed its growth after 1945. They organized civil societies rooted in egalitarian ideals which came to form the very fiber of Europe's current democratic traditions. The trajectories of European democracy and the history of the European Left are thus inextricably bound together. Geoff Eley has given us the first truly comprehensive history of the European Left--its successes and failures; its high watermarks and its low tides; its accomplishments, insufficiencies, and excesses; and, most importantly, its formative, lasting influence on the European political landscape. At a time when the Left's influence and legitimacy are frequently called into question, Forging Democracy passionately upholds its vital contribution.","ISBN":"978-0-19-802140-7","note":"Google-Books-ID: PrWkrL_nYiMC","shortTitle":"Forging Democracy","language":"en","author":[{"family":"Eley","given":"Geoff"}],"issued":{"date-parts":[["2002"]]}},"locator":"265-266"}],"schema":"https://github.com/citation-style-language/schema/raw/master/csl-citation.json"} </w:instrText>
      </w:r>
      <w:r>
        <w:rPr>
          <w:rFonts w:asciiTheme="majorBidi" w:hAnsiTheme="majorBidi" w:cs="Times New Roman"/>
          <w:sz w:val="20"/>
          <w:szCs w:val="20"/>
        </w:rPr>
        <w:fldChar w:fldCharType="separate"/>
      </w:r>
      <w:r w:rsidRPr="001756B5">
        <w:rPr>
          <w:rFonts w:cs="Times New Roman"/>
          <w:sz w:val="20"/>
          <w:szCs w:val="24"/>
        </w:rPr>
        <w:t xml:space="preserve">Geoff </w:t>
      </w:r>
      <w:proofErr w:type="spellStart"/>
      <w:r w:rsidRPr="001756B5">
        <w:rPr>
          <w:rFonts w:cs="Times New Roman"/>
          <w:sz w:val="20"/>
          <w:szCs w:val="24"/>
        </w:rPr>
        <w:t>Eley</w:t>
      </w:r>
      <w:proofErr w:type="spellEnd"/>
      <w:r w:rsidRPr="001756B5">
        <w:rPr>
          <w:rFonts w:cs="Times New Roman"/>
          <w:sz w:val="20"/>
          <w:szCs w:val="24"/>
        </w:rPr>
        <w:t xml:space="preserve">, </w:t>
      </w:r>
      <w:r w:rsidRPr="001756B5">
        <w:rPr>
          <w:rFonts w:cs="Times New Roman"/>
          <w:i/>
          <w:iCs/>
          <w:sz w:val="20"/>
          <w:szCs w:val="24"/>
        </w:rPr>
        <w:t>Forging Democracy: The History of the Left in Europe, 1850-2000</w:t>
      </w:r>
      <w:r w:rsidRPr="001756B5">
        <w:rPr>
          <w:rFonts w:cs="Times New Roman"/>
          <w:sz w:val="20"/>
          <w:szCs w:val="24"/>
        </w:rPr>
        <w:t xml:space="preserve"> (New York: Oxford University Press, 2002), 265–66.</w:t>
      </w:r>
      <w:r>
        <w:rPr>
          <w:rFonts w:asciiTheme="majorBidi" w:hAnsiTheme="majorBidi" w:cs="Times New Roman"/>
          <w:sz w:val="20"/>
          <w:szCs w:val="20"/>
        </w:rPr>
        <w:fldChar w:fldCharType="end"/>
      </w:r>
    </w:p>
  </w:footnote>
  <w:footnote w:id="9">
    <w:p w14:paraId="4B5A7A13" w14:textId="2CD32E98"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The best single account of Bridgeman remains </w:t>
      </w:r>
      <w:r>
        <w:rPr>
          <w:rFonts w:asciiTheme="majorBidi" w:hAnsiTheme="majorBidi" w:cs="Times New Roman"/>
          <w:sz w:val="20"/>
          <w:szCs w:val="20"/>
        </w:rPr>
        <w:t xml:space="preserve">John Saville, </w:t>
      </w:r>
      <w:r w:rsidRPr="001756B5">
        <w:rPr>
          <w:rFonts w:cs="Times New Roman"/>
          <w:sz w:val="20"/>
          <w:szCs w:val="24"/>
        </w:rPr>
        <w:t>“Bridgeman, Reginald Francis Orlando (1884-1968), Anti-Imperialist,</w:t>
      </w:r>
      <w:r>
        <w:rPr>
          <w:rFonts w:cs="Times New Roman"/>
          <w:sz w:val="20"/>
          <w:szCs w:val="24"/>
        </w:rPr>
        <w:t xml:space="preserve">” </w:t>
      </w:r>
      <w:r>
        <w:rPr>
          <w:rFonts w:cs="Times New Roman"/>
          <w:i/>
          <w:iCs/>
          <w:sz w:val="20"/>
          <w:szCs w:val="24"/>
        </w:rPr>
        <w:t xml:space="preserve">Dictionary of </w:t>
      </w:r>
      <w:proofErr w:type="spellStart"/>
      <w:r>
        <w:rPr>
          <w:rFonts w:cs="Times New Roman"/>
          <w:i/>
          <w:iCs/>
          <w:sz w:val="20"/>
          <w:szCs w:val="24"/>
        </w:rPr>
        <w:t>Labour</w:t>
      </w:r>
      <w:proofErr w:type="spellEnd"/>
      <w:r>
        <w:rPr>
          <w:rFonts w:cs="Times New Roman"/>
          <w:i/>
          <w:iCs/>
          <w:sz w:val="20"/>
          <w:szCs w:val="24"/>
        </w:rPr>
        <w:t xml:space="preserve"> Biography</w:t>
      </w:r>
      <w:r>
        <w:rPr>
          <w:rFonts w:cs="Times New Roman"/>
          <w:sz w:val="20"/>
          <w:szCs w:val="24"/>
        </w:rPr>
        <w:t>, ed. Joyce M. Bellamy and John Saville, volume 7 (London: Macmillan, 1984), 26-40.</w:t>
      </w:r>
      <w:r>
        <w:t xml:space="preserve"> </w:t>
      </w:r>
    </w:p>
  </w:footnote>
  <w:footnote w:id="10">
    <w:p w14:paraId="690A1419" w14:textId="1751C13F"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For the best evocation of Nehru’s entry into this milieu in 1925-7, see </w:t>
      </w:r>
      <w:r w:rsidR="0034727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{"citationID":"v4d7ZiVF","properties":{"formattedCitation":"Michele L. Louro, {\\i{}Comrades against Imperialism: Nehru, India, and Interwar Internationalism} (New York: Cambridge University Press, 2018), chs. 1-2.","plainCitation":"Michele L. Louro, Comrades against Imperialism: Nehru, India, and Interwar Internationalism (New York: Cambridge University Press, 2018), chs. 1-2.","noteIndex":9},"citationItems":[{"id":9355,"uris":["http://zotero.org/users/1103841/items/RA7DU7GV"],"uri":["http://zotero.org/users/1103841/items/RA7DU7GV"],"itemData":{"id":9355,"type":"book","title":"Comrades against Imperialism: Nehru, India, and Interwar Internationalism","publisher":"Cambridge University Press","publisher-place":"New York","event-place":"New York","shortTitle":"Comrades against Imperialism","author":[{"family":"Louro","given":"Michele L."}],"issued":{"date-parts":[["2018"]]}},"locator":"chs. 1-2"}],"schema":"https://github.com/citation-style-language/schema/raw/master/csl-citation.json"} </w:instrText>
      </w:r>
      <w:r w:rsidR="00347278">
        <w:rPr>
          <w:rFonts w:asciiTheme="majorBidi" w:hAnsiTheme="majorBidi" w:cs="Times New Roman"/>
          <w:sz w:val="20"/>
          <w:szCs w:val="20"/>
        </w:rPr>
        <w:fldChar w:fldCharType="separate"/>
      </w:r>
      <w:r w:rsidR="00347278" w:rsidRPr="00347278">
        <w:rPr>
          <w:rFonts w:cs="Times New Roman"/>
          <w:sz w:val="20"/>
          <w:szCs w:val="24"/>
        </w:rPr>
        <w:t xml:space="preserve">Michele L. Louro, </w:t>
      </w:r>
      <w:r w:rsidR="00347278" w:rsidRPr="00347278">
        <w:rPr>
          <w:rFonts w:cs="Times New Roman"/>
          <w:i/>
          <w:iCs/>
          <w:sz w:val="20"/>
          <w:szCs w:val="24"/>
        </w:rPr>
        <w:t>Comrades against Imperialism: Nehru, India, and Interwar Internationalism</w:t>
      </w:r>
      <w:r w:rsidR="00347278" w:rsidRPr="00347278">
        <w:rPr>
          <w:rFonts w:cs="Times New Roman"/>
          <w:sz w:val="20"/>
          <w:szCs w:val="24"/>
        </w:rPr>
        <w:t xml:space="preserve"> (New York: Cambridge University Press, 2018), chs. 1-2.</w:t>
      </w:r>
      <w:r w:rsidR="00347278">
        <w:rPr>
          <w:rFonts w:asciiTheme="majorBidi" w:hAnsiTheme="majorBidi" w:cs="Times New Roman"/>
          <w:sz w:val="20"/>
          <w:szCs w:val="20"/>
        </w:rPr>
        <w:fldChar w:fldCharType="end"/>
      </w:r>
    </w:p>
  </w:footnote>
  <w:footnote w:id="11">
    <w:p w14:paraId="42B2042F" w14:textId="60A6CCB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“List of Organizations and Delegates Attending the Congress against Colonial Oppression and Imperialism” (League against Colonial Oppression, February 10, 1927), League against Imperialism Archives, International Institute of Social History</w:t>
      </w:r>
      <w:r w:rsidR="00347278">
        <w:rPr>
          <w:rFonts w:asciiTheme="majorBidi" w:hAnsiTheme="majorBidi" w:cs="Times New Roman"/>
          <w:sz w:val="20"/>
          <w:szCs w:val="20"/>
        </w:rPr>
        <w:t xml:space="preserve"> [hereafter LAI, IISH]</w:t>
      </w:r>
      <w:r w:rsidRPr="001151A1">
        <w:rPr>
          <w:rFonts w:asciiTheme="majorBidi" w:hAnsiTheme="majorBidi" w:cs="Times New Roman"/>
          <w:sz w:val="20"/>
          <w:szCs w:val="20"/>
        </w:rPr>
        <w:t xml:space="preserve">, https://search.socialhistory.org/Record/ARCH00804; Jawaharlal Nehru, “Report on the Brussels Congress,” February 19, 1927,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2</w:t>
      </w:r>
      <w:r w:rsidR="00347278">
        <w:rPr>
          <w:rFonts w:asciiTheme="majorBidi" w:hAnsiTheme="majorBidi" w:cs="Times New Roman"/>
          <w:sz w:val="20"/>
          <w:szCs w:val="20"/>
        </w:rPr>
        <w:t xml:space="preserve">: </w:t>
      </w:r>
      <w:r w:rsidRPr="001151A1">
        <w:rPr>
          <w:rFonts w:asciiTheme="majorBidi" w:hAnsiTheme="majorBidi" w:cs="Times New Roman"/>
          <w:sz w:val="20"/>
          <w:szCs w:val="20"/>
        </w:rPr>
        <w:t>279; “Report of the International Secretariat for 1934” (League against Imperialism, 1934), U DBN/25/1, Hull History Centre</w:t>
      </w:r>
      <w:r w:rsidR="00A225BA">
        <w:rPr>
          <w:rFonts w:asciiTheme="majorBidi" w:hAnsiTheme="majorBidi" w:cs="Times New Roman"/>
          <w:sz w:val="20"/>
          <w:szCs w:val="20"/>
        </w:rPr>
        <w:t xml:space="preserve"> </w:t>
      </w:r>
      <w:r w:rsidR="00347278">
        <w:rPr>
          <w:rFonts w:asciiTheme="majorBidi" w:hAnsiTheme="majorBidi" w:cs="Times New Roman"/>
          <w:sz w:val="20"/>
          <w:szCs w:val="20"/>
        </w:rPr>
        <w:t>[hereafter HHC]</w:t>
      </w:r>
      <w:r w:rsidRPr="001151A1">
        <w:rPr>
          <w:rFonts w:asciiTheme="majorBidi" w:hAnsiTheme="majorBidi" w:cs="Times New Roman"/>
          <w:sz w:val="20"/>
          <w:szCs w:val="20"/>
        </w:rPr>
        <w:t>.</w:t>
      </w:r>
    </w:p>
  </w:footnote>
  <w:footnote w:id="12">
    <w:p w14:paraId="425757A4" w14:textId="42C44719"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w:t>
      </w:r>
      <w:proofErr w:type="spellStart"/>
      <w:r w:rsidRPr="001151A1">
        <w:rPr>
          <w:rFonts w:asciiTheme="majorBidi" w:hAnsiTheme="majorBidi" w:cs="Times New Roman"/>
          <w:sz w:val="20"/>
          <w:szCs w:val="20"/>
        </w:rPr>
        <w:t>Rangaswami</w:t>
      </w:r>
      <w:proofErr w:type="spellEnd"/>
      <w:r w:rsidRPr="001151A1">
        <w:rPr>
          <w:rFonts w:asciiTheme="majorBidi" w:hAnsiTheme="majorBidi" w:cs="Times New Roman"/>
          <w:sz w:val="20"/>
          <w:szCs w:val="20"/>
        </w:rPr>
        <w:t xml:space="preserve"> Iyengar, September 7, 1927,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2</w:t>
      </w:r>
      <w:r w:rsidR="00347278">
        <w:rPr>
          <w:rFonts w:asciiTheme="majorBidi" w:hAnsiTheme="majorBidi" w:cs="Times New Roman"/>
          <w:sz w:val="20"/>
          <w:szCs w:val="20"/>
        </w:rPr>
        <w:t xml:space="preserve">: </w:t>
      </w:r>
      <w:r w:rsidRPr="001151A1">
        <w:rPr>
          <w:rFonts w:asciiTheme="majorBidi" w:hAnsiTheme="majorBidi" w:cs="Times New Roman"/>
          <w:sz w:val="20"/>
          <w:szCs w:val="20"/>
        </w:rPr>
        <w:t xml:space="preserve">329; </w:t>
      </w:r>
      <w:r w:rsidR="0034727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{"citationID":"DOdL2HRr","properties":{"formattedCitation":"Fredrik Petersson, \\uc0\\u8220{}From Versailles to Bandung: The Interwar Origins of Anticolonialism,\\uc0\\u8221{} in {\\i{}Bandung, Global History, and International Law: Critical Pasts and Pending Futures}, ed. Luis Eslava, Michael Fakhri, and Vasuki Nesiah (New York: Cambridge University Press, 2017), 74.","plainCitation":"Fredrik Petersson, “From Versailles to Bandung: The Interwar Origins of Anticolonialism,” in Bandung, Global History, and International Law: Critical Pasts and Pending Futures, ed. Luis Eslava, Michael Fakhri, and Vasuki Nesiah (New York: Cambridge University Press, 2017), 74.","noteIndex":11},"citationItems":[{"id":9400,"uris":["http://zotero.org/users/1103841/items/KKSP8G45"],"uri":["http://zotero.org/users/1103841/items/KKSP8G45"],"itemData":{"id":9400,"type":"chapter","title":"From Versailles to Bandung: The Interwar Origins of Anticolonialism","container-title":"Bandung, Global History, and International Law: Critical Pasts and Pending Futures","publisher":"Cambridge University Press","publisher-place":"New York","page":"66-80","event-place":"New York","abstract":"In 1955, a conference was held in Bandung, Indonesia that was attended by representatives from twenty-nine nations. Against the backdrop of crumbling European empires, Asian and African leaders forged new alliances and established anti-imperial principles for a new world order. The conference came to capture popular imaginations across the Global South and, as counterpoint to the dominant world order, it became both an act of collective imagination and a practical political project for decolonization that inspired a range of social movements, diplomatic efforts, institutional experiments and heterodox visions of the history and future of the world. In this book, leading international scholars explore what the spirit of Bandung has meant to people across the world over the past decades and what it means today. It analyzes Bandung's complicated and pivotal impact on global history, international law and, most of all, justice struggles after the end of formal colonialism.","ISBN":"978-1-107-12399-1","shortTitle":"Interwar Origins of Anticolonialism","language":"en","editor":[{"family":"Eslava","given":"Luis"},{"family":"Fakhri","given":"Michael"},{"family":"Nesiah","given":"Vasuki"}],"author":[{"family":"Petersson","given":"Fredrik"}],"issued":{"date-parts":[["2017"]]}},"locator":"74"}],"schema":"https://github.com/citation-style-language/schema/raw/master/csl-citation.json"} </w:instrText>
      </w:r>
      <w:r w:rsidR="00347278">
        <w:rPr>
          <w:rFonts w:asciiTheme="majorBidi" w:hAnsiTheme="majorBidi" w:cs="Times New Roman"/>
          <w:sz w:val="20"/>
          <w:szCs w:val="20"/>
        </w:rPr>
        <w:fldChar w:fldCharType="separate"/>
      </w:r>
      <w:r w:rsidR="00347278" w:rsidRPr="00347278">
        <w:rPr>
          <w:rFonts w:cs="Times New Roman"/>
          <w:sz w:val="20"/>
          <w:szCs w:val="24"/>
        </w:rPr>
        <w:t xml:space="preserve">Fredrik </w:t>
      </w:r>
      <w:proofErr w:type="spellStart"/>
      <w:r w:rsidR="00347278" w:rsidRPr="00347278">
        <w:rPr>
          <w:rFonts w:cs="Times New Roman"/>
          <w:sz w:val="20"/>
          <w:szCs w:val="24"/>
        </w:rPr>
        <w:t>Petersson</w:t>
      </w:r>
      <w:proofErr w:type="spellEnd"/>
      <w:r w:rsidR="00347278" w:rsidRPr="00347278">
        <w:rPr>
          <w:rFonts w:cs="Times New Roman"/>
          <w:sz w:val="20"/>
          <w:szCs w:val="24"/>
        </w:rPr>
        <w:t xml:space="preserve">, “From Versailles to Bandung: The Interwar Origins of Anticolonialism,” in </w:t>
      </w:r>
      <w:r w:rsidR="00347278" w:rsidRPr="00347278">
        <w:rPr>
          <w:rFonts w:cs="Times New Roman"/>
          <w:i/>
          <w:iCs/>
          <w:sz w:val="20"/>
          <w:szCs w:val="24"/>
        </w:rPr>
        <w:t>Bandung, Global History, and International Law: Critical Pasts and Pending Futures</w:t>
      </w:r>
      <w:r w:rsidR="00347278" w:rsidRPr="00347278">
        <w:rPr>
          <w:rFonts w:cs="Times New Roman"/>
          <w:sz w:val="20"/>
          <w:szCs w:val="24"/>
        </w:rPr>
        <w:t>, ed. Luis Eslava, Michael Fakhri, and Vasuki Nesiah (New York: Cambridge University Press, 2017), 74.</w:t>
      </w:r>
      <w:r w:rsidR="00347278">
        <w:rPr>
          <w:rFonts w:asciiTheme="majorBidi" w:hAnsiTheme="majorBidi" w:cs="Times New Roman"/>
          <w:sz w:val="20"/>
          <w:szCs w:val="20"/>
        </w:rPr>
        <w:fldChar w:fldCharType="end"/>
      </w:r>
    </w:p>
  </w:footnote>
  <w:footnote w:id="13">
    <w:p w14:paraId="2BC9FCE1" w14:textId="0E53D9C8"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For example, comments by A.J. Cook, Harry Pollitt, </w:t>
      </w:r>
      <w:proofErr w:type="spellStart"/>
      <w:r w:rsidRPr="001151A1">
        <w:rPr>
          <w:rFonts w:asciiTheme="majorBidi" w:hAnsiTheme="majorBidi" w:cs="Times New Roman"/>
          <w:sz w:val="20"/>
          <w:szCs w:val="20"/>
        </w:rPr>
        <w:t>Shapurji</w:t>
      </w:r>
      <w:proofErr w:type="spellEnd"/>
      <w:r w:rsidRPr="001151A1">
        <w:rPr>
          <w:rFonts w:asciiTheme="majorBidi" w:hAnsiTheme="majorBidi" w:cs="Times New Roman"/>
          <w:sz w:val="20"/>
          <w:szCs w:val="20"/>
        </w:rPr>
        <w:t xml:space="preserve"> </w:t>
      </w:r>
      <w:proofErr w:type="spellStart"/>
      <w:r w:rsidRPr="001151A1">
        <w:rPr>
          <w:rFonts w:asciiTheme="majorBidi" w:hAnsiTheme="majorBidi" w:cs="Times New Roman"/>
          <w:sz w:val="20"/>
          <w:szCs w:val="20"/>
        </w:rPr>
        <w:t>Saklatvala</w:t>
      </w:r>
      <w:proofErr w:type="spellEnd"/>
      <w:r w:rsidRPr="001151A1">
        <w:rPr>
          <w:rFonts w:asciiTheme="majorBidi" w:hAnsiTheme="majorBidi" w:cs="Times New Roman"/>
          <w:sz w:val="20"/>
          <w:szCs w:val="20"/>
        </w:rPr>
        <w:t xml:space="preserve">, George Allison, and </w:t>
      </w:r>
      <w:proofErr w:type="spellStart"/>
      <w:r w:rsidRPr="001151A1">
        <w:rPr>
          <w:rFonts w:asciiTheme="majorBidi" w:hAnsiTheme="majorBidi" w:cs="Times New Roman"/>
          <w:sz w:val="20"/>
          <w:szCs w:val="20"/>
        </w:rPr>
        <w:t>Fenner</w:t>
      </w:r>
      <w:proofErr w:type="spellEnd"/>
      <w:r w:rsidRPr="001151A1">
        <w:rPr>
          <w:rFonts w:asciiTheme="majorBidi" w:hAnsiTheme="majorBidi" w:cs="Times New Roman"/>
          <w:sz w:val="20"/>
          <w:szCs w:val="20"/>
        </w:rPr>
        <w:t xml:space="preserve"> Brockway in “Report on the First Conference of the British Section of the League Against Imperialism Held in London on July 7th., 1928,” July 7, 1928, 4, 6, 8–9, 10</w:t>
      </w:r>
      <w:r w:rsidR="00347278">
        <w:rPr>
          <w:rFonts w:asciiTheme="majorBidi" w:hAnsiTheme="majorBidi" w:cs="Times New Roman"/>
          <w:sz w:val="20"/>
          <w:szCs w:val="20"/>
        </w:rPr>
        <w:t>, LAI IISH</w:t>
      </w:r>
      <w:r w:rsidRPr="001151A1">
        <w:rPr>
          <w:rFonts w:asciiTheme="majorBidi" w:hAnsiTheme="majorBidi" w:cs="Times New Roman"/>
          <w:sz w:val="20"/>
          <w:szCs w:val="20"/>
        </w:rPr>
        <w:t xml:space="preserve">, https://search.socialhistory.org/Record/ARCH00804. For the organization of the British Section, see R. Bridgeman to C.P. </w:t>
      </w:r>
      <w:proofErr w:type="spellStart"/>
      <w:r w:rsidRPr="001151A1">
        <w:rPr>
          <w:rFonts w:asciiTheme="majorBidi" w:hAnsiTheme="majorBidi" w:cs="Times New Roman"/>
          <w:sz w:val="20"/>
          <w:szCs w:val="20"/>
        </w:rPr>
        <w:t>Dutt</w:t>
      </w:r>
      <w:proofErr w:type="spellEnd"/>
      <w:r w:rsidRPr="001151A1">
        <w:rPr>
          <w:rFonts w:asciiTheme="majorBidi" w:hAnsiTheme="majorBidi" w:cs="Times New Roman"/>
          <w:sz w:val="20"/>
          <w:szCs w:val="20"/>
        </w:rPr>
        <w:t>, March 28, 1928, KV 2/2504, T</w:t>
      </w:r>
      <w:r w:rsidR="00347278">
        <w:rPr>
          <w:rFonts w:asciiTheme="majorBidi" w:hAnsiTheme="majorBidi" w:cs="Times New Roman"/>
          <w:sz w:val="20"/>
          <w:szCs w:val="20"/>
        </w:rPr>
        <w:t xml:space="preserve">he </w:t>
      </w:r>
      <w:r w:rsidRPr="001151A1">
        <w:rPr>
          <w:rFonts w:asciiTheme="majorBidi" w:hAnsiTheme="majorBidi" w:cs="Times New Roman"/>
          <w:sz w:val="20"/>
          <w:szCs w:val="20"/>
        </w:rPr>
        <w:t>N</w:t>
      </w:r>
      <w:r w:rsidR="00347278">
        <w:rPr>
          <w:rFonts w:asciiTheme="majorBidi" w:hAnsiTheme="majorBidi" w:cs="Times New Roman"/>
          <w:sz w:val="20"/>
          <w:szCs w:val="20"/>
        </w:rPr>
        <w:t xml:space="preserve">ational </w:t>
      </w:r>
      <w:r w:rsidRPr="001151A1">
        <w:rPr>
          <w:rFonts w:asciiTheme="majorBidi" w:hAnsiTheme="majorBidi" w:cs="Times New Roman"/>
          <w:sz w:val="20"/>
          <w:szCs w:val="20"/>
        </w:rPr>
        <w:t>A</w:t>
      </w:r>
      <w:r w:rsidR="00347278">
        <w:rPr>
          <w:rFonts w:asciiTheme="majorBidi" w:hAnsiTheme="majorBidi" w:cs="Times New Roman"/>
          <w:sz w:val="20"/>
          <w:szCs w:val="20"/>
        </w:rPr>
        <w:t>rchives [hereafter TNA]</w:t>
      </w:r>
      <w:r w:rsidRPr="001151A1">
        <w:rPr>
          <w:rFonts w:asciiTheme="majorBidi" w:hAnsiTheme="majorBidi" w:cs="Times New Roman"/>
          <w:sz w:val="20"/>
          <w:szCs w:val="20"/>
        </w:rPr>
        <w:t>.</w:t>
      </w:r>
    </w:p>
  </w:footnote>
  <w:footnote w:id="14">
    <w:p w14:paraId="7EF71675" w14:textId="5A464A90"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Jawaharlal Nehru to R. Bridgeman, June 11, 1928,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3</w:t>
      </w:r>
      <w:r w:rsidR="00347278">
        <w:rPr>
          <w:rFonts w:asciiTheme="majorBidi" w:hAnsiTheme="majorBidi" w:cs="Times New Roman"/>
          <w:sz w:val="20"/>
          <w:szCs w:val="20"/>
        </w:rPr>
        <w:t xml:space="preserve">: </w:t>
      </w:r>
      <w:r w:rsidRPr="001151A1">
        <w:rPr>
          <w:rFonts w:asciiTheme="majorBidi" w:hAnsiTheme="majorBidi" w:cs="Times New Roman"/>
          <w:sz w:val="20"/>
          <w:szCs w:val="20"/>
        </w:rPr>
        <w:t xml:space="preserve">132; Nehru to Bridgeman, June 26, 1928,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3</w:t>
      </w:r>
      <w:r w:rsidR="00347278">
        <w:rPr>
          <w:rFonts w:asciiTheme="majorBidi" w:hAnsiTheme="majorBidi" w:cs="Times New Roman"/>
          <w:sz w:val="20"/>
          <w:szCs w:val="20"/>
        </w:rPr>
        <w:t>:</w:t>
      </w:r>
      <w:r w:rsidRPr="001151A1">
        <w:rPr>
          <w:rFonts w:asciiTheme="majorBidi" w:hAnsiTheme="majorBidi" w:cs="Times New Roman"/>
          <w:sz w:val="20"/>
          <w:szCs w:val="20"/>
        </w:rPr>
        <w:t xml:space="preserve">133; Nehru to V. </w:t>
      </w:r>
      <w:proofErr w:type="spellStart"/>
      <w:r w:rsidRPr="001151A1">
        <w:rPr>
          <w:rFonts w:asciiTheme="majorBidi" w:hAnsiTheme="majorBidi" w:cs="Times New Roman"/>
          <w:sz w:val="20"/>
          <w:szCs w:val="20"/>
        </w:rPr>
        <w:t>Chattopadhyaya</w:t>
      </w:r>
      <w:proofErr w:type="spellEnd"/>
      <w:r w:rsidRPr="001151A1">
        <w:rPr>
          <w:rFonts w:asciiTheme="majorBidi" w:hAnsiTheme="majorBidi" w:cs="Times New Roman"/>
          <w:sz w:val="20"/>
          <w:szCs w:val="20"/>
        </w:rPr>
        <w:t xml:space="preserve">, July 1928, </w:t>
      </w:r>
      <w:r w:rsidRPr="001151A1">
        <w:rPr>
          <w:rFonts w:asciiTheme="majorBidi" w:hAnsiTheme="majorBidi" w:cs="Times New Roman"/>
          <w:i/>
          <w:sz w:val="20"/>
          <w:szCs w:val="20"/>
        </w:rPr>
        <w:t xml:space="preserve">SWFN FS </w:t>
      </w:r>
      <w:r w:rsidRPr="001151A1">
        <w:rPr>
          <w:rFonts w:asciiTheme="majorBidi" w:hAnsiTheme="majorBidi" w:cs="Times New Roman"/>
          <w:sz w:val="20"/>
          <w:szCs w:val="20"/>
        </w:rPr>
        <w:t>3</w:t>
      </w:r>
      <w:r w:rsidR="00347278">
        <w:rPr>
          <w:rFonts w:asciiTheme="majorBidi" w:hAnsiTheme="majorBidi" w:cs="Times New Roman"/>
          <w:sz w:val="20"/>
          <w:szCs w:val="20"/>
        </w:rPr>
        <w:t xml:space="preserve">: </w:t>
      </w:r>
      <w:r w:rsidRPr="001151A1">
        <w:rPr>
          <w:rFonts w:asciiTheme="majorBidi" w:hAnsiTheme="majorBidi" w:cs="Times New Roman"/>
          <w:sz w:val="20"/>
          <w:szCs w:val="20"/>
        </w:rPr>
        <w:t xml:space="preserve">135. Nehru also kept up with the BS-LAI after its July meeting: Nehru to Bridgeman, October 25, 1928, </w:t>
      </w:r>
      <w:r w:rsidRPr="001151A1">
        <w:rPr>
          <w:rFonts w:asciiTheme="majorBidi" w:hAnsiTheme="majorBidi" w:cs="Times New Roman"/>
          <w:i/>
          <w:sz w:val="20"/>
          <w:szCs w:val="20"/>
        </w:rPr>
        <w:t xml:space="preserve">SWFN FS </w:t>
      </w:r>
      <w:r w:rsidRPr="001151A1">
        <w:rPr>
          <w:rFonts w:asciiTheme="majorBidi" w:hAnsiTheme="majorBidi" w:cs="Times New Roman"/>
          <w:sz w:val="20"/>
          <w:szCs w:val="20"/>
        </w:rPr>
        <w:t>3</w:t>
      </w:r>
      <w:r w:rsidR="00347278">
        <w:rPr>
          <w:rFonts w:asciiTheme="majorBidi" w:hAnsiTheme="majorBidi" w:cs="Times New Roman"/>
          <w:sz w:val="20"/>
          <w:szCs w:val="20"/>
        </w:rPr>
        <w:t xml:space="preserve">: </w:t>
      </w:r>
      <w:r w:rsidRPr="001151A1">
        <w:rPr>
          <w:rFonts w:asciiTheme="majorBidi" w:hAnsiTheme="majorBidi" w:cs="Times New Roman"/>
          <w:sz w:val="20"/>
          <w:szCs w:val="20"/>
        </w:rPr>
        <w:t>149.</w:t>
      </w:r>
    </w:p>
  </w:footnote>
  <w:footnote w:id="15">
    <w:p w14:paraId="682574B9" w14:textId="3FDF1A69"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r w:rsidR="0034727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{"citationID":"AUoVtycv","properties":{"formattedCitation":"Fredrik Petersson, \\uc0\\u8220{}Hub of the Anti-Imperialist Movement,\\uc0\\u8221{} {\\i{}Interventions} 16, no. 1 (January 2, 2014): 58, https://doi.org/10.1080/1369801X.2013.776222.","plainCitation":"Fredrik Petersson, “Hub of the Anti-Imperialist Movement,” Interventions 16, no. 1 (January 2, 2014): 58, https://doi.org/10.1080/1369801X.2013.776222.","dontUpdate":true,"noteIndex":14},"citationItems":[{"id":9354,"uris":["http://zotero.org/users/1103841/items/JGWZCN3Q"],"uri":["http://zotero.org/users/1103841/items/JGWZCN3Q"],"itemData":{"id":9354,"type":"article-journal","title":"Hub of the Anti-Imperialist Movement","container-title":"Interventions","page":"49-71","volume":"16","issue":"1","source":"Taylor and Francis+NEJM","abstract":"On 10 February 1927 the first International Congress against Imperialism and Colonialism, held in Brussels, Belgium, marked the official establishment of the League against Imperialism and for National Independence (LAI). The German communist Willi Münzenberg was the instigator of the congress, supported by the Comintern in Moscow. The congress was first mooted in 1925, however. From 1927 to 1933, Berlin was the operative centre for the LAI. Berlin was a haven for anticolonial activists in Europe during the 1920s, where the International Secretariat of the LAI coordinated anti-imperialist activism with the aim to fulfil the policy of the Comintern on the colonial question. The Nazi party's rise to power in Germany on 30 January 1933 witnessed the literal end of the German communist movement, the LAI and the anti-imperialist movement. This essay analyses the ‘lost’ history of the LAI, a sympathizing communist organization. The LAI was also a nostalgic reference for the decolonization movement in postwar societies that gained its momentum at the Afro-Asian conference in Bandung in 1955. The essay describes Berlin as the ‘place’ that provided anticolonial activists with a forum to manifest their political agenda. The aim is to narrate the LAI as the hub for the anti-imperialist movement in Europe. For the involved actors, the communist and anticolonial movement, the LAI was the central means to develop an international anti-imperialist movement.","DOI":"10.1080/1369801X.2013.776222","ISSN":"1369-801X","author":[{"family":"Petersson","given":"Fredrik"}],"issued":{"date-parts":[["2014",1,2]]}},"locator":"58"}],"schema":"https://github.com/citation-style-language/schema/raw/master/csl-citation.json"} </w:instrText>
      </w:r>
      <w:r w:rsidR="00347278">
        <w:rPr>
          <w:rFonts w:asciiTheme="majorBidi" w:hAnsiTheme="majorBidi" w:cs="Times New Roman"/>
          <w:sz w:val="20"/>
          <w:szCs w:val="20"/>
        </w:rPr>
        <w:fldChar w:fldCharType="separate"/>
      </w:r>
      <w:r w:rsidR="00347278" w:rsidRPr="00347278">
        <w:rPr>
          <w:rFonts w:cs="Times New Roman"/>
          <w:sz w:val="20"/>
          <w:szCs w:val="24"/>
        </w:rPr>
        <w:t xml:space="preserve">Fredrik </w:t>
      </w:r>
      <w:proofErr w:type="spellStart"/>
      <w:r w:rsidR="00347278" w:rsidRPr="00347278">
        <w:rPr>
          <w:rFonts w:cs="Times New Roman"/>
          <w:sz w:val="20"/>
          <w:szCs w:val="24"/>
        </w:rPr>
        <w:t>Petersson</w:t>
      </w:r>
      <w:proofErr w:type="spellEnd"/>
      <w:r w:rsidR="00347278" w:rsidRPr="00347278">
        <w:rPr>
          <w:rFonts w:cs="Times New Roman"/>
          <w:sz w:val="20"/>
          <w:szCs w:val="24"/>
        </w:rPr>
        <w:t xml:space="preserve">, “Hub of the Anti-Imperialist Movement,” </w:t>
      </w:r>
      <w:r w:rsidR="00347278" w:rsidRPr="00347278">
        <w:rPr>
          <w:rFonts w:cs="Times New Roman"/>
          <w:i/>
          <w:iCs/>
          <w:sz w:val="20"/>
          <w:szCs w:val="24"/>
        </w:rPr>
        <w:t>Interventions</w:t>
      </w:r>
      <w:r w:rsidR="00347278" w:rsidRPr="00347278">
        <w:rPr>
          <w:rFonts w:cs="Times New Roman"/>
          <w:sz w:val="20"/>
          <w:szCs w:val="24"/>
        </w:rPr>
        <w:t xml:space="preserve"> 16, no. 1 (January 2014): 58</w:t>
      </w:r>
      <w:r w:rsidR="00347278">
        <w:rPr>
          <w:rFonts w:asciiTheme="majorBidi" w:hAnsiTheme="majorBidi" w:cs="Times New Roman"/>
          <w:sz w:val="20"/>
          <w:szCs w:val="20"/>
        </w:rPr>
        <w:fldChar w:fldCharType="end"/>
      </w:r>
      <w:r w:rsidRPr="001151A1">
        <w:rPr>
          <w:rFonts w:asciiTheme="majorBidi" w:hAnsiTheme="majorBidi" w:cs="Times New Roman"/>
          <w:sz w:val="20"/>
          <w:szCs w:val="20"/>
        </w:rPr>
        <w:t xml:space="preserve">; </w:t>
      </w:r>
      <w:r w:rsidR="00347278">
        <w:rPr>
          <w:rFonts w:asciiTheme="majorBidi" w:hAnsiTheme="majorBidi" w:cs="Times New Roman"/>
          <w:sz w:val="20"/>
          <w:szCs w:val="20"/>
        </w:rPr>
        <w:t>f</w:t>
      </w:r>
      <w:r w:rsidRPr="001151A1">
        <w:rPr>
          <w:rFonts w:asciiTheme="majorBidi" w:hAnsiTheme="majorBidi" w:cs="Times New Roman"/>
          <w:sz w:val="20"/>
          <w:szCs w:val="20"/>
        </w:rPr>
        <w:t xml:space="preserve">ootnote to Nehru to </w:t>
      </w:r>
      <w:r w:rsidR="00347278">
        <w:rPr>
          <w:rFonts w:asciiTheme="majorBidi" w:hAnsiTheme="majorBidi" w:cs="Times New Roman"/>
          <w:sz w:val="20"/>
          <w:szCs w:val="20"/>
        </w:rPr>
        <w:t xml:space="preserve">Roger </w:t>
      </w:r>
      <w:r w:rsidRPr="001151A1">
        <w:rPr>
          <w:rFonts w:asciiTheme="majorBidi" w:hAnsiTheme="majorBidi" w:cs="Times New Roman"/>
          <w:sz w:val="20"/>
          <w:szCs w:val="20"/>
        </w:rPr>
        <w:t xml:space="preserve">Baldwin, November 25, 1929,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3</w:t>
      </w:r>
      <w:r w:rsidR="00347278">
        <w:rPr>
          <w:rFonts w:asciiTheme="majorBidi" w:hAnsiTheme="majorBidi" w:cs="Times New Roman"/>
          <w:sz w:val="20"/>
          <w:szCs w:val="20"/>
        </w:rPr>
        <w:t xml:space="preserve">: </w:t>
      </w:r>
      <w:r w:rsidRPr="001151A1">
        <w:rPr>
          <w:rFonts w:asciiTheme="majorBidi" w:hAnsiTheme="majorBidi" w:cs="Times New Roman"/>
          <w:sz w:val="20"/>
          <w:szCs w:val="20"/>
        </w:rPr>
        <w:t>314.</w:t>
      </w:r>
    </w:p>
  </w:footnote>
  <w:footnote w:id="16">
    <w:p w14:paraId="7FFBBE89" w14:textId="67222458"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w:t>
      </w:r>
      <w:proofErr w:type="spellStart"/>
      <w:r w:rsidRPr="001151A1">
        <w:rPr>
          <w:rFonts w:asciiTheme="majorBidi" w:hAnsiTheme="majorBidi" w:cs="Times New Roman"/>
          <w:sz w:val="20"/>
          <w:szCs w:val="20"/>
        </w:rPr>
        <w:t>Taraknath</w:t>
      </w:r>
      <w:proofErr w:type="spellEnd"/>
      <w:r w:rsidRPr="001151A1">
        <w:rPr>
          <w:rFonts w:asciiTheme="majorBidi" w:hAnsiTheme="majorBidi" w:cs="Times New Roman"/>
          <w:sz w:val="20"/>
          <w:szCs w:val="20"/>
        </w:rPr>
        <w:t xml:space="preserve"> Das, August 25, 1929,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3</w:t>
      </w:r>
      <w:r w:rsidR="00347278">
        <w:rPr>
          <w:rFonts w:asciiTheme="majorBidi" w:hAnsiTheme="majorBidi" w:cs="Times New Roman"/>
          <w:sz w:val="20"/>
          <w:szCs w:val="20"/>
        </w:rPr>
        <w:t xml:space="preserve">: </w:t>
      </w:r>
      <w:r w:rsidRPr="001151A1">
        <w:rPr>
          <w:rFonts w:asciiTheme="majorBidi" w:hAnsiTheme="majorBidi" w:cs="Times New Roman"/>
          <w:sz w:val="20"/>
          <w:szCs w:val="20"/>
        </w:rPr>
        <w:t>311.</w:t>
      </w:r>
    </w:p>
  </w:footnote>
  <w:footnote w:id="17">
    <w:p w14:paraId="77C98C18" w14:textId="338096B3"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w:t>
      </w:r>
      <w:proofErr w:type="spellStart"/>
      <w:r w:rsidRPr="001151A1">
        <w:rPr>
          <w:rFonts w:asciiTheme="majorBidi" w:hAnsiTheme="majorBidi" w:cs="Times New Roman"/>
          <w:sz w:val="20"/>
          <w:szCs w:val="20"/>
        </w:rPr>
        <w:t>Fenner</w:t>
      </w:r>
      <w:proofErr w:type="spellEnd"/>
      <w:r w:rsidRPr="001151A1">
        <w:rPr>
          <w:rFonts w:asciiTheme="majorBidi" w:hAnsiTheme="majorBidi" w:cs="Times New Roman"/>
          <w:sz w:val="20"/>
          <w:szCs w:val="20"/>
        </w:rPr>
        <w:t xml:space="preserve"> Brockway, August 1, 1929,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4</w:t>
      </w:r>
      <w:r w:rsidR="00347278">
        <w:rPr>
          <w:rFonts w:asciiTheme="majorBidi" w:hAnsiTheme="majorBidi" w:cs="Times New Roman"/>
          <w:sz w:val="20"/>
          <w:szCs w:val="20"/>
        </w:rPr>
        <w:t xml:space="preserve">: </w:t>
      </w:r>
      <w:r w:rsidRPr="001151A1">
        <w:rPr>
          <w:rFonts w:asciiTheme="majorBidi" w:hAnsiTheme="majorBidi" w:cs="Times New Roman"/>
          <w:sz w:val="20"/>
          <w:szCs w:val="20"/>
        </w:rPr>
        <w:t>107.</w:t>
      </w:r>
    </w:p>
  </w:footnote>
  <w:footnote w:id="18">
    <w:p w14:paraId="0A107E84" w14:textId="27C45F16"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Edo </w:t>
      </w:r>
      <w:proofErr w:type="spellStart"/>
      <w:r w:rsidRPr="001151A1">
        <w:rPr>
          <w:rFonts w:asciiTheme="majorBidi" w:hAnsiTheme="majorBidi" w:cs="Times New Roman"/>
          <w:sz w:val="20"/>
          <w:szCs w:val="20"/>
        </w:rPr>
        <w:t>Fimmen</w:t>
      </w:r>
      <w:proofErr w:type="spellEnd"/>
      <w:r w:rsidRPr="001151A1">
        <w:rPr>
          <w:rFonts w:asciiTheme="majorBidi" w:hAnsiTheme="majorBidi" w:cs="Times New Roman"/>
          <w:sz w:val="20"/>
          <w:szCs w:val="20"/>
        </w:rPr>
        <w:t xml:space="preserve">, November 25, 1929,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3</w:t>
      </w:r>
      <w:r w:rsidR="00347278">
        <w:rPr>
          <w:rFonts w:asciiTheme="majorBidi" w:hAnsiTheme="majorBidi" w:cs="Times New Roman"/>
          <w:sz w:val="20"/>
          <w:szCs w:val="20"/>
        </w:rPr>
        <w:t xml:space="preserve">: </w:t>
      </w:r>
      <w:r w:rsidRPr="001151A1">
        <w:rPr>
          <w:rFonts w:asciiTheme="majorBidi" w:hAnsiTheme="majorBidi" w:cs="Times New Roman"/>
          <w:sz w:val="20"/>
          <w:szCs w:val="20"/>
        </w:rPr>
        <w:t xml:space="preserve">312; Nehru to </w:t>
      </w:r>
      <w:r w:rsidR="00347278">
        <w:rPr>
          <w:rFonts w:asciiTheme="majorBidi" w:hAnsiTheme="majorBidi" w:cs="Times New Roman"/>
          <w:sz w:val="20"/>
          <w:szCs w:val="20"/>
        </w:rPr>
        <w:t xml:space="preserve">Roger </w:t>
      </w:r>
      <w:r w:rsidRPr="001151A1">
        <w:rPr>
          <w:rFonts w:asciiTheme="majorBidi" w:hAnsiTheme="majorBidi" w:cs="Times New Roman"/>
          <w:sz w:val="20"/>
          <w:szCs w:val="20"/>
        </w:rPr>
        <w:t xml:space="preserve">Baldwin, November 25, 1929,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3</w:t>
      </w:r>
      <w:r w:rsidR="00347278">
        <w:rPr>
          <w:rFonts w:asciiTheme="majorBidi" w:hAnsiTheme="majorBidi" w:cs="Times New Roman"/>
          <w:sz w:val="20"/>
          <w:szCs w:val="20"/>
        </w:rPr>
        <w:t xml:space="preserve">: </w:t>
      </w:r>
      <w:r w:rsidRPr="001151A1">
        <w:rPr>
          <w:rFonts w:asciiTheme="majorBidi" w:hAnsiTheme="majorBidi" w:cs="Times New Roman"/>
          <w:sz w:val="20"/>
          <w:szCs w:val="20"/>
        </w:rPr>
        <w:t>313-314.</w:t>
      </w:r>
    </w:p>
  </w:footnote>
  <w:footnote w:id="19">
    <w:p w14:paraId="35D242EE" w14:textId="59CB105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w:t>
      </w:r>
      <w:proofErr w:type="spellStart"/>
      <w:r w:rsidRPr="001151A1">
        <w:rPr>
          <w:rFonts w:asciiTheme="majorBidi" w:hAnsiTheme="majorBidi" w:cs="Times New Roman"/>
          <w:sz w:val="20"/>
          <w:szCs w:val="20"/>
        </w:rPr>
        <w:t>Chattopadhyaya</w:t>
      </w:r>
      <w:proofErr w:type="spellEnd"/>
      <w:r w:rsidRPr="001151A1">
        <w:rPr>
          <w:rFonts w:asciiTheme="majorBidi" w:hAnsiTheme="majorBidi" w:cs="Times New Roman"/>
          <w:sz w:val="20"/>
          <w:szCs w:val="20"/>
        </w:rPr>
        <w:t xml:space="preserve">, November 25, 1929,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3</w:t>
      </w:r>
      <w:r w:rsidR="00347278">
        <w:rPr>
          <w:rFonts w:asciiTheme="majorBidi" w:hAnsiTheme="majorBidi" w:cs="Times New Roman"/>
          <w:sz w:val="20"/>
          <w:szCs w:val="20"/>
        </w:rPr>
        <w:t xml:space="preserve">: </w:t>
      </w:r>
      <w:r w:rsidRPr="001151A1">
        <w:rPr>
          <w:rFonts w:asciiTheme="majorBidi" w:hAnsiTheme="majorBidi" w:cs="Times New Roman"/>
          <w:sz w:val="20"/>
          <w:szCs w:val="20"/>
        </w:rPr>
        <w:t>312-313.</w:t>
      </w:r>
    </w:p>
  </w:footnote>
  <w:footnote w:id="20">
    <w:p w14:paraId="5E5E680B" w14:textId="6C49799B"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w:t>
      </w:r>
      <w:proofErr w:type="spellStart"/>
      <w:r w:rsidRPr="001151A1">
        <w:rPr>
          <w:rFonts w:asciiTheme="majorBidi" w:hAnsiTheme="majorBidi" w:cs="Times New Roman"/>
          <w:sz w:val="20"/>
          <w:szCs w:val="20"/>
        </w:rPr>
        <w:t>Chattopadhyaya</w:t>
      </w:r>
      <w:proofErr w:type="spellEnd"/>
      <w:r w:rsidRPr="001151A1">
        <w:rPr>
          <w:rFonts w:asciiTheme="majorBidi" w:hAnsiTheme="majorBidi" w:cs="Times New Roman"/>
          <w:sz w:val="20"/>
          <w:szCs w:val="20"/>
        </w:rPr>
        <w:t xml:space="preserve">, January 30, 1930,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4</w:t>
      </w:r>
      <w:r w:rsidR="00347278">
        <w:rPr>
          <w:rFonts w:asciiTheme="majorBidi" w:hAnsiTheme="majorBidi" w:cs="Times New Roman"/>
          <w:sz w:val="20"/>
          <w:szCs w:val="20"/>
        </w:rPr>
        <w:t xml:space="preserve">: </w:t>
      </w:r>
      <w:r w:rsidRPr="001151A1">
        <w:rPr>
          <w:rFonts w:asciiTheme="majorBidi" w:hAnsiTheme="majorBidi" w:cs="Times New Roman"/>
          <w:sz w:val="20"/>
          <w:szCs w:val="20"/>
        </w:rPr>
        <w:t>233.</w:t>
      </w:r>
    </w:p>
  </w:footnote>
  <w:footnote w:id="21">
    <w:p w14:paraId="66CA680D" w14:textId="34CB09F3"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Secretaries, League against Imperialism, January 30, 1930,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4</w:t>
      </w:r>
      <w:r w:rsidR="00347278">
        <w:rPr>
          <w:rFonts w:asciiTheme="majorBidi" w:hAnsiTheme="majorBidi" w:cs="Times New Roman"/>
          <w:sz w:val="20"/>
          <w:szCs w:val="20"/>
        </w:rPr>
        <w:t xml:space="preserve">: </w:t>
      </w:r>
      <w:r w:rsidRPr="001151A1">
        <w:rPr>
          <w:rFonts w:asciiTheme="majorBidi" w:hAnsiTheme="majorBidi" w:cs="Times New Roman"/>
          <w:sz w:val="20"/>
          <w:szCs w:val="20"/>
        </w:rPr>
        <w:t>238.</w:t>
      </w:r>
    </w:p>
  </w:footnote>
  <w:footnote w:id="22">
    <w:p w14:paraId="7E06B6CD" w14:textId="671BC615"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Meerut now has a substantial literature; see </w:t>
      </w:r>
      <w:r w:rsidR="0034727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{"citationID":"BZCjrfOu","properties":{"formattedCitation":"Susan D. Pennybacker, {\\i{}From Scottsboro to Munich: Race and Political Culture in 1930s Britain} (Princeton: Princeton University Press, 2009), chap. 4; Michele L. Louro, \\uc0\\u8220{}\\uc0\\u8216{}Where National Revolutionary Ends and Communist Begins\\uc0\\u8217{}: The League against Imperialism and the Meerut Conspiracy Case,\\uc0\\u8221{} {\\i{}Comparative Studies of South Asia, Africa and the Middle East} 33, no. 3 (2013): 331\\uc0\\u8211{}44, https://doi.org/10.1215/1089201X-2378121; Franziska Roy and Benjamin Zachariah, \\uc0\\u8220{}Meerut and a Hanging: \\uc0\\u8216{}Young India,\\uc0\\u8217{} Popular Socialism, and the Dynamics of Imperialism,\\uc0\\u8221{} {\\i{}Comparative Studies of South Asia, Africa and the Middle East} 33, no. 3 (2013): 360\\uc0\\u8211{}77; Carolien Stolte, \\uc0\\u8220{}Trade Unions on Trial: The Meerut Conspiracy Case and Trade Union Internationalism, 1929\\uc0\\u8211{}32,\\uc0\\u8221{} {\\i{}Comparative Studies of South Asia, Africa and the Middle East} 33, no. 3 (2013): 345\\uc0\\u8211{}59.","plainCitation":"Susan D. Pennybacker, From Scottsboro to Munich: Race and Political Culture in 1930s Britain (Princeton: Princeton University Press, 2009), chap. 4; Michele L. Louro, “‘Where National Revolutionary Ends and Communist Begins’: The League against Imperialism and the Meerut Conspiracy Case,” Comparative Studies of South Asia, Africa and the Middle East 33, no. 3 (2013): 331–44, https://doi.org/10.1215/1089201X-2378121; Franziska Roy and Benjamin Zachariah, “Meerut and a Hanging: ‘Young India,’ Popular Socialism, and the Dynamics of Imperialism,” Comparative Studies of South Asia, Africa and the Middle East 33, no. 3 (2013): 360–77; Carolien Stolte, “Trade Unions on Trial: The Meerut Conspiracy Case and Trade Union Internationalism, 1929–32,” Comparative Studies of South Asia, Africa and the Middle East 33, no. 3 (2013): 345–59.","dontUpdate":true,"noteIndex":21},"citationItems":[{"id":4669,"uris":["http://zotero.org/users/1103841/items/99W8KBB8"],"uri":["http://zotero.org/users/1103841/items/99W8KBB8"],"itemData":{"id":4669,"type":"book","title":"From Scottsboro to Munich: Race and Political Culture in 1930s Britain","publisher":"Princeton University Press","publisher-place":"Princeton","number-of-pages":"404","source":"Google Books","event-place":"Princeton","abstract":"Presenting a portrait of engaged, activist lives in the 1930s, From Scottsboro to Munich follows a global network of individuals and organizations that posed challenges to the racism and colonialism of the era. Susan Pennybacker positions race at the center of the British, imperial, and transatlantic political culture of the 1930s--from Jim Crow, to imperial London, to the events leading to the Munich Crisis--offering a provocative new understanding of the conflicts, politics, and solidarities of the years leading to World War II. Pennybacker examines the British Scottsboro defense campaign, inaugurated after nine young African Americans were unjustly charged with raping two white women in Alabama in 1931. She explores the visit to Britain of Ada Wright, the mother of two of the defendants. Pennybacker also considers British responses to the Meerut Conspiracy Trial in India, the role that antislavery and refugee politics played in attempts to appease Hitler at Munich, and the work of key figures like Trinidadian George Padmore in opposing Jim Crow and anti-Semitism. Pennybacker uses a wide variety of archival materials drawn from Russian Comintern, Dutch, French, British, and American collections. Literary and biographical sources are complemented by rich photographic images. From Scottsboro to Munich sheds new light on the racial debates of the 1930s, the lives and achievements of committed activists and their supporters, and the political challenges that arose in the postwar years.","ISBN":"978-0-691-14186-2","shortTitle":"From Scottsboro to Munich","language":"en","author":[{"family":"Pennybacker","given":"Susan D."}],"issued":{"date-parts":[["2009",7,6]]}},"locator":"ch. 4"},{"id":9520,"uris":["http://zotero.org/users/1103841/items/QE3BNMDM"],"uri":["http://zotero.org/users/1103841/items/QE3BNMDM"],"itemData":{"id":9520,"type":"article-journal","title":"“Where National Revolutionary Ends and Communist Begins”: The League against Imperialism and the Meerut Conspiracy Case","container-title":"Comparative Studies of South Asia, Africa and the Middle East","page":"331-344","volume":"33","issue":"3","source":"read-dukeupress-edu.libproxy.lib.unc.edu","DOI":"10.1215/1089201X-2378121","ISSN":"1089-201X","journalAbbreviation":"Comparative Studies of South Asia, Africa and the Middle East","language":"en","author":[{"family":"Louro","given":"Michele L."}],"issued":{"date-parts":[["2013"]]}}},{"id":8412,"uris":["http://zotero.org/users/1103841/items/2UF86MJA"],"uri":["http://zotero.org/users/1103841/items/2UF86MJA"],"itemData":{"id":8412,"type":"article-journal","title":"Meerut and a Hanging: \"Young India,\" Popular Socialism, and the Dynamics of Imperialism","container-title":"Comparative Studies of South Asia, Africa and the Middle East","page":"360-377","volume":"33","issue":"3","source":"Project MUSE","abstract":"The Meerut Conspiracy Case was directed largely at the emerging radical trade union and workers’ and peasants’ movements in India, while aiming its blow more specifically at an internationalist communism or socialism. The public impact of Meerut, however, was not unidirectional or confined to leftists, and it came to epitomize the arbitrariness of imperial authority. It was part of a larger process that created divisions and solidarities at the same time. Roy and Zachariah’s essay traces the new divides and solidarities that the case facilitated and its impact on a wider popular political imagination as seen, in particular, through the lens of the Indian youth movement. In many ways, the authors contend, Indian communists’ responses to Meerut, backed in part by their British communist comrades, showed that a top-down directive from Moscow did not in fact have the impact that it was supposed to. Meerut was thus the pivotal point that went a long way toward defining the politics of the 1930s, both within and outside India.","ISSN":"1548-226X","shortTitle":"Meerut and a Hanging","language":"en","author":[{"family":"Roy","given":"Franziska"},{"family":"Zachariah","given":"Benjamin"}],"issued":{"date-parts":[["2013"]]}}},{"id":8410,"uris":["http://zotero.org/users/1103841/items/JG4FRM48"],"uri":["http://zotero.org/users/1103841/items/JG4FRM48"],"itemData":{"id":8410,"type":"article-journal","title":"Trade Unions on Trial: The Meerut Conspiracy Case and Trade Union Internationalism, 1929–32","container-title":"Comparative Studies of South Asia, Africa and the Middle East","page":"345-359","volume":"33","issue":"3","source":"Project MUSE","abstract":"The Indian trade union movement of the interwar years was marked by an increasing tension between reformist and revolutionary methods. The two factions shared an internationalist idiom and internationalist aspirations, but their visions of the postimperialist world order were crucially different. The reformists advocated inclusion of India’s labour leaders in the international system, whereas the revolutionaries sought to harness international workers’ solidarity to overthrow it. The Meerut Conspiracy Case exacerbated these tensions in AITUC by specifically targeting left-wing trade union leaders and by including international trade union bodies in the indictment. AITUC split during the first year of the case, and it fragmented further as the case progressed. Stolte’s article views Meerut as a case in which trade unionism itself was put on trial. It made emerging (re)definitions of revolutionary and reformist trade unionism explicit, and it situated both in an international environment and on divergent international trajectories. During the Meerut case, trade union politics were debated inside and outside the courtroom. This worsened the tensions between reformist and revolutionary trade unionism. First, the indictment created “good” and “seditious” international interlocutors for the unionists. Second, the reformist methods of seeking inclusion in the ILO and other existing European bodies were vocally attacked by the Meerut accused. Finally, the accused stayed in conversation with the revolutionary leadership of the AITUC throughout the trial. The debates on trade unionism thus created were decisive in making the Nagpur split permanent.","ISSN":"1548-226X","shortTitle":"Trade Unions on Trial","language":"en","author":[{"family":"Stolte","given":"Carolien"}],"issued":{"date-parts":[["2013"]]}}}],"schema":"https://github.com/citation-style-language/schema/raw/master/csl-citation.json"} </w:instrText>
      </w:r>
      <w:r w:rsidR="00347278">
        <w:rPr>
          <w:rFonts w:asciiTheme="majorBidi" w:hAnsiTheme="majorBidi" w:cs="Times New Roman"/>
          <w:sz w:val="20"/>
          <w:szCs w:val="20"/>
        </w:rPr>
        <w:fldChar w:fldCharType="separate"/>
      </w:r>
      <w:r w:rsidR="00347278" w:rsidRPr="00347278">
        <w:rPr>
          <w:rFonts w:cs="Times New Roman"/>
          <w:sz w:val="20"/>
          <w:szCs w:val="24"/>
        </w:rPr>
        <w:t xml:space="preserve">Susan D. Pennybacker, </w:t>
      </w:r>
      <w:r w:rsidR="00347278" w:rsidRPr="00347278">
        <w:rPr>
          <w:rFonts w:cs="Times New Roman"/>
          <w:i/>
          <w:iCs/>
          <w:sz w:val="20"/>
          <w:szCs w:val="24"/>
        </w:rPr>
        <w:t>From Scottsboro to Munich: Race and Political Culture in 1930s Britain</w:t>
      </w:r>
      <w:r w:rsidR="00347278" w:rsidRPr="00347278">
        <w:rPr>
          <w:rFonts w:cs="Times New Roman"/>
          <w:sz w:val="20"/>
          <w:szCs w:val="24"/>
        </w:rPr>
        <w:t xml:space="preserve"> (Princeton: Princeton University Press, 2009), chap. 4; Michele L. Louro, “‘Where National Revolutionary Ends and Communist Begins’: The League against Imperialism and the Meerut Conspiracy Case,” </w:t>
      </w:r>
      <w:r w:rsidR="00347278" w:rsidRPr="00347278">
        <w:rPr>
          <w:rFonts w:cs="Times New Roman"/>
          <w:i/>
          <w:iCs/>
          <w:sz w:val="20"/>
          <w:szCs w:val="24"/>
        </w:rPr>
        <w:t>Comparative Studies of South Asia, Africa and the Middle East</w:t>
      </w:r>
      <w:r w:rsidR="00347278" w:rsidRPr="00347278">
        <w:rPr>
          <w:rFonts w:cs="Times New Roman"/>
          <w:sz w:val="20"/>
          <w:szCs w:val="24"/>
        </w:rPr>
        <w:t xml:space="preserve"> 33, no. 3 (2013): 331–44; Franziska Roy and Benjamin Zachariah, “Meerut and a Hanging: ‘Young India,’ Popular Socialism, and the Dynamics of Imperialism,” </w:t>
      </w:r>
      <w:r w:rsidR="00347278" w:rsidRPr="00347278">
        <w:rPr>
          <w:rFonts w:cs="Times New Roman"/>
          <w:i/>
          <w:iCs/>
          <w:sz w:val="20"/>
          <w:szCs w:val="24"/>
        </w:rPr>
        <w:t>Comparative Studies of South Asia, Africa and the Middle East</w:t>
      </w:r>
      <w:r w:rsidR="00347278" w:rsidRPr="00347278">
        <w:rPr>
          <w:rFonts w:cs="Times New Roman"/>
          <w:sz w:val="20"/>
          <w:szCs w:val="24"/>
        </w:rPr>
        <w:t xml:space="preserve"> 33, no. 3 (2013): 360–77; Carolien Stolte, “Trade Unions on Trial: The Meerut Conspiracy Case and Trade Union Internationalism, 1929–32,” </w:t>
      </w:r>
      <w:r w:rsidR="00347278" w:rsidRPr="00347278">
        <w:rPr>
          <w:rFonts w:cs="Times New Roman"/>
          <w:i/>
          <w:iCs/>
          <w:sz w:val="20"/>
          <w:szCs w:val="24"/>
        </w:rPr>
        <w:t>Comparative Studies of South Asia, Africa and the Middle East</w:t>
      </w:r>
      <w:r w:rsidR="00347278" w:rsidRPr="00347278">
        <w:rPr>
          <w:rFonts w:cs="Times New Roman"/>
          <w:sz w:val="20"/>
          <w:szCs w:val="24"/>
        </w:rPr>
        <w:t xml:space="preserve"> 33, no. 3 (2013): 345–59.</w:t>
      </w:r>
      <w:r w:rsidR="00347278">
        <w:rPr>
          <w:rFonts w:asciiTheme="majorBidi" w:hAnsiTheme="majorBidi" w:cs="Times New Roman"/>
          <w:sz w:val="20"/>
          <w:szCs w:val="20"/>
        </w:rPr>
        <w:fldChar w:fldCharType="end"/>
      </w:r>
    </w:p>
  </w:footnote>
  <w:footnote w:id="23">
    <w:p w14:paraId="629FCEE1" w14:textId="72583748"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r w:rsidR="00BA79B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{"citationID":"SrZdVBUT","properties":{"formattedCitation":"Ram, {\\i{}Personal Memoir}, 16\\uc0\\u8211{}17; Suhash Chakravarty, {\\i{}V.K. Krishna Menon and the India League, 1925-47} (Delhi: Har-Anand Publications, 1997), volume 1: 60, 67, 73.","plainCitation":"Ram, Personal Memoir, 16–17; Suhash Chakravarty, V.K. Krishna Menon and the India League, 1925-47 (Delhi: Har-Anand Publications, 1997), volume 1: 60, 67, 73.","noteIndex":22},"citationItems":[{"id":7917,"uris":["http://zotero.org/users/1103841/items/GA4ESUG8"],"uri":["http://zotero.org/users/1103841/items/GA4ESUG8"],"itemData":{"id":7917,"type":"book","title":"V.K. Krishna Menon: A Personal Memoir","publisher":"Oxford University Press","publisher-place":"Delhi","event-place":"Delhi","shortTitle":"Personal Memoir","author":[{"family":"Ram","given":"Janaki"}],"issued":{"date-parts":[["1997"]]}},"locator":"16-17"},{"id":7105,"uris":["http://zotero.org/users/1103841/items/UJDJBIMV"],"uri":["http://zotero.org/users/1103841/items/UJDJBIMV"],"itemData":{"id":7105,"type":"book","title":"V.K. Krishna Menon and the India League, 1925-47","publisher":"Har-Anand Publications","publisher-place":"Delhi","number-of-volumes":"2","number-of-pages":"344","source":"Google Books","event-place":"Delhi","language":"en","author":[{"family":"Chakravarty","given":"Suhash"}],"issued":{"date-parts":[["1997"]]}},"locator":"volume 1: 60, 67, 73"}],"schema":"https://github.com/citation-style-language/schema/raw/master/csl-citation.json"} </w:instrText>
      </w:r>
      <w:r w:rsidR="00BA79B8">
        <w:rPr>
          <w:rFonts w:asciiTheme="majorBidi" w:hAnsiTheme="majorBidi" w:cs="Times New Roman"/>
          <w:sz w:val="20"/>
          <w:szCs w:val="20"/>
        </w:rPr>
        <w:fldChar w:fldCharType="separate"/>
      </w:r>
      <w:r w:rsidR="00BA79B8" w:rsidRPr="00BA79B8">
        <w:rPr>
          <w:rFonts w:cs="Times New Roman"/>
          <w:sz w:val="20"/>
          <w:szCs w:val="24"/>
        </w:rPr>
        <w:t xml:space="preserve">Ram, </w:t>
      </w:r>
      <w:r w:rsidR="00BA79B8" w:rsidRPr="00BA79B8">
        <w:rPr>
          <w:rFonts w:cs="Times New Roman"/>
          <w:i/>
          <w:iCs/>
          <w:sz w:val="20"/>
          <w:szCs w:val="24"/>
        </w:rPr>
        <w:t>Personal Memoir</w:t>
      </w:r>
      <w:r w:rsidR="00BA79B8" w:rsidRPr="00BA79B8">
        <w:rPr>
          <w:rFonts w:cs="Times New Roman"/>
          <w:sz w:val="20"/>
          <w:szCs w:val="24"/>
        </w:rPr>
        <w:t xml:space="preserve">, 16–17; Suhash Chakravarty, </w:t>
      </w:r>
      <w:r w:rsidR="00BA79B8" w:rsidRPr="00BA79B8">
        <w:rPr>
          <w:rFonts w:cs="Times New Roman"/>
          <w:i/>
          <w:iCs/>
          <w:sz w:val="20"/>
          <w:szCs w:val="24"/>
        </w:rPr>
        <w:t>V.K. Krishna Menon and the India League, 1925-47</w:t>
      </w:r>
      <w:r w:rsidR="00BA79B8" w:rsidRPr="00BA79B8">
        <w:rPr>
          <w:rFonts w:cs="Times New Roman"/>
          <w:sz w:val="20"/>
          <w:szCs w:val="24"/>
        </w:rPr>
        <w:t xml:space="preserve"> (Delhi: Har-Anand Publications, 1997), volume 1: 60, 67, 73.</w:t>
      </w:r>
      <w:r w:rsidR="00BA79B8">
        <w:rPr>
          <w:rFonts w:asciiTheme="majorBidi" w:hAnsiTheme="majorBidi" w:cs="Times New Roman"/>
          <w:sz w:val="20"/>
          <w:szCs w:val="20"/>
        </w:rPr>
        <w:fldChar w:fldCharType="end"/>
      </w:r>
    </w:p>
  </w:footnote>
  <w:footnote w:id="24">
    <w:p w14:paraId="27D08A0C" w14:textId="73FDDCE5"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Jawaharlal Nehru, “Note on a Proposal for a Parliamentary Bill for India,” March 10, 1927, </w:t>
      </w:r>
      <w:r w:rsidRPr="001151A1">
        <w:rPr>
          <w:rFonts w:asciiTheme="majorBidi" w:hAnsiTheme="majorBidi" w:cs="Times New Roman"/>
          <w:i/>
          <w:sz w:val="20"/>
          <w:szCs w:val="20"/>
        </w:rPr>
        <w:t>SWJN FS</w:t>
      </w:r>
      <w:r w:rsidRPr="001151A1">
        <w:rPr>
          <w:rFonts w:asciiTheme="majorBidi" w:hAnsiTheme="majorBidi" w:cs="Times New Roman"/>
          <w:sz w:val="20"/>
          <w:szCs w:val="20"/>
        </w:rPr>
        <w:t xml:space="preserve"> 2</w:t>
      </w:r>
      <w:r w:rsidR="00BA79B8">
        <w:rPr>
          <w:rFonts w:asciiTheme="majorBidi" w:hAnsiTheme="majorBidi" w:cs="Times New Roman"/>
          <w:sz w:val="20"/>
          <w:szCs w:val="20"/>
        </w:rPr>
        <w:t xml:space="preserve">: </w:t>
      </w:r>
      <w:r w:rsidRPr="001151A1">
        <w:rPr>
          <w:rFonts w:asciiTheme="majorBidi" w:hAnsiTheme="majorBidi" w:cs="Times New Roman"/>
          <w:sz w:val="20"/>
          <w:szCs w:val="20"/>
        </w:rPr>
        <w:t>305-306.</w:t>
      </w:r>
    </w:p>
  </w:footnote>
  <w:footnote w:id="25">
    <w:p w14:paraId="064CAEF4" w14:textId="65FF5333"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For example, “Lectures and Meetings: The Theosophical Society,” </w:t>
      </w:r>
      <w:r w:rsidRPr="001151A1">
        <w:rPr>
          <w:rFonts w:asciiTheme="majorBidi" w:hAnsiTheme="majorBidi" w:cs="Times New Roman"/>
          <w:i/>
          <w:sz w:val="20"/>
          <w:szCs w:val="20"/>
        </w:rPr>
        <w:t>The Times</w:t>
      </w:r>
      <w:r w:rsidRPr="001151A1">
        <w:rPr>
          <w:rFonts w:asciiTheme="majorBidi" w:hAnsiTheme="majorBidi" w:cs="Times New Roman"/>
          <w:sz w:val="20"/>
          <w:szCs w:val="20"/>
        </w:rPr>
        <w:t xml:space="preserve">, May 5, 1928. For an exhaustively detailed account of Krishna Menon’s time in Britain based on unique access to Krishna Menon’s papers, see </w:t>
      </w:r>
      <w:r w:rsidR="00BA79B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{"citationID":"NTg05v1i","properties":{"formattedCitation":"Chakravarty, {\\i{}V.K. Krishna Menon and the India League, 1925-47}.","plainCitation":"Chakravarty, V.K. Krishna Menon and the India League, 1925-47.","dontUpdate":true,"noteIndex":24},"citationItems":[{"id":7105,"uris":["http://zotero.org/users/1103841/items/UJDJBIMV"],"uri":["http://zotero.org/users/1103841/items/UJDJBIMV"],"itemData":{"id":7105,"type":"book","title":"V.K. Krishna Menon and the India League, 1925-47","publisher":"Har-Anand Publications","publisher-place":"Delhi","number-of-volumes":"2","number-of-pages":"344","source":"Google Books","event-place":"Delhi","language":"en","author":[{"family":"Chakravarty","given":"Suhash"}],"issued":{"date-parts":[["1997"]]}}}],"schema":"https://github.com/citation-style-language/schema/raw/master/csl-citation.json"} </w:instrText>
      </w:r>
      <w:r w:rsidR="00BA79B8">
        <w:rPr>
          <w:rFonts w:asciiTheme="majorBidi" w:hAnsiTheme="majorBidi" w:cs="Times New Roman"/>
          <w:sz w:val="20"/>
          <w:szCs w:val="20"/>
        </w:rPr>
        <w:fldChar w:fldCharType="separate"/>
      </w:r>
      <w:r w:rsidR="00BA79B8" w:rsidRPr="00BA79B8">
        <w:rPr>
          <w:rFonts w:cs="Times New Roman"/>
          <w:sz w:val="20"/>
          <w:szCs w:val="24"/>
        </w:rPr>
        <w:t xml:space="preserve">Chakravarty, </w:t>
      </w:r>
      <w:r w:rsidR="00BA79B8" w:rsidRPr="00BA79B8">
        <w:rPr>
          <w:rFonts w:cs="Times New Roman"/>
          <w:i/>
          <w:iCs/>
          <w:sz w:val="20"/>
          <w:szCs w:val="24"/>
        </w:rPr>
        <w:t>V.K. Krishna Menon and the India League, 1925-47</w:t>
      </w:r>
      <w:r w:rsidR="00BA79B8">
        <w:rPr>
          <w:rFonts w:asciiTheme="majorBidi" w:hAnsiTheme="majorBidi" w:cs="Times New Roman"/>
          <w:sz w:val="20"/>
          <w:szCs w:val="20"/>
        </w:rPr>
        <w:fldChar w:fldCharType="end"/>
      </w:r>
      <w:r w:rsidRPr="001151A1">
        <w:rPr>
          <w:rFonts w:asciiTheme="majorBidi" w:hAnsiTheme="majorBidi" w:cs="Times New Roman"/>
          <w:sz w:val="20"/>
          <w:szCs w:val="20"/>
        </w:rPr>
        <w:t>; volume 1 covers 1924-1930, volume 2 covers 1930-1932.</w:t>
      </w:r>
    </w:p>
  </w:footnote>
  <w:footnote w:id="26">
    <w:p w14:paraId="46E069C8" w14:textId="2AB1834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“Extract from New Scotland Yard Report, Dated 28th December, 1927,” December 28, 1927, L/P&amp;J/12/323, B</w:t>
      </w:r>
      <w:r w:rsidR="00BA79B8">
        <w:rPr>
          <w:rFonts w:asciiTheme="majorBidi" w:hAnsiTheme="majorBidi" w:cs="Times New Roman"/>
          <w:sz w:val="20"/>
          <w:szCs w:val="20"/>
        </w:rPr>
        <w:t xml:space="preserve">ritish </w:t>
      </w:r>
      <w:r w:rsidRPr="001151A1">
        <w:rPr>
          <w:rFonts w:asciiTheme="majorBidi" w:hAnsiTheme="majorBidi" w:cs="Times New Roman"/>
          <w:sz w:val="20"/>
          <w:szCs w:val="20"/>
        </w:rPr>
        <w:t>L</w:t>
      </w:r>
      <w:r w:rsidR="00BA79B8">
        <w:rPr>
          <w:rFonts w:asciiTheme="majorBidi" w:hAnsiTheme="majorBidi" w:cs="Times New Roman"/>
          <w:sz w:val="20"/>
          <w:szCs w:val="20"/>
        </w:rPr>
        <w:t>ibrary</w:t>
      </w:r>
      <w:r w:rsidRPr="001151A1">
        <w:rPr>
          <w:rFonts w:asciiTheme="majorBidi" w:hAnsiTheme="majorBidi" w:cs="Times New Roman"/>
          <w:sz w:val="20"/>
          <w:szCs w:val="20"/>
        </w:rPr>
        <w:t xml:space="preserve"> I</w:t>
      </w:r>
      <w:r w:rsidR="00BA79B8">
        <w:rPr>
          <w:rFonts w:asciiTheme="majorBidi" w:hAnsiTheme="majorBidi" w:cs="Times New Roman"/>
          <w:sz w:val="20"/>
          <w:szCs w:val="20"/>
        </w:rPr>
        <w:t xml:space="preserve">ndia </w:t>
      </w:r>
      <w:r w:rsidRPr="001151A1">
        <w:rPr>
          <w:rFonts w:asciiTheme="majorBidi" w:hAnsiTheme="majorBidi" w:cs="Times New Roman"/>
          <w:sz w:val="20"/>
          <w:szCs w:val="20"/>
        </w:rPr>
        <w:t>O</w:t>
      </w:r>
      <w:r w:rsidR="00BA79B8">
        <w:rPr>
          <w:rFonts w:asciiTheme="majorBidi" w:hAnsiTheme="majorBidi" w:cs="Times New Roman"/>
          <w:sz w:val="20"/>
          <w:szCs w:val="20"/>
        </w:rPr>
        <w:t xml:space="preserve">ffice </w:t>
      </w:r>
      <w:r w:rsidRPr="001151A1">
        <w:rPr>
          <w:rFonts w:asciiTheme="majorBidi" w:hAnsiTheme="majorBidi" w:cs="Times New Roman"/>
          <w:sz w:val="20"/>
          <w:szCs w:val="20"/>
        </w:rPr>
        <w:t>R</w:t>
      </w:r>
      <w:r w:rsidR="00BA79B8">
        <w:rPr>
          <w:rFonts w:asciiTheme="majorBidi" w:hAnsiTheme="majorBidi" w:cs="Times New Roman"/>
          <w:sz w:val="20"/>
          <w:szCs w:val="20"/>
        </w:rPr>
        <w:t>ecords [hereafter BL IOR]</w:t>
      </w:r>
      <w:r w:rsidRPr="001151A1">
        <w:rPr>
          <w:rFonts w:asciiTheme="majorBidi" w:hAnsiTheme="majorBidi" w:cs="Times New Roman"/>
          <w:sz w:val="20"/>
          <w:szCs w:val="20"/>
        </w:rPr>
        <w:t>.</w:t>
      </w:r>
    </w:p>
  </w:footnote>
  <w:footnote w:id="27">
    <w:p w14:paraId="2A46FEC4" w14:textId="7705F9CE"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“Britain’s Future in India: Peace by Conciliation and Agreement,” </w:t>
      </w:r>
      <w:r w:rsidRPr="001151A1">
        <w:rPr>
          <w:rFonts w:asciiTheme="majorBidi" w:hAnsiTheme="majorBidi" w:cs="Times New Roman"/>
          <w:i/>
          <w:sz w:val="20"/>
          <w:szCs w:val="20"/>
        </w:rPr>
        <w:t>Manchester Guardian</w:t>
      </w:r>
      <w:r w:rsidRPr="001151A1">
        <w:rPr>
          <w:rFonts w:asciiTheme="majorBidi" w:hAnsiTheme="majorBidi" w:cs="Times New Roman"/>
          <w:sz w:val="20"/>
          <w:szCs w:val="20"/>
        </w:rPr>
        <w:t>, January 7, 1929; “Commonwealth of India League, Extract from New Scotland Yard Report Dated 10th July, 1929,” July 10, 1929, L/P</w:t>
      </w:r>
      <w:r w:rsidR="00BA79B8">
        <w:rPr>
          <w:rFonts w:asciiTheme="majorBidi" w:hAnsiTheme="majorBidi" w:cs="Times New Roman"/>
          <w:sz w:val="20"/>
          <w:szCs w:val="20"/>
        </w:rPr>
        <w:t>&amp;</w:t>
      </w:r>
      <w:r w:rsidRPr="001151A1">
        <w:rPr>
          <w:rFonts w:asciiTheme="majorBidi" w:hAnsiTheme="majorBidi" w:cs="Times New Roman"/>
          <w:sz w:val="20"/>
          <w:szCs w:val="20"/>
        </w:rPr>
        <w:t xml:space="preserve">J/12/356, BL IOR; “The Commonwealth of India League: Manchester Branch,”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1, no. 5 (July 25, 1929): 11; C.R.G., “The Commonwealth of India League,”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1, no. 9 (September 19, 1929): 7; “The Commonwealth of India League,”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1, no. 10 (October 3, 1929): 5; “Conditions of Life in India: Case for Self-Government,” </w:t>
      </w:r>
      <w:r w:rsidRPr="001151A1">
        <w:rPr>
          <w:rFonts w:asciiTheme="majorBidi" w:hAnsiTheme="majorBidi" w:cs="Times New Roman"/>
          <w:i/>
          <w:sz w:val="20"/>
          <w:szCs w:val="20"/>
        </w:rPr>
        <w:t>Manchester Guardian</w:t>
      </w:r>
      <w:r w:rsidRPr="001151A1">
        <w:rPr>
          <w:rFonts w:asciiTheme="majorBidi" w:hAnsiTheme="majorBidi" w:cs="Times New Roman"/>
          <w:sz w:val="20"/>
          <w:szCs w:val="20"/>
        </w:rPr>
        <w:t xml:space="preserve">, October 7, 1929; “Commonwealth of India League,”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1, no. 11 (October 17, 1929): 7; V.K. Krishna Menon, “India: A New Chapter,”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1, no. 13 (November 14, 1929): 4; V.K. Krishna Menon, “India: A New Chapter. Hope for the Future,” </w:t>
      </w:r>
      <w:r w:rsidRPr="001151A1">
        <w:rPr>
          <w:rFonts w:asciiTheme="majorBidi" w:hAnsiTheme="majorBidi" w:cs="Times New Roman"/>
          <w:i/>
          <w:sz w:val="20"/>
          <w:szCs w:val="20"/>
        </w:rPr>
        <w:t>Bradford Pioneer</w:t>
      </w:r>
      <w:r w:rsidRPr="001151A1">
        <w:rPr>
          <w:rFonts w:asciiTheme="majorBidi" w:hAnsiTheme="majorBidi" w:cs="Times New Roman"/>
          <w:sz w:val="20"/>
          <w:szCs w:val="20"/>
        </w:rPr>
        <w:t xml:space="preserve">, December 6, 1929, 1–2, L/P&amp;J/12/323, BL IOR; “A Petition,”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1, no. 22 (April 3, 1930): 7; “India and Dominion Status: Moderate Opinion Ready to Be Friendly,” </w:t>
      </w:r>
      <w:r w:rsidRPr="001151A1">
        <w:rPr>
          <w:rFonts w:asciiTheme="majorBidi" w:hAnsiTheme="majorBidi" w:cs="Times New Roman"/>
          <w:i/>
          <w:sz w:val="20"/>
          <w:szCs w:val="20"/>
        </w:rPr>
        <w:t>Manchester Guardian</w:t>
      </w:r>
      <w:r w:rsidRPr="001151A1">
        <w:rPr>
          <w:rFonts w:asciiTheme="majorBidi" w:hAnsiTheme="majorBidi" w:cs="Times New Roman"/>
          <w:sz w:val="20"/>
          <w:szCs w:val="20"/>
        </w:rPr>
        <w:t xml:space="preserve">, April 7, 1930; V.K. Krishna Menon, “Save the Conference!,”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1, no. 25 (May 17, 1930): 3.</w:t>
      </w:r>
    </w:p>
  </w:footnote>
  <w:footnote w:id="28">
    <w:p w14:paraId="00A86845"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“Conference at Birmingham,”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1, no. 23 (April 17, 1930): 4</w:t>
      </w:r>
    </w:p>
  </w:footnote>
  <w:footnote w:id="29">
    <w:p w14:paraId="57B4C1FB"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“Commonwealth of India League, Extract from New Scotland Yard Report Dated 25th June 1930,” 3, L/P&amp;J/12/356, BL IOR.</w:t>
      </w:r>
    </w:p>
  </w:footnote>
  <w:footnote w:id="30">
    <w:p w14:paraId="4C82ACC0"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V.K. Krishna Menon, “Great Britain and India: Letter to the Editor,” </w:t>
      </w:r>
      <w:r w:rsidRPr="001151A1">
        <w:rPr>
          <w:rFonts w:asciiTheme="majorBidi" w:hAnsiTheme="majorBidi" w:cs="Times New Roman"/>
          <w:i/>
          <w:sz w:val="20"/>
          <w:szCs w:val="20"/>
        </w:rPr>
        <w:t>The Spectator</w:t>
      </w:r>
      <w:r w:rsidRPr="001151A1">
        <w:rPr>
          <w:rFonts w:asciiTheme="majorBidi" w:hAnsiTheme="majorBidi" w:cs="Times New Roman"/>
          <w:sz w:val="20"/>
          <w:szCs w:val="20"/>
        </w:rPr>
        <w:t xml:space="preserve">, July 12, 1930, 51; “Critics of Simon Report: Manchester Meeting,” </w:t>
      </w:r>
      <w:r w:rsidRPr="001151A1">
        <w:rPr>
          <w:rFonts w:asciiTheme="majorBidi" w:hAnsiTheme="majorBidi" w:cs="Times New Roman"/>
          <w:i/>
          <w:sz w:val="20"/>
          <w:szCs w:val="20"/>
        </w:rPr>
        <w:t>Manchester Guardian</w:t>
      </w:r>
      <w:r w:rsidRPr="001151A1">
        <w:rPr>
          <w:rFonts w:asciiTheme="majorBidi" w:hAnsiTheme="majorBidi" w:cs="Times New Roman"/>
          <w:sz w:val="20"/>
          <w:szCs w:val="20"/>
        </w:rPr>
        <w:t xml:space="preserve">, July 14, 1930. For the organizational maneuvers to take over the Commonwealth of India League: “Formation of London Federation,”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2, no. 2 (October 7, 1930): 7; “Commonwealth of India League, Extract from New Scotland Yard Report Dated 26th November, 1930,” L/P&amp;J/12/356, BL IOR.</w:t>
      </w:r>
    </w:p>
  </w:footnote>
  <w:footnote w:id="31">
    <w:p w14:paraId="4C2A1CA3"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“Commonwealth of India League,”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2, no. 1 (September 18, 1930): 8.</w:t>
      </w:r>
    </w:p>
  </w:footnote>
  <w:footnote w:id="32">
    <w:p w14:paraId="06997FB8"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“Commonwealth of India League, Extract from New Scotland Yard Report Dated 11th December, 1929,” 1–2, L/P&amp;J/12/356, BL IOR; “Commonwealth of India League, Extract from New Scotland Yard Report Dated 23rd July, 1930,” 2, L/P&amp;J/12/356, BL IOR.</w:t>
      </w:r>
    </w:p>
  </w:footnote>
  <w:footnote w:id="33">
    <w:p w14:paraId="49C57BE7"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“Commonwealth of India League, Extract from New Scotland Yard Reports, Dated 10th December, 1930,” 2–3, L/P&amp;J/12/356, BL IOR; “Indian Freedom. Large Meeting in London. Unanimous Demand for Self-Determination,”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2, no. 6 (December 4, 1930): 8.</w:t>
      </w:r>
    </w:p>
  </w:footnote>
  <w:footnote w:id="34">
    <w:p w14:paraId="382F2064"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“League against Imperialism, British Section, Misc. 730,” June 10, 1931, L/P&amp;J/12/270, BL IOR.</w:t>
      </w:r>
    </w:p>
  </w:footnote>
  <w:footnote w:id="35">
    <w:p w14:paraId="02FA5D25"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“Gandhi’s Exhortation to the Commonwealth of India League,” </w:t>
      </w:r>
      <w:r w:rsidRPr="001151A1">
        <w:rPr>
          <w:rFonts w:asciiTheme="majorBidi" w:hAnsiTheme="majorBidi" w:cs="Times New Roman"/>
          <w:i/>
          <w:sz w:val="20"/>
          <w:szCs w:val="20"/>
        </w:rPr>
        <w:t>The Indian News</w:t>
      </w:r>
      <w:r w:rsidRPr="001151A1">
        <w:rPr>
          <w:rFonts w:asciiTheme="majorBidi" w:hAnsiTheme="majorBidi" w:cs="Times New Roman"/>
          <w:sz w:val="20"/>
          <w:szCs w:val="20"/>
        </w:rPr>
        <w:t xml:space="preserve"> 3, no. 17 (November 26, 1931): 2.</w:t>
      </w:r>
    </w:p>
  </w:footnote>
  <w:footnote w:id="36">
    <w:p w14:paraId="59D40C7D" w14:textId="6B28777F"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“Commonwealth of India League, Extract from New Scotland Yard Report Dated 20th January 1932,” L/P&amp;J/12/356, BL IOR; “The India League,” </w:t>
      </w:r>
      <w:r w:rsidRPr="001151A1">
        <w:rPr>
          <w:rFonts w:asciiTheme="majorBidi" w:hAnsiTheme="majorBidi" w:cs="Times New Roman"/>
          <w:i/>
          <w:sz w:val="20"/>
          <w:szCs w:val="20"/>
        </w:rPr>
        <w:t>The India Review</w:t>
      </w:r>
      <w:r w:rsidRPr="001151A1">
        <w:rPr>
          <w:rFonts w:asciiTheme="majorBidi" w:hAnsiTheme="majorBidi" w:cs="Times New Roman"/>
          <w:sz w:val="20"/>
          <w:szCs w:val="20"/>
        </w:rPr>
        <w:t xml:space="preserve"> 4, no. 2 (January 30, 1932). For the detailed backstory behind this, see</w:t>
      </w:r>
      <w:r w:rsidR="00BA79B8">
        <w:rPr>
          <w:rFonts w:asciiTheme="majorBidi" w:hAnsiTheme="majorBidi" w:cs="Times New Roman"/>
          <w:sz w:val="20"/>
          <w:szCs w:val="20"/>
        </w:rPr>
        <w:t xml:space="preserve"> </w:t>
      </w:r>
      <w:r w:rsidR="00BA79B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{"citationID":"YAZq6Khh","properties":{"formattedCitation":"Chakravarty, {\\i{}V.K. Krishna Menon and the India League, 1925-47}, volume 2.","plainCitation":"Chakravarty, V.K. Krishna Menon and the India League, 1925-47, volume 2.","noteIndex":35},"citationItems":[{"id":7105,"uris":["http://zotero.org/users/1103841/items/UJDJBIMV"],"uri":["http://zotero.org/users/1103841/items/UJDJBIMV"],"itemData":{"id":7105,"type":"book","title":"V.K. Krishna Menon and the India League, 1925-47","publisher":"Har-Anand Publications","publisher-place":"Delhi","number-of-volumes":"2","number-of-pages":"344","source":"Google Books","event-place":"Delhi","language":"en","author":[{"family":"Chakravarty","given":"Suhash"}],"issued":{"date-parts":[["1997"]]}},"locator":"volume 2"}],"schema":"https://github.com/citation-style-language/schema/raw/master/csl-citation.json"} </w:instrText>
      </w:r>
      <w:r w:rsidR="00BA79B8">
        <w:rPr>
          <w:rFonts w:asciiTheme="majorBidi" w:hAnsiTheme="majorBidi" w:cs="Times New Roman"/>
          <w:sz w:val="20"/>
          <w:szCs w:val="20"/>
        </w:rPr>
        <w:fldChar w:fldCharType="separate"/>
      </w:r>
      <w:r w:rsidR="00BA79B8" w:rsidRPr="00BA79B8">
        <w:rPr>
          <w:rFonts w:cs="Times New Roman"/>
          <w:sz w:val="20"/>
          <w:szCs w:val="24"/>
        </w:rPr>
        <w:t xml:space="preserve">Chakravarty, </w:t>
      </w:r>
      <w:r w:rsidR="00BA79B8" w:rsidRPr="00BA79B8">
        <w:rPr>
          <w:rFonts w:cs="Times New Roman"/>
          <w:i/>
          <w:iCs/>
          <w:sz w:val="20"/>
          <w:szCs w:val="24"/>
        </w:rPr>
        <w:t>V.K. Krishna Menon and the India League, 1925-47</w:t>
      </w:r>
      <w:r w:rsidR="00BA79B8" w:rsidRPr="00BA79B8">
        <w:rPr>
          <w:rFonts w:cs="Times New Roman"/>
          <w:sz w:val="20"/>
          <w:szCs w:val="24"/>
        </w:rPr>
        <w:t>, volume 2.</w:t>
      </w:r>
      <w:r w:rsidR="00BA79B8">
        <w:rPr>
          <w:rFonts w:asciiTheme="majorBidi" w:hAnsiTheme="majorBidi" w:cs="Times New Roman"/>
          <w:sz w:val="20"/>
          <w:szCs w:val="20"/>
        </w:rPr>
        <w:fldChar w:fldCharType="end"/>
      </w:r>
    </w:p>
  </w:footnote>
  <w:footnote w:id="37">
    <w:p w14:paraId="36EFEC28"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“India League: Extract from Scotland Yard Report dated 16th March 1932,” 3, L/P&amp;J/12/448, BL IOR.</w:t>
      </w:r>
    </w:p>
  </w:footnote>
  <w:footnote w:id="38">
    <w:p w14:paraId="2D4395B8" w14:textId="0441C521"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“Summary of Information and Action 1929-1933 Relating to </w:t>
      </w:r>
      <w:proofErr w:type="spellStart"/>
      <w:r w:rsidRPr="001151A1">
        <w:rPr>
          <w:rFonts w:asciiTheme="majorBidi" w:hAnsiTheme="majorBidi" w:cs="Times New Roman"/>
          <w:sz w:val="20"/>
          <w:szCs w:val="20"/>
        </w:rPr>
        <w:t>Vengalil</w:t>
      </w:r>
      <w:proofErr w:type="spellEnd"/>
      <w:r w:rsidRPr="001151A1">
        <w:rPr>
          <w:rFonts w:asciiTheme="majorBidi" w:hAnsiTheme="majorBidi" w:cs="Times New Roman"/>
          <w:sz w:val="20"/>
          <w:szCs w:val="20"/>
        </w:rPr>
        <w:t xml:space="preserve"> Krishnan Krishna MENON,” ca 1934, 1, KV 2/2509, TNA; “Record Sheet of </w:t>
      </w:r>
      <w:proofErr w:type="spellStart"/>
      <w:r w:rsidRPr="001151A1">
        <w:rPr>
          <w:rFonts w:asciiTheme="majorBidi" w:hAnsiTheme="majorBidi" w:cs="Times New Roman"/>
          <w:sz w:val="20"/>
          <w:szCs w:val="20"/>
        </w:rPr>
        <w:t>Vengalil</w:t>
      </w:r>
      <w:proofErr w:type="spellEnd"/>
      <w:r w:rsidRPr="001151A1">
        <w:rPr>
          <w:rFonts w:asciiTheme="majorBidi" w:hAnsiTheme="majorBidi" w:cs="Times New Roman"/>
          <w:sz w:val="20"/>
          <w:szCs w:val="20"/>
        </w:rPr>
        <w:t xml:space="preserve"> Krishnan Krishna MENON Known as Krishna MENON Born 3.5.1897,” ca 1972, 1, MEPO 38/107, TNA; on the IL delegation, see </w:t>
      </w:r>
      <w:r w:rsidR="00BA79B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{"citationID":"2KSP36BB","properties":{"formattedCitation":"{\\i{}Condition of India: Being the Report of the Delegation Sent to India by The India League, in 1932} (London: Essential News, 1933).","plainCitation":"Condition of India: Being the Report of the Delegation Sent to India by The India League, in 1932 (London: Essential News, 1933).","noteIndex":37},"citationItems":[{"id":7356,"uris":["http://zotero.org/users/1103841/items/VEVX4PXX"],"uri":["http://zotero.org/users/1103841/items/VEVX4PXX"],"itemData":{"id":7356,"type":"book","title":"Condition of India: Being the Report of the Delegation sent to India by The India League, in 1932","publisher":"Essential News","publisher-place":"London","event-place":"London","shortTitle":"Condition of India","issued":{"date-parts":[["1933"]]}}}],"schema":"https://github.com/citation-style-language/schema/raw/master/csl-citation.json"} </w:instrText>
      </w:r>
      <w:r w:rsidR="00BA79B8">
        <w:rPr>
          <w:rFonts w:asciiTheme="majorBidi" w:hAnsiTheme="majorBidi" w:cs="Times New Roman"/>
          <w:sz w:val="20"/>
          <w:szCs w:val="20"/>
        </w:rPr>
        <w:fldChar w:fldCharType="separate"/>
      </w:r>
      <w:r w:rsidR="00BA79B8" w:rsidRPr="00BA79B8">
        <w:rPr>
          <w:rFonts w:cs="Times New Roman"/>
          <w:i/>
          <w:iCs/>
          <w:sz w:val="20"/>
          <w:szCs w:val="24"/>
        </w:rPr>
        <w:t>Condition of India: Being the Report of the Delegation Sent to India by The India League, in 1932</w:t>
      </w:r>
      <w:r w:rsidR="00BA79B8" w:rsidRPr="00BA79B8">
        <w:rPr>
          <w:rFonts w:cs="Times New Roman"/>
          <w:sz w:val="20"/>
          <w:szCs w:val="24"/>
        </w:rPr>
        <w:t xml:space="preserve"> (London: Essential News, 1933).</w:t>
      </w:r>
      <w:r w:rsidR="00BA79B8">
        <w:rPr>
          <w:rFonts w:asciiTheme="majorBidi" w:hAnsiTheme="majorBidi" w:cs="Times New Roman"/>
          <w:sz w:val="20"/>
          <w:szCs w:val="20"/>
        </w:rPr>
        <w:fldChar w:fldCharType="end"/>
      </w:r>
    </w:p>
  </w:footnote>
  <w:footnote w:id="39">
    <w:p w14:paraId="14D38FDC"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“India League: Copy Extract from New Scotland Yard Report, dated 23rd November, 1932,” 1, L/P&amp;J/12/448, BL IOR.</w:t>
      </w:r>
    </w:p>
  </w:footnote>
  <w:footnote w:id="40">
    <w:p w14:paraId="1342A080"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“League against Imperialism and the Anti-War Movement,” February 14, 1933, 5, L/P&amp;J/12/273, BL IOR.</w:t>
      </w:r>
    </w:p>
  </w:footnote>
  <w:footnote w:id="41">
    <w:p w14:paraId="7E13FD1A" w14:textId="197A11EF"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The first instance of Russell’s involvement with the India League appears in Krishna Menon to Sir Samuel Hoare, February 16, 1932, V.K. Krishna Menon Papers Microfilm, Cambridge South Asia Centre</w:t>
      </w:r>
      <w:r w:rsidR="00BA79B8">
        <w:rPr>
          <w:rFonts w:asciiTheme="majorBidi" w:hAnsiTheme="majorBidi" w:cs="Times New Roman"/>
          <w:sz w:val="20"/>
          <w:szCs w:val="20"/>
        </w:rPr>
        <w:t xml:space="preserve"> [hereafter KMP-Microfilm]</w:t>
      </w:r>
      <w:r w:rsidRPr="001151A1">
        <w:rPr>
          <w:rFonts w:asciiTheme="majorBidi" w:hAnsiTheme="majorBidi" w:cs="Times New Roman"/>
          <w:sz w:val="20"/>
          <w:szCs w:val="20"/>
        </w:rPr>
        <w:t>. George Lansbury and Harold Laski were also present at the meeting Krishna Menon recounted (February 13, 1932).</w:t>
      </w:r>
    </w:p>
  </w:footnote>
  <w:footnote w:id="42">
    <w:p w14:paraId="5FE1CDE6" w14:textId="0D7281BD" w:rsidR="001756B5" w:rsidRPr="00BA79B8" w:rsidRDefault="001756B5" w:rsidP="00B81D61">
      <w:pPr>
        <w:autoSpaceDE w:val="0"/>
        <w:autoSpaceDN w:val="0"/>
        <w:adjustRightInd w:val="0"/>
        <w:spacing w:after="240" w:line="240" w:lineRule="auto"/>
        <w:rPr>
          <w:rFonts w:asciiTheme="majorBidi" w:hAnsiTheme="majorBidi" w:cs="Times New Roman"/>
          <w:sz w:val="20"/>
          <w:szCs w:val="20"/>
        </w:rPr>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r w:rsidRPr="001151A1">
        <w:rPr>
          <w:rFonts w:asciiTheme="majorBidi" w:hAnsiTheme="majorBidi" w:cs="Times New Roman"/>
          <w:i/>
          <w:sz w:val="20"/>
          <w:szCs w:val="20"/>
        </w:rPr>
        <w:t xml:space="preserve">The World Congress Against War </w:t>
      </w:r>
      <w:r w:rsidRPr="001151A1">
        <w:rPr>
          <w:rFonts w:asciiTheme="majorBidi" w:hAnsiTheme="majorBidi" w:cs="Times New Roman"/>
          <w:sz w:val="20"/>
          <w:szCs w:val="20"/>
        </w:rPr>
        <w:t xml:space="preserve">(New York: American Committee for Struggle Against War, 1932), 3, 25. For more on the </w:t>
      </w:r>
      <w:proofErr w:type="spellStart"/>
      <w:r w:rsidR="00347278">
        <w:rPr>
          <w:rFonts w:asciiTheme="majorBidi" w:hAnsiTheme="majorBidi" w:cs="Times New Roman"/>
          <w:sz w:val="20"/>
          <w:szCs w:val="20"/>
        </w:rPr>
        <w:t>Münzenberg</w:t>
      </w:r>
      <w:proofErr w:type="spellEnd"/>
      <w:r w:rsidRPr="001151A1">
        <w:rPr>
          <w:rFonts w:asciiTheme="majorBidi" w:hAnsiTheme="majorBidi" w:cs="Times New Roman"/>
          <w:sz w:val="20"/>
          <w:szCs w:val="20"/>
        </w:rPr>
        <w:t xml:space="preserve">-orchestrated Anti-War Movement, which became known as either the Amsterdam-Pleyel Movement or the World Committee against War and Fascism, see </w:t>
      </w:r>
      <w:r w:rsidR="00BA79B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{"citationID":"L2jdeST6","properties":{"formattedCitation":"Larry Ceplair, {\\i{}Under the Shadow of War: Fascism, Anti-Fascism, and Marxists, 1918-1939} (New York: Columbia University Press, 1987), 78\\uc0\\u8211{}81, 84\\uc0\\u8211{}85; David James Fisher, {\\i{}Romain Rolland and the Politics of the Intellectual Engagement} (Berkeley: University of California Press, 1988), chap. 7, https://doi.org/10.4324/9781315128757.","plainCitation":"Larry Ceplair, Under the Shadow of War: Fascism, Anti-Fascism, and Marxists, 1918-1939 (New York: Columbia University Press, 1987), 78–81, 84–85; David James Fisher, Romain Rolland and the Politics of the Intellectual Engagement (Berkeley: University of California Press, 1988), chap. 7, https://doi.org/10.4324/9781315128757.","dontUpdate":true,"noteIndex":41},"citationItems":[{"id":9517,"uris":["http://zotero.org/users/1103841/items/L5AYVNRS"],"uri":["http://zotero.org/users/1103841/items/L5AYVNRS"],"itemData":{"id":9517,"type":"book","title":"Under the Shadow of War: Fascism, Anti-Fascism, and Marxists, 1918-1939","publisher":"Columbia University Press","publisher-place":"New York","number-of-pages":"292","source":"Google Books","event-place":"New York","ISBN":"978-0-231-06532-0","note":"Google-Books-ID: 7ccjJauxjlIC","shortTitle":"Under the Shadow of War","language":"en","author":[{"family":"Ceplair","given":"Larry"}],"issued":{"date-parts":[["1987"]]}},"locator":"78-81, 84-85"},{"id":9589,"uris":["http://zotero.org/users/1103841/items/RD4UYWY5"],"uri":["http://zotero.org/users/1103841/items/RD4UYWY5"],"itemData":{"id":9589,"type":"book","title":"Romain Rolland and the Politics of the Intellectual Engagement","publisher":"University of California Press","publisher-place":"Berkeley","source":"www.taylorfrancis.com","event-place":"Berkeley","abstract":"This intellectual portrait of Romain Rolland (1866-1944)--French novelist, musicologist, dramatist, and Nobel prizewinner in 1915--focuses on his experiments","ISBN":"978-1-351-49264-5","note":"DOI: 10.4324/9781315128757","shortTitle":"Rolland","language":"en","author":[{"family":"Fisher","given":"David James"}],"issued":{"date-parts":[["1988"]]},"accessed":{"date-parts":[["2018",8,23]]}},"locator":"ch. 7"}],"schema":"https://github.com/citation-style-language/schema/raw/master/csl-citation.json"} </w:instrText>
      </w:r>
      <w:r w:rsidR="00BA79B8">
        <w:rPr>
          <w:rFonts w:asciiTheme="majorBidi" w:hAnsiTheme="majorBidi" w:cs="Times New Roman"/>
          <w:sz w:val="20"/>
          <w:szCs w:val="20"/>
        </w:rPr>
        <w:fldChar w:fldCharType="separate"/>
      </w:r>
      <w:r w:rsidR="00BA79B8" w:rsidRPr="00BA79B8">
        <w:rPr>
          <w:rFonts w:cs="Times New Roman"/>
          <w:sz w:val="20"/>
          <w:szCs w:val="24"/>
        </w:rPr>
        <w:t xml:space="preserve">Larry </w:t>
      </w:r>
      <w:proofErr w:type="spellStart"/>
      <w:r w:rsidR="00BA79B8" w:rsidRPr="00BA79B8">
        <w:rPr>
          <w:rFonts w:cs="Times New Roman"/>
          <w:sz w:val="20"/>
          <w:szCs w:val="24"/>
        </w:rPr>
        <w:t>Ceplair</w:t>
      </w:r>
      <w:proofErr w:type="spellEnd"/>
      <w:r w:rsidR="00BA79B8" w:rsidRPr="00BA79B8">
        <w:rPr>
          <w:rFonts w:cs="Times New Roman"/>
          <w:sz w:val="20"/>
          <w:szCs w:val="24"/>
        </w:rPr>
        <w:t xml:space="preserve">, </w:t>
      </w:r>
      <w:r w:rsidR="00BA79B8" w:rsidRPr="00BA79B8">
        <w:rPr>
          <w:rFonts w:cs="Times New Roman"/>
          <w:i/>
          <w:iCs/>
          <w:sz w:val="20"/>
          <w:szCs w:val="24"/>
        </w:rPr>
        <w:t>Under the Shadow of War: Fascism, Anti-Fascism, and Marxists, 1918-1939</w:t>
      </w:r>
      <w:r w:rsidR="00BA79B8" w:rsidRPr="00BA79B8">
        <w:rPr>
          <w:rFonts w:cs="Times New Roman"/>
          <w:sz w:val="20"/>
          <w:szCs w:val="24"/>
        </w:rPr>
        <w:t xml:space="preserve"> (New York: Columbia University Press, 1987), 78–81, 84–85; David James Fisher, </w:t>
      </w:r>
      <w:r w:rsidR="00BA79B8" w:rsidRPr="00BA79B8">
        <w:rPr>
          <w:rFonts w:cs="Times New Roman"/>
          <w:i/>
          <w:iCs/>
          <w:sz w:val="20"/>
          <w:szCs w:val="24"/>
        </w:rPr>
        <w:t>Romain Rolland and the Politics of the Intellectual Engagement</w:t>
      </w:r>
      <w:r w:rsidR="00BA79B8" w:rsidRPr="00BA79B8">
        <w:rPr>
          <w:rFonts w:cs="Times New Roman"/>
          <w:sz w:val="20"/>
          <w:szCs w:val="24"/>
        </w:rPr>
        <w:t xml:space="preserve"> (Berkeley: University of California Press, 1988), chap. 7.</w:t>
      </w:r>
      <w:r w:rsidR="00BA79B8">
        <w:rPr>
          <w:rFonts w:asciiTheme="majorBidi" w:hAnsiTheme="majorBidi" w:cs="Times New Roman"/>
          <w:sz w:val="20"/>
          <w:szCs w:val="20"/>
        </w:rPr>
        <w:fldChar w:fldCharType="end"/>
      </w:r>
    </w:p>
  </w:footnote>
  <w:footnote w:id="43">
    <w:p w14:paraId="74A4C958"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“League against Imperialism (British Section) - Misc. 755,” July 18, 1932, L/P&amp;J/12/272, BL IOR.</w:t>
      </w:r>
    </w:p>
  </w:footnote>
  <w:footnote w:id="44">
    <w:p w14:paraId="70CD182C" w14:textId="4801B75D"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Address by Romain Rolland in </w:t>
      </w:r>
      <w:r w:rsidRPr="001151A1">
        <w:rPr>
          <w:rFonts w:asciiTheme="majorBidi" w:hAnsiTheme="majorBidi" w:cs="Times New Roman"/>
          <w:i/>
          <w:sz w:val="20"/>
          <w:szCs w:val="20"/>
        </w:rPr>
        <w:t>World Congress Against War</w:t>
      </w:r>
      <w:r w:rsidRPr="001151A1">
        <w:rPr>
          <w:rFonts w:asciiTheme="majorBidi" w:hAnsiTheme="majorBidi" w:cs="Times New Roman"/>
          <w:sz w:val="20"/>
          <w:szCs w:val="20"/>
        </w:rPr>
        <w:t>, 11-12.</w:t>
      </w:r>
    </w:p>
  </w:footnote>
  <w:footnote w:id="45">
    <w:p w14:paraId="07253CB6" w14:textId="6D51C1EF"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r w:rsidR="00BA79B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{"citationID":"Gr94TgNq","properties":{"formattedCitation":"Romain Rolland, \\uc0\\u8220{}Vers l\\uc0\\u8217{}unit\\uc0\\u233{} de l\\uc0\\u8217{}Inde, par l\\uc0\\u8217{}entente hindoue-musulmane,\\uc0\\u8221{} {\\i{}Europe} 31, no. 121 (January 15, 1933): 107\\uc0\\u8211{}110.","plainCitation":"Romain Rolland, “Vers l’unité de l’Inde, par l’entente hindoue-musulmane,” Europe 31, no. 121 (January 15, 1933): 107–110.","noteIndex":44},"citationItems":[{"id":9428,"uris":["http://zotero.org/users/1103841/items/H7KHV8Q3"],"uri":["http://zotero.org/users/1103841/items/H7KHV8Q3"],"itemData":{"id":9428,"type":"article-journal","title":"Vers l'unité de l'Inde, par l'entente hindoue-musulmane","container-title":"Europe","page":"107–110","volume":"31","issue":"121","source":"ProQuest","ISSN":"0014-2751","note":"https://search.proquest.com/docview/1303124803/citation/B961FA68E6CD4299PQ/29","language":"French","author":[{"family":"Rolland","given":"Romain"}],"issued":{"date-parts":[["1933",1,15]]}}}],"schema":"https://github.com/citation-style-language/schema/raw/master/csl-citation.json"} </w:instrText>
      </w:r>
      <w:r w:rsidR="00BA79B8">
        <w:rPr>
          <w:rFonts w:asciiTheme="majorBidi" w:hAnsiTheme="majorBidi" w:cs="Times New Roman"/>
          <w:sz w:val="20"/>
          <w:szCs w:val="20"/>
        </w:rPr>
        <w:fldChar w:fldCharType="separate"/>
      </w:r>
      <w:r w:rsidR="00BA79B8" w:rsidRPr="00BA79B8">
        <w:rPr>
          <w:rFonts w:cs="Times New Roman"/>
          <w:sz w:val="20"/>
          <w:szCs w:val="24"/>
        </w:rPr>
        <w:t>Romain Rolland, “</w:t>
      </w:r>
      <w:proofErr w:type="spellStart"/>
      <w:r w:rsidR="00BA79B8" w:rsidRPr="00BA79B8">
        <w:rPr>
          <w:rFonts w:cs="Times New Roman"/>
          <w:sz w:val="20"/>
          <w:szCs w:val="24"/>
        </w:rPr>
        <w:t>Vers</w:t>
      </w:r>
      <w:proofErr w:type="spellEnd"/>
      <w:r w:rsidR="00BA79B8" w:rsidRPr="00BA79B8">
        <w:rPr>
          <w:rFonts w:cs="Times New Roman"/>
          <w:sz w:val="20"/>
          <w:szCs w:val="24"/>
        </w:rPr>
        <w:t xml:space="preserve"> </w:t>
      </w:r>
      <w:proofErr w:type="spellStart"/>
      <w:r w:rsidR="00BA79B8" w:rsidRPr="00BA79B8">
        <w:rPr>
          <w:rFonts w:cs="Times New Roman"/>
          <w:sz w:val="20"/>
          <w:szCs w:val="24"/>
        </w:rPr>
        <w:t>l’unité</w:t>
      </w:r>
      <w:proofErr w:type="spellEnd"/>
      <w:r w:rsidR="00BA79B8" w:rsidRPr="00BA79B8">
        <w:rPr>
          <w:rFonts w:cs="Times New Roman"/>
          <w:sz w:val="20"/>
          <w:szCs w:val="24"/>
        </w:rPr>
        <w:t xml:space="preserve"> de l’Inde, par l’entente hindoue-musulmane,” </w:t>
      </w:r>
      <w:r w:rsidR="00BA79B8" w:rsidRPr="00BA79B8">
        <w:rPr>
          <w:rFonts w:cs="Times New Roman"/>
          <w:i/>
          <w:iCs/>
          <w:sz w:val="20"/>
          <w:szCs w:val="24"/>
        </w:rPr>
        <w:t>Europe</w:t>
      </w:r>
      <w:r w:rsidR="00BA79B8" w:rsidRPr="00BA79B8">
        <w:rPr>
          <w:rFonts w:cs="Times New Roman"/>
          <w:sz w:val="20"/>
          <w:szCs w:val="24"/>
        </w:rPr>
        <w:t xml:space="preserve"> 31, no. 121 (January 15, 1933): 107–110.</w:t>
      </w:r>
      <w:r w:rsidR="00BA79B8">
        <w:rPr>
          <w:rFonts w:asciiTheme="majorBidi" w:hAnsiTheme="majorBidi" w:cs="Times New Roman"/>
          <w:sz w:val="20"/>
          <w:szCs w:val="20"/>
        </w:rPr>
        <w:fldChar w:fldCharType="end"/>
      </w:r>
    </w:p>
  </w:footnote>
  <w:footnote w:id="46">
    <w:p w14:paraId="3A96B4CF"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“Peace Congress Scenes,” </w:t>
      </w:r>
      <w:r w:rsidRPr="001151A1">
        <w:rPr>
          <w:rFonts w:asciiTheme="majorBidi" w:hAnsiTheme="majorBidi" w:cs="Times New Roman"/>
          <w:i/>
          <w:sz w:val="20"/>
          <w:szCs w:val="20"/>
        </w:rPr>
        <w:t>Manchester Guardian</w:t>
      </w:r>
      <w:r w:rsidRPr="001151A1">
        <w:rPr>
          <w:rFonts w:asciiTheme="majorBidi" w:hAnsiTheme="majorBidi" w:cs="Times New Roman"/>
          <w:sz w:val="20"/>
          <w:szCs w:val="20"/>
        </w:rPr>
        <w:t>, March 6, 1933.</w:t>
      </w:r>
    </w:p>
  </w:footnote>
  <w:footnote w:id="47">
    <w:p w14:paraId="42A346DC" w14:textId="42AC946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For the definitive account of London-based Scottsboro activism see </w:t>
      </w:r>
      <w:r w:rsidR="00BA79B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{"citationID":"DQVDlmvF","properties":{"formattedCitation":"Pennybacker, {\\i{}From Scottsboro to Munich}, 17-65 and throughout.","plainCitation":"Pennybacker, From Scottsboro to Munich, 17-65 and throughout.","noteIndex":46},"citationItems":[{"id":4669,"uris":["http://zotero.org/users/1103841/items/99W8KBB8"],"uri":["http://zotero.org/users/1103841/items/99W8KBB8"],"itemData":{"id":4669,"type":"book","title":"From Scottsboro to Munich: Race and Political Culture in 1930s Britain","publisher":"Princeton University Press","publisher-place":"Princeton","number-of-pages":"404","source":"Google Books","event-place":"Princeton","abstract":"Presenting a portrait of engaged, activist lives in the 1930s, From Scottsboro to Munich follows a global network of individuals and organizations that posed challenges to the racism and colonialism of the era. Susan Pennybacker positions race at the center of the British, imperial, and transatlantic political culture of the 1930s--from Jim Crow, to imperial London, to the events leading to the Munich Crisis--offering a provocative new understanding of the conflicts, politics, and solidarities of the years leading to World War II. Pennybacker examines the British Scottsboro defense campaign, inaugurated after nine young African Americans were unjustly charged with raping two white women in Alabama in 1931. She explores the visit to Britain of Ada Wright, the mother of two of the defendants. Pennybacker also considers British responses to the Meerut Conspiracy Trial in India, the role that antislavery and refugee politics played in attempts to appease Hitler at Munich, and the work of key figures like Trinidadian George Padmore in opposing Jim Crow and anti-Semitism. Pennybacker uses a wide variety of archival materials drawn from Russian Comintern, Dutch, French, British, and American collections. Literary and biographical sources are complemented by rich photographic images. From Scottsboro to Munich sheds new light on the racial debates of the 1930s, the lives and achievements of committed activists and their supporters, and the political challenges that arose in the postwar years.","ISBN":"978-0-691-14186-2","shortTitle":"From Scottsboro to Munich","language":"en","author":[{"family":"Pennybacker","given":"Susan D."}],"issued":{"date-parts":[["2009",7,6]]}},"locator":"17-65 and throughout"}],"schema":"https://github.com/citation-style-language/schema/raw/master/csl-citation.json"} </w:instrText>
      </w:r>
      <w:r w:rsidR="00BA79B8">
        <w:rPr>
          <w:rFonts w:asciiTheme="majorBidi" w:hAnsiTheme="majorBidi" w:cs="Times New Roman"/>
          <w:sz w:val="20"/>
          <w:szCs w:val="20"/>
        </w:rPr>
        <w:fldChar w:fldCharType="separate"/>
      </w:r>
      <w:r w:rsidR="00BA79B8" w:rsidRPr="00BA79B8">
        <w:rPr>
          <w:rFonts w:cs="Times New Roman"/>
          <w:sz w:val="20"/>
          <w:szCs w:val="24"/>
        </w:rPr>
        <w:t xml:space="preserve">Pennybacker, </w:t>
      </w:r>
      <w:r w:rsidR="00BA79B8" w:rsidRPr="00BA79B8">
        <w:rPr>
          <w:rFonts w:cs="Times New Roman"/>
          <w:i/>
          <w:iCs/>
          <w:sz w:val="20"/>
          <w:szCs w:val="24"/>
        </w:rPr>
        <w:t>From Scottsboro to Munich</w:t>
      </w:r>
      <w:r w:rsidR="00BA79B8" w:rsidRPr="00BA79B8">
        <w:rPr>
          <w:rFonts w:cs="Times New Roman"/>
          <w:sz w:val="20"/>
          <w:szCs w:val="24"/>
        </w:rPr>
        <w:t>, 17-65 and throughout.</w:t>
      </w:r>
      <w:r w:rsidR="00BA79B8">
        <w:rPr>
          <w:rFonts w:asciiTheme="majorBidi" w:hAnsiTheme="majorBidi" w:cs="Times New Roman"/>
          <w:sz w:val="20"/>
          <w:szCs w:val="20"/>
        </w:rPr>
        <w:fldChar w:fldCharType="end"/>
      </w:r>
      <w:r w:rsidRPr="001151A1">
        <w:rPr>
          <w:rFonts w:asciiTheme="majorBidi" w:hAnsiTheme="majorBidi" w:cs="Times New Roman"/>
          <w:sz w:val="20"/>
          <w:szCs w:val="20"/>
        </w:rPr>
        <w:t xml:space="preserve"> </w:t>
      </w:r>
      <w:r w:rsidR="00BA79B8">
        <w:rPr>
          <w:rFonts w:asciiTheme="majorBidi" w:hAnsiTheme="majorBidi" w:cs="Times New Roman"/>
          <w:sz w:val="20"/>
          <w:szCs w:val="20"/>
        </w:rPr>
        <w:t>F</w:t>
      </w:r>
      <w:r w:rsidRPr="001151A1">
        <w:rPr>
          <w:rFonts w:asciiTheme="majorBidi" w:hAnsiTheme="majorBidi" w:cs="Times New Roman"/>
          <w:sz w:val="20"/>
          <w:szCs w:val="20"/>
        </w:rPr>
        <w:t xml:space="preserve">or the BS-LAI’s office, see the invitations to the Committee’s meetings sent to </w:t>
      </w:r>
      <w:proofErr w:type="spellStart"/>
      <w:r w:rsidRPr="001151A1">
        <w:rPr>
          <w:rFonts w:asciiTheme="majorBidi" w:hAnsiTheme="majorBidi" w:cs="Times New Roman"/>
          <w:sz w:val="20"/>
          <w:szCs w:val="20"/>
        </w:rPr>
        <w:t>Jomo</w:t>
      </w:r>
      <w:proofErr w:type="spellEnd"/>
      <w:r w:rsidRPr="001151A1">
        <w:rPr>
          <w:rFonts w:asciiTheme="majorBidi" w:hAnsiTheme="majorBidi" w:cs="Times New Roman"/>
          <w:sz w:val="20"/>
          <w:szCs w:val="20"/>
        </w:rPr>
        <w:t xml:space="preserve"> Kenyatta throughout KV 2/1787, TNA.</w:t>
      </w:r>
    </w:p>
  </w:footnote>
  <w:footnote w:id="48">
    <w:p w14:paraId="0CE241B6" w14:textId="3392A3FB"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r w:rsidR="00BA79B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{"citationID":"kxpEI27i","properties":{"formattedCitation":"Haslam, \\uc0\\u8220{}The Comintern and the Origins of the Popular Front 1934-1935\\uc0\\u8221{}; Santore, \\uc0\\u8220{}Comintern\\uc0\\u8217{}s United Front Initiative.\\uc0\\u8221{}","plainCitation":"Haslam, “The Comintern and the Origins of the Popular Front 1934-1935”; Santore, “Comintern’s United Front Initiative.”","noteIndex":47},"citationItems":[{"id":9605,"uris":["http://zotero.org/users/1103841/items/I3D5HSIR"],"uri":["http://zotero.org/users/1103841/items/I3D5HSIR"],"itemData":{"id":9605,"type":"article-journal","title":"The Comintern and the Origins of the Popular Front 1934-1935","container-title":"The Historical Journal","page":"673-691","volume":"22","issue":"3","source":"JSTOR","ISSN":"0018-246X","note":"http://www.jstor.org/stable/2638659","author":[{"family":"Haslam","given":"Jonathan"}],"issued":{"date-parts":[["1979"]]}}},{"id":9474,"uris":["http://zotero.org/users/1103841/items/GJSXW3Y7"],"uri":["http://zotero.org/users/1103841/items/GJSXW3Y7"],"itemData":{"id":9474,"type":"article-journal","title":"The Comintern's United Front Initiative of May 1934: French or Soviet Inspiration?","container-title":"Canadian Journal of History","page":"405-421","volume":"16","issue":"3","shortTitle":"Comintern's United Front Initiative","author":[{"family":"Santore","given":"John F."}],"issued":{"date-parts":[["1981",12]]}}}],"schema":"https://github.com/citation-style-language/schema/raw/master/csl-citation.json"} </w:instrText>
      </w:r>
      <w:r w:rsidR="00BA79B8">
        <w:rPr>
          <w:rFonts w:asciiTheme="majorBidi" w:hAnsiTheme="majorBidi" w:cs="Times New Roman"/>
          <w:sz w:val="20"/>
          <w:szCs w:val="20"/>
        </w:rPr>
        <w:fldChar w:fldCharType="separate"/>
      </w:r>
      <w:r w:rsidR="00BA79B8" w:rsidRPr="00BA79B8">
        <w:rPr>
          <w:rFonts w:cs="Times New Roman"/>
          <w:sz w:val="20"/>
          <w:szCs w:val="24"/>
        </w:rPr>
        <w:t xml:space="preserve">Haslam, “The </w:t>
      </w:r>
      <w:proofErr w:type="spellStart"/>
      <w:r w:rsidR="00BA79B8" w:rsidRPr="00BA79B8">
        <w:rPr>
          <w:rFonts w:cs="Times New Roman"/>
          <w:sz w:val="20"/>
          <w:szCs w:val="24"/>
        </w:rPr>
        <w:t>Comintern</w:t>
      </w:r>
      <w:proofErr w:type="spellEnd"/>
      <w:r w:rsidR="00BA79B8" w:rsidRPr="00BA79B8">
        <w:rPr>
          <w:rFonts w:cs="Times New Roman"/>
          <w:sz w:val="20"/>
          <w:szCs w:val="24"/>
        </w:rPr>
        <w:t xml:space="preserve"> and the Origins of the Popular Front 1934-1935”; Santore, “Comintern’s United Front Initiative.”</w:t>
      </w:r>
      <w:r w:rsidR="00BA79B8">
        <w:rPr>
          <w:rFonts w:asciiTheme="majorBidi" w:hAnsiTheme="majorBidi" w:cs="Times New Roman"/>
          <w:sz w:val="20"/>
          <w:szCs w:val="20"/>
        </w:rPr>
        <w:fldChar w:fldCharType="end"/>
      </w:r>
    </w:p>
  </w:footnote>
  <w:footnote w:id="49">
    <w:p w14:paraId="5EFFAA26" w14:textId="6325ADD2" w:rsidR="001756B5" w:rsidRPr="003402B0" w:rsidRDefault="001756B5" w:rsidP="00B81D61">
      <w:pPr>
        <w:autoSpaceDE w:val="0"/>
        <w:autoSpaceDN w:val="0"/>
        <w:adjustRightInd w:val="0"/>
        <w:spacing w:after="240" w:line="240" w:lineRule="auto"/>
        <w:rPr>
          <w:rFonts w:asciiTheme="majorBidi" w:hAnsiTheme="majorBidi" w:cs="Times New Roman"/>
          <w:sz w:val="20"/>
          <w:szCs w:val="20"/>
        </w:rPr>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On disaffiliation, see </w:t>
      </w:r>
      <w:r w:rsidR="00BA79B8">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{"citationID":"hMOEJOoD","properties":{"formattedCitation":"Gidon Cohen, \\uc0\\u8220{}The Independent Labour Party, Disaffiliation, Revolution and Standing Orders,\\uc0\\u8221{} {\\i{}History} 86, no. 282 (April 2001): 200\\uc0\\u8211{}221.","plainCitation":"Gidon Cohen, “The Independent Labour Party, Disaffiliation, Revolution and Standing Orders,” History 86, no. 282 (April 2001): 200–221.","noteIndex":48},"citationItems":[{"id":9461,"uris":["http://zotero.org/users/1103841/items/MQ93EDXE"],"uri":["http://zotero.org/users/1103841/items/MQ93EDXE"],"itemData":{"id":9461,"type":"article-journal","title":"The Independent Labour Party, Disaffiliation, Revolution and Standing Orders","container-title":"History","page":"200-221","volume":"86","issue":"282","author":[{"family":"Cohen","given":"Gidon"}],"issued":{"date-parts":[["2001",4]]}}}],"schema":"https://github.com/citation-style-language/schema/raw/master/csl-citation.json"} </w:instrText>
      </w:r>
      <w:r w:rsidR="00BA79B8">
        <w:rPr>
          <w:rFonts w:asciiTheme="majorBidi" w:hAnsiTheme="majorBidi" w:cs="Times New Roman"/>
          <w:sz w:val="20"/>
          <w:szCs w:val="20"/>
        </w:rPr>
        <w:fldChar w:fldCharType="separate"/>
      </w:r>
      <w:proofErr w:type="spellStart"/>
      <w:r w:rsidR="00BA79B8" w:rsidRPr="00BA79B8">
        <w:rPr>
          <w:rFonts w:cs="Times New Roman"/>
          <w:sz w:val="20"/>
          <w:szCs w:val="24"/>
        </w:rPr>
        <w:t>Gidon</w:t>
      </w:r>
      <w:proofErr w:type="spellEnd"/>
      <w:r w:rsidR="00BA79B8" w:rsidRPr="00BA79B8">
        <w:rPr>
          <w:rFonts w:cs="Times New Roman"/>
          <w:sz w:val="20"/>
          <w:szCs w:val="24"/>
        </w:rPr>
        <w:t xml:space="preserve"> Cohen, “The Independent Labour Party, Disaffiliation, Revolution and Standing Orders,” </w:t>
      </w:r>
      <w:r w:rsidR="00BA79B8" w:rsidRPr="00BA79B8">
        <w:rPr>
          <w:rFonts w:cs="Times New Roman"/>
          <w:i/>
          <w:iCs/>
          <w:sz w:val="20"/>
          <w:szCs w:val="24"/>
        </w:rPr>
        <w:t>History</w:t>
      </w:r>
      <w:r w:rsidR="00BA79B8" w:rsidRPr="00BA79B8">
        <w:rPr>
          <w:rFonts w:cs="Times New Roman"/>
          <w:sz w:val="20"/>
          <w:szCs w:val="24"/>
        </w:rPr>
        <w:t xml:space="preserve"> 86, no. 282 (April 2001): 200–221.</w:t>
      </w:r>
      <w:r w:rsidR="00BA79B8">
        <w:rPr>
          <w:rFonts w:asciiTheme="majorBidi" w:hAnsiTheme="majorBidi" w:cs="Times New Roman"/>
          <w:sz w:val="20"/>
          <w:szCs w:val="20"/>
        </w:rPr>
        <w:fldChar w:fldCharType="end"/>
      </w:r>
      <w:r w:rsidR="003402B0">
        <w:rPr>
          <w:rFonts w:asciiTheme="majorBidi" w:hAnsiTheme="majorBidi" w:cs="Times New Roman"/>
          <w:sz w:val="20"/>
          <w:szCs w:val="20"/>
        </w:rPr>
        <w:t xml:space="preserve"> </w:t>
      </w:r>
      <w:r w:rsidRPr="001151A1">
        <w:rPr>
          <w:rFonts w:asciiTheme="majorBidi" w:hAnsiTheme="majorBidi" w:cs="Times New Roman"/>
          <w:sz w:val="20"/>
          <w:szCs w:val="20"/>
        </w:rPr>
        <w:t xml:space="preserve">For Krishna Menon and the Socialist League, see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{"citationID":"V4Xoi9qw","properties":{"formattedCitation":"Michael Bor, {\\i{}The Socialist League in the 1930s} (London: Athena Press, 2005), 286\\uc0\\u8211{}90.","plainCitation":"Michael Bor, The Socialist League in the 1930s (London: Athena Press, 2005), 286–90.","noteIndex":48},"citationItems":[{"id":9521,"uris":["http://zotero.org/users/1103841/items/GHR4PBFV"],"uri":["http://zotero.org/users/1103841/items/GHR4PBFV"],"itemData":{"id":9521,"type":"book","title":"The Socialist League in the 1930s","publisher":"Athena Press","publisher-place":"London","event-place":"London","shortTitle":"Socialist League","author":[{"family":"Bor","given":"Michael"}],"issued":{"date-parts":[["2005"]]}},"locator":"286-290"}],"schema":"https://github.com/citation-style-language/schema/raw/master/csl-citation.json"}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szCs w:val="24"/>
        </w:rPr>
        <w:t xml:space="preserve">Michael </w:t>
      </w:r>
      <w:proofErr w:type="spellStart"/>
      <w:r w:rsidR="003402B0" w:rsidRPr="003402B0">
        <w:rPr>
          <w:rFonts w:cs="Times New Roman"/>
          <w:sz w:val="20"/>
          <w:szCs w:val="24"/>
        </w:rPr>
        <w:t>Bor</w:t>
      </w:r>
      <w:proofErr w:type="spellEnd"/>
      <w:r w:rsidR="003402B0" w:rsidRPr="003402B0">
        <w:rPr>
          <w:rFonts w:cs="Times New Roman"/>
          <w:sz w:val="20"/>
          <w:szCs w:val="24"/>
        </w:rPr>
        <w:t xml:space="preserve">, </w:t>
      </w:r>
      <w:r w:rsidR="003402B0" w:rsidRPr="003402B0">
        <w:rPr>
          <w:rFonts w:cs="Times New Roman"/>
          <w:i/>
          <w:iCs/>
          <w:sz w:val="20"/>
          <w:szCs w:val="24"/>
        </w:rPr>
        <w:t>The Socialist League in the 1930s</w:t>
      </w:r>
      <w:r w:rsidR="003402B0" w:rsidRPr="003402B0">
        <w:rPr>
          <w:rFonts w:cs="Times New Roman"/>
          <w:sz w:val="20"/>
          <w:szCs w:val="24"/>
        </w:rPr>
        <w:t xml:space="preserve"> (London: Athena Press, 2005), 286–90.</w:t>
      </w:r>
      <w:r w:rsidR="003402B0">
        <w:rPr>
          <w:rFonts w:asciiTheme="majorBidi" w:hAnsiTheme="majorBidi" w:cs="Times New Roman"/>
          <w:sz w:val="20"/>
          <w:szCs w:val="20"/>
        </w:rPr>
        <w:fldChar w:fldCharType="end"/>
      </w:r>
    </w:p>
  </w:footnote>
  <w:footnote w:id="50">
    <w:p w14:paraId="112F5524" w14:textId="79AC6833"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{"citationID":"7FZp4fYX","properties":{"formattedCitation":"Suhash Chakravarty, {\\i{}Crusader Extraordinary: Krishna Menon and the India League 1932-1936} (New Delhi: India Research Press, 2006), 434; Owen, {\\i{}The British Left and India}, 208\\uc0\\u8211{}9.","plainCitation":"Suhash Chakravarty, Crusader Extraordinary: Krishna Menon and the India League 1932-1936 (New Delhi: India Research Press, 2006), 434; Owen, The British Left and India, 208–9.","noteIndex":49},"citationItems":[{"id":9454,"uris":["http://zotero.org/users/1103841/items/U6ZIWN7S"],"uri":["http://zotero.org/users/1103841/items/U6ZIWN7S"],"itemData":{"id":9454,"type":"book","title":"Crusader Extraordinary: Krishna Menon and the India League 1932-1936","publisher":"India Research Press","publisher-place":"New Delhi","event-place":"New Delhi","shortTitle":"Crusader Extraordinary","author":[{"family":"Chakravarty","given":"Suhash"}],"issued":{"date-parts":[["2006"]]}},"locator":"434"},{"id":6990,"uris":["http://zotero.org/users/1103841/items/NRJA9QTS"],"uri":["http://zotero.org/users/1103841/items/NRJA9QTS"],"itemData":{"id":6990,"type":"book","title":"The British left and India: metropolitan anti-imperialism, 1885-1947","publisher":"Oxford University Press","publisher-place":"Oxford","event-place":"Oxford","ISBN":"9780199233014","shortTitle":"The British left and India","author":[{"family":"Owen","given":"Nicholas"}],"issued":{"date-parts":[["2007"]]}},"locator":"208-9"}],"schema":"https://github.com/citation-style-language/schema/raw/master/csl-citation.json"} </w:instrText>
      </w:r>
      <w:r w:rsidR="003402B0">
        <w:rPr>
          <w:rFonts w:asciiTheme="majorBidi" w:hAnsiTheme="majorBidi" w:cs="Times New Roman"/>
          <w:sz w:val="20"/>
          <w:szCs w:val="20"/>
        </w:rPr>
        <w:fldChar w:fldCharType="separate"/>
      </w:r>
      <w:proofErr w:type="spellStart"/>
      <w:r w:rsidR="003402B0" w:rsidRPr="003402B0">
        <w:rPr>
          <w:rFonts w:cs="Times New Roman"/>
          <w:sz w:val="20"/>
          <w:szCs w:val="24"/>
        </w:rPr>
        <w:t>Suhash</w:t>
      </w:r>
      <w:proofErr w:type="spellEnd"/>
      <w:r w:rsidR="003402B0" w:rsidRPr="003402B0">
        <w:rPr>
          <w:rFonts w:cs="Times New Roman"/>
          <w:sz w:val="20"/>
          <w:szCs w:val="24"/>
        </w:rPr>
        <w:t xml:space="preserve"> Chakravarty, </w:t>
      </w:r>
      <w:r w:rsidR="003402B0" w:rsidRPr="003402B0">
        <w:rPr>
          <w:rFonts w:cs="Times New Roman"/>
          <w:i/>
          <w:iCs/>
          <w:sz w:val="20"/>
          <w:szCs w:val="24"/>
        </w:rPr>
        <w:t>Crusader Extraordinary: Krishna Menon and the India League 1932-1936</w:t>
      </w:r>
      <w:r w:rsidR="003402B0" w:rsidRPr="003402B0">
        <w:rPr>
          <w:rFonts w:cs="Times New Roman"/>
          <w:sz w:val="20"/>
          <w:szCs w:val="24"/>
        </w:rPr>
        <w:t xml:space="preserve"> (New Delhi: India Research Press, 2006), 434; Owen, </w:t>
      </w:r>
      <w:r w:rsidR="003402B0" w:rsidRPr="003402B0">
        <w:rPr>
          <w:rFonts w:cs="Times New Roman"/>
          <w:i/>
          <w:iCs/>
          <w:sz w:val="20"/>
          <w:szCs w:val="24"/>
        </w:rPr>
        <w:t>The British Left and India</w:t>
      </w:r>
      <w:r w:rsidR="003402B0" w:rsidRPr="003402B0">
        <w:rPr>
          <w:rFonts w:cs="Times New Roman"/>
          <w:sz w:val="20"/>
          <w:szCs w:val="24"/>
        </w:rPr>
        <w:t>, 208–9.</w:t>
      </w:r>
      <w:r w:rsidR="003402B0">
        <w:rPr>
          <w:rFonts w:asciiTheme="majorBidi" w:hAnsiTheme="majorBidi" w:cs="Times New Roman"/>
          <w:sz w:val="20"/>
          <w:szCs w:val="20"/>
        </w:rPr>
        <w:fldChar w:fldCharType="end"/>
      </w:r>
    </w:p>
  </w:footnote>
  <w:footnote w:id="51">
    <w:p w14:paraId="5FE1F7AE"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“League against Imperialism and Connected Communist Activities,” July 4, 1934, L/P&amp;J/12/274, BL IOR.</w:t>
      </w:r>
    </w:p>
  </w:footnote>
  <w:footnote w:id="52">
    <w:p w14:paraId="7AE7B17D" w14:textId="1F35DC61" w:rsidR="001756B5" w:rsidRPr="003402B0" w:rsidRDefault="001756B5" w:rsidP="00B81D61">
      <w:pPr>
        <w:autoSpaceDE w:val="0"/>
        <w:autoSpaceDN w:val="0"/>
        <w:adjustRightInd w:val="0"/>
        <w:spacing w:after="240" w:line="240" w:lineRule="auto"/>
        <w:rPr>
          <w:rFonts w:asciiTheme="majorBidi" w:hAnsiTheme="majorBidi" w:cs="Times New Roman"/>
          <w:sz w:val="20"/>
          <w:szCs w:val="20"/>
        </w:rPr>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N.B. Hunter to Krishna Menon, July 28, 1934, reproduced in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{"citationID":"e0vYNssK","properties":{"formattedCitation":"Chakravarty, {\\i{}Crusader Extraordinary}, 455.","plainCitation":"Chakravarty, Crusader Extraordinary, 455.","noteIndex":51},"citationItems":[{"id":9454,"uris":["http://zotero.org/users/1103841/items/U6ZIWN7S"],"uri":["http://zotero.org/users/1103841/items/U6ZIWN7S"],"itemData":{"id":9454,"type":"book","title":"Crusader Extraordinary: Krishna Menon and the India League 1932-1936","publisher":"India Research Press","publisher-place":"New Delhi","event-place":"New Delhi","shortTitle":"Crusader Extraordinary","author":[{"family":"Chakravarty","given":"Suhash"}],"issued":{"date-parts":[["2006"]]}},"locator":"455"}],"schema":"https://github.com/citation-style-language/schema/raw/master/csl-citation.json"}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szCs w:val="24"/>
        </w:rPr>
        <w:t xml:space="preserve">Chakravarty, </w:t>
      </w:r>
      <w:r w:rsidR="003402B0" w:rsidRPr="003402B0">
        <w:rPr>
          <w:rFonts w:cs="Times New Roman"/>
          <w:i/>
          <w:iCs/>
          <w:sz w:val="20"/>
          <w:szCs w:val="24"/>
        </w:rPr>
        <w:t>Crusader Extraordinary</w:t>
      </w:r>
      <w:r w:rsidR="003402B0" w:rsidRPr="003402B0">
        <w:rPr>
          <w:rFonts w:cs="Times New Roman"/>
          <w:sz w:val="20"/>
          <w:szCs w:val="24"/>
        </w:rPr>
        <w:t>, 455.</w:t>
      </w:r>
      <w:r w:rsidR="003402B0">
        <w:rPr>
          <w:rFonts w:asciiTheme="majorBidi" w:hAnsiTheme="majorBidi" w:cs="Times New Roman"/>
          <w:sz w:val="20"/>
          <w:szCs w:val="20"/>
        </w:rPr>
        <w:fldChar w:fldCharType="end"/>
      </w:r>
      <w:r w:rsidR="003402B0">
        <w:rPr>
          <w:rFonts w:asciiTheme="majorBidi" w:hAnsiTheme="majorBidi" w:cs="Times New Roman"/>
          <w:sz w:val="20"/>
          <w:szCs w:val="20"/>
        </w:rPr>
        <w:t xml:space="preserve"> </w:t>
      </w:r>
      <w:r w:rsidRPr="001151A1">
        <w:rPr>
          <w:rFonts w:asciiTheme="majorBidi" w:hAnsiTheme="majorBidi" w:cs="Times New Roman"/>
          <w:sz w:val="20"/>
          <w:szCs w:val="20"/>
        </w:rPr>
        <w:t xml:space="preserve">Bridgeman to Krishna Menon, December 8, 1934, referenced in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{"citationID":"WJsuj5NY","properties":{"formattedCitation":"Chakravarty, 444.","plainCitation":"Chakravarty, 444.","noteIndex":51},"citationItems":[{"id":9454,"uris":["http://zotero.org/users/1103841/items/U6ZIWN7S"],"uri":["http://zotero.org/users/1103841/items/U6ZIWN7S"],"itemData":{"id":9454,"type":"book","title":"Crusader Extraordinary: Krishna Menon and the India League 1932-1936","publisher":"India Research Press","publisher-place":"New Delhi","event-place":"New Delhi","shortTitle":"Crusader Extraordinary","author":[{"family":"Chakravarty","given":"Suhash"}],"issued":{"date-parts":[["2006"]]}},"locator":"444"}],"schema":"https://github.com/citation-style-language/schema/raw/master/csl-citation.json"}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rPr>
        <w:t>Chakravarty, 444.</w:t>
      </w:r>
      <w:r w:rsidR="003402B0">
        <w:rPr>
          <w:rFonts w:asciiTheme="majorBidi" w:hAnsiTheme="majorBidi" w:cs="Times New Roman"/>
          <w:sz w:val="20"/>
          <w:szCs w:val="20"/>
        </w:rPr>
        <w:fldChar w:fldCharType="end"/>
      </w:r>
    </w:p>
  </w:footnote>
  <w:footnote w:id="53">
    <w:p w14:paraId="2590FC1A" w14:textId="17E311E3"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“History Sheet for Neil Lawson, 28.9.32-20.9.35,” October 3, 1935, 7 verso, KV 2/3592, TNA. On the Haldane Society in the 1930s, see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{"citationID":"dvGhXYZH","properties":{"formattedCitation":"Nick Blake and Harry Rajak, {\\i{}Wigs and Workers: A History of the Haldane Society of Socialist Lawyers, 1930-1980} (London: Haldane Society of Socialist Lawyers, 1980), 7\\uc0\\u8211{}19.","plainCitation":"Nick Blake and Harry Rajak, Wigs and Workers: A History of the Haldane Society of Socialist Lawyers, 1930-1980 (London: Haldane Society of Socialist Lawyers, 1980), 7–19.","noteIndex":52},"citationItems":[{"id":9421,"uris":["http://zotero.org/users/1103841/items/54JN5KJV"],"uri":["http://zotero.org/users/1103841/items/54JN5KJV"],"itemData":{"id":9421,"type":"book","title":"Wigs and Workers: A History of the Haldane Society of Socialist Lawyers, 1930-1980","publisher":"Haldane Society of Socialist Lawyers","publisher-place":"London","event-place":"London","shortTitle":"Wigs and Workers","author":[{"family":"Blake","given":"Nick"},{"family":"Rajak","given":"Harry"}],"issued":{"date-parts":[["1980"]]}},"locator":"7-19"}],"schema":"https://github.com/citation-style-language/schema/raw/master/csl-citation.json"}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szCs w:val="24"/>
        </w:rPr>
        <w:t xml:space="preserve">Nick Blake and Harry Rajak, </w:t>
      </w:r>
      <w:r w:rsidR="003402B0" w:rsidRPr="003402B0">
        <w:rPr>
          <w:rFonts w:cs="Times New Roman"/>
          <w:i/>
          <w:iCs/>
          <w:sz w:val="20"/>
          <w:szCs w:val="24"/>
        </w:rPr>
        <w:t>Wigs and Workers: A History of the Haldane Society of Socialist Lawyers, 1930-1980</w:t>
      </w:r>
      <w:r w:rsidR="003402B0" w:rsidRPr="003402B0">
        <w:rPr>
          <w:rFonts w:cs="Times New Roman"/>
          <w:sz w:val="20"/>
          <w:szCs w:val="24"/>
        </w:rPr>
        <w:t xml:space="preserve"> (London: Haldane Society of Socialist Lawyers, 1980), 7–19.</w:t>
      </w:r>
      <w:r w:rsidR="003402B0">
        <w:rPr>
          <w:rFonts w:asciiTheme="majorBidi" w:hAnsiTheme="majorBidi" w:cs="Times New Roman"/>
          <w:sz w:val="20"/>
          <w:szCs w:val="20"/>
        </w:rPr>
        <w:fldChar w:fldCharType="end"/>
      </w:r>
      <w:r w:rsidRPr="001151A1">
        <w:rPr>
          <w:rFonts w:asciiTheme="majorBidi" w:hAnsiTheme="majorBidi" w:cs="Times New Roman"/>
          <w:sz w:val="20"/>
          <w:szCs w:val="20"/>
        </w:rPr>
        <w:t xml:space="preserve"> Menon represented the Haldane Society at an NCCL event in 1941: “Report on Third Session of National Council for Civil Liberty in the Colonial Empire,” February 15-16, 1941, U DCL 56/9, </w:t>
      </w:r>
      <w:r w:rsidR="003402B0">
        <w:rPr>
          <w:rFonts w:asciiTheme="majorBidi" w:hAnsiTheme="majorBidi" w:cs="Times New Roman"/>
          <w:sz w:val="20"/>
          <w:szCs w:val="20"/>
        </w:rPr>
        <w:t>HHC</w:t>
      </w:r>
      <w:r w:rsidRPr="001151A1">
        <w:rPr>
          <w:rFonts w:asciiTheme="majorBidi" w:hAnsiTheme="majorBidi" w:cs="Times New Roman"/>
          <w:sz w:val="20"/>
          <w:szCs w:val="20"/>
        </w:rPr>
        <w:t>.</w:t>
      </w:r>
    </w:p>
  </w:footnote>
  <w:footnote w:id="54">
    <w:p w14:paraId="4624364E" w14:textId="456D471D" w:rsidR="001756B5" w:rsidRPr="003402B0" w:rsidRDefault="001756B5" w:rsidP="00B81D61">
      <w:pPr>
        <w:autoSpaceDE w:val="0"/>
        <w:autoSpaceDN w:val="0"/>
        <w:adjustRightInd w:val="0"/>
        <w:spacing w:after="240" w:line="240" w:lineRule="auto"/>
        <w:rPr>
          <w:rFonts w:asciiTheme="majorBidi" w:hAnsiTheme="majorBidi" w:cs="Times New Roman"/>
          <w:sz w:val="20"/>
          <w:szCs w:val="20"/>
        </w:rPr>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“BROCKWAY Archibald </w:t>
      </w:r>
      <w:proofErr w:type="spellStart"/>
      <w:r w:rsidRPr="001151A1">
        <w:rPr>
          <w:rFonts w:asciiTheme="majorBidi" w:hAnsiTheme="majorBidi" w:cs="Times New Roman"/>
          <w:sz w:val="20"/>
          <w:szCs w:val="20"/>
        </w:rPr>
        <w:t>Fenner</w:t>
      </w:r>
      <w:proofErr w:type="spellEnd"/>
      <w:r w:rsidRPr="001151A1">
        <w:rPr>
          <w:rFonts w:asciiTheme="majorBidi" w:hAnsiTheme="majorBidi" w:cs="Times New Roman"/>
          <w:sz w:val="20"/>
          <w:szCs w:val="20"/>
        </w:rPr>
        <w:t xml:space="preserve">. Vol. 1. of H.S. 1931 to 1939,” ca. 1939, KV 2/1917, TNA. Krishna Menon corresponded with Ronald Kidd of the NCCL as early as March 1935: Kidd to Krishna Menon, March 11, 1935, reproduced in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{"citationID":"oPN1m67Z","properties":{"formattedCitation":"Chakravarty, {\\i{}Crusader Extraordinary}, 655.","plainCitation":"Chakravarty, Crusader Extraordinary, 655.","noteIndex":53},"citationItems":[{"id":9454,"uris":["http://zotero.org/users/1103841/items/U6ZIWN7S"],"uri":["http://zotero.org/users/1103841/items/U6ZIWN7S"],"itemData":{"id":9454,"type":"book","title":"Crusader Extraordinary: Krishna Menon and the India League 1932-1936","publisher":"India Research Press","publisher-place":"New Delhi","event-place":"New Delhi","shortTitle":"Crusader Extraordinary","author":[{"family":"Chakravarty","given":"Suhash"}],"issued":{"date-parts":[["2006"]]}},"locator":"655"}],"schema":"https://github.com/citation-style-language/schema/raw/master/csl-citation.json"}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szCs w:val="24"/>
        </w:rPr>
        <w:t xml:space="preserve">Chakravarty, </w:t>
      </w:r>
      <w:r w:rsidR="003402B0" w:rsidRPr="003402B0">
        <w:rPr>
          <w:rFonts w:cs="Times New Roman"/>
          <w:i/>
          <w:iCs/>
          <w:sz w:val="20"/>
          <w:szCs w:val="24"/>
        </w:rPr>
        <w:t>Crusader Extraordinary</w:t>
      </w:r>
      <w:r w:rsidR="003402B0" w:rsidRPr="003402B0">
        <w:rPr>
          <w:rFonts w:cs="Times New Roman"/>
          <w:sz w:val="20"/>
          <w:szCs w:val="24"/>
        </w:rPr>
        <w:t>, 655.</w:t>
      </w:r>
      <w:r w:rsidR="003402B0">
        <w:rPr>
          <w:rFonts w:asciiTheme="majorBidi" w:hAnsiTheme="majorBidi" w:cs="Times New Roman"/>
          <w:sz w:val="20"/>
          <w:szCs w:val="20"/>
        </w:rPr>
        <w:fldChar w:fldCharType="end"/>
      </w:r>
    </w:p>
  </w:footnote>
  <w:footnote w:id="55">
    <w:p w14:paraId="76442566"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“India League: Extract from New Scotland Yard Report dated 13th February, 1935, No. 31,” L/P&amp;J/12/450, BL IOR. For Habibullah’s BS-LAI affiliation, see: “India Independence Day Meeting: Extract from New Scotland Yard Report dated 30th January 1935,” L/P&amp;J/12/274, BL IOR.</w:t>
      </w:r>
    </w:p>
  </w:footnote>
  <w:footnote w:id="56">
    <w:p w14:paraId="2F5BBCCE" w14:textId="2CD96C5A"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Harry Pollitt to Krishna Menon, March 6, 1935, and Bridgeman to Krishna Menon, March 10, 1935, refere</w:t>
      </w:r>
      <w:r w:rsidR="003402B0">
        <w:rPr>
          <w:rFonts w:asciiTheme="majorBidi" w:hAnsiTheme="majorBidi" w:cs="Times New Roman"/>
          <w:sz w:val="20"/>
          <w:szCs w:val="20"/>
        </w:rPr>
        <w:t>nce</w:t>
      </w:r>
      <w:r w:rsidRPr="001151A1">
        <w:rPr>
          <w:rFonts w:asciiTheme="majorBidi" w:hAnsiTheme="majorBidi" w:cs="Times New Roman"/>
          <w:sz w:val="20"/>
          <w:szCs w:val="20"/>
        </w:rPr>
        <w:t xml:space="preserve">d in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{"citationID":"uwhi92TB","properties":{"formattedCitation":"Chakravarty, {\\i{}Crusader Extraordinary}, 439.","plainCitation":"Chakravarty, Crusader Extraordinary, 439.","noteIndex":55},"citationItems":[{"id":9454,"uris":["http://zotero.org/users/1103841/items/U6ZIWN7S"],"uri":["http://zotero.org/users/1103841/items/U6ZIWN7S"],"itemData":{"id":9454,"type":"book","title":"Crusader Extraordinary: Krishna Menon and the India League 1932-1936","publisher":"India Research Press","publisher-place":"New Delhi","event-place":"New Delhi","shortTitle":"Crusader Extraordinary","author":[{"family":"Chakravarty","given":"Suhash"}],"issued":{"date-parts":[["2006"]]}},"locator":"439"}],"schema":"https://github.com/citation-style-language/schema/raw/master/csl-citation.json"}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szCs w:val="24"/>
        </w:rPr>
        <w:t xml:space="preserve">Chakravarty, </w:t>
      </w:r>
      <w:r w:rsidR="003402B0" w:rsidRPr="003402B0">
        <w:rPr>
          <w:rFonts w:cs="Times New Roman"/>
          <w:i/>
          <w:iCs/>
          <w:sz w:val="20"/>
          <w:szCs w:val="24"/>
        </w:rPr>
        <w:t>Crusader Extraordinary</w:t>
      </w:r>
      <w:r w:rsidR="003402B0" w:rsidRPr="003402B0">
        <w:rPr>
          <w:rFonts w:cs="Times New Roman"/>
          <w:sz w:val="20"/>
          <w:szCs w:val="24"/>
        </w:rPr>
        <w:t>, 439.</w:t>
      </w:r>
      <w:r w:rsidR="003402B0">
        <w:rPr>
          <w:rFonts w:asciiTheme="majorBidi" w:hAnsiTheme="majorBidi" w:cs="Times New Roman"/>
          <w:sz w:val="20"/>
          <w:szCs w:val="20"/>
        </w:rPr>
        <w:fldChar w:fldCharType="end"/>
      </w:r>
      <w:r w:rsidRPr="001151A1">
        <w:rPr>
          <w:rFonts w:asciiTheme="majorBidi" w:hAnsiTheme="majorBidi" w:cs="Times New Roman"/>
          <w:sz w:val="20"/>
          <w:szCs w:val="20"/>
        </w:rPr>
        <w:t xml:space="preserve"> For further examples of BS-LAI and IL cooperation in early 1935, see Chakravarty, 644.</w:t>
      </w:r>
    </w:p>
  </w:footnote>
  <w:footnote w:id="57">
    <w:p w14:paraId="6D670353" w14:textId="766954C6"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V.K. Krishna Menon, October 23, 1935, </w:t>
      </w:r>
      <w:r w:rsidR="003402B0">
        <w:rPr>
          <w:rFonts w:asciiTheme="majorBidi" w:hAnsiTheme="majorBidi" w:cs="Times New Roman"/>
          <w:sz w:val="20"/>
          <w:szCs w:val="20"/>
        </w:rPr>
        <w:t>KMP-Microfilm.</w:t>
      </w:r>
    </w:p>
  </w:footnote>
  <w:footnote w:id="58">
    <w:p w14:paraId="23F774D9"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“Summary of information and action 1929-1933 relating to </w:t>
      </w:r>
      <w:proofErr w:type="spellStart"/>
      <w:r w:rsidRPr="001151A1">
        <w:rPr>
          <w:rFonts w:asciiTheme="majorBidi" w:hAnsiTheme="majorBidi" w:cs="Times New Roman"/>
          <w:sz w:val="20"/>
          <w:szCs w:val="20"/>
        </w:rPr>
        <w:t>Vengalil</w:t>
      </w:r>
      <w:proofErr w:type="spellEnd"/>
      <w:r w:rsidRPr="001151A1">
        <w:rPr>
          <w:rFonts w:asciiTheme="majorBidi" w:hAnsiTheme="majorBidi" w:cs="Times New Roman"/>
          <w:sz w:val="20"/>
          <w:szCs w:val="20"/>
        </w:rPr>
        <w:t xml:space="preserve"> Krishnan Krishna MENON,” 2, KV 2/2509, TNA.</w:t>
      </w:r>
    </w:p>
  </w:footnote>
  <w:footnote w:id="59">
    <w:p w14:paraId="674A7FAC" w14:textId="2D7AAAE2"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Krishna Menon, December 21, 1933, </w:t>
      </w:r>
      <w:r w:rsidR="003402B0">
        <w:rPr>
          <w:rFonts w:asciiTheme="majorBidi" w:hAnsiTheme="majorBidi" w:cs="Times New Roman"/>
          <w:sz w:val="20"/>
          <w:szCs w:val="20"/>
        </w:rPr>
        <w:t>KMP-Microfilm.</w:t>
      </w:r>
    </w:p>
  </w:footnote>
  <w:footnote w:id="60">
    <w:p w14:paraId="3010D755" w14:textId="25D583D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Krishna Menon, December 28, 1933 and February 1, 1934, </w:t>
      </w:r>
      <w:r w:rsidR="003402B0">
        <w:rPr>
          <w:rFonts w:asciiTheme="majorBidi" w:hAnsiTheme="majorBidi" w:cs="Times New Roman"/>
          <w:sz w:val="20"/>
          <w:szCs w:val="20"/>
        </w:rPr>
        <w:t>KMP-Microfilm.</w:t>
      </w:r>
    </w:p>
  </w:footnote>
  <w:footnote w:id="61">
    <w:p w14:paraId="1121964C" w14:textId="0183F1D9"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Krishna Menon, December 21, 1933, </w:t>
      </w:r>
      <w:r w:rsidR="003402B0">
        <w:rPr>
          <w:rFonts w:asciiTheme="majorBidi" w:hAnsiTheme="majorBidi" w:cs="Times New Roman"/>
          <w:sz w:val="20"/>
          <w:szCs w:val="20"/>
        </w:rPr>
        <w:t>KMP-Microfilm.</w:t>
      </w:r>
    </w:p>
  </w:footnote>
  <w:footnote w:id="62">
    <w:p w14:paraId="508FA0D9"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V.K. Krishna Menon, “A Constituent Assembly for India. A Memorandum,” June 4, 1934, L/P&amp;J/12/449, BL IOR.</w:t>
      </w:r>
    </w:p>
  </w:footnote>
  <w:footnote w:id="63">
    <w:p w14:paraId="311A8A5C"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proofErr w:type="spellStart"/>
      <w:r w:rsidRPr="001151A1">
        <w:rPr>
          <w:rFonts w:asciiTheme="majorBidi" w:hAnsiTheme="majorBidi" w:cs="Times New Roman"/>
          <w:sz w:val="20"/>
          <w:szCs w:val="20"/>
        </w:rPr>
        <w:t>Labour</w:t>
      </w:r>
      <w:proofErr w:type="spellEnd"/>
      <w:r w:rsidRPr="001151A1">
        <w:rPr>
          <w:rFonts w:asciiTheme="majorBidi" w:hAnsiTheme="majorBidi" w:cs="Times New Roman"/>
          <w:sz w:val="20"/>
          <w:szCs w:val="20"/>
        </w:rPr>
        <w:t xml:space="preserve"> Party Conference,” </w:t>
      </w:r>
      <w:r w:rsidRPr="001151A1">
        <w:rPr>
          <w:rFonts w:asciiTheme="majorBidi" w:hAnsiTheme="majorBidi" w:cs="Times New Roman"/>
          <w:i/>
          <w:sz w:val="20"/>
          <w:szCs w:val="20"/>
        </w:rPr>
        <w:t>Manchester Guardian</w:t>
      </w:r>
      <w:r w:rsidRPr="001151A1">
        <w:rPr>
          <w:rFonts w:asciiTheme="majorBidi" w:hAnsiTheme="majorBidi" w:cs="Times New Roman"/>
          <w:sz w:val="20"/>
          <w:szCs w:val="20"/>
        </w:rPr>
        <w:t>, October 4, 1934.</w:t>
      </w:r>
    </w:p>
  </w:footnote>
  <w:footnote w:id="64">
    <w:p w14:paraId="623AC9FB" w14:textId="673D88B2"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Cited in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{"citationID":"YCoqOHhM","properties":{"formattedCitation":"Chakravarty, {\\i{}Crusader Extraordinary}, 646.","plainCitation":"Chakravarty, Crusader Extraordinary, 646.","noteIndex":63},"citationItems":[{"id":9454,"uris":["http://zotero.org/users/1103841/items/U6ZIWN7S"],"uri":["http://zotero.org/users/1103841/items/U6ZIWN7S"],"itemData":{"id":9454,"type":"book","title":"Crusader Extraordinary: Krishna Menon and the India League 1932-1936","publisher":"India Research Press","publisher-place":"New Delhi","event-place":"New Delhi","shortTitle":"Crusader Extraordinary","author":[{"family":"Chakravarty","given":"Suhash"}],"issued":{"date-parts":[["2006"]]}},"locator":"646"}],"schema":"https://github.com/citation-style-language/schema/raw/master/csl-citation.json"}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szCs w:val="24"/>
        </w:rPr>
        <w:t xml:space="preserve">Chakravarty, </w:t>
      </w:r>
      <w:r w:rsidR="003402B0" w:rsidRPr="003402B0">
        <w:rPr>
          <w:rFonts w:cs="Times New Roman"/>
          <w:i/>
          <w:iCs/>
          <w:sz w:val="20"/>
          <w:szCs w:val="24"/>
        </w:rPr>
        <w:t>Crusader Extraordinary</w:t>
      </w:r>
      <w:r w:rsidR="003402B0" w:rsidRPr="003402B0">
        <w:rPr>
          <w:rFonts w:cs="Times New Roman"/>
          <w:sz w:val="20"/>
          <w:szCs w:val="24"/>
        </w:rPr>
        <w:t>, 646.</w:t>
      </w:r>
      <w:r w:rsidR="003402B0">
        <w:rPr>
          <w:rFonts w:asciiTheme="majorBidi" w:hAnsiTheme="majorBidi" w:cs="Times New Roman"/>
          <w:sz w:val="20"/>
          <w:szCs w:val="20"/>
        </w:rPr>
        <w:fldChar w:fldCharType="end"/>
      </w:r>
    </w:p>
  </w:footnote>
  <w:footnote w:id="65">
    <w:p w14:paraId="046384DE"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From dustcover of Naomi </w:t>
      </w:r>
      <w:proofErr w:type="spellStart"/>
      <w:r w:rsidRPr="001151A1">
        <w:rPr>
          <w:rFonts w:asciiTheme="majorBidi" w:hAnsiTheme="majorBidi" w:cs="Times New Roman"/>
          <w:sz w:val="20"/>
          <w:szCs w:val="20"/>
        </w:rPr>
        <w:t>Mitchison</w:t>
      </w:r>
      <w:proofErr w:type="spellEnd"/>
      <w:r w:rsidRPr="001151A1">
        <w:rPr>
          <w:rFonts w:asciiTheme="majorBidi" w:hAnsiTheme="majorBidi" w:cs="Times New Roman"/>
          <w:sz w:val="20"/>
          <w:szCs w:val="20"/>
        </w:rPr>
        <w:t xml:space="preserve">, </w:t>
      </w:r>
      <w:r w:rsidRPr="001151A1">
        <w:rPr>
          <w:rFonts w:asciiTheme="majorBidi" w:hAnsiTheme="majorBidi" w:cs="Times New Roman"/>
          <w:i/>
          <w:sz w:val="20"/>
          <w:szCs w:val="20"/>
        </w:rPr>
        <w:t xml:space="preserve">The Home </w:t>
      </w:r>
      <w:r w:rsidRPr="001151A1">
        <w:rPr>
          <w:rFonts w:asciiTheme="majorBidi" w:hAnsiTheme="majorBidi" w:cs="Times New Roman"/>
          <w:sz w:val="20"/>
          <w:szCs w:val="20"/>
        </w:rPr>
        <w:t>(London: John Lane, 1934), image at https://seriesofseries.owu.edu/twentieth-century-library/ (accessed August 24, 2018).</w:t>
      </w:r>
    </w:p>
  </w:footnote>
  <w:footnote w:id="66">
    <w:p w14:paraId="78ECF497" w14:textId="7593A9EB"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{"citationID":"iBv4JvSR","properties":{"formattedCitation":"V.K. Krishna Menon, ed., {\\i{}Young Oxford and War} (London: Selwyn &amp; Blount, 1934); Martin Ceadel, \\uc0\\u8220{}The \\uc0\\u8216{}King and Country\\uc0\\u8217{} Debate, 1933: Student Politics, Pacifism and the Dictators,\\uc0\\u8221{} {\\i{}The Historical Journal} 22, no. 2 (June 1979): 397\\uc0\\u8211{}422.","plainCitation":"V.K. Krishna Menon, ed., Young Oxford and War (London: Selwyn &amp; Blount, 1934); Martin Ceadel, “The ‘King and Country’ Debate, 1933: Student Politics, Pacifism and the Dictators,” The Historical Journal 22, no. 2 (June 1979): 397–422.","noteIndex":65},"citationItems":[{"id":9447,"uris":["http://zotero.org/users/1103841/items/6T9B3AZZ"],"uri":["http://zotero.org/users/1103841/items/6T9B3AZZ"],"itemData":{"id":9447,"type":"book","title":"Young Oxford and War","publisher":"Selwyn &amp; Blount","publisher-place":"London","event-place":"London","editor":[{"family":"Krishna Menon","given":"V.K."}],"issued":{"date-parts":[["1934"]]}}},{"id":9587,"uris":["http://zotero.org/users/1103841/items/FKXTS8ZX"],"uri":["http://zotero.org/users/1103841/items/FKXTS8ZX"],"itemData":{"id":9587,"type":"article-journal","title":"The 'King and Country' Debate, 1933: Student Politics, Pacifism and the Dictators","container-title":"The Historical Journal","page":"397-422","volume":"22","issue":"2","source":"JSTOR","ISSN":"0018-246X","note":"https://www.jstor.org/stable/2638871","shortTitle":"The 'King and Country' Debate, 1933","author":[{"family":"Ceadel","given":"Martin"}],"issued":{"date-parts":[["1979",6]]}}}],"schema":"https://github.com/citation-style-language/schema/raw/master/csl-citation.json"}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szCs w:val="24"/>
        </w:rPr>
        <w:t xml:space="preserve">V.K. Krishna Menon, ed., </w:t>
      </w:r>
      <w:r w:rsidR="003402B0" w:rsidRPr="003402B0">
        <w:rPr>
          <w:rFonts w:cs="Times New Roman"/>
          <w:i/>
          <w:iCs/>
          <w:sz w:val="20"/>
          <w:szCs w:val="24"/>
        </w:rPr>
        <w:t>Young Oxford and War</w:t>
      </w:r>
      <w:r w:rsidR="003402B0" w:rsidRPr="003402B0">
        <w:rPr>
          <w:rFonts w:cs="Times New Roman"/>
          <w:sz w:val="20"/>
          <w:szCs w:val="24"/>
        </w:rPr>
        <w:t xml:space="preserve"> (London: Selwyn &amp; Blount, 1934); Martin Ceadel, “The ‘King and Country’ Debate, 1933: Student Politics, Pacifism and the Dictators,” </w:t>
      </w:r>
      <w:r w:rsidR="003402B0" w:rsidRPr="003402B0">
        <w:rPr>
          <w:rFonts w:cs="Times New Roman"/>
          <w:i/>
          <w:iCs/>
          <w:sz w:val="20"/>
          <w:szCs w:val="24"/>
        </w:rPr>
        <w:t>The Historical Journal</w:t>
      </w:r>
      <w:r w:rsidR="003402B0" w:rsidRPr="003402B0">
        <w:rPr>
          <w:rFonts w:cs="Times New Roman"/>
          <w:sz w:val="20"/>
          <w:szCs w:val="24"/>
        </w:rPr>
        <w:t xml:space="preserve"> 22, no. 2 (June 1979): 397–422.</w:t>
      </w:r>
      <w:r w:rsidR="003402B0">
        <w:rPr>
          <w:rFonts w:asciiTheme="majorBidi" w:hAnsiTheme="majorBidi" w:cs="Times New Roman"/>
          <w:sz w:val="20"/>
          <w:szCs w:val="20"/>
        </w:rPr>
        <w:fldChar w:fldCharType="end"/>
      </w:r>
    </w:p>
  </w:footnote>
  <w:footnote w:id="67">
    <w:p w14:paraId="35702AAF" w14:textId="50FBC1A3"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Krishna Menon, December 9, 1935,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7</w:t>
      </w:r>
      <w:r w:rsidR="003402B0">
        <w:rPr>
          <w:rFonts w:asciiTheme="majorBidi" w:hAnsiTheme="majorBidi" w:cs="Times New Roman"/>
          <w:sz w:val="20"/>
          <w:szCs w:val="20"/>
        </w:rPr>
        <w:t xml:space="preserve">, </w:t>
      </w:r>
      <w:r w:rsidRPr="001151A1">
        <w:rPr>
          <w:rFonts w:asciiTheme="majorBidi" w:hAnsiTheme="majorBidi" w:cs="Times New Roman"/>
          <w:sz w:val="20"/>
          <w:szCs w:val="20"/>
        </w:rPr>
        <w:t>16. Ellen Wilkinson seems to have suggested that Nehru utilize Krishna Menon as a literary agent, citing the work he had done on her 1934</w:t>
      </w:r>
      <w:r w:rsidR="003402B0">
        <w:rPr>
          <w:rFonts w:asciiTheme="majorBidi" w:hAnsiTheme="majorBidi" w:cs="Times New Roman"/>
          <w:sz w:val="20"/>
          <w:szCs w:val="20"/>
        </w:rPr>
        <w:t xml:space="preserve"> </w:t>
      </w:r>
      <w:r w:rsidRPr="001151A1">
        <w:rPr>
          <w:rFonts w:asciiTheme="majorBidi" w:hAnsiTheme="majorBidi" w:cs="Times New Roman"/>
          <w:sz w:val="20"/>
          <w:szCs w:val="20"/>
        </w:rPr>
        <w:t xml:space="preserve">book </w:t>
      </w:r>
      <w:r w:rsidR="003402B0">
        <w:rPr>
          <w:rFonts w:asciiTheme="majorBidi" w:hAnsiTheme="majorBidi" w:cs="Times New Roman"/>
          <w:sz w:val="20"/>
          <w:szCs w:val="20"/>
        </w:rPr>
        <w:t xml:space="preserve">on fascism </w:t>
      </w:r>
      <w:r w:rsidRPr="001151A1">
        <w:rPr>
          <w:rFonts w:asciiTheme="majorBidi" w:hAnsiTheme="majorBidi" w:cs="Times New Roman"/>
          <w:sz w:val="20"/>
          <w:szCs w:val="20"/>
        </w:rPr>
        <w:t>with Selwyn and Blount: Wilkinson to Nehru, November 5, 1935, J</w:t>
      </w:r>
      <w:r w:rsidR="003402B0">
        <w:rPr>
          <w:rFonts w:asciiTheme="majorBidi" w:hAnsiTheme="majorBidi" w:cs="Times New Roman"/>
          <w:sz w:val="20"/>
          <w:szCs w:val="20"/>
        </w:rPr>
        <w:t xml:space="preserve">awaharlal </w:t>
      </w:r>
      <w:r w:rsidRPr="001151A1">
        <w:rPr>
          <w:rFonts w:asciiTheme="majorBidi" w:hAnsiTheme="majorBidi" w:cs="Times New Roman"/>
          <w:sz w:val="20"/>
          <w:szCs w:val="20"/>
        </w:rPr>
        <w:t>N</w:t>
      </w:r>
      <w:r w:rsidR="003402B0">
        <w:rPr>
          <w:rFonts w:asciiTheme="majorBidi" w:hAnsiTheme="majorBidi" w:cs="Times New Roman"/>
          <w:sz w:val="20"/>
          <w:szCs w:val="20"/>
        </w:rPr>
        <w:t>ehru</w:t>
      </w:r>
      <w:r w:rsidRPr="001151A1">
        <w:rPr>
          <w:rFonts w:asciiTheme="majorBidi" w:hAnsiTheme="majorBidi" w:cs="Times New Roman"/>
          <w:sz w:val="20"/>
          <w:szCs w:val="20"/>
        </w:rPr>
        <w:t xml:space="preserve"> Pre-1947 Correspondence, Vol. 103, 55-56, N</w:t>
      </w:r>
      <w:r w:rsidR="003402B0">
        <w:rPr>
          <w:rFonts w:asciiTheme="majorBidi" w:hAnsiTheme="majorBidi" w:cs="Times New Roman"/>
          <w:sz w:val="20"/>
          <w:szCs w:val="20"/>
        </w:rPr>
        <w:t xml:space="preserve">ehru </w:t>
      </w:r>
      <w:r w:rsidRPr="001151A1">
        <w:rPr>
          <w:rFonts w:asciiTheme="majorBidi" w:hAnsiTheme="majorBidi" w:cs="Times New Roman"/>
          <w:sz w:val="20"/>
          <w:szCs w:val="20"/>
        </w:rPr>
        <w:t>M</w:t>
      </w:r>
      <w:r w:rsidR="003402B0">
        <w:rPr>
          <w:rFonts w:asciiTheme="majorBidi" w:hAnsiTheme="majorBidi" w:cs="Times New Roman"/>
          <w:sz w:val="20"/>
          <w:szCs w:val="20"/>
        </w:rPr>
        <w:t xml:space="preserve">emorial </w:t>
      </w:r>
      <w:r w:rsidRPr="001151A1">
        <w:rPr>
          <w:rFonts w:asciiTheme="majorBidi" w:hAnsiTheme="majorBidi" w:cs="Times New Roman"/>
          <w:sz w:val="20"/>
          <w:szCs w:val="20"/>
        </w:rPr>
        <w:t>M</w:t>
      </w:r>
      <w:r w:rsidR="003402B0">
        <w:rPr>
          <w:rFonts w:asciiTheme="majorBidi" w:hAnsiTheme="majorBidi" w:cs="Times New Roman"/>
          <w:sz w:val="20"/>
          <w:szCs w:val="20"/>
        </w:rPr>
        <w:t xml:space="preserve">useum and </w:t>
      </w:r>
      <w:r w:rsidRPr="001151A1">
        <w:rPr>
          <w:rFonts w:asciiTheme="majorBidi" w:hAnsiTheme="majorBidi" w:cs="Times New Roman"/>
          <w:sz w:val="20"/>
          <w:szCs w:val="20"/>
        </w:rPr>
        <w:t>L</w:t>
      </w:r>
      <w:r w:rsidR="003402B0">
        <w:rPr>
          <w:rFonts w:asciiTheme="majorBidi" w:hAnsiTheme="majorBidi" w:cs="Times New Roman"/>
          <w:sz w:val="20"/>
          <w:szCs w:val="20"/>
        </w:rPr>
        <w:t>ibrary</w:t>
      </w:r>
      <w:r w:rsidRPr="001151A1">
        <w:rPr>
          <w:rFonts w:asciiTheme="majorBidi" w:hAnsiTheme="majorBidi" w:cs="Times New Roman"/>
          <w:sz w:val="20"/>
          <w:szCs w:val="20"/>
        </w:rPr>
        <w:t>.</w:t>
      </w:r>
    </w:p>
  </w:footnote>
  <w:footnote w:id="68">
    <w:p w14:paraId="2B224FB8" w14:textId="746B712F"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Krishna Menon, December 31, 1935, </w:t>
      </w:r>
      <w:r w:rsidR="003402B0">
        <w:rPr>
          <w:rFonts w:asciiTheme="majorBidi" w:hAnsiTheme="majorBidi" w:cs="Times New Roman"/>
          <w:sz w:val="20"/>
          <w:szCs w:val="20"/>
        </w:rPr>
        <w:t>KMP-Microfilm.</w:t>
      </w:r>
    </w:p>
  </w:footnote>
  <w:footnote w:id="69">
    <w:p w14:paraId="5E591F02" w14:textId="3A9AE085"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Rajendra Prasad, November 20, 1935,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7</w:t>
      </w:r>
      <w:r w:rsidR="003402B0">
        <w:rPr>
          <w:rFonts w:asciiTheme="majorBidi" w:hAnsiTheme="majorBidi" w:cs="Times New Roman"/>
          <w:sz w:val="20"/>
          <w:szCs w:val="20"/>
        </w:rPr>
        <w:t xml:space="preserve">, </w:t>
      </w:r>
      <w:r w:rsidRPr="001151A1">
        <w:rPr>
          <w:rFonts w:asciiTheme="majorBidi" w:hAnsiTheme="majorBidi" w:cs="Times New Roman"/>
          <w:sz w:val="20"/>
          <w:szCs w:val="20"/>
        </w:rPr>
        <w:t>42.</w:t>
      </w:r>
    </w:p>
  </w:footnote>
  <w:footnote w:id="70">
    <w:p w14:paraId="1C076F6A" w14:textId="5271C33A"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For the many Indian and India-related groups in London in the 1930s, see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{"citationID":"cFHv8onN","properties":{"formattedCitation":"Owen, {\\i{}The British Left and India}, 197\\uc0\\u8211{}234.","plainCitation":"Owen, The British Left and India, 197–234.","noteIndex":69},"citationItems":[{"id":6990,"uris":["http://zotero.org/users/1103841/items/NRJA9QTS"],"uri":["http://zotero.org/users/1103841/items/NRJA9QTS"],"itemData":{"id":6990,"type":"book","title":"The British left and India: metropolitan anti-imperialism, 1885-1947","publisher":"Oxford University Press","publisher-place":"Oxford","event-place":"Oxford","ISBN":"9780199233014","shortTitle":"The British left and India","author":[{"family":"Owen","given":"Nicholas"}],"issued":{"date-parts":[["2007"]]}},"locator":"197-234"}],"schema":"https://github.com/citation-style-language/schema/raw/master/csl-citation.json"}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szCs w:val="24"/>
        </w:rPr>
        <w:t xml:space="preserve">Owen, </w:t>
      </w:r>
      <w:r w:rsidR="003402B0" w:rsidRPr="003402B0">
        <w:rPr>
          <w:rFonts w:cs="Times New Roman"/>
          <w:i/>
          <w:iCs/>
          <w:sz w:val="20"/>
          <w:szCs w:val="24"/>
        </w:rPr>
        <w:t>The British Left and India</w:t>
      </w:r>
      <w:r w:rsidR="003402B0" w:rsidRPr="003402B0">
        <w:rPr>
          <w:rFonts w:cs="Times New Roman"/>
          <w:sz w:val="20"/>
          <w:szCs w:val="24"/>
        </w:rPr>
        <w:t>, 197–234.</w:t>
      </w:r>
      <w:r w:rsidR="003402B0">
        <w:rPr>
          <w:rFonts w:asciiTheme="majorBidi" w:hAnsiTheme="majorBidi" w:cs="Times New Roman"/>
          <w:sz w:val="20"/>
          <w:szCs w:val="20"/>
        </w:rPr>
        <w:fldChar w:fldCharType="end"/>
      </w:r>
      <w:r w:rsidRPr="001151A1">
        <w:rPr>
          <w:rFonts w:asciiTheme="majorBidi" w:hAnsiTheme="majorBidi" w:cs="Times New Roman"/>
          <w:sz w:val="20"/>
          <w:szCs w:val="20"/>
        </w:rPr>
        <w:t xml:space="preserve"> 239 gives Owen’s understanding of Nehru’s choice of the IL.</w:t>
      </w:r>
    </w:p>
  </w:footnote>
  <w:footnote w:id="71">
    <w:p w14:paraId="6449E742" w14:textId="5FC860CC"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Jawaharlal Nehru, “India and the World,” January 6, 1936,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7</w:t>
      </w:r>
      <w:r w:rsidR="003402B0">
        <w:rPr>
          <w:rFonts w:asciiTheme="majorBidi" w:hAnsiTheme="majorBidi" w:cs="Times New Roman"/>
          <w:sz w:val="20"/>
          <w:szCs w:val="20"/>
        </w:rPr>
        <w:t xml:space="preserve">, </w:t>
      </w:r>
      <w:r w:rsidRPr="001151A1">
        <w:rPr>
          <w:rFonts w:asciiTheme="majorBidi" w:hAnsiTheme="majorBidi" w:cs="Times New Roman"/>
          <w:sz w:val="20"/>
          <w:szCs w:val="20"/>
        </w:rPr>
        <w:t>57.</w:t>
      </w:r>
    </w:p>
  </w:footnote>
  <w:footnote w:id="72">
    <w:p w14:paraId="0239C033" w14:textId="0EBC79BC"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Jawaharlal Nehru, “Speech at a </w:t>
      </w:r>
      <w:proofErr w:type="spellStart"/>
      <w:r w:rsidRPr="001151A1">
        <w:rPr>
          <w:rFonts w:asciiTheme="majorBidi" w:hAnsiTheme="majorBidi" w:cs="Times New Roman"/>
          <w:sz w:val="20"/>
          <w:szCs w:val="20"/>
        </w:rPr>
        <w:t>Labour</w:t>
      </w:r>
      <w:proofErr w:type="spellEnd"/>
      <w:r w:rsidRPr="001151A1">
        <w:rPr>
          <w:rFonts w:asciiTheme="majorBidi" w:hAnsiTheme="majorBidi" w:cs="Times New Roman"/>
          <w:sz w:val="20"/>
          <w:szCs w:val="20"/>
        </w:rPr>
        <w:t xml:space="preserve"> Party Reception,” February 3, 1936,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7</w:t>
      </w:r>
      <w:r w:rsidR="003402B0">
        <w:rPr>
          <w:rFonts w:asciiTheme="majorBidi" w:hAnsiTheme="majorBidi" w:cs="Times New Roman"/>
          <w:sz w:val="20"/>
          <w:szCs w:val="20"/>
        </w:rPr>
        <w:t xml:space="preserve">, </w:t>
      </w:r>
      <w:r w:rsidRPr="001151A1">
        <w:rPr>
          <w:rFonts w:asciiTheme="majorBidi" w:hAnsiTheme="majorBidi" w:cs="Times New Roman"/>
          <w:sz w:val="20"/>
          <w:szCs w:val="20"/>
        </w:rPr>
        <w:t>89.</w:t>
      </w:r>
    </w:p>
  </w:footnote>
  <w:footnote w:id="73">
    <w:p w14:paraId="7C8F033F"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“Jawahar Lal Nehru, Misc. 824,” March 14, 1936, 3, L/P&amp;J/12/293, BL IOR.</w:t>
      </w:r>
    </w:p>
  </w:footnote>
  <w:footnote w:id="74">
    <w:p w14:paraId="157C73DD"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“Jawahar Lal Nehru,” February 12, 1936, 1-2, 5, L/P&amp;J/12/293, BL IOR.</w:t>
      </w:r>
    </w:p>
  </w:footnote>
  <w:footnote w:id="75">
    <w:p w14:paraId="6275A5F2"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“India League: Extract from New Scotland Yard Report dated 8th April, 1936,” L/P&amp;J/12/450, BL IOR.</w:t>
      </w:r>
    </w:p>
  </w:footnote>
  <w:footnote w:id="76">
    <w:p w14:paraId="566C2BC0"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“India League: Extract from Scotland Yard Report No. 63 dated 6th May 1936,” L/P&amp;J/12/450, BL IOR. Specifically, </w:t>
      </w:r>
      <w:proofErr w:type="spellStart"/>
      <w:r w:rsidRPr="001151A1">
        <w:rPr>
          <w:rFonts w:asciiTheme="majorBidi" w:hAnsiTheme="majorBidi" w:cs="Times New Roman"/>
          <w:sz w:val="20"/>
          <w:szCs w:val="20"/>
        </w:rPr>
        <w:t>Saty</w:t>
      </w:r>
      <w:proofErr w:type="spellEnd"/>
      <w:r w:rsidRPr="001151A1">
        <w:rPr>
          <w:rFonts w:asciiTheme="majorBidi" w:hAnsiTheme="majorBidi" w:cs="Times New Roman"/>
          <w:sz w:val="20"/>
          <w:szCs w:val="20"/>
        </w:rPr>
        <w:t xml:space="preserve"> </w:t>
      </w:r>
      <w:proofErr w:type="spellStart"/>
      <w:r w:rsidRPr="001151A1">
        <w:rPr>
          <w:rFonts w:asciiTheme="majorBidi" w:hAnsiTheme="majorBidi" w:cs="Times New Roman"/>
          <w:sz w:val="20"/>
          <w:szCs w:val="20"/>
        </w:rPr>
        <w:t>Brata</w:t>
      </w:r>
      <w:proofErr w:type="spellEnd"/>
      <w:r w:rsidRPr="001151A1">
        <w:rPr>
          <w:rFonts w:asciiTheme="majorBidi" w:hAnsiTheme="majorBidi" w:cs="Times New Roman"/>
          <w:sz w:val="20"/>
          <w:szCs w:val="20"/>
        </w:rPr>
        <w:t xml:space="preserve"> Roy, C.B. Vakil, </w:t>
      </w:r>
      <w:proofErr w:type="spellStart"/>
      <w:r w:rsidRPr="001151A1">
        <w:rPr>
          <w:rFonts w:asciiTheme="majorBidi" w:hAnsiTheme="majorBidi" w:cs="Times New Roman"/>
          <w:sz w:val="20"/>
          <w:szCs w:val="20"/>
        </w:rPr>
        <w:t>Promode</w:t>
      </w:r>
      <w:proofErr w:type="spellEnd"/>
      <w:r w:rsidRPr="001151A1">
        <w:rPr>
          <w:rFonts w:asciiTheme="majorBidi" w:hAnsiTheme="majorBidi" w:cs="Times New Roman"/>
          <w:sz w:val="20"/>
          <w:szCs w:val="20"/>
        </w:rPr>
        <w:t xml:space="preserve"> Ranjan Sen-Gupta, and D.J. Vaidya attended IL events, all of whom had heckled Krishna Menon in the early 1930s.</w:t>
      </w:r>
    </w:p>
  </w:footnote>
  <w:footnote w:id="77">
    <w:p w14:paraId="0ED741BD" w14:textId="30BF43EC"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Krishna Menon, September 3, 1936,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7</w:t>
      </w:r>
      <w:r w:rsidR="003402B0">
        <w:rPr>
          <w:rFonts w:asciiTheme="majorBidi" w:hAnsiTheme="majorBidi" w:cs="Times New Roman"/>
          <w:sz w:val="20"/>
          <w:szCs w:val="20"/>
        </w:rPr>
        <w:t xml:space="preserve">, </w:t>
      </w:r>
      <w:r w:rsidRPr="001151A1">
        <w:rPr>
          <w:rFonts w:asciiTheme="majorBidi" w:hAnsiTheme="majorBidi" w:cs="Times New Roman"/>
          <w:sz w:val="20"/>
          <w:szCs w:val="20"/>
        </w:rPr>
        <w:t>429.</w:t>
      </w:r>
    </w:p>
  </w:footnote>
  <w:footnote w:id="78">
    <w:p w14:paraId="7301B318" w14:textId="62657CE0"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“Report on Steps taken by the NCCL on behalf of the Civil Liberties of the Indian people,” ca. 1943, U DCL/152/2a, </w:t>
      </w:r>
      <w:r w:rsidR="003402B0">
        <w:rPr>
          <w:rFonts w:asciiTheme="majorBidi" w:hAnsiTheme="majorBidi" w:cs="Times New Roman"/>
          <w:sz w:val="20"/>
          <w:szCs w:val="20"/>
        </w:rPr>
        <w:t>HHC</w:t>
      </w:r>
      <w:r w:rsidRPr="001151A1">
        <w:rPr>
          <w:rFonts w:asciiTheme="majorBidi" w:hAnsiTheme="majorBidi" w:cs="Times New Roman"/>
          <w:sz w:val="20"/>
          <w:szCs w:val="20"/>
        </w:rPr>
        <w:t xml:space="preserve">; “Record Sheet of </w:t>
      </w:r>
      <w:proofErr w:type="spellStart"/>
      <w:r w:rsidRPr="001151A1">
        <w:rPr>
          <w:rFonts w:asciiTheme="majorBidi" w:hAnsiTheme="majorBidi" w:cs="Times New Roman"/>
          <w:sz w:val="20"/>
          <w:szCs w:val="20"/>
        </w:rPr>
        <w:t>Vengalil</w:t>
      </w:r>
      <w:proofErr w:type="spellEnd"/>
      <w:r w:rsidRPr="001151A1">
        <w:rPr>
          <w:rFonts w:asciiTheme="majorBidi" w:hAnsiTheme="majorBidi" w:cs="Times New Roman"/>
          <w:sz w:val="20"/>
          <w:szCs w:val="20"/>
        </w:rPr>
        <w:t xml:space="preserve"> Krishnan Krishna MENON known as Krishna MENON born 3.5.1897,” ca. 1972, 2, MEPO 38/107, TNA.</w:t>
      </w:r>
    </w:p>
  </w:footnote>
  <w:footnote w:id="79">
    <w:p w14:paraId="23408BD8" w14:textId="7F95E4E8"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Sir Stafford Cripps, February 22, 1937,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8</w:t>
      </w:r>
      <w:r w:rsidR="003402B0">
        <w:rPr>
          <w:rFonts w:asciiTheme="majorBidi" w:hAnsiTheme="majorBidi" w:cs="Times New Roman"/>
          <w:sz w:val="20"/>
          <w:szCs w:val="20"/>
        </w:rPr>
        <w:t xml:space="preserve">, </w:t>
      </w:r>
      <w:r w:rsidRPr="001151A1">
        <w:rPr>
          <w:rFonts w:asciiTheme="majorBidi" w:hAnsiTheme="majorBidi" w:cs="Times New Roman"/>
          <w:sz w:val="20"/>
          <w:szCs w:val="20"/>
        </w:rPr>
        <w:t>31.</w:t>
      </w:r>
    </w:p>
  </w:footnote>
  <w:footnote w:id="80">
    <w:p w14:paraId="7E419523" w14:textId="230B5C42" w:rsidR="001756B5" w:rsidRPr="003402B0" w:rsidRDefault="001756B5" w:rsidP="00B81D61">
      <w:pPr>
        <w:autoSpaceDE w:val="0"/>
        <w:autoSpaceDN w:val="0"/>
        <w:adjustRightInd w:val="0"/>
        <w:spacing w:after="240" w:line="240" w:lineRule="auto"/>
        <w:rPr>
          <w:rFonts w:asciiTheme="majorBidi" w:hAnsiTheme="majorBidi" w:cs="Times New Roman"/>
          <w:sz w:val="20"/>
          <w:szCs w:val="20"/>
        </w:rPr>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On this complicated confluence, see </w:t>
      </w:r>
      <w:r w:rsidR="003402B0">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{"citationID":"XPGfr6nA","properties":{"formattedCitation":"Rachel Mazuy, \\uc0\\u8220{}Le Rassemblement Universel pour la Paix (1931-1939)\\uc0\\u8239{}: une organisation de masse\\uc0\\u8239{}?,\\uc0\\u8221{} {\\i{}Mat\\uc0\\u233{}riaux pour l\\uc0\\u8217{}histoire de notre temps} 30, no. 1 (1993): 40\\uc0\\u8211{}44, https://doi.org/10.3406/mat.1993.404091; Louro, {\\i{}Comrades against Imperialism}, 218\\uc0\\u8211{}24.","plainCitation":"Rachel Mazuy, “Le Rassemblement Universel pour la Paix (1931-1939) : une organisation de masse ?,” Matériaux pour l’histoire de notre temps 30, no. 1 (1993): 40–44, https://doi.org/10.3406/mat.1993.404091; Louro, Comrades against Imperialism, 218–24.","dontUpdate":true,"noteIndex":79},"citationItems":[{"id":9679,"uris":["http://zotero.org/users/1103841/items/6R9M4X75"],"uri":["http://zotero.org/users/1103841/items/6R9M4X75"],"itemData":{"id":9679,"type":"article-journal","title":"Le Rassemblement Universel pour la Paix (1931-1939) : une organisation de masse ?","container-title":"Matériaux pour l'histoire de notre temps","page":"40-44","volume":"30","issue":"1","source":"www.persee.fr","note":"https://www.persee.fr/doc/mat_0769-3206_1993_num_30_1_404091; doi 10.3406/mat.1993.404091","shortTitle":"Le Rassemblement Universel pour la Paix (1931-1939)","language":"French","author":[{"family":"Mazuy","given":"Rachel"}],"issued":{"date-parts":[["1993"]]}}},{"id":9355,"uris":["http://zotero.org/users/1103841/items/RA7DU7GV"],"uri":["http://zotero.org/users/1103841/items/RA7DU7GV"],"itemData":{"id":9355,"type":"book","title":"Comrades against Imperialism: Nehru, India, and Interwar Internationalism","publisher":"Cambridge University Press","publisher-place":"New York","event-place":"New York","shortTitle":"Comrades against Imperialism","author":[{"family":"Louro","given":"Michele L."}],"issued":{"date-parts":[["2018"]]}},"locator":"218-224"}],"schema":"https://github.com/citation-style-language/schema/raw/master/csl-citation.json"} </w:instrText>
      </w:r>
      <w:r w:rsidR="003402B0">
        <w:rPr>
          <w:rFonts w:asciiTheme="majorBidi" w:hAnsiTheme="majorBidi" w:cs="Times New Roman"/>
          <w:sz w:val="20"/>
          <w:szCs w:val="20"/>
        </w:rPr>
        <w:fldChar w:fldCharType="separate"/>
      </w:r>
      <w:r w:rsidR="003402B0" w:rsidRPr="003402B0">
        <w:rPr>
          <w:rFonts w:cs="Times New Roman"/>
          <w:sz w:val="20"/>
          <w:szCs w:val="24"/>
        </w:rPr>
        <w:t xml:space="preserve">Rachel </w:t>
      </w:r>
      <w:proofErr w:type="spellStart"/>
      <w:r w:rsidR="003402B0" w:rsidRPr="003402B0">
        <w:rPr>
          <w:rFonts w:cs="Times New Roman"/>
          <w:sz w:val="20"/>
          <w:szCs w:val="24"/>
        </w:rPr>
        <w:t>Mazuy</w:t>
      </w:r>
      <w:proofErr w:type="spellEnd"/>
      <w:r w:rsidR="003402B0" w:rsidRPr="003402B0">
        <w:rPr>
          <w:rFonts w:cs="Times New Roman"/>
          <w:sz w:val="20"/>
          <w:szCs w:val="24"/>
        </w:rPr>
        <w:t xml:space="preserve">, “Le </w:t>
      </w:r>
      <w:proofErr w:type="spellStart"/>
      <w:r w:rsidR="003402B0" w:rsidRPr="003402B0">
        <w:rPr>
          <w:rFonts w:cs="Times New Roman"/>
          <w:sz w:val="20"/>
          <w:szCs w:val="24"/>
        </w:rPr>
        <w:t>Rassemblement</w:t>
      </w:r>
      <w:proofErr w:type="spellEnd"/>
      <w:r w:rsidR="003402B0" w:rsidRPr="003402B0">
        <w:rPr>
          <w:rFonts w:cs="Times New Roman"/>
          <w:sz w:val="20"/>
          <w:szCs w:val="24"/>
        </w:rPr>
        <w:t xml:space="preserve"> Universel pour la Paix (1931-1939) : une organisation de masse ?,” </w:t>
      </w:r>
      <w:r w:rsidR="003402B0" w:rsidRPr="003402B0">
        <w:rPr>
          <w:rFonts w:cs="Times New Roman"/>
          <w:i/>
          <w:iCs/>
          <w:sz w:val="20"/>
          <w:szCs w:val="24"/>
        </w:rPr>
        <w:t>Matériaux pour l’histoire de notre temps</w:t>
      </w:r>
      <w:r w:rsidR="003402B0" w:rsidRPr="003402B0">
        <w:rPr>
          <w:rFonts w:cs="Times New Roman"/>
          <w:sz w:val="20"/>
          <w:szCs w:val="24"/>
        </w:rPr>
        <w:t xml:space="preserve"> 30, no. 1 (1993): 40–44; Louro, </w:t>
      </w:r>
      <w:r w:rsidR="003402B0" w:rsidRPr="003402B0">
        <w:rPr>
          <w:rFonts w:cs="Times New Roman"/>
          <w:i/>
          <w:iCs/>
          <w:sz w:val="20"/>
          <w:szCs w:val="24"/>
        </w:rPr>
        <w:t>Comrades against Imperialism</w:t>
      </w:r>
      <w:r w:rsidR="003402B0" w:rsidRPr="003402B0">
        <w:rPr>
          <w:rFonts w:cs="Times New Roman"/>
          <w:sz w:val="20"/>
          <w:szCs w:val="24"/>
        </w:rPr>
        <w:t>, 218–24.</w:t>
      </w:r>
      <w:r w:rsidR="003402B0">
        <w:rPr>
          <w:rFonts w:asciiTheme="majorBidi" w:hAnsiTheme="majorBidi" w:cs="Times New Roman"/>
          <w:sz w:val="20"/>
          <w:szCs w:val="20"/>
        </w:rPr>
        <w:fldChar w:fldCharType="end"/>
      </w:r>
    </w:p>
  </w:footnote>
  <w:footnote w:id="81">
    <w:p w14:paraId="35035E58" w14:textId="3ABEBB51"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Krishna Menon to Nehru, September 19, 1936, 1, </w:t>
      </w:r>
      <w:r w:rsidR="003402B0">
        <w:rPr>
          <w:rFonts w:asciiTheme="majorBidi" w:hAnsiTheme="majorBidi" w:cs="Times New Roman"/>
          <w:sz w:val="20"/>
          <w:szCs w:val="20"/>
        </w:rPr>
        <w:t>KMP-Microfilm.</w:t>
      </w:r>
    </w:p>
  </w:footnote>
  <w:footnote w:id="82">
    <w:p w14:paraId="5D472EE8" w14:textId="17F21E2F"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Krishna Menon to Nehru, November 12, 1936, 3-6, </w:t>
      </w:r>
      <w:r w:rsidR="003402B0">
        <w:rPr>
          <w:rFonts w:asciiTheme="majorBidi" w:hAnsiTheme="majorBidi" w:cs="Times New Roman"/>
          <w:sz w:val="20"/>
          <w:szCs w:val="20"/>
        </w:rPr>
        <w:t>KMP-Microfilm.</w:t>
      </w:r>
    </w:p>
  </w:footnote>
  <w:footnote w:id="83">
    <w:p w14:paraId="0EDF6B6D" w14:textId="373DF712"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See Krishna Menon-Nehru correspondence of November 19 and December 14 and 29, 1936, and January 4, 1937, </w:t>
      </w:r>
      <w:r w:rsidR="00D53B76">
        <w:rPr>
          <w:rFonts w:asciiTheme="majorBidi" w:hAnsiTheme="majorBidi" w:cs="Times New Roman"/>
          <w:sz w:val="20"/>
          <w:szCs w:val="20"/>
        </w:rPr>
        <w:t>KMP-Microfilm.</w:t>
      </w:r>
    </w:p>
  </w:footnote>
  <w:footnote w:id="84">
    <w:p w14:paraId="2C28F2B7" w14:textId="23F043EA"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“The Coming Week,” </w:t>
      </w:r>
      <w:r w:rsidRPr="001151A1">
        <w:rPr>
          <w:rFonts w:asciiTheme="majorBidi" w:hAnsiTheme="majorBidi" w:cs="Times New Roman"/>
          <w:i/>
          <w:sz w:val="20"/>
          <w:szCs w:val="20"/>
        </w:rPr>
        <w:t>The New Statesman and Nation</w:t>
      </w:r>
      <w:r w:rsidRPr="001151A1">
        <w:rPr>
          <w:rFonts w:asciiTheme="majorBidi" w:hAnsiTheme="majorBidi" w:cs="Times New Roman"/>
          <w:sz w:val="20"/>
          <w:szCs w:val="20"/>
        </w:rPr>
        <w:t>, March 13, 1937, 409</w:t>
      </w:r>
      <w:r w:rsidR="00D53B76">
        <w:rPr>
          <w:rFonts w:asciiTheme="majorBidi" w:hAnsiTheme="majorBidi" w:cs="Times New Roman"/>
          <w:sz w:val="20"/>
          <w:szCs w:val="20"/>
        </w:rPr>
        <w:t>.</w:t>
      </w:r>
    </w:p>
  </w:footnote>
  <w:footnote w:id="85">
    <w:p w14:paraId="39F42036" w14:textId="7628955E"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r w:rsidR="00D53B76">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{"citationID":"Y5SyUjJz","properties":{"formattedCitation":"Arthur Clegg, {\\i{}Aid China 1937-1949: A Memoir of a Forgotten Campaign} (Beijing: Foreign Languages Press, 2003), 21.","plainCitation":"Arthur Clegg, Aid China 1937-1949: A Memoir of a Forgotten Campaign (Beijing: Foreign Languages Press, 2003), 21.","dontUpdate":true,"noteIndex":84},"citationItems":[{"id":9548,"uris":["http://zotero.org/users/1103841/items/S4MJVKQ3"],"uri":["http://zotero.org/users/1103841/items/S4MJVKQ3"],"itemData":{"id":9548,"type":"book","title":"Aid China 1937-1949: A Memoir of a Forgotten Campaign","publisher":"Foreign Languages Press","publisher-place":"Beijing","event-place":"Beijing","author":[{"family":"Clegg","given":"Arthur"}],"issued":{"date-parts":[["2003"]],"season":"1989"}},"locator":"21"}],"schema":"https://github.com/citation-style-language/schema/raw/master/csl-citation.json"} </w:instrText>
      </w:r>
      <w:r w:rsidR="00D53B76">
        <w:rPr>
          <w:rFonts w:asciiTheme="majorBidi" w:hAnsiTheme="majorBidi" w:cs="Times New Roman"/>
          <w:sz w:val="20"/>
          <w:szCs w:val="20"/>
        </w:rPr>
        <w:fldChar w:fldCharType="separate"/>
      </w:r>
      <w:r w:rsidR="00D53B76" w:rsidRPr="00D53B76">
        <w:rPr>
          <w:rFonts w:cs="Times New Roman"/>
          <w:sz w:val="20"/>
          <w:szCs w:val="24"/>
        </w:rPr>
        <w:t xml:space="preserve">Arthur Clegg, </w:t>
      </w:r>
      <w:r w:rsidR="00D53B76" w:rsidRPr="00D53B76">
        <w:rPr>
          <w:rFonts w:cs="Times New Roman"/>
          <w:i/>
          <w:iCs/>
          <w:sz w:val="20"/>
          <w:szCs w:val="24"/>
        </w:rPr>
        <w:t>Aid China 1937-1949: A Memoir of a Forgotten Campaign</w:t>
      </w:r>
      <w:r w:rsidR="00D53B76" w:rsidRPr="00D53B76">
        <w:rPr>
          <w:rFonts w:cs="Times New Roman"/>
          <w:sz w:val="20"/>
          <w:szCs w:val="24"/>
        </w:rPr>
        <w:t xml:space="preserve"> (Beijing: Foreign Languages Press, 2003), 21</w:t>
      </w:r>
      <w:r w:rsidR="00D53B76">
        <w:rPr>
          <w:rFonts w:asciiTheme="majorBidi" w:hAnsiTheme="majorBidi" w:cs="Times New Roman"/>
          <w:sz w:val="20"/>
          <w:szCs w:val="20"/>
        </w:rPr>
        <w:fldChar w:fldCharType="end"/>
      </w:r>
      <w:r w:rsidR="00D53B76">
        <w:rPr>
          <w:rFonts w:asciiTheme="majorBidi" w:hAnsiTheme="majorBidi" w:cs="Times New Roman"/>
          <w:sz w:val="20"/>
          <w:szCs w:val="20"/>
        </w:rPr>
        <w:t xml:space="preserve">; </w:t>
      </w:r>
      <w:r w:rsidRPr="001151A1">
        <w:rPr>
          <w:rFonts w:asciiTheme="majorBidi" w:hAnsiTheme="majorBidi" w:cs="Times New Roman"/>
          <w:sz w:val="20"/>
          <w:szCs w:val="20"/>
        </w:rPr>
        <w:t xml:space="preserve">“Summary of information and action 1937 relating to: </w:t>
      </w:r>
      <w:proofErr w:type="spellStart"/>
      <w:r w:rsidRPr="001151A1">
        <w:rPr>
          <w:rFonts w:asciiTheme="majorBidi" w:hAnsiTheme="majorBidi" w:cs="Times New Roman"/>
          <w:sz w:val="20"/>
          <w:szCs w:val="20"/>
        </w:rPr>
        <w:t>Vengalil</w:t>
      </w:r>
      <w:proofErr w:type="spellEnd"/>
      <w:r w:rsidRPr="001151A1">
        <w:rPr>
          <w:rFonts w:asciiTheme="majorBidi" w:hAnsiTheme="majorBidi" w:cs="Times New Roman"/>
          <w:sz w:val="20"/>
          <w:szCs w:val="20"/>
        </w:rPr>
        <w:t xml:space="preserve"> Krishnan Krishna MENON,” ca. 1937, 2, KV 2/2509, TNA.</w:t>
      </w:r>
    </w:p>
  </w:footnote>
  <w:footnote w:id="86">
    <w:p w14:paraId="65848744"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“League against Imperialism - Annual Conference,” March 10, 1937, 3-4, 7, L/P&amp;J/12/275, BL IOR.</w:t>
      </w:r>
    </w:p>
  </w:footnote>
  <w:footnote w:id="87">
    <w:p w14:paraId="284618C4"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Bradley’s May 11, 1937 circular quoted in “League against Imperialism: Extract from New Scotland Yard Report No. 90 dated 19th May 1937,” L/P&amp;J/12/275, BL IOR.</w:t>
      </w:r>
    </w:p>
  </w:footnote>
  <w:footnote w:id="88">
    <w:p w14:paraId="2430E19C" w14:textId="11B333F1" w:rsidR="001756B5" w:rsidRPr="00D53B76" w:rsidRDefault="001756B5" w:rsidP="00B81D61">
      <w:pPr>
        <w:autoSpaceDE w:val="0"/>
        <w:autoSpaceDN w:val="0"/>
        <w:adjustRightInd w:val="0"/>
        <w:spacing w:after="240" w:line="240" w:lineRule="auto"/>
        <w:rPr>
          <w:rFonts w:asciiTheme="majorBidi" w:hAnsiTheme="majorBidi" w:cs="Times New Roman"/>
          <w:sz w:val="20"/>
          <w:szCs w:val="20"/>
        </w:rPr>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“Cross-Reference, Subject: Johnstone KENYATTA,” July 20, 1937, KV 2/1787; </w:t>
      </w:r>
      <w:r w:rsidR="00D53B76">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{"citationID":"q0alQvX1","properties":{"formattedCitation":"Jean Jones, {\\i{}The League against Imperialism}, Socialist History Occasional Pamphlet Series, No. 4 (London: Socialist History Society, 1996), 29.","plainCitation":"Jean Jones, The League against Imperialism, Socialist History Occasional Pamphlet Series, No. 4 (London: Socialist History Society, 1996), 29.","noteIndex":87},"citationItems":[{"id":9417,"uris":["http://zotero.org/users/1103841/items/IQZIGMJE"],"uri":["http://zotero.org/users/1103841/items/IQZIGMJE"],"itemData":{"id":9417,"type":"book","title":"The League against Imperialism","collection-title":"Socialist History Occasional Pamphlet Series","collection-number":"No. 4","publisher":"Socialist History Society","publisher-place":"London","event-place":"London","author":[{"family":"Jones","given":"Jean"}],"issued":{"date-parts":[["1996"]]}},"locator":"29"}],"schema":"https://github.com/citation-style-language/schema/raw/master/csl-citation.json"} </w:instrText>
      </w:r>
      <w:r w:rsidR="00D53B76">
        <w:rPr>
          <w:rFonts w:asciiTheme="majorBidi" w:hAnsiTheme="majorBidi" w:cs="Times New Roman"/>
          <w:sz w:val="20"/>
          <w:szCs w:val="20"/>
        </w:rPr>
        <w:fldChar w:fldCharType="separate"/>
      </w:r>
      <w:r w:rsidR="00D53B76" w:rsidRPr="00D53B76">
        <w:rPr>
          <w:rFonts w:cs="Times New Roman"/>
          <w:sz w:val="20"/>
          <w:szCs w:val="24"/>
        </w:rPr>
        <w:t xml:space="preserve">Jean Jones, </w:t>
      </w:r>
      <w:r w:rsidR="00D53B76" w:rsidRPr="00D53B76">
        <w:rPr>
          <w:rFonts w:cs="Times New Roman"/>
          <w:i/>
          <w:iCs/>
          <w:sz w:val="20"/>
          <w:szCs w:val="24"/>
        </w:rPr>
        <w:t>The League against Imperialism</w:t>
      </w:r>
      <w:r w:rsidR="00D53B76" w:rsidRPr="00D53B76">
        <w:rPr>
          <w:rFonts w:cs="Times New Roman"/>
          <w:sz w:val="20"/>
          <w:szCs w:val="24"/>
        </w:rPr>
        <w:t>, Socialist History Occasional Pamphlet Series, No. 4 (London: Socialist History Society, 1996), 29.</w:t>
      </w:r>
      <w:r w:rsidR="00D53B76">
        <w:rPr>
          <w:rFonts w:asciiTheme="majorBidi" w:hAnsiTheme="majorBidi" w:cs="Times New Roman"/>
          <w:sz w:val="20"/>
          <w:szCs w:val="20"/>
        </w:rPr>
        <w:fldChar w:fldCharType="end"/>
      </w:r>
    </w:p>
  </w:footnote>
  <w:footnote w:id="89">
    <w:p w14:paraId="024BDF50" w14:textId="658518E8"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See Bridgeman’s presence at nearly every IL event after 1937 in the IPI files for 1938 forward, as well as numerous other CPGB members (L/P&amp;J/12/451-456</w:t>
      </w:r>
      <w:r w:rsidR="00D53B76">
        <w:rPr>
          <w:rFonts w:asciiTheme="majorBidi" w:hAnsiTheme="majorBidi" w:cs="Times New Roman"/>
          <w:sz w:val="20"/>
          <w:szCs w:val="20"/>
        </w:rPr>
        <w:t>, BL IOR</w:t>
      </w:r>
      <w:r w:rsidRPr="001151A1">
        <w:rPr>
          <w:rFonts w:asciiTheme="majorBidi" w:hAnsiTheme="majorBidi" w:cs="Times New Roman"/>
          <w:sz w:val="20"/>
          <w:szCs w:val="20"/>
        </w:rPr>
        <w:t>).</w:t>
      </w:r>
    </w:p>
  </w:footnote>
  <w:footnote w:id="90">
    <w:p w14:paraId="33C2B809" w14:textId="1F577D03"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“Brief Note on R.F.O. Bridgeman,” July 30, 1942, L/P&amp;J/12/277, BL IOR.</w:t>
      </w:r>
      <w:r w:rsidR="00A46669">
        <w:rPr>
          <w:rFonts w:asciiTheme="majorBidi" w:hAnsiTheme="majorBidi" w:cs="Times New Roman"/>
          <w:sz w:val="20"/>
          <w:szCs w:val="20"/>
        </w:rPr>
        <w:t xml:space="preserve"> On Bridgeman’s IL work, see his letter to Krishna Menon of </w:t>
      </w:r>
      <w:r w:rsidR="00A46669" w:rsidRPr="00A46669">
        <w:rPr>
          <w:rFonts w:asciiTheme="majorBidi" w:hAnsiTheme="majorBidi" w:cs="Times New Roman"/>
          <w:sz w:val="20"/>
          <w:szCs w:val="20"/>
        </w:rPr>
        <w:t xml:space="preserve">April 6, 1941, talking about recruiting a </w:t>
      </w:r>
      <w:proofErr w:type="spellStart"/>
      <w:r w:rsidR="00A46669" w:rsidRPr="00A46669">
        <w:rPr>
          <w:rFonts w:asciiTheme="majorBidi" w:hAnsiTheme="majorBidi" w:cs="Times New Roman"/>
          <w:sz w:val="20"/>
          <w:szCs w:val="20"/>
        </w:rPr>
        <w:t>Labour</w:t>
      </w:r>
      <w:proofErr w:type="spellEnd"/>
      <w:r w:rsidR="00A46669" w:rsidRPr="00A46669">
        <w:rPr>
          <w:rFonts w:asciiTheme="majorBidi" w:hAnsiTheme="majorBidi" w:cs="Times New Roman"/>
          <w:sz w:val="20"/>
          <w:szCs w:val="20"/>
        </w:rPr>
        <w:t xml:space="preserve"> MP for the India League</w:t>
      </w:r>
      <w:r w:rsidR="00A46669">
        <w:rPr>
          <w:rFonts w:asciiTheme="majorBidi" w:hAnsiTheme="majorBidi" w:cs="Times New Roman"/>
          <w:sz w:val="20"/>
          <w:szCs w:val="20"/>
        </w:rPr>
        <w:t>: Bridgeman to Krishna Menon, April 6, 1941, KMP-Microfilm.</w:t>
      </w:r>
    </w:p>
  </w:footnote>
  <w:footnote w:id="91">
    <w:p w14:paraId="25869E54" w14:textId="77777777" w:rsidR="00E37E9B" w:rsidRDefault="00E37E9B" w:rsidP="00E37E9B">
      <w:pPr>
        <w:pStyle w:val="FootnoteText"/>
        <w:spacing w:after="240"/>
      </w:pPr>
      <w:r>
        <w:rPr>
          <w:rStyle w:val="FootnoteReference"/>
        </w:rPr>
        <w:footnoteRef/>
      </w:r>
      <w:r>
        <w:t xml:space="preserve"> The Minimum </w:t>
      </w:r>
      <w:proofErr w:type="spellStart"/>
      <w:r>
        <w:t>Programme</w:t>
      </w:r>
      <w:proofErr w:type="spellEnd"/>
      <w:r>
        <w:t xml:space="preserve"> correspondence is found in the minutes of the NCCL’s British Overseas Sub-Committee, on which Krishna Menon and Bridgeman served together: U DCL 99/1 Part 1, HHC and U DCL 275/1; Krishna Menon and Bridgeman also served together on the Standing Orders Committee of the NCCL’s 1941 Colonial Conference: U DCL 56/9, HHC. </w:t>
      </w:r>
    </w:p>
  </w:footnote>
  <w:footnote w:id="92">
    <w:p w14:paraId="1E4A5222" w14:textId="075A0411" w:rsidR="00E37E9B" w:rsidRDefault="00E37E9B" w:rsidP="00E37E9B">
      <w:pPr>
        <w:pStyle w:val="FootnoteText"/>
        <w:spacing w:after="240"/>
      </w:pPr>
      <w:r>
        <w:rPr>
          <w:rStyle w:val="FootnoteReference"/>
        </w:rPr>
        <w:footnoteRef/>
      </w:r>
      <w:r>
        <w:t xml:space="preserve"> See the Colonial Information Bulletin of August 24, 1943 section on “India,” 6, U DBN 26/1, HHC; and Bridgeman as Honorary Treasurer of the India League listed in U DCL 11/8, Part 1, HHC.</w:t>
      </w:r>
    </w:p>
  </w:footnote>
  <w:footnote w:id="93">
    <w:p w14:paraId="501AFF0C" w14:textId="6CAAA1B1" w:rsidR="001756B5" w:rsidRPr="00D53B76" w:rsidRDefault="001756B5" w:rsidP="00B81D61">
      <w:pPr>
        <w:autoSpaceDE w:val="0"/>
        <w:autoSpaceDN w:val="0"/>
        <w:adjustRightInd w:val="0"/>
        <w:spacing w:after="240" w:line="240" w:lineRule="auto"/>
        <w:rPr>
          <w:rFonts w:asciiTheme="majorBidi" w:hAnsiTheme="majorBidi" w:cs="Times New Roman"/>
          <w:sz w:val="20"/>
          <w:szCs w:val="20"/>
        </w:rPr>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w:t>
      </w:r>
      <w:r w:rsidR="00D53B76">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{"citationID":"NdajQigJ","properties":{"formattedCitation":"Philip Spratt, {\\i{}Blowing Up India: Reminiscences and Reflections of a Former Comintern Emissary} (Calcutta: Prachi Prakashan, 1955), 57.","plainCitation":"Philip Spratt, Blowing Up India: Reminiscences and Reflections of a Former Comintern Emissary (Calcutta: Prachi Prakashan, 1955), 57.","noteIndex":90},"citationItems":[{"id":9554,"uris":["http://zotero.org/users/1103841/items/FM2LZGQJ"],"uri":["http://zotero.org/users/1103841/items/FM2LZGQJ"],"itemData":{"id":9554,"type":"book","title":"Blowing Up India: Reminiscences and Reflections of a Former Comintern Emissary","publisher":"Prachi Prakashan","publisher-place":"Calcutta","event-place":"Calcutta","author":[{"family":"Spratt","given":"Philip"}],"issued":{"date-parts":[["1955"]]}},"locator":"57"}],"schema":"https://github.com/citation-style-language/schema/raw/master/csl-citation.json"} </w:instrText>
      </w:r>
      <w:r w:rsidR="00D53B76">
        <w:rPr>
          <w:rFonts w:asciiTheme="majorBidi" w:hAnsiTheme="majorBidi" w:cs="Times New Roman"/>
          <w:sz w:val="20"/>
          <w:szCs w:val="20"/>
        </w:rPr>
        <w:fldChar w:fldCharType="separate"/>
      </w:r>
      <w:r w:rsidR="00D53B76" w:rsidRPr="00D53B76">
        <w:rPr>
          <w:rFonts w:cs="Times New Roman"/>
          <w:sz w:val="20"/>
          <w:szCs w:val="24"/>
        </w:rPr>
        <w:t xml:space="preserve">Philip Spratt, </w:t>
      </w:r>
      <w:r w:rsidR="00D53B76" w:rsidRPr="00D53B76">
        <w:rPr>
          <w:rFonts w:cs="Times New Roman"/>
          <w:i/>
          <w:iCs/>
          <w:sz w:val="20"/>
          <w:szCs w:val="24"/>
        </w:rPr>
        <w:t>Blowing Up India: Reminiscences and Reflections of a Former Comintern Emissary</w:t>
      </w:r>
      <w:r w:rsidR="00D53B76" w:rsidRPr="00D53B76">
        <w:rPr>
          <w:rFonts w:cs="Times New Roman"/>
          <w:sz w:val="20"/>
          <w:szCs w:val="24"/>
        </w:rPr>
        <w:t xml:space="preserve"> (Calcutta: Prachi Prakashan, 1955), 57.</w:t>
      </w:r>
      <w:r w:rsidR="00D53B76">
        <w:rPr>
          <w:rFonts w:asciiTheme="majorBidi" w:hAnsiTheme="majorBidi" w:cs="Times New Roman"/>
          <w:sz w:val="20"/>
          <w:szCs w:val="20"/>
        </w:rPr>
        <w:fldChar w:fldCharType="end"/>
      </w:r>
    </w:p>
  </w:footnote>
  <w:footnote w:id="94">
    <w:p w14:paraId="36B74EAB" w14:textId="603D212B"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Letter to Bridgeman, July 16, 1940, quoted in Saville, </w:t>
      </w:r>
      <w:r w:rsidR="00D53B76">
        <w:rPr>
          <w:rFonts w:asciiTheme="majorBidi" w:hAnsiTheme="majorBidi" w:cs="Times New Roman"/>
          <w:sz w:val="20"/>
          <w:szCs w:val="20"/>
        </w:rPr>
        <w:t>“Bridgeman,”</w:t>
      </w:r>
      <w:r w:rsidRPr="001151A1">
        <w:rPr>
          <w:rFonts w:asciiTheme="majorBidi" w:hAnsiTheme="majorBidi" w:cs="Times New Roman"/>
          <w:sz w:val="20"/>
          <w:szCs w:val="20"/>
        </w:rPr>
        <w:t xml:space="preserve"> 36</w:t>
      </w:r>
      <w:r w:rsidR="00D53B76">
        <w:rPr>
          <w:rFonts w:asciiTheme="majorBidi" w:hAnsiTheme="majorBidi" w:cs="Times New Roman"/>
          <w:sz w:val="20"/>
          <w:szCs w:val="20"/>
        </w:rPr>
        <w:t>.</w:t>
      </w:r>
    </w:p>
  </w:footnote>
  <w:footnote w:id="95">
    <w:p w14:paraId="3151D1C2" w14:textId="025DC034"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Krishna Menon to Nehru, November 14, 1936, 1, </w:t>
      </w:r>
      <w:r w:rsidR="00D53B76">
        <w:rPr>
          <w:rFonts w:asciiTheme="majorBidi" w:hAnsiTheme="majorBidi" w:cs="Times New Roman"/>
          <w:sz w:val="20"/>
          <w:szCs w:val="20"/>
        </w:rPr>
        <w:t>KMP-Microfilm.</w:t>
      </w:r>
    </w:p>
  </w:footnote>
  <w:footnote w:id="96">
    <w:p w14:paraId="2AE8DEF0"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The best single document covering all of Krishna Menon’s activities is the Special Branch’s file on him, closed only after his death in 1972: “Record Sheet of </w:t>
      </w:r>
      <w:proofErr w:type="spellStart"/>
      <w:r w:rsidRPr="001151A1">
        <w:rPr>
          <w:rFonts w:asciiTheme="majorBidi" w:hAnsiTheme="majorBidi" w:cs="Times New Roman"/>
          <w:sz w:val="20"/>
          <w:szCs w:val="20"/>
        </w:rPr>
        <w:t>Vengalil</w:t>
      </w:r>
      <w:proofErr w:type="spellEnd"/>
      <w:r w:rsidRPr="001151A1">
        <w:rPr>
          <w:rFonts w:asciiTheme="majorBidi" w:hAnsiTheme="majorBidi" w:cs="Times New Roman"/>
          <w:sz w:val="20"/>
          <w:szCs w:val="20"/>
        </w:rPr>
        <w:t xml:space="preserve"> Krishnan Krishna MENON known as Krishna MENON born 3.5.1897,” ca. 1972, 2, MEPO 38/107, TNA.</w:t>
      </w:r>
    </w:p>
  </w:footnote>
  <w:footnote w:id="97">
    <w:p w14:paraId="42BD6066"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Telephone Check, </w:t>
      </w:r>
      <w:proofErr w:type="spellStart"/>
      <w:r w:rsidRPr="001151A1">
        <w:rPr>
          <w:rFonts w:asciiTheme="majorBidi" w:hAnsiTheme="majorBidi" w:cs="Times New Roman"/>
          <w:sz w:val="20"/>
          <w:szCs w:val="20"/>
        </w:rPr>
        <w:t>Holborn</w:t>
      </w:r>
      <w:proofErr w:type="spellEnd"/>
      <w:r w:rsidRPr="001151A1">
        <w:rPr>
          <w:rFonts w:asciiTheme="majorBidi" w:hAnsiTheme="majorBidi" w:cs="Times New Roman"/>
          <w:sz w:val="20"/>
          <w:szCs w:val="20"/>
        </w:rPr>
        <w:t xml:space="preserve"> 8915, October 6, 1936, KV 2/1022, TNA.</w:t>
      </w:r>
    </w:p>
  </w:footnote>
  <w:footnote w:id="98">
    <w:p w14:paraId="76280045" w14:textId="59BBAB5F"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“The Woolwich Arsenal Case,” November 18, 1950, 8, KV 2/1023, TNA; for further details on “Miss X,” see </w:t>
      </w:r>
      <w:r w:rsidR="00D53B76">
        <w:rPr>
          <w:rFonts w:asciiTheme="majorBidi" w:hAnsiTheme="majorBidi" w:cs="Times New Roman"/>
          <w:sz w:val="20"/>
          <w:szCs w:val="20"/>
        </w:rPr>
        <w:t xml:space="preserve">Calder Walton, </w:t>
      </w:r>
      <w:r w:rsidR="00D53B76">
        <w:rPr>
          <w:rFonts w:asciiTheme="majorBidi" w:hAnsiTheme="majorBidi" w:cs="Times New Roman"/>
          <w:i/>
          <w:iCs/>
          <w:sz w:val="20"/>
          <w:szCs w:val="20"/>
        </w:rPr>
        <w:t>E</w:t>
      </w:r>
      <w:r w:rsidR="00D53B76" w:rsidRPr="00D53B76">
        <w:rPr>
          <w:rFonts w:asciiTheme="majorBidi" w:hAnsiTheme="majorBidi" w:cs="Times New Roman"/>
          <w:i/>
          <w:iCs/>
          <w:sz w:val="20"/>
          <w:szCs w:val="20"/>
        </w:rPr>
        <w:t>mpire of Secrets: British Intelligence in the Cold War and the Twilight of Empire</w:t>
      </w:r>
      <w:r w:rsidR="00D53B76">
        <w:rPr>
          <w:rFonts w:asciiTheme="majorBidi" w:hAnsiTheme="majorBidi" w:cs="Times New Roman"/>
          <w:sz w:val="20"/>
          <w:szCs w:val="20"/>
        </w:rPr>
        <w:t xml:space="preserve"> (New York: Overlook Press, 2012), </w:t>
      </w:r>
      <w:r w:rsidRPr="001151A1">
        <w:rPr>
          <w:rFonts w:asciiTheme="majorBidi" w:hAnsiTheme="majorBidi" w:cs="Times New Roman"/>
          <w:sz w:val="20"/>
          <w:szCs w:val="20"/>
        </w:rPr>
        <w:t>19.</w:t>
      </w:r>
    </w:p>
  </w:footnote>
  <w:footnote w:id="99">
    <w:p w14:paraId="779F4163"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Memorandum for Mr. Silver, February 1, 1937, L/P&amp;J/12/323, BL IOR; “India League: Extract from New Scotland Yard Report No. 83 dated 10th February, 1937,” 2, L/P&amp;J/12/450, BL IOR; “India League and Communist Party of Great Britain: Extract from Scotland Yard Report No. 87 dated 7th April, 1937,” L/P&amp;J/12/450, BL IOR.</w:t>
      </w:r>
    </w:p>
  </w:footnote>
  <w:footnote w:id="100">
    <w:p w14:paraId="339C6994" w14:textId="386F993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Footnote 2, Nehru to Krishna Menon, May 22, 1937,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8</w:t>
      </w:r>
      <w:r w:rsidR="00D53B76">
        <w:rPr>
          <w:rFonts w:asciiTheme="majorBidi" w:hAnsiTheme="majorBidi" w:cs="Times New Roman"/>
          <w:sz w:val="20"/>
          <w:szCs w:val="20"/>
        </w:rPr>
        <w:t xml:space="preserve">, </w:t>
      </w:r>
      <w:r w:rsidRPr="001151A1">
        <w:rPr>
          <w:rFonts w:asciiTheme="majorBidi" w:hAnsiTheme="majorBidi" w:cs="Times New Roman"/>
          <w:sz w:val="20"/>
          <w:szCs w:val="20"/>
        </w:rPr>
        <w:t>659.</w:t>
      </w:r>
    </w:p>
  </w:footnote>
  <w:footnote w:id="101">
    <w:p w14:paraId="128B1AED" w14:textId="4D1B690B"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Letter from Bridgeman to a </w:t>
      </w:r>
      <w:proofErr w:type="spellStart"/>
      <w:r w:rsidRPr="001151A1">
        <w:rPr>
          <w:rFonts w:asciiTheme="majorBidi" w:hAnsiTheme="majorBidi" w:cs="Times New Roman"/>
          <w:sz w:val="20"/>
          <w:szCs w:val="20"/>
        </w:rPr>
        <w:t>Labour</w:t>
      </w:r>
      <w:proofErr w:type="spellEnd"/>
      <w:r w:rsidRPr="001151A1">
        <w:rPr>
          <w:rFonts w:asciiTheme="majorBidi" w:hAnsiTheme="majorBidi" w:cs="Times New Roman"/>
          <w:sz w:val="20"/>
          <w:szCs w:val="20"/>
        </w:rPr>
        <w:t xml:space="preserve"> colleague, September 16, 1932, excerpted in Saville, </w:t>
      </w:r>
      <w:r w:rsidR="00D53B76">
        <w:rPr>
          <w:rFonts w:asciiTheme="majorBidi" w:hAnsiTheme="majorBidi" w:cs="Times New Roman"/>
          <w:sz w:val="20"/>
          <w:szCs w:val="20"/>
        </w:rPr>
        <w:t xml:space="preserve">“Bridgeman,” </w:t>
      </w:r>
      <w:r w:rsidRPr="001151A1">
        <w:rPr>
          <w:rFonts w:asciiTheme="majorBidi" w:hAnsiTheme="majorBidi" w:cs="Times New Roman"/>
          <w:sz w:val="20"/>
          <w:szCs w:val="20"/>
        </w:rPr>
        <w:t>31</w:t>
      </w:r>
      <w:r w:rsidR="00D53B76">
        <w:rPr>
          <w:rFonts w:asciiTheme="majorBidi" w:hAnsiTheme="majorBidi" w:cs="Times New Roman"/>
          <w:sz w:val="20"/>
          <w:szCs w:val="20"/>
        </w:rPr>
        <w:t>.</w:t>
      </w:r>
    </w:p>
  </w:footnote>
  <w:footnote w:id="102">
    <w:p w14:paraId="7D94A67F" w14:textId="77777777"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Nehru to </w:t>
      </w:r>
      <w:proofErr w:type="spellStart"/>
      <w:r w:rsidRPr="001151A1">
        <w:rPr>
          <w:rFonts w:asciiTheme="majorBidi" w:hAnsiTheme="majorBidi" w:cs="Times New Roman"/>
          <w:sz w:val="20"/>
          <w:szCs w:val="20"/>
        </w:rPr>
        <w:t>Taraknath</w:t>
      </w:r>
      <w:proofErr w:type="spellEnd"/>
      <w:r w:rsidRPr="001151A1">
        <w:rPr>
          <w:rFonts w:asciiTheme="majorBidi" w:hAnsiTheme="majorBidi" w:cs="Times New Roman"/>
          <w:sz w:val="20"/>
          <w:szCs w:val="20"/>
        </w:rPr>
        <w:t xml:space="preserve"> Das, August 25, 1929, </w:t>
      </w:r>
      <w:r w:rsidRPr="001151A1">
        <w:rPr>
          <w:rFonts w:asciiTheme="majorBidi" w:hAnsiTheme="majorBidi" w:cs="Times New Roman"/>
          <w:i/>
          <w:sz w:val="20"/>
          <w:szCs w:val="20"/>
        </w:rPr>
        <w:t xml:space="preserve">SWJN FS </w:t>
      </w:r>
      <w:r w:rsidRPr="001151A1">
        <w:rPr>
          <w:rFonts w:asciiTheme="majorBidi" w:hAnsiTheme="majorBidi" w:cs="Times New Roman"/>
          <w:sz w:val="20"/>
          <w:szCs w:val="20"/>
        </w:rPr>
        <w:t>3, 311.</w:t>
      </w:r>
    </w:p>
  </w:footnote>
  <w:footnote w:id="103">
    <w:p w14:paraId="4AC46360" w14:textId="19FA3D35"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Krishna Menon to Nehru, November 12, 1936, 12, </w:t>
      </w:r>
      <w:r w:rsidR="00D53B76">
        <w:rPr>
          <w:rFonts w:asciiTheme="majorBidi" w:hAnsiTheme="majorBidi" w:cs="Times New Roman"/>
          <w:sz w:val="20"/>
          <w:szCs w:val="20"/>
        </w:rPr>
        <w:t>KMP-Microfilm.</w:t>
      </w:r>
    </w:p>
  </w:footnote>
  <w:footnote w:id="104">
    <w:p w14:paraId="6B2542D9" w14:textId="44E0ACD4" w:rsidR="001756B5" w:rsidRDefault="001756B5" w:rsidP="00B81D61">
      <w:pPr>
        <w:autoSpaceDE w:val="0"/>
        <w:autoSpaceDN w:val="0"/>
        <w:adjustRightInd w:val="0"/>
        <w:spacing w:after="240" w:line="240" w:lineRule="auto"/>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Krishna Menon to Nehru, November 16, 1936, 2, </w:t>
      </w:r>
      <w:r w:rsidR="00D53B76">
        <w:rPr>
          <w:rFonts w:asciiTheme="majorBidi" w:hAnsiTheme="majorBidi" w:cs="Times New Roman"/>
          <w:sz w:val="20"/>
          <w:szCs w:val="20"/>
        </w:rPr>
        <w:t>KMP-Microfilm.</w:t>
      </w:r>
    </w:p>
  </w:footnote>
  <w:footnote w:id="105">
    <w:p w14:paraId="0F826B08" w14:textId="21B17DE5" w:rsidR="001756B5" w:rsidRPr="00D53B76" w:rsidRDefault="001756B5" w:rsidP="00B81D61">
      <w:pPr>
        <w:autoSpaceDE w:val="0"/>
        <w:autoSpaceDN w:val="0"/>
        <w:adjustRightInd w:val="0"/>
        <w:spacing w:after="240" w:line="240" w:lineRule="auto"/>
        <w:rPr>
          <w:rFonts w:asciiTheme="majorBidi" w:hAnsiTheme="majorBidi" w:cs="Times New Roman"/>
          <w:sz w:val="20"/>
          <w:szCs w:val="20"/>
        </w:rPr>
      </w:pPr>
      <w:r w:rsidRPr="001151A1">
        <w:rPr>
          <w:rFonts w:asciiTheme="majorBidi" w:hAnsiTheme="majorBidi" w:cs="Times New Roman"/>
          <w:sz w:val="20"/>
          <w:szCs w:val="20"/>
          <w:vertAlign w:val="superscript"/>
        </w:rPr>
        <w:footnoteRef/>
      </w:r>
      <w:r w:rsidRPr="001151A1">
        <w:rPr>
          <w:rFonts w:asciiTheme="majorBidi" w:hAnsiTheme="majorBidi" w:cs="Times New Roman"/>
          <w:sz w:val="20"/>
          <w:szCs w:val="20"/>
        </w:rPr>
        <w:t xml:space="preserve"> For the details of this connection, see especially </w:t>
      </w:r>
      <w:r w:rsidR="00D53B76">
        <w:rPr>
          <w:rFonts w:asciiTheme="majorBidi" w:hAnsiTheme="majorBidi" w:cs="Times New Roman"/>
          <w:sz w:val="20"/>
          <w:szCs w:val="20"/>
        </w:rPr>
        <w:fldChar w:fldCharType="begin"/>
      </w:r>
      <w:r w:rsidR="009D28F9">
        <w:rPr>
          <w:rFonts w:asciiTheme="majorBidi" w:hAnsiTheme="majorBidi" w:cs="Times New Roman"/>
          <w:sz w:val="20"/>
          <w:szCs w:val="20"/>
        </w:rPr>
        <w:instrText xml:space="preserve"> ADDIN ZOTERO_ITEM CSL_CITATION {"citationID":"ypRbnAa6","properties":{"formattedCitation":"Owen, {\\i{}The British Left and India}, 251\\uc0\\u8211{}98.","plainCitation":"Owen, The British Left and India, 251–98.","noteIndex":102},"citationItems":[{"id":6990,"uris":["http://zotero.org/users/1103841/items/NRJA9QTS"],"uri":["http://zotero.org/users/1103841/items/NRJA9QTS"],"itemData":{"id":6990,"type":"book","title":"The British left and India: metropolitan anti-imperialism, 1885-1947","publisher":"Oxford University Press","publisher-place":"Oxford","event-place":"Oxford","ISBN":"9780199233014","shortTitle":"The British left and India","author":[{"family":"Owen","given":"Nicholas"}],"issued":{"date-parts":[["2007"]]}},"locator":"251-298"}],"schema":"https://github.com/citation-style-language/schema/raw/master/csl-citation.json"} </w:instrText>
      </w:r>
      <w:r w:rsidR="00D53B76">
        <w:rPr>
          <w:rFonts w:asciiTheme="majorBidi" w:hAnsiTheme="majorBidi" w:cs="Times New Roman"/>
          <w:sz w:val="20"/>
          <w:szCs w:val="20"/>
        </w:rPr>
        <w:fldChar w:fldCharType="separate"/>
      </w:r>
      <w:r w:rsidR="00D53B76" w:rsidRPr="00D53B76">
        <w:rPr>
          <w:rFonts w:cs="Times New Roman"/>
          <w:sz w:val="20"/>
          <w:szCs w:val="24"/>
        </w:rPr>
        <w:t xml:space="preserve">Owen, </w:t>
      </w:r>
      <w:r w:rsidR="00D53B76" w:rsidRPr="00D53B76">
        <w:rPr>
          <w:rFonts w:cs="Times New Roman"/>
          <w:i/>
          <w:iCs/>
          <w:sz w:val="20"/>
          <w:szCs w:val="24"/>
        </w:rPr>
        <w:t>The British Left and India</w:t>
      </w:r>
      <w:r w:rsidR="00D53B76" w:rsidRPr="00D53B76">
        <w:rPr>
          <w:rFonts w:cs="Times New Roman"/>
          <w:sz w:val="20"/>
          <w:szCs w:val="24"/>
        </w:rPr>
        <w:t>, 251–98.</w:t>
      </w:r>
      <w:r w:rsidR="00D53B76">
        <w:rPr>
          <w:rFonts w:asciiTheme="majorBidi" w:hAnsiTheme="majorBidi" w:cs="Times New Roman"/>
          <w:sz w:val="20"/>
          <w:szCs w:val="20"/>
        </w:rPr>
        <w:fldChar w:fldCharType="end"/>
      </w:r>
    </w:p>
  </w:footnote>
  <w:footnote w:id="106">
    <w:p w14:paraId="1950D079" w14:textId="5300A628" w:rsidR="001756B5" w:rsidRDefault="001756B5" w:rsidP="00B81D61">
      <w:pPr>
        <w:pStyle w:val="FootnoteText"/>
        <w:spacing w:after="240"/>
      </w:pPr>
      <w:r w:rsidRPr="001151A1">
        <w:rPr>
          <w:rStyle w:val="FootnoteReference"/>
          <w:rFonts w:asciiTheme="majorBidi" w:hAnsiTheme="majorBidi"/>
        </w:rPr>
        <w:footnoteRef/>
      </w:r>
      <w:r w:rsidRPr="001151A1">
        <w:rPr>
          <w:rFonts w:asciiTheme="majorBidi" w:hAnsiTheme="majorBidi" w:cs="Times New Roman"/>
        </w:rPr>
        <w:t xml:space="preserve"> Nehru to Krishna Menon, August 7, 1937, </w:t>
      </w:r>
      <w:r w:rsidRPr="001151A1">
        <w:rPr>
          <w:rFonts w:asciiTheme="majorBidi" w:hAnsiTheme="majorBidi" w:cs="Times New Roman"/>
          <w:i/>
          <w:iCs/>
        </w:rPr>
        <w:t xml:space="preserve">SWJN FS </w:t>
      </w:r>
      <w:r w:rsidRPr="001151A1">
        <w:rPr>
          <w:rFonts w:asciiTheme="majorBidi" w:hAnsiTheme="majorBidi" w:cs="Times New Roman"/>
        </w:rPr>
        <w:t>8</w:t>
      </w:r>
      <w:r w:rsidR="00D53B76">
        <w:rPr>
          <w:rFonts w:asciiTheme="majorBidi" w:hAnsiTheme="majorBidi" w:cs="Times New Roman"/>
        </w:rPr>
        <w:t xml:space="preserve">, </w:t>
      </w:r>
      <w:r w:rsidRPr="001151A1">
        <w:rPr>
          <w:rFonts w:asciiTheme="majorBidi" w:hAnsiTheme="majorBidi" w:cs="Times New Roman"/>
        </w:rPr>
        <w:t>293.</w:t>
      </w:r>
    </w:p>
  </w:footnote>
  <w:footnote w:id="107">
    <w:p w14:paraId="4C5A7F22" w14:textId="5F35D517" w:rsidR="001756B5" w:rsidRPr="00D53B76" w:rsidRDefault="001756B5" w:rsidP="00B81D61">
      <w:pPr>
        <w:pStyle w:val="FootnoteText"/>
        <w:spacing w:after="240"/>
        <w:rPr>
          <w:rFonts w:asciiTheme="majorBidi" w:hAnsiTheme="majorBidi" w:cs="Times New Roman"/>
        </w:rPr>
      </w:pPr>
      <w:r w:rsidRPr="001151A1">
        <w:rPr>
          <w:rStyle w:val="FootnoteReference"/>
          <w:rFonts w:asciiTheme="majorBidi" w:hAnsiTheme="majorBidi"/>
        </w:rPr>
        <w:footnoteRef/>
      </w:r>
      <w:r w:rsidRPr="001151A1">
        <w:rPr>
          <w:rFonts w:asciiTheme="majorBidi" w:hAnsiTheme="majorBidi" w:cs="Times New Roman"/>
        </w:rPr>
        <w:t xml:space="preserve"> </w:t>
      </w:r>
      <w:r w:rsidR="00D53B76">
        <w:rPr>
          <w:rFonts w:asciiTheme="majorBidi" w:hAnsiTheme="majorBidi" w:cs="Times New Roman"/>
        </w:rPr>
        <w:fldChar w:fldCharType="begin"/>
      </w:r>
      <w:r w:rsidR="009D28F9">
        <w:rPr>
          <w:rFonts w:asciiTheme="majorBidi" w:hAnsiTheme="majorBidi" w:cs="Times New Roman"/>
        </w:rPr>
        <w:instrText xml:space="preserve"> ADDIN ZOTERO_ITEM CSL_CITATION {"citationID":"l0C2xMW2","properties":{"formattedCitation":"Christopher Andrew and Vasili Mitrokhin, {\\i{}The World Was Going Our Way: The KGB and the Battle for the Third World} (New York: Basic Books, 2005), 314\\uc0\\u8211{}15.","plainCitation":"Christopher Andrew and Vasili Mitrokhin, The World Was Going Our Way: The KGB and the Battle for the Third World (New York: Basic Books, 2005), 314–15.","noteIndex":104},"citationItems":[{"id":9553,"uris":["http://zotero.org/users/1103841/items/L6XXWLGP"],"uri":["http://zotero.org/users/1103841/items/L6XXWLGP"],"itemData":{"id":9553,"type":"book","title":"The world was going our way: the KGB and the battle for the Third World","publisher":"Basic Books","publisher-place":"New York","event-place":"New York","abstract":"xxxiii, 676 p., [16] p. of plates : ill. ; 25 cm.","ISBN":"978-0-465-00311-2","shortTitle":"The world was going our way","author":[{"family":"Andrew","given":"Christopher"},{"family":"Mitrokhin","given":"Vasili"}],"issued":{"date-parts":[["2005"]]}},"locator":"314-315"}],"schema":"https://github.com/citation-style-language/schema/raw/master/csl-citation.json"} </w:instrText>
      </w:r>
      <w:r w:rsidR="00D53B76">
        <w:rPr>
          <w:rFonts w:asciiTheme="majorBidi" w:hAnsiTheme="majorBidi" w:cs="Times New Roman"/>
        </w:rPr>
        <w:fldChar w:fldCharType="separate"/>
      </w:r>
      <w:r w:rsidR="00D53B76" w:rsidRPr="00D53B76">
        <w:rPr>
          <w:rFonts w:cs="Times New Roman"/>
          <w:szCs w:val="24"/>
        </w:rPr>
        <w:t xml:space="preserve">Christopher Andrew and </w:t>
      </w:r>
      <w:proofErr w:type="spellStart"/>
      <w:r w:rsidR="00D53B76" w:rsidRPr="00D53B76">
        <w:rPr>
          <w:rFonts w:cs="Times New Roman"/>
          <w:szCs w:val="24"/>
        </w:rPr>
        <w:t>Vasili</w:t>
      </w:r>
      <w:proofErr w:type="spellEnd"/>
      <w:r w:rsidR="00D53B76" w:rsidRPr="00D53B76">
        <w:rPr>
          <w:rFonts w:cs="Times New Roman"/>
          <w:szCs w:val="24"/>
        </w:rPr>
        <w:t xml:space="preserve"> Mitrokhin, </w:t>
      </w:r>
      <w:r w:rsidR="00D53B76" w:rsidRPr="00D53B76">
        <w:rPr>
          <w:rFonts w:cs="Times New Roman"/>
          <w:i/>
          <w:iCs/>
          <w:szCs w:val="24"/>
        </w:rPr>
        <w:t>The World Was Going Our Way: The KGB and the Battle for the Third World</w:t>
      </w:r>
      <w:r w:rsidR="00D53B76" w:rsidRPr="00D53B76">
        <w:rPr>
          <w:rFonts w:cs="Times New Roman"/>
          <w:szCs w:val="24"/>
        </w:rPr>
        <w:t xml:space="preserve"> (New York: Basic Books, 2005), 314–15.</w:t>
      </w:r>
      <w:r w:rsidR="00D53B76">
        <w:rPr>
          <w:rFonts w:asciiTheme="majorBidi" w:hAnsiTheme="majorBidi" w:cs="Times New Roman"/>
        </w:rPr>
        <w:fldChar w:fldCharType="end"/>
      </w:r>
    </w:p>
  </w:footnote>
  <w:footnote w:id="108">
    <w:p w14:paraId="34DC6742" w14:textId="53361A98" w:rsidR="007F6E91" w:rsidRPr="007F6E91" w:rsidRDefault="007F6E91">
      <w:pPr>
        <w:pStyle w:val="FootnoteText"/>
      </w:pPr>
      <w:r>
        <w:rPr>
          <w:rStyle w:val="FootnoteReference"/>
        </w:rPr>
        <w:footnoteRef/>
      </w:r>
      <w:r>
        <w:t xml:space="preserve"> On taking over leadership of the Indian delegation to the UN General Assembly in 1963, Mrs. Pandit was charitable enough to admit that not </w:t>
      </w:r>
      <w:r>
        <w:rPr>
          <w:i/>
          <w:iCs/>
        </w:rPr>
        <w:t xml:space="preserve">all </w:t>
      </w:r>
      <w:r>
        <w:t>the delegation’s problems were due “to my predecessor,” Krishna Menon</w:t>
      </w:r>
      <w:r w:rsidR="001A0660">
        <w:t>, but she damned him with the faintest of praise</w:t>
      </w:r>
      <w:r>
        <w:t>: “</w:t>
      </w:r>
      <w:r>
        <w:t>It would be unfair to him to attribute all that has gone wrong to his temper or his misinterpretation of policies.</w:t>
      </w:r>
      <w:r>
        <w:t>” V.L. Pandit to M.J. Desai, September 21, 1963, Vijaya Lakshmi Pandit Papers, S</w:t>
      </w:r>
      <w:r w:rsidR="00F51E53">
        <w:t>eries</w:t>
      </w:r>
      <w:r>
        <w:t xml:space="preserve"> no. 1, </w:t>
      </w:r>
      <w:r w:rsidR="00A0074E">
        <w:t xml:space="preserve">II Installment, Subject Files – </w:t>
      </w:r>
      <w:r w:rsidR="00F51E53">
        <w:t>1:</w:t>
      </w:r>
      <w:r w:rsidR="00A0074E">
        <w:t xml:space="preserve"> </w:t>
      </w:r>
      <w:r w:rsidR="00F51E53">
        <w:t>R</w:t>
      </w:r>
      <w:r w:rsidR="00A0074E">
        <w:t>elating to the United Nations, File 5, pp. 17-18, Nehru Memorial Museum and Library.</w:t>
      </w:r>
    </w:p>
  </w:footnote>
  <w:footnote w:id="109">
    <w:p w14:paraId="46CC18A3" w14:textId="0CF12D96" w:rsidR="001756B5" w:rsidRDefault="001756B5" w:rsidP="00B81D61">
      <w:pPr>
        <w:pStyle w:val="FootnoteText"/>
        <w:spacing w:after="240"/>
      </w:pPr>
      <w:r w:rsidRPr="001151A1">
        <w:rPr>
          <w:rStyle w:val="FootnoteReference"/>
          <w:rFonts w:asciiTheme="majorBidi" w:hAnsiTheme="majorBidi"/>
        </w:rPr>
        <w:footnoteRef/>
      </w:r>
      <w:r w:rsidRPr="001151A1">
        <w:rPr>
          <w:rFonts w:asciiTheme="majorBidi" w:hAnsiTheme="majorBidi" w:cs="Times New Roman"/>
        </w:rPr>
        <w:t xml:space="preserve"> Nehru to Krishna Menon, August 30, 1937, </w:t>
      </w:r>
      <w:r w:rsidRPr="001151A1">
        <w:rPr>
          <w:rFonts w:asciiTheme="majorBidi" w:hAnsiTheme="majorBidi" w:cs="Times New Roman"/>
          <w:i/>
          <w:iCs/>
        </w:rPr>
        <w:t xml:space="preserve">SWJN FS </w:t>
      </w:r>
      <w:r w:rsidRPr="001151A1">
        <w:rPr>
          <w:rFonts w:asciiTheme="majorBidi" w:hAnsiTheme="majorBidi" w:cs="Times New Roman"/>
        </w:rPr>
        <w:t>8</w:t>
      </w:r>
      <w:r w:rsidR="00D53B76">
        <w:rPr>
          <w:rFonts w:asciiTheme="majorBidi" w:hAnsiTheme="majorBidi" w:cs="Times New Roman"/>
        </w:rPr>
        <w:t xml:space="preserve">, </w:t>
      </w:r>
      <w:r w:rsidRPr="001151A1">
        <w:rPr>
          <w:rFonts w:asciiTheme="majorBidi" w:hAnsiTheme="majorBidi" w:cs="Times New Roman"/>
        </w:rPr>
        <w:t>719.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00E4" w14:textId="5C42E194" w:rsidR="00347278" w:rsidRDefault="00347278">
    <w:pPr>
      <w:pStyle w:val="Header"/>
    </w:pPr>
    <w:r>
      <w:t>Reeves</w:t>
    </w:r>
    <w:r>
      <w:tab/>
      <w:t>India League, LAI</w:t>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A060F"/>
    <w:multiLevelType w:val="hybridMultilevel"/>
    <w:tmpl w:val="523A1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A1FBB"/>
    <w:multiLevelType w:val="hybridMultilevel"/>
    <w:tmpl w:val="E35CE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0297F"/>
    <w:multiLevelType w:val="hybridMultilevel"/>
    <w:tmpl w:val="5CC2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F72B4"/>
    <w:multiLevelType w:val="hybridMultilevel"/>
    <w:tmpl w:val="78E2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D332B"/>
    <w:multiLevelType w:val="hybridMultilevel"/>
    <w:tmpl w:val="75CC9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A2407"/>
    <w:multiLevelType w:val="hybridMultilevel"/>
    <w:tmpl w:val="CE82E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167B9"/>
    <w:multiLevelType w:val="hybridMultilevel"/>
    <w:tmpl w:val="F5A0A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C10CBE"/>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271E3"/>
    <w:multiLevelType w:val="hybridMultilevel"/>
    <w:tmpl w:val="B32A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31167"/>
    <w:multiLevelType w:val="hybridMultilevel"/>
    <w:tmpl w:val="C13C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4"/>
  </w:num>
  <w:num w:numId="5">
    <w:abstractNumId w:val="0"/>
  </w:num>
  <w:num w:numId="6">
    <w:abstractNumId w:val="3"/>
  </w:num>
  <w:num w:numId="7">
    <w:abstractNumId w:val="6"/>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36"/>
    <w:rsid w:val="001756B5"/>
    <w:rsid w:val="001A0660"/>
    <w:rsid w:val="001B58F9"/>
    <w:rsid w:val="002E6DED"/>
    <w:rsid w:val="003402B0"/>
    <w:rsid w:val="00347278"/>
    <w:rsid w:val="00361336"/>
    <w:rsid w:val="004348C6"/>
    <w:rsid w:val="004B0F88"/>
    <w:rsid w:val="00563E35"/>
    <w:rsid w:val="00727115"/>
    <w:rsid w:val="007F1057"/>
    <w:rsid w:val="007F6E91"/>
    <w:rsid w:val="00897D0C"/>
    <w:rsid w:val="0092757C"/>
    <w:rsid w:val="009A6CDA"/>
    <w:rsid w:val="009D28F9"/>
    <w:rsid w:val="009F2433"/>
    <w:rsid w:val="00A0074E"/>
    <w:rsid w:val="00A225BA"/>
    <w:rsid w:val="00A46669"/>
    <w:rsid w:val="00B81D61"/>
    <w:rsid w:val="00BA79B8"/>
    <w:rsid w:val="00CA329E"/>
    <w:rsid w:val="00D53B76"/>
    <w:rsid w:val="00D71F0E"/>
    <w:rsid w:val="00D86098"/>
    <w:rsid w:val="00D97A6E"/>
    <w:rsid w:val="00DB5218"/>
    <w:rsid w:val="00E37E9B"/>
    <w:rsid w:val="00F15C48"/>
    <w:rsid w:val="00F22792"/>
    <w:rsid w:val="00F51E53"/>
    <w:rsid w:val="00FE3623"/>
    <w:rsid w:val="00FF3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7ABA6"/>
  <w15:chartTrackingRefBased/>
  <w15:docId w15:val="{68F117DE-A5DD-4574-B6AF-80FAE124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6B5"/>
    <w:pPr>
      <w:spacing w:after="0" w:line="480" w:lineRule="auto"/>
    </w:pPr>
    <w:rPr>
      <w:rFonts w:ascii="Times New Roman" w:eastAsia="Times New Roman" w:hAnsi="Times New Roman" w:cs="Arial"/>
      <w:sz w:val="24"/>
    </w:rPr>
  </w:style>
  <w:style w:type="paragraph" w:styleId="Heading1">
    <w:name w:val="heading 1"/>
    <w:basedOn w:val="Normal"/>
    <w:next w:val="Normal"/>
    <w:link w:val="Heading1Char"/>
    <w:uiPriority w:val="9"/>
    <w:qFormat/>
    <w:rsid w:val="009A6CDA"/>
    <w:pPr>
      <w:keepNext/>
      <w:keepLines/>
      <w:spacing w:before="120" w:after="120" w:line="240" w:lineRule="auto"/>
      <w:outlineLvl w:val="0"/>
    </w:pPr>
    <w:rPr>
      <w:rFonts w:eastAsiaTheme="majorEastAsia" w:cstheme="majorBidi"/>
      <w:szCs w:val="32"/>
      <w:u w:val="single"/>
    </w:rPr>
  </w:style>
  <w:style w:type="paragraph" w:styleId="Heading2">
    <w:name w:val="heading 2"/>
    <w:basedOn w:val="Normal"/>
    <w:next w:val="Normal"/>
    <w:link w:val="Heading2Char"/>
    <w:uiPriority w:val="9"/>
    <w:unhideWhenUsed/>
    <w:qFormat/>
    <w:rsid w:val="009D28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28F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CDA"/>
    <w:rPr>
      <w:rFonts w:ascii="Times New Roman" w:eastAsiaTheme="majorEastAsia" w:hAnsi="Times New Roman" w:cstheme="majorBidi"/>
      <w:sz w:val="24"/>
      <w:szCs w:val="32"/>
      <w:u w:val="single"/>
    </w:rPr>
  </w:style>
  <w:style w:type="paragraph" w:styleId="FootnoteText">
    <w:name w:val="footnote text"/>
    <w:basedOn w:val="Normal"/>
    <w:link w:val="FootnoteTextChar"/>
    <w:uiPriority w:val="99"/>
    <w:semiHidden/>
    <w:unhideWhenUsed/>
    <w:rsid w:val="001756B5"/>
    <w:pPr>
      <w:spacing w:line="240" w:lineRule="auto"/>
    </w:pPr>
    <w:rPr>
      <w:sz w:val="20"/>
      <w:szCs w:val="20"/>
    </w:rPr>
  </w:style>
  <w:style w:type="character" w:customStyle="1" w:styleId="FootnoteTextChar">
    <w:name w:val="Footnote Text Char"/>
    <w:basedOn w:val="DefaultParagraphFont"/>
    <w:link w:val="FootnoteText"/>
    <w:uiPriority w:val="99"/>
    <w:semiHidden/>
    <w:rsid w:val="001756B5"/>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1756B5"/>
    <w:rPr>
      <w:rFonts w:cs="Times New Roman"/>
      <w:vertAlign w:val="superscript"/>
    </w:rPr>
  </w:style>
  <w:style w:type="paragraph" w:styleId="Header">
    <w:name w:val="header"/>
    <w:basedOn w:val="Normal"/>
    <w:link w:val="HeaderChar"/>
    <w:uiPriority w:val="99"/>
    <w:unhideWhenUsed/>
    <w:rsid w:val="00347278"/>
    <w:pPr>
      <w:tabs>
        <w:tab w:val="center" w:pos="4680"/>
        <w:tab w:val="right" w:pos="9360"/>
      </w:tabs>
      <w:spacing w:line="240" w:lineRule="auto"/>
    </w:pPr>
  </w:style>
  <w:style w:type="character" w:customStyle="1" w:styleId="HeaderChar">
    <w:name w:val="Header Char"/>
    <w:basedOn w:val="DefaultParagraphFont"/>
    <w:link w:val="Header"/>
    <w:uiPriority w:val="99"/>
    <w:rsid w:val="00347278"/>
    <w:rPr>
      <w:rFonts w:ascii="Times New Roman" w:eastAsia="Times New Roman" w:hAnsi="Times New Roman" w:cs="Arial"/>
      <w:sz w:val="24"/>
    </w:rPr>
  </w:style>
  <w:style w:type="paragraph" w:styleId="Footer">
    <w:name w:val="footer"/>
    <w:basedOn w:val="Normal"/>
    <w:link w:val="FooterChar"/>
    <w:uiPriority w:val="99"/>
    <w:unhideWhenUsed/>
    <w:rsid w:val="00347278"/>
    <w:pPr>
      <w:tabs>
        <w:tab w:val="center" w:pos="4680"/>
        <w:tab w:val="right" w:pos="9360"/>
      </w:tabs>
      <w:spacing w:line="240" w:lineRule="auto"/>
    </w:pPr>
  </w:style>
  <w:style w:type="character" w:customStyle="1" w:styleId="FooterChar">
    <w:name w:val="Footer Char"/>
    <w:basedOn w:val="DefaultParagraphFont"/>
    <w:link w:val="Footer"/>
    <w:uiPriority w:val="99"/>
    <w:rsid w:val="00347278"/>
    <w:rPr>
      <w:rFonts w:ascii="Times New Roman" w:eastAsia="Times New Roman" w:hAnsi="Times New Roman" w:cs="Arial"/>
      <w:sz w:val="24"/>
    </w:rPr>
  </w:style>
  <w:style w:type="character" w:customStyle="1" w:styleId="Heading3Char">
    <w:name w:val="Heading 3 Char"/>
    <w:basedOn w:val="DefaultParagraphFont"/>
    <w:link w:val="Heading3"/>
    <w:uiPriority w:val="9"/>
    <w:semiHidden/>
    <w:rsid w:val="009D28F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9D2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28F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32243">
      <w:bodyDiv w:val="1"/>
      <w:marLeft w:val="0"/>
      <w:marRight w:val="0"/>
      <w:marTop w:val="0"/>
      <w:marBottom w:val="0"/>
      <w:divBdr>
        <w:top w:val="none" w:sz="0" w:space="0" w:color="auto"/>
        <w:left w:val="none" w:sz="0" w:space="0" w:color="auto"/>
        <w:bottom w:val="none" w:sz="0" w:space="0" w:color="auto"/>
        <w:right w:val="none" w:sz="0" w:space="0" w:color="auto"/>
      </w:divBdr>
    </w:div>
    <w:div w:id="16302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30</Pages>
  <Words>6569</Words>
  <Characters>37448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Mark Lee</dc:creator>
  <cp:keywords/>
  <dc:description/>
  <cp:lastModifiedBy>Reeves, Mark Lee</cp:lastModifiedBy>
  <cp:revision>6</cp:revision>
  <dcterms:created xsi:type="dcterms:W3CDTF">2018-10-13T00:39:00Z</dcterms:created>
  <dcterms:modified xsi:type="dcterms:W3CDTF">2019-04-02T07:55:00Z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zotero-version="5.0.65"&gt;&lt;session id="8k3x1Au6"/&gt;&lt;style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