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2D" w:rsidRPr="002D308B" w:rsidRDefault="004058B8" w:rsidP="002D308B">
      <w:pPr>
        <w:spacing w:after="0" w:line="480" w:lineRule="auto"/>
        <w:ind w:left="-360" w:right="-360"/>
        <w:jc w:val="center"/>
        <w:rPr>
          <w:b/>
          <w:sz w:val="24"/>
          <w:lang w:val="en-US"/>
        </w:rPr>
      </w:pPr>
      <w:r w:rsidRPr="002D308B">
        <w:rPr>
          <w:b/>
          <w:sz w:val="24"/>
          <w:lang w:val="en-US"/>
        </w:rPr>
        <w:t xml:space="preserve">OMERACT </w:t>
      </w:r>
      <w:r w:rsidR="00EC74AE" w:rsidRPr="002D308B">
        <w:rPr>
          <w:b/>
          <w:sz w:val="24"/>
          <w:lang w:val="en-US"/>
        </w:rPr>
        <w:t>E</w:t>
      </w:r>
      <w:r w:rsidRPr="002D308B">
        <w:rPr>
          <w:b/>
          <w:sz w:val="24"/>
          <w:lang w:val="en-US"/>
        </w:rPr>
        <w:t xml:space="preserve">ndorsement of </w:t>
      </w:r>
      <w:r w:rsidR="00EC74AE" w:rsidRPr="002D308B">
        <w:rPr>
          <w:b/>
          <w:sz w:val="24"/>
          <w:lang w:val="en-US"/>
        </w:rPr>
        <w:t>Patient-Reported Outcome</w:t>
      </w:r>
      <w:r w:rsidR="00D51E72" w:rsidRPr="002D308B">
        <w:rPr>
          <w:b/>
          <w:sz w:val="24"/>
          <w:lang w:val="en-US"/>
        </w:rPr>
        <w:t xml:space="preserve"> Instruments</w:t>
      </w:r>
      <w:r w:rsidR="00EC74AE" w:rsidRPr="002D308B">
        <w:rPr>
          <w:b/>
          <w:sz w:val="24"/>
          <w:lang w:val="en-US"/>
        </w:rPr>
        <w:t xml:space="preserve"> </w:t>
      </w:r>
      <w:r w:rsidRPr="002D308B">
        <w:rPr>
          <w:b/>
          <w:sz w:val="24"/>
          <w:lang w:val="en-US"/>
        </w:rPr>
        <w:t>in ANCA-</w:t>
      </w:r>
      <w:r w:rsidR="00EC74AE" w:rsidRPr="002D308B">
        <w:rPr>
          <w:b/>
          <w:sz w:val="24"/>
          <w:lang w:val="en-US"/>
        </w:rPr>
        <w:t>Associated Vasculitis</w:t>
      </w:r>
    </w:p>
    <w:p w:rsidR="003E23C9" w:rsidRPr="002D308B" w:rsidRDefault="003E23C9" w:rsidP="00F04D1D">
      <w:pPr>
        <w:spacing w:after="0" w:line="480" w:lineRule="auto"/>
        <w:ind w:left="720" w:hanging="720"/>
        <w:rPr>
          <w:sz w:val="24"/>
          <w:lang w:val="en-US"/>
        </w:rPr>
      </w:pPr>
      <w:r w:rsidRPr="002D308B">
        <w:rPr>
          <w:sz w:val="24"/>
          <w:lang w:val="en-US"/>
        </w:rPr>
        <w:t>Robson JC</w:t>
      </w:r>
      <w:r w:rsidR="008D1D5C" w:rsidRPr="002D308B">
        <w:rPr>
          <w:sz w:val="24"/>
          <w:lang w:val="en-US"/>
        </w:rPr>
        <w:t xml:space="preserve">, </w:t>
      </w:r>
      <w:r w:rsidR="00B52DFD" w:rsidRPr="002D308B">
        <w:rPr>
          <w:sz w:val="24"/>
          <w:lang w:val="en-US"/>
        </w:rPr>
        <w:t xml:space="preserve">MRCP PhD, </w:t>
      </w:r>
      <w:r w:rsidR="00BF2B66" w:rsidRPr="002D308B">
        <w:rPr>
          <w:sz w:val="24"/>
          <w:lang w:val="en-US"/>
        </w:rPr>
        <w:t xml:space="preserve">Consultant Senior Lecturer, </w:t>
      </w:r>
      <w:r w:rsidR="008D1D5C" w:rsidRPr="002D308B">
        <w:rPr>
          <w:sz w:val="24"/>
          <w:lang w:val="en-US"/>
        </w:rPr>
        <w:t xml:space="preserve">University of the West of England; Honorary Senior </w:t>
      </w:r>
      <w:r w:rsidR="00B52DFD" w:rsidRPr="002D308B">
        <w:rPr>
          <w:sz w:val="24"/>
          <w:lang w:val="en-US"/>
        </w:rPr>
        <w:t>Lecturer, University of Bristol;</w:t>
      </w:r>
      <w:r w:rsidR="008D1D5C" w:rsidRPr="002D308B">
        <w:rPr>
          <w:sz w:val="24"/>
          <w:lang w:val="en-US"/>
        </w:rPr>
        <w:t xml:space="preserve"> Honorary Consultant in Rheumatology, Univers</w:t>
      </w:r>
      <w:r w:rsidR="00B52DFD" w:rsidRPr="002D308B">
        <w:rPr>
          <w:sz w:val="24"/>
          <w:lang w:val="en-US"/>
        </w:rPr>
        <w:t>ity Hospitals Bristol NHS Trust, Bristol, UK.</w:t>
      </w:r>
    </w:p>
    <w:p w:rsidR="003E23C9" w:rsidRPr="002D308B" w:rsidRDefault="003E1FF2" w:rsidP="00F04D1D">
      <w:pPr>
        <w:spacing w:after="0" w:line="480" w:lineRule="auto"/>
        <w:ind w:left="720" w:hanging="720"/>
        <w:rPr>
          <w:sz w:val="24"/>
          <w:lang w:val="en-US"/>
        </w:rPr>
      </w:pPr>
      <w:r w:rsidRPr="002D308B">
        <w:rPr>
          <w:sz w:val="24"/>
          <w:lang w:val="en-US"/>
        </w:rPr>
        <w:t>Gunnar Tomasson</w:t>
      </w:r>
      <w:r w:rsidR="008D1D5C" w:rsidRPr="002D308B">
        <w:rPr>
          <w:sz w:val="24"/>
          <w:lang w:val="en-US"/>
        </w:rPr>
        <w:t>, MD</w:t>
      </w:r>
      <w:r w:rsidR="00B52DFD" w:rsidRPr="002D308B">
        <w:rPr>
          <w:sz w:val="24"/>
          <w:lang w:val="en-US"/>
        </w:rPr>
        <w:t xml:space="preserve"> PhD</w:t>
      </w:r>
      <w:r w:rsidR="008D1D5C" w:rsidRPr="002D308B">
        <w:rPr>
          <w:sz w:val="24"/>
          <w:lang w:val="en-US"/>
        </w:rPr>
        <w:t xml:space="preserve">, </w:t>
      </w:r>
      <w:r w:rsidR="00DD687C" w:rsidRPr="002D308B">
        <w:rPr>
          <w:sz w:val="24"/>
          <w:lang w:val="en-US"/>
        </w:rPr>
        <w:t xml:space="preserve">Assistant Professor of Medicine, </w:t>
      </w:r>
      <w:r w:rsidR="008D1D5C" w:rsidRPr="002D308B">
        <w:rPr>
          <w:sz w:val="24"/>
          <w:lang w:val="en-US"/>
        </w:rPr>
        <w:t>Department of Public Health Sciences, University of Iceland, Reykjavik, Iceland</w:t>
      </w:r>
      <w:r w:rsidR="00B52DFD" w:rsidRPr="002D308B">
        <w:rPr>
          <w:sz w:val="24"/>
          <w:lang w:val="en-US"/>
        </w:rPr>
        <w:t>.</w:t>
      </w:r>
    </w:p>
    <w:p w:rsidR="008321DB" w:rsidRPr="002D308B" w:rsidRDefault="008321DB"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Nataliya Milman, MD, </w:t>
      </w:r>
      <w:r w:rsidR="00014F1B" w:rsidRPr="002D308B">
        <w:rPr>
          <w:rFonts w:cs="Times New Roman"/>
          <w:sz w:val="24"/>
          <w:szCs w:val="24"/>
          <w:lang w:val="en-US"/>
        </w:rPr>
        <w:t>Assistant Professor</w:t>
      </w:r>
      <w:r w:rsidR="00772813" w:rsidRPr="002D308B">
        <w:rPr>
          <w:rFonts w:cs="Times New Roman"/>
          <w:sz w:val="24"/>
          <w:szCs w:val="24"/>
          <w:lang w:val="en-US"/>
        </w:rPr>
        <w:t xml:space="preserve">, Division of Rheumatology, </w:t>
      </w:r>
      <w:r w:rsidRPr="002D308B">
        <w:rPr>
          <w:rFonts w:cs="Times New Roman"/>
          <w:sz w:val="24"/>
          <w:szCs w:val="24"/>
          <w:lang w:val="en-US"/>
        </w:rPr>
        <w:t>University of Ottawa, Ottawa, ON; Division of Rheumatology, The Ottawa Hospital, Ottawa, ON; Department of Clinical Epidemiology, Ottawa Hospital Research Institute, Ottawa, ON.</w:t>
      </w:r>
    </w:p>
    <w:p w:rsidR="003E1FF2" w:rsidRPr="002D308B" w:rsidRDefault="001E59D8"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Sue </w:t>
      </w:r>
      <w:r w:rsidR="003E1FF2" w:rsidRPr="002D308B">
        <w:rPr>
          <w:rFonts w:cs="Times New Roman"/>
          <w:sz w:val="24"/>
          <w:szCs w:val="24"/>
          <w:lang w:val="en-US"/>
        </w:rPr>
        <w:t xml:space="preserve">Ashdown, </w:t>
      </w:r>
      <w:r w:rsidR="00E66EF5" w:rsidRPr="002D308B">
        <w:rPr>
          <w:rFonts w:cs="Times New Roman"/>
          <w:sz w:val="24"/>
          <w:szCs w:val="24"/>
          <w:lang w:val="en-US"/>
        </w:rPr>
        <w:t xml:space="preserve">RGN, </w:t>
      </w:r>
      <w:r w:rsidR="003E1FF2" w:rsidRPr="002D308B">
        <w:rPr>
          <w:rFonts w:cs="Times New Roman"/>
          <w:sz w:val="24"/>
          <w:szCs w:val="24"/>
          <w:lang w:val="en-US"/>
        </w:rPr>
        <w:t>R</w:t>
      </w:r>
      <w:r w:rsidR="00E66EF5" w:rsidRPr="002D308B">
        <w:rPr>
          <w:rFonts w:cs="Times New Roman"/>
          <w:sz w:val="24"/>
          <w:szCs w:val="24"/>
          <w:lang w:val="en-US"/>
        </w:rPr>
        <w:t>M</w:t>
      </w:r>
      <w:r w:rsidR="003E1FF2" w:rsidRPr="002D308B">
        <w:rPr>
          <w:rFonts w:cs="Times New Roman"/>
          <w:sz w:val="24"/>
          <w:szCs w:val="24"/>
          <w:lang w:val="en-US"/>
        </w:rPr>
        <w:t xml:space="preserve">, </w:t>
      </w:r>
      <w:r w:rsidR="00E66EF5" w:rsidRPr="002D308B">
        <w:rPr>
          <w:rFonts w:cs="Times New Roman"/>
          <w:sz w:val="24"/>
          <w:szCs w:val="24"/>
          <w:lang w:val="en-US"/>
        </w:rPr>
        <w:t xml:space="preserve">Patient-Partner, King’s Sutton, </w:t>
      </w:r>
      <w:proofErr w:type="spellStart"/>
      <w:r w:rsidR="00E66EF5" w:rsidRPr="002D308B">
        <w:rPr>
          <w:rFonts w:cs="Times New Roman"/>
          <w:sz w:val="24"/>
          <w:szCs w:val="24"/>
          <w:lang w:val="en-US"/>
        </w:rPr>
        <w:t>Banbury</w:t>
      </w:r>
      <w:proofErr w:type="spellEnd"/>
      <w:r w:rsidR="00E66EF5" w:rsidRPr="002D308B">
        <w:rPr>
          <w:rFonts w:cs="Times New Roman"/>
          <w:sz w:val="24"/>
          <w:szCs w:val="24"/>
          <w:lang w:val="en-US"/>
        </w:rPr>
        <w:t xml:space="preserve">, </w:t>
      </w:r>
      <w:proofErr w:type="spellStart"/>
      <w:proofErr w:type="gramStart"/>
      <w:r w:rsidR="00E66EF5" w:rsidRPr="002D308B">
        <w:rPr>
          <w:rFonts w:cs="Times New Roman"/>
          <w:sz w:val="24"/>
          <w:szCs w:val="24"/>
          <w:lang w:val="en-US"/>
        </w:rPr>
        <w:t>Northamptonshire</w:t>
      </w:r>
      <w:proofErr w:type="spellEnd"/>
      <w:proofErr w:type="gramEnd"/>
      <w:r w:rsidR="003E1FF2" w:rsidRPr="002D308B">
        <w:rPr>
          <w:rFonts w:cs="Times New Roman"/>
          <w:sz w:val="24"/>
          <w:szCs w:val="24"/>
          <w:lang w:val="en-US"/>
        </w:rPr>
        <w:t>, UK.</w:t>
      </w:r>
    </w:p>
    <w:p w:rsidR="001E59D8" w:rsidRPr="002D308B" w:rsidRDefault="001E59D8"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Annelies Boonen, </w:t>
      </w:r>
      <w:r w:rsidR="00772813" w:rsidRPr="002D308B">
        <w:rPr>
          <w:rFonts w:cs="Times New Roman"/>
          <w:sz w:val="24"/>
          <w:szCs w:val="24"/>
          <w:lang w:val="en-US"/>
        </w:rPr>
        <w:t xml:space="preserve">MD, PhD, </w:t>
      </w:r>
      <w:proofErr w:type="gramStart"/>
      <w:r w:rsidR="00772813" w:rsidRPr="002D308B">
        <w:rPr>
          <w:rFonts w:cs="Times New Roman"/>
          <w:sz w:val="24"/>
          <w:szCs w:val="24"/>
          <w:lang w:val="en-US"/>
        </w:rPr>
        <w:t>Professor</w:t>
      </w:r>
      <w:proofErr w:type="gramEnd"/>
      <w:r w:rsidR="00772813" w:rsidRPr="002D308B">
        <w:rPr>
          <w:rFonts w:cs="Times New Roman"/>
          <w:sz w:val="24"/>
          <w:szCs w:val="24"/>
          <w:lang w:val="en-US"/>
        </w:rPr>
        <w:t xml:space="preserve"> of Rheumatology, Division of Rheumatology, </w:t>
      </w:r>
      <w:r w:rsidRPr="002D308B">
        <w:rPr>
          <w:rFonts w:cs="Times New Roman"/>
          <w:sz w:val="24"/>
          <w:szCs w:val="24"/>
          <w:lang w:val="en-US"/>
        </w:rPr>
        <w:t xml:space="preserve">Maastricht University Medical Centre, </w:t>
      </w:r>
      <w:r w:rsidR="00D723C2" w:rsidRPr="002D308B">
        <w:rPr>
          <w:rFonts w:cs="Times New Roman"/>
          <w:sz w:val="24"/>
          <w:szCs w:val="24"/>
          <w:lang w:val="en-US"/>
        </w:rPr>
        <w:t xml:space="preserve">and </w:t>
      </w:r>
      <w:proofErr w:type="spellStart"/>
      <w:r w:rsidR="00D723C2" w:rsidRPr="002D308B">
        <w:rPr>
          <w:rFonts w:cs="Times New Roman"/>
          <w:sz w:val="24"/>
          <w:szCs w:val="24"/>
          <w:lang w:val="en-US"/>
        </w:rPr>
        <w:t>Caphri</w:t>
      </w:r>
      <w:proofErr w:type="spellEnd"/>
      <w:r w:rsidR="00D723C2" w:rsidRPr="002D308B">
        <w:rPr>
          <w:rFonts w:cs="Times New Roman"/>
          <w:sz w:val="24"/>
          <w:szCs w:val="24"/>
          <w:lang w:val="en-US"/>
        </w:rPr>
        <w:t xml:space="preserve"> Graduate School, </w:t>
      </w:r>
      <w:r w:rsidRPr="002D308B">
        <w:rPr>
          <w:rFonts w:cs="Times New Roman"/>
          <w:sz w:val="24"/>
          <w:szCs w:val="24"/>
          <w:lang w:val="en-US"/>
        </w:rPr>
        <w:t>Maastricht, The Netherlands.</w:t>
      </w:r>
    </w:p>
    <w:p w:rsidR="00E66EF5" w:rsidRPr="002D308B" w:rsidRDefault="00E66EF5" w:rsidP="00F04D1D">
      <w:pPr>
        <w:spacing w:after="0" w:line="480" w:lineRule="auto"/>
        <w:ind w:left="720" w:hanging="720"/>
        <w:rPr>
          <w:rFonts w:cs="Times New Roman"/>
          <w:sz w:val="24"/>
          <w:szCs w:val="24"/>
          <w:lang w:val="en-US"/>
        </w:rPr>
      </w:pPr>
      <w:r w:rsidRPr="002D308B">
        <w:rPr>
          <w:rFonts w:cs="Times New Roman"/>
          <w:sz w:val="24"/>
          <w:szCs w:val="24"/>
          <w:lang w:val="en-US"/>
        </w:rPr>
        <w:t>George C. Casey, MBA, Patient-Partner, Vasculitis Foundation, Denver, CO, USA</w:t>
      </w:r>
      <w:r w:rsidR="00A84249" w:rsidRPr="002D308B">
        <w:rPr>
          <w:rFonts w:cs="Times New Roman"/>
          <w:sz w:val="24"/>
          <w:szCs w:val="24"/>
          <w:lang w:val="en-US"/>
        </w:rPr>
        <w:t>.</w:t>
      </w:r>
    </w:p>
    <w:p w:rsidR="006E57F4" w:rsidRPr="002D308B" w:rsidRDefault="006E57F4" w:rsidP="006E57F4">
      <w:pPr>
        <w:spacing w:after="0" w:line="480" w:lineRule="auto"/>
        <w:ind w:left="720" w:hanging="720"/>
        <w:rPr>
          <w:rFonts w:cs="Times New Roman"/>
          <w:sz w:val="24"/>
          <w:szCs w:val="24"/>
          <w:lang w:val="en-US"/>
        </w:rPr>
      </w:pPr>
      <w:r w:rsidRPr="002D308B">
        <w:rPr>
          <w:rFonts w:cs="Times New Roman"/>
          <w:sz w:val="24"/>
          <w:szCs w:val="24"/>
          <w:lang w:val="en-US"/>
        </w:rPr>
        <w:t>Peter F. Cronholm, MD MSCE, Associate Professor of Family Medicine, Department of Family Medicine and Community Health, University of Pennsylvania, Philadelphia, PA, USA.</w:t>
      </w:r>
    </w:p>
    <w:p w:rsidR="00942716" w:rsidRPr="002D308B" w:rsidRDefault="00942716" w:rsidP="00F04D1D">
      <w:pPr>
        <w:spacing w:after="0" w:line="480" w:lineRule="auto"/>
        <w:ind w:left="720" w:hanging="720"/>
        <w:rPr>
          <w:rFonts w:cs="Times New Roman"/>
          <w:sz w:val="24"/>
          <w:szCs w:val="24"/>
          <w:lang w:val="en-US"/>
        </w:rPr>
      </w:pPr>
      <w:r w:rsidRPr="002D308B">
        <w:rPr>
          <w:rFonts w:cs="Times New Roman"/>
          <w:sz w:val="24"/>
          <w:szCs w:val="24"/>
          <w:lang w:val="en-US"/>
        </w:rPr>
        <w:t>David Cuthbertson, MA</w:t>
      </w:r>
      <w:r w:rsidR="00E66EF5" w:rsidRPr="002D308B">
        <w:rPr>
          <w:rFonts w:cs="Times New Roman"/>
          <w:sz w:val="24"/>
          <w:szCs w:val="24"/>
          <w:lang w:val="en-US"/>
        </w:rPr>
        <w:t>, Division of Biostatistics and Informatics, Department of Pediatrics, University of South Florida, Tampa, FL, USA</w:t>
      </w:r>
    </w:p>
    <w:p w:rsidR="00942716" w:rsidRPr="002D308B" w:rsidRDefault="00942716"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Jill Dawson, MA MSc DPhil SRN SCM, </w:t>
      </w:r>
      <w:r w:rsidR="00815EDE" w:rsidRPr="002D308B">
        <w:rPr>
          <w:rFonts w:cs="Times New Roman"/>
          <w:sz w:val="24"/>
          <w:szCs w:val="24"/>
          <w:lang w:val="en-US"/>
        </w:rPr>
        <w:t>Associate Professor</w:t>
      </w:r>
      <w:r w:rsidR="00DD687C" w:rsidRPr="002D308B">
        <w:rPr>
          <w:rFonts w:cs="Times New Roman"/>
          <w:sz w:val="24"/>
          <w:szCs w:val="24"/>
          <w:lang w:val="en-US"/>
        </w:rPr>
        <w:t xml:space="preserve">, </w:t>
      </w:r>
      <w:r w:rsidRPr="002D308B">
        <w:rPr>
          <w:rFonts w:cs="Times New Roman"/>
          <w:sz w:val="24"/>
          <w:szCs w:val="24"/>
          <w:lang w:val="en-US"/>
        </w:rPr>
        <w:t>Nuffield Department of Population Health, University of Oxford, Oxford.</w:t>
      </w:r>
    </w:p>
    <w:p w:rsidR="001E59D8" w:rsidRPr="002D308B" w:rsidRDefault="001E59D8"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Haner Direskeneli, </w:t>
      </w:r>
      <w:r w:rsidR="00F11687" w:rsidRPr="002D308B">
        <w:rPr>
          <w:rFonts w:cs="Times New Roman"/>
          <w:sz w:val="24"/>
          <w:szCs w:val="24"/>
          <w:lang w:val="en-US"/>
        </w:rPr>
        <w:t xml:space="preserve">MD, </w:t>
      </w:r>
      <w:r w:rsidR="00DD687C" w:rsidRPr="002D308B">
        <w:rPr>
          <w:rFonts w:cs="Times New Roman"/>
          <w:sz w:val="24"/>
          <w:szCs w:val="24"/>
          <w:lang w:val="en-US"/>
        </w:rPr>
        <w:t xml:space="preserve">Professor of Medicine, </w:t>
      </w:r>
      <w:r w:rsidR="00772813" w:rsidRPr="002D308B">
        <w:rPr>
          <w:rFonts w:cs="Times New Roman"/>
          <w:sz w:val="24"/>
          <w:szCs w:val="24"/>
          <w:lang w:val="en-US"/>
        </w:rPr>
        <w:t xml:space="preserve">Division of Rheumatology, </w:t>
      </w:r>
      <w:r w:rsidR="00F11687" w:rsidRPr="002D308B">
        <w:rPr>
          <w:rFonts w:cs="Times New Roman"/>
          <w:sz w:val="24"/>
          <w:szCs w:val="24"/>
          <w:lang w:val="en-US"/>
        </w:rPr>
        <w:t>Marmara University, School of Medicine, Marmara, Turkey.</w:t>
      </w:r>
    </w:p>
    <w:p w:rsidR="003E1FF2" w:rsidRPr="002D308B" w:rsidRDefault="003E1FF2" w:rsidP="00F04D1D">
      <w:pPr>
        <w:spacing w:after="0" w:line="480" w:lineRule="auto"/>
        <w:ind w:left="720" w:hanging="720"/>
        <w:rPr>
          <w:rFonts w:cs="Times New Roman"/>
          <w:sz w:val="24"/>
          <w:szCs w:val="24"/>
          <w:lang w:val="en-US"/>
        </w:rPr>
      </w:pPr>
      <w:r w:rsidRPr="002D308B">
        <w:rPr>
          <w:rFonts w:cs="Times New Roman"/>
          <w:sz w:val="24"/>
          <w:szCs w:val="24"/>
          <w:lang w:val="en-US"/>
        </w:rPr>
        <w:lastRenderedPageBreak/>
        <w:t>Ebony Easley, Department of Family Medicine and Community Health, University of Pennsylvania, Philadelphia, PA, USA.</w:t>
      </w:r>
    </w:p>
    <w:p w:rsidR="001E59D8" w:rsidRPr="002D308B" w:rsidRDefault="001E59D8" w:rsidP="00F04D1D">
      <w:pPr>
        <w:spacing w:after="0" w:line="480" w:lineRule="auto"/>
        <w:ind w:left="720" w:hanging="720"/>
        <w:rPr>
          <w:rFonts w:cs="Times New Roman"/>
          <w:sz w:val="24"/>
          <w:szCs w:val="24"/>
          <w:lang w:val="en-US"/>
        </w:rPr>
      </w:pPr>
      <w:r w:rsidRPr="002D308B">
        <w:rPr>
          <w:rFonts w:cs="Times New Roman"/>
          <w:sz w:val="24"/>
          <w:szCs w:val="24"/>
          <w:lang w:val="en-US"/>
        </w:rPr>
        <w:t>Tan</w:t>
      </w:r>
      <w:r w:rsidR="00021179" w:rsidRPr="002D308B">
        <w:rPr>
          <w:rFonts w:cs="Times New Roman"/>
          <w:sz w:val="24"/>
          <w:szCs w:val="24"/>
          <w:lang w:val="en-US"/>
        </w:rPr>
        <w:t>az</w:t>
      </w:r>
      <w:r w:rsidRPr="002D308B">
        <w:rPr>
          <w:rFonts w:cs="Times New Roman"/>
          <w:sz w:val="24"/>
          <w:szCs w:val="24"/>
          <w:lang w:val="en-US"/>
        </w:rPr>
        <w:t xml:space="preserve"> </w:t>
      </w:r>
      <w:r w:rsidR="00D51E72" w:rsidRPr="002D308B">
        <w:rPr>
          <w:rFonts w:cs="Times New Roman"/>
          <w:sz w:val="24"/>
          <w:szCs w:val="24"/>
          <w:lang w:val="en-US"/>
        </w:rPr>
        <w:t xml:space="preserve">A. </w:t>
      </w:r>
      <w:r w:rsidRPr="002D308B">
        <w:rPr>
          <w:rFonts w:cs="Times New Roman"/>
          <w:sz w:val="24"/>
          <w:szCs w:val="24"/>
          <w:lang w:val="en-US"/>
        </w:rPr>
        <w:t xml:space="preserve">Kermani, </w:t>
      </w:r>
      <w:r w:rsidR="00E66EF5" w:rsidRPr="002D308B">
        <w:rPr>
          <w:rFonts w:cs="Times New Roman"/>
          <w:sz w:val="24"/>
          <w:szCs w:val="24"/>
          <w:lang w:val="en-US"/>
        </w:rPr>
        <w:t>MD, M</w:t>
      </w:r>
      <w:r w:rsidR="00D51E72" w:rsidRPr="002D308B">
        <w:rPr>
          <w:rFonts w:cs="Times New Roman"/>
          <w:sz w:val="24"/>
          <w:szCs w:val="24"/>
          <w:lang w:val="en-US"/>
        </w:rPr>
        <w:t>S</w:t>
      </w:r>
      <w:r w:rsidR="00E66EF5" w:rsidRPr="002D308B">
        <w:rPr>
          <w:rFonts w:cs="Times New Roman"/>
          <w:sz w:val="24"/>
          <w:szCs w:val="24"/>
          <w:lang w:val="en-US"/>
        </w:rPr>
        <w:t xml:space="preserve">, </w:t>
      </w:r>
      <w:r w:rsidR="00DD687C" w:rsidRPr="002D308B">
        <w:rPr>
          <w:rFonts w:cs="Times New Roman"/>
          <w:sz w:val="24"/>
          <w:szCs w:val="24"/>
          <w:lang w:val="en-US"/>
        </w:rPr>
        <w:t xml:space="preserve">Assistant Professor of Medicine, </w:t>
      </w:r>
      <w:r w:rsidR="00E66EF5" w:rsidRPr="002D308B">
        <w:rPr>
          <w:rFonts w:cs="Times New Roman"/>
          <w:sz w:val="24"/>
          <w:szCs w:val="24"/>
          <w:lang w:val="en-US"/>
        </w:rPr>
        <w:t xml:space="preserve">Division of Rheumatology, </w:t>
      </w:r>
      <w:r w:rsidR="00772813" w:rsidRPr="002D308B">
        <w:rPr>
          <w:rFonts w:cs="Times New Roman"/>
          <w:sz w:val="24"/>
          <w:szCs w:val="24"/>
          <w:lang w:val="en-US"/>
        </w:rPr>
        <w:t xml:space="preserve">Department of Medicine, </w:t>
      </w:r>
      <w:r w:rsidRPr="002D308B">
        <w:rPr>
          <w:rFonts w:cs="Times New Roman"/>
          <w:sz w:val="24"/>
          <w:szCs w:val="24"/>
          <w:lang w:val="en-US"/>
        </w:rPr>
        <w:t>University of California, L</w:t>
      </w:r>
      <w:r w:rsidR="00E66EF5" w:rsidRPr="002D308B">
        <w:rPr>
          <w:rFonts w:cs="Times New Roman"/>
          <w:sz w:val="24"/>
          <w:szCs w:val="24"/>
          <w:lang w:val="en-US"/>
        </w:rPr>
        <w:t xml:space="preserve">os </w:t>
      </w:r>
      <w:r w:rsidRPr="002D308B">
        <w:rPr>
          <w:rFonts w:cs="Times New Roman"/>
          <w:sz w:val="24"/>
          <w:szCs w:val="24"/>
          <w:lang w:val="en-US"/>
        </w:rPr>
        <w:t>A</w:t>
      </w:r>
      <w:r w:rsidR="00E66EF5" w:rsidRPr="002D308B">
        <w:rPr>
          <w:rFonts w:cs="Times New Roman"/>
          <w:sz w:val="24"/>
          <w:szCs w:val="24"/>
          <w:lang w:val="en-US"/>
        </w:rPr>
        <w:t>ngeles</w:t>
      </w:r>
      <w:r w:rsidRPr="002D308B">
        <w:rPr>
          <w:rFonts w:cs="Times New Roman"/>
          <w:sz w:val="24"/>
          <w:szCs w:val="24"/>
          <w:lang w:val="en-US"/>
        </w:rPr>
        <w:t>, USA.</w:t>
      </w:r>
    </w:p>
    <w:p w:rsidR="00EC01C8" w:rsidRPr="002D308B" w:rsidRDefault="00EC01C8"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John </w:t>
      </w:r>
      <w:r w:rsidR="0051677A" w:rsidRPr="002D308B">
        <w:rPr>
          <w:rFonts w:cs="Times New Roman"/>
          <w:sz w:val="24"/>
          <w:szCs w:val="24"/>
          <w:lang w:val="en-US"/>
        </w:rPr>
        <w:t xml:space="preserve">T. </w:t>
      </w:r>
      <w:r w:rsidRPr="002D308B">
        <w:rPr>
          <w:rFonts w:cs="Times New Roman"/>
          <w:sz w:val="24"/>
          <w:szCs w:val="24"/>
          <w:lang w:val="en-US"/>
        </w:rPr>
        <w:t xml:space="preserve">Farrar, MD, PhD, </w:t>
      </w:r>
      <w:r w:rsidR="00DC3CFB" w:rsidRPr="002D308B">
        <w:rPr>
          <w:rFonts w:cs="Times New Roman"/>
          <w:sz w:val="24"/>
          <w:szCs w:val="24"/>
          <w:lang w:val="en-US"/>
        </w:rPr>
        <w:t xml:space="preserve">Associate Professor of Epidemiology, Neurology, and Anesthesiology, </w:t>
      </w:r>
      <w:r w:rsidR="00E66EF5" w:rsidRPr="002D308B">
        <w:rPr>
          <w:rFonts w:cs="Times New Roman"/>
          <w:sz w:val="24"/>
          <w:szCs w:val="24"/>
          <w:lang w:val="en-US"/>
        </w:rPr>
        <w:t>Department of Biostatistics and Clinical Epidemiology, University of Pennsylvania, Philadelphia, PA, USA</w:t>
      </w:r>
      <w:r w:rsidR="00A84249" w:rsidRPr="002D308B">
        <w:rPr>
          <w:rFonts w:cs="Times New Roman"/>
          <w:sz w:val="24"/>
          <w:szCs w:val="24"/>
          <w:lang w:val="en-US"/>
        </w:rPr>
        <w:t>.</w:t>
      </w:r>
    </w:p>
    <w:p w:rsidR="003E1FF2" w:rsidRPr="002D308B" w:rsidRDefault="003E1FF2"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Don Gebhart, MD, </w:t>
      </w:r>
      <w:r w:rsidR="00E66EF5" w:rsidRPr="002D308B">
        <w:rPr>
          <w:rFonts w:cs="Times New Roman"/>
          <w:sz w:val="24"/>
          <w:szCs w:val="24"/>
          <w:lang w:val="en-US"/>
        </w:rPr>
        <w:t xml:space="preserve">Patient-Partner, </w:t>
      </w:r>
      <w:r w:rsidRPr="002D308B">
        <w:rPr>
          <w:rFonts w:cs="Times New Roman"/>
          <w:sz w:val="24"/>
          <w:szCs w:val="24"/>
          <w:lang w:val="en-US"/>
        </w:rPr>
        <w:t xml:space="preserve">Columbus, Ohio, USA. </w:t>
      </w:r>
    </w:p>
    <w:p w:rsidR="003E1FF2" w:rsidRPr="002D308B" w:rsidRDefault="003E1FF2"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Georgia Lanier, </w:t>
      </w:r>
      <w:r w:rsidR="00DC3CFB" w:rsidRPr="002D308B">
        <w:rPr>
          <w:rFonts w:cs="Times New Roman"/>
          <w:sz w:val="24"/>
          <w:szCs w:val="24"/>
          <w:lang w:val="en-US"/>
        </w:rPr>
        <w:t xml:space="preserve">Patient-Partner, </w:t>
      </w:r>
      <w:r w:rsidRPr="002D308B">
        <w:rPr>
          <w:rFonts w:cs="Times New Roman"/>
          <w:sz w:val="24"/>
          <w:szCs w:val="24"/>
          <w:lang w:val="en-US"/>
        </w:rPr>
        <w:t xml:space="preserve">Boston, MA, USA. </w:t>
      </w:r>
    </w:p>
    <w:p w:rsidR="00F04D1D" w:rsidRPr="002D308B" w:rsidRDefault="00F04D1D"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Raashid A. Luqmani, DM FRCP, FRCP(E), Professor of Rheumatology, Nuffield Department of </w:t>
      </w:r>
      <w:proofErr w:type="spellStart"/>
      <w:r w:rsidRPr="002D308B">
        <w:rPr>
          <w:rFonts w:cs="Times New Roman"/>
          <w:sz w:val="24"/>
          <w:szCs w:val="24"/>
          <w:lang w:val="en-US"/>
        </w:rPr>
        <w:t>Orthopaedics</w:t>
      </w:r>
      <w:proofErr w:type="spellEnd"/>
      <w:r w:rsidRPr="002D308B">
        <w:rPr>
          <w:rFonts w:cs="Times New Roman"/>
          <w:sz w:val="24"/>
          <w:szCs w:val="24"/>
          <w:lang w:val="en-US"/>
        </w:rPr>
        <w:t>, Rheumatology and Musculoskeletal Sciences, University of Oxford, Oxford, UK.</w:t>
      </w:r>
    </w:p>
    <w:p w:rsidR="008321DB" w:rsidRPr="002D308B" w:rsidRDefault="008321DB"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Alfred Mahr, MD, </w:t>
      </w:r>
      <w:r w:rsidR="00021179" w:rsidRPr="002D308B">
        <w:rPr>
          <w:rFonts w:cs="Times New Roman"/>
          <w:sz w:val="24"/>
          <w:szCs w:val="24"/>
          <w:lang w:val="en-US"/>
        </w:rPr>
        <w:t xml:space="preserve">PhD, </w:t>
      </w:r>
      <w:r w:rsidR="00DD687C" w:rsidRPr="002D308B">
        <w:rPr>
          <w:rFonts w:cs="Times New Roman"/>
          <w:sz w:val="24"/>
          <w:szCs w:val="24"/>
          <w:lang w:val="en-US"/>
        </w:rPr>
        <w:t xml:space="preserve">Professor of Medicine, </w:t>
      </w:r>
      <w:proofErr w:type="spellStart"/>
      <w:r w:rsidRPr="002D308B">
        <w:rPr>
          <w:rFonts w:cs="Times New Roman"/>
          <w:sz w:val="24"/>
          <w:szCs w:val="24"/>
          <w:lang w:val="en-US"/>
        </w:rPr>
        <w:t>Hopital</w:t>
      </w:r>
      <w:proofErr w:type="spellEnd"/>
      <w:r w:rsidRPr="002D308B">
        <w:rPr>
          <w:rFonts w:cs="Times New Roman"/>
          <w:sz w:val="24"/>
          <w:szCs w:val="24"/>
          <w:lang w:val="en-US"/>
        </w:rPr>
        <w:t xml:space="preserve"> Saint Louis, Paris, France.</w:t>
      </w:r>
    </w:p>
    <w:p w:rsidR="00942716" w:rsidRPr="002D308B" w:rsidRDefault="00942716" w:rsidP="00F04D1D">
      <w:pPr>
        <w:spacing w:after="0" w:line="480" w:lineRule="auto"/>
        <w:ind w:left="720" w:hanging="720"/>
        <w:rPr>
          <w:rFonts w:cs="Times New Roman"/>
          <w:sz w:val="24"/>
          <w:szCs w:val="24"/>
          <w:lang w:val="en-US"/>
        </w:rPr>
      </w:pPr>
      <w:r w:rsidRPr="002D308B">
        <w:rPr>
          <w:rFonts w:cs="Times New Roman"/>
          <w:sz w:val="24"/>
          <w:szCs w:val="24"/>
          <w:lang w:val="en-US"/>
        </w:rPr>
        <w:t>Carol A. McAlear, MA</w:t>
      </w:r>
      <w:r w:rsidR="00E66EF5" w:rsidRPr="002D308B">
        <w:rPr>
          <w:rFonts w:cs="Times New Roman"/>
          <w:sz w:val="24"/>
          <w:szCs w:val="24"/>
          <w:lang w:val="en-US"/>
        </w:rPr>
        <w:t>, Division of Rheumatology, University of Pennsylvania, Philadelphia, PA, USA.</w:t>
      </w:r>
    </w:p>
    <w:p w:rsidR="00E66EF5" w:rsidRPr="002D308B" w:rsidRDefault="00E66EF5" w:rsidP="00F04D1D">
      <w:pPr>
        <w:spacing w:after="0" w:line="480" w:lineRule="auto"/>
        <w:ind w:left="720" w:hanging="720"/>
        <w:rPr>
          <w:rFonts w:cs="Times New Roman"/>
          <w:sz w:val="24"/>
          <w:szCs w:val="24"/>
          <w:lang w:val="en-US"/>
        </w:rPr>
      </w:pPr>
      <w:r w:rsidRPr="002D308B">
        <w:rPr>
          <w:rFonts w:cs="Times New Roman"/>
          <w:sz w:val="24"/>
          <w:szCs w:val="24"/>
          <w:lang w:val="en-US"/>
        </w:rPr>
        <w:t>Jacqueline Peck</w:t>
      </w:r>
      <w:r w:rsidR="00DC3CFB" w:rsidRPr="002D308B">
        <w:rPr>
          <w:rFonts w:cs="Times New Roman"/>
          <w:sz w:val="24"/>
          <w:szCs w:val="24"/>
          <w:lang w:val="en-US"/>
        </w:rPr>
        <w:t>,</w:t>
      </w:r>
      <w:r w:rsidRPr="002D308B">
        <w:rPr>
          <w:rFonts w:cs="Times New Roman"/>
          <w:sz w:val="24"/>
          <w:szCs w:val="24"/>
          <w:lang w:val="en-US"/>
        </w:rPr>
        <w:t xml:space="preserve"> RN, Patient-Partner, </w:t>
      </w:r>
      <w:r w:rsidR="00DC3CFB" w:rsidRPr="002D308B">
        <w:rPr>
          <w:rFonts w:cs="Times New Roman"/>
          <w:sz w:val="24"/>
          <w:szCs w:val="24"/>
          <w:lang w:val="en-US"/>
        </w:rPr>
        <w:t xml:space="preserve">Grove, </w:t>
      </w:r>
      <w:proofErr w:type="spellStart"/>
      <w:r w:rsidRPr="002D308B">
        <w:rPr>
          <w:rFonts w:cs="Times New Roman"/>
          <w:sz w:val="24"/>
          <w:szCs w:val="24"/>
          <w:lang w:val="en-US"/>
        </w:rPr>
        <w:t>Oxfordshire</w:t>
      </w:r>
      <w:proofErr w:type="spellEnd"/>
      <w:r w:rsidRPr="002D308B">
        <w:rPr>
          <w:rFonts w:cs="Times New Roman"/>
          <w:sz w:val="24"/>
          <w:szCs w:val="24"/>
          <w:lang w:val="en-US"/>
        </w:rPr>
        <w:t>, UK.</w:t>
      </w:r>
    </w:p>
    <w:p w:rsidR="003F20FC" w:rsidRPr="002D308B" w:rsidRDefault="00942716" w:rsidP="00F04D1D">
      <w:pPr>
        <w:spacing w:after="0" w:line="480" w:lineRule="auto"/>
        <w:ind w:left="720" w:hanging="720"/>
        <w:rPr>
          <w:sz w:val="24"/>
          <w:szCs w:val="24"/>
          <w:lang w:val="en-US"/>
        </w:rPr>
      </w:pPr>
      <w:r w:rsidRPr="002D308B">
        <w:rPr>
          <w:rFonts w:cs="Times New Roman"/>
          <w:sz w:val="24"/>
          <w:szCs w:val="24"/>
          <w:lang w:val="en-US"/>
        </w:rPr>
        <w:t>Beverl</w:t>
      </w:r>
      <w:r w:rsidR="003F20FC" w:rsidRPr="002D308B">
        <w:rPr>
          <w:rFonts w:cs="Times New Roman"/>
          <w:sz w:val="24"/>
          <w:szCs w:val="24"/>
          <w:lang w:val="en-US"/>
        </w:rPr>
        <w:t>e</w:t>
      </w:r>
      <w:r w:rsidRPr="002D308B">
        <w:rPr>
          <w:rFonts w:cs="Times New Roman"/>
          <w:sz w:val="24"/>
          <w:szCs w:val="24"/>
          <w:lang w:val="en-US"/>
        </w:rPr>
        <w:t>y Shea</w:t>
      </w:r>
      <w:r w:rsidR="00016264" w:rsidRPr="002D308B">
        <w:rPr>
          <w:rFonts w:cs="Times New Roman"/>
          <w:sz w:val="24"/>
          <w:szCs w:val="24"/>
          <w:lang w:val="en-US"/>
        </w:rPr>
        <w:t>,</w:t>
      </w:r>
      <w:r w:rsidR="003F20FC" w:rsidRPr="002D308B">
        <w:rPr>
          <w:rFonts w:cs="Times New Roman"/>
          <w:sz w:val="24"/>
          <w:szCs w:val="24"/>
          <w:lang w:val="en-US"/>
        </w:rPr>
        <w:t xml:space="preserve"> MS</w:t>
      </w:r>
      <w:r w:rsidR="00ED6B01" w:rsidRPr="002D308B">
        <w:rPr>
          <w:rFonts w:cs="Times New Roman"/>
          <w:sz w:val="24"/>
          <w:szCs w:val="24"/>
          <w:lang w:val="en-US"/>
        </w:rPr>
        <w:t>c</w:t>
      </w:r>
      <w:r w:rsidR="003F20FC" w:rsidRPr="002D308B">
        <w:rPr>
          <w:rFonts w:cs="Times New Roman"/>
          <w:sz w:val="24"/>
          <w:szCs w:val="24"/>
          <w:lang w:val="en-US"/>
        </w:rPr>
        <w:t>,</w:t>
      </w:r>
      <w:r w:rsidR="00016264" w:rsidRPr="002D308B">
        <w:rPr>
          <w:rFonts w:cs="Times New Roman"/>
          <w:sz w:val="24"/>
          <w:szCs w:val="24"/>
          <w:lang w:val="en-US"/>
        </w:rPr>
        <w:t xml:space="preserve"> PhD, Senior Methodologist, Ottawa Hospital Research Institute, Adjunct Professor </w:t>
      </w:r>
      <w:r w:rsidR="003F20FC" w:rsidRPr="002D308B">
        <w:rPr>
          <w:sz w:val="24"/>
          <w:szCs w:val="24"/>
          <w:lang w:val="en-US"/>
        </w:rPr>
        <w:t>School of Epidemiology, Public Health and Preventative Medicine, Faculty of Medicine, University of Ottawa, Ottawa, Canada</w:t>
      </w:r>
      <w:r w:rsidR="00A84249" w:rsidRPr="002D308B">
        <w:rPr>
          <w:sz w:val="24"/>
          <w:szCs w:val="24"/>
          <w:lang w:val="en-US"/>
        </w:rPr>
        <w:t>.</w:t>
      </w:r>
    </w:p>
    <w:p w:rsidR="003E1FF2" w:rsidRPr="002D308B" w:rsidRDefault="003E1FF2"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Judy A. Shea, PhD, </w:t>
      </w:r>
      <w:r w:rsidR="00DC3CFB" w:rsidRPr="002D308B">
        <w:rPr>
          <w:rFonts w:cs="Times New Roman"/>
          <w:sz w:val="24"/>
          <w:szCs w:val="24"/>
          <w:lang w:val="en-US"/>
        </w:rPr>
        <w:t xml:space="preserve">Professor of Medicine, </w:t>
      </w:r>
      <w:r w:rsidR="00E66EF5" w:rsidRPr="002D308B">
        <w:rPr>
          <w:rFonts w:cs="Times New Roman"/>
          <w:sz w:val="24"/>
          <w:szCs w:val="24"/>
          <w:lang w:val="en-US"/>
        </w:rPr>
        <w:t xml:space="preserve">Department of </w:t>
      </w:r>
      <w:r w:rsidRPr="002D308B">
        <w:rPr>
          <w:rFonts w:cs="Times New Roman"/>
          <w:sz w:val="24"/>
          <w:szCs w:val="24"/>
          <w:lang w:val="en-US"/>
        </w:rPr>
        <w:t>Medicine, University of Pennsylvania, Philadelphia, PA, USA.</w:t>
      </w:r>
    </w:p>
    <w:p w:rsidR="00087483" w:rsidRPr="002D308B" w:rsidRDefault="00087483" w:rsidP="00F04D1D">
      <w:pPr>
        <w:spacing w:after="0" w:line="480" w:lineRule="auto"/>
        <w:ind w:left="720" w:hanging="720"/>
        <w:rPr>
          <w:rFonts w:cs="Times New Roman"/>
          <w:sz w:val="24"/>
          <w:szCs w:val="24"/>
          <w:lang w:val="en-US"/>
        </w:rPr>
      </w:pPr>
      <w:r w:rsidRPr="002D308B">
        <w:rPr>
          <w:rFonts w:cs="Times New Roman"/>
          <w:sz w:val="24"/>
          <w:szCs w:val="24"/>
          <w:lang w:val="en-US"/>
        </w:rPr>
        <w:lastRenderedPageBreak/>
        <w:t xml:space="preserve">Antoine </w:t>
      </w:r>
      <w:r w:rsidR="008C42ED">
        <w:rPr>
          <w:rFonts w:cs="Times New Roman"/>
          <w:sz w:val="24"/>
          <w:szCs w:val="24"/>
          <w:lang w:val="en-US"/>
        </w:rPr>
        <w:t xml:space="preserve">G. </w:t>
      </w:r>
      <w:r w:rsidRPr="002D308B">
        <w:rPr>
          <w:rFonts w:cs="Times New Roman"/>
          <w:sz w:val="24"/>
          <w:szCs w:val="24"/>
          <w:lang w:val="en-US"/>
        </w:rPr>
        <w:t xml:space="preserve">Sreih, MD, </w:t>
      </w:r>
      <w:r w:rsidR="00DC3CFB" w:rsidRPr="002D308B">
        <w:rPr>
          <w:rFonts w:cs="Times New Roman"/>
          <w:sz w:val="24"/>
          <w:szCs w:val="24"/>
          <w:lang w:val="en-US"/>
        </w:rPr>
        <w:t xml:space="preserve">Assistant Professor of </w:t>
      </w:r>
      <w:r w:rsidR="002F5D87">
        <w:rPr>
          <w:rFonts w:cs="Times New Roman"/>
          <w:sz w:val="24"/>
          <w:szCs w:val="24"/>
          <w:lang w:val="en-US"/>
        </w:rPr>
        <w:t xml:space="preserve">Clinical </w:t>
      </w:r>
      <w:r w:rsidR="00DC3CFB" w:rsidRPr="002D308B">
        <w:rPr>
          <w:rFonts w:cs="Times New Roman"/>
          <w:sz w:val="24"/>
          <w:szCs w:val="24"/>
          <w:lang w:val="en-US"/>
        </w:rPr>
        <w:t xml:space="preserve">Medicine, </w:t>
      </w:r>
      <w:r w:rsidRPr="002D308B">
        <w:rPr>
          <w:rFonts w:cs="Times New Roman"/>
          <w:sz w:val="24"/>
          <w:szCs w:val="24"/>
          <w:lang w:val="en-US"/>
        </w:rPr>
        <w:t>Division of Rheumatology, University of Pennsylvania, Philadelphia, PA, USA</w:t>
      </w:r>
      <w:r w:rsidR="00A84249" w:rsidRPr="002D308B">
        <w:rPr>
          <w:rFonts w:cs="Times New Roman"/>
          <w:sz w:val="24"/>
          <w:szCs w:val="24"/>
          <w:lang w:val="en-US"/>
        </w:rPr>
        <w:t>.</w:t>
      </w:r>
    </w:p>
    <w:p w:rsidR="00016264" w:rsidRPr="002D308B" w:rsidRDefault="00016264" w:rsidP="00F04D1D">
      <w:pPr>
        <w:spacing w:after="0" w:line="480" w:lineRule="auto"/>
        <w:ind w:left="720" w:hanging="720"/>
        <w:rPr>
          <w:sz w:val="24"/>
          <w:szCs w:val="24"/>
          <w:lang w:val="en-US"/>
        </w:rPr>
      </w:pPr>
      <w:r w:rsidRPr="002D308B">
        <w:rPr>
          <w:sz w:val="24"/>
          <w:szCs w:val="24"/>
          <w:lang w:val="en-US"/>
        </w:rPr>
        <w:t xml:space="preserve">Peter S. Tugwell, MD, MSc, Professor Department of Medicine, Faculty of Medicine, University of Ottawa, Ottawa, Canada; Ottawa Hospital Research Institute, Clinical Epidemiology Program, Ottawa, Canada; School of Epidemiology, </w:t>
      </w:r>
      <w:r w:rsidR="003F20FC" w:rsidRPr="002D308B">
        <w:rPr>
          <w:sz w:val="24"/>
          <w:szCs w:val="24"/>
          <w:lang w:val="en-US"/>
        </w:rPr>
        <w:t xml:space="preserve">Public Health and </w:t>
      </w:r>
      <w:r w:rsidRPr="002D308B">
        <w:rPr>
          <w:sz w:val="24"/>
          <w:szCs w:val="24"/>
          <w:lang w:val="en-US"/>
        </w:rPr>
        <w:t>Preventative Medicine, Faculty of Medicine, University of Ottawa, Ottawa, Canada</w:t>
      </w:r>
      <w:r w:rsidR="00A84249" w:rsidRPr="002D308B">
        <w:rPr>
          <w:sz w:val="24"/>
          <w:szCs w:val="24"/>
          <w:lang w:val="en-US"/>
        </w:rPr>
        <w:t>.</w:t>
      </w:r>
    </w:p>
    <w:p w:rsidR="003E23C9" w:rsidRPr="002D308B" w:rsidRDefault="003E1FF2" w:rsidP="00F04D1D">
      <w:pPr>
        <w:spacing w:after="0" w:line="480" w:lineRule="auto"/>
        <w:ind w:left="720" w:hanging="720"/>
        <w:rPr>
          <w:rFonts w:cs="Times New Roman"/>
          <w:sz w:val="24"/>
          <w:szCs w:val="24"/>
          <w:lang w:val="en-US"/>
        </w:rPr>
      </w:pPr>
      <w:r w:rsidRPr="002D308B">
        <w:rPr>
          <w:rFonts w:cs="Times New Roman"/>
          <w:sz w:val="24"/>
          <w:szCs w:val="24"/>
          <w:lang w:val="en-US"/>
        </w:rPr>
        <w:t xml:space="preserve">Peter A. Merkel, MD MPH, </w:t>
      </w:r>
      <w:r w:rsidR="00DC3CFB" w:rsidRPr="002D308B">
        <w:rPr>
          <w:rFonts w:cs="Times New Roman"/>
          <w:sz w:val="24"/>
          <w:szCs w:val="24"/>
          <w:lang w:val="en-US"/>
        </w:rPr>
        <w:t xml:space="preserve">Professor of Medicine and Epidemiology, </w:t>
      </w:r>
      <w:r w:rsidRPr="002D308B">
        <w:rPr>
          <w:rFonts w:cs="Times New Roman"/>
          <w:sz w:val="24"/>
          <w:szCs w:val="24"/>
          <w:lang w:val="en-US"/>
        </w:rPr>
        <w:t xml:space="preserve">Division of Rheumatology, </w:t>
      </w:r>
      <w:r w:rsidR="00E66EF5" w:rsidRPr="002D308B">
        <w:rPr>
          <w:rFonts w:cs="Times New Roman"/>
          <w:sz w:val="24"/>
          <w:szCs w:val="24"/>
          <w:lang w:val="en-US"/>
        </w:rPr>
        <w:t xml:space="preserve">Department of Biostatistics and Clinical Epidemiology, </w:t>
      </w:r>
      <w:r w:rsidRPr="002D308B">
        <w:rPr>
          <w:rFonts w:cs="Times New Roman"/>
          <w:sz w:val="24"/>
          <w:szCs w:val="24"/>
          <w:lang w:val="en-US"/>
        </w:rPr>
        <w:t>University of Pennsylvania, Philadelphia, PA, USA</w:t>
      </w:r>
      <w:r w:rsidR="00A84249" w:rsidRPr="002D308B">
        <w:rPr>
          <w:rFonts w:cs="Times New Roman"/>
          <w:sz w:val="24"/>
          <w:szCs w:val="24"/>
          <w:lang w:val="en-US"/>
        </w:rPr>
        <w:t>.</w:t>
      </w:r>
    </w:p>
    <w:p w:rsidR="003E23C9" w:rsidRPr="002D308B" w:rsidRDefault="003E23C9" w:rsidP="00417C99">
      <w:pPr>
        <w:spacing w:after="0" w:line="480" w:lineRule="auto"/>
        <w:rPr>
          <w:sz w:val="24"/>
          <w:lang w:val="en-US"/>
        </w:rPr>
      </w:pPr>
    </w:p>
    <w:p w:rsidR="00030F5E" w:rsidRPr="002D308B" w:rsidRDefault="00030F5E" w:rsidP="00030F5E">
      <w:pPr>
        <w:spacing w:after="0" w:line="480" w:lineRule="auto"/>
        <w:ind w:left="2340" w:hanging="2340"/>
        <w:rPr>
          <w:sz w:val="24"/>
          <w:lang w:val="en-US"/>
        </w:rPr>
      </w:pPr>
      <w:r w:rsidRPr="002D308B">
        <w:rPr>
          <w:sz w:val="24"/>
          <w:u w:val="single"/>
          <w:lang w:val="en-US"/>
        </w:rPr>
        <w:t>Corresponding author:</w:t>
      </w:r>
      <w:r w:rsidRPr="002D308B">
        <w:rPr>
          <w:sz w:val="24"/>
          <w:lang w:val="en-US"/>
        </w:rPr>
        <w:tab/>
      </w:r>
      <w:r w:rsidRPr="002D308B">
        <w:rPr>
          <w:rFonts w:cs="Arial"/>
          <w:sz w:val="24"/>
          <w:lang w:val="en-US"/>
        </w:rPr>
        <w:t>Peter A. Merkel, MD, MPH</w:t>
      </w:r>
    </w:p>
    <w:p w:rsidR="00030F5E" w:rsidRPr="002D308B" w:rsidRDefault="00030F5E" w:rsidP="00030F5E">
      <w:pPr>
        <w:ind w:left="2340"/>
        <w:rPr>
          <w:rFonts w:cs="Arial"/>
          <w:sz w:val="24"/>
          <w:lang w:val="en-US"/>
        </w:rPr>
      </w:pPr>
      <w:r w:rsidRPr="002D308B">
        <w:rPr>
          <w:rFonts w:cs="Arial"/>
          <w:sz w:val="24"/>
          <w:lang w:val="en-US"/>
        </w:rPr>
        <w:t>Division of Rheumatology</w:t>
      </w:r>
    </w:p>
    <w:p w:rsidR="00030F5E" w:rsidRPr="002D308B" w:rsidRDefault="00030F5E" w:rsidP="00030F5E">
      <w:pPr>
        <w:ind w:left="2340"/>
        <w:rPr>
          <w:sz w:val="24"/>
          <w:lang w:val="en-US"/>
        </w:rPr>
      </w:pPr>
      <w:r w:rsidRPr="002D308B">
        <w:rPr>
          <w:rFonts w:cs="Arial"/>
          <w:sz w:val="24"/>
          <w:lang w:val="en-US"/>
        </w:rPr>
        <w:t>University of Pennsylvania</w:t>
      </w:r>
    </w:p>
    <w:p w:rsidR="00030F5E" w:rsidRPr="002D308B" w:rsidRDefault="00030F5E" w:rsidP="00030F5E">
      <w:pPr>
        <w:ind w:left="2340"/>
        <w:rPr>
          <w:sz w:val="24"/>
          <w:lang w:val="en-US"/>
        </w:rPr>
      </w:pPr>
      <w:r w:rsidRPr="002D308B">
        <w:rPr>
          <w:rFonts w:cs="Arial"/>
          <w:sz w:val="24"/>
          <w:lang w:val="en-US"/>
        </w:rPr>
        <w:t>White Building, 5</w:t>
      </w:r>
      <w:r w:rsidRPr="002D308B">
        <w:rPr>
          <w:rFonts w:cs="Arial"/>
          <w:sz w:val="24"/>
          <w:vertAlign w:val="superscript"/>
          <w:lang w:val="en-US"/>
        </w:rPr>
        <w:t>th</w:t>
      </w:r>
      <w:r w:rsidRPr="002D308B">
        <w:rPr>
          <w:rFonts w:cs="Arial"/>
          <w:sz w:val="24"/>
          <w:lang w:val="en-US"/>
        </w:rPr>
        <w:t xml:space="preserve"> Floor</w:t>
      </w:r>
    </w:p>
    <w:p w:rsidR="00030F5E" w:rsidRPr="002D308B" w:rsidRDefault="00030F5E" w:rsidP="00030F5E">
      <w:pPr>
        <w:ind w:left="2340"/>
        <w:rPr>
          <w:sz w:val="24"/>
          <w:lang w:val="en-US"/>
        </w:rPr>
      </w:pPr>
      <w:r w:rsidRPr="002D308B">
        <w:rPr>
          <w:rFonts w:cs="Arial"/>
          <w:sz w:val="24"/>
          <w:lang w:val="en-US"/>
        </w:rPr>
        <w:t>3400 Spruce Street</w:t>
      </w:r>
    </w:p>
    <w:p w:rsidR="00030F5E" w:rsidRPr="002D308B" w:rsidRDefault="00030F5E" w:rsidP="00030F5E">
      <w:pPr>
        <w:ind w:left="2340"/>
        <w:rPr>
          <w:sz w:val="24"/>
          <w:lang w:val="en-US"/>
        </w:rPr>
      </w:pPr>
      <w:r w:rsidRPr="002D308B">
        <w:rPr>
          <w:rFonts w:cs="Arial"/>
          <w:sz w:val="24"/>
          <w:lang w:val="en-US"/>
        </w:rPr>
        <w:t>Philadelphia, PA  19104</w:t>
      </w:r>
    </w:p>
    <w:p w:rsidR="00030F5E" w:rsidRPr="002D308B" w:rsidRDefault="00030F5E" w:rsidP="00030F5E">
      <w:pPr>
        <w:ind w:left="2340"/>
        <w:rPr>
          <w:sz w:val="24"/>
          <w:lang w:val="en-US"/>
        </w:rPr>
      </w:pPr>
      <w:r w:rsidRPr="002D308B">
        <w:rPr>
          <w:rFonts w:cs="Arial"/>
          <w:sz w:val="24"/>
          <w:lang w:val="en-US"/>
        </w:rPr>
        <w:t>Tel: 215-614-4401</w:t>
      </w:r>
    </w:p>
    <w:p w:rsidR="00030F5E" w:rsidRPr="002D308B" w:rsidRDefault="00030F5E" w:rsidP="00030F5E">
      <w:pPr>
        <w:ind w:left="2340"/>
        <w:rPr>
          <w:sz w:val="24"/>
          <w:lang w:val="en-US"/>
        </w:rPr>
      </w:pPr>
      <w:r w:rsidRPr="002D308B">
        <w:rPr>
          <w:rFonts w:cs="Arial"/>
          <w:sz w:val="24"/>
          <w:lang w:val="en-US"/>
        </w:rPr>
        <w:t>Fax: 215-614-4402</w:t>
      </w:r>
    </w:p>
    <w:p w:rsidR="00030F5E" w:rsidRPr="002D308B" w:rsidRDefault="005D6DC3" w:rsidP="00030F5E">
      <w:pPr>
        <w:ind w:left="2340"/>
        <w:rPr>
          <w:rFonts w:cs="Arial"/>
          <w:color w:val="1F497D"/>
          <w:sz w:val="24"/>
          <w:lang w:val="en-US"/>
        </w:rPr>
      </w:pPr>
      <w:hyperlink r:id="rId6" w:history="1">
        <w:r w:rsidR="00030F5E" w:rsidRPr="002D308B">
          <w:rPr>
            <w:rStyle w:val="Hyperlink"/>
            <w:rFonts w:cs="Arial"/>
            <w:sz w:val="24"/>
            <w:lang w:val="en-US"/>
          </w:rPr>
          <w:t>pmerkel@upenn.edu</w:t>
        </w:r>
      </w:hyperlink>
    </w:p>
    <w:p w:rsidR="003E23C9" w:rsidRDefault="003E23C9" w:rsidP="00F04D1D">
      <w:pPr>
        <w:spacing w:after="0" w:line="480" w:lineRule="auto"/>
        <w:ind w:left="1980" w:hanging="1980"/>
        <w:rPr>
          <w:sz w:val="24"/>
          <w:lang w:val="en-US"/>
        </w:rPr>
      </w:pPr>
      <w:r w:rsidRPr="002D308B">
        <w:rPr>
          <w:sz w:val="24"/>
          <w:u w:val="single"/>
          <w:lang w:val="en-US"/>
        </w:rPr>
        <w:t>Key indexing terms:</w:t>
      </w:r>
      <w:r w:rsidR="00F04D1D" w:rsidRPr="002D308B">
        <w:rPr>
          <w:sz w:val="24"/>
          <w:lang w:val="en-US"/>
        </w:rPr>
        <w:t xml:space="preserve"> </w:t>
      </w:r>
      <w:r w:rsidR="00F04D1D" w:rsidRPr="002D308B">
        <w:rPr>
          <w:sz w:val="24"/>
          <w:lang w:val="en-US"/>
        </w:rPr>
        <w:tab/>
      </w:r>
      <w:r w:rsidRPr="002D308B">
        <w:rPr>
          <w:sz w:val="24"/>
          <w:lang w:val="en-US"/>
        </w:rPr>
        <w:t>ANCA</w:t>
      </w:r>
      <w:r w:rsidR="00417C99" w:rsidRPr="002D308B">
        <w:rPr>
          <w:sz w:val="24"/>
          <w:lang w:val="en-US"/>
        </w:rPr>
        <w:t>-</w:t>
      </w:r>
      <w:r w:rsidRPr="002D308B">
        <w:rPr>
          <w:sz w:val="24"/>
          <w:lang w:val="en-US"/>
        </w:rPr>
        <w:t xml:space="preserve">associated vasculitis, </w:t>
      </w:r>
      <w:r w:rsidR="00417C99" w:rsidRPr="002D308B">
        <w:rPr>
          <w:sz w:val="24"/>
          <w:lang w:val="en-US"/>
        </w:rPr>
        <w:t>p</w:t>
      </w:r>
      <w:r w:rsidRPr="002D308B">
        <w:rPr>
          <w:sz w:val="24"/>
          <w:lang w:val="en-US"/>
        </w:rPr>
        <w:t>atient reported outcomes</w:t>
      </w:r>
      <w:r w:rsidR="00417C99" w:rsidRPr="002D308B">
        <w:rPr>
          <w:sz w:val="24"/>
          <w:lang w:val="en-US"/>
        </w:rPr>
        <w:t>, PROMIS, ICF</w:t>
      </w:r>
      <w:r w:rsidR="0020446A" w:rsidRPr="002D308B">
        <w:rPr>
          <w:sz w:val="24"/>
          <w:lang w:val="en-US"/>
        </w:rPr>
        <w:t xml:space="preserve">, </w:t>
      </w:r>
      <w:proofErr w:type="gramStart"/>
      <w:r w:rsidR="0020446A" w:rsidRPr="002D308B">
        <w:rPr>
          <w:sz w:val="24"/>
          <w:lang w:val="en-US"/>
        </w:rPr>
        <w:t>OMERACT</w:t>
      </w:r>
      <w:proofErr w:type="gramEnd"/>
    </w:p>
    <w:p w:rsidR="00E42FDD" w:rsidRPr="002D308B" w:rsidRDefault="00E42FDD" w:rsidP="00F04D1D">
      <w:pPr>
        <w:spacing w:after="0" w:line="480" w:lineRule="auto"/>
        <w:ind w:left="1980" w:hanging="1980"/>
        <w:rPr>
          <w:sz w:val="24"/>
          <w:lang w:val="en-US"/>
        </w:rPr>
      </w:pPr>
      <w:r>
        <w:rPr>
          <w:sz w:val="24"/>
          <w:u w:val="single"/>
          <w:lang w:val="en-US"/>
        </w:rPr>
        <w:t>Running Head:</w:t>
      </w:r>
      <w:r>
        <w:rPr>
          <w:sz w:val="24"/>
          <w:lang w:val="en-US"/>
        </w:rPr>
        <w:t xml:space="preserve"> </w:t>
      </w:r>
      <w:r w:rsidRPr="00E42FDD">
        <w:rPr>
          <w:sz w:val="24"/>
          <w:lang w:val="en-US"/>
        </w:rPr>
        <w:t>Patient-Reported Outcomes in ANCA-Associated Vasculitis</w:t>
      </w:r>
    </w:p>
    <w:p w:rsidR="003E23C9" w:rsidRPr="002D308B" w:rsidRDefault="00297038" w:rsidP="00417C99">
      <w:pPr>
        <w:spacing w:after="0" w:line="480" w:lineRule="auto"/>
        <w:rPr>
          <w:sz w:val="24"/>
          <w:lang w:val="en-US"/>
        </w:rPr>
      </w:pPr>
      <w:r w:rsidRPr="00297038">
        <w:rPr>
          <w:sz w:val="24"/>
          <w:u w:val="single"/>
          <w:lang w:val="en-US"/>
        </w:rPr>
        <w:t>Word count:</w:t>
      </w:r>
      <w:r>
        <w:rPr>
          <w:sz w:val="24"/>
          <w:lang w:val="en-US"/>
        </w:rPr>
        <w:t xml:space="preserve"> 21</w:t>
      </w:r>
      <w:r w:rsidR="00891002">
        <w:rPr>
          <w:sz w:val="24"/>
          <w:lang w:val="en-US"/>
        </w:rPr>
        <w:t>6</w:t>
      </w:r>
      <w:r>
        <w:rPr>
          <w:sz w:val="24"/>
          <w:lang w:val="en-US"/>
        </w:rPr>
        <w:t>3</w:t>
      </w:r>
    </w:p>
    <w:p w:rsidR="00200757" w:rsidRPr="002D308B" w:rsidRDefault="00200757">
      <w:pPr>
        <w:rPr>
          <w:sz w:val="24"/>
          <w:u w:val="single"/>
          <w:lang w:val="en-US"/>
        </w:rPr>
      </w:pPr>
      <w:r w:rsidRPr="002D308B">
        <w:rPr>
          <w:sz w:val="24"/>
          <w:u w:val="single"/>
          <w:lang w:val="en-US"/>
        </w:rPr>
        <w:br w:type="page"/>
      </w:r>
    </w:p>
    <w:p w:rsidR="003E23C9" w:rsidRPr="002D308B" w:rsidRDefault="003E23C9" w:rsidP="00417C99">
      <w:pPr>
        <w:spacing w:after="0" w:line="480" w:lineRule="auto"/>
        <w:rPr>
          <w:sz w:val="24"/>
          <w:u w:val="single"/>
          <w:lang w:val="en-US"/>
        </w:rPr>
      </w:pPr>
      <w:r w:rsidRPr="002D308B">
        <w:rPr>
          <w:sz w:val="24"/>
          <w:u w:val="single"/>
          <w:lang w:val="en-US"/>
        </w:rPr>
        <w:lastRenderedPageBreak/>
        <w:t>Grant support:</w:t>
      </w:r>
    </w:p>
    <w:p w:rsidR="000A0991" w:rsidRDefault="004C7F80" w:rsidP="004C7F80">
      <w:pPr>
        <w:spacing w:after="0" w:line="480" w:lineRule="auto"/>
        <w:rPr>
          <w:sz w:val="24"/>
          <w:lang w:val="en-US"/>
        </w:rPr>
      </w:pPr>
      <w:r w:rsidRPr="00505FFD">
        <w:rPr>
          <w:noProof/>
          <w:sz w:val="24"/>
        </w:rPr>
        <mc:AlternateContent>
          <mc:Choice Requires="wps">
            <w:drawing>
              <wp:anchor distT="45720" distB="45720" distL="114300" distR="114300" simplePos="0" relativeHeight="251659264" behindDoc="0" locked="0" layoutInCell="1" allowOverlap="1" wp14:anchorId="6189A2EF" wp14:editId="783C82B6">
                <wp:simplePos x="0" y="0"/>
                <wp:positionH relativeFrom="column">
                  <wp:posOffset>-13970</wp:posOffset>
                </wp:positionH>
                <wp:positionV relativeFrom="paragraph">
                  <wp:posOffset>5335443</wp:posOffset>
                </wp:positionV>
                <wp:extent cx="6539230" cy="1404620"/>
                <wp:effectExtent l="0" t="0" r="139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1404620"/>
                        </a:xfrm>
                        <a:prstGeom prst="rect">
                          <a:avLst/>
                        </a:prstGeom>
                        <a:solidFill>
                          <a:srgbClr val="FFFFFF"/>
                        </a:solidFill>
                        <a:ln w="9525">
                          <a:solidFill>
                            <a:srgbClr val="000000"/>
                          </a:solidFill>
                          <a:miter lim="800000"/>
                          <a:headEnd/>
                          <a:tailEnd/>
                        </a:ln>
                      </wps:spPr>
                      <wps:txbx>
                        <w:txbxContent>
                          <w:p w:rsidR="00505FFD" w:rsidRDefault="00505FFD">
                            <w:pPr>
                              <w:rPr>
                                <w:b/>
                                <w:lang w:val="en-US"/>
                              </w:rPr>
                            </w:pPr>
                            <w:r>
                              <w:rPr>
                                <w:b/>
                                <w:lang w:val="en-US"/>
                              </w:rPr>
                              <w:t>What is novel about this work?</w:t>
                            </w:r>
                          </w:p>
                          <w:p w:rsidR="00505FFD" w:rsidRPr="00505FFD" w:rsidRDefault="004C7F80" w:rsidP="004C7F80">
                            <w:pPr>
                              <w:pStyle w:val="ListParagraph"/>
                              <w:numPr>
                                <w:ilvl w:val="0"/>
                                <w:numId w:val="5"/>
                              </w:numPr>
                              <w:spacing w:line="480" w:lineRule="auto"/>
                              <w:ind w:left="714" w:hanging="357"/>
                              <w:rPr>
                                <w:b/>
                              </w:rPr>
                            </w:pPr>
                            <w:r>
                              <w:rPr>
                                <w:rFonts w:ascii="Calibri" w:hAnsi="Calibri"/>
                                <w:sz w:val="24"/>
                                <w:lang w:val="en-US"/>
                              </w:rPr>
                              <w:t>Outline</w:t>
                            </w:r>
                            <w:r w:rsidR="002756D6">
                              <w:rPr>
                                <w:rFonts w:ascii="Calibri" w:hAnsi="Calibri"/>
                                <w:sz w:val="24"/>
                                <w:lang w:val="en-US"/>
                              </w:rPr>
                              <w:t>s</w:t>
                            </w:r>
                            <w:r w:rsidR="00505FFD" w:rsidRPr="00505FFD">
                              <w:rPr>
                                <w:rFonts w:ascii="Calibri" w:hAnsi="Calibri"/>
                                <w:sz w:val="24"/>
                                <w:lang w:val="en-US"/>
                              </w:rPr>
                              <w:t xml:space="preserve"> th</w:t>
                            </w:r>
                            <w:r w:rsidR="00505FFD">
                              <w:rPr>
                                <w:rFonts w:ascii="Calibri" w:hAnsi="Calibri"/>
                                <w:sz w:val="24"/>
                                <w:lang w:val="en-US"/>
                              </w:rPr>
                              <w:t xml:space="preserve">e development and validation of the </w:t>
                            </w:r>
                            <w:r>
                              <w:rPr>
                                <w:rFonts w:ascii="Calibri" w:hAnsi="Calibri"/>
                                <w:sz w:val="24"/>
                                <w:lang w:val="en-US"/>
                              </w:rPr>
                              <w:t xml:space="preserve">use of </w:t>
                            </w:r>
                            <w:r w:rsidR="00505FFD" w:rsidRPr="002D308B">
                              <w:rPr>
                                <w:rFonts w:ascii="Calibri" w:eastAsia="MS Mincho" w:hAnsi="Calibri" w:cs="Arial"/>
                                <w:sz w:val="24"/>
                                <w:szCs w:val="24"/>
                                <w:lang w:val="en-US"/>
                              </w:rPr>
                              <w:t>domains of the Patient-Reported Outcomes Measurement Information System (PROMIS</w:t>
                            </w:r>
                            <w:r>
                              <w:rPr>
                                <w:rFonts w:ascii="Calibri" w:hAnsi="Calibri"/>
                                <w:sz w:val="24"/>
                                <w:lang w:val="en-US"/>
                              </w:rPr>
                              <w:t>), a generic patient reported outcome (PRO) measure</w:t>
                            </w:r>
                            <w:r w:rsidR="00D400AF">
                              <w:rPr>
                                <w:rFonts w:ascii="Calibri" w:hAnsi="Calibri"/>
                                <w:sz w:val="24"/>
                                <w:lang w:val="en-US"/>
                              </w:rPr>
                              <w:t>,</w:t>
                            </w:r>
                            <w:r>
                              <w:rPr>
                                <w:rFonts w:ascii="Calibri" w:hAnsi="Calibri"/>
                                <w:sz w:val="24"/>
                                <w:lang w:val="en-US"/>
                              </w:rPr>
                              <w:t xml:space="preserve"> in ANCA-associated vasculitis (AAV).</w:t>
                            </w:r>
                          </w:p>
                          <w:p w:rsidR="00505FFD" w:rsidRPr="00D400AF" w:rsidRDefault="004C7F80" w:rsidP="004C7F80">
                            <w:pPr>
                              <w:pStyle w:val="ListParagraph"/>
                              <w:numPr>
                                <w:ilvl w:val="0"/>
                                <w:numId w:val="5"/>
                              </w:numPr>
                              <w:spacing w:line="480" w:lineRule="auto"/>
                              <w:ind w:left="714" w:hanging="357"/>
                              <w:rPr>
                                <w:b/>
                              </w:rPr>
                            </w:pPr>
                            <w:r>
                              <w:rPr>
                                <w:rFonts w:ascii="Calibri" w:hAnsi="Calibri"/>
                                <w:sz w:val="24"/>
                              </w:rPr>
                              <w:t>Outline</w:t>
                            </w:r>
                            <w:r w:rsidR="002756D6">
                              <w:rPr>
                                <w:rFonts w:ascii="Calibri" w:hAnsi="Calibri"/>
                                <w:sz w:val="24"/>
                              </w:rPr>
                              <w:t>s</w:t>
                            </w:r>
                            <w:r w:rsidR="00505FFD">
                              <w:rPr>
                                <w:rFonts w:ascii="Calibri" w:hAnsi="Calibri"/>
                                <w:sz w:val="24"/>
                              </w:rPr>
                              <w:t xml:space="preserve"> the development and validation of a </w:t>
                            </w:r>
                            <w:r w:rsidR="00505FFD" w:rsidRPr="00505FFD">
                              <w:rPr>
                                <w:rFonts w:ascii="Calibri" w:hAnsi="Calibri"/>
                                <w:sz w:val="24"/>
                                <w:lang w:val="en-US"/>
                              </w:rPr>
                              <w:t xml:space="preserve">disease-specific </w:t>
                            </w:r>
                            <w:r>
                              <w:rPr>
                                <w:rFonts w:ascii="Calibri" w:hAnsi="Calibri"/>
                                <w:sz w:val="24"/>
                                <w:lang w:val="en-US"/>
                              </w:rPr>
                              <w:t>PRO (AAV-PRO)</w:t>
                            </w:r>
                            <w:r w:rsidR="00505FFD" w:rsidRPr="00505FFD">
                              <w:rPr>
                                <w:rFonts w:ascii="Calibri" w:hAnsi="Calibri"/>
                                <w:sz w:val="24"/>
                                <w:lang w:val="en-US"/>
                              </w:rPr>
                              <w:t xml:space="preserve"> in AAV.</w:t>
                            </w:r>
                          </w:p>
                          <w:p w:rsidR="00D400AF" w:rsidRPr="004C7F80" w:rsidRDefault="00D400AF" w:rsidP="004C7F80">
                            <w:pPr>
                              <w:pStyle w:val="ListParagraph"/>
                              <w:numPr>
                                <w:ilvl w:val="0"/>
                                <w:numId w:val="5"/>
                              </w:numPr>
                              <w:spacing w:line="480" w:lineRule="auto"/>
                              <w:ind w:left="714" w:hanging="357"/>
                              <w:rPr>
                                <w:b/>
                              </w:rPr>
                            </w:pPr>
                            <w:r>
                              <w:rPr>
                                <w:rFonts w:ascii="Calibri" w:hAnsi="Calibri"/>
                                <w:sz w:val="24"/>
                                <w:lang w:val="en-US"/>
                              </w:rPr>
                              <w:t>Update on ICF core-set development for AAV.</w:t>
                            </w:r>
                          </w:p>
                          <w:p w:rsidR="004C7F80" w:rsidRPr="00505FFD" w:rsidRDefault="004C7F80" w:rsidP="004C7F80">
                            <w:pPr>
                              <w:pStyle w:val="ListParagraph"/>
                              <w:numPr>
                                <w:ilvl w:val="0"/>
                                <w:numId w:val="5"/>
                              </w:numPr>
                              <w:spacing w:line="480" w:lineRule="auto"/>
                              <w:ind w:left="714" w:hanging="357"/>
                              <w:rPr>
                                <w:b/>
                              </w:rPr>
                            </w:pPr>
                            <w:r>
                              <w:rPr>
                                <w:rFonts w:ascii="Calibri" w:hAnsi="Calibri"/>
                                <w:sz w:val="24"/>
                                <w:lang w:val="en-US"/>
                              </w:rPr>
                              <w:t>Description and application of a novel OMERACT instrument assessment tool: the eyeball test.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9A2EF" id="_x0000_t202" coordsize="21600,21600" o:spt="202" path="m,l,21600r21600,l21600,xe">
                <v:stroke joinstyle="miter"/>
                <v:path gradientshapeok="t" o:connecttype="rect"/>
              </v:shapetype>
              <v:shape id="Text Box 2" o:spid="_x0000_s1026" type="#_x0000_t202" style="position:absolute;margin-left:-1.1pt;margin-top:420.1pt;width:514.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1T1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">
                <v:textbox style="mso-fit-shape-to-text:t">
                  <w:txbxContent>
                    <w:p w:rsidR="00505FFD" w:rsidRDefault="00505FFD">
                      <w:pPr>
                        <w:rPr>
                          <w:b/>
                          <w:lang w:val="en-US"/>
                        </w:rPr>
                      </w:pPr>
                      <w:r>
                        <w:rPr>
                          <w:b/>
                          <w:lang w:val="en-US"/>
                        </w:rPr>
                        <w:t>What is novel about this work?</w:t>
                      </w:r>
                    </w:p>
                    <w:p w:rsidR="00505FFD" w:rsidRPr="00505FFD" w:rsidRDefault="004C7F80" w:rsidP="004C7F80">
                      <w:pPr>
                        <w:pStyle w:val="ListParagraph"/>
                        <w:numPr>
                          <w:ilvl w:val="0"/>
                          <w:numId w:val="5"/>
                        </w:numPr>
                        <w:spacing w:line="480" w:lineRule="auto"/>
                        <w:ind w:left="714" w:hanging="357"/>
                        <w:rPr>
                          <w:b/>
                        </w:rPr>
                      </w:pPr>
                      <w:r>
                        <w:rPr>
                          <w:rFonts w:ascii="Calibri" w:hAnsi="Calibri"/>
                          <w:sz w:val="24"/>
                          <w:lang w:val="en-US"/>
                        </w:rPr>
                        <w:t>Outline</w:t>
                      </w:r>
                      <w:r w:rsidR="002756D6">
                        <w:rPr>
                          <w:rFonts w:ascii="Calibri" w:hAnsi="Calibri"/>
                          <w:sz w:val="24"/>
                          <w:lang w:val="en-US"/>
                        </w:rPr>
                        <w:t>s</w:t>
                      </w:r>
                      <w:r w:rsidR="00505FFD" w:rsidRPr="00505FFD">
                        <w:rPr>
                          <w:rFonts w:ascii="Calibri" w:hAnsi="Calibri"/>
                          <w:sz w:val="24"/>
                          <w:lang w:val="en-US"/>
                        </w:rPr>
                        <w:t xml:space="preserve"> th</w:t>
                      </w:r>
                      <w:r w:rsidR="00505FFD">
                        <w:rPr>
                          <w:rFonts w:ascii="Calibri" w:hAnsi="Calibri"/>
                          <w:sz w:val="24"/>
                          <w:lang w:val="en-US"/>
                        </w:rPr>
                        <w:t xml:space="preserve">e development and validation of the </w:t>
                      </w:r>
                      <w:r>
                        <w:rPr>
                          <w:rFonts w:ascii="Calibri" w:hAnsi="Calibri"/>
                          <w:sz w:val="24"/>
                          <w:lang w:val="en-US"/>
                        </w:rPr>
                        <w:t xml:space="preserve">use of </w:t>
                      </w:r>
                      <w:r w:rsidR="00505FFD" w:rsidRPr="002D308B">
                        <w:rPr>
                          <w:rFonts w:ascii="Calibri" w:eastAsia="MS Mincho" w:hAnsi="Calibri" w:cs="Arial"/>
                          <w:sz w:val="24"/>
                          <w:szCs w:val="24"/>
                          <w:lang w:val="en-US"/>
                        </w:rPr>
                        <w:t>domains of the Patient-Reported Outcomes Measurement Information System (PROMIS</w:t>
                      </w:r>
                      <w:r>
                        <w:rPr>
                          <w:rFonts w:ascii="Calibri" w:hAnsi="Calibri"/>
                          <w:sz w:val="24"/>
                          <w:lang w:val="en-US"/>
                        </w:rPr>
                        <w:t>), a generic patient reported outcome (PRO) measure</w:t>
                      </w:r>
                      <w:r w:rsidR="00D400AF">
                        <w:rPr>
                          <w:rFonts w:ascii="Calibri" w:hAnsi="Calibri"/>
                          <w:sz w:val="24"/>
                          <w:lang w:val="en-US"/>
                        </w:rPr>
                        <w:t>,</w:t>
                      </w:r>
                      <w:r>
                        <w:rPr>
                          <w:rFonts w:ascii="Calibri" w:hAnsi="Calibri"/>
                          <w:sz w:val="24"/>
                          <w:lang w:val="en-US"/>
                        </w:rPr>
                        <w:t xml:space="preserve"> in ANCA-associated vasculitis (AAV).</w:t>
                      </w:r>
                    </w:p>
                    <w:p w:rsidR="00505FFD" w:rsidRPr="00D400AF" w:rsidRDefault="004C7F80" w:rsidP="004C7F80">
                      <w:pPr>
                        <w:pStyle w:val="ListParagraph"/>
                        <w:numPr>
                          <w:ilvl w:val="0"/>
                          <w:numId w:val="5"/>
                        </w:numPr>
                        <w:spacing w:line="480" w:lineRule="auto"/>
                        <w:ind w:left="714" w:hanging="357"/>
                        <w:rPr>
                          <w:b/>
                        </w:rPr>
                      </w:pPr>
                      <w:r>
                        <w:rPr>
                          <w:rFonts w:ascii="Calibri" w:hAnsi="Calibri"/>
                          <w:sz w:val="24"/>
                        </w:rPr>
                        <w:t>Outline</w:t>
                      </w:r>
                      <w:r w:rsidR="002756D6">
                        <w:rPr>
                          <w:rFonts w:ascii="Calibri" w:hAnsi="Calibri"/>
                          <w:sz w:val="24"/>
                        </w:rPr>
                        <w:t>s</w:t>
                      </w:r>
                      <w:r w:rsidR="00505FFD">
                        <w:rPr>
                          <w:rFonts w:ascii="Calibri" w:hAnsi="Calibri"/>
                          <w:sz w:val="24"/>
                        </w:rPr>
                        <w:t xml:space="preserve"> the development and validation of a </w:t>
                      </w:r>
                      <w:r w:rsidR="00505FFD" w:rsidRPr="00505FFD">
                        <w:rPr>
                          <w:rFonts w:ascii="Calibri" w:hAnsi="Calibri"/>
                          <w:sz w:val="24"/>
                          <w:lang w:val="en-US"/>
                        </w:rPr>
                        <w:t xml:space="preserve">disease-specific </w:t>
                      </w:r>
                      <w:r>
                        <w:rPr>
                          <w:rFonts w:ascii="Calibri" w:hAnsi="Calibri"/>
                          <w:sz w:val="24"/>
                          <w:lang w:val="en-US"/>
                        </w:rPr>
                        <w:t>PRO (AAV-PRO)</w:t>
                      </w:r>
                      <w:r w:rsidR="00505FFD" w:rsidRPr="00505FFD">
                        <w:rPr>
                          <w:rFonts w:ascii="Calibri" w:hAnsi="Calibri"/>
                          <w:sz w:val="24"/>
                          <w:lang w:val="en-US"/>
                        </w:rPr>
                        <w:t xml:space="preserve"> in AAV.</w:t>
                      </w:r>
                    </w:p>
                    <w:p w:rsidR="00D400AF" w:rsidRPr="004C7F80" w:rsidRDefault="00D400AF" w:rsidP="004C7F80">
                      <w:pPr>
                        <w:pStyle w:val="ListParagraph"/>
                        <w:numPr>
                          <w:ilvl w:val="0"/>
                          <w:numId w:val="5"/>
                        </w:numPr>
                        <w:spacing w:line="480" w:lineRule="auto"/>
                        <w:ind w:left="714" w:hanging="357"/>
                        <w:rPr>
                          <w:b/>
                        </w:rPr>
                      </w:pPr>
                      <w:r>
                        <w:rPr>
                          <w:rFonts w:ascii="Calibri" w:hAnsi="Calibri"/>
                          <w:sz w:val="24"/>
                          <w:lang w:val="en-US"/>
                        </w:rPr>
                        <w:t>Update on ICF core-set development for AAV.</w:t>
                      </w:r>
                    </w:p>
                    <w:p w:rsidR="004C7F80" w:rsidRPr="00505FFD" w:rsidRDefault="004C7F80" w:rsidP="004C7F80">
                      <w:pPr>
                        <w:pStyle w:val="ListParagraph"/>
                        <w:numPr>
                          <w:ilvl w:val="0"/>
                          <w:numId w:val="5"/>
                        </w:numPr>
                        <w:spacing w:line="480" w:lineRule="auto"/>
                        <w:ind w:left="714" w:hanging="357"/>
                        <w:rPr>
                          <w:b/>
                        </w:rPr>
                      </w:pPr>
                      <w:r>
                        <w:rPr>
                          <w:rFonts w:ascii="Calibri" w:hAnsi="Calibri"/>
                          <w:sz w:val="24"/>
                          <w:lang w:val="en-US"/>
                        </w:rPr>
                        <w:t>Description and application of a novel OMERACT instrument assessment tool: the eyeball test.</w:t>
                      </w:r>
                    </w:p>
                  </w:txbxContent>
                </v:textbox>
                <w10:wrap type="square"/>
              </v:shape>
            </w:pict>
          </mc:Fallback>
        </mc:AlternateContent>
      </w:r>
      <w:r w:rsidR="000A0991" w:rsidRPr="002D308B">
        <w:rPr>
          <w:sz w:val="24"/>
          <w:lang w:val="en-US"/>
        </w:rPr>
        <w:t xml:space="preserve">This work was supported through two Patient Centered Outcomes Research Institute Awards: Contract Number IP2-PI000603 for Pilot Award and Contract Number PPRN-1306-04758 for the Vasculitis Patient-Powered Research Network (part of the Patient-Centered Outcomes Research Network. The Vasculitis Clinical Research Consortium (VCRC) (U54 AR057319 and U01 AR5187404) is part of the Rare Diseases Clinical Research Network (RDCRN), an initiative of the Office of Rare Diseases Research (ORDR), National Center for Advancing Translational Science (NCATS). The VCRC is funded through collaboration between NCATS, and the National Institute of Arthritis and Musculoskeletal and Skin Diseases, and has received funding from the National Center for Research Resources (U54 RR019497). UK funding from the Medical Research Fund, Oxford, and the </w:t>
      </w:r>
      <w:proofErr w:type="spellStart"/>
      <w:r w:rsidR="000A0991" w:rsidRPr="002D308B">
        <w:rPr>
          <w:sz w:val="24"/>
          <w:lang w:val="en-US"/>
        </w:rPr>
        <w:t>Oxfordshire</w:t>
      </w:r>
      <w:proofErr w:type="spellEnd"/>
      <w:r w:rsidR="000A0991" w:rsidRPr="002D308B">
        <w:rPr>
          <w:sz w:val="24"/>
          <w:lang w:val="en-US"/>
        </w:rPr>
        <w:t xml:space="preserve"> Health Services Research Committee, Oxford. Patient survey support from Vasculitis UK. </w:t>
      </w:r>
      <w:r w:rsidR="00AB3CF8" w:rsidRPr="002D308B">
        <w:rPr>
          <w:sz w:val="24"/>
          <w:lang w:val="en-US"/>
        </w:rPr>
        <w:t xml:space="preserve">Dr Robson was supported by an </w:t>
      </w:r>
      <w:r w:rsidR="000A0991" w:rsidRPr="002D308B">
        <w:rPr>
          <w:sz w:val="24"/>
          <w:lang w:val="en-US"/>
        </w:rPr>
        <w:t xml:space="preserve">NIHR </w:t>
      </w:r>
      <w:r w:rsidR="00AB3CF8" w:rsidRPr="002D308B">
        <w:rPr>
          <w:sz w:val="24"/>
          <w:lang w:val="en-US"/>
        </w:rPr>
        <w:t xml:space="preserve">Academic </w:t>
      </w:r>
      <w:r w:rsidR="000A0991" w:rsidRPr="002D308B">
        <w:rPr>
          <w:sz w:val="24"/>
          <w:lang w:val="en-US"/>
        </w:rPr>
        <w:t>Clinical Lectureship. Dr. Milman was supported by a UCB/Canadian Rheumatology Association/Arthritis Socie</w:t>
      </w:r>
      <w:bookmarkStart w:id="0" w:name="_GoBack"/>
      <w:bookmarkEnd w:id="0"/>
      <w:r w:rsidR="000A0991" w:rsidRPr="002D308B">
        <w:rPr>
          <w:sz w:val="24"/>
          <w:lang w:val="en-US"/>
        </w:rPr>
        <w:t xml:space="preserve">ty postgraduate rheumatology fellowship award and a research fellowship from the Department of Medicine at the Ottawa Hospital. </w:t>
      </w:r>
    </w:p>
    <w:p w:rsidR="00EC74AE" w:rsidRPr="004C7F80" w:rsidRDefault="00927E4D" w:rsidP="004C7F80">
      <w:pPr>
        <w:rPr>
          <w:rFonts w:ascii="Calibri" w:hAnsi="Calibri"/>
          <w:sz w:val="28"/>
          <w:szCs w:val="24"/>
          <w:u w:val="single"/>
          <w:lang w:val="en-US"/>
        </w:rPr>
      </w:pPr>
      <w:r w:rsidRPr="002D308B">
        <w:rPr>
          <w:b/>
          <w:sz w:val="24"/>
          <w:lang w:val="en-US"/>
        </w:rPr>
        <w:lastRenderedPageBreak/>
        <w:t>ABSTRACT</w:t>
      </w:r>
    </w:p>
    <w:p w:rsidR="0088657C" w:rsidRPr="002D308B" w:rsidRDefault="00087483" w:rsidP="00D7187B">
      <w:pPr>
        <w:spacing w:after="0" w:line="420" w:lineRule="auto"/>
        <w:rPr>
          <w:sz w:val="24"/>
          <w:szCs w:val="24"/>
          <w:lang w:val="en-US"/>
        </w:rPr>
      </w:pPr>
      <w:r w:rsidRPr="002D308B">
        <w:rPr>
          <w:sz w:val="24"/>
          <w:lang w:val="en-US"/>
        </w:rPr>
        <w:t xml:space="preserve">   </w:t>
      </w:r>
      <w:r w:rsidR="00010B5D" w:rsidRPr="002D308B">
        <w:rPr>
          <w:b/>
          <w:i/>
          <w:sz w:val="24"/>
          <w:lang w:val="en-US"/>
        </w:rPr>
        <w:t>Background</w:t>
      </w:r>
      <w:r w:rsidRPr="002D308B">
        <w:rPr>
          <w:sz w:val="24"/>
          <w:lang w:val="en-US"/>
        </w:rPr>
        <w:t xml:space="preserve">: </w:t>
      </w:r>
      <w:r w:rsidR="00D06481" w:rsidRPr="002D308B">
        <w:rPr>
          <w:sz w:val="24"/>
          <w:szCs w:val="24"/>
          <w:lang w:val="en-US"/>
        </w:rPr>
        <w:t>The ANCA-associated vasculitides (AAV) are multi-organ diseases</w:t>
      </w:r>
      <w:r w:rsidR="00DF46FE" w:rsidRPr="002D308B">
        <w:rPr>
          <w:sz w:val="24"/>
          <w:szCs w:val="24"/>
          <w:lang w:val="en-US"/>
        </w:rPr>
        <w:t xml:space="preserve">. </w:t>
      </w:r>
      <w:r w:rsidR="002D308B">
        <w:rPr>
          <w:sz w:val="24"/>
          <w:szCs w:val="24"/>
          <w:lang w:val="en-US"/>
        </w:rPr>
        <w:t xml:space="preserve"> </w:t>
      </w:r>
      <w:r w:rsidR="00DF46FE" w:rsidRPr="002D308B">
        <w:rPr>
          <w:sz w:val="24"/>
          <w:szCs w:val="24"/>
          <w:lang w:val="en-US"/>
        </w:rPr>
        <w:t>Patient</w:t>
      </w:r>
      <w:r w:rsidRPr="002D308B">
        <w:rPr>
          <w:sz w:val="24"/>
          <w:szCs w:val="24"/>
          <w:lang w:val="en-US"/>
        </w:rPr>
        <w:t>s</w:t>
      </w:r>
      <w:r w:rsidR="00DF46FE" w:rsidRPr="002D308B">
        <w:rPr>
          <w:sz w:val="24"/>
          <w:szCs w:val="24"/>
          <w:lang w:val="en-US"/>
        </w:rPr>
        <w:t xml:space="preserve"> </w:t>
      </w:r>
      <w:r w:rsidR="002D308B">
        <w:rPr>
          <w:sz w:val="24"/>
          <w:szCs w:val="24"/>
          <w:lang w:val="en-US"/>
        </w:rPr>
        <w:t xml:space="preserve">with AAV </w:t>
      </w:r>
      <w:r w:rsidR="00DF46FE" w:rsidRPr="002D308B">
        <w:rPr>
          <w:sz w:val="24"/>
          <w:szCs w:val="24"/>
          <w:lang w:val="en-US"/>
        </w:rPr>
        <w:t xml:space="preserve">report </w:t>
      </w:r>
      <w:r w:rsidR="00D06481" w:rsidRPr="002D308B">
        <w:rPr>
          <w:sz w:val="24"/>
          <w:szCs w:val="24"/>
          <w:lang w:val="en-US"/>
        </w:rPr>
        <w:t>impairment in their health related quality of life</w:t>
      </w:r>
      <w:r w:rsidR="005D5E50" w:rsidRPr="002D308B">
        <w:rPr>
          <w:sz w:val="24"/>
          <w:szCs w:val="24"/>
          <w:lang w:val="en-US"/>
        </w:rPr>
        <w:t xml:space="preserve"> (</w:t>
      </w:r>
      <w:proofErr w:type="spellStart"/>
      <w:r w:rsidR="005D5E50" w:rsidRPr="002D308B">
        <w:rPr>
          <w:sz w:val="24"/>
          <w:szCs w:val="24"/>
          <w:lang w:val="en-US"/>
        </w:rPr>
        <w:t>HRQoL</w:t>
      </w:r>
      <w:proofErr w:type="spellEnd"/>
      <w:r w:rsidR="005D5E50" w:rsidRPr="002D308B">
        <w:rPr>
          <w:sz w:val="24"/>
          <w:szCs w:val="24"/>
          <w:lang w:val="en-US"/>
        </w:rPr>
        <w:t>)</w:t>
      </w:r>
      <w:r w:rsidR="00D06481" w:rsidRPr="002D308B">
        <w:rPr>
          <w:sz w:val="24"/>
          <w:szCs w:val="24"/>
          <w:lang w:val="en-US"/>
        </w:rPr>
        <w:t xml:space="preserve"> and have different priorities </w:t>
      </w:r>
      <w:r w:rsidR="00F523EF" w:rsidRPr="002D308B">
        <w:rPr>
          <w:sz w:val="24"/>
          <w:szCs w:val="24"/>
          <w:lang w:val="en-US"/>
        </w:rPr>
        <w:t xml:space="preserve">with respect to disease assessment compared </w:t>
      </w:r>
      <w:r w:rsidR="00D06481" w:rsidRPr="002D308B">
        <w:rPr>
          <w:sz w:val="24"/>
          <w:szCs w:val="24"/>
          <w:lang w:val="en-US"/>
        </w:rPr>
        <w:t xml:space="preserve">to physicians. </w:t>
      </w:r>
      <w:r w:rsidR="002D308B">
        <w:rPr>
          <w:sz w:val="24"/>
          <w:szCs w:val="24"/>
          <w:lang w:val="en-US"/>
        </w:rPr>
        <w:t xml:space="preserve"> </w:t>
      </w:r>
      <w:r w:rsidR="00D06481" w:rsidRPr="002D308B">
        <w:rPr>
          <w:sz w:val="24"/>
          <w:szCs w:val="24"/>
          <w:lang w:val="en-US"/>
        </w:rPr>
        <w:t>The Outcome Measure</w:t>
      </w:r>
      <w:r w:rsidR="00715148" w:rsidRPr="002D308B">
        <w:rPr>
          <w:sz w:val="24"/>
          <w:szCs w:val="24"/>
          <w:lang w:val="en-US"/>
        </w:rPr>
        <w:t>s</w:t>
      </w:r>
      <w:r w:rsidR="00D06481" w:rsidRPr="002D308B">
        <w:rPr>
          <w:sz w:val="24"/>
          <w:szCs w:val="24"/>
          <w:lang w:val="en-US"/>
        </w:rPr>
        <w:t xml:space="preserve"> in Rheumatology (OMERACT) Vasculitis Working Group </w:t>
      </w:r>
      <w:r w:rsidR="009E6488" w:rsidRPr="002D308B">
        <w:rPr>
          <w:sz w:val="24"/>
          <w:szCs w:val="24"/>
          <w:lang w:val="en-US"/>
        </w:rPr>
        <w:t xml:space="preserve">previously </w:t>
      </w:r>
      <w:r w:rsidR="00E730F5" w:rsidRPr="002D308B">
        <w:rPr>
          <w:rFonts w:ascii="Calibri" w:hAnsi="Calibri"/>
          <w:sz w:val="24"/>
          <w:szCs w:val="24"/>
          <w:lang w:val="en-US"/>
        </w:rPr>
        <w:t>received endorsement for a core set of domains in AAV</w:t>
      </w:r>
      <w:r w:rsidR="003174E8" w:rsidRPr="002D308B">
        <w:rPr>
          <w:sz w:val="24"/>
          <w:szCs w:val="24"/>
          <w:lang w:val="en-US"/>
        </w:rPr>
        <w:t xml:space="preserve">. </w:t>
      </w:r>
      <w:r w:rsidR="002D308B">
        <w:rPr>
          <w:sz w:val="24"/>
          <w:szCs w:val="24"/>
          <w:lang w:val="en-US"/>
        </w:rPr>
        <w:t xml:space="preserve"> </w:t>
      </w:r>
      <w:r w:rsidR="003174E8" w:rsidRPr="002D308B">
        <w:rPr>
          <w:sz w:val="24"/>
          <w:szCs w:val="24"/>
          <w:lang w:val="en-US"/>
        </w:rPr>
        <w:t>T</w:t>
      </w:r>
      <w:r w:rsidR="00D06481" w:rsidRPr="002D308B">
        <w:rPr>
          <w:sz w:val="24"/>
          <w:szCs w:val="24"/>
          <w:lang w:val="en-US"/>
        </w:rPr>
        <w:t xml:space="preserve">wo </w:t>
      </w:r>
      <w:r w:rsidR="002D308B">
        <w:rPr>
          <w:sz w:val="24"/>
          <w:szCs w:val="24"/>
          <w:lang w:val="en-US"/>
        </w:rPr>
        <w:t xml:space="preserve">approaches to measure </w:t>
      </w:r>
      <w:r w:rsidR="00D06481" w:rsidRPr="002D308B">
        <w:rPr>
          <w:sz w:val="24"/>
          <w:szCs w:val="24"/>
          <w:lang w:val="en-US"/>
        </w:rPr>
        <w:t>patient</w:t>
      </w:r>
      <w:r w:rsidR="005E6FDC" w:rsidRPr="002D308B">
        <w:rPr>
          <w:sz w:val="24"/>
          <w:szCs w:val="24"/>
          <w:lang w:val="en-US"/>
        </w:rPr>
        <w:t>-</w:t>
      </w:r>
      <w:r w:rsidR="00D06481" w:rsidRPr="002D308B">
        <w:rPr>
          <w:sz w:val="24"/>
          <w:szCs w:val="24"/>
          <w:lang w:val="en-US"/>
        </w:rPr>
        <w:t>reported outcomes</w:t>
      </w:r>
      <w:r w:rsidR="0088657C" w:rsidRPr="002D308B">
        <w:rPr>
          <w:sz w:val="24"/>
          <w:szCs w:val="24"/>
          <w:lang w:val="en-US"/>
        </w:rPr>
        <w:t xml:space="preserve"> (PROs)</w:t>
      </w:r>
      <w:r w:rsidR="00DF46FE" w:rsidRPr="002D308B">
        <w:rPr>
          <w:sz w:val="24"/>
          <w:szCs w:val="24"/>
          <w:lang w:val="en-US"/>
        </w:rPr>
        <w:t xml:space="preserve"> </w:t>
      </w:r>
      <w:r w:rsidR="00CF2D37" w:rsidRPr="002D308B">
        <w:rPr>
          <w:sz w:val="24"/>
          <w:szCs w:val="24"/>
          <w:lang w:val="en-US"/>
        </w:rPr>
        <w:t>were presented</w:t>
      </w:r>
      <w:r w:rsidR="00E730F5" w:rsidRPr="002D308B">
        <w:rPr>
          <w:sz w:val="24"/>
          <w:szCs w:val="24"/>
          <w:lang w:val="en-US"/>
        </w:rPr>
        <w:t xml:space="preserve"> </w:t>
      </w:r>
      <w:r w:rsidR="00DF46FE" w:rsidRPr="002D308B">
        <w:rPr>
          <w:sz w:val="24"/>
          <w:szCs w:val="24"/>
          <w:lang w:val="en-US"/>
        </w:rPr>
        <w:t>at</w:t>
      </w:r>
      <w:r w:rsidR="00D06481" w:rsidRPr="002D308B">
        <w:rPr>
          <w:sz w:val="24"/>
          <w:szCs w:val="24"/>
          <w:lang w:val="en-US"/>
        </w:rPr>
        <w:t xml:space="preserve"> OMERACT 2016</w:t>
      </w:r>
      <w:r w:rsidR="0088657C" w:rsidRPr="002D308B">
        <w:rPr>
          <w:sz w:val="24"/>
          <w:szCs w:val="24"/>
          <w:lang w:val="en-US"/>
        </w:rPr>
        <w:t xml:space="preserve">. </w:t>
      </w:r>
    </w:p>
    <w:p w:rsidR="00D06481" w:rsidRPr="002D308B" w:rsidRDefault="00087483" w:rsidP="00D7187B">
      <w:pPr>
        <w:spacing w:after="0" w:line="420" w:lineRule="auto"/>
        <w:rPr>
          <w:sz w:val="24"/>
          <w:szCs w:val="24"/>
          <w:lang w:val="en-US"/>
        </w:rPr>
      </w:pPr>
      <w:r w:rsidRPr="002D308B">
        <w:rPr>
          <w:b/>
          <w:i/>
          <w:sz w:val="24"/>
          <w:lang w:val="en-US"/>
        </w:rPr>
        <w:t xml:space="preserve">   </w:t>
      </w:r>
      <w:r w:rsidR="00D06481" w:rsidRPr="002D308B">
        <w:rPr>
          <w:b/>
          <w:i/>
          <w:sz w:val="24"/>
          <w:lang w:val="en-US"/>
        </w:rPr>
        <w:t>Methods</w:t>
      </w:r>
      <w:r w:rsidRPr="002D308B">
        <w:rPr>
          <w:b/>
          <w:i/>
          <w:sz w:val="24"/>
          <w:lang w:val="en-US"/>
        </w:rPr>
        <w:t xml:space="preserve">: </w:t>
      </w:r>
      <w:r w:rsidR="00D06481" w:rsidRPr="002D308B">
        <w:rPr>
          <w:sz w:val="24"/>
          <w:szCs w:val="24"/>
          <w:lang w:val="en-US"/>
        </w:rPr>
        <w:t xml:space="preserve">A novel </w:t>
      </w:r>
      <w:r w:rsidR="0088657C" w:rsidRPr="002D308B">
        <w:rPr>
          <w:sz w:val="24"/>
          <w:szCs w:val="24"/>
          <w:lang w:val="en-US"/>
        </w:rPr>
        <w:t xml:space="preserve">five-step </w:t>
      </w:r>
      <w:r w:rsidR="00D06481" w:rsidRPr="002D308B">
        <w:rPr>
          <w:sz w:val="24"/>
          <w:szCs w:val="24"/>
          <w:lang w:val="en-US"/>
        </w:rPr>
        <w:t xml:space="preserve">tool was </w:t>
      </w:r>
      <w:r w:rsidR="0088657C" w:rsidRPr="002D308B">
        <w:rPr>
          <w:sz w:val="24"/>
          <w:szCs w:val="24"/>
          <w:lang w:val="en-US"/>
        </w:rPr>
        <w:t>used to facilitate assessment of the instruments</w:t>
      </w:r>
      <w:r w:rsidR="005D5E50" w:rsidRPr="002D308B">
        <w:rPr>
          <w:sz w:val="24"/>
          <w:szCs w:val="24"/>
          <w:lang w:val="en-US"/>
        </w:rPr>
        <w:t xml:space="preserve"> by delegates</w:t>
      </w:r>
      <w:r w:rsidR="002D308B">
        <w:rPr>
          <w:sz w:val="24"/>
          <w:szCs w:val="24"/>
          <w:lang w:val="en-US"/>
        </w:rPr>
        <w:t>:</w:t>
      </w:r>
      <w:r w:rsidR="0088657C" w:rsidRPr="002D308B">
        <w:rPr>
          <w:sz w:val="24"/>
          <w:szCs w:val="24"/>
          <w:lang w:val="en-US"/>
        </w:rPr>
        <w:t xml:space="preserve"> the OMERACT Filter 2.0 Instrument Selection Algorithm (OFISA)</w:t>
      </w:r>
      <w:r w:rsidR="0052690A" w:rsidRPr="002D308B">
        <w:rPr>
          <w:sz w:val="24"/>
          <w:szCs w:val="24"/>
          <w:lang w:val="en-US"/>
        </w:rPr>
        <w:t xml:space="preserve"> </w:t>
      </w:r>
      <w:r w:rsidR="00DF46FE" w:rsidRPr="002D308B">
        <w:rPr>
          <w:sz w:val="24"/>
          <w:szCs w:val="24"/>
          <w:lang w:val="en-US"/>
        </w:rPr>
        <w:t xml:space="preserve">with </w:t>
      </w:r>
      <w:r w:rsidR="0052690A" w:rsidRPr="002D308B">
        <w:rPr>
          <w:sz w:val="24"/>
          <w:szCs w:val="24"/>
          <w:lang w:val="en-US"/>
        </w:rPr>
        <w:t>a red-amber-green (RAG) Checklist</w:t>
      </w:r>
      <w:r w:rsidR="005E6FDC" w:rsidRPr="002D308B">
        <w:rPr>
          <w:sz w:val="24"/>
          <w:szCs w:val="24"/>
          <w:lang w:val="en-US"/>
        </w:rPr>
        <w:t xml:space="preserve"> of questions, </w:t>
      </w:r>
      <w:r w:rsidR="0052690A" w:rsidRPr="002D308B">
        <w:rPr>
          <w:sz w:val="24"/>
          <w:szCs w:val="24"/>
          <w:lang w:val="en-US"/>
        </w:rPr>
        <w:t>includ</w:t>
      </w:r>
      <w:r w:rsidR="005E6FDC" w:rsidRPr="002D308B">
        <w:rPr>
          <w:sz w:val="24"/>
          <w:szCs w:val="24"/>
          <w:lang w:val="en-US"/>
        </w:rPr>
        <w:t>ing</w:t>
      </w:r>
      <w:r w:rsidR="0052690A" w:rsidRPr="002D308B">
        <w:rPr>
          <w:sz w:val="24"/>
          <w:szCs w:val="24"/>
          <w:lang w:val="en-US"/>
        </w:rPr>
        <w:t xml:space="preserve">: i) </w:t>
      </w:r>
      <w:r w:rsidR="00562A66" w:rsidRPr="002D308B">
        <w:rPr>
          <w:sz w:val="24"/>
          <w:szCs w:val="24"/>
          <w:lang w:val="en-US"/>
        </w:rPr>
        <w:t>G</w:t>
      </w:r>
      <w:r w:rsidR="0088657C" w:rsidRPr="002D308B">
        <w:rPr>
          <w:sz w:val="24"/>
          <w:szCs w:val="24"/>
          <w:lang w:val="en-US"/>
        </w:rPr>
        <w:t>ood match with domain (face</w:t>
      </w:r>
      <w:r w:rsidR="009B6F9D" w:rsidRPr="002D308B">
        <w:rPr>
          <w:sz w:val="24"/>
          <w:szCs w:val="24"/>
          <w:lang w:val="en-US"/>
        </w:rPr>
        <w:t xml:space="preserve"> </w:t>
      </w:r>
      <w:r w:rsidR="00F523EF" w:rsidRPr="002D308B">
        <w:rPr>
          <w:sz w:val="24"/>
          <w:szCs w:val="24"/>
          <w:lang w:val="en-US"/>
        </w:rPr>
        <w:t>and</w:t>
      </w:r>
      <w:r w:rsidR="009B6F9D" w:rsidRPr="002D308B">
        <w:rPr>
          <w:sz w:val="24"/>
          <w:szCs w:val="24"/>
          <w:lang w:val="en-US"/>
        </w:rPr>
        <w:t xml:space="preserve"> </w:t>
      </w:r>
      <w:r w:rsidR="0052690A" w:rsidRPr="002D308B">
        <w:rPr>
          <w:sz w:val="24"/>
          <w:szCs w:val="24"/>
          <w:lang w:val="en-US"/>
        </w:rPr>
        <w:t>content validity)</w:t>
      </w:r>
      <w:r w:rsidR="00562A66" w:rsidRPr="002D308B">
        <w:rPr>
          <w:sz w:val="24"/>
          <w:szCs w:val="24"/>
          <w:lang w:val="en-US"/>
        </w:rPr>
        <w:t>?</w:t>
      </w:r>
      <w:r w:rsidR="005E6FDC" w:rsidRPr="002D308B">
        <w:rPr>
          <w:sz w:val="24"/>
          <w:szCs w:val="24"/>
          <w:lang w:val="en-US"/>
        </w:rPr>
        <w:t>;</w:t>
      </w:r>
      <w:r w:rsidR="0052690A" w:rsidRPr="002D308B">
        <w:rPr>
          <w:sz w:val="24"/>
          <w:szCs w:val="24"/>
          <w:lang w:val="en-US"/>
        </w:rPr>
        <w:t xml:space="preserve"> ii) F</w:t>
      </w:r>
      <w:r w:rsidR="0088657C" w:rsidRPr="002D308B">
        <w:rPr>
          <w:sz w:val="24"/>
          <w:szCs w:val="24"/>
          <w:lang w:val="en-US"/>
        </w:rPr>
        <w:t>easibility</w:t>
      </w:r>
      <w:r w:rsidR="00562A66" w:rsidRPr="002D308B">
        <w:rPr>
          <w:sz w:val="24"/>
          <w:szCs w:val="24"/>
          <w:lang w:val="en-US"/>
        </w:rPr>
        <w:t>?</w:t>
      </w:r>
      <w:r w:rsidR="005E6FDC" w:rsidRPr="002D308B">
        <w:rPr>
          <w:sz w:val="24"/>
          <w:szCs w:val="24"/>
          <w:lang w:val="en-US"/>
        </w:rPr>
        <w:t>;</w:t>
      </w:r>
      <w:r w:rsidR="0052690A" w:rsidRPr="002D308B">
        <w:rPr>
          <w:sz w:val="24"/>
          <w:szCs w:val="24"/>
          <w:lang w:val="en-US"/>
        </w:rPr>
        <w:t xml:space="preserve"> iii) D</w:t>
      </w:r>
      <w:r w:rsidR="005E6FDC" w:rsidRPr="002D308B">
        <w:rPr>
          <w:sz w:val="24"/>
          <w:szCs w:val="24"/>
          <w:lang w:val="en-US"/>
        </w:rPr>
        <w:t>o</w:t>
      </w:r>
      <w:r w:rsidR="0088657C" w:rsidRPr="002D308B">
        <w:rPr>
          <w:sz w:val="24"/>
          <w:szCs w:val="24"/>
          <w:lang w:val="en-US"/>
        </w:rPr>
        <w:t xml:space="preserve"> numeric scores </w:t>
      </w:r>
      <w:r w:rsidR="0052690A" w:rsidRPr="002D308B">
        <w:rPr>
          <w:sz w:val="24"/>
          <w:szCs w:val="24"/>
          <w:lang w:val="en-US"/>
        </w:rPr>
        <w:t>ma</w:t>
      </w:r>
      <w:r w:rsidR="005E6FDC" w:rsidRPr="002D308B">
        <w:rPr>
          <w:sz w:val="24"/>
          <w:szCs w:val="24"/>
          <w:lang w:val="en-US"/>
        </w:rPr>
        <w:t>k</w:t>
      </w:r>
      <w:r w:rsidR="0052690A" w:rsidRPr="002D308B">
        <w:rPr>
          <w:sz w:val="24"/>
          <w:szCs w:val="24"/>
          <w:lang w:val="en-US"/>
        </w:rPr>
        <w:t>e sense (construct validity)</w:t>
      </w:r>
      <w:r w:rsidR="00562A66" w:rsidRPr="002D308B">
        <w:rPr>
          <w:sz w:val="24"/>
          <w:szCs w:val="24"/>
          <w:lang w:val="en-US"/>
        </w:rPr>
        <w:t>?</w:t>
      </w:r>
      <w:r w:rsidR="005E6FDC" w:rsidRPr="002D308B">
        <w:rPr>
          <w:sz w:val="24"/>
          <w:szCs w:val="24"/>
          <w:lang w:val="en-US"/>
        </w:rPr>
        <w:t>;</w:t>
      </w:r>
      <w:r w:rsidR="00562A66" w:rsidRPr="002D308B">
        <w:rPr>
          <w:sz w:val="24"/>
          <w:szCs w:val="24"/>
          <w:lang w:val="en-US"/>
        </w:rPr>
        <w:t xml:space="preserve"> </w:t>
      </w:r>
      <w:r w:rsidR="0052690A" w:rsidRPr="002D308B">
        <w:rPr>
          <w:sz w:val="24"/>
          <w:szCs w:val="24"/>
          <w:lang w:val="en-US"/>
        </w:rPr>
        <w:t>iv)</w:t>
      </w:r>
      <w:r w:rsidR="0088657C" w:rsidRPr="002D308B">
        <w:rPr>
          <w:sz w:val="24"/>
          <w:szCs w:val="24"/>
          <w:lang w:val="en-US"/>
        </w:rPr>
        <w:t xml:space="preserve"> </w:t>
      </w:r>
      <w:r w:rsidR="00562A66" w:rsidRPr="002D308B">
        <w:rPr>
          <w:sz w:val="24"/>
          <w:szCs w:val="24"/>
          <w:lang w:val="en-US"/>
        </w:rPr>
        <w:t>Overall ratings of discrimination?</w:t>
      </w:r>
      <w:r w:rsidR="005E6FDC" w:rsidRPr="002D308B">
        <w:rPr>
          <w:sz w:val="24"/>
          <w:szCs w:val="24"/>
          <w:lang w:val="en-US"/>
        </w:rPr>
        <w:t>;</w:t>
      </w:r>
      <w:r w:rsidR="00562A66" w:rsidRPr="002D308B">
        <w:rPr>
          <w:sz w:val="24"/>
          <w:szCs w:val="24"/>
          <w:lang w:val="en-US"/>
        </w:rPr>
        <w:t xml:space="preserve"> </w:t>
      </w:r>
      <w:r w:rsidR="0088657C" w:rsidRPr="002D308B">
        <w:rPr>
          <w:sz w:val="24"/>
          <w:szCs w:val="24"/>
          <w:lang w:val="en-US"/>
        </w:rPr>
        <w:t xml:space="preserve">and </w:t>
      </w:r>
      <w:r w:rsidR="0052690A" w:rsidRPr="002D308B">
        <w:rPr>
          <w:sz w:val="24"/>
          <w:szCs w:val="24"/>
          <w:lang w:val="en-US"/>
        </w:rPr>
        <w:t xml:space="preserve">v) </w:t>
      </w:r>
      <w:r w:rsidR="00562A66" w:rsidRPr="002D308B">
        <w:rPr>
          <w:sz w:val="24"/>
          <w:szCs w:val="24"/>
          <w:lang w:val="en-US"/>
        </w:rPr>
        <w:t xml:space="preserve">Can individual </w:t>
      </w:r>
      <w:r w:rsidR="0088657C" w:rsidRPr="002D308B">
        <w:rPr>
          <w:sz w:val="24"/>
          <w:szCs w:val="24"/>
          <w:lang w:val="en-US"/>
        </w:rPr>
        <w:t>thresholds of meaning be defined</w:t>
      </w:r>
      <w:r w:rsidR="00562A66" w:rsidRPr="002D308B">
        <w:rPr>
          <w:sz w:val="24"/>
          <w:szCs w:val="24"/>
          <w:lang w:val="en-US"/>
        </w:rPr>
        <w:t>?</w:t>
      </w:r>
      <w:r w:rsidR="0088657C" w:rsidRPr="002D308B">
        <w:rPr>
          <w:sz w:val="24"/>
          <w:szCs w:val="24"/>
          <w:lang w:val="en-US"/>
        </w:rPr>
        <w:t xml:space="preserve"> </w:t>
      </w:r>
      <w:r w:rsidR="00562A66" w:rsidRPr="002D308B">
        <w:rPr>
          <w:sz w:val="24"/>
          <w:szCs w:val="24"/>
          <w:lang w:val="en-US"/>
        </w:rPr>
        <w:t>Dele</w:t>
      </w:r>
      <w:r w:rsidR="00DF46FE" w:rsidRPr="002D308B">
        <w:rPr>
          <w:sz w:val="24"/>
          <w:szCs w:val="24"/>
          <w:lang w:val="en-US"/>
        </w:rPr>
        <w:t xml:space="preserve">gates </w:t>
      </w:r>
      <w:r w:rsidR="00733218" w:rsidRPr="002D308B">
        <w:rPr>
          <w:sz w:val="24"/>
          <w:szCs w:val="24"/>
          <w:lang w:val="en-US"/>
        </w:rPr>
        <w:t xml:space="preserve">gave an </w:t>
      </w:r>
      <w:r w:rsidR="00562A66" w:rsidRPr="002D308B">
        <w:rPr>
          <w:sz w:val="24"/>
          <w:szCs w:val="24"/>
          <w:lang w:val="en-US"/>
        </w:rPr>
        <w:t xml:space="preserve">overall endorsement. </w:t>
      </w:r>
      <w:r w:rsidR="002D308B">
        <w:rPr>
          <w:sz w:val="24"/>
          <w:szCs w:val="24"/>
          <w:lang w:val="en-US"/>
        </w:rPr>
        <w:t xml:space="preserve"> </w:t>
      </w:r>
      <w:r w:rsidR="00F523EF" w:rsidRPr="002D308B">
        <w:rPr>
          <w:sz w:val="24"/>
          <w:szCs w:val="24"/>
          <w:lang w:val="en-US"/>
        </w:rPr>
        <w:t>Three g</w:t>
      </w:r>
      <w:r w:rsidR="0088657C" w:rsidRPr="002D308B">
        <w:rPr>
          <w:sz w:val="24"/>
          <w:szCs w:val="24"/>
          <w:lang w:val="en-US"/>
        </w:rPr>
        <w:t xml:space="preserve">eneric PROMIS </w:t>
      </w:r>
      <w:r w:rsidR="00F523EF" w:rsidRPr="002D308B">
        <w:rPr>
          <w:sz w:val="24"/>
          <w:szCs w:val="24"/>
          <w:lang w:val="en-US"/>
        </w:rPr>
        <w:t xml:space="preserve">instruments </w:t>
      </w:r>
      <w:r w:rsidR="00DF46FE" w:rsidRPr="002D308B">
        <w:rPr>
          <w:sz w:val="24"/>
          <w:szCs w:val="24"/>
          <w:lang w:val="en-US"/>
        </w:rPr>
        <w:t>(</w:t>
      </w:r>
      <w:r w:rsidR="0088657C" w:rsidRPr="002D308B">
        <w:rPr>
          <w:sz w:val="24"/>
          <w:szCs w:val="24"/>
          <w:lang w:val="en-US"/>
        </w:rPr>
        <w:t>fatigue, physical functioning</w:t>
      </w:r>
      <w:r w:rsidR="005E6FDC" w:rsidRPr="002D308B">
        <w:rPr>
          <w:sz w:val="24"/>
          <w:szCs w:val="24"/>
          <w:lang w:val="en-US"/>
        </w:rPr>
        <w:t>,</w:t>
      </w:r>
      <w:r w:rsidR="0088657C" w:rsidRPr="002D308B">
        <w:rPr>
          <w:sz w:val="24"/>
          <w:szCs w:val="24"/>
          <w:lang w:val="en-US"/>
        </w:rPr>
        <w:t xml:space="preserve"> and pain interference</w:t>
      </w:r>
      <w:r w:rsidR="00DF46FE" w:rsidRPr="002D308B">
        <w:rPr>
          <w:sz w:val="24"/>
          <w:szCs w:val="24"/>
          <w:lang w:val="en-US"/>
        </w:rPr>
        <w:t>)</w:t>
      </w:r>
      <w:r w:rsidR="0088657C" w:rsidRPr="002D308B">
        <w:rPr>
          <w:sz w:val="24"/>
          <w:szCs w:val="24"/>
          <w:lang w:val="en-US"/>
        </w:rPr>
        <w:t>, and a disease-specific PRO, the AAV-PRO</w:t>
      </w:r>
      <w:r w:rsidR="005D5E50" w:rsidRPr="002D308B">
        <w:rPr>
          <w:sz w:val="24"/>
          <w:szCs w:val="24"/>
          <w:lang w:val="en-US"/>
        </w:rPr>
        <w:t xml:space="preserve"> (</w:t>
      </w:r>
      <w:r w:rsidR="00DF46FE" w:rsidRPr="002D308B">
        <w:rPr>
          <w:sz w:val="24"/>
          <w:szCs w:val="24"/>
          <w:lang w:val="en-US"/>
        </w:rPr>
        <w:t xml:space="preserve">six </w:t>
      </w:r>
      <w:r w:rsidR="005D5E50" w:rsidRPr="002D308B">
        <w:rPr>
          <w:sz w:val="24"/>
          <w:szCs w:val="24"/>
          <w:lang w:val="en-US"/>
        </w:rPr>
        <w:t>domains related to symptoms and</w:t>
      </w:r>
      <w:r w:rsidR="00ED2B49" w:rsidRPr="002D308B">
        <w:rPr>
          <w:sz w:val="24"/>
          <w:szCs w:val="24"/>
          <w:lang w:val="en-US"/>
        </w:rPr>
        <w:t xml:space="preserve"> </w:t>
      </w:r>
      <w:proofErr w:type="spellStart"/>
      <w:r w:rsidR="00ED2B49" w:rsidRPr="002D308B">
        <w:rPr>
          <w:sz w:val="24"/>
          <w:szCs w:val="24"/>
          <w:lang w:val="en-US"/>
        </w:rPr>
        <w:t>HRQoL</w:t>
      </w:r>
      <w:proofErr w:type="spellEnd"/>
      <w:r w:rsidR="005D5E50" w:rsidRPr="002D308B">
        <w:rPr>
          <w:sz w:val="24"/>
          <w:szCs w:val="24"/>
          <w:lang w:val="en-US"/>
        </w:rPr>
        <w:t>)</w:t>
      </w:r>
      <w:r w:rsidR="00562A66" w:rsidRPr="002D308B">
        <w:rPr>
          <w:sz w:val="24"/>
          <w:szCs w:val="24"/>
          <w:lang w:val="en-US"/>
        </w:rPr>
        <w:t>,</w:t>
      </w:r>
      <w:r w:rsidR="0088657C" w:rsidRPr="002D308B">
        <w:rPr>
          <w:sz w:val="24"/>
          <w:szCs w:val="24"/>
          <w:lang w:val="en-US"/>
        </w:rPr>
        <w:t xml:space="preserve"> were presented.</w:t>
      </w:r>
    </w:p>
    <w:p w:rsidR="0052690A" w:rsidRPr="002D308B" w:rsidRDefault="00087483" w:rsidP="00D7187B">
      <w:pPr>
        <w:spacing w:after="0" w:line="420" w:lineRule="auto"/>
        <w:rPr>
          <w:rFonts w:ascii="Calibri" w:hAnsi="Calibri"/>
          <w:sz w:val="24"/>
          <w:szCs w:val="24"/>
          <w:lang w:val="en-US"/>
        </w:rPr>
      </w:pPr>
      <w:r w:rsidRPr="002D308B">
        <w:rPr>
          <w:rFonts w:ascii="Calibri" w:hAnsi="Calibri"/>
          <w:b/>
          <w:i/>
          <w:sz w:val="24"/>
          <w:szCs w:val="24"/>
          <w:lang w:val="en-US"/>
        </w:rPr>
        <w:t xml:space="preserve">   </w:t>
      </w:r>
      <w:r w:rsidR="0088657C" w:rsidRPr="002D308B">
        <w:rPr>
          <w:rFonts w:ascii="Calibri" w:hAnsi="Calibri"/>
          <w:b/>
          <w:i/>
          <w:sz w:val="24"/>
          <w:szCs w:val="24"/>
          <w:lang w:val="en-US"/>
        </w:rPr>
        <w:t>Results:</w:t>
      </w:r>
      <w:r w:rsidRPr="002D308B">
        <w:rPr>
          <w:rFonts w:ascii="Calibri" w:hAnsi="Calibri"/>
          <w:sz w:val="24"/>
          <w:szCs w:val="24"/>
          <w:lang w:val="en-US"/>
        </w:rPr>
        <w:t xml:space="preserve"> </w:t>
      </w:r>
      <w:r w:rsidR="0088657C" w:rsidRPr="002D308B">
        <w:rPr>
          <w:rFonts w:ascii="Calibri" w:hAnsi="Calibri"/>
          <w:sz w:val="24"/>
          <w:szCs w:val="24"/>
          <w:lang w:val="en-US"/>
        </w:rPr>
        <w:t xml:space="preserve">OMERACT delegates endorsed the use of the PROMIS </w:t>
      </w:r>
      <w:r w:rsidR="00D51E72" w:rsidRPr="002D308B">
        <w:rPr>
          <w:rFonts w:ascii="Calibri" w:hAnsi="Calibri"/>
          <w:sz w:val="24"/>
          <w:szCs w:val="24"/>
          <w:lang w:val="en-US"/>
        </w:rPr>
        <w:t>instrument</w:t>
      </w:r>
      <w:r w:rsidR="00733218" w:rsidRPr="002D308B">
        <w:rPr>
          <w:rFonts w:ascii="Calibri" w:hAnsi="Calibri"/>
          <w:sz w:val="24"/>
          <w:szCs w:val="24"/>
          <w:lang w:val="en-US"/>
        </w:rPr>
        <w:t>s</w:t>
      </w:r>
      <w:r w:rsidR="00D51E72" w:rsidRPr="002D308B">
        <w:rPr>
          <w:rFonts w:ascii="Calibri" w:hAnsi="Calibri"/>
          <w:sz w:val="24"/>
          <w:szCs w:val="24"/>
          <w:lang w:val="en-US"/>
        </w:rPr>
        <w:t xml:space="preserve"> </w:t>
      </w:r>
      <w:r w:rsidR="0088657C" w:rsidRPr="002D308B">
        <w:rPr>
          <w:rFonts w:ascii="Calibri" w:hAnsi="Calibri"/>
          <w:sz w:val="24"/>
          <w:szCs w:val="24"/>
          <w:lang w:val="en-US"/>
        </w:rPr>
        <w:t>for fatigue, physical functioning</w:t>
      </w:r>
      <w:r w:rsidR="005E6FDC" w:rsidRPr="002D308B">
        <w:rPr>
          <w:rFonts w:ascii="Calibri" w:hAnsi="Calibri"/>
          <w:sz w:val="24"/>
          <w:szCs w:val="24"/>
          <w:lang w:val="en-US"/>
        </w:rPr>
        <w:t>,</w:t>
      </w:r>
      <w:r w:rsidR="0088657C" w:rsidRPr="002D308B">
        <w:rPr>
          <w:rFonts w:ascii="Calibri" w:hAnsi="Calibri"/>
          <w:sz w:val="24"/>
          <w:szCs w:val="24"/>
          <w:lang w:val="en-US"/>
        </w:rPr>
        <w:t xml:space="preserve"> and pain interference (87.6% overall endorsement) and the disease-specific </w:t>
      </w:r>
      <w:r w:rsidR="005E6FDC" w:rsidRPr="002D308B">
        <w:rPr>
          <w:rFonts w:ascii="Calibri" w:hAnsi="Calibri"/>
          <w:sz w:val="24"/>
          <w:szCs w:val="24"/>
          <w:lang w:val="en-US"/>
        </w:rPr>
        <w:t>AAV-</w:t>
      </w:r>
      <w:r w:rsidR="0088657C" w:rsidRPr="002D308B">
        <w:rPr>
          <w:rFonts w:ascii="Calibri" w:hAnsi="Calibri"/>
          <w:sz w:val="24"/>
          <w:szCs w:val="24"/>
          <w:lang w:val="en-US"/>
        </w:rPr>
        <w:t xml:space="preserve">PRO </w:t>
      </w:r>
      <w:r w:rsidR="00D51E72" w:rsidRPr="002D308B">
        <w:rPr>
          <w:rFonts w:ascii="Calibri" w:hAnsi="Calibri"/>
          <w:sz w:val="24"/>
          <w:szCs w:val="24"/>
          <w:lang w:val="en-US"/>
        </w:rPr>
        <w:t xml:space="preserve">instrument </w:t>
      </w:r>
      <w:r w:rsidR="0088657C" w:rsidRPr="002D308B">
        <w:rPr>
          <w:rFonts w:ascii="Calibri" w:hAnsi="Calibri"/>
          <w:sz w:val="24"/>
          <w:szCs w:val="24"/>
          <w:lang w:val="en-US"/>
        </w:rPr>
        <w:t>(89.4% overall endorsement).</w:t>
      </w:r>
    </w:p>
    <w:p w:rsidR="00EC74AE" w:rsidRPr="002D308B" w:rsidRDefault="00087483" w:rsidP="00D7187B">
      <w:pPr>
        <w:spacing w:after="0" w:line="420" w:lineRule="auto"/>
        <w:rPr>
          <w:rFonts w:ascii="Calibri" w:hAnsi="Calibri"/>
          <w:sz w:val="24"/>
          <w:szCs w:val="24"/>
          <w:lang w:val="en-US"/>
        </w:rPr>
      </w:pPr>
      <w:r w:rsidRPr="002D308B">
        <w:rPr>
          <w:rFonts w:ascii="Calibri" w:hAnsi="Calibri"/>
          <w:b/>
          <w:i/>
          <w:sz w:val="24"/>
          <w:szCs w:val="24"/>
          <w:lang w:val="en-US"/>
        </w:rPr>
        <w:t xml:space="preserve">   </w:t>
      </w:r>
      <w:r w:rsidR="0052690A" w:rsidRPr="002D308B">
        <w:rPr>
          <w:rFonts w:ascii="Calibri" w:hAnsi="Calibri"/>
          <w:b/>
          <w:i/>
          <w:sz w:val="24"/>
          <w:szCs w:val="24"/>
          <w:lang w:val="en-US"/>
        </w:rPr>
        <w:t>Conclusion:</w:t>
      </w:r>
      <w:r w:rsidRPr="002D308B">
        <w:rPr>
          <w:rFonts w:ascii="Calibri" w:hAnsi="Calibri"/>
          <w:b/>
          <w:i/>
          <w:sz w:val="24"/>
          <w:szCs w:val="24"/>
          <w:lang w:val="en-US"/>
        </w:rPr>
        <w:t xml:space="preserve"> </w:t>
      </w:r>
      <w:r w:rsidR="0052690A" w:rsidRPr="002D308B">
        <w:rPr>
          <w:rFonts w:ascii="Calibri" w:hAnsi="Calibri"/>
          <w:sz w:val="24"/>
          <w:szCs w:val="24"/>
          <w:lang w:val="en-US"/>
        </w:rPr>
        <w:t xml:space="preserve">The OMERACT Vasculitis Working Group gained endorsement by OMERACT for </w:t>
      </w:r>
      <w:r w:rsidR="00DF46FE" w:rsidRPr="002D308B">
        <w:rPr>
          <w:rFonts w:ascii="Calibri" w:hAnsi="Calibri"/>
          <w:sz w:val="24"/>
          <w:szCs w:val="24"/>
          <w:lang w:val="en-US"/>
        </w:rPr>
        <w:t xml:space="preserve">use of </w:t>
      </w:r>
      <w:r w:rsidR="0052690A" w:rsidRPr="002D308B">
        <w:rPr>
          <w:rFonts w:ascii="Calibri" w:hAnsi="Calibri"/>
          <w:sz w:val="24"/>
          <w:szCs w:val="24"/>
          <w:lang w:val="en-US"/>
        </w:rPr>
        <w:t>PROMIS and the AAV-PRO</w:t>
      </w:r>
      <w:r w:rsidR="005E6FDC" w:rsidRPr="002D308B">
        <w:rPr>
          <w:rFonts w:ascii="Calibri" w:hAnsi="Calibri"/>
          <w:sz w:val="24"/>
          <w:szCs w:val="24"/>
          <w:lang w:val="en-US"/>
        </w:rPr>
        <w:t xml:space="preserve"> in clinical trials of vasculitis</w:t>
      </w:r>
      <w:r w:rsidR="0052690A" w:rsidRPr="002D308B">
        <w:rPr>
          <w:rFonts w:ascii="Calibri" w:hAnsi="Calibri"/>
          <w:sz w:val="24"/>
          <w:szCs w:val="24"/>
          <w:lang w:val="en-US"/>
        </w:rPr>
        <w:t xml:space="preserve">. </w:t>
      </w:r>
      <w:r w:rsidR="002D308B">
        <w:rPr>
          <w:rFonts w:ascii="Calibri" w:hAnsi="Calibri"/>
          <w:sz w:val="24"/>
          <w:szCs w:val="24"/>
          <w:lang w:val="en-US"/>
        </w:rPr>
        <w:t xml:space="preserve"> </w:t>
      </w:r>
      <w:r w:rsidR="0090207E" w:rsidRPr="002D308B">
        <w:rPr>
          <w:rFonts w:ascii="Calibri" w:hAnsi="Calibri"/>
          <w:sz w:val="24"/>
          <w:szCs w:val="24"/>
          <w:lang w:val="en-US"/>
        </w:rPr>
        <w:t>These</w:t>
      </w:r>
      <w:r w:rsidR="005D5E50" w:rsidRPr="002D308B">
        <w:rPr>
          <w:rFonts w:ascii="Calibri" w:hAnsi="Calibri"/>
          <w:sz w:val="24"/>
          <w:szCs w:val="24"/>
          <w:lang w:val="en-US"/>
        </w:rPr>
        <w:t xml:space="preserve"> instru</w:t>
      </w:r>
      <w:r w:rsidR="0090207E" w:rsidRPr="002D308B">
        <w:rPr>
          <w:rFonts w:ascii="Calibri" w:hAnsi="Calibri"/>
          <w:sz w:val="24"/>
          <w:szCs w:val="24"/>
          <w:lang w:val="en-US"/>
        </w:rPr>
        <w:t>ments are comple</w:t>
      </w:r>
      <w:r w:rsidR="005D5E50" w:rsidRPr="002D308B">
        <w:rPr>
          <w:rFonts w:ascii="Calibri" w:hAnsi="Calibri"/>
          <w:sz w:val="24"/>
          <w:szCs w:val="24"/>
          <w:lang w:val="en-US"/>
        </w:rPr>
        <w:t>mentary to each other</w:t>
      </w:r>
      <w:r w:rsidR="005E6FDC" w:rsidRPr="002D308B">
        <w:rPr>
          <w:rFonts w:ascii="Calibri" w:hAnsi="Calibri"/>
          <w:sz w:val="24"/>
          <w:szCs w:val="24"/>
          <w:lang w:val="en-US"/>
        </w:rPr>
        <w:t>.</w:t>
      </w:r>
      <w:r w:rsidR="002D308B">
        <w:rPr>
          <w:rFonts w:ascii="Calibri" w:hAnsi="Calibri"/>
          <w:sz w:val="24"/>
          <w:szCs w:val="24"/>
          <w:lang w:val="en-US"/>
        </w:rPr>
        <w:t xml:space="preserve"> </w:t>
      </w:r>
      <w:r w:rsidR="005E6FDC" w:rsidRPr="002D308B">
        <w:rPr>
          <w:rFonts w:ascii="Calibri" w:hAnsi="Calibri"/>
          <w:sz w:val="24"/>
          <w:szCs w:val="24"/>
          <w:lang w:val="en-US"/>
        </w:rPr>
        <w:t xml:space="preserve"> PROMIS and the AAV-PRO </w:t>
      </w:r>
      <w:r w:rsidR="005D5E50" w:rsidRPr="002D308B">
        <w:rPr>
          <w:rFonts w:ascii="Calibri" w:hAnsi="Calibri"/>
          <w:sz w:val="24"/>
          <w:szCs w:val="24"/>
          <w:lang w:val="en-US"/>
        </w:rPr>
        <w:t>need f</w:t>
      </w:r>
      <w:r w:rsidR="0052690A" w:rsidRPr="002D308B">
        <w:rPr>
          <w:rFonts w:ascii="Calibri" w:hAnsi="Calibri"/>
          <w:sz w:val="24"/>
          <w:szCs w:val="24"/>
          <w:lang w:val="en-US"/>
        </w:rPr>
        <w:t xml:space="preserve">urther work </w:t>
      </w:r>
      <w:r w:rsidR="005D5E50" w:rsidRPr="002D308B">
        <w:rPr>
          <w:rFonts w:ascii="Calibri" w:hAnsi="Calibri"/>
          <w:sz w:val="24"/>
          <w:szCs w:val="24"/>
          <w:lang w:val="en-US"/>
        </w:rPr>
        <w:t xml:space="preserve">to </w:t>
      </w:r>
      <w:r w:rsidR="00F523EF" w:rsidRPr="002D308B">
        <w:rPr>
          <w:rFonts w:ascii="Calibri" w:hAnsi="Calibri"/>
          <w:sz w:val="24"/>
          <w:szCs w:val="24"/>
          <w:lang w:val="en-US"/>
        </w:rPr>
        <w:t>assess their utility in longitudinal settings, including their ability to discriminate between treatments of varying efficacy in the setting of a randomized controlled trial</w:t>
      </w:r>
      <w:r w:rsidR="0052690A" w:rsidRPr="002D308B">
        <w:rPr>
          <w:rFonts w:ascii="Calibri" w:hAnsi="Calibri"/>
          <w:sz w:val="24"/>
          <w:szCs w:val="24"/>
          <w:lang w:val="en-US"/>
        </w:rPr>
        <w:t>.</w:t>
      </w:r>
      <w:r w:rsidR="00EC74AE" w:rsidRPr="002D308B">
        <w:rPr>
          <w:rFonts w:ascii="Calibri" w:hAnsi="Calibri"/>
          <w:sz w:val="24"/>
          <w:szCs w:val="24"/>
          <w:lang w:val="en-US"/>
        </w:rPr>
        <w:br w:type="page"/>
      </w:r>
    </w:p>
    <w:p w:rsidR="00C641CB" w:rsidRPr="002D308B" w:rsidRDefault="00600178" w:rsidP="00417C99">
      <w:pPr>
        <w:tabs>
          <w:tab w:val="left" w:pos="851"/>
        </w:tabs>
        <w:spacing w:after="0" w:line="480" w:lineRule="auto"/>
        <w:rPr>
          <w:rFonts w:ascii="Calibri" w:eastAsia="MS Mincho" w:hAnsi="Calibri" w:cs="Arial"/>
          <w:sz w:val="24"/>
          <w:szCs w:val="24"/>
          <w:lang w:val="en-US"/>
        </w:rPr>
      </w:pPr>
      <w:r w:rsidRPr="002D308B">
        <w:rPr>
          <w:rFonts w:ascii="Calibri" w:eastAsia="MS Mincho" w:hAnsi="Calibri" w:cs="Arial"/>
          <w:sz w:val="24"/>
          <w:szCs w:val="24"/>
          <w:lang w:val="en-US"/>
        </w:rPr>
        <w:lastRenderedPageBreak/>
        <w:t>ANCA-associated vasculitis (AAV)</w:t>
      </w:r>
      <w:r w:rsidR="00CE7F09" w:rsidRPr="002D308B">
        <w:rPr>
          <w:rFonts w:ascii="Calibri" w:eastAsia="MS Mincho" w:hAnsi="Calibri" w:cs="Arial"/>
          <w:sz w:val="24"/>
          <w:szCs w:val="24"/>
          <w:lang w:val="en-US"/>
        </w:rPr>
        <w:t xml:space="preserve"> </w:t>
      </w:r>
      <w:r w:rsidR="008D48FE" w:rsidRPr="002D308B">
        <w:rPr>
          <w:rFonts w:ascii="Calibri" w:eastAsia="MS Mincho" w:hAnsi="Calibri" w:cs="Arial"/>
          <w:sz w:val="24"/>
          <w:szCs w:val="24"/>
          <w:lang w:val="en-US"/>
        </w:rPr>
        <w:t xml:space="preserve">comprises </w:t>
      </w:r>
      <w:r w:rsidR="00CE7F09" w:rsidRPr="002D308B">
        <w:rPr>
          <w:rFonts w:ascii="Calibri" w:eastAsia="MS Mincho" w:hAnsi="Calibri" w:cs="Arial"/>
          <w:sz w:val="24"/>
          <w:szCs w:val="24"/>
          <w:lang w:val="en-US"/>
        </w:rPr>
        <w:t>three multisystem disease</w:t>
      </w:r>
      <w:r w:rsidR="001D1A2F" w:rsidRPr="002D308B">
        <w:rPr>
          <w:rFonts w:ascii="Calibri" w:eastAsia="MS Mincho" w:hAnsi="Calibri" w:cs="Arial"/>
          <w:sz w:val="24"/>
          <w:szCs w:val="24"/>
          <w:lang w:val="en-US"/>
        </w:rPr>
        <w:t>s</w:t>
      </w:r>
      <w:r w:rsidR="00CE7F09" w:rsidRPr="002D308B">
        <w:rPr>
          <w:rFonts w:ascii="Calibri" w:eastAsia="MS Mincho" w:hAnsi="Calibri" w:cs="Arial"/>
          <w:sz w:val="24"/>
          <w:szCs w:val="24"/>
          <w:lang w:val="en-US"/>
        </w:rPr>
        <w:t xml:space="preserve"> caused by inflammation of the small blood vessels</w:t>
      </w:r>
      <w:r w:rsidR="00185556" w:rsidRPr="002D308B">
        <w:rPr>
          <w:rFonts w:ascii="Calibri" w:eastAsia="MS Mincho" w:hAnsi="Calibri" w:cs="Arial"/>
          <w:sz w:val="24"/>
          <w:szCs w:val="24"/>
          <w:lang w:val="en-US"/>
        </w:rPr>
        <w:t xml:space="preserve">: </w:t>
      </w:r>
      <w:r w:rsidR="00CE7F09" w:rsidRPr="002D308B">
        <w:rPr>
          <w:rFonts w:ascii="Calibri" w:eastAsia="MS Mincho" w:hAnsi="Calibri" w:cs="Arial"/>
          <w:sz w:val="24"/>
          <w:szCs w:val="24"/>
          <w:lang w:val="en-US"/>
        </w:rPr>
        <w:t xml:space="preserve">granulomatosis with </w:t>
      </w:r>
      <w:proofErr w:type="spellStart"/>
      <w:r w:rsidR="00CE7F09" w:rsidRPr="002D308B">
        <w:rPr>
          <w:rFonts w:ascii="Calibri" w:eastAsia="MS Mincho" w:hAnsi="Calibri" w:cs="Arial"/>
          <w:sz w:val="24"/>
          <w:szCs w:val="24"/>
          <w:lang w:val="en-US"/>
        </w:rPr>
        <w:t>polyangiitis</w:t>
      </w:r>
      <w:proofErr w:type="spellEnd"/>
      <w:r w:rsidR="00CE7F09" w:rsidRPr="002D308B">
        <w:rPr>
          <w:rFonts w:ascii="Calibri" w:eastAsia="MS Mincho" w:hAnsi="Calibri" w:cs="Arial"/>
          <w:sz w:val="24"/>
          <w:szCs w:val="24"/>
          <w:lang w:val="en-US"/>
        </w:rPr>
        <w:t xml:space="preserve"> (GPA, Wegener’s), eosinophilic granulomatosis with </w:t>
      </w:r>
      <w:proofErr w:type="spellStart"/>
      <w:r w:rsidR="00CE7F09" w:rsidRPr="002D308B">
        <w:rPr>
          <w:rFonts w:ascii="Calibri" w:eastAsia="MS Mincho" w:hAnsi="Calibri" w:cs="Arial"/>
          <w:sz w:val="24"/>
          <w:szCs w:val="24"/>
          <w:lang w:val="en-US"/>
        </w:rPr>
        <w:t>polyangiitis</w:t>
      </w:r>
      <w:proofErr w:type="spellEnd"/>
      <w:r w:rsidR="00CE7F09" w:rsidRPr="002D308B">
        <w:rPr>
          <w:rFonts w:ascii="Calibri" w:eastAsia="MS Mincho" w:hAnsi="Calibri" w:cs="Arial"/>
          <w:sz w:val="24"/>
          <w:szCs w:val="24"/>
          <w:lang w:val="en-US"/>
        </w:rPr>
        <w:t xml:space="preserve"> (EGPA, </w:t>
      </w:r>
      <w:proofErr w:type="spellStart"/>
      <w:r w:rsidR="00CE7F09" w:rsidRPr="002D308B">
        <w:rPr>
          <w:rFonts w:ascii="Calibri" w:eastAsia="MS Mincho" w:hAnsi="Calibri" w:cs="Arial"/>
          <w:sz w:val="24"/>
          <w:szCs w:val="24"/>
          <w:lang w:val="en-US"/>
        </w:rPr>
        <w:t>Churg</w:t>
      </w:r>
      <w:proofErr w:type="spellEnd"/>
      <w:r w:rsidR="00CE7F09" w:rsidRPr="002D308B">
        <w:rPr>
          <w:rFonts w:ascii="Calibri" w:eastAsia="MS Mincho" w:hAnsi="Calibri" w:cs="Arial"/>
          <w:sz w:val="24"/>
          <w:szCs w:val="24"/>
          <w:lang w:val="en-US"/>
        </w:rPr>
        <w:t xml:space="preserve">-Strauss), and microscopic </w:t>
      </w:r>
      <w:proofErr w:type="spellStart"/>
      <w:r w:rsidR="00CE7F09" w:rsidRPr="002D308B">
        <w:rPr>
          <w:rFonts w:ascii="Calibri" w:eastAsia="MS Mincho" w:hAnsi="Calibri" w:cs="Arial"/>
          <w:sz w:val="24"/>
          <w:szCs w:val="24"/>
          <w:lang w:val="en-US"/>
        </w:rPr>
        <w:t>polyangiitis</w:t>
      </w:r>
      <w:proofErr w:type="spellEnd"/>
      <w:r w:rsidR="00CE7F09" w:rsidRPr="002D308B">
        <w:rPr>
          <w:rFonts w:ascii="Calibri" w:eastAsia="MS Mincho" w:hAnsi="Calibri" w:cs="Arial"/>
          <w:sz w:val="24"/>
          <w:szCs w:val="24"/>
          <w:lang w:val="en-US"/>
        </w:rPr>
        <w:t xml:space="preserve"> (MPA). </w:t>
      </w:r>
      <w:r w:rsidR="002D308B">
        <w:rPr>
          <w:rFonts w:ascii="Calibri" w:eastAsia="MS Mincho" w:hAnsi="Calibri" w:cs="Arial"/>
          <w:sz w:val="24"/>
          <w:szCs w:val="24"/>
          <w:lang w:val="en-US"/>
        </w:rPr>
        <w:t xml:space="preserve"> </w:t>
      </w:r>
      <w:r w:rsidRPr="002D308B">
        <w:rPr>
          <w:rFonts w:ascii="Calibri" w:eastAsia="MS Mincho" w:hAnsi="Calibri" w:cs="Arial"/>
          <w:sz w:val="24"/>
          <w:szCs w:val="24"/>
          <w:lang w:val="en-US"/>
        </w:rPr>
        <w:t>Due to their</w:t>
      </w:r>
      <w:r w:rsidR="00690D9D" w:rsidRPr="002D308B">
        <w:rPr>
          <w:rFonts w:ascii="Calibri" w:eastAsia="MS Mincho" w:hAnsi="Calibri" w:cs="Arial"/>
          <w:sz w:val="24"/>
          <w:szCs w:val="24"/>
          <w:lang w:val="en-US"/>
        </w:rPr>
        <w:t xml:space="preserve"> relative</w:t>
      </w:r>
      <w:r w:rsidRPr="002D308B">
        <w:rPr>
          <w:rFonts w:ascii="Calibri" w:eastAsia="MS Mincho" w:hAnsi="Calibri" w:cs="Arial"/>
          <w:sz w:val="24"/>
          <w:szCs w:val="24"/>
          <w:lang w:val="en-US"/>
        </w:rPr>
        <w:t xml:space="preserve"> rarity and overlapping disease features, the</w:t>
      </w:r>
      <w:r w:rsidR="00185556" w:rsidRPr="002D308B">
        <w:rPr>
          <w:rFonts w:ascii="Calibri" w:eastAsia="MS Mincho" w:hAnsi="Calibri" w:cs="Arial"/>
          <w:sz w:val="24"/>
          <w:szCs w:val="24"/>
          <w:lang w:val="en-US"/>
        </w:rPr>
        <w:t xml:space="preserve">se vasculitides </w:t>
      </w:r>
      <w:r w:rsidRPr="002D308B">
        <w:rPr>
          <w:rFonts w:ascii="Calibri" w:eastAsia="MS Mincho" w:hAnsi="Calibri" w:cs="Arial"/>
          <w:sz w:val="24"/>
          <w:szCs w:val="24"/>
          <w:lang w:val="en-US"/>
        </w:rPr>
        <w:t>are commonly studied together within randomized controlled trials</w:t>
      </w:r>
      <w:r w:rsidR="00ED6B01" w:rsidRPr="002D308B">
        <w:rPr>
          <w:rFonts w:ascii="Calibri" w:eastAsia="MS Mincho" w:hAnsi="Calibri" w:cs="Arial"/>
          <w:sz w:val="24"/>
          <w:szCs w:val="24"/>
          <w:lang w:val="en-US"/>
        </w:rPr>
        <w:t xml:space="preserve"> </w:t>
      </w:r>
      <w:r w:rsidR="003F7B93" w:rsidRPr="002D308B">
        <w:rPr>
          <w:rFonts w:ascii="Calibri" w:eastAsia="MS Mincho" w:hAnsi="Calibri" w:cs="Arial"/>
          <w:sz w:val="24"/>
          <w:szCs w:val="24"/>
          <w:lang w:val="en-US"/>
        </w:rPr>
        <w:fldChar w:fldCharType="begin">
          <w:fldData xml:space="preserve">PEVuZE5vdGU+PENpdGU+PEF1dGhvcj5BbGJlcmljaTwvQXV0aG9yPjxZZWFyPjIwMTU8L1llYXI+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</w:fldData>
        </w:fldChar>
      </w:r>
      <w:r w:rsidR="003F7B93" w:rsidRPr="002D308B">
        <w:rPr>
          <w:rFonts w:ascii="Calibri" w:eastAsia="MS Mincho" w:hAnsi="Calibri" w:cs="Arial"/>
          <w:sz w:val="24"/>
          <w:szCs w:val="24"/>
          <w:lang w:val="en-US"/>
        </w:rPr>
        <w:instrText xml:space="preserve"> ADDIN EN.CITE </w:instrText>
      </w:r>
      <w:r w:rsidR="003F7B93" w:rsidRPr="002D308B">
        <w:rPr>
          <w:rFonts w:ascii="Calibri" w:eastAsia="MS Mincho" w:hAnsi="Calibri" w:cs="Arial"/>
          <w:sz w:val="24"/>
          <w:szCs w:val="24"/>
          <w:lang w:val="en-US"/>
        </w:rPr>
        <w:fldChar w:fldCharType="begin">
          <w:fldData xml:space="preserve">PEVuZE5vdGU+PENpdGU+PEF1dGhvcj5BbGJlcmljaTwvQXV0aG9yPjxZZWFyPjIwMTU8L1llYXI+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</w:fldData>
        </w:fldChar>
      </w:r>
      <w:r w:rsidR="003F7B93" w:rsidRPr="002D308B">
        <w:rPr>
          <w:rFonts w:ascii="Calibri" w:eastAsia="MS Mincho" w:hAnsi="Calibri" w:cs="Arial"/>
          <w:sz w:val="24"/>
          <w:szCs w:val="24"/>
          <w:lang w:val="en-US"/>
        </w:rPr>
        <w:instrText xml:space="preserve"> ADDIN EN.CITE.DATA </w:instrText>
      </w:r>
      <w:r w:rsidR="003F7B93" w:rsidRPr="002D308B">
        <w:rPr>
          <w:rFonts w:ascii="Calibri" w:eastAsia="MS Mincho" w:hAnsi="Calibri" w:cs="Arial"/>
          <w:sz w:val="24"/>
          <w:szCs w:val="24"/>
          <w:lang w:val="en-US"/>
        </w:rPr>
      </w:r>
      <w:r w:rsidR="003F7B93" w:rsidRPr="002D308B">
        <w:rPr>
          <w:rFonts w:ascii="Calibri" w:eastAsia="MS Mincho" w:hAnsi="Calibri" w:cs="Arial"/>
          <w:sz w:val="24"/>
          <w:szCs w:val="24"/>
          <w:lang w:val="en-US"/>
        </w:rPr>
        <w:fldChar w:fldCharType="end"/>
      </w:r>
      <w:r w:rsidR="003F7B93" w:rsidRPr="002D308B">
        <w:rPr>
          <w:rFonts w:ascii="Calibri" w:eastAsia="MS Mincho" w:hAnsi="Calibri" w:cs="Arial"/>
          <w:sz w:val="24"/>
          <w:szCs w:val="24"/>
          <w:lang w:val="en-US"/>
        </w:rPr>
      </w:r>
      <w:r w:rsidR="003F7B93" w:rsidRPr="002D308B">
        <w:rPr>
          <w:rFonts w:ascii="Calibri" w:eastAsia="MS Mincho" w:hAnsi="Calibri" w:cs="Arial"/>
          <w:sz w:val="24"/>
          <w:szCs w:val="24"/>
          <w:lang w:val="en-US"/>
        </w:rPr>
        <w:fldChar w:fldCharType="separate"/>
      </w:r>
      <w:r w:rsidR="003F7B93" w:rsidRPr="002D308B">
        <w:rPr>
          <w:rFonts w:ascii="Calibri" w:eastAsia="MS Mincho" w:hAnsi="Calibri" w:cs="Arial"/>
          <w:sz w:val="24"/>
          <w:szCs w:val="24"/>
          <w:lang w:val="en-US"/>
        </w:rPr>
        <w:t>(1)</w:t>
      </w:r>
      <w:r w:rsidR="003F7B93" w:rsidRPr="002D308B">
        <w:rPr>
          <w:rFonts w:ascii="Calibri" w:eastAsia="MS Mincho" w:hAnsi="Calibri" w:cs="Arial"/>
          <w:sz w:val="24"/>
          <w:szCs w:val="24"/>
          <w:lang w:val="en-US"/>
        </w:rPr>
        <w:fldChar w:fldCharType="end"/>
      </w:r>
      <w:r w:rsidRPr="002D308B">
        <w:rPr>
          <w:rFonts w:ascii="Calibri" w:eastAsia="MS Mincho" w:hAnsi="Calibri" w:cs="Arial"/>
          <w:sz w:val="24"/>
          <w:szCs w:val="24"/>
          <w:lang w:val="en-US"/>
        </w:rPr>
        <w:t xml:space="preserve">. </w:t>
      </w:r>
      <w:r w:rsidR="002D308B">
        <w:rPr>
          <w:rFonts w:ascii="Calibri" w:eastAsia="MS Mincho" w:hAnsi="Calibri" w:cs="Arial"/>
          <w:sz w:val="24"/>
          <w:szCs w:val="24"/>
          <w:lang w:val="en-US"/>
        </w:rPr>
        <w:t xml:space="preserve"> </w:t>
      </w:r>
      <w:r w:rsidR="00185556" w:rsidRPr="002D308B">
        <w:rPr>
          <w:rFonts w:ascii="Calibri" w:eastAsia="MS Mincho" w:hAnsi="Calibri" w:cs="Arial"/>
          <w:sz w:val="24"/>
          <w:szCs w:val="24"/>
          <w:lang w:val="en-US"/>
        </w:rPr>
        <w:t>M</w:t>
      </w:r>
      <w:r w:rsidR="00067895" w:rsidRPr="002D308B">
        <w:rPr>
          <w:rFonts w:ascii="Calibri" w:eastAsia="MS Mincho" w:hAnsi="Calibri" w:cs="Arial"/>
          <w:sz w:val="24"/>
          <w:szCs w:val="24"/>
          <w:lang w:val="en-US"/>
        </w:rPr>
        <w:t xml:space="preserve">odern therapeutic regimens, </w:t>
      </w:r>
      <w:r w:rsidR="00016E1C" w:rsidRPr="002D308B">
        <w:rPr>
          <w:rFonts w:ascii="Calibri" w:eastAsia="MS Mincho" w:hAnsi="Calibri" w:cs="Arial"/>
          <w:sz w:val="24"/>
          <w:szCs w:val="24"/>
          <w:lang w:val="en-US"/>
        </w:rPr>
        <w:t>including high dose glucocorticoids and immunosuppress</w:t>
      </w:r>
      <w:r w:rsidR="00185556" w:rsidRPr="002D308B">
        <w:rPr>
          <w:rFonts w:ascii="Calibri" w:eastAsia="MS Mincho" w:hAnsi="Calibri" w:cs="Arial"/>
          <w:sz w:val="24"/>
          <w:szCs w:val="24"/>
          <w:lang w:val="en-US"/>
        </w:rPr>
        <w:t>ive medications</w:t>
      </w:r>
      <w:r w:rsidR="00016E1C" w:rsidRPr="002D308B">
        <w:rPr>
          <w:rFonts w:ascii="Calibri" w:eastAsia="MS Mincho" w:hAnsi="Calibri" w:cs="Arial"/>
          <w:sz w:val="24"/>
          <w:szCs w:val="24"/>
          <w:lang w:val="en-US"/>
        </w:rPr>
        <w:t xml:space="preserve">, </w:t>
      </w:r>
      <w:r w:rsidR="00185556" w:rsidRPr="002D308B">
        <w:rPr>
          <w:rFonts w:ascii="Calibri" w:eastAsia="MS Mincho" w:hAnsi="Calibri" w:cs="Arial"/>
          <w:sz w:val="24"/>
          <w:szCs w:val="24"/>
          <w:lang w:val="en-US"/>
        </w:rPr>
        <w:t>have transformed AAV from a nearly universally fatal disease to a usually treatable problem</w:t>
      </w:r>
      <w:r w:rsidR="009825E4" w:rsidRPr="002D308B">
        <w:rPr>
          <w:rFonts w:ascii="Calibri" w:eastAsia="MS Mincho" w:hAnsi="Calibri" w:cs="Arial"/>
          <w:sz w:val="24"/>
          <w:szCs w:val="24"/>
          <w:lang w:val="en-US"/>
        </w:rPr>
        <w:t xml:space="preserve"> </w:t>
      </w:r>
      <w:r w:rsidR="007F3D40" w:rsidRPr="002D308B">
        <w:rPr>
          <w:rFonts w:ascii="Calibri" w:eastAsia="MS Mincho" w:hAnsi="Calibri" w:cs="Arial"/>
          <w:sz w:val="24"/>
          <w:szCs w:val="24"/>
          <w:lang w:val="en-US"/>
        </w:rPr>
        <w:fldChar w:fldCharType="begin">
          <w:fldData xml:space="preserve">PEVuZE5vdGU+PENpdGU+PEF1dGhvcj5MaXR0bGU8L0F1dGhvcj48WWVhcj4yMDEwPC9ZZWFyPjxS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</w:fldData>
        </w:fldChar>
      </w:r>
      <w:r w:rsidR="004D690C">
        <w:rPr>
          <w:rFonts w:ascii="Calibri" w:eastAsia="MS Mincho" w:hAnsi="Calibri" w:cs="Arial"/>
          <w:sz w:val="24"/>
          <w:szCs w:val="24"/>
          <w:lang w:val="en-US"/>
        </w:rPr>
        <w:instrText xml:space="preserve"> ADDIN EN.CITE </w:instrText>
      </w:r>
      <w:r w:rsidR="004D690C">
        <w:rPr>
          <w:rFonts w:ascii="Calibri" w:eastAsia="MS Mincho" w:hAnsi="Calibri" w:cs="Arial"/>
          <w:sz w:val="24"/>
          <w:szCs w:val="24"/>
          <w:lang w:val="en-US"/>
        </w:rPr>
        <w:fldChar w:fldCharType="begin">
          <w:fldData xml:space="preserve">PEVuZE5vdGU+PENpdGU+PEF1dGhvcj5MaXR0bGU8L0F1dGhvcj48WWVhcj4yMDEwPC9ZZWFyPjxS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</w:fldData>
        </w:fldChar>
      </w:r>
      <w:r w:rsidR="004D690C">
        <w:rPr>
          <w:rFonts w:ascii="Calibri" w:eastAsia="MS Mincho" w:hAnsi="Calibri" w:cs="Arial"/>
          <w:sz w:val="24"/>
          <w:szCs w:val="24"/>
          <w:lang w:val="en-US"/>
        </w:rPr>
        <w:instrText xml:space="preserve"> ADDIN EN.CITE.DATA </w:instrText>
      </w:r>
      <w:r w:rsidR="004D690C">
        <w:rPr>
          <w:rFonts w:ascii="Calibri" w:eastAsia="MS Mincho" w:hAnsi="Calibri" w:cs="Arial"/>
          <w:sz w:val="24"/>
          <w:szCs w:val="24"/>
          <w:lang w:val="en-US"/>
        </w:rPr>
      </w:r>
      <w:r w:rsidR="004D690C">
        <w:rPr>
          <w:rFonts w:ascii="Calibri" w:eastAsia="MS Mincho" w:hAnsi="Calibri" w:cs="Arial"/>
          <w:sz w:val="24"/>
          <w:szCs w:val="24"/>
          <w:lang w:val="en-US"/>
        </w:rPr>
        <w:fldChar w:fldCharType="end"/>
      </w:r>
      <w:r w:rsidR="007F3D40" w:rsidRPr="002D308B">
        <w:rPr>
          <w:rFonts w:ascii="Calibri" w:eastAsia="MS Mincho" w:hAnsi="Calibri" w:cs="Arial"/>
          <w:sz w:val="24"/>
          <w:szCs w:val="24"/>
          <w:lang w:val="en-US"/>
        </w:rPr>
      </w:r>
      <w:r w:rsidR="007F3D40" w:rsidRPr="002D308B">
        <w:rPr>
          <w:rFonts w:ascii="Calibri" w:eastAsia="MS Mincho" w:hAnsi="Calibri" w:cs="Arial"/>
          <w:sz w:val="24"/>
          <w:szCs w:val="24"/>
          <w:lang w:val="en-US"/>
        </w:rPr>
        <w:fldChar w:fldCharType="separate"/>
      </w:r>
      <w:r w:rsidR="003F7B93" w:rsidRPr="002D308B">
        <w:rPr>
          <w:rFonts w:ascii="Calibri" w:eastAsia="MS Mincho" w:hAnsi="Calibri" w:cs="Arial"/>
          <w:noProof/>
          <w:sz w:val="24"/>
          <w:szCs w:val="24"/>
          <w:lang w:val="en-US"/>
        </w:rPr>
        <w:t>(2)</w:t>
      </w:r>
      <w:r w:rsidR="007F3D40" w:rsidRPr="002D308B">
        <w:rPr>
          <w:rFonts w:ascii="Calibri" w:eastAsia="MS Mincho" w:hAnsi="Calibri" w:cs="Arial"/>
          <w:sz w:val="24"/>
          <w:szCs w:val="24"/>
          <w:lang w:val="en-US"/>
        </w:rPr>
        <w:fldChar w:fldCharType="end"/>
      </w:r>
      <w:r w:rsidR="00185556" w:rsidRPr="002D308B">
        <w:rPr>
          <w:rFonts w:ascii="Calibri" w:eastAsia="MS Mincho" w:hAnsi="Calibri" w:cs="Arial"/>
          <w:sz w:val="24"/>
          <w:szCs w:val="24"/>
          <w:lang w:val="en-US"/>
        </w:rPr>
        <w:t xml:space="preserve">. </w:t>
      </w:r>
      <w:r w:rsidR="002D308B">
        <w:rPr>
          <w:rFonts w:ascii="Calibri" w:eastAsia="MS Mincho" w:hAnsi="Calibri" w:cs="Arial"/>
          <w:sz w:val="24"/>
          <w:szCs w:val="24"/>
          <w:lang w:val="en-US"/>
        </w:rPr>
        <w:t xml:space="preserve"> </w:t>
      </w:r>
      <w:r w:rsidR="00185556" w:rsidRPr="002D308B">
        <w:rPr>
          <w:rFonts w:ascii="Calibri" w:eastAsia="MS Mincho" w:hAnsi="Calibri" w:cs="Arial"/>
          <w:sz w:val="24"/>
          <w:szCs w:val="24"/>
          <w:lang w:val="en-US"/>
        </w:rPr>
        <w:t xml:space="preserve">However, </w:t>
      </w:r>
      <w:r w:rsidR="00067895" w:rsidRPr="002D308B">
        <w:rPr>
          <w:rFonts w:ascii="Calibri" w:eastAsia="MS Mincho" w:hAnsi="Calibri" w:cs="Arial"/>
          <w:sz w:val="24"/>
          <w:szCs w:val="24"/>
          <w:lang w:val="en-US"/>
        </w:rPr>
        <w:t xml:space="preserve">patients </w:t>
      </w:r>
      <w:r w:rsidR="00185556" w:rsidRPr="002D308B">
        <w:rPr>
          <w:rFonts w:ascii="Calibri" w:eastAsia="MS Mincho" w:hAnsi="Calibri" w:cs="Arial"/>
          <w:sz w:val="24"/>
          <w:szCs w:val="24"/>
          <w:lang w:val="en-US"/>
        </w:rPr>
        <w:t xml:space="preserve">still often </w:t>
      </w:r>
      <w:r w:rsidR="00067895" w:rsidRPr="002D308B">
        <w:rPr>
          <w:rFonts w:ascii="Calibri" w:eastAsia="MS Mincho" w:hAnsi="Calibri" w:cs="Arial"/>
          <w:sz w:val="24"/>
          <w:szCs w:val="24"/>
          <w:lang w:val="en-US"/>
        </w:rPr>
        <w:t xml:space="preserve">experience </w:t>
      </w:r>
      <w:r w:rsidR="00185556" w:rsidRPr="002D308B">
        <w:rPr>
          <w:rFonts w:ascii="Calibri" w:eastAsia="MS Mincho" w:hAnsi="Calibri" w:cs="Arial"/>
          <w:sz w:val="24"/>
          <w:szCs w:val="24"/>
          <w:lang w:val="en-US"/>
        </w:rPr>
        <w:t xml:space="preserve">persistent and/or </w:t>
      </w:r>
      <w:r w:rsidR="00016E1C" w:rsidRPr="002D308B">
        <w:rPr>
          <w:rFonts w:ascii="Calibri" w:eastAsia="MS Mincho" w:hAnsi="Calibri" w:cs="Arial"/>
          <w:sz w:val="24"/>
          <w:szCs w:val="24"/>
          <w:lang w:val="en-US"/>
        </w:rPr>
        <w:t>relapsing disease</w:t>
      </w:r>
      <w:r w:rsidR="00BD0BBD" w:rsidRPr="002D308B">
        <w:rPr>
          <w:rFonts w:ascii="Calibri" w:eastAsia="MS Mincho" w:hAnsi="Calibri" w:cs="Arial"/>
          <w:sz w:val="24"/>
          <w:szCs w:val="24"/>
          <w:lang w:val="en-US"/>
        </w:rPr>
        <w:t xml:space="preserve"> and </w:t>
      </w:r>
      <w:r w:rsidR="00185556" w:rsidRPr="002D308B">
        <w:rPr>
          <w:rFonts w:ascii="Calibri" w:eastAsia="MS Mincho" w:hAnsi="Calibri" w:cs="Arial"/>
          <w:sz w:val="24"/>
          <w:szCs w:val="24"/>
          <w:lang w:val="en-US"/>
        </w:rPr>
        <w:t xml:space="preserve">suffer </w:t>
      </w:r>
      <w:r w:rsidR="00BD0BBD" w:rsidRPr="002D308B">
        <w:rPr>
          <w:rFonts w:ascii="Calibri" w:eastAsia="MS Mincho" w:hAnsi="Calibri" w:cs="Arial"/>
          <w:sz w:val="24"/>
          <w:szCs w:val="24"/>
          <w:lang w:val="en-US"/>
        </w:rPr>
        <w:t>irreversible damage</w:t>
      </w:r>
      <w:r w:rsidR="00ED6B01" w:rsidRPr="002D308B">
        <w:rPr>
          <w:rFonts w:ascii="Calibri" w:eastAsia="MS Mincho" w:hAnsi="Calibri" w:cs="Arial"/>
          <w:sz w:val="24"/>
          <w:szCs w:val="24"/>
          <w:lang w:val="en-US"/>
        </w:rPr>
        <w:t xml:space="preserve"> </w:t>
      </w:r>
      <w:r w:rsidR="007F3D40" w:rsidRPr="002D308B">
        <w:rPr>
          <w:rFonts w:ascii="Calibri" w:eastAsia="MS Mincho" w:hAnsi="Calibri" w:cs="Arial"/>
          <w:sz w:val="24"/>
          <w:szCs w:val="24"/>
          <w:lang w:val="en-US"/>
        </w:rPr>
        <w:fldChar w:fldCharType="begin">
          <w:fldData xml:space="preserve">PEVuZE5vdGU+PENpdGU+PEF1dGhvcj5Sb2Jzb248L0F1dGhvcj48WWVhcj4yMDE1PC9ZZWFyPjxS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</w:fldData>
        </w:fldChar>
      </w:r>
      <w:r w:rsidR="00BE6ABF" w:rsidRPr="002D308B">
        <w:rPr>
          <w:rFonts w:ascii="Calibri" w:eastAsia="MS Mincho" w:hAnsi="Calibri" w:cs="Arial"/>
          <w:sz w:val="24"/>
          <w:szCs w:val="24"/>
          <w:lang w:val="en-US"/>
        </w:rPr>
        <w:instrText xml:space="preserve"> ADDIN EN.CITE </w:instrText>
      </w:r>
      <w:r w:rsidR="00BE6ABF" w:rsidRPr="002D308B">
        <w:rPr>
          <w:rFonts w:ascii="Calibri" w:eastAsia="MS Mincho" w:hAnsi="Calibri" w:cs="Arial"/>
          <w:sz w:val="24"/>
          <w:szCs w:val="24"/>
          <w:lang w:val="en-US"/>
        </w:rPr>
        <w:fldChar w:fldCharType="begin">
          <w:fldData xml:space="preserve">PEVuZE5vdGU+PENpdGU+PEF1dGhvcj5Sb2Jzb248L0F1dGhvcj48WWVhcj4yMDE1PC9ZZWFyPjxS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</w:fldData>
        </w:fldChar>
      </w:r>
      <w:r w:rsidR="00BE6ABF" w:rsidRPr="002D308B">
        <w:rPr>
          <w:rFonts w:ascii="Calibri" w:eastAsia="MS Mincho" w:hAnsi="Calibri" w:cs="Arial"/>
          <w:sz w:val="24"/>
          <w:szCs w:val="24"/>
          <w:lang w:val="en-US"/>
        </w:rPr>
        <w:instrText xml:space="preserve"> ADDIN EN.CITE.DATA </w:instrText>
      </w:r>
      <w:r w:rsidR="00BE6ABF" w:rsidRPr="002D308B">
        <w:rPr>
          <w:rFonts w:ascii="Calibri" w:eastAsia="MS Mincho" w:hAnsi="Calibri" w:cs="Arial"/>
          <w:sz w:val="24"/>
          <w:szCs w:val="24"/>
          <w:lang w:val="en-US"/>
        </w:rPr>
      </w:r>
      <w:r w:rsidR="00BE6ABF" w:rsidRPr="002D308B">
        <w:rPr>
          <w:rFonts w:ascii="Calibri" w:eastAsia="MS Mincho" w:hAnsi="Calibri" w:cs="Arial"/>
          <w:sz w:val="24"/>
          <w:szCs w:val="24"/>
          <w:lang w:val="en-US"/>
        </w:rPr>
        <w:fldChar w:fldCharType="end"/>
      </w:r>
      <w:r w:rsidR="007F3D40" w:rsidRPr="002D308B">
        <w:rPr>
          <w:rFonts w:ascii="Calibri" w:eastAsia="MS Mincho" w:hAnsi="Calibri" w:cs="Arial"/>
          <w:sz w:val="24"/>
          <w:szCs w:val="24"/>
          <w:lang w:val="en-US"/>
        </w:rPr>
      </w:r>
      <w:r w:rsidR="007F3D40" w:rsidRPr="002D308B">
        <w:rPr>
          <w:rFonts w:ascii="Calibri" w:eastAsia="MS Mincho" w:hAnsi="Calibri" w:cs="Arial"/>
          <w:sz w:val="24"/>
          <w:szCs w:val="24"/>
          <w:lang w:val="en-US"/>
        </w:rPr>
        <w:fldChar w:fldCharType="separate"/>
      </w:r>
      <w:r w:rsidR="003F7B93" w:rsidRPr="002D308B">
        <w:rPr>
          <w:rFonts w:ascii="Calibri" w:eastAsia="MS Mincho" w:hAnsi="Calibri" w:cs="Arial"/>
          <w:sz w:val="24"/>
          <w:szCs w:val="24"/>
          <w:lang w:val="en-US"/>
        </w:rPr>
        <w:t>(3)</w:t>
      </w:r>
      <w:r w:rsidR="007F3D40" w:rsidRPr="002D308B">
        <w:rPr>
          <w:rFonts w:ascii="Calibri" w:eastAsia="MS Mincho" w:hAnsi="Calibri" w:cs="Arial"/>
          <w:sz w:val="24"/>
          <w:szCs w:val="24"/>
          <w:lang w:val="en-US"/>
        </w:rPr>
        <w:fldChar w:fldCharType="end"/>
      </w:r>
      <w:r w:rsidR="00185556" w:rsidRPr="002D308B">
        <w:rPr>
          <w:rFonts w:ascii="Calibri" w:eastAsia="MS Mincho" w:hAnsi="Calibri" w:cs="Arial"/>
          <w:sz w:val="24"/>
          <w:szCs w:val="24"/>
          <w:lang w:val="en-US"/>
        </w:rPr>
        <w:t xml:space="preserve"> from the effects of the both disease manifestations and the toxicities of treatments</w:t>
      </w:r>
      <w:r w:rsidR="00BD0BBD" w:rsidRPr="002D308B">
        <w:rPr>
          <w:rFonts w:ascii="Calibri" w:eastAsia="MS Mincho" w:hAnsi="Calibri" w:cs="Arial"/>
          <w:sz w:val="24"/>
          <w:szCs w:val="24"/>
          <w:lang w:val="en-US"/>
        </w:rPr>
        <w:t xml:space="preserve"> </w:t>
      </w:r>
      <w:r w:rsidR="004058B8" w:rsidRPr="002D308B">
        <w:rPr>
          <w:rFonts w:ascii="Calibri" w:eastAsia="MS Mincho" w:hAnsi="Calibri" w:cs="Arial"/>
          <w:sz w:val="24"/>
          <w:szCs w:val="24"/>
          <w:lang w:val="en-US"/>
        </w:rPr>
        <w:fldChar w:fldCharType="begin">
          <w:fldData xml:space="preserve">PEVuZE5vdGU+PENpdGU+PEF1dGhvcj5KYXluZTwvQXV0aG9yPjxZZWFyPjIwMDM8L1llYXI+PFJl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</w:fldData>
        </w:fldChar>
      </w:r>
      <w:r w:rsidR="003F7B93" w:rsidRPr="002D308B">
        <w:rPr>
          <w:rFonts w:ascii="Calibri" w:eastAsia="MS Mincho" w:hAnsi="Calibri" w:cs="Arial"/>
          <w:sz w:val="24"/>
          <w:szCs w:val="24"/>
          <w:lang w:val="en-US"/>
        </w:rPr>
        <w:instrText xml:space="preserve"> ADDIN EN.CITE </w:instrText>
      </w:r>
      <w:r w:rsidR="003F7B93" w:rsidRPr="002D308B">
        <w:rPr>
          <w:rFonts w:ascii="Calibri" w:eastAsia="MS Mincho" w:hAnsi="Calibri" w:cs="Arial"/>
          <w:sz w:val="24"/>
          <w:szCs w:val="24"/>
          <w:lang w:val="en-US"/>
        </w:rPr>
        <w:fldChar w:fldCharType="begin">
          <w:fldData xml:space="preserve">PEVuZE5vdGU+PENpdGU+PEF1dGhvcj5KYXluZTwvQXV0aG9yPjxZZWFyPjIwMDM8L1llYXI+PFJl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</w:fldData>
        </w:fldChar>
      </w:r>
      <w:r w:rsidR="003F7B93" w:rsidRPr="002D308B">
        <w:rPr>
          <w:rFonts w:ascii="Calibri" w:eastAsia="MS Mincho" w:hAnsi="Calibri" w:cs="Arial"/>
          <w:sz w:val="24"/>
          <w:szCs w:val="24"/>
          <w:lang w:val="en-US"/>
        </w:rPr>
        <w:instrText xml:space="preserve"> ADDIN EN.CITE.DATA </w:instrText>
      </w:r>
      <w:r w:rsidR="003F7B93" w:rsidRPr="002D308B">
        <w:rPr>
          <w:rFonts w:ascii="Calibri" w:eastAsia="MS Mincho" w:hAnsi="Calibri" w:cs="Arial"/>
          <w:sz w:val="24"/>
          <w:szCs w:val="24"/>
          <w:lang w:val="en-US"/>
        </w:rPr>
      </w:r>
      <w:r w:rsidR="003F7B93" w:rsidRPr="002D308B">
        <w:rPr>
          <w:rFonts w:ascii="Calibri" w:eastAsia="MS Mincho" w:hAnsi="Calibri" w:cs="Arial"/>
          <w:sz w:val="24"/>
          <w:szCs w:val="24"/>
          <w:lang w:val="en-US"/>
        </w:rPr>
        <w:fldChar w:fldCharType="end"/>
      </w:r>
      <w:r w:rsidR="004058B8" w:rsidRPr="002D308B">
        <w:rPr>
          <w:rFonts w:ascii="Calibri" w:eastAsia="MS Mincho" w:hAnsi="Calibri" w:cs="Arial"/>
          <w:sz w:val="24"/>
          <w:szCs w:val="24"/>
          <w:lang w:val="en-US"/>
        </w:rPr>
      </w:r>
      <w:r w:rsidR="004058B8" w:rsidRPr="002D308B">
        <w:rPr>
          <w:rFonts w:ascii="Calibri" w:eastAsia="MS Mincho" w:hAnsi="Calibri" w:cs="Arial"/>
          <w:sz w:val="24"/>
          <w:szCs w:val="24"/>
          <w:lang w:val="en-US"/>
        </w:rPr>
        <w:fldChar w:fldCharType="separate"/>
      </w:r>
      <w:r w:rsidR="003F7B93" w:rsidRPr="002D308B">
        <w:rPr>
          <w:rFonts w:ascii="Calibri" w:eastAsia="MS Mincho" w:hAnsi="Calibri" w:cs="Arial"/>
          <w:sz w:val="24"/>
          <w:szCs w:val="24"/>
          <w:lang w:val="en-US"/>
        </w:rPr>
        <w:t>(4)</w:t>
      </w:r>
      <w:r w:rsidR="004058B8" w:rsidRPr="002D308B">
        <w:rPr>
          <w:rFonts w:ascii="Calibri" w:eastAsia="MS Mincho" w:hAnsi="Calibri" w:cs="Arial"/>
          <w:sz w:val="24"/>
          <w:szCs w:val="24"/>
          <w:lang w:val="en-US"/>
        </w:rPr>
        <w:fldChar w:fldCharType="end"/>
      </w:r>
      <w:r w:rsidR="00F04D1D" w:rsidRPr="002D308B">
        <w:rPr>
          <w:rFonts w:ascii="Calibri" w:eastAsia="MS Mincho" w:hAnsi="Calibri" w:cs="Arial"/>
          <w:sz w:val="24"/>
          <w:szCs w:val="24"/>
          <w:lang w:val="en-US"/>
        </w:rPr>
        <w:t>.</w:t>
      </w:r>
    </w:p>
    <w:p w:rsidR="00A34413" w:rsidRPr="002D308B" w:rsidRDefault="00A34413" w:rsidP="00417C99">
      <w:pPr>
        <w:tabs>
          <w:tab w:val="left" w:pos="851"/>
        </w:tabs>
        <w:spacing w:after="0" w:line="480" w:lineRule="auto"/>
        <w:rPr>
          <w:rFonts w:ascii="Calibri" w:eastAsia="MS Mincho" w:hAnsi="Calibri" w:cs="Arial"/>
          <w:sz w:val="24"/>
          <w:szCs w:val="24"/>
          <w:lang w:val="en-US"/>
        </w:rPr>
      </w:pPr>
    </w:p>
    <w:p w:rsidR="00417C99" w:rsidRPr="002D308B" w:rsidRDefault="00185556" w:rsidP="00417C99">
      <w:pPr>
        <w:tabs>
          <w:tab w:val="left" w:pos="851"/>
        </w:tabs>
        <w:spacing w:after="0" w:line="480" w:lineRule="auto"/>
        <w:rPr>
          <w:rFonts w:ascii="Calibri" w:hAnsi="Calibri"/>
          <w:sz w:val="24"/>
          <w:szCs w:val="24"/>
          <w:lang w:val="en-US"/>
        </w:rPr>
      </w:pPr>
      <w:r w:rsidRPr="002D308B">
        <w:rPr>
          <w:rFonts w:ascii="Calibri" w:eastAsia="MS Mincho" w:hAnsi="Calibri" w:cs="Arial"/>
          <w:sz w:val="24"/>
          <w:szCs w:val="24"/>
          <w:lang w:val="en-US"/>
        </w:rPr>
        <w:t>From the onset of disease in AAV, patients’ h</w:t>
      </w:r>
      <w:r w:rsidR="0034025B" w:rsidRPr="002D308B">
        <w:rPr>
          <w:rFonts w:ascii="Calibri" w:eastAsia="MS Mincho" w:hAnsi="Calibri" w:cs="Arial"/>
          <w:sz w:val="24"/>
          <w:szCs w:val="24"/>
          <w:lang w:val="en-US"/>
        </w:rPr>
        <w:t>ealth</w:t>
      </w:r>
      <w:r w:rsidRPr="002D308B">
        <w:rPr>
          <w:rFonts w:ascii="Calibri" w:eastAsia="MS Mincho" w:hAnsi="Calibri" w:cs="Arial"/>
          <w:sz w:val="24"/>
          <w:szCs w:val="24"/>
          <w:lang w:val="en-US"/>
        </w:rPr>
        <w:t>-</w:t>
      </w:r>
      <w:r w:rsidR="0034025B" w:rsidRPr="002D308B">
        <w:rPr>
          <w:rFonts w:ascii="Calibri" w:eastAsia="MS Mincho" w:hAnsi="Calibri" w:cs="Arial"/>
          <w:sz w:val="24"/>
          <w:szCs w:val="24"/>
          <w:lang w:val="en-US"/>
        </w:rPr>
        <w:t>related quality of life</w:t>
      </w:r>
      <w:r w:rsidR="00F31694" w:rsidRPr="002D308B">
        <w:rPr>
          <w:rFonts w:ascii="Calibri" w:eastAsia="MS Mincho" w:hAnsi="Calibri" w:cs="Arial"/>
          <w:sz w:val="24"/>
          <w:szCs w:val="24"/>
          <w:lang w:val="en-US"/>
        </w:rPr>
        <w:t xml:space="preserve"> (</w:t>
      </w:r>
      <w:proofErr w:type="spellStart"/>
      <w:r w:rsidR="00F31694" w:rsidRPr="002D308B">
        <w:rPr>
          <w:rFonts w:ascii="Calibri" w:eastAsia="MS Mincho" w:hAnsi="Calibri" w:cs="Arial"/>
          <w:sz w:val="24"/>
          <w:szCs w:val="24"/>
          <w:lang w:val="en-US"/>
        </w:rPr>
        <w:t>HRQoL</w:t>
      </w:r>
      <w:proofErr w:type="spellEnd"/>
      <w:r w:rsidR="00F31694" w:rsidRPr="002D308B">
        <w:rPr>
          <w:rFonts w:ascii="Calibri" w:eastAsia="MS Mincho" w:hAnsi="Calibri" w:cs="Arial"/>
          <w:sz w:val="24"/>
          <w:szCs w:val="24"/>
          <w:lang w:val="en-US"/>
        </w:rPr>
        <w:t>)</w:t>
      </w:r>
      <w:r w:rsidR="0034025B" w:rsidRPr="002D308B">
        <w:rPr>
          <w:rFonts w:ascii="Calibri" w:eastAsia="MS Mincho" w:hAnsi="Calibri" w:cs="Arial"/>
          <w:sz w:val="24"/>
          <w:szCs w:val="24"/>
          <w:lang w:val="en-US"/>
        </w:rPr>
        <w:t xml:space="preserve"> is impaired </w:t>
      </w:r>
      <w:r w:rsidR="004058B8" w:rsidRPr="002D308B">
        <w:rPr>
          <w:rFonts w:ascii="Calibri" w:eastAsia="MS Mincho" w:hAnsi="Calibri" w:cs="Arial"/>
          <w:sz w:val="24"/>
          <w:szCs w:val="24"/>
          <w:lang w:val="en-US"/>
        </w:rPr>
        <w:fldChar w:fldCharType="begin"/>
      </w:r>
      <w:r w:rsidR="003F7B93" w:rsidRPr="002D308B">
        <w:rPr>
          <w:rFonts w:ascii="Calibri" w:eastAsia="MS Mincho" w:hAnsi="Calibri" w:cs="Arial"/>
          <w:sz w:val="24"/>
          <w:szCs w:val="24"/>
          <w:lang w:val="en-US"/>
        </w:rPr>
        <w:instrText xml:space="preserve"> ADDIN EN.CITE &lt;EndNote&gt;&lt;Cite&gt;&lt;Author&gt;Walsh&lt;/Author&gt;&lt;Year&gt;2011&lt;/Year&gt;&lt;RecNum&gt;23&lt;/RecNum&gt;&lt;DisplayText&gt;(5)&lt;/DisplayText&gt;&lt;record&gt;&lt;rec-number&gt;23&lt;/rec-number&gt;&lt;foreign-keys&gt;&lt;key app="EN" db-id="vpawzvxdxtee24er9s9vxeditvvf0epvw0de" timestamp="1455991028"&gt;23&lt;/key&gt;&lt;/foreign-keys&gt;&lt;ref-type name="Journal Article"&gt;17&lt;/ref-type&gt;&lt;contributors&gt;&lt;authors&gt;&lt;author&gt;Walsh, M.&lt;/author&gt;&lt;author&gt;Mukhtyar, C.&lt;/author&gt;&lt;author&gt;Mahr, A.&lt;/author&gt;&lt;author&gt;Herlyn, K.&lt;/author&gt;&lt;author&gt;Luqmani, R.&lt;/author&gt;&lt;author&gt;Merkel, P. A.&lt;/author&gt;&lt;author&gt;Jayne, D. R.&lt;/author&gt;&lt;/authors&gt;&lt;/contributors&gt;&lt;auth-address&gt;McMaster University, Hamilton, Ontario, Canada. mwwalsh@ucalgary.ca&lt;/auth-address&gt;&lt;titles&gt;&lt;title&gt;Health-related quality of life in patients with newly diagnosed antineutrophil cytoplasmic antibody-associated vasculitis&lt;/title&gt;&lt;secondary-title&gt;Arthritis Care Res (Hoboken)&lt;/secondary-title&gt;&lt;/titles&gt;&lt;periodical&gt;&lt;full-title&gt;Arthritis Care Res (Hoboken)&lt;/full-title&gt;&lt;/periodical&gt;&lt;pages&gt;1055-61&lt;/pages&gt;&lt;volume&gt;63&lt;/volume&gt;&lt;number&gt;7&lt;/number&gt;&lt;keywords&gt;&lt;keyword&gt;Adult&lt;/keyword&gt;&lt;keyword&gt;Age Factors&lt;/keyword&gt;&lt;keyword&gt;Aged&lt;/keyword&gt;&lt;keyword&gt;Anti-Neutrophil Cytoplasmic Antibody-Associated Vasculitis/diagnosis/*psychology&lt;/keyword&gt;&lt;keyword&gt;Antibodies, Antineutrophil Cytoplasmic&lt;/keyword&gt;&lt;keyword&gt;Female&lt;/keyword&gt;&lt;keyword&gt;Health Status&lt;/keyword&gt;&lt;keyword&gt;Humans&lt;/keyword&gt;&lt;keyword&gt;Male&lt;/keyword&gt;&lt;keyword&gt;Middle Aged&lt;/keyword&gt;&lt;keyword&gt;Quality of Life/*psychology&lt;/keyword&gt;&lt;keyword&gt;Self Report&lt;/keyword&gt;&lt;keyword&gt;Surveys and Questionnaires&lt;/keyword&gt;&lt;/keywords&gt;&lt;dates&gt;&lt;year&gt;2011&lt;/year&gt;&lt;pub-dates&gt;&lt;date&gt;Jul&lt;/date&gt;&lt;/pub-dates&gt;&lt;/dates&gt;&lt;isbn&gt;2151-4658 (Electronic)&amp;#xD;2151-464X (Linking)&lt;/isbn&gt;&lt;accession-num&gt;21452254&lt;/accession-num&gt;&lt;urls&gt;&lt;related-urls&gt;&lt;url&gt;http://www.ncbi.nlm.nih.gov/pubmed/21452254&lt;/url&gt;&lt;/related-urls&gt;&lt;/urls&gt;&lt;custom2&gt;PMC3128179&lt;/custom2&gt;&lt;electronic-resource-num&gt;10.1002/acr.20471&lt;/electronic-resource-num&gt;&lt;/record&gt;&lt;/Cite&gt;&lt;/EndNote&gt;</w:instrText>
      </w:r>
      <w:r w:rsidR="004058B8" w:rsidRPr="002D308B">
        <w:rPr>
          <w:rFonts w:ascii="Calibri" w:eastAsia="MS Mincho" w:hAnsi="Calibri" w:cs="Arial"/>
          <w:sz w:val="24"/>
          <w:szCs w:val="24"/>
          <w:lang w:val="en-US"/>
        </w:rPr>
        <w:fldChar w:fldCharType="separate"/>
      </w:r>
      <w:r w:rsidR="003F7B93" w:rsidRPr="002D308B">
        <w:rPr>
          <w:rFonts w:ascii="Calibri" w:eastAsia="MS Mincho" w:hAnsi="Calibri" w:cs="Arial"/>
          <w:sz w:val="24"/>
          <w:szCs w:val="24"/>
          <w:lang w:val="en-US"/>
        </w:rPr>
        <w:t>(5)</w:t>
      </w:r>
      <w:r w:rsidR="004058B8" w:rsidRPr="002D308B">
        <w:rPr>
          <w:rFonts w:ascii="Calibri" w:eastAsia="MS Mincho" w:hAnsi="Calibri" w:cs="Arial"/>
          <w:sz w:val="24"/>
          <w:szCs w:val="24"/>
          <w:lang w:val="en-US"/>
        </w:rPr>
        <w:fldChar w:fldCharType="end"/>
      </w:r>
      <w:r w:rsidR="0034025B" w:rsidRPr="002D308B">
        <w:rPr>
          <w:rFonts w:ascii="Calibri" w:eastAsia="MS Mincho" w:hAnsi="Calibri" w:cs="Arial"/>
          <w:sz w:val="24"/>
          <w:szCs w:val="24"/>
          <w:lang w:val="en-US"/>
        </w:rPr>
        <w:t xml:space="preserve">. </w:t>
      </w:r>
      <w:r w:rsidR="002D308B">
        <w:rPr>
          <w:rFonts w:ascii="Calibri" w:eastAsia="MS Mincho" w:hAnsi="Calibri" w:cs="Arial"/>
          <w:sz w:val="24"/>
          <w:szCs w:val="24"/>
          <w:lang w:val="en-US"/>
        </w:rPr>
        <w:t xml:space="preserve"> </w:t>
      </w:r>
      <w:r w:rsidR="00674260" w:rsidRPr="002D308B">
        <w:rPr>
          <w:rFonts w:ascii="Calibri" w:eastAsia="MS Mincho" w:hAnsi="Calibri" w:cs="Arial"/>
          <w:sz w:val="24"/>
          <w:szCs w:val="24"/>
          <w:lang w:val="en-US"/>
        </w:rPr>
        <w:t xml:space="preserve">There </w:t>
      </w:r>
      <w:r w:rsidR="00156A52" w:rsidRPr="002D308B">
        <w:rPr>
          <w:rFonts w:ascii="Calibri" w:eastAsia="MS Mincho" w:hAnsi="Calibri" w:cs="Arial"/>
          <w:sz w:val="24"/>
          <w:szCs w:val="24"/>
          <w:lang w:val="en-US"/>
        </w:rPr>
        <w:t>is</w:t>
      </w:r>
      <w:r w:rsidR="00674260" w:rsidRPr="002D308B">
        <w:rPr>
          <w:rFonts w:ascii="Calibri" w:eastAsia="MS Mincho" w:hAnsi="Calibri" w:cs="Arial"/>
          <w:sz w:val="24"/>
          <w:szCs w:val="24"/>
          <w:lang w:val="en-US"/>
        </w:rPr>
        <w:t xml:space="preserve"> a </w:t>
      </w:r>
      <w:r w:rsidR="009E33F4" w:rsidRPr="002D308B">
        <w:rPr>
          <w:rFonts w:ascii="Calibri" w:eastAsia="MS Mincho" w:hAnsi="Calibri" w:cs="Arial"/>
          <w:sz w:val="24"/>
          <w:szCs w:val="24"/>
          <w:lang w:val="en-US"/>
        </w:rPr>
        <w:t xml:space="preserve">discrepancy </w:t>
      </w:r>
      <w:r w:rsidR="00674260" w:rsidRPr="002D308B">
        <w:rPr>
          <w:rFonts w:ascii="Calibri" w:eastAsia="MS Mincho" w:hAnsi="Calibri" w:cs="Arial"/>
          <w:sz w:val="24"/>
          <w:szCs w:val="24"/>
          <w:lang w:val="en-US"/>
        </w:rPr>
        <w:t>between</w:t>
      </w:r>
      <w:r w:rsidR="00690D9D" w:rsidRPr="002D308B">
        <w:rPr>
          <w:rFonts w:ascii="Calibri" w:eastAsia="MS Mincho" w:hAnsi="Calibri" w:cs="Arial"/>
          <w:sz w:val="24"/>
          <w:szCs w:val="24"/>
          <w:lang w:val="en-US"/>
        </w:rPr>
        <w:t xml:space="preserve"> the perspectives of</w:t>
      </w:r>
      <w:r w:rsidR="00674260" w:rsidRPr="002D308B">
        <w:rPr>
          <w:rFonts w:ascii="Calibri" w:eastAsia="MS Mincho" w:hAnsi="Calibri" w:cs="Arial"/>
          <w:sz w:val="24"/>
          <w:szCs w:val="24"/>
          <w:lang w:val="en-US"/>
        </w:rPr>
        <w:t xml:space="preserve"> p</w:t>
      </w:r>
      <w:r w:rsidR="00B3709D" w:rsidRPr="002D308B">
        <w:rPr>
          <w:rFonts w:ascii="Calibri" w:eastAsia="MS Mincho" w:hAnsi="Calibri" w:cs="Arial"/>
          <w:sz w:val="24"/>
          <w:szCs w:val="24"/>
          <w:lang w:val="en-US"/>
        </w:rPr>
        <w:t>atients</w:t>
      </w:r>
      <w:r w:rsidR="00674260" w:rsidRPr="002D308B">
        <w:rPr>
          <w:rFonts w:ascii="Calibri" w:eastAsia="MS Mincho" w:hAnsi="Calibri" w:cs="Arial"/>
          <w:sz w:val="24"/>
          <w:szCs w:val="24"/>
          <w:lang w:val="en-US"/>
        </w:rPr>
        <w:t xml:space="preserve"> with AAV, who</w:t>
      </w:r>
      <w:r w:rsidR="00B3709D" w:rsidRPr="002D308B">
        <w:rPr>
          <w:rFonts w:ascii="Calibri" w:eastAsia="MS Mincho" w:hAnsi="Calibri" w:cs="Arial"/>
          <w:sz w:val="24"/>
          <w:szCs w:val="24"/>
          <w:lang w:val="en-US"/>
        </w:rPr>
        <w:t xml:space="preserve"> rank </w:t>
      </w:r>
      <w:r w:rsidRPr="002D308B">
        <w:rPr>
          <w:rFonts w:ascii="Calibri" w:eastAsia="MS Mincho" w:hAnsi="Calibri" w:cs="Arial"/>
          <w:sz w:val="24"/>
          <w:szCs w:val="24"/>
          <w:lang w:val="en-US"/>
        </w:rPr>
        <w:t xml:space="preserve">constitutional symptoms such as </w:t>
      </w:r>
      <w:r w:rsidR="00B3709D" w:rsidRPr="002D308B">
        <w:rPr>
          <w:rFonts w:ascii="Calibri" w:eastAsia="MS Mincho" w:hAnsi="Calibri" w:cs="Arial"/>
          <w:sz w:val="24"/>
          <w:szCs w:val="24"/>
          <w:lang w:val="en-US"/>
        </w:rPr>
        <w:t>fatigue</w:t>
      </w:r>
      <w:r w:rsidR="00156A52" w:rsidRPr="002D308B">
        <w:rPr>
          <w:rFonts w:ascii="Calibri" w:eastAsia="MS Mincho" w:hAnsi="Calibri" w:cs="Arial"/>
          <w:sz w:val="24"/>
          <w:szCs w:val="24"/>
          <w:lang w:val="en-US"/>
        </w:rPr>
        <w:t>/</w:t>
      </w:r>
      <w:r w:rsidR="00B3709D" w:rsidRPr="002D308B">
        <w:rPr>
          <w:rFonts w:ascii="Calibri" w:eastAsia="MS Mincho" w:hAnsi="Calibri" w:cs="Arial"/>
          <w:sz w:val="24"/>
          <w:szCs w:val="24"/>
          <w:lang w:val="en-US"/>
        </w:rPr>
        <w:t>reduced energy levels</w:t>
      </w:r>
      <w:r w:rsidRPr="002D308B">
        <w:rPr>
          <w:rFonts w:ascii="Calibri" w:eastAsia="MS Mincho" w:hAnsi="Calibri" w:cs="Arial"/>
          <w:sz w:val="24"/>
          <w:szCs w:val="24"/>
          <w:lang w:val="en-US"/>
        </w:rPr>
        <w:t>,</w:t>
      </w:r>
      <w:r w:rsidR="00B3709D" w:rsidRPr="002D308B">
        <w:rPr>
          <w:rFonts w:ascii="Calibri" w:eastAsia="MS Mincho" w:hAnsi="Calibri" w:cs="Arial"/>
          <w:sz w:val="24"/>
          <w:szCs w:val="24"/>
          <w:lang w:val="en-US"/>
        </w:rPr>
        <w:t xml:space="preserve"> as having the grea</w:t>
      </w:r>
      <w:r w:rsidR="008D48FE" w:rsidRPr="002D308B">
        <w:rPr>
          <w:rFonts w:ascii="Calibri" w:eastAsia="MS Mincho" w:hAnsi="Calibri" w:cs="Arial"/>
          <w:sz w:val="24"/>
          <w:szCs w:val="24"/>
          <w:lang w:val="en-US"/>
        </w:rPr>
        <w:t xml:space="preserve">test relevance to their </w:t>
      </w:r>
      <w:r w:rsidR="00156A52" w:rsidRPr="002D308B">
        <w:rPr>
          <w:rFonts w:ascii="Calibri" w:eastAsia="MS Mincho" w:hAnsi="Calibri" w:cs="Arial"/>
          <w:sz w:val="24"/>
          <w:szCs w:val="24"/>
          <w:lang w:val="en-US"/>
        </w:rPr>
        <w:t>disease</w:t>
      </w:r>
      <w:r w:rsidR="008D48FE" w:rsidRPr="002D308B">
        <w:rPr>
          <w:rFonts w:ascii="Calibri" w:eastAsia="MS Mincho" w:hAnsi="Calibri" w:cs="Arial"/>
          <w:sz w:val="24"/>
          <w:szCs w:val="24"/>
          <w:lang w:val="en-US"/>
        </w:rPr>
        <w:t xml:space="preserve">, </w:t>
      </w:r>
      <w:r w:rsidR="00674260" w:rsidRPr="002D308B">
        <w:rPr>
          <w:rFonts w:ascii="Calibri" w:eastAsia="MS Mincho" w:hAnsi="Calibri" w:cs="Arial"/>
          <w:sz w:val="24"/>
          <w:szCs w:val="24"/>
          <w:lang w:val="en-US"/>
        </w:rPr>
        <w:t xml:space="preserve">and their physicians, </w:t>
      </w:r>
      <w:r w:rsidR="00B3709D" w:rsidRPr="002D308B">
        <w:rPr>
          <w:rFonts w:ascii="Calibri" w:eastAsia="MS Mincho" w:hAnsi="Calibri" w:cs="Arial"/>
          <w:sz w:val="24"/>
          <w:szCs w:val="24"/>
          <w:lang w:val="en-US"/>
        </w:rPr>
        <w:t xml:space="preserve">who rank </w:t>
      </w:r>
      <w:r w:rsidRPr="002D308B">
        <w:rPr>
          <w:rFonts w:ascii="Calibri" w:eastAsia="MS Mincho" w:hAnsi="Calibri" w:cs="Arial"/>
          <w:sz w:val="24"/>
          <w:szCs w:val="24"/>
          <w:lang w:val="en-US"/>
        </w:rPr>
        <w:t xml:space="preserve">the effects of organ damage, such as requirement for renal replacement therapy </w:t>
      </w:r>
      <w:r w:rsidR="00B3709D" w:rsidRPr="002D308B">
        <w:rPr>
          <w:rFonts w:ascii="Calibri" w:eastAsia="MS Mincho" w:hAnsi="Calibri" w:cs="Arial"/>
          <w:sz w:val="24"/>
          <w:szCs w:val="24"/>
          <w:lang w:val="en-US"/>
        </w:rPr>
        <w:t>or oxygen dependence</w:t>
      </w:r>
      <w:r w:rsidRPr="002D308B">
        <w:rPr>
          <w:rFonts w:ascii="Calibri" w:eastAsia="MS Mincho" w:hAnsi="Calibri" w:cs="Arial"/>
          <w:sz w:val="24"/>
          <w:szCs w:val="24"/>
          <w:lang w:val="en-US"/>
        </w:rPr>
        <w:t>,</w:t>
      </w:r>
      <w:r w:rsidR="00B3709D" w:rsidRPr="002D308B">
        <w:rPr>
          <w:rFonts w:ascii="Calibri" w:eastAsia="MS Mincho" w:hAnsi="Calibri" w:cs="Arial"/>
          <w:sz w:val="24"/>
          <w:szCs w:val="24"/>
          <w:lang w:val="en-US"/>
        </w:rPr>
        <w:t xml:space="preserve"> as </w:t>
      </w:r>
      <w:r w:rsidR="00674260" w:rsidRPr="002D308B">
        <w:rPr>
          <w:rFonts w:ascii="Calibri" w:eastAsia="MS Mincho" w:hAnsi="Calibri" w:cs="Arial"/>
          <w:sz w:val="24"/>
          <w:szCs w:val="24"/>
          <w:lang w:val="en-US"/>
        </w:rPr>
        <w:t xml:space="preserve">being of greater </w:t>
      </w:r>
      <w:r w:rsidR="00690D9D" w:rsidRPr="002D308B">
        <w:rPr>
          <w:rFonts w:ascii="Calibri" w:eastAsia="MS Mincho" w:hAnsi="Calibri" w:cs="Arial"/>
          <w:sz w:val="24"/>
          <w:szCs w:val="24"/>
          <w:lang w:val="en-US"/>
        </w:rPr>
        <w:t xml:space="preserve">importance </w:t>
      </w:r>
      <w:r w:rsidR="004058B8" w:rsidRPr="002D308B">
        <w:rPr>
          <w:rFonts w:ascii="Calibri" w:eastAsia="MS Mincho" w:hAnsi="Calibri" w:cs="Arial"/>
          <w:sz w:val="24"/>
          <w:szCs w:val="24"/>
          <w:lang w:val="en-US"/>
        </w:rPr>
        <w:fldChar w:fldCharType="begin"/>
      </w:r>
      <w:r w:rsidR="00C86179">
        <w:rPr>
          <w:rFonts w:ascii="Calibri" w:eastAsia="MS Mincho" w:hAnsi="Calibri" w:cs="Arial"/>
          <w:sz w:val="24"/>
          <w:szCs w:val="24"/>
          <w:lang w:val="en-US"/>
        </w:rPr>
        <w:instrText xml:space="preserve"> ADDIN EN.CITE &lt;EndNote&gt;&lt;Cite&gt;&lt;Author&gt;Herlyn&lt;/Author&gt;&lt;Year&gt;2010&lt;/Year&gt;&lt;RecNum&gt;119&lt;/RecNum&gt;&lt;DisplayText&gt;(6)&lt;/DisplayText&gt;&lt;record&gt;&lt;rec-number&gt;119&lt;/rec-number&gt;&lt;foreign-keys&gt;&lt;key app="EN" db-id="s0ft9rewaztsw6edf24xdt560rzrrwsef05x" timestamp="1457094045"&gt;119&lt;/key&gt;&lt;/foreign-keys&gt;&lt;ref-type name="Journal Article"&gt;17&lt;/ref-type&gt;&lt;contributors&gt;&lt;authors&gt;&lt;author&gt;Herlyn, K.&lt;/author&gt;&lt;author&gt;Hellmich, B.&lt;/author&gt;&lt;author&gt;Seo, P.&lt;/author&gt;&lt;author&gt;Merkel, P. A.&lt;/author&gt;&lt;/authors&gt;&lt;/contributors&gt;&lt;auth-address&gt;University Hospital Schleswig-Holstein, Lubeck, Germany. karen.herlyn@uk-sh.de&lt;/auth-address&gt;&lt;titles&gt;&lt;title&gt;Patient-reported outcome assessment in vasculitis may provide important data and a unique perspective&lt;/title&gt;&lt;secondary-title&gt;Arthritis Care Res (Hoboken)&lt;/secondary-title&gt;&lt;/titles&gt;&lt;periodical&gt;&lt;full-title&gt;Arthritis Care Res (Hoboken)&lt;/full-title&gt;&lt;abbr-1&gt;Arthritis care &amp;amp; research&lt;/abbr-1&gt;&lt;/periodical&gt;&lt;pages&gt;1639-45&lt;/pages&gt;&lt;volume&gt;62&lt;/volume&gt;&lt;number&gt;11&lt;/number&gt;&lt;keywords&gt;&lt;keyword&gt;Adult&lt;/keyword&gt;&lt;keyword&gt;Aged&lt;/keyword&gt;&lt;keyword&gt;Female&lt;/keyword&gt;&lt;keyword&gt;Germany/epidemiology&lt;/keyword&gt;&lt;keyword&gt;Great Britain/epidemiology&lt;/keyword&gt;&lt;keyword&gt;Humans&lt;/keyword&gt;&lt;keyword&gt;Male&lt;/keyword&gt;&lt;keyword&gt;Middle Aged&lt;/keyword&gt;&lt;keyword&gt;Patient Participation/methods/*statistics &amp;amp; numerical data&lt;/keyword&gt;&lt;keyword&gt;*Self Report/standards&lt;/keyword&gt;&lt;keyword&gt;*Surveys and Questionnaires/standards&lt;/keyword&gt;&lt;keyword&gt;Treatment Outcome&lt;/keyword&gt;&lt;keyword&gt;United States/epidemiology&lt;/keyword&gt;&lt;keyword&gt;Vasculitis/diagnosis/*epidemiology&lt;/keyword&gt;&lt;/keywords&gt;&lt;dates&gt;&lt;year&gt;2010&lt;/year&gt;&lt;pub-dates&gt;&lt;date&gt;Nov&lt;/date&gt;&lt;/pub-dates&gt;&lt;/dates&gt;&lt;isbn&gt;2151-4658 (Electronic)&amp;#xD;2151-464X (Linking)&lt;/isbn&gt;&lt;accession-num&gt;20556814&lt;/accession-num&gt;&lt;urls&gt;&lt;related-urls&gt;&lt;url&gt;http://www.ncbi.nlm.nih.gov/pubmed/20556814&lt;/url&gt;&lt;/related-urls&gt;&lt;/urls&gt;&lt;custom2&gt;PMC3123033&lt;/custom2&gt;&lt;electronic-resource-num&gt;10.1002/acr.20276&lt;/electronic-resource-num&gt;&lt;/record&gt;&lt;/Cite&gt;&lt;/EndNote&gt;</w:instrText>
      </w:r>
      <w:r w:rsidR="004058B8" w:rsidRPr="002D308B">
        <w:rPr>
          <w:rFonts w:ascii="Calibri" w:eastAsia="MS Mincho" w:hAnsi="Calibri" w:cs="Arial"/>
          <w:sz w:val="24"/>
          <w:szCs w:val="24"/>
          <w:lang w:val="en-US"/>
        </w:rPr>
        <w:fldChar w:fldCharType="separate"/>
      </w:r>
      <w:r w:rsidR="003F7B93" w:rsidRPr="002D308B">
        <w:rPr>
          <w:rFonts w:ascii="Calibri" w:eastAsia="MS Mincho" w:hAnsi="Calibri" w:cs="Arial"/>
          <w:noProof/>
          <w:sz w:val="24"/>
          <w:szCs w:val="24"/>
          <w:lang w:val="en-US"/>
        </w:rPr>
        <w:t>(6)</w:t>
      </w:r>
      <w:r w:rsidR="004058B8" w:rsidRPr="002D308B">
        <w:rPr>
          <w:rFonts w:ascii="Calibri" w:eastAsia="MS Mincho" w:hAnsi="Calibri" w:cs="Arial"/>
          <w:sz w:val="24"/>
          <w:szCs w:val="24"/>
          <w:lang w:val="en-US"/>
        </w:rPr>
        <w:fldChar w:fldCharType="end"/>
      </w:r>
      <w:r w:rsidR="00690D9D" w:rsidRPr="002D308B">
        <w:rPr>
          <w:rFonts w:ascii="Calibri" w:eastAsia="MS Mincho" w:hAnsi="Calibri" w:cs="Arial"/>
          <w:sz w:val="24"/>
          <w:szCs w:val="24"/>
          <w:lang w:val="en-US"/>
        </w:rPr>
        <w:t xml:space="preserve">. </w:t>
      </w:r>
      <w:r w:rsidR="002D308B">
        <w:rPr>
          <w:rFonts w:ascii="Calibri" w:eastAsia="MS Mincho" w:hAnsi="Calibri" w:cs="Arial"/>
          <w:sz w:val="24"/>
          <w:szCs w:val="24"/>
          <w:lang w:val="en-US"/>
        </w:rPr>
        <w:t xml:space="preserve"> </w:t>
      </w:r>
      <w:r w:rsidR="005E6FDC" w:rsidRPr="002D308B">
        <w:rPr>
          <w:rFonts w:ascii="Calibri" w:eastAsia="MS Mincho" w:hAnsi="Calibri" w:cs="Arial"/>
          <w:sz w:val="24"/>
          <w:szCs w:val="24"/>
          <w:lang w:val="en-US"/>
        </w:rPr>
        <w:t>T</w:t>
      </w:r>
      <w:r w:rsidR="005E6FDC" w:rsidRPr="002D308B">
        <w:rPr>
          <w:rFonts w:ascii="Calibri" w:hAnsi="Calibri"/>
          <w:sz w:val="24"/>
          <w:szCs w:val="24"/>
          <w:lang w:val="en-US"/>
        </w:rPr>
        <w:t>herefore, i</w:t>
      </w:r>
      <w:r w:rsidR="009C4DBF" w:rsidRPr="002D308B">
        <w:rPr>
          <w:rFonts w:ascii="Calibri" w:hAnsi="Calibri"/>
          <w:sz w:val="24"/>
          <w:szCs w:val="24"/>
          <w:lang w:val="en-US"/>
        </w:rPr>
        <w:t xml:space="preserve">t is </w:t>
      </w:r>
      <w:r w:rsidR="00B3709D" w:rsidRPr="002D308B">
        <w:rPr>
          <w:rFonts w:ascii="Calibri" w:hAnsi="Calibri"/>
          <w:sz w:val="24"/>
          <w:szCs w:val="24"/>
          <w:lang w:val="en-US"/>
        </w:rPr>
        <w:t>essential to collect patient</w:t>
      </w:r>
      <w:r w:rsidR="005E6FDC" w:rsidRPr="002D308B">
        <w:rPr>
          <w:rFonts w:ascii="Calibri" w:hAnsi="Calibri"/>
          <w:sz w:val="24"/>
          <w:szCs w:val="24"/>
          <w:lang w:val="en-US"/>
        </w:rPr>
        <w:t>-</w:t>
      </w:r>
      <w:r w:rsidR="00B3709D" w:rsidRPr="002D308B">
        <w:rPr>
          <w:rFonts w:ascii="Calibri" w:hAnsi="Calibri"/>
          <w:sz w:val="24"/>
          <w:szCs w:val="24"/>
          <w:lang w:val="en-US"/>
        </w:rPr>
        <w:t xml:space="preserve">reported outcomes (PROs) within clinical trials of </w:t>
      </w:r>
      <w:r w:rsidR="005A50B8" w:rsidRPr="002D308B">
        <w:rPr>
          <w:rFonts w:ascii="Calibri" w:hAnsi="Calibri"/>
          <w:sz w:val="24"/>
          <w:szCs w:val="24"/>
          <w:lang w:val="en-US"/>
        </w:rPr>
        <w:t xml:space="preserve">new treatment regimens </w:t>
      </w:r>
      <w:r w:rsidR="00B3709D" w:rsidRPr="002D308B">
        <w:rPr>
          <w:rFonts w:ascii="Calibri" w:hAnsi="Calibri"/>
          <w:sz w:val="24"/>
          <w:szCs w:val="24"/>
          <w:lang w:val="en-US"/>
        </w:rPr>
        <w:t xml:space="preserve">to ensure </w:t>
      </w:r>
      <w:r w:rsidR="00674260" w:rsidRPr="002D308B">
        <w:rPr>
          <w:rFonts w:ascii="Calibri" w:hAnsi="Calibri"/>
          <w:sz w:val="24"/>
          <w:szCs w:val="24"/>
          <w:lang w:val="en-US"/>
        </w:rPr>
        <w:t xml:space="preserve">that outcomes of importance to patients are accurately measured </w:t>
      </w:r>
      <w:r w:rsidR="004058B8" w:rsidRPr="002D308B">
        <w:rPr>
          <w:rFonts w:ascii="Calibri" w:hAnsi="Calibri"/>
          <w:sz w:val="24"/>
          <w:szCs w:val="24"/>
          <w:lang w:val="en-US"/>
        </w:rPr>
        <w:fldChar w:fldCharType="begin"/>
      </w:r>
      <w:r w:rsidR="003F7B93" w:rsidRPr="002D308B">
        <w:rPr>
          <w:rFonts w:ascii="Calibri" w:hAnsi="Calibri"/>
          <w:sz w:val="24"/>
          <w:szCs w:val="24"/>
          <w:lang w:val="en-US"/>
        </w:rPr>
        <w:instrText xml:space="preserve"> ADDIN EN.CITE &lt;EndNote&gt;&lt;Cite&gt;&lt;Author&gt;Kirwan&lt;/Author&gt;&lt;Year&gt;2005&lt;/Year&gt;&lt;RecNum&gt;3&lt;/RecNum&gt;&lt;DisplayText&gt;(7)&lt;/DisplayText&gt;&lt;record&gt;&lt;rec-number&gt;3&lt;/rec-number&gt;&lt;foreign-keys&gt;&lt;key app="EN" db-id="vpawzvxdxtee24er9s9vxeditvvf0epvw0de" timestamp="1445684208"&gt;3&lt;/key&gt;&lt;/foreign-keys&gt;&lt;ref-type name="Journal Article"&gt;17&lt;/ref-type&gt;&lt;contributors&gt;&lt;authors&gt;&lt;author&gt;Kirwan, J. R.&lt;/author&gt;&lt;author&gt;Hewlett, S. E.&lt;/author&gt;&lt;author&gt;Heiberg, T.&lt;/author&gt;&lt;author&gt;Hughes, R. A.&lt;/author&gt;&lt;author&gt;Carr, M.&lt;/author&gt;&lt;author&gt;Hehir, M.&lt;/author&gt;&lt;author&gt;Kvien, T. K.&lt;/author&gt;&lt;author&gt;Minnock, P.&lt;/author&gt;&lt;author&gt;Newman, S. P.&lt;/author&gt;&lt;author&gt;Quest, E. M.&lt;/author&gt;&lt;author&gt;Taal, E.&lt;/author&gt;&lt;author&gt;Wale, J.&lt;/author&gt;&lt;/authors&gt;&lt;/contributors&gt;&lt;auth-address&gt;University of Bristol Academic Rheumatology Unit, Bristol Royal Infirmary, Bristol, UK.&lt;/auth-address&gt;&lt;titles&gt;&lt;title&gt;Incorporating the patient perspective into outcome assessment in rheumatoid arthritis--progress at OMERACT 7&lt;/title&gt;&lt;secondary-title&gt;J Rheumatol&lt;/secondary-title&gt;&lt;/titles&gt;&lt;periodical&gt;&lt;full-title&gt;J Rheumatol&lt;/full-title&gt;&lt;/periodical&gt;&lt;pages&gt;2250-6&lt;/pages&gt;&lt;volume&gt;32&lt;/volume&gt;&lt;number&gt;11&lt;/number&gt;&lt;keywords&gt;&lt;keyword&gt;Arthritis, Rheumatoid/complications/*psychology/*therapy&lt;/keyword&gt;&lt;keyword&gt;Fatigue/etiology&lt;/keyword&gt;&lt;keyword&gt;Humans&lt;/keyword&gt;&lt;keyword&gt;*Patient Satisfaction&lt;/keyword&gt;&lt;keyword&gt;Treatment Outcome&lt;/keyword&gt;&lt;/keywords&gt;&lt;dates&gt;&lt;year&gt;2005&lt;/year&gt;&lt;pub-dates&gt;&lt;date&gt;Nov&lt;/date&gt;&lt;/pub-dates&gt;&lt;/dates&gt;&lt;isbn&gt;0315-162X (Print)&amp;#xD;0315-162X (Linking)&lt;/isbn&gt;&lt;accession-num&gt;16265712&lt;/accession-num&gt;&lt;urls&gt;&lt;related-urls&gt;&lt;url&gt;http://www.ncbi.nlm.nih.gov/pubmed/16265712&lt;/url&gt;&lt;/related-urls&gt;&lt;/urls&gt;&lt;/record&gt;&lt;/Cite&gt;&lt;/EndNote&gt;</w:instrText>
      </w:r>
      <w:r w:rsidR="004058B8" w:rsidRPr="002D308B">
        <w:rPr>
          <w:rFonts w:ascii="Calibri" w:hAnsi="Calibri"/>
          <w:sz w:val="24"/>
          <w:szCs w:val="24"/>
          <w:lang w:val="en-US"/>
        </w:rPr>
        <w:fldChar w:fldCharType="separate"/>
      </w:r>
      <w:r w:rsidR="003F7B93" w:rsidRPr="002D308B">
        <w:rPr>
          <w:rFonts w:ascii="Calibri" w:hAnsi="Calibri"/>
          <w:sz w:val="24"/>
          <w:szCs w:val="24"/>
          <w:lang w:val="en-US"/>
        </w:rPr>
        <w:t>(7)</w:t>
      </w:r>
      <w:r w:rsidR="004058B8" w:rsidRPr="002D308B">
        <w:rPr>
          <w:rFonts w:ascii="Calibri" w:hAnsi="Calibri"/>
          <w:sz w:val="24"/>
          <w:szCs w:val="24"/>
          <w:lang w:val="en-US"/>
        </w:rPr>
        <w:fldChar w:fldCharType="end"/>
      </w:r>
      <w:r w:rsidR="002D308B">
        <w:rPr>
          <w:rFonts w:ascii="Calibri" w:hAnsi="Calibri"/>
          <w:sz w:val="24"/>
          <w:szCs w:val="24"/>
          <w:lang w:val="en-US"/>
        </w:rPr>
        <w:t>.</w:t>
      </w:r>
    </w:p>
    <w:p w:rsidR="00417C99" w:rsidRPr="002D308B" w:rsidRDefault="00417C99" w:rsidP="00417C99">
      <w:pPr>
        <w:tabs>
          <w:tab w:val="left" w:pos="851"/>
        </w:tabs>
        <w:spacing w:after="0" w:line="480" w:lineRule="auto"/>
        <w:rPr>
          <w:rFonts w:ascii="Calibri" w:hAnsi="Calibri"/>
          <w:sz w:val="24"/>
          <w:szCs w:val="24"/>
          <w:lang w:val="en-US"/>
        </w:rPr>
      </w:pPr>
    </w:p>
    <w:p w:rsidR="00C85AE7" w:rsidRPr="002D308B" w:rsidRDefault="009C4DBF" w:rsidP="00417C99">
      <w:pPr>
        <w:tabs>
          <w:tab w:val="left" w:pos="851"/>
        </w:tabs>
        <w:spacing w:after="0" w:line="480" w:lineRule="auto"/>
        <w:rPr>
          <w:rFonts w:ascii="Calibri" w:eastAsia="MS Mincho" w:hAnsi="Calibri" w:cs="Arial"/>
          <w:sz w:val="24"/>
          <w:szCs w:val="24"/>
          <w:lang w:val="en-US"/>
        </w:rPr>
      </w:pPr>
      <w:r w:rsidRPr="002D308B">
        <w:rPr>
          <w:rFonts w:ascii="Calibri" w:hAnsi="Calibri"/>
          <w:sz w:val="24"/>
          <w:szCs w:val="24"/>
          <w:lang w:val="en-US"/>
        </w:rPr>
        <w:t xml:space="preserve">Generic </w:t>
      </w:r>
      <w:proofErr w:type="spellStart"/>
      <w:r w:rsidR="008D48FE" w:rsidRPr="002D308B">
        <w:rPr>
          <w:rFonts w:ascii="Calibri" w:hAnsi="Calibri"/>
          <w:sz w:val="24"/>
          <w:szCs w:val="24"/>
          <w:lang w:val="en-US"/>
        </w:rPr>
        <w:t>HRQ</w:t>
      </w:r>
      <w:r w:rsidR="00185556" w:rsidRPr="002D308B">
        <w:rPr>
          <w:rFonts w:ascii="Calibri" w:hAnsi="Calibri"/>
          <w:sz w:val="24"/>
          <w:szCs w:val="24"/>
          <w:lang w:val="en-US"/>
        </w:rPr>
        <w:t>o</w:t>
      </w:r>
      <w:r w:rsidR="008D48FE" w:rsidRPr="002D308B">
        <w:rPr>
          <w:rFonts w:ascii="Calibri" w:hAnsi="Calibri"/>
          <w:sz w:val="24"/>
          <w:szCs w:val="24"/>
          <w:lang w:val="en-US"/>
        </w:rPr>
        <w:t>L</w:t>
      </w:r>
      <w:proofErr w:type="spellEnd"/>
      <w:r w:rsidR="005A50B8" w:rsidRPr="002D308B">
        <w:rPr>
          <w:rFonts w:ascii="Calibri" w:hAnsi="Calibri"/>
          <w:sz w:val="24"/>
          <w:szCs w:val="24"/>
          <w:lang w:val="en-US"/>
        </w:rPr>
        <w:t xml:space="preserve"> instruments</w:t>
      </w:r>
      <w:r w:rsidR="00417C99" w:rsidRPr="002D308B">
        <w:rPr>
          <w:rFonts w:ascii="Calibri" w:hAnsi="Calibri"/>
          <w:sz w:val="24"/>
          <w:szCs w:val="24"/>
          <w:lang w:val="en-US"/>
        </w:rPr>
        <w:t>, such as</w:t>
      </w:r>
      <w:r w:rsidR="005A50B8" w:rsidRPr="002D308B">
        <w:rPr>
          <w:rFonts w:ascii="Calibri" w:hAnsi="Calibri"/>
          <w:sz w:val="24"/>
          <w:szCs w:val="24"/>
          <w:lang w:val="en-US"/>
        </w:rPr>
        <w:t xml:space="preserve"> </w:t>
      </w:r>
      <w:r w:rsidR="00417C99" w:rsidRPr="002D308B">
        <w:rPr>
          <w:rFonts w:ascii="Calibri" w:hAnsi="Calibri"/>
          <w:sz w:val="24"/>
          <w:szCs w:val="24"/>
          <w:lang w:val="en-US"/>
        </w:rPr>
        <w:t xml:space="preserve">the Medical Outcomes Study 36-Item Short-form (SF-36) or the </w:t>
      </w:r>
      <w:proofErr w:type="spellStart"/>
      <w:r w:rsidR="00417C99" w:rsidRPr="002D308B">
        <w:rPr>
          <w:rFonts w:ascii="Calibri" w:hAnsi="Calibri"/>
          <w:sz w:val="24"/>
          <w:szCs w:val="24"/>
          <w:lang w:val="en-US"/>
        </w:rPr>
        <w:t>Euro</w:t>
      </w:r>
      <w:r w:rsidR="005E6FDC" w:rsidRPr="002D308B">
        <w:rPr>
          <w:rFonts w:ascii="Calibri" w:hAnsi="Calibri"/>
          <w:sz w:val="24"/>
          <w:szCs w:val="24"/>
          <w:lang w:val="en-US"/>
        </w:rPr>
        <w:t>Q</w:t>
      </w:r>
      <w:r w:rsidR="00417C99" w:rsidRPr="002D308B">
        <w:rPr>
          <w:rFonts w:ascii="Calibri" w:hAnsi="Calibri"/>
          <w:sz w:val="24"/>
          <w:szCs w:val="24"/>
          <w:lang w:val="en-US"/>
        </w:rPr>
        <w:t>ol</w:t>
      </w:r>
      <w:proofErr w:type="spellEnd"/>
      <w:r w:rsidR="00417C99" w:rsidRPr="002D308B">
        <w:rPr>
          <w:rFonts w:ascii="Calibri" w:hAnsi="Calibri"/>
          <w:sz w:val="24"/>
          <w:szCs w:val="24"/>
          <w:lang w:val="en-US"/>
        </w:rPr>
        <w:t xml:space="preserve"> Instrument (EQ-5D), </w:t>
      </w:r>
      <w:r w:rsidR="005A50B8" w:rsidRPr="002D308B">
        <w:rPr>
          <w:rFonts w:ascii="Calibri" w:hAnsi="Calibri"/>
          <w:sz w:val="24"/>
          <w:szCs w:val="24"/>
          <w:lang w:val="en-US"/>
        </w:rPr>
        <w:t xml:space="preserve">can be </w:t>
      </w:r>
      <w:r w:rsidR="00B3709D" w:rsidRPr="002D308B">
        <w:rPr>
          <w:rFonts w:ascii="Calibri" w:hAnsi="Calibri"/>
          <w:sz w:val="24"/>
          <w:szCs w:val="24"/>
          <w:lang w:val="en-US"/>
        </w:rPr>
        <w:t xml:space="preserve">applied </w:t>
      </w:r>
      <w:r w:rsidR="005A50B8" w:rsidRPr="002D308B">
        <w:rPr>
          <w:rFonts w:ascii="Calibri" w:hAnsi="Calibri"/>
          <w:sz w:val="24"/>
          <w:szCs w:val="24"/>
          <w:lang w:val="en-US"/>
        </w:rPr>
        <w:t>in a range of different diseas</w:t>
      </w:r>
      <w:r w:rsidR="008D48FE" w:rsidRPr="002D308B">
        <w:rPr>
          <w:rFonts w:ascii="Calibri" w:hAnsi="Calibri"/>
          <w:sz w:val="24"/>
          <w:szCs w:val="24"/>
          <w:lang w:val="en-US"/>
        </w:rPr>
        <w:t xml:space="preserve">e populations and </w:t>
      </w:r>
      <w:r w:rsidR="008D48FE" w:rsidRPr="002D308B">
        <w:rPr>
          <w:rFonts w:ascii="Calibri" w:hAnsi="Calibri"/>
          <w:sz w:val="24"/>
          <w:szCs w:val="24"/>
          <w:lang w:val="en-US"/>
        </w:rPr>
        <w:lastRenderedPageBreak/>
        <w:t>interventions</w:t>
      </w:r>
      <w:r w:rsidR="00275B91" w:rsidRPr="002D308B">
        <w:rPr>
          <w:rFonts w:ascii="Calibri" w:hAnsi="Calibri"/>
          <w:sz w:val="24"/>
          <w:szCs w:val="24"/>
          <w:lang w:val="en-US"/>
        </w:rPr>
        <w:t xml:space="preserve"> and facilitate comparisons between both diseased and general populations</w:t>
      </w:r>
      <w:r w:rsidR="00B3709D" w:rsidRPr="002D308B">
        <w:rPr>
          <w:rFonts w:ascii="Calibri" w:hAnsi="Calibri"/>
          <w:sz w:val="24"/>
          <w:szCs w:val="24"/>
          <w:lang w:val="en-US"/>
        </w:rPr>
        <w:t xml:space="preserve"> </w:t>
      </w:r>
      <w:r w:rsidR="004058B8" w:rsidRPr="002D308B">
        <w:rPr>
          <w:rFonts w:ascii="Calibri" w:hAnsi="Calibri"/>
          <w:sz w:val="24"/>
          <w:szCs w:val="24"/>
          <w:lang w:val="en-US"/>
        </w:rPr>
        <w:fldChar w:fldCharType="begin"/>
      </w:r>
      <w:r w:rsidR="003F7B93" w:rsidRPr="002D308B">
        <w:rPr>
          <w:rFonts w:ascii="Calibri" w:hAnsi="Calibri"/>
          <w:sz w:val="24"/>
          <w:szCs w:val="24"/>
          <w:lang w:val="en-US"/>
        </w:rPr>
        <w:instrText xml:space="preserve"> ADDIN EN.CITE &lt;EndNote&gt;&lt;Cite&gt;&lt;Author&gt;Coons&lt;/Author&gt;&lt;Year&gt;2000&lt;/Year&gt;&lt;RecNum&gt;156&lt;/RecNum&gt;&lt;DisplayText&gt;(8)&lt;/DisplayText&gt;&lt;record&gt;&lt;rec-number&gt;156&lt;/rec-number&gt;&lt;foreign-keys&gt;&lt;key app="EN" db-id="s0ft9rewaztsw6edf24xdt560rzrrwsef05x" timestamp="1470406940"&gt;156&lt;/key&gt;&lt;/foreign-keys&gt;&lt;ref-type name="Journal Article"&gt;17&lt;/ref-type&gt;&lt;contributors&gt;&lt;authors&gt;&lt;author&gt;Coons, S. J.&lt;/author&gt;&lt;author&gt;Rao, S.&lt;/author&gt;&lt;author&gt;Keininger, D. L.&lt;/author&gt;&lt;author&gt;Hays, R. D.&lt;/author&gt;&lt;/authors&gt;&lt;/contributors&gt;&lt;auth-address&gt;Center for Health Outcomes and PharmacoEconomic Research, College of Pharmacy, University of Arizona, Tucson, USA. coons@pharmacy.arizona.edu&lt;/auth-address&gt;&lt;titles&gt;&lt;title&gt;A comparative review of generic quality-of-life instruments&lt;/title&gt;&lt;secondary-title&gt;Pharmacoeconomics&lt;/secondary-title&gt;&lt;/titles&gt;&lt;periodical&gt;&lt;full-title&gt;Pharmacoeconomics&lt;/full-title&gt;&lt;/periodical&gt;&lt;pages&gt;13-35&lt;/pages&gt;&lt;volume&gt;17&lt;/volume&gt;&lt;number&gt;1&lt;/number&gt;&lt;keywords&gt;&lt;keyword&gt;*Activities of Daily Living&lt;/keyword&gt;&lt;keyword&gt;*Health Status&lt;/keyword&gt;&lt;keyword&gt;Health Surveys&lt;/keyword&gt;&lt;keyword&gt;Humans&lt;/keyword&gt;&lt;keyword&gt;*Quality of Life&lt;/keyword&gt;&lt;keyword&gt;Reproducibility of Results&lt;/keyword&gt;&lt;keyword&gt;Sickness Impact Profile&lt;/keyword&gt;&lt;/keywords&gt;&lt;dates&gt;&lt;year&gt;2000&lt;/year&gt;&lt;pub-dates&gt;&lt;date&gt;Jan&lt;/date&gt;&lt;/pub-dates&gt;&lt;/dates&gt;&lt;isbn&gt;1170-7690 (Print)&amp;#xD;1170-7690 (Linking)&lt;/isbn&gt;&lt;accession-num&gt;10747763&lt;/accession-num&gt;&lt;urls&gt;&lt;related-urls&gt;&lt;url&gt;http://www.ncbi.nlm.nih.gov/pubmed/10747763&lt;/url&gt;&lt;/related-urls&gt;&lt;/urls&gt;&lt;/record&gt;&lt;/Cite&gt;&lt;/EndNote&gt;</w:instrText>
      </w:r>
      <w:r w:rsidR="004058B8" w:rsidRPr="002D308B">
        <w:rPr>
          <w:rFonts w:ascii="Calibri" w:hAnsi="Calibri"/>
          <w:sz w:val="24"/>
          <w:szCs w:val="24"/>
          <w:lang w:val="en-US"/>
        </w:rPr>
        <w:fldChar w:fldCharType="separate"/>
      </w:r>
      <w:r w:rsidR="003F7B93" w:rsidRPr="002D308B">
        <w:rPr>
          <w:rFonts w:ascii="Calibri" w:hAnsi="Calibri"/>
          <w:sz w:val="24"/>
          <w:szCs w:val="24"/>
          <w:lang w:val="en-US"/>
        </w:rPr>
        <w:t>(8)</w:t>
      </w:r>
      <w:r w:rsidR="004058B8" w:rsidRPr="002D308B">
        <w:rPr>
          <w:rFonts w:ascii="Calibri" w:hAnsi="Calibri"/>
          <w:sz w:val="24"/>
          <w:szCs w:val="24"/>
          <w:lang w:val="en-US"/>
        </w:rPr>
        <w:fldChar w:fldCharType="end"/>
      </w:r>
      <w:r w:rsidR="00B3709D" w:rsidRPr="002D308B">
        <w:rPr>
          <w:rFonts w:ascii="Calibri" w:hAnsi="Calibri"/>
          <w:sz w:val="24"/>
          <w:szCs w:val="24"/>
          <w:lang w:val="en-US"/>
        </w:rPr>
        <w:t xml:space="preserve">. </w:t>
      </w:r>
      <w:r w:rsidR="002D308B">
        <w:rPr>
          <w:rFonts w:ascii="Calibri" w:hAnsi="Calibri"/>
          <w:sz w:val="24"/>
          <w:szCs w:val="24"/>
          <w:lang w:val="en-US"/>
        </w:rPr>
        <w:t xml:space="preserve"> </w:t>
      </w:r>
      <w:r w:rsidR="00275B91" w:rsidRPr="002D308B">
        <w:rPr>
          <w:rFonts w:ascii="Calibri" w:hAnsi="Calibri"/>
          <w:sz w:val="24"/>
          <w:szCs w:val="24"/>
          <w:lang w:val="en-US"/>
        </w:rPr>
        <w:t xml:space="preserve">However, these tools may not be specific enough to capture the complexity of experiences of patients within particular diseases. </w:t>
      </w:r>
      <w:r w:rsidR="002D308B">
        <w:rPr>
          <w:rFonts w:ascii="Calibri" w:hAnsi="Calibri"/>
          <w:sz w:val="24"/>
          <w:szCs w:val="24"/>
          <w:lang w:val="en-US"/>
        </w:rPr>
        <w:t xml:space="preserve"> </w:t>
      </w:r>
      <w:r w:rsidR="00275B91" w:rsidRPr="002D308B">
        <w:rPr>
          <w:rFonts w:ascii="Calibri" w:hAnsi="Calibri"/>
          <w:sz w:val="24"/>
          <w:szCs w:val="24"/>
          <w:lang w:val="en-US"/>
        </w:rPr>
        <w:t>D</w:t>
      </w:r>
      <w:r w:rsidR="00D116C2" w:rsidRPr="002D308B">
        <w:rPr>
          <w:rFonts w:ascii="Calibri" w:hAnsi="Calibri"/>
          <w:sz w:val="24"/>
          <w:szCs w:val="24"/>
          <w:lang w:val="en-US"/>
        </w:rPr>
        <w:t>isease</w:t>
      </w:r>
      <w:r w:rsidR="005E6FDC" w:rsidRPr="002D308B">
        <w:rPr>
          <w:rFonts w:ascii="Calibri" w:hAnsi="Calibri"/>
          <w:sz w:val="24"/>
          <w:szCs w:val="24"/>
          <w:lang w:val="en-US"/>
        </w:rPr>
        <w:t>-</w:t>
      </w:r>
      <w:r w:rsidR="00D116C2" w:rsidRPr="002D308B">
        <w:rPr>
          <w:rFonts w:ascii="Calibri" w:hAnsi="Calibri"/>
          <w:sz w:val="24"/>
          <w:szCs w:val="24"/>
          <w:lang w:val="en-US"/>
        </w:rPr>
        <w:t>specific</w:t>
      </w:r>
      <w:r w:rsidR="00275B91" w:rsidRPr="002D308B">
        <w:rPr>
          <w:rFonts w:ascii="Calibri" w:hAnsi="Calibri"/>
          <w:sz w:val="24"/>
          <w:szCs w:val="24"/>
          <w:lang w:val="en-US"/>
        </w:rPr>
        <w:t xml:space="preserve"> instruments</w:t>
      </w:r>
      <w:r w:rsidR="00D116C2" w:rsidRPr="002D308B">
        <w:rPr>
          <w:rFonts w:ascii="Calibri" w:hAnsi="Calibri"/>
          <w:sz w:val="24"/>
          <w:szCs w:val="24"/>
          <w:lang w:val="en-US"/>
        </w:rPr>
        <w:t>, for example the Rheumatoid Arthritis Impact of Disease (RAID) score</w:t>
      </w:r>
      <w:r w:rsidR="004058B8" w:rsidRPr="002D308B">
        <w:rPr>
          <w:rFonts w:ascii="Calibri" w:hAnsi="Calibri"/>
          <w:sz w:val="24"/>
          <w:szCs w:val="24"/>
          <w:lang w:val="en-US"/>
        </w:rPr>
        <w:fldChar w:fldCharType="begin">
          <w:fldData xml:space="preserve">PEVuZE5vdGU+PENpdGU+PEF1dGhvcj5Hb3NzZWM8L0F1dGhvcj48WWVhcj4yMDA5PC9ZZWFyPjxS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</w:fldData>
        </w:fldChar>
      </w:r>
      <w:r w:rsidR="003F7B93" w:rsidRPr="002D308B">
        <w:rPr>
          <w:rFonts w:ascii="Calibri" w:hAnsi="Calibri"/>
          <w:sz w:val="24"/>
          <w:szCs w:val="24"/>
          <w:lang w:val="en-US"/>
        </w:rPr>
        <w:instrText xml:space="preserve"> ADDIN EN.CITE </w:instrText>
      </w:r>
      <w:r w:rsidR="003F7B93" w:rsidRPr="002D308B">
        <w:rPr>
          <w:rFonts w:ascii="Calibri" w:hAnsi="Calibri"/>
          <w:sz w:val="24"/>
          <w:szCs w:val="24"/>
          <w:lang w:val="en-US"/>
        </w:rPr>
        <w:fldChar w:fldCharType="begin">
          <w:fldData xml:space="preserve">PEVuZE5vdGU+PENpdGU+PEF1dGhvcj5Hb3NzZWM8L0F1dGhvcj48WWVhcj4yMDA5PC9ZZWFyPjxS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</w:fldData>
        </w:fldChar>
      </w:r>
      <w:r w:rsidR="003F7B93" w:rsidRPr="002D308B">
        <w:rPr>
          <w:rFonts w:ascii="Calibri" w:hAnsi="Calibri"/>
          <w:sz w:val="24"/>
          <w:szCs w:val="24"/>
          <w:lang w:val="en-US"/>
        </w:rPr>
        <w:instrText xml:space="preserve"> ADDIN EN.CITE.DATA </w:instrText>
      </w:r>
      <w:r w:rsidR="003F7B93" w:rsidRPr="002D308B">
        <w:rPr>
          <w:rFonts w:ascii="Calibri" w:hAnsi="Calibri"/>
          <w:sz w:val="24"/>
          <w:szCs w:val="24"/>
          <w:lang w:val="en-US"/>
        </w:rPr>
      </w:r>
      <w:r w:rsidR="003F7B93" w:rsidRPr="002D308B">
        <w:rPr>
          <w:rFonts w:ascii="Calibri" w:hAnsi="Calibri"/>
          <w:sz w:val="24"/>
          <w:szCs w:val="24"/>
          <w:lang w:val="en-US"/>
        </w:rPr>
        <w:fldChar w:fldCharType="end"/>
      </w:r>
      <w:r w:rsidR="004058B8" w:rsidRPr="002D308B">
        <w:rPr>
          <w:rFonts w:ascii="Calibri" w:hAnsi="Calibri"/>
          <w:sz w:val="24"/>
          <w:szCs w:val="24"/>
          <w:lang w:val="en-US"/>
        </w:rPr>
      </w:r>
      <w:r w:rsidR="004058B8" w:rsidRPr="002D308B">
        <w:rPr>
          <w:rFonts w:ascii="Calibri" w:hAnsi="Calibri"/>
          <w:sz w:val="24"/>
          <w:szCs w:val="24"/>
          <w:lang w:val="en-US"/>
        </w:rPr>
        <w:fldChar w:fldCharType="separate"/>
      </w:r>
      <w:r w:rsidR="003F7B93" w:rsidRPr="002D308B">
        <w:rPr>
          <w:rFonts w:ascii="Calibri" w:hAnsi="Calibri"/>
          <w:sz w:val="24"/>
          <w:szCs w:val="24"/>
          <w:lang w:val="en-US"/>
        </w:rPr>
        <w:t>(9)</w:t>
      </w:r>
      <w:r w:rsidR="004058B8" w:rsidRPr="002D308B">
        <w:rPr>
          <w:rFonts w:ascii="Calibri" w:hAnsi="Calibri"/>
          <w:sz w:val="24"/>
          <w:szCs w:val="24"/>
          <w:lang w:val="en-US"/>
        </w:rPr>
        <w:fldChar w:fldCharType="end"/>
      </w:r>
      <w:r w:rsidR="00D116C2" w:rsidRPr="002D308B">
        <w:rPr>
          <w:rFonts w:ascii="Calibri" w:hAnsi="Calibri"/>
          <w:sz w:val="24"/>
          <w:szCs w:val="24"/>
          <w:lang w:val="en-US"/>
        </w:rPr>
        <w:t xml:space="preserve"> </w:t>
      </w:r>
      <w:r w:rsidR="00B3709D" w:rsidRPr="002D308B">
        <w:rPr>
          <w:rFonts w:ascii="Calibri" w:hAnsi="Calibri"/>
          <w:sz w:val="24"/>
          <w:szCs w:val="24"/>
          <w:lang w:val="en-US"/>
        </w:rPr>
        <w:t xml:space="preserve">or </w:t>
      </w:r>
      <w:r w:rsidR="008D48FE" w:rsidRPr="002D308B">
        <w:rPr>
          <w:rFonts w:ascii="Calibri" w:hAnsi="Calibri"/>
          <w:sz w:val="24"/>
          <w:szCs w:val="24"/>
          <w:lang w:val="en-US"/>
        </w:rPr>
        <w:t xml:space="preserve">the Bristol Rheumatoid Arthritis Fatigue (BRAF) Multi-Dimensional Questionnaire </w:t>
      </w:r>
      <w:r w:rsidR="004058B8" w:rsidRPr="002D308B">
        <w:rPr>
          <w:rFonts w:ascii="Calibri" w:hAnsi="Calibri"/>
          <w:sz w:val="24"/>
          <w:szCs w:val="24"/>
          <w:lang w:val="en-US"/>
        </w:rPr>
        <w:fldChar w:fldCharType="begin"/>
      </w:r>
      <w:r w:rsidR="003F7B93" w:rsidRPr="002D308B">
        <w:rPr>
          <w:rFonts w:ascii="Calibri" w:hAnsi="Calibri"/>
          <w:sz w:val="24"/>
          <w:szCs w:val="24"/>
          <w:lang w:val="en-US"/>
        </w:rPr>
        <w:instrText xml:space="preserve"> ADDIN EN.CITE &lt;EndNote&gt;&lt;Cite&gt;&lt;Author&gt;Nicklin&lt;/Author&gt;&lt;Year&gt;2010&lt;/Year&gt;&lt;RecNum&gt;46&lt;/RecNum&gt;&lt;DisplayText&gt;(10)&lt;/DisplayText&gt;&lt;record&gt;&lt;rec-number&gt;46&lt;/rec-number&gt;&lt;foreign-keys&gt;&lt;key app="EN" db-id="s0ft9rewaztsw6edf24xdt560rzrrwsef05x" timestamp="1451401534"&gt;46&lt;/key&gt;&lt;/foreign-keys&gt;&lt;ref-type name="Journal Article"&gt;17&lt;/ref-type&gt;&lt;contributors&gt;&lt;authors&gt;&lt;author&gt;Nicklin, J.&lt;/author&gt;&lt;author&gt;Cramp, F.&lt;/author&gt;&lt;author&gt;Kirwan, J.&lt;/author&gt;&lt;author&gt;Greenwood, R.&lt;/author&gt;&lt;author&gt;Urban, M.&lt;/author&gt;&lt;author&gt;Hewlett, S.&lt;/author&gt;&lt;/authors&gt;&lt;/contributors&gt;&lt;auth-address&gt;University of the West of England, Bristol, UK. Joanna.Nicklin@bristol.ac.uk&lt;/auth-address&gt;&lt;titles&gt;&lt;title&gt;Measuring fatigue in rheumatoid arthritis: a cross-sectional study to evaluate the Bristol Rheumatoid Arthritis Fatigue Multi-Dimensional questionnaire, visual analog scales, and numerical rating scales&lt;/title&gt;&lt;secondary-title&gt;Arthritis Care Res (Hoboken)&lt;/secondary-title&gt;&lt;/titles&gt;&lt;periodical&gt;&lt;full-title&gt;Arthritis Care Res (Hoboken)&lt;/full-title&gt;&lt;abbr-1&gt;Arthritis care &amp;amp; research&lt;/abbr-1&gt;&lt;/periodical&gt;&lt;pages&gt;1559-68&lt;/pages&gt;&lt;volume&gt;62&lt;/volume&gt;&lt;number&gt;11&lt;/number&gt;&lt;keywords&gt;&lt;keyword&gt;Adult&lt;/keyword&gt;&lt;keyword&gt;Aged&lt;/keyword&gt;&lt;keyword&gt;Arthritis, Rheumatoid/complications/*diagnosis&lt;/keyword&gt;&lt;keyword&gt;Cross-Sectional Studies&lt;/keyword&gt;&lt;keyword&gt;England&lt;/keyword&gt;&lt;keyword&gt;Fatigue/complications/*diagnosis&lt;/keyword&gt;&lt;keyword&gt;Female&lt;/keyword&gt;&lt;keyword&gt;Humans&lt;/keyword&gt;&lt;keyword&gt;Male&lt;/keyword&gt;&lt;keyword&gt;Middle Aged&lt;/keyword&gt;&lt;keyword&gt;Pain Measurement/methods/*standards&lt;/keyword&gt;&lt;keyword&gt;Surveys and Questionnaires/*standards&lt;/keyword&gt;&lt;/keywords&gt;&lt;dates&gt;&lt;year&gt;2010&lt;/year&gt;&lt;pub-dates&gt;&lt;date&gt;Nov&lt;/date&gt;&lt;/pub-dates&gt;&lt;/dates&gt;&lt;isbn&gt;2151-4658 (Electronic)&amp;#xD;2151-464X (Linking)&lt;/isbn&gt;&lt;accession-num&gt;20583112&lt;/accession-num&gt;&lt;urls&gt;&lt;related-urls&gt;&lt;url&gt;http://www.ncbi.nlm.nih.gov/pubmed/20583112&lt;/url&gt;&lt;/related-urls&gt;&lt;/urls&gt;&lt;electronic-resource-num&gt;10.1002/acr.20282&lt;/electronic-resource-num&gt;&lt;/record&gt;&lt;/Cite&gt;&lt;/EndNote&gt;</w:instrText>
      </w:r>
      <w:r w:rsidR="004058B8" w:rsidRPr="002D308B">
        <w:rPr>
          <w:rFonts w:ascii="Calibri" w:hAnsi="Calibri"/>
          <w:sz w:val="24"/>
          <w:szCs w:val="24"/>
          <w:lang w:val="en-US"/>
        </w:rPr>
        <w:fldChar w:fldCharType="separate"/>
      </w:r>
      <w:r w:rsidR="003F7B93" w:rsidRPr="002D308B">
        <w:rPr>
          <w:rFonts w:ascii="Calibri" w:hAnsi="Calibri"/>
          <w:sz w:val="24"/>
          <w:szCs w:val="24"/>
          <w:lang w:val="en-US"/>
        </w:rPr>
        <w:t>(10)</w:t>
      </w:r>
      <w:r w:rsidR="004058B8" w:rsidRPr="002D308B">
        <w:rPr>
          <w:rFonts w:ascii="Calibri" w:hAnsi="Calibri"/>
          <w:sz w:val="24"/>
          <w:szCs w:val="24"/>
          <w:lang w:val="en-US"/>
        </w:rPr>
        <w:fldChar w:fldCharType="end"/>
      </w:r>
      <w:r w:rsidR="002D308B">
        <w:rPr>
          <w:rFonts w:ascii="Calibri" w:hAnsi="Calibri"/>
          <w:sz w:val="24"/>
          <w:szCs w:val="24"/>
          <w:lang w:val="en-US"/>
        </w:rPr>
        <w:t>,</w:t>
      </w:r>
      <w:r w:rsidR="000C0A5D" w:rsidRPr="002D308B">
        <w:rPr>
          <w:rFonts w:ascii="Calibri" w:hAnsi="Calibri"/>
          <w:sz w:val="24"/>
          <w:szCs w:val="24"/>
          <w:lang w:val="en-US"/>
        </w:rPr>
        <w:t xml:space="preserve"> may </w:t>
      </w:r>
      <w:r w:rsidR="00C11769" w:rsidRPr="002D308B">
        <w:rPr>
          <w:rFonts w:ascii="Calibri" w:hAnsi="Calibri"/>
          <w:sz w:val="24"/>
          <w:szCs w:val="24"/>
          <w:lang w:val="en-US"/>
        </w:rPr>
        <w:t>perform better at capturing such experiences</w:t>
      </w:r>
      <w:r w:rsidR="00B3709D" w:rsidRPr="002D308B">
        <w:rPr>
          <w:rFonts w:ascii="Calibri" w:hAnsi="Calibri"/>
          <w:sz w:val="24"/>
          <w:szCs w:val="24"/>
          <w:lang w:val="en-US"/>
        </w:rPr>
        <w:t xml:space="preserve">. </w:t>
      </w:r>
      <w:r w:rsidR="002D308B">
        <w:rPr>
          <w:rFonts w:ascii="Calibri" w:hAnsi="Calibri"/>
          <w:sz w:val="24"/>
          <w:szCs w:val="24"/>
          <w:lang w:val="en-US"/>
        </w:rPr>
        <w:t xml:space="preserve"> </w:t>
      </w:r>
      <w:r w:rsidR="00B3709D" w:rsidRPr="002D308B">
        <w:rPr>
          <w:rFonts w:ascii="Calibri" w:hAnsi="Calibri"/>
          <w:sz w:val="24"/>
          <w:szCs w:val="24"/>
          <w:lang w:val="en-US"/>
        </w:rPr>
        <w:t xml:space="preserve">It is </w:t>
      </w:r>
      <w:r w:rsidR="00275B91" w:rsidRPr="002D308B">
        <w:rPr>
          <w:rFonts w:ascii="Calibri" w:hAnsi="Calibri"/>
          <w:sz w:val="24"/>
          <w:szCs w:val="24"/>
          <w:lang w:val="en-US"/>
        </w:rPr>
        <w:t xml:space="preserve">generally </w:t>
      </w:r>
      <w:r w:rsidR="00B3709D" w:rsidRPr="002D308B">
        <w:rPr>
          <w:rFonts w:ascii="Calibri" w:hAnsi="Calibri"/>
          <w:sz w:val="24"/>
          <w:szCs w:val="24"/>
          <w:lang w:val="en-US"/>
        </w:rPr>
        <w:t xml:space="preserve">recommended that </w:t>
      </w:r>
      <w:r w:rsidR="00417C99" w:rsidRPr="002D308B">
        <w:rPr>
          <w:rFonts w:ascii="Calibri" w:hAnsi="Calibri"/>
          <w:sz w:val="24"/>
          <w:szCs w:val="24"/>
          <w:lang w:val="en-US"/>
        </w:rPr>
        <w:t xml:space="preserve">both </w:t>
      </w:r>
      <w:r w:rsidR="00B3709D" w:rsidRPr="002D308B">
        <w:rPr>
          <w:rFonts w:ascii="Calibri" w:hAnsi="Calibri"/>
          <w:sz w:val="24"/>
          <w:szCs w:val="24"/>
          <w:lang w:val="en-US"/>
        </w:rPr>
        <w:t xml:space="preserve">generic measures </w:t>
      </w:r>
      <w:r w:rsidR="00E857A9" w:rsidRPr="002D308B">
        <w:rPr>
          <w:rFonts w:ascii="Calibri" w:hAnsi="Calibri"/>
          <w:sz w:val="24"/>
          <w:szCs w:val="24"/>
          <w:lang w:val="en-US"/>
        </w:rPr>
        <w:t xml:space="preserve">and </w:t>
      </w:r>
      <w:r w:rsidR="00B3709D" w:rsidRPr="002D308B">
        <w:rPr>
          <w:rFonts w:ascii="Calibri" w:hAnsi="Calibri"/>
          <w:sz w:val="24"/>
          <w:szCs w:val="24"/>
          <w:lang w:val="en-US"/>
        </w:rPr>
        <w:t xml:space="preserve">disease-specific PROs </w:t>
      </w:r>
      <w:r w:rsidR="00417C99" w:rsidRPr="002D308B">
        <w:rPr>
          <w:rFonts w:ascii="Calibri" w:hAnsi="Calibri"/>
          <w:sz w:val="24"/>
          <w:szCs w:val="24"/>
          <w:lang w:val="en-US"/>
        </w:rPr>
        <w:t>be</w:t>
      </w:r>
      <w:r w:rsidR="00E857A9" w:rsidRPr="002D308B">
        <w:rPr>
          <w:rFonts w:ascii="Calibri" w:hAnsi="Calibri"/>
          <w:sz w:val="24"/>
          <w:szCs w:val="24"/>
          <w:lang w:val="en-US"/>
        </w:rPr>
        <w:t xml:space="preserve"> used </w:t>
      </w:r>
      <w:r w:rsidR="00B3709D" w:rsidRPr="002D308B">
        <w:rPr>
          <w:rFonts w:ascii="Calibri" w:hAnsi="Calibri"/>
          <w:sz w:val="24"/>
          <w:szCs w:val="24"/>
          <w:lang w:val="en-US"/>
        </w:rPr>
        <w:t xml:space="preserve">to provide a comprehensive and relevant description of any individual population </w:t>
      </w:r>
      <w:r w:rsidR="004058B8" w:rsidRPr="002D308B">
        <w:rPr>
          <w:rFonts w:ascii="Calibri" w:hAnsi="Calibri"/>
          <w:sz w:val="24"/>
          <w:szCs w:val="24"/>
          <w:lang w:val="en-US"/>
        </w:rPr>
        <w:fldChar w:fldCharType="begin"/>
      </w:r>
      <w:r w:rsidR="00BE6ABF" w:rsidRPr="002D308B">
        <w:rPr>
          <w:rFonts w:ascii="Calibri" w:hAnsi="Calibri"/>
          <w:sz w:val="24"/>
          <w:szCs w:val="24"/>
          <w:lang w:val="en-US"/>
        </w:rPr>
        <w:instrText xml:space="preserve"> ADDIN EN.CITE &lt;EndNote&gt;&lt;Cite&gt;&lt;Author&gt;Merkel&lt;/Author&gt;&lt;Year&gt;2009&lt;/Year&gt;&lt;RecNum&gt;117&lt;/RecNum&gt;&lt;DisplayText&gt;(11)&lt;/DisplayText&gt;&lt;record&gt;&lt;rec-number&gt;117&lt;/rec-number&gt;&lt;foreign-keys&gt;&lt;key app="EN" db-id="s0ft9rewaztsw6edf24xdt560rzrrwsef05x" timestamp="1457093575"&gt;117&lt;/key&gt;&lt;/foreign-keys&gt;&lt;ref-type name="Journal Article"&gt;17&lt;/ref-type&gt;&lt;contributors&gt;&lt;authors&gt;&lt;author&gt;Merkel, P. A.&lt;/author&gt;&lt;author&gt;Herlyn, K.&lt;/author&gt;&lt;author&gt;Mahr, A. D.&lt;/author&gt;&lt;author&gt;Neogi, T.&lt;/author&gt;&lt;author&gt;Seo, P.&lt;/author&gt;&lt;author&gt;Walsh, M.&lt;/author&gt;&lt;author&gt;Boers, M.&lt;/author&gt;&lt;author&gt;Luqmani, R.&lt;/author&gt;&lt;/authors&gt;&lt;/contributors&gt;&lt;auth-address&gt;Section of Rheumatology and the Clinical Epidemiology Unit, Boston University School of Medicine, Boston, MA 02118, USA. pmerkel@bu.edu&lt;/auth-address&gt;&lt;titles&gt;&lt;title&gt;Progress towards a core set of outcome measures in small-vessel vasculitis. Report from OMERACT 9&lt;/title&gt;&lt;secondary-title&gt;J Rheumatol&lt;/secondary-title&gt;&lt;/titles&gt;&lt;periodical&gt;&lt;full-title&gt;J Rheumatol&lt;/full-title&gt;&lt;abbr-1&gt;The Journal of rheumatology&lt;/abbr-1&gt;&lt;/periodical&gt;&lt;pages&gt;2362-8&lt;/pages&gt;&lt;volume&gt;36&lt;/volume&gt;&lt;number&gt;10&lt;/number&gt;&lt;keywords&gt;&lt;keyword&gt;Capillaries/physiopathology&lt;/keyword&gt;&lt;keyword&gt;Clinical Trials as Topic/standards&lt;/keyword&gt;&lt;keyword&gt;*Consensus&lt;/keyword&gt;&lt;keyword&gt;Consensus Development Conferences as Topic&lt;/keyword&gt;&lt;keyword&gt;Humans&lt;/keyword&gt;&lt;keyword&gt;International Cooperation&lt;/keyword&gt;&lt;keyword&gt;Outcome Assessment (Health Care)/*methods/*trends&lt;/keyword&gt;&lt;keyword&gt;Quality of Life&lt;/keyword&gt;&lt;keyword&gt;Severity of Illness Index&lt;/keyword&gt;&lt;keyword&gt;Treatment Outcome&lt;/keyword&gt;&lt;keyword&gt;Vasculitis/physiopathology/*therapy&lt;/keyword&gt;&lt;/keywords&gt;&lt;dates&gt;&lt;year&gt;2009&lt;/year&gt;&lt;pub-dates&gt;&lt;date&gt;Oct&lt;/date&gt;&lt;/pub-dates&gt;&lt;/dates&gt;&lt;isbn&gt;0315-162X (Print)&amp;#xD;0315-162X (Linking)&lt;/isbn&gt;&lt;accession-num&gt;19820226&lt;/accession-num&gt;&lt;urls&gt;&lt;related-urls&gt;&lt;url&gt;http://www.ncbi.nlm.nih.gov/pubmed/19820226&lt;/url&gt;&lt;/related-urls&gt;&lt;/urls&gt;&lt;custom2&gt;PMC3142467&lt;/custom2&gt;&lt;electronic-resource-num&gt;10.3899/jrheum.090373&lt;/electronic-resource-num&gt;&lt;/record&gt;&lt;/Cite&gt;&lt;/EndNote&gt;</w:instrText>
      </w:r>
      <w:r w:rsidR="004058B8" w:rsidRPr="002D308B">
        <w:rPr>
          <w:rFonts w:ascii="Calibri" w:hAnsi="Calibri"/>
          <w:sz w:val="24"/>
          <w:szCs w:val="24"/>
          <w:lang w:val="en-US"/>
        </w:rPr>
        <w:fldChar w:fldCharType="separate"/>
      </w:r>
      <w:r w:rsidR="003F7B93" w:rsidRPr="002D308B">
        <w:rPr>
          <w:rFonts w:ascii="Calibri" w:hAnsi="Calibri"/>
          <w:sz w:val="24"/>
          <w:szCs w:val="24"/>
          <w:lang w:val="en-US"/>
        </w:rPr>
        <w:t>(11)</w:t>
      </w:r>
      <w:r w:rsidR="004058B8" w:rsidRPr="002D308B">
        <w:rPr>
          <w:rFonts w:ascii="Calibri" w:hAnsi="Calibri"/>
          <w:sz w:val="24"/>
          <w:szCs w:val="24"/>
          <w:lang w:val="en-US"/>
        </w:rPr>
        <w:fldChar w:fldCharType="end"/>
      </w:r>
      <w:r w:rsidR="00E857A9" w:rsidRPr="002D308B">
        <w:rPr>
          <w:rFonts w:ascii="Calibri" w:hAnsi="Calibri"/>
          <w:sz w:val="24"/>
          <w:szCs w:val="24"/>
          <w:lang w:val="en-US"/>
        </w:rPr>
        <w:t>.</w:t>
      </w:r>
    </w:p>
    <w:p w:rsidR="00690D9D" w:rsidRPr="002D308B" w:rsidRDefault="00690D9D" w:rsidP="00417C99">
      <w:pPr>
        <w:spacing w:after="0" w:line="480" w:lineRule="auto"/>
        <w:rPr>
          <w:rFonts w:ascii="Calibri" w:eastAsia="MS Mincho" w:hAnsi="Calibri" w:cs="Arial"/>
          <w:sz w:val="24"/>
          <w:szCs w:val="24"/>
          <w:lang w:val="en-US"/>
        </w:rPr>
      </w:pPr>
    </w:p>
    <w:p w:rsidR="00110CAF" w:rsidRPr="002D308B" w:rsidRDefault="00C85AE7" w:rsidP="00417C99">
      <w:pPr>
        <w:spacing w:after="0" w:line="480" w:lineRule="auto"/>
        <w:rPr>
          <w:rFonts w:ascii="Calibri" w:eastAsia="MS Mincho" w:hAnsi="Calibri" w:cs="Arial"/>
          <w:sz w:val="24"/>
          <w:szCs w:val="24"/>
          <w:lang w:val="en-US"/>
        </w:rPr>
      </w:pPr>
      <w:r w:rsidRPr="002D308B">
        <w:rPr>
          <w:rFonts w:ascii="Calibri" w:hAnsi="Calibri"/>
          <w:sz w:val="24"/>
          <w:szCs w:val="24"/>
          <w:lang w:val="en-US"/>
        </w:rPr>
        <w:t xml:space="preserve">In 2010, </w:t>
      </w:r>
      <w:r w:rsidR="00417C99" w:rsidRPr="002D308B">
        <w:rPr>
          <w:rFonts w:ascii="Calibri" w:hAnsi="Calibri"/>
          <w:sz w:val="24"/>
          <w:szCs w:val="24"/>
          <w:lang w:val="en-US"/>
        </w:rPr>
        <w:t>t</w:t>
      </w:r>
      <w:r w:rsidR="00313FED" w:rsidRPr="002D308B">
        <w:rPr>
          <w:rFonts w:ascii="Calibri" w:hAnsi="Calibri"/>
          <w:sz w:val="24"/>
          <w:szCs w:val="24"/>
          <w:lang w:val="en-US"/>
        </w:rPr>
        <w:t>he Outcome Meas</w:t>
      </w:r>
      <w:r w:rsidR="007002B9" w:rsidRPr="002D308B">
        <w:rPr>
          <w:rFonts w:ascii="Calibri" w:hAnsi="Calibri"/>
          <w:sz w:val="24"/>
          <w:szCs w:val="24"/>
          <w:lang w:val="en-US"/>
        </w:rPr>
        <w:t>ures in Rheumatology (OMERACT) Vasculitis Working G</w:t>
      </w:r>
      <w:r w:rsidR="00313FED" w:rsidRPr="002D308B">
        <w:rPr>
          <w:rFonts w:ascii="Calibri" w:hAnsi="Calibri"/>
          <w:sz w:val="24"/>
          <w:szCs w:val="24"/>
          <w:lang w:val="en-US"/>
        </w:rPr>
        <w:t xml:space="preserve">roup </w:t>
      </w:r>
      <w:r w:rsidR="00417C99" w:rsidRPr="002D308B">
        <w:rPr>
          <w:rFonts w:ascii="Calibri" w:hAnsi="Calibri"/>
          <w:sz w:val="24"/>
          <w:szCs w:val="24"/>
          <w:lang w:val="en-US"/>
        </w:rPr>
        <w:t xml:space="preserve">received endorsement for </w:t>
      </w:r>
      <w:r w:rsidR="00313FED" w:rsidRPr="002D308B">
        <w:rPr>
          <w:rFonts w:ascii="Calibri" w:hAnsi="Calibri"/>
          <w:sz w:val="24"/>
          <w:szCs w:val="24"/>
          <w:lang w:val="en-US"/>
        </w:rPr>
        <w:t xml:space="preserve">a core set of </w:t>
      </w:r>
      <w:r w:rsidR="00E730F5" w:rsidRPr="002D308B">
        <w:rPr>
          <w:rFonts w:ascii="Calibri" w:hAnsi="Calibri"/>
          <w:sz w:val="24"/>
          <w:szCs w:val="24"/>
          <w:lang w:val="en-US"/>
        </w:rPr>
        <w:t xml:space="preserve">domains and </w:t>
      </w:r>
      <w:r w:rsidR="00313FED" w:rsidRPr="002D308B">
        <w:rPr>
          <w:rFonts w:ascii="Calibri" w:hAnsi="Calibri"/>
          <w:sz w:val="24"/>
          <w:szCs w:val="24"/>
          <w:lang w:val="en-US"/>
        </w:rPr>
        <w:t xml:space="preserve">outcome measures for use in clinical trials in AAV </w:t>
      </w:r>
      <w:r w:rsidR="004058B8" w:rsidRPr="002D308B">
        <w:rPr>
          <w:rFonts w:ascii="Calibri" w:eastAsia="MS Mincho" w:hAnsi="Calibri" w:cs="Arial"/>
          <w:sz w:val="24"/>
          <w:szCs w:val="24"/>
          <w:lang w:val="en-US"/>
        </w:rPr>
        <w:fldChar w:fldCharType="begin"/>
      </w:r>
      <w:r w:rsidR="00BE6ABF" w:rsidRPr="002D308B">
        <w:rPr>
          <w:rFonts w:ascii="Calibri" w:eastAsia="MS Mincho" w:hAnsi="Calibri" w:cs="Arial"/>
          <w:sz w:val="24"/>
          <w:szCs w:val="24"/>
          <w:lang w:val="en-US"/>
        </w:rPr>
        <w:instrText xml:space="preserve"> ADDIN EN.CITE &lt;EndNote&gt;&lt;Cite&gt;&lt;Author&gt;Merkel&lt;/Author&gt;&lt;Year&gt;2011&lt;/Year&gt;&lt;RecNum&gt;77&lt;/RecNum&gt;&lt;DisplayText&gt;(12)&lt;/DisplayText&gt;&lt;record&gt;&lt;rec-number&gt;77&lt;/rec-number&gt;&lt;foreign-keys&gt;&lt;key app="EN" db-id="s0ft9rewaztsw6edf24xdt560rzrrwsef05x" timestamp="1455649450"&gt;77&lt;/key&gt;&lt;/foreign-keys&gt;&lt;ref-type name="Journal Article"&gt;17&lt;/ref-type&gt;&lt;contributors&gt;&lt;authors&gt;&lt;author&gt;Merkel, P. A.&lt;/author&gt;&lt;author&gt;Aydin, S. Z.&lt;/author&gt;&lt;author&gt;Boers, M.&lt;/author&gt;&lt;author&gt;Direskeneli, H.&lt;/author&gt;&lt;author&gt;Herlyn, K.&lt;/author&gt;&lt;author&gt;Seo, P.&lt;/author&gt;&lt;author&gt;Suppiah, R.&lt;/author&gt;&lt;author&gt;Tomasson, G.&lt;/author&gt;&lt;author&gt;Luqmani, R. A.&lt;/author&gt;&lt;/authors&gt;&lt;/contributors&gt;&lt;auth-address&gt;Section of Rheumatology and the Clinical Epidemiology Unit, Boston University School of Medicine, Boston, MA, USA. pmerkel@bu.edu&lt;/auth-address&gt;&lt;titles&gt;&lt;title&gt;The OMERACT core set of outcome measures for use in clinical trials of ANCA-associated vasculitis&lt;/title&gt;&lt;secondary-title&gt;J Rheumatol&lt;/secondary-title&gt;&lt;/titles&gt;&lt;periodical&gt;&lt;full-title&gt;J Rheumatol&lt;/full-title&gt;&lt;abbr-1&gt;The Journal of rheumatology&lt;/abbr-1&gt;&lt;/periodical&gt;&lt;pages&gt;1480-6&lt;/pages&gt;&lt;volume&gt;38&lt;/volume&gt;&lt;number&gt;7&lt;/number&gt;&lt;keywords&gt;&lt;keyword&gt;Anti-Neutrophil Cytoplasmic Antibody-Associated Vasculitis/*therapy&lt;/keyword&gt;&lt;keyword&gt;*Clinical Trials as Topic&lt;/keyword&gt;&lt;keyword&gt;Cohort Studies&lt;/keyword&gt;&lt;keyword&gt;Humans&lt;/keyword&gt;&lt;keyword&gt;Multicenter Studies as Topic&lt;/keyword&gt;&lt;keyword&gt;Outcome Assessment (Health Care)/*methods&lt;/keyword&gt;&lt;keyword&gt;Quality of Life&lt;/keyword&gt;&lt;keyword&gt;Reproducibility of Results&lt;/keyword&gt;&lt;keyword&gt;Treatment Outcome&lt;/keyword&gt;&lt;/keywords&gt;&lt;dates&gt;&lt;year&gt;2011&lt;/year&gt;&lt;pub-dates&gt;&lt;date&gt;Jul&lt;/date&gt;&lt;/pub-dates&gt;&lt;/dates&gt;&lt;isbn&gt;0315-162X (Print)&amp;#xD;0315-162X (Linking)&lt;/isbn&gt;&lt;accession-num&gt;21724720&lt;/accession-num&gt;&lt;urls&gt;&lt;related-urls&gt;&lt;url&gt;http://www.ncbi.nlm.nih.gov/pubmed/21724720&lt;/url&gt;&lt;/related-urls&gt;&lt;/urls&gt;&lt;custom2&gt;PMC3645858&lt;/custom2&gt;&lt;electronic-resource-num&gt;10.3899/jrheum.110276&lt;/electronic-resource-num&gt;&lt;/record&gt;&lt;/Cite&gt;&lt;/EndNote&gt;</w:instrText>
      </w:r>
      <w:r w:rsidR="004058B8" w:rsidRPr="002D308B">
        <w:rPr>
          <w:rFonts w:ascii="Calibri" w:eastAsia="MS Mincho" w:hAnsi="Calibri" w:cs="Arial"/>
          <w:sz w:val="24"/>
          <w:szCs w:val="24"/>
          <w:lang w:val="en-US"/>
        </w:rPr>
        <w:fldChar w:fldCharType="separate"/>
      </w:r>
      <w:r w:rsidR="003F7B93" w:rsidRPr="002D308B">
        <w:rPr>
          <w:rFonts w:ascii="Calibri" w:eastAsia="MS Mincho" w:hAnsi="Calibri" w:cs="Arial"/>
          <w:sz w:val="24"/>
          <w:szCs w:val="24"/>
          <w:lang w:val="en-US"/>
        </w:rPr>
        <w:t>(12)</w:t>
      </w:r>
      <w:r w:rsidR="004058B8" w:rsidRPr="002D308B">
        <w:rPr>
          <w:rFonts w:ascii="Calibri" w:eastAsia="MS Mincho" w:hAnsi="Calibri" w:cs="Arial"/>
          <w:sz w:val="24"/>
          <w:szCs w:val="24"/>
          <w:lang w:val="en-US"/>
        </w:rPr>
        <w:fldChar w:fldCharType="end"/>
      </w:r>
      <w:r w:rsidR="00313FED" w:rsidRPr="002D308B">
        <w:rPr>
          <w:rFonts w:ascii="Calibri" w:eastAsia="MS Mincho" w:hAnsi="Calibri" w:cs="Arial"/>
          <w:sz w:val="24"/>
          <w:szCs w:val="24"/>
          <w:lang w:val="en-US"/>
        </w:rPr>
        <w:t xml:space="preserve">. </w:t>
      </w:r>
      <w:r w:rsidR="002D308B">
        <w:rPr>
          <w:rFonts w:ascii="Calibri" w:eastAsia="MS Mincho" w:hAnsi="Calibri" w:cs="Arial"/>
          <w:sz w:val="24"/>
          <w:szCs w:val="24"/>
          <w:lang w:val="en-US"/>
        </w:rPr>
        <w:t xml:space="preserve"> </w:t>
      </w:r>
      <w:r w:rsidRPr="002D308B">
        <w:rPr>
          <w:rFonts w:ascii="Calibri" w:eastAsia="MS Mincho" w:hAnsi="Calibri" w:cs="Arial"/>
          <w:sz w:val="24"/>
          <w:szCs w:val="24"/>
          <w:lang w:val="en-US"/>
        </w:rPr>
        <w:t>Within the “patient</w:t>
      </w:r>
      <w:r w:rsidR="005E6FDC" w:rsidRPr="002D308B">
        <w:rPr>
          <w:rFonts w:ascii="Calibri" w:eastAsia="MS Mincho" w:hAnsi="Calibri" w:cs="Arial"/>
          <w:sz w:val="24"/>
          <w:szCs w:val="24"/>
          <w:lang w:val="en-US"/>
        </w:rPr>
        <w:t>-</w:t>
      </w:r>
      <w:r w:rsidRPr="002D308B">
        <w:rPr>
          <w:rFonts w:ascii="Calibri" w:eastAsia="MS Mincho" w:hAnsi="Calibri" w:cs="Arial"/>
          <w:sz w:val="24"/>
          <w:szCs w:val="24"/>
          <w:lang w:val="en-US"/>
        </w:rPr>
        <w:t>reported outcome” domain, the SF-36 was presented as the generic instrument for use in AAV</w:t>
      </w:r>
      <w:r w:rsidR="007002B9" w:rsidRPr="002D308B">
        <w:rPr>
          <w:rFonts w:ascii="Calibri" w:eastAsia="MS Mincho" w:hAnsi="Calibri" w:cs="Arial"/>
          <w:sz w:val="24"/>
          <w:szCs w:val="24"/>
          <w:lang w:val="en-US"/>
        </w:rPr>
        <w:t xml:space="preserve"> </w:t>
      </w:r>
      <w:r w:rsidR="004058B8" w:rsidRPr="002D308B">
        <w:rPr>
          <w:rFonts w:ascii="Calibri" w:eastAsia="MS Mincho" w:hAnsi="Calibri" w:cs="Arial"/>
          <w:sz w:val="24"/>
          <w:szCs w:val="24"/>
          <w:lang w:val="en-US"/>
        </w:rPr>
        <w:fldChar w:fldCharType="begin"/>
      </w:r>
      <w:r w:rsidR="00BE6ABF" w:rsidRPr="002D308B">
        <w:rPr>
          <w:rFonts w:ascii="Calibri" w:eastAsia="MS Mincho" w:hAnsi="Calibri" w:cs="Arial"/>
          <w:sz w:val="24"/>
          <w:szCs w:val="24"/>
          <w:lang w:val="en-US"/>
        </w:rPr>
        <w:instrText xml:space="preserve"> ADDIN EN.CITE &lt;EndNote&gt;&lt;Cite&gt;&lt;Author&gt;Merkel&lt;/Author&gt;&lt;Year&gt;2011&lt;/Year&gt;&lt;RecNum&gt;77&lt;/RecNum&gt;&lt;DisplayText&gt;(12)&lt;/DisplayText&gt;&lt;record&gt;&lt;rec-number&gt;77&lt;/rec-number&gt;&lt;foreign-keys&gt;&lt;key app="EN" db-id="s0ft9rewaztsw6edf24xdt560rzrrwsef05x" timestamp="1455649450"&gt;77&lt;/key&gt;&lt;/foreign-keys&gt;&lt;ref-type name="Journal Article"&gt;17&lt;/ref-type&gt;&lt;contributors&gt;&lt;authors&gt;&lt;author&gt;Merkel, P. A.&lt;/author&gt;&lt;author&gt;Aydin, S. Z.&lt;/author&gt;&lt;author&gt;Boers, M.&lt;/author&gt;&lt;author&gt;Direskeneli, H.&lt;/author&gt;&lt;author&gt;Herlyn, K.&lt;/author&gt;&lt;author&gt;Seo, P.&lt;/author&gt;&lt;author&gt;Suppiah, R.&lt;/author&gt;&lt;author&gt;Tomasson, G.&lt;/author&gt;&lt;author&gt;Luqmani, R. A.&lt;/author&gt;&lt;/authors&gt;&lt;/contributors&gt;&lt;auth-address&gt;Section of Rheumatology and the Clinical Epidemiology Unit, Boston University School of Medicine, Boston, MA, USA. pmerkel@bu.edu&lt;/auth-address&gt;&lt;titles&gt;&lt;title&gt;The OMERACT core set of outcome measures for use in clinical trials of ANCA-associated vasculitis&lt;/title&gt;&lt;secondary-title&gt;J Rheumatol&lt;/secondary-title&gt;&lt;/titles&gt;&lt;periodical&gt;&lt;full-title&gt;J Rheumatol&lt;/full-title&gt;&lt;abbr-1&gt;The Journal of rheumatology&lt;/abbr-1&gt;&lt;/periodical&gt;&lt;pages&gt;1480-6&lt;/pages&gt;&lt;volume&gt;38&lt;/volume&gt;&lt;number&gt;7&lt;/number&gt;&lt;keywords&gt;&lt;keyword&gt;Anti-Neutrophil Cytoplasmic Antibody-Associated Vasculitis/*therapy&lt;/keyword&gt;&lt;keyword&gt;*Clinical Trials as Topic&lt;/keyword&gt;&lt;keyword&gt;Cohort Studies&lt;/keyword&gt;&lt;keyword&gt;Humans&lt;/keyword&gt;&lt;keyword&gt;Multicenter Studies as Topic&lt;/keyword&gt;&lt;keyword&gt;Outcome Assessment (Health Care)/*methods&lt;/keyword&gt;&lt;keyword&gt;Quality of Life&lt;/keyword&gt;&lt;keyword&gt;Reproducibility of Results&lt;/keyword&gt;&lt;keyword&gt;Treatment Outcome&lt;/keyword&gt;&lt;/keywords&gt;&lt;dates&gt;&lt;year&gt;2011&lt;/year&gt;&lt;pub-dates&gt;&lt;date&gt;Jul&lt;/date&gt;&lt;/pub-dates&gt;&lt;/dates&gt;&lt;isbn&gt;0315-162X (Print)&amp;#xD;0315-162X (Linking)&lt;/isbn&gt;&lt;accession-num&gt;21724720&lt;/accession-num&gt;&lt;urls&gt;&lt;related-urls&gt;&lt;url&gt;http://www.ncbi.nlm.nih.gov/pubmed/21724720&lt;/url&gt;&lt;/related-urls&gt;&lt;/urls&gt;&lt;custom2&gt;PMC3645858&lt;/custom2&gt;&lt;electronic-resource-num&gt;10.3899/jrheum.110276&lt;/electronic-resource-num&gt;&lt;/record&gt;&lt;/Cite&gt;&lt;/EndNote&gt;</w:instrText>
      </w:r>
      <w:r w:rsidR="004058B8" w:rsidRPr="002D308B">
        <w:rPr>
          <w:rFonts w:ascii="Calibri" w:eastAsia="MS Mincho" w:hAnsi="Calibri" w:cs="Arial"/>
          <w:sz w:val="24"/>
          <w:szCs w:val="24"/>
          <w:lang w:val="en-US"/>
        </w:rPr>
        <w:fldChar w:fldCharType="separate"/>
      </w:r>
      <w:r w:rsidR="003F7B93" w:rsidRPr="002D308B">
        <w:rPr>
          <w:rFonts w:ascii="Calibri" w:eastAsia="MS Mincho" w:hAnsi="Calibri" w:cs="Arial"/>
          <w:sz w:val="24"/>
          <w:szCs w:val="24"/>
          <w:lang w:val="en-US"/>
        </w:rPr>
        <w:t>(12)</w:t>
      </w:r>
      <w:r w:rsidR="004058B8" w:rsidRPr="002D308B">
        <w:rPr>
          <w:rFonts w:ascii="Calibri" w:eastAsia="MS Mincho" w:hAnsi="Calibri" w:cs="Arial"/>
          <w:sz w:val="24"/>
          <w:szCs w:val="24"/>
          <w:lang w:val="en-US"/>
        </w:rPr>
        <w:fldChar w:fldCharType="end"/>
      </w:r>
      <w:r w:rsidR="002F0512" w:rsidRPr="002D308B">
        <w:rPr>
          <w:rFonts w:ascii="Calibri" w:eastAsia="MS Mincho" w:hAnsi="Calibri" w:cs="Arial"/>
          <w:sz w:val="24"/>
          <w:szCs w:val="24"/>
          <w:lang w:val="en-US"/>
        </w:rPr>
        <w:t>.</w:t>
      </w:r>
      <w:r w:rsidRPr="002D308B">
        <w:rPr>
          <w:rFonts w:ascii="Calibri" w:eastAsia="MS Mincho" w:hAnsi="Calibri" w:cs="Arial"/>
          <w:sz w:val="24"/>
          <w:szCs w:val="24"/>
          <w:lang w:val="en-US"/>
        </w:rPr>
        <w:t xml:space="preserve"> </w:t>
      </w:r>
      <w:r w:rsidR="002D308B">
        <w:rPr>
          <w:rFonts w:ascii="Calibri" w:eastAsia="MS Mincho" w:hAnsi="Calibri" w:cs="Arial"/>
          <w:sz w:val="24"/>
          <w:szCs w:val="24"/>
          <w:lang w:val="en-US"/>
        </w:rPr>
        <w:t xml:space="preserve"> </w:t>
      </w:r>
      <w:r w:rsidR="00690D9D" w:rsidRPr="002D308B">
        <w:rPr>
          <w:rFonts w:ascii="Calibri" w:eastAsia="MS Mincho" w:hAnsi="Calibri" w:cs="Arial"/>
          <w:sz w:val="24"/>
          <w:szCs w:val="24"/>
          <w:lang w:val="en-US"/>
        </w:rPr>
        <w:t>The lack of a disease</w:t>
      </w:r>
      <w:r w:rsidR="00417C99" w:rsidRPr="002D308B">
        <w:rPr>
          <w:rFonts w:ascii="Calibri" w:eastAsia="MS Mincho" w:hAnsi="Calibri" w:cs="Arial"/>
          <w:sz w:val="24"/>
          <w:szCs w:val="24"/>
          <w:lang w:val="en-US"/>
        </w:rPr>
        <w:t>-</w:t>
      </w:r>
      <w:r w:rsidR="00690D9D" w:rsidRPr="002D308B">
        <w:rPr>
          <w:rFonts w:ascii="Calibri" w:eastAsia="MS Mincho" w:hAnsi="Calibri" w:cs="Arial"/>
          <w:sz w:val="24"/>
          <w:szCs w:val="24"/>
          <w:lang w:val="en-US"/>
        </w:rPr>
        <w:t xml:space="preserve">specific PRO </w:t>
      </w:r>
      <w:r w:rsidR="00417C99" w:rsidRPr="002D308B">
        <w:rPr>
          <w:rFonts w:ascii="Calibri" w:eastAsia="MS Mincho" w:hAnsi="Calibri" w:cs="Arial"/>
          <w:sz w:val="24"/>
          <w:szCs w:val="24"/>
          <w:lang w:val="en-US"/>
        </w:rPr>
        <w:t xml:space="preserve">and the relative lack of research into PROs in vasculitis were noted </w:t>
      </w:r>
      <w:r w:rsidR="004058B8" w:rsidRPr="002D308B">
        <w:rPr>
          <w:rFonts w:ascii="Calibri" w:eastAsia="MS Mincho" w:hAnsi="Calibri" w:cs="Arial"/>
          <w:sz w:val="24"/>
          <w:szCs w:val="24"/>
          <w:lang w:val="en-US"/>
        </w:rPr>
        <w:fldChar w:fldCharType="begin"/>
      </w:r>
      <w:r w:rsidR="00BE6ABF" w:rsidRPr="002D308B">
        <w:rPr>
          <w:rFonts w:ascii="Calibri" w:eastAsia="MS Mincho" w:hAnsi="Calibri" w:cs="Arial"/>
          <w:sz w:val="24"/>
          <w:szCs w:val="24"/>
          <w:lang w:val="en-US"/>
        </w:rPr>
        <w:instrText xml:space="preserve"> ADDIN EN.CITE &lt;EndNote&gt;&lt;Cite&gt;&lt;Author&gt;Merkel&lt;/Author&gt;&lt;Year&gt;2011&lt;/Year&gt;&lt;RecNum&gt;77&lt;/RecNum&gt;&lt;DisplayText&gt;(12)&lt;/DisplayText&gt;&lt;record&gt;&lt;rec-number&gt;77&lt;/rec-number&gt;&lt;foreign-keys&gt;&lt;key app="EN" db-id="s0ft9rewaztsw6edf24xdt560rzrrwsef05x" timestamp="1455649450"&gt;77&lt;/key&gt;&lt;/foreign-keys&gt;&lt;ref-type name="Journal Article"&gt;17&lt;/ref-type&gt;&lt;contributors&gt;&lt;authors&gt;&lt;author&gt;Merkel, P. A.&lt;/author&gt;&lt;author&gt;Aydin, S. Z.&lt;/author&gt;&lt;author&gt;Boers, M.&lt;/author&gt;&lt;author&gt;Direskeneli, H.&lt;/author&gt;&lt;author&gt;Herlyn, K.&lt;/author&gt;&lt;author&gt;Seo, P.&lt;/author&gt;&lt;author&gt;Suppiah, R.&lt;/author&gt;&lt;author&gt;Tomasson, G.&lt;/author&gt;&lt;author&gt;Luqmani, R. A.&lt;/author&gt;&lt;/authors&gt;&lt;/contributors&gt;&lt;auth-address&gt;Section of Rheumatology and the Clinical Epidemiology Unit, Boston University School of Medicine, Boston, MA, USA. pmerkel@bu.edu&lt;/auth-address&gt;&lt;titles&gt;&lt;title&gt;The OMERACT core set of outcome measures for use in clinical trials of ANCA-associated vasculitis&lt;/title&gt;&lt;secondary-title&gt;J Rheumatol&lt;/secondary-title&gt;&lt;/titles&gt;&lt;periodical&gt;&lt;full-title&gt;J Rheumatol&lt;/full-title&gt;&lt;abbr-1&gt;The Journal of rheumatology&lt;/abbr-1&gt;&lt;/periodical&gt;&lt;pages&gt;1480-6&lt;/pages&gt;&lt;volume&gt;38&lt;/volume&gt;&lt;number&gt;7&lt;/number&gt;&lt;keywords&gt;&lt;keyword&gt;Anti-Neutrophil Cytoplasmic Antibody-Associated Vasculitis/*therapy&lt;/keyword&gt;&lt;keyword&gt;*Clinical Trials as Topic&lt;/keyword&gt;&lt;keyword&gt;Cohort Studies&lt;/keyword&gt;&lt;keyword&gt;Humans&lt;/keyword&gt;&lt;keyword&gt;Multicenter Studies as Topic&lt;/keyword&gt;&lt;keyword&gt;Outcome Assessment (Health Care)/*methods&lt;/keyword&gt;&lt;keyword&gt;Quality of Life&lt;/keyword&gt;&lt;keyword&gt;Reproducibility of Results&lt;/keyword&gt;&lt;keyword&gt;Treatment Outcome&lt;/keyword&gt;&lt;/keywords&gt;&lt;dates&gt;&lt;year&gt;2011&lt;/year&gt;&lt;pub-dates&gt;&lt;date&gt;Jul&lt;/date&gt;&lt;/pub-dates&gt;&lt;/dates&gt;&lt;isbn&gt;0315-162X (Print)&amp;#xD;0315-162X (Linking)&lt;/isbn&gt;&lt;accession-num&gt;21724720&lt;/accession-num&gt;&lt;urls&gt;&lt;related-urls&gt;&lt;url&gt;http://www.ncbi.nlm.nih.gov/pubmed/21724720&lt;/url&gt;&lt;/related-urls&gt;&lt;/urls&gt;&lt;custom2&gt;PMC3645858&lt;/custom2&gt;&lt;electronic-resource-num&gt;10.3899/jrheum.110276&lt;/electronic-resource-num&gt;&lt;/record&gt;&lt;/Cite&gt;&lt;/EndNote&gt;</w:instrText>
      </w:r>
      <w:r w:rsidR="004058B8" w:rsidRPr="002D308B">
        <w:rPr>
          <w:rFonts w:ascii="Calibri" w:eastAsia="MS Mincho" w:hAnsi="Calibri" w:cs="Arial"/>
          <w:sz w:val="24"/>
          <w:szCs w:val="24"/>
          <w:lang w:val="en-US"/>
        </w:rPr>
        <w:fldChar w:fldCharType="separate"/>
      </w:r>
      <w:r w:rsidR="003F7B93" w:rsidRPr="002D308B">
        <w:rPr>
          <w:rFonts w:ascii="Calibri" w:eastAsia="MS Mincho" w:hAnsi="Calibri" w:cs="Arial"/>
          <w:sz w:val="24"/>
          <w:szCs w:val="24"/>
          <w:lang w:val="en-US"/>
        </w:rPr>
        <w:t>(12)</w:t>
      </w:r>
      <w:r w:rsidR="004058B8" w:rsidRPr="002D308B">
        <w:rPr>
          <w:rFonts w:ascii="Calibri" w:eastAsia="MS Mincho" w:hAnsi="Calibri" w:cs="Arial"/>
          <w:sz w:val="24"/>
          <w:szCs w:val="24"/>
          <w:lang w:val="en-US"/>
        </w:rPr>
        <w:fldChar w:fldCharType="end"/>
      </w:r>
      <w:r w:rsidR="00690D9D" w:rsidRPr="002D308B">
        <w:rPr>
          <w:rFonts w:ascii="Calibri" w:eastAsia="MS Mincho" w:hAnsi="Calibri" w:cs="Arial"/>
          <w:sz w:val="24"/>
          <w:szCs w:val="24"/>
          <w:lang w:val="en-US"/>
        </w:rPr>
        <w:t xml:space="preserve">. </w:t>
      </w:r>
      <w:r w:rsidR="002D308B">
        <w:rPr>
          <w:rFonts w:ascii="Calibri" w:eastAsia="MS Mincho" w:hAnsi="Calibri" w:cs="Arial"/>
          <w:sz w:val="24"/>
          <w:szCs w:val="24"/>
          <w:lang w:val="en-US"/>
        </w:rPr>
        <w:t xml:space="preserve"> </w:t>
      </w:r>
      <w:r w:rsidR="002F0512" w:rsidRPr="002D308B">
        <w:rPr>
          <w:rFonts w:ascii="Calibri" w:eastAsia="MS Mincho" w:hAnsi="Calibri" w:cs="Arial"/>
          <w:sz w:val="24"/>
          <w:szCs w:val="24"/>
          <w:lang w:val="en-US"/>
        </w:rPr>
        <w:t xml:space="preserve">The SF-36 </w:t>
      </w:r>
      <w:r w:rsidR="007002B9" w:rsidRPr="002D308B">
        <w:rPr>
          <w:rFonts w:ascii="Calibri" w:eastAsia="MS Mincho" w:hAnsi="Calibri" w:cs="Arial"/>
          <w:sz w:val="24"/>
          <w:szCs w:val="24"/>
          <w:lang w:val="en-US"/>
        </w:rPr>
        <w:t>was included</w:t>
      </w:r>
      <w:r w:rsidR="00690D9D" w:rsidRPr="002D308B">
        <w:rPr>
          <w:rFonts w:ascii="Calibri" w:eastAsia="MS Mincho" w:hAnsi="Calibri" w:cs="Arial"/>
          <w:sz w:val="24"/>
          <w:szCs w:val="24"/>
          <w:lang w:val="en-US"/>
        </w:rPr>
        <w:t xml:space="preserve"> in the core set</w:t>
      </w:r>
      <w:r w:rsidR="007002B9" w:rsidRPr="002D308B">
        <w:rPr>
          <w:rFonts w:ascii="Calibri" w:eastAsia="MS Mincho" w:hAnsi="Calibri" w:cs="Arial"/>
          <w:sz w:val="24"/>
          <w:szCs w:val="24"/>
          <w:lang w:val="en-US"/>
        </w:rPr>
        <w:t xml:space="preserve"> because it </w:t>
      </w:r>
      <w:r w:rsidR="00690D9D" w:rsidRPr="002D308B">
        <w:rPr>
          <w:rFonts w:ascii="Calibri" w:eastAsia="MS Mincho" w:hAnsi="Calibri" w:cs="Arial"/>
          <w:sz w:val="24"/>
          <w:szCs w:val="24"/>
          <w:lang w:val="en-US"/>
        </w:rPr>
        <w:t xml:space="preserve">can </w:t>
      </w:r>
      <w:r w:rsidR="002F0512" w:rsidRPr="002D308B">
        <w:rPr>
          <w:rFonts w:ascii="Calibri" w:eastAsia="MS Mincho" w:hAnsi="Calibri" w:cs="Arial"/>
          <w:sz w:val="24"/>
          <w:szCs w:val="24"/>
          <w:lang w:val="en-US"/>
        </w:rPr>
        <w:t>discriminate</w:t>
      </w:r>
      <w:r w:rsidR="006C265C" w:rsidRPr="002D308B">
        <w:rPr>
          <w:rFonts w:ascii="Calibri" w:eastAsia="MS Mincho" w:hAnsi="Calibri" w:cs="Arial"/>
          <w:sz w:val="24"/>
          <w:szCs w:val="24"/>
          <w:lang w:val="en-US"/>
        </w:rPr>
        <w:t xml:space="preserve"> between disease states of importance </w:t>
      </w:r>
      <w:r w:rsidRPr="002D308B">
        <w:rPr>
          <w:rFonts w:ascii="Calibri" w:eastAsia="MS Mincho" w:hAnsi="Calibri" w:cs="Arial"/>
          <w:sz w:val="24"/>
          <w:szCs w:val="24"/>
          <w:lang w:val="en-US"/>
        </w:rPr>
        <w:t xml:space="preserve">in AAV, i.e., </w:t>
      </w:r>
      <w:r w:rsidR="006C265C" w:rsidRPr="002D308B">
        <w:rPr>
          <w:rFonts w:ascii="Calibri" w:eastAsia="MS Mincho" w:hAnsi="Calibri" w:cs="Arial"/>
          <w:sz w:val="24"/>
          <w:szCs w:val="24"/>
          <w:lang w:val="en-US"/>
        </w:rPr>
        <w:t>remission versus</w:t>
      </w:r>
      <w:r w:rsidRPr="002D308B">
        <w:rPr>
          <w:rFonts w:ascii="Calibri" w:eastAsia="MS Mincho" w:hAnsi="Calibri" w:cs="Arial"/>
          <w:sz w:val="24"/>
          <w:szCs w:val="24"/>
          <w:lang w:val="en-US"/>
        </w:rPr>
        <w:t xml:space="preserve"> active disease,</w:t>
      </w:r>
      <w:r w:rsidR="006C265C" w:rsidRPr="002D308B">
        <w:rPr>
          <w:rFonts w:ascii="Calibri" w:eastAsia="MS Mincho" w:hAnsi="Calibri" w:cs="Arial"/>
          <w:sz w:val="24"/>
          <w:szCs w:val="24"/>
          <w:lang w:val="en-US"/>
        </w:rPr>
        <w:t xml:space="preserve"> and </w:t>
      </w:r>
      <w:r w:rsidR="007002B9" w:rsidRPr="002D308B">
        <w:rPr>
          <w:rFonts w:ascii="Calibri" w:eastAsia="MS Mincho" w:hAnsi="Calibri" w:cs="Arial"/>
          <w:sz w:val="24"/>
          <w:szCs w:val="24"/>
          <w:lang w:val="en-US"/>
        </w:rPr>
        <w:t xml:space="preserve">its scores </w:t>
      </w:r>
      <w:r w:rsidR="006C265C" w:rsidRPr="002D308B">
        <w:rPr>
          <w:rFonts w:ascii="Calibri" w:eastAsia="MS Mincho" w:hAnsi="Calibri" w:cs="Arial"/>
          <w:sz w:val="24"/>
          <w:szCs w:val="24"/>
          <w:lang w:val="en-US"/>
        </w:rPr>
        <w:t>co</w:t>
      </w:r>
      <w:r w:rsidR="007002B9" w:rsidRPr="002D308B">
        <w:rPr>
          <w:rFonts w:ascii="Calibri" w:eastAsia="MS Mincho" w:hAnsi="Calibri" w:cs="Arial"/>
          <w:sz w:val="24"/>
          <w:szCs w:val="24"/>
          <w:lang w:val="en-US"/>
        </w:rPr>
        <w:t>rrelate moderately</w:t>
      </w:r>
      <w:r w:rsidR="006C265C" w:rsidRPr="002D308B">
        <w:rPr>
          <w:rFonts w:ascii="Calibri" w:eastAsia="MS Mincho" w:hAnsi="Calibri" w:cs="Arial"/>
          <w:sz w:val="24"/>
          <w:szCs w:val="24"/>
          <w:lang w:val="en-US"/>
        </w:rPr>
        <w:t xml:space="preserve"> </w:t>
      </w:r>
      <w:r w:rsidR="00110CAF" w:rsidRPr="002D308B">
        <w:rPr>
          <w:rFonts w:ascii="Calibri" w:eastAsia="MS Mincho" w:hAnsi="Calibri" w:cs="Arial"/>
          <w:sz w:val="24"/>
          <w:szCs w:val="24"/>
          <w:lang w:val="en-US"/>
        </w:rPr>
        <w:t xml:space="preserve">well </w:t>
      </w:r>
      <w:r w:rsidR="006C265C" w:rsidRPr="002D308B">
        <w:rPr>
          <w:rFonts w:ascii="Calibri" w:eastAsia="MS Mincho" w:hAnsi="Calibri" w:cs="Arial"/>
          <w:sz w:val="24"/>
          <w:szCs w:val="24"/>
          <w:lang w:val="en-US"/>
        </w:rPr>
        <w:t>with disease activity, as measured by the clinician</w:t>
      </w:r>
      <w:r w:rsidR="00417C99" w:rsidRPr="002D308B">
        <w:rPr>
          <w:rFonts w:ascii="Calibri" w:eastAsia="MS Mincho" w:hAnsi="Calibri" w:cs="Arial"/>
          <w:sz w:val="24"/>
          <w:szCs w:val="24"/>
          <w:lang w:val="en-US"/>
        </w:rPr>
        <w:t>-completed</w:t>
      </w:r>
      <w:r w:rsidR="006C265C" w:rsidRPr="002D308B">
        <w:rPr>
          <w:rFonts w:ascii="Calibri" w:eastAsia="MS Mincho" w:hAnsi="Calibri" w:cs="Arial"/>
          <w:sz w:val="24"/>
          <w:szCs w:val="24"/>
          <w:lang w:val="en-US"/>
        </w:rPr>
        <w:t xml:space="preserve"> BVAS/WG </w:t>
      </w:r>
      <w:r w:rsidR="004058B8" w:rsidRPr="002D308B">
        <w:rPr>
          <w:rFonts w:ascii="Calibri" w:eastAsia="MS Mincho" w:hAnsi="Calibri" w:cs="Arial"/>
          <w:sz w:val="24"/>
          <w:szCs w:val="24"/>
          <w:lang w:val="en-US"/>
        </w:rPr>
        <w:fldChar w:fldCharType="begin">
          <w:fldData xml:space="preserve">PEVuZE5vdGU+PENpdGU+PEF1dGhvcj5Ub21hc3NvbjwvQXV0aG9yPjxZZWFyPjIwMTI8L1llYXI+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</w:fldData>
        </w:fldChar>
      </w:r>
      <w:r w:rsidR="003F7B93" w:rsidRPr="002D308B">
        <w:rPr>
          <w:rFonts w:ascii="Calibri" w:eastAsia="MS Mincho" w:hAnsi="Calibri" w:cs="Arial"/>
          <w:sz w:val="24"/>
          <w:szCs w:val="24"/>
          <w:lang w:val="en-US"/>
        </w:rPr>
        <w:instrText xml:space="preserve"> ADDIN EN.CITE </w:instrText>
      </w:r>
      <w:r w:rsidR="003F7B93" w:rsidRPr="002D308B">
        <w:rPr>
          <w:rFonts w:ascii="Calibri" w:eastAsia="MS Mincho" w:hAnsi="Calibri" w:cs="Arial"/>
          <w:sz w:val="24"/>
          <w:szCs w:val="24"/>
          <w:lang w:val="en-US"/>
        </w:rPr>
        <w:fldChar w:fldCharType="begin">
          <w:fldData xml:space="preserve">PEVuZE5vdGU+PENpdGU+PEF1dGhvcj5Ub21hc3NvbjwvQXV0aG9yPjxZZWFyPjIwMTI8L1llYXI+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</w:fldData>
        </w:fldChar>
      </w:r>
      <w:r w:rsidR="003F7B93" w:rsidRPr="002D308B">
        <w:rPr>
          <w:rFonts w:ascii="Calibri" w:eastAsia="MS Mincho" w:hAnsi="Calibri" w:cs="Arial"/>
          <w:sz w:val="24"/>
          <w:szCs w:val="24"/>
          <w:lang w:val="en-US"/>
        </w:rPr>
        <w:instrText xml:space="preserve"> ADDIN EN.CITE.DATA </w:instrText>
      </w:r>
      <w:r w:rsidR="003F7B93" w:rsidRPr="002D308B">
        <w:rPr>
          <w:rFonts w:ascii="Calibri" w:eastAsia="MS Mincho" w:hAnsi="Calibri" w:cs="Arial"/>
          <w:sz w:val="24"/>
          <w:szCs w:val="24"/>
          <w:lang w:val="en-US"/>
        </w:rPr>
      </w:r>
      <w:r w:rsidR="003F7B93" w:rsidRPr="002D308B">
        <w:rPr>
          <w:rFonts w:ascii="Calibri" w:eastAsia="MS Mincho" w:hAnsi="Calibri" w:cs="Arial"/>
          <w:sz w:val="24"/>
          <w:szCs w:val="24"/>
          <w:lang w:val="en-US"/>
        </w:rPr>
        <w:fldChar w:fldCharType="end"/>
      </w:r>
      <w:r w:rsidR="004058B8" w:rsidRPr="002D308B">
        <w:rPr>
          <w:rFonts w:ascii="Calibri" w:eastAsia="MS Mincho" w:hAnsi="Calibri" w:cs="Arial"/>
          <w:sz w:val="24"/>
          <w:szCs w:val="24"/>
          <w:lang w:val="en-US"/>
        </w:rPr>
      </w:r>
      <w:r w:rsidR="004058B8" w:rsidRPr="002D308B">
        <w:rPr>
          <w:rFonts w:ascii="Calibri" w:eastAsia="MS Mincho" w:hAnsi="Calibri" w:cs="Arial"/>
          <w:sz w:val="24"/>
          <w:szCs w:val="24"/>
          <w:lang w:val="en-US"/>
        </w:rPr>
        <w:fldChar w:fldCharType="separate"/>
      </w:r>
      <w:r w:rsidR="003F7B93" w:rsidRPr="002D308B">
        <w:rPr>
          <w:rFonts w:ascii="Calibri" w:eastAsia="MS Mincho" w:hAnsi="Calibri" w:cs="Arial"/>
          <w:sz w:val="24"/>
          <w:szCs w:val="24"/>
          <w:lang w:val="en-US"/>
        </w:rPr>
        <w:t>(13)</w:t>
      </w:r>
      <w:r w:rsidR="004058B8" w:rsidRPr="002D308B">
        <w:rPr>
          <w:rFonts w:ascii="Calibri" w:eastAsia="MS Mincho" w:hAnsi="Calibri" w:cs="Arial"/>
          <w:sz w:val="24"/>
          <w:szCs w:val="24"/>
          <w:lang w:val="en-US"/>
        </w:rPr>
        <w:fldChar w:fldCharType="end"/>
      </w:r>
      <w:r w:rsidR="006C265C" w:rsidRPr="002D308B">
        <w:rPr>
          <w:rFonts w:ascii="Calibri" w:eastAsia="MS Mincho" w:hAnsi="Calibri" w:cs="Arial"/>
          <w:sz w:val="24"/>
          <w:szCs w:val="24"/>
          <w:lang w:val="en-US"/>
        </w:rPr>
        <w:t>.</w:t>
      </w:r>
      <w:r w:rsidR="002F0512" w:rsidRPr="002D308B">
        <w:rPr>
          <w:rFonts w:ascii="Calibri" w:eastAsia="MS Mincho" w:hAnsi="Calibri" w:cs="Arial"/>
          <w:sz w:val="24"/>
          <w:szCs w:val="24"/>
          <w:lang w:val="en-US"/>
        </w:rPr>
        <w:t xml:space="preserve"> </w:t>
      </w:r>
      <w:r w:rsidR="002D308B">
        <w:rPr>
          <w:rFonts w:ascii="Calibri" w:eastAsia="MS Mincho" w:hAnsi="Calibri" w:cs="Arial"/>
          <w:sz w:val="24"/>
          <w:szCs w:val="24"/>
          <w:lang w:val="en-US"/>
        </w:rPr>
        <w:t xml:space="preserve"> </w:t>
      </w:r>
      <w:r w:rsidR="00417C99" w:rsidRPr="002D308B">
        <w:rPr>
          <w:rFonts w:ascii="Calibri" w:eastAsia="MS Mincho" w:hAnsi="Calibri" w:cs="Arial"/>
          <w:sz w:val="24"/>
          <w:szCs w:val="24"/>
          <w:lang w:val="en-US"/>
        </w:rPr>
        <w:t>However, t</w:t>
      </w:r>
      <w:r w:rsidR="002F0512" w:rsidRPr="002D308B">
        <w:rPr>
          <w:rFonts w:ascii="Calibri" w:eastAsia="MS Mincho" w:hAnsi="Calibri" w:cs="Arial"/>
          <w:sz w:val="24"/>
          <w:szCs w:val="24"/>
          <w:lang w:val="en-US"/>
        </w:rPr>
        <w:t xml:space="preserve">here </w:t>
      </w:r>
      <w:r w:rsidR="007002B9" w:rsidRPr="002D308B">
        <w:rPr>
          <w:rFonts w:ascii="Calibri" w:eastAsia="MS Mincho" w:hAnsi="Calibri" w:cs="Arial"/>
          <w:sz w:val="24"/>
          <w:szCs w:val="24"/>
          <w:lang w:val="en-US"/>
        </w:rPr>
        <w:t xml:space="preserve">have been </w:t>
      </w:r>
      <w:r w:rsidR="002F0512" w:rsidRPr="002D308B">
        <w:rPr>
          <w:rFonts w:ascii="Calibri" w:eastAsia="MS Mincho" w:hAnsi="Calibri" w:cs="Arial"/>
          <w:sz w:val="24"/>
          <w:szCs w:val="24"/>
          <w:lang w:val="en-US"/>
        </w:rPr>
        <w:t xml:space="preserve">concerns that the SF-36 does not sufficiently capture specific disease manifestations identified by patients with AAV as being important </w:t>
      </w:r>
      <w:r w:rsidR="004058B8" w:rsidRPr="002D308B">
        <w:rPr>
          <w:rFonts w:ascii="Calibri" w:eastAsia="MS Mincho" w:hAnsi="Calibri" w:cs="Arial"/>
          <w:sz w:val="24"/>
          <w:szCs w:val="24"/>
          <w:lang w:val="en-US"/>
        </w:rPr>
        <w:fldChar w:fldCharType="begin">
          <w:fldData xml:space="preserve">PEVuZE5vdGU+PENpdGU+PEF1dGhvcj5IZXJseW48L0F1dGhvcj48WWVhcj4yMDEwPC9ZZWFyPjxS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</w:fldData>
        </w:fldChar>
      </w:r>
      <w:r w:rsidR="00C86179">
        <w:rPr>
          <w:rFonts w:ascii="Calibri" w:eastAsia="MS Mincho" w:hAnsi="Calibri" w:cs="Arial"/>
          <w:sz w:val="24"/>
          <w:szCs w:val="24"/>
          <w:lang w:val="en-US"/>
        </w:rPr>
        <w:instrText xml:space="preserve"> ADDIN EN.CITE </w:instrText>
      </w:r>
      <w:r w:rsidR="00C86179">
        <w:rPr>
          <w:rFonts w:ascii="Calibri" w:eastAsia="MS Mincho" w:hAnsi="Calibri" w:cs="Arial"/>
          <w:sz w:val="24"/>
          <w:szCs w:val="24"/>
          <w:lang w:val="en-US"/>
        </w:rPr>
        <w:fldChar w:fldCharType="begin">
          <w:fldData xml:space="preserve">PEVuZE5vdGU+PENpdGU+PEF1dGhvcj5IZXJseW48L0F1dGhvcj48WWVhcj4yMDEwPC9ZZWFyPjxS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</w:fldData>
        </w:fldChar>
      </w:r>
      <w:r w:rsidR="00C86179">
        <w:rPr>
          <w:rFonts w:ascii="Calibri" w:eastAsia="MS Mincho" w:hAnsi="Calibri" w:cs="Arial"/>
          <w:sz w:val="24"/>
          <w:szCs w:val="24"/>
          <w:lang w:val="en-US"/>
        </w:rPr>
        <w:instrText xml:space="preserve"> ADDIN EN.CITE.DATA </w:instrText>
      </w:r>
      <w:r w:rsidR="00C86179">
        <w:rPr>
          <w:rFonts w:ascii="Calibri" w:eastAsia="MS Mincho" w:hAnsi="Calibri" w:cs="Arial"/>
          <w:sz w:val="24"/>
          <w:szCs w:val="24"/>
          <w:lang w:val="en-US"/>
        </w:rPr>
      </w:r>
      <w:r w:rsidR="00C86179">
        <w:rPr>
          <w:rFonts w:ascii="Calibri" w:eastAsia="MS Mincho" w:hAnsi="Calibri" w:cs="Arial"/>
          <w:sz w:val="24"/>
          <w:szCs w:val="24"/>
          <w:lang w:val="en-US"/>
        </w:rPr>
        <w:fldChar w:fldCharType="end"/>
      </w:r>
      <w:r w:rsidR="004058B8" w:rsidRPr="002D308B">
        <w:rPr>
          <w:rFonts w:ascii="Calibri" w:eastAsia="MS Mincho" w:hAnsi="Calibri" w:cs="Arial"/>
          <w:sz w:val="24"/>
          <w:szCs w:val="24"/>
          <w:lang w:val="en-US"/>
        </w:rPr>
      </w:r>
      <w:r w:rsidR="004058B8" w:rsidRPr="002D308B">
        <w:rPr>
          <w:rFonts w:ascii="Calibri" w:eastAsia="MS Mincho" w:hAnsi="Calibri" w:cs="Arial"/>
          <w:sz w:val="24"/>
          <w:szCs w:val="24"/>
          <w:lang w:val="en-US"/>
        </w:rPr>
        <w:fldChar w:fldCharType="separate"/>
      </w:r>
      <w:r w:rsidR="00B365F4" w:rsidRPr="002D308B">
        <w:rPr>
          <w:rFonts w:ascii="Calibri" w:eastAsia="MS Mincho" w:hAnsi="Calibri" w:cs="Arial"/>
          <w:noProof/>
          <w:sz w:val="24"/>
          <w:szCs w:val="24"/>
          <w:lang w:val="en-US"/>
        </w:rPr>
        <w:t>(6, 14, 15)</w:t>
      </w:r>
      <w:r w:rsidR="004058B8" w:rsidRPr="002D308B">
        <w:rPr>
          <w:rFonts w:ascii="Calibri" w:eastAsia="MS Mincho" w:hAnsi="Calibri" w:cs="Arial"/>
          <w:sz w:val="24"/>
          <w:szCs w:val="24"/>
          <w:lang w:val="en-US"/>
        </w:rPr>
        <w:fldChar w:fldCharType="end"/>
      </w:r>
      <w:r w:rsidR="00B836CA" w:rsidRPr="002D308B">
        <w:rPr>
          <w:rFonts w:ascii="Calibri" w:eastAsia="MS Mincho" w:hAnsi="Calibri" w:cs="Arial"/>
          <w:sz w:val="24"/>
          <w:szCs w:val="24"/>
          <w:lang w:val="en-US"/>
        </w:rPr>
        <w:t>.</w:t>
      </w:r>
    </w:p>
    <w:p w:rsidR="00417C99" w:rsidRPr="002D308B" w:rsidRDefault="00417C99" w:rsidP="00417C99">
      <w:pPr>
        <w:spacing w:after="0" w:line="480" w:lineRule="auto"/>
        <w:rPr>
          <w:rFonts w:ascii="Calibri" w:eastAsia="MS Mincho" w:hAnsi="Calibri" w:cs="Arial"/>
          <w:sz w:val="24"/>
          <w:szCs w:val="24"/>
          <w:lang w:val="en-US"/>
        </w:rPr>
      </w:pPr>
    </w:p>
    <w:p w:rsidR="004C010B" w:rsidRPr="002D308B" w:rsidRDefault="00417C99" w:rsidP="00417C99">
      <w:pPr>
        <w:spacing w:after="0" w:line="480" w:lineRule="auto"/>
        <w:rPr>
          <w:rFonts w:ascii="Calibri" w:eastAsia="MS Mincho" w:hAnsi="Calibri" w:cs="Arial"/>
          <w:sz w:val="24"/>
          <w:szCs w:val="24"/>
          <w:lang w:val="en-US"/>
        </w:rPr>
      </w:pPr>
      <w:r w:rsidRPr="002D308B">
        <w:rPr>
          <w:rFonts w:ascii="Calibri" w:eastAsia="MS Mincho" w:hAnsi="Calibri" w:cs="Arial"/>
          <w:sz w:val="24"/>
          <w:szCs w:val="24"/>
          <w:lang w:val="en-US"/>
        </w:rPr>
        <w:t>T</w:t>
      </w:r>
      <w:r w:rsidR="00110CAF" w:rsidRPr="002D308B">
        <w:rPr>
          <w:rFonts w:ascii="Calibri" w:eastAsia="MS Mincho" w:hAnsi="Calibri" w:cs="Arial"/>
          <w:sz w:val="24"/>
          <w:szCs w:val="24"/>
          <w:lang w:val="en-US"/>
        </w:rPr>
        <w:t xml:space="preserve">he </w:t>
      </w:r>
      <w:r w:rsidR="007002B9" w:rsidRPr="002D308B">
        <w:rPr>
          <w:rFonts w:ascii="Calibri" w:eastAsia="MS Mincho" w:hAnsi="Calibri" w:cs="Arial"/>
          <w:sz w:val="24"/>
          <w:szCs w:val="24"/>
          <w:lang w:val="en-US"/>
        </w:rPr>
        <w:t xml:space="preserve">OMERACT Vasculitis Working </w:t>
      </w:r>
      <w:r w:rsidR="004C010B" w:rsidRPr="002D308B">
        <w:rPr>
          <w:rFonts w:ascii="Calibri" w:eastAsia="MS Mincho" w:hAnsi="Calibri" w:cs="Arial"/>
          <w:sz w:val="24"/>
          <w:szCs w:val="24"/>
          <w:lang w:val="en-US"/>
        </w:rPr>
        <w:t>G</w:t>
      </w:r>
      <w:r w:rsidR="007002B9" w:rsidRPr="002D308B">
        <w:rPr>
          <w:rFonts w:ascii="Calibri" w:eastAsia="MS Mincho" w:hAnsi="Calibri" w:cs="Arial"/>
          <w:sz w:val="24"/>
          <w:szCs w:val="24"/>
          <w:lang w:val="en-US"/>
        </w:rPr>
        <w:t xml:space="preserve">roup </w:t>
      </w:r>
      <w:r w:rsidR="00110CAF" w:rsidRPr="002D308B">
        <w:rPr>
          <w:rFonts w:ascii="Calibri" w:eastAsia="MS Mincho" w:hAnsi="Calibri" w:cs="Arial"/>
          <w:sz w:val="24"/>
          <w:szCs w:val="24"/>
          <w:lang w:val="en-US"/>
        </w:rPr>
        <w:t xml:space="preserve">established </w:t>
      </w:r>
      <w:r w:rsidR="007002B9" w:rsidRPr="002D308B">
        <w:rPr>
          <w:rFonts w:ascii="Calibri" w:eastAsia="MS Mincho" w:hAnsi="Calibri" w:cs="Arial"/>
          <w:sz w:val="24"/>
          <w:szCs w:val="24"/>
          <w:lang w:val="en-US"/>
        </w:rPr>
        <w:t>a strategy to</w:t>
      </w:r>
      <w:r w:rsidR="00110CAF" w:rsidRPr="002D308B">
        <w:rPr>
          <w:rFonts w:ascii="Calibri" w:eastAsia="MS Mincho" w:hAnsi="Calibri" w:cs="Arial"/>
          <w:sz w:val="24"/>
          <w:szCs w:val="24"/>
          <w:lang w:val="en-US"/>
        </w:rPr>
        <w:t xml:space="preserve"> explore the patient perspective in more depth, and</w:t>
      </w:r>
      <w:r w:rsidR="007002B9" w:rsidRPr="002D308B">
        <w:rPr>
          <w:rFonts w:ascii="Calibri" w:eastAsia="MS Mincho" w:hAnsi="Calibri" w:cs="Arial"/>
          <w:sz w:val="24"/>
          <w:szCs w:val="24"/>
          <w:lang w:val="en-US"/>
        </w:rPr>
        <w:t xml:space="preserve"> develop and</w:t>
      </w:r>
      <w:r w:rsidR="00690D9D" w:rsidRPr="002D308B">
        <w:rPr>
          <w:rFonts w:ascii="Calibri" w:eastAsia="MS Mincho" w:hAnsi="Calibri" w:cs="Arial"/>
          <w:sz w:val="24"/>
          <w:szCs w:val="24"/>
          <w:lang w:val="en-US"/>
        </w:rPr>
        <w:t>/or</w:t>
      </w:r>
      <w:r w:rsidR="007002B9" w:rsidRPr="002D308B">
        <w:rPr>
          <w:rFonts w:ascii="Calibri" w:eastAsia="MS Mincho" w:hAnsi="Calibri" w:cs="Arial"/>
          <w:sz w:val="24"/>
          <w:szCs w:val="24"/>
          <w:lang w:val="en-US"/>
        </w:rPr>
        <w:t xml:space="preserve"> validate </w:t>
      </w:r>
      <w:r w:rsidR="00062693" w:rsidRPr="002D308B">
        <w:rPr>
          <w:rFonts w:ascii="Calibri" w:eastAsia="MS Mincho" w:hAnsi="Calibri" w:cs="Arial"/>
          <w:sz w:val="24"/>
          <w:szCs w:val="24"/>
          <w:lang w:val="en-US"/>
        </w:rPr>
        <w:t xml:space="preserve">new </w:t>
      </w:r>
      <w:r w:rsidR="007002B9" w:rsidRPr="002D308B">
        <w:rPr>
          <w:rFonts w:ascii="Calibri" w:eastAsia="MS Mincho" w:hAnsi="Calibri" w:cs="Arial"/>
          <w:sz w:val="24"/>
          <w:szCs w:val="24"/>
          <w:lang w:val="en-US"/>
        </w:rPr>
        <w:t xml:space="preserve">patient-reported outcomes for </w:t>
      </w:r>
      <w:r w:rsidR="00110CAF" w:rsidRPr="002D308B">
        <w:rPr>
          <w:rFonts w:ascii="Calibri" w:eastAsia="MS Mincho" w:hAnsi="Calibri" w:cs="Arial"/>
          <w:sz w:val="24"/>
          <w:szCs w:val="24"/>
          <w:lang w:val="en-US"/>
        </w:rPr>
        <w:t xml:space="preserve">use in clinical trials </w:t>
      </w:r>
      <w:r w:rsidR="007E27B1" w:rsidRPr="002D308B">
        <w:rPr>
          <w:rFonts w:ascii="Calibri" w:eastAsia="MS Mincho" w:hAnsi="Calibri" w:cs="Arial"/>
          <w:sz w:val="24"/>
          <w:szCs w:val="24"/>
          <w:lang w:val="en-US"/>
        </w:rPr>
        <w:t xml:space="preserve">of </w:t>
      </w:r>
      <w:r w:rsidR="007002B9" w:rsidRPr="002D308B">
        <w:rPr>
          <w:rFonts w:ascii="Calibri" w:eastAsia="MS Mincho" w:hAnsi="Calibri" w:cs="Arial"/>
          <w:sz w:val="24"/>
          <w:szCs w:val="24"/>
          <w:lang w:val="en-US"/>
        </w:rPr>
        <w:t>AAV.</w:t>
      </w:r>
      <w:r w:rsidR="002D308B">
        <w:rPr>
          <w:rFonts w:ascii="Calibri" w:eastAsia="MS Mincho" w:hAnsi="Calibri" w:cs="Arial"/>
          <w:sz w:val="24"/>
          <w:szCs w:val="24"/>
          <w:lang w:val="en-US"/>
        </w:rPr>
        <w:t xml:space="preserve"> </w:t>
      </w:r>
      <w:r w:rsidR="007002B9" w:rsidRPr="002D308B">
        <w:rPr>
          <w:rFonts w:ascii="Calibri" w:eastAsia="MS Mincho" w:hAnsi="Calibri" w:cs="Arial"/>
          <w:sz w:val="24"/>
          <w:szCs w:val="24"/>
          <w:lang w:val="en-US"/>
        </w:rPr>
        <w:t xml:space="preserve"> </w:t>
      </w:r>
      <w:r w:rsidR="00AB7B38" w:rsidRPr="002D308B">
        <w:rPr>
          <w:rFonts w:ascii="Calibri" w:eastAsia="MS Mincho" w:hAnsi="Calibri" w:cs="Arial"/>
          <w:sz w:val="24"/>
          <w:szCs w:val="24"/>
          <w:lang w:val="en-US"/>
        </w:rPr>
        <w:t xml:space="preserve">This strategy </w:t>
      </w:r>
      <w:r w:rsidR="00F93652" w:rsidRPr="002D308B">
        <w:rPr>
          <w:rFonts w:ascii="Calibri" w:eastAsia="MS Mincho" w:hAnsi="Calibri" w:cs="Arial"/>
          <w:sz w:val="24"/>
          <w:szCs w:val="24"/>
          <w:lang w:val="en-US"/>
        </w:rPr>
        <w:t xml:space="preserve">has </w:t>
      </w:r>
      <w:r w:rsidR="007002B9" w:rsidRPr="002D308B">
        <w:rPr>
          <w:rFonts w:ascii="Calibri" w:eastAsia="MS Mincho" w:hAnsi="Calibri" w:cs="Arial"/>
          <w:sz w:val="24"/>
          <w:szCs w:val="24"/>
          <w:lang w:val="en-US"/>
        </w:rPr>
        <w:t xml:space="preserve">been </w:t>
      </w:r>
      <w:r w:rsidR="00690D9D" w:rsidRPr="002D308B">
        <w:rPr>
          <w:rFonts w:ascii="Calibri" w:eastAsia="MS Mincho" w:hAnsi="Calibri" w:cs="Arial"/>
          <w:sz w:val="24"/>
          <w:szCs w:val="24"/>
          <w:lang w:val="en-US"/>
        </w:rPr>
        <w:t xml:space="preserve">facilitated through </w:t>
      </w:r>
      <w:r w:rsidR="007002B9" w:rsidRPr="002D308B">
        <w:rPr>
          <w:rFonts w:ascii="Calibri" w:eastAsia="MS Mincho" w:hAnsi="Calibri" w:cs="Arial"/>
          <w:sz w:val="24"/>
          <w:szCs w:val="24"/>
          <w:lang w:val="en-US"/>
        </w:rPr>
        <w:t xml:space="preserve">workshops </w:t>
      </w:r>
      <w:r w:rsidR="00690D9D" w:rsidRPr="002D308B">
        <w:rPr>
          <w:rFonts w:ascii="Calibri" w:eastAsia="MS Mincho" w:hAnsi="Calibri" w:cs="Arial"/>
          <w:sz w:val="24"/>
          <w:szCs w:val="24"/>
          <w:lang w:val="en-US"/>
        </w:rPr>
        <w:t xml:space="preserve">held </w:t>
      </w:r>
      <w:r w:rsidR="007002B9" w:rsidRPr="002D308B">
        <w:rPr>
          <w:rFonts w:ascii="Calibri" w:eastAsia="MS Mincho" w:hAnsi="Calibri" w:cs="Arial"/>
          <w:sz w:val="24"/>
          <w:szCs w:val="24"/>
          <w:lang w:val="en-US"/>
        </w:rPr>
        <w:t xml:space="preserve">at the </w:t>
      </w:r>
      <w:r w:rsidR="007002B9" w:rsidRPr="002D308B">
        <w:rPr>
          <w:rFonts w:ascii="Calibri" w:eastAsia="MS Mincho" w:hAnsi="Calibri" w:cs="Arial"/>
          <w:sz w:val="24"/>
          <w:szCs w:val="24"/>
          <w:lang w:val="en-US"/>
        </w:rPr>
        <w:lastRenderedPageBreak/>
        <w:t>2012 and 2014 OMERACT conferences</w:t>
      </w:r>
      <w:r w:rsidR="00101260" w:rsidRPr="002D308B">
        <w:rPr>
          <w:rFonts w:ascii="Calibri" w:eastAsia="MS Mincho" w:hAnsi="Calibri" w:cs="Arial"/>
          <w:sz w:val="24"/>
          <w:szCs w:val="24"/>
          <w:lang w:val="en-US"/>
        </w:rPr>
        <w:t>, two face</w:t>
      </w:r>
      <w:r w:rsidR="006A1E49" w:rsidRPr="002D308B">
        <w:rPr>
          <w:rFonts w:ascii="Calibri" w:eastAsia="MS Mincho" w:hAnsi="Calibri" w:cs="Arial"/>
          <w:sz w:val="24"/>
          <w:szCs w:val="24"/>
          <w:lang w:val="en-US"/>
        </w:rPr>
        <w:t>-</w:t>
      </w:r>
      <w:r w:rsidR="00101260" w:rsidRPr="002D308B">
        <w:rPr>
          <w:rFonts w:ascii="Calibri" w:eastAsia="MS Mincho" w:hAnsi="Calibri" w:cs="Arial"/>
          <w:sz w:val="24"/>
          <w:szCs w:val="24"/>
          <w:lang w:val="en-US"/>
        </w:rPr>
        <w:t>to</w:t>
      </w:r>
      <w:r w:rsidR="006A1E49" w:rsidRPr="002D308B">
        <w:rPr>
          <w:rFonts w:ascii="Calibri" w:eastAsia="MS Mincho" w:hAnsi="Calibri" w:cs="Arial"/>
          <w:sz w:val="24"/>
          <w:szCs w:val="24"/>
          <w:lang w:val="en-US"/>
        </w:rPr>
        <w:t>-</w:t>
      </w:r>
      <w:r w:rsidR="00101260" w:rsidRPr="002D308B">
        <w:rPr>
          <w:rFonts w:ascii="Calibri" w:eastAsia="MS Mincho" w:hAnsi="Calibri" w:cs="Arial"/>
          <w:sz w:val="24"/>
          <w:szCs w:val="24"/>
          <w:lang w:val="en-US"/>
        </w:rPr>
        <w:t xml:space="preserve">face meetings in the US and UK, </w:t>
      </w:r>
      <w:r w:rsidR="00690D9D" w:rsidRPr="002D308B">
        <w:rPr>
          <w:rFonts w:ascii="Calibri" w:eastAsia="MS Mincho" w:hAnsi="Calibri" w:cs="Arial"/>
          <w:sz w:val="24"/>
          <w:szCs w:val="24"/>
          <w:lang w:val="en-US"/>
        </w:rPr>
        <w:t xml:space="preserve">and monthly teleconferences with an </w:t>
      </w:r>
      <w:r w:rsidR="00AB7B38" w:rsidRPr="002D308B">
        <w:rPr>
          <w:rFonts w:ascii="Calibri" w:eastAsia="MS Mincho" w:hAnsi="Calibri" w:cs="Arial"/>
          <w:sz w:val="24"/>
          <w:szCs w:val="24"/>
          <w:lang w:val="en-US"/>
        </w:rPr>
        <w:t xml:space="preserve">international </w:t>
      </w:r>
      <w:r w:rsidR="006A1E49" w:rsidRPr="002D308B">
        <w:rPr>
          <w:rFonts w:ascii="Calibri" w:eastAsia="MS Mincho" w:hAnsi="Calibri" w:cs="Arial"/>
          <w:sz w:val="24"/>
          <w:szCs w:val="24"/>
          <w:lang w:val="en-US"/>
        </w:rPr>
        <w:t>S</w:t>
      </w:r>
      <w:r w:rsidR="00690D9D" w:rsidRPr="002D308B">
        <w:rPr>
          <w:rFonts w:ascii="Calibri" w:eastAsia="MS Mincho" w:hAnsi="Calibri" w:cs="Arial"/>
          <w:sz w:val="24"/>
          <w:szCs w:val="24"/>
          <w:lang w:val="en-US"/>
        </w:rPr>
        <w:t xml:space="preserve">teering </w:t>
      </w:r>
      <w:r w:rsidR="006A1E49" w:rsidRPr="002D308B">
        <w:rPr>
          <w:rFonts w:ascii="Calibri" w:eastAsia="MS Mincho" w:hAnsi="Calibri" w:cs="Arial"/>
          <w:sz w:val="24"/>
          <w:szCs w:val="24"/>
          <w:lang w:val="en-US"/>
        </w:rPr>
        <w:t>C</w:t>
      </w:r>
      <w:r w:rsidR="00690D9D" w:rsidRPr="002D308B">
        <w:rPr>
          <w:rFonts w:ascii="Calibri" w:eastAsia="MS Mincho" w:hAnsi="Calibri" w:cs="Arial"/>
          <w:sz w:val="24"/>
          <w:szCs w:val="24"/>
          <w:lang w:val="en-US"/>
        </w:rPr>
        <w:t xml:space="preserve">ommittee of patient partners, </w:t>
      </w:r>
      <w:r w:rsidR="00101260" w:rsidRPr="002D308B">
        <w:rPr>
          <w:rFonts w:ascii="Calibri" w:eastAsia="MS Mincho" w:hAnsi="Calibri" w:cs="Arial"/>
          <w:sz w:val="24"/>
          <w:szCs w:val="24"/>
          <w:lang w:val="en-US"/>
        </w:rPr>
        <w:t xml:space="preserve">qualitative and quantitative </w:t>
      </w:r>
      <w:r w:rsidR="00690D9D" w:rsidRPr="002D308B">
        <w:rPr>
          <w:rFonts w:ascii="Calibri" w:eastAsia="MS Mincho" w:hAnsi="Calibri" w:cs="Arial"/>
          <w:sz w:val="24"/>
          <w:szCs w:val="24"/>
          <w:lang w:val="en-US"/>
        </w:rPr>
        <w:t>methodologists</w:t>
      </w:r>
      <w:r w:rsidR="006A1E49" w:rsidRPr="002D308B">
        <w:rPr>
          <w:rFonts w:ascii="Calibri" w:eastAsia="MS Mincho" w:hAnsi="Calibri" w:cs="Arial"/>
          <w:sz w:val="24"/>
          <w:szCs w:val="24"/>
          <w:lang w:val="en-US"/>
        </w:rPr>
        <w:t>,</w:t>
      </w:r>
      <w:r w:rsidR="00690D9D" w:rsidRPr="002D308B">
        <w:rPr>
          <w:rFonts w:ascii="Calibri" w:eastAsia="MS Mincho" w:hAnsi="Calibri" w:cs="Arial"/>
          <w:sz w:val="24"/>
          <w:szCs w:val="24"/>
          <w:lang w:val="en-US"/>
        </w:rPr>
        <w:t xml:space="preserve"> and clinician</w:t>
      </w:r>
      <w:r w:rsidR="006A1E49" w:rsidRPr="002D308B">
        <w:rPr>
          <w:rFonts w:ascii="Calibri" w:eastAsia="MS Mincho" w:hAnsi="Calibri" w:cs="Arial"/>
          <w:sz w:val="24"/>
          <w:szCs w:val="24"/>
          <w:lang w:val="en-US"/>
        </w:rPr>
        <w:t>-investigator</w:t>
      </w:r>
      <w:r w:rsidR="00690D9D" w:rsidRPr="002D308B">
        <w:rPr>
          <w:rFonts w:ascii="Calibri" w:eastAsia="MS Mincho" w:hAnsi="Calibri" w:cs="Arial"/>
          <w:sz w:val="24"/>
          <w:szCs w:val="24"/>
          <w:lang w:val="en-US"/>
        </w:rPr>
        <w:t>s</w:t>
      </w:r>
      <w:r w:rsidR="008541F8">
        <w:rPr>
          <w:rFonts w:ascii="Calibri" w:eastAsia="MS Mincho" w:hAnsi="Calibri" w:cs="Arial"/>
          <w:sz w:val="24"/>
          <w:szCs w:val="24"/>
          <w:lang w:val="en-US"/>
        </w:rPr>
        <w:t xml:space="preserve"> </w:t>
      </w:r>
      <w:r w:rsidR="008541F8">
        <w:rPr>
          <w:rFonts w:ascii="Calibri" w:eastAsia="MS Mincho" w:hAnsi="Calibri" w:cs="Arial"/>
          <w:sz w:val="24"/>
          <w:szCs w:val="24"/>
          <w:lang w:val="en-US"/>
        </w:rPr>
        <w:fldChar w:fldCharType="begin">
          <w:fldData xml:space="preserve">PEVuZE5vdGU+PENpdGU+PEF1dGhvcj5Sb2Jzb248L0F1dGhvcj48WWVhcj4yMDE1PC9ZZWFyPjxS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</w:fldData>
        </w:fldChar>
      </w:r>
      <w:r w:rsidR="008541F8">
        <w:rPr>
          <w:rFonts w:ascii="Calibri" w:eastAsia="MS Mincho" w:hAnsi="Calibri" w:cs="Arial"/>
          <w:sz w:val="24"/>
          <w:szCs w:val="24"/>
          <w:lang w:val="en-US"/>
        </w:rPr>
        <w:instrText xml:space="preserve"> ADDIN EN.CITE </w:instrText>
      </w:r>
      <w:r w:rsidR="008541F8">
        <w:rPr>
          <w:rFonts w:ascii="Calibri" w:eastAsia="MS Mincho" w:hAnsi="Calibri" w:cs="Arial"/>
          <w:sz w:val="24"/>
          <w:szCs w:val="24"/>
          <w:lang w:val="en-US"/>
        </w:rPr>
        <w:fldChar w:fldCharType="begin">
          <w:fldData xml:space="preserve">PEVuZE5vdGU+PENpdGU+PEF1dGhvcj5Sb2Jzb248L0F1dGhvcj48WWVhcj4yMDE1PC9ZZWFyPjxS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</w:fldData>
        </w:fldChar>
      </w:r>
      <w:r w:rsidR="008541F8">
        <w:rPr>
          <w:rFonts w:ascii="Calibri" w:eastAsia="MS Mincho" w:hAnsi="Calibri" w:cs="Arial"/>
          <w:sz w:val="24"/>
          <w:szCs w:val="24"/>
          <w:lang w:val="en-US"/>
        </w:rPr>
        <w:instrText xml:space="preserve"> ADDIN EN.CITE.DATA </w:instrText>
      </w:r>
      <w:r w:rsidR="008541F8">
        <w:rPr>
          <w:rFonts w:ascii="Calibri" w:eastAsia="MS Mincho" w:hAnsi="Calibri" w:cs="Arial"/>
          <w:sz w:val="24"/>
          <w:szCs w:val="24"/>
          <w:lang w:val="en-US"/>
        </w:rPr>
      </w:r>
      <w:r w:rsidR="008541F8">
        <w:rPr>
          <w:rFonts w:ascii="Calibri" w:eastAsia="MS Mincho" w:hAnsi="Calibri" w:cs="Arial"/>
          <w:sz w:val="24"/>
          <w:szCs w:val="24"/>
          <w:lang w:val="en-US"/>
        </w:rPr>
        <w:fldChar w:fldCharType="end"/>
      </w:r>
      <w:r w:rsidR="008541F8">
        <w:rPr>
          <w:rFonts w:ascii="Calibri" w:eastAsia="MS Mincho" w:hAnsi="Calibri" w:cs="Arial"/>
          <w:sz w:val="24"/>
          <w:szCs w:val="24"/>
          <w:lang w:val="en-US"/>
        </w:rPr>
      </w:r>
      <w:r w:rsidR="008541F8">
        <w:rPr>
          <w:rFonts w:ascii="Calibri" w:eastAsia="MS Mincho" w:hAnsi="Calibri" w:cs="Arial"/>
          <w:sz w:val="24"/>
          <w:szCs w:val="24"/>
          <w:lang w:val="en-US"/>
        </w:rPr>
        <w:fldChar w:fldCharType="separate"/>
      </w:r>
      <w:r w:rsidR="008541F8">
        <w:rPr>
          <w:rFonts w:ascii="Calibri" w:eastAsia="MS Mincho" w:hAnsi="Calibri" w:cs="Arial"/>
          <w:noProof/>
          <w:sz w:val="24"/>
          <w:szCs w:val="24"/>
          <w:lang w:val="en-US"/>
        </w:rPr>
        <w:t>(16)</w:t>
      </w:r>
      <w:r w:rsidR="008541F8">
        <w:rPr>
          <w:rFonts w:ascii="Calibri" w:eastAsia="MS Mincho" w:hAnsi="Calibri" w:cs="Arial"/>
          <w:sz w:val="24"/>
          <w:szCs w:val="24"/>
          <w:lang w:val="en-US"/>
        </w:rPr>
        <w:fldChar w:fldCharType="end"/>
      </w:r>
      <w:r w:rsidR="00C86179">
        <w:rPr>
          <w:rFonts w:ascii="Calibri" w:eastAsia="MS Mincho" w:hAnsi="Calibri" w:cs="Arial"/>
          <w:sz w:val="24"/>
          <w:szCs w:val="24"/>
          <w:lang w:val="en-US"/>
        </w:rPr>
        <w:t>.</w:t>
      </w:r>
    </w:p>
    <w:p w:rsidR="00560E3C" w:rsidRPr="002D308B" w:rsidRDefault="004C010B" w:rsidP="00417C99">
      <w:pPr>
        <w:spacing w:after="0" w:line="480" w:lineRule="auto"/>
        <w:rPr>
          <w:rFonts w:ascii="Calibri" w:eastAsia="MS Mincho" w:hAnsi="Calibri" w:cs="Arial"/>
          <w:sz w:val="24"/>
          <w:szCs w:val="24"/>
          <w:lang w:val="en-US"/>
        </w:rPr>
      </w:pPr>
      <w:r w:rsidRPr="002D308B">
        <w:rPr>
          <w:rFonts w:ascii="Calibri" w:eastAsia="MS Mincho" w:hAnsi="Calibri" w:cs="Arial"/>
          <w:sz w:val="24"/>
          <w:szCs w:val="24"/>
          <w:lang w:val="en-US"/>
        </w:rPr>
        <w:t>The three Vasculitis Working Group projects are:</w:t>
      </w:r>
    </w:p>
    <w:p w:rsidR="0026459E" w:rsidRPr="002D308B" w:rsidRDefault="0026459E" w:rsidP="0026459E">
      <w:pPr>
        <w:pStyle w:val="ListParagraph"/>
        <w:numPr>
          <w:ilvl w:val="0"/>
          <w:numId w:val="4"/>
        </w:numPr>
        <w:spacing w:after="0" w:line="480" w:lineRule="auto"/>
        <w:ind w:hanging="420"/>
        <w:contextualSpacing w:val="0"/>
        <w:rPr>
          <w:rFonts w:ascii="Calibri" w:eastAsia="MS Mincho" w:hAnsi="Calibri" w:cs="Arial"/>
          <w:sz w:val="24"/>
          <w:szCs w:val="24"/>
          <w:lang w:val="en-US"/>
        </w:rPr>
      </w:pPr>
      <w:r w:rsidRPr="002D308B">
        <w:rPr>
          <w:rFonts w:ascii="Calibri" w:eastAsia="MS Mincho" w:hAnsi="Calibri" w:cs="Arial"/>
          <w:sz w:val="24"/>
          <w:szCs w:val="24"/>
          <w:lang w:val="en-US"/>
        </w:rPr>
        <w:t>Exploration of the utility</w:t>
      </w:r>
      <w:r w:rsidR="009937DD" w:rsidRPr="002D308B">
        <w:rPr>
          <w:rFonts w:ascii="Calibri" w:eastAsia="MS Mincho" w:hAnsi="Calibri" w:cs="Arial"/>
          <w:sz w:val="24"/>
          <w:szCs w:val="24"/>
          <w:lang w:val="en-US"/>
        </w:rPr>
        <w:t xml:space="preserve"> of domains of</w:t>
      </w:r>
      <w:r w:rsidRPr="002D308B">
        <w:rPr>
          <w:rFonts w:ascii="Calibri" w:eastAsia="MS Mincho" w:hAnsi="Calibri" w:cs="Arial"/>
          <w:sz w:val="24"/>
          <w:szCs w:val="24"/>
          <w:lang w:val="en-US"/>
        </w:rPr>
        <w:t xml:space="preserve"> the Patient-Reported Outcomes Measurement Information System (PROMIS)</w:t>
      </w:r>
      <w:r w:rsidR="009937DD" w:rsidRPr="002D308B">
        <w:rPr>
          <w:rFonts w:ascii="Calibri" w:eastAsia="MS Mincho" w:hAnsi="Calibri" w:cs="Arial"/>
          <w:sz w:val="24"/>
          <w:szCs w:val="24"/>
          <w:lang w:val="en-US"/>
        </w:rPr>
        <w:fldChar w:fldCharType="begin">
          <w:fldData xml:space="preserve">PEVuZE5vdGU+PENpdGU+PEF1dGhvcj5DZWxsYTwvQXV0aG9yPjxZZWFyPjIwMTA8L1llYXI+PFJl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==
</w:fldData>
        </w:fldChar>
      </w:r>
      <w:r w:rsidR="008541F8">
        <w:rPr>
          <w:rFonts w:ascii="Calibri" w:eastAsia="MS Mincho" w:hAnsi="Calibri" w:cs="Arial"/>
          <w:sz w:val="24"/>
          <w:szCs w:val="24"/>
          <w:lang w:val="en-US"/>
        </w:rPr>
        <w:instrText xml:space="preserve"> ADDIN EN.CITE </w:instrText>
      </w:r>
      <w:r w:rsidR="008541F8">
        <w:rPr>
          <w:rFonts w:ascii="Calibri" w:eastAsia="MS Mincho" w:hAnsi="Calibri" w:cs="Arial"/>
          <w:sz w:val="24"/>
          <w:szCs w:val="24"/>
          <w:lang w:val="en-US"/>
        </w:rPr>
        <w:fldChar w:fldCharType="begin">
          <w:fldData xml:space="preserve">PEVuZE5vdGU+PENpdGU+PEF1dGhvcj5DZWxsYTwvQXV0aG9yPjxZZWFyPjIwMTA8L1llYXI+PFJl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==
</w:fldData>
        </w:fldChar>
      </w:r>
      <w:r w:rsidR="008541F8">
        <w:rPr>
          <w:rFonts w:ascii="Calibri" w:eastAsia="MS Mincho" w:hAnsi="Calibri" w:cs="Arial"/>
          <w:sz w:val="24"/>
          <w:szCs w:val="24"/>
          <w:lang w:val="en-US"/>
        </w:rPr>
        <w:instrText xml:space="preserve"> ADDIN EN.CITE.DATA </w:instrText>
      </w:r>
      <w:r w:rsidR="008541F8">
        <w:rPr>
          <w:rFonts w:ascii="Calibri" w:eastAsia="MS Mincho" w:hAnsi="Calibri" w:cs="Arial"/>
          <w:sz w:val="24"/>
          <w:szCs w:val="24"/>
          <w:lang w:val="en-US"/>
        </w:rPr>
      </w:r>
      <w:r w:rsidR="008541F8">
        <w:rPr>
          <w:rFonts w:ascii="Calibri" w:eastAsia="MS Mincho" w:hAnsi="Calibri" w:cs="Arial"/>
          <w:sz w:val="24"/>
          <w:szCs w:val="24"/>
          <w:lang w:val="en-US"/>
        </w:rPr>
        <w:fldChar w:fldCharType="end"/>
      </w:r>
      <w:r w:rsidR="009937DD" w:rsidRPr="002D308B">
        <w:rPr>
          <w:rFonts w:ascii="Calibri" w:eastAsia="MS Mincho" w:hAnsi="Calibri" w:cs="Arial"/>
          <w:sz w:val="24"/>
          <w:szCs w:val="24"/>
          <w:lang w:val="en-US"/>
        </w:rPr>
      </w:r>
      <w:r w:rsidR="009937DD" w:rsidRPr="002D308B">
        <w:rPr>
          <w:rFonts w:ascii="Calibri" w:eastAsia="MS Mincho" w:hAnsi="Calibri" w:cs="Arial"/>
          <w:sz w:val="24"/>
          <w:szCs w:val="24"/>
          <w:lang w:val="en-US"/>
        </w:rPr>
        <w:fldChar w:fldCharType="separate"/>
      </w:r>
      <w:r w:rsidR="008541F8">
        <w:rPr>
          <w:rFonts w:ascii="Calibri" w:eastAsia="MS Mincho" w:hAnsi="Calibri" w:cs="Arial"/>
          <w:noProof/>
          <w:sz w:val="24"/>
          <w:szCs w:val="24"/>
          <w:lang w:val="en-US"/>
        </w:rPr>
        <w:t>(17)</w:t>
      </w:r>
      <w:r w:rsidR="009937DD" w:rsidRPr="002D308B">
        <w:rPr>
          <w:rFonts w:ascii="Calibri" w:eastAsia="MS Mincho" w:hAnsi="Calibri" w:cs="Arial"/>
          <w:sz w:val="24"/>
          <w:szCs w:val="24"/>
          <w:lang w:val="en-US"/>
        </w:rPr>
        <w:fldChar w:fldCharType="end"/>
      </w:r>
      <w:r w:rsidR="00F523EF" w:rsidRPr="002D308B">
        <w:rPr>
          <w:rFonts w:ascii="Calibri" w:eastAsia="MS Mincho" w:hAnsi="Calibri" w:cs="Arial"/>
          <w:sz w:val="24"/>
          <w:szCs w:val="24"/>
          <w:lang w:val="en-US"/>
        </w:rPr>
        <w:t xml:space="preserve"> </w:t>
      </w:r>
      <w:r w:rsidRPr="002D308B">
        <w:rPr>
          <w:rFonts w:ascii="Calibri" w:eastAsia="MS Mincho" w:hAnsi="Calibri" w:cs="Arial"/>
          <w:sz w:val="24"/>
          <w:szCs w:val="24"/>
          <w:lang w:val="en-US"/>
        </w:rPr>
        <w:t>for use in ANCA-associated vasculitis</w:t>
      </w:r>
    </w:p>
    <w:p w:rsidR="00137023" w:rsidRPr="002D308B" w:rsidRDefault="007002B9" w:rsidP="00E73FCE">
      <w:pPr>
        <w:pStyle w:val="ListParagraph"/>
        <w:numPr>
          <w:ilvl w:val="0"/>
          <w:numId w:val="4"/>
        </w:numPr>
        <w:spacing w:after="0" w:line="480" w:lineRule="auto"/>
        <w:ind w:hanging="420"/>
        <w:contextualSpacing w:val="0"/>
        <w:rPr>
          <w:rFonts w:ascii="Calibri" w:eastAsia="MS Mincho" w:hAnsi="Calibri" w:cs="Arial"/>
          <w:sz w:val="24"/>
          <w:szCs w:val="24"/>
          <w:lang w:val="en-US"/>
        </w:rPr>
      </w:pPr>
      <w:r w:rsidRPr="002D308B">
        <w:rPr>
          <w:rFonts w:ascii="Calibri" w:eastAsia="MS Mincho" w:hAnsi="Calibri" w:cs="Arial"/>
          <w:sz w:val="24"/>
          <w:szCs w:val="24"/>
          <w:lang w:val="en-US"/>
        </w:rPr>
        <w:t xml:space="preserve">Development and validation of a disease specific PRO for </w:t>
      </w:r>
      <w:r w:rsidR="00110CAF" w:rsidRPr="002D308B">
        <w:rPr>
          <w:rFonts w:ascii="Calibri" w:eastAsia="MS Mincho" w:hAnsi="Calibri" w:cs="Arial"/>
          <w:sz w:val="24"/>
          <w:szCs w:val="24"/>
          <w:lang w:val="en-US"/>
        </w:rPr>
        <w:t xml:space="preserve">use in </w:t>
      </w:r>
      <w:r w:rsidR="00185556" w:rsidRPr="002D308B">
        <w:rPr>
          <w:rFonts w:ascii="Calibri" w:eastAsia="MS Mincho" w:hAnsi="Calibri" w:cs="Arial"/>
          <w:sz w:val="24"/>
          <w:szCs w:val="24"/>
          <w:lang w:val="en-US"/>
        </w:rPr>
        <w:t>ANCA-associated vasculitis</w:t>
      </w:r>
      <w:r w:rsidR="002730AC" w:rsidRPr="002D308B">
        <w:rPr>
          <w:rFonts w:ascii="Calibri" w:eastAsia="MS Mincho" w:hAnsi="Calibri" w:cs="Arial"/>
          <w:sz w:val="24"/>
          <w:szCs w:val="24"/>
          <w:lang w:val="en-US"/>
        </w:rPr>
        <w:t xml:space="preserve"> (AAV-PRO)</w:t>
      </w:r>
    </w:p>
    <w:p w:rsidR="00137023" w:rsidRPr="002D308B" w:rsidRDefault="007002B9" w:rsidP="00E73FCE">
      <w:pPr>
        <w:pStyle w:val="ListParagraph"/>
        <w:numPr>
          <w:ilvl w:val="0"/>
          <w:numId w:val="4"/>
        </w:numPr>
        <w:spacing w:after="0" w:line="480" w:lineRule="auto"/>
        <w:ind w:hanging="420"/>
        <w:contextualSpacing w:val="0"/>
        <w:rPr>
          <w:rFonts w:ascii="Calibri" w:eastAsia="MS Mincho" w:hAnsi="Calibri" w:cs="Arial"/>
          <w:sz w:val="24"/>
          <w:szCs w:val="24"/>
          <w:lang w:val="en-US"/>
        </w:rPr>
      </w:pPr>
      <w:r w:rsidRPr="002D308B">
        <w:rPr>
          <w:rFonts w:ascii="Calibri" w:eastAsia="MS Mincho" w:hAnsi="Calibri" w:cs="Arial"/>
          <w:sz w:val="24"/>
          <w:szCs w:val="24"/>
          <w:lang w:val="en-US"/>
        </w:rPr>
        <w:t xml:space="preserve">Exploration and </w:t>
      </w:r>
      <w:r w:rsidR="00185556" w:rsidRPr="002D308B">
        <w:rPr>
          <w:rFonts w:ascii="Calibri" w:eastAsia="MS Mincho" w:hAnsi="Calibri" w:cs="Arial"/>
          <w:sz w:val="24"/>
          <w:szCs w:val="24"/>
          <w:lang w:val="en-US"/>
        </w:rPr>
        <w:t xml:space="preserve">application </w:t>
      </w:r>
      <w:r w:rsidRPr="002D308B">
        <w:rPr>
          <w:rFonts w:ascii="Calibri" w:eastAsia="MS Mincho" w:hAnsi="Calibri" w:cs="Arial"/>
          <w:sz w:val="24"/>
          <w:szCs w:val="24"/>
          <w:lang w:val="en-US"/>
        </w:rPr>
        <w:t>of the International Classification of Function</w:t>
      </w:r>
      <w:r w:rsidR="007E27B1" w:rsidRPr="002D308B">
        <w:rPr>
          <w:rFonts w:ascii="Calibri" w:eastAsia="MS Mincho" w:hAnsi="Calibri" w:cs="Arial"/>
          <w:sz w:val="24"/>
          <w:szCs w:val="24"/>
          <w:lang w:val="en-US"/>
        </w:rPr>
        <w:t>, Disability and Health</w:t>
      </w:r>
      <w:r w:rsidRPr="002D308B">
        <w:rPr>
          <w:rFonts w:ascii="Calibri" w:eastAsia="MS Mincho" w:hAnsi="Calibri" w:cs="Arial"/>
          <w:sz w:val="24"/>
          <w:szCs w:val="24"/>
          <w:lang w:val="en-US"/>
        </w:rPr>
        <w:t xml:space="preserve"> (ICF) in </w:t>
      </w:r>
      <w:r w:rsidR="00185556" w:rsidRPr="002D308B">
        <w:rPr>
          <w:rFonts w:ascii="Calibri" w:eastAsia="MS Mincho" w:hAnsi="Calibri" w:cs="Arial"/>
          <w:sz w:val="24"/>
          <w:szCs w:val="24"/>
          <w:lang w:val="en-US"/>
        </w:rPr>
        <w:t>ANCA-associated vasculitis</w:t>
      </w:r>
    </w:p>
    <w:p w:rsidR="004C010B" w:rsidRPr="002D308B" w:rsidRDefault="004C010B" w:rsidP="00417C99">
      <w:pPr>
        <w:pStyle w:val="ListParagraph"/>
        <w:spacing w:after="0" w:line="480" w:lineRule="auto"/>
        <w:ind w:left="780"/>
        <w:contextualSpacing w:val="0"/>
        <w:rPr>
          <w:rFonts w:ascii="Calibri" w:eastAsia="MS Mincho" w:hAnsi="Calibri" w:cs="Arial"/>
          <w:sz w:val="24"/>
          <w:szCs w:val="24"/>
          <w:lang w:val="en-US"/>
        </w:rPr>
      </w:pPr>
    </w:p>
    <w:p w:rsidR="00313FED" w:rsidRDefault="002730AC" w:rsidP="00417C99">
      <w:pPr>
        <w:spacing w:after="0" w:line="480" w:lineRule="auto"/>
        <w:rPr>
          <w:sz w:val="24"/>
          <w:szCs w:val="24"/>
          <w:lang w:val="en-US"/>
        </w:rPr>
      </w:pPr>
      <w:r w:rsidRPr="002D308B">
        <w:rPr>
          <w:rFonts w:ascii="Calibri" w:hAnsi="Calibri"/>
          <w:sz w:val="24"/>
          <w:szCs w:val="24"/>
          <w:lang w:val="en-US"/>
        </w:rPr>
        <w:t>At OMERACT 2016, the Vasculitis Working Group presented the</w:t>
      </w:r>
      <w:r w:rsidR="001B6C8F" w:rsidRPr="002D308B">
        <w:rPr>
          <w:rFonts w:ascii="Calibri" w:hAnsi="Calibri"/>
          <w:sz w:val="24"/>
          <w:szCs w:val="24"/>
          <w:lang w:val="en-US"/>
        </w:rPr>
        <w:t xml:space="preserve"> development and validation steps performed for the</w:t>
      </w:r>
      <w:r w:rsidRPr="002D308B">
        <w:rPr>
          <w:rFonts w:ascii="Calibri" w:hAnsi="Calibri"/>
          <w:sz w:val="24"/>
          <w:szCs w:val="24"/>
          <w:lang w:val="en-US"/>
        </w:rPr>
        <w:t xml:space="preserve"> </w:t>
      </w:r>
      <w:r w:rsidR="001B6C8F" w:rsidRPr="002D308B">
        <w:rPr>
          <w:rFonts w:ascii="Calibri" w:hAnsi="Calibri"/>
          <w:sz w:val="24"/>
          <w:szCs w:val="24"/>
          <w:lang w:val="en-US"/>
        </w:rPr>
        <w:t xml:space="preserve">PROMIS instruments (individual domains of </w:t>
      </w:r>
      <w:r w:rsidR="001B6C8F" w:rsidRPr="002D308B">
        <w:rPr>
          <w:sz w:val="24"/>
          <w:szCs w:val="24"/>
          <w:lang w:val="en-US"/>
        </w:rPr>
        <w:t>fatigue, physical functioning and pain interference</w:t>
      </w:r>
      <w:r w:rsidR="00F9532D" w:rsidRPr="002D308B">
        <w:rPr>
          <w:sz w:val="24"/>
          <w:szCs w:val="24"/>
          <w:lang w:val="en-US"/>
        </w:rPr>
        <w:t>)</w:t>
      </w:r>
      <w:r w:rsidR="0026459E" w:rsidRPr="002D308B">
        <w:rPr>
          <w:sz w:val="24"/>
          <w:szCs w:val="24"/>
          <w:lang w:val="en-US"/>
        </w:rPr>
        <w:t xml:space="preserve"> and a </w:t>
      </w:r>
      <w:r w:rsidR="0026459E" w:rsidRPr="002D308B">
        <w:rPr>
          <w:rFonts w:ascii="Calibri" w:hAnsi="Calibri"/>
          <w:sz w:val="24"/>
          <w:szCs w:val="24"/>
          <w:lang w:val="en-US"/>
        </w:rPr>
        <w:t xml:space="preserve">disease-specific PRO </w:t>
      </w:r>
      <w:r w:rsidR="00BE6ABF" w:rsidRPr="002D308B">
        <w:rPr>
          <w:rFonts w:ascii="Calibri" w:hAnsi="Calibri"/>
          <w:sz w:val="24"/>
          <w:szCs w:val="24"/>
          <w:lang w:val="en-US"/>
        </w:rPr>
        <w:t xml:space="preserve">instrument </w:t>
      </w:r>
      <w:r w:rsidR="0026459E" w:rsidRPr="002D308B">
        <w:rPr>
          <w:rFonts w:ascii="Calibri" w:hAnsi="Calibri"/>
          <w:sz w:val="24"/>
          <w:szCs w:val="24"/>
          <w:lang w:val="en-US"/>
        </w:rPr>
        <w:t>for AAV (AAV-PRO)</w:t>
      </w:r>
      <w:r w:rsidR="00F9532D" w:rsidRPr="002D308B">
        <w:rPr>
          <w:sz w:val="24"/>
          <w:szCs w:val="24"/>
          <w:lang w:val="en-US"/>
        </w:rPr>
        <w:t xml:space="preserve">. </w:t>
      </w:r>
      <w:r w:rsidR="002D308B">
        <w:rPr>
          <w:sz w:val="24"/>
          <w:szCs w:val="24"/>
          <w:lang w:val="en-US"/>
        </w:rPr>
        <w:t xml:space="preserve"> </w:t>
      </w:r>
      <w:r w:rsidR="001B6C8F" w:rsidRPr="002D308B">
        <w:rPr>
          <w:sz w:val="24"/>
          <w:szCs w:val="24"/>
          <w:lang w:val="en-US"/>
        </w:rPr>
        <w:t>OMERACT delegates were asked to assess each instrument by use of a novel five</w:t>
      </w:r>
      <w:r w:rsidR="006A1E49" w:rsidRPr="002D308B">
        <w:rPr>
          <w:sz w:val="24"/>
          <w:szCs w:val="24"/>
          <w:lang w:val="en-US"/>
        </w:rPr>
        <w:t>-</w:t>
      </w:r>
      <w:r w:rsidR="001B6C8F" w:rsidRPr="002D308B">
        <w:rPr>
          <w:sz w:val="24"/>
          <w:szCs w:val="24"/>
          <w:lang w:val="en-US"/>
        </w:rPr>
        <w:t xml:space="preserve">step assessment tool, the </w:t>
      </w:r>
      <w:r w:rsidR="004058B8" w:rsidRPr="002D308B">
        <w:rPr>
          <w:sz w:val="24"/>
          <w:szCs w:val="24"/>
          <w:lang w:val="en-US"/>
        </w:rPr>
        <w:t>O</w:t>
      </w:r>
      <w:r w:rsidR="001B6C8F" w:rsidRPr="002D308B">
        <w:rPr>
          <w:sz w:val="24"/>
          <w:szCs w:val="24"/>
          <w:lang w:val="en-US"/>
        </w:rPr>
        <w:t xml:space="preserve">MERACT </w:t>
      </w:r>
      <w:r w:rsidR="004058B8" w:rsidRPr="002D308B">
        <w:rPr>
          <w:sz w:val="24"/>
          <w:szCs w:val="24"/>
          <w:lang w:val="en-US"/>
        </w:rPr>
        <w:t>F</w:t>
      </w:r>
      <w:r w:rsidR="001B6C8F" w:rsidRPr="002D308B">
        <w:rPr>
          <w:sz w:val="24"/>
          <w:szCs w:val="24"/>
          <w:lang w:val="en-US"/>
        </w:rPr>
        <w:t xml:space="preserve">ilter 2.0 </w:t>
      </w:r>
      <w:r w:rsidR="004058B8" w:rsidRPr="002D308B">
        <w:rPr>
          <w:sz w:val="24"/>
          <w:szCs w:val="24"/>
          <w:lang w:val="en-US"/>
        </w:rPr>
        <w:t>I</w:t>
      </w:r>
      <w:r w:rsidR="001B6C8F" w:rsidRPr="002D308B">
        <w:rPr>
          <w:sz w:val="24"/>
          <w:szCs w:val="24"/>
          <w:lang w:val="en-US"/>
        </w:rPr>
        <w:t xml:space="preserve">nstrument </w:t>
      </w:r>
      <w:r w:rsidR="004058B8" w:rsidRPr="002D308B">
        <w:rPr>
          <w:sz w:val="24"/>
          <w:szCs w:val="24"/>
          <w:lang w:val="en-US"/>
        </w:rPr>
        <w:t>S</w:t>
      </w:r>
      <w:r w:rsidR="001B6C8F" w:rsidRPr="002D308B">
        <w:rPr>
          <w:sz w:val="24"/>
          <w:szCs w:val="24"/>
          <w:lang w:val="en-US"/>
        </w:rPr>
        <w:t xml:space="preserve">election </w:t>
      </w:r>
      <w:r w:rsidR="004058B8" w:rsidRPr="002D308B">
        <w:rPr>
          <w:sz w:val="24"/>
          <w:szCs w:val="24"/>
          <w:lang w:val="en-US"/>
        </w:rPr>
        <w:t>A</w:t>
      </w:r>
      <w:r w:rsidR="001B6C8F" w:rsidRPr="002D308B">
        <w:rPr>
          <w:sz w:val="24"/>
          <w:szCs w:val="24"/>
          <w:lang w:val="en-US"/>
        </w:rPr>
        <w:t xml:space="preserve">lgorithm (OFISA) and </w:t>
      </w:r>
      <w:r w:rsidR="006A1E49" w:rsidRPr="002D308B">
        <w:rPr>
          <w:sz w:val="24"/>
          <w:szCs w:val="24"/>
          <w:lang w:val="en-US"/>
        </w:rPr>
        <w:t>red-amber-green (</w:t>
      </w:r>
      <w:r w:rsidR="001B6C8F" w:rsidRPr="002D308B">
        <w:rPr>
          <w:sz w:val="24"/>
          <w:szCs w:val="24"/>
          <w:lang w:val="en-US"/>
        </w:rPr>
        <w:t>RAG</w:t>
      </w:r>
      <w:r w:rsidR="006A1E49" w:rsidRPr="002D308B">
        <w:rPr>
          <w:sz w:val="24"/>
          <w:szCs w:val="24"/>
          <w:lang w:val="en-US"/>
        </w:rPr>
        <w:t>)</w:t>
      </w:r>
      <w:r w:rsidR="001B6C8F" w:rsidRPr="002D308B">
        <w:rPr>
          <w:sz w:val="24"/>
          <w:szCs w:val="24"/>
          <w:lang w:val="en-US"/>
        </w:rPr>
        <w:t xml:space="preserve"> Checklist (</w:t>
      </w:r>
      <w:r w:rsidR="00715148" w:rsidRPr="002D308B">
        <w:rPr>
          <w:sz w:val="24"/>
          <w:szCs w:val="24"/>
          <w:lang w:val="en-US"/>
        </w:rPr>
        <w:t xml:space="preserve">also known as the “eyeball test”, </w:t>
      </w:r>
      <w:r w:rsidR="001B6C8F" w:rsidRPr="002D308B">
        <w:rPr>
          <w:sz w:val="24"/>
          <w:szCs w:val="24"/>
          <w:lang w:val="en-US"/>
        </w:rPr>
        <w:t>Figure 1).</w:t>
      </w:r>
      <w:r w:rsidR="00394368" w:rsidRPr="002D308B">
        <w:rPr>
          <w:sz w:val="24"/>
          <w:szCs w:val="24"/>
          <w:lang w:val="en-US"/>
        </w:rPr>
        <w:t xml:space="preserve"> </w:t>
      </w:r>
      <w:r w:rsidR="00297038">
        <w:rPr>
          <w:sz w:val="24"/>
          <w:szCs w:val="24"/>
          <w:lang w:val="en-US"/>
        </w:rPr>
        <w:t xml:space="preserve"> </w:t>
      </w:r>
      <w:r w:rsidR="00394368" w:rsidRPr="002D308B">
        <w:rPr>
          <w:sz w:val="24"/>
          <w:szCs w:val="24"/>
          <w:lang w:val="en-US"/>
        </w:rPr>
        <w:t>The</w:t>
      </w:r>
      <w:r w:rsidR="00F9532D" w:rsidRPr="002D308B">
        <w:rPr>
          <w:sz w:val="24"/>
          <w:szCs w:val="24"/>
          <w:lang w:val="en-US"/>
        </w:rPr>
        <w:t>s</w:t>
      </w:r>
      <w:r w:rsidR="00394368" w:rsidRPr="002D308B">
        <w:rPr>
          <w:sz w:val="24"/>
          <w:szCs w:val="24"/>
          <w:lang w:val="en-US"/>
        </w:rPr>
        <w:t>e</w:t>
      </w:r>
      <w:r w:rsidR="00F9532D" w:rsidRPr="002D308B">
        <w:rPr>
          <w:sz w:val="24"/>
          <w:szCs w:val="24"/>
          <w:lang w:val="en-US"/>
        </w:rPr>
        <w:t xml:space="preserve"> five steps </w:t>
      </w:r>
      <w:r w:rsidR="00475BC0" w:rsidRPr="002D308B">
        <w:rPr>
          <w:sz w:val="24"/>
          <w:szCs w:val="24"/>
          <w:lang w:val="en-US"/>
        </w:rPr>
        <w:t xml:space="preserve">assess </w:t>
      </w:r>
      <w:r w:rsidR="00B57903" w:rsidRPr="002D308B">
        <w:rPr>
          <w:sz w:val="24"/>
          <w:szCs w:val="24"/>
          <w:lang w:val="en-US"/>
        </w:rPr>
        <w:t xml:space="preserve">whether the instruments </w:t>
      </w:r>
      <w:r w:rsidR="00715148" w:rsidRPr="002D308B">
        <w:rPr>
          <w:sz w:val="24"/>
          <w:szCs w:val="24"/>
          <w:lang w:val="en-US"/>
        </w:rPr>
        <w:t>a</w:t>
      </w:r>
      <w:r w:rsidR="00B57903" w:rsidRPr="002D308B">
        <w:rPr>
          <w:sz w:val="24"/>
          <w:szCs w:val="24"/>
          <w:lang w:val="en-US"/>
        </w:rPr>
        <w:t>re a good match with the domain (face</w:t>
      </w:r>
      <w:r w:rsidR="00560E3C" w:rsidRPr="002D308B">
        <w:rPr>
          <w:sz w:val="24"/>
          <w:szCs w:val="24"/>
          <w:lang w:val="en-US"/>
        </w:rPr>
        <w:t xml:space="preserve"> and content validity), feasibility</w:t>
      </w:r>
      <w:r w:rsidR="000D336C" w:rsidRPr="002D308B">
        <w:rPr>
          <w:sz w:val="24"/>
          <w:szCs w:val="24"/>
          <w:lang w:val="en-US"/>
        </w:rPr>
        <w:t xml:space="preserve"> (practi</w:t>
      </w:r>
      <w:r w:rsidR="00815EDE" w:rsidRPr="002D308B">
        <w:rPr>
          <w:sz w:val="24"/>
          <w:szCs w:val="24"/>
          <w:lang w:val="en-US"/>
        </w:rPr>
        <w:t>ca</w:t>
      </w:r>
      <w:r w:rsidR="000D336C" w:rsidRPr="002D308B">
        <w:rPr>
          <w:sz w:val="24"/>
          <w:szCs w:val="24"/>
          <w:lang w:val="en-US"/>
        </w:rPr>
        <w:t xml:space="preserve">bility, length, burden, cost, access, </w:t>
      </w:r>
      <w:proofErr w:type="gramStart"/>
      <w:r w:rsidR="000D336C" w:rsidRPr="002D308B">
        <w:rPr>
          <w:sz w:val="24"/>
          <w:szCs w:val="24"/>
          <w:lang w:val="en-US"/>
        </w:rPr>
        <w:t>translations</w:t>
      </w:r>
      <w:proofErr w:type="gramEnd"/>
      <w:r w:rsidR="000D336C" w:rsidRPr="002D308B">
        <w:rPr>
          <w:sz w:val="24"/>
          <w:szCs w:val="24"/>
          <w:lang w:val="en-US"/>
        </w:rPr>
        <w:t>)</w:t>
      </w:r>
      <w:r w:rsidR="00B57903" w:rsidRPr="002D308B">
        <w:rPr>
          <w:sz w:val="24"/>
          <w:szCs w:val="24"/>
          <w:lang w:val="en-US"/>
        </w:rPr>
        <w:t>, whether the numeric scores ma</w:t>
      </w:r>
      <w:r w:rsidR="00715148" w:rsidRPr="002D308B">
        <w:rPr>
          <w:sz w:val="24"/>
          <w:szCs w:val="24"/>
          <w:lang w:val="en-US"/>
        </w:rPr>
        <w:t>k</w:t>
      </w:r>
      <w:r w:rsidR="00B57903" w:rsidRPr="002D308B">
        <w:rPr>
          <w:sz w:val="24"/>
          <w:szCs w:val="24"/>
          <w:lang w:val="en-US"/>
        </w:rPr>
        <w:t>e sense (construct validity), whether</w:t>
      </w:r>
      <w:r w:rsidR="00562A66" w:rsidRPr="002D308B">
        <w:rPr>
          <w:sz w:val="24"/>
          <w:szCs w:val="24"/>
          <w:lang w:val="en-US"/>
        </w:rPr>
        <w:t xml:space="preserve"> the instrument discriminate</w:t>
      </w:r>
      <w:r w:rsidR="00715148" w:rsidRPr="002D308B">
        <w:rPr>
          <w:sz w:val="24"/>
          <w:szCs w:val="24"/>
          <w:lang w:val="en-US"/>
        </w:rPr>
        <w:t>s</w:t>
      </w:r>
      <w:r w:rsidR="00562A66" w:rsidRPr="002D308B">
        <w:rPr>
          <w:sz w:val="24"/>
          <w:szCs w:val="24"/>
          <w:lang w:val="en-US"/>
        </w:rPr>
        <w:t xml:space="preserve"> between different states and in situations of change</w:t>
      </w:r>
      <w:r w:rsidR="00B65298" w:rsidRPr="002D308B">
        <w:rPr>
          <w:sz w:val="24"/>
          <w:szCs w:val="24"/>
          <w:lang w:val="en-US"/>
        </w:rPr>
        <w:t>,</w:t>
      </w:r>
      <w:r w:rsidR="00B57903" w:rsidRPr="002D308B">
        <w:rPr>
          <w:sz w:val="24"/>
          <w:szCs w:val="24"/>
          <w:lang w:val="en-US"/>
        </w:rPr>
        <w:t xml:space="preserve"> and whether thresholds of meaning </w:t>
      </w:r>
      <w:r w:rsidR="00715148" w:rsidRPr="002D308B">
        <w:rPr>
          <w:sz w:val="24"/>
          <w:szCs w:val="24"/>
          <w:lang w:val="en-US"/>
        </w:rPr>
        <w:t>are</w:t>
      </w:r>
      <w:r w:rsidR="00B57903" w:rsidRPr="002D308B">
        <w:rPr>
          <w:sz w:val="24"/>
          <w:szCs w:val="24"/>
          <w:lang w:val="en-US"/>
        </w:rPr>
        <w:t xml:space="preserve"> defined. </w:t>
      </w:r>
      <w:r w:rsidR="00297038">
        <w:rPr>
          <w:sz w:val="24"/>
          <w:szCs w:val="24"/>
          <w:lang w:val="en-US"/>
        </w:rPr>
        <w:t xml:space="preserve"> </w:t>
      </w:r>
      <w:r w:rsidR="00B65298" w:rsidRPr="002D308B">
        <w:rPr>
          <w:sz w:val="24"/>
          <w:szCs w:val="24"/>
          <w:lang w:val="en-US"/>
        </w:rPr>
        <w:t>During th</w:t>
      </w:r>
      <w:r w:rsidR="00F93652" w:rsidRPr="002D308B">
        <w:rPr>
          <w:sz w:val="24"/>
          <w:szCs w:val="24"/>
          <w:lang w:val="en-US"/>
        </w:rPr>
        <w:t>e</w:t>
      </w:r>
      <w:r w:rsidR="00B65298" w:rsidRPr="002D308B">
        <w:rPr>
          <w:sz w:val="24"/>
          <w:szCs w:val="24"/>
          <w:lang w:val="en-US"/>
        </w:rPr>
        <w:t xml:space="preserve"> Workshop, d</w:t>
      </w:r>
      <w:r w:rsidR="00B57903" w:rsidRPr="002D308B">
        <w:rPr>
          <w:sz w:val="24"/>
          <w:szCs w:val="24"/>
          <w:lang w:val="en-US"/>
        </w:rPr>
        <w:t>elegates vote</w:t>
      </w:r>
      <w:r w:rsidR="00715148" w:rsidRPr="002D308B">
        <w:rPr>
          <w:sz w:val="24"/>
          <w:szCs w:val="24"/>
          <w:lang w:val="en-US"/>
        </w:rPr>
        <w:t>d</w:t>
      </w:r>
      <w:r w:rsidR="00485A42" w:rsidRPr="002D308B">
        <w:rPr>
          <w:sz w:val="24"/>
          <w:szCs w:val="24"/>
          <w:lang w:val="en-US"/>
        </w:rPr>
        <w:t xml:space="preserve"> </w:t>
      </w:r>
      <w:r w:rsidR="00B65298" w:rsidRPr="002D308B">
        <w:rPr>
          <w:sz w:val="24"/>
          <w:szCs w:val="24"/>
          <w:lang w:val="en-US"/>
        </w:rPr>
        <w:t xml:space="preserve">to determine if </w:t>
      </w:r>
      <w:r w:rsidR="00485A42" w:rsidRPr="002D308B">
        <w:rPr>
          <w:sz w:val="24"/>
          <w:szCs w:val="24"/>
          <w:lang w:val="en-US"/>
        </w:rPr>
        <w:t xml:space="preserve">each of the five steps </w:t>
      </w:r>
      <w:r w:rsidR="00B65298" w:rsidRPr="002D308B">
        <w:rPr>
          <w:sz w:val="24"/>
          <w:szCs w:val="24"/>
          <w:lang w:val="en-US"/>
        </w:rPr>
        <w:t>was achieved;</w:t>
      </w:r>
      <w:r w:rsidR="00560E3C" w:rsidRPr="002D308B">
        <w:rPr>
          <w:sz w:val="24"/>
          <w:szCs w:val="24"/>
          <w:lang w:val="en-US"/>
        </w:rPr>
        <w:t xml:space="preserve"> </w:t>
      </w:r>
      <w:r w:rsidR="00B65298" w:rsidRPr="002D308B">
        <w:rPr>
          <w:sz w:val="24"/>
          <w:szCs w:val="24"/>
          <w:lang w:val="en-US"/>
        </w:rPr>
        <w:t>dur</w:t>
      </w:r>
      <w:r w:rsidR="00F93652" w:rsidRPr="002D308B">
        <w:rPr>
          <w:sz w:val="24"/>
          <w:szCs w:val="24"/>
          <w:lang w:val="en-US"/>
        </w:rPr>
        <w:t>i</w:t>
      </w:r>
      <w:r w:rsidR="00B65298" w:rsidRPr="002D308B">
        <w:rPr>
          <w:sz w:val="24"/>
          <w:szCs w:val="24"/>
          <w:lang w:val="en-US"/>
        </w:rPr>
        <w:t xml:space="preserve">ng the final </w:t>
      </w:r>
      <w:r w:rsidR="00B65298" w:rsidRPr="002D308B">
        <w:rPr>
          <w:sz w:val="24"/>
          <w:szCs w:val="24"/>
          <w:lang w:val="en-US"/>
        </w:rPr>
        <w:lastRenderedPageBreak/>
        <w:t xml:space="preserve">meeting plenary session delegates voted to </w:t>
      </w:r>
      <w:r w:rsidR="00A7798F" w:rsidRPr="002D308B">
        <w:rPr>
          <w:sz w:val="24"/>
          <w:szCs w:val="24"/>
          <w:lang w:val="en-US"/>
        </w:rPr>
        <w:t xml:space="preserve">approve or decline </w:t>
      </w:r>
      <w:r w:rsidR="007C1979" w:rsidRPr="002D308B">
        <w:rPr>
          <w:sz w:val="24"/>
          <w:szCs w:val="24"/>
          <w:lang w:val="en-US"/>
        </w:rPr>
        <w:t xml:space="preserve">each of the steps individually, and then </w:t>
      </w:r>
      <w:r w:rsidR="00A7798F" w:rsidRPr="002D308B">
        <w:rPr>
          <w:sz w:val="24"/>
          <w:szCs w:val="24"/>
          <w:lang w:val="en-US"/>
        </w:rPr>
        <w:t xml:space="preserve">to provide </w:t>
      </w:r>
      <w:r w:rsidR="00560E3C" w:rsidRPr="002D308B">
        <w:rPr>
          <w:sz w:val="24"/>
          <w:szCs w:val="24"/>
          <w:lang w:val="en-US"/>
        </w:rPr>
        <w:t>an</w:t>
      </w:r>
      <w:r w:rsidR="00485A42" w:rsidRPr="002D308B">
        <w:rPr>
          <w:sz w:val="24"/>
          <w:szCs w:val="24"/>
          <w:lang w:val="en-US"/>
        </w:rPr>
        <w:t xml:space="preserve"> overall endorsement of each instrument. </w:t>
      </w:r>
      <w:r w:rsidR="00297038">
        <w:rPr>
          <w:sz w:val="24"/>
          <w:szCs w:val="24"/>
          <w:lang w:val="en-US"/>
        </w:rPr>
        <w:t xml:space="preserve"> </w:t>
      </w:r>
      <w:r w:rsidR="00200757" w:rsidRPr="002D308B">
        <w:rPr>
          <w:sz w:val="24"/>
          <w:szCs w:val="24"/>
          <w:lang w:val="en-US"/>
        </w:rPr>
        <w:t xml:space="preserve">The eyeball test is closely related to the OMERACT Checklist for Instrument Selection for Core Outcome Measurement Sets which was also fulfilled for the instruments under study (Figure 2).  </w:t>
      </w:r>
      <w:r w:rsidR="00560E3C" w:rsidRPr="002D308B">
        <w:rPr>
          <w:sz w:val="24"/>
          <w:szCs w:val="24"/>
          <w:lang w:val="en-US"/>
        </w:rPr>
        <w:t xml:space="preserve">Breakout groups </w:t>
      </w:r>
      <w:r w:rsidR="00A7798F" w:rsidRPr="002D308B">
        <w:rPr>
          <w:sz w:val="24"/>
          <w:szCs w:val="24"/>
          <w:lang w:val="en-US"/>
        </w:rPr>
        <w:t xml:space="preserve">during the Workshop </w:t>
      </w:r>
      <w:r w:rsidR="00560E3C" w:rsidRPr="002D308B">
        <w:rPr>
          <w:sz w:val="24"/>
          <w:szCs w:val="24"/>
          <w:lang w:val="en-US"/>
        </w:rPr>
        <w:t>allow</w:t>
      </w:r>
      <w:r w:rsidR="00A7798F" w:rsidRPr="002D308B">
        <w:rPr>
          <w:sz w:val="24"/>
          <w:szCs w:val="24"/>
          <w:lang w:val="en-US"/>
        </w:rPr>
        <w:t>ed</w:t>
      </w:r>
      <w:r w:rsidR="00560E3C" w:rsidRPr="002D308B">
        <w:rPr>
          <w:sz w:val="24"/>
          <w:szCs w:val="24"/>
          <w:lang w:val="en-US"/>
        </w:rPr>
        <w:t xml:space="preserve"> for greater scrutiny of each instrument, explor</w:t>
      </w:r>
      <w:r w:rsidR="00A7798F" w:rsidRPr="002D308B">
        <w:rPr>
          <w:sz w:val="24"/>
          <w:szCs w:val="24"/>
          <w:lang w:val="en-US"/>
        </w:rPr>
        <w:t xml:space="preserve">ation of </w:t>
      </w:r>
      <w:r w:rsidR="00560E3C" w:rsidRPr="002D308B">
        <w:rPr>
          <w:sz w:val="24"/>
          <w:szCs w:val="24"/>
          <w:lang w:val="en-US"/>
        </w:rPr>
        <w:t xml:space="preserve">next steps needed </w:t>
      </w:r>
      <w:r w:rsidR="00715148" w:rsidRPr="002D308B">
        <w:rPr>
          <w:sz w:val="24"/>
          <w:szCs w:val="24"/>
          <w:lang w:val="en-US"/>
        </w:rPr>
        <w:t xml:space="preserve">for </w:t>
      </w:r>
      <w:r w:rsidR="00560E3C" w:rsidRPr="002D308B">
        <w:rPr>
          <w:sz w:val="24"/>
          <w:szCs w:val="24"/>
          <w:lang w:val="en-US"/>
        </w:rPr>
        <w:t>their development, and facilitat</w:t>
      </w:r>
      <w:r w:rsidR="00A7798F" w:rsidRPr="002D308B">
        <w:rPr>
          <w:sz w:val="24"/>
          <w:szCs w:val="24"/>
          <w:lang w:val="en-US"/>
        </w:rPr>
        <w:t xml:space="preserve">ion of additional </w:t>
      </w:r>
      <w:r w:rsidR="00560E3C" w:rsidRPr="002D308B">
        <w:rPr>
          <w:sz w:val="24"/>
          <w:szCs w:val="24"/>
          <w:lang w:val="en-US"/>
        </w:rPr>
        <w:t xml:space="preserve">discussion around the use of the ICF in AAV. </w:t>
      </w:r>
      <w:r w:rsidR="002D308B" w:rsidRPr="002D308B">
        <w:rPr>
          <w:sz w:val="24"/>
          <w:szCs w:val="24"/>
          <w:lang w:val="en-US"/>
        </w:rPr>
        <w:t xml:space="preserve"> </w:t>
      </w:r>
      <w:r w:rsidR="00560E3C" w:rsidRPr="002D308B">
        <w:rPr>
          <w:sz w:val="24"/>
          <w:szCs w:val="24"/>
          <w:lang w:val="en-US"/>
        </w:rPr>
        <w:t xml:space="preserve">Feedback received from </w:t>
      </w:r>
      <w:r w:rsidR="00A7798F" w:rsidRPr="002D308B">
        <w:rPr>
          <w:sz w:val="24"/>
          <w:szCs w:val="24"/>
          <w:lang w:val="en-US"/>
        </w:rPr>
        <w:t xml:space="preserve">the </w:t>
      </w:r>
      <w:r w:rsidR="00560E3C" w:rsidRPr="002D308B">
        <w:rPr>
          <w:sz w:val="24"/>
          <w:szCs w:val="24"/>
          <w:lang w:val="en-US"/>
        </w:rPr>
        <w:t>OMERACT</w:t>
      </w:r>
      <w:r w:rsidR="00A7798F" w:rsidRPr="002D308B">
        <w:rPr>
          <w:sz w:val="24"/>
          <w:szCs w:val="24"/>
          <w:lang w:val="en-US"/>
        </w:rPr>
        <w:t xml:space="preserve"> community</w:t>
      </w:r>
      <w:r w:rsidR="00560E3C" w:rsidRPr="002D308B">
        <w:rPr>
          <w:sz w:val="24"/>
          <w:szCs w:val="24"/>
          <w:lang w:val="en-US"/>
        </w:rPr>
        <w:t xml:space="preserve"> on the three projects are given in the sections below.</w:t>
      </w:r>
      <w:r w:rsidR="002E639D" w:rsidRPr="002D308B">
        <w:rPr>
          <w:sz w:val="24"/>
          <w:szCs w:val="24"/>
          <w:lang w:val="en-US"/>
        </w:rPr>
        <w:t xml:space="preserve"> </w:t>
      </w:r>
      <w:r w:rsidR="002D308B" w:rsidRPr="002D308B">
        <w:rPr>
          <w:sz w:val="24"/>
          <w:szCs w:val="24"/>
          <w:lang w:val="en-US"/>
        </w:rPr>
        <w:t xml:space="preserve"> </w:t>
      </w:r>
    </w:p>
    <w:p w:rsidR="00E87EC6" w:rsidRDefault="00E87EC6" w:rsidP="00417C99">
      <w:pPr>
        <w:spacing w:after="0" w:line="480" w:lineRule="auto"/>
        <w:rPr>
          <w:rFonts w:ascii="Calibri" w:hAnsi="Calibri"/>
          <w:sz w:val="24"/>
          <w:lang w:val="en-US"/>
        </w:rPr>
      </w:pPr>
    </w:p>
    <w:p w:rsidR="00490F09" w:rsidRDefault="00490F09" w:rsidP="00E87EC6">
      <w:pPr>
        <w:spacing w:after="0" w:line="480" w:lineRule="auto"/>
      </w:pPr>
      <w:r>
        <w:rPr>
          <w:rFonts w:ascii="Calibri" w:hAnsi="Calibri"/>
          <w:sz w:val="24"/>
          <w:lang w:val="en-US"/>
        </w:rPr>
        <w:t xml:space="preserve">This OMERACT report </w:t>
      </w:r>
      <w:r w:rsidR="00056031">
        <w:rPr>
          <w:rFonts w:ascii="Calibri" w:hAnsi="Calibri"/>
          <w:sz w:val="24"/>
          <w:lang w:val="en-US"/>
        </w:rPr>
        <w:t xml:space="preserve">includes a summary of </w:t>
      </w:r>
      <w:r>
        <w:rPr>
          <w:rFonts w:ascii="Calibri" w:hAnsi="Calibri"/>
          <w:sz w:val="24"/>
          <w:lang w:val="en-US"/>
        </w:rPr>
        <w:t xml:space="preserve">the development and validation of </w:t>
      </w:r>
      <w:r w:rsidR="00056031">
        <w:rPr>
          <w:rFonts w:ascii="Calibri" w:hAnsi="Calibri"/>
          <w:sz w:val="24"/>
          <w:lang w:val="en-US"/>
        </w:rPr>
        <w:t xml:space="preserve">both general and disease-specific </w:t>
      </w:r>
      <w:r>
        <w:rPr>
          <w:rFonts w:ascii="Calibri" w:hAnsi="Calibri"/>
          <w:sz w:val="24"/>
          <w:lang w:val="en-US"/>
        </w:rPr>
        <w:t>PROs</w:t>
      </w:r>
      <w:r w:rsidR="00505FFD">
        <w:rPr>
          <w:rFonts w:ascii="Calibri" w:hAnsi="Calibri"/>
          <w:sz w:val="24"/>
          <w:lang w:val="en-US"/>
        </w:rPr>
        <w:t xml:space="preserve"> in AA</w:t>
      </w:r>
      <w:r w:rsidR="00056031">
        <w:rPr>
          <w:rFonts w:ascii="Calibri" w:hAnsi="Calibri"/>
          <w:sz w:val="24"/>
          <w:lang w:val="en-US"/>
        </w:rPr>
        <w:t>V, all of which is novel for this field and substantially advances outcome research in vasculitis. The specifics of the several component projects will be published separately</w:t>
      </w:r>
      <w:r w:rsidR="00E87EC6">
        <w:rPr>
          <w:rFonts w:ascii="Calibri" w:hAnsi="Calibri"/>
          <w:sz w:val="24"/>
          <w:lang w:val="en-US"/>
        </w:rPr>
        <w:t>.</w:t>
      </w:r>
    </w:p>
    <w:p w:rsidR="00DA45D5" w:rsidRPr="002D308B" w:rsidRDefault="00DA45D5" w:rsidP="00417C99">
      <w:pPr>
        <w:spacing w:after="0" w:line="480" w:lineRule="auto"/>
        <w:rPr>
          <w:rFonts w:ascii="Calibri" w:eastAsia="MS Mincho" w:hAnsi="Calibri" w:cs="Arial"/>
          <w:lang w:val="en-US"/>
        </w:rPr>
      </w:pPr>
    </w:p>
    <w:p w:rsidR="00DA45D5" w:rsidRPr="002D308B" w:rsidRDefault="00DA45D5" w:rsidP="00DA45D5">
      <w:pPr>
        <w:spacing w:after="0" w:line="480" w:lineRule="auto"/>
        <w:rPr>
          <w:sz w:val="24"/>
          <w:szCs w:val="24"/>
          <w:u w:val="single"/>
          <w:lang w:val="en-US"/>
        </w:rPr>
      </w:pPr>
      <w:r w:rsidRPr="002D308B">
        <w:rPr>
          <w:sz w:val="24"/>
          <w:szCs w:val="24"/>
          <w:u w:val="single"/>
          <w:lang w:val="en-US"/>
        </w:rPr>
        <w:t>PROMIS instruments for fatigue, physical functioning and pain interference in ANCA-associated vasculitis</w:t>
      </w:r>
    </w:p>
    <w:p w:rsidR="001947F1" w:rsidRPr="002D308B" w:rsidRDefault="001947F1" w:rsidP="001947F1">
      <w:pPr>
        <w:spacing w:after="0" w:line="480" w:lineRule="auto"/>
        <w:rPr>
          <w:sz w:val="24"/>
          <w:szCs w:val="24"/>
          <w:lang w:val="en-US"/>
        </w:rPr>
      </w:pPr>
      <w:r w:rsidRPr="002D308B">
        <w:rPr>
          <w:sz w:val="24"/>
          <w:szCs w:val="24"/>
          <w:lang w:val="en-US"/>
        </w:rPr>
        <w:t>The Patient-Reported Outcomes Measurement Information System (PROMIS) is generic item bank intended to cover all aspects of self-reported health</w:t>
      </w:r>
      <w:r w:rsidR="00977EDD" w:rsidRPr="002D308B">
        <w:rPr>
          <w:sz w:val="24"/>
          <w:szCs w:val="24"/>
          <w:lang w:val="en-US"/>
        </w:rPr>
        <w:t xml:space="preserve"> </w:t>
      </w:r>
      <w:r w:rsidR="00BE6ABF" w:rsidRPr="002D308B">
        <w:rPr>
          <w:sz w:val="24"/>
          <w:szCs w:val="24"/>
          <w:lang w:val="en-US"/>
        </w:rPr>
        <w:fldChar w:fldCharType="begin">
          <w:fldData xml:space="preserve">PEVuZE5vdGU+PENpdGU+PEF1dGhvcj5DZWxsYTwvQXV0aG9yPjxZZWFyPjIwMTA8L1llYXI+PFJl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==
</w:fldData>
        </w:fldChar>
      </w:r>
      <w:r w:rsidR="008541F8">
        <w:rPr>
          <w:sz w:val="24"/>
          <w:szCs w:val="24"/>
          <w:lang w:val="en-US"/>
        </w:rPr>
        <w:instrText xml:space="preserve"> ADDIN EN.CITE </w:instrText>
      </w:r>
      <w:r w:rsidR="008541F8">
        <w:rPr>
          <w:sz w:val="24"/>
          <w:szCs w:val="24"/>
          <w:lang w:val="en-US"/>
        </w:rPr>
        <w:fldChar w:fldCharType="begin">
          <w:fldData xml:space="preserve">PEVuZE5vdGU+PENpdGU+PEF1dGhvcj5DZWxsYTwvQXV0aG9yPjxZZWFyPjIwMTA8L1llYXI+PFJl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==
</w:fldData>
        </w:fldChar>
      </w:r>
      <w:r w:rsidR="008541F8">
        <w:rPr>
          <w:sz w:val="24"/>
          <w:szCs w:val="24"/>
          <w:lang w:val="en-US"/>
        </w:rPr>
        <w:instrText xml:space="preserve"> ADDIN EN.CITE.DATA </w:instrText>
      </w:r>
      <w:r w:rsidR="008541F8">
        <w:rPr>
          <w:sz w:val="24"/>
          <w:szCs w:val="24"/>
          <w:lang w:val="en-US"/>
        </w:rPr>
      </w:r>
      <w:r w:rsidR="008541F8">
        <w:rPr>
          <w:sz w:val="24"/>
          <w:szCs w:val="24"/>
          <w:lang w:val="en-US"/>
        </w:rPr>
        <w:fldChar w:fldCharType="end"/>
      </w:r>
      <w:r w:rsidR="00BE6ABF" w:rsidRPr="002D308B">
        <w:rPr>
          <w:sz w:val="24"/>
          <w:szCs w:val="24"/>
          <w:lang w:val="en-US"/>
        </w:rPr>
      </w:r>
      <w:r w:rsidR="00BE6ABF" w:rsidRPr="002D308B">
        <w:rPr>
          <w:sz w:val="24"/>
          <w:szCs w:val="24"/>
          <w:lang w:val="en-US"/>
        </w:rPr>
        <w:fldChar w:fldCharType="separate"/>
      </w:r>
      <w:r w:rsidR="008541F8">
        <w:rPr>
          <w:noProof/>
          <w:sz w:val="24"/>
          <w:szCs w:val="24"/>
          <w:lang w:val="en-US"/>
        </w:rPr>
        <w:t>(17)</w:t>
      </w:r>
      <w:r w:rsidR="00BE6ABF" w:rsidRPr="002D308B">
        <w:rPr>
          <w:sz w:val="24"/>
          <w:szCs w:val="24"/>
          <w:lang w:val="en-US"/>
        </w:rPr>
        <w:fldChar w:fldCharType="end"/>
      </w:r>
      <w:r w:rsidRPr="002D308B">
        <w:rPr>
          <w:sz w:val="24"/>
          <w:szCs w:val="24"/>
          <w:lang w:val="en-US"/>
        </w:rPr>
        <w:t>.  Physical functioning is a core domain in measurement of disease impact among patients with rheumatic diseases and fatigue and pain are consistently ranked as important disease manifestations among patients with AAV</w:t>
      </w:r>
      <w:r w:rsidR="00977EDD" w:rsidRPr="002D308B">
        <w:rPr>
          <w:sz w:val="24"/>
          <w:szCs w:val="24"/>
          <w:lang w:val="en-US"/>
        </w:rPr>
        <w:fldChar w:fldCharType="begin"/>
      </w:r>
      <w:r w:rsidR="00C86179">
        <w:rPr>
          <w:sz w:val="24"/>
          <w:szCs w:val="24"/>
          <w:lang w:val="en-US"/>
        </w:rPr>
        <w:instrText xml:space="preserve"> ADDIN EN.CITE &lt;EndNote&gt;&lt;Cite&gt;&lt;Author&gt;Herlyn&lt;/Author&gt;&lt;Year&gt;2010&lt;/Year&gt;&lt;RecNum&gt;119&lt;/RecNum&gt;&lt;DisplayText&gt;(6)&lt;/DisplayText&gt;&lt;record&gt;&lt;rec-number&gt;119&lt;/rec-number&gt;&lt;foreign-keys&gt;&lt;key app="EN" db-id="s0ft9rewaztsw6edf24xdt560rzrrwsef05x" timestamp="1457094045"&gt;119&lt;/key&gt;&lt;/foreign-keys&gt;&lt;ref-type name="Journal Article"&gt;17&lt;/ref-type&gt;&lt;contributors&gt;&lt;authors&gt;&lt;author&gt;Herlyn, K.&lt;/author&gt;&lt;author&gt;Hellmich, B.&lt;/author&gt;&lt;author&gt;Seo, P.&lt;/author&gt;&lt;author&gt;Merkel, P. A.&lt;/author&gt;&lt;/authors&gt;&lt;/contributors&gt;&lt;auth-address&gt;University Hospital Schleswig-Holstein, Lubeck, Germany. karen.herlyn@uk-sh.de&lt;/auth-address&gt;&lt;titles&gt;&lt;title&gt;Patient-reported outcome assessment in vasculitis may provide important data and a unique perspective&lt;/title&gt;&lt;secondary-title&gt;Arthritis Care Res (Hoboken)&lt;/secondary-title&gt;&lt;/titles&gt;&lt;periodical&gt;&lt;full-title&gt;Arthritis Care Res (Hoboken)&lt;/full-title&gt;&lt;abbr-1&gt;Arthritis care &amp;amp; research&lt;/abbr-1&gt;&lt;/periodical&gt;&lt;pages&gt;1639-45&lt;/pages&gt;&lt;volume&gt;62&lt;/volume&gt;&lt;number&gt;11&lt;/number&gt;&lt;keywords&gt;&lt;keyword&gt;Adult&lt;/keyword&gt;&lt;keyword&gt;Aged&lt;/keyword&gt;&lt;keyword&gt;Female&lt;/keyword&gt;&lt;keyword&gt;Germany/epidemiology&lt;/keyword&gt;&lt;keyword&gt;Great Britain/epidemiology&lt;/keyword&gt;&lt;keyword&gt;Humans&lt;/keyword&gt;&lt;keyword&gt;Male&lt;/keyword&gt;&lt;keyword&gt;Middle Aged&lt;/keyword&gt;&lt;keyword&gt;Patient Participation/methods/*statistics &amp;amp; numerical data&lt;/keyword&gt;&lt;keyword&gt;*Self Report/standards&lt;/keyword&gt;&lt;keyword&gt;*Surveys and Questionnaires/standards&lt;/keyword&gt;&lt;keyword&gt;Treatment Outcome&lt;/keyword&gt;&lt;keyword&gt;United States/epidemiology&lt;/keyword&gt;&lt;keyword&gt;Vasculitis/diagnosis/*epidemiology&lt;/keyword&gt;&lt;/keywords&gt;&lt;dates&gt;&lt;year&gt;2010&lt;/year&gt;&lt;pub-dates&gt;&lt;date&gt;Nov&lt;/date&gt;&lt;/pub-dates&gt;&lt;/dates&gt;&lt;isbn&gt;2151-4658 (Electronic)&amp;#xD;2151-464X (Linking)&lt;/isbn&gt;&lt;accession-num&gt;20556814&lt;/accession-num&gt;&lt;urls&gt;&lt;related-urls&gt;&lt;url&gt;http://www.ncbi.nlm.nih.gov/pubmed/20556814&lt;/url&gt;&lt;/related-urls&gt;&lt;/urls&gt;&lt;custom2&gt;PMC3123033&lt;/custom2&gt;&lt;electronic-resource-num&gt;10.1002/acr.20276&lt;/electronic-resource-num&gt;&lt;/record&gt;&lt;/Cite&gt;&lt;/EndNote&gt;</w:instrText>
      </w:r>
      <w:r w:rsidR="00977EDD" w:rsidRPr="002D308B">
        <w:rPr>
          <w:sz w:val="24"/>
          <w:szCs w:val="24"/>
          <w:lang w:val="en-US"/>
        </w:rPr>
        <w:fldChar w:fldCharType="separate"/>
      </w:r>
      <w:r w:rsidR="00977EDD" w:rsidRPr="002D308B">
        <w:rPr>
          <w:noProof/>
          <w:sz w:val="24"/>
          <w:szCs w:val="24"/>
          <w:lang w:val="en-US"/>
        </w:rPr>
        <w:t>(6)</w:t>
      </w:r>
      <w:r w:rsidR="00977EDD" w:rsidRPr="002D308B">
        <w:rPr>
          <w:sz w:val="24"/>
          <w:szCs w:val="24"/>
          <w:lang w:val="en-US"/>
        </w:rPr>
        <w:fldChar w:fldCharType="end"/>
      </w:r>
      <w:r w:rsidRPr="002D308B">
        <w:rPr>
          <w:sz w:val="24"/>
          <w:szCs w:val="24"/>
          <w:lang w:val="en-US"/>
        </w:rPr>
        <w:t xml:space="preserve">.  PROMIS can be administered by a computer adaptive testing (CAT) and on paper as short-forms that typically include 4, 6, or 8 questions.  Administration by CAT could result in </w:t>
      </w:r>
      <w:r w:rsidRPr="002D308B">
        <w:rPr>
          <w:sz w:val="24"/>
          <w:szCs w:val="24"/>
          <w:lang w:val="en-US"/>
        </w:rPr>
        <w:lastRenderedPageBreak/>
        <w:t>increased precision but requires access to a computer.  PROMIS has dedicat</w:t>
      </w:r>
      <w:r w:rsidR="0087056C" w:rsidRPr="002D308B">
        <w:rPr>
          <w:sz w:val="24"/>
          <w:szCs w:val="24"/>
          <w:lang w:val="en-US"/>
        </w:rPr>
        <w:t>ed instruments to measure these</w:t>
      </w:r>
      <w:r w:rsidRPr="002D308B">
        <w:rPr>
          <w:sz w:val="24"/>
          <w:szCs w:val="24"/>
          <w:lang w:val="en-US"/>
        </w:rPr>
        <w:t xml:space="preserve"> domains and might have two particularly attractive qualities for use in randomized controlled trials for AAV: i) PROMIS measures are precise which can lead to greater power to examine subgroups.  This is important for this multisystem disease in which several subgroups have been identified based on different organ manifestations.  Increased precision also helps the conduct of smaller RTCs or to detect smaller differences in treatment efficacy, important characteristics for any disease but especially for a rare disease.  ii) PROMIS measures are intended to be responsive (sensitive to change).  AAV is often characterized by fluctuating levels of disease activity, therefore, responsiveness (i.e. sensitivity to change) is a key positive feature for an outcome measures for use in longitudinal studies and RTCs in AAV.  </w:t>
      </w:r>
    </w:p>
    <w:p w:rsidR="001947F1" w:rsidRPr="002D308B" w:rsidRDefault="001947F1" w:rsidP="001947F1">
      <w:pPr>
        <w:spacing w:after="0" w:line="480" w:lineRule="auto"/>
        <w:rPr>
          <w:sz w:val="24"/>
          <w:szCs w:val="24"/>
          <w:lang w:val="en-US"/>
        </w:rPr>
      </w:pPr>
    </w:p>
    <w:p w:rsidR="00DA45D5" w:rsidRPr="002D308B" w:rsidRDefault="001947F1" w:rsidP="001947F1">
      <w:pPr>
        <w:spacing w:after="0" w:line="480" w:lineRule="auto"/>
        <w:rPr>
          <w:sz w:val="24"/>
          <w:szCs w:val="24"/>
          <w:lang w:val="en-US"/>
        </w:rPr>
      </w:pPr>
      <w:r w:rsidRPr="002D308B">
        <w:rPr>
          <w:sz w:val="24"/>
          <w:szCs w:val="24"/>
          <w:lang w:val="en-US"/>
        </w:rPr>
        <w:t xml:space="preserve">At OMERACT 2016, data pertaining to content validity, construct validity, and responsiveness were </w:t>
      </w:r>
      <w:r w:rsidR="00B365F4" w:rsidRPr="002D308B">
        <w:rPr>
          <w:sz w:val="24"/>
          <w:szCs w:val="24"/>
          <w:lang w:val="en-US"/>
        </w:rPr>
        <w:t>presented, discussed</w:t>
      </w:r>
      <w:r w:rsidR="002D308B" w:rsidRPr="002D308B">
        <w:rPr>
          <w:sz w:val="24"/>
          <w:szCs w:val="24"/>
          <w:lang w:val="en-US"/>
        </w:rPr>
        <w:t>,</w:t>
      </w:r>
      <w:r w:rsidR="00B365F4" w:rsidRPr="002D308B">
        <w:rPr>
          <w:sz w:val="24"/>
          <w:szCs w:val="24"/>
          <w:lang w:val="en-US"/>
        </w:rPr>
        <w:t xml:space="preserve"> and </w:t>
      </w:r>
      <w:r w:rsidRPr="002D308B">
        <w:rPr>
          <w:sz w:val="24"/>
          <w:szCs w:val="24"/>
          <w:lang w:val="en-US"/>
        </w:rPr>
        <w:t xml:space="preserve">endorsed by the delegates </w:t>
      </w:r>
      <w:r w:rsidR="00B365F4" w:rsidRPr="002D308B">
        <w:rPr>
          <w:sz w:val="24"/>
          <w:szCs w:val="24"/>
          <w:lang w:val="en-US"/>
        </w:rPr>
        <w:t xml:space="preserve">in relation to the OFISA eyeball test </w:t>
      </w:r>
      <w:r w:rsidR="00050C3E" w:rsidRPr="002D308B">
        <w:rPr>
          <w:sz w:val="24"/>
          <w:szCs w:val="24"/>
          <w:lang w:val="en-US"/>
        </w:rPr>
        <w:t>(</w:t>
      </w:r>
      <w:r w:rsidR="00977EDD" w:rsidRPr="002D308B">
        <w:rPr>
          <w:sz w:val="24"/>
          <w:szCs w:val="24"/>
          <w:lang w:val="en-US"/>
        </w:rPr>
        <w:t>Green</w:t>
      </w:r>
      <w:r w:rsidR="002D308B" w:rsidRPr="002D308B">
        <w:rPr>
          <w:sz w:val="24"/>
          <w:szCs w:val="24"/>
          <w:lang w:val="en-US"/>
        </w:rPr>
        <w:t>-</w:t>
      </w:r>
      <w:r w:rsidR="00782C2E" w:rsidRPr="002D308B">
        <w:rPr>
          <w:sz w:val="24"/>
          <w:szCs w:val="24"/>
          <w:lang w:val="en-US"/>
        </w:rPr>
        <w:t>level</w:t>
      </w:r>
      <w:r w:rsidR="00977EDD" w:rsidRPr="002D308B">
        <w:rPr>
          <w:sz w:val="24"/>
          <w:szCs w:val="24"/>
          <w:lang w:val="en-US"/>
        </w:rPr>
        <w:t xml:space="preserve"> </w:t>
      </w:r>
      <w:r w:rsidR="00050C3E" w:rsidRPr="002D308B">
        <w:rPr>
          <w:sz w:val="24"/>
          <w:szCs w:val="24"/>
          <w:lang w:val="en-US"/>
        </w:rPr>
        <w:t xml:space="preserve">endorsement, </w:t>
      </w:r>
      <w:r w:rsidRPr="002D308B">
        <w:rPr>
          <w:sz w:val="24"/>
          <w:szCs w:val="24"/>
          <w:lang w:val="en-US"/>
        </w:rPr>
        <w:t>Figure</w:t>
      </w:r>
      <w:r w:rsidR="0087056C" w:rsidRPr="002D308B">
        <w:rPr>
          <w:sz w:val="24"/>
          <w:szCs w:val="24"/>
          <w:lang w:val="en-US"/>
        </w:rPr>
        <w:t xml:space="preserve">s </w:t>
      </w:r>
      <w:r w:rsidR="00910CDD" w:rsidRPr="002D308B">
        <w:rPr>
          <w:sz w:val="24"/>
          <w:szCs w:val="24"/>
          <w:lang w:val="en-US"/>
        </w:rPr>
        <w:t>1-</w:t>
      </w:r>
      <w:r w:rsidR="00200757" w:rsidRPr="002D308B">
        <w:rPr>
          <w:sz w:val="24"/>
          <w:szCs w:val="24"/>
          <w:lang w:val="en-US"/>
        </w:rPr>
        <w:t>3</w:t>
      </w:r>
      <w:r w:rsidRPr="002D308B">
        <w:rPr>
          <w:sz w:val="24"/>
          <w:szCs w:val="24"/>
          <w:lang w:val="en-US"/>
        </w:rPr>
        <w:t>).  It was also felt that numerical scores were relevant for individual patients and could discriminate between diseas</w:t>
      </w:r>
      <w:r w:rsidR="003E4D48" w:rsidRPr="002D308B">
        <w:rPr>
          <w:sz w:val="24"/>
          <w:szCs w:val="24"/>
          <w:lang w:val="en-US"/>
        </w:rPr>
        <w:t>e states of importance in AAV</w:t>
      </w:r>
      <w:r w:rsidR="00782C2E" w:rsidRPr="002D308B">
        <w:rPr>
          <w:sz w:val="24"/>
          <w:szCs w:val="24"/>
          <w:lang w:val="en-US"/>
        </w:rPr>
        <w:t xml:space="preserve"> (Amber</w:t>
      </w:r>
      <w:r w:rsidR="002D308B" w:rsidRPr="002D308B">
        <w:rPr>
          <w:sz w:val="24"/>
          <w:szCs w:val="24"/>
          <w:lang w:val="en-US"/>
        </w:rPr>
        <w:t>-</w:t>
      </w:r>
      <w:r w:rsidR="00782C2E" w:rsidRPr="002D308B">
        <w:rPr>
          <w:sz w:val="24"/>
          <w:szCs w:val="24"/>
          <w:lang w:val="en-US"/>
        </w:rPr>
        <w:t>level endorsement)</w:t>
      </w:r>
      <w:r w:rsidR="003E4D48" w:rsidRPr="002D308B">
        <w:rPr>
          <w:sz w:val="24"/>
          <w:szCs w:val="24"/>
          <w:lang w:val="en-US"/>
        </w:rPr>
        <w:t xml:space="preserve">. </w:t>
      </w:r>
      <w:r w:rsidR="002D308B" w:rsidRPr="002D308B">
        <w:rPr>
          <w:sz w:val="24"/>
          <w:szCs w:val="24"/>
          <w:lang w:val="en-US"/>
        </w:rPr>
        <w:t xml:space="preserve"> </w:t>
      </w:r>
      <w:r w:rsidR="00297038">
        <w:rPr>
          <w:sz w:val="24"/>
          <w:szCs w:val="24"/>
          <w:lang w:val="en-US"/>
        </w:rPr>
        <w:t>D</w:t>
      </w:r>
      <w:r w:rsidR="003E4D48" w:rsidRPr="002D308B">
        <w:rPr>
          <w:sz w:val="24"/>
          <w:szCs w:val="24"/>
          <w:lang w:val="en-US"/>
        </w:rPr>
        <w:t>ata w</w:t>
      </w:r>
      <w:r w:rsidR="00297038">
        <w:rPr>
          <w:sz w:val="24"/>
          <w:szCs w:val="24"/>
          <w:lang w:val="en-US"/>
        </w:rPr>
        <w:t>ere</w:t>
      </w:r>
      <w:r w:rsidR="003E4D48" w:rsidRPr="002D308B">
        <w:rPr>
          <w:sz w:val="24"/>
          <w:szCs w:val="24"/>
          <w:lang w:val="en-US"/>
        </w:rPr>
        <w:t xml:space="preserve"> collected through CAT but also included all the items that are administered by the four-question short forms.  We received feedback by some OMERACT delegates that the feasibility of PROMIS by CAT has not been assessed in the setting of randomized controlled trials and we interpret that endorsement of the feasibility PROMIS pertains to its administration by short forms or CAT.  </w:t>
      </w:r>
      <w:r w:rsidRPr="002D308B">
        <w:rPr>
          <w:sz w:val="24"/>
          <w:szCs w:val="24"/>
          <w:lang w:val="en-US"/>
        </w:rPr>
        <w:t xml:space="preserve">The next step will be to administer these PROMIS instrument in the setting of a randomized controlled trial to assess if PROMIS </w:t>
      </w:r>
      <w:r w:rsidR="0094794D" w:rsidRPr="002D308B">
        <w:rPr>
          <w:sz w:val="24"/>
          <w:szCs w:val="24"/>
          <w:lang w:val="en-US"/>
        </w:rPr>
        <w:t xml:space="preserve">instruments </w:t>
      </w:r>
      <w:r w:rsidRPr="002D308B">
        <w:rPr>
          <w:sz w:val="24"/>
          <w:szCs w:val="24"/>
          <w:lang w:val="en-US"/>
        </w:rPr>
        <w:t>discriminate between treatment arms.</w:t>
      </w:r>
    </w:p>
    <w:p w:rsidR="00910CDD" w:rsidRPr="002D308B" w:rsidRDefault="00910CDD" w:rsidP="00417C99">
      <w:pPr>
        <w:spacing w:after="0" w:line="480" w:lineRule="auto"/>
        <w:rPr>
          <w:sz w:val="24"/>
          <w:szCs w:val="24"/>
          <w:u w:val="single"/>
          <w:lang w:val="en-US"/>
        </w:rPr>
      </w:pPr>
    </w:p>
    <w:p w:rsidR="003E5C2C" w:rsidRPr="002D308B" w:rsidRDefault="00485A42" w:rsidP="00417C99">
      <w:pPr>
        <w:spacing w:after="0" w:line="480" w:lineRule="auto"/>
        <w:rPr>
          <w:sz w:val="24"/>
          <w:szCs w:val="24"/>
          <w:u w:val="single"/>
          <w:lang w:val="en-US"/>
        </w:rPr>
      </w:pPr>
      <w:r w:rsidRPr="002D308B">
        <w:rPr>
          <w:sz w:val="24"/>
          <w:szCs w:val="24"/>
          <w:u w:val="single"/>
          <w:lang w:val="en-US"/>
        </w:rPr>
        <w:t>The</w:t>
      </w:r>
      <w:r w:rsidR="002730AC" w:rsidRPr="002D308B">
        <w:rPr>
          <w:sz w:val="24"/>
          <w:szCs w:val="24"/>
          <w:u w:val="single"/>
          <w:lang w:val="en-US"/>
        </w:rPr>
        <w:t xml:space="preserve"> d</w:t>
      </w:r>
      <w:r w:rsidR="004821FF" w:rsidRPr="002D308B">
        <w:rPr>
          <w:sz w:val="24"/>
          <w:szCs w:val="24"/>
          <w:u w:val="single"/>
          <w:lang w:val="en-US"/>
        </w:rPr>
        <w:t>isease</w:t>
      </w:r>
      <w:r w:rsidR="006A1E49" w:rsidRPr="002D308B">
        <w:rPr>
          <w:sz w:val="24"/>
          <w:szCs w:val="24"/>
          <w:u w:val="single"/>
          <w:lang w:val="en-US"/>
        </w:rPr>
        <w:t>-</w:t>
      </w:r>
      <w:r w:rsidR="004821FF" w:rsidRPr="002D308B">
        <w:rPr>
          <w:sz w:val="24"/>
          <w:szCs w:val="24"/>
          <w:u w:val="single"/>
          <w:lang w:val="en-US"/>
        </w:rPr>
        <w:t>specific patient</w:t>
      </w:r>
      <w:r w:rsidR="00A7798F" w:rsidRPr="002D308B">
        <w:rPr>
          <w:sz w:val="24"/>
          <w:szCs w:val="24"/>
          <w:u w:val="single"/>
          <w:lang w:val="en-US"/>
        </w:rPr>
        <w:t>-</w:t>
      </w:r>
      <w:r w:rsidR="004821FF" w:rsidRPr="002D308B">
        <w:rPr>
          <w:sz w:val="24"/>
          <w:szCs w:val="24"/>
          <w:u w:val="single"/>
          <w:lang w:val="en-US"/>
        </w:rPr>
        <w:t xml:space="preserve">reported outcome </w:t>
      </w:r>
      <w:r w:rsidR="0094794D" w:rsidRPr="002D308B">
        <w:rPr>
          <w:sz w:val="24"/>
          <w:szCs w:val="24"/>
          <w:u w:val="single"/>
          <w:lang w:val="en-US"/>
        </w:rPr>
        <w:t xml:space="preserve">instrument </w:t>
      </w:r>
      <w:r w:rsidR="004821FF" w:rsidRPr="002D308B">
        <w:rPr>
          <w:sz w:val="24"/>
          <w:szCs w:val="24"/>
          <w:u w:val="single"/>
          <w:lang w:val="en-US"/>
        </w:rPr>
        <w:t>for AAV (</w:t>
      </w:r>
      <w:r w:rsidR="003E5C2C" w:rsidRPr="002D308B">
        <w:rPr>
          <w:sz w:val="24"/>
          <w:szCs w:val="24"/>
          <w:u w:val="single"/>
          <w:lang w:val="en-US"/>
        </w:rPr>
        <w:t>AAV-PRO</w:t>
      </w:r>
      <w:r w:rsidR="004821FF" w:rsidRPr="002D308B">
        <w:rPr>
          <w:sz w:val="24"/>
          <w:szCs w:val="24"/>
          <w:u w:val="single"/>
          <w:lang w:val="en-US"/>
        </w:rPr>
        <w:t>)</w:t>
      </w:r>
    </w:p>
    <w:p w:rsidR="00216BBE" w:rsidRPr="002D308B" w:rsidRDefault="005101EA" w:rsidP="00417C99">
      <w:pPr>
        <w:spacing w:after="0" w:line="480" w:lineRule="auto"/>
        <w:rPr>
          <w:sz w:val="24"/>
          <w:szCs w:val="24"/>
          <w:lang w:val="en-US"/>
        </w:rPr>
      </w:pPr>
      <w:r w:rsidRPr="002D308B">
        <w:rPr>
          <w:sz w:val="24"/>
          <w:szCs w:val="24"/>
          <w:lang w:val="en-US"/>
        </w:rPr>
        <w:t>The AAV-PRO is</w:t>
      </w:r>
      <w:r w:rsidR="00001CAF" w:rsidRPr="002D308B">
        <w:rPr>
          <w:sz w:val="24"/>
          <w:szCs w:val="24"/>
          <w:lang w:val="en-US"/>
        </w:rPr>
        <w:t xml:space="preserve"> a disease</w:t>
      </w:r>
      <w:r w:rsidR="0026459E" w:rsidRPr="002D308B">
        <w:rPr>
          <w:sz w:val="24"/>
          <w:szCs w:val="24"/>
          <w:lang w:val="en-US"/>
        </w:rPr>
        <w:t>-</w:t>
      </w:r>
      <w:r w:rsidR="00001CAF" w:rsidRPr="002D308B">
        <w:rPr>
          <w:sz w:val="24"/>
          <w:szCs w:val="24"/>
          <w:lang w:val="en-US"/>
        </w:rPr>
        <w:t>specific patient</w:t>
      </w:r>
      <w:r w:rsidR="0026459E" w:rsidRPr="002D308B">
        <w:rPr>
          <w:sz w:val="24"/>
          <w:szCs w:val="24"/>
          <w:lang w:val="en-US"/>
        </w:rPr>
        <w:t>-</w:t>
      </w:r>
      <w:r w:rsidR="00001CAF" w:rsidRPr="002D308B">
        <w:rPr>
          <w:sz w:val="24"/>
          <w:szCs w:val="24"/>
          <w:lang w:val="en-US"/>
        </w:rPr>
        <w:t xml:space="preserve">reported outcome </w:t>
      </w:r>
      <w:r w:rsidR="0094794D" w:rsidRPr="002D308B">
        <w:rPr>
          <w:sz w:val="24"/>
          <w:szCs w:val="24"/>
          <w:lang w:val="en-US"/>
        </w:rPr>
        <w:t xml:space="preserve">instrument </w:t>
      </w:r>
      <w:r w:rsidR="00BC6DF8" w:rsidRPr="002D308B">
        <w:rPr>
          <w:sz w:val="24"/>
          <w:szCs w:val="24"/>
          <w:lang w:val="en-US"/>
        </w:rPr>
        <w:t>for AAV</w:t>
      </w:r>
      <w:r w:rsidR="00D165DA" w:rsidRPr="002D308B">
        <w:rPr>
          <w:sz w:val="24"/>
          <w:szCs w:val="24"/>
          <w:lang w:val="en-US"/>
        </w:rPr>
        <w:t xml:space="preserve">. </w:t>
      </w:r>
      <w:r w:rsidR="00297038">
        <w:rPr>
          <w:sz w:val="24"/>
          <w:szCs w:val="24"/>
          <w:lang w:val="en-US"/>
        </w:rPr>
        <w:t xml:space="preserve"> </w:t>
      </w:r>
      <w:r w:rsidR="00F93652" w:rsidRPr="002D308B">
        <w:rPr>
          <w:sz w:val="24"/>
          <w:szCs w:val="24"/>
          <w:lang w:val="en-US"/>
        </w:rPr>
        <w:t>It</w:t>
      </w:r>
      <w:r w:rsidR="00BB00C6" w:rsidRPr="002D308B">
        <w:rPr>
          <w:sz w:val="24"/>
          <w:szCs w:val="24"/>
          <w:lang w:val="en-US"/>
        </w:rPr>
        <w:t xml:space="preserve"> is a profile </w:t>
      </w:r>
      <w:r w:rsidR="0094794D" w:rsidRPr="002D308B">
        <w:rPr>
          <w:sz w:val="24"/>
          <w:szCs w:val="24"/>
          <w:lang w:val="en-US"/>
        </w:rPr>
        <w:t xml:space="preserve">instrument </w:t>
      </w:r>
      <w:r w:rsidR="0014198C" w:rsidRPr="002D308B">
        <w:rPr>
          <w:sz w:val="24"/>
          <w:szCs w:val="24"/>
          <w:lang w:val="en-US"/>
        </w:rPr>
        <w:t xml:space="preserve">comprising 29-items, representing </w:t>
      </w:r>
      <w:r w:rsidR="00BB00C6" w:rsidRPr="002D308B">
        <w:rPr>
          <w:sz w:val="24"/>
          <w:szCs w:val="24"/>
          <w:lang w:val="en-US"/>
        </w:rPr>
        <w:t>six domains</w:t>
      </w:r>
      <w:r w:rsidR="00153E34" w:rsidRPr="002D308B">
        <w:rPr>
          <w:sz w:val="24"/>
          <w:szCs w:val="24"/>
          <w:lang w:val="en-US"/>
        </w:rPr>
        <w:t>:</w:t>
      </w:r>
      <w:r w:rsidR="00BB00C6" w:rsidRPr="002D308B">
        <w:rPr>
          <w:sz w:val="24"/>
          <w:szCs w:val="24"/>
          <w:lang w:val="en-US"/>
        </w:rPr>
        <w:t xml:space="preserve"> Organ-Specific Symptoms, Systemic Symptoms, Treatment Side Effects, Social and Emotional Impact, Concerns about the Future, and Physical Function.</w:t>
      </w:r>
    </w:p>
    <w:p w:rsidR="00A7798F" w:rsidRPr="002D308B" w:rsidRDefault="00A7798F" w:rsidP="00417C99">
      <w:pPr>
        <w:spacing w:after="0" w:line="480" w:lineRule="auto"/>
        <w:rPr>
          <w:sz w:val="24"/>
          <w:szCs w:val="24"/>
          <w:lang w:val="en-US"/>
        </w:rPr>
      </w:pPr>
    </w:p>
    <w:p w:rsidR="00690148" w:rsidRPr="002D308B" w:rsidRDefault="00A7798F" w:rsidP="00417C99">
      <w:pPr>
        <w:spacing w:after="0" w:line="480" w:lineRule="auto"/>
        <w:rPr>
          <w:sz w:val="24"/>
          <w:szCs w:val="24"/>
          <w:lang w:val="en-US"/>
        </w:rPr>
      </w:pPr>
      <w:r w:rsidRPr="002D308B">
        <w:rPr>
          <w:sz w:val="24"/>
          <w:szCs w:val="24"/>
          <w:lang w:val="en-US"/>
        </w:rPr>
        <w:t xml:space="preserve">The results of a </w:t>
      </w:r>
      <w:r w:rsidR="00690148" w:rsidRPr="002D308B">
        <w:rPr>
          <w:sz w:val="24"/>
          <w:szCs w:val="24"/>
          <w:lang w:val="en-US"/>
        </w:rPr>
        <w:t xml:space="preserve">comprehensive </w:t>
      </w:r>
      <w:r w:rsidRPr="002D308B">
        <w:rPr>
          <w:sz w:val="24"/>
          <w:szCs w:val="24"/>
          <w:lang w:val="en-US"/>
        </w:rPr>
        <w:t xml:space="preserve">program </w:t>
      </w:r>
      <w:r w:rsidR="00690148" w:rsidRPr="002D308B">
        <w:rPr>
          <w:sz w:val="24"/>
          <w:szCs w:val="24"/>
          <w:lang w:val="en-US"/>
        </w:rPr>
        <w:t>of qualitative research</w:t>
      </w:r>
      <w:r w:rsidR="00DE7FAD" w:rsidRPr="002D308B">
        <w:rPr>
          <w:sz w:val="24"/>
          <w:szCs w:val="24"/>
          <w:lang w:val="en-US"/>
        </w:rPr>
        <w:t xml:space="preserve"> was presented</w:t>
      </w:r>
      <w:r w:rsidR="00690148" w:rsidRPr="002D308B">
        <w:rPr>
          <w:sz w:val="24"/>
          <w:szCs w:val="24"/>
          <w:lang w:val="en-US"/>
        </w:rPr>
        <w:t xml:space="preserve"> </w:t>
      </w:r>
      <w:r w:rsidR="005B6C7D" w:rsidRPr="002D308B">
        <w:rPr>
          <w:sz w:val="24"/>
          <w:szCs w:val="24"/>
          <w:lang w:val="en-US"/>
        </w:rPr>
        <w:t xml:space="preserve">at OMERACT, </w:t>
      </w:r>
      <w:r w:rsidR="00690148" w:rsidRPr="002D308B">
        <w:rPr>
          <w:sz w:val="24"/>
          <w:szCs w:val="24"/>
          <w:lang w:val="en-US"/>
        </w:rPr>
        <w:t>including 50 in-depth individual interviews in the UK, US</w:t>
      </w:r>
      <w:r w:rsidRPr="002D308B">
        <w:rPr>
          <w:sz w:val="24"/>
          <w:szCs w:val="24"/>
          <w:lang w:val="en-US"/>
        </w:rPr>
        <w:t>,</w:t>
      </w:r>
      <w:r w:rsidR="00690148" w:rsidRPr="002D308B">
        <w:rPr>
          <w:sz w:val="24"/>
          <w:szCs w:val="24"/>
          <w:lang w:val="en-US"/>
        </w:rPr>
        <w:t xml:space="preserve"> and Canada and 2 focus groups in the US, </w:t>
      </w:r>
      <w:r w:rsidRPr="002D308B">
        <w:rPr>
          <w:sz w:val="24"/>
          <w:szCs w:val="24"/>
          <w:lang w:val="en-US"/>
        </w:rPr>
        <w:t xml:space="preserve">all of </w:t>
      </w:r>
      <w:r w:rsidR="00216BBE" w:rsidRPr="002D308B">
        <w:rPr>
          <w:sz w:val="24"/>
          <w:szCs w:val="24"/>
          <w:lang w:val="en-US"/>
        </w:rPr>
        <w:t xml:space="preserve">which </w:t>
      </w:r>
      <w:r w:rsidRPr="002D308B">
        <w:rPr>
          <w:sz w:val="24"/>
          <w:szCs w:val="24"/>
          <w:lang w:val="en-US"/>
        </w:rPr>
        <w:t xml:space="preserve">were used to </w:t>
      </w:r>
      <w:r w:rsidR="00690148" w:rsidRPr="002D308B">
        <w:rPr>
          <w:sz w:val="24"/>
          <w:szCs w:val="24"/>
          <w:lang w:val="en-US"/>
        </w:rPr>
        <w:t>identif</w:t>
      </w:r>
      <w:r w:rsidRPr="002D308B">
        <w:rPr>
          <w:sz w:val="24"/>
          <w:szCs w:val="24"/>
          <w:lang w:val="en-US"/>
        </w:rPr>
        <w:t>y</w:t>
      </w:r>
      <w:r w:rsidR="00690148" w:rsidRPr="002D308B">
        <w:rPr>
          <w:sz w:val="24"/>
          <w:szCs w:val="24"/>
          <w:lang w:val="en-US"/>
        </w:rPr>
        <w:t xml:space="preserve"> themes of importance to patients with AAV.</w:t>
      </w:r>
      <w:r w:rsidR="00DE7FAD" w:rsidRPr="002D308B">
        <w:rPr>
          <w:sz w:val="24"/>
          <w:szCs w:val="24"/>
          <w:lang w:val="en-US"/>
        </w:rPr>
        <w:t xml:space="preserve"> </w:t>
      </w:r>
      <w:r w:rsidR="00297038">
        <w:rPr>
          <w:sz w:val="24"/>
          <w:szCs w:val="24"/>
          <w:lang w:val="en-US"/>
        </w:rPr>
        <w:t xml:space="preserve"> </w:t>
      </w:r>
      <w:r w:rsidR="00DE7FAD" w:rsidRPr="002D308B">
        <w:rPr>
          <w:sz w:val="24"/>
          <w:szCs w:val="24"/>
          <w:lang w:val="en-US"/>
        </w:rPr>
        <w:t>T</w:t>
      </w:r>
      <w:r w:rsidR="00FB7D2C" w:rsidRPr="002D308B">
        <w:rPr>
          <w:sz w:val="24"/>
          <w:szCs w:val="24"/>
          <w:lang w:val="en-US"/>
        </w:rPr>
        <w:t xml:space="preserve">hemes identified were recast as </w:t>
      </w:r>
      <w:r w:rsidR="00DE7FAD" w:rsidRPr="002D308B">
        <w:rPr>
          <w:sz w:val="24"/>
          <w:szCs w:val="24"/>
          <w:lang w:val="en-US"/>
        </w:rPr>
        <w:t xml:space="preserve">candidate items which </w:t>
      </w:r>
      <w:r w:rsidR="00BC6DF8" w:rsidRPr="002D308B">
        <w:rPr>
          <w:sz w:val="24"/>
          <w:szCs w:val="24"/>
          <w:lang w:val="en-US"/>
        </w:rPr>
        <w:t xml:space="preserve">then </w:t>
      </w:r>
      <w:r w:rsidR="00DE7FAD" w:rsidRPr="002D308B">
        <w:rPr>
          <w:sz w:val="24"/>
          <w:szCs w:val="24"/>
          <w:lang w:val="en-US"/>
        </w:rPr>
        <w:t xml:space="preserve">underwent </w:t>
      </w:r>
      <w:r w:rsidR="00F5658A" w:rsidRPr="002D308B">
        <w:rPr>
          <w:sz w:val="24"/>
          <w:szCs w:val="24"/>
          <w:lang w:val="en-US"/>
        </w:rPr>
        <w:t xml:space="preserve">extensive </w:t>
      </w:r>
      <w:r w:rsidR="00153E34" w:rsidRPr="002D308B">
        <w:rPr>
          <w:sz w:val="24"/>
          <w:szCs w:val="24"/>
          <w:lang w:val="en-US"/>
        </w:rPr>
        <w:t xml:space="preserve">review, </w:t>
      </w:r>
      <w:r w:rsidR="00DE7FAD" w:rsidRPr="002D308B">
        <w:rPr>
          <w:sz w:val="24"/>
          <w:szCs w:val="24"/>
          <w:lang w:val="en-US"/>
        </w:rPr>
        <w:t>piloting, cognitive testing</w:t>
      </w:r>
      <w:r w:rsidRPr="002D308B">
        <w:rPr>
          <w:sz w:val="24"/>
          <w:szCs w:val="24"/>
          <w:lang w:val="en-US"/>
        </w:rPr>
        <w:t>,</w:t>
      </w:r>
      <w:r w:rsidR="00DE7FAD" w:rsidRPr="002D308B">
        <w:rPr>
          <w:sz w:val="24"/>
          <w:szCs w:val="24"/>
          <w:lang w:val="en-US"/>
        </w:rPr>
        <w:t xml:space="preserve"> and linguistic and translatability assessment</w:t>
      </w:r>
      <w:r w:rsidRPr="002D308B">
        <w:rPr>
          <w:sz w:val="24"/>
          <w:szCs w:val="24"/>
          <w:lang w:val="en-US"/>
        </w:rPr>
        <w:t>s</w:t>
      </w:r>
      <w:r w:rsidR="00DE7FAD" w:rsidRPr="002D308B">
        <w:rPr>
          <w:sz w:val="24"/>
          <w:szCs w:val="24"/>
          <w:lang w:val="en-US"/>
        </w:rPr>
        <w:t xml:space="preserve">. </w:t>
      </w:r>
      <w:r w:rsidR="00297038">
        <w:rPr>
          <w:sz w:val="24"/>
          <w:szCs w:val="24"/>
          <w:lang w:val="en-US"/>
        </w:rPr>
        <w:t xml:space="preserve"> </w:t>
      </w:r>
      <w:r w:rsidR="00216BBE" w:rsidRPr="002D308B">
        <w:rPr>
          <w:sz w:val="24"/>
          <w:szCs w:val="24"/>
          <w:lang w:val="en-US"/>
        </w:rPr>
        <w:t xml:space="preserve">This </w:t>
      </w:r>
      <w:r w:rsidRPr="002D308B">
        <w:rPr>
          <w:sz w:val="24"/>
          <w:szCs w:val="24"/>
          <w:lang w:val="en-US"/>
        </w:rPr>
        <w:t xml:space="preserve">work </w:t>
      </w:r>
      <w:r w:rsidR="00216BBE" w:rsidRPr="002D308B">
        <w:rPr>
          <w:sz w:val="24"/>
          <w:szCs w:val="24"/>
          <w:lang w:val="en-US"/>
        </w:rPr>
        <w:t xml:space="preserve">provided evidence </w:t>
      </w:r>
      <w:r w:rsidR="002E0807" w:rsidRPr="002D308B">
        <w:rPr>
          <w:sz w:val="24"/>
          <w:szCs w:val="24"/>
          <w:lang w:val="en-US"/>
        </w:rPr>
        <w:t>that the AAV-PRO was a good match with the domain</w:t>
      </w:r>
      <w:r w:rsidRPr="002D308B">
        <w:rPr>
          <w:sz w:val="24"/>
          <w:szCs w:val="24"/>
          <w:lang w:val="en-US"/>
        </w:rPr>
        <w:t xml:space="preserve"> of patient-reported outcome</w:t>
      </w:r>
      <w:r w:rsidR="002E0807" w:rsidRPr="002D308B">
        <w:rPr>
          <w:sz w:val="24"/>
          <w:szCs w:val="24"/>
          <w:lang w:val="en-US"/>
        </w:rPr>
        <w:t xml:space="preserve"> </w:t>
      </w:r>
      <w:r w:rsidR="00216BBE" w:rsidRPr="002D308B">
        <w:rPr>
          <w:sz w:val="24"/>
          <w:szCs w:val="24"/>
          <w:lang w:val="en-US"/>
        </w:rPr>
        <w:t xml:space="preserve">and </w:t>
      </w:r>
      <w:r w:rsidR="002E0807" w:rsidRPr="002D308B">
        <w:rPr>
          <w:sz w:val="24"/>
          <w:szCs w:val="24"/>
          <w:lang w:val="en-US"/>
        </w:rPr>
        <w:t>was feasible to use</w:t>
      </w:r>
      <w:r w:rsidRPr="002D308B">
        <w:rPr>
          <w:sz w:val="24"/>
          <w:szCs w:val="24"/>
          <w:lang w:val="en-US"/>
        </w:rPr>
        <w:t>.</w:t>
      </w:r>
      <w:r w:rsidR="005B6C7D" w:rsidRPr="002D308B">
        <w:rPr>
          <w:sz w:val="24"/>
          <w:szCs w:val="24"/>
          <w:lang w:val="en-US"/>
        </w:rPr>
        <w:t xml:space="preserve"> OMERACT delegate</w:t>
      </w:r>
      <w:r w:rsidR="00DC5CEA" w:rsidRPr="002D308B">
        <w:rPr>
          <w:sz w:val="24"/>
          <w:szCs w:val="24"/>
          <w:lang w:val="en-US"/>
        </w:rPr>
        <w:t>s</w:t>
      </w:r>
      <w:r w:rsidR="005B6C7D" w:rsidRPr="002D308B">
        <w:rPr>
          <w:sz w:val="24"/>
          <w:szCs w:val="24"/>
          <w:lang w:val="en-US"/>
        </w:rPr>
        <w:t xml:space="preserve"> endorsed </w:t>
      </w:r>
      <w:r w:rsidR="002E0807" w:rsidRPr="002D308B">
        <w:rPr>
          <w:sz w:val="24"/>
          <w:szCs w:val="24"/>
          <w:lang w:val="en-US"/>
        </w:rPr>
        <w:t>steps 1 and 2 of the OFISA</w:t>
      </w:r>
      <w:r w:rsidR="002C3284" w:rsidRPr="002D308B">
        <w:rPr>
          <w:sz w:val="24"/>
          <w:szCs w:val="24"/>
          <w:lang w:val="en-US"/>
        </w:rPr>
        <w:t xml:space="preserve"> eyeball test questions at the G</w:t>
      </w:r>
      <w:r w:rsidR="002E0807" w:rsidRPr="002D308B">
        <w:rPr>
          <w:sz w:val="24"/>
          <w:szCs w:val="24"/>
          <w:lang w:val="en-US"/>
        </w:rPr>
        <w:t>reen level</w:t>
      </w:r>
      <w:r w:rsidR="00200757" w:rsidRPr="002D308B">
        <w:rPr>
          <w:sz w:val="24"/>
          <w:szCs w:val="24"/>
          <w:lang w:val="en-US"/>
        </w:rPr>
        <w:t xml:space="preserve"> (Figure 3</w:t>
      </w:r>
      <w:r w:rsidR="002E0807" w:rsidRPr="002D308B">
        <w:rPr>
          <w:sz w:val="24"/>
          <w:szCs w:val="24"/>
          <w:lang w:val="en-US"/>
        </w:rPr>
        <w:t>)</w:t>
      </w:r>
      <w:r w:rsidR="00216BBE" w:rsidRPr="002D308B">
        <w:rPr>
          <w:sz w:val="24"/>
          <w:szCs w:val="24"/>
          <w:lang w:val="en-US"/>
        </w:rPr>
        <w:t xml:space="preserve">. </w:t>
      </w:r>
    </w:p>
    <w:p w:rsidR="00A7798F" w:rsidRPr="002D308B" w:rsidRDefault="00A7798F" w:rsidP="00417C99">
      <w:pPr>
        <w:spacing w:after="0" w:line="480" w:lineRule="auto"/>
        <w:rPr>
          <w:sz w:val="24"/>
          <w:szCs w:val="24"/>
          <w:lang w:val="en-US"/>
        </w:rPr>
      </w:pPr>
    </w:p>
    <w:p w:rsidR="00DA45D5" w:rsidRDefault="00216BBE" w:rsidP="00417C99">
      <w:pPr>
        <w:spacing w:after="0" w:line="480" w:lineRule="auto"/>
        <w:rPr>
          <w:sz w:val="24"/>
          <w:szCs w:val="24"/>
          <w:lang w:val="en-US"/>
        </w:rPr>
      </w:pPr>
      <w:r w:rsidRPr="002D308B">
        <w:rPr>
          <w:sz w:val="24"/>
          <w:szCs w:val="24"/>
          <w:lang w:val="en-US"/>
        </w:rPr>
        <w:t xml:space="preserve">The </w:t>
      </w:r>
      <w:r w:rsidR="00D63179" w:rsidRPr="002D308B">
        <w:rPr>
          <w:sz w:val="24"/>
          <w:szCs w:val="24"/>
          <w:lang w:val="en-US"/>
        </w:rPr>
        <w:t xml:space="preserve">initially developed </w:t>
      </w:r>
      <w:r w:rsidRPr="002D308B">
        <w:rPr>
          <w:sz w:val="24"/>
          <w:szCs w:val="24"/>
          <w:lang w:val="en-US"/>
        </w:rPr>
        <w:t xml:space="preserve">long-form </w:t>
      </w:r>
      <w:r w:rsidR="00153E34" w:rsidRPr="002D308B">
        <w:rPr>
          <w:sz w:val="24"/>
          <w:szCs w:val="24"/>
          <w:lang w:val="en-US"/>
        </w:rPr>
        <w:t xml:space="preserve">(35 candidate item) </w:t>
      </w:r>
      <w:r w:rsidRPr="002D308B">
        <w:rPr>
          <w:sz w:val="24"/>
          <w:szCs w:val="24"/>
          <w:lang w:val="en-US"/>
        </w:rPr>
        <w:t xml:space="preserve">AAV-PRO questionnaire </w:t>
      </w:r>
      <w:r w:rsidR="005B6C7D" w:rsidRPr="002D308B">
        <w:rPr>
          <w:sz w:val="24"/>
          <w:szCs w:val="24"/>
          <w:lang w:val="en-US"/>
        </w:rPr>
        <w:t xml:space="preserve">has undergone </w:t>
      </w:r>
      <w:r w:rsidRPr="002D308B">
        <w:rPr>
          <w:sz w:val="24"/>
          <w:szCs w:val="24"/>
          <w:lang w:val="en-US"/>
        </w:rPr>
        <w:t xml:space="preserve">large-scale testing among patients with AAV to </w:t>
      </w:r>
      <w:r w:rsidR="0051431F" w:rsidRPr="002D308B">
        <w:rPr>
          <w:sz w:val="24"/>
          <w:szCs w:val="24"/>
          <w:lang w:val="en-US"/>
        </w:rPr>
        <w:t>inform</w:t>
      </w:r>
      <w:r w:rsidRPr="002D308B">
        <w:rPr>
          <w:sz w:val="24"/>
          <w:szCs w:val="24"/>
          <w:lang w:val="en-US"/>
        </w:rPr>
        <w:t xml:space="preserve"> item reduction </w:t>
      </w:r>
      <w:r w:rsidR="00D63179" w:rsidRPr="002D308B">
        <w:rPr>
          <w:sz w:val="24"/>
          <w:szCs w:val="24"/>
          <w:lang w:val="en-US"/>
        </w:rPr>
        <w:t xml:space="preserve">(yielding the final 29-item questionnaire) </w:t>
      </w:r>
      <w:r w:rsidRPr="002D308B">
        <w:rPr>
          <w:sz w:val="24"/>
          <w:szCs w:val="24"/>
          <w:lang w:val="en-US"/>
        </w:rPr>
        <w:t xml:space="preserve">and </w:t>
      </w:r>
      <w:r w:rsidR="005B6C7D" w:rsidRPr="002D308B">
        <w:rPr>
          <w:sz w:val="24"/>
          <w:szCs w:val="24"/>
          <w:lang w:val="en-US"/>
        </w:rPr>
        <w:t xml:space="preserve">to assess </w:t>
      </w:r>
      <w:r w:rsidRPr="002D308B">
        <w:rPr>
          <w:sz w:val="24"/>
          <w:szCs w:val="24"/>
          <w:lang w:val="en-US"/>
        </w:rPr>
        <w:t xml:space="preserve">scale </w:t>
      </w:r>
      <w:r w:rsidR="005B6C7D" w:rsidRPr="002D308B">
        <w:rPr>
          <w:sz w:val="24"/>
          <w:szCs w:val="24"/>
          <w:lang w:val="en-US"/>
        </w:rPr>
        <w:t>and measurement properties.</w:t>
      </w:r>
      <w:r w:rsidR="00297038">
        <w:rPr>
          <w:sz w:val="24"/>
          <w:szCs w:val="24"/>
          <w:lang w:val="en-US"/>
        </w:rPr>
        <w:t xml:space="preserve">  </w:t>
      </w:r>
      <w:r w:rsidR="005B6C7D" w:rsidRPr="002D308B">
        <w:rPr>
          <w:sz w:val="24"/>
          <w:szCs w:val="24"/>
          <w:lang w:val="en-US"/>
        </w:rPr>
        <w:t>This</w:t>
      </w:r>
      <w:r w:rsidRPr="002D308B">
        <w:rPr>
          <w:sz w:val="24"/>
          <w:szCs w:val="24"/>
          <w:lang w:val="en-US"/>
        </w:rPr>
        <w:t xml:space="preserve"> exercise included a test-retest exercise and 3-month follow-up </w:t>
      </w:r>
      <w:r w:rsidR="0051431F" w:rsidRPr="002D308B">
        <w:rPr>
          <w:sz w:val="24"/>
          <w:szCs w:val="24"/>
          <w:lang w:val="en-US"/>
        </w:rPr>
        <w:t xml:space="preserve">survey </w:t>
      </w:r>
      <w:r w:rsidRPr="002D308B">
        <w:rPr>
          <w:sz w:val="24"/>
          <w:szCs w:val="24"/>
          <w:lang w:val="en-US"/>
        </w:rPr>
        <w:t>with transition questions.</w:t>
      </w:r>
      <w:r w:rsidR="00297038">
        <w:rPr>
          <w:sz w:val="24"/>
          <w:szCs w:val="24"/>
          <w:lang w:val="en-US"/>
        </w:rPr>
        <w:t xml:space="preserve"> </w:t>
      </w:r>
      <w:r w:rsidRPr="002D308B">
        <w:rPr>
          <w:sz w:val="24"/>
          <w:szCs w:val="24"/>
          <w:lang w:val="en-US"/>
        </w:rPr>
        <w:t xml:space="preserve"> </w:t>
      </w:r>
      <w:r w:rsidR="00297038">
        <w:rPr>
          <w:sz w:val="24"/>
          <w:szCs w:val="24"/>
          <w:lang w:val="en-US"/>
        </w:rPr>
        <w:t>The</w:t>
      </w:r>
      <w:r w:rsidR="005B6C7D" w:rsidRPr="002D308B">
        <w:rPr>
          <w:sz w:val="24"/>
          <w:szCs w:val="24"/>
          <w:lang w:val="en-US"/>
        </w:rPr>
        <w:t>s</w:t>
      </w:r>
      <w:r w:rsidR="00297038">
        <w:rPr>
          <w:sz w:val="24"/>
          <w:szCs w:val="24"/>
          <w:lang w:val="en-US"/>
        </w:rPr>
        <w:t>e</w:t>
      </w:r>
      <w:r w:rsidR="005B6C7D" w:rsidRPr="002D308B">
        <w:rPr>
          <w:sz w:val="24"/>
          <w:szCs w:val="24"/>
          <w:lang w:val="en-US"/>
        </w:rPr>
        <w:t xml:space="preserve"> d</w:t>
      </w:r>
      <w:r w:rsidRPr="002D308B">
        <w:rPr>
          <w:sz w:val="24"/>
          <w:szCs w:val="24"/>
          <w:lang w:val="en-US"/>
        </w:rPr>
        <w:t>ata w</w:t>
      </w:r>
      <w:r w:rsidR="00297038">
        <w:rPr>
          <w:sz w:val="24"/>
          <w:szCs w:val="24"/>
          <w:lang w:val="en-US"/>
        </w:rPr>
        <w:t>ere</w:t>
      </w:r>
      <w:r w:rsidRPr="002D308B">
        <w:rPr>
          <w:sz w:val="24"/>
          <w:szCs w:val="24"/>
          <w:lang w:val="en-US"/>
        </w:rPr>
        <w:t xml:space="preserve"> presented at OMERACT</w:t>
      </w:r>
      <w:r w:rsidR="005B6C7D" w:rsidRPr="002D308B">
        <w:rPr>
          <w:sz w:val="24"/>
          <w:szCs w:val="24"/>
          <w:lang w:val="en-US"/>
        </w:rPr>
        <w:t xml:space="preserve"> and delegates</w:t>
      </w:r>
      <w:r w:rsidRPr="002D308B">
        <w:rPr>
          <w:sz w:val="24"/>
          <w:szCs w:val="24"/>
          <w:lang w:val="en-US"/>
        </w:rPr>
        <w:t xml:space="preserve"> </w:t>
      </w:r>
      <w:r w:rsidR="005B6C7D" w:rsidRPr="002D308B">
        <w:rPr>
          <w:sz w:val="24"/>
          <w:szCs w:val="24"/>
          <w:lang w:val="en-US"/>
        </w:rPr>
        <w:t xml:space="preserve">voted to endorse steps </w:t>
      </w:r>
      <w:r w:rsidR="00EA40D6" w:rsidRPr="002D308B">
        <w:rPr>
          <w:sz w:val="24"/>
          <w:szCs w:val="24"/>
          <w:lang w:val="en-US"/>
        </w:rPr>
        <w:t xml:space="preserve">3 </w:t>
      </w:r>
      <w:r w:rsidRPr="002D308B">
        <w:rPr>
          <w:sz w:val="24"/>
          <w:szCs w:val="24"/>
          <w:lang w:val="en-US"/>
        </w:rPr>
        <w:t xml:space="preserve">of the OFISA eyeball test questions </w:t>
      </w:r>
      <w:r w:rsidR="00EA40D6" w:rsidRPr="002D308B">
        <w:rPr>
          <w:sz w:val="24"/>
          <w:szCs w:val="24"/>
          <w:lang w:val="en-US"/>
        </w:rPr>
        <w:t>at the Green</w:t>
      </w:r>
      <w:r w:rsidR="002E0807" w:rsidRPr="002D308B">
        <w:rPr>
          <w:sz w:val="24"/>
          <w:szCs w:val="24"/>
          <w:lang w:val="en-US"/>
        </w:rPr>
        <w:t xml:space="preserve"> level</w:t>
      </w:r>
      <w:r w:rsidR="00EA40D6" w:rsidRPr="002D308B">
        <w:rPr>
          <w:sz w:val="24"/>
          <w:szCs w:val="24"/>
          <w:lang w:val="en-US"/>
        </w:rPr>
        <w:t>, and steps 4 and 5 at the Amber level</w:t>
      </w:r>
      <w:r w:rsidR="002E0807" w:rsidRPr="002D308B">
        <w:rPr>
          <w:sz w:val="24"/>
          <w:szCs w:val="24"/>
          <w:lang w:val="en-US"/>
        </w:rPr>
        <w:t xml:space="preserve"> </w:t>
      </w:r>
      <w:r w:rsidRPr="002D308B">
        <w:rPr>
          <w:sz w:val="24"/>
          <w:szCs w:val="24"/>
          <w:lang w:val="en-US"/>
        </w:rPr>
        <w:t xml:space="preserve">(Figure </w:t>
      </w:r>
      <w:r w:rsidR="00200757" w:rsidRPr="002D308B">
        <w:rPr>
          <w:sz w:val="24"/>
          <w:szCs w:val="24"/>
          <w:lang w:val="en-US"/>
        </w:rPr>
        <w:t>3</w:t>
      </w:r>
      <w:r w:rsidRPr="002D308B">
        <w:rPr>
          <w:sz w:val="24"/>
          <w:szCs w:val="24"/>
          <w:lang w:val="en-US"/>
        </w:rPr>
        <w:t>).</w:t>
      </w:r>
      <w:r w:rsidR="00297038">
        <w:rPr>
          <w:sz w:val="24"/>
          <w:szCs w:val="24"/>
          <w:lang w:val="en-US"/>
        </w:rPr>
        <w:t xml:space="preserve"> </w:t>
      </w:r>
      <w:r w:rsidR="00395C01" w:rsidRPr="002D308B">
        <w:rPr>
          <w:sz w:val="24"/>
          <w:szCs w:val="24"/>
          <w:lang w:val="en-US"/>
        </w:rPr>
        <w:t xml:space="preserve"> </w:t>
      </w:r>
      <w:r w:rsidR="00A56904" w:rsidRPr="002D308B">
        <w:rPr>
          <w:sz w:val="24"/>
          <w:szCs w:val="24"/>
          <w:lang w:val="en-US"/>
        </w:rPr>
        <w:t xml:space="preserve">At the final </w:t>
      </w:r>
      <w:r w:rsidR="00A56904" w:rsidRPr="002D308B">
        <w:rPr>
          <w:sz w:val="24"/>
          <w:szCs w:val="24"/>
          <w:lang w:val="en-US"/>
        </w:rPr>
        <w:lastRenderedPageBreak/>
        <w:t>plenary, OMERACT delegates vote</w:t>
      </w:r>
      <w:r w:rsidR="00A7798F" w:rsidRPr="002D308B">
        <w:rPr>
          <w:sz w:val="24"/>
          <w:szCs w:val="24"/>
          <w:lang w:val="en-US"/>
        </w:rPr>
        <w:t>d</w:t>
      </w:r>
      <w:r w:rsidR="00A56904" w:rsidRPr="002D308B">
        <w:rPr>
          <w:sz w:val="24"/>
          <w:szCs w:val="24"/>
          <w:lang w:val="en-US"/>
        </w:rPr>
        <w:t xml:space="preserve"> </w:t>
      </w:r>
      <w:r w:rsidR="00A7798F" w:rsidRPr="002D308B">
        <w:rPr>
          <w:sz w:val="24"/>
          <w:szCs w:val="24"/>
          <w:lang w:val="en-US"/>
        </w:rPr>
        <w:t xml:space="preserve">to endorse </w:t>
      </w:r>
      <w:r w:rsidR="00A56904" w:rsidRPr="002D308B">
        <w:rPr>
          <w:sz w:val="24"/>
          <w:szCs w:val="24"/>
          <w:lang w:val="en-US"/>
        </w:rPr>
        <w:t xml:space="preserve">the AAV-PRO </w:t>
      </w:r>
      <w:r w:rsidR="00394368" w:rsidRPr="002D308B">
        <w:rPr>
          <w:sz w:val="24"/>
          <w:szCs w:val="24"/>
          <w:lang w:val="en-US"/>
        </w:rPr>
        <w:t>at the eyeball level</w:t>
      </w:r>
      <w:r w:rsidR="00A7798F" w:rsidRPr="002D308B">
        <w:rPr>
          <w:sz w:val="24"/>
          <w:szCs w:val="24"/>
          <w:lang w:val="en-US"/>
        </w:rPr>
        <w:t xml:space="preserve"> (</w:t>
      </w:r>
      <w:r w:rsidR="00394368" w:rsidRPr="002D308B">
        <w:rPr>
          <w:sz w:val="24"/>
          <w:szCs w:val="24"/>
          <w:lang w:val="en-US"/>
        </w:rPr>
        <w:t>89</w:t>
      </w:r>
      <w:r w:rsidR="00A56904" w:rsidRPr="002D308B">
        <w:rPr>
          <w:sz w:val="24"/>
          <w:szCs w:val="24"/>
          <w:lang w:val="en-US"/>
        </w:rPr>
        <w:t>% agree</w:t>
      </w:r>
      <w:r w:rsidR="00A7798F" w:rsidRPr="002D308B">
        <w:rPr>
          <w:sz w:val="24"/>
          <w:szCs w:val="24"/>
          <w:lang w:val="en-US"/>
        </w:rPr>
        <w:t xml:space="preserve">ment to endorse; pre-specified </w:t>
      </w:r>
      <w:r w:rsidR="00A56904" w:rsidRPr="002D308B">
        <w:rPr>
          <w:sz w:val="24"/>
          <w:szCs w:val="24"/>
          <w:lang w:val="en-US"/>
        </w:rPr>
        <w:t xml:space="preserve">OMERACT endorsement </w:t>
      </w:r>
      <w:r w:rsidR="00A7798F" w:rsidRPr="002D308B">
        <w:rPr>
          <w:sz w:val="24"/>
          <w:szCs w:val="24"/>
          <w:lang w:val="en-US"/>
        </w:rPr>
        <w:t xml:space="preserve">level was </w:t>
      </w:r>
      <w:r w:rsidR="00A56904" w:rsidRPr="002D308B">
        <w:rPr>
          <w:rFonts w:cs="Times New Roman"/>
          <w:sz w:val="24"/>
          <w:szCs w:val="24"/>
          <w:lang w:val="en-US"/>
        </w:rPr>
        <w:t>≥</w:t>
      </w:r>
      <w:r w:rsidR="00200757" w:rsidRPr="002D308B">
        <w:rPr>
          <w:sz w:val="24"/>
          <w:szCs w:val="24"/>
          <w:lang w:val="en-US"/>
        </w:rPr>
        <w:t xml:space="preserve"> 70% of votes, Figure 3</w:t>
      </w:r>
      <w:r w:rsidR="00A56904" w:rsidRPr="002D308B">
        <w:rPr>
          <w:sz w:val="24"/>
          <w:szCs w:val="24"/>
          <w:lang w:val="en-US"/>
        </w:rPr>
        <w:t>).</w:t>
      </w:r>
    </w:p>
    <w:p w:rsidR="00297038" w:rsidRPr="002D308B" w:rsidRDefault="00297038" w:rsidP="00417C99">
      <w:pPr>
        <w:spacing w:after="0" w:line="480" w:lineRule="auto"/>
        <w:rPr>
          <w:sz w:val="24"/>
          <w:szCs w:val="24"/>
          <w:lang w:val="en-US"/>
        </w:rPr>
      </w:pPr>
    </w:p>
    <w:p w:rsidR="005B6C7D" w:rsidRPr="002D308B" w:rsidRDefault="00944BC9" w:rsidP="00417C99">
      <w:pPr>
        <w:spacing w:after="0" w:line="480" w:lineRule="auto"/>
        <w:rPr>
          <w:sz w:val="24"/>
          <w:szCs w:val="24"/>
          <w:lang w:val="en-US"/>
        </w:rPr>
      </w:pPr>
      <w:r w:rsidRPr="002D308B">
        <w:rPr>
          <w:sz w:val="24"/>
          <w:szCs w:val="24"/>
          <w:lang w:val="en-US"/>
        </w:rPr>
        <w:t xml:space="preserve">Feedback from two breakout groups </w:t>
      </w:r>
      <w:r w:rsidR="0051431F" w:rsidRPr="002D308B">
        <w:rPr>
          <w:sz w:val="24"/>
          <w:szCs w:val="24"/>
          <w:lang w:val="en-US"/>
        </w:rPr>
        <w:t xml:space="preserve">recommended </w:t>
      </w:r>
      <w:r w:rsidR="001F4B8D" w:rsidRPr="002D308B">
        <w:rPr>
          <w:sz w:val="24"/>
          <w:szCs w:val="24"/>
          <w:lang w:val="en-US"/>
        </w:rPr>
        <w:t xml:space="preserve">that the AAV-PRO should </w:t>
      </w:r>
      <w:r w:rsidRPr="002D308B">
        <w:rPr>
          <w:sz w:val="24"/>
          <w:szCs w:val="24"/>
          <w:lang w:val="en-US"/>
        </w:rPr>
        <w:t xml:space="preserve">next </w:t>
      </w:r>
      <w:r w:rsidR="001F4B8D" w:rsidRPr="002D308B">
        <w:rPr>
          <w:sz w:val="24"/>
          <w:szCs w:val="24"/>
          <w:lang w:val="en-US"/>
        </w:rPr>
        <w:t xml:space="preserve">be tested in a cohort of patients </w:t>
      </w:r>
      <w:r w:rsidR="0051431F" w:rsidRPr="002D308B">
        <w:rPr>
          <w:sz w:val="24"/>
          <w:szCs w:val="24"/>
          <w:lang w:val="en-US"/>
        </w:rPr>
        <w:t xml:space="preserve">likely to </w:t>
      </w:r>
      <w:r w:rsidR="001F4B8D" w:rsidRPr="002D308B">
        <w:rPr>
          <w:sz w:val="24"/>
          <w:szCs w:val="24"/>
          <w:lang w:val="en-US"/>
        </w:rPr>
        <w:t>exhibit greater change in</w:t>
      </w:r>
      <w:r w:rsidR="0051431F" w:rsidRPr="002D308B">
        <w:rPr>
          <w:sz w:val="24"/>
          <w:szCs w:val="24"/>
          <w:lang w:val="en-US"/>
        </w:rPr>
        <w:t xml:space="preserve"> their</w:t>
      </w:r>
      <w:r w:rsidR="001F4B8D" w:rsidRPr="002D308B">
        <w:rPr>
          <w:sz w:val="24"/>
          <w:szCs w:val="24"/>
          <w:lang w:val="en-US"/>
        </w:rPr>
        <w:t xml:space="preserve"> </w:t>
      </w:r>
      <w:r w:rsidR="00A7798F" w:rsidRPr="002D308B">
        <w:rPr>
          <w:sz w:val="24"/>
          <w:szCs w:val="24"/>
          <w:lang w:val="en-US"/>
        </w:rPr>
        <w:t xml:space="preserve">disease </w:t>
      </w:r>
      <w:r w:rsidR="001F4B8D" w:rsidRPr="002D308B">
        <w:rPr>
          <w:sz w:val="24"/>
          <w:szCs w:val="24"/>
          <w:lang w:val="en-US"/>
        </w:rPr>
        <w:t xml:space="preserve">state over a longer time period to </w:t>
      </w:r>
      <w:r w:rsidR="002C3284" w:rsidRPr="002D308B">
        <w:rPr>
          <w:sz w:val="24"/>
          <w:szCs w:val="24"/>
          <w:lang w:val="en-US"/>
        </w:rPr>
        <w:t xml:space="preserve">better </w:t>
      </w:r>
      <w:r w:rsidR="001F4B8D" w:rsidRPr="002D308B">
        <w:rPr>
          <w:sz w:val="24"/>
          <w:szCs w:val="24"/>
          <w:lang w:val="en-US"/>
        </w:rPr>
        <w:t>define thresholds</w:t>
      </w:r>
      <w:r w:rsidR="0051431F" w:rsidRPr="002D308B">
        <w:rPr>
          <w:sz w:val="24"/>
          <w:szCs w:val="24"/>
          <w:lang w:val="en-US"/>
        </w:rPr>
        <w:t xml:space="preserve"> of change</w:t>
      </w:r>
      <w:r w:rsidR="001F4B8D" w:rsidRPr="002D308B">
        <w:rPr>
          <w:sz w:val="24"/>
          <w:szCs w:val="24"/>
          <w:lang w:val="en-US"/>
        </w:rPr>
        <w:t xml:space="preserve"> </w:t>
      </w:r>
      <w:r w:rsidR="00A7798F" w:rsidRPr="002D308B">
        <w:rPr>
          <w:sz w:val="24"/>
          <w:szCs w:val="24"/>
          <w:lang w:val="en-US"/>
        </w:rPr>
        <w:t xml:space="preserve">that are </w:t>
      </w:r>
      <w:r w:rsidR="001F4B8D" w:rsidRPr="002D308B">
        <w:rPr>
          <w:sz w:val="24"/>
          <w:szCs w:val="24"/>
          <w:lang w:val="en-US"/>
        </w:rPr>
        <w:t>meaning</w:t>
      </w:r>
      <w:r w:rsidR="00A7798F" w:rsidRPr="002D308B">
        <w:rPr>
          <w:sz w:val="24"/>
          <w:szCs w:val="24"/>
          <w:lang w:val="en-US"/>
        </w:rPr>
        <w:t>ful</w:t>
      </w:r>
      <w:r w:rsidR="001F4B8D" w:rsidRPr="002D308B">
        <w:rPr>
          <w:sz w:val="24"/>
          <w:szCs w:val="24"/>
          <w:lang w:val="en-US"/>
        </w:rPr>
        <w:t xml:space="preserve"> to patients. </w:t>
      </w:r>
      <w:r w:rsidR="00297038">
        <w:rPr>
          <w:sz w:val="24"/>
          <w:szCs w:val="24"/>
          <w:lang w:val="en-US"/>
        </w:rPr>
        <w:t xml:space="preserve"> </w:t>
      </w:r>
      <w:r w:rsidR="00395C01" w:rsidRPr="002D308B">
        <w:rPr>
          <w:sz w:val="24"/>
          <w:szCs w:val="24"/>
          <w:lang w:val="en-US"/>
        </w:rPr>
        <w:t>T</w:t>
      </w:r>
      <w:r w:rsidR="00DA45D5" w:rsidRPr="002D308B">
        <w:rPr>
          <w:sz w:val="24"/>
          <w:szCs w:val="24"/>
          <w:lang w:val="en-US"/>
        </w:rPr>
        <w:t>o gain further insights into its construct validity t</w:t>
      </w:r>
      <w:r w:rsidR="001F4B8D" w:rsidRPr="002D308B">
        <w:rPr>
          <w:sz w:val="24"/>
          <w:szCs w:val="24"/>
          <w:lang w:val="en-US"/>
        </w:rPr>
        <w:t>he AAV-PRO should also be t</w:t>
      </w:r>
      <w:r w:rsidR="00585CE4" w:rsidRPr="002D308B">
        <w:rPr>
          <w:sz w:val="24"/>
          <w:szCs w:val="24"/>
          <w:lang w:val="en-US"/>
        </w:rPr>
        <w:t>ested against other instruments</w:t>
      </w:r>
      <w:r w:rsidRPr="002D308B">
        <w:rPr>
          <w:sz w:val="24"/>
          <w:szCs w:val="24"/>
          <w:lang w:val="en-US"/>
        </w:rPr>
        <w:t xml:space="preserve">, </w:t>
      </w:r>
      <w:r w:rsidR="00DA45D5" w:rsidRPr="002D308B">
        <w:rPr>
          <w:sz w:val="24"/>
          <w:szCs w:val="24"/>
          <w:lang w:val="en-US"/>
        </w:rPr>
        <w:t xml:space="preserve">such as </w:t>
      </w:r>
      <w:r w:rsidRPr="002D308B">
        <w:rPr>
          <w:sz w:val="24"/>
          <w:szCs w:val="24"/>
          <w:lang w:val="en-US"/>
        </w:rPr>
        <w:t>clinician</w:t>
      </w:r>
      <w:r w:rsidR="00DA45D5" w:rsidRPr="002D308B">
        <w:rPr>
          <w:sz w:val="24"/>
          <w:szCs w:val="24"/>
          <w:lang w:val="en-US"/>
        </w:rPr>
        <w:t>-</w:t>
      </w:r>
      <w:r w:rsidRPr="002D308B">
        <w:rPr>
          <w:sz w:val="24"/>
          <w:szCs w:val="24"/>
          <w:lang w:val="en-US"/>
        </w:rPr>
        <w:t>derived measures of disease activity and other symptom</w:t>
      </w:r>
      <w:r w:rsidR="00DA45D5" w:rsidRPr="002D308B">
        <w:rPr>
          <w:sz w:val="24"/>
          <w:szCs w:val="24"/>
          <w:lang w:val="en-US"/>
        </w:rPr>
        <w:t>-</w:t>
      </w:r>
      <w:r w:rsidRPr="002D308B">
        <w:rPr>
          <w:sz w:val="24"/>
          <w:szCs w:val="24"/>
          <w:lang w:val="en-US"/>
        </w:rPr>
        <w:t xml:space="preserve">specific and generic </w:t>
      </w:r>
      <w:proofErr w:type="spellStart"/>
      <w:r w:rsidRPr="002D308B">
        <w:rPr>
          <w:sz w:val="24"/>
          <w:szCs w:val="24"/>
          <w:lang w:val="en-US"/>
        </w:rPr>
        <w:t>PROs</w:t>
      </w:r>
      <w:r w:rsidR="001F4B8D" w:rsidRPr="002D308B">
        <w:rPr>
          <w:sz w:val="24"/>
          <w:szCs w:val="24"/>
          <w:lang w:val="en-US"/>
        </w:rPr>
        <w:t>.</w:t>
      </w:r>
      <w:proofErr w:type="spellEnd"/>
      <w:r w:rsidR="001F4B8D" w:rsidRPr="002D308B">
        <w:rPr>
          <w:sz w:val="24"/>
          <w:szCs w:val="24"/>
          <w:lang w:val="en-US"/>
        </w:rPr>
        <w:t xml:space="preserve"> </w:t>
      </w:r>
      <w:r w:rsidR="00297038">
        <w:rPr>
          <w:sz w:val="24"/>
          <w:szCs w:val="24"/>
          <w:lang w:val="en-US"/>
        </w:rPr>
        <w:t xml:space="preserve"> </w:t>
      </w:r>
      <w:r w:rsidR="00DA45D5" w:rsidRPr="002D308B">
        <w:rPr>
          <w:sz w:val="24"/>
          <w:szCs w:val="24"/>
          <w:lang w:val="en-US"/>
        </w:rPr>
        <w:t xml:space="preserve">Another area of </w:t>
      </w:r>
      <w:r w:rsidR="005B6C7D" w:rsidRPr="002D308B">
        <w:rPr>
          <w:sz w:val="24"/>
          <w:szCs w:val="24"/>
          <w:lang w:val="en-US"/>
        </w:rPr>
        <w:t xml:space="preserve">discussion was the scoring of the AAV-PRO. </w:t>
      </w:r>
      <w:r w:rsidR="00297038">
        <w:rPr>
          <w:sz w:val="24"/>
          <w:szCs w:val="24"/>
          <w:lang w:val="en-US"/>
        </w:rPr>
        <w:t xml:space="preserve"> </w:t>
      </w:r>
      <w:r w:rsidR="002C3284" w:rsidRPr="002D308B">
        <w:rPr>
          <w:sz w:val="24"/>
          <w:szCs w:val="24"/>
          <w:lang w:val="en-US"/>
        </w:rPr>
        <w:t xml:space="preserve">The </w:t>
      </w:r>
      <w:r w:rsidR="005B6C7D" w:rsidRPr="002D308B">
        <w:rPr>
          <w:sz w:val="24"/>
          <w:szCs w:val="24"/>
          <w:lang w:val="en-US"/>
        </w:rPr>
        <w:t xml:space="preserve">AAV-PRO is a multidimensional instrument </w:t>
      </w:r>
      <w:r w:rsidR="00DA45D5" w:rsidRPr="002D308B">
        <w:rPr>
          <w:sz w:val="24"/>
          <w:szCs w:val="24"/>
          <w:lang w:val="en-US"/>
        </w:rPr>
        <w:t xml:space="preserve">with </w:t>
      </w:r>
      <w:r w:rsidR="005B6C7D" w:rsidRPr="002D308B">
        <w:rPr>
          <w:sz w:val="24"/>
          <w:szCs w:val="24"/>
          <w:lang w:val="en-US"/>
        </w:rPr>
        <w:t>each separate domain ha</w:t>
      </w:r>
      <w:r w:rsidR="00DA45D5" w:rsidRPr="002D308B">
        <w:rPr>
          <w:sz w:val="24"/>
          <w:szCs w:val="24"/>
          <w:lang w:val="en-US"/>
        </w:rPr>
        <w:t xml:space="preserve">ving </w:t>
      </w:r>
      <w:r w:rsidR="005B6C7D" w:rsidRPr="002D308B">
        <w:rPr>
          <w:sz w:val="24"/>
          <w:szCs w:val="24"/>
          <w:lang w:val="en-US"/>
        </w:rPr>
        <w:t xml:space="preserve">good internal consistency and consistent with the </w:t>
      </w:r>
      <w:proofErr w:type="spellStart"/>
      <w:r w:rsidR="00082EFB" w:rsidRPr="002D308B">
        <w:rPr>
          <w:sz w:val="24"/>
          <w:szCs w:val="24"/>
          <w:lang w:val="en-US"/>
        </w:rPr>
        <w:t>polytomous</w:t>
      </w:r>
      <w:proofErr w:type="spellEnd"/>
      <w:r w:rsidR="00082EFB" w:rsidRPr="002D308B">
        <w:rPr>
          <w:sz w:val="24"/>
          <w:szCs w:val="24"/>
          <w:lang w:val="en-US"/>
        </w:rPr>
        <w:t xml:space="preserve"> </w:t>
      </w:r>
      <w:proofErr w:type="spellStart"/>
      <w:r w:rsidR="005B6C7D" w:rsidRPr="002D308B">
        <w:rPr>
          <w:sz w:val="24"/>
          <w:szCs w:val="24"/>
          <w:lang w:val="en-US"/>
        </w:rPr>
        <w:t>Rasch</w:t>
      </w:r>
      <w:proofErr w:type="spellEnd"/>
      <w:r w:rsidR="005B6C7D" w:rsidRPr="002D308B">
        <w:rPr>
          <w:sz w:val="24"/>
          <w:szCs w:val="24"/>
          <w:lang w:val="en-US"/>
        </w:rPr>
        <w:t xml:space="preserve"> model</w:t>
      </w:r>
      <w:r w:rsidR="00D90AB3" w:rsidRPr="002D308B">
        <w:rPr>
          <w:sz w:val="24"/>
          <w:szCs w:val="24"/>
          <w:lang w:val="en-US"/>
        </w:rPr>
        <w:t xml:space="preserve"> </w:t>
      </w:r>
      <w:r w:rsidR="00D90FAE" w:rsidRPr="002D308B">
        <w:rPr>
          <w:sz w:val="24"/>
          <w:szCs w:val="24"/>
          <w:lang w:val="en-US"/>
        </w:rPr>
        <w:fldChar w:fldCharType="begin"/>
      </w:r>
      <w:r w:rsidR="008541F8">
        <w:rPr>
          <w:sz w:val="24"/>
          <w:szCs w:val="24"/>
          <w:lang w:val="en-US"/>
        </w:rPr>
        <w:instrText xml:space="preserve"> ADDIN EN.CITE &lt;EndNote&gt;&lt;Cite&gt;&lt;Author&gt;Andrich&lt;/Author&gt;&lt;Year&gt;1988&lt;/Year&gt;&lt;RecNum&gt;165&lt;/RecNum&gt;&lt;DisplayText&gt;(18)&lt;/DisplayText&gt;&lt;record&gt;&lt;rec-number&gt;165&lt;/rec-number&gt;&lt;foreign-keys&gt;&lt;key app="EN" db-id="s0ft9rewaztsw6edf24xdt560rzrrwsef05x" timestamp="1472557579"&gt;165&lt;/key&gt;&lt;/foreign-keys&gt;&lt;ref-type name="Book"&gt;6&lt;/ref-type&gt;&lt;contributors&gt;&lt;authors&gt;&lt;author&gt;Andrich, D.&lt;/author&gt;&lt;/authors&gt;&lt;/contributors&gt;&lt;titles&gt;&lt;title&gt;Rasch Models for Measurement&lt;/title&gt;&lt;/titles&gt;&lt;dates&gt;&lt;year&gt;1988&lt;/year&gt;&lt;/dates&gt;&lt;pub-location&gt;Newbury Park, CA&lt;/pub-location&gt;&lt;publisher&gt;Sage&lt;/publisher&gt;&lt;urls&gt;&lt;/urls&gt;&lt;/record&gt;&lt;/Cite&gt;&lt;/EndNote&gt;</w:instrText>
      </w:r>
      <w:r w:rsidR="00D90FAE" w:rsidRPr="002D308B">
        <w:rPr>
          <w:sz w:val="24"/>
          <w:szCs w:val="24"/>
          <w:lang w:val="en-US"/>
        </w:rPr>
        <w:fldChar w:fldCharType="separate"/>
      </w:r>
      <w:r w:rsidR="008541F8">
        <w:rPr>
          <w:noProof/>
          <w:sz w:val="24"/>
          <w:szCs w:val="24"/>
          <w:lang w:val="en-US"/>
        </w:rPr>
        <w:t>(18)</w:t>
      </w:r>
      <w:r w:rsidR="00D90FAE" w:rsidRPr="002D308B">
        <w:rPr>
          <w:sz w:val="24"/>
          <w:szCs w:val="24"/>
          <w:lang w:val="en-US"/>
        </w:rPr>
        <w:fldChar w:fldCharType="end"/>
      </w:r>
      <w:r w:rsidR="00DA45D5" w:rsidRPr="002D308B">
        <w:rPr>
          <w:sz w:val="24"/>
          <w:szCs w:val="24"/>
          <w:lang w:val="en-US"/>
        </w:rPr>
        <w:t xml:space="preserve">. </w:t>
      </w:r>
      <w:r w:rsidR="00297038">
        <w:rPr>
          <w:sz w:val="24"/>
          <w:szCs w:val="24"/>
          <w:lang w:val="en-US"/>
        </w:rPr>
        <w:t xml:space="preserve"> </w:t>
      </w:r>
      <w:r w:rsidR="00082EFB" w:rsidRPr="002D308B">
        <w:rPr>
          <w:sz w:val="24"/>
          <w:szCs w:val="24"/>
          <w:lang w:val="en-US"/>
        </w:rPr>
        <w:t>Therefore, each domain can be scored separately.</w:t>
      </w:r>
      <w:r w:rsidR="00297038">
        <w:rPr>
          <w:sz w:val="24"/>
          <w:szCs w:val="24"/>
          <w:lang w:val="en-US"/>
        </w:rPr>
        <w:t xml:space="preserve"> </w:t>
      </w:r>
      <w:r w:rsidR="00082EFB" w:rsidRPr="002D308B">
        <w:rPr>
          <w:sz w:val="24"/>
          <w:szCs w:val="24"/>
          <w:lang w:val="en-US"/>
        </w:rPr>
        <w:t xml:space="preserve"> </w:t>
      </w:r>
      <w:r w:rsidR="005B6C7D" w:rsidRPr="002D308B">
        <w:rPr>
          <w:sz w:val="24"/>
          <w:szCs w:val="24"/>
          <w:lang w:val="en-US"/>
        </w:rPr>
        <w:t xml:space="preserve">However, clinicians may be keen to create a more pragmatic scoring </w:t>
      </w:r>
      <w:r w:rsidR="00DA45D5" w:rsidRPr="002D308B">
        <w:rPr>
          <w:sz w:val="24"/>
          <w:szCs w:val="24"/>
          <w:lang w:val="en-US"/>
        </w:rPr>
        <w:t xml:space="preserve">method for </w:t>
      </w:r>
      <w:r w:rsidR="005B6C7D" w:rsidRPr="002D308B">
        <w:rPr>
          <w:sz w:val="24"/>
          <w:szCs w:val="24"/>
          <w:lang w:val="en-US"/>
        </w:rPr>
        <w:t>the AAV</w:t>
      </w:r>
      <w:r w:rsidR="006D03F5" w:rsidRPr="002D308B">
        <w:rPr>
          <w:sz w:val="24"/>
          <w:szCs w:val="24"/>
          <w:lang w:val="en-US"/>
        </w:rPr>
        <w:t>-</w:t>
      </w:r>
      <w:r w:rsidR="005B6C7D" w:rsidRPr="002D308B">
        <w:rPr>
          <w:sz w:val="24"/>
          <w:szCs w:val="24"/>
          <w:lang w:val="en-US"/>
        </w:rPr>
        <w:t xml:space="preserve">PRO. </w:t>
      </w:r>
      <w:r w:rsidR="00297038">
        <w:rPr>
          <w:sz w:val="24"/>
          <w:szCs w:val="24"/>
          <w:lang w:val="en-US"/>
        </w:rPr>
        <w:t xml:space="preserve"> </w:t>
      </w:r>
      <w:r w:rsidR="005B6C7D" w:rsidRPr="002D308B">
        <w:rPr>
          <w:sz w:val="24"/>
          <w:szCs w:val="24"/>
          <w:lang w:val="en-US"/>
        </w:rPr>
        <w:t>Opinions varied within the breakout groups but there was consensus that at present all domain scores should be recorded separately</w:t>
      </w:r>
      <w:r w:rsidR="00DA45D5" w:rsidRPr="002D308B">
        <w:rPr>
          <w:sz w:val="24"/>
          <w:szCs w:val="24"/>
          <w:lang w:val="en-US"/>
        </w:rPr>
        <w:t xml:space="preserve">; </w:t>
      </w:r>
      <w:r w:rsidR="005B6C7D" w:rsidRPr="002D308B">
        <w:rPr>
          <w:sz w:val="24"/>
          <w:szCs w:val="24"/>
          <w:lang w:val="en-US"/>
        </w:rPr>
        <w:t xml:space="preserve">future work could examine use of combining domains into one or more summary scores, or identify </w:t>
      </w:r>
      <w:r w:rsidR="0051431F" w:rsidRPr="002D308B">
        <w:rPr>
          <w:sz w:val="24"/>
          <w:szCs w:val="24"/>
          <w:lang w:val="en-US"/>
        </w:rPr>
        <w:t>and concentrat</w:t>
      </w:r>
      <w:r w:rsidR="00F94302" w:rsidRPr="002D308B">
        <w:rPr>
          <w:sz w:val="24"/>
          <w:szCs w:val="24"/>
          <w:lang w:val="en-US"/>
        </w:rPr>
        <w:t>e</w:t>
      </w:r>
      <w:r w:rsidR="0051431F" w:rsidRPr="002D308B">
        <w:rPr>
          <w:sz w:val="24"/>
          <w:szCs w:val="24"/>
          <w:lang w:val="en-US"/>
        </w:rPr>
        <w:t xml:space="preserve"> on </w:t>
      </w:r>
      <w:r w:rsidR="005B6C7D" w:rsidRPr="002D308B">
        <w:rPr>
          <w:sz w:val="24"/>
          <w:szCs w:val="24"/>
          <w:lang w:val="en-US"/>
        </w:rPr>
        <w:t xml:space="preserve">specific domains of interest within individual trials. </w:t>
      </w:r>
      <w:r w:rsidR="00297038">
        <w:rPr>
          <w:sz w:val="24"/>
          <w:szCs w:val="24"/>
          <w:lang w:val="en-US"/>
        </w:rPr>
        <w:t xml:space="preserve"> </w:t>
      </w:r>
      <w:r w:rsidR="005B6C7D" w:rsidRPr="002D308B">
        <w:rPr>
          <w:sz w:val="24"/>
          <w:szCs w:val="24"/>
          <w:lang w:val="en-US"/>
        </w:rPr>
        <w:t xml:space="preserve">An example </w:t>
      </w:r>
      <w:r w:rsidR="0051431F" w:rsidRPr="002D308B">
        <w:rPr>
          <w:sz w:val="24"/>
          <w:szCs w:val="24"/>
          <w:lang w:val="en-US"/>
        </w:rPr>
        <w:t xml:space="preserve">of </w:t>
      </w:r>
      <w:r w:rsidR="005B6C7D" w:rsidRPr="002D308B">
        <w:rPr>
          <w:sz w:val="24"/>
          <w:szCs w:val="24"/>
          <w:lang w:val="en-US"/>
        </w:rPr>
        <w:t>where the treatment</w:t>
      </w:r>
      <w:r w:rsidR="00DA45D5" w:rsidRPr="002D308B">
        <w:rPr>
          <w:sz w:val="24"/>
          <w:szCs w:val="24"/>
          <w:lang w:val="en-US"/>
        </w:rPr>
        <w:t>-</w:t>
      </w:r>
      <w:r w:rsidR="005B6C7D" w:rsidRPr="002D308B">
        <w:rPr>
          <w:sz w:val="24"/>
          <w:szCs w:val="24"/>
          <w:lang w:val="en-US"/>
        </w:rPr>
        <w:t xml:space="preserve">related </w:t>
      </w:r>
      <w:r w:rsidR="00BC6DF8" w:rsidRPr="002D308B">
        <w:rPr>
          <w:sz w:val="24"/>
          <w:szCs w:val="24"/>
          <w:lang w:val="en-US"/>
        </w:rPr>
        <w:t xml:space="preserve">adverse effects </w:t>
      </w:r>
      <w:r w:rsidR="005B6C7D" w:rsidRPr="002D308B">
        <w:rPr>
          <w:sz w:val="24"/>
          <w:szCs w:val="24"/>
          <w:lang w:val="en-US"/>
        </w:rPr>
        <w:t xml:space="preserve">domain would be of </w:t>
      </w:r>
      <w:r w:rsidR="00F94302" w:rsidRPr="002D308B">
        <w:rPr>
          <w:sz w:val="24"/>
          <w:szCs w:val="24"/>
          <w:lang w:val="en-US"/>
        </w:rPr>
        <w:t xml:space="preserve">particular </w:t>
      </w:r>
      <w:r w:rsidR="005B6C7D" w:rsidRPr="002D308B">
        <w:rPr>
          <w:sz w:val="24"/>
          <w:szCs w:val="24"/>
          <w:lang w:val="en-US"/>
        </w:rPr>
        <w:t xml:space="preserve">interest could be a </w:t>
      </w:r>
      <w:r w:rsidR="00BC6DF8" w:rsidRPr="002D308B">
        <w:rPr>
          <w:sz w:val="24"/>
          <w:szCs w:val="24"/>
          <w:lang w:val="en-US"/>
        </w:rPr>
        <w:t>randomized controlled trial</w:t>
      </w:r>
      <w:r w:rsidR="005B6C7D" w:rsidRPr="002D308B">
        <w:rPr>
          <w:sz w:val="24"/>
          <w:szCs w:val="24"/>
          <w:lang w:val="en-US"/>
        </w:rPr>
        <w:t xml:space="preserve"> of a </w:t>
      </w:r>
      <w:r w:rsidR="00DA45D5" w:rsidRPr="002D308B">
        <w:rPr>
          <w:sz w:val="24"/>
          <w:szCs w:val="24"/>
          <w:lang w:val="en-US"/>
        </w:rPr>
        <w:t>glucocorticoid-</w:t>
      </w:r>
      <w:r w:rsidR="005B6C7D" w:rsidRPr="002D308B">
        <w:rPr>
          <w:sz w:val="24"/>
          <w:szCs w:val="24"/>
          <w:lang w:val="en-US"/>
        </w:rPr>
        <w:t>sparing agent.</w:t>
      </w:r>
    </w:p>
    <w:p w:rsidR="00B56D20" w:rsidRPr="002D308B" w:rsidRDefault="00B56D20" w:rsidP="00417C99">
      <w:pPr>
        <w:spacing w:after="0" w:line="480" w:lineRule="auto"/>
        <w:rPr>
          <w:sz w:val="24"/>
          <w:szCs w:val="24"/>
          <w:u w:val="single"/>
          <w:lang w:val="en-US"/>
        </w:rPr>
      </w:pPr>
    </w:p>
    <w:p w:rsidR="005B715A" w:rsidRPr="002D308B" w:rsidRDefault="005B715A" w:rsidP="00417C99">
      <w:pPr>
        <w:spacing w:after="0" w:line="480" w:lineRule="auto"/>
        <w:rPr>
          <w:sz w:val="24"/>
          <w:szCs w:val="24"/>
          <w:u w:val="single"/>
          <w:lang w:val="en-US"/>
        </w:rPr>
      </w:pPr>
      <w:r w:rsidRPr="002D308B">
        <w:rPr>
          <w:sz w:val="24"/>
          <w:szCs w:val="24"/>
          <w:u w:val="single"/>
          <w:lang w:val="en-US"/>
        </w:rPr>
        <w:t>I</w:t>
      </w:r>
      <w:r w:rsidR="00DA45D5" w:rsidRPr="002D308B">
        <w:rPr>
          <w:sz w:val="24"/>
          <w:szCs w:val="24"/>
          <w:u w:val="single"/>
          <w:lang w:val="en-US"/>
        </w:rPr>
        <w:t xml:space="preserve">nternational </w:t>
      </w:r>
      <w:r w:rsidRPr="002D308B">
        <w:rPr>
          <w:sz w:val="24"/>
          <w:szCs w:val="24"/>
          <w:u w:val="single"/>
          <w:lang w:val="en-US"/>
        </w:rPr>
        <w:t>C</w:t>
      </w:r>
      <w:r w:rsidR="00DA45D5" w:rsidRPr="002D308B">
        <w:rPr>
          <w:sz w:val="24"/>
          <w:szCs w:val="24"/>
          <w:u w:val="single"/>
          <w:lang w:val="en-US"/>
        </w:rPr>
        <w:t xml:space="preserve">lassification of </w:t>
      </w:r>
      <w:r w:rsidRPr="002D308B">
        <w:rPr>
          <w:sz w:val="24"/>
          <w:szCs w:val="24"/>
          <w:u w:val="single"/>
          <w:lang w:val="en-US"/>
        </w:rPr>
        <w:t>F</w:t>
      </w:r>
      <w:r w:rsidR="00DA45D5" w:rsidRPr="002D308B">
        <w:rPr>
          <w:sz w:val="24"/>
          <w:szCs w:val="24"/>
          <w:u w:val="single"/>
          <w:lang w:val="en-US"/>
        </w:rPr>
        <w:t>uncti</w:t>
      </w:r>
      <w:r w:rsidR="0051431F" w:rsidRPr="002D308B">
        <w:rPr>
          <w:sz w:val="24"/>
          <w:szCs w:val="24"/>
          <w:u w:val="single"/>
          <w:lang w:val="en-US"/>
        </w:rPr>
        <w:t>o</w:t>
      </w:r>
      <w:r w:rsidR="00DA45D5" w:rsidRPr="002D308B">
        <w:rPr>
          <w:sz w:val="24"/>
          <w:szCs w:val="24"/>
          <w:u w:val="single"/>
          <w:lang w:val="en-US"/>
        </w:rPr>
        <w:t>n</w:t>
      </w:r>
      <w:r w:rsidR="006D03F5" w:rsidRPr="002D308B">
        <w:rPr>
          <w:sz w:val="24"/>
          <w:szCs w:val="24"/>
          <w:u w:val="single"/>
          <w:lang w:val="en-US"/>
        </w:rPr>
        <w:t xml:space="preserve">, Disability and Health </w:t>
      </w:r>
      <w:r w:rsidR="003E5C2C" w:rsidRPr="002D308B">
        <w:rPr>
          <w:sz w:val="24"/>
          <w:szCs w:val="24"/>
          <w:u w:val="single"/>
          <w:lang w:val="en-US"/>
        </w:rPr>
        <w:t xml:space="preserve">in </w:t>
      </w:r>
      <w:r w:rsidR="00DA45D5" w:rsidRPr="002D308B">
        <w:rPr>
          <w:sz w:val="24"/>
          <w:szCs w:val="24"/>
          <w:u w:val="single"/>
          <w:lang w:val="en-US"/>
        </w:rPr>
        <w:t xml:space="preserve">ANCA-associated vasculitis </w:t>
      </w:r>
    </w:p>
    <w:p w:rsidR="008A268E" w:rsidRPr="002D308B" w:rsidRDefault="00F94302" w:rsidP="00417C99">
      <w:pPr>
        <w:spacing w:after="0" w:line="480" w:lineRule="auto"/>
        <w:rPr>
          <w:sz w:val="24"/>
          <w:szCs w:val="24"/>
          <w:lang w:val="en-US"/>
        </w:rPr>
      </w:pPr>
      <w:r w:rsidRPr="002D308B">
        <w:rPr>
          <w:sz w:val="24"/>
          <w:szCs w:val="24"/>
          <w:lang w:val="en-US"/>
        </w:rPr>
        <w:lastRenderedPageBreak/>
        <w:t xml:space="preserve">The </w:t>
      </w:r>
      <w:r w:rsidR="006D03F5" w:rsidRPr="002D308B">
        <w:rPr>
          <w:sz w:val="24"/>
          <w:szCs w:val="24"/>
          <w:lang w:val="en-US"/>
        </w:rPr>
        <w:t xml:space="preserve">ICF </w:t>
      </w:r>
      <w:r w:rsidR="007B7CFC" w:rsidRPr="002D308B">
        <w:rPr>
          <w:sz w:val="24"/>
          <w:szCs w:val="24"/>
          <w:lang w:val="en-US"/>
        </w:rPr>
        <w:t>was endorsed as</w:t>
      </w:r>
      <w:r w:rsidR="006D03F5" w:rsidRPr="002D308B">
        <w:rPr>
          <w:sz w:val="24"/>
          <w:szCs w:val="24"/>
          <w:lang w:val="en-US"/>
        </w:rPr>
        <w:t xml:space="preserve"> a</w:t>
      </w:r>
      <w:r w:rsidR="007B7CFC" w:rsidRPr="002D308B">
        <w:rPr>
          <w:sz w:val="24"/>
          <w:szCs w:val="24"/>
          <w:lang w:val="en-US"/>
        </w:rPr>
        <w:t xml:space="preserve"> health status framework and a classification system for standardized description of individual’s health </w:t>
      </w:r>
      <w:r w:rsidR="002A4789" w:rsidRPr="002D308B">
        <w:rPr>
          <w:sz w:val="24"/>
          <w:szCs w:val="24"/>
          <w:lang w:val="en-US"/>
        </w:rPr>
        <w:t xml:space="preserve">and disability </w:t>
      </w:r>
      <w:r w:rsidR="007B7CFC" w:rsidRPr="002D308B">
        <w:rPr>
          <w:sz w:val="24"/>
          <w:szCs w:val="24"/>
          <w:lang w:val="en-US"/>
        </w:rPr>
        <w:t>by the World Health Organization in 2001</w:t>
      </w:r>
      <w:r w:rsidR="00B5492F">
        <w:rPr>
          <w:sz w:val="24"/>
          <w:szCs w:val="24"/>
          <w:lang w:val="en-US"/>
        </w:rPr>
        <w:t xml:space="preserve"> </w:t>
      </w:r>
      <w:r w:rsidR="00B5492F">
        <w:rPr>
          <w:sz w:val="24"/>
          <w:szCs w:val="24"/>
          <w:lang w:val="en-US"/>
        </w:rPr>
        <w:fldChar w:fldCharType="begin">
          <w:fldData xml:space="preserve">PEVuZE5vdGU+PENpdGU+PEF1dGhvcj5DaGV1bmc8L0F1dGhvcj48WWVhcj4yMDE2PC9ZZWFyPjxS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</w:fldData>
        </w:fldChar>
      </w:r>
      <w:r w:rsidR="00B5492F">
        <w:rPr>
          <w:sz w:val="24"/>
          <w:szCs w:val="24"/>
          <w:lang w:val="en-US"/>
        </w:rPr>
        <w:instrText xml:space="preserve"> ADDIN EN.CITE </w:instrText>
      </w:r>
      <w:r w:rsidR="00B5492F">
        <w:rPr>
          <w:sz w:val="24"/>
          <w:szCs w:val="24"/>
          <w:lang w:val="en-US"/>
        </w:rPr>
        <w:fldChar w:fldCharType="begin">
          <w:fldData xml:space="preserve">PEVuZE5vdGU+PENpdGU+PEF1dGhvcj5DaGV1bmc8L0F1dGhvcj48WWVhcj4yMDE2PC9ZZWFyPjxS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</w:fldData>
        </w:fldChar>
      </w:r>
      <w:r w:rsidR="00B5492F">
        <w:rPr>
          <w:sz w:val="24"/>
          <w:szCs w:val="24"/>
          <w:lang w:val="en-US"/>
        </w:rPr>
        <w:instrText xml:space="preserve"> ADDIN EN.CITE.DATA </w:instrText>
      </w:r>
      <w:r w:rsidR="00B5492F">
        <w:rPr>
          <w:sz w:val="24"/>
          <w:szCs w:val="24"/>
          <w:lang w:val="en-US"/>
        </w:rPr>
      </w:r>
      <w:r w:rsidR="00B5492F">
        <w:rPr>
          <w:sz w:val="24"/>
          <w:szCs w:val="24"/>
          <w:lang w:val="en-US"/>
        </w:rPr>
        <w:fldChar w:fldCharType="end"/>
      </w:r>
      <w:r w:rsidR="00B5492F">
        <w:rPr>
          <w:sz w:val="24"/>
          <w:szCs w:val="24"/>
          <w:lang w:val="en-US"/>
        </w:rPr>
      </w:r>
      <w:r w:rsidR="00B5492F">
        <w:rPr>
          <w:sz w:val="24"/>
          <w:szCs w:val="24"/>
          <w:lang w:val="en-US"/>
        </w:rPr>
        <w:fldChar w:fldCharType="separate"/>
      </w:r>
      <w:r w:rsidR="00B5492F">
        <w:rPr>
          <w:noProof/>
          <w:sz w:val="24"/>
          <w:szCs w:val="24"/>
          <w:lang w:val="en-US"/>
        </w:rPr>
        <w:t>(19)</w:t>
      </w:r>
      <w:r w:rsidR="00B5492F">
        <w:rPr>
          <w:sz w:val="24"/>
          <w:szCs w:val="24"/>
          <w:lang w:val="en-US"/>
        </w:rPr>
        <w:fldChar w:fldCharType="end"/>
      </w:r>
      <w:r w:rsidR="007B7CFC" w:rsidRPr="002D308B">
        <w:rPr>
          <w:sz w:val="24"/>
          <w:szCs w:val="24"/>
          <w:lang w:val="en-US"/>
        </w:rPr>
        <w:t>.</w:t>
      </w:r>
      <w:r w:rsidR="003B3B33" w:rsidRPr="002D308B">
        <w:rPr>
          <w:sz w:val="24"/>
          <w:szCs w:val="24"/>
          <w:lang w:val="en-US"/>
        </w:rPr>
        <w:t xml:space="preserve"> Since then it has found many applications, including </w:t>
      </w:r>
      <w:r w:rsidR="008A268E" w:rsidRPr="002D308B">
        <w:rPr>
          <w:sz w:val="24"/>
          <w:szCs w:val="24"/>
          <w:lang w:val="en-US"/>
        </w:rPr>
        <w:t xml:space="preserve">the recent </w:t>
      </w:r>
      <w:r w:rsidR="00884E6F" w:rsidRPr="002D308B">
        <w:rPr>
          <w:sz w:val="24"/>
          <w:szCs w:val="24"/>
          <w:lang w:val="en-US"/>
        </w:rPr>
        <w:t>endorsement</w:t>
      </w:r>
      <w:r w:rsidR="008A268E" w:rsidRPr="002D308B">
        <w:rPr>
          <w:sz w:val="24"/>
          <w:szCs w:val="24"/>
          <w:lang w:val="en-US"/>
        </w:rPr>
        <w:t xml:space="preserve"> by </w:t>
      </w:r>
      <w:r w:rsidR="00884E6F" w:rsidRPr="002D308B">
        <w:rPr>
          <w:sz w:val="24"/>
          <w:szCs w:val="24"/>
          <w:lang w:val="en-US"/>
        </w:rPr>
        <w:t xml:space="preserve">the </w:t>
      </w:r>
      <w:r w:rsidR="008A268E" w:rsidRPr="002D308B">
        <w:rPr>
          <w:sz w:val="24"/>
          <w:szCs w:val="24"/>
          <w:lang w:val="en-US"/>
        </w:rPr>
        <w:t>OMERACT of ICF as a tool to identify and describe domains relevant to</w:t>
      </w:r>
      <w:r w:rsidR="00884E6F" w:rsidRPr="002D308B">
        <w:rPr>
          <w:sz w:val="24"/>
          <w:szCs w:val="24"/>
          <w:lang w:val="en-US"/>
        </w:rPr>
        <w:t xml:space="preserve"> outcome</w:t>
      </w:r>
      <w:r w:rsidR="008A268E" w:rsidRPr="002D308B">
        <w:rPr>
          <w:sz w:val="24"/>
          <w:szCs w:val="24"/>
          <w:lang w:val="en-US"/>
        </w:rPr>
        <w:t xml:space="preserve"> measurement for a specific medical condition</w:t>
      </w:r>
      <w:r w:rsidR="00DF5492" w:rsidRPr="002D308B">
        <w:rPr>
          <w:sz w:val="24"/>
          <w:szCs w:val="24"/>
          <w:lang w:val="en-US"/>
        </w:rPr>
        <w:t xml:space="preserve"> </w:t>
      </w:r>
      <w:r w:rsidR="003D5AE9" w:rsidRPr="002D308B">
        <w:rPr>
          <w:sz w:val="24"/>
          <w:szCs w:val="24"/>
          <w:lang w:val="en-US"/>
        </w:rPr>
        <w:fldChar w:fldCharType="begin">
          <w:fldData xml:space="preserve">PEVuZE5vdGU+PENpdGU+PEF1dGhvcj5Cb2VyczwvQXV0aG9yPjxZZWFyPjIwMTQ8L1llYXI+PFJl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</w:fldData>
        </w:fldChar>
      </w:r>
      <w:r w:rsidR="00B5492F">
        <w:rPr>
          <w:sz w:val="24"/>
          <w:szCs w:val="24"/>
          <w:lang w:val="en-US"/>
        </w:rPr>
        <w:instrText xml:space="preserve"> ADDIN EN.CITE </w:instrText>
      </w:r>
      <w:r w:rsidR="00B5492F">
        <w:rPr>
          <w:sz w:val="24"/>
          <w:szCs w:val="24"/>
          <w:lang w:val="en-US"/>
        </w:rPr>
        <w:fldChar w:fldCharType="begin">
          <w:fldData xml:space="preserve">PEVuZE5vdGU+PENpdGU+PEF1dGhvcj5Cb2VyczwvQXV0aG9yPjxZZWFyPjIwMTQ8L1llYXI+PFJl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</w:fldData>
        </w:fldChar>
      </w:r>
      <w:r w:rsidR="00B5492F">
        <w:rPr>
          <w:sz w:val="24"/>
          <w:szCs w:val="24"/>
          <w:lang w:val="en-US"/>
        </w:rPr>
        <w:instrText xml:space="preserve"> ADDIN EN.CITE.DATA </w:instrText>
      </w:r>
      <w:r w:rsidR="00B5492F">
        <w:rPr>
          <w:sz w:val="24"/>
          <w:szCs w:val="24"/>
          <w:lang w:val="en-US"/>
        </w:rPr>
      </w:r>
      <w:r w:rsidR="00B5492F">
        <w:rPr>
          <w:sz w:val="24"/>
          <w:szCs w:val="24"/>
          <w:lang w:val="en-US"/>
        </w:rPr>
        <w:fldChar w:fldCharType="end"/>
      </w:r>
      <w:r w:rsidR="003D5AE9" w:rsidRPr="002D308B">
        <w:rPr>
          <w:sz w:val="24"/>
          <w:szCs w:val="24"/>
          <w:lang w:val="en-US"/>
        </w:rPr>
      </w:r>
      <w:r w:rsidR="003D5AE9" w:rsidRPr="002D308B">
        <w:rPr>
          <w:sz w:val="24"/>
          <w:szCs w:val="24"/>
          <w:lang w:val="en-US"/>
        </w:rPr>
        <w:fldChar w:fldCharType="separate"/>
      </w:r>
      <w:r w:rsidR="00B5492F">
        <w:rPr>
          <w:noProof/>
          <w:sz w:val="24"/>
          <w:szCs w:val="24"/>
          <w:lang w:val="en-US"/>
        </w:rPr>
        <w:t>(20)</w:t>
      </w:r>
      <w:r w:rsidR="003D5AE9" w:rsidRPr="002D308B">
        <w:rPr>
          <w:sz w:val="24"/>
          <w:szCs w:val="24"/>
          <w:lang w:val="en-US"/>
        </w:rPr>
        <w:fldChar w:fldCharType="end"/>
      </w:r>
      <w:r w:rsidR="008A268E" w:rsidRPr="002D308B">
        <w:rPr>
          <w:sz w:val="24"/>
          <w:szCs w:val="24"/>
          <w:lang w:val="en-US"/>
        </w:rPr>
        <w:t xml:space="preserve">. </w:t>
      </w:r>
    </w:p>
    <w:p w:rsidR="0041678D" w:rsidRPr="002D308B" w:rsidRDefault="0041678D" w:rsidP="00417C99">
      <w:pPr>
        <w:spacing w:after="0" w:line="480" w:lineRule="auto"/>
        <w:rPr>
          <w:sz w:val="24"/>
          <w:szCs w:val="24"/>
          <w:lang w:val="en-US"/>
        </w:rPr>
      </w:pPr>
    </w:p>
    <w:p w:rsidR="008A268E" w:rsidRPr="002D308B" w:rsidRDefault="00884E6F" w:rsidP="00417C99">
      <w:pPr>
        <w:spacing w:after="0" w:line="480" w:lineRule="auto"/>
        <w:rPr>
          <w:sz w:val="24"/>
          <w:szCs w:val="24"/>
          <w:lang w:val="en-US"/>
        </w:rPr>
      </w:pPr>
      <w:r w:rsidRPr="002D308B">
        <w:rPr>
          <w:sz w:val="24"/>
          <w:szCs w:val="24"/>
          <w:lang w:val="en-US"/>
        </w:rPr>
        <w:t>T</w:t>
      </w:r>
      <w:r w:rsidR="008A268E" w:rsidRPr="002D308B">
        <w:rPr>
          <w:sz w:val="24"/>
          <w:szCs w:val="24"/>
          <w:lang w:val="en-US"/>
        </w:rPr>
        <w:t>he OME</w:t>
      </w:r>
      <w:r w:rsidR="00F94302" w:rsidRPr="002D308B">
        <w:rPr>
          <w:sz w:val="24"/>
          <w:szCs w:val="24"/>
          <w:lang w:val="en-US"/>
        </w:rPr>
        <w:t>R</w:t>
      </w:r>
      <w:r w:rsidR="008A268E" w:rsidRPr="002D308B">
        <w:rPr>
          <w:sz w:val="24"/>
          <w:szCs w:val="24"/>
          <w:lang w:val="en-US"/>
        </w:rPr>
        <w:t xml:space="preserve">ACT Vasculitis Working group </w:t>
      </w:r>
      <w:r w:rsidRPr="002D308B">
        <w:rPr>
          <w:sz w:val="24"/>
          <w:szCs w:val="24"/>
          <w:lang w:val="en-US"/>
        </w:rPr>
        <w:t>is</w:t>
      </w:r>
      <w:r w:rsidR="00F57CDC" w:rsidRPr="002D308B">
        <w:rPr>
          <w:sz w:val="24"/>
          <w:szCs w:val="24"/>
          <w:lang w:val="en-US"/>
        </w:rPr>
        <w:t xml:space="preserve"> exploring the ICF</w:t>
      </w:r>
      <w:r w:rsidR="00977EDD" w:rsidRPr="002D308B">
        <w:rPr>
          <w:sz w:val="24"/>
          <w:szCs w:val="24"/>
          <w:lang w:val="en-US"/>
        </w:rPr>
        <w:t>,</w:t>
      </w:r>
      <w:r w:rsidR="00F57CDC" w:rsidRPr="002D308B">
        <w:rPr>
          <w:sz w:val="24"/>
          <w:szCs w:val="24"/>
          <w:lang w:val="en-US"/>
        </w:rPr>
        <w:t xml:space="preserve"> </w:t>
      </w:r>
      <w:r w:rsidR="003E4D48" w:rsidRPr="002D308B">
        <w:rPr>
          <w:sz w:val="24"/>
          <w:szCs w:val="24"/>
          <w:lang w:val="en-US"/>
        </w:rPr>
        <w:t>first</w:t>
      </w:r>
      <w:r w:rsidR="00977EDD" w:rsidRPr="002D308B">
        <w:rPr>
          <w:sz w:val="24"/>
          <w:szCs w:val="24"/>
          <w:lang w:val="en-US"/>
        </w:rPr>
        <w:t>ly</w:t>
      </w:r>
      <w:r w:rsidR="003E4D48" w:rsidRPr="002D308B">
        <w:rPr>
          <w:sz w:val="24"/>
          <w:szCs w:val="24"/>
          <w:lang w:val="en-US"/>
        </w:rPr>
        <w:t xml:space="preserve"> </w:t>
      </w:r>
      <w:r w:rsidR="00F57CDC" w:rsidRPr="002D308B">
        <w:rPr>
          <w:sz w:val="24"/>
          <w:szCs w:val="24"/>
          <w:lang w:val="en-US"/>
        </w:rPr>
        <w:t>as a tool to refine the list of domains included in the current OMERACT core set for AAV</w:t>
      </w:r>
      <w:r w:rsidR="00DF5492" w:rsidRPr="002D308B">
        <w:rPr>
          <w:sz w:val="24"/>
          <w:szCs w:val="24"/>
          <w:lang w:val="en-US"/>
        </w:rPr>
        <w:t xml:space="preserve"> by</w:t>
      </w:r>
      <w:r w:rsidR="00F57CDC" w:rsidRPr="002D308B">
        <w:rPr>
          <w:sz w:val="24"/>
          <w:szCs w:val="24"/>
          <w:lang w:val="en-US"/>
        </w:rPr>
        <w:t xml:space="preserve"> identifying domains </w:t>
      </w:r>
      <w:r w:rsidR="00C22D82" w:rsidRPr="002D308B">
        <w:rPr>
          <w:sz w:val="24"/>
          <w:szCs w:val="24"/>
          <w:lang w:val="en-US"/>
        </w:rPr>
        <w:t xml:space="preserve">(described using the ICF </w:t>
      </w:r>
      <w:r w:rsidR="00430421" w:rsidRPr="002D308B">
        <w:rPr>
          <w:sz w:val="24"/>
          <w:szCs w:val="24"/>
          <w:lang w:val="en-US"/>
        </w:rPr>
        <w:t>“categories”</w:t>
      </w:r>
      <w:r w:rsidR="00C22D82" w:rsidRPr="002D308B">
        <w:rPr>
          <w:sz w:val="24"/>
          <w:szCs w:val="24"/>
          <w:lang w:val="en-US"/>
        </w:rPr>
        <w:t xml:space="preserve">) </w:t>
      </w:r>
      <w:r w:rsidR="00F57CDC" w:rsidRPr="002D308B">
        <w:rPr>
          <w:sz w:val="24"/>
          <w:szCs w:val="24"/>
          <w:lang w:val="en-US"/>
        </w:rPr>
        <w:t>of importance to specific stakeholder groups, as recommended by the OMERACT Filter 2.0 framework</w:t>
      </w:r>
      <w:r w:rsidR="003D5AE9" w:rsidRPr="002D308B">
        <w:rPr>
          <w:sz w:val="24"/>
          <w:szCs w:val="24"/>
          <w:lang w:val="en-US"/>
        </w:rPr>
        <w:fldChar w:fldCharType="begin">
          <w:fldData xml:space="preserve">PEVuZE5vdGU+PENpdGU+PEF1dGhvcj5Cb2VyczwvQXV0aG9yPjxZZWFyPjIwMTQ8L1llYXI+PFJl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</w:fldData>
        </w:fldChar>
      </w:r>
      <w:r w:rsidR="00B5492F">
        <w:rPr>
          <w:sz w:val="24"/>
          <w:szCs w:val="24"/>
          <w:lang w:val="en-US"/>
        </w:rPr>
        <w:instrText xml:space="preserve"> ADDIN EN.CITE </w:instrText>
      </w:r>
      <w:r w:rsidR="00B5492F">
        <w:rPr>
          <w:sz w:val="24"/>
          <w:szCs w:val="24"/>
          <w:lang w:val="en-US"/>
        </w:rPr>
        <w:fldChar w:fldCharType="begin">
          <w:fldData xml:space="preserve">PEVuZE5vdGU+PENpdGU+PEF1dGhvcj5Cb2VyczwvQXV0aG9yPjxZZWFyPjIwMTQ8L1llYXI+PFJl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</w:fldData>
        </w:fldChar>
      </w:r>
      <w:r w:rsidR="00B5492F">
        <w:rPr>
          <w:sz w:val="24"/>
          <w:szCs w:val="24"/>
          <w:lang w:val="en-US"/>
        </w:rPr>
        <w:instrText xml:space="preserve"> ADDIN EN.CITE.DATA </w:instrText>
      </w:r>
      <w:r w:rsidR="00B5492F">
        <w:rPr>
          <w:sz w:val="24"/>
          <w:szCs w:val="24"/>
          <w:lang w:val="en-US"/>
        </w:rPr>
      </w:r>
      <w:r w:rsidR="00B5492F">
        <w:rPr>
          <w:sz w:val="24"/>
          <w:szCs w:val="24"/>
          <w:lang w:val="en-US"/>
        </w:rPr>
        <w:fldChar w:fldCharType="end"/>
      </w:r>
      <w:r w:rsidR="003D5AE9" w:rsidRPr="002D308B">
        <w:rPr>
          <w:sz w:val="24"/>
          <w:szCs w:val="24"/>
          <w:lang w:val="en-US"/>
        </w:rPr>
      </w:r>
      <w:r w:rsidR="003D5AE9" w:rsidRPr="002D308B">
        <w:rPr>
          <w:sz w:val="24"/>
          <w:szCs w:val="24"/>
          <w:lang w:val="en-US"/>
        </w:rPr>
        <w:fldChar w:fldCharType="separate"/>
      </w:r>
      <w:r w:rsidR="00B5492F">
        <w:rPr>
          <w:noProof/>
          <w:sz w:val="24"/>
          <w:szCs w:val="24"/>
          <w:lang w:val="en-US"/>
        </w:rPr>
        <w:t>(20)</w:t>
      </w:r>
      <w:r w:rsidR="003D5AE9" w:rsidRPr="002D308B">
        <w:rPr>
          <w:sz w:val="24"/>
          <w:szCs w:val="24"/>
          <w:lang w:val="en-US"/>
        </w:rPr>
        <w:fldChar w:fldCharType="end"/>
      </w:r>
      <w:r w:rsidR="00F57CDC" w:rsidRPr="002D308B">
        <w:rPr>
          <w:sz w:val="24"/>
          <w:szCs w:val="24"/>
          <w:lang w:val="en-US"/>
        </w:rPr>
        <w:t>.</w:t>
      </w:r>
      <w:r w:rsidR="00297038">
        <w:rPr>
          <w:sz w:val="24"/>
          <w:szCs w:val="24"/>
          <w:lang w:val="en-US"/>
        </w:rPr>
        <w:t xml:space="preserve"> </w:t>
      </w:r>
      <w:r w:rsidR="00F57CDC" w:rsidRPr="002D308B">
        <w:rPr>
          <w:sz w:val="24"/>
          <w:szCs w:val="24"/>
          <w:lang w:val="en-US"/>
        </w:rPr>
        <w:t xml:space="preserve"> </w:t>
      </w:r>
      <w:r w:rsidR="00075E9A" w:rsidRPr="002D308B">
        <w:rPr>
          <w:sz w:val="24"/>
          <w:szCs w:val="24"/>
          <w:lang w:val="en-US"/>
        </w:rPr>
        <w:t xml:space="preserve">Completed steps of this process include </w:t>
      </w:r>
      <w:r w:rsidR="0041678D" w:rsidRPr="002D308B">
        <w:rPr>
          <w:sz w:val="24"/>
          <w:szCs w:val="24"/>
          <w:lang w:val="en-US"/>
        </w:rPr>
        <w:t xml:space="preserve">1) </w:t>
      </w:r>
      <w:r w:rsidR="00075E9A" w:rsidRPr="002D308B">
        <w:rPr>
          <w:sz w:val="24"/>
          <w:szCs w:val="24"/>
          <w:lang w:val="en-US"/>
        </w:rPr>
        <w:t>identifying</w:t>
      </w:r>
      <w:r w:rsidR="004F18D6" w:rsidRPr="002D308B">
        <w:rPr>
          <w:sz w:val="24"/>
          <w:szCs w:val="24"/>
          <w:lang w:val="en-US"/>
        </w:rPr>
        <w:t xml:space="preserve"> </w:t>
      </w:r>
      <w:r w:rsidR="00075E9A" w:rsidRPr="002D308B">
        <w:rPr>
          <w:sz w:val="24"/>
          <w:szCs w:val="24"/>
          <w:lang w:val="en-US"/>
        </w:rPr>
        <w:t xml:space="preserve">ICF </w:t>
      </w:r>
      <w:r w:rsidR="00430421" w:rsidRPr="002D308B">
        <w:rPr>
          <w:sz w:val="24"/>
          <w:szCs w:val="24"/>
          <w:lang w:val="en-US"/>
        </w:rPr>
        <w:t>categories</w:t>
      </w:r>
      <w:r w:rsidR="00075E9A" w:rsidRPr="002D308B">
        <w:rPr>
          <w:sz w:val="24"/>
          <w:szCs w:val="24"/>
          <w:lang w:val="en-US"/>
        </w:rPr>
        <w:t xml:space="preserve"> (</w:t>
      </w:r>
      <w:r w:rsidR="00430421" w:rsidRPr="002D308B">
        <w:rPr>
          <w:sz w:val="24"/>
          <w:szCs w:val="24"/>
          <w:lang w:val="en-US"/>
        </w:rPr>
        <w:t>each representing a domain)</w:t>
      </w:r>
      <w:r w:rsidR="004F18D6" w:rsidRPr="002D308B">
        <w:rPr>
          <w:sz w:val="24"/>
          <w:szCs w:val="24"/>
          <w:lang w:val="en-US"/>
        </w:rPr>
        <w:t xml:space="preserve"> sampled by instruments</w:t>
      </w:r>
      <w:r w:rsidR="00075E9A" w:rsidRPr="002D308B">
        <w:rPr>
          <w:sz w:val="24"/>
          <w:szCs w:val="24"/>
          <w:lang w:val="en-US"/>
        </w:rPr>
        <w:t xml:space="preserve"> used in clinical trials of AAV</w:t>
      </w:r>
      <w:r w:rsidR="00430421" w:rsidRPr="002D308B">
        <w:rPr>
          <w:sz w:val="24"/>
          <w:szCs w:val="24"/>
          <w:lang w:val="en-US"/>
        </w:rPr>
        <w:fldChar w:fldCharType="begin"/>
      </w:r>
      <w:r w:rsidR="00B5492F">
        <w:rPr>
          <w:sz w:val="24"/>
          <w:szCs w:val="24"/>
          <w:lang w:val="en-US"/>
        </w:rPr>
        <w:instrText xml:space="preserve"> ADDIN EN.CITE &lt;EndNote&gt;&lt;Cite&gt;&lt;Author&gt;Milman&lt;/Author&gt;&lt;Year&gt;2015&lt;/Year&gt;&lt;RecNum&gt;161&lt;/RecNum&gt;&lt;DisplayText&gt;(21)&lt;/DisplayText&gt;&lt;record&gt;&lt;rec-number&gt;161&lt;/rec-number&gt;&lt;foreign-keys&gt;&lt;key app="EN" db-id="s0ft9rewaztsw6edf24xdt560rzrrwsef05x" timestamp="1471941981"&gt;161&lt;/key&gt;&lt;/foreign-keys&gt;&lt;ref-type name="Journal Article"&gt;17&lt;/ref-type&gt;&lt;contributors&gt;&lt;authors&gt;&lt;author&gt;Milman, N.&lt;/author&gt;&lt;author&gt;Boonen, A.&lt;/author&gt;&lt;author&gt;Merkel, P. A.&lt;/author&gt;&lt;author&gt;Tugwell, P.&lt;/author&gt;&lt;/authors&gt;&lt;/contributors&gt;&lt;auth-address&gt;Ottawa Hospital and University of Ottawa, Ottawa, Ontario, Canada.&lt;/auth-address&gt;&lt;titles&gt;&lt;title&gt;Mapping of the outcome measures in rheumatology core set for antineutrophil cytoplasmic antibody-associated vasculitis to the International Classification of Function, Disability and Health&lt;/title&gt;&lt;secondary-title&gt;Arthritis Care Res (Hoboken)&lt;/secondary-title&gt;&lt;/titles&gt;&lt;periodical&gt;&lt;full-title&gt;Arthritis Care Res (Hoboken)&lt;/full-title&gt;&lt;abbr-1&gt;Arthritis care &amp;amp; research&lt;/abbr-1&gt;&lt;/periodical&gt;&lt;pages&gt;255-63&lt;/pages&gt;&lt;volume&gt;67&lt;/volume&gt;&lt;number&gt;2&lt;/number&gt;&lt;keywords&gt;&lt;keyword&gt;Anti-Neutrophil Cytoplasmic Antibody-Associated Vasculitis/*classification&lt;/keyword&gt;&lt;keyword&gt;Humans&lt;/keyword&gt;&lt;keyword&gt;*Outcome Assessment (Health Care)&lt;/keyword&gt;&lt;keyword&gt;*Rheumatology&lt;/keyword&gt;&lt;/keywords&gt;&lt;dates&gt;&lt;year&gt;2015&lt;/year&gt;&lt;pub-dates&gt;&lt;date&gt;Feb&lt;/date&gt;&lt;/pub-dates&gt;&lt;/dates&gt;&lt;isbn&gt;2151-4658 (Electronic)&amp;#xD;2151-464X (Linking)&lt;/isbn&gt;&lt;accession-num&gt;25048363&lt;/accession-num&gt;&lt;urls&gt;&lt;related-urls&gt;&lt;url&gt;http://www.ncbi.nlm.nih.gov/pubmed/25048363&lt;/url&gt;&lt;/related-urls&gt;&lt;/urls&gt;&lt;custom2&gt;PMC4505813&lt;/custom2&gt;&lt;electronic-resource-num&gt;10.1002/acr.22414&lt;/electronic-resource-num&gt;&lt;/record&gt;&lt;/Cite&gt;&lt;/EndNote&gt;</w:instrText>
      </w:r>
      <w:r w:rsidR="00430421" w:rsidRPr="002D308B">
        <w:rPr>
          <w:sz w:val="24"/>
          <w:szCs w:val="24"/>
          <w:lang w:val="en-US"/>
        </w:rPr>
        <w:fldChar w:fldCharType="separate"/>
      </w:r>
      <w:r w:rsidR="00B5492F">
        <w:rPr>
          <w:noProof/>
          <w:sz w:val="24"/>
          <w:szCs w:val="24"/>
          <w:lang w:val="en-US"/>
        </w:rPr>
        <w:t>(21)</w:t>
      </w:r>
      <w:r w:rsidR="00430421" w:rsidRPr="002D308B">
        <w:rPr>
          <w:sz w:val="24"/>
          <w:szCs w:val="24"/>
          <w:lang w:val="en-US"/>
        </w:rPr>
        <w:fldChar w:fldCharType="end"/>
      </w:r>
      <w:r w:rsidR="00F94302" w:rsidRPr="002D308B">
        <w:rPr>
          <w:sz w:val="24"/>
          <w:szCs w:val="24"/>
          <w:lang w:val="en-US"/>
        </w:rPr>
        <w:t>;</w:t>
      </w:r>
      <w:r w:rsidR="00075E9A" w:rsidRPr="002D308B">
        <w:rPr>
          <w:sz w:val="24"/>
          <w:szCs w:val="24"/>
          <w:lang w:val="en-US"/>
        </w:rPr>
        <w:t xml:space="preserve"> </w:t>
      </w:r>
      <w:r w:rsidR="0041678D" w:rsidRPr="002D308B">
        <w:rPr>
          <w:sz w:val="24"/>
          <w:szCs w:val="24"/>
          <w:lang w:val="en-US"/>
        </w:rPr>
        <w:t xml:space="preserve">2) </w:t>
      </w:r>
      <w:r w:rsidR="00075E9A" w:rsidRPr="002D308B">
        <w:rPr>
          <w:sz w:val="24"/>
          <w:szCs w:val="24"/>
          <w:lang w:val="en-US"/>
        </w:rPr>
        <w:t>identifying domains most relevant to patients through individual interviews (in collaboration with AAV-PRO project described above) followed by a prioritization exercise, and</w:t>
      </w:r>
      <w:r w:rsidR="0041678D" w:rsidRPr="002D308B">
        <w:rPr>
          <w:sz w:val="24"/>
          <w:szCs w:val="24"/>
          <w:lang w:val="en-US"/>
        </w:rPr>
        <w:t xml:space="preserve"> 3)</w:t>
      </w:r>
      <w:r w:rsidR="00075E9A" w:rsidRPr="002D308B">
        <w:rPr>
          <w:sz w:val="24"/>
          <w:szCs w:val="24"/>
          <w:lang w:val="en-US"/>
        </w:rPr>
        <w:t xml:space="preserve"> identifying domains prioritized by clinicians with expertise in vasculitis</w:t>
      </w:r>
      <w:r w:rsidR="009A2281">
        <w:rPr>
          <w:sz w:val="24"/>
          <w:szCs w:val="24"/>
          <w:lang w:val="en-US"/>
        </w:rPr>
        <w:t xml:space="preserve"> </w:t>
      </w:r>
      <w:r w:rsidR="009A2281">
        <w:rPr>
          <w:sz w:val="24"/>
          <w:szCs w:val="24"/>
          <w:lang w:val="en-US"/>
        </w:rPr>
        <w:fldChar w:fldCharType="begin"/>
      </w:r>
      <w:r w:rsidR="00B5492F">
        <w:rPr>
          <w:sz w:val="24"/>
          <w:szCs w:val="24"/>
          <w:lang w:val="en-US"/>
        </w:rPr>
        <w:instrText xml:space="preserve"> ADDIN EN.CITE &lt;EndNote&gt;&lt;Cite&gt;&lt;Author&gt;Milman&lt;/Author&gt;&lt;Year&gt;2016&lt;/Year&gt;&lt;RecNum&gt;236&lt;/RecNum&gt;&lt;DisplayText&gt;(22)&lt;/DisplayText&gt;&lt;record&gt;&lt;rec-number&gt;236&lt;/rec-number&gt;&lt;foreign-keys&gt;&lt;key app="EN" db-id="s0ft9rewaztsw6edf24xdt560rzrrwsef05x" timestamp="1479827906"&gt;236&lt;/key&gt;&lt;/foreign-keys&gt;&lt;ref-type name="Journal Article"&gt;17&lt;/ref-type&gt;&lt;contributors&gt;&lt;authors&gt;&lt;author&gt;Milman, N.&lt;/author&gt;&lt;author&gt;Boonen, A.&lt;/author&gt;&lt;author&gt;Tugwell, P.&lt;/author&gt;&lt;author&gt;Merkel, P. A.&lt;/author&gt;&lt;author&gt;Omeract Vasculitis Working Group&lt;/author&gt;&lt;/authors&gt;&lt;/contributors&gt;&lt;auth-address&gt;a Division of Rheumatology , Ottawa Hospital , Ottawa , Canada.&amp;#xD;b Department of Medicine , University of Ottawa , Ottawa , Canada.&amp;#xD;c Ottawa Hospital Research Institute , Ottawa , Canada.&amp;#xD;d Division of Rheumatology, Department of Internal Medicine, Maastricht University Medical Centre and Primary Care and Public Health Research Institute (CAPHRI) , Maastricht University , Maastricht , The Netherlands.&amp;#xD;e Department of Epidemiology and Community Medicine , University of Ottawa , Ottawa , Canada.&amp;#xD;f Division of Rheumatology, Medicine and Epidemiology , University of Pennsylvania , Philadelphia , PA , USA.&lt;/auth-address&gt;&lt;titles&gt;&lt;title&gt;Clinicians&amp;apos; perspective on key domains in ANCA-associated vasculitis: a Delphi exercise&lt;/title&gt;&lt;secondary-title&gt;Scand J Rheumatol&lt;/secondary-title&gt;&lt;/titles&gt;&lt;periodical&gt;&lt;full-title&gt;Scand J Rheumatol&lt;/full-title&gt;&lt;/periodical&gt;&lt;pages&gt;1-6&lt;/pages&gt;&lt;dates&gt;&lt;year&gt;2016&lt;/year&gt;&lt;pub-dates&gt;&lt;date&gt;Jul 20&lt;/date&gt;&lt;/pub-dates&gt;&lt;/dates&gt;&lt;isbn&gt;1502-7732 (Electronic)&amp;#xD;0300-9742 (Linking)&lt;/isbn&gt;&lt;accession-num&gt;27438345&lt;/accession-num&gt;&lt;urls&gt;&lt;related-urls&gt;&lt;url&gt;https://www.ncbi.nlm.nih.gov/pubmed/27438345&lt;/url&gt;&lt;/related-urls&gt;&lt;/urls&gt;&lt;electronic-resource-num&gt;10.1080/03009742.2016.1188980&lt;/electronic-resource-num&gt;&lt;/record&gt;&lt;/Cite&gt;&lt;/EndNote&gt;</w:instrText>
      </w:r>
      <w:r w:rsidR="009A2281">
        <w:rPr>
          <w:sz w:val="24"/>
          <w:szCs w:val="24"/>
          <w:lang w:val="en-US"/>
        </w:rPr>
        <w:fldChar w:fldCharType="separate"/>
      </w:r>
      <w:r w:rsidR="00B5492F">
        <w:rPr>
          <w:noProof/>
          <w:sz w:val="24"/>
          <w:szCs w:val="24"/>
          <w:lang w:val="en-US"/>
        </w:rPr>
        <w:t>(22)</w:t>
      </w:r>
      <w:r w:rsidR="009A2281">
        <w:rPr>
          <w:sz w:val="24"/>
          <w:szCs w:val="24"/>
          <w:lang w:val="en-US"/>
        </w:rPr>
        <w:fldChar w:fldCharType="end"/>
      </w:r>
      <w:r w:rsidR="00075E9A" w:rsidRPr="002D308B">
        <w:rPr>
          <w:sz w:val="24"/>
          <w:szCs w:val="24"/>
          <w:lang w:val="en-US"/>
        </w:rPr>
        <w:t>.</w:t>
      </w:r>
      <w:r w:rsidR="00297038">
        <w:rPr>
          <w:sz w:val="24"/>
          <w:szCs w:val="24"/>
          <w:lang w:val="en-US"/>
        </w:rPr>
        <w:t xml:space="preserve"> </w:t>
      </w:r>
      <w:r w:rsidR="003E4D48" w:rsidRPr="002D308B">
        <w:rPr>
          <w:sz w:val="24"/>
          <w:szCs w:val="24"/>
          <w:lang w:val="en-US"/>
        </w:rPr>
        <w:t xml:space="preserve"> Second</w:t>
      </w:r>
      <w:r w:rsidR="00977EDD" w:rsidRPr="002D308B">
        <w:rPr>
          <w:sz w:val="24"/>
          <w:szCs w:val="24"/>
          <w:lang w:val="en-US"/>
        </w:rPr>
        <w:t>ly</w:t>
      </w:r>
      <w:r w:rsidR="003E4D48" w:rsidRPr="002D308B">
        <w:rPr>
          <w:sz w:val="24"/>
          <w:szCs w:val="24"/>
          <w:lang w:val="en-US"/>
        </w:rPr>
        <w:t xml:space="preserve">, </w:t>
      </w:r>
      <w:r w:rsidR="00977EDD" w:rsidRPr="002D308B">
        <w:rPr>
          <w:sz w:val="24"/>
          <w:szCs w:val="24"/>
          <w:lang w:val="en-US"/>
        </w:rPr>
        <w:t xml:space="preserve">the ICF could be used to identify </w:t>
      </w:r>
      <w:r w:rsidR="003E4D48" w:rsidRPr="002D308B">
        <w:rPr>
          <w:sz w:val="24"/>
          <w:szCs w:val="24"/>
          <w:lang w:val="en-US"/>
        </w:rPr>
        <w:t>potential contextual factors</w:t>
      </w:r>
      <w:r w:rsidR="008966E9" w:rsidRPr="002D308B">
        <w:rPr>
          <w:sz w:val="24"/>
          <w:szCs w:val="24"/>
          <w:lang w:val="en-US"/>
        </w:rPr>
        <w:t>,</w:t>
      </w:r>
      <w:r w:rsidR="003E4D48" w:rsidRPr="002D308B">
        <w:rPr>
          <w:sz w:val="24"/>
          <w:szCs w:val="24"/>
          <w:lang w:val="en-US"/>
        </w:rPr>
        <w:t xml:space="preserve"> </w:t>
      </w:r>
      <w:r w:rsidR="008966E9" w:rsidRPr="002D308B">
        <w:rPr>
          <w:sz w:val="24"/>
          <w:szCs w:val="24"/>
          <w:lang w:val="en-US"/>
        </w:rPr>
        <w:t xml:space="preserve">which </w:t>
      </w:r>
      <w:r w:rsidR="003E4D48" w:rsidRPr="002D308B">
        <w:rPr>
          <w:sz w:val="24"/>
          <w:szCs w:val="24"/>
          <w:lang w:val="en-US"/>
        </w:rPr>
        <w:t xml:space="preserve">might modify </w:t>
      </w:r>
      <w:r w:rsidR="00977EDD" w:rsidRPr="002D308B">
        <w:rPr>
          <w:sz w:val="24"/>
          <w:szCs w:val="24"/>
          <w:lang w:val="en-US"/>
        </w:rPr>
        <w:t>outcome assessment</w:t>
      </w:r>
      <w:r w:rsidR="008966E9" w:rsidRPr="002D308B">
        <w:rPr>
          <w:sz w:val="24"/>
          <w:szCs w:val="24"/>
          <w:lang w:val="en-US"/>
        </w:rPr>
        <w:t>.</w:t>
      </w:r>
    </w:p>
    <w:p w:rsidR="0041678D" w:rsidRPr="002D308B" w:rsidRDefault="0041678D" w:rsidP="00417C99">
      <w:pPr>
        <w:spacing w:after="0" w:line="480" w:lineRule="auto"/>
        <w:rPr>
          <w:sz w:val="24"/>
          <w:szCs w:val="24"/>
          <w:lang w:val="en-US"/>
        </w:rPr>
      </w:pPr>
    </w:p>
    <w:p w:rsidR="007D29CA" w:rsidRPr="002D308B" w:rsidRDefault="007D29CA" w:rsidP="00417C99">
      <w:pPr>
        <w:spacing w:after="0" w:line="480" w:lineRule="auto"/>
        <w:rPr>
          <w:sz w:val="24"/>
          <w:szCs w:val="24"/>
          <w:lang w:val="en-US"/>
        </w:rPr>
      </w:pPr>
      <w:r w:rsidRPr="002D308B">
        <w:rPr>
          <w:sz w:val="24"/>
          <w:szCs w:val="24"/>
          <w:lang w:val="en-US"/>
        </w:rPr>
        <w:t>One of the break-out sessions of the Workshop focused on discussing the</w:t>
      </w:r>
      <w:r w:rsidR="005A3DD4" w:rsidRPr="002D308B">
        <w:rPr>
          <w:sz w:val="24"/>
          <w:szCs w:val="24"/>
          <w:lang w:val="en-US"/>
        </w:rPr>
        <w:t xml:space="preserve"> results and implications</w:t>
      </w:r>
      <w:r w:rsidR="0041678D" w:rsidRPr="002D308B">
        <w:rPr>
          <w:sz w:val="24"/>
          <w:szCs w:val="24"/>
          <w:lang w:val="en-US"/>
        </w:rPr>
        <w:t xml:space="preserve"> of the </w:t>
      </w:r>
      <w:r w:rsidR="00F22D0D" w:rsidRPr="002D308B">
        <w:rPr>
          <w:sz w:val="24"/>
          <w:szCs w:val="24"/>
          <w:lang w:val="en-US"/>
        </w:rPr>
        <w:t xml:space="preserve">ICF-related </w:t>
      </w:r>
      <w:r w:rsidR="0041678D" w:rsidRPr="002D308B">
        <w:rPr>
          <w:sz w:val="24"/>
          <w:szCs w:val="24"/>
          <w:lang w:val="en-US"/>
        </w:rPr>
        <w:t>studies described above</w:t>
      </w:r>
      <w:r w:rsidR="005A3DD4" w:rsidRPr="002D308B">
        <w:rPr>
          <w:sz w:val="24"/>
          <w:szCs w:val="24"/>
          <w:lang w:val="en-US"/>
        </w:rPr>
        <w:t xml:space="preserve"> and the future directions of this research.</w:t>
      </w:r>
      <w:r w:rsidR="00884E6F" w:rsidRPr="002D308B">
        <w:rPr>
          <w:sz w:val="24"/>
          <w:szCs w:val="24"/>
          <w:lang w:val="en-US"/>
        </w:rPr>
        <w:t xml:space="preserve"> </w:t>
      </w:r>
      <w:r w:rsidR="00297038">
        <w:rPr>
          <w:sz w:val="24"/>
          <w:szCs w:val="24"/>
          <w:lang w:val="en-US"/>
        </w:rPr>
        <w:t xml:space="preserve"> </w:t>
      </w:r>
      <w:r w:rsidR="00884E6F" w:rsidRPr="002D308B">
        <w:rPr>
          <w:sz w:val="24"/>
          <w:szCs w:val="24"/>
          <w:lang w:val="en-US"/>
        </w:rPr>
        <w:t>The ultimate goal of this initiative is to develop ICF core set</w:t>
      </w:r>
      <w:r w:rsidR="00F22D0D" w:rsidRPr="002D308B">
        <w:rPr>
          <w:sz w:val="24"/>
          <w:szCs w:val="24"/>
          <w:lang w:val="en-US"/>
        </w:rPr>
        <w:t>s</w:t>
      </w:r>
      <w:r w:rsidR="00884E6F" w:rsidRPr="002D308B">
        <w:rPr>
          <w:sz w:val="24"/>
          <w:szCs w:val="24"/>
          <w:lang w:val="en-US"/>
        </w:rPr>
        <w:t xml:space="preserve"> for AAV</w:t>
      </w:r>
      <w:r w:rsidR="00F94302" w:rsidRPr="002D308B">
        <w:rPr>
          <w:sz w:val="24"/>
          <w:szCs w:val="24"/>
          <w:lang w:val="en-US"/>
        </w:rPr>
        <w:t>,</w:t>
      </w:r>
      <w:r w:rsidR="00884E6F" w:rsidRPr="002D308B">
        <w:rPr>
          <w:sz w:val="24"/>
          <w:szCs w:val="24"/>
          <w:lang w:val="en-US"/>
        </w:rPr>
        <w:t xml:space="preserve"> a selection of ICF categories (corresponding to OMERACT domains in Filter 2.0</w:t>
      </w:r>
      <w:r w:rsidR="003D5AE9" w:rsidRPr="002D308B">
        <w:rPr>
          <w:sz w:val="24"/>
          <w:szCs w:val="24"/>
          <w:lang w:val="en-US"/>
        </w:rPr>
        <w:fldChar w:fldCharType="begin">
          <w:fldData xml:space="preserve">PEVuZE5vdGU+PENpdGU+PEF1dGhvcj5Cb2VyczwvQXV0aG9yPjxZZWFyPjIwMTQ8L1llYXI+PFJl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</w:fldData>
        </w:fldChar>
      </w:r>
      <w:r w:rsidR="00B5492F">
        <w:rPr>
          <w:sz w:val="24"/>
          <w:szCs w:val="24"/>
          <w:lang w:val="en-US"/>
        </w:rPr>
        <w:instrText xml:space="preserve"> ADDIN EN.CITE </w:instrText>
      </w:r>
      <w:r w:rsidR="00B5492F">
        <w:rPr>
          <w:sz w:val="24"/>
          <w:szCs w:val="24"/>
          <w:lang w:val="en-US"/>
        </w:rPr>
        <w:fldChar w:fldCharType="begin">
          <w:fldData xml:space="preserve">PEVuZE5vdGU+PENpdGU+PEF1dGhvcj5Cb2VyczwvQXV0aG9yPjxZZWFyPjIwMTQ8L1llYXI+PFJl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</w:fldData>
        </w:fldChar>
      </w:r>
      <w:r w:rsidR="00B5492F">
        <w:rPr>
          <w:sz w:val="24"/>
          <w:szCs w:val="24"/>
          <w:lang w:val="en-US"/>
        </w:rPr>
        <w:instrText xml:space="preserve"> ADDIN EN.CITE.DATA </w:instrText>
      </w:r>
      <w:r w:rsidR="00B5492F">
        <w:rPr>
          <w:sz w:val="24"/>
          <w:szCs w:val="24"/>
          <w:lang w:val="en-US"/>
        </w:rPr>
      </w:r>
      <w:r w:rsidR="00B5492F">
        <w:rPr>
          <w:sz w:val="24"/>
          <w:szCs w:val="24"/>
          <w:lang w:val="en-US"/>
        </w:rPr>
        <w:fldChar w:fldCharType="end"/>
      </w:r>
      <w:r w:rsidR="003D5AE9" w:rsidRPr="002D308B">
        <w:rPr>
          <w:sz w:val="24"/>
          <w:szCs w:val="24"/>
          <w:lang w:val="en-US"/>
        </w:rPr>
      </w:r>
      <w:r w:rsidR="003D5AE9" w:rsidRPr="002D308B">
        <w:rPr>
          <w:sz w:val="24"/>
          <w:szCs w:val="24"/>
          <w:lang w:val="en-US"/>
        </w:rPr>
        <w:fldChar w:fldCharType="separate"/>
      </w:r>
      <w:r w:rsidR="00B5492F">
        <w:rPr>
          <w:noProof/>
          <w:sz w:val="24"/>
          <w:szCs w:val="24"/>
          <w:lang w:val="en-US"/>
        </w:rPr>
        <w:t>(20)</w:t>
      </w:r>
      <w:r w:rsidR="003D5AE9" w:rsidRPr="002D308B">
        <w:rPr>
          <w:sz w:val="24"/>
          <w:szCs w:val="24"/>
          <w:lang w:val="en-US"/>
        </w:rPr>
        <w:fldChar w:fldCharType="end"/>
      </w:r>
      <w:r w:rsidR="00884E6F" w:rsidRPr="002D308B">
        <w:rPr>
          <w:sz w:val="24"/>
          <w:szCs w:val="24"/>
          <w:lang w:val="en-US"/>
        </w:rPr>
        <w:t xml:space="preserve">) relevant </w:t>
      </w:r>
      <w:r w:rsidR="00F94302" w:rsidRPr="002D308B">
        <w:rPr>
          <w:sz w:val="24"/>
          <w:szCs w:val="24"/>
          <w:lang w:val="en-US"/>
        </w:rPr>
        <w:t xml:space="preserve">to the </w:t>
      </w:r>
      <w:r w:rsidR="00884E6F" w:rsidRPr="002D308B">
        <w:rPr>
          <w:sz w:val="24"/>
          <w:szCs w:val="24"/>
          <w:lang w:val="en-US"/>
        </w:rPr>
        <w:t>study</w:t>
      </w:r>
      <w:r w:rsidR="00F94302" w:rsidRPr="002D308B">
        <w:rPr>
          <w:sz w:val="24"/>
          <w:szCs w:val="24"/>
          <w:lang w:val="en-US"/>
        </w:rPr>
        <w:t xml:space="preserve"> of </w:t>
      </w:r>
      <w:r w:rsidR="00884E6F" w:rsidRPr="002D308B">
        <w:rPr>
          <w:sz w:val="24"/>
          <w:szCs w:val="24"/>
          <w:lang w:val="en-US"/>
        </w:rPr>
        <w:lastRenderedPageBreak/>
        <w:t>AAV</w:t>
      </w:r>
      <w:r w:rsidR="009A2281">
        <w:rPr>
          <w:sz w:val="24"/>
          <w:szCs w:val="24"/>
          <w:lang w:val="en-US"/>
        </w:rPr>
        <w:t xml:space="preserve"> </w:t>
      </w:r>
      <w:r w:rsidR="009A2281">
        <w:rPr>
          <w:sz w:val="24"/>
          <w:szCs w:val="24"/>
          <w:lang w:val="en-US"/>
        </w:rPr>
        <w:fldChar w:fldCharType="begin"/>
      </w:r>
      <w:r w:rsidR="00B5492F">
        <w:rPr>
          <w:sz w:val="24"/>
          <w:szCs w:val="24"/>
          <w:lang w:val="en-US"/>
        </w:rPr>
        <w:instrText xml:space="preserve"> ADDIN EN.CITE &lt;EndNote&gt;&lt;Cite&gt;&lt;Author&gt;Cieza&lt;/Author&gt;&lt;Year&gt;2004&lt;/Year&gt;&lt;RecNum&gt;237&lt;/RecNum&gt;&lt;DisplayText&gt;(23)&lt;/DisplayText&gt;&lt;record&gt;&lt;rec-number&gt;237&lt;/rec-number&gt;&lt;foreign-keys&gt;&lt;key app="EN" db-id="s0ft9rewaztsw6edf24xdt560rzrrwsef05x" timestamp="1479827997"&gt;237&lt;/key&gt;&lt;/foreign-keys&gt;&lt;ref-type name="Journal Article"&gt;17&lt;/ref-type&gt;&lt;contributors&gt;&lt;authors&gt;&lt;author&gt;Cieza, A.&lt;/author&gt;&lt;author&gt;Ewert, T.&lt;/author&gt;&lt;author&gt;Ustun, T. B.&lt;/author&gt;&lt;author&gt;Chatterji, S.&lt;/author&gt;&lt;author&gt;Kostanjsek, N.&lt;/author&gt;&lt;author&gt;Stucki, G.&lt;/author&gt;&lt;/authors&gt;&lt;/contributors&gt;&lt;auth-address&gt;ICF Research Branch, WHO FIC Collaborating Center (DIMDI), IMBK, Ludwig-Maximilians-University, Munich, Germany.&lt;/auth-address&gt;&lt;titles&gt;&lt;title&gt;Development of ICF Core Sets for patients with chronic conditions&lt;/title&gt;&lt;secondary-title&gt;J Rehabil Med&lt;/secondary-title&gt;&lt;/titles&gt;&lt;periodical&gt;&lt;full-title&gt;J Rehabil Med&lt;/full-title&gt;&lt;/periodical&gt;&lt;pages&gt;9-11&lt;/pages&gt;&lt;number&gt;44 Suppl&lt;/number&gt;&lt;keywords&gt;&lt;keyword&gt;Chronic Disease/*classification&lt;/keyword&gt;&lt;keyword&gt;Delivery of Health Care&lt;/keyword&gt;&lt;keyword&gt;*Disability Evaluation&lt;/keyword&gt;&lt;keyword&gt;Disabled Persons/classification&lt;/keyword&gt;&lt;keyword&gt;Health Status Indicators&lt;/keyword&gt;&lt;keyword&gt;Humans&lt;/keyword&gt;&lt;keyword&gt;Needs Assessment/classification&lt;/keyword&gt;&lt;keyword&gt;World Health Organization&lt;/keyword&gt;&lt;/keywords&gt;&lt;dates&gt;&lt;year&gt;2004&lt;/year&gt;&lt;pub-dates&gt;&lt;date&gt;Jul&lt;/date&gt;&lt;/pub-dates&gt;&lt;/dates&gt;&lt;isbn&gt;1650-1977 (Print)&amp;#xD;1650-1977 (Linking)&lt;/isbn&gt;&lt;accession-num&gt;15370742&lt;/accession-num&gt;&lt;urls&gt;&lt;related-urls&gt;&lt;url&gt;https://www.ncbi.nlm.nih.gov/pubmed/15370742&lt;/url&gt;&lt;/related-urls&gt;&lt;/urls&gt;&lt;electronic-resource-num&gt;10.1080/16501960410015353&lt;/electronic-resource-num&gt;&lt;/record&gt;&lt;/Cite&gt;&lt;/EndNote&gt;</w:instrText>
      </w:r>
      <w:r w:rsidR="009A2281">
        <w:rPr>
          <w:sz w:val="24"/>
          <w:szCs w:val="24"/>
          <w:lang w:val="en-US"/>
        </w:rPr>
        <w:fldChar w:fldCharType="separate"/>
      </w:r>
      <w:r w:rsidR="00B5492F">
        <w:rPr>
          <w:noProof/>
          <w:sz w:val="24"/>
          <w:szCs w:val="24"/>
          <w:lang w:val="en-US"/>
        </w:rPr>
        <w:t>(23)</w:t>
      </w:r>
      <w:r w:rsidR="009A2281">
        <w:rPr>
          <w:sz w:val="24"/>
          <w:szCs w:val="24"/>
          <w:lang w:val="en-US"/>
        </w:rPr>
        <w:fldChar w:fldCharType="end"/>
      </w:r>
      <w:r w:rsidR="00F94302" w:rsidRPr="002D308B">
        <w:rPr>
          <w:sz w:val="24"/>
          <w:szCs w:val="24"/>
          <w:lang w:val="en-US"/>
        </w:rPr>
        <w:t xml:space="preserve">. </w:t>
      </w:r>
      <w:r w:rsidR="00297038">
        <w:rPr>
          <w:sz w:val="24"/>
          <w:szCs w:val="24"/>
          <w:lang w:val="en-US"/>
        </w:rPr>
        <w:t xml:space="preserve"> </w:t>
      </w:r>
      <w:r w:rsidR="00F94302" w:rsidRPr="002D308B">
        <w:rPr>
          <w:sz w:val="24"/>
          <w:szCs w:val="24"/>
          <w:lang w:val="en-US"/>
        </w:rPr>
        <w:t xml:space="preserve">The ICF core sets for AAV </w:t>
      </w:r>
      <w:r w:rsidR="00884E6F" w:rsidRPr="002D308B">
        <w:rPr>
          <w:sz w:val="24"/>
          <w:szCs w:val="24"/>
          <w:lang w:val="en-US"/>
        </w:rPr>
        <w:t>would complement and refine the existing OMERACT core set of domains for AAV</w:t>
      </w:r>
      <w:r w:rsidR="00D54F0C" w:rsidRPr="002D308B">
        <w:rPr>
          <w:sz w:val="24"/>
          <w:szCs w:val="24"/>
          <w:lang w:val="en-US"/>
        </w:rPr>
        <w:fldChar w:fldCharType="begin"/>
      </w:r>
      <w:r w:rsidR="00BE6ABF" w:rsidRPr="002D308B">
        <w:rPr>
          <w:sz w:val="24"/>
          <w:szCs w:val="24"/>
          <w:lang w:val="en-US"/>
        </w:rPr>
        <w:instrText xml:space="preserve"> ADDIN EN.CITE &lt;EndNote&gt;&lt;Cite&gt;&lt;Author&gt;Merkel&lt;/Author&gt;&lt;Year&gt;2011&lt;/Year&gt;&lt;RecNum&gt;77&lt;/RecNum&gt;&lt;DisplayText&gt;(12)&lt;/DisplayText&gt;&lt;record&gt;&lt;rec-number&gt;77&lt;/rec-number&gt;&lt;foreign-keys&gt;&lt;key app="EN" db-id="s0ft9rewaztsw6edf24xdt560rzrrwsef05x" timestamp="1455649450"&gt;77&lt;/key&gt;&lt;/foreign-keys&gt;&lt;ref-type name="Journal Article"&gt;17&lt;/ref-type&gt;&lt;contributors&gt;&lt;authors&gt;&lt;author&gt;Merkel, P. A.&lt;/author&gt;&lt;author&gt;Aydin, S. Z.&lt;/author&gt;&lt;author&gt;Boers, M.&lt;/author&gt;&lt;author&gt;Direskeneli, H.&lt;/author&gt;&lt;author&gt;Herlyn, K.&lt;/author&gt;&lt;author&gt;Seo, P.&lt;/author&gt;&lt;author&gt;Suppiah, R.&lt;/author&gt;&lt;author&gt;Tomasson, G.&lt;/author&gt;&lt;author&gt;Luqmani, R. A.&lt;/author&gt;&lt;/authors&gt;&lt;/contributors&gt;&lt;auth-address&gt;Section of Rheumatology and the Clinical Epidemiology Unit, Boston University School of Medicine, Boston, MA, USA. pmerkel@bu.edu&lt;/auth-address&gt;&lt;titles&gt;&lt;title&gt;The OMERACT core set of outcome measures for use in clinical trials of ANCA-associated vasculitis&lt;/title&gt;&lt;secondary-title&gt;J Rheumatol&lt;/secondary-title&gt;&lt;/titles&gt;&lt;periodical&gt;&lt;full-title&gt;J Rheumatol&lt;/full-title&gt;&lt;abbr-1&gt;The Journal of rheumatology&lt;/abbr-1&gt;&lt;/periodical&gt;&lt;pages&gt;1480-6&lt;/pages&gt;&lt;volume&gt;38&lt;/volume&gt;&lt;number&gt;7&lt;/number&gt;&lt;keywords&gt;&lt;keyword&gt;Anti-Neutrophil Cytoplasmic Antibody-Associated Vasculitis/*therapy&lt;/keyword&gt;&lt;keyword&gt;*Clinical Trials as Topic&lt;/keyword&gt;&lt;keyword&gt;Cohort Studies&lt;/keyword&gt;&lt;keyword&gt;Humans&lt;/keyword&gt;&lt;keyword&gt;Multicenter Studies as Topic&lt;/keyword&gt;&lt;keyword&gt;Outcome Assessment (Health Care)/*methods&lt;/keyword&gt;&lt;keyword&gt;Quality of Life&lt;/keyword&gt;&lt;keyword&gt;Reproducibility of Results&lt;/keyword&gt;&lt;keyword&gt;Treatment Outcome&lt;/keyword&gt;&lt;/keywords&gt;&lt;dates&gt;&lt;year&gt;2011&lt;/year&gt;&lt;pub-dates&gt;&lt;date&gt;Jul&lt;/date&gt;&lt;/pub-dates&gt;&lt;/dates&gt;&lt;isbn&gt;0315-162X (Print)&amp;#xD;0315-162X (Linking)&lt;/isbn&gt;&lt;accession-num&gt;21724720&lt;/accession-num&gt;&lt;urls&gt;&lt;related-urls&gt;&lt;url&gt;http://www.ncbi.nlm.nih.gov/pubmed/21724720&lt;/url&gt;&lt;/related-urls&gt;&lt;/urls&gt;&lt;custom2&gt;PMC3645858&lt;/custom2&gt;&lt;electronic-resource-num&gt;10.3899/jrheum.110276&lt;/electronic-resource-num&gt;&lt;/record&gt;&lt;/Cite&gt;&lt;/EndNote&gt;</w:instrText>
      </w:r>
      <w:r w:rsidR="00D54F0C" w:rsidRPr="002D308B">
        <w:rPr>
          <w:sz w:val="24"/>
          <w:szCs w:val="24"/>
          <w:lang w:val="en-US"/>
        </w:rPr>
        <w:fldChar w:fldCharType="separate"/>
      </w:r>
      <w:r w:rsidR="003F7B93" w:rsidRPr="002D308B">
        <w:rPr>
          <w:sz w:val="24"/>
          <w:szCs w:val="24"/>
          <w:lang w:val="en-US"/>
        </w:rPr>
        <w:t>(12)</w:t>
      </w:r>
      <w:r w:rsidR="00D54F0C" w:rsidRPr="002D308B">
        <w:rPr>
          <w:sz w:val="24"/>
          <w:szCs w:val="24"/>
          <w:lang w:val="en-US"/>
        </w:rPr>
        <w:fldChar w:fldCharType="end"/>
      </w:r>
      <w:r w:rsidR="00884E6F" w:rsidRPr="002D308B">
        <w:rPr>
          <w:sz w:val="24"/>
          <w:szCs w:val="24"/>
          <w:lang w:val="en-US"/>
        </w:rPr>
        <w:t>.</w:t>
      </w:r>
    </w:p>
    <w:p w:rsidR="003E4D48" w:rsidRPr="002D308B" w:rsidRDefault="003E4D48" w:rsidP="00417C99">
      <w:pPr>
        <w:spacing w:after="0" w:line="480" w:lineRule="auto"/>
        <w:rPr>
          <w:sz w:val="24"/>
          <w:szCs w:val="24"/>
          <w:u w:val="single"/>
          <w:lang w:val="en-US"/>
        </w:rPr>
      </w:pPr>
    </w:p>
    <w:p w:rsidR="001D51BF" w:rsidRPr="002D308B" w:rsidRDefault="001D51BF" w:rsidP="00417C99">
      <w:pPr>
        <w:spacing w:after="0" w:line="480" w:lineRule="auto"/>
        <w:rPr>
          <w:sz w:val="24"/>
          <w:szCs w:val="24"/>
          <w:u w:val="single"/>
          <w:lang w:val="en-US"/>
        </w:rPr>
      </w:pPr>
      <w:r w:rsidRPr="002D308B">
        <w:rPr>
          <w:sz w:val="24"/>
          <w:szCs w:val="24"/>
          <w:u w:val="single"/>
          <w:lang w:val="en-US"/>
        </w:rPr>
        <w:t>Summary</w:t>
      </w:r>
    </w:p>
    <w:p w:rsidR="003603C1" w:rsidRPr="002D308B" w:rsidRDefault="00DA45D5" w:rsidP="00417C99">
      <w:pPr>
        <w:spacing w:after="0" w:line="480" w:lineRule="auto"/>
        <w:rPr>
          <w:sz w:val="24"/>
          <w:szCs w:val="24"/>
          <w:lang w:val="en-US"/>
        </w:rPr>
      </w:pPr>
      <w:r w:rsidRPr="002D308B">
        <w:rPr>
          <w:sz w:val="24"/>
          <w:szCs w:val="24"/>
          <w:lang w:val="en-US"/>
        </w:rPr>
        <w:t>T</w:t>
      </w:r>
      <w:r w:rsidR="003603C1" w:rsidRPr="002D308B">
        <w:rPr>
          <w:sz w:val="24"/>
          <w:szCs w:val="24"/>
          <w:lang w:val="en-US"/>
        </w:rPr>
        <w:t xml:space="preserve">he generic PROMIS </w:t>
      </w:r>
      <w:r w:rsidR="00BC16AB" w:rsidRPr="002D308B">
        <w:rPr>
          <w:sz w:val="24"/>
          <w:szCs w:val="24"/>
          <w:lang w:val="en-US"/>
        </w:rPr>
        <w:t xml:space="preserve">instruments </w:t>
      </w:r>
      <w:r w:rsidR="00AA2F91" w:rsidRPr="002D308B">
        <w:rPr>
          <w:sz w:val="24"/>
          <w:szCs w:val="24"/>
          <w:lang w:val="en-US"/>
        </w:rPr>
        <w:t>(</w:t>
      </w:r>
      <w:r w:rsidR="00BC16AB" w:rsidRPr="002D308B">
        <w:rPr>
          <w:sz w:val="24"/>
          <w:szCs w:val="24"/>
          <w:lang w:val="en-US"/>
        </w:rPr>
        <w:t xml:space="preserve">for fatigue, physical functioning and pain interference) </w:t>
      </w:r>
      <w:r w:rsidR="00F94302" w:rsidRPr="002D308B">
        <w:rPr>
          <w:sz w:val="24"/>
          <w:szCs w:val="24"/>
          <w:lang w:val="en-US"/>
        </w:rPr>
        <w:t xml:space="preserve">and the AAV-PRO (disease-specific PRO for AAV) </w:t>
      </w:r>
      <w:r w:rsidR="003603C1" w:rsidRPr="002D308B">
        <w:rPr>
          <w:sz w:val="24"/>
          <w:szCs w:val="24"/>
          <w:lang w:val="en-US"/>
        </w:rPr>
        <w:t xml:space="preserve">have been </w:t>
      </w:r>
      <w:r w:rsidR="00156A52" w:rsidRPr="002D308B">
        <w:rPr>
          <w:sz w:val="24"/>
          <w:szCs w:val="24"/>
          <w:lang w:val="en-US"/>
        </w:rPr>
        <w:t>carefully assessed</w:t>
      </w:r>
      <w:r w:rsidR="003603C1" w:rsidRPr="002D308B">
        <w:rPr>
          <w:sz w:val="24"/>
          <w:szCs w:val="24"/>
          <w:lang w:val="en-US"/>
        </w:rPr>
        <w:t xml:space="preserve"> by OMERACT </w:t>
      </w:r>
      <w:r w:rsidR="00267EF6" w:rsidRPr="002D308B">
        <w:rPr>
          <w:sz w:val="24"/>
          <w:szCs w:val="24"/>
          <w:lang w:val="en-US"/>
        </w:rPr>
        <w:t xml:space="preserve">delegates, </w:t>
      </w:r>
      <w:r w:rsidR="003603C1" w:rsidRPr="002D308B">
        <w:rPr>
          <w:sz w:val="24"/>
          <w:szCs w:val="24"/>
          <w:lang w:val="en-US"/>
        </w:rPr>
        <w:t xml:space="preserve">including patient partners, methodologists, clinician researchers, </w:t>
      </w:r>
      <w:r w:rsidR="00F94302" w:rsidRPr="002D308B">
        <w:rPr>
          <w:sz w:val="24"/>
          <w:szCs w:val="24"/>
          <w:lang w:val="en-US"/>
        </w:rPr>
        <w:t xml:space="preserve">representatives of the </w:t>
      </w:r>
      <w:r w:rsidR="003603C1" w:rsidRPr="002D308B">
        <w:rPr>
          <w:sz w:val="24"/>
          <w:szCs w:val="24"/>
          <w:lang w:val="en-US"/>
        </w:rPr>
        <w:t>pharmaceutical</w:t>
      </w:r>
      <w:r w:rsidRPr="002D308B">
        <w:rPr>
          <w:sz w:val="24"/>
          <w:szCs w:val="24"/>
          <w:lang w:val="en-US"/>
        </w:rPr>
        <w:t xml:space="preserve"> industry</w:t>
      </w:r>
      <w:r w:rsidR="00F94302" w:rsidRPr="002D308B">
        <w:rPr>
          <w:sz w:val="24"/>
          <w:szCs w:val="24"/>
          <w:lang w:val="en-US"/>
        </w:rPr>
        <w:t>,</w:t>
      </w:r>
      <w:r w:rsidRPr="002D308B">
        <w:rPr>
          <w:sz w:val="24"/>
          <w:szCs w:val="24"/>
          <w:lang w:val="en-US"/>
        </w:rPr>
        <w:t xml:space="preserve"> </w:t>
      </w:r>
      <w:r w:rsidR="003603C1" w:rsidRPr="002D308B">
        <w:rPr>
          <w:sz w:val="24"/>
          <w:szCs w:val="24"/>
          <w:lang w:val="en-US"/>
        </w:rPr>
        <w:t xml:space="preserve">and regulatory advisors, and have been endorsed at the </w:t>
      </w:r>
      <w:r w:rsidR="00CC29D4" w:rsidRPr="002D308B">
        <w:rPr>
          <w:sz w:val="24"/>
          <w:szCs w:val="24"/>
          <w:lang w:val="en-US"/>
        </w:rPr>
        <w:t xml:space="preserve">OFISA </w:t>
      </w:r>
      <w:r w:rsidR="003603C1" w:rsidRPr="002D308B">
        <w:rPr>
          <w:sz w:val="24"/>
          <w:szCs w:val="24"/>
          <w:lang w:val="en-US"/>
        </w:rPr>
        <w:t xml:space="preserve">eyeball test level. </w:t>
      </w:r>
      <w:r w:rsidR="00297038">
        <w:rPr>
          <w:sz w:val="24"/>
          <w:szCs w:val="24"/>
          <w:lang w:val="en-US"/>
        </w:rPr>
        <w:t xml:space="preserve"> </w:t>
      </w:r>
      <w:r w:rsidR="00CC29D4" w:rsidRPr="002D308B">
        <w:rPr>
          <w:sz w:val="24"/>
          <w:szCs w:val="24"/>
          <w:lang w:val="en-US"/>
        </w:rPr>
        <w:t xml:space="preserve">Future </w:t>
      </w:r>
      <w:r w:rsidR="003603C1" w:rsidRPr="002D308B">
        <w:rPr>
          <w:sz w:val="24"/>
          <w:szCs w:val="24"/>
          <w:lang w:val="en-US"/>
        </w:rPr>
        <w:t xml:space="preserve">work for both projects </w:t>
      </w:r>
      <w:r w:rsidR="00CC29D4" w:rsidRPr="002D308B">
        <w:rPr>
          <w:sz w:val="24"/>
          <w:szCs w:val="24"/>
          <w:lang w:val="en-US"/>
        </w:rPr>
        <w:t xml:space="preserve">will </w:t>
      </w:r>
      <w:r w:rsidR="003603C1" w:rsidRPr="002D308B">
        <w:rPr>
          <w:sz w:val="24"/>
          <w:szCs w:val="24"/>
          <w:lang w:val="en-US"/>
        </w:rPr>
        <w:t xml:space="preserve">complete </w:t>
      </w:r>
      <w:r w:rsidR="00CC29D4" w:rsidRPr="002D308B">
        <w:rPr>
          <w:sz w:val="24"/>
          <w:szCs w:val="24"/>
          <w:lang w:val="en-US"/>
        </w:rPr>
        <w:t xml:space="preserve">the final </w:t>
      </w:r>
      <w:r w:rsidR="00D23282" w:rsidRPr="002D308B">
        <w:rPr>
          <w:sz w:val="24"/>
          <w:szCs w:val="24"/>
          <w:lang w:val="en-US"/>
        </w:rPr>
        <w:t>validation steps required</w:t>
      </w:r>
      <w:r w:rsidRPr="002D308B">
        <w:rPr>
          <w:sz w:val="24"/>
          <w:szCs w:val="24"/>
          <w:lang w:val="en-US"/>
        </w:rPr>
        <w:t xml:space="preserve"> per the OMERACT process</w:t>
      </w:r>
      <w:r w:rsidR="00CC29D4" w:rsidRPr="002D308B">
        <w:rPr>
          <w:sz w:val="24"/>
          <w:szCs w:val="24"/>
          <w:lang w:val="en-US"/>
        </w:rPr>
        <w:t>, including a</w:t>
      </w:r>
      <w:r w:rsidRPr="002D308B">
        <w:rPr>
          <w:sz w:val="24"/>
          <w:szCs w:val="24"/>
          <w:lang w:val="en-US"/>
        </w:rPr>
        <w:t xml:space="preserve">dditional </w:t>
      </w:r>
      <w:r w:rsidR="00D23282" w:rsidRPr="002D308B">
        <w:rPr>
          <w:sz w:val="24"/>
          <w:szCs w:val="24"/>
          <w:lang w:val="en-US"/>
        </w:rPr>
        <w:t xml:space="preserve">longitudinal analysis in cohorts of patients exhibiting greater change in </w:t>
      </w:r>
      <w:r w:rsidR="00CC29D4" w:rsidRPr="002D308B">
        <w:rPr>
          <w:sz w:val="24"/>
          <w:szCs w:val="24"/>
          <w:lang w:val="en-US"/>
        </w:rPr>
        <w:t xml:space="preserve">disease </w:t>
      </w:r>
      <w:r w:rsidR="00D23282" w:rsidRPr="002D308B">
        <w:rPr>
          <w:sz w:val="24"/>
          <w:szCs w:val="24"/>
          <w:lang w:val="en-US"/>
        </w:rPr>
        <w:t xml:space="preserve">state </w:t>
      </w:r>
      <w:r w:rsidR="0037761B" w:rsidRPr="002D308B">
        <w:rPr>
          <w:sz w:val="24"/>
          <w:szCs w:val="24"/>
          <w:lang w:val="en-US"/>
        </w:rPr>
        <w:t xml:space="preserve">over longer time periods </w:t>
      </w:r>
      <w:r w:rsidR="00D23282" w:rsidRPr="002D308B">
        <w:rPr>
          <w:sz w:val="24"/>
          <w:szCs w:val="24"/>
          <w:lang w:val="en-US"/>
        </w:rPr>
        <w:t>to calculate minimal clinically important differences with greater accuracy</w:t>
      </w:r>
      <w:r w:rsidRPr="002D308B">
        <w:rPr>
          <w:sz w:val="24"/>
          <w:szCs w:val="24"/>
          <w:lang w:val="en-US"/>
        </w:rPr>
        <w:t>.</w:t>
      </w:r>
      <w:r w:rsidR="00297038">
        <w:rPr>
          <w:sz w:val="24"/>
          <w:szCs w:val="24"/>
          <w:lang w:val="en-US"/>
        </w:rPr>
        <w:t xml:space="preserve"> </w:t>
      </w:r>
      <w:r w:rsidRPr="002D308B">
        <w:rPr>
          <w:sz w:val="24"/>
          <w:szCs w:val="24"/>
          <w:lang w:val="en-US"/>
        </w:rPr>
        <w:t xml:space="preserve"> Additional </w:t>
      </w:r>
      <w:r w:rsidR="00D23282" w:rsidRPr="002D308B">
        <w:rPr>
          <w:sz w:val="24"/>
          <w:szCs w:val="24"/>
          <w:lang w:val="en-US"/>
        </w:rPr>
        <w:t>comparison</w:t>
      </w:r>
      <w:r w:rsidRPr="002D308B">
        <w:rPr>
          <w:sz w:val="24"/>
          <w:szCs w:val="24"/>
          <w:lang w:val="en-US"/>
        </w:rPr>
        <w:t>s</w:t>
      </w:r>
      <w:r w:rsidR="00D23282" w:rsidRPr="002D308B">
        <w:rPr>
          <w:sz w:val="24"/>
          <w:szCs w:val="24"/>
          <w:lang w:val="en-US"/>
        </w:rPr>
        <w:t xml:space="preserve"> with other </w:t>
      </w:r>
      <w:r w:rsidRPr="002D308B">
        <w:rPr>
          <w:sz w:val="24"/>
          <w:szCs w:val="24"/>
          <w:lang w:val="en-US"/>
        </w:rPr>
        <w:t xml:space="preserve">outcome </w:t>
      </w:r>
      <w:r w:rsidR="00D23282" w:rsidRPr="002D308B">
        <w:rPr>
          <w:sz w:val="24"/>
          <w:szCs w:val="24"/>
          <w:lang w:val="en-US"/>
        </w:rPr>
        <w:t xml:space="preserve">measures </w:t>
      </w:r>
      <w:r w:rsidRPr="002D308B">
        <w:rPr>
          <w:sz w:val="24"/>
          <w:szCs w:val="24"/>
          <w:lang w:val="en-US"/>
        </w:rPr>
        <w:t xml:space="preserve">will more comprehensively </w:t>
      </w:r>
      <w:r w:rsidR="00D23282" w:rsidRPr="002D308B">
        <w:rPr>
          <w:sz w:val="24"/>
          <w:szCs w:val="24"/>
          <w:lang w:val="en-US"/>
        </w:rPr>
        <w:t>examine different aspects of cons</w:t>
      </w:r>
      <w:r w:rsidR="002D5E40" w:rsidRPr="002D308B">
        <w:rPr>
          <w:sz w:val="24"/>
          <w:szCs w:val="24"/>
          <w:lang w:val="en-US"/>
        </w:rPr>
        <w:t>truct validity</w:t>
      </w:r>
      <w:r w:rsidR="00CC29D4" w:rsidRPr="002D308B">
        <w:rPr>
          <w:sz w:val="24"/>
          <w:szCs w:val="24"/>
          <w:lang w:val="en-US"/>
        </w:rPr>
        <w:t xml:space="preserve"> of these instruments for use in vasculitis</w:t>
      </w:r>
      <w:r w:rsidR="002D5E40" w:rsidRPr="002D308B">
        <w:rPr>
          <w:sz w:val="24"/>
          <w:szCs w:val="24"/>
          <w:lang w:val="en-US"/>
        </w:rPr>
        <w:t xml:space="preserve">. </w:t>
      </w:r>
      <w:r w:rsidR="00297038">
        <w:rPr>
          <w:sz w:val="24"/>
          <w:szCs w:val="24"/>
          <w:lang w:val="en-US"/>
        </w:rPr>
        <w:t xml:space="preserve"> </w:t>
      </w:r>
      <w:r w:rsidR="00533D20" w:rsidRPr="002D308B">
        <w:rPr>
          <w:sz w:val="24"/>
          <w:szCs w:val="24"/>
          <w:lang w:val="en-US"/>
        </w:rPr>
        <w:t>The ICF project will now compil</w:t>
      </w:r>
      <w:r w:rsidR="00CC29D4" w:rsidRPr="002D308B">
        <w:rPr>
          <w:sz w:val="24"/>
          <w:szCs w:val="24"/>
          <w:lang w:val="en-US"/>
        </w:rPr>
        <w:t>e</w:t>
      </w:r>
      <w:r w:rsidR="00533D20" w:rsidRPr="002D308B">
        <w:rPr>
          <w:sz w:val="24"/>
          <w:szCs w:val="24"/>
          <w:lang w:val="en-US"/>
        </w:rPr>
        <w:t xml:space="preserve"> the results of the three completed studies and develop the ICF Core Sets for AAV</w:t>
      </w:r>
      <w:r w:rsidR="00CC29D4" w:rsidRPr="002D308B">
        <w:rPr>
          <w:sz w:val="24"/>
          <w:szCs w:val="24"/>
          <w:lang w:val="en-US"/>
        </w:rPr>
        <w:t xml:space="preserve">. </w:t>
      </w:r>
      <w:r w:rsidR="00297038">
        <w:rPr>
          <w:sz w:val="24"/>
          <w:szCs w:val="24"/>
          <w:lang w:val="en-US"/>
        </w:rPr>
        <w:t xml:space="preserve"> </w:t>
      </w:r>
      <w:r w:rsidR="00CC29D4" w:rsidRPr="002D308B">
        <w:rPr>
          <w:sz w:val="24"/>
          <w:szCs w:val="24"/>
          <w:lang w:val="en-US"/>
        </w:rPr>
        <w:t>T</w:t>
      </w:r>
      <w:r w:rsidR="00533D20" w:rsidRPr="002D308B">
        <w:rPr>
          <w:sz w:val="24"/>
          <w:szCs w:val="24"/>
          <w:lang w:val="en-US"/>
        </w:rPr>
        <w:t xml:space="preserve">he ICF Core Sets will complement and help refine the existing core set of outcome domains for AAV. </w:t>
      </w:r>
      <w:r w:rsidR="00297038">
        <w:rPr>
          <w:sz w:val="24"/>
          <w:szCs w:val="24"/>
          <w:lang w:val="en-US"/>
        </w:rPr>
        <w:t xml:space="preserve"> </w:t>
      </w:r>
      <w:r w:rsidR="00267EF6" w:rsidRPr="002D308B">
        <w:rPr>
          <w:sz w:val="24"/>
          <w:szCs w:val="24"/>
          <w:lang w:val="en-US"/>
        </w:rPr>
        <w:t xml:space="preserve">These </w:t>
      </w:r>
      <w:r w:rsidR="00830911" w:rsidRPr="002D308B">
        <w:rPr>
          <w:sz w:val="24"/>
          <w:szCs w:val="24"/>
          <w:lang w:val="en-US"/>
        </w:rPr>
        <w:t>three</w:t>
      </w:r>
      <w:r w:rsidR="0037761B" w:rsidRPr="002D308B">
        <w:rPr>
          <w:sz w:val="24"/>
          <w:szCs w:val="24"/>
          <w:lang w:val="en-US"/>
        </w:rPr>
        <w:t xml:space="preserve"> </w:t>
      </w:r>
      <w:r w:rsidR="00267EF6" w:rsidRPr="002D308B">
        <w:rPr>
          <w:sz w:val="24"/>
          <w:szCs w:val="24"/>
          <w:lang w:val="en-US"/>
        </w:rPr>
        <w:t xml:space="preserve">projects are complementary and </w:t>
      </w:r>
      <w:r w:rsidR="00AA2F91" w:rsidRPr="002D308B">
        <w:rPr>
          <w:sz w:val="24"/>
          <w:szCs w:val="24"/>
          <w:lang w:val="en-US"/>
        </w:rPr>
        <w:t xml:space="preserve">have benefited from </w:t>
      </w:r>
      <w:r w:rsidR="00267EF6" w:rsidRPr="002D308B">
        <w:rPr>
          <w:sz w:val="24"/>
          <w:szCs w:val="24"/>
          <w:lang w:val="en-US"/>
        </w:rPr>
        <w:t xml:space="preserve">a common </w:t>
      </w:r>
      <w:r w:rsidRPr="002D308B">
        <w:rPr>
          <w:sz w:val="24"/>
          <w:szCs w:val="24"/>
          <w:lang w:val="en-US"/>
        </w:rPr>
        <w:t>S</w:t>
      </w:r>
      <w:r w:rsidR="00267EF6" w:rsidRPr="002D308B">
        <w:rPr>
          <w:sz w:val="24"/>
          <w:szCs w:val="24"/>
          <w:lang w:val="en-US"/>
        </w:rPr>
        <w:t xml:space="preserve">teering </w:t>
      </w:r>
      <w:r w:rsidRPr="002D308B">
        <w:rPr>
          <w:sz w:val="24"/>
          <w:szCs w:val="24"/>
          <w:lang w:val="en-US"/>
        </w:rPr>
        <w:t>C</w:t>
      </w:r>
      <w:r w:rsidR="00267EF6" w:rsidRPr="002D308B">
        <w:rPr>
          <w:sz w:val="24"/>
          <w:szCs w:val="24"/>
          <w:lang w:val="en-US"/>
        </w:rPr>
        <w:t>ommit</w:t>
      </w:r>
      <w:r w:rsidR="002C7B84" w:rsidRPr="002D308B">
        <w:rPr>
          <w:sz w:val="24"/>
          <w:szCs w:val="24"/>
          <w:lang w:val="en-US"/>
        </w:rPr>
        <w:t>t</w:t>
      </w:r>
      <w:r w:rsidR="00267EF6" w:rsidRPr="002D308B">
        <w:rPr>
          <w:sz w:val="24"/>
          <w:szCs w:val="24"/>
          <w:lang w:val="en-US"/>
        </w:rPr>
        <w:t>ee</w:t>
      </w:r>
      <w:r w:rsidR="007576FA" w:rsidRPr="002D308B">
        <w:rPr>
          <w:sz w:val="24"/>
          <w:szCs w:val="24"/>
          <w:lang w:val="en-US"/>
        </w:rPr>
        <w:t xml:space="preserve"> </w:t>
      </w:r>
      <w:r w:rsidRPr="002D308B">
        <w:rPr>
          <w:sz w:val="24"/>
          <w:szCs w:val="24"/>
          <w:lang w:val="en-US"/>
        </w:rPr>
        <w:t xml:space="preserve">that </w:t>
      </w:r>
      <w:r w:rsidR="007576FA" w:rsidRPr="002D308B">
        <w:rPr>
          <w:sz w:val="24"/>
          <w:szCs w:val="24"/>
          <w:lang w:val="en-US"/>
        </w:rPr>
        <w:t>includ</w:t>
      </w:r>
      <w:r w:rsidRPr="002D308B">
        <w:rPr>
          <w:sz w:val="24"/>
          <w:szCs w:val="24"/>
          <w:lang w:val="en-US"/>
        </w:rPr>
        <w:t>es</w:t>
      </w:r>
      <w:r w:rsidR="007576FA" w:rsidRPr="002D308B">
        <w:rPr>
          <w:sz w:val="24"/>
          <w:szCs w:val="24"/>
          <w:lang w:val="en-US"/>
        </w:rPr>
        <w:t xml:space="preserve"> patient partners</w:t>
      </w:r>
      <w:r w:rsidR="00830911" w:rsidRPr="002D308B">
        <w:rPr>
          <w:sz w:val="24"/>
          <w:szCs w:val="24"/>
          <w:lang w:val="en-US"/>
        </w:rPr>
        <w:t>,</w:t>
      </w:r>
      <w:r w:rsidR="00AA2F91" w:rsidRPr="002D308B">
        <w:rPr>
          <w:sz w:val="24"/>
          <w:szCs w:val="24"/>
          <w:lang w:val="en-US"/>
        </w:rPr>
        <w:t xml:space="preserve"> and critical review through the OMERACT process. </w:t>
      </w:r>
      <w:r w:rsidR="00297038">
        <w:rPr>
          <w:sz w:val="24"/>
          <w:szCs w:val="24"/>
          <w:lang w:val="en-US"/>
        </w:rPr>
        <w:t xml:space="preserve"> </w:t>
      </w:r>
      <w:r w:rsidR="00AA2F91" w:rsidRPr="002D308B">
        <w:rPr>
          <w:sz w:val="24"/>
          <w:szCs w:val="24"/>
          <w:lang w:val="en-US"/>
        </w:rPr>
        <w:t>Each project</w:t>
      </w:r>
      <w:r w:rsidR="002C7B84" w:rsidRPr="002D308B">
        <w:rPr>
          <w:sz w:val="24"/>
          <w:szCs w:val="24"/>
          <w:lang w:val="en-US"/>
        </w:rPr>
        <w:t xml:space="preserve"> will continue to be supported and </w:t>
      </w:r>
      <w:r w:rsidR="00830911" w:rsidRPr="002D308B">
        <w:rPr>
          <w:sz w:val="24"/>
          <w:szCs w:val="24"/>
          <w:lang w:val="en-US"/>
        </w:rPr>
        <w:t xml:space="preserve">progressed </w:t>
      </w:r>
      <w:r w:rsidR="002C7B84" w:rsidRPr="002D308B">
        <w:rPr>
          <w:sz w:val="24"/>
          <w:szCs w:val="24"/>
          <w:lang w:val="en-US"/>
        </w:rPr>
        <w:t>by the O</w:t>
      </w:r>
      <w:r w:rsidR="005D2AE7" w:rsidRPr="002D308B">
        <w:rPr>
          <w:sz w:val="24"/>
          <w:szCs w:val="24"/>
          <w:lang w:val="en-US"/>
        </w:rPr>
        <w:t xml:space="preserve">MERACT Vasculitis </w:t>
      </w:r>
      <w:r w:rsidRPr="002D308B">
        <w:rPr>
          <w:sz w:val="24"/>
          <w:szCs w:val="24"/>
          <w:lang w:val="en-US"/>
        </w:rPr>
        <w:t>W</w:t>
      </w:r>
      <w:r w:rsidR="005D2AE7" w:rsidRPr="002D308B">
        <w:rPr>
          <w:sz w:val="24"/>
          <w:szCs w:val="24"/>
          <w:lang w:val="en-US"/>
        </w:rPr>
        <w:t xml:space="preserve">orking </w:t>
      </w:r>
      <w:r w:rsidRPr="002D308B">
        <w:rPr>
          <w:sz w:val="24"/>
          <w:szCs w:val="24"/>
          <w:lang w:val="en-US"/>
        </w:rPr>
        <w:t>G</w:t>
      </w:r>
      <w:r w:rsidR="005D2AE7" w:rsidRPr="002D308B">
        <w:rPr>
          <w:sz w:val="24"/>
          <w:szCs w:val="24"/>
          <w:lang w:val="en-US"/>
        </w:rPr>
        <w:t>roup.</w:t>
      </w:r>
      <w:r w:rsidR="00685802" w:rsidRPr="002D308B">
        <w:rPr>
          <w:sz w:val="24"/>
          <w:szCs w:val="24"/>
          <w:lang w:val="en-US"/>
        </w:rPr>
        <w:t xml:space="preserve"> </w:t>
      </w:r>
    </w:p>
    <w:p w:rsidR="002429FE" w:rsidRPr="002D308B" w:rsidRDefault="002429FE">
      <w:pPr>
        <w:rPr>
          <w:sz w:val="24"/>
          <w:szCs w:val="24"/>
          <w:lang w:val="en-US"/>
        </w:rPr>
      </w:pPr>
    </w:p>
    <w:p w:rsidR="00E87EC6" w:rsidRDefault="00E87EC6">
      <w:pPr>
        <w:rPr>
          <w:sz w:val="24"/>
          <w:szCs w:val="24"/>
          <w:u w:val="single"/>
          <w:lang w:val="en-US"/>
        </w:rPr>
      </w:pPr>
      <w:r>
        <w:rPr>
          <w:sz w:val="24"/>
          <w:szCs w:val="24"/>
          <w:u w:val="single"/>
          <w:lang w:val="en-US"/>
        </w:rPr>
        <w:br w:type="page"/>
      </w:r>
    </w:p>
    <w:p w:rsidR="002429FE" w:rsidRPr="002D308B" w:rsidRDefault="002429FE" w:rsidP="002429FE">
      <w:pPr>
        <w:spacing w:after="0" w:line="480" w:lineRule="auto"/>
        <w:rPr>
          <w:sz w:val="24"/>
          <w:szCs w:val="24"/>
          <w:lang w:val="en-US"/>
        </w:rPr>
      </w:pPr>
      <w:r w:rsidRPr="002D308B">
        <w:rPr>
          <w:sz w:val="24"/>
          <w:szCs w:val="24"/>
          <w:u w:val="single"/>
          <w:lang w:val="en-US"/>
        </w:rPr>
        <w:lastRenderedPageBreak/>
        <w:t>Acknowledgements</w:t>
      </w:r>
      <w:r w:rsidRPr="002D308B">
        <w:rPr>
          <w:sz w:val="24"/>
          <w:szCs w:val="24"/>
          <w:lang w:val="en-US"/>
        </w:rPr>
        <w:t>:</w:t>
      </w:r>
    </w:p>
    <w:p w:rsidR="006B4941" w:rsidRDefault="002429FE" w:rsidP="00A82C2F">
      <w:pPr>
        <w:spacing w:after="0" w:line="480" w:lineRule="auto"/>
        <w:rPr>
          <w:sz w:val="24"/>
          <w:szCs w:val="24"/>
          <w:lang w:val="en-US"/>
        </w:rPr>
      </w:pPr>
      <w:r w:rsidRPr="002D308B">
        <w:rPr>
          <w:sz w:val="24"/>
          <w:szCs w:val="24"/>
          <w:lang w:val="en-US"/>
        </w:rPr>
        <w:t>The OMERACT Vasculitis Working Group appreciates the efforts and interest by all the attendees at OMERACT 2016 who participated in the Vasculitis Workshop, and especially D</w:t>
      </w:r>
      <w:r w:rsidR="00E301F8" w:rsidRPr="002D308B">
        <w:rPr>
          <w:sz w:val="24"/>
          <w:szCs w:val="24"/>
          <w:lang w:val="en-US"/>
        </w:rPr>
        <w:t>r. Dorcas Beaton, Dr. Sarah Hewle</w:t>
      </w:r>
      <w:r w:rsidRPr="002D308B">
        <w:rPr>
          <w:sz w:val="24"/>
          <w:szCs w:val="24"/>
          <w:lang w:val="en-US"/>
        </w:rPr>
        <w:t>tt, Dr. Catherine Hill, Dr. Sarah Mackie, and Dr. Alexa Meara.</w:t>
      </w:r>
    </w:p>
    <w:p w:rsidR="006B4941" w:rsidRDefault="006B4941" w:rsidP="00A82C2F">
      <w:pPr>
        <w:spacing w:after="0" w:line="480" w:lineRule="auto"/>
        <w:rPr>
          <w:sz w:val="24"/>
          <w:szCs w:val="24"/>
          <w:lang w:val="en-US"/>
        </w:rPr>
      </w:pPr>
    </w:p>
    <w:p w:rsidR="006B4941" w:rsidRPr="00087483" w:rsidRDefault="006B4941" w:rsidP="006B4941">
      <w:pPr>
        <w:spacing w:after="0" w:line="240" w:lineRule="auto"/>
        <w:ind w:left="907" w:hanging="907"/>
        <w:rPr>
          <w:b/>
          <w:sz w:val="24"/>
          <w:szCs w:val="24"/>
          <w:lang w:val="en-US"/>
        </w:rPr>
      </w:pPr>
      <w:r w:rsidRPr="00087483">
        <w:rPr>
          <w:b/>
          <w:sz w:val="24"/>
          <w:szCs w:val="24"/>
          <w:lang w:val="en-US"/>
        </w:rPr>
        <w:t>Figure 1.</w:t>
      </w:r>
      <w:r w:rsidRPr="00087483">
        <w:rPr>
          <w:b/>
          <w:sz w:val="24"/>
          <w:szCs w:val="24"/>
          <w:lang w:val="en-US"/>
        </w:rPr>
        <w:tab/>
        <w:t>The OMERACT Filter 2.0 Instrument Selection Algorithm (OFISA) and Red-Amber-Green Checklist. Adapted with permission from the OMERACT Handbook.</w:t>
      </w:r>
    </w:p>
    <w:p w:rsidR="006B4941" w:rsidRPr="00087483" w:rsidRDefault="006B4941" w:rsidP="006B4941">
      <w:pPr>
        <w:spacing w:after="0" w:line="240" w:lineRule="auto"/>
        <w:ind w:left="900" w:hanging="900"/>
        <w:rPr>
          <w:b/>
          <w:sz w:val="24"/>
          <w:szCs w:val="24"/>
          <w:lang w:val="en-US"/>
        </w:rPr>
      </w:pPr>
    </w:p>
    <w:p w:rsidR="006B4941" w:rsidRPr="00087483" w:rsidRDefault="006B4941" w:rsidP="006B4941">
      <w:pPr>
        <w:spacing w:after="0" w:line="480" w:lineRule="auto"/>
        <w:rPr>
          <w:sz w:val="24"/>
          <w:szCs w:val="24"/>
          <w:lang w:val="en-US"/>
        </w:rPr>
      </w:pPr>
      <w:r>
        <w:rPr>
          <w:noProof/>
        </w:rPr>
        <w:drawing>
          <wp:inline distT="0" distB="0" distL="0" distR="0" wp14:anchorId="6F331A7D" wp14:editId="168C2C91">
            <wp:extent cx="5943600" cy="408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086225"/>
                    </a:xfrm>
                    <a:prstGeom prst="rect">
                      <a:avLst/>
                    </a:prstGeom>
                  </pic:spPr>
                </pic:pic>
              </a:graphicData>
            </a:graphic>
          </wp:inline>
        </w:drawing>
      </w:r>
    </w:p>
    <w:p w:rsidR="006B4941" w:rsidRPr="00087483" w:rsidRDefault="006B4941" w:rsidP="006B4941">
      <w:pPr>
        <w:spacing w:after="0" w:line="480" w:lineRule="auto"/>
        <w:rPr>
          <w:sz w:val="24"/>
          <w:szCs w:val="24"/>
          <w:lang w:val="en-US"/>
        </w:rPr>
      </w:pPr>
    </w:p>
    <w:p w:rsidR="006B4941" w:rsidRPr="00087483" w:rsidRDefault="006B4941" w:rsidP="006B4941">
      <w:pPr>
        <w:rPr>
          <w:sz w:val="24"/>
          <w:szCs w:val="24"/>
          <w:lang w:val="en-US"/>
        </w:rPr>
      </w:pPr>
      <w:r w:rsidRPr="00087483">
        <w:rPr>
          <w:sz w:val="24"/>
          <w:szCs w:val="24"/>
          <w:lang w:val="en-US"/>
        </w:rPr>
        <w:br w:type="page"/>
      </w:r>
    </w:p>
    <w:p w:rsidR="006B4941" w:rsidRDefault="006B4941" w:rsidP="006B4941">
      <w:pPr>
        <w:rPr>
          <w:b/>
          <w:sz w:val="24"/>
          <w:szCs w:val="24"/>
          <w:lang w:val="en-US"/>
        </w:rPr>
      </w:pPr>
      <w:r>
        <w:rPr>
          <w:noProof/>
        </w:rPr>
        <w:lastRenderedPageBreak/>
        <w:drawing>
          <wp:inline distT="0" distB="0" distL="0" distR="0" wp14:anchorId="1A967398" wp14:editId="18DD5B8C">
            <wp:extent cx="5943600" cy="7108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108190"/>
                    </a:xfrm>
                    <a:prstGeom prst="rect">
                      <a:avLst/>
                    </a:prstGeom>
                  </pic:spPr>
                </pic:pic>
              </a:graphicData>
            </a:graphic>
          </wp:inline>
        </w:drawing>
      </w:r>
      <w:r>
        <w:rPr>
          <w:b/>
          <w:sz w:val="24"/>
          <w:szCs w:val="24"/>
          <w:lang w:val="en-US"/>
        </w:rPr>
        <w:br w:type="page"/>
      </w:r>
    </w:p>
    <w:p w:rsidR="006B4941" w:rsidRPr="00087483" w:rsidRDefault="006B4941" w:rsidP="006B4941">
      <w:pPr>
        <w:spacing w:after="0" w:line="480" w:lineRule="auto"/>
        <w:ind w:left="900" w:hanging="900"/>
        <w:rPr>
          <w:sz w:val="24"/>
          <w:szCs w:val="24"/>
          <w:lang w:val="en-US"/>
        </w:rPr>
      </w:pPr>
      <w:r w:rsidRPr="00087483">
        <w:rPr>
          <w:b/>
          <w:sz w:val="24"/>
          <w:szCs w:val="24"/>
          <w:lang w:val="en-US"/>
        </w:rPr>
        <w:lastRenderedPageBreak/>
        <w:t xml:space="preserve">Figure </w:t>
      </w:r>
      <w:r>
        <w:rPr>
          <w:b/>
          <w:sz w:val="24"/>
          <w:szCs w:val="24"/>
          <w:lang w:val="en-US"/>
        </w:rPr>
        <w:t>3</w:t>
      </w:r>
      <w:r w:rsidRPr="00087483">
        <w:rPr>
          <w:b/>
          <w:sz w:val="24"/>
          <w:szCs w:val="24"/>
          <w:lang w:val="en-US"/>
        </w:rPr>
        <w:t>.</w:t>
      </w:r>
      <w:r w:rsidRPr="00087483">
        <w:rPr>
          <w:b/>
          <w:sz w:val="24"/>
          <w:szCs w:val="24"/>
          <w:lang w:val="en-US"/>
        </w:rPr>
        <w:tab/>
        <w:t xml:space="preserve">OMERACT endorsement of patient-reported outcomes in ANCA-associated vasculitis </w:t>
      </w:r>
    </w:p>
    <w:p w:rsidR="006B4941" w:rsidRPr="00087483" w:rsidRDefault="006B4941" w:rsidP="006B4941">
      <w:pPr>
        <w:spacing w:after="0" w:line="480" w:lineRule="auto"/>
        <w:rPr>
          <w:lang w:val="en-US"/>
        </w:rPr>
      </w:pPr>
      <w:r w:rsidRPr="00087483">
        <w:rPr>
          <w:lang w:val="en-US"/>
        </w:rPr>
        <w:t>A.</w:t>
      </w:r>
      <w:r w:rsidRPr="00087483">
        <w:rPr>
          <w:noProof/>
        </w:rPr>
        <w:drawing>
          <wp:inline distT="0" distB="0" distL="0" distR="0" wp14:anchorId="7F0DCEB7" wp14:editId="4FC03FE9">
            <wp:extent cx="5943600" cy="2861310"/>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4941" w:rsidRPr="00087483" w:rsidRDefault="006B4941" w:rsidP="006B4941">
      <w:pPr>
        <w:spacing w:after="0" w:line="480" w:lineRule="auto"/>
        <w:rPr>
          <w:sz w:val="24"/>
          <w:szCs w:val="24"/>
          <w:lang w:val="en-US"/>
        </w:rPr>
      </w:pPr>
      <w:r w:rsidRPr="00087483">
        <w:rPr>
          <w:sz w:val="24"/>
          <w:szCs w:val="24"/>
          <w:lang w:val="en-US"/>
        </w:rPr>
        <w:t>B.</w:t>
      </w:r>
    </w:p>
    <w:p w:rsidR="006B4941" w:rsidRPr="00087483" w:rsidRDefault="006B4941" w:rsidP="006B4941">
      <w:pPr>
        <w:spacing w:after="0" w:line="240" w:lineRule="auto"/>
        <w:rPr>
          <w:sz w:val="20"/>
          <w:szCs w:val="20"/>
          <w:lang w:val="en-US"/>
        </w:rPr>
      </w:pPr>
      <w:r w:rsidRPr="00087483">
        <w:rPr>
          <w:noProof/>
        </w:rPr>
        <w:drawing>
          <wp:inline distT="0" distB="0" distL="0" distR="0" wp14:anchorId="1D60AA2F" wp14:editId="206D8D11">
            <wp:extent cx="5943600" cy="2854325"/>
            <wp:effectExtent l="0" t="0" r="0"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4941" w:rsidRPr="00087483" w:rsidRDefault="006B4941" w:rsidP="006B4941">
      <w:pPr>
        <w:spacing w:after="0" w:line="240" w:lineRule="auto"/>
        <w:ind w:left="270" w:hanging="270"/>
        <w:rPr>
          <w:sz w:val="20"/>
          <w:szCs w:val="20"/>
          <w:lang w:val="en-US"/>
        </w:rPr>
      </w:pPr>
      <w:r w:rsidRPr="00087483">
        <w:rPr>
          <w:sz w:val="20"/>
          <w:szCs w:val="20"/>
          <w:lang w:val="en-US"/>
        </w:rPr>
        <w:t xml:space="preserve">A. </w:t>
      </w:r>
      <w:r w:rsidRPr="00087483">
        <w:rPr>
          <w:sz w:val="20"/>
          <w:szCs w:val="20"/>
          <w:lang w:val="en-US"/>
        </w:rPr>
        <w:tab/>
        <w:t xml:space="preserve">PROMIS instruments for fatigue, physical functioning and pain interference voting results. </w:t>
      </w:r>
    </w:p>
    <w:p w:rsidR="006B4941" w:rsidRPr="00087483" w:rsidRDefault="006B4941" w:rsidP="006B4941">
      <w:pPr>
        <w:spacing w:after="0" w:line="240" w:lineRule="auto"/>
        <w:ind w:left="270" w:hanging="270"/>
        <w:rPr>
          <w:sz w:val="20"/>
          <w:szCs w:val="20"/>
          <w:lang w:val="en-US"/>
        </w:rPr>
      </w:pPr>
      <w:r w:rsidRPr="00087483">
        <w:rPr>
          <w:sz w:val="20"/>
          <w:szCs w:val="20"/>
          <w:lang w:val="en-US"/>
        </w:rPr>
        <w:t xml:space="preserve">B. </w:t>
      </w:r>
      <w:r w:rsidRPr="00087483">
        <w:rPr>
          <w:sz w:val="20"/>
          <w:szCs w:val="20"/>
          <w:lang w:val="en-US"/>
        </w:rPr>
        <w:tab/>
        <w:t xml:space="preserve">The disease-specific patient-reported outcome measure for AAV (AAV-PRO) voting results.  </w:t>
      </w:r>
    </w:p>
    <w:p w:rsidR="006B4941" w:rsidRPr="00087483" w:rsidRDefault="006B4941" w:rsidP="006B4941">
      <w:pPr>
        <w:spacing w:after="0" w:line="240" w:lineRule="auto"/>
        <w:ind w:left="270"/>
        <w:rPr>
          <w:sz w:val="20"/>
          <w:szCs w:val="20"/>
          <w:lang w:val="en-US"/>
        </w:rPr>
      </w:pPr>
      <w:r w:rsidRPr="00087483">
        <w:rPr>
          <w:sz w:val="20"/>
          <w:szCs w:val="20"/>
          <w:lang w:val="en-US"/>
        </w:rPr>
        <w:t xml:space="preserve">Green (OK): Yes I agree; </w:t>
      </w:r>
    </w:p>
    <w:p w:rsidR="006B4941" w:rsidRPr="00087483" w:rsidRDefault="006B4941" w:rsidP="006B4941">
      <w:pPr>
        <w:spacing w:after="0" w:line="240" w:lineRule="auto"/>
        <w:ind w:left="270"/>
        <w:rPr>
          <w:sz w:val="20"/>
          <w:szCs w:val="20"/>
          <w:lang w:val="en-US"/>
        </w:rPr>
      </w:pPr>
      <w:r w:rsidRPr="00087483">
        <w:rPr>
          <w:sz w:val="20"/>
          <w:szCs w:val="20"/>
          <w:lang w:val="en-US"/>
        </w:rPr>
        <w:t xml:space="preserve">Amber (OK): I am okay with this but have some reservations, more work needed in this area; </w:t>
      </w:r>
    </w:p>
    <w:p w:rsidR="006B4941" w:rsidRPr="00087483" w:rsidRDefault="006B4941" w:rsidP="006B4941">
      <w:pPr>
        <w:spacing w:after="0" w:line="240" w:lineRule="auto"/>
        <w:ind w:left="270"/>
        <w:rPr>
          <w:sz w:val="20"/>
          <w:szCs w:val="20"/>
          <w:lang w:val="en-US"/>
        </w:rPr>
      </w:pPr>
      <w:r w:rsidRPr="00087483">
        <w:rPr>
          <w:sz w:val="20"/>
          <w:szCs w:val="20"/>
          <w:lang w:val="en-US"/>
        </w:rPr>
        <w:t xml:space="preserve">Red (Not OK): I disagree; </w:t>
      </w:r>
    </w:p>
    <w:p w:rsidR="006B4941" w:rsidRPr="00087483" w:rsidRDefault="006B4941" w:rsidP="006B4941">
      <w:pPr>
        <w:spacing w:after="0" w:line="240" w:lineRule="auto"/>
        <w:ind w:left="270"/>
        <w:rPr>
          <w:sz w:val="20"/>
          <w:szCs w:val="20"/>
          <w:lang w:val="en-US"/>
        </w:rPr>
      </w:pPr>
      <w:r w:rsidRPr="00087483">
        <w:rPr>
          <w:sz w:val="20"/>
          <w:szCs w:val="20"/>
          <w:lang w:val="en-US"/>
        </w:rPr>
        <w:t xml:space="preserve">Grey: Insufficient evidence or information. </w:t>
      </w:r>
    </w:p>
    <w:p w:rsidR="00297038" w:rsidRDefault="006B4941" w:rsidP="006B4941">
      <w:pPr>
        <w:spacing w:after="0" w:line="480" w:lineRule="auto"/>
        <w:rPr>
          <w:sz w:val="24"/>
          <w:szCs w:val="24"/>
          <w:lang w:val="en-US"/>
        </w:rPr>
      </w:pPr>
      <w:r w:rsidRPr="00087483">
        <w:rPr>
          <w:sz w:val="20"/>
          <w:szCs w:val="20"/>
          <w:lang w:val="en-US"/>
        </w:rPr>
        <w:t xml:space="preserve">OMERACT endorsement set at </w:t>
      </w:r>
      <w:r w:rsidRPr="00087483">
        <w:rPr>
          <w:rFonts w:ascii="Times New Roman" w:hAnsi="Times New Roman" w:cs="Times New Roman"/>
          <w:sz w:val="20"/>
          <w:szCs w:val="20"/>
          <w:lang w:val="en-US"/>
        </w:rPr>
        <w:t>≥</w:t>
      </w:r>
      <w:r w:rsidRPr="00087483">
        <w:rPr>
          <w:sz w:val="20"/>
          <w:szCs w:val="20"/>
          <w:lang w:val="en-US"/>
        </w:rPr>
        <w:t xml:space="preserve"> 70% of votes (sum of Green or Amber).</w:t>
      </w:r>
      <w:r w:rsidRPr="00087483">
        <w:rPr>
          <w:sz w:val="20"/>
          <w:szCs w:val="20"/>
          <w:lang w:val="en-US"/>
        </w:rPr>
        <w:br w:type="page"/>
      </w:r>
      <w:r w:rsidR="00297038">
        <w:rPr>
          <w:sz w:val="24"/>
          <w:szCs w:val="24"/>
          <w:lang w:val="en-US"/>
        </w:rPr>
        <w:lastRenderedPageBreak/>
        <w:br w:type="page"/>
      </w:r>
    </w:p>
    <w:p w:rsidR="00560E3C" w:rsidRPr="002D308B" w:rsidRDefault="00C22DEB" w:rsidP="00E87EC6">
      <w:pPr>
        <w:spacing w:after="120" w:line="240" w:lineRule="auto"/>
        <w:rPr>
          <w:b/>
          <w:sz w:val="24"/>
          <w:szCs w:val="24"/>
          <w:lang w:val="en-US"/>
        </w:rPr>
      </w:pPr>
      <w:r w:rsidRPr="002D308B">
        <w:rPr>
          <w:b/>
          <w:sz w:val="24"/>
          <w:szCs w:val="24"/>
          <w:lang w:val="en-US"/>
        </w:rPr>
        <w:lastRenderedPageBreak/>
        <w:t>REFERENCES</w:t>
      </w:r>
    </w:p>
    <w:p w:rsidR="00B5492F" w:rsidRPr="00B5492F" w:rsidRDefault="004058B8" w:rsidP="00B5492F">
      <w:pPr>
        <w:pStyle w:val="EndNoteBibliography"/>
        <w:spacing w:after="0"/>
      </w:pPr>
      <w:r w:rsidRPr="00E87EC6">
        <w:rPr>
          <w:noProof w:val="0"/>
          <w:sz w:val="24"/>
          <w:szCs w:val="24"/>
          <w:lang w:val="en-US"/>
        </w:rPr>
        <w:fldChar w:fldCharType="begin"/>
      </w:r>
      <w:r w:rsidR="0034025B" w:rsidRPr="00E87EC6">
        <w:rPr>
          <w:noProof w:val="0"/>
          <w:sz w:val="24"/>
          <w:szCs w:val="24"/>
          <w:lang w:val="en-US"/>
        </w:rPr>
        <w:instrText xml:space="preserve"> ADDIN EN.REFLIST </w:instrText>
      </w:r>
      <w:r w:rsidRPr="00E87EC6">
        <w:rPr>
          <w:noProof w:val="0"/>
          <w:sz w:val="24"/>
          <w:szCs w:val="24"/>
          <w:lang w:val="en-US"/>
        </w:rPr>
        <w:fldChar w:fldCharType="separate"/>
      </w:r>
      <w:r w:rsidR="00B5492F" w:rsidRPr="00B5492F">
        <w:t>1.</w:t>
      </w:r>
      <w:r w:rsidR="00B5492F" w:rsidRPr="00B5492F">
        <w:tab/>
        <w:t>Alberici F, Smith RM, Jones RB, Roberts DM, Willcocks LC, Chaudhry A, et al. Long-term follow-up of patients who received repeat-dose rituximab as maintenance therapy for ANCA-associated vasculitis. Rheumatology (Oxford) 2015;54:1153-60.</w:t>
      </w:r>
    </w:p>
    <w:p w:rsidR="00B5492F" w:rsidRPr="00B5492F" w:rsidRDefault="00B5492F" w:rsidP="00B5492F">
      <w:pPr>
        <w:pStyle w:val="EndNoteBibliography"/>
        <w:spacing w:after="0"/>
      </w:pPr>
      <w:r w:rsidRPr="00B5492F">
        <w:t>2.</w:t>
      </w:r>
      <w:r w:rsidRPr="00B5492F">
        <w:tab/>
        <w:t>Little MA, Nightingale P, Verburgh CA, Hauser T, De Groot K, Savage C, et al. Early mortality in systemic vasculitis: relative contribution of adverse events and active vasculitis. Ann Rheum Dis 2010;69:1036-43.</w:t>
      </w:r>
    </w:p>
    <w:p w:rsidR="00B5492F" w:rsidRPr="00B5492F" w:rsidRDefault="00B5492F" w:rsidP="00B5492F">
      <w:pPr>
        <w:pStyle w:val="EndNoteBibliography"/>
        <w:spacing w:after="0"/>
      </w:pPr>
      <w:r w:rsidRPr="00B5492F">
        <w:t>3.</w:t>
      </w:r>
      <w:r w:rsidRPr="00B5492F">
        <w:tab/>
        <w:t>Robson J, Doll H, Suppiah R, Flossmann O, Harper L, Hoglund P, et al. Damage in the anca-associated vasculitides: long-term data from the European vasculitis study group (EUVAS) therapeutic trials. Ann Rheum Dis 2015;74:177-84.</w:t>
      </w:r>
    </w:p>
    <w:p w:rsidR="00B5492F" w:rsidRPr="00B5492F" w:rsidRDefault="00B5492F" w:rsidP="00B5492F">
      <w:pPr>
        <w:pStyle w:val="EndNoteBibliography"/>
        <w:spacing w:after="0"/>
      </w:pPr>
      <w:r w:rsidRPr="00B5492F">
        <w:t>4.</w:t>
      </w:r>
      <w:r w:rsidRPr="00B5492F">
        <w:tab/>
        <w:t>Jayne D, Rasmussen N, Andrassy K, Bacon P, Tervaert JW, Dadoniene J, et al. A randomized trial of maintenance therapy for vasculitis associated with antineutrophil cytoplasmic autoantibodies. N Engl J Med 2003;349:36-44.</w:t>
      </w:r>
    </w:p>
    <w:p w:rsidR="00B5492F" w:rsidRPr="00B5492F" w:rsidRDefault="00B5492F" w:rsidP="00B5492F">
      <w:pPr>
        <w:pStyle w:val="EndNoteBibliography"/>
        <w:spacing w:after="0"/>
      </w:pPr>
      <w:r w:rsidRPr="00B5492F">
        <w:t>5.</w:t>
      </w:r>
      <w:r w:rsidRPr="00B5492F">
        <w:tab/>
        <w:t>Walsh M, Mukhtyar C, Mahr A, Herlyn K, Luqmani R, Merkel PA, et al. Health-related quality of life in patients with newly diagnosed antineutrophil cytoplasmic antibody-associated vasculitis. Arthritis Care Res (Hoboken) 2011;63:1055-61.</w:t>
      </w:r>
    </w:p>
    <w:p w:rsidR="00B5492F" w:rsidRPr="00B5492F" w:rsidRDefault="00B5492F" w:rsidP="00B5492F">
      <w:pPr>
        <w:pStyle w:val="EndNoteBibliography"/>
        <w:spacing w:after="0"/>
      </w:pPr>
      <w:r w:rsidRPr="00B5492F">
        <w:t>6.</w:t>
      </w:r>
      <w:r w:rsidRPr="00B5492F">
        <w:tab/>
        <w:t>Herlyn K, Hellmich B, Seo P, Merkel PA. Patient-reported outcome assessment in vasculitis may provide important data and a unique perspective. Arthritis Care Res (Hoboken) 2010;62:1639-45.</w:t>
      </w:r>
    </w:p>
    <w:p w:rsidR="00B5492F" w:rsidRPr="00B5492F" w:rsidRDefault="00B5492F" w:rsidP="00B5492F">
      <w:pPr>
        <w:pStyle w:val="EndNoteBibliography"/>
        <w:spacing w:after="0"/>
      </w:pPr>
      <w:r w:rsidRPr="00B5492F">
        <w:t>7.</w:t>
      </w:r>
      <w:r w:rsidRPr="00B5492F">
        <w:tab/>
        <w:t>Kirwan JR, Hewlett SE, Heiberg T, Hughes RA, Carr M, Hehir M, et al. Incorporating the patient perspective into outcome assessment in rheumatoid arthritis--progress at OMERACT 7. J Rheumatol 2005;32:2250-6.</w:t>
      </w:r>
    </w:p>
    <w:p w:rsidR="00B5492F" w:rsidRPr="00B5492F" w:rsidRDefault="00B5492F" w:rsidP="00B5492F">
      <w:pPr>
        <w:pStyle w:val="EndNoteBibliography"/>
        <w:spacing w:after="0"/>
      </w:pPr>
      <w:r w:rsidRPr="00B5492F">
        <w:t>8.</w:t>
      </w:r>
      <w:r w:rsidRPr="00B5492F">
        <w:tab/>
        <w:t>Coons SJ, Rao S, Keininger DL, Hays RD. A comparative review of generic quality-of-life instruments. Pharmacoeconomics 2000;17:13-35.</w:t>
      </w:r>
    </w:p>
    <w:p w:rsidR="00B5492F" w:rsidRPr="00B5492F" w:rsidRDefault="00B5492F" w:rsidP="00B5492F">
      <w:pPr>
        <w:pStyle w:val="EndNoteBibliography"/>
        <w:spacing w:after="0"/>
      </w:pPr>
      <w:r w:rsidRPr="00B5492F">
        <w:t>9.</w:t>
      </w:r>
      <w:r w:rsidRPr="00B5492F">
        <w:tab/>
        <w:t>Gossec L, Dougados M, Rincheval N, Balanescu A, Boumpas DT, Canadelo S, et al. Elaboration of the preliminary Rheumatoid Arthritis Impact of Disease (RAID) score: a EULAR initiative. Ann Rheum Dis 2009;68:1680-5.</w:t>
      </w:r>
    </w:p>
    <w:p w:rsidR="00B5492F" w:rsidRPr="00B5492F" w:rsidRDefault="00B5492F" w:rsidP="00B5492F">
      <w:pPr>
        <w:pStyle w:val="EndNoteBibliography"/>
        <w:spacing w:after="0"/>
      </w:pPr>
      <w:r w:rsidRPr="00B5492F">
        <w:t>10.</w:t>
      </w:r>
      <w:r w:rsidRPr="00B5492F">
        <w:tab/>
        <w:t>Nicklin J, Cramp F, Kirwan J, Greenwood R, Urban M, Hewlett S. Measuring fatigue in rheumatoid arthritis: a cross-sectional study to evaluate the Bristol Rheumatoid Arthritis Fatigue Multi-Dimensional questionnaire, visual analog scales, and numerical rating scales. Arthritis Care Res (Hoboken) 2010;62:1559-68.</w:t>
      </w:r>
    </w:p>
    <w:p w:rsidR="00B5492F" w:rsidRPr="00B5492F" w:rsidRDefault="00B5492F" w:rsidP="00B5492F">
      <w:pPr>
        <w:pStyle w:val="EndNoteBibliography"/>
        <w:spacing w:after="0"/>
      </w:pPr>
      <w:r w:rsidRPr="00B5492F">
        <w:t>11.</w:t>
      </w:r>
      <w:r w:rsidRPr="00B5492F">
        <w:tab/>
        <w:t>Merkel PA, Herlyn K, Mahr AD, Neogi T, Seo P, Walsh M, et al. Progress towards a core set of outcome measures in small-vessel vasculitis. Report from OMERACT 9. J Rheumatol 2009;36:2362-8.</w:t>
      </w:r>
    </w:p>
    <w:p w:rsidR="00B5492F" w:rsidRPr="00B5492F" w:rsidRDefault="00B5492F" w:rsidP="00B5492F">
      <w:pPr>
        <w:pStyle w:val="EndNoteBibliography"/>
        <w:spacing w:after="0"/>
      </w:pPr>
      <w:r w:rsidRPr="00B5492F">
        <w:t>12.</w:t>
      </w:r>
      <w:r w:rsidRPr="00B5492F">
        <w:tab/>
        <w:t>Merkel PA, Aydin SZ, Boers M, Direskeneli H, Herlyn K, Seo P, et al. The OMERACT core set of outcome measures for use in clinical trials of ANCA-associated vasculitis. J Rheumatol 2011;38:1480-6.</w:t>
      </w:r>
    </w:p>
    <w:p w:rsidR="00B5492F" w:rsidRPr="00B5492F" w:rsidRDefault="00B5492F" w:rsidP="00B5492F">
      <w:pPr>
        <w:pStyle w:val="EndNoteBibliography"/>
        <w:spacing w:after="0"/>
      </w:pPr>
      <w:r w:rsidRPr="00B5492F">
        <w:t>13.</w:t>
      </w:r>
      <w:r w:rsidRPr="00B5492F">
        <w:tab/>
        <w:t>Tomasson G, Boers M, Walsh M, LaValley M, Cuthbertson D, Carette S, et al. Assessment of health-related quality of life as an outcome measure in granulomatosis with polyangiitis (Wegener's). Arthritis Care Res (Hoboken) 2012;64:273-9.</w:t>
      </w:r>
    </w:p>
    <w:p w:rsidR="00B5492F" w:rsidRPr="00B5492F" w:rsidRDefault="00B5492F" w:rsidP="00B5492F">
      <w:pPr>
        <w:pStyle w:val="EndNoteBibliography"/>
        <w:spacing w:after="0"/>
      </w:pPr>
      <w:r w:rsidRPr="00B5492F">
        <w:t>14.</w:t>
      </w:r>
      <w:r w:rsidRPr="00B5492F">
        <w:tab/>
        <w:t>Basu N, McClean A, Harper L, Amft EN, Dhaun N, Luqmani RA, et al. The characterisation and determinants of quality of life in ANCA associated vasculitis. Ann Rheum Dis 2014;73:207-11.</w:t>
      </w:r>
    </w:p>
    <w:p w:rsidR="00B5492F" w:rsidRPr="00B5492F" w:rsidRDefault="00B5492F" w:rsidP="00B5492F">
      <w:pPr>
        <w:pStyle w:val="EndNoteBibliography"/>
        <w:spacing w:after="0"/>
      </w:pPr>
      <w:r w:rsidRPr="00B5492F">
        <w:t>15.</w:t>
      </w:r>
      <w:r w:rsidRPr="00B5492F">
        <w:tab/>
        <w:t>Aasarod K, Iversen BM, Hammerstrom J, Bostad L, Vatten L, Jorstad S. Wegener's granulomatosis: clinical course in 108 patients with renal involvement. Nephrol Dial Transplant 2000;15:611-8.</w:t>
      </w:r>
    </w:p>
    <w:p w:rsidR="00B5492F" w:rsidRPr="00B5492F" w:rsidRDefault="00B5492F" w:rsidP="00B5492F">
      <w:pPr>
        <w:pStyle w:val="EndNoteBibliography"/>
        <w:spacing w:after="0"/>
      </w:pPr>
      <w:r w:rsidRPr="00B5492F">
        <w:t>16.</w:t>
      </w:r>
      <w:r w:rsidRPr="00B5492F">
        <w:tab/>
        <w:t>Robson JC, Milman N, Tomasson G, Dawson J, Cronholm PF, Kellom K, et al. Exploration, Development, and Validation of Patient-reported Outcomes in Antineutrophil Cytoplasmic Antibody-associated Vasculitis Using the OMERACT Process. J Rheumatol 2015;42:2204-9.</w:t>
      </w:r>
    </w:p>
    <w:p w:rsidR="00B5492F" w:rsidRPr="00B5492F" w:rsidRDefault="00B5492F" w:rsidP="00B5492F">
      <w:pPr>
        <w:pStyle w:val="EndNoteBibliography"/>
        <w:spacing w:after="0"/>
      </w:pPr>
      <w:r w:rsidRPr="00B5492F">
        <w:lastRenderedPageBreak/>
        <w:t>17.</w:t>
      </w:r>
      <w:r w:rsidRPr="00B5492F">
        <w:tab/>
        <w:t>Cella D, Riley W, Stone A, Rothrock N, Reeve B, Yount S, et al. The Patient-Reported Outcomes Measurement Information System (PROMIS) developed and tested its first wave of adult self-reported health outcome item banks: 2005-2008. J Clin Epidemiol 2010;63:1179-94.</w:t>
      </w:r>
    </w:p>
    <w:p w:rsidR="00B5492F" w:rsidRPr="00B5492F" w:rsidRDefault="00B5492F" w:rsidP="00B5492F">
      <w:pPr>
        <w:pStyle w:val="EndNoteBibliography"/>
        <w:spacing w:after="0"/>
      </w:pPr>
      <w:r w:rsidRPr="00B5492F">
        <w:t>18.</w:t>
      </w:r>
      <w:r w:rsidRPr="00B5492F">
        <w:tab/>
        <w:t>Andrich D. Rasch Models for Measurement. Newbury Park, CA: Sage; 1988.</w:t>
      </w:r>
    </w:p>
    <w:p w:rsidR="00B5492F" w:rsidRPr="00B5492F" w:rsidRDefault="00B5492F" w:rsidP="00B5492F">
      <w:pPr>
        <w:pStyle w:val="EndNoteBibliography"/>
        <w:spacing w:after="0"/>
      </w:pPr>
      <w:r w:rsidRPr="00B5492F">
        <w:t>19.</w:t>
      </w:r>
      <w:r w:rsidRPr="00B5492F">
        <w:tab/>
        <w:t>Cheung PP, de Wit M, Bingham CO, 3rd, Kirwan JR, Leong A, March LM, et al. Recommendations for the Involvement of Patient Research Partners (PRP) in OMERACT Working Groups. A Report from the OMERACT 2014 Working Group on PRP. J Rheumatol 2016;43:187-93.</w:t>
      </w:r>
    </w:p>
    <w:p w:rsidR="00B5492F" w:rsidRPr="00B5492F" w:rsidRDefault="00B5492F" w:rsidP="00B5492F">
      <w:pPr>
        <w:pStyle w:val="EndNoteBibliography"/>
        <w:spacing w:after="0"/>
      </w:pPr>
      <w:r w:rsidRPr="00B5492F">
        <w:t>20.</w:t>
      </w:r>
      <w:r w:rsidRPr="00B5492F">
        <w:tab/>
        <w:t>Boers M, Kirwan JR, Wells G, Beaton D, Gossec L, d'Agostino MA, et al. Developing core outcome measurement sets for clinical trials: OMERACT filter 2.0. J Clin Epidemiol 2014;67:745-53.</w:t>
      </w:r>
    </w:p>
    <w:p w:rsidR="00B5492F" w:rsidRPr="00B5492F" w:rsidRDefault="00B5492F" w:rsidP="00B5492F">
      <w:pPr>
        <w:pStyle w:val="EndNoteBibliography"/>
        <w:spacing w:after="0"/>
      </w:pPr>
      <w:r w:rsidRPr="00B5492F">
        <w:t>21.</w:t>
      </w:r>
      <w:r w:rsidRPr="00B5492F">
        <w:tab/>
        <w:t>Milman N, Boonen A, Merkel PA, Tugwell P. Mapping of the outcome measures in rheumatology core set for antineutrophil cytoplasmic antibody-associated vasculitis to the International Classification of Function, Disability and Health. Arthritis Care Res (Hoboken) 2015;67:255-63.</w:t>
      </w:r>
    </w:p>
    <w:p w:rsidR="00B5492F" w:rsidRPr="00B5492F" w:rsidRDefault="00B5492F" w:rsidP="00B5492F">
      <w:pPr>
        <w:pStyle w:val="EndNoteBibliography"/>
        <w:spacing w:after="0"/>
      </w:pPr>
      <w:r w:rsidRPr="00B5492F">
        <w:t>22.</w:t>
      </w:r>
      <w:r w:rsidRPr="00B5492F">
        <w:tab/>
        <w:t>Milman N, Boonen A, Tugwell P, Merkel PA, Group OVW. Clinicians' perspective on key domains in ANCA-associated vasculitis: a Delphi exercise. Scand J Rheumatol 2016:1-6.</w:t>
      </w:r>
    </w:p>
    <w:p w:rsidR="00B5492F" w:rsidRPr="00B5492F" w:rsidRDefault="00B5492F" w:rsidP="00B5492F">
      <w:pPr>
        <w:pStyle w:val="EndNoteBibliography"/>
      </w:pPr>
      <w:r w:rsidRPr="00B5492F">
        <w:t>23.</w:t>
      </w:r>
      <w:r w:rsidRPr="00B5492F">
        <w:tab/>
        <w:t>Cieza A, Ewert T, Ustun TB, Chatterji S, Kostanjsek N, Stucki G. Development of ICF Core Sets for patients with chronic conditions. J Rehabil Med 2004:9-11.</w:t>
      </w:r>
    </w:p>
    <w:p w:rsidR="00A44F1C" w:rsidRPr="00E87EC6" w:rsidRDefault="004058B8" w:rsidP="00E87EC6">
      <w:pPr>
        <w:spacing w:after="120" w:line="240" w:lineRule="auto"/>
        <w:ind w:left="360" w:hanging="360"/>
        <w:rPr>
          <w:sz w:val="24"/>
          <w:szCs w:val="24"/>
          <w:lang w:val="en-US"/>
        </w:rPr>
      </w:pPr>
      <w:r w:rsidRPr="00E87EC6">
        <w:rPr>
          <w:sz w:val="24"/>
          <w:szCs w:val="24"/>
          <w:lang w:val="en-US"/>
        </w:rPr>
        <w:fldChar w:fldCharType="end"/>
      </w:r>
    </w:p>
    <w:sectPr w:rsidR="00A44F1C" w:rsidRPr="00E87EC6" w:rsidSect="00EC74AE">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249E"/>
    <w:multiLevelType w:val="hybridMultilevel"/>
    <w:tmpl w:val="63B220F6"/>
    <w:lvl w:ilvl="0" w:tplc="FFA61E7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1C91A93"/>
    <w:multiLevelType w:val="hybridMultilevel"/>
    <w:tmpl w:val="EDEC0068"/>
    <w:lvl w:ilvl="0" w:tplc="0409001B">
      <w:start w:val="1"/>
      <w:numFmt w:val="lowerRoman"/>
      <w:lvlText w:val="%1."/>
      <w:lvlJc w:val="right"/>
      <w:pPr>
        <w:ind w:left="2138" w:hanging="360"/>
      </w:pPr>
    </w:lvl>
    <w:lvl w:ilvl="1" w:tplc="FFE0E4FA">
      <w:start w:val="1"/>
      <w:numFmt w:val="upperLetter"/>
      <w:lvlText w:val="%2."/>
      <w:lvlJc w:val="left"/>
      <w:pPr>
        <w:ind w:left="2858" w:hanging="360"/>
      </w:pPr>
      <w:rPr>
        <w:rFonts w:hint="default"/>
      </w:rPr>
    </w:lvl>
    <w:lvl w:ilvl="2" w:tplc="0409001B">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3A016600"/>
    <w:multiLevelType w:val="hybridMultilevel"/>
    <w:tmpl w:val="4A4CB3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18" w:hanging="338"/>
      </w:pPr>
      <w:rPr>
        <w:rFonts w:ascii="Symbol" w:hAnsi="Symbol" w:hint="default"/>
      </w:rPr>
    </w:lvl>
    <w:lvl w:ilvl="2" w:tplc="430482C4">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235029"/>
    <w:multiLevelType w:val="hybridMultilevel"/>
    <w:tmpl w:val="03A6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6F309E"/>
    <w:multiLevelType w:val="hybridMultilevel"/>
    <w:tmpl w:val="36AE02F8"/>
    <w:lvl w:ilvl="0" w:tplc="99389B86">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J Rheu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ft9rewaztsw6edf24xdt560rzrrwsef05x&quot;&gt;My EndNote Library&lt;record-ids&gt;&lt;item&gt;46&lt;/item&gt;&lt;item&gt;61&lt;/item&gt;&lt;item&gt;77&lt;/item&gt;&lt;item&gt;82&lt;/item&gt;&lt;item&gt;112&lt;/item&gt;&lt;item&gt;117&lt;/item&gt;&lt;item&gt;118&lt;/item&gt;&lt;item&gt;119&lt;/item&gt;&lt;item&gt;143&lt;/item&gt;&lt;item&gt;156&lt;/item&gt;&lt;item&gt;157&lt;/item&gt;&lt;item&gt;161&lt;/item&gt;&lt;item&gt;163&lt;/item&gt;&lt;item&gt;165&lt;/item&gt;&lt;item&gt;236&lt;/item&gt;&lt;item&gt;237&lt;/item&gt;&lt;item&gt;238&lt;/item&gt;&lt;item&gt;239&lt;/item&gt;&lt;/record-ids&gt;&lt;/item&gt;&lt;/Libraries&gt;"/>
  </w:docVars>
  <w:rsids>
    <w:rsidRoot w:val="001B3195"/>
    <w:rsid w:val="00001CAF"/>
    <w:rsid w:val="00010B5D"/>
    <w:rsid w:val="00014F1B"/>
    <w:rsid w:val="00016264"/>
    <w:rsid w:val="00016E1C"/>
    <w:rsid w:val="00020ED4"/>
    <w:rsid w:val="00021179"/>
    <w:rsid w:val="0002179B"/>
    <w:rsid w:val="00030F5E"/>
    <w:rsid w:val="00050C3E"/>
    <w:rsid w:val="0005298F"/>
    <w:rsid w:val="00056031"/>
    <w:rsid w:val="000579EF"/>
    <w:rsid w:val="00062390"/>
    <w:rsid w:val="00062693"/>
    <w:rsid w:val="00066C1D"/>
    <w:rsid w:val="00067895"/>
    <w:rsid w:val="00067D71"/>
    <w:rsid w:val="0007228A"/>
    <w:rsid w:val="00072F24"/>
    <w:rsid w:val="00075E9A"/>
    <w:rsid w:val="000766CB"/>
    <w:rsid w:val="00082EFB"/>
    <w:rsid w:val="00087483"/>
    <w:rsid w:val="000A0991"/>
    <w:rsid w:val="000B62DF"/>
    <w:rsid w:val="000C037D"/>
    <w:rsid w:val="000C0A5D"/>
    <w:rsid w:val="000C322E"/>
    <w:rsid w:val="000D336C"/>
    <w:rsid w:val="000F52FB"/>
    <w:rsid w:val="00101260"/>
    <w:rsid w:val="00104B77"/>
    <w:rsid w:val="00110CAF"/>
    <w:rsid w:val="00111057"/>
    <w:rsid w:val="00131414"/>
    <w:rsid w:val="0013417C"/>
    <w:rsid w:val="00137023"/>
    <w:rsid w:val="0014198C"/>
    <w:rsid w:val="00141DFD"/>
    <w:rsid w:val="0014351D"/>
    <w:rsid w:val="0014600D"/>
    <w:rsid w:val="001474C1"/>
    <w:rsid w:val="00153E34"/>
    <w:rsid w:val="00156A52"/>
    <w:rsid w:val="00164C6A"/>
    <w:rsid w:val="00185556"/>
    <w:rsid w:val="00192A2B"/>
    <w:rsid w:val="001947F1"/>
    <w:rsid w:val="001A7663"/>
    <w:rsid w:val="001B3195"/>
    <w:rsid w:val="001B6C8F"/>
    <w:rsid w:val="001D1A2F"/>
    <w:rsid w:val="001D51BF"/>
    <w:rsid w:val="001E59D8"/>
    <w:rsid w:val="001E672D"/>
    <w:rsid w:val="001F27F8"/>
    <w:rsid w:val="001F2968"/>
    <w:rsid w:val="001F4B8D"/>
    <w:rsid w:val="001F5096"/>
    <w:rsid w:val="001F5CD3"/>
    <w:rsid w:val="00200757"/>
    <w:rsid w:val="0020446A"/>
    <w:rsid w:val="00215FD6"/>
    <w:rsid w:val="00216BBE"/>
    <w:rsid w:val="00232EC9"/>
    <w:rsid w:val="002429FE"/>
    <w:rsid w:val="0026459E"/>
    <w:rsid w:val="00267EF6"/>
    <w:rsid w:val="002730AC"/>
    <w:rsid w:val="002756D6"/>
    <w:rsid w:val="00275B91"/>
    <w:rsid w:val="00285AB8"/>
    <w:rsid w:val="00285CA0"/>
    <w:rsid w:val="00294024"/>
    <w:rsid w:val="00297038"/>
    <w:rsid w:val="002A4789"/>
    <w:rsid w:val="002A555F"/>
    <w:rsid w:val="002B4188"/>
    <w:rsid w:val="002C3284"/>
    <w:rsid w:val="002C7B84"/>
    <w:rsid w:val="002D308B"/>
    <w:rsid w:val="002D5E40"/>
    <w:rsid w:val="002D66EA"/>
    <w:rsid w:val="002E0807"/>
    <w:rsid w:val="002E639D"/>
    <w:rsid w:val="002F0512"/>
    <w:rsid w:val="002F4BB6"/>
    <w:rsid w:val="002F5D87"/>
    <w:rsid w:val="002F7DC9"/>
    <w:rsid w:val="00313FED"/>
    <w:rsid w:val="00315E24"/>
    <w:rsid w:val="003174E8"/>
    <w:rsid w:val="00317EB3"/>
    <w:rsid w:val="00324562"/>
    <w:rsid w:val="0034025B"/>
    <w:rsid w:val="003514D7"/>
    <w:rsid w:val="003603C1"/>
    <w:rsid w:val="0037761B"/>
    <w:rsid w:val="00394368"/>
    <w:rsid w:val="00395C01"/>
    <w:rsid w:val="003B3B33"/>
    <w:rsid w:val="003D25F7"/>
    <w:rsid w:val="003D5AE9"/>
    <w:rsid w:val="003E1FF2"/>
    <w:rsid w:val="003E23C9"/>
    <w:rsid w:val="003E419F"/>
    <w:rsid w:val="003E4D48"/>
    <w:rsid w:val="003E5C2C"/>
    <w:rsid w:val="003F20FC"/>
    <w:rsid w:val="003F3538"/>
    <w:rsid w:val="003F43FC"/>
    <w:rsid w:val="003F7B93"/>
    <w:rsid w:val="004058B8"/>
    <w:rsid w:val="0041678D"/>
    <w:rsid w:val="00417C99"/>
    <w:rsid w:val="004229AD"/>
    <w:rsid w:val="00425FAE"/>
    <w:rsid w:val="00430421"/>
    <w:rsid w:val="00434BC7"/>
    <w:rsid w:val="004368F4"/>
    <w:rsid w:val="004551FA"/>
    <w:rsid w:val="00475BC0"/>
    <w:rsid w:val="004821FF"/>
    <w:rsid w:val="00485A42"/>
    <w:rsid w:val="00490F09"/>
    <w:rsid w:val="004C010B"/>
    <w:rsid w:val="004C7F80"/>
    <w:rsid w:val="004D58D3"/>
    <w:rsid w:val="004D690C"/>
    <w:rsid w:val="004F18D6"/>
    <w:rsid w:val="00505FFD"/>
    <w:rsid w:val="005101EA"/>
    <w:rsid w:val="0051431F"/>
    <w:rsid w:val="0051677A"/>
    <w:rsid w:val="00525703"/>
    <w:rsid w:val="0052690A"/>
    <w:rsid w:val="00533D20"/>
    <w:rsid w:val="00560E3C"/>
    <w:rsid w:val="00562A66"/>
    <w:rsid w:val="00585CE4"/>
    <w:rsid w:val="00587879"/>
    <w:rsid w:val="00587EDA"/>
    <w:rsid w:val="00591A12"/>
    <w:rsid w:val="005A3DD4"/>
    <w:rsid w:val="005A487B"/>
    <w:rsid w:val="005A50B8"/>
    <w:rsid w:val="005B6C7D"/>
    <w:rsid w:val="005B715A"/>
    <w:rsid w:val="005D2AE7"/>
    <w:rsid w:val="005D5E50"/>
    <w:rsid w:val="005D6DC3"/>
    <w:rsid w:val="005E6FDC"/>
    <w:rsid w:val="00600178"/>
    <w:rsid w:val="006320A6"/>
    <w:rsid w:val="006676A8"/>
    <w:rsid w:val="00673370"/>
    <w:rsid w:val="00674260"/>
    <w:rsid w:val="00685802"/>
    <w:rsid w:val="00690148"/>
    <w:rsid w:val="00690D9D"/>
    <w:rsid w:val="006A071B"/>
    <w:rsid w:val="006A1E49"/>
    <w:rsid w:val="006B4941"/>
    <w:rsid w:val="006B4D34"/>
    <w:rsid w:val="006B5197"/>
    <w:rsid w:val="006C265C"/>
    <w:rsid w:val="006C5C15"/>
    <w:rsid w:val="006C61FE"/>
    <w:rsid w:val="006D03F5"/>
    <w:rsid w:val="006D73F8"/>
    <w:rsid w:val="006E57F4"/>
    <w:rsid w:val="007002B9"/>
    <w:rsid w:val="00715148"/>
    <w:rsid w:val="00721658"/>
    <w:rsid w:val="0073167B"/>
    <w:rsid w:val="00733218"/>
    <w:rsid w:val="007576FA"/>
    <w:rsid w:val="00772813"/>
    <w:rsid w:val="00782C2E"/>
    <w:rsid w:val="00785726"/>
    <w:rsid w:val="00787381"/>
    <w:rsid w:val="007B7CFC"/>
    <w:rsid w:val="007C1979"/>
    <w:rsid w:val="007C3A61"/>
    <w:rsid w:val="007D29CA"/>
    <w:rsid w:val="007E27B1"/>
    <w:rsid w:val="007E41C0"/>
    <w:rsid w:val="007E6BE3"/>
    <w:rsid w:val="007F3D40"/>
    <w:rsid w:val="007F6AED"/>
    <w:rsid w:val="007F7EDA"/>
    <w:rsid w:val="00815EDE"/>
    <w:rsid w:val="008268EA"/>
    <w:rsid w:val="00830911"/>
    <w:rsid w:val="008321DB"/>
    <w:rsid w:val="0083573C"/>
    <w:rsid w:val="008541F8"/>
    <w:rsid w:val="0087056C"/>
    <w:rsid w:val="00884E6F"/>
    <w:rsid w:val="0088657C"/>
    <w:rsid w:val="00891002"/>
    <w:rsid w:val="008966E9"/>
    <w:rsid w:val="008A268E"/>
    <w:rsid w:val="008C42ED"/>
    <w:rsid w:val="008C7311"/>
    <w:rsid w:val="008D1D5C"/>
    <w:rsid w:val="008D48FE"/>
    <w:rsid w:val="008E6394"/>
    <w:rsid w:val="008F69B9"/>
    <w:rsid w:val="0090207E"/>
    <w:rsid w:val="00905A58"/>
    <w:rsid w:val="00910CDD"/>
    <w:rsid w:val="00920C19"/>
    <w:rsid w:val="00927E4D"/>
    <w:rsid w:val="00935C32"/>
    <w:rsid w:val="00942716"/>
    <w:rsid w:val="00944BC9"/>
    <w:rsid w:val="0094794D"/>
    <w:rsid w:val="009601CE"/>
    <w:rsid w:val="00961CD8"/>
    <w:rsid w:val="00977EDD"/>
    <w:rsid w:val="00980DC7"/>
    <w:rsid w:val="009825E4"/>
    <w:rsid w:val="009937DD"/>
    <w:rsid w:val="009A2281"/>
    <w:rsid w:val="009A38BA"/>
    <w:rsid w:val="009B6F9D"/>
    <w:rsid w:val="009B7493"/>
    <w:rsid w:val="009C4DBF"/>
    <w:rsid w:val="009D5696"/>
    <w:rsid w:val="009E241E"/>
    <w:rsid w:val="009E33F4"/>
    <w:rsid w:val="009E6488"/>
    <w:rsid w:val="00A02DA1"/>
    <w:rsid w:val="00A16FAA"/>
    <w:rsid w:val="00A20CD0"/>
    <w:rsid w:val="00A222B4"/>
    <w:rsid w:val="00A237D9"/>
    <w:rsid w:val="00A34413"/>
    <w:rsid w:val="00A44F1C"/>
    <w:rsid w:val="00A5680D"/>
    <w:rsid w:val="00A56904"/>
    <w:rsid w:val="00A60ACC"/>
    <w:rsid w:val="00A7798F"/>
    <w:rsid w:val="00A82C2F"/>
    <w:rsid w:val="00A84249"/>
    <w:rsid w:val="00A859F5"/>
    <w:rsid w:val="00A92324"/>
    <w:rsid w:val="00AA2F91"/>
    <w:rsid w:val="00AB3CF8"/>
    <w:rsid w:val="00AB5889"/>
    <w:rsid w:val="00AB659D"/>
    <w:rsid w:val="00AB760F"/>
    <w:rsid w:val="00AB7B38"/>
    <w:rsid w:val="00AF7623"/>
    <w:rsid w:val="00B365F4"/>
    <w:rsid w:val="00B3709D"/>
    <w:rsid w:val="00B41C5A"/>
    <w:rsid w:val="00B52DFD"/>
    <w:rsid w:val="00B5492F"/>
    <w:rsid w:val="00B54ED8"/>
    <w:rsid w:val="00B56D20"/>
    <w:rsid w:val="00B57626"/>
    <w:rsid w:val="00B57903"/>
    <w:rsid w:val="00B65298"/>
    <w:rsid w:val="00B731C4"/>
    <w:rsid w:val="00B836CA"/>
    <w:rsid w:val="00BA081D"/>
    <w:rsid w:val="00BA2C04"/>
    <w:rsid w:val="00BB00C6"/>
    <w:rsid w:val="00BC0AC0"/>
    <w:rsid w:val="00BC113B"/>
    <w:rsid w:val="00BC16AB"/>
    <w:rsid w:val="00BC2A81"/>
    <w:rsid w:val="00BC3672"/>
    <w:rsid w:val="00BC6DF8"/>
    <w:rsid w:val="00BD0BBD"/>
    <w:rsid w:val="00BD56F7"/>
    <w:rsid w:val="00BE6ABF"/>
    <w:rsid w:val="00BF208A"/>
    <w:rsid w:val="00BF2B66"/>
    <w:rsid w:val="00C11769"/>
    <w:rsid w:val="00C22D82"/>
    <w:rsid w:val="00C22DEB"/>
    <w:rsid w:val="00C22E7B"/>
    <w:rsid w:val="00C641CB"/>
    <w:rsid w:val="00C817A0"/>
    <w:rsid w:val="00C85AE7"/>
    <w:rsid w:val="00C86179"/>
    <w:rsid w:val="00CC29D4"/>
    <w:rsid w:val="00CD77BB"/>
    <w:rsid w:val="00CE1737"/>
    <w:rsid w:val="00CE1A41"/>
    <w:rsid w:val="00CE7F09"/>
    <w:rsid w:val="00CF2D37"/>
    <w:rsid w:val="00CF6605"/>
    <w:rsid w:val="00D06481"/>
    <w:rsid w:val="00D116C2"/>
    <w:rsid w:val="00D165DA"/>
    <w:rsid w:val="00D23282"/>
    <w:rsid w:val="00D321AB"/>
    <w:rsid w:val="00D33E78"/>
    <w:rsid w:val="00D400AF"/>
    <w:rsid w:val="00D40208"/>
    <w:rsid w:val="00D5141E"/>
    <w:rsid w:val="00D51E72"/>
    <w:rsid w:val="00D52002"/>
    <w:rsid w:val="00D54F0C"/>
    <w:rsid w:val="00D63179"/>
    <w:rsid w:val="00D7187B"/>
    <w:rsid w:val="00D723C2"/>
    <w:rsid w:val="00D85F09"/>
    <w:rsid w:val="00D90AB3"/>
    <w:rsid w:val="00D90FAE"/>
    <w:rsid w:val="00DA00A6"/>
    <w:rsid w:val="00DA45D5"/>
    <w:rsid w:val="00DC0983"/>
    <w:rsid w:val="00DC3CFB"/>
    <w:rsid w:val="00DC5CEA"/>
    <w:rsid w:val="00DD235A"/>
    <w:rsid w:val="00DD58FD"/>
    <w:rsid w:val="00DD687C"/>
    <w:rsid w:val="00DE4D24"/>
    <w:rsid w:val="00DE7FAD"/>
    <w:rsid w:val="00DF46FE"/>
    <w:rsid w:val="00DF5492"/>
    <w:rsid w:val="00E03BFA"/>
    <w:rsid w:val="00E301F8"/>
    <w:rsid w:val="00E42FDD"/>
    <w:rsid w:val="00E43C37"/>
    <w:rsid w:val="00E46857"/>
    <w:rsid w:val="00E53F16"/>
    <w:rsid w:val="00E66EF5"/>
    <w:rsid w:val="00E730F5"/>
    <w:rsid w:val="00E73FCE"/>
    <w:rsid w:val="00E857A9"/>
    <w:rsid w:val="00E85B89"/>
    <w:rsid w:val="00E87EC6"/>
    <w:rsid w:val="00E90D1D"/>
    <w:rsid w:val="00E971B6"/>
    <w:rsid w:val="00EA40D6"/>
    <w:rsid w:val="00EB5EEB"/>
    <w:rsid w:val="00EC01C8"/>
    <w:rsid w:val="00EC74AE"/>
    <w:rsid w:val="00EC7AA1"/>
    <w:rsid w:val="00ED2B49"/>
    <w:rsid w:val="00ED6B01"/>
    <w:rsid w:val="00ED71BC"/>
    <w:rsid w:val="00F00827"/>
    <w:rsid w:val="00F04D1D"/>
    <w:rsid w:val="00F11687"/>
    <w:rsid w:val="00F11B1D"/>
    <w:rsid w:val="00F13515"/>
    <w:rsid w:val="00F16D59"/>
    <w:rsid w:val="00F176D9"/>
    <w:rsid w:val="00F22D0D"/>
    <w:rsid w:val="00F24AC3"/>
    <w:rsid w:val="00F31694"/>
    <w:rsid w:val="00F523EF"/>
    <w:rsid w:val="00F54069"/>
    <w:rsid w:val="00F5658A"/>
    <w:rsid w:val="00F57BE7"/>
    <w:rsid w:val="00F57CDC"/>
    <w:rsid w:val="00F7167B"/>
    <w:rsid w:val="00F832CD"/>
    <w:rsid w:val="00F93652"/>
    <w:rsid w:val="00F94302"/>
    <w:rsid w:val="00F9532D"/>
    <w:rsid w:val="00FB7D2C"/>
    <w:rsid w:val="00FB7F7E"/>
    <w:rsid w:val="00FC08AF"/>
    <w:rsid w:val="00FF053F"/>
    <w:rsid w:val="00FF0C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BFFC3-17E8-4303-A932-9F57DE94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8EA"/>
    <w:pPr>
      <w:ind w:left="720"/>
      <w:contextualSpacing/>
    </w:pPr>
  </w:style>
  <w:style w:type="table" w:styleId="TableGrid">
    <w:name w:val="Table Grid"/>
    <w:basedOn w:val="TableNormal"/>
    <w:uiPriority w:val="39"/>
    <w:rsid w:val="0019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71B6"/>
    <w:rPr>
      <w:sz w:val="16"/>
      <w:szCs w:val="16"/>
    </w:rPr>
  </w:style>
  <w:style w:type="paragraph" w:styleId="CommentText">
    <w:name w:val="annotation text"/>
    <w:basedOn w:val="Normal"/>
    <w:link w:val="CommentTextChar"/>
    <w:uiPriority w:val="99"/>
    <w:semiHidden/>
    <w:unhideWhenUsed/>
    <w:rsid w:val="00E971B6"/>
    <w:pPr>
      <w:spacing w:line="240" w:lineRule="auto"/>
    </w:pPr>
    <w:rPr>
      <w:sz w:val="20"/>
      <w:szCs w:val="20"/>
    </w:rPr>
  </w:style>
  <w:style w:type="character" w:customStyle="1" w:styleId="CommentTextChar">
    <w:name w:val="Comment Text Char"/>
    <w:basedOn w:val="DefaultParagraphFont"/>
    <w:link w:val="CommentText"/>
    <w:uiPriority w:val="99"/>
    <w:semiHidden/>
    <w:rsid w:val="00E971B6"/>
    <w:rPr>
      <w:sz w:val="20"/>
      <w:szCs w:val="20"/>
    </w:rPr>
  </w:style>
  <w:style w:type="paragraph" w:styleId="CommentSubject">
    <w:name w:val="annotation subject"/>
    <w:basedOn w:val="CommentText"/>
    <w:next w:val="CommentText"/>
    <w:link w:val="CommentSubjectChar"/>
    <w:uiPriority w:val="99"/>
    <w:semiHidden/>
    <w:unhideWhenUsed/>
    <w:rsid w:val="00E971B6"/>
    <w:rPr>
      <w:b/>
      <w:bCs/>
    </w:rPr>
  </w:style>
  <w:style w:type="character" w:customStyle="1" w:styleId="CommentSubjectChar">
    <w:name w:val="Comment Subject Char"/>
    <w:basedOn w:val="CommentTextChar"/>
    <w:link w:val="CommentSubject"/>
    <w:uiPriority w:val="99"/>
    <w:semiHidden/>
    <w:rsid w:val="00E971B6"/>
    <w:rPr>
      <w:b/>
      <w:bCs/>
      <w:sz w:val="20"/>
      <w:szCs w:val="20"/>
    </w:rPr>
  </w:style>
  <w:style w:type="paragraph" w:styleId="BalloonText">
    <w:name w:val="Balloon Text"/>
    <w:basedOn w:val="Normal"/>
    <w:link w:val="BalloonTextChar"/>
    <w:uiPriority w:val="99"/>
    <w:semiHidden/>
    <w:unhideWhenUsed/>
    <w:rsid w:val="00E97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1B6"/>
    <w:rPr>
      <w:rFonts w:ascii="Segoe UI" w:hAnsi="Segoe UI" w:cs="Segoe UI"/>
      <w:sz w:val="18"/>
      <w:szCs w:val="18"/>
    </w:rPr>
  </w:style>
  <w:style w:type="paragraph" w:customStyle="1" w:styleId="EndNoteBibliographyTitle">
    <w:name w:val="EndNote Bibliography Title"/>
    <w:basedOn w:val="Normal"/>
    <w:link w:val="EndNoteBibliographyTitleChar"/>
    <w:rsid w:val="0034025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4025B"/>
    <w:rPr>
      <w:rFonts w:ascii="Calibri" w:hAnsi="Calibri" w:cs="Calibri"/>
      <w:noProof/>
    </w:rPr>
  </w:style>
  <w:style w:type="paragraph" w:customStyle="1" w:styleId="EndNoteBibliography">
    <w:name w:val="EndNote Bibliography"/>
    <w:basedOn w:val="Normal"/>
    <w:link w:val="EndNoteBibliographyChar"/>
    <w:rsid w:val="0034025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4025B"/>
    <w:rPr>
      <w:rFonts w:ascii="Calibri" w:hAnsi="Calibri" w:cs="Calibri"/>
      <w:noProof/>
    </w:rPr>
  </w:style>
  <w:style w:type="character" w:styleId="Hyperlink">
    <w:name w:val="Hyperlink"/>
    <w:basedOn w:val="DefaultParagraphFont"/>
    <w:uiPriority w:val="99"/>
    <w:semiHidden/>
    <w:unhideWhenUsed/>
    <w:rsid w:val="00417C99"/>
    <w:rPr>
      <w:color w:val="0000FF"/>
      <w:u w:val="single"/>
    </w:rPr>
  </w:style>
  <w:style w:type="paragraph" w:styleId="PlainText">
    <w:name w:val="Plain Text"/>
    <w:basedOn w:val="Normal"/>
    <w:link w:val="PlainTextChar"/>
    <w:uiPriority w:val="99"/>
    <w:semiHidden/>
    <w:unhideWhenUsed/>
    <w:rsid w:val="00490F09"/>
    <w:pPr>
      <w:spacing w:after="0" w:line="240" w:lineRule="auto"/>
    </w:pPr>
    <w:rPr>
      <w:rFonts w:ascii="Calibri" w:eastAsiaTheme="minorHAnsi" w:hAnsi="Calibri"/>
      <w:szCs w:val="21"/>
      <w:lang w:val="en-US" w:eastAsia="en-US"/>
    </w:rPr>
  </w:style>
  <w:style w:type="character" w:customStyle="1" w:styleId="PlainTextChar">
    <w:name w:val="Plain Text Char"/>
    <w:basedOn w:val="DefaultParagraphFont"/>
    <w:link w:val="PlainText"/>
    <w:uiPriority w:val="99"/>
    <w:semiHidden/>
    <w:rsid w:val="00490F09"/>
    <w:rPr>
      <w:rFonts w:ascii="Calibri" w:eastAsiaTheme="minorHAnsi" w:hAnsi="Calibri"/>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551547">
      <w:bodyDiv w:val="1"/>
      <w:marLeft w:val="0"/>
      <w:marRight w:val="0"/>
      <w:marTop w:val="0"/>
      <w:marBottom w:val="0"/>
      <w:divBdr>
        <w:top w:val="none" w:sz="0" w:space="0" w:color="auto"/>
        <w:left w:val="none" w:sz="0" w:space="0" w:color="auto"/>
        <w:bottom w:val="none" w:sz="0" w:space="0" w:color="auto"/>
        <w:right w:val="none" w:sz="0" w:space="0" w:color="auto"/>
      </w:divBdr>
    </w:div>
    <w:div w:id="1080710590">
      <w:bodyDiv w:val="1"/>
      <w:marLeft w:val="0"/>
      <w:marRight w:val="0"/>
      <w:marTop w:val="0"/>
      <w:marBottom w:val="0"/>
      <w:divBdr>
        <w:top w:val="none" w:sz="0" w:space="0" w:color="auto"/>
        <w:left w:val="none" w:sz="0" w:space="0" w:color="auto"/>
        <w:bottom w:val="none" w:sz="0" w:space="0" w:color="auto"/>
        <w:right w:val="none" w:sz="0" w:space="0" w:color="auto"/>
      </w:divBdr>
    </w:div>
    <w:div w:id="1221480463">
      <w:bodyDiv w:val="1"/>
      <w:marLeft w:val="0"/>
      <w:marRight w:val="0"/>
      <w:marTop w:val="0"/>
      <w:marBottom w:val="0"/>
      <w:divBdr>
        <w:top w:val="none" w:sz="0" w:space="0" w:color="auto"/>
        <w:left w:val="none" w:sz="0" w:space="0" w:color="auto"/>
        <w:bottom w:val="none" w:sz="0" w:space="0" w:color="auto"/>
        <w:right w:val="none" w:sz="0" w:space="0" w:color="auto"/>
      </w:divBdr>
      <w:divsChild>
        <w:div w:id="1752114440">
          <w:marLeft w:val="0"/>
          <w:marRight w:val="0"/>
          <w:marTop w:val="0"/>
          <w:marBottom w:val="0"/>
          <w:divBdr>
            <w:top w:val="none" w:sz="0" w:space="0" w:color="auto"/>
            <w:left w:val="none" w:sz="0" w:space="0" w:color="auto"/>
            <w:bottom w:val="none" w:sz="0" w:space="0" w:color="auto"/>
            <w:right w:val="none" w:sz="0" w:space="0" w:color="auto"/>
          </w:divBdr>
          <w:divsChild>
            <w:div w:id="785544730">
              <w:marLeft w:val="0"/>
              <w:marRight w:val="0"/>
              <w:marTop w:val="0"/>
              <w:marBottom w:val="0"/>
              <w:divBdr>
                <w:top w:val="none" w:sz="0" w:space="0" w:color="auto"/>
                <w:left w:val="none" w:sz="0" w:space="0" w:color="auto"/>
                <w:bottom w:val="none" w:sz="0" w:space="0" w:color="auto"/>
                <w:right w:val="none" w:sz="0" w:space="0" w:color="auto"/>
              </w:divBdr>
              <w:divsChild>
                <w:div w:id="1002439508">
                  <w:marLeft w:val="0"/>
                  <w:marRight w:val="0"/>
                  <w:marTop w:val="0"/>
                  <w:marBottom w:val="0"/>
                  <w:divBdr>
                    <w:top w:val="none" w:sz="0" w:space="0" w:color="auto"/>
                    <w:left w:val="none" w:sz="0" w:space="0" w:color="auto"/>
                    <w:bottom w:val="none" w:sz="0" w:space="0" w:color="auto"/>
                    <w:right w:val="none" w:sz="0" w:space="0" w:color="auto"/>
                  </w:divBdr>
                  <w:divsChild>
                    <w:div w:id="1563323408">
                      <w:marLeft w:val="0"/>
                      <w:marRight w:val="0"/>
                      <w:marTop w:val="0"/>
                      <w:marBottom w:val="0"/>
                      <w:divBdr>
                        <w:top w:val="none" w:sz="0" w:space="0" w:color="auto"/>
                        <w:left w:val="none" w:sz="0" w:space="0" w:color="auto"/>
                        <w:bottom w:val="none" w:sz="0" w:space="0" w:color="auto"/>
                        <w:right w:val="none" w:sz="0" w:space="0" w:color="auto"/>
                      </w:divBdr>
                      <w:divsChild>
                        <w:div w:id="1018390114">
                          <w:marLeft w:val="0"/>
                          <w:marRight w:val="0"/>
                          <w:marTop w:val="0"/>
                          <w:marBottom w:val="0"/>
                          <w:divBdr>
                            <w:top w:val="none" w:sz="0" w:space="0" w:color="auto"/>
                            <w:left w:val="none" w:sz="0" w:space="0" w:color="auto"/>
                            <w:bottom w:val="none" w:sz="0" w:space="0" w:color="auto"/>
                            <w:right w:val="none" w:sz="0" w:space="0" w:color="auto"/>
                          </w:divBdr>
                          <w:divsChild>
                            <w:div w:id="1091782379">
                              <w:marLeft w:val="0"/>
                              <w:marRight w:val="0"/>
                              <w:marTop w:val="0"/>
                              <w:marBottom w:val="0"/>
                              <w:divBdr>
                                <w:top w:val="single" w:sz="6" w:space="0" w:color="auto"/>
                                <w:left w:val="single" w:sz="6" w:space="0" w:color="auto"/>
                                <w:bottom w:val="single" w:sz="6" w:space="0" w:color="auto"/>
                                <w:right w:val="single" w:sz="6" w:space="0" w:color="auto"/>
                              </w:divBdr>
                              <w:divsChild>
                                <w:div w:id="523597694">
                                  <w:marLeft w:val="0"/>
                                  <w:marRight w:val="195"/>
                                  <w:marTop w:val="0"/>
                                  <w:marBottom w:val="0"/>
                                  <w:divBdr>
                                    <w:top w:val="none" w:sz="0" w:space="0" w:color="auto"/>
                                    <w:left w:val="none" w:sz="0" w:space="0" w:color="auto"/>
                                    <w:bottom w:val="none" w:sz="0" w:space="0" w:color="auto"/>
                                    <w:right w:val="none" w:sz="0" w:space="0" w:color="auto"/>
                                  </w:divBdr>
                                  <w:divsChild>
                                    <w:div w:id="728303414">
                                      <w:marLeft w:val="0"/>
                                      <w:marRight w:val="0"/>
                                      <w:marTop w:val="0"/>
                                      <w:marBottom w:val="0"/>
                                      <w:divBdr>
                                        <w:top w:val="none" w:sz="0" w:space="0" w:color="auto"/>
                                        <w:left w:val="none" w:sz="0" w:space="0" w:color="auto"/>
                                        <w:bottom w:val="none" w:sz="0" w:space="0" w:color="auto"/>
                                        <w:right w:val="none" w:sz="0" w:space="0" w:color="auto"/>
                                      </w:divBdr>
                                      <w:divsChild>
                                        <w:div w:id="1845587003">
                                          <w:marLeft w:val="0"/>
                                          <w:marRight w:val="195"/>
                                          <w:marTop w:val="0"/>
                                          <w:marBottom w:val="0"/>
                                          <w:divBdr>
                                            <w:top w:val="none" w:sz="0" w:space="0" w:color="auto"/>
                                            <w:left w:val="none" w:sz="0" w:space="0" w:color="auto"/>
                                            <w:bottom w:val="none" w:sz="0" w:space="0" w:color="auto"/>
                                            <w:right w:val="none" w:sz="0" w:space="0" w:color="auto"/>
                                          </w:divBdr>
                                          <w:divsChild>
                                            <w:div w:id="1449667336">
                                              <w:marLeft w:val="0"/>
                                              <w:marRight w:val="0"/>
                                              <w:marTop w:val="0"/>
                                              <w:marBottom w:val="0"/>
                                              <w:divBdr>
                                                <w:top w:val="none" w:sz="0" w:space="0" w:color="auto"/>
                                                <w:left w:val="none" w:sz="0" w:space="0" w:color="auto"/>
                                                <w:bottom w:val="none" w:sz="0" w:space="0" w:color="auto"/>
                                                <w:right w:val="none" w:sz="0" w:space="0" w:color="auto"/>
                                              </w:divBdr>
                                              <w:divsChild>
                                                <w:div w:id="1964846923">
                                                  <w:marLeft w:val="0"/>
                                                  <w:marRight w:val="0"/>
                                                  <w:marTop w:val="0"/>
                                                  <w:marBottom w:val="0"/>
                                                  <w:divBdr>
                                                    <w:top w:val="none" w:sz="0" w:space="0" w:color="auto"/>
                                                    <w:left w:val="none" w:sz="0" w:space="0" w:color="auto"/>
                                                    <w:bottom w:val="none" w:sz="0" w:space="0" w:color="auto"/>
                                                    <w:right w:val="none" w:sz="0" w:space="0" w:color="auto"/>
                                                  </w:divBdr>
                                                  <w:divsChild>
                                                    <w:div w:id="1145466300">
                                                      <w:marLeft w:val="0"/>
                                                      <w:marRight w:val="0"/>
                                                      <w:marTop w:val="0"/>
                                                      <w:marBottom w:val="0"/>
                                                      <w:divBdr>
                                                        <w:top w:val="none" w:sz="0" w:space="0" w:color="auto"/>
                                                        <w:left w:val="none" w:sz="0" w:space="0" w:color="auto"/>
                                                        <w:bottom w:val="none" w:sz="0" w:space="0" w:color="auto"/>
                                                        <w:right w:val="none" w:sz="0" w:space="0" w:color="auto"/>
                                                      </w:divBdr>
                                                      <w:divsChild>
                                                        <w:div w:id="777605201">
                                                          <w:marLeft w:val="0"/>
                                                          <w:marRight w:val="0"/>
                                                          <w:marTop w:val="0"/>
                                                          <w:marBottom w:val="0"/>
                                                          <w:divBdr>
                                                            <w:top w:val="none" w:sz="0" w:space="0" w:color="auto"/>
                                                            <w:left w:val="none" w:sz="0" w:space="0" w:color="auto"/>
                                                            <w:bottom w:val="none" w:sz="0" w:space="0" w:color="auto"/>
                                                            <w:right w:val="none" w:sz="0" w:space="0" w:color="auto"/>
                                                          </w:divBdr>
                                                          <w:divsChild>
                                                            <w:div w:id="998924069">
                                                              <w:marLeft w:val="0"/>
                                                              <w:marRight w:val="0"/>
                                                              <w:marTop w:val="0"/>
                                                              <w:marBottom w:val="0"/>
                                                              <w:divBdr>
                                                                <w:top w:val="none" w:sz="0" w:space="0" w:color="auto"/>
                                                                <w:left w:val="none" w:sz="0" w:space="0" w:color="auto"/>
                                                                <w:bottom w:val="none" w:sz="0" w:space="0" w:color="auto"/>
                                                                <w:right w:val="none" w:sz="0" w:space="0" w:color="auto"/>
                                                              </w:divBdr>
                                                              <w:divsChild>
                                                                <w:div w:id="847869078">
                                                                  <w:marLeft w:val="405"/>
                                                                  <w:marRight w:val="0"/>
                                                                  <w:marTop w:val="0"/>
                                                                  <w:marBottom w:val="0"/>
                                                                  <w:divBdr>
                                                                    <w:top w:val="none" w:sz="0" w:space="0" w:color="auto"/>
                                                                    <w:left w:val="none" w:sz="0" w:space="0" w:color="auto"/>
                                                                    <w:bottom w:val="none" w:sz="0" w:space="0" w:color="auto"/>
                                                                    <w:right w:val="none" w:sz="0" w:space="0" w:color="auto"/>
                                                                  </w:divBdr>
                                                                  <w:divsChild>
                                                                    <w:div w:id="1924949677">
                                                                      <w:marLeft w:val="0"/>
                                                                      <w:marRight w:val="0"/>
                                                                      <w:marTop w:val="0"/>
                                                                      <w:marBottom w:val="0"/>
                                                                      <w:divBdr>
                                                                        <w:top w:val="none" w:sz="0" w:space="0" w:color="auto"/>
                                                                        <w:left w:val="none" w:sz="0" w:space="0" w:color="auto"/>
                                                                        <w:bottom w:val="none" w:sz="0" w:space="0" w:color="auto"/>
                                                                        <w:right w:val="none" w:sz="0" w:space="0" w:color="auto"/>
                                                                      </w:divBdr>
                                                                      <w:divsChild>
                                                                        <w:div w:id="213736457">
                                                                          <w:marLeft w:val="0"/>
                                                                          <w:marRight w:val="0"/>
                                                                          <w:marTop w:val="0"/>
                                                                          <w:marBottom w:val="0"/>
                                                                          <w:divBdr>
                                                                            <w:top w:val="none" w:sz="0" w:space="0" w:color="auto"/>
                                                                            <w:left w:val="none" w:sz="0" w:space="0" w:color="auto"/>
                                                                            <w:bottom w:val="none" w:sz="0" w:space="0" w:color="auto"/>
                                                                            <w:right w:val="none" w:sz="0" w:space="0" w:color="auto"/>
                                                                          </w:divBdr>
                                                                          <w:divsChild>
                                                                            <w:div w:id="1772622940">
                                                                              <w:marLeft w:val="0"/>
                                                                              <w:marRight w:val="0"/>
                                                                              <w:marTop w:val="0"/>
                                                                              <w:marBottom w:val="0"/>
                                                                              <w:divBdr>
                                                                                <w:top w:val="none" w:sz="0" w:space="0" w:color="auto"/>
                                                                                <w:left w:val="none" w:sz="0" w:space="0" w:color="auto"/>
                                                                                <w:bottom w:val="none" w:sz="0" w:space="0" w:color="auto"/>
                                                                                <w:right w:val="none" w:sz="0" w:space="0" w:color="auto"/>
                                                                              </w:divBdr>
                                                                              <w:divsChild>
                                                                                <w:div w:id="960720993">
                                                                                  <w:marLeft w:val="0"/>
                                                                                  <w:marRight w:val="0"/>
                                                                                  <w:marTop w:val="0"/>
                                                                                  <w:marBottom w:val="0"/>
                                                                                  <w:divBdr>
                                                                                    <w:top w:val="none" w:sz="0" w:space="0" w:color="auto"/>
                                                                                    <w:left w:val="none" w:sz="0" w:space="0" w:color="auto"/>
                                                                                    <w:bottom w:val="none" w:sz="0" w:space="0" w:color="auto"/>
                                                                                    <w:right w:val="none" w:sz="0" w:space="0" w:color="auto"/>
                                                                                  </w:divBdr>
                                                                                  <w:divsChild>
                                                                                    <w:div w:id="1495562070">
                                                                                      <w:marLeft w:val="0"/>
                                                                                      <w:marRight w:val="0"/>
                                                                                      <w:marTop w:val="0"/>
                                                                                      <w:marBottom w:val="0"/>
                                                                                      <w:divBdr>
                                                                                        <w:top w:val="none" w:sz="0" w:space="0" w:color="auto"/>
                                                                                        <w:left w:val="none" w:sz="0" w:space="0" w:color="auto"/>
                                                                                        <w:bottom w:val="none" w:sz="0" w:space="0" w:color="auto"/>
                                                                                        <w:right w:val="none" w:sz="0" w:space="0" w:color="auto"/>
                                                                                      </w:divBdr>
                                                                                      <w:divsChild>
                                                                                        <w:div w:id="1319117929">
                                                                                          <w:marLeft w:val="0"/>
                                                                                          <w:marRight w:val="0"/>
                                                                                          <w:marTop w:val="0"/>
                                                                                          <w:marBottom w:val="0"/>
                                                                                          <w:divBdr>
                                                                                            <w:top w:val="none" w:sz="0" w:space="0" w:color="auto"/>
                                                                                            <w:left w:val="none" w:sz="0" w:space="0" w:color="auto"/>
                                                                                            <w:bottom w:val="none" w:sz="0" w:space="0" w:color="auto"/>
                                                                                            <w:right w:val="none" w:sz="0" w:space="0" w:color="auto"/>
                                                                                          </w:divBdr>
                                                                                          <w:divsChild>
                                                                                            <w:div w:id="1219513471">
                                                                                              <w:marLeft w:val="0"/>
                                                                                              <w:marRight w:val="150"/>
                                                                                              <w:marTop w:val="75"/>
                                                                                              <w:marBottom w:val="0"/>
                                                                                              <w:divBdr>
                                                                                                <w:top w:val="none" w:sz="0" w:space="0" w:color="auto"/>
                                                                                                <w:left w:val="none" w:sz="0" w:space="0" w:color="auto"/>
                                                                                                <w:bottom w:val="single" w:sz="6" w:space="15" w:color="auto"/>
                                                                                                <w:right w:val="none" w:sz="0" w:space="0" w:color="auto"/>
                                                                                              </w:divBdr>
                                                                                              <w:divsChild>
                                                                                                <w:div w:id="1754625251">
                                                                                                  <w:marLeft w:val="1200"/>
                                                                                                  <w:marRight w:val="0"/>
                                                                                                  <w:marTop w:val="180"/>
                                                                                                  <w:marBottom w:val="0"/>
                                                                                                  <w:divBdr>
                                                                                                    <w:top w:val="none" w:sz="0" w:space="0" w:color="auto"/>
                                                                                                    <w:left w:val="none" w:sz="0" w:space="0" w:color="auto"/>
                                                                                                    <w:bottom w:val="none" w:sz="0" w:space="0" w:color="auto"/>
                                                                                                    <w:right w:val="none" w:sz="0" w:space="0" w:color="auto"/>
                                                                                                  </w:divBdr>
                                                                                                  <w:divsChild>
                                                                                                    <w:div w:id="542866193">
                                                                                                      <w:marLeft w:val="0"/>
                                                                                                      <w:marRight w:val="0"/>
                                                                                                      <w:marTop w:val="0"/>
                                                                                                      <w:marBottom w:val="0"/>
                                                                                                      <w:divBdr>
                                                                                                        <w:top w:val="none" w:sz="0" w:space="0" w:color="auto"/>
                                                                                                        <w:left w:val="none" w:sz="0" w:space="0" w:color="auto"/>
                                                                                                        <w:bottom w:val="none" w:sz="0" w:space="0" w:color="auto"/>
                                                                                                        <w:right w:val="none" w:sz="0" w:space="0" w:color="auto"/>
                                                                                                      </w:divBdr>
                                                                                                      <w:divsChild>
                                                                                                        <w:div w:id="917979051">
                                                                                                          <w:marLeft w:val="0"/>
                                                                                                          <w:marRight w:val="0"/>
                                                                                                          <w:marTop w:val="15"/>
                                                                                                          <w:marBottom w:val="0"/>
                                                                                                          <w:divBdr>
                                                                                                            <w:top w:val="none" w:sz="0" w:space="0" w:color="auto"/>
                                                                                                            <w:left w:val="none" w:sz="0" w:space="0" w:color="auto"/>
                                                                                                            <w:bottom w:val="none" w:sz="0" w:space="0" w:color="auto"/>
                                                                                                            <w:right w:val="none" w:sz="0" w:space="0" w:color="auto"/>
                                                                                                          </w:divBdr>
                                                                                                          <w:divsChild>
                                                                                                            <w:div w:id="187380691">
                                                                                                              <w:marLeft w:val="0"/>
                                                                                                              <w:marRight w:val="0"/>
                                                                                                              <w:marTop w:val="0"/>
                                                                                                              <w:marBottom w:val="0"/>
                                                                                                              <w:divBdr>
                                                                                                                <w:top w:val="none" w:sz="0" w:space="0" w:color="auto"/>
                                                                                                                <w:left w:val="none" w:sz="0" w:space="0" w:color="auto"/>
                                                                                                                <w:bottom w:val="none" w:sz="0" w:space="0" w:color="auto"/>
                                                                                                                <w:right w:val="none" w:sz="0" w:space="0" w:color="auto"/>
                                                                                                              </w:divBdr>
                                                                                                              <w:divsChild>
                                                                                                                <w:div w:id="2084250660">
                                                                                                                  <w:marLeft w:val="0"/>
                                                                                                                  <w:marRight w:val="0"/>
                                                                                                                  <w:marTop w:val="0"/>
                                                                                                                  <w:marBottom w:val="0"/>
                                                                                                                  <w:divBdr>
                                                                                                                    <w:top w:val="none" w:sz="0" w:space="0" w:color="auto"/>
                                                                                                                    <w:left w:val="none" w:sz="0" w:space="0" w:color="auto"/>
                                                                                                                    <w:bottom w:val="none" w:sz="0" w:space="0" w:color="auto"/>
                                                                                                                    <w:right w:val="none" w:sz="0" w:space="0" w:color="auto"/>
                                                                                                                  </w:divBdr>
                                                                                                                  <w:divsChild>
                                                                                                                    <w:div w:id="249897696">
                                                                                                                      <w:marLeft w:val="0"/>
                                                                                                                      <w:marRight w:val="0"/>
                                                                                                                      <w:marTop w:val="0"/>
                                                                                                                      <w:marBottom w:val="0"/>
                                                                                                                      <w:divBdr>
                                                                                                                        <w:top w:val="none" w:sz="0" w:space="0" w:color="auto"/>
                                                                                                                        <w:left w:val="none" w:sz="0" w:space="0" w:color="auto"/>
                                                                                                                        <w:bottom w:val="none" w:sz="0" w:space="0" w:color="auto"/>
                                                                                                                        <w:right w:val="none" w:sz="0" w:space="0" w:color="auto"/>
                                                                                                                      </w:divBdr>
                                                                                                                      <w:divsChild>
                                                                                                                        <w:div w:id="1772816992">
                                                                                                                          <w:marLeft w:val="0"/>
                                                                                                                          <w:marRight w:val="0"/>
                                                                                                                          <w:marTop w:val="0"/>
                                                                                                                          <w:marBottom w:val="0"/>
                                                                                                                          <w:divBdr>
                                                                                                                            <w:top w:val="none" w:sz="0" w:space="0" w:color="auto"/>
                                                                                                                            <w:left w:val="none" w:sz="0" w:space="0" w:color="auto"/>
                                                                                                                            <w:bottom w:val="none" w:sz="0" w:space="0" w:color="auto"/>
                                                                                                                            <w:right w:val="none" w:sz="0" w:space="0" w:color="auto"/>
                                                                                                                          </w:divBdr>
                                                                                                                          <w:divsChild>
                                                                                                                            <w:div w:id="1898280368">
                                                                                                                              <w:marLeft w:val="0"/>
                                                                                                                              <w:marRight w:val="0"/>
                                                                                                                              <w:marTop w:val="0"/>
                                                                                                                              <w:marBottom w:val="0"/>
                                                                                                                              <w:divBdr>
                                                                                                                                <w:top w:val="none" w:sz="0" w:space="0" w:color="auto"/>
                                                                                                                                <w:left w:val="none" w:sz="0" w:space="0" w:color="auto"/>
                                                                                                                                <w:bottom w:val="none" w:sz="0" w:space="0" w:color="auto"/>
                                                                                                                                <w:right w:val="none" w:sz="0" w:space="0" w:color="auto"/>
                                                                                                                              </w:divBdr>
                                                                                                                            </w:div>
                                                                                                                            <w:div w:id="2040006498">
                                                                                                                              <w:marLeft w:val="0"/>
                                                                                                                              <w:marRight w:val="0"/>
                                                                                                                              <w:marTop w:val="0"/>
                                                                                                                              <w:marBottom w:val="0"/>
                                                                                                                              <w:divBdr>
                                                                                                                                <w:top w:val="none" w:sz="0" w:space="0" w:color="auto"/>
                                                                                                                                <w:left w:val="none" w:sz="0" w:space="0" w:color="auto"/>
                                                                                                                                <w:bottom w:val="none" w:sz="0" w:space="0" w:color="auto"/>
                                                                                                                                <w:right w:val="none" w:sz="0" w:space="0" w:color="auto"/>
                                                                                                                              </w:divBdr>
                                                                                                                            </w:div>
                                                                                                                            <w:div w:id="9438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631585">
      <w:bodyDiv w:val="1"/>
      <w:marLeft w:val="0"/>
      <w:marRight w:val="0"/>
      <w:marTop w:val="0"/>
      <w:marBottom w:val="0"/>
      <w:divBdr>
        <w:top w:val="none" w:sz="0" w:space="0" w:color="auto"/>
        <w:left w:val="none" w:sz="0" w:space="0" w:color="auto"/>
        <w:bottom w:val="none" w:sz="0" w:space="0" w:color="auto"/>
        <w:right w:val="none" w:sz="0" w:space="0" w:color="auto"/>
      </w:divBdr>
    </w:div>
    <w:div w:id="2049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merkel@upen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PROMIS</a:t>
            </a:r>
            <a:r>
              <a:rPr lang="en-US" sz="1200" baseline="0"/>
              <a:t> instruments for fatigue, physical functioning and pain interference</a:t>
            </a:r>
          </a:p>
          <a:p>
            <a:pPr>
              <a:defRPr sz="1400" b="0" i="0" u="none" strike="noStrike" kern="1200" spc="0" baseline="0">
                <a:solidFill>
                  <a:schemeClr val="tx1">
                    <a:lumMod val="65000"/>
                    <a:lumOff val="35000"/>
                  </a:schemeClr>
                </a:solidFill>
                <a:latin typeface="+mn-lt"/>
                <a:ea typeface="+mn-ea"/>
                <a:cs typeface="+mn-cs"/>
              </a:defRPr>
            </a:pPr>
            <a:r>
              <a:rPr lang="en-US" sz="1200" baseline="0"/>
              <a:t>OMERACT voting results (% voters, n=100)</a:t>
            </a:r>
            <a:endParaRPr lang="en-US" sz="1200"/>
          </a:p>
        </c:rich>
      </c:tx>
      <c:layout/>
      <c:overlay val="0"/>
      <c:spPr>
        <a:noFill/>
        <a:ln>
          <a:noFill/>
        </a:ln>
        <a:effectLst/>
      </c:spPr>
    </c:title>
    <c:autoTitleDeleted val="0"/>
    <c:plotArea>
      <c:layout/>
      <c:barChart>
        <c:barDir val="bar"/>
        <c:grouping val="stacked"/>
        <c:varyColors val="0"/>
        <c:ser>
          <c:idx val="0"/>
          <c:order val="0"/>
          <c:tx>
            <c:strRef>
              <c:f>PROMIS!$A$2</c:f>
              <c:strCache>
                <c:ptCount val="1"/>
                <c:pt idx="0">
                  <c:v>Green</c:v>
                </c:pt>
              </c:strCache>
            </c:strRef>
          </c:tx>
          <c:spPr>
            <a:solidFill>
              <a:srgbClr val="00B050"/>
            </a:solidFill>
            <a:ln>
              <a:noFill/>
            </a:ln>
            <a:effectLst/>
          </c:spPr>
          <c:invertIfNegative val="0"/>
          <c:cat>
            <c:strRef>
              <c:f>PROMIS!$B$1:$G$1</c:f>
              <c:strCache>
                <c:ptCount val="6"/>
                <c:pt idx="0">
                  <c:v>Overall endorsement at the eyeball level?</c:v>
                </c:pt>
                <c:pt idx="1">
                  <c:v>Can individual thresholds of meaning be defined?</c:v>
                </c:pt>
                <c:pt idx="2">
                  <c:v>Overall ratings of discrimination?</c:v>
                </c:pt>
                <c:pt idx="3">
                  <c:v>Do the numeric scores make sense (contruct validity)?</c:v>
                </c:pt>
                <c:pt idx="4">
                  <c:v>Feasibility?</c:v>
                </c:pt>
                <c:pt idx="5">
                  <c:v>Good match with the domain (face and content validity)?</c:v>
                </c:pt>
              </c:strCache>
            </c:strRef>
          </c:cat>
          <c:val>
            <c:numRef>
              <c:f>PROMIS!$B$2:$G$2</c:f>
              <c:numCache>
                <c:formatCode>General</c:formatCode>
                <c:ptCount val="6"/>
                <c:pt idx="0">
                  <c:v>87.6</c:v>
                </c:pt>
                <c:pt idx="1">
                  <c:v>61</c:v>
                </c:pt>
                <c:pt idx="2">
                  <c:v>43</c:v>
                </c:pt>
                <c:pt idx="3">
                  <c:v>83</c:v>
                </c:pt>
                <c:pt idx="4">
                  <c:v>79</c:v>
                </c:pt>
                <c:pt idx="5">
                  <c:v>78</c:v>
                </c:pt>
              </c:numCache>
            </c:numRef>
          </c:val>
          <c:extLst xmlns:c16r2="http://schemas.microsoft.com/office/drawing/2015/06/chart">
            <c:ext xmlns:c16="http://schemas.microsoft.com/office/drawing/2014/chart" uri="{C3380CC4-5D6E-409C-BE32-E72D297353CC}">
              <c16:uniqueId val="{00000000-D4A2-4031-8C92-9541E2798914}"/>
            </c:ext>
          </c:extLst>
        </c:ser>
        <c:ser>
          <c:idx val="1"/>
          <c:order val="1"/>
          <c:tx>
            <c:strRef>
              <c:f>PROMIS!$A$3</c:f>
              <c:strCache>
                <c:ptCount val="1"/>
                <c:pt idx="0">
                  <c:v>Amber</c:v>
                </c:pt>
              </c:strCache>
            </c:strRef>
          </c:tx>
          <c:spPr>
            <a:solidFill>
              <a:srgbClr val="E7B119"/>
            </a:solidFill>
            <a:ln>
              <a:noFill/>
            </a:ln>
            <a:effectLst/>
          </c:spPr>
          <c:invertIfNegative val="0"/>
          <c:cat>
            <c:strRef>
              <c:f>PROMIS!$B$1:$G$1</c:f>
              <c:strCache>
                <c:ptCount val="6"/>
                <c:pt idx="0">
                  <c:v>Overall endorsement at the eyeball level?</c:v>
                </c:pt>
                <c:pt idx="1">
                  <c:v>Can individual thresholds of meaning be defined?</c:v>
                </c:pt>
                <c:pt idx="2">
                  <c:v>Overall ratings of discrimination?</c:v>
                </c:pt>
                <c:pt idx="3">
                  <c:v>Do the numeric scores make sense (contruct validity)?</c:v>
                </c:pt>
                <c:pt idx="4">
                  <c:v>Feasibility?</c:v>
                </c:pt>
                <c:pt idx="5">
                  <c:v>Good match with the domain (face and content validity)?</c:v>
                </c:pt>
              </c:strCache>
            </c:strRef>
          </c:cat>
          <c:val>
            <c:numRef>
              <c:f>PROMIS!$B$3:$G$3</c:f>
              <c:numCache>
                <c:formatCode>General</c:formatCode>
                <c:ptCount val="6"/>
                <c:pt idx="0">
                  <c:v>0</c:v>
                </c:pt>
                <c:pt idx="1">
                  <c:v>32</c:v>
                </c:pt>
                <c:pt idx="2">
                  <c:v>53</c:v>
                </c:pt>
                <c:pt idx="3">
                  <c:v>11</c:v>
                </c:pt>
                <c:pt idx="4">
                  <c:v>15</c:v>
                </c:pt>
                <c:pt idx="5">
                  <c:v>16</c:v>
                </c:pt>
              </c:numCache>
            </c:numRef>
          </c:val>
          <c:extLst xmlns:c16r2="http://schemas.microsoft.com/office/drawing/2015/06/chart">
            <c:ext xmlns:c16="http://schemas.microsoft.com/office/drawing/2014/chart" uri="{C3380CC4-5D6E-409C-BE32-E72D297353CC}">
              <c16:uniqueId val="{00000001-D4A2-4031-8C92-9541E2798914}"/>
            </c:ext>
          </c:extLst>
        </c:ser>
        <c:ser>
          <c:idx val="2"/>
          <c:order val="2"/>
          <c:tx>
            <c:strRef>
              <c:f>PROMIS!$A$4</c:f>
              <c:strCache>
                <c:ptCount val="1"/>
                <c:pt idx="0">
                  <c:v>Red</c:v>
                </c:pt>
              </c:strCache>
            </c:strRef>
          </c:tx>
          <c:spPr>
            <a:solidFill>
              <a:srgbClr val="FF0000"/>
            </a:solidFill>
            <a:ln>
              <a:noFill/>
            </a:ln>
            <a:effectLst/>
          </c:spPr>
          <c:invertIfNegative val="0"/>
          <c:cat>
            <c:strRef>
              <c:f>PROMIS!$B$1:$G$1</c:f>
              <c:strCache>
                <c:ptCount val="6"/>
                <c:pt idx="0">
                  <c:v>Overall endorsement at the eyeball level?</c:v>
                </c:pt>
                <c:pt idx="1">
                  <c:v>Can individual thresholds of meaning be defined?</c:v>
                </c:pt>
                <c:pt idx="2">
                  <c:v>Overall ratings of discrimination?</c:v>
                </c:pt>
                <c:pt idx="3">
                  <c:v>Do the numeric scores make sense (contruct validity)?</c:v>
                </c:pt>
                <c:pt idx="4">
                  <c:v>Feasibility?</c:v>
                </c:pt>
                <c:pt idx="5">
                  <c:v>Good match with the domain (face and content validity)?</c:v>
                </c:pt>
              </c:strCache>
            </c:strRef>
          </c:cat>
          <c:val>
            <c:numRef>
              <c:f>PROMIS!$B$4:$G$4</c:f>
              <c:numCache>
                <c:formatCode>General</c:formatCode>
                <c:ptCount val="6"/>
                <c:pt idx="0">
                  <c:v>8.6</c:v>
                </c:pt>
                <c:pt idx="1">
                  <c:v>3</c:v>
                </c:pt>
                <c:pt idx="2">
                  <c:v>1</c:v>
                </c:pt>
                <c:pt idx="3">
                  <c:v>2</c:v>
                </c:pt>
                <c:pt idx="4">
                  <c:v>5</c:v>
                </c:pt>
                <c:pt idx="5">
                  <c:v>3</c:v>
                </c:pt>
              </c:numCache>
            </c:numRef>
          </c:val>
          <c:extLst xmlns:c16r2="http://schemas.microsoft.com/office/drawing/2015/06/chart">
            <c:ext xmlns:c16="http://schemas.microsoft.com/office/drawing/2014/chart" uri="{C3380CC4-5D6E-409C-BE32-E72D297353CC}">
              <c16:uniqueId val="{00000002-D4A2-4031-8C92-9541E2798914}"/>
            </c:ext>
          </c:extLst>
        </c:ser>
        <c:ser>
          <c:idx val="3"/>
          <c:order val="3"/>
          <c:tx>
            <c:strRef>
              <c:f>PROMIS!$A$5</c:f>
              <c:strCache>
                <c:ptCount val="1"/>
                <c:pt idx="0">
                  <c:v>Grey</c:v>
                </c:pt>
              </c:strCache>
            </c:strRef>
          </c:tx>
          <c:spPr>
            <a:solidFill>
              <a:schemeClr val="bg2">
                <a:lumMod val="50000"/>
              </a:schemeClr>
            </a:solidFill>
            <a:ln>
              <a:noFill/>
            </a:ln>
            <a:effectLst/>
          </c:spPr>
          <c:invertIfNegative val="0"/>
          <c:cat>
            <c:strRef>
              <c:f>PROMIS!$B$1:$G$1</c:f>
              <c:strCache>
                <c:ptCount val="6"/>
                <c:pt idx="0">
                  <c:v>Overall endorsement at the eyeball level?</c:v>
                </c:pt>
                <c:pt idx="1">
                  <c:v>Can individual thresholds of meaning be defined?</c:v>
                </c:pt>
                <c:pt idx="2">
                  <c:v>Overall ratings of discrimination?</c:v>
                </c:pt>
                <c:pt idx="3">
                  <c:v>Do the numeric scores make sense (contruct validity)?</c:v>
                </c:pt>
                <c:pt idx="4">
                  <c:v>Feasibility?</c:v>
                </c:pt>
                <c:pt idx="5">
                  <c:v>Good match with the domain (face and content validity)?</c:v>
                </c:pt>
              </c:strCache>
            </c:strRef>
          </c:cat>
          <c:val>
            <c:numRef>
              <c:f>PROMIS!$B$5:$G$5</c:f>
              <c:numCache>
                <c:formatCode>General</c:formatCode>
                <c:ptCount val="6"/>
                <c:pt idx="0">
                  <c:v>3.8</c:v>
                </c:pt>
                <c:pt idx="1">
                  <c:v>4</c:v>
                </c:pt>
                <c:pt idx="2">
                  <c:v>3</c:v>
                </c:pt>
                <c:pt idx="3">
                  <c:v>3</c:v>
                </c:pt>
                <c:pt idx="4">
                  <c:v>1</c:v>
                </c:pt>
                <c:pt idx="5">
                  <c:v>3</c:v>
                </c:pt>
              </c:numCache>
            </c:numRef>
          </c:val>
          <c:extLst xmlns:c16r2="http://schemas.microsoft.com/office/drawing/2015/06/chart">
            <c:ext xmlns:c16="http://schemas.microsoft.com/office/drawing/2014/chart" uri="{C3380CC4-5D6E-409C-BE32-E72D297353CC}">
              <c16:uniqueId val="{00000003-D4A2-4031-8C92-9541E2798914}"/>
            </c:ext>
          </c:extLst>
        </c:ser>
        <c:dLbls>
          <c:showLegendKey val="0"/>
          <c:showVal val="0"/>
          <c:showCatName val="0"/>
          <c:showSerName val="0"/>
          <c:showPercent val="0"/>
          <c:showBubbleSize val="0"/>
        </c:dLbls>
        <c:gapWidth val="150"/>
        <c:overlap val="100"/>
        <c:axId val="137155464"/>
        <c:axId val="137155856"/>
      </c:barChart>
      <c:catAx>
        <c:axId val="137155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55856"/>
        <c:crosses val="autoZero"/>
        <c:auto val="1"/>
        <c:lblAlgn val="ctr"/>
        <c:lblOffset val="100"/>
        <c:noMultiLvlLbl val="0"/>
      </c:catAx>
      <c:valAx>
        <c:axId val="137155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55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The</a:t>
            </a:r>
            <a:r>
              <a:rPr lang="en-US" sz="1200" baseline="0"/>
              <a:t> disease-specific PRO for ANCA associated vasculitis (AAV-PRO)</a:t>
            </a:r>
          </a:p>
          <a:p>
            <a:pPr>
              <a:defRPr sz="1400" b="0" i="0" u="none" strike="noStrike" kern="1200" spc="0" baseline="0">
                <a:solidFill>
                  <a:schemeClr val="tx1">
                    <a:lumMod val="65000"/>
                    <a:lumOff val="35000"/>
                  </a:schemeClr>
                </a:solidFill>
                <a:latin typeface="+mn-lt"/>
                <a:ea typeface="+mn-ea"/>
                <a:cs typeface="+mn-cs"/>
              </a:defRPr>
            </a:pPr>
            <a:r>
              <a:rPr lang="en-US" sz="1200" baseline="0"/>
              <a:t>OMERACT voting results (% of voters, n=97)</a:t>
            </a:r>
          </a:p>
        </c:rich>
      </c:tx>
      <c:layout/>
      <c:overlay val="0"/>
      <c:spPr>
        <a:noFill/>
        <a:ln>
          <a:noFill/>
        </a:ln>
        <a:effectLst/>
      </c:spPr>
    </c:title>
    <c:autoTitleDeleted val="0"/>
    <c:plotArea>
      <c:layout/>
      <c:barChart>
        <c:barDir val="bar"/>
        <c:grouping val="stacked"/>
        <c:varyColors val="0"/>
        <c:ser>
          <c:idx val="0"/>
          <c:order val="0"/>
          <c:tx>
            <c:strRef>
              <c:f>'AAV-PRO'!$A$3</c:f>
              <c:strCache>
                <c:ptCount val="1"/>
                <c:pt idx="0">
                  <c:v>Green</c:v>
                </c:pt>
              </c:strCache>
            </c:strRef>
          </c:tx>
          <c:spPr>
            <a:solidFill>
              <a:srgbClr val="00B050"/>
            </a:solidFill>
            <a:ln>
              <a:noFill/>
            </a:ln>
            <a:effectLst/>
          </c:spPr>
          <c:invertIfNegative val="0"/>
          <c:cat>
            <c:strRef>
              <c:f>'AAV-PRO'!$B$2:$G$2</c:f>
              <c:strCache>
                <c:ptCount val="6"/>
                <c:pt idx="0">
                  <c:v>Overall endorsement at the eyeball level?</c:v>
                </c:pt>
                <c:pt idx="1">
                  <c:v>Can individual thresholds of meaning be defined?</c:v>
                </c:pt>
                <c:pt idx="2">
                  <c:v>Overall ratings of discrimination?</c:v>
                </c:pt>
                <c:pt idx="3">
                  <c:v>Do the numeric scores make sense (contruct validity)?</c:v>
                </c:pt>
                <c:pt idx="4">
                  <c:v>Feasibility?</c:v>
                </c:pt>
                <c:pt idx="5">
                  <c:v>Good match with the domain (face and content validity)?</c:v>
                </c:pt>
              </c:strCache>
            </c:strRef>
          </c:cat>
          <c:val>
            <c:numRef>
              <c:f>'AAV-PRO'!$B$3:$G$3</c:f>
              <c:numCache>
                <c:formatCode>General</c:formatCode>
                <c:ptCount val="6"/>
                <c:pt idx="0">
                  <c:v>89.4</c:v>
                </c:pt>
                <c:pt idx="1">
                  <c:v>10</c:v>
                </c:pt>
                <c:pt idx="2">
                  <c:v>20</c:v>
                </c:pt>
                <c:pt idx="3">
                  <c:v>73</c:v>
                </c:pt>
                <c:pt idx="4">
                  <c:v>80</c:v>
                </c:pt>
                <c:pt idx="5">
                  <c:v>88</c:v>
                </c:pt>
              </c:numCache>
            </c:numRef>
          </c:val>
          <c:extLst xmlns:c16r2="http://schemas.microsoft.com/office/drawing/2015/06/chart">
            <c:ext xmlns:c16="http://schemas.microsoft.com/office/drawing/2014/chart" uri="{C3380CC4-5D6E-409C-BE32-E72D297353CC}">
              <c16:uniqueId val="{00000000-C822-4DAD-85C6-4CA3B57EA484}"/>
            </c:ext>
          </c:extLst>
        </c:ser>
        <c:ser>
          <c:idx val="1"/>
          <c:order val="1"/>
          <c:tx>
            <c:strRef>
              <c:f>'AAV-PRO'!$A$4</c:f>
              <c:strCache>
                <c:ptCount val="1"/>
                <c:pt idx="0">
                  <c:v>Amber</c:v>
                </c:pt>
              </c:strCache>
            </c:strRef>
          </c:tx>
          <c:spPr>
            <a:solidFill>
              <a:srgbClr val="E7B119"/>
            </a:solidFill>
            <a:ln>
              <a:noFill/>
            </a:ln>
            <a:effectLst/>
          </c:spPr>
          <c:invertIfNegative val="0"/>
          <c:cat>
            <c:strRef>
              <c:f>'AAV-PRO'!$B$2:$G$2</c:f>
              <c:strCache>
                <c:ptCount val="6"/>
                <c:pt idx="0">
                  <c:v>Overall endorsement at the eyeball level?</c:v>
                </c:pt>
                <c:pt idx="1">
                  <c:v>Can individual thresholds of meaning be defined?</c:v>
                </c:pt>
                <c:pt idx="2">
                  <c:v>Overall ratings of discrimination?</c:v>
                </c:pt>
                <c:pt idx="3">
                  <c:v>Do the numeric scores make sense (contruct validity)?</c:v>
                </c:pt>
                <c:pt idx="4">
                  <c:v>Feasibility?</c:v>
                </c:pt>
                <c:pt idx="5">
                  <c:v>Good match with the domain (face and content validity)?</c:v>
                </c:pt>
              </c:strCache>
            </c:strRef>
          </c:cat>
          <c:val>
            <c:numRef>
              <c:f>'AAV-PRO'!$B$4:$G$4</c:f>
              <c:numCache>
                <c:formatCode>General</c:formatCode>
                <c:ptCount val="6"/>
                <c:pt idx="0">
                  <c:v>0</c:v>
                </c:pt>
                <c:pt idx="1">
                  <c:v>75</c:v>
                </c:pt>
                <c:pt idx="2">
                  <c:v>77</c:v>
                </c:pt>
                <c:pt idx="3">
                  <c:v>25</c:v>
                </c:pt>
                <c:pt idx="4">
                  <c:v>18</c:v>
                </c:pt>
                <c:pt idx="5">
                  <c:v>9</c:v>
                </c:pt>
              </c:numCache>
            </c:numRef>
          </c:val>
          <c:extLst xmlns:c16r2="http://schemas.microsoft.com/office/drawing/2015/06/chart">
            <c:ext xmlns:c16="http://schemas.microsoft.com/office/drawing/2014/chart" uri="{C3380CC4-5D6E-409C-BE32-E72D297353CC}">
              <c16:uniqueId val="{00000001-C822-4DAD-85C6-4CA3B57EA484}"/>
            </c:ext>
          </c:extLst>
        </c:ser>
        <c:ser>
          <c:idx val="2"/>
          <c:order val="2"/>
          <c:tx>
            <c:strRef>
              <c:f>'AAV-PRO'!$A$5</c:f>
              <c:strCache>
                <c:ptCount val="1"/>
                <c:pt idx="0">
                  <c:v>Red</c:v>
                </c:pt>
              </c:strCache>
            </c:strRef>
          </c:tx>
          <c:spPr>
            <a:solidFill>
              <a:srgbClr val="FF0000"/>
            </a:solidFill>
            <a:ln>
              <a:noFill/>
            </a:ln>
            <a:effectLst/>
          </c:spPr>
          <c:invertIfNegative val="0"/>
          <c:cat>
            <c:strRef>
              <c:f>'AAV-PRO'!$B$2:$G$2</c:f>
              <c:strCache>
                <c:ptCount val="6"/>
                <c:pt idx="0">
                  <c:v>Overall endorsement at the eyeball level?</c:v>
                </c:pt>
                <c:pt idx="1">
                  <c:v>Can individual thresholds of meaning be defined?</c:v>
                </c:pt>
                <c:pt idx="2">
                  <c:v>Overall ratings of discrimination?</c:v>
                </c:pt>
                <c:pt idx="3">
                  <c:v>Do the numeric scores make sense (contruct validity)?</c:v>
                </c:pt>
                <c:pt idx="4">
                  <c:v>Feasibility?</c:v>
                </c:pt>
                <c:pt idx="5">
                  <c:v>Good match with the domain (face and content validity)?</c:v>
                </c:pt>
              </c:strCache>
            </c:strRef>
          </c:cat>
          <c:val>
            <c:numRef>
              <c:f>'AAV-PRO'!$B$5:$G$5</c:f>
              <c:numCache>
                <c:formatCode>General</c:formatCode>
                <c:ptCount val="6"/>
                <c:pt idx="0">
                  <c:v>6.7</c:v>
                </c:pt>
                <c:pt idx="1">
                  <c:v>6</c:v>
                </c:pt>
                <c:pt idx="2">
                  <c:v>3</c:v>
                </c:pt>
                <c:pt idx="3">
                  <c:v>2</c:v>
                </c:pt>
                <c:pt idx="4">
                  <c:v>1</c:v>
                </c:pt>
                <c:pt idx="5">
                  <c:v>1</c:v>
                </c:pt>
              </c:numCache>
            </c:numRef>
          </c:val>
          <c:extLst xmlns:c16r2="http://schemas.microsoft.com/office/drawing/2015/06/chart">
            <c:ext xmlns:c16="http://schemas.microsoft.com/office/drawing/2014/chart" uri="{C3380CC4-5D6E-409C-BE32-E72D297353CC}">
              <c16:uniqueId val="{00000002-C822-4DAD-85C6-4CA3B57EA484}"/>
            </c:ext>
          </c:extLst>
        </c:ser>
        <c:ser>
          <c:idx val="3"/>
          <c:order val="3"/>
          <c:tx>
            <c:strRef>
              <c:f>'AAV-PRO'!$A$6</c:f>
              <c:strCache>
                <c:ptCount val="1"/>
                <c:pt idx="0">
                  <c:v>Grey</c:v>
                </c:pt>
              </c:strCache>
            </c:strRef>
          </c:tx>
          <c:spPr>
            <a:solidFill>
              <a:schemeClr val="bg2">
                <a:lumMod val="50000"/>
              </a:schemeClr>
            </a:solidFill>
            <a:ln>
              <a:noFill/>
            </a:ln>
            <a:effectLst/>
          </c:spPr>
          <c:invertIfNegative val="0"/>
          <c:cat>
            <c:strRef>
              <c:f>'AAV-PRO'!$B$2:$G$2</c:f>
              <c:strCache>
                <c:ptCount val="6"/>
                <c:pt idx="0">
                  <c:v>Overall endorsement at the eyeball level?</c:v>
                </c:pt>
                <c:pt idx="1">
                  <c:v>Can individual thresholds of meaning be defined?</c:v>
                </c:pt>
                <c:pt idx="2">
                  <c:v>Overall ratings of discrimination?</c:v>
                </c:pt>
                <c:pt idx="3">
                  <c:v>Do the numeric scores make sense (contruct validity)?</c:v>
                </c:pt>
                <c:pt idx="4">
                  <c:v>Feasibility?</c:v>
                </c:pt>
                <c:pt idx="5">
                  <c:v>Good match with the domain (face and content validity)?</c:v>
                </c:pt>
              </c:strCache>
            </c:strRef>
          </c:cat>
          <c:val>
            <c:numRef>
              <c:f>'AAV-PRO'!$B$6:$G$6</c:f>
              <c:numCache>
                <c:formatCode>General</c:formatCode>
                <c:ptCount val="6"/>
                <c:pt idx="0">
                  <c:v>3.9</c:v>
                </c:pt>
                <c:pt idx="1">
                  <c:v>8</c:v>
                </c:pt>
                <c:pt idx="2">
                  <c:v>0</c:v>
                </c:pt>
                <c:pt idx="3">
                  <c:v>0</c:v>
                </c:pt>
                <c:pt idx="4">
                  <c:v>1</c:v>
                </c:pt>
                <c:pt idx="5">
                  <c:v>2</c:v>
                </c:pt>
              </c:numCache>
            </c:numRef>
          </c:val>
          <c:extLst xmlns:c16r2="http://schemas.microsoft.com/office/drawing/2015/06/chart">
            <c:ext xmlns:c16="http://schemas.microsoft.com/office/drawing/2014/chart" uri="{C3380CC4-5D6E-409C-BE32-E72D297353CC}">
              <c16:uniqueId val="{00000003-C822-4DAD-85C6-4CA3B57EA484}"/>
            </c:ext>
          </c:extLst>
        </c:ser>
        <c:dLbls>
          <c:showLegendKey val="0"/>
          <c:showVal val="0"/>
          <c:showCatName val="0"/>
          <c:showSerName val="0"/>
          <c:showPercent val="0"/>
          <c:showBubbleSize val="0"/>
        </c:dLbls>
        <c:gapWidth val="150"/>
        <c:overlap val="100"/>
        <c:axId val="137156640"/>
        <c:axId val="320001424"/>
      </c:barChart>
      <c:catAx>
        <c:axId val="137156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001424"/>
        <c:crosses val="autoZero"/>
        <c:auto val="1"/>
        <c:lblAlgn val="ctr"/>
        <c:lblOffset val="100"/>
        <c:noMultiLvlLbl val="0"/>
      </c:catAx>
      <c:valAx>
        <c:axId val="320001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156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60B44-0D11-437A-B725-4B8222DE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8201</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Robson</dc:creator>
  <cp:lastModifiedBy>JC Robson</cp:lastModifiedBy>
  <cp:revision>8</cp:revision>
  <cp:lastPrinted>2016-08-16T21:09:00Z</cp:lastPrinted>
  <dcterms:created xsi:type="dcterms:W3CDTF">2016-11-22T15:48:00Z</dcterms:created>
  <dcterms:modified xsi:type="dcterms:W3CDTF">2016-11-22T16:28:00Z</dcterms:modified>
</cp:coreProperties>
</file>